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E4" w:rsidRPr="007B1D81" w:rsidRDefault="00EF47E4" w:rsidP="00EF47E4">
      <w:pPr>
        <w:spacing w:line="560" w:lineRule="exact"/>
        <w:rPr>
          <w:rFonts w:eastAsia="仿宋_GB2312"/>
          <w:sz w:val="32"/>
          <w:szCs w:val="32"/>
        </w:rPr>
      </w:pPr>
      <w:r w:rsidRPr="007B1D81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 w:rsidRPr="007B1D81">
        <w:rPr>
          <w:rFonts w:eastAsia="仿宋_GB2312" w:hint="eastAsia"/>
          <w:sz w:val="32"/>
          <w:szCs w:val="32"/>
        </w:rPr>
        <w:t>：</w:t>
      </w:r>
    </w:p>
    <w:p w:rsidR="00EF47E4" w:rsidRPr="007B1D81" w:rsidRDefault="00EF47E4" w:rsidP="00EF47E4">
      <w:pPr>
        <w:adjustRightInd w:val="0"/>
        <w:snapToGrid w:val="0"/>
        <w:spacing w:afterLines="50" w:line="500" w:lineRule="exact"/>
        <w:jc w:val="center"/>
        <w:rPr>
          <w:rFonts w:ascii="黑体" w:eastAsia="黑体" w:hAnsi="??"/>
          <w:color w:val="000000"/>
          <w:sz w:val="32"/>
          <w:szCs w:val="32"/>
        </w:rPr>
      </w:pPr>
      <w:r w:rsidRPr="007B1D81">
        <w:rPr>
          <w:rFonts w:ascii="黑体" w:eastAsia="黑体" w:hint="eastAsia"/>
          <w:kern w:val="0"/>
          <w:sz w:val="32"/>
          <w:szCs w:val="32"/>
        </w:rPr>
        <w:t>《参会回执表》</w:t>
      </w:r>
    </w:p>
    <w:tbl>
      <w:tblPr>
        <w:tblW w:w="87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45"/>
        <w:gridCol w:w="711"/>
        <w:gridCol w:w="1137"/>
        <w:gridCol w:w="1279"/>
        <w:gridCol w:w="1420"/>
        <w:gridCol w:w="1501"/>
        <w:gridCol w:w="1439"/>
      </w:tblGrid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69" w:type="dxa"/>
            <w:gridSpan w:val="6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4536" w:type="dxa"/>
            <w:gridSpan w:val="4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ind w:rightChars="-113" w:right="-237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3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709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41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电话</w:t>
            </w:r>
          </w:p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49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-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3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手机</w:t>
            </w: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1242" w:type="dxa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标准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间</w:t>
            </w:r>
          </w:p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90D82">
              <w:rPr>
                <w:rFonts w:eastAsia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469" w:type="dxa"/>
            <w:gridSpan w:val="6"/>
            <w:vAlign w:val="center"/>
          </w:tcPr>
          <w:p w:rsidR="00EF47E4" w:rsidRPr="00390D82" w:rsidRDefault="00EF47E4" w:rsidP="00D80B7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47E4" w:rsidRPr="00CF0A8E" w:rsidTr="00D80B7B">
        <w:trPr>
          <w:trHeight w:val="737"/>
          <w:jc w:val="center"/>
        </w:trPr>
        <w:tc>
          <w:tcPr>
            <w:tcW w:w="8711" w:type="dxa"/>
            <w:gridSpan w:val="7"/>
            <w:vAlign w:val="center"/>
          </w:tcPr>
          <w:p w:rsidR="00EF47E4" w:rsidRPr="002B1A2F" w:rsidRDefault="00EF47E4" w:rsidP="00D80B7B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主办方</w:t>
            </w:r>
            <w:r w:rsidRPr="00390D82">
              <w:rPr>
                <w:rFonts w:eastAsia="仿宋_GB2312"/>
                <w:color w:val="000000"/>
                <w:kern w:val="0"/>
                <w:sz w:val="24"/>
              </w:rPr>
              <w:t>联系人：</w:t>
            </w:r>
          </w:p>
          <w:p w:rsidR="00EF47E4" w:rsidRPr="007B1D81" w:rsidRDefault="00EF47E4" w:rsidP="00D80B7B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城市给水排水委员会联系人：李春鞠（</w:t>
            </w:r>
            <w:r w:rsidRPr="007B1D81">
              <w:rPr>
                <w:rFonts w:eastAsia="仿宋_GB2312" w:hint="eastAsia"/>
                <w:kern w:val="0"/>
                <w:sz w:val="24"/>
              </w:rPr>
              <w:t>lichunju</w:t>
            </w:r>
            <w:r w:rsidRPr="007B1D81">
              <w:rPr>
                <w:rFonts w:eastAsia="仿宋_GB2312"/>
                <w:kern w:val="0"/>
                <w:sz w:val="24"/>
              </w:rPr>
              <w:t>@smedi.com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）、谢胜（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xiesheng@smedi.com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吕永鹏（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lvyongpeng@smedi.com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:rsidR="00EF47E4" w:rsidRPr="007B1D81" w:rsidRDefault="00EF47E4" w:rsidP="00D80B7B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建筑给水排水委员会联系人：陶俊（</w:t>
            </w:r>
            <w:r w:rsidRPr="007B1D81">
              <w:rPr>
                <w:rFonts w:eastAsia="楷体"/>
                <w:sz w:val="24"/>
                <w:szCs w:val="24"/>
              </w:rPr>
              <w:t>jun_tao@ecadi.com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）；</w:t>
            </w:r>
          </w:p>
          <w:p w:rsidR="00EF47E4" w:rsidRPr="00D32227" w:rsidRDefault="00EF47E4" w:rsidP="00D80B7B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工业给水排水委员会联系人：靳波（</w:t>
            </w:r>
            <w:r w:rsidRPr="007B1D81">
              <w:rPr>
                <w:rFonts w:eastAsia="楷体"/>
                <w:sz w:val="24"/>
                <w:szCs w:val="24"/>
              </w:rPr>
              <w:t>jinbo@hqcec.com</w:t>
            </w:r>
            <w:r w:rsidRPr="007B1D81"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kern w:val="0"/>
                <w:sz w:val="24"/>
              </w:rPr>
              <w:t>、</w:t>
            </w:r>
            <w:r w:rsidRPr="001B6EC1">
              <w:rPr>
                <w:rFonts w:eastAsia="仿宋_GB2312" w:hint="eastAsia"/>
                <w:color w:val="000000"/>
                <w:kern w:val="0"/>
                <w:sz w:val="24"/>
              </w:rPr>
              <w:t>马宾（</w:t>
            </w:r>
            <w:hyperlink r:id="rId6" w:history="1">
              <w:r w:rsidRPr="001B6EC1">
                <w:rPr>
                  <w:rFonts w:eastAsia="仿宋_GB2312" w:hint="eastAsia"/>
                  <w:color w:val="000000"/>
                  <w:kern w:val="0"/>
                  <w:sz w:val="24"/>
                </w:rPr>
                <w:t>mabin@hqcec.com</w:t>
              </w:r>
            </w:hyperlink>
            <w:r w:rsidRPr="001B6EC1">
              <w:rPr>
                <w:rFonts w:eastAsia="仿宋_GB2312" w:hint="eastAsia"/>
                <w:color w:val="000000"/>
                <w:kern w:val="0"/>
                <w:sz w:val="24"/>
              </w:rPr>
              <w:t>）、罗盛（</w:t>
            </w:r>
            <w:hyperlink r:id="rId7" w:history="1">
              <w:r w:rsidRPr="001B6EC1">
                <w:rPr>
                  <w:rFonts w:eastAsia="仿宋_GB2312" w:hint="eastAsia"/>
                  <w:color w:val="000000"/>
                  <w:kern w:val="0"/>
                  <w:sz w:val="24"/>
                </w:rPr>
                <w:t>luosheng@hqcec.com</w:t>
              </w:r>
            </w:hyperlink>
            <w:r w:rsidRPr="001B6EC1"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EF47E4" w:rsidRPr="00390D82" w:rsidTr="00D80B7B">
        <w:trPr>
          <w:trHeight w:val="737"/>
          <w:jc w:val="center"/>
        </w:trPr>
        <w:tc>
          <w:tcPr>
            <w:tcW w:w="8711" w:type="dxa"/>
            <w:gridSpan w:val="7"/>
            <w:vAlign w:val="center"/>
          </w:tcPr>
          <w:p w:rsidR="00EF47E4" w:rsidRPr="00390D82" w:rsidRDefault="00EF47E4" w:rsidP="00D80B7B">
            <w:pPr>
              <w:widowControl/>
              <w:adjustRightInd w:val="0"/>
              <w:snapToGrid w:val="0"/>
              <w:spacing w:line="360" w:lineRule="auto"/>
              <w:ind w:leftChars="-1" w:left="-2" w:firstLine="1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>备注：</w:t>
            </w:r>
            <w:r w:rsidRPr="00390D82"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请认真逐项填写此表；</w:t>
            </w:r>
          </w:p>
          <w:p w:rsidR="00EF47E4" w:rsidRPr="00390D82" w:rsidRDefault="00EF47E4" w:rsidP="00D80B7B">
            <w:pPr>
              <w:widowControl/>
              <w:adjustRightInd w:val="0"/>
              <w:snapToGrid w:val="0"/>
              <w:spacing w:line="360" w:lineRule="auto"/>
              <w:ind w:firstLineChars="297" w:firstLine="713"/>
              <w:rPr>
                <w:rFonts w:eastAsia="仿宋_GB2312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此表复印有效；</w:t>
            </w:r>
          </w:p>
          <w:p w:rsidR="00EF47E4" w:rsidRPr="00390D82" w:rsidRDefault="00EF47E4" w:rsidP="00D80B7B">
            <w:pPr>
              <w:widowControl/>
              <w:adjustRightInd w:val="0"/>
              <w:snapToGrid w:val="0"/>
              <w:spacing w:line="360" w:lineRule="auto"/>
              <w:ind w:leftChars="342" w:left="4829" w:hangingChars="1713" w:hanging="4111"/>
              <w:rPr>
                <w:rFonts w:eastAsia="仿宋_GB2312" w:hint="eastAsia"/>
                <w:color w:val="000000"/>
                <w:sz w:val="24"/>
              </w:rPr>
            </w:pPr>
            <w:r w:rsidRPr="00390D82"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390D82">
              <w:rPr>
                <w:rFonts w:eastAsia="仿宋_GB2312"/>
                <w:color w:val="000000"/>
                <w:sz w:val="24"/>
              </w:rPr>
              <w:t>请在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5"/>
              </w:smartTagPr>
              <w:r>
                <w:rPr>
                  <w:rFonts w:eastAsia="仿宋_GB2312" w:hint="eastAsia"/>
                  <w:color w:val="000000"/>
                  <w:sz w:val="24"/>
                </w:rPr>
                <w:t>8</w:t>
              </w:r>
              <w:r w:rsidRPr="00390D82">
                <w:rPr>
                  <w:rFonts w:eastAsia="仿宋_GB2312"/>
                  <w:color w:val="000000"/>
                  <w:sz w:val="24"/>
                </w:rPr>
                <w:t>月</w:t>
              </w:r>
              <w:r>
                <w:rPr>
                  <w:rFonts w:eastAsia="仿宋_GB2312" w:hint="eastAsia"/>
                  <w:color w:val="000000"/>
                  <w:sz w:val="24"/>
                </w:rPr>
                <w:t>30</w:t>
              </w:r>
              <w:r w:rsidRPr="00390D82">
                <w:rPr>
                  <w:rFonts w:eastAsia="仿宋_GB2312"/>
                  <w:color w:val="000000"/>
                  <w:sz w:val="24"/>
                </w:rPr>
                <w:t>日</w:t>
              </w:r>
            </w:smartTag>
            <w:r w:rsidRPr="00390D82">
              <w:rPr>
                <w:rFonts w:eastAsia="仿宋_GB2312"/>
                <w:color w:val="000000"/>
                <w:sz w:val="24"/>
              </w:rPr>
              <w:t>前将回执表返回</w:t>
            </w:r>
            <w:r>
              <w:rPr>
                <w:rFonts w:eastAsia="仿宋_GB2312" w:hint="eastAsia"/>
                <w:color w:val="000000"/>
                <w:sz w:val="24"/>
              </w:rPr>
              <w:t>主办方联系人邮箱。</w:t>
            </w:r>
          </w:p>
        </w:tc>
      </w:tr>
    </w:tbl>
    <w:p w:rsidR="009746DD" w:rsidRPr="00EF47E4" w:rsidRDefault="009746DD"/>
    <w:sectPr w:rsidR="009746DD" w:rsidRPr="00EF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DD" w:rsidRDefault="009746DD" w:rsidP="00EF47E4">
      <w:r>
        <w:separator/>
      </w:r>
    </w:p>
  </w:endnote>
  <w:endnote w:type="continuationSeparator" w:id="1">
    <w:p w:rsidR="009746DD" w:rsidRDefault="009746DD" w:rsidP="00EF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DD" w:rsidRDefault="009746DD" w:rsidP="00EF47E4">
      <w:r>
        <w:separator/>
      </w:r>
    </w:p>
  </w:footnote>
  <w:footnote w:type="continuationSeparator" w:id="1">
    <w:p w:rsidR="009746DD" w:rsidRDefault="009746DD" w:rsidP="00EF4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E4"/>
    <w:rsid w:val="009746DD"/>
    <w:rsid w:val="00E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osheng@hqce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bin@hqce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2015-04-03T05:47:00Z</dcterms:created>
  <dcterms:modified xsi:type="dcterms:W3CDTF">2015-04-03T05:47:00Z</dcterms:modified>
</cp:coreProperties>
</file>