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89" w:rsidRPr="000D3219" w:rsidRDefault="00755F89" w:rsidP="00755F89">
      <w:pPr>
        <w:rPr>
          <w:rFonts w:ascii="宋体" w:hAnsi="宋体" w:hint="eastAsia"/>
          <w:sz w:val="28"/>
          <w:szCs w:val="28"/>
        </w:rPr>
      </w:pPr>
    </w:p>
    <w:p w:rsidR="00755F89" w:rsidRPr="00F05AB8" w:rsidRDefault="00903E4A" w:rsidP="000612A9">
      <w:pPr>
        <w:pStyle w:val="af1"/>
        <w:spacing w:beforeLines="50"/>
        <w:rPr>
          <w:rFonts w:ascii="Times New Roman" w:eastAsia="黑体" w:hAnsi="Times New Roman"/>
        </w:rPr>
      </w:pPr>
      <w:r>
        <w:rPr>
          <w:rFonts w:ascii="黑体" w:eastAsia="黑体" w:hAnsi="宋体"/>
          <w:noProof/>
          <w:sz w:val="28"/>
          <w:szCs w:val="28"/>
        </w:rPr>
        <w:drawing>
          <wp:inline distT="0" distB="0" distL="0" distR="0">
            <wp:extent cx="1313180" cy="934085"/>
            <wp:effectExtent l="19050" t="0" r="1270" b="0"/>
            <wp:docPr id="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7" cstate="print"/>
                    <a:srcRect/>
                    <a:stretch>
                      <a:fillRect/>
                    </a:stretch>
                  </pic:blipFill>
                  <pic:spPr bwMode="auto">
                    <a:xfrm>
                      <a:off x="0" y="0"/>
                      <a:ext cx="1313180" cy="934085"/>
                    </a:xfrm>
                    <a:prstGeom prst="rect">
                      <a:avLst/>
                    </a:prstGeom>
                    <a:noFill/>
                    <a:ln w="9525">
                      <a:noFill/>
                      <a:miter lim="800000"/>
                      <a:headEnd/>
                      <a:tailEnd/>
                    </a:ln>
                  </pic:spPr>
                </pic:pic>
              </a:graphicData>
            </a:graphic>
          </wp:inline>
        </w:drawing>
      </w:r>
      <w:r w:rsidR="00755F89" w:rsidRPr="00F05AB8">
        <w:rPr>
          <w:rFonts w:ascii="黑体" w:eastAsia="黑体" w:hAnsi="宋体" w:cs="黑体"/>
        </w:rPr>
        <w:t xml:space="preserve">                           </w:t>
      </w:r>
      <w:r w:rsidR="00755F89" w:rsidRPr="00F05AB8">
        <w:rPr>
          <w:rFonts w:ascii="黑体" w:eastAsia="黑体" w:hAnsi="宋体" w:cs="黑体" w:hint="eastAsia"/>
        </w:rPr>
        <w:t xml:space="preserve">         </w:t>
      </w:r>
      <w:r w:rsidR="00755F89" w:rsidRPr="00F05AB8">
        <w:rPr>
          <w:rFonts w:ascii="Times New Roman" w:eastAsia="黑体" w:hAnsi="Times New Roman"/>
        </w:rPr>
        <w:t xml:space="preserve"> </w:t>
      </w:r>
      <w:r w:rsidR="00755F89" w:rsidRPr="00F05AB8">
        <w:rPr>
          <w:rFonts w:ascii="Times New Roman" w:eastAsia="黑体" w:hAnsi="Times New Roman"/>
          <w:sz w:val="30"/>
          <w:szCs w:val="30"/>
        </w:rPr>
        <w:t>CECS XXX</w:t>
      </w:r>
      <w:proofErr w:type="gramStart"/>
      <w:r w:rsidR="00755F89" w:rsidRPr="00F05AB8">
        <w:rPr>
          <w:rFonts w:ascii="Times New Roman" w:eastAsia="黑体" w:hAnsi="Times New Roman"/>
          <w:sz w:val="30"/>
          <w:szCs w:val="30"/>
        </w:rPr>
        <w:t>:201</w:t>
      </w:r>
      <w:r w:rsidR="00755F89" w:rsidRPr="00F05AB8">
        <w:rPr>
          <w:rFonts w:ascii="Times New Roman" w:eastAsia="黑体" w:hAnsi="Times New Roman" w:hint="eastAsia"/>
          <w:sz w:val="30"/>
          <w:szCs w:val="30"/>
        </w:rPr>
        <w:t>6</w:t>
      </w:r>
      <w:proofErr w:type="gramEnd"/>
    </w:p>
    <w:p w:rsidR="00755F89" w:rsidRDefault="00634EE1" w:rsidP="000612A9">
      <w:pPr>
        <w:pStyle w:val="af1"/>
        <w:spacing w:beforeLines="50"/>
        <w:jc w:val="center"/>
        <w:rPr>
          <w:rFonts w:ascii="黑体" w:eastAsia="黑体" w:hAnsi="宋体"/>
        </w:rPr>
      </w:pPr>
      <w:r w:rsidRPr="00634EE1">
        <w:rPr>
          <w:rFonts w:cs="宋体"/>
          <w:b/>
          <w:noProof/>
          <w:sz w:val="44"/>
          <w:szCs w:val="44"/>
        </w:rPr>
        <w:pict>
          <v:line id="_x0000_s3524" style="position:absolute;left:0;text-align:left;z-index:251742720" from="-10.5pt,13.15pt" to="423.7pt,13.15pt"/>
        </w:pict>
      </w:r>
    </w:p>
    <w:p w:rsidR="00DB0CC6" w:rsidRDefault="00DB0CC6" w:rsidP="000612A9">
      <w:pPr>
        <w:spacing w:beforeLines="50" w:afterLines="50" w:line="240" w:lineRule="atLeast"/>
        <w:ind w:right="482"/>
        <w:jc w:val="left"/>
        <w:rPr>
          <w:sz w:val="48"/>
          <w:szCs w:val="48"/>
        </w:rPr>
      </w:pPr>
    </w:p>
    <w:p w:rsidR="00727045" w:rsidRPr="0004538C" w:rsidRDefault="00727045" w:rsidP="000612A9">
      <w:pPr>
        <w:spacing w:beforeLines="50" w:afterLines="50" w:line="240" w:lineRule="atLeast"/>
        <w:ind w:right="482"/>
        <w:jc w:val="left"/>
        <w:rPr>
          <w:sz w:val="48"/>
          <w:szCs w:val="48"/>
        </w:rPr>
      </w:pPr>
    </w:p>
    <w:p w:rsidR="00F00C15" w:rsidRPr="00DB0CC6" w:rsidRDefault="00DB0CC6" w:rsidP="000612A9">
      <w:pPr>
        <w:spacing w:beforeLines="50" w:afterLines="50" w:line="360" w:lineRule="auto"/>
        <w:ind w:right="480"/>
        <w:jc w:val="center"/>
        <w:rPr>
          <w:rFonts w:ascii="黑体" w:eastAsia="黑体" w:hAnsi="黑体"/>
          <w:sz w:val="28"/>
          <w:szCs w:val="28"/>
        </w:rPr>
      </w:pPr>
      <w:r w:rsidRPr="00DB0CC6">
        <w:rPr>
          <w:rFonts w:ascii="黑体" w:eastAsia="黑体" w:hAnsi="黑体" w:hint="eastAsia"/>
          <w:bCs/>
          <w:sz w:val="28"/>
          <w:szCs w:val="28"/>
        </w:rPr>
        <w:t>中国工程建设协会标准</w:t>
      </w:r>
    </w:p>
    <w:p w:rsidR="00F00C15" w:rsidRPr="0004538C" w:rsidRDefault="00F00C15" w:rsidP="000612A9">
      <w:pPr>
        <w:spacing w:beforeLines="50" w:afterLines="50" w:line="360" w:lineRule="auto"/>
        <w:ind w:right="480"/>
        <w:jc w:val="center"/>
        <w:rPr>
          <w:b/>
          <w:sz w:val="44"/>
          <w:szCs w:val="44"/>
        </w:rPr>
      </w:pPr>
    </w:p>
    <w:p w:rsidR="00D97465" w:rsidRPr="00DB0CC6" w:rsidRDefault="006A1E59" w:rsidP="000612A9">
      <w:pPr>
        <w:spacing w:beforeLines="50" w:afterLines="50" w:line="360" w:lineRule="auto"/>
        <w:ind w:right="480"/>
        <w:jc w:val="center"/>
        <w:rPr>
          <w:rFonts w:ascii="黑体" w:eastAsia="黑体" w:hAnsi="黑体"/>
          <w:sz w:val="32"/>
          <w:szCs w:val="32"/>
        </w:rPr>
      </w:pPr>
      <w:r w:rsidRPr="00DB0CC6">
        <w:rPr>
          <w:rFonts w:ascii="黑体" w:eastAsia="黑体" w:hAnsi="黑体" w:hint="eastAsia"/>
          <w:sz w:val="32"/>
          <w:szCs w:val="32"/>
        </w:rPr>
        <w:t>城</w:t>
      </w:r>
      <w:r w:rsidR="004F76A7" w:rsidRPr="00DB0CC6">
        <w:rPr>
          <w:rFonts w:ascii="黑体" w:eastAsia="黑体" w:hAnsi="黑体" w:hint="eastAsia"/>
          <w:sz w:val="32"/>
          <w:szCs w:val="32"/>
        </w:rPr>
        <w:t>市</w:t>
      </w:r>
      <w:r w:rsidRPr="00DB0CC6">
        <w:rPr>
          <w:rFonts w:ascii="黑体" w:eastAsia="黑体" w:hAnsi="黑体" w:hint="eastAsia"/>
          <w:sz w:val="32"/>
          <w:szCs w:val="32"/>
        </w:rPr>
        <w:t>道路</w:t>
      </w:r>
      <w:r w:rsidR="00D97465" w:rsidRPr="00DB0CC6">
        <w:rPr>
          <w:rFonts w:ascii="黑体" w:eastAsia="黑体" w:hAnsi="黑体" w:hint="eastAsia"/>
          <w:sz w:val="32"/>
          <w:szCs w:val="32"/>
        </w:rPr>
        <w:t>沥青路面就地热再生</w:t>
      </w:r>
      <w:r w:rsidR="00461F80" w:rsidRPr="00DB0CC6">
        <w:rPr>
          <w:rFonts w:ascii="黑体" w:eastAsia="黑体" w:hAnsi="黑体" w:hint="eastAsia"/>
          <w:sz w:val="32"/>
          <w:szCs w:val="32"/>
        </w:rPr>
        <w:t>技术规</w:t>
      </w:r>
      <w:r w:rsidR="00356880" w:rsidRPr="00DB0CC6">
        <w:rPr>
          <w:rFonts w:ascii="黑体" w:eastAsia="黑体" w:hAnsi="黑体" w:hint="eastAsia"/>
          <w:sz w:val="32"/>
          <w:szCs w:val="32"/>
        </w:rPr>
        <w:t>程</w:t>
      </w:r>
    </w:p>
    <w:p w:rsidR="00D97465" w:rsidRPr="00DB0CC6" w:rsidRDefault="00461F80" w:rsidP="000612A9">
      <w:pPr>
        <w:spacing w:beforeLines="50" w:afterLines="50" w:line="360" w:lineRule="auto"/>
        <w:ind w:left="420" w:right="480" w:hanging="420"/>
        <w:jc w:val="center"/>
        <w:rPr>
          <w:rFonts w:ascii="黑体" w:eastAsia="黑体" w:hAnsi="黑体"/>
          <w:sz w:val="32"/>
          <w:szCs w:val="32"/>
        </w:rPr>
      </w:pPr>
      <w:r w:rsidRPr="00DB0CC6">
        <w:rPr>
          <w:rFonts w:ascii="黑体" w:eastAsia="黑体" w:hAnsi="黑体" w:hint="eastAsia"/>
          <w:sz w:val="32"/>
          <w:szCs w:val="32"/>
        </w:rPr>
        <w:t>T</w:t>
      </w:r>
      <w:r w:rsidRPr="00DB0CC6">
        <w:rPr>
          <w:rFonts w:ascii="黑体" w:eastAsia="黑体" w:hAnsi="黑体"/>
          <w:sz w:val="32"/>
          <w:szCs w:val="32"/>
        </w:rPr>
        <w:t xml:space="preserve">echnical </w:t>
      </w:r>
      <w:r w:rsidR="00720E50" w:rsidRPr="00DB0CC6">
        <w:rPr>
          <w:rFonts w:ascii="黑体" w:eastAsia="黑体" w:hAnsi="黑体" w:hint="eastAsia"/>
          <w:sz w:val="32"/>
          <w:szCs w:val="32"/>
        </w:rPr>
        <w:t>Specifications</w:t>
      </w:r>
      <w:r w:rsidR="00D97465" w:rsidRPr="00DB0CC6">
        <w:rPr>
          <w:rFonts w:ascii="黑体" w:eastAsia="黑体" w:hAnsi="黑体" w:hint="eastAsia"/>
          <w:sz w:val="32"/>
          <w:szCs w:val="32"/>
        </w:rPr>
        <w:t xml:space="preserve"> </w:t>
      </w:r>
      <w:r w:rsidR="00755F89">
        <w:rPr>
          <w:rFonts w:ascii="黑体" w:eastAsia="黑体" w:hAnsi="黑体" w:hint="eastAsia"/>
          <w:sz w:val="32"/>
          <w:szCs w:val="32"/>
        </w:rPr>
        <w:t>for</w:t>
      </w:r>
      <w:r w:rsidR="00D25C59" w:rsidRPr="00DB0CC6">
        <w:rPr>
          <w:rFonts w:ascii="黑体" w:eastAsia="黑体" w:hAnsi="黑体" w:hint="eastAsia"/>
          <w:sz w:val="32"/>
          <w:szCs w:val="32"/>
        </w:rPr>
        <w:t xml:space="preserve"> </w:t>
      </w:r>
      <w:r w:rsidR="00720E50" w:rsidRPr="00DB0CC6">
        <w:rPr>
          <w:rFonts w:ascii="黑体" w:eastAsia="黑体" w:hAnsi="黑体" w:hint="eastAsia"/>
          <w:sz w:val="32"/>
          <w:szCs w:val="32"/>
        </w:rPr>
        <w:t>U</w:t>
      </w:r>
      <w:r w:rsidR="006A1E59" w:rsidRPr="00DB0CC6">
        <w:rPr>
          <w:rFonts w:ascii="黑体" w:eastAsia="黑体" w:hAnsi="黑体" w:hint="eastAsia"/>
          <w:sz w:val="32"/>
          <w:szCs w:val="32"/>
        </w:rPr>
        <w:t xml:space="preserve">rban </w:t>
      </w:r>
      <w:r w:rsidR="00720E50" w:rsidRPr="00DB0CC6">
        <w:rPr>
          <w:rFonts w:ascii="黑体" w:eastAsia="黑体" w:hAnsi="黑体" w:hint="eastAsia"/>
          <w:sz w:val="32"/>
          <w:szCs w:val="32"/>
        </w:rPr>
        <w:t>R</w:t>
      </w:r>
      <w:r w:rsidR="006A1E59" w:rsidRPr="00DB0CC6">
        <w:rPr>
          <w:rFonts w:ascii="黑体" w:eastAsia="黑体" w:hAnsi="黑体" w:hint="eastAsia"/>
          <w:sz w:val="32"/>
          <w:szCs w:val="32"/>
        </w:rPr>
        <w:t xml:space="preserve">oad </w:t>
      </w:r>
      <w:r w:rsidR="00720E50" w:rsidRPr="00DB0CC6">
        <w:rPr>
          <w:rFonts w:ascii="黑体" w:eastAsia="黑体" w:hAnsi="黑体" w:hint="eastAsia"/>
          <w:sz w:val="32"/>
          <w:szCs w:val="32"/>
        </w:rPr>
        <w:t>A</w:t>
      </w:r>
      <w:r w:rsidR="00D97465" w:rsidRPr="00DB0CC6">
        <w:rPr>
          <w:rFonts w:ascii="黑体" w:eastAsia="黑体" w:hAnsi="黑体" w:hint="eastAsia"/>
          <w:sz w:val="32"/>
          <w:szCs w:val="32"/>
        </w:rPr>
        <w:t>sphalt</w:t>
      </w:r>
      <w:r w:rsidR="00ED0848" w:rsidRPr="00DB0CC6">
        <w:rPr>
          <w:rFonts w:ascii="黑体" w:eastAsia="黑体" w:hAnsi="黑体" w:hint="eastAsia"/>
          <w:sz w:val="32"/>
          <w:szCs w:val="32"/>
        </w:rPr>
        <w:t xml:space="preserve"> </w:t>
      </w:r>
      <w:r w:rsidR="00720E50" w:rsidRPr="00DB0CC6">
        <w:rPr>
          <w:rFonts w:ascii="黑体" w:eastAsia="黑体" w:hAnsi="黑体" w:hint="eastAsia"/>
          <w:sz w:val="32"/>
          <w:szCs w:val="32"/>
        </w:rPr>
        <w:t>P</w:t>
      </w:r>
      <w:r w:rsidR="00ED0848" w:rsidRPr="00DB0CC6">
        <w:rPr>
          <w:rFonts w:ascii="黑体" w:eastAsia="黑体" w:hAnsi="黑体" w:hint="eastAsia"/>
          <w:sz w:val="32"/>
          <w:szCs w:val="32"/>
        </w:rPr>
        <w:t xml:space="preserve">avement </w:t>
      </w:r>
      <w:r w:rsidR="00720E50" w:rsidRPr="00DB0CC6">
        <w:rPr>
          <w:rFonts w:ascii="黑体" w:eastAsia="黑体" w:hAnsi="黑体" w:hint="eastAsia"/>
          <w:sz w:val="32"/>
          <w:szCs w:val="32"/>
        </w:rPr>
        <w:t>Hot In-</w:t>
      </w:r>
      <w:r w:rsidR="00ED0848" w:rsidRPr="00DB0CC6">
        <w:rPr>
          <w:rFonts w:ascii="黑体" w:eastAsia="黑体" w:hAnsi="黑体" w:hint="eastAsia"/>
          <w:sz w:val="32"/>
          <w:szCs w:val="32"/>
        </w:rPr>
        <w:t xml:space="preserve">place </w:t>
      </w:r>
      <w:proofErr w:type="gramStart"/>
      <w:r w:rsidR="00720E50" w:rsidRPr="00DB0CC6">
        <w:rPr>
          <w:rFonts w:ascii="黑体" w:eastAsia="黑体" w:hAnsi="黑体" w:hint="eastAsia"/>
          <w:sz w:val="32"/>
          <w:szCs w:val="32"/>
        </w:rPr>
        <w:t>R</w:t>
      </w:r>
      <w:r w:rsidR="008058A3" w:rsidRPr="00DB0CC6">
        <w:rPr>
          <w:rFonts w:ascii="黑体" w:eastAsia="黑体" w:hAnsi="黑体"/>
          <w:sz w:val="32"/>
          <w:szCs w:val="32"/>
        </w:rPr>
        <w:t>ecycling</w:t>
      </w:r>
      <w:proofErr w:type="gramEnd"/>
    </w:p>
    <w:p w:rsidR="00DB0CC6" w:rsidRPr="00DB0CC6" w:rsidRDefault="00DB0CC6" w:rsidP="000612A9">
      <w:pPr>
        <w:spacing w:beforeLines="50" w:afterLines="50" w:line="360" w:lineRule="auto"/>
        <w:ind w:left="420" w:right="480" w:hanging="420"/>
        <w:jc w:val="center"/>
        <w:rPr>
          <w:rFonts w:ascii="黑体" w:eastAsia="黑体" w:hAnsi="黑体"/>
          <w:sz w:val="32"/>
          <w:szCs w:val="32"/>
        </w:rPr>
      </w:pPr>
      <w:r w:rsidRPr="00DB0CC6">
        <w:rPr>
          <w:rFonts w:ascii="黑体" w:eastAsia="黑体" w:hAnsi="黑体" w:hint="eastAsia"/>
          <w:sz w:val="32"/>
          <w:szCs w:val="32"/>
        </w:rPr>
        <w:t>（征求意见稿）</w:t>
      </w:r>
    </w:p>
    <w:p w:rsidR="00D97465" w:rsidRPr="0004538C" w:rsidRDefault="00D97465" w:rsidP="000612A9">
      <w:pPr>
        <w:spacing w:beforeLines="50" w:afterLines="50" w:line="360" w:lineRule="auto"/>
        <w:ind w:right="480"/>
        <w:rPr>
          <w:sz w:val="28"/>
          <w:szCs w:val="28"/>
          <w:u w:val="single"/>
        </w:rPr>
      </w:pPr>
    </w:p>
    <w:p w:rsidR="00D97465" w:rsidRPr="0004538C" w:rsidRDefault="00D97465" w:rsidP="000612A9">
      <w:pPr>
        <w:spacing w:beforeLines="50" w:afterLines="50" w:line="360" w:lineRule="auto"/>
        <w:ind w:right="480"/>
        <w:rPr>
          <w:sz w:val="28"/>
          <w:szCs w:val="28"/>
          <w:u w:val="single"/>
        </w:rPr>
      </w:pPr>
    </w:p>
    <w:p w:rsidR="00D97465" w:rsidRPr="0004538C" w:rsidRDefault="00D97465" w:rsidP="000612A9">
      <w:pPr>
        <w:spacing w:beforeLines="50" w:afterLines="50" w:line="360" w:lineRule="auto"/>
        <w:ind w:right="480"/>
        <w:rPr>
          <w:sz w:val="28"/>
          <w:szCs w:val="28"/>
          <w:u w:val="single"/>
        </w:rPr>
      </w:pPr>
    </w:p>
    <w:p w:rsidR="00D97465" w:rsidRPr="0004538C" w:rsidRDefault="00D97465" w:rsidP="000612A9">
      <w:pPr>
        <w:spacing w:beforeLines="50" w:afterLines="50" w:line="360" w:lineRule="auto"/>
        <w:ind w:right="480"/>
        <w:rPr>
          <w:sz w:val="28"/>
          <w:szCs w:val="28"/>
          <w:u w:val="single"/>
        </w:rPr>
      </w:pPr>
    </w:p>
    <w:p w:rsidR="00D97465" w:rsidRPr="0004538C" w:rsidRDefault="00D97465" w:rsidP="000612A9">
      <w:pPr>
        <w:spacing w:beforeLines="50" w:afterLines="50" w:line="360" w:lineRule="auto"/>
        <w:ind w:right="480"/>
        <w:rPr>
          <w:sz w:val="28"/>
          <w:szCs w:val="28"/>
          <w:u w:val="single"/>
        </w:rPr>
      </w:pPr>
    </w:p>
    <w:p w:rsidR="00F00C15" w:rsidRPr="0004538C" w:rsidRDefault="00F00C15" w:rsidP="000612A9">
      <w:pPr>
        <w:spacing w:beforeLines="50" w:afterLines="50" w:line="360" w:lineRule="auto"/>
        <w:rPr>
          <w:b/>
          <w:spacing w:val="18"/>
          <w:kern w:val="10"/>
          <w:sz w:val="32"/>
          <w:szCs w:val="32"/>
        </w:rPr>
        <w:sectPr w:rsidR="00F00C15" w:rsidRPr="0004538C" w:rsidSect="00D476A4">
          <w:headerReference w:type="default" r:id="rId8"/>
          <w:footerReference w:type="even" r:id="rId9"/>
          <w:footerReference w:type="default" r:id="rId10"/>
          <w:footerReference w:type="first" r:id="rId11"/>
          <w:pgSz w:w="11906" w:h="16838"/>
          <w:pgMar w:top="1440" w:right="1800" w:bottom="1440" w:left="1800" w:header="851" w:footer="992" w:gutter="0"/>
          <w:pgNumType w:start="0"/>
          <w:cols w:space="425"/>
          <w:titlePg/>
          <w:docGrid w:type="lines" w:linePitch="312"/>
        </w:sectPr>
      </w:pPr>
    </w:p>
    <w:p w:rsidR="00D97465" w:rsidRPr="0004538C" w:rsidRDefault="00D97465" w:rsidP="000612A9">
      <w:pPr>
        <w:spacing w:afterLines="50" w:line="360" w:lineRule="auto"/>
        <w:jc w:val="center"/>
        <w:rPr>
          <w:b/>
          <w:spacing w:val="18"/>
          <w:kern w:val="10"/>
          <w:sz w:val="32"/>
          <w:szCs w:val="32"/>
        </w:rPr>
      </w:pPr>
      <w:r w:rsidRPr="0004538C">
        <w:rPr>
          <w:rFonts w:hint="eastAsia"/>
          <w:b/>
          <w:spacing w:val="18"/>
          <w:kern w:val="10"/>
          <w:sz w:val="32"/>
          <w:szCs w:val="32"/>
        </w:rPr>
        <w:lastRenderedPageBreak/>
        <w:t>前</w:t>
      </w:r>
      <w:r w:rsidRPr="0004538C">
        <w:rPr>
          <w:rFonts w:hint="eastAsia"/>
          <w:b/>
          <w:spacing w:val="18"/>
          <w:kern w:val="10"/>
          <w:sz w:val="32"/>
          <w:szCs w:val="32"/>
        </w:rPr>
        <w:t xml:space="preserve">  </w:t>
      </w:r>
      <w:r w:rsidRPr="0004538C">
        <w:rPr>
          <w:rFonts w:hint="eastAsia"/>
          <w:b/>
          <w:spacing w:val="18"/>
          <w:kern w:val="10"/>
          <w:sz w:val="32"/>
          <w:szCs w:val="32"/>
        </w:rPr>
        <w:t>言</w:t>
      </w:r>
    </w:p>
    <w:p w:rsidR="00D97465" w:rsidRPr="0004538C" w:rsidRDefault="00D97465" w:rsidP="000612A9">
      <w:pPr>
        <w:spacing w:beforeLines="50" w:afterLines="50" w:line="360" w:lineRule="auto"/>
        <w:jc w:val="center"/>
        <w:rPr>
          <w:b/>
          <w:spacing w:val="18"/>
          <w:kern w:val="10"/>
          <w:sz w:val="24"/>
        </w:rPr>
      </w:pPr>
    </w:p>
    <w:p w:rsidR="00BA4FED" w:rsidRPr="0004538C" w:rsidRDefault="00BA4FED" w:rsidP="00BA4FED">
      <w:pPr>
        <w:spacing w:line="360" w:lineRule="auto"/>
        <w:ind w:firstLine="437"/>
        <w:rPr>
          <w:sz w:val="24"/>
        </w:rPr>
      </w:pPr>
      <w:r w:rsidRPr="0004538C">
        <w:rPr>
          <w:rFonts w:hint="eastAsia"/>
          <w:sz w:val="24"/>
        </w:rPr>
        <w:t>根据中国工程建设标准化协会《关于印发〈</w:t>
      </w:r>
      <w:r w:rsidRPr="0004538C">
        <w:rPr>
          <w:rFonts w:hint="eastAsia"/>
          <w:sz w:val="24"/>
        </w:rPr>
        <w:t>2015</w:t>
      </w:r>
      <w:r w:rsidRPr="0004538C">
        <w:rPr>
          <w:rFonts w:hint="eastAsia"/>
          <w:sz w:val="24"/>
        </w:rPr>
        <w:t>年第一批工程建设协会标准制订、修订计划</w:t>
      </w:r>
      <w:r w:rsidR="00356880" w:rsidRPr="0004538C">
        <w:rPr>
          <w:rFonts w:hint="eastAsia"/>
          <w:sz w:val="24"/>
        </w:rPr>
        <w:t>〉</w:t>
      </w:r>
      <w:r w:rsidRPr="0004538C">
        <w:rPr>
          <w:rFonts w:hint="eastAsia"/>
          <w:sz w:val="24"/>
        </w:rPr>
        <w:t>的通知</w:t>
      </w:r>
      <w:r w:rsidR="00356880" w:rsidRPr="0004538C">
        <w:rPr>
          <w:rFonts w:hint="eastAsia"/>
          <w:sz w:val="24"/>
        </w:rPr>
        <w:t>》</w:t>
      </w:r>
      <w:r w:rsidRPr="0004538C">
        <w:rPr>
          <w:rFonts w:hint="eastAsia"/>
          <w:sz w:val="24"/>
        </w:rPr>
        <w:t>（建标协字</w:t>
      </w:r>
      <w:r w:rsidRPr="0004538C">
        <w:rPr>
          <w:rFonts w:hint="eastAsia"/>
          <w:sz w:val="24"/>
        </w:rPr>
        <w:t>[2015]</w:t>
      </w:r>
      <w:r w:rsidR="00356880">
        <w:rPr>
          <w:rFonts w:hint="eastAsia"/>
          <w:sz w:val="24"/>
        </w:rPr>
        <w:t>第</w:t>
      </w:r>
      <w:r w:rsidRPr="0004538C">
        <w:rPr>
          <w:rFonts w:hint="eastAsia"/>
          <w:sz w:val="24"/>
        </w:rPr>
        <w:t>044</w:t>
      </w:r>
      <w:r w:rsidRPr="0004538C">
        <w:rPr>
          <w:rFonts w:hint="eastAsia"/>
          <w:sz w:val="24"/>
        </w:rPr>
        <w:t>号</w:t>
      </w:r>
      <w:r w:rsidR="00356880">
        <w:rPr>
          <w:rFonts w:hint="eastAsia"/>
          <w:sz w:val="24"/>
        </w:rPr>
        <w:t>文）</w:t>
      </w:r>
      <w:r w:rsidRPr="0004538C">
        <w:rPr>
          <w:rFonts w:hint="eastAsia"/>
          <w:sz w:val="24"/>
        </w:rPr>
        <w:t>的要求，</w:t>
      </w:r>
      <w:r w:rsidR="00DB0CC6">
        <w:rPr>
          <w:rFonts w:hint="eastAsia"/>
          <w:sz w:val="24"/>
        </w:rPr>
        <w:t>规程</w:t>
      </w:r>
      <w:r w:rsidRPr="0004538C">
        <w:rPr>
          <w:rFonts w:hint="eastAsia"/>
          <w:sz w:val="24"/>
        </w:rPr>
        <w:t>编制组在广泛调查研究，认真总结实践经验，参考</w:t>
      </w:r>
      <w:r w:rsidR="00DB0CC6">
        <w:rPr>
          <w:rFonts w:hint="eastAsia"/>
          <w:sz w:val="24"/>
        </w:rPr>
        <w:t>有关</w:t>
      </w:r>
      <w:r w:rsidRPr="0004538C">
        <w:rPr>
          <w:rFonts w:hint="eastAsia"/>
          <w:sz w:val="24"/>
        </w:rPr>
        <w:t>国内外现行标准，并在广泛征求意见的基础上，制订本</w:t>
      </w:r>
      <w:r w:rsidR="006B525B">
        <w:rPr>
          <w:rFonts w:hint="eastAsia"/>
          <w:sz w:val="24"/>
        </w:rPr>
        <w:t>规程</w:t>
      </w:r>
      <w:r w:rsidRPr="0004538C">
        <w:rPr>
          <w:rFonts w:hint="eastAsia"/>
          <w:sz w:val="24"/>
        </w:rPr>
        <w:t>。</w:t>
      </w:r>
    </w:p>
    <w:p w:rsidR="00F6560F" w:rsidRPr="0004538C" w:rsidRDefault="00F6560F" w:rsidP="00F6560F">
      <w:pPr>
        <w:spacing w:line="360" w:lineRule="auto"/>
        <w:ind w:firstLineChars="200" w:firstLine="480"/>
        <w:rPr>
          <w:sz w:val="24"/>
        </w:rPr>
      </w:pPr>
      <w:r w:rsidRPr="0004538C">
        <w:rPr>
          <w:rFonts w:hint="eastAsia"/>
          <w:sz w:val="24"/>
        </w:rPr>
        <w:t>本</w:t>
      </w:r>
      <w:r w:rsidR="006B525B">
        <w:rPr>
          <w:rFonts w:hint="eastAsia"/>
          <w:sz w:val="24"/>
        </w:rPr>
        <w:t>规程</w:t>
      </w:r>
      <w:r w:rsidR="00BA4FED" w:rsidRPr="0004538C">
        <w:rPr>
          <w:rFonts w:hint="eastAsia"/>
          <w:sz w:val="24"/>
        </w:rPr>
        <w:t>主要技术内容是：</w:t>
      </w:r>
      <w:r w:rsidR="00BA4FED" w:rsidRPr="0004538C">
        <w:rPr>
          <w:rFonts w:hint="eastAsia"/>
          <w:sz w:val="24"/>
        </w:rPr>
        <w:t xml:space="preserve"> </w:t>
      </w:r>
      <w:r w:rsidRPr="0004538C">
        <w:rPr>
          <w:rFonts w:hint="eastAsia"/>
          <w:sz w:val="24"/>
        </w:rPr>
        <w:t xml:space="preserve">1 </w:t>
      </w:r>
      <w:r w:rsidRPr="0004538C">
        <w:rPr>
          <w:rFonts w:hint="eastAsia"/>
          <w:sz w:val="24"/>
        </w:rPr>
        <w:t>总则；</w:t>
      </w:r>
      <w:r w:rsidRPr="0004538C">
        <w:rPr>
          <w:rFonts w:hint="eastAsia"/>
          <w:sz w:val="24"/>
        </w:rPr>
        <w:t xml:space="preserve">2 </w:t>
      </w:r>
      <w:r w:rsidRPr="0004538C">
        <w:rPr>
          <w:rFonts w:hint="eastAsia"/>
          <w:sz w:val="24"/>
        </w:rPr>
        <w:t>术语</w:t>
      </w:r>
      <w:r w:rsidR="00904743" w:rsidRPr="0004538C">
        <w:rPr>
          <w:rFonts w:hint="eastAsia"/>
          <w:sz w:val="24"/>
        </w:rPr>
        <w:t>和符号</w:t>
      </w:r>
      <w:r w:rsidRPr="0004538C">
        <w:rPr>
          <w:rFonts w:hint="eastAsia"/>
          <w:sz w:val="24"/>
        </w:rPr>
        <w:t>；</w:t>
      </w:r>
      <w:r w:rsidRPr="0004538C">
        <w:rPr>
          <w:rFonts w:hint="eastAsia"/>
          <w:sz w:val="24"/>
        </w:rPr>
        <w:t xml:space="preserve">3 </w:t>
      </w:r>
      <w:r w:rsidRPr="0004538C">
        <w:rPr>
          <w:rFonts w:hint="eastAsia"/>
          <w:sz w:val="24"/>
        </w:rPr>
        <w:t>基本规定；</w:t>
      </w:r>
      <w:r w:rsidRPr="0004538C">
        <w:rPr>
          <w:rFonts w:hint="eastAsia"/>
          <w:sz w:val="24"/>
        </w:rPr>
        <w:t>4</w:t>
      </w:r>
      <w:r w:rsidR="00461F80" w:rsidRPr="0004538C">
        <w:rPr>
          <w:rFonts w:hint="eastAsia"/>
          <w:sz w:val="24"/>
        </w:rPr>
        <w:t>材料</w:t>
      </w:r>
      <w:r w:rsidR="002024D0">
        <w:rPr>
          <w:rFonts w:hint="eastAsia"/>
          <w:sz w:val="24"/>
        </w:rPr>
        <w:t>要求</w:t>
      </w:r>
      <w:r w:rsidRPr="0004538C">
        <w:rPr>
          <w:rFonts w:hint="eastAsia"/>
          <w:sz w:val="24"/>
        </w:rPr>
        <w:t>；</w:t>
      </w:r>
      <w:r w:rsidRPr="0004538C">
        <w:rPr>
          <w:rFonts w:hint="eastAsia"/>
          <w:sz w:val="24"/>
        </w:rPr>
        <w:t>5</w:t>
      </w:r>
      <w:r w:rsidR="00461F80" w:rsidRPr="0004538C">
        <w:rPr>
          <w:rFonts w:hint="eastAsia"/>
          <w:sz w:val="24"/>
        </w:rPr>
        <w:t>原路面状况评估</w:t>
      </w:r>
      <w:r w:rsidRPr="0004538C">
        <w:rPr>
          <w:rFonts w:hint="eastAsia"/>
          <w:sz w:val="24"/>
        </w:rPr>
        <w:t>；</w:t>
      </w:r>
      <w:r w:rsidRPr="0004538C">
        <w:rPr>
          <w:rFonts w:hint="eastAsia"/>
          <w:sz w:val="24"/>
        </w:rPr>
        <w:t xml:space="preserve">6 </w:t>
      </w:r>
      <w:r w:rsidR="00461F80" w:rsidRPr="0004538C">
        <w:rPr>
          <w:rFonts w:hint="eastAsia"/>
          <w:sz w:val="24"/>
        </w:rPr>
        <w:t>设计</w:t>
      </w:r>
      <w:r w:rsidRPr="0004538C">
        <w:rPr>
          <w:rFonts w:hint="eastAsia"/>
          <w:sz w:val="24"/>
        </w:rPr>
        <w:t>；</w:t>
      </w:r>
      <w:r w:rsidRPr="0004538C">
        <w:rPr>
          <w:rFonts w:hint="eastAsia"/>
          <w:sz w:val="24"/>
        </w:rPr>
        <w:t xml:space="preserve">7 </w:t>
      </w:r>
      <w:r w:rsidR="00461F80" w:rsidRPr="0004538C">
        <w:rPr>
          <w:rFonts w:hint="eastAsia"/>
          <w:sz w:val="24"/>
        </w:rPr>
        <w:t>施工；</w:t>
      </w:r>
      <w:r w:rsidR="00461F80" w:rsidRPr="0004538C">
        <w:rPr>
          <w:rFonts w:hint="eastAsia"/>
          <w:sz w:val="24"/>
        </w:rPr>
        <w:t>8</w:t>
      </w:r>
      <w:r w:rsidRPr="0004538C">
        <w:rPr>
          <w:rFonts w:hint="eastAsia"/>
          <w:sz w:val="24"/>
        </w:rPr>
        <w:t>验收。</w:t>
      </w:r>
    </w:p>
    <w:p w:rsidR="00BA4FED" w:rsidRPr="0004538C" w:rsidRDefault="00F6560F" w:rsidP="00BA4FED">
      <w:pPr>
        <w:spacing w:line="360" w:lineRule="auto"/>
        <w:ind w:firstLineChars="200" w:firstLine="480"/>
        <w:rPr>
          <w:sz w:val="24"/>
        </w:rPr>
      </w:pPr>
      <w:r w:rsidRPr="0004538C">
        <w:rPr>
          <w:rFonts w:hint="eastAsia"/>
          <w:sz w:val="24"/>
        </w:rPr>
        <w:t>本</w:t>
      </w:r>
      <w:r w:rsidR="006B525B">
        <w:rPr>
          <w:rFonts w:hint="eastAsia"/>
          <w:sz w:val="24"/>
        </w:rPr>
        <w:t>规程</w:t>
      </w:r>
      <w:r w:rsidRPr="0004538C">
        <w:rPr>
          <w:rFonts w:hint="eastAsia"/>
          <w:sz w:val="24"/>
        </w:rPr>
        <w:t>由中国工程建设标准化协会负责管理，由英达热再生有限公司负责具体技术内容的解释。</w:t>
      </w:r>
      <w:r w:rsidR="00BA4FED" w:rsidRPr="0004538C">
        <w:rPr>
          <w:rFonts w:hAnsi="宋体" w:hint="eastAsia"/>
          <w:sz w:val="24"/>
        </w:rPr>
        <w:t>执行过程中如有意见或建议，请寄送至</w:t>
      </w:r>
      <w:proofErr w:type="gramStart"/>
      <w:r w:rsidR="00BA4FED" w:rsidRPr="0004538C">
        <w:rPr>
          <w:rFonts w:hAnsi="宋体" w:hint="eastAsia"/>
          <w:sz w:val="24"/>
        </w:rPr>
        <w:t>英达热再生</w:t>
      </w:r>
      <w:proofErr w:type="gramEnd"/>
      <w:r w:rsidR="00BA4FED" w:rsidRPr="0004538C">
        <w:rPr>
          <w:rFonts w:hAnsi="宋体" w:hint="eastAsia"/>
          <w:sz w:val="24"/>
        </w:rPr>
        <w:t>有限公司（地址：南京</w:t>
      </w:r>
      <w:proofErr w:type="gramStart"/>
      <w:r w:rsidR="00BA4FED" w:rsidRPr="0004538C">
        <w:rPr>
          <w:rFonts w:hAnsi="宋体" w:hint="eastAsia"/>
          <w:sz w:val="24"/>
        </w:rPr>
        <w:t>经济技术开发区恒飞路</w:t>
      </w:r>
      <w:proofErr w:type="gramEnd"/>
      <w:r w:rsidR="00BA4FED" w:rsidRPr="0004538C">
        <w:rPr>
          <w:rFonts w:hint="eastAsia"/>
          <w:sz w:val="24"/>
        </w:rPr>
        <w:t>9</w:t>
      </w:r>
      <w:r w:rsidR="00BA4FED" w:rsidRPr="0004538C">
        <w:rPr>
          <w:rFonts w:hAnsi="宋体" w:hint="eastAsia"/>
          <w:sz w:val="24"/>
        </w:rPr>
        <w:t>号；邮编：</w:t>
      </w:r>
      <w:r w:rsidR="00BA4FED" w:rsidRPr="0004538C">
        <w:rPr>
          <w:rFonts w:hint="eastAsia"/>
          <w:sz w:val="24"/>
        </w:rPr>
        <w:t>210038</w:t>
      </w:r>
      <w:r w:rsidR="00BA4FED" w:rsidRPr="0004538C">
        <w:rPr>
          <w:rFonts w:hAnsi="宋体" w:hint="eastAsia"/>
          <w:sz w:val="24"/>
        </w:rPr>
        <w:t>）。</w:t>
      </w:r>
    </w:p>
    <w:p w:rsidR="00F6560F" w:rsidRPr="0004538C" w:rsidRDefault="00F6560F" w:rsidP="00BA4FED">
      <w:pPr>
        <w:spacing w:line="360" w:lineRule="auto"/>
        <w:ind w:firstLineChars="200" w:firstLine="480"/>
        <w:rPr>
          <w:sz w:val="24"/>
        </w:rPr>
      </w:pPr>
      <w:r w:rsidRPr="0004538C">
        <w:rPr>
          <w:rFonts w:hint="eastAsia"/>
          <w:sz w:val="24"/>
        </w:rPr>
        <w:t>本</w:t>
      </w:r>
      <w:r w:rsidR="006B525B">
        <w:rPr>
          <w:rFonts w:hint="eastAsia"/>
          <w:sz w:val="24"/>
        </w:rPr>
        <w:t>规程</w:t>
      </w:r>
      <w:r w:rsidRPr="0004538C">
        <w:rPr>
          <w:rFonts w:hint="eastAsia"/>
          <w:sz w:val="24"/>
        </w:rPr>
        <w:t>主编单位：英达热再生有限公司</w:t>
      </w:r>
    </w:p>
    <w:p w:rsidR="008E5356" w:rsidRPr="0004538C" w:rsidRDefault="006B525B" w:rsidP="008E5356">
      <w:pPr>
        <w:spacing w:line="360" w:lineRule="auto"/>
        <w:ind w:firstLineChars="200" w:firstLine="480"/>
        <w:jc w:val="left"/>
        <w:rPr>
          <w:sz w:val="24"/>
        </w:rPr>
      </w:pPr>
      <w:r>
        <w:rPr>
          <w:rFonts w:hint="eastAsia"/>
          <w:sz w:val="24"/>
        </w:rPr>
        <w:t>本规程</w:t>
      </w:r>
      <w:r w:rsidR="00F6560F" w:rsidRPr="0004538C">
        <w:rPr>
          <w:rFonts w:hint="eastAsia"/>
          <w:sz w:val="24"/>
        </w:rPr>
        <w:t>参编单位：</w:t>
      </w:r>
      <w:r w:rsidR="008E5356" w:rsidRPr="0004538C">
        <w:rPr>
          <w:rFonts w:hAnsi="Calibri" w:hint="eastAsia"/>
          <w:sz w:val="24"/>
        </w:rPr>
        <w:t>江苏省沥青路面热再生工程技术研究中心</w:t>
      </w:r>
    </w:p>
    <w:p w:rsidR="00B12BA7" w:rsidRPr="00481252" w:rsidRDefault="00B12BA7" w:rsidP="00B12BA7">
      <w:pPr>
        <w:spacing w:line="360" w:lineRule="auto"/>
        <w:ind w:firstLineChars="200" w:firstLine="420"/>
        <w:jc w:val="left"/>
        <w:rPr>
          <w:sz w:val="24"/>
        </w:rPr>
      </w:pPr>
      <w:r w:rsidRPr="0004538C">
        <w:rPr>
          <w:rFonts w:hint="eastAsia"/>
          <w:szCs w:val="21"/>
        </w:rPr>
        <w:t xml:space="preserve">           </w:t>
      </w:r>
      <w:r w:rsidRPr="0004538C">
        <w:rPr>
          <w:rFonts w:hint="eastAsia"/>
          <w:sz w:val="24"/>
        </w:rPr>
        <w:t xml:space="preserve"> </w:t>
      </w:r>
      <w:r w:rsidR="00BA4FED" w:rsidRPr="0004538C">
        <w:rPr>
          <w:rFonts w:hint="eastAsia"/>
          <w:sz w:val="24"/>
        </w:rPr>
        <w:t xml:space="preserve">   </w:t>
      </w:r>
      <w:r w:rsidR="00BA4FED" w:rsidRPr="0022411D">
        <w:rPr>
          <w:rFonts w:hint="eastAsia"/>
          <w:color w:val="FF0000"/>
          <w:sz w:val="24"/>
        </w:rPr>
        <w:t xml:space="preserve">   </w:t>
      </w:r>
      <w:r w:rsidRPr="00481252">
        <w:rPr>
          <w:rFonts w:hAnsi="宋体" w:hint="eastAsia"/>
          <w:sz w:val="24"/>
        </w:rPr>
        <w:t>北京市公路联络线责任有限公司</w:t>
      </w:r>
    </w:p>
    <w:p w:rsidR="008E5356" w:rsidRPr="00481252" w:rsidRDefault="008E5356" w:rsidP="00BA4FED">
      <w:pPr>
        <w:spacing w:line="360" w:lineRule="auto"/>
        <w:ind w:firstLineChars="1000" w:firstLine="2400"/>
        <w:rPr>
          <w:sz w:val="24"/>
        </w:rPr>
      </w:pPr>
      <w:r w:rsidRPr="00481252">
        <w:rPr>
          <w:rFonts w:hAnsi="Calibri" w:hint="eastAsia"/>
          <w:sz w:val="24"/>
        </w:rPr>
        <w:t>南京英达</w:t>
      </w:r>
      <w:proofErr w:type="gramStart"/>
      <w:r w:rsidRPr="00481252">
        <w:rPr>
          <w:rFonts w:hAnsi="Calibri" w:hint="eastAsia"/>
          <w:sz w:val="24"/>
        </w:rPr>
        <w:t>养护车</w:t>
      </w:r>
      <w:proofErr w:type="gramEnd"/>
      <w:r w:rsidRPr="00481252">
        <w:rPr>
          <w:rFonts w:hAnsi="Calibri" w:hint="eastAsia"/>
          <w:sz w:val="24"/>
        </w:rPr>
        <w:t>制造有限公司</w:t>
      </w:r>
    </w:p>
    <w:p w:rsidR="008E5356" w:rsidRPr="00481252" w:rsidRDefault="00A3552E" w:rsidP="00BA4FED">
      <w:pPr>
        <w:spacing w:line="360" w:lineRule="auto"/>
        <w:ind w:firstLineChars="1000" w:firstLine="2400"/>
        <w:rPr>
          <w:sz w:val="24"/>
        </w:rPr>
      </w:pPr>
      <w:r w:rsidRPr="00481252">
        <w:rPr>
          <w:rFonts w:hAnsi="Calibri" w:hint="eastAsia"/>
          <w:sz w:val="24"/>
        </w:rPr>
        <w:t>同济大学交通运输工程学</w:t>
      </w:r>
      <w:r w:rsidR="00570F72" w:rsidRPr="00481252">
        <w:rPr>
          <w:rFonts w:hAnsi="Calibri" w:hint="eastAsia"/>
          <w:sz w:val="24"/>
        </w:rPr>
        <w:t>院</w:t>
      </w:r>
    </w:p>
    <w:p w:rsidR="00A3552E" w:rsidRPr="00481252" w:rsidRDefault="008E5356" w:rsidP="00BA4FED">
      <w:pPr>
        <w:spacing w:line="360" w:lineRule="auto"/>
        <w:ind w:firstLineChars="1000" w:firstLine="2400"/>
        <w:rPr>
          <w:sz w:val="24"/>
        </w:rPr>
      </w:pPr>
      <w:r w:rsidRPr="00481252">
        <w:rPr>
          <w:rFonts w:hAnsi="Calibri" w:hint="eastAsia"/>
          <w:sz w:val="24"/>
        </w:rPr>
        <w:t>同济</w:t>
      </w:r>
      <w:r w:rsidRPr="00481252">
        <w:rPr>
          <w:rFonts w:hint="eastAsia"/>
          <w:sz w:val="24"/>
        </w:rPr>
        <w:t>—</w:t>
      </w:r>
      <w:r w:rsidRPr="00481252">
        <w:rPr>
          <w:rFonts w:hAnsi="Calibri" w:hint="eastAsia"/>
          <w:sz w:val="24"/>
        </w:rPr>
        <w:t>英达再生工程技术研究中心</w:t>
      </w:r>
    </w:p>
    <w:p w:rsidR="00B12BA7" w:rsidRPr="00481252" w:rsidRDefault="008E5356" w:rsidP="00BA4FED">
      <w:pPr>
        <w:spacing w:line="360" w:lineRule="auto"/>
        <w:ind w:firstLineChars="1000" w:firstLine="2400"/>
        <w:rPr>
          <w:sz w:val="24"/>
        </w:rPr>
      </w:pPr>
      <w:r w:rsidRPr="00481252">
        <w:rPr>
          <w:rFonts w:hAnsi="Calibri" w:hint="eastAsia"/>
          <w:sz w:val="24"/>
        </w:rPr>
        <w:t>南京路</w:t>
      </w:r>
      <w:proofErr w:type="gramStart"/>
      <w:r w:rsidRPr="00481252">
        <w:rPr>
          <w:rFonts w:hAnsi="Calibri" w:hint="eastAsia"/>
          <w:sz w:val="24"/>
        </w:rPr>
        <w:t>捷道</w:t>
      </w:r>
      <w:r w:rsidR="00DE098E" w:rsidRPr="00481252">
        <w:rPr>
          <w:rFonts w:hAnsi="Calibri" w:hint="eastAsia"/>
          <w:sz w:val="24"/>
        </w:rPr>
        <w:t>路</w:t>
      </w:r>
      <w:proofErr w:type="gramEnd"/>
      <w:r w:rsidRPr="00481252">
        <w:rPr>
          <w:rFonts w:hAnsi="Calibri" w:hint="eastAsia"/>
          <w:sz w:val="24"/>
        </w:rPr>
        <w:t>养护工程有限公司</w:t>
      </w:r>
    </w:p>
    <w:p w:rsidR="008E5356" w:rsidRPr="00481252" w:rsidRDefault="00B12BA7" w:rsidP="00BA4FED">
      <w:pPr>
        <w:spacing w:line="360" w:lineRule="auto"/>
        <w:ind w:firstLineChars="1000" w:firstLine="2400"/>
        <w:rPr>
          <w:sz w:val="24"/>
        </w:rPr>
      </w:pPr>
      <w:r w:rsidRPr="00481252">
        <w:rPr>
          <w:rFonts w:hAnsi="宋体" w:hint="eastAsia"/>
          <w:sz w:val="24"/>
        </w:rPr>
        <w:t>乌鲁木齐市城市建设委员会</w:t>
      </w:r>
    </w:p>
    <w:p w:rsidR="00B12BA7" w:rsidRPr="00481252" w:rsidRDefault="00B12BA7" w:rsidP="00BA4FED">
      <w:pPr>
        <w:spacing w:line="360" w:lineRule="auto"/>
        <w:ind w:firstLineChars="1000" w:firstLine="2400"/>
        <w:rPr>
          <w:sz w:val="24"/>
        </w:rPr>
      </w:pPr>
      <w:r w:rsidRPr="00481252">
        <w:rPr>
          <w:rFonts w:hAnsi="宋体" w:hint="eastAsia"/>
          <w:sz w:val="24"/>
        </w:rPr>
        <w:t>乌鲁木齐市城市管理委员会</w:t>
      </w:r>
    </w:p>
    <w:p w:rsidR="00B12BA7" w:rsidRPr="00481252" w:rsidRDefault="00B12BA7" w:rsidP="00BA4FED">
      <w:pPr>
        <w:spacing w:line="360" w:lineRule="auto"/>
        <w:ind w:firstLineChars="1000" w:firstLine="2400"/>
        <w:rPr>
          <w:sz w:val="24"/>
        </w:rPr>
      </w:pPr>
      <w:r w:rsidRPr="00481252">
        <w:rPr>
          <w:rFonts w:hAnsi="宋体" w:hint="eastAsia"/>
          <w:sz w:val="24"/>
        </w:rPr>
        <w:t>内蒙古通辽市住房与城乡建设委员会</w:t>
      </w:r>
      <w:r w:rsidR="007776A1" w:rsidRPr="00481252">
        <w:rPr>
          <w:rFonts w:hAnsi="宋体" w:hint="eastAsia"/>
          <w:sz w:val="24"/>
        </w:rPr>
        <w:t>城建科</w:t>
      </w:r>
    </w:p>
    <w:p w:rsidR="00B12BA7" w:rsidRPr="00481252" w:rsidRDefault="00B12BA7" w:rsidP="00BA4FED">
      <w:pPr>
        <w:spacing w:line="360" w:lineRule="auto"/>
        <w:ind w:firstLineChars="1000" w:firstLine="2400"/>
        <w:rPr>
          <w:sz w:val="24"/>
        </w:rPr>
      </w:pPr>
      <w:r w:rsidRPr="00481252">
        <w:rPr>
          <w:rFonts w:hAnsi="宋体" w:hint="eastAsia"/>
          <w:sz w:val="24"/>
        </w:rPr>
        <w:t>贵州省贵阳市观山湖区市政工程管理处</w:t>
      </w:r>
    </w:p>
    <w:p w:rsidR="00B12BA7" w:rsidRPr="00481252" w:rsidRDefault="00B12BA7" w:rsidP="00BA4FED">
      <w:pPr>
        <w:spacing w:line="360" w:lineRule="auto"/>
        <w:ind w:firstLineChars="1000" w:firstLine="2400"/>
        <w:rPr>
          <w:sz w:val="24"/>
        </w:rPr>
      </w:pPr>
      <w:r w:rsidRPr="00481252">
        <w:rPr>
          <w:rFonts w:hAnsi="宋体" w:hint="eastAsia"/>
          <w:sz w:val="24"/>
        </w:rPr>
        <w:t>青海省西宁市海湖新区管理委员会</w:t>
      </w:r>
    </w:p>
    <w:p w:rsidR="00161490" w:rsidRPr="00481252" w:rsidRDefault="00B12BA7" w:rsidP="00BA4FED">
      <w:pPr>
        <w:spacing w:line="360" w:lineRule="auto"/>
        <w:ind w:firstLineChars="1000" w:firstLine="2400"/>
        <w:rPr>
          <w:sz w:val="24"/>
        </w:rPr>
      </w:pPr>
      <w:r w:rsidRPr="00481252">
        <w:rPr>
          <w:rFonts w:hAnsi="宋体" w:hint="eastAsia"/>
          <w:sz w:val="24"/>
        </w:rPr>
        <w:t>厦门市海</w:t>
      </w:r>
      <w:proofErr w:type="gramStart"/>
      <w:r w:rsidRPr="00481252">
        <w:rPr>
          <w:rFonts w:hAnsi="宋体" w:hint="eastAsia"/>
          <w:sz w:val="24"/>
        </w:rPr>
        <w:t>沧</w:t>
      </w:r>
      <w:proofErr w:type="gramEnd"/>
      <w:r w:rsidRPr="00481252">
        <w:rPr>
          <w:rFonts w:hAnsi="宋体" w:hint="eastAsia"/>
          <w:sz w:val="24"/>
        </w:rPr>
        <w:t>城建集团有限公司</w:t>
      </w:r>
    </w:p>
    <w:p w:rsidR="00882B8A" w:rsidRDefault="006B525B" w:rsidP="00BA4FED">
      <w:pPr>
        <w:spacing w:line="360" w:lineRule="auto"/>
        <w:ind w:leftChars="219" w:left="2620" w:hangingChars="900" w:hanging="2160"/>
        <w:rPr>
          <w:rFonts w:hAnsi="Calibri"/>
          <w:sz w:val="24"/>
        </w:rPr>
      </w:pPr>
      <w:r>
        <w:rPr>
          <w:rFonts w:hint="eastAsia"/>
          <w:sz w:val="24"/>
        </w:rPr>
        <w:t>本规程</w:t>
      </w:r>
      <w:r w:rsidR="00F6560F" w:rsidRPr="0004538C">
        <w:rPr>
          <w:rFonts w:hint="eastAsia"/>
          <w:sz w:val="24"/>
        </w:rPr>
        <w:t>主要起草人</w:t>
      </w:r>
      <w:r w:rsidR="00882B8A" w:rsidRPr="0004538C">
        <w:rPr>
          <w:rFonts w:hint="eastAsia"/>
          <w:sz w:val="24"/>
        </w:rPr>
        <w:t>：</w:t>
      </w:r>
      <w:r w:rsidR="002D3906" w:rsidRPr="0004538C">
        <w:rPr>
          <w:rFonts w:hAnsi="Calibri" w:hint="eastAsia"/>
          <w:sz w:val="24"/>
        </w:rPr>
        <w:t>施伟斌</w:t>
      </w:r>
      <w:r w:rsidR="00BA2C21">
        <w:rPr>
          <w:rFonts w:hAnsi="Calibri" w:hint="eastAsia"/>
          <w:sz w:val="24"/>
        </w:rPr>
        <w:t xml:space="preserve"> </w:t>
      </w:r>
      <w:r w:rsidR="002D3906" w:rsidRPr="0004538C">
        <w:rPr>
          <w:rFonts w:hAnsi="Calibri" w:hint="eastAsia"/>
          <w:sz w:val="24"/>
        </w:rPr>
        <w:t>张义甫</w:t>
      </w:r>
      <w:r w:rsidR="00BA2C21">
        <w:rPr>
          <w:rFonts w:hAnsi="Calibri" w:hint="eastAsia"/>
          <w:sz w:val="24"/>
        </w:rPr>
        <w:t xml:space="preserve"> </w:t>
      </w:r>
      <w:proofErr w:type="gramStart"/>
      <w:r w:rsidR="002D3906" w:rsidRPr="0004538C">
        <w:rPr>
          <w:rFonts w:hAnsi="Calibri" w:hint="eastAsia"/>
          <w:sz w:val="24"/>
        </w:rPr>
        <w:t>陈启景</w:t>
      </w:r>
      <w:proofErr w:type="gramEnd"/>
      <w:r w:rsidR="00BA2C21">
        <w:rPr>
          <w:rFonts w:hAnsi="Calibri" w:hint="eastAsia"/>
          <w:sz w:val="24"/>
        </w:rPr>
        <w:t xml:space="preserve"> </w:t>
      </w:r>
      <w:r w:rsidR="00882B8A">
        <w:rPr>
          <w:rFonts w:hAnsi="Calibri" w:hint="eastAsia"/>
          <w:sz w:val="24"/>
        </w:rPr>
        <w:t>丁建平</w:t>
      </w:r>
      <w:r w:rsidR="00BA2C21">
        <w:rPr>
          <w:rFonts w:hAnsi="Calibri" w:hint="eastAsia"/>
          <w:sz w:val="24"/>
        </w:rPr>
        <w:t xml:space="preserve"> </w:t>
      </w:r>
      <w:r w:rsidR="002D3906" w:rsidRPr="0004538C">
        <w:rPr>
          <w:rFonts w:hAnsi="Calibri" w:hint="eastAsia"/>
          <w:sz w:val="24"/>
        </w:rPr>
        <w:t>杨盼</w:t>
      </w:r>
      <w:proofErr w:type="gramStart"/>
      <w:r w:rsidR="002D3906" w:rsidRPr="0004538C">
        <w:rPr>
          <w:rFonts w:hAnsi="Calibri" w:hint="eastAsia"/>
          <w:sz w:val="24"/>
        </w:rPr>
        <w:t>盼</w:t>
      </w:r>
      <w:proofErr w:type="gramEnd"/>
      <w:r w:rsidR="00BA2C21">
        <w:rPr>
          <w:rFonts w:hAnsi="Calibri" w:hint="eastAsia"/>
          <w:sz w:val="24"/>
        </w:rPr>
        <w:t xml:space="preserve"> </w:t>
      </w:r>
      <w:proofErr w:type="gramStart"/>
      <w:r w:rsidR="002D3906" w:rsidRPr="0004538C">
        <w:rPr>
          <w:rFonts w:hAnsi="Calibri" w:hint="eastAsia"/>
          <w:sz w:val="24"/>
        </w:rPr>
        <w:t>张素青</w:t>
      </w:r>
      <w:proofErr w:type="gramEnd"/>
      <w:r w:rsidR="00BA2C21">
        <w:rPr>
          <w:rFonts w:hAnsi="Calibri" w:hint="eastAsia"/>
          <w:sz w:val="24"/>
        </w:rPr>
        <w:t xml:space="preserve"> </w:t>
      </w:r>
      <w:r w:rsidR="002D3906" w:rsidRPr="0004538C">
        <w:rPr>
          <w:rFonts w:hAnsi="Calibri" w:hint="eastAsia"/>
          <w:sz w:val="24"/>
        </w:rPr>
        <w:t>黄良忠</w:t>
      </w:r>
    </w:p>
    <w:p w:rsidR="00882B8A" w:rsidRDefault="002D3906" w:rsidP="00882B8A">
      <w:pPr>
        <w:spacing w:line="360" w:lineRule="auto"/>
        <w:ind w:leftChars="1119" w:left="2350" w:firstLineChars="100" w:firstLine="240"/>
        <w:rPr>
          <w:sz w:val="24"/>
        </w:rPr>
      </w:pPr>
      <w:proofErr w:type="gramStart"/>
      <w:r w:rsidRPr="0004538C">
        <w:rPr>
          <w:rFonts w:hAnsi="Calibri" w:hint="eastAsia"/>
          <w:sz w:val="24"/>
        </w:rPr>
        <w:t>张道忠</w:t>
      </w:r>
      <w:proofErr w:type="gramEnd"/>
      <w:r w:rsidR="00BA2C21">
        <w:rPr>
          <w:rFonts w:hAnsi="Calibri" w:hint="eastAsia"/>
          <w:sz w:val="24"/>
        </w:rPr>
        <w:t xml:space="preserve"> </w:t>
      </w:r>
      <w:r w:rsidRPr="0004538C">
        <w:rPr>
          <w:rFonts w:hAnsi="Calibri" w:hint="eastAsia"/>
          <w:sz w:val="24"/>
        </w:rPr>
        <w:t>刘</w:t>
      </w:r>
      <w:proofErr w:type="gramStart"/>
      <w:r w:rsidRPr="0004538C">
        <w:rPr>
          <w:rFonts w:hAnsi="Calibri" w:hint="eastAsia"/>
          <w:sz w:val="24"/>
        </w:rPr>
        <w:t>黎萍</w:t>
      </w:r>
      <w:r w:rsidR="00BA2C21">
        <w:rPr>
          <w:rFonts w:hAnsi="Calibri" w:hint="eastAsia"/>
          <w:sz w:val="24"/>
        </w:rPr>
        <w:t xml:space="preserve"> </w:t>
      </w:r>
      <w:r w:rsidRPr="0004538C">
        <w:rPr>
          <w:rFonts w:hAnsi="Calibri" w:hint="eastAsia"/>
          <w:sz w:val="24"/>
        </w:rPr>
        <w:t>戴合理</w:t>
      </w:r>
      <w:proofErr w:type="gramEnd"/>
      <w:r w:rsidR="002559AD">
        <w:rPr>
          <w:rFonts w:hAnsi="Calibri" w:hint="eastAsia"/>
          <w:sz w:val="24"/>
        </w:rPr>
        <w:t xml:space="preserve"> </w:t>
      </w:r>
      <w:r w:rsidRPr="0004538C">
        <w:rPr>
          <w:rFonts w:hAnsi="Calibri" w:hint="eastAsia"/>
          <w:sz w:val="24"/>
        </w:rPr>
        <w:t>雷</w:t>
      </w:r>
      <w:r w:rsidR="00882B8A">
        <w:rPr>
          <w:rFonts w:hAnsi="Calibri" w:hint="eastAsia"/>
          <w:sz w:val="24"/>
        </w:rPr>
        <w:t xml:space="preserve"> </w:t>
      </w:r>
      <w:r w:rsidRPr="0004538C">
        <w:rPr>
          <w:rFonts w:hint="eastAsia"/>
          <w:sz w:val="24"/>
        </w:rPr>
        <w:t>涛</w:t>
      </w:r>
      <w:r w:rsidR="00BA2C21">
        <w:rPr>
          <w:rFonts w:hint="eastAsia"/>
          <w:sz w:val="24"/>
        </w:rPr>
        <w:t xml:space="preserve"> </w:t>
      </w:r>
      <w:r w:rsidRPr="0004538C">
        <w:rPr>
          <w:rFonts w:hint="eastAsia"/>
          <w:sz w:val="24"/>
        </w:rPr>
        <w:t>朱建华</w:t>
      </w:r>
      <w:r w:rsidR="00882B8A">
        <w:rPr>
          <w:rFonts w:hint="eastAsia"/>
          <w:sz w:val="24"/>
        </w:rPr>
        <w:t xml:space="preserve">  </w:t>
      </w:r>
      <w:r w:rsidR="00882B8A" w:rsidRPr="0004538C">
        <w:rPr>
          <w:rFonts w:hAnsi="Calibri" w:hint="eastAsia"/>
          <w:sz w:val="24"/>
        </w:rPr>
        <w:t>李</w:t>
      </w:r>
      <w:r w:rsidR="00882B8A">
        <w:rPr>
          <w:rFonts w:hAnsi="Calibri" w:hint="eastAsia"/>
          <w:sz w:val="24"/>
        </w:rPr>
        <w:t xml:space="preserve"> </w:t>
      </w:r>
      <w:r w:rsidR="00882B8A" w:rsidRPr="0004538C">
        <w:rPr>
          <w:rFonts w:hAnsi="Calibri" w:hint="eastAsia"/>
          <w:sz w:val="24"/>
        </w:rPr>
        <w:t>严</w:t>
      </w:r>
      <w:r w:rsidR="00882B8A">
        <w:rPr>
          <w:rFonts w:hAnsi="Calibri" w:hint="eastAsia"/>
          <w:sz w:val="24"/>
        </w:rPr>
        <w:t xml:space="preserve"> </w:t>
      </w:r>
      <w:r w:rsidR="00882B8A">
        <w:rPr>
          <w:rFonts w:hint="eastAsia"/>
          <w:sz w:val="24"/>
        </w:rPr>
        <w:t>张周宾</w:t>
      </w:r>
    </w:p>
    <w:p w:rsidR="002D3906" w:rsidRPr="00BB1262" w:rsidRDefault="00B206B5" w:rsidP="00A6092B">
      <w:pPr>
        <w:spacing w:line="360" w:lineRule="auto"/>
        <w:ind w:leftChars="1219" w:left="2560"/>
        <w:rPr>
          <w:sz w:val="24"/>
        </w:rPr>
      </w:pPr>
      <w:r w:rsidRPr="0004538C">
        <w:rPr>
          <w:rFonts w:hint="eastAsia"/>
          <w:sz w:val="24"/>
        </w:rPr>
        <w:t>朱</w:t>
      </w:r>
      <w:r w:rsidR="00BA4FED" w:rsidRPr="0004538C">
        <w:rPr>
          <w:rFonts w:hint="eastAsia"/>
          <w:sz w:val="24"/>
        </w:rPr>
        <w:t>伟</w:t>
      </w:r>
      <w:r w:rsidR="00BA2C21">
        <w:rPr>
          <w:rFonts w:hint="eastAsia"/>
          <w:sz w:val="24"/>
        </w:rPr>
        <w:t xml:space="preserve"> </w:t>
      </w:r>
      <w:r w:rsidR="00882B8A">
        <w:rPr>
          <w:rFonts w:hint="eastAsia"/>
          <w:sz w:val="24"/>
        </w:rPr>
        <w:t xml:space="preserve"> </w:t>
      </w:r>
      <w:r w:rsidR="00A6092B">
        <w:rPr>
          <w:rFonts w:hint="eastAsia"/>
          <w:sz w:val="24"/>
        </w:rPr>
        <w:t>陈敏</w:t>
      </w:r>
      <w:r w:rsidR="00A6092B">
        <w:rPr>
          <w:rFonts w:hint="eastAsia"/>
          <w:sz w:val="24"/>
        </w:rPr>
        <w:t xml:space="preserve">  </w:t>
      </w:r>
      <w:r w:rsidR="00F161DB">
        <w:rPr>
          <w:rFonts w:hint="eastAsia"/>
          <w:sz w:val="24"/>
        </w:rPr>
        <w:t>王伟</w:t>
      </w:r>
      <w:r w:rsidR="00BA2C21">
        <w:rPr>
          <w:rFonts w:hint="eastAsia"/>
          <w:sz w:val="24"/>
        </w:rPr>
        <w:t xml:space="preserve"> </w:t>
      </w:r>
      <w:r w:rsidR="00882B8A">
        <w:rPr>
          <w:rFonts w:hint="eastAsia"/>
          <w:sz w:val="24"/>
        </w:rPr>
        <w:t xml:space="preserve"> </w:t>
      </w:r>
      <w:r w:rsidR="00882B8A">
        <w:rPr>
          <w:rFonts w:hint="eastAsia"/>
          <w:sz w:val="24"/>
        </w:rPr>
        <w:t>周建平</w:t>
      </w:r>
      <w:r w:rsidR="00882B8A">
        <w:rPr>
          <w:rFonts w:hint="eastAsia"/>
          <w:sz w:val="24"/>
        </w:rPr>
        <w:t xml:space="preserve"> </w:t>
      </w:r>
      <w:r w:rsidR="00BB1262" w:rsidRPr="00BB1262">
        <w:rPr>
          <w:rFonts w:hint="eastAsia"/>
          <w:sz w:val="24"/>
        </w:rPr>
        <w:t>胡连书</w:t>
      </w:r>
      <w:r w:rsidR="00BA2C21">
        <w:rPr>
          <w:rFonts w:hint="eastAsia"/>
          <w:sz w:val="24"/>
        </w:rPr>
        <w:t xml:space="preserve"> </w:t>
      </w:r>
      <w:r w:rsidR="00BB1262" w:rsidRPr="00BB1262">
        <w:rPr>
          <w:rFonts w:hint="eastAsia"/>
          <w:sz w:val="24"/>
        </w:rPr>
        <w:t>杨子厚</w:t>
      </w:r>
      <w:r w:rsidR="00BA2C21">
        <w:rPr>
          <w:rFonts w:hint="eastAsia"/>
          <w:sz w:val="24"/>
        </w:rPr>
        <w:t xml:space="preserve"> </w:t>
      </w:r>
      <w:r w:rsidR="00BB1262" w:rsidRPr="00BB1262">
        <w:rPr>
          <w:rFonts w:hint="eastAsia"/>
          <w:sz w:val="24"/>
        </w:rPr>
        <w:t>谢舟鑫</w:t>
      </w:r>
      <w:r w:rsidR="00BA2C21">
        <w:rPr>
          <w:rFonts w:hint="eastAsia"/>
          <w:sz w:val="24"/>
        </w:rPr>
        <w:t xml:space="preserve"> </w:t>
      </w:r>
      <w:r w:rsidR="00BB1262" w:rsidRPr="00BB1262">
        <w:rPr>
          <w:rFonts w:hint="eastAsia"/>
          <w:sz w:val="24"/>
        </w:rPr>
        <w:t>陈贵安</w:t>
      </w:r>
    </w:p>
    <w:p w:rsidR="00F6560F" w:rsidRPr="0004538C" w:rsidRDefault="0044742D" w:rsidP="00C619A4">
      <w:pPr>
        <w:ind w:firstLineChars="200" w:firstLine="480"/>
        <w:rPr>
          <w:sz w:val="24"/>
        </w:rPr>
        <w:sectPr w:rsidR="00F6560F" w:rsidRPr="0004538C" w:rsidSect="005B34AA">
          <w:pgSz w:w="11906" w:h="16838"/>
          <w:pgMar w:top="1440" w:right="1800" w:bottom="1440" w:left="1800" w:header="851" w:footer="992" w:gutter="0"/>
          <w:pgNumType w:start="0"/>
          <w:cols w:space="425"/>
          <w:titlePg/>
          <w:docGrid w:type="lines" w:linePitch="312"/>
        </w:sectPr>
      </w:pPr>
      <w:r>
        <w:rPr>
          <w:rFonts w:hint="eastAsia"/>
          <w:sz w:val="24"/>
        </w:rPr>
        <w:t>本规程</w:t>
      </w:r>
      <w:r w:rsidRPr="0004538C">
        <w:rPr>
          <w:rFonts w:hint="eastAsia"/>
          <w:sz w:val="24"/>
        </w:rPr>
        <w:t>审查人</w:t>
      </w:r>
      <w:r>
        <w:rPr>
          <w:rFonts w:hint="eastAsia"/>
          <w:sz w:val="24"/>
        </w:rPr>
        <w:t>员</w:t>
      </w:r>
      <w:r w:rsidRPr="0004538C">
        <w:rPr>
          <w:rFonts w:hint="eastAsia"/>
          <w:sz w:val="24"/>
        </w:rPr>
        <w:t>：</w:t>
      </w:r>
    </w:p>
    <w:p w:rsidR="00B34EBD" w:rsidRPr="0004538C" w:rsidRDefault="00B34EBD" w:rsidP="000612A9">
      <w:pPr>
        <w:spacing w:beforeLines="50" w:afterLines="50" w:line="360" w:lineRule="auto"/>
        <w:ind w:firstLineChars="200" w:firstLine="643"/>
        <w:jc w:val="center"/>
        <w:rPr>
          <w:b/>
          <w:sz w:val="24"/>
        </w:rPr>
      </w:pPr>
      <w:r w:rsidRPr="0004538C">
        <w:rPr>
          <w:rFonts w:hint="eastAsia"/>
          <w:b/>
          <w:sz w:val="32"/>
          <w:szCs w:val="32"/>
        </w:rPr>
        <w:lastRenderedPageBreak/>
        <w:t>目</w:t>
      </w:r>
      <w:r w:rsidRPr="0004538C">
        <w:rPr>
          <w:rFonts w:hint="eastAsia"/>
          <w:b/>
          <w:sz w:val="32"/>
          <w:szCs w:val="32"/>
        </w:rPr>
        <w:t xml:space="preserve">   </w:t>
      </w:r>
      <w:r w:rsidR="00276C09">
        <w:rPr>
          <w:rFonts w:hint="eastAsia"/>
          <w:b/>
          <w:sz w:val="32"/>
          <w:szCs w:val="32"/>
        </w:rPr>
        <w:t>次</w:t>
      </w:r>
    </w:p>
    <w:p w:rsidR="00533B03" w:rsidRPr="00991C01" w:rsidRDefault="00634EE1" w:rsidP="00991C01">
      <w:pPr>
        <w:pStyle w:val="10"/>
        <w:spacing w:before="156" w:after="156"/>
        <w:rPr>
          <w:rFonts w:asciiTheme="minorHAnsi" w:eastAsiaTheme="minorEastAsia" w:hAnsiTheme="minorHAnsi" w:cstheme="minorBidi"/>
          <w:noProof/>
          <w:sz w:val="24"/>
        </w:rPr>
      </w:pPr>
      <w:r w:rsidRPr="00634EE1">
        <w:rPr>
          <w:sz w:val="24"/>
        </w:rPr>
        <w:fldChar w:fldCharType="begin"/>
      </w:r>
      <w:r w:rsidR="003E5598" w:rsidRPr="00BB1262">
        <w:rPr>
          <w:sz w:val="24"/>
        </w:rPr>
        <w:instrText xml:space="preserve"> TOC \o "1-2" \h \z \u </w:instrText>
      </w:r>
      <w:r w:rsidRPr="00634EE1">
        <w:rPr>
          <w:sz w:val="24"/>
        </w:rPr>
        <w:fldChar w:fldCharType="separate"/>
      </w:r>
      <w:hyperlink w:anchor="_Toc467154511" w:history="1">
        <w:r w:rsidR="00533B03" w:rsidRPr="00991C01">
          <w:rPr>
            <w:rStyle w:val="ac"/>
            <w:noProof/>
            <w:sz w:val="24"/>
          </w:rPr>
          <w:t xml:space="preserve">1 </w:t>
        </w:r>
        <w:r w:rsidR="00533B03" w:rsidRPr="00991C01">
          <w:rPr>
            <w:rStyle w:val="ac"/>
            <w:rFonts w:hint="eastAsia"/>
            <w:noProof/>
            <w:sz w:val="24"/>
          </w:rPr>
          <w:t>总</w:t>
        </w:r>
        <w:r w:rsidR="00533B03" w:rsidRPr="00991C01">
          <w:rPr>
            <w:rStyle w:val="ac"/>
            <w:noProof/>
            <w:sz w:val="24"/>
          </w:rPr>
          <w:t xml:space="preserve">  </w:t>
        </w:r>
        <w:r w:rsidR="00533B03" w:rsidRPr="00991C01">
          <w:rPr>
            <w:rStyle w:val="ac"/>
            <w:rFonts w:hint="eastAsia"/>
            <w:noProof/>
            <w:sz w:val="24"/>
          </w:rPr>
          <w:t>则</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_Toc467154511 \h </w:instrText>
        </w:r>
        <w:r w:rsidRPr="00991C01">
          <w:rPr>
            <w:noProof/>
            <w:webHidden/>
            <w:sz w:val="24"/>
          </w:rPr>
        </w:r>
        <w:r w:rsidRPr="00991C01">
          <w:rPr>
            <w:noProof/>
            <w:webHidden/>
            <w:sz w:val="24"/>
          </w:rPr>
          <w:fldChar w:fldCharType="separate"/>
        </w:r>
        <w:r w:rsidR="000612A9">
          <w:rPr>
            <w:noProof/>
            <w:webHidden/>
            <w:sz w:val="24"/>
          </w:rPr>
          <w:t>1</w:t>
        </w:r>
        <w:r w:rsidRPr="00991C01">
          <w:rPr>
            <w:noProof/>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12" w:history="1">
        <w:r w:rsidR="00533B03" w:rsidRPr="00991C01">
          <w:rPr>
            <w:rStyle w:val="ac"/>
            <w:noProof/>
            <w:sz w:val="24"/>
          </w:rPr>
          <w:t xml:space="preserve">2 </w:t>
        </w:r>
        <w:r w:rsidR="00533B03" w:rsidRPr="00991C01">
          <w:rPr>
            <w:rStyle w:val="ac"/>
            <w:rFonts w:hint="eastAsia"/>
            <w:noProof/>
            <w:sz w:val="24"/>
          </w:rPr>
          <w:t>术语和符号</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_Toc467154512 \h </w:instrText>
        </w:r>
        <w:r w:rsidRPr="00991C01">
          <w:rPr>
            <w:noProof/>
            <w:webHidden/>
            <w:sz w:val="24"/>
          </w:rPr>
        </w:r>
        <w:r w:rsidRPr="00991C01">
          <w:rPr>
            <w:noProof/>
            <w:webHidden/>
            <w:sz w:val="24"/>
          </w:rPr>
          <w:fldChar w:fldCharType="separate"/>
        </w:r>
        <w:r w:rsidR="000612A9">
          <w:rPr>
            <w:noProof/>
            <w:webHidden/>
            <w:sz w:val="24"/>
          </w:rPr>
          <w:t>2</w:t>
        </w:r>
        <w:r w:rsidRPr="00991C01">
          <w:rPr>
            <w:noProof/>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13" w:history="1">
        <w:r w:rsidR="00533B03" w:rsidRPr="00991C01">
          <w:rPr>
            <w:rStyle w:val="ac"/>
            <w:b w:val="0"/>
            <w:sz w:val="24"/>
          </w:rPr>
          <w:t xml:space="preserve">2.1 </w:t>
        </w:r>
        <w:r w:rsidR="00533B03" w:rsidRPr="00991C01">
          <w:rPr>
            <w:rStyle w:val="ac"/>
            <w:rFonts w:hint="eastAsia"/>
            <w:b w:val="0"/>
            <w:sz w:val="24"/>
          </w:rPr>
          <w:t>术语</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_Toc467154513 \h </w:instrText>
        </w:r>
        <w:r w:rsidRPr="00991C01">
          <w:rPr>
            <w:b w:val="0"/>
            <w:webHidden/>
            <w:sz w:val="24"/>
          </w:rPr>
        </w:r>
        <w:r w:rsidRPr="00991C01">
          <w:rPr>
            <w:b w:val="0"/>
            <w:webHidden/>
            <w:sz w:val="24"/>
          </w:rPr>
          <w:fldChar w:fldCharType="separate"/>
        </w:r>
        <w:r w:rsidR="000612A9">
          <w:rPr>
            <w:b w:val="0"/>
            <w:webHidden/>
            <w:sz w:val="24"/>
          </w:rPr>
          <w:t>2</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14" w:history="1">
        <w:r w:rsidR="00533B03" w:rsidRPr="00991C01">
          <w:rPr>
            <w:rStyle w:val="ac"/>
            <w:b w:val="0"/>
            <w:sz w:val="24"/>
          </w:rPr>
          <w:t xml:space="preserve">2.2 </w:t>
        </w:r>
        <w:r w:rsidR="00533B03" w:rsidRPr="00991C01">
          <w:rPr>
            <w:rStyle w:val="ac"/>
            <w:rFonts w:hint="eastAsia"/>
            <w:b w:val="0"/>
            <w:sz w:val="24"/>
          </w:rPr>
          <w:t>符号</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_Toc467154514 \h </w:instrText>
        </w:r>
        <w:r w:rsidRPr="00991C01">
          <w:rPr>
            <w:b w:val="0"/>
            <w:webHidden/>
            <w:sz w:val="24"/>
          </w:rPr>
        </w:r>
        <w:r w:rsidRPr="00991C01">
          <w:rPr>
            <w:b w:val="0"/>
            <w:webHidden/>
            <w:sz w:val="24"/>
          </w:rPr>
          <w:fldChar w:fldCharType="separate"/>
        </w:r>
        <w:r w:rsidR="000612A9">
          <w:rPr>
            <w:b w:val="0"/>
            <w:webHidden/>
            <w:sz w:val="24"/>
          </w:rPr>
          <w:t>3</w:t>
        </w:r>
        <w:r w:rsidRPr="00991C01">
          <w:rPr>
            <w:b w:val="0"/>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15" w:history="1">
        <w:r w:rsidR="00533B03" w:rsidRPr="00991C01">
          <w:rPr>
            <w:rStyle w:val="ac"/>
            <w:noProof/>
            <w:sz w:val="24"/>
          </w:rPr>
          <w:t xml:space="preserve">3 </w:t>
        </w:r>
        <w:r w:rsidR="00533B03" w:rsidRPr="00991C01">
          <w:rPr>
            <w:rStyle w:val="ac"/>
            <w:rFonts w:hint="eastAsia"/>
            <w:noProof/>
            <w:sz w:val="24"/>
          </w:rPr>
          <w:t>基本规定</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_Toc467154515 \h </w:instrText>
        </w:r>
        <w:r w:rsidRPr="00991C01">
          <w:rPr>
            <w:noProof/>
            <w:webHidden/>
            <w:sz w:val="24"/>
          </w:rPr>
        </w:r>
        <w:r w:rsidRPr="00991C01">
          <w:rPr>
            <w:noProof/>
            <w:webHidden/>
            <w:sz w:val="24"/>
          </w:rPr>
          <w:fldChar w:fldCharType="separate"/>
        </w:r>
        <w:r w:rsidR="000612A9">
          <w:rPr>
            <w:noProof/>
            <w:webHidden/>
            <w:sz w:val="24"/>
          </w:rPr>
          <w:t>5</w:t>
        </w:r>
        <w:r w:rsidRPr="00991C01">
          <w:rPr>
            <w:noProof/>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16" w:history="1">
        <w:r w:rsidR="00533B03" w:rsidRPr="00991C01">
          <w:rPr>
            <w:rStyle w:val="ac"/>
            <w:noProof/>
            <w:sz w:val="24"/>
          </w:rPr>
          <w:t xml:space="preserve">4 </w:t>
        </w:r>
        <w:r w:rsidR="00533B03" w:rsidRPr="00991C01">
          <w:rPr>
            <w:rStyle w:val="ac"/>
            <w:rFonts w:hint="eastAsia"/>
            <w:noProof/>
            <w:sz w:val="24"/>
          </w:rPr>
          <w:t>材料要求</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_Toc467154516 \h </w:instrText>
        </w:r>
        <w:r w:rsidRPr="00991C01">
          <w:rPr>
            <w:noProof/>
            <w:webHidden/>
            <w:sz w:val="24"/>
          </w:rPr>
        </w:r>
        <w:r w:rsidRPr="00991C01">
          <w:rPr>
            <w:noProof/>
            <w:webHidden/>
            <w:sz w:val="24"/>
          </w:rPr>
          <w:fldChar w:fldCharType="separate"/>
        </w:r>
        <w:r w:rsidR="000612A9">
          <w:rPr>
            <w:noProof/>
            <w:webHidden/>
            <w:sz w:val="24"/>
          </w:rPr>
          <w:t>6</w:t>
        </w:r>
        <w:r w:rsidRPr="00991C01">
          <w:rPr>
            <w:noProof/>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17" w:history="1">
        <w:r w:rsidR="00533B03" w:rsidRPr="00991C01">
          <w:rPr>
            <w:rStyle w:val="ac"/>
            <w:b w:val="0"/>
            <w:sz w:val="24"/>
          </w:rPr>
          <w:t xml:space="preserve">4.1 </w:t>
        </w:r>
        <w:r w:rsidR="00533B03" w:rsidRPr="00991C01">
          <w:rPr>
            <w:rStyle w:val="ac"/>
            <w:rFonts w:hint="eastAsia"/>
            <w:b w:val="0"/>
            <w:sz w:val="24"/>
          </w:rPr>
          <w:t>一般规定</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_Toc467154517 \h </w:instrText>
        </w:r>
        <w:r w:rsidRPr="00991C01">
          <w:rPr>
            <w:b w:val="0"/>
            <w:webHidden/>
            <w:sz w:val="24"/>
          </w:rPr>
        </w:r>
        <w:r w:rsidRPr="00991C01">
          <w:rPr>
            <w:b w:val="0"/>
            <w:webHidden/>
            <w:sz w:val="24"/>
          </w:rPr>
          <w:fldChar w:fldCharType="separate"/>
        </w:r>
        <w:r w:rsidR="000612A9">
          <w:rPr>
            <w:b w:val="0"/>
            <w:webHidden/>
            <w:sz w:val="24"/>
          </w:rPr>
          <w:t>6</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18" w:history="1">
        <w:r w:rsidR="00533B03" w:rsidRPr="00991C01">
          <w:rPr>
            <w:rStyle w:val="ac"/>
            <w:b w:val="0"/>
            <w:sz w:val="24"/>
          </w:rPr>
          <w:t xml:space="preserve">4.2 </w:t>
        </w:r>
        <w:r w:rsidR="00533B03" w:rsidRPr="00991C01">
          <w:rPr>
            <w:rStyle w:val="ac"/>
            <w:rFonts w:hint="eastAsia"/>
            <w:b w:val="0"/>
            <w:sz w:val="24"/>
          </w:rPr>
          <w:t>回收沥青路面材料</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_Toc467154518 \h </w:instrText>
        </w:r>
        <w:r w:rsidRPr="00991C01">
          <w:rPr>
            <w:b w:val="0"/>
            <w:webHidden/>
            <w:sz w:val="24"/>
          </w:rPr>
        </w:r>
        <w:r w:rsidRPr="00991C01">
          <w:rPr>
            <w:b w:val="0"/>
            <w:webHidden/>
            <w:sz w:val="24"/>
          </w:rPr>
          <w:fldChar w:fldCharType="separate"/>
        </w:r>
        <w:r w:rsidR="000612A9">
          <w:rPr>
            <w:b w:val="0"/>
            <w:webHidden/>
            <w:sz w:val="24"/>
          </w:rPr>
          <w:t>6</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19" w:history="1">
        <w:r w:rsidR="00533B03" w:rsidRPr="00991C01">
          <w:rPr>
            <w:rStyle w:val="ac"/>
            <w:b w:val="0"/>
            <w:sz w:val="24"/>
          </w:rPr>
          <w:t xml:space="preserve">4.3 </w:t>
        </w:r>
        <w:r w:rsidR="00533B03" w:rsidRPr="00991C01">
          <w:rPr>
            <w:rStyle w:val="ac"/>
            <w:rFonts w:hint="eastAsia"/>
            <w:b w:val="0"/>
            <w:sz w:val="24"/>
          </w:rPr>
          <w:t>新添加材料</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_Toc467154519 \h </w:instrText>
        </w:r>
        <w:r w:rsidRPr="00991C01">
          <w:rPr>
            <w:b w:val="0"/>
            <w:webHidden/>
            <w:sz w:val="24"/>
          </w:rPr>
        </w:r>
        <w:r w:rsidRPr="00991C01">
          <w:rPr>
            <w:b w:val="0"/>
            <w:webHidden/>
            <w:sz w:val="24"/>
          </w:rPr>
          <w:fldChar w:fldCharType="separate"/>
        </w:r>
        <w:r w:rsidR="000612A9">
          <w:rPr>
            <w:b w:val="0"/>
            <w:webHidden/>
            <w:sz w:val="24"/>
          </w:rPr>
          <w:t>6</w:t>
        </w:r>
        <w:r w:rsidRPr="00991C01">
          <w:rPr>
            <w:b w:val="0"/>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20" w:history="1">
        <w:r w:rsidR="00533B03" w:rsidRPr="00991C01">
          <w:rPr>
            <w:rStyle w:val="ac"/>
            <w:noProof/>
            <w:sz w:val="24"/>
          </w:rPr>
          <w:t xml:space="preserve">5 </w:t>
        </w:r>
        <w:r w:rsidR="00533B03" w:rsidRPr="00991C01">
          <w:rPr>
            <w:rStyle w:val="ac"/>
            <w:rFonts w:hint="eastAsia"/>
            <w:noProof/>
            <w:sz w:val="24"/>
          </w:rPr>
          <w:t>原路面状况评估</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_Toc467154520 \h </w:instrText>
        </w:r>
        <w:r w:rsidRPr="00991C01">
          <w:rPr>
            <w:noProof/>
            <w:webHidden/>
            <w:sz w:val="24"/>
          </w:rPr>
        </w:r>
        <w:r w:rsidRPr="00991C01">
          <w:rPr>
            <w:noProof/>
            <w:webHidden/>
            <w:sz w:val="24"/>
          </w:rPr>
          <w:fldChar w:fldCharType="separate"/>
        </w:r>
        <w:r w:rsidR="000612A9">
          <w:rPr>
            <w:noProof/>
            <w:webHidden/>
            <w:sz w:val="24"/>
          </w:rPr>
          <w:t>9</w:t>
        </w:r>
        <w:r w:rsidRPr="00991C01">
          <w:rPr>
            <w:noProof/>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1" w:history="1">
        <w:r w:rsidR="00533B03" w:rsidRPr="00991C01">
          <w:rPr>
            <w:rStyle w:val="ac"/>
            <w:b w:val="0"/>
            <w:sz w:val="24"/>
          </w:rPr>
          <w:t xml:space="preserve">5.1 </w:t>
        </w:r>
        <w:r w:rsidR="00533B03" w:rsidRPr="00991C01">
          <w:rPr>
            <w:rStyle w:val="ac"/>
            <w:rFonts w:hint="eastAsia"/>
            <w:b w:val="0"/>
            <w:sz w:val="24"/>
          </w:rPr>
          <w:t>一般规定</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_Toc467154521 \h </w:instrText>
        </w:r>
        <w:r w:rsidRPr="00991C01">
          <w:rPr>
            <w:b w:val="0"/>
            <w:webHidden/>
            <w:sz w:val="24"/>
          </w:rPr>
        </w:r>
        <w:r w:rsidRPr="00991C01">
          <w:rPr>
            <w:b w:val="0"/>
            <w:webHidden/>
            <w:sz w:val="24"/>
          </w:rPr>
          <w:fldChar w:fldCharType="separate"/>
        </w:r>
        <w:r w:rsidR="000612A9">
          <w:rPr>
            <w:b w:val="0"/>
            <w:webHidden/>
            <w:sz w:val="24"/>
          </w:rPr>
          <w:t>9</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2" w:history="1">
        <w:r w:rsidR="00533B03" w:rsidRPr="00991C01">
          <w:rPr>
            <w:rStyle w:val="ac"/>
            <w:b w:val="0"/>
            <w:bCs/>
            <w:sz w:val="24"/>
          </w:rPr>
          <w:t xml:space="preserve">5.2 </w:t>
        </w:r>
        <w:r w:rsidR="00533B03" w:rsidRPr="00991C01">
          <w:rPr>
            <w:rStyle w:val="ac"/>
            <w:rFonts w:hint="eastAsia"/>
            <w:b w:val="0"/>
            <w:bCs/>
            <w:sz w:val="24"/>
          </w:rPr>
          <w:t>路况调查及试验分析</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_Toc467154522 \h </w:instrText>
        </w:r>
        <w:r w:rsidRPr="00991C01">
          <w:rPr>
            <w:b w:val="0"/>
            <w:webHidden/>
            <w:sz w:val="24"/>
          </w:rPr>
        </w:r>
        <w:r w:rsidRPr="00991C01">
          <w:rPr>
            <w:b w:val="0"/>
            <w:webHidden/>
            <w:sz w:val="24"/>
          </w:rPr>
          <w:fldChar w:fldCharType="separate"/>
        </w:r>
        <w:r w:rsidR="000612A9">
          <w:rPr>
            <w:b w:val="0"/>
            <w:webHidden/>
            <w:sz w:val="24"/>
          </w:rPr>
          <w:t>9</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3" w:history="1">
        <w:r w:rsidR="00533B03" w:rsidRPr="00991C01">
          <w:rPr>
            <w:rStyle w:val="ac"/>
            <w:b w:val="0"/>
            <w:sz w:val="24"/>
          </w:rPr>
          <w:t xml:space="preserve">5.3 </w:t>
        </w:r>
        <w:r w:rsidR="00533B03" w:rsidRPr="00991C01">
          <w:rPr>
            <w:rStyle w:val="ac"/>
            <w:rFonts w:hint="eastAsia"/>
            <w:b w:val="0"/>
            <w:sz w:val="24"/>
          </w:rPr>
          <w:t>就地热再生适用性评估</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_Toc467154523 \h </w:instrText>
        </w:r>
        <w:r w:rsidRPr="00991C01">
          <w:rPr>
            <w:b w:val="0"/>
            <w:webHidden/>
            <w:sz w:val="24"/>
          </w:rPr>
        </w:r>
        <w:r w:rsidRPr="00991C01">
          <w:rPr>
            <w:b w:val="0"/>
            <w:webHidden/>
            <w:sz w:val="24"/>
          </w:rPr>
          <w:fldChar w:fldCharType="separate"/>
        </w:r>
        <w:r w:rsidR="000612A9">
          <w:rPr>
            <w:b w:val="0"/>
            <w:webHidden/>
            <w:sz w:val="24"/>
          </w:rPr>
          <w:t>12</w:t>
        </w:r>
        <w:r w:rsidRPr="00991C01">
          <w:rPr>
            <w:b w:val="0"/>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24" w:history="1">
        <w:r w:rsidR="00533B03" w:rsidRPr="00991C01">
          <w:rPr>
            <w:rStyle w:val="ac"/>
            <w:noProof/>
            <w:sz w:val="24"/>
          </w:rPr>
          <w:t xml:space="preserve">6 </w:t>
        </w:r>
        <w:r w:rsidR="00533B03" w:rsidRPr="00991C01">
          <w:rPr>
            <w:rStyle w:val="ac"/>
            <w:rFonts w:hint="eastAsia"/>
            <w:noProof/>
            <w:sz w:val="24"/>
          </w:rPr>
          <w:t>设计</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_Toc467154524 \h </w:instrText>
        </w:r>
        <w:r w:rsidRPr="00991C01">
          <w:rPr>
            <w:noProof/>
            <w:webHidden/>
            <w:sz w:val="24"/>
          </w:rPr>
        </w:r>
        <w:r w:rsidRPr="00991C01">
          <w:rPr>
            <w:noProof/>
            <w:webHidden/>
            <w:sz w:val="24"/>
          </w:rPr>
          <w:fldChar w:fldCharType="separate"/>
        </w:r>
        <w:r w:rsidR="000612A9">
          <w:rPr>
            <w:noProof/>
            <w:webHidden/>
            <w:sz w:val="24"/>
          </w:rPr>
          <w:t>13</w:t>
        </w:r>
        <w:r w:rsidRPr="00991C01">
          <w:rPr>
            <w:noProof/>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5" w:history="1">
        <w:r w:rsidR="00533B03" w:rsidRPr="00991C01">
          <w:rPr>
            <w:rStyle w:val="ac"/>
            <w:b w:val="0"/>
            <w:sz w:val="24"/>
          </w:rPr>
          <w:t xml:space="preserve">6.1 </w:t>
        </w:r>
        <w:r w:rsidR="00533B03" w:rsidRPr="00991C01">
          <w:rPr>
            <w:rStyle w:val="ac"/>
            <w:rFonts w:hint="eastAsia"/>
            <w:b w:val="0"/>
            <w:sz w:val="24"/>
          </w:rPr>
          <w:t>一般规定</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_Toc467154525 \h </w:instrText>
        </w:r>
        <w:r w:rsidRPr="00991C01">
          <w:rPr>
            <w:b w:val="0"/>
            <w:webHidden/>
            <w:sz w:val="24"/>
          </w:rPr>
        </w:r>
        <w:r w:rsidRPr="00991C01">
          <w:rPr>
            <w:b w:val="0"/>
            <w:webHidden/>
            <w:sz w:val="24"/>
          </w:rPr>
          <w:fldChar w:fldCharType="separate"/>
        </w:r>
        <w:r w:rsidR="000612A9">
          <w:rPr>
            <w:b w:val="0"/>
            <w:webHidden/>
            <w:sz w:val="24"/>
          </w:rPr>
          <w:t>13</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6" w:history="1">
        <w:r w:rsidR="00533B03" w:rsidRPr="00991C01">
          <w:rPr>
            <w:rStyle w:val="ac"/>
            <w:b w:val="0"/>
            <w:sz w:val="24"/>
          </w:rPr>
          <w:t xml:space="preserve">6.2 </w:t>
        </w:r>
        <w:r w:rsidR="00533B03" w:rsidRPr="00991C01">
          <w:rPr>
            <w:rStyle w:val="ac"/>
            <w:rFonts w:hint="eastAsia"/>
            <w:b w:val="0"/>
            <w:sz w:val="24"/>
          </w:rPr>
          <w:t>工艺类型选择</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_Toc467154526 \h </w:instrText>
        </w:r>
        <w:r w:rsidRPr="00991C01">
          <w:rPr>
            <w:b w:val="0"/>
            <w:webHidden/>
            <w:sz w:val="24"/>
          </w:rPr>
        </w:r>
        <w:r w:rsidRPr="00991C01">
          <w:rPr>
            <w:b w:val="0"/>
            <w:webHidden/>
            <w:sz w:val="24"/>
          </w:rPr>
          <w:fldChar w:fldCharType="separate"/>
        </w:r>
        <w:r w:rsidR="000612A9">
          <w:rPr>
            <w:b w:val="0"/>
            <w:webHidden/>
            <w:sz w:val="24"/>
          </w:rPr>
          <w:t>13</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7" w:history="1">
        <w:r w:rsidR="00533B03" w:rsidRPr="00991C01">
          <w:rPr>
            <w:rStyle w:val="ac"/>
            <w:b w:val="0"/>
            <w:sz w:val="24"/>
          </w:rPr>
          <w:t xml:space="preserve">6.3 </w:t>
        </w:r>
        <w:r w:rsidR="00533B03" w:rsidRPr="00991C01">
          <w:rPr>
            <w:rStyle w:val="ac"/>
            <w:rFonts w:hint="eastAsia"/>
            <w:b w:val="0"/>
            <w:sz w:val="24"/>
          </w:rPr>
          <w:t>再生混合料配合比设计</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_Toc467154527 \h </w:instrText>
        </w:r>
        <w:r w:rsidRPr="00991C01">
          <w:rPr>
            <w:b w:val="0"/>
            <w:webHidden/>
            <w:sz w:val="24"/>
          </w:rPr>
        </w:r>
        <w:r w:rsidRPr="00991C01">
          <w:rPr>
            <w:b w:val="0"/>
            <w:webHidden/>
            <w:sz w:val="24"/>
          </w:rPr>
          <w:fldChar w:fldCharType="separate"/>
        </w:r>
        <w:r w:rsidR="000612A9">
          <w:rPr>
            <w:b w:val="0"/>
            <w:webHidden/>
            <w:sz w:val="24"/>
          </w:rPr>
          <w:t>17</w:t>
        </w:r>
        <w:r w:rsidRPr="00991C01">
          <w:rPr>
            <w:b w:val="0"/>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28" w:history="1">
        <w:r w:rsidR="00533B03" w:rsidRPr="00991C01">
          <w:rPr>
            <w:rStyle w:val="ac"/>
            <w:noProof/>
            <w:sz w:val="24"/>
          </w:rPr>
          <w:t xml:space="preserve">7 </w:t>
        </w:r>
        <w:r w:rsidR="00533B03" w:rsidRPr="00991C01">
          <w:rPr>
            <w:rStyle w:val="ac"/>
            <w:rFonts w:hint="eastAsia"/>
            <w:noProof/>
            <w:sz w:val="24"/>
          </w:rPr>
          <w:t>施工</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_Toc467154528 \h </w:instrText>
        </w:r>
        <w:r w:rsidRPr="00991C01">
          <w:rPr>
            <w:noProof/>
            <w:webHidden/>
            <w:sz w:val="24"/>
          </w:rPr>
        </w:r>
        <w:r w:rsidRPr="00991C01">
          <w:rPr>
            <w:noProof/>
            <w:webHidden/>
            <w:sz w:val="24"/>
          </w:rPr>
          <w:fldChar w:fldCharType="separate"/>
        </w:r>
        <w:r w:rsidR="000612A9">
          <w:rPr>
            <w:noProof/>
            <w:webHidden/>
            <w:sz w:val="24"/>
          </w:rPr>
          <w:t>19</w:t>
        </w:r>
        <w:r w:rsidRPr="00991C01">
          <w:rPr>
            <w:noProof/>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29" w:history="1">
        <w:r w:rsidR="00533B03" w:rsidRPr="00991C01">
          <w:rPr>
            <w:rStyle w:val="ac"/>
            <w:b w:val="0"/>
            <w:sz w:val="24"/>
          </w:rPr>
          <w:t xml:space="preserve">7.1 </w:t>
        </w:r>
        <w:r w:rsidR="00533B03" w:rsidRPr="00991C01">
          <w:rPr>
            <w:rStyle w:val="ac"/>
            <w:rFonts w:hint="eastAsia"/>
            <w:b w:val="0"/>
            <w:sz w:val="24"/>
          </w:rPr>
          <w:t>一般规定</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_Toc467154529 \h </w:instrText>
        </w:r>
        <w:r w:rsidRPr="00991C01">
          <w:rPr>
            <w:b w:val="0"/>
            <w:webHidden/>
            <w:sz w:val="24"/>
          </w:rPr>
        </w:r>
        <w:r w:rsidRPr="00991C01">
          <w:rPr>
            <w:b w:val="0"/>
            <w:webHidden/>
            <w:sz w:val="24"/>
          </w:rPr>
          <w:fldChar w:fldCharType="separate"/>
        </w:r>
        <w:r w:rsidR="000612A9">
          <w:rPr>
            <w:b w:val="0"/>
            <w:webHidden/>
            <w:sz w:val="24"/>
          </w:rPr>
          <w:t>19</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0" w:history="1">
        <w:r w:rsidR="00533B03" w:rsidRPr="00991C01">
          <w:rPr>
            <w:rStyle w:val="ac"/>
            <w:b w:val="0"/>
            <w:sz w:val="24"/>
          </w:rPr>
          <w:t xml:space="preserve">7.2 </w:t>
        </w:r>
        <w:r w:rsidR="00533B03" w:rsidRPr="00991C01">
          <w:rPr>
            <w:rStyle w:val="ac"/>
            <w:rFonts w:hint="eastAsia"/>
            <w:b w:val="0"/>
            <w:sz w:val="24"/>
          </w:rPr>
          <w:t>机械设备配置</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_Toc467154530 \h </w:instrText>
        </w:r>
        <w:r w:rsidRPr="00991C01">
          <w:rPr>
            <w:b w:val="0"/>
            <w:webHidden/>
            <w:sz w:val="24"/>
          </w:rPr>
        </w:r>
        <w:r w:rsidRPr="00991C01">
          <w:rPr>
            <w:b w:val="0"/>
            <w:webHidden/>
            <w:sz w:val="24"/>
          </w:rPr>
          <w:fldChar w:fldCharType="separate"/>
        </w:r>
        <w:r w:rsidR="000612A9">
          <w:rPr>
            <w:b w:val="0"/>
            <w:webHidden/>
            <w:sz w:val="24"/>
          </w:rPr>
          <w:t>19</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1" w:history="1">
        <w:r w:rsidR="00533B03" w:rsidRPr="00991C01">
          <w:rPr>
            <w:rStyle w:val="ac"/>
            <w:b w:val="0"/>
            <w:bCs/>
            <w:sz w:val="24"/>
          </w:rPr>
          <w:t xml:space="preserve">7.3 </w:t>
        </w:r>
        <w:r w:rsidR="00533B03" w:rsidRPr="00991C01">
          <w:rPr>
            <w:rStyle w:val="ac"/>
            <w:rFonts w:hint="eastAsia"/>
            <w:b w:val="0"/>
            <w:bCs/>
            <w:sz w:val="24"/>
          </w:rPr>
          <w:t>施工作业准备</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_Toc467154531 \h </w:instrText>
        </w:r>
        <w:r w:rsidRPr="00991C01">
          <w:rPr>
            <w:b w:val="0"/>
            <w:webHidden/>
            <w:sz w:val="24"/>
          </w:rPr>
        </w:r>
        <w:r w:rsidRPr="00991C01">
          <w:rPr>
            <w:b w:val="0"/>
            <w:webHidden/>
            <w:sz w:val="24"/>
          </w:rPr>
          <w:fldChar w:fldCharType="separate"/>
        </w:r>
        <w:r w:rsidR="000612A9">
          <w:rPr>
            <w:b w:val="0"/>
            <w:webHidden/>
            <w:sz w:val="24"/>
          </w:rPr>
          <w:t>19</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2" w:history="1">
        <w:r w:rsidR="00533B03" w:rsidRPr="00991C01">
          <w:rPr>
            <w:rStyle w:val="ac"/>
            <w:b w:val="0"/>
            <w:sz w:val="24"/>
          </w:rPr>
          <w:t xml:space="preserve">7.4 </w:t>
        </w:r>
        <w:r w:rsidR="00533B03" w:rsidRPr="00991C01">
          <w:rPr>
            <w:rStyle w:val="ac"/>
            <w:rFonts w:hint="eastAsia"/>
            <w:b w:val="0"/>
            <w:sz w:val="24"/>
          </w:rPr>
          <w:t>铺筑试验段</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_Toc467154532 \h </w:instrText>
        </w:r>
        <w:r w:rsidRPr="00991C01">
          <w:rPr>
            <w:b w:val="0"/>
            <w:webHidden/>
            <w:sz w:val="24"/>
          </w:rPr>
        </w:r>
        <w:r w:rsidRPr="00991C01">
          <w:rPr>
            <w:b w:val="0"/>
            <w:webHidden/>
            <w:sz w:val="24"/>
          </w:rPr>
          <w:fldChar w:fldCharType="separate"/>
        </w:r>
        <w:r w:rsidR="000612A9">
          <w:rPr>
            <w:b w:val="0"/>
            <w:webHidden/>
            <w:sz w:val="24"/>
          </w:rPr>
          <w:t>21</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3" w:history="1">
        <w:r w:rsidR="00533B03" w:rsidRPr="00991C01">
          <w:rPr>
            <w:rStyle w:val="ac"/>
            <w:b w:val="0"/>
            <w:sz w:val="24"/>
          </w:rPr>
          <w:t xml:space="preserve">7.5 </w:t>
        </w:r>
        <w:r w:rsidR="00533B03" w:rsidRPr="00991C01">
          <w:rPr>
            <w:rStyle w:val="ac"/>
            <w:rFonts w:hint="eastAsia"/>
            <w:b w:val="0"/>
            <w:sz w:val="24"/>
          </w:rPr>
          <w:t>施工过程</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_Toc467154533 \h </w:instrText>
        </w:r>
        <w:r w:rsidRPr="00991C01">
          <w:rPr>
            <w:b w:val="0"/>
            <w:webHidden/>
            <w:sz w:val="24"/>
          </w:rPr>
        </w:r>
        <w:r w:rsidRPr="00991C01">
          <w:rPr>
            <w:b w:val="0"/>
            <w:webHidden/>
            <w:sz w:val="24"/>
          </w:rPr>
          <w:fldChar w:fldCharType="separate"/>
        </w:r>
        <w:r w:rsidR="000612A9">
          <w:rPr>
            <w:b w:val="0"/>
            <w:webHidden/>
            <w:sz w:val="24"/>
          </w:rPr>
          <w:t>21</w:t>
        </w:r>
        <w:r w:rsidRPr="00991C01">
          <w:rPr>
            <w:b w:val="0"/>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34" w:history="1">
        <w:r w:rsidR="00533B03" w:rsidRPr="00991C01">
          <w:rPr>
            <w:rStyle w:val="ac"/>
            <w:noProof/>
            <w:sz w:val="24"/>
          </w:rPr>
          <w:t xml:space="preserve">8 </w:t>
        </w:r>
        <w:r w:rsidR="00533B03" w:rsidRPr="00991C01">
          <w:rPr>
            <w:rStyle w:val="ac"/>
            <w:rFonts w:hint="eastAsia"/>
            <w:noProof/>
            <w:sz w:val="24"/>
          </w:rPr>
          <w:t>验收</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_Toc467154534 \h </w:instrText>
        </w:r>
        <w:r w:rsidRPr="00991C01">
          <w:rPr>
            <w:noProof/>
            <w:webHidden/>
            <w:sz w:val="24"/>
          </w:rPr>
        </w:r>
        <w:r w:rsidRPr="00991C01">
          <w:rPr>
            <w:noProof/>
            <w:webHidden/>
            <w:sz w:val="24"/>
          </w:rPr>
          <w:fldChar w:fldCharType="separate"/>
        </w:r>
        <w:r w:rsidR="000612A9">
          <w:rPr>
            <w:noProof/>
            <w:webHidden/>
            <w:sz w:val="24"/>
          </w:rPr>
          <w:t>28</w:t>
        </w:r>
        <w:r w:rsidRPr="00991C01">
          <w:rPr>
            <w:noProof/>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5" w:history="1">
        <w:r w:rsidR="00533B03" w:rsidRPr="00991C01">
          <w:rPr>
            <w:rStyle w:val="ac"/>
            <w:b w:val="0"/>
            <w:sz w:val="24"/>
          </w:rPr>
          <w:t xml:space="preserve">8.1 </w:t>
        </w:r>
        <w:r w:rsidR="00533B03" w:rsidRPr="00991C01">
          <w:rPr>
            <w:rStyle w:val="ac"/>
            <w:rFonts w:hint="eastAsia"/>
            <w:b w:val="0"/>
            <w:sz w:val="24"/>
          </w:rPr>
          <w:t>一般规定</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_Toc467154535 \h </w:instrText>
        </w:r>
        <w:r w:rsidRPr="00991C01">
          <w:rPr>
            <w:b w:val="0"/>
            <w:webHidden/>
            <w:sz w:val="24"/>
          </w:rPr>
        </w:r>
        <w:r w:rsidRPr="00991C01">
          <w:rPr>
            <w:b w:val="0"/>
            <w:webHidden/>
            <w:sz w:val="24"/>
          </w:rPr>
          <w:fldChar w:fldCharType="separate"/>
        </w:r>
        <w:r w:rsidR="000612A9">
          <w:rPr>
            <w:b w:val="0"/>
            <w:webHidden/>
            <w:sz w:val="24"/>
          </w:rPr>
          <w:t>28</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6" w:history="1">
        <w:r w:rsidR="00533B03" w:rsidRPr="00991C01">
          <w:rPr>
            <w:rStyle w:val="ac"/>
            <w:b w:val="0"/>
            <w:sz w:val="24"/>
          </w:rPr>
          <w:t xml:space="preserve">8.2 </w:t>
        </w:r>
        <w:r w:rsidR="00533B03" w:rsidRPr="00991C01">
          <w:rPr>
            <w:rStyle w:val="ac"/>
            <w:rFonts w:hint="eastAsia"/>
            <w:b w:val="0"/>
            <w:sz w:val="24"/>
          </w:rPr>
          <w:t>施工过程中的质量检查</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_Toc467154536 \h </w:instrText>
        </w:r>
        <w:r w:rsidRPr="00991C01">
          <w:rPr>
            <w:b w:val="0"/>
            <w:webHidden/>
            <w:sz w:val="24"/>
          </w:rPr>
        </w:r>
        <w:r w:rsidRPr="00991C01">
          <w:rPr>
            <w:b w:val="0"/>
            <w:webHidden/>
            <w:sz w:val="24"/>
          </w:rPr>
          <w:fldChar w:fldCharType="separate"/>
        </w:r>
        <w:r w:rsidR="000612A9">
          <w:rPr>
            <w:b w:val="0"/>
            <w:webHidden/>
            <w:sz w:val="24"/>
          </w:rPr>
          <w:t>28</w:t>
        </w:r>
        <w:r w:rsidRPr="00991C01">
          <w:rPr>
            <w:b w:val="0"/>
            <w:webHidden/>
            <w:sz w:val="24"/>
          </w:rPr>
          <w:fldChar w:fldCharType="end"/>
        </w:r>
      </w:hyperlink>
    </w:p>
    <w:p w:rsidR="00533B03" w:rsidRPr="00991C01" w:rsidRDefault="00634EE1" w:rsidP="00991C01">
      <w:pPr>
        <w:pStyle w:val="20"/>
        <w:spacing w:line="360" w:lineRule="auto"/>
        <w:rPr>
          <w:rFonts w:asciiTheme="minorHAnsi" w:eastAsiaTheme="minorEastAsia" w:hAnsiTheme="minorHAnsi" w:cstheme="minorBidi"/>
          <w:b w:val="0"/>
          <w:sz w:val="24"/>
        </w:rPr>
      </w:pPr>
      <w:hyperlink w:anchor="_Toc467154537" w:history="1">
        <w:r w:rsidR="00533B03" w:rsidRPr="00991C01">
          <w:rPr>
            <w:rStyle w:val="ac"/>
            <w:b w:val="0"/>
            <w:sz w:val="24"/>
          </w:rPr>
          <w:t xml:space="preserve">8.3 </w:t>
        </w:r>
        <w:r w:rsidR="00533B03" w:rsidRPr="00991C01">
          <w:rPr>
            <w:rStyle w:val="ac"/>
            <w:rFonts w:hint="eastAsia"/>
            <w:b w:val="0"/>
            <w:sz w:val="24"/>
          </w:rPr>
          <w:t>施工验收标准</w:t>
        </w:r>
        <w:r w:rsidR="00533B03" w:rsidRPr="00991C01">
          <w:rPr>
            <w:b w:val="0"/>
            <w:webHidden/>
            <w:sz w:val="24"/>
          </w:rPr>
          <w:tab/>
        </w:r>
        <w:r w:rsidRPr="00991C01">
          <w:rPr>
            <w:b w:val="0"/>
            <w:webHidden/>
            <w:sz w:val="24"/>
          </w:rPr>
          <w:fldChar w:fldCharType="begin"/>
        </w:r>
        <w:r w:rsidR="00533B03" w:rsidRPr="00991C01">
          <w:rPr>
            <w:b w:val="0"/>
            <w:webHidden/>
            <w:sz w:val="24"/>
          </w:rPr>
          <w:instrText xml:space="preserve"> PAGEREF _Toc467154537 \h </w:instrText>
        </w:r>
        <w:r w:rsidRPr="00991C01">
          <w:rPr>
            <w:b w:val="0"/>
            <w:webHidden/>
            <w:sz w:val="24"/>
          </w:rPr>
        </w:r>
        <w:r w:rsidRPr="00991C01">
          <w:rPr>
            <w:b w:val="0"/>
            <w:webHidden/>
            <w:sz w:val="24"/>
          </w:rPr>
          <w:fldChar w:fldCharType="separate"/>
        </w:r>
        <w:r w:rsidR="000612A9">
          <w:rPr>
            <w:b w:val="0"/>
            <w:webHidden/>
            <w:sz w:val="24"/>
          </w:rPr>
          <w:t>29</w:t>
        </w:r>
        <w:r w:rsidRPr="00991C01">
          <w:rPr>
            <w:b w:val="0"/>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38" w:history="1">
        <w:r w:rsidR="00533B03" w:rsidRPr="00991C01">
          <w:rPr>
            <w:rStyle w:val="ac"/>
            <w:rFonts w:hint="eastAsia"/>
            <w:noProof/>
            <w:sz w:val="24"/>
          </w:rPr>
          <w:t>附录</w:t>
        </w:r>
        <w:r w:rsidR="00533B03" w:rsidRPr="00991C01">
          <w:rPr>
            <w:rStyle w:val="ac"/>
            <w:noProof/>
            <w:sz w:val="24"/>
          </w:rPr>
          <w:t xml:space="preserve">A </w:t>
        </w:r>
        <w:r w:rsidR="00533B03" w:rsidRPr="00991C01">
          <w:rPr>
            <w:rStyle w:val="ac"/>
            <w:rFonts w:hint="eastAsia"/>
            <w:noProof/>
            <w:sz w:val="24"/>
          </w:rPr>
          <w:t>整形再生沥青混合料配合比设计</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_Toc467154538 \h </w:instrText>
        </w:r>
        <w:r w:rsidRPr="00991C01">
          <w:rPr>
            <w:noProof/>
            <w:webHidden/>
            <w:sz w:val="24"/>
          </w:rPr>
        </w:r>
        <w:r w:rsidRPr="00991C01">
          <w:rPr>
            <w:noProof/>
            <w:webHidden/>
            <w:sz w:val="24"/>
          </w:rPr>
          <w:fldChar w:fldCharType="separate"/>
        </w:r>
        <w:r w:rsidR="000612A9">
          <w:rPr>
            <w:noProof/>
            <w:webHidden/>
            <w:sz w:val="24"/>
          </w:rPr>
          <w:t>30</w:t>
        </w:r>
        <w:r w:rsidRPr="00991C01">
          <w:rPr>
            <w:noProof/>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39" w:history="1">
        <w:r w:rsidR="00533B03" w:rsidRPr="00991C01">
          <w:rPr>
            <w:rStyle w:val="ac"/>
            <w:rFonts w:hint="eastAsia"/>
            <w:noProof/>
            <w:sz w:val="24"/>
          </w:rPr>
          <w:t>附录</w:t>
        </w:r>
        <w:r w:rsidR="00533B03" w:rsidRPr="00991C01">
          <w:rPr>
            <w:rStyle w:val="ac"/>
            <w:noProof/>
            <w:sz w:val="24"/>
          </w:rPr>
          <w:t xml:space="preserve">B </w:t>
        </w:r>
        <w:r w:rsidR="00533B03" w:rsidRPr="00991C01">
          <w:rPr>
            <w:rStyle w:val="ac"/>
            <w:rFonts w:hint="eastAsia"/>
            <w:noProof/>
            <w:sz w:val="24"/>
          </w:rPr>
          <w:t>复拌再生沥青混合料配合比设计</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_Toc467154539 \h </w:instrText>
        </w:r>
        <w:r w:rsidRPr="00991C01">
          <w:rPr>
            <w:noProof/>
            <w:webHidden/>
            <w:sz w:val="24"/>
          </w:rPr>
        </w:r>
        <w:r w:rsidRPr="00991C01">
          <w:rPr>
            <w:noProof/>
            <w:webHidden/>
            <w:sz w:val="24"/>
          </w:rPr>
          <w:fldChar w:fldCharType="separate"/>
        </w:r>
        <w:r w:rsidR="000612A9">
          <w:rPr>
            <w:noProof/>
            <w:webHidden/>
            <w:sz w:val="24"/>
          </w:rPr>
          <w:t>32</w:t>
        </w:r>
        <w:r w:rsidRPr="00991C01">
          <w:rPr>
            <w:noProof/>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40" w:history="1">
        <w:r w:rsidR="00533B03" w:rsidRPr="00991C01">
          <w:rPr>
            <w:rStyle w:val="ac"/>
            <w:rFonts w:hint="eastAsia"/>
            <w:noProof/>
            <w:sz w:val="24"/>
          </w:rPr>
          <w:t>附录</w:t>
        </w:r>
        <w:r w:rsidR="00533B03" w:rsidRPr="00991C01">
          <w:rPr>
            <w:rStyle w:val="ac"/>
            <w:noProof/>
            <w:sz w:val="24"/>
          </w:rPr>
          <w:t xml:space="preserve">C </w:t>
        </w:r>
        <w:r w:rsidR="00533B03" w:rsidRPr="00991C01">
          <w:rPr>
            <w:rStyle w:val="ac"/>
            <w:rFonts w:hint="eastAsia"/>
            <w:noProof/>
            <w:sz w:val="24"/>
          </w:rPr>
          <w:t>加铺再生沥青混合料配合比设计</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_Toc467154540 \h </w:instrText>
        </w:r>
        <w:r w:rsidRPr="00991C01">
          <w:rPr>
            <w:noProof/>
            <w:webHidden/>
            <w:sz w:val="24"/>
          </w:rPr>
        </w:r>
        <w:r w:rsidRPr="00991C01">
          <w:rPr>
            <w:noProof/>
            <w:webHidden/>
            <w:sz w:val="24"/>
          </w:rPr>
          <w:fldChar w:fldCharType="separate"/>
        </w:r>
        <w:r w:rsidR="000612A9">
          <w:rPr>
            <w:noProof/>
            <w:webHidden/>
            <w:sz w:val="24"/>
          </w:rPr>
          <w:t>35</w:t>
        </w:r>
        <w:r w:rsidRPr="00991C01">
          <w:rPr>
            <w:noProof/>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41" w:history="1">
        <w:r w:rsidR="00533B03" w:rsidRPr="00991C01">
          <w:rPr>
            <w:rStyle w:val="ac"/>
            <w:rFonts w:hint="eastAsia"/>
            <w:noProof/>
            <w:sz w:val="24"/>
          </w:rPr>
          <w:t>本规程用词说明</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_Toc467154541 \h </w:instrText>
        </w:r>
        <w:r w:rsidRPr="00991C01">
          <w:rPr>
            <w:noProof/>
            <w:webHidden/>
            <w:sz w:val="24"/>
          </w:rPr>
        </w:r>
        <w:r w:rsidRPr="00991C01">
          <w:rPr>
            <w:noProof/>
            <w:webHidden/>
            <w:sz w:val="24"/>
          </w:rPr>
          <w:fldChar w:fldCharType="separate"/>
        </w:r>
        <w:r w:rsidR="000612A9">
          <w:rPr>
            <w:noProof/>
            <w:webHidden/>
            <w:sz w:val="24"/>
          </w:rPr>
          <w:t>36</w:t>
        </w:r>
        <w:r w:rsidRPr="00991C01">
          <w:rPr>
            <w:noProof/>
            <w:webHidden/>
            <w:sz w:val="24"/>
          </w:rPr>
          <w:fldChar w:fldCharType="end"/>
        </w:r>
      </w:hyperlink>
    </w:p>
    <w:p w:rsidR="00533B03" w:rsidRPr="00991C01" w:rsidRDefault="00634EE1" w:rsidP="00991C01">
      <w:pPr>
        <w:pStyle w:val="10"/>
        <w:spacing w:before="156" w:after="156"/>
        <w:rPr>
          <w:rFonts w:asciiTheme="minorHAnsi" w:eastAsiaTheme="minorEastAsia" w:hAnsiTheme="minorHAnsi" w:cstheme="minorBidi"/>
          <w:noProof/>
          <w:sz w:val="24"/>
        </w:rPr>
      </w:pPr>
      <w:hyperlink w:anchor="_Toc467154542" w:history="1">
        <w:r w:rsidR="00533B03" w:rsidRPr="00991C01">
          <w:rPr>
            <w:rStyle w:val="ac"/>
            <w:rFonts w:hint="eastAsia"/>
            <w:noProof/>
            <w:sz w:val="24"/>
          </w:rPr>
          <w:t>引用标准名录</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_Toc467154542 \h </w:instrText>
        </w:r>
        <w:r w:rsidRPr="00991C01">
          <w:rPr>
            <w:noProof/>
            <w:webHidden/>
            <w:sz w:val="24"/>
          </w:rPr>
        </w:r>
        <w:r w:rsidRPr="00991C01">
          <w:rPr>
            <w:noProof/>
            <w:webHidden/>
            <w:sz w:val="24"/>
          </w:rPr>
          <w:fldChar w:fldCharType="separate"/>
        </w:r>
        <w:r w:rsidR="000612A9">
          <w:rPr>
            <w:noProof/>
            <w:webHidden/>
            <w:sz w:val="24"/>
          </w:rPr>
          <w:t>37</w:t>
        </w:r>
        <w:r w:rsidRPr="00991C01">
          <w:rPr>
            <w:noProof/>
            <w:webHidden/>
            <w:sz w:val="24"/>
          </w:rPr>
          <w:fldChar w:fldCharType="end"/>
        </w:r>
      </w:hyperlink>
    </w:p>
    <w:p w:rsidR="00533B03" w:rsidRDefault="00634EE1" w:rsidP="00991C01">
      <w:pPr>
        <w:pStyle w:val="10"/>
        <w:spacing w:before="156" w:after="156"/>
        <w:rPr>
          <w:rFonts w:asciiTheme="minorHAnsi" w:eastAsiaTheme="minorEastAsia" w:hAnsiTheme="minorHAnsi" w:cstheme="minorBidi"/>
          <w:noProof/>
          <w:szCs w:val="22"/>
        </w:rPr>
      </w:pPr>
      <w:hyperlink w:anchor="_Toc467154543" w:history="1">
        <w:r w:rsidR="00533B03" w:rsidRPr="00991C01">
          <w:rPr>
            <w:rStyle w:val="ac"/>
            <w:rFonts w:hint="eastAsia"/>
            <w:noProof/>
            <w:sz w:val="24"/>
          </w:rPr>
          <w:t>条</w:t>
        </w:r>
        <w:r w:rsidR="00533B03" w:rsidRPr="00991C01">
          <w:rPr>
            <w:rStyle w:val="ac"/>
            <w:noProof/>
            <w:sz w:val="24"/>
          </w:rPr>
          <w:t xml:space="preserve"> </w:t>
        </w:r>
        <w:r w:rsidR="00533B03" w:rsidRPr="00991C01">
          <w:rPr>
            <w:rStyle w:val="ac"/>
            <w:rFonts w:hint="eastAsia"/>
            <w:noProof/>
            <w:sz w:val="24"/>
          </w:rPr>
          <w:t>文</w:t>
        </w:r>
        <w:r w:rsidR="00533B03" w:rsidRPr="00991C01">
          <w:rPr>
            <w:rStyle w:val="ac"/>
            <w:noProof/>
            <w:sz w:val="24"/>
          </w:rPr>
          <w:t xml:space="preserve"> </w:t>
        </w:r>
        <w:r w:rsidR="00533B03" w:rsidRPr="00991C01">
          <w:rPr>
            <w:rStyle w:val="ac"/>
            <w:rFonts w:hint="eastAsia"/>
            <w:noProof/>
            <w:sz w:val="24"/>
          </w:rPr>
          <w:t>说</w:t>
        </w:r>
        <w:r w:rsidR="00533B03" w:rsidRPr="00991C01">
          <w:rPr>
            <w:rStyle w:val="ac"/>
            <w:noProof/>
            <w:sz w:val="24"/>
          </w:rPr>
          <w:t xml:space="preserve"> </w:t>
        </w:r>
        <w:r w:rsidR="00533B03" w:rsidRPr="00991C01">
          <w:rPr>
            <w:rStyle w:val="ac"/>
            <w:rFonts w:hint="eastAsia"/>
            <w:noProof/>
            <w:sz w:val="24"/>
          </w:rPr>
          <w:t>明</w:t>
        </w:r>
        <w:r w:rsidR="00533B03" w:rsidRPr="00991C01">
          <w:rPr>
            <w:noProof/>
            <w:webHidden/>
            <w:sz w:val="24"/>
          </w:rPr>
          <w:tab/>
        </w:r>
        <w:r w:rsidRPr="00991C01">
          <w:rPr>
            <w:noProof/>
            <w:webHidden/>
            <w:sz w:val="24"/>
          </w:rPr>
          <w:fldChar w:fldCharType="begin"/>
        </w:r>
        <w:r w:rsidR="00533B03" w:rsidRPr="00991C01">
          <w:rPr>
            <w:noProof/>
            <w:webHidden/>
            <w:sz w:val="24"/>
          </w:rPr>
          <w:instrText xml:space="preserve"> PAGEREF _Toc467154543 \h </w:instrText>
        </w:r>
        <w:r w:rsidRPr="00991C01">
          <w:rPr>
            <w:noProof/>
            <w:webHidden/>
            <w:sz w:val="24"/>
          </w:rPr>
        </w:r>
        <w:r w:rsidRPr="00991C01">
          <w:rPr>
            <w:noProof/>
            <w:webHidden/>
            <w:sz w:val="24"/>
          </w:rPr>
          <w:fldChar w:fldCharType="separate"/>
        </w:r>
        <w:r w:rsidR="000612A9">
          <w:rPr>
            <w:noProof/>
            <w:webHidden/>
            <w:sz w:val="24"/>
          </w:rPr>
          <w:t>38</w:t>
        </w:r>
        <w:r w:rsidRPr="00991C01">
          <w:rPr>
            <w:noProof/>
            <w:webHidden/>
            <w:sz w:val="24"/>
          </w:rPr>
          <w:fldChar w:fldCharType="end"/>
        </w:r>
      </w:hyperlink>
    </w:p>
    <w:p w:rsidR="00276C09" w:rsidRDefault="00634EE1" w:rsidP="006F11BF">
      <w:pPr>
        <w:pStyle w:val="10"/>
        <w:spacing w:before="156" w:after="156"/>
        <w:outlineLvl w:val="9"/>
        <w:sectPr w:rsidR="00276C09" w:rsidSect="007354AB">
          <w:headerReference w:type="default" r:id="rId12"/>
          <w:footerReference w:type="default" r:id="rId13"/>
          <w:pgSz w:w="11906" w:h="16838"/>
          <w:pgMar w:top="1440" w:right="1800" w:bottom="1440" w:left="1800" w:header="851" w:footer="992" w:gutter="0"/>
          <w:pgNumType w:start="1"/>
          <w:cols w:space="425"/>
          <w:docGrid w:type="lines" w:linePitch="312"/>
        </w:sectPr>
      </w:pPr>
      <w:r w:rsidRPr="00BB1262">
        <w:fldChar w:fldCharType="end"/>
      </w:r>
    </w:p>
    <w:p w:rsidR="009F6936" w:rsidRPr="00BB1262" w:rsidRDefault="002B1AF9" w:rsidP="00BB1262">
      <w:pPr>
        <w:pStyle w:val="1"/>
        <w:spacing w:before="0" w:after="0" w:line="360" w:lineRule="auto"/>
        <w:jc w:val="center"/>
        <w:rPr>
          <w:sz w:val="32"/>
          <w:szCs w:val="32"/>
        </w:rPr>
      </w:pPr>
      <w:bookmarkStart w:id="0" w:name="_Toc467154511"/>
      <w:r w:rsidRPr="00BB1262">
        <w:rPr>
          <w:rFonts w:hint="eastAsia"/>
          <w:sz w:val="32"/>
          <w:szCs w:val="32"/>
        </w:rPr>
        <w:lastRenderedPageBreak/>
        <w:t xml:space="preserve">1 </w:t>
      </w:r>
      <w:r w:rsidRPr="00BB1262">
        <w:rPr>
          <w:rFonts w:hint="eastAsia"/>
          <w:sz w:val="32"/>
          <w:szCs w:val="32"/>
        </w:rPr>
        <w:t>总</w:t>
      </w:r>
      <w:r w:rsidRPr="00BB1262">
        <w:rPr>
          <w:rFonts w:hint="eastAsia"/>
          <w:sz w:val="32"/>
          <w:szCs w:val="32"/>
        </w:rPr>
        <w:t xml:space="preserve">  </w:t>
      </w:r>
      <w:r w:rsidRPr="00BB1262">
        <w:rPr>
          <w:rFonts w:hint="eastAsia"/>
          <w:sz w:val="32"/>
          <w:szCs w:val="32"/>
        </w:rPr>
        <w:t>则</w:t>
      </w:r>
      <w:bookmarkEnd w:id="0"/>
    </w:p>
    <w:p w:rsidR="002B1AF9" w:rsidRPr="0004538C" w:rsidRDefault="002B1AF9" w:rsidP="000612A9">
      <w:pPr>
        <w:spacing w:beforeLines="50"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1.0.1</w:t>
        </w:r>
      </w:smartTag>
      <w:r w:rsidRPr="0004538C">
        <w:rPr>
          <w:rFonts w:hint="eastAsia"/>
          <w:sz w:val="24"/>
        </w:rPr>
        <w:t xml:space="preserve"> </w:t>
      </w:r>
      <w:r w:rsidRPr="0004538C">
        <w:rPr>
          <w:rFonts w:hint="eastAsia"/>
          <w:sz w:val="24"/>
        </w:rPr>
        <w:t>为适应我国</w:t>
      </w:r>
      <w:r w:rsidR="00F85215" w:rsidRPr="0004538C">
        <w:rPr>
          <w:rFonts w:hint="eastAsia"/>
          <w:sz w:val="24"/>
        </w:rPr>
        <w:t>沥青路面</w:t>
      </w:r>
      <w:r w:rsidRPr="0004538C">
        <w:rPr>
          <w:rFonts w:hint="eastAsia"/>
          <w:sz w:val="24"/>
        </w:rPr>
        <w:t>养护发展需</w:t>
      </w:r>
      <w:r w:rsidR="009D35CA" w:rsidRPr="0004538C">
        <w:rPr>
          <w:rFonts w:hint="eastAsia"/>
          <w:sz w:val="24"/>
        </w:rPr>
        <w:t>要，贯彻</w:t>
      </w:r>
      <w:r w:rsidR="009F18EE" w:rsidRPr="0004538C">
        <w:rPr>
          <w:rFonts w:hint="eastAsia"/>
          <w:sz w:val="24"/>
        </w:rPr>
        <w:t>国家建设节约型社会</w:t>
      </w:r>
      <w:r w:rsidR="00371EC0" w:rsidRPr="0004538C">
        <w:rPr>
          <w:rFonts w:hint="eastAsia"/>
          <w:sz w:val="24"/>
        </w:rPr>
        <w:t>，</w:t>
      </w:r>
      <w:r w:rsidR="009F18EE" w:rsidRPr="0004538C">
        <w:rPr>
          <w:rFonts w:hint="eastAsia"/>
          <w:sz w:val="24"/>
        </w:rPr>
        <w:t>实现循环经济、低碳经济的</w:t>
      </w:r>
      <w:r w:rsidR="00C924D0" w:rsidRPr="0004538C">
        <w:rPr>
          <w:rFonts w:hint="eastAsia"/>
          <w:sz w:val="24"/>
        </w:rPr>
        <w:t>要求</w:t>
      </w:r>
      <w:r w:rsidR="009F18EE" w:rsidRPr="0004538C">
        <w:rPr>
          <w:rFonts w:hint="eastAsia"/>
          <w:sz w:val="24"/>
        </w:rPr>
        <w:t>，</w:t>
      </w:r>
      <w:r w:rsidR="00485F77" w:rsidRPr="0004538C">
        <w:rPr>
          <w:rFonts w:hint="eastAsia"/>
          <w:sz w:val="24"/>
        </w:rPr>
        <w:t>推动</w:t>
      </w:r>
      <w:r w:rsidR="009B0D7E" w:rsidRPr="0004538C">
        <w:rPr>
          <w:rFonts w:hint="eastAsia"/>
          <w:sz w:val="24"/>
        </w:rPr>
        <w:t>就地热再生技术的发展和应用</w:t>
      </w:r>
      <w:r w:rsidRPr="0004538C">
        <w:rPr>
          <w:rFonts w:hint="eastAsia"/>
          <w:sz w:val="24"/>
        </w:rPr>
        <w:t>，特制定</w:t>
      </w:r>
      <w:r w:rsidR="00570FA0" w:rsidRPr="0004538C">
        <w:rPr>
          <w:rFonts w:hint="eastAsia"/>
          <w:sz w:val="24"/>
        </w:rPr>
        <w:t>本</w:t>
      </w:r>
      <w:r w:rsidR="006B525B">
        <w:rPr>
          <w:rFonts w:hint="eastAsia"/>
          <w:sz w:val="24"/>
        </w:rPr>
        <w:t>规程</w:t>
      </w:r>
      <w:r w:rsidRPr="0004538C">
        <w:rPr>
          <w:rFonts w:hint="eastAsia"/>
          <w:sz w:val="24"/>
        </w:rPr>
        <w:t>。</w:t>
      </w:r>
    </w:p>
    <w:p w:rsidR="002B1AF9" w:rsidRPr="0004538C" w:rsidRDefault="002B1AF9" w:rsidP="000612A9">
      <w:pPr>
        <w:spacing w:beforeLines="50"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1.0.2</w:t>
        </w:r>
      </w:smartTag>
      <w:r w:rsidR="00154F84" w:rsidRPr="0004538C">
        <w:rPr>
          <w:rFonts w:hint="eastAsia"/>
          <w:sz w:val="24"/>
        </w:rPr>
        <w:t xml:space="preserve"> </w:t>
      </w:r>
      <w:r w:rsidR="00570FA0" w:rsidRPr="0004538C">
        <w:rPr>
          <w:rFonts w:hint="eastAsia"/>
          <w:sz w:val="24"/>
        </w:rPr>
        <w:t>本</w:t>
      </w:r>
      <w:r w:rsidR="006B525B">
        <w:rPr>
          <w:rFonts w:hint="eastAsia"/>
          <w:sz w:val="24"/>
        </w:rPr>
        <w:t>规程</w:t>
      </w:r>
      <w:r w:rsidR="005258DD" w:rsidRPr="0004538C">
        <w:rPr>
          <w:rFonts w:hint="eastAsia"/>
          <w:sz w:val="24"/>
        </w:rPr>
        <w:t>适用于</w:t>
      </w:r>
      <w:r w:rsidR="00A3552E" w:rsidRPr="0004538C">
        <w:rPr>
          <w:rFonts w:hint="eastAsia"/>
          <w:sz w:val="24"/>
        </w:rPr>
        <w:t>城</w:t>
      </w:r>
      <w:r w:rsidR="004F76A7">
        <w:rPr>
          <w:rFonts w:hint="eastAsia"/>
          <w:sz w:val="24"/>
        </w:rPr>
        <w:t>市</w:t>
      </w:r>
      <w:r w:rsidR="00A3552E" w:rsidRPr="0004538C">
        <w:rPr>
          <w:rFonts w:hint="eastAsia"/>
          <w:sz w:val="24"/>
        </w:rPr>
        <w:t>道路</w:t>
      </w:r>
      <w:r w:rsidR="00B615F9" w:rsidRPr="0004538C">
        <w:rPr>
          <w:rFonts w:hint="eastAsia"/>
          <w:sz w:val="24"/>
        </w:rPr>
        <w:t>沥青路面就地热再生</w:t>
      </w:r>
      <w:r w:rsidR="00840BB1" w:rsidRPr="0004538C">
        <w:rPr>
          <w:rFonts w:hint="eastAsia"/>
          <w:sz w:val="24"/>
        </w:rPr>
        <w:t>设计、</w:t>
      </w:r>
      <w:r w:rsidR="00B615F9" w:rsidRPr="0004538C">
        <w:rPr>
          <w:rFonts w:hint="eastAsia"/>
          <w:sz w:val="24"/>
        </w:rPr>
        <w:t>施工及验收</w:t>
      </w:r>
      <w:r w:rsidR="00441EC5" w:rsidRPr="0004538C">
        <w:rPr>
          <w:rFonts w:hint="eastAsia"/>
          <w:sz w:val="24"/>
        </w:rPr>
        <w:t>，</w:t>
      </w:r>
      <w:r w:rsidR="009B6388" w:rsidRPr="0004538C">
        <w:rPr>
          <w:rFonts w:hint="eastAsia"/>
          <w:sz w:val="24"/>
        </w:rPr>
        <w:t>公路沥青路面</w:t>
      </w:r>
      <w:r w:rsidR="009B0D7E" w:rsidRPr="0004538C">
        <w:rPr>
          <w:rFonts w:hint="eastAsia"/>
          <w:sz w:val="24"/>
        </w:rPr>
        <w:t>就地热再生</w:t>
      </w:r>
      <w:r w:rsidR="00840BB1" w:rsidRPr="0004538C">
        <w:rPr>
          <w:rFonts w:hint="eastAsia"/>
          <w:sz w:val="24"/>
        </w:rPr>
        <w:t>的设计、</w:t>
      </w:r>
      <w:r w:rsidR="00441EC5" w:rsidRPr="0004538C">
        <w:rPr>
          <w:rFonts w:hint="eastAsia"/>
          <w:sz w:val="24"/>
        </w:rPr>
        <w:t>施工及验收</w:t>
      </w:r>
      <w:r w:rsidR="00A3552E" w:rsidRPr="0004538C">
        <w:rPr>
          <w:rFonts w:hint="eastAsia"/>
          <w:sz w:val="24"/>
        </w:rPr>
        <w:t>可</w:t>
      </w:r>
      <w:r w:rsidR="00356880">
        <w:rPr>
          <w:rFonts w:hint="eastAsia"/>
          <w:sz w:val="24"/>
        </w:rPr>
        <w:t>参照执行</w:t>
      </w:r>
      <w:r w:rsidR="00B05164" w:rsidRPr="0004538C">
        <w:rPr>
          <w:rFonts w:hint="eastAsia"/>
          <w:sz w:val="24"/>
        </w:rPr>
        <w:t>。</w:t>
      </w:r>
    </w:p>
    <w:p w:rsidR="002B1AF9" w:rsidRPr="0004538C" w:rsidRDefault="002B1AF9" w:rsidP="000612A9">
      <w:pPr>
        <w:spacing w:beforeLines="50" w:afterLines="50" w:line="360" w:lineRule="auto"/>
        <w:rPr>
          <w:sz w:val="24"/>
        </w:rPr>
      </w:pPr>
      <w:r w:rsidRPr="0004538C">
        <w:rPr>
          <w:rFonts w:hint="eastAsia"/>
          <w:b/>
          <w:sz w:val="24"/>
        </w:rPr>
        <w:t>1.0.</w:t>
      </w:r>
      <w:r w:rsidR="00D86F99">
        <w:rPr>
          <w:rFonts w:hint="eastAsia"/>
          <w:b/>
          <w:sz w:val="24"/>
        </w:rPr>
        <w:t>3</w:t>
      </w:r>
      <w:r w:rsidR="005F6E98" w:rsidRPr="0004538C">
        <w:rPr>
          <w:rFonts w:hint="eastAsia"/>
          <w:sz w:val="24"/>
        </w:rPr>
        <w:t xml:space="preserve"> </w:t>
      </w:r>
      <w:r w:rsidRPr="0004538C">
        <w:rPr>
          <w:rFonts w:hint="eastAsia"/>
          <w:sz w:val="24"/>
        </w:rPr>
        <w:t>沥青路面就地热再生</w:t>
      </w:r>
      <w:r w:rsidR="00356880">
        <w:rPr>
          <w:rFonts w:hint="eastAsia"/>
          <w:sz w:val="24"/>
        </w:rPr>
        <w:t>技术</w:t>
      </w:r>
      <w:r w:rsidRPr="0004538C">
        <w:rPr>
          <w:rFonts w:hint="eastAsia"/>
          <w:sz w:val="24"/>
        </w:rPr>
        <w:t>除应符合</w:t>
      </w:r>
      <w:r w:rsidR="00570FA0" w:rsidRPr="0004538C">
        <w:rPr>
          <w:rFonts w:hint="eastAsia"/>
          <w:sz w:val="24"/>
        </w:rPr>
        <w:t>本</w:t>
      </w:r>
      <w:r w:rsidR="006B525B">
        <w:rPr>
          <w:rFonts w:hint="eastAsia"/>
          <w:sz w:val="24"/>
        </w:rPr>
        <w:t>规程</w:t>
      </w:r>
      <w:r w:rsidR="00A3009B" w:rsidRPr="0004538C">
        <w:rPr>
          <w:rFonts w:hint="eastAsia"/>
          <w:sz w:val="24"/>
        </w:rPr>
        <w:t>的规定</w:t>
      </w:r>
      <w:r w:rsidRPr="0004538C">
        <w:rPr>
          <w:rFonts w:hint="eastAsia"/>
          <w:sz w:val="24"/>
        </w:rPr>
        <w:t>外，尚应符合国家</w:t>
      </w:r>
      <w:r w:rsidR="00BA2C21">
        <w:rPr>
          <w:rFonts w:hint="eastAsia"/>
          <w:sz w:val="24"/>
        </w:rPr>
        <w:t>和</w:t>
      </w:r>
      <w:r w:rsidR="00A3009B" w:rsidRPr="0004538C">
        <w:rPr>
          <w:rFonts w:hint="eastAsia"/>
          <w:sz w:val="24"/>
        </w:rPr>
        <w:t>行业</w:t>
      </w:r>
      <w:r w:rsidR="00BA2C21">
        <w:rPr>
          <w:rFonts w:hint="eastAsia"/>
          <w:sz w:val="24"/>
        </w:rPr>
        <w:t>现行</w:t>
      </w:r>
      <w:r w:rsidR="00A3009B" w:rsidRPr="0004538C">
        <w:rPr>
          <w:rFonts w:hint="eastAsia"/>
          <w:sz w:val="24"/>
        </w:rPr>
        <w:t>有关标准、规范的规定。</w:t>
      </w:r>
    </w:p>
    <w:p w:rsidR="007354AB" w:rsidRPr="0004538C" w:rsidRDefault="007354AB" w:rsidP="000612A9">
      <w:pPr>
        <w:spacing w:beforeLines="50" w:afterLines="50" w:line="360" w:lineRule="auto"/>
        <w:rPr>
          <w:sz w:val="32"/>
          <w:szCs w:val="32"/>
        </w:rPr>
        <w:sectPr w:rsidR="007354AB" w:rsidRPr="0004538C" w:rsidSect="007354AB">
          <w:pgSz w:w="11906" w:h="16838"/>
          <w:pgMar w:top="1440" w:right="1800" w:bottom="1440" w:left="1800" w:header="851" w:footer="992" w:gutter="0"/>
          <w:pgNumType w:start="1"/>
          <w:cols w:space="425"/>
          <w:docGrid w:type="lines" w:linePitch="312"/>
        </w:sectPr>
      </w:pPr>
    </w:p>
    <w:p w:rsidR="007D3BDF" w:rsidRPr="0004538C" w:rsidRDefault="007D3BDF" w:rsidP="00A3157C">
      <w:pPr>
        <w:pStyle w:val="1"/>
        <w:spacing w:before="0" w:after="0" w:line="360" w:lineRule="auto"/>
        <w:jc w:val="center"/>
        <w:rPr>
          <w:sz w:val="32"/>
          <w:szCs w:val="32"/>
        </w:rPr>
        <w:sectPr w:rsidR="007D3BDF" w:rsidRPr="0004538C" w:rsidSect="007354AB">
          <w:type w:val="continuous"/>
          <w:pgSz w:w="11906" w:h="16838"/>
          <w:pgMar w:top="1440" w:right="1800" w:bottom="1440" w:left="1800" w:header="851" w:footer="992" w:gutter="0"/>
          <w:cols w:space="425"/>
          <w:docGrid w:type="lines" w:linePitch="312"/>
        </w:sectPr>
      </w:pPr>
    </w:p>
    <w:p w:rsidR="007B183E" w:rsidRPr="0004538C" w:rsidRDefault="00F45C71" w:rsidP="00A3157C">
      <w:pPr>
        <w:pStyle w:val="1"/>
        <w:spacing w:before="0" w:after="0" w:line="360" w:lineRule="auto"/>
        <w:jc w:val="center"/>
        <w:rPr>
          <w:sz w:val="32"/>
          <w:szCs w:val="32"/>
        </w:rPr>
      </w:pPr>
      <w:bookmarkStart w:id="1" w:name="_Toc467154512"/>
      <w:r w:rsidRPr="0004538C">
        <w:rPr>
          <w:rFonts w:hint="eastAsia"/>
          <w:sz w:val="32"/>
          <w:szCs w:val="32"/>
        </w:rPr>
        <w:lastRenderedPageBreak/>
        <w:t xml:space="preserve">2 </w:t>
      </w:r>
      <w:r w:rsidR="007B183E" w:rsidRPr="0004538C">
        <w:rPr>
          <w:rFonts w:hint="eastAsia"/>
          <w:sz w:val="32"/>
          <w:szCs w:val="32"/>
        </w:rPr>
        <w:t>术语</w:t>
      </w:r>
      <w:r w:rsidR="001701AE" w:rsidRPr="0004538C">
        <w:rPr>
          <w:rFonts w:hint="eastAsia"/>
          <w:sz w:val="32"/>
          <w:szCs w:val="32"/>
        </w:rPr>
        <w:t>和符号</w:t>
      </w:r>
      <w:bookmarkEnd w:id="1"/>
    </w:p>
    <w:p w:rsidR="001701AE" w:rsidRPr="0004538C" w:rsidRDefault="001701AE" w:rsidP="00A3157C">
      <w:pPr>
        <w:spacing w:line="360" w:lineRule="auto"/>
        <w:jc w:val="center"/>
        <w:outlineLvl w:val="1"/>
        <w:rPr>
          <w:sz w:val="24"/>
        </w:rPr>
      </w:pPr>
      <w:bookmarkStart w:id="2" w:name="_Toc467154513"/>
      <w:r w:rsidRPr="0004538C">
        <w:rPr>
          <w:rFonts w:hint="eastAsia"/>
          <w:b/>
          <w:sz w:val="24"/>
        </w:rPr>
        <w:t xml:space="preserve">2.1 </w:t>
      </w:r>
      <w:r w:rsidRPr="0004538C">
        <w:rPr>
          <w:rFonts w:hint="eastAsia"/>
          <w:b/>
          <w:sz w:val="24"/>
        </w:rPr>
        <w:t>术语</w:t>
      </w:r>
      <w:bookmarkEnd w:id="2"/>
    </w:p>
    <w:p w:rsidR="00D06566" w:rsidRPr="0004538C" w:rsidRDefault="00D06566"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.1</w:t>
        </w:r>
      </w:smartTag>
      <w:r w:rsidRPr="0004538C">
        <w:rPr>
          <w:rFonts w:hint="eastAsia"/>
          <w:b/>
          <w:sz w:val="24"/>
        </w:rPr>
        <w:t xml:space="preserve"> </w:t>
      </w:r>
      <w:r w:rsidRPr="0004538C">
        <w:rPr>
          <w:rFonts w:hint="eastAsia"/>
          <w:b/>
          <w:sz w:val="24"/>
        </w:rPr>
        <w:t>沥青路面再生</w:t>
      </w:r>
      <w:r w:rsidRPr="0004538C">
        <w:rPr>
          <w:rFonts w:hint="eastAsia"/>
          <w:b/>
          <w:sz w:val="24"/>
        </w:rPr>
        <w:t xml:space="preserve">   </w:t>
      </w:r>
      <w:r w:rsidR="004A047E" w:rsidRPr="0004538C">
        <w:rPr>
          <w:rFonts w:hint="eastAsia"/>
          <w:b/>
          <w:sz w:val="24"/>
        </w:rPr>
        <w:t>A</w:t>
      </w:r>
      <w:r w:rsidRPr="0004538C">
        <w:rPr>
          <w:rFonts w:hint="eastAsia"/>
          <w:b/>
          <w:sz w:val="24"/>
        </w:rPr>
        <w:t>sphalt pavement recycling</w:t>
      </w:r>
    </w:p>
    <w:p w:rsidR="009F6936" w:rsidRPr="0004538C" w:rsidRDefault="00D06566" w:rsidP="000612A9">
      <w:pPr>
        <w:spacing w:beforeLines="50" w:afterLines="50" w:line="360" w:lineRule="auto"/>
        <w:ind w:firstLineChars="200" w:firstLine="480"/>
        <w:rPr>
          <w:sz w:val="24"/>
        </w:rPr>
      </w:pPr>
      <w:r w:rsidRPr="0004538C">
        <w:rPr>
          <w:rFonts w:hint="eastAsia"/>
          <w:sz w:val="24"/>
        </w:rPr>
        <w:t>采用专用机械设备对</w:t>
      </w:r>
      <w:r w:rsidR="00005351" w:rsidRPr="0004538C">
        <w:rPr>
          <w:rFonts w:hint="eastAsia"/>
          <w:sz w:val="24"/>
        </w:rPr>
        <w:t>原</w:t>
      </w:r>
      <w:r w:rsidRPr="0004538C">
        <w:rPr>
          <w:rFonts w:hint="eastAsia"/>
          <w:sz w:val="24"/>
        </w:rPr>
        <w:t>沥青路面或者回收沥青路面材料进行处理，并掺加一定比例的新沥青混合料、再生剂（必要时）等形成路面结构层的技术。按照再生</w:t>
      </w:r>
      <w:r w:rsidR="002D3906" w:rsidRPr="0004538C">
        <w:rPr>
          <w:rFonts w:hint="eastAsia"/>
          <w:sz w:val="24"/>
        </w:rPr>
        <w:t>沥青</w:t>
      </w:r>
      <w:r w:rsidRPr="0004538C">
        <w:rPr>
          <w:rFonts w:hint="eastAsia"/>
          <w:sz w:val="24"/>
        </w:rPr>
        <w:t>混合料拌制和施工温度的不同，沥青路面再生可分为热再生和冷再生，按施工场合和工艺的不同，沥青路面再生可分为厂拌再生和就地再生。即沥青路面</w:t>
      </w:r>
      <w:proofErr w:type="gramStart"/>
      <w:r w:rsidRPr="0004538C">
        <w:rPr>
          <w:rFonts w:hint="eastAsia"/>
          <w:sz w:val="24"/>
        </w:rPr>
        <w:t>再生共</w:t>
      </w:r>
      <w:proofErr w:type="gramEnd"/>
      <w:r w:rsidRPr="0004538C">
        <w:rPr>
          <w:rFonts w:hint="eastAsia"/>
          <w:sz w:val="24"/>
        </w:rPr>
        <w:t>分为四类：就地热再生技术、</w:t>
      </w:r>
      <w:proofErr w:type="gramStart"/>
      <w:r w:rsidRPr="0004538C">
        <w:rPr>
          <w:rFonts w:hint="eastAsia"/>
          <w:sz w:val="24"/>
        </w:rPr>
        <w:t>厂拌热再生</w:t>
      </w:r>
      <w:proofErr w:type="gramEnd"/>
      <w:r w:rsidRPr="0004538C">
        <w:rPr>
          <w:rFonts w:hint="eastAsia"/>
          <w:sz w:val="24"/>
        </w:rPr>
        <w:t>技术、就地冷再生技术和</w:t>
      </w:r>
      <w:proofErr w:type="gramStart"/>
      <w:r w:rsidRPr="0004538C">
        <w:rPr>
          <w:rFonts w:hint="eastAsia"/>
          <w:sz w:val="24"/>
        </w:rPr>
        <w:t>厂拌冷再生</w:t>
      </w:r>
      <w:proofErr w:type="gramEnd"/>
      <w:r w:rsidRPr="0004538C">
        <w:rPr>
          <w:rFonts w:hint="eastAsia"/>
          <w:sz w:val="24"/>
        </w:rPr>
        <w:t>技术。</w:t>
      </w:r>
    </w:p>
    <w:p w:rsidR="00D25C59" w:rsidRPr="0004538C" w:rsidRDefault="00D25C59"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D06566" w:rsidRPr="0004538C">
          <w:rPr>
            <w:rFonts w:hint="eastAsia"/>
            <w:b/>
            <w:sz w:val="24"/>
          </w:rPr>
          <w:t>2</w:t>
        </w:r>
      </w:smartTag>
      <w:r w:rsidRPr="0004538C">
        <w:rPr>
          <w:rFonts w:hint="eastAsia"/>
          <w:b/>
          <w:sz w:val="24"/>
        </w:rPr>
        <w:t xml:space="preserve"> </w:t>
      </w:r>
      <w:r w:rsidRPr="0004538C">
        <w:rPr>
          <w:rFonts w:hint="eastAsia"/>
          <w:b/>
          <w:sz w:val="24"/>
        </w:rPr>
        <w:t>就地热再生技术</w:t>
      </w:r>
      <w:r w:rsidRPr="0004538C">
        <w:rPr>
          <w:rFonts w:hint="eastAsia"/>
          <w:b/>
          <w:sz w:val="24"/>
        </w:rPr>
        <w:t xml:space="preserve">  </w:t>
      </w:r>
      <w:r w:rsidR="00E6669D" w:rsidRPr="0004538C">
        <w:rPr>
          <w:rFonts w:hint="eastAsia"/>
          <w:b/>
          <w:sz w:val="24"/>
        </w:rPr>
        <w:t>H</w:t>
      </w:r>
      <w:r w:rsidRPr="0004538C">
        <w:rPr>
          <w:rFonts w:hint="eastAsia"/>
          <w:b/>
          <w:sz w:val="24"/>
        </w:rPr>
        <w:t xml:space="preserve">ot in-place recycling </w:t>
      </w:r>
    </w:p>
    <w:p w:rsidR="00762370" w:rsidRPr="0004538C" w:rsidRDefault="005825B5" w:rsidP="000612A9">
      <w:pPr>
        <w:spacing w:beforeLines="50" w:afterLines="50" w:line="360" w:lineRule="auto"/>
        <w:ind w:left="1" w:right="26" w:firstLineChars="200" w:firstLine="480"/>
        <w:rPr>
          <w:sz w:val="24"/>
        </w:rPr>
      </w:pPr>
      <w:r w:rsidRPr="0004538C">
        <w:rPr>
          <w:rFonts w:hint="eastAsia"/>
          <w:sz w:val="24"/>
        </w:rPr>
        <w:t>利用专业</w:t>
      </w:r>
      <w:r w:rsidR="00D25C59" w:rsidRPr="0004538C">
        <w:rPr>
          <w:rFonts w:hint="eastAsia"/>
          <w:sz w:val="24"/>
        </w:rPr>
        <w:t>的就地热再生设备，对沥青路面进行</w:t>
      </w:r>
      <w:r w:rsidR="00676DEC" w:rsidRPr="00C80C30">
        <w:rPr>
          <w:rFonts w:hint="eastAsia"/>
          <w:sz w:val="24"/>
        </w:rPr>
        <w:t>间歇式</w:t>
      </w:r>
      <w:r w:rsidR="00D25C59" w:rsidRPr="0004538C">
        <w:rPr>
          <w:rFonts w:hint="eastAsia"/>
          <w:sz w:val="24"/>
        </w:rPr>
        <w:t>加热</w:t>
      </w:r>
      <w:r w:rsidR="00676DEC" w:rsidRPr="0004538C">
        <w:rPr>
          <w:rFonts w:hint="eastAsia"/>
          <w:sz w:val="24"/>
        </w:rPr>
        <w:t>，在保证施工温度前提下，采取</w:t>
      </w:r>
      <w:proofErr w:type="gramStart"/>
      <w:r w:rsidR="00676DEC" w:rsidRPr="0004538C">
        <w:rPr>
          <w:rFonts w:hint="eastAsia"/>
          <w:sz w:val="24"/>
        </w:rPr>
        <w:t>不</w:t>
      </w:r>
      <w:proofErr w:type="gramEnd"/>
      <w:r w:rsidR="00676DEC" w:rsidRPr="0004538C">
        <w:rPr>
          <w:rFonts w:hint="eastAsia"/>
          <w:sz w:val="24"/>
        </w:rPr>
        <w:t>打碎骨料的</w:t>
      </w:r>
      <w:r w:rsidR="00D25C59" w:rsidRPr="0004538C">
        <w:rPr>
          <w:rFonts w:hint="eastAsia"/>
          <w:sz w:val="24"/>
        </w:rPr>
        <w:t>翻松</w:t>
      </w:r>
      <w:r w:rsidR="00421D31" w:rsidRPr="0004538C">
        <w:rPr>
          <w:rFonts w:hint="eastAsia"/>
          <w:sz w:val="24"/>
        </w:rPr>
        <w:t>技术</w:t>
      </w:r>
      <w:proofErr w:type="gramStart"/>
      <w:r w:rsidR="00676DEC" w:rsidRPr="0004538C">
        <w:rPr>
          <w:rFonts w:hint="eastAsia"/>
          <w:sz w:val="24"/>
        </w:rPr>
        <w:t>耙</w:t>
      </w:r>
      <w:proofErr w:type="gramEnd"/>
      <w:r w:rsidR="00676DEC" w:rsidRPr="0004538C">
        <w:rPr>
          <w:rFonts w:hint="eastAsia"/>
          <w:sz w:val="24"/>
        </w:rPr>
        <w:t>松原路面</w:t>
      </w:r>
      <w:r w:rsidR="00D25C59" w:rsidRPr="0004538C">
        <w:rPr>
          <w:rFonts w:hint="eastAsia"/>
          <w:sz w:val="24"/>
        </w:rPr>
        <w:t>，</w:t>
      </w:r>
      <w:r w:rsidR="00676DEC" w:rsidRPr="0004538C">
        <w:rPr>
          <w:rFonts w:hint="eastAsia"/>
          <w:sz w:val="24"/>
        </w:rPr>
        <w:t>并根据原路面情况</w:t>
      </w:r>
      <w:r w:rsidR="00D25C59" w:rsidRPr="0004538C">
        <w:rPr>
          <w:rFonts w:hint="eastAsia"/>
          <w:sz w:val="24"/>
        </w:rPr>
        <w:t>掺入一定数量的再生剂、沥青、其他添加剂和</w:t>
      </w:r>
      <w:r w:rsidR="00421D31" w:rsidRPr="0004538C">
        <w:rPr>
          <w:rFonts w:hint="eastAsia"/>
          <w:sz w:val="24"/>
        </w:rPr>
        <w:t>新</w:t>
      </w:r>
      <w:r w:rsidR="00D25C59" w:rsidRPr="0004538C">
        <w:rPr>
          <w:rFonts w:hint="eastAsia"/>
          <w:sz w:val="24"/>
        </w:rPr>
        <w:t>沥青混合料等，经热态拌和、摊铺、碾压等工序，一次性实现一定厚度的</w:t>
      </w:r>
      <w:r w:rsidR="00005351" w:rsidRPr="0004538C">
        <w:rPr>
          <w:rFonts w:hint="eastAsia"/>
          <w:sz w:val="24"/>
        </w:rPr>
        <w:t>原</w:t>
      </w:r>
      <w:r w:rsidR="00D25C59" w:rsidRPr="0004538C">
        <w:rPr>
          <w:rFonts w:hint="eastAsia"/>
          <w:sz w:val="24"/>
        </w:rPr>
        <w:t>沥青路面再生技术</w:t>
      </w:r>
      <w:r w:rsidR="00762370" w:rsidRPr="0004538C">
        <w:rPr>
          <w:rFonts w:hint="eastAsia"/>
          <w:sz w:val="24"/>
        </w:rPr>
        <w:t>。</w:t>
      </w:r>
    </w:p>
    <w:p w:rsidR="00D25C59" w:rsidRPr="0004538C" w:rsidRDefault="00762370" w:rsidP="000612A9">
      <w:pPr>
        <w:spacing w:beforeLines="50" w:afterLines="50" w:line="360" w:lineRule="auto"/>
        <w:ind w:left="1" w:right="26" w:firstLineChars="200" w:firstLine="480"/>
        <w:rPr>
          <w:sz w:val="24"/>
        </w:rPr>
      </w:pPr>
      <w:r w:rsidRPr="0004538C">
        <w:rPr>
          <w:rFonts w:hint="eastAsia"/>
          <w:sz w:val="24"/>
        </w:rPr>
        <w:t>根据原路面病害的类型及病害产生的原因、施工环境等的不同，就地热再生技术包括各种不同的工艺类型，其中最基本的工艺包括</w:t>
      </w:r>
      <w:r w:rsidR="00D25C59" w:rsidRPr="0004538C">
        <w:rPr>
          <w:rFonts w:hint="eastAsia"/>
          <w:sz w:val="24"/>
        </w:rPr>
        <w:t>整形再生、复拌再生、</w:t>
      </w:r>
      <w:r w:rsidR="00BD6089" w:rsidRPr="0004538C">
        <w:rPr>
          <w:rFonts w:hint="eastAsia"/>
          <w:sz w:val="24"/>
        </w:rPr>
        <w:t>加铺</w:t>
      </w:r>
      <w:r w:rsidR="00D25C59" w:rsidRPr="0004538C">
        <w:rPr>
          <w:rFonts w:hint="eastAsia"/>
          <w:sz w:val="24"/>
        </w:rPr>
        <w:t>再生三种工艺类型</w:t>
      </w:r>
      <w:r w:rsidR="009052BF" w:rsidRPr="0004538C">
        <w:rPr>
          <w:rFonts w:hint="eastAsia"/>
          <w:sz w:val="24"/>
        </w:rPr>
        <w:t>：</w:t>
      </w:r>
    </w:p>
    <w:p w:rsidR="00D25C59" w:rsidRPr="0004538C" w:rsidRDefault="008D7D30" w:rsidP="000612A9">
      <w:pPr>
        <w:spacing w:beforeLines="50" w:afterLines="50" w:line="360" w:lineRule="auto"/>
        <w:ind w:left="1" w:right="26" w:firstLineChars="150" w:firstLine="361"/>
        <w:rPr>
          <w:sz w:val="24"/>
        </w:rPr>
      </w:pPr>
      <w:r w:rsidRPr="0004538C">
        <w:rPr>
          <w:rFonts w:hint="eastAsia"/>
          <w:b/>
          <w:sz w:val="24"/>
        </w:rPr>
        <w:t>1</w:t>
      </w:r>
      <w:r w:rsidRPr="0004538C">
        <w:rPr>
          <w:rFonts w:hint="eastAsia"/>
          <w:sz w:val="24"/>
        </w:rPr>
        <w:t xml:space="preserve"> </w:t>
      </w:r>
      <w:r w:rsidR="00D25C59" w:rsidRPr="0004538C">
        <w:rPr>
          <w:rFonts w:hint="eastAsia"/>
          <w:sz w:val="24"/>
        </w:rPr>
        <w:t>整形再生（</w:t>
      </w:r>
      <w:r w:rsidR="00E6669D" w:rsidRPr="0004538C">
        <w:rPr>
          <w:rFonts w:hint="eastAsia"/>
          <w:sz w:val="24"/>
        </w:rPr>
        <w:t>R</w:t>
      </w:r>
      <w:r w:rsidR="00D25C59" w:rsidRPr="0004538C">
        <w:rPr>
          <w:rFonts w:hint="eastAsia"/>
          <w:sz w:val="24"/>
        </w:rPr>
        <w:t>epaving</w:t>
      </w:r>
      <w:r w:rsidR="00D25C59" w:rsidRPr="0004538C">
        <w:rPr>
          <w:rFonts w:hint="eastAsia"/>
          <w:sz w:val="24"/>
        </w:rPr>
        <w:t>）：</w:t>
      </w:r>
      <w:r w:rsidR="00D25C59" w:rsidRPr="0004538C">
        <w:rPr>
          <w:sz w:val="24"/>
          <w:szCs w:val="28"/>
        </w:rPr>
        <w:t>是指采用一系列加热</w:t>
      </w:r>
      <w:r w:rsidR="00E41E18" w:rsidRPr="0004538C">
        <w:rPr>
          <w:sz w:val="24"/>
          <w:szCs w:val="28"/>
        </w:rPr>
        <w:t>、</w:t>
      </w:r>
      <w:r w:rsidR="006B342A" w:rsidRPr="0004538C">
        <w:rPr>
          <w:sz w:val="24"/>
          <w:szCs w:val="28"/>
        </w:rPr>
        <w:t>再生</w:t>
      </w:r>
      <w:r w:rsidR="00D25C59" w:rsidRPr="0004538C">
        <w:rPr>
          <w:sz w:val="24"/>
          <w:szCs w:val="28"/>
        </w:rPr>
        <w:t>机</w:t>
      </w:r>
      <w:r w:rsidR="00D25C59" w:rsidRPr="0004538C">
        <w:rPr>
          <w:rFonts w:hint="eastAsia"/>
          <w:sz w:val="24"/>
          <w:szCs w:val="28"/>
        </w:rPr>
        <w:t>组</w:t>
      </w:r>
      <w:r w:rsidR="00D25C59" w:rsidRPr="0004538C">
        <w:rPr>
          <w:sz w:val="24"/>
          <w:szCs w:val="28"/>
        </w:rPr>
        <w:t>加热软化</w:t>
      </w:r>
      <w:r w:rsidR="00D25C59" w:rsidRPr="0004538C">
        <w:rPr>
          <w:rFonts w:hint="eastAsia"/>
          <w:sz w:val="24"/>
          <w:szCs w:val="28"/>
        </w:rPr>
        <w:t>沥青</w:t>
      </w:r>
      <w:r w:rsidR="00D25C59" w:rsidRPr="0004538C">
        <w:rPr>
          <w:sz w:val="24"/>
        </w:rPr>
        <w:t>路面，</w:t>
      </w:r>
      <w:r w:rsidR="006B342A" w:rsidRPr="0004538C">
        <w:rPr>
          <w:sz w:val="24"/>
        </w:rPr>
        <w:t>根据</w:t>
      </w:r>
      <w:r w:rsidR="006B342A" w:rsidRPr="0004538C">
        <w:rPr>
          <w:rFonts w:hint="eastAsia"/>
          <w:sz w:val="24"/>
        </w:rPr>
        <w:t>事先进行的</w:t>
      </w:r>
      <w:r w:rsidR="006B342A" w:rsidRPr="0004538C">
        <w:rPr>
          <w:sz w:val="24"/>
        </w:rPr>
        <w:t>原路面材料的</w:t>
      </w:r>
      <w:r w:rsidR="006B342A" w:rsidRPr="0004538C">
        <w:rPr>
          <w:rFonts w:hint="eastAsia"/>
          <w:sz w:val="24"/>
        </w:rPr>
        <w:t>试验</w:t>
      </w:r>
      <w:r w:rsidR="006B342A" w:rsidRPr="0004538C">
        <w:rPr>
          <w:sz w:val="24"/>
        </w:rPr>
        <w:t>结果，添加</w:t>
      </w:r>
      <w:proofErr w:type="gramStart"/>
      <w:r w:rsidR="006B342A" w:rsidRPr="0004538C">
        <w:rPr>
          <w:sz w:val="24"/>
        </w:rPr>
        <w:t>再生剂</w:t>
      </w:r>
      <w:r w:rsidR="006B342A" w:rsidRPr="0004538C">
        <w:rPr>
          <w:rFonts w:hint="eastAsia"/>
          <w:sz w:val="24"/>
        </w:rPr>
        <w:t>并确定</w:t>
      </w:r>
      <w:proofErr w:type="gramEnd"/>
      <w:r w:rsidR="006B342A" w:rsidRPr="0004538C">
        <w:rPr>
          <w:rFonts w:hint="eastAsia"/>
          <w:sz w:val="24"/>
        </w:rPr>
        <w:t>其添加比例</w:t>
      </w:r>
      <w:r w:rsidR="006B342A" w:rsidRPr="0004538C">
        <w:rPr>
          <w:sz w:val="24"/>
        </w:rPr>
        <w:t>，</w:t>
      </w:r>
      <w:r w:rsidR="00D25C59" w:rsidRPr="0004538C">
        <w:rPr>
          <w:sz w:val="24"/>
        </w:rPr>
        <w:t>然后翻松已经加热的路面，</w:t>
      </w:r>
      <w:r w:rsidR="00D25C59" w:rsidRPr="0004538C">
        <w:rPr>
          <w:rFonts w:hint="eastAsia"/>
          <w:sz w:val="24"/>
        </w:rPr>
        <w:t>再生剂与原路面材料经充分拌</w:t>
      </w:r>
      <w:r w:rsidR="009052BF" w:rsidRPr="0004538C">
        <w:rPr>
          <w:rFonts w:hint="eastAsia"/>
          <w:sz w:val="24"/>
        </w:rPr>
        <w:t>和</w:t>
      </w:r>
      <w:r w:rsidR="00D25C59" w:rsidRPr="0004538C">
        <w:rPr>
          <w:sz w:val="24"/>
        </w:rPr>
        <w:t>后，</w:t>
      </w:r>
      <w:r w:rsidR="00D25C59" w:rsidRPr="0004538C">
        <w:rPr>
          <w:rFonts w:hint="eastAsia"/>
          <w:sz w:val="24"/>
        </w:rPr>
        <w:t>再</w:t>
      </w:r>
      <w:r w:rsidR="00E47DC0" w:rsidRPr="0004538C">
        <w:rPr>
          <w:rFonts w:hint="eastAsia"/>
          <w:sz w:val="24"/>
        </w:rPr>
        <w:t>加铺</w:t>
      </w:r>
      <w:r w:rsidR="00D25C59" w:rsidRPr="0004538C">
        <w:rPr>
          <w:rFonts w:hint="eastAsia"/>
          <w:sz w:val="24"/>
        </w:rPr>
        <w:t>一定数量的新沥青混合料，新沥青混合料和再生混合料一次</w:t>
      </w:r>
      <w:r w:rsidR="00D25C59" w:rsidRPr="0004538C">
        <w:rPr>
          <w:sz w:val="24"/>
        </w:rPr>
        <w:t>碾压成型。</w:t>
      </w:r>
    </w:p>
    <w:p w:rsidR="00D25C59" w:rsidRPr="0004538C" w:rsidRDefault="008D7D30" w:rsidP="000612A9">
      <w:pPr>
        <w:spacing w:beforeLines="50" w:afterLines="50" w:line="360" w:lineRule="auto"/>
        <w:ind w:left="1" w:right="26" w:firstLineChars="150" w:firstLine="361"/>
        <w:rPr>
          <w:sz w:val="24"/>
          <w:szCs w:val="28"/>
        </w:rPr>
      </w:pPr>
      <w:r w:rsidRPr="0004538C">
        <w:rPr>
          <w:rFonts w:hint="eastAsia"/>
          <w:b/>
          <w:sz w:val="24"/>
        </w:rPr>
        <w:t>2</w:t>
      </w:r>
      <w:r w:rsidRPr="0004538C">
        <w:rPr>
          <w:rFonts w:hint="eastAsia"/>
          <w:sz w:val="24"/>
        </w:rPr>
        <w:t xml:space="preserve"> </w:t>
      </w:r>
      <w:r w:rsidR="00D25C59" w:rsidRPr="0004538C">
        <w:rPr>
          <w:rFonts w:hint="eastAsia"/>
          <w:sz w:val="24"/>
        </w:rPr>
        <w:t>复拌再生（</w:t>
      </w:r>
      <w:r w:rsidR="00E6669D" w:rsidRPr="0004538C">
        <w:rPr>
          <w:rFonts w:hint="eastAsia"/>
          <w:sz w:val="24"/>
        </w:rPr>
        <w:t>R</w:t>
      </w:r>
      <w:r w:rsidR="00D25C59" w:rsidRPr="0004538C">
        <w:rPr>
          <w:rFonts w:hint="eastAsia"/>
          <w:sz w:val="24"/>
        </w:rPr>
        <w:t>emixing</w:t>
      </w:r>
      <w:r w:rsidR="00D25C59" w:rsidRPr="0004538C">
        <w:rPr>
          <w:rFonts w:hint="eastAsia"/>
          <w:sz w:val="24"/>
        </w:rPr>
        <w:t>）：</w:t>
      </w:r>
      <w:r w:rsidR="00D25C59" w:rsidRPr="0004538C">
        <w:rPr>
          <w:sz w:val="24"/>
          <w:szCs w:val="28"/>
        </w:rPr>
        <w:t>是指</w:t>
      </w:r>
      <w:r w:rsidR="005825B5" w:rsidRPr="0004538C">
        <w:rPr>
          <w:rFonts w:hint="eastAsia"/>
          <w:sz w:val="24"/>
          <w:szCs w:val="28"/>
        </w:rPr>
        <w:t>采用一系列加热、再生机组</w:t>
      </w:r>
      <w:r w:rsidR="00D25C59" w:rsidRPr="0004538C">
        <w:rPr>
          <w:sz w:val="24"/>
          <w:szCs w:val="28"/>
        </w:rPr>
        <w:t>加热、软化和翻松原沥青路面，按需要加入</w:t>
      </w:r>
      <w:r w:rsidR="009052BF" w:rsidRPr="0004538C">
        <w:rPr>
          <w:rFonts w:hint="eastAsia"/>
          <w:sz w:val="24"/>
          <w:szCs w:val="28"/>
        </w:rPr>
        <w:t>一定比例的</w:t>
      </w:r>
      <w:r w:rsidR="00D25C59" w:rsidRPr="0004538C">
        <w:rPr>
          <w:sz w:val="24"/>
          <w:szCs w:val="28"/>
        </w:rPr>
        <w:t>再生剂、新沥青</w:t>
      </w:r>
      <w:r w:rsidR="00D25C59" w:rsidRPr="0004538C">
        <w:rPr>
          <w:rFonts w:hint="eastAsia"/>
          <w:sz w:val="24"/>
          <w:szCs w:val="28"/>
        </w:rPr>
        <w:t>和特定级配的</w:t>
      </w:r>
      <w:r w:rsidR="00A6096B" w:rsidRPr="0004538C">
        <w:rPr>
          <w:rFonts w:hint="eastAsia"/>
          <w:sz w:val="24"/>
          <w:szCs w:val="28"/>
        </w:rPr>
        <w:t>新</w:t>
      </w:r>
      <w:r w:rsidR="00D25C59" w:rsidRPr="0004538C">
        <w:rPr>
          <w:sz w:val="24"/>
          <w:szCs w:val="28"/>
        </w:rPr>
        <w:t>沥青混合料，</w:t>
      </w:r>
      <w:r w:rsidR="00D25C59" w:rsidRPr="0004538C">
        <w:rPr>
          <w:rFonts w:hint="eastAsia"/>
          <w:sz w:val="24"/>
          <w:szCs w:val="28"/>
        </w:rPr>
        <w:t>将原路面混合料和新添加混合料</w:t>
      </w:r>
      <w:r w:rsidR="005825B5" w:rsidRPr="0004538C">
        <w:rPr>
          <w:rFonts w:hint="eastAsia"/>
          <w:sz w:val="24"/>
          <w:szCs w:val="28"/>
        </w:rPr>
        <w:t>现场</w:t>
      </w:r>
      <w:r w:rsidR="00D25C59" w:rsidRPr="0004538C">
        <w:rPr>
          <w:rFonts w:hint="eastAsia"/>
          <w:sz w:val="24"/>
          <w:szCs w:val="28"/>
        </w:rPr>
        <w:t>一起进行提升</w:t>
      </w:r>
      <w:r w:rsidR="00E02922" w:rsidRPr="0004538C">
        <w:rPr>
          <w:rFonts w:hint="eastAsia"/>
          <w:sz w:val="24"/>
          <w:szCs w:val="28"/>
        </w:rPr>
        <w:t>拌和</w:t>
      </w:r>
      <w:r w:rsidR="00D25C59" w:rsidRPr="0004538C">
        <w:rPr>
          <w:rFonts w:hint="eastAsia"/>
          <w:sz w:val="24"/>
          <w:szCs w:val="28"/>
        </w:rPr>
        <w:t>，将</w:t>
      </w:r>
      <w:r w:rsidR="00E02922" w:rsidRPr="0004538C">
        <w:rPr>
          <w:rFonts w:hint="eastAsia"/>
          <w:sz w:val="24"/>
          <w:szCs w:val="28"/>
        </w:rPr>
        <w:t>充分</w:t>
      </w:r>
      <w:r w:rsidR="00D25C59" w:rsidRPr="0004538C">
        <w:rPr>
          <w:rFonts w:hint="eastAsia"/>
          <w:sz w:val="24"/>
          <w:szCs w:val="28"/>
        </w:rPr>
        <w:t>拌和</w:t>
      </w:r>
      <w:r w:rsidR="002C4375" w:rsidRPr="0004538C">
        <w:rPr>
          <w:rFonts w:hint="eastAsia"/>
          <w:sz w:val="24"/>
          <w:szCs w:val="28"/>
        </w:rPr>
        <w:t>均匀</w:t>
      </w:r>
      <w:r w:rsidR="00D25C59" w:rsidRPr="0004538C">
        <w:rPr>
          <w:rFonts w:hint="eastAsia"/>
          <w:sz w:val="24"/>
          <w:szCs w:val="28"/>
        </w:rPr>
        <w:t>的再生沥青混合料</w:t>
      </w:r>
      <w:r w:rsidR="00D25C59" w:rsidRPr="0004538C">
        <w:rPr>
          <w:sz w:val="24"/>
          <w:szCs w:val="28"/>
        </w:rPr>
        <w:t>摊铺碾压成型。</w:t>
      </w:r>
    </w:p>
    <w:p w:rsidR="00D25C59" w:rsidRPr="0004538C" w:rsidRDefault="008D7D30" w:rsidP="000612A9">
      <w:pPr>
        <w:spacing w:beforeLines="50" w:afterLines="50" w:line="360" w:lineRule="auto"/>
        <w:ind w:left="1" w:right="26" w:firstLineChars="150" w:firstLine="361"/>
        <w:rPr>
          <w:sz w:val="24"/>
        </w:rPr>
      </w:pPr>
      <w:r w:rsidRPr="0004538C">
        <w:rPr>
          <w:rFonts w:hint="eastAsia"/>
          <w:b/>
          <w:sz w:val="24"/>
        </w:rPr>
        <w:t>3</w:t>
      </w:r>
      <w:r w:rsidRPr="0004538C">
        <w:rPr>
          <w:rFonts w:hint="eastAsia"/>
          <w:sz w:val="24"/>
        </w:rPr>
        <w:t xml:space="preserve"> </w:t>
      </w:r>
      <w:r w:rsidR="004A047E" w:rsidRPr="0004538C">
        <w:rPr>
          <w:rFonts w:hint="eastAsia"/>
          <w:sz w:val="24"/>
        </w:rPr>
        <w:t>加铺</w:t>
      </w:r>
      <w:r w:rsidR="00D25C59" w:rsidRPr="0004538C">
        <w:rPr>
          <w:rFonts w:hint="eastAsia"/>
          <w:sz w:val="24"/>
        </w:rPr>
        <w:t>再生（</w:t>
      </w:r>
      <w:r w:rsidR="00E6669D" w:rsidRPr="0004538C">
        <w:rPr>
          <w:rFonts w:hint="eastAsia"/>
          <w:sz w:val="24"/>
        </w:rPr>
        <w:t>R</w:t>
      </w:r>
      <w:r w:rsidR="00D25C59" w:rsidRPr="0004538C">
        <w:rPr>
          <w:rFonts w:hint="eastAsia"/>
          <w:sz w:val="24"/>
        </w:rPr>
        <w:t>esurfacing</w:t>
      </w:r>
      <w:r w:rsidR="00D25C59" w:rsidRPr="0004538C">
        <w:rPr>
          <w:rFonts w:hint="eastAsia"/>
          <w:sz w:val="24"/>
        </w:rPr>
        <w:t>）：是指在整形或复拌再生的基础上，根据</w:t>
      </w:r>
      <w:r w:rsidR="00D25C59" w:rsidRPr="0004538C">
        <w:rPr>
          <w:rFonts w:hint="eastAsia"/>
          <w:sz w:val="24"/>
          <w:szCs w:val="28"/>
        </w:rPr>
        <w:t>需要，增加新添</w:t>
      </w:r>
      <w:r w:rsidR="00E02922" w:rsidRPr="0004538C">
        <w:rPr>
          <w:rFonts w:hint="eastAsia"/>
          <w:sz w:val="24"/>
          <w:szCs w:val="28"/>
        </w:rPr>
        <w:t>加</w:t>
      </w:r>
      <w:r w:rsidR="00D25C59" w:rsidRPr="0004538C">
        <w:rPr>
          <w:rFonts w:hint="eastAsia"/>
          <w:sz w:val="24"/>
          <w:szCs w:val="28"/>
        </w:rPr>
        <w:t>混合料的比例，以提高原路面沥青层的厚度，在一定程度上对原路面</w:t>
      </w:r>
      <w:r w:rsidR="00D25C59" w:rsidRPr="0004538C">
        <w:rPr>
          <w:rFonts w:hint="eastAsia"/>
          <w:sz w:val="24"/>
          <w:szCs w:val="28"/>
        </w:rPr>
        <w:lastRenderedPageBreak/>
        <w:t>起到</w:t>
      </w:r>
      <w:r w:rsidR="00BD6089" w:rsidRPr="0004538C">
        <w:rPr>
          <w:rFonts w:hint="eastAsia"/>
          <w:sz w:val="24"/>
          <w:szCs w:val="28"/>
        </w:rPr>
        <w:t>加铺</w:t>
      </w:r>
      <w:r w:rsidR="00D25C59" w:rsidRPr="0004538C">
        <w:rPr>
          <w:rFonts w:hint="eastAsia"/>
          <w:sz w:val="24"/>
          <w:szCs w:val="28"/>
        </w:rPr>
        <w:t>效果。</w:t>
      </w:r>
    </w:p>
    <w:p w:rsidR="005227E8" w:rsidRPr="0004538C" w:rsidRDefault="0023408C"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D06566" w:rsidRPr="0004538C">
          <w:rPr>
            <w:rFonts w:hint="eastAsia"/>
            <w:b/>
            <w:sz w:val="24"/>
          </w:rPr>
          <w:t>3</w:t>
        </w:r>
      </w:smartTag>
      <w:r w:rsidR="005F6E98" w:rsidRPr="0004538C">
        <w:rPr>
          <w:rFonts w:hint="eastAsia"/>
          <w:b/>
          <w:sz w:val="24"/>
        </w:rPr>
        <w:t xml:space="preserve"> </w:t>
      </w:r>
      <w:r w:rsidRPr="0004538C">
        <w:rPr>
          <w:rFonts w:hint="eastAsia"/>
          <w:b/>
          <w:sz w:val="24"/>
        </w:rPr>
        <w:t>回收沥青路面材料</w:t>
      </w:r>
      <w:r w:rsidR="00016413" w:rsidRPr="0004538C">
        <w:rPr>
          <w:rFonts w:hint="eastAsia"/>
          <w:b/>
          <w:sz w:val="24"/>
        </w:rPr>
        <w:t xml:space="preserve">  </w:t>
      </w:r>
      <w:r w:rsidR="00E6669D" w:rsidRPr="0004538C">
        <w:rPr>
          <w:rFonts w:hint="eastAsia"/>
          <w:b/>
          <w:sz w:val="24"/>
        </w:rPr>
        <w:t>R</w:t>
      </w:r>
      <w:r w:rsidRPr="0004538C">
        <w:rPr>
          <w:rFonts w:hint="eastAsia"/>
          <w:b/>
          <w:sz w:val="24"/>
        </w:rPr>
        <w:t>eclaimed asphalt pavement</w:t>
      </w:r>
      <w:r w:rsidR="000335D8" w:rsidRPr="0004538C">
        <w:rPr>
          <w:rFonts w:hint="eastAsia"/>
          <w:b/>
          <w:sz w:val="24"/>
        </w:rPr>
        <w:t xml:space="preserve"> </w:t>
      </w:r>
      <w:r w:rsidR="009D35CA" w:rsidRPr="0004538C">
        <w:rPr>
          <w:rFonts w:hint="eastAsia"/>
          <w:b/>
          <w:sz w:val="24"/>
        </w:rPr>
        <w:t>，简称</w:t>
      </w:r>
      <w:r w:rsidRPr="0004538C">
        <w:rPr>
          <w:rFonts w:hint="eastAsia"/>
          <w:b/>
          <w:sz w:val="24"/>
        </w:rPr>
        <w:t>RAP</w:t>
      </w:r>
    </w:p>
    <w:p w:rsidR="0023408C" w:rsidRPr="0004538C" w:rsidRDefault="005825B5" w:rsidP="000612A9">
      <w:pPr>
        <w:spacing w:beforeLines="50" w:afterLines="50" w:line="360" w:lineRule="auto"/>
        <w:ind w:right="482" w:firstLineChars="200" w:firstLine="480"/>
        <w:rPr>
          <w:sz w:val="24"/>
        </w:rPr>
      </w:pPr>
      <w:r w:rsidRPr="0004538C">
        <w:rPr>
          <w:rFonts w:hint="eastAsia"/>
          <w:sz w:val="24"/>
        </w:rPr>
        <w:t>对</w:t>
      </w:r>
      <w:r w:rsidR="00B615F9" w:rsidRPr="0004538C">
        <w:rPr>
          <w:rFonts w:hint="eastAsia"/>
          <w:sz w:val="24"/>
        </w:rPr>
        <w:t>原沥青路面</w:t>
      </w:r>
      <w:r w:rsidRPr="0004538C">
        <w:rPr>
          <w:rFonts w:hint="eastAsia"/>
          <w:sz w:val="24"/>
        </w:rPr>
        <w:t>处理</w:t>
      </w:r>
      <w:r w:rsidR="0023408C" w:rsidRPr="0004538C">
        <w:rPr>
          <w:rFonts w:hint="eastAsia"/>
          <w:sz w:val="24"/>
        </w:rPr>
        <w:t>获得的</w:t>
      </w:r>
      <w:r w:rsidR="00471E1F">
        <w:rPr>
          <w:rFonts w:hint="eastAsia"/>
          <w:sz w:val="24"/>
        </w:rPr>
        <w:t>旧</w:t>
      </w:r>
      <w:r w:rsidR="0023408C" w:rsidRPr="0004538C">
        <w:rPr>
          <w:rFonts w:hint="eastAsia"/>
          <w:sz w:val="24"/>
        </w:rPr>
        <w:t>路面材料</w:t>
      </w:r>
      <w:r w:rsidR="005E5ED5" w:rsidRPr="0004538C">
        <w:rPr>
          <w:rFonts w:hint="eastAsia"/>
          <w:sz w:val="24"/>
        </w:rPr>
        <w:t>。</w:t>
      </w:r>
    </w:p>
    <w:p w:rsidR="0023408C" w:rsidRPr="0004538C" w:rsidRDefault="00853251"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D06566" w:rsidRPr="0004538C">
          <w:rPr>
            <w:rFonts w:hint="eastAsia"/>
            <w:b/>
            <w:sz w:val="24"/>
          </w:rPr>
          <w:t>4</w:t>
        </w:r>
      </w:smartTag>
      <w:r w:rsidRPr="0004538C">
        <w:rPr>
          <w:rFonts w:hint="eastAsia"/>
          <w:b/>
          <w:sz w:val="24"/>
        </w:rPr>
        <w:t xml:space="preserve"> </w:t>
      </w:r>
      <w:r w:rsidRPr="0004538C">
        <w:rPr>
          <w:rFonts w:hint="eastAsia"/>
          <w:b/>
          <w:sz w:val="24"/>
        </w:rPr>
        <w:t>沥青再生剂</w:t>
      </w:r>
      <w:r w:rsidR="00016413" w:rsidRPr="0004538C">
        <w:rPr>
          <w:rFonts w:hint="eastAsia"/>
          <w:b/>
          <w:sz w:val="24"/>
        </w:rPr>
        <w:t xml:space="preserve">  </w:t>
      </w:r>
      <w:r w:rsidR="00371EC0" w:rsidRPr="0004538C">
        <w:rPr>
          <w:rFonts w:hint="eastAsia"/>
          <w:b/>
          <w:sz w:val="24"/>
        </w:rPr>
        <w:t xml:space="preserve">Asphalt </w:t>
      </w:r>
      <w:r w:rsidRPr="0004538C">
        <w:rPr>
          <w:rFonts w:hint="eastAsia"/>
          <w:b/>
          <w:sz w:val="24"/>
        </w:rPr>
        <w:t xml:space="preserve">rejuvenating agent </w:t>
      </w:r>
      <w:r w:rsidR="00016413" w:rsidRPr="0004538C">
        <w:rPr>
          <w:rFonts w:hint="eastAsia"/>
          <w:b/>
          <w:sz w:val="24"/>
        </w:rPr>
        <w:t xml:space="preserve"> </w:t>
      </w:r>
    </w:p>
    <w:p w:rsidR="00853251" w:rsidRPr="0004538C" w:rsidRDefault="00853251" w:rsidP="000612A9">
      <w:pPr>
        <w:spacing w:beforeLines="50" w:afterLines="50" w:line="360" w:lineRule="auto"/>
        <w:ind w:left="1" w:right="26" w:firstLineChars="200" w:firstLine="480"/>
        <w:rPr>
          <w:sz w:val="24"/>
        </w:rPr>
      </w:pPr>
      <w:r w:rsidRPr="0004538C">
        <w:rPr>
          <w:rFonts w:hint="eastAsia"/>
          <w:sz w:val="24"/>
        </w:rPr>
        <w:t>掺加到原路面沥青混合料中，</w:t>
      </w:r>
      <w:r w:rsidR="00DE55DE" w:rsidRPr="0004538C">
        <w:rPr>
          <w:rFonts w:hint="eastAsia"/>
          <w:sz w:val="24"/>
        </w:rPr>
        <w:t>用以</w:t>
      </w:r>
      <w:r w:rsidR="009052BF" w:rsidRPr="0004538C">
        <w:rPr>
          <w:rFonts w:hint="eastAsia"/>
          <w:sz w:val="24"/>
        </w:rPr>
        <w:t>还原</w:t>
      </w:r>
      <w:r w:rsidRPr="0004538C">
        <w:rPr>
          <w:rFonts w:hint="eastAsia"/>
          <w:sz w:val="24"/>
        </w:rPr>
        <w:t>已老化沥青性能的添加剂</w:t>
      </w:r>
      <w:r w:rsidR="005E5ED5" w:rsidRPr="0004538C">
        <w:rPr>
          <w:rFonts w:hint="eastAsia"/>
          <w:sz w:val="24"/>
        </w:rPr>
        <w:t>。</w:t>
      </w:r>
    </w:p>
    <w:p w:rsidR="0023408C" w:rsidRPr="0004538C" w:rsidRDefault="00853251"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D06566" w:rsidRPr="0004538C">
          <w:rPr>
            <w:rFonts w:hint="eastAsia"/>
            <w:b/>
            <w:sz w:val="24"/>
          </w:rPr>
          <w:t>5</w:t>
        </w:r>
      </w:smartTag>
      <w:r w:rsidRPr="0004538C">
        <w:rPr>
          <w:rFonts w:hint="eastAsia"/>
          <w:b/>
          <w:sz w:val="24"/>
        </w:rPr>
        <w:t xml:space="preserve"> </w:t>
      </w:r>
      <w:r w:rsidRPr="0004538C">
        <w:rPr>
          <w:rFonts w:hint="eastAsia"/>
          <w:b/>
          <w:sz w:val="24"/>
        </w:rPr>
        <w:t>再生沥青混合料</w:t>
      </w:r>
      <w:r w:rsidR="00016413" w:rsidRPr="0004538C">
        <w:rPr>
          <w:rFonts w:hint="eastAsia"/>
          <w:b/>
          <w:sz w:val="24"/>
        </w:rPr>
        <w:t xml:space="preserve">  </w:t>
      </w:r>
      <w:r w:rsidR="00E6669D" w:rsidRPr="0004538C">
        <w:rPr>
          <w:rFonts w:hint="eastAsia"/>
          <w:b/>
          <w:sz w:val="24"/>
        </w:rPr>
        <w:t>R</w:t>
      </w:r>
      <w:r w:rsidRPr="0004538C">
        <w:rPr>
          <w:rFonts w:hint="eastAsia"/>
          <w:b/>
          <w:sz w:val="24"/>
        </w:rPr>
        <w:t>ecyled mixture</w:t>
      </w:r>
      <w:r w:rsidR="00016413" w:rsidRPr="0004538C">
        <w:rPr>
          <w:rFonts w:hint="eastAsia"/>
          <w:b/>
          <w:sz w:val="24"/>
        </w:rPr>
        <w:t xml:space="preserve"> </w:t>
      </w:r>
    </w:p>
    <w:p w:rsidR="00853251" w:rsidRPr="0004538C" w:rsidRDefault="00EC0EB6" w:rsidP="000612A9">
      <w:pPr>
        <w:spacing w:beforeLines="50" w:afterLines="50" w:line="360" w:lineRule="auto"/>
        <w:ind w:left="1" w:right="26" w:firstLineChars="200" w:firstLine="480"/>
        <w:rPr>
          <w:sz w:val="24"/>
        </w:rPr>
      </w:pPr>
      <w:r w:rsidRPr="0004538C">
        <w:rPr>
          <w:rFonts w:hint="eastAsia"/>
          <w:sz w:val="24"/>
        </w:rPr>
        <w:t>再生时摊铺在路面上的</w:t>
      </w:r>
      <w:r w:rsidR="00853251" w:rsidRPr="0004538C">
        <w:rPr>
          <w:rFonts w:hint="eastAsia"/>
          <w:sz w:val="24"/>
        </w:rPr>
        <w:t>含有回收沥青路面材料（</w:t>
      </w:r>
      <w:r w:rsidR="00853251" w:rsidRPr="0004538C">
        <w:rPr>
          <w:rFonts w:hint="eastAsia"/>
          <w:sz w:val="24"/>
        </w:rPr>
        <w:t>RAP</w:t>
      </w:r>
      <w:r w:rsidR="005E5ED5" w:rsidRPr="0004538C">
        <w:rPr>
          <w:rFonts w:hint="eastAsia"/>
          <w:sz w:val="24"/>
        </w:rPr>
        <w:t>）</w:t>
      </w:r>
      <w:r w:rsidRPr="0004538C">
        <w:rPr>
          <w:rFonts w:hint="eastAsia"/>
          <w:sz w:val="24"/>
        </w:rPr>
        <w:t>的</w:t>
      </w:r>
      <w:r w:rsidR="00853251" w:rsidRPr="0004538C">
        <w:rPr>
          <w:rFonts w:hint="eastAsia"/>
          <w:sz w:val="24"/>
        </w:rPr>
        <w:t>沥青混合料</w:t>
      </w:r>
      <w:r w:rsidR="005E5ED5" w:rsidRPr="0004538C">
        <w:rPr>
          <w:rFonts w:hint="eastAsia"/>
          <w:sz w:val="24"/>
        </w:rPr>
        <w:t>。</w:t>
      </w:r>
    </w:p>
    <w:p w:rsidR="007B183E" w:rsidRPr="0004538C" w:rsidRDefault="007B183E"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D06566" w:rsidRPr="0004538C">
          <w:rPr>
            <w:rFonts w:hint="eastAsia"/>
            <w:b/>
            <w:sz w:val="24"/>
          </w:rPr>
          <w:t>6</w:t>
        </w:r>
      </w:smartTag>
      <w:r w:rsidR="005F6E98" w:rsidRPr="0004538C">
        <w:rPr>
          <w:rFonts w:hint="eastAsia"/>
          <w:b/>
          <w:sz w:val="24"/>
        </w:rPr>
        <w:t xml:space="preserve"> </w:t>
      </w:r>
      <w:r w:rsidRPr="0004538C">
        <w:rPr>
          <w:rFonts w:hint="eastAsia"/>
          <w:b/>
          <w:sz w:val="24"/>
        </w:rPr>
        <w:t>热粘结</w:t>
      </w:r>
      <w:r w:rsidR="00016413" w:rsidRPr="0004538C">
        <w:rPr>
          <w:rFonts w:hint="eastAsia"/>
          <w:b/>
          <w:sz w:val="24"/>
        </w:rPr>
        <w:t xml:space="preserve">  </w:t>
      </w:r>
      <w:r w:rsidR="00E6669D" w:rsidRPr="0004538C">
        <w:rPr>
          <w:rFonts w:hint="eastAsia"/>
          <w:b/>
          <w:sz w:val="24"/>
        </w:rPr>
        <w:t>H</w:t>
      </w:r>
      <w:r w:rsidRPr="0004538C">
        <w:rPr>
          <w:rFonts w:hint="eastAsia"/>
          <w:b/>
          <w:sz w:val="24"/>
        </w:rPr>
        <w:t>ot Joint</w:t>
      </w:r>
      <w:r w:rsidR="00016413" w:rsidRPr="0004538C">
        <w:rPr>
          <w:rFonts w:hint="eastAsia"/>
          <w:b/>
          <w:sz w:val="24"/>
        </w:rPr>
        <w:t xml:space="preserve"> </w:t>
      </w:r>
    </w:p>
    <w:p w:rsidR="00743FE2" w:rsidRPr="0004538C" w:rsidRDefault="007B183E" w:rsidP="000612A9">
      <w:pPr>
        <w:spacing w:beforeLines="50" w:afterLines="50" w:line="360" w:lineRule="auto"/>
        <w:ind w:firstLineChars="200" w:firstLine="480"/>
        <w:rPr>
          <w:sz w:val="24"/>
        </w:rPr>
      </w:pPr>
      <w:r w:rsidRPr="0004538C">
        <w:rPr>
          <w:rFonts w:hint="eastAsia"/>
          <w:sz w:val="24"/>
        </w:rPr>
        <w:t>通过加热，</w:t>
      </w:r>
      <w:r w:rsidR="009F18EE" w:rsidRPr="0004538C">
        <w:rPr>
          <w:rFonts w:hint="eastAsia"/>
          <w:sz w:val="24"/>
        </w:rPr>
        <w:t>使</w:t>
      </w:r>
      <w:r w:rsidR="00EC0EB6" w:rsidRPr="0004538C">
        <w:rPr>
          <w:rFonts w:hint="eastAsia"/>
          <w:sz w:val="24"/>
        </w:rPr>
        <w:t>原路面</w:t>
      </w:r>
      <w:proofErr w:type="gramStart"/>
      <w:r w:rsidR="002C4375" w:rsidRPr="0004538C">
        <w:rPr>
          <w:rFonts w:hint="eastAsia"/>
          <w:sz w:val="24"/>
        </w:rPr>
        <w:t>下承层</w:t>
      </w:r>
      <w:r w:rsidR="00EC0EB6" w:rsidRPr="0004538C">
        <w:rPr>
          <w:rFonts w:hint="eastAsia"/>
          <w:sz w:val="24"/>
        </w:rPr>
        <w:t>的</w:t>
      </w:r>
      <w:proofErr w:type="gramEnd"/>
      <w:r w:rsidR="009F18EE" w:rsidRPr="0004538C">
        <w:rPr>
          <w:rFonts w:hint="eastAsia"/>
          <w:sz w:val="24"/>
        </w:rPr>
        <w:t>沥青层与</w:t>
      </w:r>
      <w:r w:rsidR="00EC0EB6" w:rsidRPr="0004538C">
        <w:rPr>
          <w:rFonts w:hint="eastAsia"/>
          <w:sz w:val="24"/>
        </w:rPr>
        <w:t>新铺的</w:t>
      </w:r>
      <w:r w:rsidR="009F18EE" w:rsidRPr="0004538C">
        <w:rPr>
          <w:rFonts w:hint="eastAsia"/>
          <w:sz w:val="24"/>
        </w:rPr>
        <w:t>沥青层粘结时处于</w:t>
      </w:r>
      <w:r w:rsidR="00EC0EB6" w:rsidRPr="0004538C">
        <w:rPr>
          <w:rFonts w:hint="eastAsia"/>
          <w:sz w:val="24"/>
        </w:rPr>
        <w:t>热态，</w:t>
      </w:r>
      <w:r w:rsidR="002C4375" w:rsidRPr="0004538C">
        <w:rPr>
          <w:rFonts w:hint="eastAsia"/>
          <w:sz w:val="24"/>
        </w:rPr>
        <w:t>两层沥青混合料中的集料互相嵌挤，</w:t>
      </w:r>
      <w:r w:rsidR="00EC0EB6" w:rsidRPr="0004538C">
        <w:rPr>
          <w:rFonts w:hint="eastAsia"/>
          <w:sz w:val="24"/>
        </w:rPr>
        <w:t>以</w:t>
      </w:r>
      <w:r w:rsidR="005E5ED5" w:rsidRPr="0004538C">
        <w:rPr>
          <w:rFonts w:hint="eastAsia"/>
          <w:sz w:val="24"/>
        </w:rPr>
        <w:t>保证层间</w:t>
      </w:r>
      <w:r w:rsidR="002C4375" w:rsidRPr="0004538C">
        <w:rPr>
          <w:rFonts w:hint="eastAsia"/>
          <w:sz w:val="24"/>
        </w:rPr>
        <w:t>热</w:t>
      </w:r>
      <w:r w:rsidR="005E5ED5" w:rsidRPr="0004538C">
        <w:rPr>
          <w:rFonts w:hint="eastAsia"/>
          <w:sz w:val="24"/>
        </w:rPr>
        <w:t>粘结状态</w:t>
      </w:r>
      <w:r w:rsidRPr="0004538C">
        <w:rPr>
          <w:rFonts w:hint="eastAsia"/>
          <w:sz w:val="24"/>
        </w:rPr>
        <w:t>。</w:t>
      </w:r>
    </w:p>
    <w:p w:rsidR="001B017A" w:rsidRPr="0004538C" w:rsidRDefault="007B183E"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AB6A70" w:rsidRPr="0004538C">
          <w:rPr>
            <w:rFonts w:hint="eastAsia"/>
            <w:b/>
            <w:sz w:val="24"/>
          </w:rPr>
          <w:t>7</w:t>
        </w:r>
      </w:smartTag>
      <w:r w:rsidR="005F6E98" w:rsidRPr="0004538C">
        <w:rPr>
          <w:rFonts w:hint="eastAsia"/>
          <w:b/>
          <w:sz w:val="24"/>
        </w:rPr>
        <w:t xml:space="preserve"> </w:t>
      </w:r>
      <w:r w:rsidRPr="0004538C">
        <w:rPr>
          <w:rFonts w:hint="eastAsia"/>
          <w:b/>
          <w:sz w:val="24"/>
        </w:rPr>
        <w:t>间歇</w:t>
      </w:r>
      <w:r w:rsidR="008D586D" w:rsidRPr="0004538C">
        <w:rPr>
          <w:rFonts w:hint="eastAsia"/>
          <w:b/>
          <w:sz w:val="24"/>
        </w:rPr>
        <w:t>式</w:t>
      </w:r>
      <w:r w:rsidRPr="0004538C">
        <w:rPr>
          <w:rFonts w:hint="eastAsia"/>
          <w:b/>
          <w:sz w:val="24"/>
        </w:rPr>
        <w:t>加热</w:t>
      </w:r>
      <w:r w:rsidR="00016413" w:rsidRPr="0004538C">
        <w:rPr>
          <w:rFonts w:hint="eastAsia"/>
          <w:b/>
          <w:sz w:val="24"/>
        </w:rPr>
        <w:t xml:space="preserve">  </w:t>
      </w:r>
      <w:r w:rsidR="00E6669D" w:rsidRPr="0004538C">
        <w:rPr>
          <w:rFonts w:hint="eastAsia"/>
          <w:b/>
          <w:sz w:val="24"/>
        </w:rPr>
        <w:t>I</w:t>
      </w:r>
      <w:r w:rsidRPr="0004538C">
        <w:rPr>
          <w:rFonts w:hint="eastAsia"/>
          <w:b/>
          <w:sz w:val="24"/>
        </w:rPr>
        <w:t>nterrupted heating-up</w:t>
      </w:r>
      <w:r w:rsidR="00016413" w:rsidRPr="0004538C">
        <w:rPr>
          <w:rFonts w:hint="eastAsia"/>
          <w:b/>
          <w:sz w:val="24"/>
        </w:rPr>
        <w:t xml:space="preserve"> </w:t>
      </w:r>
    </w:p>
    <w:p w:rsidR="007B183E" w:rsidRPr="0004538C" w:rsidRDefault="007B183E" w:rsidP="000612A9">
      <w:pPr>
        <w:spacing w:beforeLines="50" w:afterLines="50" w:line="360" w:lineRule="auto"/>
        <w:ind w:firstLineChars="200" w:firstLine="480"/>
        <w:rPr>
          <w:sz w:val="24"/>
        </w:rPr>
      </w:pPr>
      <w:r w:rsidRPr="0004538C">
        <w:rPr>
          <w:rFonts w:hint="eastAsia"/>
          <w:sz w:val="24"/>
        </w:rPr>
        <w:t>两次加热之间具有短</w:t>
      </w:r>
      <w:r w:rsidR="00236A4E" w:rsidRPr="0004538C">
        <w:rPr>
          <w:rFonts w:hint="eastAsia"/>
          <w:sz w:val="24"/>
        </w:rPr>
        <w:t>暂</w:t>
      </w:r>
      <w:r w:rsidRPr="0004538C">
        <w:rPr>
          <w:rFonts w:hint="eastAsia"/>
          <w:sz w:val="24"/>
        </w:rPr>
        <w:t>停顿的加热方式</w:t>
      </w:r>
      <w:r w:rsidR="00AB6A70" w:rsidRPr="0004538C">
        <w:rPr>
          <w:rFonts w:hint="eastAsia"/>
          <w:sz w:val="24"/>
        </w:rPr>
        <w:t>，可以在保证施工温度的前提下，不</w:t>
      </w:r>
      <w:r w:rsidR="00E02922" w:rsidRPr="0004538C">
        <w:rPr>
          <w:rFonts w:hint="eastAsia"/>
          <w:sz w:val="24"/>
        </w:rPr>
        <w:t>使</w:t>
      </w:r>
      <w:r w:rsidR="00AB6A70" w:rsidRPr="0004538C">
        <w:rPr>
          <w:rFonts w:hint="eastAsia"/>
          <w:sz w:val="24"/>
        </w:rPr>
        <w:t>路面</w:t>
      </w:r>
      <w:r w:rsidR="00E02922" w:rsidRPr="0004538C">
        <w:rPr>
          <w:rFonts w:hint="eastAsia"/>
          <w:sz w:val="24"/>
        </w:rPr>
        <w:t>表层沥青过热</w:t>
      </w:r>
      <w:r w:rsidRPr="0004538C">
        <w:rPr>
          <w:rFonts w:hint="eastAsia"/>
          <w:sz w:val="24"/>
        </w:rPr>
        <w:t>。</w:t>
      </w:r>
    </w:p>
    <w:p w:rsidR="001B017A" w:rsidRPr="0004538C" w:rsidRDefault="007B183E" w:rsidP="00DA1A47">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2.</w:t>
        </w:r>
        <w:r w:rsidR="001701AE" w:rsidRPr="0004538C">
          <w:rPr>
            <w:rFonts w:hint="eastAsia"/>
            <w:b/>
            <w:sz w:val="24"/>
          </w:rPr>
          <w:t>1</w:t>
        </w:r>
        <w:r w:rsidRPr="0004538C">
          <w:rPr>
            <w:rFonts w:hint="eastAsia"/>
            <w:b/>
            <w:sz w:val="24"/>
          </w:rPr>
          <w:t>.</w:t>
        </w:r>
        <w:r w:rsidR="00AB6A70" w:rsidRPr="0004538C">
          <w:rPr>
            <w:rFonts w:hint="eastAsia"/>
            <w:b/>
            <w:sz w:val="24"/>
          </w:rPr>
          <w:t>8</w:t>
        </w:r>
      </w:smartTag>
      <w:r w:rsidR="00AB6A70" w:rsidRPr="0004538C">
        <w:rPr>
          <w:rFonts w:hint="eastAsia"/>
          <w:b/>
          <w:sz w:val="24"/>
        </w:rPr>
        <w:t xml:space="preserve"> </w:t>
      </w:r>
      <w:r w:rsidR="00AA13B5" w:rsidRPr="0004538C">
        <w:rPr>
          <w:rFonts w:hint="eastAsia"/>
          <w:b/>
          <w:sz w:val="24"/>
        </w:rPr>
        <w:t>再生沥青混合料级配</w:t>
      </w:r>
      <w:r w:rsidR="00AA13B5" w:rsidRPr="0004538C">
        <w:rPr>
          <w:rFonts w:hint="eastAsia"/>
          <w:b/>
          <w:sz w:val="24"/>
        </w:rPr>
        <w:t xml:space="preserve">  </w:t>
      </w:r>
      <w:r w:rsidR="00E6669D" w:rsidRPr="0004538C">
        <w:rPr>
          <w:rFonts w:hint="eastAsia"/>
          <w:b/>
          <w:sz w:val="24"/>
        </w:rPr>
        <w:t>G</w:t>
      </w:r>
      <w:r w:rsidR="00AA13B5" w:rsidRPr="0004538C">
        <w:rPr>
          <w:rFonts w:hint="eastAsia"/>
          <w:b/>
          <w:sz w:val="24"/>
        </w:rPr>
        <w:t>radation of recycled mixture</w:t>
      </w:r>
      <w:r w:rsidR="00016413" w:rsidRPr="0004538C">
        <w:rPr>
          <w:rFonts w:hint="eastAsia"/>
          <w:b/>
          <w:sz w:val="24"/>
        </w:rPr>
        <w:t xml:space="preserve"> </w:t>
      </w:r>
    </w:p>
    <w:p w:rsidR="001476A2" w:rsidRPr="0004538C" w:rsidRDefault="00AA13B5" w:rsidP="000612A9">
      <w:pPr>
        <w:spacing w:beforeLines="50" w:afterLines="50" w:line="360" w:lineRule="auto"/>
        <w:ind w:firstLineChars="200" w:firstLine="480"/>
        <w:rPr>
          <w:sz w:val="24"/>
        </w:rPr>
      </w:pPr>
      <w:r w:rsidRPr="0004538C">
        <w:rPr>
          <w:rFonts w:hint="eastAsia"/>
          <w:sz w:val="24"/>
        </w:rPr>
        <w:t>对于就地热再生</w:t>
      </w:r>
      <w:r w:rsidR="00E02922" w:rsidRPr="0004538C">
        <w:rPr>
          <w:rFonts w:hint="eastAsia"/>
          <w:sz w:val="24"/>
        </w:rPr>
        <w:t>而言</w:t>
      </w:r>
      <w:r w:rsidRPr="0004538C">
        <w:rPr>
          <w:rFonts w:hint="eastAsia"/>
          <w:sz w:val="24"/>
        </w:rPr>
        <w:t>，再生沥青混合料级配及再生沥青混合料的矿料级配，是指回收沥青路面材料中的矿料与新矿料的合成级配。</w:t>
      </w:r>
    </w:p>
    <w:p w:rsidR="001701AE" w:rsidRPr="0004538C" w:rsidRDefault="001701AE" w:rsidP="001701AE">
      <w:pPr>
        <w:jc w:val="center"/>
        <w:outlineLvl w:val="1"/>
        <w:rPr>
          <w:b/>
          <w:sz w:val="28"/>
          <w:szCs w:val="28"/>
        </w:rPr>
      </w:pPr>
      <w:bookmarkStart w:id="3" w:name="_Toc467154514"/>
      <w:r w:rsidRPr="0004538C">
        <w:rPr>
          <w:rFonts w:hint="eastAsia"/>
          <w:b/>
          <w:sz w:val="28"/>
          <w:szCs w:val="28"/>
        </w:rPr>
        <w:t xml:space="preserve">2.2 </w:t>
      </w:r>
      <w:r w:rsidRPr="0004538C">
        <w:rPr>
          <w:rFonts w:hint="eastAsia"/>
          <w:b/>
          <w:sz w:val="28"/>
          <w:szCs w:val="28"/>
        </w:rPr>
        <w:t>符号</w:t>
      </w:r>
      <w:bookmarkEnd w:id="3"/>
    </w:p>
    <w:p w:rsidR="001701AE" w:rsidRPr="0004538C" w:rsidRDefault="00570FA0" w:rsidP="001701AE">
      <w:pPr>
        <w:spacing w:line="360" w:lineRule="auto"/>
        <w:ind w:firstLineChars="200" w:firstLine="480"/>
        <w:rPr>
          <w:bCs/>
          <w:sz w:val="24"/>
        </w:rPr>
      </w:pPr>
      <w:r w:rsidRPr="0004538C">
        <w:rPr>
          <w:rFonts w:hint="eastAsia"/>
          <w:bCs/>
          <w:sz w:val="24"/>
        </w:rPr>
        <w:t>本</w:t>
      </w:r>
      <w:r w:rsidR="006B525B">
        <w:rPr>
          <w:rFonts w:hint="eastAsia"/>
          <w:bCs/>
          <w:sz w:val="24"/>
        </w:rPr>
        <w:t>规程</w:t>
      </w:r>
      <w:r w:rsidR="001701AE" w:rsidRPr="0004538C">
        <w:rPr>
          <w:rFonts w:hint="eastAsia"/>
          <w:bCs/>
          <w:sz w:val="24"/>
        </w:rPr>
        <w:t>各种符号、代号及意义详见表</w:t>
      </w:r>
      <w:r w:rsidR="001701AE" w:rsidRPr="0004538C">
        <w:rPr>
          <w:rFonts w:hint="eastAsia"/>
          <w:bCs/>
          <w:sz w:val="24"/>
        </w:rPr>
        <w:t>2.2</w:t>
      </w:r>
      <w:r w:rsidR="001701AE" w:rsidRPr="0004538C">
        <w:rPr>
          <w:rFonts w:hint="eastAsia"/>
          <w:bCs/>
          <w:sz w:val="24"/>
        </w:rPr>
        <w:t>。</w:t>
      </w:r>
    </w:p>
    <w:p w:rsidR="001701AE" w:rsidRPr="0004538C" w:rsidRDefault="001701AE" w:rsidP="001701AE">
      <w:pPr>
        <w:spacing w:line="360" w:lineRule="auto"/>
        <w:jc w:val="center"/>
        <w:rPr>
          <w:b/>
          <w:bCs/>
          <w:szCs w:val="21"/>
        </w:rPr>
      </w:pPr>
      <w:r w:rsidRPr="0004538C">
        <w:rPr>
          <w:rFonts w:hint="eastAsia"/>
          <w:b/>
          <w:bCs/>
          <w:szCs w:val="21"/>
        </w:rPr>
        <w:t>表</w:t>
      </w:r>
      <w:r w:rsidRPr="0004538C">
        <w:rPr>
          <w:rFonts w:hint="eastAsia"/>
          <w:b/>
          <w:bCs/>
          <w:szCs w:val="21"/>
        </w:rPr>
        <w:t xml:space="preserve">2.2 </w:t>
      </w:r>
      <w:r w:rsidRPr="0004538C">
        <w:rPr>
          <w:rFonts w:hint="eastAsia"/>
          <w:b/>
          <w:bCs/>
          <w:szCs w:val="21"/>
        </w:rPr>
        <w:t>符号及代号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840"/>
        <w:gridCol w:w="2841"/>
        <w:gridCol w:w="2841"/>
      </w:tblGrid>
      <w:tr w:rsidR="001701AE" w:rsidRPr="0004538C">
        <w:tc>
          <w:tcPr>
            <w:tcW w:w="2840" w:type="dxa"/>
          </w:tcPr>
          <w:p w:rsidR="001701AE" w:rsidRPr="006A1170" w:rsidRDefault="002035E3" w:rsidP="007A6A40">
            <w:pPr>
              <w:spacing w:line="360" w:lineRule="auto"/>
              <w:jc w:val="center"/>
              <w:rPr>
                <w:szCs w:val="21"/>
              </w:rPr>
            </w:pPr>
            <w:r w:rsidRPr="006A1170">
              <w:rPr>
                <w:rFonts w:hint="eastAsia"/>
                <w:szCs w:val="21"/>
              </w:rPr>
              <w:t>编号</w:t>
            </w:r>
          </w:p>
        </w:tc>
        <w:tc>
          <w:tcPr>
            <w:tcW w:w="2841" w:type="dxa"/>
          </w:tcPr>
          <w:p w:rsidR="001701AE" w:rsidRPr="006A1170" w:rsidRDefault="002035E3" w:rsidP="007A6A40">
            <w:pPr>
              <w:spacing w:line="360" w:lineRule="auto"/>
              <w:jc w:val="center"/>
              <w:rPr>
                <w:szCs w:val="21"/>
              </w:rPr>
            </w:pPr>
            <w:r w:rsidRPr="006A1170">
              <w:rPr>
                <w:rFonts w:hint="eastAsia"/>
                <w:szCs w:val="21"/>
              </w:rPr>
              <w:t>符号或代号</w:t>
            </w:r>
          </w:p>
        </w:tc>
        <w:tc>
          <w:tcPr>
            <w:tcW w:w="2841" w:type="dxa"/>
          </w:tcPr>
          <w:p w:rsidR="001701AE" w:rsidRPr="006A1170" w:rsidRDefault="002035E3" w:rsidP="007A6A40">
            <w:pPr>
              <w:spacing w:line="360" w:lineRule="auto"/>
              <w:jc w:val="center"/>
              <w:rPr>
                <w:szCs w:val="21"/>
              </w:rPr>
            </w:pPr>
            <w:r w:rsidRPr="006A1170">
              <w:rPr>
                <w:rFonts w:hint="eastAsia"/>
                <w:szCs w:val="21"/>
              </w:rPr>
              <w:t>意义</w:t>
            </w:r>
          </w:p>
        </w:tc>
      </w:tr>
      <w:tr w:rsidR="001701AE" w:rsidRPr="0004538C">
        <w:tc>
          <w:tcPr>
            <w:tcW w:w="2840" w:type="dxa"/>
          </w:tcPr>
          <w:p w:rsidR="001701AE" w:rsidRPr="0004538C" w:rsidRDefault="002035E3" w:rsidP="007A6A40">
            <w:pPr>
              <w:spacing w:line="360" w:lineRule="auto"/>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t>2.2.1</w:t>
              </w:r>
            </w:smartTag>
          </w:p>
        </w:tc>
        <w:tc>
          <w:tcPr>
            <w:tcW w:w="2841" w:type="dxa"/>
          </w:tcPr>
          <w:p w:rsidR="001701AE" w:rsidRPr="0004538C" w:rsidRDefault="00C36413" w:rsidP="007A6A40">
            <w:pPr>
              <w:spacing w:line="360" w:lineRule="auto"/>
              <w:jc w:val="center"/>
              <w:rPr>
                <w:b/>
                <w:szCs w:val="21"/>
              </w:rPr>
            </w:pPr>
            <w:r w:rsidRPr="0004538C">
              <w:rPr>
                <w:rFonts w:hint="eastAsia"/>
                <w:szCs w:val="21"/>
              </w:rPr>
              <w:t>RQI</w:t>
            </w:r>
          </w:p>
        </w:tc>
        <w:tc>
          <w:tcPr>
            <w:tcW w:w="2841" w:type="dxa"/>
          </w:tcPr>
          <w:p w:rsidR="001701AE" w:rsidRPr="0004538C" w:rsidRDefault="00736EEF" w:rsidP="00736EEF">
            <w:pPr>
              <w:spacing w:line="360" w:lineRule="auto"/>
              <w:jc w:val="center"/>
              <w:rPr>
                <w:szCs w:val="21"/>
              </w:rPr>
            </w:pPr>
            <w:r w:rsidRPr="0004538C">
              <w:rPr>
                <w:rFonts w:hint="eastAsia"/>
                <w:szCs w:val="21"/>
              </w:rPr>
              <w:t>路面行驶质量指数</w:t>
            </w:r>
          </w:p>
        </w:tc>
      </w:tr>
      <w:tr w:rsidR="001701AE" w:rsidRPr="0004538C">
        <w:tc>
          <w:tcPr>
            <w:tcW w:w="2840" w:type="dxa"/>
          </w:tcPr>
          <w:p w:rsidR="001701AE" w:rsidRPr="0004538C" w:rsidRDefault="00DA1A47" w:rsidP="007A6A40">
            <w:pPr>
              <w:spacing w:line="360" w:lineRule="auto"/>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t>2.2.2</w:t>
              </w:r>
            </w:smartTag>
          </w:p>
        </w:tc>
        <w:tc>
          <w:tcPr>
            <w:tcW w:w="2841" w:type="dxa"/>
          </w:tcPr>
          <w:p w:rsidR="001701AE" w:rsidRPr="0004538C" w:rsidRDefault="00DA1A47" w:rsidP="007A6A40">
            <w:pPr>
              <w:spacing w:line="360" w:lineRule="auto"/>
              <w:jc w:val="center"/>
              <w:rPr>
                <w:b/>
                <w:szCs w:val="21"/>
              </w:rPr>
            </w:pPr>
            <w:r w:rsidRPr="0004538C">
              <w:rPr>
                <w:rFonts w:hint="eastAsia"/>
                <w:szCs w:val="21"/>
              </w:rPr>
              <w:t>PCI</w:t>
            </w:r>
          </w:p>
        </w:tc>
        <w:tc>
          <w:tcPr>
            <w:tcW w:w="2841" w:type="dxa"/>
          </w:tcPr>
          <w:p w:rsidR="001701AE" w:rsidRPr="0004538C" w:rsidRDefault="00587BA7" w:rsidP="007A6A40">
            <w:pPr>
              <w:spacing w:line="360" w:lineRule="auto"/>
              <w:jc w:val="center"/>
              <w:rPr>
                <w:szCs w:val="21"/>
              </w:rPr>
            </w:pPr>
            <w:r w:rsidRPr="0004538C">
              <w:rPr>
                <w:rFonts w:hint="eastAsia"/>
                <w:szCs w:val="21"/>
              </w:rPr>
              <w:t>路面</w:t>
            </w:r>
            <w:r w:rsidR="00736EEF" w:rsidRPr="0004538C">
              <w:rPr>
                <w:rFonts w:hint="eastAsia"/>
                <w:szCs w:val="21"/>
              </w:rPr>
              <w:t>损坏</w:t>
            </w:r>
            <w:r w:rsidRPr="0004538C">
              <w:rPr>
                <w:rFonts w:hint="eastAsia"/>
                <w:szCs w:val="21"/>
              </w:rPr>
              <w:t>状况指数</w:t>
            </w:r>
          </w:p>
        </w:tc>
      </w:tr>
      <w:tr w:rsidR="001701AE" w:rsidRPr="0004538C">
        <w:tc>
          <w:tcPr>
            <w:tcW w:w="2840" w:type="dxa"/>
          </w:tcPr>
          <w:p w:rsidR="001701AE" w:rsidRPr="0004538C" w:rsidRDefault="00DA1A47" w:rsidP="007A6A40">
            <w:pPr>
              <w:spacing w:line="360" w:lineRule="auto"/>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t>2.2.3</w:t>
              </w:r>
            </w:smartTag>
          </w:p>
        </w:tc>
        <w:tc>
          <w:tcPr>
            <w:tcW w:w="2841" w:type="dxa"/>
          </w:tcPr>
          <w:p w:rsidR="001701AE" w:rsidRPr="0004538C" w:rsidRDefault="00DA1A47" w:rsidP="007A6A40">
            <w:pPr>
              <w:spacing w:line="360" w:lineRule="auto"/>
              <w:jc w:val="center"/>
              <w:rPr>
                <w:b/>
                <w:szCs w:val="21"/>
              </w:rPr>
            </w:pPr>
            <w:r w:rsidRPr="0004538C">
              <w:rPr>
                <w:rFonts w:hint="eastAsia"/>
                <w:szCs w:val="21"/>
              </w:rPr>
              <w:t>RDI</w:t>
            </w:r>
          </w:p>
        </w:tc>
        <w:tc>
          <w:tcPr>
            <w:tcW w:w="2841" w:type="dxa"/>
          </w:tcPr>
          <w:p w:rsidR="001701AE" w:rsidRPr="0004538C" w:rsidRDefault="00736EEF" w:rsidP="007A6A40">
            <w:pPr>
              <w:spacing w:line="360" w:lineRule="auto"/>
              <w:jc w:val="center"/>
              <w:rPr>
                <w:szCs w:val="21"/>
              </w:rPr>
            </w:pPr>
            <w:r w:rsidRPr="0004538C">
              <w:rPr>
                <w:rFonts w:hint="eastAsia"/>
                <w:szCs w:val="21"/>
              </w:rPr>
              <w:t>路面车辙深度指数</w:t>
            </w:r>
          </w:p>
        </w:tc>
      </w:tr>
      <w:tr w:rsidR="00DA1A47" w:rsidRPr="0004538C">
        <w:tc>
          <w:tcPr>
            <w:tcW w:w="2840" w:type="dxa"/>
          </w:tcPr>
          <w:p w:rsidR="00DA1A47" w:rsidRPr="0004538C" w:rsidRDefault="00DA1A47" w:rsidP="007A6A40">
            <w:pPr>
              <w:spacing w:line="360" w:lineRule="auto"/>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t>2.2.4</w:t>
              </w:r>
            </w:smartTag>
          </w:p>
        </w:tc>
        <w:tc>
          <w:tcPr>
            <w:tcW w:w="2841" w:type="dxa"/>
          </w:tcPr>
          <w:p w:rsidR="00DA1A47" w:rsidRPr="0004538C" w:rsidRDefault="00DA1A47" w:rsidP="007A6A40">
            <w:pPr>
              <w:spacing w:line="360" w:lineRule="auto"/>
              <w:jc w:val="center"/>
              <w:rPr>
                <w:szCs w:val="21"/>
              </w:rPr>
            </w:pPr>
            <w:r w:rsidRPr="0004538C">
              <w:rPr>
                <w:rFonts w:hint="eastAsia"/>
                <w:szCs w:val="21"/>
              </w:rPr>
              <w:t>SRI</w:t>
            </w:r>
          </w:p>
        </w:tc>
        <w:tc>
          <w:tcPr>
            <w:tcW w:w="2841" w:type="dxa"/>
          </w:tcPr>
          <w:p w:rsidR="00DA1A47" w:rsidRPr="0004538C" w:rsidRDefault="00736EEF" w:rsidP="007A6A40">
            <w:pPr>
              <w:spacing w:line="360" w:lineRule="auto"/>
              <w:jc w:val="center"/>
              <w:rPr>
                <w:szCs w:val="21"/>
              </w:rPr>
            </w:pPr>
            <w:r w:rsidRPr="0004538C">
              <w:rPr>
                <w:rFonts w:hint="eastAsia"/>
                <w:szCs w:val="21"/>
              </w:rPr>
              <w:t>路面抗滑性能指数</w:t>
            </w:r>
          </w:p>
        </w:tc>
      </w:tr>
      <w:tr w:rsidR="00DA1A47" w:rsidRPr="0004538C">
        <w:tc>
          <w:tcPr>
            <w:tcW w:w="2840" w:type="dxa"/>
          </w:tcPr>
          <w:p w:rsidR="00DA1A47" w:rsidRPr="0004538C" w:rsidRDefault="00DA1A47" w:rsidP="007A6A40">
            <w:pPr>
              <w:spacing w:line="360" w:lineRule="auto"/>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lastRenderedPageBreak/>
                <w:t>2.2.5</w:t>
              </w:r>
            </w:smartTag>
          </w:p>
        </w:tc>
        <w:tc>
          <w:tcPr>
            <w:tcW w:w="2841" w:type="dxa"/>
          </w:tcPr>
          <w:p w:rsidR="00DA1A47" w:rsidRPr="0004538C" w:rsidRDefault="00736EEF" w:rsidP="007A6A40">
            <w:pPr>
              <w:spacing w:line="360" w:lineRule="auto"/>
              <w:jc w:val="center"/>
              <w:rPr>
                <w:szCs w:val="21"/>
              </w:rPr>
            </w:pPr>
            <w:r w:rsidRPr="0004538C">
              <w:rPr>
                <w:rFonts w:hint="eastAsia"/>
                <w:szCs w:val="21"/>
              </w:rPr>
              <w:t>P</w:t>
            </w:r>
            <w:r w:rsidR="00DA1A47" w:rsidRPr="0004538C">
              <w:rPr>
                <w:rFonts w:hint="eastAsia"/>
                <w:szCs w:val="21"/>
              </w:rPr>
              <w:t>QI</w:t>
            </w:r>
          </w:p>
        </w:tc>
        <w:tc>
          <w:tcPr>
            <w:tcW w:w="2841" w:type="dxa"/>
          </w:tcPr>
          <w:p w:rsidR="00DA1A47" w:rsidRPr="0004538C" w:rsidRDefault="00736EEF" w:rsidP="00736EEF">
            <w:pPr>
              <w:spacing w:line="360" w:lineRule="auto"/>
              <w:jc w:val="center"/>
              <w:rPr>
                <w:szCs w:val="21"/>
              </w:rPr>
            </w:pPr>
            <w:r w:rsidRPr="0004538C">
              <w:rPr>
                <w:rFonts w:hint="eastAsia"/>
                <w:szCs w:val="21"/>
              </w:rPr>
              <w:t>路面使用性能指数</w:t>
            </w:r>
          </w:p>
        </w:tc>
      </w:tr>
      <w:tr w:rsidR="006D6776" w:rsidRPr="0004538C">
        <w:tc>
          <w:tcPr>
            <w:tcW w:w="2840" w:type="dxa"/>
          </w:tcPr>
          <w:p w:rsidR="006D6776" w:rsidRPr="0004538C" w:rsidRDefault="006D6776" w:rsidP="007A6A40">
            <w:pPr>
              <w:spacing w:line="360" w:lineRule="auto"/>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t>2.2.6</w:t>
              </w:r>
            </w:smartTag>
          </w:p>
        </w:tc>
        <w:tc>
          <w:tcPr>
            <w:tcW w:w="2841" w:type="dxa"/>
          </w:tcPr>
          <w:p w:rsidR="006D6776" w:rsidRPr="0004538C" w:rsidRDefault="006D6776" w:rsidP="007A6A40">
            <w:pPr>
              <w:spacing w:line="360" w:lineRule="auto"/>
              <w:jc w:val="center"/>
              <w:rPr>
                <w:szCs w:val="21"/>
              </w:rPr>
            </w:pPr>
            <w:r w:rsidRPr="0004538C">
              <w:rPr>
                <w:rFonts w:hint="eastAsia"/>
                <w:szCs w:val="21"/>
              </w:rPr>
              <w:t>PSSI</w:t>
            </w:r>
          </w:p>
        </w:tc>
        <w:tc>
          <w:tcPr>
            <w:tcW w:w="2841" w:type="dxa"/>
          </w:tcPr>
          <w:p w:rsidR="006D6776" w:rsidRPr="0004538C" w:rsidRDefault="006D6776" w:rsidP="00736EEF">
            <w:pPr>
              <w:spacing w:line="360" w:lineRule="auto"/>
              <w:jc w:val="center"/>
              <w:rPr>
                <w:szCs w:val="21"/>
              </w:rPr>
            </w:pPr>
            <w:r w:rsidRPr="0004538C">
              <w:rPr>
                <w:rFonts w:hint="eastAsia"/>
                <w:szCs w:val="21"/>
              </w:rPr>
              <w:t>路面结构强度指数</w:t>
            </w:r>
          </w:p>
        </w:tc>
      </w:tr>
    </w:tbl>
    <w:p w:rsidR="007354AB" w:rsidRPr="0004538C" w:rsidRDefault="007354AB" w:rsidP="001701AE">
      <w:pPr>
        <w:spacing w:line="360" w:lineRule="auto"/>
        <w:jc w:val="center"/>
        <w:rPr>
          <w:b/>
          <w:szCs w:val="21"/>
        </w:rPr>
        <w:sectPr w:rsidR="007354AB" w:rsidRPr="0004538C" w:rsidSect="007D3BDF">
          <w:pgSz w:w="11906" w:h="16838"/>
          <w:pgMar w:top="1440" w:right="1800" w:bottom="1440" w:left="1800" w:header="851" w:footer="992" w:gutter="0"/>
          <w:cols w:space="425"/>
          <w:docGrid w:type="lines" w:linePitch="312"/>
        </w:sectPr>
      </w:pPr>
    </w:p>
    <w:p w:rsidR="00C36413" w:rsidRPr="0004538C" w:rsidRDefault="00C36413" w:rsidP="000612A9">
      <w:pPr>
        <w:pStyle w:val="1"/>
        <w:spacing w:beforeLines="50" w:afterLines="50" w:line="360" w:lineRule="auto"/>
        <w:jc w:val="center"/>
        <w:rPr>
          <w:sz w:val="32"/>
          <w:szCs w:val="32"/>
        </w:rPr>
        <w:sectPr w:rsidR="00C36413" w:rsidRPr="0004538C" w:rsidSect="007354AB">
          <w:type w:val="continuous"/>
          <w:pgSz w:w="11906" w:h="16838"/>
          <w:pgMar w:top="1440" w:right="1800" w:bottom="1440" w:left="1800" w:header="851" w:footer="992" w:gutter="0"/>
          <w:cols w:space="425"/>
          <w:docGrid w:type="lines" w:linePitch="312"/>
        </w:sectPr>
      </w:pPr>
    </w:p>
    <w:p w:rsidR="00611D0D" w:rsidRPr="0004538C" w:rsidRDefault="000F120E" w:rsidP="00BC0127">
      <w:pPr>
        <w:pStyle w:val="1"/>
        <w:spacing w:before="0" w:after="0" w:line="360" w:lineRule="auto"/>
        <w:jc w:val="center"/>
        <w:rPr>
          <w:sz w:val="32"/>
          <w:szCs w:val="32"/>
        </w:rPr>
      </w:pPr>
      <w:bookmarkStart w:id="4" w:name="_Toc467154515"/>
      <w:r w:rsidRPr="0004538C">
        <w:rPr>
          <w:rFonts w:hint="eastAsia"/>
          <w:sz w:val="32"/>
          <w:szCs w:val="32"/>
        </w:rPr>
        <w:lastRenderedPageBreak/>
        <w:t>3</w:t>
      </w:r>
      <w:r w:rsidR="00F45C71" w:rsidRPr="0004538C">
        <w:rPr>
          <w:rFonts w:hint="eastAsia"/>
          <w:sz w:val="32"/>
          <w:szCs w:val="32"/>
        </w:rPr>
        <w:t xml:space="preserve"> </w:t>
      </w:r>
      <w:r w:rsidR="00611D0D" w:rsidRPr="0004538C">
        <w:rPr>
          <w:rFonts w:hint="eastAsia"/>
          <w:sz w:val="32"/>
          <w:szCs w:val="32"/>
        </w:rPr>
        <w:t>基本规定</w:t>
      </w:r>
      <w:bookmarkEnd w:id="4"/>
    </w:p>
    <w:p w:rsidR="008C51C4" w:rsidRPr="00C80C30" w:rsidRDefault="008C51C4" w:rsidP="000612A9">
      <w:pPr>
        <w:spacing w:beforeLines="50" w:afterLines="50" w:line="360" w:lineRule="auto"/>
        <w:ind w:right="26"/>
        <w:rPr>
          <w:rFonts w:ascii="宋体" w:hAnsi="宋体"/>
          <w:color w:val="000000"/>
          <w:sz w:val="24"/>
        </w:rPr>
      </w:pPr>
      <w:r w:rsidRPr="00C80C30">
        <w:rPr>
          <w:rFonts w:hint="eastAsia"/>
          <w:b/>
          <w:color w:val="000000"/>
          <w:sz w:val="24"/>
        </w:rPr>
        <w:t xml:space="preserve">3.0.1 </w:t>
      </w:r>
      <w:r w:rsidRPr="00C80C30">
        <w:rPr>
          <w:rFonts w:ascii="宋体" w:hAnsi="宋体" w:hint="eastAsia"/>
          <w:color w:val="000000"/>
          <w:sz w:val="24"/>
        </w:rPr>
        <w:t>本规程适用于以下工程的设计、施工和质量检查、验收：</w:t>
      </w:r>
      <w:r w:rsidR="00C80C30" w:rsidRPr="00C80C30">
        <w:rPr>
          <w:rFonts w:ascii="宋体" w:hAnsi="宋体" w:hint="eastAsia"/>
          <w:color w:val="000000"/>
          <w:sz w:val="24"/>
        </w:rPr>
        <w:t xml:space="preserve"> </w:t>
      </w:r>
    </w:p>
    <w:p w:rsidR="008C51C4" w:rsidRPr="00C80C30" w:rsidRDefault="008C51C4" w:rsidP="000612A9">
      <w:pPr>
        <w:spacing w:beforeLines="50" w:afterLines="50" w:line="360" w:lineRule="auto"/>
        <w:ind w:right="26"/>
        <w:rPr>
          <w:rFonts w:ascii="宋体" w:hAnsi="宋体"/>
          <w:color w:val="000000"/>
          <w:sz w:val="24"/>
        </w:rPr>
      </w:pPr>
      <w:r w:rsidRPr="00C80C30">
        <w:rPr>
          <w:rFonts w:hint="eastAsia"/>
          <w:b/>
          <w:color w:val="000000"/>
          <w:sz w:val="24"/>
        </w:rPr>
        <w:t xml:space="preserve">  </w:t>
      </w:r>
      <w:r w:rsidRPr="00C80C30">
        <w:rPr>
          <w:rFonts w:ascii="宋体" w:hAnsi="宋体" w:hint="eastAsia"/>
          <w:color w:val="000000"/>
          <w:sz w:val="24"/>
        </w:rPr>
        <w:t xml:space="preserve"> 1 城</w:t>
      </w:r>
      <w:r w:rsidR="00D3421F" w:rsidRPr="00C80C30">
        <w:rPr>
          <w:rFonts w:ascii="宋体" w:hAnsi="宋体" w:hint="eastAsia"/>
          <w:color w:val="000000"/>
          <w:sz w:val="24"/>
        </w:rPr>
        <w:t>市</w:t>
      </w:r>
      <w:r w:rsidRPr="00C80C30">
        <w:rPr>
          <w:rFonts w:ascii="宋体" w:hAnsi="宋体" w:hint="eastAsia"/>
          <w:color w:val="000000"/>
          <w:sz w:val="24"/>
        </w:rPr>
        <w:t>道路沥青路面的预防性养护；</w:t>
      </w:r>
    </w:p>
    <w:p w:rsidR="008C51C4" w:rsidRPr="00C80C30" w:rsidRDefault="008C51C4" w:rsidP="000612A9">
      <w:pPr>
        <w:spacing w:beforeLines="50" w:afterLines="50" w:line="360" w:lineRule="auto"/>
        <w:ind w:right="26"/>
        <w:rPr>
          <w:rFonts w:ascii="宋体" w:hAnsi="宋体"/>
          <w:color w:val="000000"/>
          <w:sz w:val="24"/>
        </w:rPr>
      </w:pPr>
      <w:r w:rsidRPr="00C80C30">
        <w:rPr>
          <w:rFonts w:ascii="宋体" w:hAnsi="宋体" w:hint="eastAsia"/>
          <w:color w:val="000000"/>
          <w:sz w:val="24"/>
        </w:rPr>
        <w:t xml:space="preserve">   2 城</w:t>
      </w:r>
      <w:r w:rsidR="00D3421F" w:rsidRPr="00C80C30">
        <w:rPr>
          <w:rFonts w:ascii="宋体" w:hAnsi="宋体" w:hint="eastAsia"/>
          <w:color w:val="000000"/>
          <w:sz w:val="24"/>
        </w:rPr>
        <w:t>市</w:t>
      </w:r>
      <w:r w:rsidRPr="00C80C30">
        <w:rPr>
          <w:rFonts w:ascii="宋体" w:hAnsi="宋体" w:hint="eastAsia"/>
          <w:color w:val="000000"/>
          <w:sz w:val="24"/>
        </w:rPr>
        <w:t>道路沥青路面的</w:t>
      </w:r>
      <w:r w:rsidR="00C80C30" w:rsidRPr="00C80C30">
        <w:rPr>
          <w:rFonts w:ascii="宋体" w:hAnsi="宋体" w:hint="eastAsia"/>
          <w:color w:val="000000"/>
          <w:sz w:val="24"/>
        </w:rPr>
        <w:t>表层</w:t>
      </w:r>
      <w:r w:rsidRPr="00C80C30">
        <w:rPr>
          <w:rFonts w:ascii="宋体" w:hAnsi="宋体" w:hint="eastAsia"/>
          <w:color w:val="000000"/>
          <w:sz w:val="24"/>
        </w:rPr>
        <w:t>病害处治；</w:t>
      </w:r>
    </w:p>
    <w:p w:rsidR="008C51C4" w:rsidRPr="00C80C30" w:rsidRDefault="008C51C4" w:rsidP="000612A9">
      <w:pPr>
        <w:spacing w:beforeLines="50" w:afterLines="50" w:line="360" w:lineRule="auto"/>
        <w:ind w:right="26"/>
        <w:rPr>
          <w:rFonts w:ascii="宋体" w:hAnsi="宋体"/>
          <w:color w:val="000000"/>
          <w:sz w:val="24"/>
        </w:rPr>
      </w:pPr>
      <w:r w:rsidRPr="00C80C30">
        <w:rPr>
          <w:rFonts w:ascii="宋体" w:hAnsi="宋体" w:hint="eastAsia"/>
          <w:color w:val="000000"/>
          <w:sz w:val="24"/>
        </w:rPr>
        <w:t xml:space="preserve">   3 </w:t>
      </w:r>
      <w:r w:rsidR="00D3421F" w:rsidRPr="00C80C30">
        <w:rPr>
          <w:rFonts w:ascii="宋体" w:hAnsi="宋体" w:hint="eastAsia"/>
          <w:color w:val="000000"/>
          <w:sz w:val="24"/>
        </w:rPr>
        <w:t>城市桥梁</w:t>
      </w:r>
      <w:r w:rsidRPr="00C80C30">
        <w:rPr>
          <w:rFonts w:ascii="宋体" w:hAnsi="宋体" w:hint="eastAsia"/>
          <w:color w:val="000000"/>
          <w:sz w:val="24"/>
        </w:rPr>
        <w:t>沥青铺装层</w:t>
      </w:r>
      <w:r w:rsidR="004F76A7" w:rsidRPr="00C80C30">
        <w:rPr>
          <w:rFonts w:ascii="宋体" w:hAnsi="宋体" w:hint="eastAsia"/>
          <w:color w:val="000000"/>
          <w:sz w:val="24"/>
        </w:rPr>
        <w:t>的</w:t>
      </w:r>
      <w:r w:rsidR="00D3421F" w:rsidRPr="00C80C30">
        <w:rPr>
          <w:rFonts w:ascii="宋体" w:hAnsi="宋体" w:hint="eastAsia"/>
          <w:color w:val="000000"/>
          <w:sz w:val="24"/>
        </w:rPr>
        <w:t>病害处治；</w:t>
      </w:r>
    </w:p>
    <w:p w:rsidR="00D3421F" w:rsidRPr="00C80C30" w:rsidRDefault="00D3421F" w:rsidP="000612A9">
      <w:pPr>
        <w:spacing w:beforeLines="50" w:afterLines="50" w:line="360" w:lineRule="auto"/>
        <w:ind w:right="26"/>
        <w:rPr>
          <w:b/>
          <w:color w:val="000000"/>
          <w:sz w:val="24"/>
        </w:rPr>
      </w:pPr>
      <w:r w:rsidRPr="00C80C30">
        <w:rPr>
          <w:rFonts w:ascii="宋体" w:hAnsi="宋体" w:hint="eastAsia"/>
          <w:color w:val="000000"/>
          <w:sz w:val="24"/>
        </w:rPr>
        <w:t xml:space="preserve">   4 城市道路沥青路面的改扩建工程。</w:t>
      </w:r>
    </w:p>
    <w:p w:rsidR="00C80C30" w:rsidRDefault="009B0D62" w:rsidP="000612A9">
      <w:pPr>
        <w:spacing w:beforeLines="50" w:afterLines="50" w:line="360" w:lineRule="auto"/>
        <w:ind w:right="26"/>
        <w:rPr>
          <w:color w:val="FF0000"/>
          <w:sz w:val="24"/>
        </w:rPr>
      </w:pPr>
      <w:r w:rsidRPr="0004538C">
        <w:rPr>
          <w:rFonts w:hint="eastAsia"/>
          <w:b/>
          <w:sz w:val="24"/>
        </w:rPr>
        <w:t>3.0.</w:t>
      </w:r>
      <w:r w:rsidR="00C80C30">
        <w:rPr>
          <w:rFonts w:hint="eastAsia"/>
          <w:b/>
          <w:sz w:val="24"/>
        </w:rPr>
        <w:t>2</w:t>
      </w:r>
      <w:r w:rsidRPr="0004538C">
        <w:rPr>
          <w:rFonts w:hint="eastAsia"/>
          <w:b/>
          <w:sz w:val="24"/>
        </w:rPr>
        <w:t xml:space="preserve"> </w:t>
      </w:r>
      <w:r w:rsidRPr="0004538C">
        <w:rPr>
          <w:rFonts w:hint="eastAsia"/>
          <w:sz w:val="24"/>
        </w:rPr>
        <w:t>在</w:t>
      </w:r>
      <w:r w:rsidR="00C80C30">
        <w:rPr>
          <w:rFonts w:hint="eastAsia"/>
          <w:sz w:val="24"/>
        </w:rPr>
        <w:t>确定</w:t>
      </w:r>
      <w:r w:rsidRPr="0004538C">
        <w:rPr>
          <w:rFonts w:hint="eastAsia"/>
          <w:sz w:val="24"/>
        </w:rPr>
        <w:t>道路养护技术时，应</w:t>
      </w:r>
      <w:r w:rsidR="006720A2">
        <w:rPr>
          <w:rFonts w:hint="eastAsia"/>
          <w:sz w:val="24"/>
        </w:rPr>
        <w:t>综合考虑</w:t>
      </w:r>
      <w:r w:rsidRPr="0004538C">
        <w:rPr>
          <w:rFonts w:hint="eastAsia"/>
          <w:sz w:val="24"/>
        </w:rPr>
        <w:t>原路面</w:t>
      </w:r>
      <w:r w:rsidR="006720A2">
        <w:rPr>
          <w:rFonts w:hint="eastAsia"/>
          <w:sz w:val="24"/>
        </w:rPr>
        <w:t>现状和使用条件等因素</w:t>
      </w:r>
      <w:r w:rsidRPr="0004538C">
        <w:rPr>
          <w:rFonts w:hint="eastAsia"/>
          <w:sz w:val="24"/>
        </w:rPr>
        <w:t>，在</w:t>
      </w:r>
      <w:r w:rsidR="00C80C30">
        <w:rPr>
          <w:rFonts w:hint="eastAsia"/>
          <w:sz w:val="24"/>
        </w:rPr>
        <w:t>保证</w:t>
      </w:r>
      <w:r w:rsidRPr="0004538C">
        <w:rPr>
          <w:rFonts w:hint="eastAsia"/>
          <w:sz w:val="24"/>
        </w:rPr>
        <w:t>施工质量</w:t>
      </w:r>
      <w:r w:rsidR="000A3502" w:rsidRPr="0004538C">
        <w:rPr>
          <w:rFonts w:hint="eastAsia"/>
          <w:sz w:val="24"/>
        </w:rPr>
        <w:t>和技术适用的</w:t>
      </w:r>
      <w:r w:rsidR="006720A2">
        <w:rPr>
          <w:rFonts w:hint="eastAsia"/>
          <w:sz w:val="24"/>
        </w:rPr>
        <w:t>前提</w:t>
      </w:r>
      <w:r w:rsidR="000A3502" w:rsidRPr="0004538C">
        <w:rPr>
          <w:rFonts w:hint="eastAsia"/>
          <w:sz w:val="24"/>
        </w:rPr>
        <w:t>下</w:t>
      </w:r>
      <w:r w:rsidRPr="0004538C">
        <w:rPr>
          <w:rFonts w:hint="eastAsia"/>
          <w:sz w:val="24"/>
        </w:rPr>
        <w:t>，</w:t>
      </w:r>
      <w:r w:rsidR="00C80C30" w:rsidRPr="00C80C30">
        <w:rPr>
          <w:rFonts w:hint="eastAsia"/>
          <w:color w:val="000000"/>
          <w:sz w:val="24"/>
        </w:rPr>
        <w:t>宜</w:t>
      </w:r>
      <w:r w:rsidRPr="00C80C30">
        <w:rPr>
          <w:rFonts w:hint="eastAsia"/>
          <w:color w:val="000000"/>
          <w:sz w:val="24"/>
        </w:rPr>
        <w:t>选择就地热再生技术。</w:t>
      </w:r>
    </w:p>
    <w:p w:rsidR="007D3BDF" w:rsidRPr="0004538C" w:rsidRDefault="007D3BDF" w:rsidP="007D3BDF">
      <w:pPr>
        <w:spacing w:line="360" w:lineRule="auto"/>
        <w:rPr>
          <w:sz w:val="24"/>
        </w:rPr>
      </w:pPr>
      <w:r w:rsidRPr="0004538C">
        <w:rPr>
          <w:rFonts w:hint="eastAsia"/>
          <w:b/>
          <w:sz w:val="24"/>
        </w:rPr>
        <w:t>3.0.3</w:t>
      </w:r>
      <w:r w:rsidR="008B6DDF">
        <w:rPr>
          <w:rFonts w:hint="eastAsia"/>
          <w:b/>
          <w:sz w:val="24"/>
        </w:rPr>
        <w:t xml:space="preserve"> </w:t>
      </w:r>
      <w:r w:rsidR="006720A2">
        <w:rPr>
          <w:rFonts w:hint="eastAsia"/>
          <w:sz w:val="24"/>
        </w:rPr>
        <w:t>采用就地热再生技术</w:t>
      </w:r>
      <w:r w:rsidRPr="0004538C">
        <w:rPr>
          <w:rFonts w:hint="eastAsia"/>
          <w:sz w:val="24"/>
        </w:rPr>
        <w:t>时，原路面应具备以下条件：</w:t>
      </w:r>
    </w:p>
    <w:p w:rsidR="007D3BDF" w:rsidRPr="0004538C" w:rsidRDefault="007D3BDF" w:rsidP="007D3BDF">
      <w:pPr>
        <w:spacing w:line="360" w:lineRule="auto"/>
        <w:ind w:right="-92" w:firstLineChars="150" w:firstLine="361"/>
        <w:rPr>
          <w:sz w:val="24"/>
        </w:rPr>
      </w:pPr>
      <w:r w:rsidRPr="0004538C">
        <w:rPr>
          <w:rFonts w:hint="eastAsia"/>
          <w:b/>
          <w:sz w:val="24"/>
        </w:rPr>
        <w:t>1</w:t>
      </w:r>
      <w:r w:rsidRPr="0004538C">
        <w:rPr>
          <w:rFonts w:hint="eastAsia"/>
          <w:sz w:val="24"/>
        </w:rPr>
        <w:t xml:space="preserve"> </w:t>
      </w:r>
      <w:r w:rsidRPr="0004538C">
        <w:rPr>
          <w:rFonts w:hint="eastAsia"/>
          <w:sz w:val="24"/>
        </w:rPr>
        <w:t>整体强度满足使用要求；</w:t>
      </w:r>
    </w:p>
    <w:p w:rsidR="007D3BDF" w:rsidRPr="0004538C" w:rsidRDefault="007D3BDF" w:rsidP="007D3BDF">
      <w:pPr>
        <w:spacing w:line="360" w:lineRule="auto"/>
        <w:ind w:right="-91" w:firstLineChars="150" w:firstLine="361"/>
        <w:rPr>
          <w:sz w:val="24"/>
        </w:rPr>
      </w:pPr>
      <w:r w:rsidRPr="0004538C">
        <w:rPr>
          <w:rFonts w:hint="eastAsia"/>
          <w:b/>
          <w:sz w:val="24"/>
        </w:rPr>
        <w:t>2</w:t>
      </w:r>
      <w:r w:rsidRPr="0004538C">
        <w:rPr>
          <w:rFonts w:hint="eastAsia"/>
          <w:sz w:val="24"/>
        </w:rPr>
        <w:t xml:space="preserve"> </w:t>
      </w:r>
      <w:r w:rsidRPr="0004538C">
        <w:rPr>
          <w:rFonts w:hint="eastAsia"/>
          <w:sz w:val="24"/>
        </w:rPr>
        <w:t>病害主要集中在沥青表面层。</w:t>
      </w:r>
    </w:p>
    <w:p w:rsidR="007D3BDF" w:rsidRPr="0004538C" w:rsidRDefault="007D3BDF" w:rsidP="007D3BDF">
      <w:pPr>
        <w:spacing w:line="360" w:lineRule="auto"/>
        <w:ind w:right="-91" w:firstLineChars="200" w:firstLine="480"/>
        <w:rPr>
          <w:sz w:val="24"/>
        </w:rPr>
      </w:pPr>
      <w:r w:rsidRPr="0004538C">
        <w:rPr>
          <w:rFonts w:hint="eastAsia"/>
          <w:sz w:val="24"/>
        </w:rPr>
        <w:t>若沥青路面</w:t>
      </w:r>
      <w:r w:rsidR="001652CB">
        <w:rPr>
          <w:rFonts w:hint="eastAsia"/>
          <w:sz w:val="24"/>
        </w:rPr>
        <w:t>存在局部深层病害</w:t>
      </w:r>
      <w:r w:rsidRPr="0004538C">
        <w:rPr>
          <w:rFonts w:hint="eastAsia"/>
          <w:sz w:val="24"/>
        </w:rPr>
        <w:t>，</w:t>
      </w:r>
      <w:r w:rsidR="001652CB">
        <w:rPr>
          <w:rFonts w:hint="eastAsia"/>
          <w:sz w:val="24"/>
        </w:rPr>
        <w:t>应</w:t>
      </w:r>
      <w:r w:rsidRPr="0004538C">
        <w:rPr>
          <w:rFonts w:hint="eastAsia"/>
          <w:sz w:val="24"/>
        </w:rPr>
        <w:t>对</w:t>
      </w:r>
      <w:r w:rsidR="001652CB">
        <w:rPr>
          <w:rFonts w:hint="eastAsia"/>
          <w:sz w:val="24"/>
        </w:rPr>
        <w:t>其</w:t>
      </w:r>
      <w:r w:rsidRPr="0004538C">
        <w:rPr>
          <w:rFonts w:hint="eastAsia"/>
          <w:sz w:val="24"/>
        </w:rPr>
        <w:t>进行预处理</w:t>
      </w:r>
      <w:r w:rsidR="001652CB">
        <w:rPr>
          <w:rFonts w:hint="eastAsia"/>
          <w:sz w:val="24"/>
        </w:rPr>
        <w:t>，再采用就地热再生技术进行处治</w:t>
      </w:r>
      <w:r w:rsidRPr="0004538C">
        <w:rPr>
          <w:rFonts w:hint="eastAsia"/>
          <w:sz w:val="24"/>
        </w:rPr>
        <w:t>。</w:t>
      </w:r>
    </w:p>
    <w:p w:rsidR="001652CB" w:rsidRDefault="001652CB" w:rsidP="000612A9">
      <w:pPr>
        <w:spacing w:beforeLines="50" w:afterLines="50" w:line="360" w:lineRule="auto"/>
        <w:rPr>
          <w:sz w:val="24"/>
        </w:rPr>
        <w:sectPr w:rsidR="001652CB" w:rsidSect="00112920">
          <w:pgSz w:w="11906" w:h="16838"/>
          <w:pgMar w:top="1440" w:right="1800" w:bottom="1440" w:left="1800" w:header="851" w:footer="992" w:gutter="0"/>
          <w:cols w:space="425"/>
          <w:docGrid w:type="lines" w:linePitch="312"/>
        </w:sectPr>
      </w:pPr>
      <w:r w:rsidRPr="001652CB">
        <w:rPr>
          <w:rFonts w:hint="eastAsia"/>
          <w:b/>
          <w:sz w:val="24"/>
        </w:rPr>
        <w:t>3.0.4</w:t>
      </w:r>
      <w:r w:rsidR="008B6DDF">
        <w:rPr>
          <w:rFonts w:hint="eastAsia"/>
          <w:b/>
          <w:sz w:val="24"/>
        </w:rPr>
        <w:t xml:space="preserve"> </w:t>
      </w:r>
      <w:r w:rsidR="007D3BDF" w:rsidRPr="0004538C">
        <w:rPr>
          <w:rFonts w:hint="eastAsia"/>
          <w:sz w:val="24"/>
        </w:rPr>
        <w:t>对于特殊路面材料，如橡胶沥青、</w:t>
      </w:r>
      <w:r w:rsidR="007D3BDF" w:rsidRPr="0004538C">
        <w:rPr>
          <w:rFonts w:hint="eastAsia"/>
          <w:sz w:val="24"/>
        </w:rPr>
        <w:t>SMA</w:t>
      </w:r>
      <w:r w:rsidR="007D3BDF" w:rsidRPr="0004538C">
        <w:rPr>
          <w:rFonts w:hint="eastAsia"/>
          <w:sz w:val="24"/>
        </w:rPr>
        <w:t>混合料、</w:t>
      </w:r>
      <w:r w:rsidR="007D3BDF" w:rsidRPr="0004538C">
        <w:rPr>
          <w:rFonts w:hint="eastAsia"/>
          <w:sz w:val="24"/>
        </w:rPr>
        <w:t>Superpave</w:t>
      </w:r>
      <w:r w:rsidR="007D3BDF" w:rsidRPr="0004538C">
        <w:rPr>
          <w:rFonts w:hint="eastAsia"/>
          <w:sz w:val="24"/>
        </w:rPr>
        <w:t>混合料、</w:t>
      </w:r>
      <w:proofErr w:type="gramStart"/>
      <w:r w:rsidR="007D3BDF" w:rsidRPr="0004538C">
        <w:rPr>
          <w:rFonts w:hint="eastAsia"/>
          <w:sz w:val="24"/>
        </w:rPr>
        <w:t>微表处</w:t>
      </w:r>
      <w:proofErr w:type="gramEnd"/>
      <w:r w:rsidR="007D3BDF" w:rsidRPr="0004538C">
        <w:rPr>
          <w:rFonts w:hint="eastAsia"/>
          <w:sz w:val="24"/>
        </w:rPr>
        <w:t>等材料的再生利用，</w:t>
      </w:r>
      <w:r>
        <w:rPr>
          <w:rFonts w:hint="eastAsia"/>
          <w:sz w:val="24"/>
        </w:rPr>
        <w:t>必须</w:t>
      </w:r>
      <w:r w:rsidR="007D3BDF" w:rsidRPr="0004538C">
        <w:rPr>
          <w:rFonts w:hint="eastAsia"/>
          <w:sz w:val="24"/>
        </w:rPr>
        <w:t>对原路面进行充分的调查和分析，并通过试验验证后制定针对性的方案，确保</w:t>
      </w:r>
      <w:r>
        <w:rPr>
          <w:rFonts w:hint="eastAsia"/>
          <w:sz w:val="24"/>
        </w:rPr>
        <w:t>工程</w:t>
      </w:r>
      <w:r w:rsidR="007D3BDF" w:rsidRPr="0004538C">
        <w:rPr>
          <w:rFonts w:hint="eastAsia"/>
          <w:sz w:val="24"/>
        </w:rPr>
        <w:t>质量。</w:t>
      </w:r>
    </w:p>
    <w:p w:rsidR="00B66B65" w:rsidRPr="000E488E" w:rsidRDefault="00B66B65" w:rsidP="000612A9">
      <w:pPr>
        <w:spacing w:beforeLines="50" w:afterLines="50" w:line="360" w:lineRule="auto"/>
        <w:jc w:val="center"/>
        <w:outlineLvl w:val="0"/>
        <w:rPr>
          <w:b/>
          <w:sz w:val="24"/>
        </w:rPr>
      </w:pPr>
      <w:bookmarkStart w:id="5" w:name="_Toc467154516"/>
      <w:r w:rsidRPr="000E488E">
        <w:rPr>
          <w:rFonts w:hint="eastAsia"/>
          <w:b/>
          <w:sz w:val="32"/>
          <w:szCs w:val="32"/>
        </w:rPr>
        <w:lastRenderedPageBreak/>
        <w:t xml:space="preserve">4 </w:t>
      </w:r>
      <w:r w:rsidRPr="000E488E">
        <w:rPr>
          <w:rFonts w:hint="eastAsia"/>
          <w:b/>
          <w:sz w:val="32"/>
          <w:szCs w:val="32"/>
        </w:rPr>
        <w:t>材料</w:t>
      </w:r>
      <w:r w:rsidR="004F76A7" w:rsidRPr="00F17119">
        <w:rPr>
          <w:rFonts w:hint="eastAsia"/>
          <w:b/>
          <w:color w:val="000000"/>
          <w:sz w:val="32"/>
          <w:szCs w:val="32"/>
        </w:rPr>
        <w:t>要求</w:t>
      </w:r>
      <w:bookmarkEnd w:id="5"/>
    </w:p>
    <w:p w:rsidR="00B66B65" w:rsidRPr="0004538C" w:rsidRDefault="00B66B65" w:rsidP="00B66B65">
      <w:pPr>
        <w:pStyle w:val="2"/>
        <w:spacing w:before="120" w:after="120" w:line="415" w:lineRule="auto"/>
        <w:jc w:val="center"/>
        <w:rPr>
          <w:rFonts w:ascii="Times New Roman" w:eastAsia="宋体" w:hAnsi="Times New Roman"/>
          <w:sz w:val="24"/>
          <w:szCs w:val="24"/>
        </w:rPr>
      </w:pPr>
      <w:bookmarkStart w:id="6" w:name="_Toc467154517"/>
      <w:r w:rsidRPr="0004538C">
        <w:rPr>
          <w:rFonts w:ascii="Times New Roman" w:eastAsia="宋体" w:hAnsi="Times New Roman" w:hint="eastAsia"/>
          <w:sz w:val="24"/>
          <w:szCs w:val="24"/>
        </w:rPr>
        <w:t xml:space="preserve">4.1 </w:t>
      </w:r>
      <w:r w:rsidRPr="0004538C">
        <w:rPr>
          <w:rFonts w:ascii="Times New Roman" w:eastAsia="宋体" w:hAnsi="Times New Roman" w:hint="eastAsia"/>
          <w:sz w:val="24"/>
          <w:szCs w:val="24"/>
        </w:rPr>
        <w:t>一般规定</w:t>
      </w:r>
      <w:bookmarkEnd w:id="6"/>
    </w:p>
    <w:p w:rsidR="00B66B65" w:rsidRDefault="00B66B65" w:rsidP="000612A9">
      <w:pPr>
        <w:spacing w:beforeLines="50"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4.1.1</w:t>
        </w:r>
      </w:smartTag>
      <w:r w:rsidRPr="0004538C">
        <w:rPr>
          <w:rFonts w:hint="eastAsia"/>
          <w:b/>
          <w:sz w:val="24"/>
        </w:rPr>
        <w:t xml:space="preserve"> </w:t>
      </w:r>
      <w:r w:rsidRPr="0004538C">
        <w:rPr>
          <w:rFonts w:hint="eastAsia"/>
          <w:sz w:val="24"/>
        </w:rPr>
        <w:t>就地热再生</w:t>
      </w:r>
      <w:r w:rsidR="00F17119">
        <w:rPr>
          <w:rFonts w:hint="eastAsia"/>
          <w:sz w:val="24"/>
        </w:rPr>
        <w:t>工程</w:t>
      </w:r>
      <w:r w:rsidRPr="0004538C">
        <w:rPr>
          <w:rFonts w:hint="eastAsia"/>
          <w:sz w:val="24"/>
        </w:rPr>
        <w:t>所用各种材料使用前应进行质量检验，经评定合格后方可使用。</w:t>
      </w:r>
    </w:p>
    <w:p w:rsidR="00C06715" w:rsidRPr="0004538C" w:rsidRDefault="00C06715" w:rsidP="000612A9">
      <w:pPr>
        <w:spacing w:beforeLines="50" w:afterLines="50" w:line="360" w:lineRule="auto"/>
        <w:rPr>
          <w:sz w:val="24"/>
        </w:rPr>
      </w:pPr>
      <w:r w:rsidRPr="00C06715">
        <w:rPr>
          <w:rFonts w:hint="eastAsia"/>
          <w:b/>
          <w:sz w:val="24"/>
        </w:rPr>
        <w:t>4.1.2</w:t>
      </w:r>
      <w:r w:rsidR="008B6DDF">
        <w:rPr>
          <w:rFonts w:hint="eastAsia"/>
          <w:b/>
          <w:sz w:val="24"/>
        </w:rPr>
        <w:t xml:space="preserve"> </w:t>
      </w:r>
      <w:r>
        <w:rPr>
          <w:rFonts w:hint="eastAsia"/>
          <w:sz w:val="24"/>
        </w:rPr>
        <w:t>严禁通过铣刨等破坏原路面混合料级配的方式获取</w:t>
      </w:r>
      <w:r w:rsidRPr="0004538C">
        <w:rPr>
          <w:rFonts w:hint="eastAsia"/>
          <w:sz w:val="24"/>
        </w:rPr>
        <w:t>回收沥青路面材料</w:t>
      </w:r>
      <w:r>
        <w:rPr>
          <w:rFonts w:hint="eastAsia"/>
          <w:sz w:val="24"/>
        </w:rPr>
        <w:t>。</w:t>
      </w:r>
    </w:p>
    <w:p w:rsidR="00B66B65" w:rsidRPr="0004538C" w:rsidRDefault="00B66B65" w:rsidP="00B66B65">
      <w:pPr>
        <w:pStyle w:val="2"/>
        <w:spacing w:before="120" w:after="120" w:line="415" w:lineRule="auto"/>
        <w:jc w:val="center"/>
        <w:rPr>
          <w:rFonts w:ascii="Times New Roman" w:eastAsia="宋体" w:hAnsi="Times New Roman"/>
          <w:sz w:val="24"/>
          <w:szCs w:val="24"/>
        </w:rPr>
      </w:pPr>
      <w:bookmarkStart w:id="7" w:name="_Toc467154518"/>
      <w:r w:rsidRPr="0004538C">
        <w:rPr>
          <w:rFonts w:ascii="Times New Roman" w:eastAsia="宋体" w:hAnsi="Times New Roman" w:hint="eastAsia"/>
          <w:sz w:val="24"/>
          <w:szCs w:val="24"/>
        </w:rPr>
        <w:t xml:space="preserve">4.2 </w:t>
      </w:r>
      <w:r w:rsidRPr="0004538C">
        <w:rPr>
          <w:rFonts w:ascii="Times New Roman" w:eastAsia="宋体" w:hAnsi="Times New Roman" w:hint="eastAsia"/>
          <w:sz w:val="24"/>
          <w:szCs w:val="24"/>
        </w:rPr>
        <w:t>回收沥青路面材料</w:t>
      </w:r>
      <w:bookmarkEnd w:id="7"/>
    </w:p>
    <w:p w:rsidR="00B66B65" w:rsidRPr="0004538C" w:rsidRDefault="00B66B65" w:rsidP="000612A9">
      <w:pPr>
        <w:spacing w:beforeLines="50" w:afterLines="50"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4.2.1</w:t>
        </w:r>
      </w:smartTag>
      <w:r w:rsidR="00D13F21" w:rsidRPr="0004538C">
        <w:rPr>
          <w:rFonts w:hint="eastAsia"/>
          <w:sz w:val="24"/>
        </w:rPr>
        <w:t>原路面有稀浆封层、</w:t>
      </w:r>
      <w:proofErr w:type="gramStart"/>
      <w:r w:rsidR="00D13F21" w:rsidRPr="0004538C">
        <w:rPr>
          <w:rFonts w:hint="eastAsia"/>
          <w:sz w:val="24"/>
        </w:rPr>
        <w:t>微表处</w:t>
      </w:r>
      <w:proofErr w:type="gramEnd"/>
      <w:r w:rsidR="00D13F21" w:rsidRPr="0004538C">
        <w:rPr>
          <w:rFonts w:hint="eastAsia"/>
          <w:sz w:val="24"/>
        </w:rPr>
        <w:t>、超薄罩面、碎石封层表层材料，再生利用时必须经过充分的试验</w:t>
      </w:r>
      <w:r w:rsidR="002C4375" w:rsidRPr="0004538C">
        <w:rPr>
          <w:rFonts w:hint="eastAsia"/>
          <w:sz w:val="24"/>
        </w:rPr>
        <w:t>、</w:t>
      </w:r>
      <w:r w:rsidR="00D13F21" w:rsidRPr="0004538C">
        <w:rPr>
          <w:rFonts w:hint="eastAsia"/>
          <w:sz w:val="24"/>
        </w:rPr>
        <w:t>分析</w:t>
      </w:r>
      <w:r w:rsidR="002C4375" w:rsidRPr="0004538C">
        <w:rPr>
          <w:rFonts w:hint="eastAsia"/>
          <w:sz w:val="24"/>
        </w:rPr>
        <w:t>与验证</w:t>
      </w:r>
      <w:r w:rsidR="00D13F21" w:rsidRPr="0004538C">
        <w:rPr>
          <w:rFonts w:hint="eastAsia"/>
          <w:sz w:val="24"/>
        </w:rPr>
        <w:t>，做出针对性的材料设计和工艺设计，保证再生沥青混合料的质量</w:t>
      </w:r>
      <w:r w:rsidRPr="0004538C">
        <w:rPr>
          <w:rFonts w:hint="eastAsia"/>
          <w:sz w:val="24"/>
        </w:rPr>
        <w:t>。</w:t>
      </w:r>
    </w:p>
    <w:p w:rsidR="00B66B65" w:rsidRPr="0004538C" w:rsidRDefault="00B66B65" w:rsidP="000612A9">
      <w:pPr>
        <w:snapToGrid w:val="0"/>
        <w:spacing w:beforeLines="50" w:afterLines="50" w:line="400" w:lineRule="exact"/>
        <w:rPr>
          <w:b/>
          <w:sz w:val="24"/>
        </w:rPr>
      </w:pPr>
      <w:r w:rsidRPr="0004538C">
        <w:rPr>
          <w:rFonts w:hint="eastAsia"/>
          <w:b/>
          <w:sz w:val="24"/>
        </w:rPr>
        <w:t>4.2.2</w:t>
      </w:r>
      <w:r w:rsidR="008B6DDF">
        <w:rPr>
          <w:rFonts w:hint="eastAsia"/>
          <w:b/>
          <w:sz w:val="24"/>
        </w:rPr>
        <w:t xml:space="preserve"> </w:t>
      </w:r>
      <w:r w:rsidRPr="0004538C">
        <w:rPr>
          <w:rFonts w:hint="eastAsia"/>
          <w:sz w:val="24"/>
        </w:rPr>
        <w:t>对于回收沥青路面材料，热再生之前应按表</w:t>
      </w:r>
      <w:r w:rsidRPr="0004538C">
        <w:rPr>
          <w:rFonts w:hint="eastAsia"/>
          <w:sz w:val="24"/>
        </w:rPr>
        <w:t>4.2.2</w:t>
      </w:r>
      <w:r w:rsidRPr="0004538C">
        <w:rPr>
          <w:rFonts w:hint="eastAsia"/>
          <w:sz w:val="24"/>
        </w:rPr>
        <w:t>的各项规定进行检测试验。</w:t>
      </w:r>
    </w:p>
    <w:p w:rsidR="00B66B65" w:rsidRPr="0004538C" w:rsidRDefault="00B66B65" w:rsidP="00B66B65">
      <w:pPr>
        <w:spacing w:line="360" w:lineRule="auto"/>
        <w:ind w:right="482"/>
        <w:jc w:val="center"/>
        <w:rPr>
          <w:b/>
          <w:szCs w:val="21"/>
        </w:rPr>
      </w:pPr>
      <w:r w:rsidRPr="0004538C">
        <w:rPr>
          <w:rFonts w:hint="eastAsia"/>
          <w:b/>
          <w:szCs w:val="21"/>
        </w:rPr>
        <w:t>表</w:t>
      </w:r>
      <w:r w:rsidRPr="0004538C">
        <w:rPr>
          <w:rFonts w:hint="eastAsia"/>
          <w:b/>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Cs w:val="21"/>
          </w:rPr>
          <w:t>4.2.2</w:t>
        </w:r>
      </w:smartTag>
      <w:r w:rsidRPr="0004538C">
        <w:rPr>
          <w:rFonts w:hint="eastAsia"/>
          <w:b/>
          <w:szCs w:val="21"/>
        </w:rPr>
        <w:t xml:space="preserve"> </w:t>
      </w:r>
      <w:r w:rsidRPr="0004538C">
        <w:rPr>
          <w:rFonts w:hint="eastAsia"/>
          <w:b/>
          <w:szCs w:val="21"/>
        </w:rPr>
        <w:t>回收沥青路面材料检测项目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19"/>
        <w:gridCol w:w="1851"/>
        <w:gridCol w:w="2049"/>
        <w:gridCol w:w="1428"/>
        <w:gridCol w:w="1375"/>
      </w:tblGrid>
      <w:tr w:rsidR="00323A99" w:rsidRPr="0004538C" w:rsidTr="00323A99">
        <w:trPr>
          <w:trHeight w:val="345"/>
          <w:jc w:val="center"/>
        </w:trPr>
        <w:tc>
          <w:tcPr>
            <w:tcW w:w="1067"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材料</w:t>
            </w: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检测项目</w:t>
            </w:r>
          </w:p>
        </w:tc>
        <w:tc>
          <w:tcPr>
            <w:tcW w:w="1202" w:type="pct"/>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r w:rsidRPr="0004538C">
              <w:rPr>
                <w:rFonts w:cs="宋体" w:hint="eastAsia"/>
                <w:kern w:val="0"/>
                <w:szCs w:val="21"/>
              </w:rPr>
              <w:t>检测数量及批次</w:t>
            </w:r>
          </w:p>
        </w:tc>
        <w:tc>
          <w:tcPr>
            <w:tcW w:w="838" w:type="pct"/>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指标要求</w:t>
            </w:r>
          </w:p>
        </w:tc>
        <w:tc>
          <w:tcPr>
            <w:tcW w:w="808" w:type="pct"/>
          </w:tcPr>
          <w:p w:rsidR="00323A99" w:rsidRDefault="00323A99" w:rsidP="00636BFE">
            <w:pPr>
              <w:autoSpaceDE w:val="0"/>
              <w:autoSpaceDN w:val="0"/>
              <w:adjustRightInd w:val="0"/>
              <w:ind w:left="17" w:hangingChars="8" w:hanging="17"/>
              <w:jc w:val="center"/>
              <w:rPr>
                <w:rFonts w:cs="宋体"/>
                <w:kern w:val="0"/>
                <w:szCs w:val="21"/>
              </w:rPr>
            </w:pPr>
            <w:r w:rsidRPr="0004538C">
              <w:rPr>
                <w:rFonts w:cs="宋体" w:hint="eastAsia"/>
                <w:kern w:val="0"/>
                <w:szCs w:val="21"/>
              </w:rPr>
              <w:t>试验方法</w:t>
            </w:r>
          </w:p>
        </w:tc>
      </w:tr>
      <w:tr w:rsidR="00323A99" w:rsidRPr="0004538C" w:rsidTr="00323A99">
        <w:trPr>
          <w:trHeight w:val="319"/>
          <w:jc w:val="center"/>
        </w:trPr>
        <w:tc>
          <w:tcPr>
            <w:tcW w:w="1067" w:type="pct"/>
            <w:vMerge w:val="restar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AKOFPH+TimesNewRoman" w:hint="eastAsia"/>
                <w:kern w:val="0"/>
                <w:szCs w:val="21"/>
              </w:rPr>
              <w:t>回收沥青路面材料</w:t>
            </w: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空隙率</w:t>
            </w:r>
          </w:p>
        </w:tc>
        <w:tc>
          <w:tcPr>
            <w:tcW w:w="1202" w:type="pct"/>
            <w:vMerge w:val="restart"/>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r w:rsidRPr="0004538C">
              <w:rPr>
                <w:rFonts w:hint="eastAsia"/>
                <w:szCs w:val="21"/>
              </w:rPr>
              <w:t>每</w:t>
            </w:r>
            <w:smartTag w:uri="urn:schemas-microsoft-com:office:smarttags" w:element="chmetcnv">
              <w:smartTagPr>
                <w:attr w:name="UnitName" w:val="km"/>
                <w:attr w:name="SourceValue" w:val="5"/>
                <w:attr w:name="HasSpace" w:val="False"/>
                <w:attr w:name="Negative" w:val="False"/>
                <w:attr w:name="NumberType" w:val="1"/>
                <w:attr w:name="TCSC" w:val="0"/>
              </w:smartTagPr>
              <w:r w:rsidRPr="0004538C">
                <w:rPr>
                  <w:rFonts w:hint="eastAsia"/>
                  <w:szCs w:val="21"/>
                </w:rPr>
                <w:t>5km</w:t>
              </w:r>
            </w:smartTag>
            <w:r w:rsidRPr="0004538C">
              <w:rPr>
                <w:rFonts w:hint="eastAsia"/>
                <w:szCs w:val="21"/>
              </w:rPr>
              <w:t xml:space="preserve"> 1</w:t>
            </w:r>
            <w:r w:rsidRPr="0004538C">
              <w:rPr>
                <w:rFonts w:hint="eastAsia"/>
                <w:szCs w:val="21"/>
              </w:rPr>
              <w:t>个点</w:t>
            </w:r>
          </w:p>
          <w:p w:rsidR="00323A99" w:rsidRPr="0004538C" w:rsidRDefault="00323A99" w:rsidP="00636BFE">
            <w:pPr>
              <w:autoSpaceDE w:val="0"/>
              <w:autoSpaceDN w:val="0"/>
              <w:adjustRightInd w:val="0"/>
              <w:ind w:left="162" w:hangingChars="77" w:hanging="162"/>
              <w:jc w:val="center"/>
              <w:rPr>
                <w:rFonts w:cs="宋体"/>
                <w:kern w:val="0"/>
                <w:szCs w:val="21"/>
              </w:rPr>
            </w:pPr>
          </w:p>
        </w:tc>
        <w:tc>
          <w:tcPr>
            <w:tcW w:w="838" w:type="pct"/>
            <w:vAlign w:val="center"/>
          </w:tcPr>
          <w:p w:rsidR="00323A99"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val="restart"/>
          </w:tcPr>
          <w:p w:rsidR="00323A99" w:rsidRPr="0004538C" w:rsidRDefault="00323A99" w:rsidP="00323A99">
            <w:pPr>
              <w:autoSpaceDE w:val="0"/>
              <w:autoSpaceDN w:val="0"/>
              <w:adjustRightInd w:val="0"/>
              <w:ind w:left="17" w:hangingChars="8" w:hanging="17"/>
              <w:jc w:val="center"/>
              <w:rPr>
                <w:rFonts w:cs="宋体"/>
                <w:kern w:val="0"/>
                <w:szCs w:val="21"/>
              </w:rPr>
            </w:pPr>
            <w:r>
              <w:rPr>
                <w:rFonts w:cs="宋体" w:hint="eastAsia"/>
                <w:kern w:val="0"/>
                <w:szCs w:val="21"/>
              </w:rPr>
              <w:t>参考</w:t>
            </w:r>
            <w:r w:rsidRPr="0004538C">
              <w:rPr>
                <w:rFonts w:cs="宋体" w:hint="eastAsia"/>
                <w:kern w:val="0"/>
                <w:szCs w:val="21"/>
              </w:rPr>
              <w:t>《公路土工试验规范》</w:t>
            </w:r>
          </w:p>
          <w:p w:rsidR="00323A99" w:rsidRPr="0004538C" w:rsidRDefault="00323A99" w:rsidP="00323A99">
            <w:pPr>
              <w:autoSpaceDE w:val="0"/>
              <w:autoSpaceDN w:val="0"/>
              <w:adjustRightInd w:val="0"/>
              <w:ind w:left="17" w:hangingChars="8" w:hanging="17"/>
              <w:jc w:val="center"/>
              <w:rPr>
                <w:rFonts w:cs="宋体"/>
                <w:kern w:val="0"/>
                <w:szCs w:val="21"/>
              </w:rPr>
            </w:pPr>
            <w:r w:rsidRPr="0004538C">
              <w:rPr>
                <w:rFonts w:cs="宋体" w:hint="eastAsia"/>
                <w:kern w:val="0"/>
                <w:szCs w:val="21"/>
              </w:rPr>
              <w:t>（</w:t>
            </w:r>
            <w:r w:rsidRPr="0004538C">
              <w:rPr>
                <w:rFonts w:cs="AKOFPH+TimesNewRoman" w:hint="eastAsia"/>
                <w:kern w:val="0"/>
                <w:szCs w:val="21"/>
              </w:rPr>
              <w:t>JTG E40</w:t>
            </w:r>
            <w:r w:rsidRPr="0004538C">
              <w:rPr>
                <w:rFonts w:cs="宋体" w:hint="eastAsia"/>
                <w:kern w:val="0"/>
                <w:szCs w:val="21"/>
              </w:rPr>
              <w:t>）</w:t>
            </w:r>
          </w:p>
          <w:p w:rsidR="00323A99" w:rsidRPr="0004538C" w:rsidRDefault="00323A99" w:rsidP="00323A99">
            <w:pPr>
              <w:autoSpaceDE w:val="0"/>
              <w:autoSpaceDN w:val="0"/>
              <w:adjustRightInd w:val="0"/>
              <w:ind w:left="17" w:hangingChars="8" w:hanging="17"/>
              <w:jc w:val="center"/>
              <w:rPr>
                <w:rFonts w:cs="宋体"/>
                <w:kern w:val="0"/>
                <w:szCs w:val="21"/>
              </w:rPr>
            </w:pPr>
            <w:r w:rsidRPr="0004538C">
              <w:rPr>
                <w:rFonts w:cs="宋体" w:hint="eastAsia"/>
                <w:kern w:val="0"/>
                <w:szCs w:val="21"/>
              </w:rPr>
              <w:t>《公路工程沥青及沥青混合料试验规范》</w:t>
            </w:r>
          </w:p>
          <w:p w:rsidR="00323A99" w:rsidRDefault="00323A99" w:rsidP="00323A99">
            <w:pPr>
              <w:autoSpaceDE w:val="0"/>
              <w:autoSpaceDN w:val="0"/>
              <w:adjustRightInd w:val="0"/>
              <w:ind w:left="17" w:hangingChars="8" w:hanging="17"/>
              <w:jc w:val="center"/>
              <w:rPr>
                <w:rFonts w:cs="宋体"/>
                <w:kern w:val="0"/>
                <w:szCs w:val="21"/>
              </w:rPr>
            </w:pPr>
            <w:r w:rsidRPr="0004538C">
              <w:rPr>
                <w:rFonts w:cs="宋体" w:hint="eastAsia"/>
                <w:kern w:val="0"/>
                <w:szCs w:val="21"/>
              </w:rPr>
              <w:t>（</w:t>
            </w:r>
            <w:r w:rsidRPr="0004538C">
              <w:rPr>
                <w:rFonts w:cs="AKOFPH+TimesNewRoman" w:hint="eastAsia"/>
                <w:kern w:val="0"/>
                <w:szCs w:val="21"/>
              </w:rPr>
              <w:t>JTG E20</w:t>
            </w:r>
            <w:r w:rsidRPr="0004538C">
              <w:rPr>
                <w:rFonts w:cs="宋体" w:hint="eastAsia"/>
                <w:kern w:val="0"/>
                <w:szCs w:val="21"/>
              </w:rPr>
              <w:t>）</w:t>
            </w:r>
          </w:p>
        </w:tc>
      </w:tr>
      <w:tr w:rsidR="00323A99" w:rsidRPr="0004538C" w:rsidTr="00323A99">
        <w:trPr>
          <w:trHeight w:val="319"/>
          <w:jc w:val="center"/>
        </w:trPr>
        <w:tc>
          <w:tcPr>
            <w:tcW w:w="1067" w:type="pct"/>
            <w:vMerge/>
            <w:shd w:val="clear" w:color="auto" w:fill="auto"/>
            <w:vAlign w:val="center"/>
          </w:tcPr>
          <w:p w:rsidR="00323A99" w:rsidRPr="0004538C" w:rsidRDefault="00323A99" w:rsidP="00636BFE">
            <w:pPr>
              <w:autoSpaceDE w:val="0"/>
              <w:autoSpaceDN w:val="0"/>
              <w:adjustRightInd w:val="0"/>
              <w:jc w:val="center"/>
              <w:rPr>
                <w:rFonts w:cs="AKOFPH+TimesNewRoman"/>
                <w:kern w:val="0"/>
                <w:szCs w:val="21"/>
              </w:rPr>
            </w:pP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马歇尔稳定度</w:t>
            </w:r>
          </w:p>
        </w:tc>
        <w:tc>
          <w:tcPr>
            <w:tcW w:w="1202" w:type="pct"/>
            <w:vMerge/>
            <w:shd w:val="clear" w:color="auto" w:fill="auto"/>
            <w:vAlign w:val="center"/>
          </w:tcPr>
          <w:p w:rsidR="00323A99" w:rsidRPr="0004538C" w:rsidRDefault="00323A99" w:rsidP="00636BFE">
            <w:pPr>
              <w:autoSpaceDE w:val="0"/>
              <w:autoSpaceDN w:val="0"/>
              <w:adjustRightInd w:val="0"/>
              <w:ind w:left="162" w:hangingChars="77" w:hanging="162"/>
              <w:jc w:val="center"/>
              <w:rPr>
                <w:szCs w:val="21"/>
              </w:rPr>
            </w:pP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164"/>
          <w:jc w:val="center"/>
        </w:trPr>
        <w:tc>
          <w:tcPr>
            <w:tcW w:w="1067" w:type="pct"/>
            <w:vMerge/>
            <w:shd w:val="clear" w:color="auto" w:fill="auto"/>
            <w:vAlign w:val="center"/>
          </w:tcPr>
          <w:p w:rsidR="00323A99" w:rsidRPr="0004538C" w:rsidRDefault="00323A99" w:rsidP="00636BFE">
            <w:pPr>
              <w:autoSpaceDE w:val="0"/>
              <w:autoSpaceDN w:val="0"/>
              <w:adjustRightInd w:val="0"/>
              <w:jc w:val="center"/>
              <w:rPr>
                <w:rFonts w:cs="宋体"/>
                <w:kern w:val="0"/>
                <w:szCs w:val="21"/>
              </w:rPr>
            </w:pP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流值</w:t>
            </w:r>
          </w:p>
        </w:tc>
        <w:tc>
          <w:tcPr>
            <w:tcW w:w="1202" w:type="pct"/>
            <w:vMerge/>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164"/>
          <w:jc w:val="center"/>
        </w:trPr>
        <w:tc>
          <w:tcPr>
            <w:tcW w:w="1067" w:type="pct"/>
            <w:vMerge/>
            <w:shd w:val="clear" w:color="auto" w:fill="auto"/>
            <w:vAlign w:val="center"/>
          </w:tcPr>
          <w:p w:rsidR="00323A99" w:rsidRPr="0004538C" w:rsidRDefault="00323A99" w:rsidP="00636BFE">
            <w:pPr>
              <w:autoSpaceDE w:val="0"/>
              <w:autoSpaceDN w:val="0"/>
              <w:adjustRightInd w:val="0"/>
              <w:jc w:val="center"/>
              <w:rPr>
                <w:rFonts w:cs="宋体"/>
                <w:kern w:val="0"/>
                <w:szCs w:val="21"/>
              </w:rPr>
            </w:pP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浸水马歇尔试验</w:t>
            </w:r>
          </w:p>
        </w:tc>
        <w:tc>
          <w:tcPr>
            <w:tcW w:w="1202" w:type="pct"/>
            <w:vMerge/>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326"/>
          <w:jc w:val="center"/>
        </w:trPr>
        <w:tc>
          <w:tcPr>
            <w:tcW w:w="1067" w:type="pct"/>
            <w:vMerge w:val="restart"/>
            <w:shd w:val="clear" w:color="auto" w:fill="auto"/>
            <w:vAlign w:val="center"/>
          </w:tcPr>
          <w:p w:rsidR="00323A99" w:rsidRPr="0004538C" w:rsidRDefault="00CB09FB" w:rsidP="00CB09FB">
            <w:pPr>
              <w:autoSpaceDE w:val="0"/>
              <w:autoSpaceDN w:val="0"/>
              <w:adjustRightInd w:val="0"/>
              <w:jc w:val="center"/>
              <w:rPr>
                <w:rFonts w:cs="宋体"/>
                <w:kern w:val="0"/>
                <w:szCs w:val="21"/>
              </w:rPr>
            </w:pPr>
            <w:r w:rsidRPr="0004538C">
              <w:rPr>
                <w:rFonts w:cs="AKOFPH+TimesNewRoman" w:hint="eastAsia"/>
                <w:kern w:val="0"/>
                <w:szCs w:val="21"/>
              </w:rPr>
              <w:t>回收沥青路面材料</w:t>
            </w:r>
            <w:r w:rsidR="005A7750">
              <w:rPr>
                <w:rFonts w:cs="AKOFPH+TimesNewRoman" w:hint="eastAsia"/>
                <w:kern w:val="0"/>
                <w:szCs w:val="21"/>
              </w:rPr>
              <w:t>中</w:t>
            </w:r>
            <w:r w:rsidR="00323A99" w:rsidRPr="0004538C">
              <w:rPr>
                <w:rFonts w:cs="宋体" w:hint="eastAsia"/>
                <w:kern w:val="0"/>
                <w:szCs w:val="21"/>
              </w:rPr>
              <w:t>的沥青</w:t>
            </w: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沥青含量</w:t>
            </w:r>
          </w:p>
        </w:tc>
        <w:tc>
          <w:tcPr>
            <w:tcW w:w="1202" w:type="pct"/>
            <w:vMerge w:val="restart"/>
            <w:shd w:val="clear" w:color="auto" w:fill="auto"/>
            <w:vAlign w:val="center"/>
          </w:tcPr>
          <w:p w:rsidR="00323A99" w:rsidRPr="0004538C" w:rsidRDefault="00323A99" w:rsidP="00636BFE">
            <w:pPr>
              <w:autoSpaceDE w:val="0"/>
              <w:autoSpaceDN w:val="0"/>
              <w:adjustRightInd w:val="0"/>
              <w:ind w:left="162" w:hangingChars="77" w:hanging="162"/>
              <w:jc w:val="center"/>
              <w:rPr>
                <w:szCs w:val="21"/>
              </w:rPr>
            </w:pPr>
          </w:p>
          <w:p w:rsidR="00323A99" w:rsidRPr="0004538C" w:rsidRDefault="00323A99" w:rsidP="00636BFE">
            <w:pPr>
              <w:autoSpaceDE w:val="0"/>
              <w:autoSpaceDN w:val="0"/>
              <w:adjustRightInd w:val="0"/>
              <w:ind w:left="162" w:hangingChars="77" w:hanging="162"/>
              <w:jc w:val="center"/>
              <w:rPr>
                <w:rFonts w:cs="宋体"/>
                <w:kern w:val="0"/>
                <w:szCs w:val="21"/>
              </w:rPr>
            </w:pPr>
            <w:r w:rsidRPr="0004538C">
              <w:rPr>
                <w:rFonts w:hint="eastAsia"/>
                <w:szCs w:val="21"/>
              </w:rPr>
              <w:t>每</w:t>
            </w:r>
            <w:smartTag w:uri="urn:schemas-microsoft-com:office:smarttags" w:element="chmetcnv">
              <w:smartTagPr>
                <w:attr w:name="UnitName" w:val="km"/>
                <w:attr w:name="SourceValue" w:val="5"/>
                <w:attr w:name="HasSpace" w:val="False"/>
                <w:attr w:name="Negative" w:val="False"/>
                <w:attr w:name="NumberType" w:val="1"/>
                <w:attr w:name="TCSC" w:val="0"/>
              </w:smartTagPr>
              <w:r w:rsidRPr="0004538C">
                <w:rPr>
                  <w:rFonts w:hint="eastAsia"/>
                  <w:szCs w:val="21"/>
                </w:rPr>
                <w:t>5km</w:t>
              </w:r>
            </w:smartTag>
            <w:r w:rsidRPr="0004538C">
              <w:rPr>
                <w:rFonts w:hint="eastAsia"/>
                <w:szCs w:val="21"/>
              </w:rPr>
              <w:t xml:space="preserve"> 1</w:t>
            </w:r>
            <w:r w:rsidRPr="0004538C">
              <w:rPr>
                <w:rFonts w:hint="eastAsia"/>
                <w:szCs w:val="21"/>
              </w:rPr>
              <w:t>个点，每个点至少两组</w:t>
            </w: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326"/>
          <w:jc w:val="center"/>
        </w:trPr>
        <w:tc>
          <w:tcPr>
            <w:tcW w:w="1067" w:type="pct"/>
            <w:vMerge/>
            <w:shd w:val="clear" w:color="auto" w:fill="auto"/>
            <w:vAlign w:val="center"/>
          </w:tcPr>
          <w:p w:rsidR="00323A99" w:rsidRPr="0004538C" w:rsidRDefault="00323A99" w:rsidP="00636BFE">
            <w:pPr>
              <w:autoSpaceDE w:val="0"/>
              <w:autoSpaceDN w:val="0"/>
              <w:adjustRightInd w:val="0"/>
              <w:jc w:val="center"/>
              <w:rPr>
                <w:rFonts w:cs="宋体"/>
                <w:kern w:val="0"/>
                <w:szCs w:val="21"/>
              </w:rPr>
            </w:pP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针入度</w:t>
            </w:r>
            <w:r>
              <w:rPr>
                <w:rFonts w:cs="宋体" w:hint="eastAsia"/>
                <w:kern w:val="0"/>
                <w:szCs w:val="21"/>
              </w:rPr>
              <w:t>（</w:t>
            </w:r>
            <w:r>
              <w:rPr>
                <w:rFonts w:cs="宋体" w:hint="eastAsia"/>
                <w:kern w:val="0"/>
                <w:szCs w:val="21"/>
              </w:rPr>
              <w:t>0.1mm</w:t>
            </w:r>
            <w:r>
              <w:rPr>
                <w:rFonts w:cs="宋体" w:hint="eastAsia"/>
                <w:kern w:val="0"/>
                <w:szCs w:val="21"/>
              </w:rPr>
              <w:t>）</w:t>
            </w:r>
          </w:p>
        </w:tc>
        <w:tc>
          <w:tcPr>
            <w:tcW w:w="1202" w:type="pct"/>
            <w:vMerge/>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326"/>
          <w:jc w:val="center"/>
        </w:trPr>
        <w:tc>
          <w:tcPr>
            <w:tcW w:w="1067" w:type="pct"/>
            <w:vMerge/>
            <w:shd w:val="clear" w:color="auto" w:fill="auto"/>
            <w:vAlign w:val="center"/>
          </w:tcPr>
          <w:p w:rsidR="00323A99" w:rsidRPr="0004538C" w:rsidRDefault="00323A99" w:rsidP="00636BFE">
            <w:pPr>
              <w:autoSpaceDE w:val="0"/>
              <w:autoSpaceDN w:val="0"/>
              <w:adjustRightInd w:val="0"/>
              <w:jc w:val="center"/>
              <w:rPr>
                <w:rFonts w:cs="宋体"/>
                <w:kern w:val="0"/>
                <w:szCs w:val="21"/>
              </w:rPr>
            </w:pP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Pr>
                <w:rFonts w:cs="宋体" w:hint="eastAsia"/>
                <w:kern w:val="0"/>
                <w:szCs w:val="21"/>
              </w:rPr>
              <w:t>15</w:t>
            </w:r>
            <w:r>
              <w:rPr>
                <w:rFonts w:cs="宋体" w:hint="eastAsia"/>
                <w:kern w:val="0"/>
                <w:szCs w:val="21"/>
              </w:rPr>
              <w:t>℃</w:t>
            </w:r>
            <w:r w:rsidRPr="0004538C">
              <w:rPr>
                <w:rFonts w:cs="宋体" w:hint="eastAsia"/>
                <w:kern w:val="0"/>
                <w:szCs w:val="21"/>
              </w:rPr>
              <w:t>延度</w:t>
            </w:r>
          </w:p>
        </w:tc>
        <w:tc>
          <w:tcPr>
            <w:tcW w:w="1202" w:type="pct"/>
            <w:vMerge/>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405"/>
          <w:jc w:val="center"/>
        </w:trPr>
        <w:tc>
          <w:tcPr>
            <w:tcW w:w="1067" w:type="pct"/>
            <w:vMerge/>
            <w:shd w:val="clear" w:color="auto" w:fill="auto"/>
            <w:vAlign w:val="center"/>
          </w:tcPr>
          <w:p w:rsidR="00323A99" w:rsidRPr="0004538C" w:rsidRDefault="00323A99" w:rsidP="00636BFE">
            <w:pPr>
              <w:autoSpaceDE w:val="0"/>
              <w:autoSpaceDN w:val="0"/>
              <w:adjustRightInd w:val="0"/>
              <w:jc w:val="center"/>
              <w:rPr>
                <w:rFonts w:cs="宋体"/>
                <w:kern w:val="0"/>
                <w:szCs w:val="21"/>
              </w:rPr>
            </w:pP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软化点</w:t>
            </w:r>
          </w:p>
        </w:tc>
        <w:tc>
          <w:tcPr>
            <w:tcW w:w="1202" w:type="pct"/>
            <w:vMerge/>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r w:rsidR="00323A99" w:rsidRPr="0004538C" w:rsidTr="00323A99">
        <w:trPr>
          <w:trHeight w:val="654"/>
          <w:jc w:val="center"/>
        </w:trPr>
        <w:tc>
          <w:tcPr>
            <w:tcW w:w="1067" w:type="pct"/>
            <w:shd w:val="clear" w:color="auto" w:fill="auto"/>
            <w:vAlign w:val="center"/>
          </w:tcPr>
          <w:p w:rsidR="00323A99" w:rsidRPr="0004538C" w:rsidRDefault="00CB09FB" w:rsidP="00636BFE">
            <w:pPr>
              <w:autoSpaceDE w:val="0"/>
              <w:autoSpaceDN w:val="0"/>
              <w:adjustRightInd w:val="0"/>
              <w:jc w:val="center"/>
              <w:rPr>
                <w:rFonts w:cs="AKOFPH+TimesNewRoman"/>
                <w:kern w:val="0"/>
                <w:szCs w:val="21"/>
              </w:rPr>
            </w:pPr>
            <w:r w:rsidRPr="0004538C">
              <w:rPr>
                <w:rFonts w:cs="AKOFPH+TimesNewRoman" w:hint="eastAsia"/>
                <w:kern w:val="0"/>
                <w:szCs w:val="21"/>
              </w:rPr>
              <w:t>回收沥青路面材料</w:t>
            </w:r>
            <w:r w:rsidR="00323A99" w:rsidRPr="0004538C">
              <w:rPr>
                <w:rFonts w:cs="宋体" w:hint="eastAsia"/>
                <w:kern w:val="0"/>
                <w:szCs w:val="21"/>
              </w:rPr>
              <w:t>中的集料</w:t>
            </w:r>
          </w:p>
        </w:tc>
        <w:tc>
          <w:tcPr>
            <w:tcW w:w="1086" w:type="pct"/>
            <w:shd w:val="clear" w:color="auto" w:fill="auto"/>
            <w:vAlign w:val="center"/>
          </w:tcPr>
          <w:p w:rsidR="00323A99" w:rsidRPr="0004538C" w:rsidRDefault="00323A99" w:rsidP="00636BFE">
            <w:pPr>
              <w:autoSpaceDE w:val="0"/>
              <w:autoSpaceDN w:val="0"/>
              <w:adjustRightInd w:val="0"/>
              <w:jc w:val="center"/>
              <w:rPr>
                <w:rFonts w:cs="宋体"/>
                <w:kern w:val="0"/>
                <w:szCs w:val="21"/>
              </w:rPr>
            </w:pPr>
            <w:r w:rsidRPr="0004538C">
              <w:rPr>
                <w:rFonts w:cs="宋体" w:hint="eastAsia"/>
                <w:kern w:val="0"/>
                <w:szCs w:val="21"/>
              </w:rPr>
              <w:t>级配</w:t>
            </w:r>
          </w:p>
        </w:tc>
        <w:tc>
          <w:tcPr>
            <w:tcW w:w="1202" w:type="pct"/>
            <w:shd w:val="clear" w:color="auto" w:fill="auto"/>
            <w:vAlign w:val="center"/>
          </w:tcPr>
          <w:p w:rsidR="00323A99" w:rsidRPr="0004538C" w:rsidRDefault="00323A99" w:rsidP="00636BFE">
            <w:pPr>
              <w:autoSpaceDE w:val="0"/>
              <w:autoSpaceDN w:val="0"/>
              <w:adjustRightInd w:val="0"/>
              <w:ind w:left="162" w:hangingChars="77" w:hanging="162"/>
              <w:jc w:val="center"/>
              <w:rPr>
                <w:rFonts w:cs="宋体"/>
                <w:kern w:val="0"/>
                <w:szCs w:val="21"/>
              </w:rPr>
            </w:pPr>
            <w:r w:rsidRPr="0004538C">
              <w:rPr>
                <w:rFonts w:hint="eastAsia"/>
                <w:szCs w:val="21"/>
              </w:rPr>
              <w:t>每</w:t>
            </w:r>
            <w:smartTag w:uri="urn:schemas-microsoft-com:office:smarttags" w:element="chmetcnv">
              <w:smartTagPr>
                <w:attr w:name="UnitName" w:val="km"/>
                <w:attr w:name="SourceValue" w:val="5"/>
                <w:attr w:name="HasSpace" w:val="False"/>
                <w:attr w:name="Negative" w:val="False"/>
                <w:attr w:name="NumberType" w:val="1"/>
                <w:attr w:name="TCSC" w:val="0"/>
              </w:smartTagPr>
              <w:r w:rsidRPr="0004538C">
                <w:rPr>
                  <w:rFonts w:hint="eastAsia"/>
                  <w:szCs w:val="21"/>
                </w:rPr>
                <w:t>5km</w:t>
              </w:r>
            </w:smartTag>
            <w:r w:rsidRPr="0004538C">
              <w:rPr>
                <w:rFonts w:hint="eastAsia"/>
                <w:szCs w:val="21"/>
              </w:rPr>
              <w:t xml:space="preserve"> 1</w:t>
            </w:r>
            <w:r w:rsidRPr="0004538C">
              <w:rPr>
                <w:rFonts w:hint="eastAsia"/>
                <w:szCs w:val="21"/>
              </w:rPr>
              <w:t>个点</w:t>
            </w:r>
          </w:p>
        </w:tc>
        <w:tc>
          <w:tcPr>
            <w:tcW w:w="838" w:type="pct"/>
            <w:vAlign w:val="center"/>
          </w:tcPr>
          <w:p w:rsidR="00323A99" w:rsidRPr="0004538C" w:rsidRDefault="00323A99" w:rsidP="00636BFE">
            <w:pPr>
              <w:autoSpaceDE w:val="0"/>
              <w:autoSpaceDN w:val="0"/>
              <w:adjustRightInd w:val="0"/>
              <w:ind w:left="17" w:hangingChars="8" w:hanging="17"/>
              <w:jc w:val="center"/>
              <w:rPr>
                <w:rFonts w:cs="宋体"/>
                <w:kern w:val="0"/>
                <w:szCs w:val="21"/>
              </w:rPr>
            </w:pPr>
            <w:r>
              <w:rPr>
                <w:rFonts w:cs="宋体" w:hint="eastAsia"/>
                <w:kern w:val="0"/>
                <w:szCs w:val="21"/>
              </w:rPr>
              <w:t>实测</w:t>
            </w:r>
          </w:p>
        </w:tc>
        <w:tc>
          <w:tcPr>
            <w:tcW w:w="808" w:type="pct"/>
            <w:vMerge/>
          </w:tcPr>
          <w:p w:rsidR="00323A99" w:rsidRPr="0004538C" w:rsidRDefault="00323A99" w:rsidP="00636BFE">
            <w:pPr>
              <w:autoSpaceDE w:val="0"/>
              <w:autoSpaceDN w:val="0"/>
              <w:adjustRightInd w:val="0"/>
              <w:ind w:left="17" w:hangingChars="8" w:hanging="17"/>
              <w:jc w:val="center"/>
              <w:rPr>
                <w:rFonts w:cs="宋体"/>
                <w:kern w:val="0"/>
                <w:szCs w:val="21"/>
              </w:rPr>
            </w:pPr>
          </w:p>
        </w:tc>
      </w:tr>
    </w:tbl>
    <w:p w:rsidR="00B66B65" w:rsidRPr="0004538C" w:rsidRDefault="0017035C" w:rsidP="000612A9">
      <w:pPr>
        <w:spacing w:beforeLines="50" w:afterLines="50"/>
        <w:ind w:firstLineChars="200" w:firstLine="420"/>
        <w:rPr>
          <w:rFonts w:cs="宋体"/>
          <w:kern w:val="0"/>
          <w:szCs w:val="21"/>
        </w:rPr>
      </w:pPr>
      <w:r>
        <w:rPr>
          <w:rFonts w:cs="宋体" w:hint="eastAsia"/>
          <w:kern w:val="0"/>
          <w:szCs w:val="21"/>
        </w:rPr>
        <w:t>注：具体检测数量和批次可根据现场情况进行相应调整，若原</w:t>
      </w:r>
      <w:r w:rsidR="00B66B65" w:rsidRPr="0004538C">
        <w:rPr>
          <w:rFonts w:cs="宋体" w:hint="eastAsia"/>
          <w:kern w:val="0"/>
          <w:szCs w:val="21"/>
        </w:rPr>
        <w:t>路面材料变异性较大，可根据原路面情况适当加密检测频率。</w:t>
      </w:r>
    </w:p>
    <w:p w:rsidR="00B66B65" w:rsidRPr="0004538C" w:rsidRDefault="00B66B65" w:rsidP="00B66B65">
      <w:pPr>
        <w:pStyle w:val="2"/>
        <w:spacing w:before="120" w:after="120" w:line="415" w:lineRule="auto"/>
        <w:jc w:val="center"/>
        <w:rPr>
          <w:rFonts w:ascii="Times New Roman" w:eastAsia="宋体" w:hAnsi="Times New Roman"/>
          <w:sz w:val="24"/>
          <w:szCs w:val="24"/>
        </w:rPr>
      </w:pPr>
      <w:bookmarkStart w:id="8" w:name="_Toc467154519"/>
      <w:r w:rsidRPr="0004538C">
        <w:rPr>
          <w:rFonts w:ascii="Times New Roman" w:eastAsia="宋体" w:hAnsi="Times New Roman" w:hint="eastAsia"/>
          <w:sz w:val="24"/>
          <w:szCs w:val="24"/>
        </w:rPr>
        <w:t xml:space="preserve">4.3 </w:t>
      </w:r>
      <w:r w:rsidRPr="0004538C">
        <w:rPr>
          <w:rFonts w:ascii="Times New Roman" w:eastAsia="宋体" w:hAnsi="Times New Roman" w:hint="eastAsia"/>
          <w:sz w:val="24"/>
          <w:szCs w:val="24"/>
        </w:rPr>
        <w:t>新添加材料</w:t>
      </w:r>
      <w:bookmarkEnd w:id="8"/>
    </w:p>
    <w:p w:rsidR="00B66B65" w:rsidRPr="0004538C" w:rsidRDefault="00B66B65" w:rsidP="000612A9">
      <w:pPr>
        <w:spacing w:beforeLines="50" w:afterLines="50" w:line="360" w:lineRule="auto"/>
        <w:ind w:firstLineChars="200" w:firstLine="480"/>
        <w:rPr>
          <w:sz w:val="24"/>
        </w:rPr>
      </w:pPr>
      <w:r w:rsidRPr="0004538C">
        <w:rPr>
          <w:rFonts w:hint="eastAsia"/>
          <w:sz w:val="24"/>
        </w:rPr>
        <w:t>就地热再生施工过程中新添加的材料主要包括再生剂、热沥青、新沥青混合料</w:t>
      </w:r>
      <w:r w:rsidR="00541C9C">
        <w:rPr>
          <w:rFonts w:hint="eastAsia"/>
          <w:sz w:val="24"/>
        </w:rPr>
        <w:t>和其他外加</w:t>
      </w:r>
      <w:r w:rsidR="0017035C">
        <w:rPr>
          <w:rFonts w:hint="eastAsia"/>
          <w:sz w:val="24"/>
        </w:rPr>
        <w:t>材料</w:t>
      </w:r>
      <w:r w:rsidRPr="0004538C">
        <w:rPr>
          <w:rFonts w:hint="eastAsia"/>
          <w:sz w:val="24"/>
        </w:rPr>
        <w:t>。每种材料的添加量及品种应根据试验结果和设计要求等综合确定。所添加的新材料技术要求如下：</w:t>
      </w:r>
    </w:p>
    <w:p w:rsidR="008A37B5" w:rsidRPr="0004538C" w:rsidRDefault="008A37B5" w:rsidP="000612A9">
      <w:pPr>
        <w:spacing w:beforeLines="50" w:afterLines="50" w:line="360" w:lineRule="auto"/>
        <w:rPr>
          <w:b/>
          <w:sz w:val="24"/>
        </w:rPr>
      </w:pPr>
      <w:r w:rsidRPr="0004538C">
        <w:rPr>
          <w:rFonts w:hint="eastAsia"/>
          <w:b/>
          <w:sz w:val="24"/>
        </w:rPr>
        <w:t>4.3.1</w:t>
      </w:r>
      <w:r w:rsidRPr="0004538C">
        <w:rPr>
          <w:rFonts w:hint="eastAsia"/>
          <w:b/>
          <w:sz w:val="24"/>
        </w:rPr>
        <w:t>再生剂</w:t>
      </w:r>
    </w:p>
    <w:p w:rsidR="00655A9A" w:rsidRPr="00916C42" w:rsidRDefault="00655A9A" w:rsidP="00655A9A">
      <w:pPr>
        <w:spacing w:before="60" w:line="360" w:lineRule="auto"/>
        <w:ind w:firstLineChars="150" w:firstLine="361"/>
        <w:rPr>
          <w:kern w:val="0"/>
          <w:sz w:val="24"/>
        </w:rPr>
      </w:pPr>
      <w:r w:rsidRPr="00916C42">
        <w:rPr>
          <w:rFonts w:hint="eastAsia"/>
          <w:b/>
          <w:kern w:val="0"/>
          <w:sz w:val="24"/>
        </w:rPr>
        <w:lastRenderedPageBreak/>
        <w:t>1</w:t>
      </w:r>
      <w:r w:rsidRPr="00916C42">
        <w:rPr>
          <w:rFonts w:hint="eastAsia"/>
          <w:kern w:val="0"/>
          <w:sz w:val="24"/>
        </w:rPr>
        <w:t>成品再生剂质量控制指标主要集中于其施工性能、化学组成、安全性能及耐老化性能等。结合室内试验及技术要求分析，就地热再生的再生剂质量标准应满足表</w:t>
      </w:r>
      <w:r w:rsidRPr="00916C42">
        <w:rPr>
          <w:rFonts w:hint="eastAsia"/>
          <w:kern w:val="0"/>
          <w:sz w:val="24"/>
        </w:rPr>
        <w:t>4.3.1</w:t>
      </w:r>
      <w:r w:rsidR="00916C42" w:rsidRPr="00916C42">
        <w:rPr>
          <w:rFonts w:hint="eastAsia"/>
          <w:kern w:val="0"/>
          <w:sz w:val="24"/>
        </w:rPr>
        <w:t>-1</w:t>
      </w:r>
      <w:r w:rsidRPr="00916C42">
        <w:rPr>
          <w:rFonts w:hint="eastAsia"/>
          <w:kern w:val="0"/>
          <w:sz w:val="24"/>
        </w:rPr>
        <w:t>的质量要求。</w:t>
      </w:r>
    </w:p>
    <w:p w:rsidR="00655A9A" w:rsidRPr="0004538C" w:rsidRDefault="00655A9A" w:rsidP="00655A9A">
      <w:pPr>
        <w:spacing w:line="360" w:lineRule="auto"/>
        <w:ind w:right="482"/>
        <w:jc w:val="center"/>
        <w:rPr>
          <w:b/>
          <w:szCs w:val="21"/>
        </w:rPr>
      </w:pPr>
      <w:r w:rsidRPr="0004538C">
        <w:rPr>
          <w:rFonts w:hint="eastAsia"/>
          <w:b/>
          <w:szCs w:val="21"/>
        </w:rPr>
        <w:t>表</w:t>
      </w:r>
      <w:r w:rsidRPr="0004538C">
        <w:rPr>
          <w:rFonts w:hint="eastAsia"/>
          <w:b/>
          <w:szCs w:val="21"/>
        </w:rPr>
        <w:t>4.3.1</w:t>
      </w:r>
      <w:r w:rsidR="00916C42">
        <w:rPr>
          <w:rFonts w:hint="eastAsia"/>
          <w:b/>
          <w:szCs w:val="21"/>
        </w:rPr>
        <w:t>-1</w:t>
      </w:r>
      <w:r w:rsidRPr="0004538C">
        <w:rPr>
          <w:rFonts w:hint="eastAsia"/>
          <w:b/>
          <w:szCs w:val="21"/>
        </w:rPr>
        <w:t xml:space="preserve"> </w:t>
      </w:r>
      <w:r w:rsidRPr="0004538C">
        <w:rPr>
          <w:rFonts w:hint="eastAsia"/>
          <w:b/>
          <w:szCs w:val="21"/>
        </w:rPr>
        <w:t>就地热再生沥青再生剂质量要求</w:t>
      </w:r>
    </w:p>
    <w:tbl>
      <w:tblPr>
        <w:tblpPr w:leftFromText="180" w:rightFromText="180" w:vertAnchor="text" w:horzAnchor="margin" w:tblpY="4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658"/>
        <w:gridCol w:w="2434"/>
        <w:gridCol w:w="2430"/>
      </w:tblGrid>
      <w:tr w:rsidR="00655A9A" w:rsidRPr="0004538C" w:rsidTr="00655A9A">
        <w:trPr>
          <w:trHeight w:val="277"/>
        </w:trPr>
        <w:tc>
          <w:tcPr>
            <w:tcW w:w="2146" w:type="pct"/>
            <w:vAlign w:val="center"/>
          </w:tcPr>
          <w:p w:rsidR="00655A9A" w:rsidRPr="006A1170" w:rsidRDefault="00655A9A" w:rsidP="00655A9A">
            <w:pPr>
              <w:pStyle w:val="a4"/>
              <w:ind w:firstLine="0"/>
              <w:jc w:val="center"/>
              <w:rPr>
                <w:bCs/>
                <w:szCs w:val="21"/>
              </w:rPr>
            </w:pPr>
            <w:r w:rsidRPr="006A1170">
              <w:rPr>
                <w:bCs/>
                <w:szCs w:val="21"/>
              </w:rPr>
              <w:t>检测项目</w:t>
            </w:r>
          </w:p>
        </w:tc>
        <w:tc>
          <w:tcPr>
            <w:tcW w:w="1428" w:type="pct"/>
            <w:vAlign w:val="center"/>
          </w:tcPr>
          <w:p w:rsidR="00655A9A" w:rsidRPr="006A1170" w:rsidRDefault="00655A9A" w:rsidP="006A1170">
            <w:pPr>
              <w:pStyle w:val="a4"/>
              <w:ind w:firstLineChars="400" w:firstLine="840"/>
              <w:rPr>
                <w:bCs/>
                <w:szCs w:val="21"/>
              </w:rPr>
            </w:pPr>
            <w:r w:rsidRPr="006A1170">
              <w:rPr>
                <w:bCs/>
                <w:szCs w:val="21"/>
              </w:rPr>
              <w:t>检测方法</w:t>
            </w:r>
          </w:p>
        </w:tc>
        <w:tc>
          <w:tcPr>
            <w:tcW w:w="1426" w:type="pct"/>
            <w:vAlign w:val="center"/>
          </w:tcPr>
          <w:p w:rsidR="00655A9A" w:rsidRPr="006A1170" w:rsidRDefault="0097641A" w:rsidP="00655A9A">
            <w:pPr>
              <w:pStyle w:val="a4"/>
              <w:ind w:firstLine="0"/>
              <w:jc w:val="center"/>
              <w:rPr>
                <w:bCs/>
                <w:szCs w:val="21"/>
              </w:rPr>
            </w:pPr>
            <w:r>
              <w:rPr>
                <w:rFonts w:hint="eastAsia"/>
                <w:bCs/>
                <w:szCs w:val="21"/>
              </w:rPr>
              <w:t>质量</w:t>
            </w:r>
            <w:r w:rsidR="00655A9A" w:rsidRPr="006A1170">
              <w:rPr>
                <w:bCs/>
                <w:szCs w:val="21"/>
              </w:rPr>
              <w:t>要求</w:t>
            </w:r>
          </w:p>
        </w:tc>
      </w:tr>
      <w:tr w:rsidR="00655A9A" w:rsidRPr="0004538C" w:rsidTr="00655A9A">
        <w:trPr>
          <w:trHeight w:val="365"/>
        </w:trPr>
        <w:tc>
          <w:tcPr>
            <w:tcW w:w="2146" w:type="pct"/>
            <w:vAlign w:val="center"/>
          </w:tcPr>
          <w:p w:rsidR="00655A9A" w:rsidRPr="006A1170" w:rsidRDefault="00655A9A" w:rsidP="00655A9A">
            <w:pPr>
              <w:pStyle w:val="a4"/>
              <w:ind w:firstLine="0"/>
              <w:jc w:val="center"/>
              <w:rPr>
                <w:bCs/>
                <w:szCs w:val="21"/>
              </w:rPr>
            </w:pPr>
            <w:r w:rsidRPr="006A1170">
              <w:rPr>
                <w:bCs/>
                <w:szCs w:val="21"/>
              </w:rPr>
              <w:t>粘度（</w:t>
            </w:r>
            <w:smartTag w:uri="urn:schemas-microsoft-com:office:smarttags" w:element="chmetcnv">
              <w:smartTagPr>
                <w:attr w:name="UnitName" w:val="℃"/>
                <w:attr w:name="SourceValue" w:val="60"/>
                <w:attr w:name="HasSpace" w:val="False"/>
                <w:attr w:name="Negative" w:val="False"/>
                <w:attr w:name="NumberType" w:val="1"/>
                <w:attr w:name="TCSC" w:val="0"/>
              </w:smartTagPr>
              <w:r w:rsidRPr="006A1170">
                <w:rPr>
                  <w:bCs/>
                  <w:szCs w:val="21"/>
                </w:rPr>
                <w:t>60℃</w:t>
              </w:r>
            </w:smartTag>
            <w:r w:rsidRPr="006A1170">
              <w:rPr>
                <w:bCs/>
                <w:szCs w:val="21"/>
              </w:rPr>
              <w:t>）</w:t>
            </w:r>
            <w:r w:rsidRPr="006A1170">
              <w:rPr>
                <w:bCs/>
                <w:szCs w:val="21"/>
              </w:rPr>
              <w:t>Pa·s</w:t>
            </w:r>
          </w:p>
        </w:tc>
        <w:tc>
          <w:tcPr>
            <w:tcW w:w="1428" w:type="pct"/>
            <w:vAlign w:val="center"/>
          </w:tcPr>
          <w:p w:rsidR="00655A9A" w:rsidRPr="006A1170" w:rsidRDefault="00CB09FB" w:rsidP="00916C42">
            <w:pPr>
              <w:jc w:val="center"/>
              <w:rPr>
                <w:szCs w:val="21"/>
              </w:rPr>
            </w:pPr>
            <w:r>
              <w:rPr>
                <w:rFonts w:hint="eastAsia"/>
                <w:szCs w:val="21"/>
              </w:rPr>
              <w:t xml:space="preserve">JTG E20  </w:t>
            </w:r>
            <w:r w:rsidR="00655A9A" w:rsidRPr="006A1170">
              <w:rPr>
                <w:szCs w:val="21"/>
              </w:rPr>
              <w:t>T0625</w:t>
            </w:r>
            <w:r w:rsidR="00655A9A" w:rsidRPr="006A1170">
              <w:rPr>
                <w:rFonts w:hint="eastAsia"/>
                <w:szCs w:val="21"/>
              </w:rPr>
              <w:t xml:space="preserve">  </w:t>
            </w:r>
          </w:p>
        </w:tc>
        <w:tc>
          <w:tcPr>
            <w:tcW w:w="1426" w:type="pct"/>
            <w:vAlign w:val="center"/>
          </w:tcPr>
          <w:p w:rsidR="00655A9A" w:rsidRPr="006A1170" w:rsidRDefault="00655A9A" w:rsidP="00655A9A">
            <w:pPr>
              <w:jc w:val="center"/>
              <w:rPr>
                <w:szCs w:val="21"/>
              </w:rPr>
            </w:pPr>
            <w:r w:rsidRPr="006A1170">
              <w:rPr>
                <w:szCs w:val="21"/>
              </w:rPr>
              <w:t>50-</w:t>
            </w:r>
            <w:r w:rsidRPr="006A1170">
              <w:rPr>
                <w:rFonts w:hint="eastAsia"/>
                <w:szCs w:val="21"/>
              </w:rPr>
              <w:t>175</w:t>
            </w:r>
          </w:p>
        </w:tc>
      </w:tr>
      <w:tr w:rsidR="00655A9A" w:rsidRPr="0004538C" w:rsidTr="00655A9A">
        <w:tc>
          <w:tcPr>
            <w:tcW w:w="2146" w:type="pct"/>
            <w:vAlign w:val="center"/>
          </w:tcPr>
          <w:p w:rsidR="00655A9A" w:rsidRPr="006A1170" w:rsidRDefault="00655A9A" w:rsidP="00655A9A">
            <w:pPr>
              <w:pStyle w:val="a4"/>
              <w:ind w:firstLine="0"/>
              <w:jc w:val="center"/>
              <w:rPr>
                <w:bCs/>
                <w:szCs w:val="21"/>
              </w:rPr>
            </w:pPr>
            <w:r w:rsidRPr="006A1170">
              <w:rPr>
                <w:bCs/>
                <w:szCs w:val="21"/>
              </w:rPr>
              <w:t>闪点</w:t>
            </w:r>
            <w:r w:rsidRPr="006A1170">
              <w:rPr>
                <w:bCs/>
                <w:szCs w:val="21"/>
              </w:rPr>
              <w:t>(℃)</w:t>
            </w:r>
          </w:p>
        </w:tc>
        <w:tc>
          <w:tcPr>
            <w:tcW w:w="1428" w:type="pct"/>
            <w:vAlign w:val="center"/>
          </w:tcPr>
          <w:p w:rsidR="00655A9A" w:rsidRPr="006A1170" w:rsidRDefault="00CB09FB" w:rsidP="00655A9A">
            <w:pPr>
              <w:pStyle w:val="a4"/>
              <w:ind w:firstLine="0"/>
              <w:jc w:val="center"/>
              <w:rPr>
                <w:bCs/>
                <w:szCs w:val="21"/>
              </w:rPr>
            </w:pPr>
            <w:r>
              <w:rPr>
                <w:rFonts w:hint="eastAsia"/>
                <w:szCs w:val="21"/>
              </w:rPr>
              <w:t xml:space="preserve">JTG E20  </w:t>
            </w:r>
            <w:r w:rsidR="00655A9A" w:rsidRPr="006A1170">
              <w:rPr>
                <w:szCs w:val="21"/>
              </w:rPr>
              <w:t>T0611</w:t>
            </w:r>
          </w:p>
        </w:tc>
        <w:tc>
          <w:tcPr>
            <w:tcW w:w="1426" w:type="pct"/>
            <w:vAlign w:val="center"/>
          </w:tcPr>
          <w:p w:rsidR="00655A9A" w:rsidRPr="006A1170" w:rsidRDefault="00655A9A" w:rsidP="00655A9A">
            <w:pPr>
              <w:pStyle w:val="a4"/>
              <w:ind w:firstLine="0"/>
              <w:jc w:val="center"/>
              <w:rPr>
                <w:szCs w:val="21"/>
              </w:rPr>
            </w:pPr>
            <w:r w:rsidRPr="006A1170">
              <w:rPr>
                <w:szCs w:val="21"/>
              </w:rPr>
              <w:t>≥220</w:t>
            </w:r>
          </w:p>
        </w:tc>
      </w:tr>
      <w:tr w:rsidR="00655A9A" w:rsidRPr="0004538C" w:rsidTr="00655A9A">
        <w:tc>
          <w:tcPr>
            <w:tcW w:w="2146" w:type="pct"/>
            <w:vAlign w:val="center"/>
          </w:tcPr>
          <w:p w:rsidR="00655A9A" w:rsidRPr="006A1170" w:rsidRDefault="00655A9A" w:rsidP="00655A9A">
            <w:pPr>
              <w:pStyle w:val="a4"/>
              <w:ind w:firstLine="0"/>
              <w:jc w:val="center"/>
              <w:rPr>
                <w:bCs/>
                <w:szCs w:val="21"/>
              </w:rPr>
            </w:pPr>
            <w:r w:rsidRPr="006A1170">
              <w:rPr>
                <w:bCs/>
                <w:szCs w:val="21"/>
              </w:rPr>
              <w:t>饱和分</w:t>
            </w:r>
            <w:r w:rsidRPr="006A1170">
              <w:rPr>
                <w:bCs/>
                <w:szCs w:val="21"/>
              </w:rPr>
              <w:t>(%)</w:t>
            </w:r>
          </w:p>
        </w:tc>
        <w:tc>
          <w:tcPr>
            <w:tcW w:w="1428" w:type="pct"/>
            <w:vAlign w:val="center"/>
          </w:tcPr>
          <w:p w:rsidR="00655A9A" w:rsidRPr="006A1170" w:rsidRDefault="00CB09FB" w:rsidP="00655A9A">
            <w:pPr>
              <w:pStyle w:val="a4"/>
              <w:ind w:firstLine="0"/>
              <w:jc w:val="center"/>
              <w:rPr>
                <w:bCs/>
                <w:szCs w:val="21"/>
              </w:rPr>
            </w:pPr>
            <w:r>
              <w:rPr>
                <w:rFonts w:hint="eastAsia"/>
                <w:szCs w:val="21"/>
              </w:rPr>
              <w:t xml:space="preserve">JTG E20  </w:t>
            </w:r>
            <w:r w:rsidR="00655A9A" w:rsidRPr="006A1170">
              <w:rPr>
                <w:szCs w:val="21"/>
              </w:rPr>
              <w:t>T</w:t>
            </w:r>
            <w:r w:rsidR="00655A9A" w:rsidRPr="006A1170">
              <w:rPr>
                <w:rFonts w:hint="eastAsia"/>
                <w:szCs w:val="21"/>
              </w:rPr>
              <w:t>0</w:t>
            </w:r>
            <w:r w:rsidR="00655A9A" w:rsidRPr="006A1170">
              <w:rPr>
                <w:szCs w:val="21"/>
              </w:rPr>
              <w:t>618</w:t>
            </w:r>
          </w:p>
        </w:tc>
        <w:tc>
          <w:tcPr>
            <w:tcW w:w="1426" w:type="pct"/>
            <w:vAlign w:val="center"/>
          </w:tcPr>
          <w:p w:rsidR="00655A9A" w:rsidRPr="006A1170" w:rsidRDefault="00655A9A" w:rsidP="00655A9A">
            <w:pPr>
              <w:pStyle w:val="a4"/>
              <w:ind w:firstLine="0"/>
              <w:jc w:val="center"/>
              <w:rPr>
                <w:szCs w:val="21"/>
              </w:rPr>
            </w:pPr>
            <w:r w:rsidRPr="006A1170">
              <w:rPr>
                <w:szCs w:val="21"/>
              </w:rPr>
              <w:t>≤30</w:t>
            </w:r>
          </w:p>
        </w:tc>
      </w:tr>
      <w:tr w:rsidR="00655A9A" w:rsidRPr="0004538C" w:rsidTr="00655A9A">
        <w:tc>
          <w:tcPr>
            <w:tcW w:w="2146" w:type="pct"/>
            <w:vAlign w:val="center"/>
          </w:tcPr>
          <w:p w:rsidR="00655A9A" w:rsidRPr="006A1170" w:rsidRDefault="00655A9A" w:rsidP="00655A9A">
            <w:pPr>
              <w:pStyle w:val="a4"/>
              <w:ind w:firstLine="0"/>
              <w:jc w:val="center"/>
              <w:rPr>
                <w:bCs/>
                <w:szCs w:val="21"/>
              </w:rPr>
            </w:pPr>
            <w:r w:rsidRPr="006A1170">
              <w:rPr>
                <w:bCs/>
                <w:szCs w:val="21"/>
              </w:rPr>
              <w:t>芳香分</w:t>
            </w:r>
            <w:r w:rsidRPr="006A1170">
              <w:rPr>
                <w:bCs/>
                <w:szCs w:val="21"/>
              </w:rPr>
              <w:t>(%)</w:t>
            </w:r>
          </w:p>
        </w:tc>
        <w:tc>
          <w:tcPr>
            <w:tcW w:w="1428" w:type="pct"/>
            <w:vAlign w:val="center"/>
          </w:tcPr>
          <w:p w:rsidR="00655A9A" w:rsidRPr="006A1170" w:rsidRDefault="00CB09FB" w:rsidP="00655A9A">
            <w:pPr>
              <w:pStyle w:val="a4"/>
              <w:ind w:firstLine="0"/>
              <w:jc w:val="center"/>
              <w:rPr>
                <w:szCs w:val="21"/>
              </w:rPr>
            </w:pPr>
            <w:r>
              <w:rPr>
                <w:rFonts w:hint="eastAsia"/>
                <w:szCs w:val="21"/>
              </w:rPr>
              <w:t xml:space="preserve">JTG E20  </w:t>
            </w:r>
            <w:r w:rsidR="00655A9A" w:rsidRPr="006A1170">
              <w:rPr>
                <w:szCs w:val="21"/>
              </w:rPr>
              <w:t>T</w:t>
            </w:r>
            <w:r w:rsidR="00655A9A" w:rsidRPr="006A1170">
              <w:rPr>
                <w:rFonts w:hint="eastAsia"/>
                <w:szCs w:val="21"/>
              </w:rPr>
              <w:t>0</w:t>
            </w:r>
            <w:r w:rsidR="00655A9A" w:rsidRPr="006A1170">
              <w:rPr>
                <w:szCs w:val="21"/>
              </w:rPr>
              <w:t>618</w:t>
            </w:r>
          </w:p>
        </w:tc>
        <w:tc>
          <w:tcPr>
            <w:tcW w:w="1426" w:type="pct"/>
            <w:vAlign w:val="center"/>
          </w:tcPr>
          <w:p w:rsidR="00655A9A" w:rsidRPr="006A1170" w:rsidRDefault="00655A9A" w:rsidP="00655A9A">
            <w:pPr>
              <w:pStyle w:val="a4"/>
              <w:ind w:firstLine="0"/>
              <w:jc w:val="center"/>
              <w:rPr>
                <w:szCs w:val="21"/>
              </w:rPr>
            </w:pPr>
            <w:r w:rsidRPr="006A1170">
              <w:rPr>
                <w:szCs w:val="21"/>
              </w:rPr>
              <w:t>≥30</w:t>
            </w:r>
          </w:p>
        </w:tc>
      </w:tr>
      <w:tr w:rsidR="00655A9A" w:rsidRPr="0004538C" w:rsidTr="00655A9A">
        <w:tc>
          <w:tcPr>
            <w:tcW w:w="2146" w:type="pct"/>
            <w:vAlign w:val="center"/>
          </w:tcPr>
          <w:p w:rsidR="00655A9A" w:rsidRPr="006A1170" w:rsidRDefault="00655A9A" w:rsidP="00655A9A">
            <w:pPr>
              <w:pStyle w:val="a4"/>
              <w:ind w:firstLine="0"/>
              <w:jc w:val="center"/>
              <w:rPr>
                <w:bCs/>
                <w:szCs w:val="21"/>
              </w:rPr>
            </w:pPr>
            <w:r w:rsidRPr="006A1170">
              <w:rPr>
                <w:bCs/>
                <w:szCs w:val="21"/>
              </w:rPr>
              <w:t>TFOT</w:t>
            </w:r>
            <w:r w:rsidRPr="006A1170">
              <w:rPr>
                <w:bCs/>
                <w:szCs w:val="21"/>
              </w:rPr>
              <w:t>老化试验</w:t>
            </w:r>
          </w:p>
          <w:p w:rsidR="00655A9A" w:rsidRPr="006A1170" w:rsidRDefault="00655A9A" w:rsidP="00655A9A">
            <w:pPr>
              <w:pStyle w:val="a4"/>
              <w:ind w:firstLine="0"/>
              <w:jc w:val="center"/>
              <w:rPr>
                <w:bCs/>
                <w:szCs w:val="21"/>
              </w:rPr>
            </w:pPr>
            <w:r w:rsidRPr="006A1170">
              <w:rPr>
                <w:bCs/>
                <w:szCs w:val="21"/>
              </w:rPr>
              <w:t>重量变化</w:t>
            </w:r>
            <w:r w:rsidRPr="006A1170">
              <w:rPr>
                <w:bCs/>
                <w:szCs w:val="21"/>
              </w:rPr>
              <w:t>(</w:t>
            </w:r>
            <w:r w:rsidRPr="006A1170">
              <w:rPr>
                <w:bCs/>
                <w:szCs w:val="21"/>
              </w:rPr>
              <w:t>％</w:t>
            </w:r>
            <w:r w:rsidRPr="006A1170">
              <w:rPr>
                <w:bCs/>
                <w:szCs w:val="21"/>
              </w:rPr>
              <w:t>)</w:t>
            </w:r>
          </w:p>
        </w:tc>
        <w:tc>
          <w:tcPr>
            <w:tcW w:w="1428" w:type="pct"/>
            <w:vAlign w:val="center"/>
          </w:tcPr>
          <w:p w:rsidR="00655A9A" w:rsidRPr="006A1170" w:rsidRDefault="00CB09FB" w:rsidP="00655A9A">
            <w:pPr>
              <w:pStyle w:val="a4"/>
              <w:ind w:firstLine="0"/>
              <w:jc w:val="center"/>
              <w:rPr>
                <w:bCs/>
                <w:szCs w:val="21"/>
              </w:rPr>
            </w:pPr>
            <w:r>
              <w:rPr>
                <w:rFonts w:hint="eastAsia"/>
                <w:szCs w:val="21"/>
              </w:rPr>
              <w:t xml:space="preserve">JTG E20  </w:t>
            </w:r>
            <w:r w:rsidR="00655A9A" w:rsidRPr="006A1170">
              <w:rPr>
                <w:szCs w:val="21"/>
              </w:rPr>
              <w:t>T0625</w:t>
            </w:r>
          </w:p>
        </w:tc>
        <w:tc>
          <w:tcPr>
            <w:tcW w:w="1426" w:type="pct"/>
            <w:vAlign w:val="center"/>
          </w:tcPr>
          <w:p w:rsidR="00655A9A" w:rsidRPr="006A1170" w:rsidRDefault="00655A9A" w:rsidP="00655A9A">
            <w:pPr>
              <w:pStyle w:val="a4"/>
              <w:ind w:firstLine="0"/>
              <w:jc w:val="center"/>
              <w:rPr>
                <w:szCs w:val="21"/>
              </w:rPr>
            </w:pPr>
            <w:r w:rsidRPr="006A1170">
              <w:rPr>
                <w:szCs w:val="21"/>
              </w:rPr>
              <w:t>≤4</w:t>
            </w:r>
            <w:r w:rsidRPr="006A1170">
              <w:rPr>
                <w:rFonts w:hint="eastAsia"/>
                <w:szCs w:val="21"/>
              </w:rPr>
              <w:t>，</w:t>
            </w:r>
            <w:r w:rsidRPr="006A1170">
              <w:rPr>
                <w:szCs w:val="21"/>
              </w:rPr>
              <w:t>≥</w:t>
            </w:r>
            <w:r w:rsidRPr="006A1170">
              <w:rPr>
                <w:rFonts w:hint="eastAsia"/>
                <w:szCs w:val="21"/>
              </w:rPr>
              <w:t>-4</w:t>
            </w:r>
          </w:p>
        </w:tc>
      </w:tr>
      <w:tr w:rsidR="00655A9A" w:rsidRPr="0004538C" w:rsidTr="00655A9A">
        <w:trPr>
          <w:trHeight w:val="393"/>
        </w:trPr>
        <w:tc>
          <w:tcPr>
            <w:tcW w:w="2146" w:type="pct"/>
            <w:vAlign w:val="center"/>
          </w:tcPr>
          <w:p w:rsidR="00655A9A" w:rsidRPr="006A1170" w:rsidRDefault="00655A9A" w:rsidP="00655A9A">
            <w:pPr>
              <w:pStyle w:val="a4"/>
              <w:ind w:firstLine="0"/>
              <w:jc w:val="center"/>
              <w:rPr>
                <w:bCs/>
                <w:szCs w:val="21"/>
              </w:rPr>
            </w:pPr>
            <w:r w:rsidRPr="006A1170">
              <w:rPr>
                <w:bCs/>
                <w:szCs w:val="21"/>
              </w:rPr>
              <w:t>相对密度</w:t>
            </w:r>
          </w:p>
        </w:tc>
        <w:tc>
          <w:tcPr>
            <w:tcW w:w="1428" w:type="pct"/>
            <w:vAlign w:val="center"/>
          </w:tcPr>
          <w:p w:rsidR="00655A9A" w:rsidRPr="006A1170" w:rsidRDefault="00CB09FB" w:rsidP="00655A9A">
            <w:pPr>
              <w:pStyle w:val="a4"/>
              <w:ind w:firstLine="0"/>
              <w:jc w:val="center"/>
              <w:rPr>
                <w:bCs/>
                <w:szCs w:val="21"/>
              </w:rPr>
            </w:pPr>
            <w:r>
              <w:rPr>
                <w:rFonts w:hint="eastAsia"/>
                <w:szCs w:val="21"/>
              </w:rPr>
              <w:t xml:space="preserve">JTG E20  </w:t>
            </w:r>
            <w:r w:rsidR="00655A9A" w:rsidRPr="006A1170">
              <w:rPr>
                <w:szCs w:val="21"/>
              </w:rPr>
              <w:t>T0603</w:t>
            </w:r>
          </w:p>
        </w:tc>
        <w:tc>
          <w:tcPr>
            <w:tcW w:w="1426" w:type="pct"/>
            <w:vAlign w:val="center"/>
          </w:tcPr>
          <w:p w:rsidR="00655A9A" w:rsidRPr="006A1170" w:rsidRDefault="00655A9A" w:rsidP="00655A9A">
            <w:pPr>
              <w:pStyle w:val="a4"/>
              <w:ind w:firstLine="0"/>
              <w:jc w:val="center"/>
              <w:rPr>
                <w:szCs w:val="21"/>
              </w:rPr>
            </w:pPr>
            <w:r w:rsidRPr="006A1170">
              <w:rPr>
                <w:szCs w:val="21"/>
              </w:rPr>
              <w:t>实测</w:t>
            </w:r>
          </w:p>
        </w:tc>
      </w:tr>
    </w:tbl>
    <w:p w:rsidR="00655A9A" w:rsidRPr="0004538C" w:rsidRDefault="00655A9A" w:rsidP="000612A9">
      <w:pPr>
        <w:snapToGrid w:val="0"/>
        <w:spacing w:beforeLines="50" w:afterLines="50" w:line="360" w:lineRule="auto"/>
        <w:rPr>
          <w:szCs w:val="21"/>
        </w:rPr>
      </w:pPr>
      <w:r w:rsidRPr="0004538C">
        <w:rPr>
          <w:rFonts w:hint="eastAsia"/>
          <w:szCs w:val="21"/>
        </w:rPr>
        <w:t>注：（</w:t>
      </w:r>
      <w:r w:rsidRPr="0004538C">
        <w:rPr>
          <w:rFonts w:hint="eastAsia"/>
          <w:szCs w:val="21"/>
        </w:rPr>
        <w:t>1</w:t>
      </w:r>
      <w:r w:rsidRPr="0004538C">
        <w:rPr>
          <w:rFonts w:hint="eastAsia"/>
          <w:szCs w:val="21"/>
        </w:rPr>
        <w:t>）</w:t>
      </w:r>
      <w:r>
        <w:rPr>
          <w:rFonts w:hint="eastAsia"/>
          <w:szCs w:val="21"/>
        </w:rPr>
        <w:t>就地热再生</w:t>
      </w:r>
      <w:r w:rsidR="00B35DD7">
        <w:rPr>
          <w:rFonts w:hint="eastAsia"/>
          <w:szCs w:val="21"/>
        </w:rPr>
        <w:t>沥青再生剂</w:t>
      </w:r>
      <w:r w:rsidR="00CB09FB">
        <w:rPr>
          <w:rFonts w:hint="eastAsia"/>
          <w:szCs w:val="21"/>
        </w:rPr>
        <w:t>宜</w:t>
      </w:r>
      <w:r>
        <w:rPr>
          <w:rFonts w:hint="eastAsia"/>
          <w:szCs w:val="21"/>
        </w:rPr>
        <w:t>选用</w:t>
      </w:r>
      <w:r w:rsidR="0028540A">
        <w:rPr>
          <w:rFonts w:hint="eastAsia"/>
          <w:szCs w:val="21"/>
        </w:rPr>
        <w:t>《公路沥青路面再生技术规范》</w:t>
      </w:r>
      <w:r w:rsidR="00B35DD7">
        <w:rPr>
          <w:rFonts w:hint="eastAsia"/>
          <w:szCs w:val="21"/>
        </w:rPr>
        <w:t>（</w:t>
      </w:r>
      <w:r w:rsidR="0028540A">
        <w:rPr>
          <w:rFonts w:hint="eastAsia"/>
          <w:szCs w:val="21"/>
        </w:rPr>
        <w:t>JTG F41</w:t>
      </w:r>
      <w:r w:rsidR="00B35DD7">
        <w:rPr>
          <w:rFonts w:hint="eastAsia"/>
          <w:szCs w:val="21"/>
        </w:rPr>
        <w:t>）</w:t>
      </w:r>
      <w:r w:rsidR="0028540A">
        <w:rPr>
          <w:rFonts w:hint="eastAsia"/>
          <w:szCs w:val="21"/>
        </w:rPr>
        <w:t>中</w:t>
      </w:r>
      <w:r>
        <w:rPr>
          <w:rFonts w:hint="eastAsia"/>
          <w:szCs w:val="21"/>
        </w:rPr>
        <w:t>RA-1</w:t>
      </w:r>
      <w:r>
        <w:rPr>
          <w:rFonts w:hint="eastAsia"/>
          <w:szCs w:val="21"/>
        </w:rPr>
        <w:t>型再生剂</w:t>
      </w:r>
      <w:r w:rsidRPr="0004538C">
        <w:rPr>
          <w:rFonts w:hint="eastAsia"/>
          <w:szCs w:val="21"/>
        </w:rPr>
        <w:t>。</w:t>
      </w:r>
    </w:p>
    <w:p w:rsidR="00655A9A" w:rsidRPr="0004538C" w:rsidRDefault="00655A9A" w:rsidP="000612A9">
      <w:pPr>
        <w:snapToGrid w:val="0"/>
        <w:spacing w:beforeLines="50" w:afterLines="50" w:line="360" w:lineRule="auto"/>
        <w:ind w:firstLineChars="100" w:firstLine="210"/>
        <w:rPr>
          <w:b/>
          <w:szCs w:val="21"/>
        </w:rPr>
      </w:pPr>
      <w:r w:rsidRPr="0004538C">
        <w:rPr>
          <w:rFonts w:hint="eastAsia"/>
          <w:szCs w:val="21"/>
        </w:rPr>
        <w:t>（</w:t>
      </w:r>
      <w:r w:rsidRPr="0004538C">
        <w:rPr>
          <w:rFonts w:hint="eastAsia"/>
          <w:szCs w:val="21"/>
        </w:rPr>
        <w:t>2</w:t>
      </w:r>
      <w:r w:rsidRPr="0004538C">
        <w:rPr>
          <w:rFonts w:hint="eastAsia"/>
          <w:szCs w:val="21"/>
        </w:rPr>
        <w:t>）由于再生剂生成条件的复杂性，即使同类组分、同一批次的再生剂，同一人做试验，组分试验结果也会相差较大，因此饱和分、芳香分含量建议为参考指标，再生</w:t>
      </w:r>
      <w:proofErr w:type="gramStart"/>
      <w:r w:rsidRPr="0004538C">
        <w:rPr>
          <w:rFonts w:hint="eastAsia"/>
          <w:szCs w:val="21"/>
        </w:rPr>
        <w:t>剂指标</w:t>
      </w:r>
      <w:proofErr w:type="gramEnd"/>
      <w:r w:rsidRPr="0004538C">
        <w:rPr>
          <w:rFonts w:hint="eastAsia"/>
          <w:szCs w:val="21"/>
        </w:rPr>
        <w:t>主要是评价其施工性能，而其再生效果建议通过再生沥青混合料的性能试验确定。</w:t>
      </w:r>
    </w:p>
    <w:p w:rsidR="00655A9A" w:rsidRPr="00655A9A" w:rsidRDefault="00655A9A" w:rsidP="000612A9">
      <w:pPr>
        <w:spacing w:beforeLines="50" w:afterLines="50" w:line="360" w:lineRule="auto"/>
        <w:rPr>
          <w:kern w:val="0"/>
          <w:sz w:val="24"/>
        </w:rPr>
      </w:pPr>
      <w:r w:rsidRPr="0068268C">
        <w:rPr>
          <w:rFonts w:hint="eastAsia"/>
          <w:b/>
          <w:color w:val="4F81BD"/>
          <w:sz w:val="24"/>
        </w:rPr>
        <w:t xml:space="preserve">  </w:t>
      </w:r>
      <w:r w:rsidRPr="00655A9A">
        <w:rPr>
          <w:rFonts w:hint="eastAsia"/>
          <w:b/>
          <w:sz w:val="24"/>
        </w:rPr>
        <w:t xml:space="preserve"> 2 </w:t>
      </w:r>
      <w:r w:rsidRPr="00655A9A">
        <w:rPr>
          <w:rFonts w:hint="eastAsia"/>
          <w:kern w:val="0"/>
          <w:sz w:val="24"/>
        </w:rPr>
        <w:t>用于就地热再生的</w:t>
      </w:r>
      <w:proofErr w:type="gramStart"/>
      <w:r w:rsidRPr="00655A9A">
        <w:rPr>
          <w:rFonts w:hint="eastAsia"/>
          <w:kern w:val="0"/>
          <w:sz w:val="24"/>
        </w:rPr>
        <w:t>再生剂除应</w:t>
      </w:r>
      <w:proofErr w:type="gramEnd"/>
      <w:r w:rsidRPr="00655A9A">
        <w:rPr>
          <w:rFonts w:hint="eastAsia"/>
          <w:kern w:val="0"/>
          <w:sz w:val="24"/>
        </w:rPr>
        <w:t>满足表</w:t>
      </w:r>
      <w:r w:rsidRPr="00655A9A">
        <w:rPr>
          <w:rFonts w:hint="eastAsia"/>
          <w:kern w:val="0"/>
          <w:sz w:val="24"/>
        </w:rPr>
        <w:t>4.3.1</w:t>
      </w:r>
      <w:r w:rsidR="00916C42">
        <w:rPr>
          <w:rFonts w:hint="eastAsia"/>
          <w:kern w:val="0"/>
          <w:sz w:val="24"/>
        </w:rPr>
        <w:t>-1</w:t>
      </w:r>
      <w:r w:rsidRPr="00655A9A">
        <w:rPr>
          <w:rFonts w:hint="eastAsia"/>
          <w:kern w:val="0"/>
          <w:sz w:val="24"/>
        </w:rPr>
        <w:t>中</w:t>
      </w:r>
      <w:r w:rsidRPr="00655A9A">
        <w:rPr>
          <w:kern w:val="0"/>
          <w:sz w:val="24"/>
        </w:rPr>
        <w:t>的</w:t>
      </w:r>
      <w:r w:rsidRPr="00655A9A">
        <w:rPr>
          <w:rFonts w:hint="eastAsia"/>
          <w:kern w:val="0"/>
          <w:sz w:val="24"/>
        </w:rPr>
        <w:t>质量</w:t>
      </w:r>
      <w:r w:rsidRPr="00655A9A">
        <w:rPr>
          <w:kern w:val="0"/>
          <w:sz w:val="24"/>
        </w:rPr>
        <w:t>要求外，</w:t>
      </w:r>
      <w:r w:rsidRPr="00655A9A">
        <w:rPr>
          <w:rFonts w:hint="eastAsia"/>
          <w:kern w:val="0"/>
          <w:sz w:val="24"/>
        </w:rPr>
        <w:t>还</w:t>
      </w:r>
      <w:r w:rsidRPr="00655A9A">
        <w:rPr>
          <w:kern w:val="0"/>
          <w:sz w:val="24"/>
        </w:rPr>
        <w:t>需具有施工和易性好、渗透性强等技术</w:t>
      </w:r>
      <w:r w:rsidRPr="00655A9A">
        <w:rPr>
          <w:rFonts w:hint="eastAsia"/>
          <w:kern w:val="0"/>
          <w:sz w:val="24"/>
        </w:rPr>
        <w:t>要求。</w:t>
      </w:r>
    </w:p>
    <w:p w:rsidR="00655A9A" w:rsidRDefault="00655A9A" w:rsidP="000612A9">
      <w:pPr>
        <w:spacing w:beforeLines="50" w:afterLines="50" w:line="360" w:lineRule="auto"/>
        <w:ind w:firstLineChars="149" w:firstLine="359"/>
        <w:rPr>
          <w:sz w:val="24"/>
        </w:rPr>
      </w:pPr>
      <w:r w:rsidRPr="0004538C">
        <w:rPr>
          <w:rFonts w:hint="eastAsia"/>
          <w:b/>
          <w:sz w:val="24"/>
        </w:rPr>
        <w:t>3</w:t>
      </w:r>
      <w:r w:rsidRPr="0004538C">
        <w:rPr>
          <w:rFonts w:hint="eastAsia"/>
          <w:sz w:val="24"/>
        </w:rPr>
        <w:t>根据原路面沥青混合料中沥青的型号和老化程度、沥青含量、原路面沥青混合料掺配比例及再生剂与沥青的配伍性等，应综合选择再生剂品种和掺配量。</w:t>
      </w:r>
    </w:p>
    <w:p w:rsidR="00916C42" w:rsidRPr="00916C42" w:rsidRDefault="00916C42" w:rsidP="000612A9">
      <w:pPr>
        <w:spacing w:beforeLines="50" w:afterLines="50" w:line="360" w:lineRule="auto"/>
        <w:ind w:firstLineChars="150" w:firstLine="361"/>
        <w:rPr>
          <w:color w:val="4F81BD"/>
          <w:sz w:val="24"/>
        </w:rPr>
      </w:pPr>
      <w:r>
        <w:rPr>
          <w:rFonts w:hint="eastAsia"/>
          <w:b/>
          <w:sz w:val="24"/>
        </w:rPr>
        <w:t>4</w:t>
      </w:r>
      <w:r w:rsidR="00655A9A" w:rsidRPr="0004538C">
        <w:rPr>
          <w:rFonts w:hint="eastAsia"/>
          <w:sz w:val="24"/>
        </w:rPr>
        <w:t xml:space="preserve"> </w:t>
      </w:r>
      <w:r w:rsidR="00655A9A" w:rsidRPr="0004538C">
        <w:rPr>
          <w:rFonts w:hint="eastAsia"/>
          <w:sz w:val="24"/>
        </w:rPr>
        <w:t>选择再生剂时，应以改善老化沥青性能和原路面沥青混合料的力学性能为原则，再生剂本身的性能可作为参考指标。</w:t>
      </w:r>
      <w:r w:rsidRPr="00916C42">
        <w:rPr>
          <w:rFonts w:hint="eastAsia"/>
          <w:sz w:val="24"/>
        </w:rPr>
        <w:t>在老化沥青中添加适量再生剂后，其指标</w:t>
      </w:r>
      <w:proofErr w:type="gramStart"/>
      <w:r w:rsidRPr="00916C42">
        <w:rPr>
          <w:rFonts w:hint="eastAsia"/>
          <w:sz w:val="24"/>
        </w:rPr>
        <w:t>宜满足表</w:t>
      </w:r>
      <w:proofErr w:type="gramEnd"/>
      <w:r w:rsidRPr="00916C42">
        <w:rPr>
          <w:rFonts w:hint="eastAsia"/>
          <w:sz w:val="24"/>
        </w:rPr>
        <w:t>4.3.1-2</w:t>
      </w:r>
      <w:r w:rsidRPr="00916C42">
        <w:rPr>
          <w:rFonts w:hint="eastAsia"/>
          <w:sz w:val="24"/>
        </w:rPr>
        <w:t>的</w:t>
      </w:r>
      <w:r>
        <w:rPr>
          <w:rFonts w:hint="eastAsia"/>
          <w:sz w:val="24"/>
        </w:rPr>
        <w:t>指标要求</w:t>
      </w:r>
      <w:r w:rsidRPr="00916C42">
        <w:rPr>
          <w:rFonts w:hint="eastAsia"/>
          <w:sz w:val="24"/>
        </w:rPr>
        <w:t>。</w:t>
      </w:r>
    </w:p>
    <w:p w:rsidR="00916C42" w:rsidRPr="00916C42" w:rsidRDefault="00916C42" w:rsidP="00916C42">
      <w:pPr>
        <w:spacing w:line="360" w:lineRule="auto"/>
        <w:ind w:right="482"/>
        <w:jc w:val="center"/>
        <w:rPr>
          <w:b/>
          <w:szCs w:val="21"/>
        </w:rPr>
      </w:pPr>
      <w:r w:rsidRPr="00916C42">
        <w:rPr>
          <w:rFonts w:hint="eastAsia"/>
          <w:b/>
          <w:szCs w:val="21"/>
        </w:rPr>
        <w:t>表</w:t>
      </w:r>
      <w:r w:rsidRPr="00916C42">
        <w:rPr>
          <w:rFonts w:hint="eastAsia"/>
          <w:b/>
          <w:szCs w:val="21"/>
        </w:rPr>
        <w:t>4.3.1-2</w:t>
      </w:r>
      <w:r w:rsidRPr="00916C42">
        <w:rPr>
          <w:rFonts w:hint="eastAsia"/>
          <w:b/>
          <w:szCs w:val="21"/>
        </w:rPr>
        <w:t>老化道路石油沥青添加再生剂后的指标要求</w:t>
      </w:r>
    </w:p>
    <w:tbl>
      <w:tblPr>
        <w:tblW w:w="8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04"/>
        <w:gridCol w:w="1239"/>
        <w:gridCol w:w="2127"/>
        <w:gridCol w:w="1842"/>
        <w:gridCol w:w="1608"/>
      </w:tblGrid>
      <w:tr w:rsidR="00916C42" w:rsidRPr="00916C42" w:rsidTr="00916C42">
        <w:tc>
          <w:tcPr>
            <w:tcW w:w="1704" w:type="dxa"/>
            <w:vAlign w:val="center"/>
          </w:tcPr>
          <w:p w:rsidR="00916C42" w:rsidRPr="006A1170" w:rsidRDefault="00916C42" w:rsidP="00916C42">
            <w:pPr>
              <w:jc w:val="center"/>
            </w:pPr>
            <w:r w:rsidRPr="006A1170">
              <w:t>指标</w:t>
            </w:r>
          </w:p>
        </w:tc>
        <w:tc>
          <w:tcPr>
            <w:tcW w:w="1239" w:type="dxa"/>
            <w:vAlign w:val="center"/>
          </w:tcPr>
          <w:p w:rsidR="00916C42" w:rsidRPr="006A1170" w:rsidRDefault="00916C42" w:rsidP="00916C42">
            <w:pPr>
              <w:widowControl/>
              <w:jc w:val="center"/>
              <w:rPr>
                <w:kern w:val="0"/>
                <w:szCs w:val="21"/>
              </w:rPr>
            </w:pPr>
            <w:r w:rsidRPr="006A1170">
              <w:rPr>
                <w:kern w:val="0"/>
                <w:szCs w:val="21"/>
              </w:rPr>
              <w:t>软化点</w:t>
            </w:r>
          </w:p>
          <w:p w:rsidR="00916C42" w:rsidRPr="006A1170" w:rsidRDefault="00916C42" w:rsidP="00916C42">
            <w:pPr>
              <w:widowControl/>
              <w:jc w:val="center"/>
              <w:rPr>
                <w:kern w:val="0"/>
                <w:szCs w:val="21"/>
              </w:rPr>
            </w:pPr>
            <w:r w:rsidRPr="006A1170">
              <w:rPr>
                <w:kern w:val="0"/>
                <w:szCs w:val="21"/>
              </w:rPr>
              <w:t>（</w:t>
            </w:r>
            <w:r w:rsidRPr="006A1170">
              <w:rPr>
                <w:kern w:val="0"/>
                <w:szCs w:val="21"/>
              </w:rPr>
              <w:t>℃</w:t>
            </w:r>
            <w:r w:rsidRPr="006A1170">
              <w:rPr>
                <w:kern w:val="0"/>
                <w:szCs w:val="21"/>
              </w:rPr>
              <w:t>）</w:t>
            </w:r>
          </w:p>
        </w:tc>
        <w:tc>
          <w:tcPr>
            <w:tcW w:w="2127" w:type="dxa"/>
            <w:vAlign w:val="center"/>
          </w:tcPr>
          <w:p w:rsidR="00916C42" w:rsidRPr="006A1170" w:rsidRDefault="00916C42" w:rsidP="00916C42">
            <w:pPr>
              <w:widowControl/>
              <w:jc w:val="center"/>
              <w:rPr>
                <w:kern w:val="0"/>
                <w:szCs w:val="21"/>
              </w:rPr>
            </w:pPr>
            <w:r w:rsidRPr="006A1170">
              <w:rPr>
                <w:kern w:val="0"/>
                <w:szCs w:val="21"/>
              </w:rPr>
              <w:t>针入度</w:t>
            </w:r>
          </w:p>
          <w:p w:rsidR="00916C42" w:rsidRPr="006A1170" w:rsidRDefault="00916C42" w:rsidP="00916C42">
            <w:pPr>
              <w:widowControl/>
              <w:jc w:val="center"/>
              <w:rPr>
                <w:kern w:val="0"/>
                <w:szCs w:val="21"/>
              </w:rPr>
            </w:pPr>
            <w:r w:rsidRPr="006A1170">
              <w:rPr>
                <w:rFonts w:hint="eastAsia"/>
                <w:kern w:val="0"/>
                <w:szCs w:val="21"/>
              </w:rPr>
              <w:t>（</w:t>
            </w:r>
            <w:r w:rsidRPr="006A1170">
              <w:rPr>
                <w:rFonts w:hint="eastAsia"/>
                <w:kern w:val="0"/>
                <w:szCs w:val="21"/>
              </w:rPr>
              <w:t>25</w:t>
            </w:r>
            <w:r w:rsidRPr="006A1170">
              <w:rPr>
                <w:rFonts w:hint="eastAsia"/>
                <w:kern w:val="0"/>
                <w:szCs w:val="21"/>
              </w:rPr>
              <w:t>℃，</w:t>
            </w:r>
            <w:r w:rsidRPr="006A1170">
              <w:rPr>
                <w:rFonts w:hint="eastAsia"/>
                <w:kern w:val="0"/>
                <w:szCs w:val="21"/>
              </w:rPr>
              <w:t>5s</w:t>
            </w:r>
            <w:r w:rsidRPr="006A1170">
              <w:rPr>
                <w:rFonts w:hint="eastAsia"/>
                <w:kern w:val="0"/>
                <w:szCs w:val="21"/>
              </w:rPr>
              <w:t>，</w:t>
            </w:r>
            <w:r w:rsidRPr="006A1170">
              <w:rPr>
                <w:kern w:val="0"/>
                <w:szCs w:val="21"/>
              </w:rPr>
              <w:t>0.1mm</w:t>
            </w:r>
            <w:r w:rsidRPr="006A1170">
              <w:rPr>
                <w:kern w:val="0"/>
                <w:szCs w:val="21"/>
              </w:rPr>
              <w:t>）</w:t>
            </w:r>
          </w:p>
        </w:tc>
        <w:tc>
          <w:tcPr>
            <w:tcW w:w="1842" w:type="dxa"/>
            <w:vAlign w:val="center"/>
          </w:tcPr>
          <w:p w:rsidR="00916C42" w:rsidRPr="006A1170" w:rsidRDefault="00916C42" w:rsidP="00916C42">
            <w:pPr>
              <w:widowControl/>
              <w:jc w:val="center"/>
              <w:rPr>
                <w:kern w:val="0"/>
                <w:szCs w:val="21"/>
              </w:rPr>
            </w:pPr>
            <w:r w:rsidRPr="006A1170">
              <w:rPr>
                <w:kern w:val="0"/>
                <w:szCs w:val="21"/>
              </w:rPr>
              <w:t>动力粘度</w:t>
            </w:r>
          </w:p>
          <w:p w:rsidR="00916C42" w:rsidRPr="006A1170" w:rsidRDefault="00916C42" w:rsidP="00916C42">
            <w:pPr>
              <w:widowControl/>
              <w:jc w:val="center"/>
              <w:rPr>
                <w:kern w:val="0"/>
                <w:szCs w:val="21"/>
              </w:rPr>
            </w:pPr>
            <w:r w:rsidRPr="006A1170">
              <w:rPr>
                <w:kern w:val="0"/>
                <w:szCs w:val="21"/>
              </w:rPr>
              <w:t>（</w:t>
            </w:r>
            <w:r w:rsidRPr="006A1170">
              <w:rPr>
                <w:rFonts w:hint="eastAsia"/>
                <w:kern w:val="0"/>
                <w:szCs w:val="21"/>
              </w:rPr>
              <w:t>60</w:t>
            </w:r>
            <w:r w:rsidRPr="006A1170">
              <w:rPr>
                <w:rFonts w:hint="eastAsia"/>
                <w:kern w:val="0"/>
                <w:szCs w:val="21"/>
              </w:rPr>
              <w:t>℃，</w:t>
            </w:r>
            <w:r w:rsidRPr="006A1170">
              <w:rPr>
                <w:kern w:val="0"/>
                <w:szCs w:val="21"/>
              </w:rPr>
              <w:t>Pa/s</w:t>
            </w:r>
            <w:r w:rsidRPr="006A1170">
              <w:rPr>
                <w:kern w:val="0"/>
                <w:szCs w:val="21"/>
              </w:rPr>
              <w:t>）</w:t>
            </w:r>
          </w:p>
        </w:tc>
        <w:tc>
          <w:tcPr>
            <w:tcW w:w="1608" w:type="dxa"/>
            <w:vAlign w:val="center"/>
          </w:tcPr>
          <w:p w:rsidR="00916C42" w:rsidRPr="006A1170" w:rsidRDefault="00916C42" w:rsidP="00916C42">
            <w:pPr>
              <w:widowControl/>
              <w:jc w:val="center"/>
              <w:rPr>
                <w:kern w:val="0"/>
                <w:szCs w:val="21"/>
              </w:rPr>
            </w:pPr>
            <w:r w:rsidRPr="006A1170">
              <w:rPr>
                <w:kern w:val="0"/>
                <w:szCs w:val="21"/>
              </w:rPr>
              <w:t>延度</w:t>
            </w:r>
          </w:p>
          <w:p w:rsidR="00916C42" w:rsidRPr="006A1170" w:rsidRDefault="00916C42" w:rsidP="00916C42">
            <w:pPr>
              <w:widowControl/>
              <w:jc w:val="center"/>
              <w:rPr>
                <w:kern w:val="0"/>
                <w:szCs w:val="21"/>
              </w:rPr>
            </w:pPr>
            <w:r w:rsidRPr="006A1170">
              <w:rPr>
                <w:kern w:val="0"/>
                <w:szCs w:val="21"/>
              </w:rPr>
              <w:t>（</w:t>
            </w:r>
            <w:r w:rsidRPr="006A1170">
              <w:rPr>
                <w:rFonts w:hint="eastAsia"/>
                <w:kern w:val="0"/>
                <w:szCs w:val="21"/>
              </w:rPr>
              <w:t>15</w:t>
            </w:r>
            <w:r w:rsidRPr="006A1170">
              <w:rPr>
                <w:rFonts w:hint="eastAsia"/>
                <w:kern w:val="0"/>
                <w:szCs w:val="21"/>
              </w:rPr>
              <w:t>℃，</w:t>
            </w:r>
            <w:r w:rsidRPr="006A1170">
              <w:rPr>
                <w:kern w:val="0"/>
                <w:szCs w:val="21"/>
              </w:rPr>
              <w:t>cm</w:t>
            </w:r>
            <w:r w:rsidRPr="006A1170">
              <w:rPr>
                <w:kern w:val="0"/>
                <w:szCs w:val="21"/>
              </w:rPr>
              <w:t>）</w:t>
            </w:r>
          </w:p>
        </w:tc>
      </w:tr>
      <w:tr w:rsidR="00916C42" w:rsidRPr="00916C42" w:rsidTr="00916C42">
        <w:tc>
          <w:tcPr>
            <w:tcW w:w="1704" w:type="dxa"/>
            <w:vAlign w:val="center"/>
          </w:tcPr>
          <w:p w:rsidR="00916C42" w:rsidRPr="006A1170" w:rsidRDefault="00916C42" w:rsidP="00916C42">
            <w:pPr>
              <w:jc w:val="center"/>
            </w:pPr>
            <w:r w:rsidRPr="006A1170">
              <w:rPr>
                <w:rFonts w:hint="eastAsia"/>
              </w:rPr>
              <w:t>70</w:t>
            </w:r>
            <w:r w:rsidRPr="006A1170">
              <w:rPr>
                <w:rFonts w:hint="eastAsia"/>
              </w:rPr>
              <w:t>号</w:t>
            </w:r>
            <w:r w:rsidRPr="006A1170">
              <w:t>再生沥青</w:t>
            </w:r>
          </w:p>
        </w:tc>
        <w:tc>
          <w:tcPr>
            <w:tcW w:w="1239" w:type="dxa"/>
            <w:vAlign w:val="center"/>
          </w:tcPr>
          <w:p w:rsidR="00916C42" w:rsidRPr="006A1170" w:rsidRDefault="00916C42" w:rsidP="00916C42">
            <w:pPr>
              <w:jc w:val="center"/>
            </w:pPr>
            <w:r w:rsidRPr="006A1170">
              <w:t>≥46</w:t>
            </w:r>
          </w:p>
        </w:tc>
        <w:tc>
          <w:tcPr>
            <w:tcW w:w="2127" w:type="dxa"/>
            <w:vAlign w:val="center"/>
          </w:tcPr>
          <w:p w:rsidR="00916C42" w:rsidRPr="006A1170" w:rsidRDefault="00916C42" w:rsidP="00916C42">
            <w:pPr>
              <w:jc w:val="center"/>
            </w:pPr>
            <w:r w:rsidRPr="006A1170">
              <w:t>40</w:t>
            </w:r>
            <w:r w:rsidRPr="006A1170">
              <w:t>～</w:t>
            </w:r>
            <w:r w:rsidRPr="006A1170">
              <w:t>60</w:t>
            </w:r>
          </w:p>
        </w:tc>
        <w:tc>
          <w:tcPr>
            <w:tcW w:w="1842" w:type="dxa"/>
            <w:vAlign w:val="center"/>
          </w:tcPr>
          <w:p w:rsidR="00916C42" w:rsidRPr="006A1170" w:rsidRDefault="00916C42" w:rsidP="00916C42">
            <w:pPr>
              <w:jc w:val="center"/>
            </w:pPr>
            <w:r w:rsidRPr="006A1170">
              <w:t>≥180</w:t>
            </w:r>
          </w:p>
        </w:tc>
        <w:tc>
          <w:tcPr>
            <w:tcW w:w="1608" w:type="dxa"/>
            <w:vAlign w:val="center"/>
          </w:tcPr>
          <w:p w:rsidR="00916C42" w:rsidRPr="006A1170" w:rsidRDefault="00916C42" w:rsidP="00916C42">
            <w:pPr>
              <w:jc w:val="center"/>
            </w:pPr>
            <w:r w:rsidRPr="006A1170">
              <w:t>≥30</w:t>
            </w:r>
          </w:p>
        </w:tc>
      </w:tr>
      <w:tr w:rsidR="00916C42" w:rsidRPr="00916C42" w:rsidTr="00916C42">
        <w:tc>
          <w:tcPr>
            <w:tcW w:w="1704" w:type="dxa"/>
            <w:vAlign w:val="center"/>
          </w:tcPr>
          <w:p w:rsidR="00916C42" w:rsidRPr="006A1170" w:rsidRDefault="00916C42" w:rsidP="00916C42">
            <w:pPr>
              <w:jc w:val="center"/>
            </w:pPr>
            <w:r w:rsidRPr="006A1170">
              <w:rPr>
                <w:rFonts w:hint="eastAsia"/>
              </w:rPr>
              <w:t>90</w:t>
            </w:r>
            <w:r w:rsidRPr="006A1170">
              <w:rPr>
                <w:rFonts w:hint="eastAsia"/>
              </w:rPr>
              <w:t>号</w:t>
            </w:r>
            <w:r w:rsidRPr="006A1170">
              <w:t>再生沥青</w:t>
            </w:r>
          </w:p>
        </w:tc>
        <w:tc>
          <w:tcPr>
            <w:tcW w:w="1239" w:type="dxa"/>
            <w:vAlign w:val="center"/>
          </w:tcPr>
          <w:p w:rsidR="00916C42" w:rsidRPr="006A1170" w:rsidRDefault="00916C42" w:rsidP="00916C42">
            <w:pPr>
              <w:jc w:val="center"/>
            </w:pPr>
            <w:r w:rsidRPr="006A1170">
              <w:t>≥4</w:t>
            </w:r>
            <w:r w:rsidRPr="006A1170">
              <w:rPr>
                <w:rFonts w:hint="eastAsia"/>
              </w:rPr>
              <w:t>4</w:t>
            </w:r>
          </w:p>
        </w:tc>
        <w:tc>
          <w:tcPr>
            <w:tcW w:w="2127" w:type="dxa"/>
            <w:vAlign w:val="center"/>
          </w:tcPr>
          <w:p w:rsidR="00916C42" w:rsidRPr="006A1170" w:rsidRDefault="00916C42" w:rsidP="00916C42">
            <w:pPr>
              <w:jc w:val="center"/>
            </w:pPr>
            <w:r w:rsidRPr="006A1170">
              <w:rPr>
                <w:rFonts w:hint="eastAsia"/>
              </w:rPr>
              <w:t>6</w:t>
            </w:r>
            <w:r w:rsidRPr="006A1170">
              <w:t>0</w:t>
            </w:r>
            <w:r w:rsidRPr="006A1170">
              <w:t>～</w:t>
            </w:r>
            <w:r w:rsidRPr="006A1170">
              <w:rPr>
                <w:rFonts w:hint="eastAsia"/>
              </w:rPr>
              <w:t>8</w:t>
            </w:r>
            <w:r w:rsidRPr="006A1170">
              <w:t>0</w:t>
            </w:r>
          </w:p>
        </w:tc>
        <w:tc>
          <w:tcPr>
            <w:tcW w:w="1842" w:type="dxa"/>
            <w:vAlign w:val="center"/>
          </w:tcPr>
          <w:p w:rsidR="00916C42" w:rsidRPr="006A1170" w:rsidRDefault="00916C42" w:rsidP="00916C42">
            <w:pPr>
              <w:jc w:val="center"/>
            </w:pPr>
            <w:r w:rsidRPr="006A1170">
              <w:t>≥1</w:t>
            </w:r>
            <w:r w:rsidRPr="006A1170">
              <w:rPr>
                <w:rFonts w:hint="eastAsia"/>
              </w:rPr>
              <w:t>6</w:t>
            </w:r>
            <w:r w:rsidRPr="006A1170">
              <w:t>0</w:t>
            </w:r>
          </w:p>
        </w:tc>
        <w:tc>
          <w:tcPr>
            <w:tcW w:w="1608" w:type="dxa"/>
            <w:vAlign w:val="center"/>
          </w:tcPr>
          <w:p w:rsidR="00916C42" w:rsidRPr="006A1170" w:rsidRDefault="00916C42" w:rsidP="00916C42">
            <w:pPr>
              <w:jc w:val="center"/>
            </w:pPr>
            <w:r w:rsidRPr="006A1170">
              <w:t>≥</w:t>
            </w:r>
            <w:r w:rsidRPr="006A1170">
              <w:rPr>
                <w:rFonts w:hint="eastAsia"/>
              </w:rPr>
              <w:t>4</w:t>
            </w:r>
            <w:r w:rsidRPr="006A1170">
              <w:t>0</w:t>
            </w:r>
          </w:p>
        </w:tc>
      </w:tr>
    </w:tbl>
    <w:p w:rsidR="00916C42" w:rsidRPr="0004538C" w:rsidRDefault="00916C42" w:rsidP="00916C42">
      <w:pPr>
        <w:rPr>
          <w:sz w:val="18"/>
          <w:szCs w:val="18"/>
        </w:rPr>
      </w:pPr>
      <w:r w:rsidRPr="0004538C">
        <w:rPr>
          <w:rFonts w:hint="eastAsia"/>
          <w:sz w:val="18"/>
          <w:szCs w:val="18"/>
        </w:rPr>
        <w:t>注：考虑我国沥青绝大多数情况采用</w:t>
      </w:r>
      <w:r w:rsidRPr="0004538C">
        <w:rPr>
          <w:rFonts w:hint="eastAsia"/>
          <w:sz w:val="18"/>
          <w:szCs w:val="18"/>
        </w:rPr>
        <w:t>70</w:t>
      </w:r>
      <w:r w:rsidRPr="0004538C">
        <w:rPr>
          <w:rFonts w:hint="eastAsia"/>
          <w:sz w:val="18"/>
          <w:szCs w:val="18"/>
        </w:rPr>
        <w:t>和</w:t>
      </w:r>
      <w:r w:rsidRPr="0004538C">
        <w:rPr>
          <w:rFonts w:hint="eastAsia"/>
          <w:sz w:val="18"/>
          <w:szCs w:val="18"/>
        </w:rPr>
        <w:t>90</w:t>
      </w:r>
      <w:r w:rsidR="002559AD">
        <w:rPr>
          <w:rFonts w:hint="eastAsia"/>
          <w:sz w:val="18"/>
          <w:szCs w:val="18"/>
        </w:rPr>
        <w:t>，</w:t>
      </w:r>
      <w:r w:rsidRPr="0004538C">
        <w:rPr>
          <w:rFonts w:hint="eastAsia"/>
          <w:sz w:val="18"/>
          <w:szCs w:val="18"/>
        </w:rPr>
        <w:t>因此</w:t>
      </w:r>
      <w:r>
        <w:rPr>
          <w:rFonts w:hint="eastAsia"/>
          <w:sz w:val="18"/>
          <w:szCs w:val="18"/>
        </w:rPr>
        <w:t>该指标要求</w:t>
      </w:r>
      <w:r w:rsidRPr="0004538C">
        <w:rPr>
          <w:rFonts w:hint="eastAsia"/>
          <w:sz w:val="18"/>
          <w:szCs w:val="18"/>
        </w:rPr>
        <w:t>主要针对</w:t>
      </w:r>
      <w:r w:rsidRPr="0004538C">
        <w:rPr>
          <w:rFonts w:hint="eastAsia"/>
          <w:sz w:val="18"/>
          <w:szCs w:val="18"/>
        </w:rPr>
        <w:t>70</w:t>
      </w:r>
      <w:r w:rsidRPr="0004538C">
        <w:rPr>
          <w:rFonts w:hint="eastAsia"/>
          <w:sz w:val="18"/>
          <w:szCs w:val="18"/>
        </w:rPr>
        <w:t>号和</w:t>
      </w:r>
      <w:r w:rsidRPr="0004538C">
        <w:rPr>
          <w:rFonts w:hint="eastAsia"/>
          <w:sz w:val="18"/>
          <w:szCs w:val="18"/>
        </w:rPr>
        <w:t>90</w:t>
      </w:r>
      <w:r w:rsidRPr="0004538C">
        <w:rPr>
          <w:rFonts w:hint="eastAsia"/>
          <w:sz w:val="18"/>
          <w:szCs w:val="18"/>
        </w:rPr>
        <w:t>号沥青，其中延度可作为寒冷地区选用指标，若沥青为其它标号，可</w:t>
      </w:r>
      <w:proofErr w:type="gramStart"/>
      <w:r w:rsidRPr="0004538C">
        <w:rPr>
          <w:rFonts w:hint="eastAsia"/>
          <w:sz w:val="18"/>
          <w:szCs w:val="18"/>
        </w:rPr>
        <w:t>参考此</w:t>
      </w:r>
      <w:proofErr w:type="gramEnd"/>
      <w:r>
        <w:rPr>
          <w:rFonts w:hint="eastAsia"/>
          <w:sz w:val="18"/>
          <w:szCs w:val="18"/>
        </w:rPr>
        <w:t>要求</w:t>
      </w:r>
      <w:r w:rsidRPr="0004538C">
        <w:rPr>
          <w:rFonts w:hint="eastAsia"/>
          <w:sz w:val="18"/>
          <w:szCs w:val="18"/>
        </w:rPr>
        <w:t>执行。</w:t>
      </w:r>
    </w:p>
    <w:p w:rsidR="00655A9A" w:rsidRPr="00916C42" w:rsidRDefault="00655A9A" w:rsidP="000612A9">
      <w:pPr>
        <w:spacing w:beforeLines="50" w:afterLines="50" w:line="360" w:lineRule="auto"/>
        <w:rPr>
          <w:b/>
          <w:sz w:val="24"/>
        </w:rPr>
      </w:pPr>
      <w:r w:rsidRPr="0068268C">
        <w:rPr>
          <w:rFonts w:hint="eastAsia"/>
          <w:b/>
          <w:color w:val="4F81BD"/>
          <w:sz w:val="24"/>
        </w:rPr>
        <w:t xml:space="preserve">   </w:t>
      </w:r>
      <w:r w:rsidR="00916C42" w:rsidRPr="00916C42">
        <w:rPr>
          <w:rFonts w:hint="eastAsia"/>
          <w:b/>
          <w:sz w:val="24"/>
        </w:rPr>
        <w:t>5</w:t>
      </w:r>
      <w:r w:rsidRPr="00916C42">
        <w:rPr>
          <w:rFonts w:hint="eastAsia"/>
          <w:b/>
          <w:sz w:val="24"/>
        </w:rPr>
        <w:t xml:space="preserve"> </w:t>
      </w:r>
      <w:r w:rsidRPr="00916C42">
        <w:rPr>
          <w:rFonts w:hint="eastAsia"/>
          <w:sz w:val="24"/>
        </w:rPr>
        <w:t>再生剂用量的确定应综合考虑再生沥青和再生沥青混合料的性能指标要求。</w:t>
      </w:r>
      <w:r w:rsidRPr="00916C42">
        <w:rPr>
          <w:rFonts w:hint="eastAsia"/>
          <w:sz w:val="24"/>
        </w:rPr>
        <w:lastRenderedPageBreak/>
        <w:t>通过添加不同剂量的再生剂，经过反复试验确定最佳的再生剂用量。</w:t>
      </w:r>
    </w:p>
    <w:p w:rsidR="0017035C" w:rsidRPr="0004538C" w:rsidRDefault="0017035C" w:rsidP="000612A9">
      <w:pPr>
        <w:spacing w:beforeLines="50" w:afterLines="50" w:line="360" w:lineRule="auto"/>
        <w:rPr>
          <w:b/>
          <w:sz w:val="24"/>
        </w:rPr>
      </w:pPr>
      <w:r w:rsidRPr="0004538C">
        <w:rPr>
          <w:rFonts w:hint="eastAsia"/>
          <w:b/>
          <w:sz w:val="24"/>
        </w:rPr>
        <w:t xml:space="preserve">4.3.2 </w:t>
      </w:r>
      <w:r w:rsidRPr="0004538C">
        <w:rPr>
          <w:rFonts w:hint="eastAsia"/>
          <w:b/>
          <w:sz w:val="24"/>
        </w:rPr>
        <w:t>热沥青</w:t>
      </w:r>
    </w:p>
    <w:p w:rsidR="0017035C" w:rsidRPr="0004538C" w:rsidRDefault="0017035C" w:rsidP="000612A9">
      <w:pPr>
        <w:spacing w:beforeLines="50" w:afterLines="50" w:line="360" w:lineRule="auto"/>
        <w:rPr>
          <w:sz w:val="24"/>
        </w:rPr>
      </w:pPr>
      <w:r w:rsidRPr="0004538C">
        <w:rPr>
          <w:rFonts w:hint="eastAsia"/>
          <w:sz w:val="24"/>
        </w:rPr>
        <w:t xml:space="preserve">   </w:t>
      </w:r>
      <w:r w:rsidRPr="0004538C">
        <w:rPr>
          <w:rFonts w:hint="eastAsia"/>
          <w:b/>
          <w:sz w:val="24"/>
        </w:rPr>
        <w:t>1</w:t>
      </w:r>
      <w:r w:rsidRPr="0004538C">
        <w:rPr>
          <w:rFonts w:hint="eastAsia"/>
          <w:sz w:val="24"/>
        </w:rPr>
        <w:t xml:space="preserve"> </w:t>
      </w:r>
      <w:r w:rsidRPr="0004538C">
        <w:rPr>
          <w:rFonts w:hint="eastAsia"/>
          <w:sz w:val="24"/>
        </w:rPr>
        <w:t>当原路面沥青混合料的油石比偏低，且无法通过提高新添加沥青混合料的油石比来改善原路面沥青混合料的油石比时，</w:t>
      </w:r>
      <w:r>
        <w:rPr>
          <w:rFonts w:hint="eastAsia"/>
          <w:sz w:val="24"/>
        </w:rPr>
        <w:t>应通过</w:t>
      </w:r>
      <w:r w:rsidRPr="0004538C">
        <w:rPr>
          <w:rFonts w:hint="eastAsia"/>
          <w:sz w:val="24"/>
        </w:rPr>
        <w:t>喷洒热沥青补充原路面缺失的沥青。</w:t>
      </w:r>
    </w:p>
    <w:p w:rsidR="0017035C" w:rsidRPr="0004538C" w:rsidRDefault="0017035C" w:rsidP="000612A9">
      <w:pPr>
        <w:spacing w:beforeLines="50" w:afterLines="50" w:line="360" w:lineRule="auto"/>
        <w:ind w:firstLineChars="150" w:firstLine="361"/>
        <w:rPr>
          <w:sz w:val="24"/>
        </w:rPr>
      </w:pPr>
      <w:r w:rsidRPr="0004538C">
        <w:rPr>
          <w:rFonts w:hint="eastAsia"/>
          <w:b/>
          <w:sz w:val="24"/>
        </w:rPr>
        <w:t xml:space="preserve">2 </w:t>
      </w:r>
      <w:r w:rsidRPr="0004538C">
        <w:rPr>
          <w:rFonts w:hint="eastAsia"/>
          <w:sz w:val="24"/>
        </w:rPr>
        <w:t>热沥青</w:t>
      </w:r>
      <w:r>
        <w:rPr>
          <w:rFonts w:hint="eastAsia"/>
          <w:sz w:val="24"/>
        </w:rPr>
        <w:t>宜</w:t>
      </w:r>
      <w:r w:rsidRPr="0004538C">
        <w:rPr>
          <w:rFonts w:hint="eastAsia"/>
          <w:sz w:val="24"/>
        </w:rPr>
        <w:t>使用道路石油沥青，道路石油沥青应符合现行</w:t>
      </w:r>
      <w:r>
        <w:rPr>
          <w:rFonts w:hint="eastAsia"/>
          <w:sz w:val="24"/>
        </w:rPr>
        <w:t>标准</w:t>
      </w:r>
      <w:r w:rsidRPr="0004538C">
        <w:rPr>
          <w:rFonts w:hint="eastAsia"/>
          <w:sz w:val="24"/>
        </w:rPr>
        <w:t>《城镇道路工程施工与验收规范》（</w:t>
      </w:r>
      <w:r w:rsidRPr="0004538C">
        <w:rPr>
          <w:rFonts w:hint="eastAsia"/>
          <w:sz w:val="24"/>
        </w:rPr>
        <w:t>CJJ1</w:t>
      </w:r>
      <w:r w:rsidRPr="0004538C">
        <w:rPr>
          <w:rFonts w:hint="eastAsia"/>
          <w:sz w:val="24"/>
        </w:rPr>
        <w:t>）或《城镇道路沥青路面再生利用技术规范》（</w:t>
      </w:r>
      <w:r w:rsidRPr="0004538C">
        <w:rPr>
          <w:rFonts w:hint="eastAsia"/>
          <w:sz w:val="24"/>
        </w:rPr>
        <w:t>CJJ/T 43</w:t>
      </w:r>
      <w:r w:rsidRPr="0004538C">
        <w:rPr>
          <w:rFonts w:hint="eastAsia"/>
          <w:sz w:val="24"/>
        </w:rPr>
        <w:t>）的规定。</w:t>
      </w:r>
    </w:p>
    <w:p w:rsidR="0017035C" w:rsidRPr="0004538C" w:rsidRDefault="0017035C" w:rsidP="000612A9">
      <w:pPr>
        <w:spacing w:beforeLines="50" w:afterLines="50" w:line="360" w:lineRule="auto"/>
        <w:ind w:firstLineChars="147" w:firstLine="354"/>
        <w:rPr>
          <w:sz w:val="24"/>
        </w:rPr>
      </w:pPr>
      <w:r w:rsidRPr="0004538C">
        <w:rPr>
          <w:rFonts w:hint="eastAsia"/>
          <w:b/>
          <w:sz w:val="24"/>
        </w:rPr>
        <w:t>3</w:t>
      </w:r>
      <w:r w:rsidRPr="0004538C">
        <w:rPr>
          <w:rFonts w:hint="eastAsia"/>
          <w:sz w:val="24"/>
        </w:rPr>
        <w:t xml:space="preserve"> </w:t>
      </w:r>
      <w:r w:rsidRPr="0004538C">
        <w:rPr>
          <w:rFonts w:hint="eastAsia"/>
          <w:sz w:val="24"/>
        </w:rPr>
        <w:t>热沥青宜与添加的新沥青混合料中的沥青品种及标号一致。</w:t>
      </w:r>
    </w:p>
    <w:p w:rsidR="0017035C" w:rsidRDefault="0017035C" w:rsidP="000612A9">
      <w:pPr>
        <w:spacing w:beforeLines="50" w:afterLines="50" w:line="360" w:lineRule="auto"/>
        <w:ind w:firstLineChars="147" w:firstLine="354"/>
        <w:rPr>
          <w:sz w:val="24"/>
        </w:rPr>
      </w:pPr>
      <w:r w:rsidRPr="0004538C">
        <w:rPr>
          <w:rFonts w:hint="eastAsia"/>
          <w:b/>
          <w:sz w:val="24"/>
        </w:rPr>
        <w:t>4</w:t>
      </w:r>
      <w:r w:rsidRPr="0004538C">
        <w:rPr>
          <w:rFonts w:hint="eastAsia"/>
          <w:sz w:val="24"/>
        </w:rPr>
        <w:t xml:space="preserve"> </w:t>
      </w:r>
      <w:r w:rsidRPr="0004538C">
        <w:rPr>
          <w:rFonts w:hint="eastAsia"/>
          <w:sz w:val="24"/>
        </w:rPr>
        <w:t>沥青必须按照品种、标号分开存放，在储运、使用和存放过程中应采取良好的防水措施，避免雨水或者加热管道蒸汽进入沥青中。</w:t>
      </w:r>
    </w:p>
    <w:p w:rsidR="00916C42" w:rsidRPr="0004538C" w:rsidRDefault="00916C42" w:rsidP="00916C42">
      <w:pPr>
        <w:spacing w:line="360" w:lineRule="auto"/>
        <w:rPr>
          <w:sz w:val="24"/>
        </w:rPr>
      </w:pPr>
      <w:r w:rsidRPr="0004538C">
        <w:rPr>
          <w:rFonts w:hint="eastAsia"/>
          <w:sz w:val="24"/>
        </w:rPr>
        <w:t xml:space="preserve">  </w:t>
      </w:r>
      <w:r w:rsidRPr="0004538C">
        <w:rPr>
          <w:rFonts w:hint="eastAsia"/>
          <w:b/>
          <w:sz w:val="24"/>
        </w:rPr>
        <w:t xml:space="preserve"> </w:t>
      </w:r>
      <w:r>
        <w:rPr>
          <w:rFonts w:hint="eastAsia"/>
          <w:b/>
          <w:sz w:val="24"/>
        </w:rPr>
        <w:t>5</w:t>
      </w:r>
      <w:r w:rsidRPr="0004538C">
        <w:rPr>
          <w:rFonts w:hint="eastAsia"/>
          <w:sz w:val="24"/>
        </w:rPr>
        <w:t xml:space="preserve"> </w:t>
      </w:r>
      <w:r w:rsidR="00420EA7">
        <w:rPr>
          <w:rFonts w:hint="eastAsia"/>
          <w:sz w:val="24"/>
        </w:rPr>
        <w:t>热沥青</w:t>
      </w:r>
      <w:r w:rsidRPr="0004538C">
        <w:rPr>
          <w:rFonts w:hint="eastAsia"/>
          <w:sz w:val="24"/>
        </w:rPr>
        <w:t>的</w:t>
      </w:r>
      <w:r w:rsidR="00420EA7">
        <w:rPr>
          <w:rFonts w:hint="eastAsia"/>
          <w:sz w:val="24"/>
        </w:rPr>
        <w:t>添加量</w:t>
      </w:r>
      <w:r w:rsidRPr="0004538C">
        <w:rPr>
          <w:rFonts w:hint="eastAsia"/>
          <w:sz w:val="24"/>
        </w:rPr>
        <w:t>应满足再生沥青混合料中油石比的设计要求。</w:t>
      </w:r>
    </w:p>
    <w:p w:rsidR="00B66B65" w:rsidRPr="0004538C" w:rsidRDefault="00B66B65" w:rsidP="000612A9">
      <w:pPr>
        <w:spacing w:beforeLines="50" w:afterLines="50" w:line="360" w:lineRule="auto"/>
        <w:rPr>
          <w:b/>
          <w:sz w:val="24"/>
        </w:rPr>
      </w:pPr>
      <w:r w:rsidRPr="0004538C">
        <w:rPr>
          <w:rFonts w:hint="eastAsia"/>
          <w:b/>
          <w:sz w:val="24"/>
        </w:rPr>
        <w:t>4.3.</w:t>
      </w:r>
      <w:r w:rsidR="0017035C">
        <w:rPr>
          <w:rFonts w:hint="eastAsia"/>
          <w:b/>
          <w:sz w:val="24"/>
        </w:rPr>
        <w:t>3</w:t>
      </w:r>
      <w:r w:rsidRPr="0004538C">
        <w:rPr>
          <w:rFonts w:hint="eastAsia"/>
          <w:b/>
          <w:sz w:val="24"/>
        </w:rPr>
        <w:t xml:space="preserve"> </w:t>
      </w:r>
      <w:r w:rsidRPr="0004538C">
        <w:rPr>
          <w:rFonts w:hint="eastAsia"/>
          <w:b/>
          <w:sz w:val="24"/>
        </w:rPr>
        <w:t>新沥青混合料</w:t>
      </w:r>
    </w:p>
    <w:p w:rsidR="00B66B65" w:rsidRPr="0004538C" w:rsidRDefault="00B66B65" w:rsidP="000612A9">
      <w:pPr>
        <w:spacing w:beforeLines="50" w:afterLines="50" w:line="360" w:lineRule="auto"/>
        <w:ind w:firstLineChars="147" w:firstLine="354"/>
        <w:rPr>
          <w:sz w:val="24"/>
        </w:rPr>
      </w:pPr>
      <w:r w:rsidRPr="0004538C">
        <w:rPr>
          <w:rFonts w:hint="eastAsia"/>
          <w:b/>
          <w:sz w:val="24"/>
        </w:rPr>
        <w:t xml:space="preserve">1 </w:t>
      </w:r>
      <w:r w:rsidRPr="0004538C">
        <w:rPr>
          <w:rFonts w:hint="eastAsia"/>
          <w:sz w:val="24"/>
        </w:rPr>
        <w:t>当不需要调整原路面材料级配时，新添加的沥青混合料应满足</w:t>
      </w:r>
      <w:r w:rsidR="00541C9C" w:rsidRPr="0004538C">
        <w:rPr>
          <w:rFonts w:hint="eastAsia"/>
          <w:sz w:val="24"/>
        </w:rPr>
        <w:t>现行</w:t>
      </w:r>
      <w:r w:rsidR="00541C9C">
        <w:rPr>
          <w:rFonts w:hint="eastAsia"/>
          <w:sz w:val="24"/>
        </w:rPr>
        <w:t>标准</w:t>
      </w:r>
      <w:r w:rsidRPr="0004538C">
        <w:rPr>
          <w:rFonts w:hint="eastAsia"/>
          <w:sz w:val="24"/>
        </w:rPr>
        <w:t>《城镇道路工程施工与验收规范》（</w:t>
      </w:r>
      <w:r w:rsidRPr="0004538C">
        <w:rPr>
          <w:rFonts w:hint="eastAsia"/>
          <w:sz w:val="24"/>
        </w:rPr>
        <w:t>CJJ1</w:t>
      </w:r>
      <w:r w:rsidRPr="0004538C">
        <w:rPr>
          <w:rFonts w:hint="eastAsia"/>
          <w:sz w:val="24"/>
        </w:rPr>
        <w:t>）的技术要求。</w:t>
      </w:r>
    </w:p>
    <w:p w:rsidR="00B66B65" w:rsidRPr="0004538C" w:rsidRDefault="00B66B65" w:rsidP="000612A9">
      <w:pPr>
        <w:spacing w:beforeLines="50" w:afterLines="50" w:line="360" w:lineRule="auto"/>
        <w:ind w:firstLineChars="147" w:firstLine="354"/>
        <w:rPr>
          <w:sz w:val="24"/>
        </w:rPr>
      </w:pPr>
      <w:r w:rsidRPr="0004538C">
        <w:rPr>
          <w:rFonts w:hint="eastAsia"/>
          <w:b/>
          <w:sz w:val="24"/>
        </w:rPr>
        <w:t xml:space="preserve">2 </w:t>
      </w:r>
      <w:r w:rsidRPr="0004538C">
        <w:rPr>
          <w:rFonts w:hint="eastAsia"/>
          <w:sz w:val="24"/>
        </w:rPr>
        <w:t>当需要调整原路面材料级配时，新添加沥青混合料</w:t>
      </w:r>
      <w:r w:rsidR="008A37B5" w:rsidRPr="0017035C">
        <w:rPr>
          <w:rFonts w:hint="eastAsia"/>
          <w:color w:val="000000"/>
          <w:sz w:val="24"/>
        </w:rPr>
        <w:t>的配合比</w:t>
      </w:r>
      <w:r w:rsidRPr="0004538C">
        <w:rPr>
          <w:rFonts w:hint="eastAsia"/>
          <w:sz w:val="24"/>
        </w:rPr>
        <w:t>应满足设计要求。</w:t>
      </w:r>
    </w:p>
    <w:p w:rsidR="008A37B5" w:rsidRDefault="00B66B65" w:rsidP="000612A9">
      <w:pPr>
        <w:spacing w:beforeLines="50" w:afterLines="50" w:line="360" w:lineRule="auto"/>
        <w:ind w:firstLineChars="147" w:firstLine="354"/>
        <w:rPr>
          <w:sz w:val="24"/>
        </w:rPr>
      </w:pPr>
      <w:r w:rsidRPr="0004538C">
        <w:rPr>
          <w:rFonts w:hint="eastAsia"/>
          <w:b/>
          <w:sz w:val="24"/>
        </w:rPr>
        <w:t xml:space="preserve">3 </w:t>
      </w:r>
      <w:r w:rsidRPr="0004538C">
        <w:rPr>
          <w:rFonts w:hint="eastAsia"/>
          <w:sz w:val="24"/>
        </w:rPr>
        <w:t>新沥青混合料中的沥青、集料、填料、外加剂等各原材料均应满足</w:t>
      </w:r>
      <w:r w:rsidR="00541C9C" w:rsidRPr="0004538C">
        <w:rPr>
          <w:rFonts w:hint="eastAsia"/>
          <w:sz w:val="24"/>
        </w:rPr>
        <w:t>现行</w:t>
      </w:r>
      <w:r w:rsidR="00541C9C">
        <w:rPr>
          <w:rFonts w:hint="eastAsia"/>
          <w:sz w:val="24"/>
        </w:rPr>
        <w:t>标准</w:t>
      </w:r>
      <w:r w:rsidRPr="0004538C">
        <w:rPr>
          <w:rFonts w:hint="eastAsia"/>
          <w:sz w:val="24"/>
        </w:rPr>
        <w:t>《城镇道路工程施工与验收规范》（</w:t>
      </w:r>
      <w:r w:rsidRPr="0004538C">
        <w:rPr>
          <w:rFonts w:hint="eastAsia"/>
          <w:sz w:val="24"/>
        </w:rPr>
        <w:t>CJJ1</w:t>
      </w:r>
      <w:r w:rsidRPr="0004538C">
        <w:rPr>
          <w:rFonts w:hint="eastAsia"/>
          <w:sz w:val="24"/>
        </w:rPr>
        <w:t>）的技术要求。</w:t>
      </w:r>
    </w:p>
    <w:p w:rsidR="0017035C" w:rsidRPr="0004538C" w:rsidRDefault="0017035C" w:rsidP="000612A9">
      <w:pPr>
        <w:spacing w:beforeLines="50" w:afterLines="50" w:line="360" w:lineRule="auto"/>
        <w:rPr>
          <w:b/>
          <w:sz w:val="24"/>
        </w:rPr>
      </w:pPr>
      <w:r w:rsidRPr="0004538C">
        <w:rPr>
          <w:rFonts w:hint="eastAsia"/>
          <w:b/>
          <w:sz w:val="24"/>
        </w:rPr>
        <w:t>4.3.</w:t>
      </w:r>
      <w:r>
        <w:rPr>
          <w:rFonts w:hint="eastAsia"/>
          <w:b/>
          <w:sz w:val="24"/>
        </w:rPr>
        <w:t>4</w:t>
      </w:r>
      <w:r w:rsidRPr="0004538C">
        <w:rPr>
          <w:rFonts w:hint="eastAsia"/>
          <w:b/>
          <w:sz w:val="24"/>
        </w:rPr>
        <w:t xml:space="preserve"> </w:t>
      </w:r>
      <w:r>
        <w:rPr>
          <w:rFonts w:hint="eastAsia"/>
          <w:b/>
          <w:sz w:val="24"/>
        </w:rPr>
        <w:t>其他</w:t>
      </w:r>
      <w:r w:rsidRPr="0004538C">
        <w:rPr>
          <w:rFonts w:hint="eastAsia"/>
          <w:b/>
          <w:sz w:val="24"/>
        </w:rPr>
        <w:t>外加</w:t>
      </w:r>
      <w:r>
        <w:rPr>
          <w:rFonts w:hint="eastAsia"/>
          <w:b/>
          <w:sz w:val="24"/>
        </w:rPr>
        <w:t>材料</w:t>
      </w:r>
    </w:p>
    <w:p w:rsidR="0017035C" w:rsidRPr="008A37B5" w:rsidRDefault="0017035C" w:rsidP="000612A9">
      <w:pPr>
        <w:spacing w:beforeLines="50" w:afterLines="50" w:line="360" w:lineRule="auto"/>
        <w:jc w:val="left"/>
        <w:rPr>
          <w:b/>
          <w:color w:val="00B0F0"/>
          <w:sz w:val="24"/>
        </w:rPr>
      </w:pPr>
      <w:r w:rsidRPr="0004538C">
        <w:rPr>
          <w:rFonts w:hint="eastAsia"/>
          <w:sz w:val="24"/>
        </w:rPr>
        <w:t xml:space="preserve">    </w:t>
      </w:r>
      <w:r w:rsidRPr="0004538C">
        <w:rPr>
          <w:rFonts w:hint="eastAsia"/>
          <w:sz w:val="24"/>
        </w:rPr>
        <w:t>根</w:t>
      </w:r>
      <w:r>
        <w:rPr>
          <w:rFonts w:hint="eastAsia"/>
          <w:sz w:val="24"/>
        </w:rPr>
        <w:t>据工程需要添加的抗剥落剂、纤维、抗车辙剂、温拌剂等材料，应</w:t>
      </w:r>
      <w:r w:rsidRPr="0004538C">
        <w:rPr>
          <w:rFonts w:hint="eastAsia"/>
          <w:sz w:val="24"/>
        </w:rPr>
        <w:t>符合现行</w:t>
      </w:r>
      <w:r>
        <w:rPr>
          <w:rFonts w:hint="eastAsia"/>
          <w:sz w:val="24"/>
        </w:rPr>
        <w:t>标准</w:t>
      </w:r>
      <w:r w:rsidRPr="0004538C">
        <w:rPr>
          <w:rFonts w:hint="eastAsia"/>
          <w:sz w:val="24"/>
        </w:rPr>
        <w:t>《城镇道路工程施工与验收规范》（</w:t>
      </w:r>
      <w:r w:rsidRPr="0004538C">
        <w:rPr>
          <w:rFonts w:hint="eastAsia"/>
          <w:sz w:val="24"/>
        </w:rPr>
        <w:t>CJJ1</w:t>
      </w:r>
      <w:r w:rsidRPr="0004538C">
        <w:rPr>
          <w:rFonts w:hint="eastAsia"/>
          <w:sz w:val="24"/>
        </w:rPr>
        <w:t>）或《公路沥青路面施工技术规范》（</w:t>
      </w:r>
      <w:r w:rsidRPr="0004538C">
        <w:rPr>
          <w:rFonts w:hint="eastAsia"/>
          <w:sz w:val="24"/>
        </w:rPr>
        <w:t>JTG F40</w:t>
      </w:r>
      <w:r w:rsidRPr="0004538C">
        <w:rPr>
          <w:rFonts w:hint="eastAsia"/>
          <w:sz w:val="24"/>
        </w:rPr>
        <w:t>）的有关规定。</w:t>
      </w:r>
    </w:p>
    <w:p w:rsidR="0017035C" w:rsidRPr="0017035C" w:rsidRDefault="0017035C" w:rsidP="000612A9">
      <w:pPr>
        <w:spacing w:beforeLines="50" w:afterLines="50" w:line="360" w:lineRule="auto"/>
        <w:rPr>
          <w:sz w:val="24"/>
        </w:rPr>
        <w:sectPr w:rsidR="0017035C" w:rsidRPr="0017035C" w:rsidSect="00112920">
          <w:pgSz w:w="11906" w:h="16838"/>
          <w:pgMar w:top="1440" w:right="1800" w:bottom="1440" w:left="1800" w:header="851" w:footer="992" w:gutter="0"/>
          <w:cols w:space="425"/>
          <w:docGrid w:type="lines" w:linePitch="312"/>
        </w:sectPr>
      </w:pPr>
    </w:p>
    <w:p w:rsidR="001701AE" w:rsidRPr="0004538C" w:rsidRDefault="00B66B65" w:rsidP="00BC0127">
      <w:pPr>
        <w:pStyle w:val="1"/>
        <w:spacing w:before="0" w:after="0" w:line="360" w:lineRule="auto"/>
        <w:jc w:val="center"/>
        <w:rPr>
          <w:sz w:val="32"/>
          <w:szCs w:val="32"/>
        </w:rPr>
      </w:pPr>
      <w:bookmarkStart w:id="9" w:name="_Toc467154520"/>
      <w:r w:rsidRPr="0004538C">
        <w:rPr>
          <w:rFonts w:hint="eastAsia"/>
          <w:sz w:val="32"/>
          <w:szCs w:val="32"/>
        </w:rPr>
        <w:lastRenderedPageBreak/>
        <w:t>5</w:t>
      </w:r>
      <w:r w:rsidR="001701AE" w:rsidRPr="0004538C">
        <w:rPr>
          <w:rFonts w:hint="eastAsia"/>
          <w:sz w:val="32"/>
          <w:szCs w:val="32"/>
        </w:rPr>
        <w:t xml:space="preserve"> </w:t>
      </w:r>
      <w:r w:rsidR="001701AE" w:rsidRPr="0004538C">
        <w:rPr>
          <w:rFonts w:hint="eastAsia"/>
          <w:sz w:val="32"/>
          <w:szCs w:val="32"/>
        </w:rPr>
        <w:t>原路面状况评估</w:t>
      </w:r>
      <w:bookmarkEnd w:id="9"/>
    </w:p>
    <w:p w:rsidR="001701AE" w:rsidRPr="0004538C" w:rsidRDefault="00B66B65" w:rsidP="00BC0127">
      <w:pPr>
        <w:pStyle w:val="2"/>
        <w:spacing w:before="0" w:after="0" w:line="415" w:lineRule="auto"/>
        <w:jc w:val="center"/>
        <w:rPr>
          <w:rFonts w:ascii="Times New Roman" w:eastAsia="宋体" w:hAnsi="Times New Roman"/>
          <w:sz w:val="24"/>
          <w:szCs w:val="24"/>
        </w:rPr>
      </w:pPr>
      <w:bookmarkStart w:id="10" w:name="_Toc467154521"/>
      <w:r w:rsidRPr="0004538C">
        <w:rPr>
          <w:rFonts w:ascii="Times New Roman" w:eastAsia="宋体" w:hAnsi="Times New Roman" w:hint="eastAsia"/>
          <w:sz w:val="24"/>
          <w:szCs w:val="24"/>
        </w:rPr>
        <w:t>5</w:t>
      </w:r>
      <w:r w:rsidR="001701AE" w:rsidRPr="0004538C">
        <w:rPr>
          <w:rFonts w:ascii="Times New Roman" w:eastAsia="宋体" w:hAnsi="Times New Roman" w:hint="eastAsia"/>
          <w:sz w:val="24"/>
          <w:szCs w:val="24"/>
        </w:rPr>
        <w:t xml:space="preserve">.1 </w:t>
      </w:r>
      <w:r w:rsidR="001701AE" w:rsidRPr="0004538C">
        <w:rPr>
          <w:rFonts w:ascii="Times New Roman" w:eastAsia="宋体" w:hAnsi="Times New Roman" w:hint="eastAsia"/>
          <w:sz w:val="24"/>
          <w:szCs w:val="24"/>
        </w:rPr>
        <w:t>一般规定</w:t>
      </w:r>
      <w:bookmarkEnd w:id="10"/>
    </w:p>
    <w:p w:rsidR="001701AE" w:rsidRPr="0004538C" w:rsidRDefault="00B66B65" w:rsidP="000612A9">
      <w:pPr>
        <w:spacing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5</w:t>
        </w:r>
        <w:r w:rsidR="002035E3" w:rsidRPr="0004538C">
          <w:rPr>
            <w:rFonts w:hint="eastAsia"/>
            <w:b/>
            <w:sz w:val="24"/>
          </w:rPr>
          <w:t>.1.1</w:t>
        </w:r>
      </w:smartTag>
      <w:r w:rsidR="00D669B7" w:rsidRPr="0004538C">
        <w:rPr>
          <w:rFonts w:hint="eastAsia"/>
          <w:sz w:val="24"/>
        </w:rPr>
        <w:t xml:space="preserve"> </w:t>
      </w:r>
      <w:r w:rsidR="00C36413" w:rsidRPr="0004538C">
        <w:rPr>
          <w:rFonts w:hint="eastAsia"/>
          <w:sz w:val="24"/>
        </w:rPr>
        <w:t>沥青路面再生施工前，应对原路面养护信息、原路面技术状况、交通量、工程经济等方面的内容进行调查和分析，为再生设计</w:t>
      </w:r>
      <w:r w:rsidR="00BA1DED">
        <w:rPr>
          <w:rFonts w:hint="eastAsia"/>
          <w:sz w:val="24"/>
        </w:rPr>
        <w:t>和</w:t>
      </w:r>
      <w:r w:rsidR="00BA1DED" w:rsidRPr="0004538C">
        <w:rPr>
          <w:rFonts w:hint="eastAsia"/>
          <w:sz w:val="24"/>
        </w:rPr>
        <w:t>制定养护方案</w:t>
      </w:r>
      <w:r w:rsidR="00C36413" w:rsidRPr="0004538C">
        <w:rPr>
          <w:rFonts w:hint="eastAsia"/>
          <w:sz w:val="24"/>
        </w:rPr>
        <w:t>提供依据。</w:t>
      </w:r>
    </w:p>
    <w:p w:rsidR="00C36413" w:rsidRPr="0004538C" w:rsidRDefault="00B66B65" w:rsidP="000612A9">
      <w:pPr>
        <w:spacing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5</w:t>
        </w:r>
        <w:r w:rsidR="00C36413" w:rsidRPr="0004538C">
          <w:rPr>
            <w:rFonts w:hint="eastAsia"/>
            <w:b/>
            <w:sz w:val="24"/>
          </w:rPr>
          <w:t>.1.2</w:t>
        </w:r>
      </w:smartTag>
      <w:r w:rsidR="00C36413" w:rsidRPr="0004538C">
        <w:rPr>
          <w:rFonts w:hint="eastAsia"/>
          <w:sz w:val="24"/>
        </w:rPr>
        <w:t xml:space="preserve"> </w:t>
      </w:r>
      <w:r w:rsidR="00C36413" w:rsidRPr="0004538C">
        <w:rPr>
          <w:rFonts w:hint="eastAsia"/>
          <w:sz w:val="24"/>
        </w:rPr>
        <w:t>原路面调查内容应真实、完整，并进行分析和评价。</w:t>
      </w:r>
    </w:p>
    <w:p w:rsidR="00C36413" w:rsidRPr="0004538C" w:rsidRDefault="00B66B65" w:rsidP="00E66F90">
      <w:pPr>
        <w:spacing w:line="360" w:lineRule="auto"/>
        <w:jc w:val="center"/>
        <w:outlineLvl w:val="1"/>
        <w:rPr>
          <w:b/>
          <w:bCs/>
          <w:sz w:val="24"/>
        </w:rPr>
      </w:pPr>
      <w:bookmarkStart w:id="11" w:name="_Toc467154522"/>
      <w:r w:rsidRPr="0004538C">
        <w:rPr>
          <w:rFonts w:hint="eastAsia"/>
          <w:b/>
          <w:bCs/>
          <w:sz w:val="24"/>
        </w:rPr>
        <w:t>5</w:t>
      </w:r>
      <w:r w:rsidR="00C36413" w:rsidRPr="0004538C">
        <w:rPr>
          <w:rFonts w:hint="eastAsia"/>
          <w:b/>
          <w:bCs/>
          <w:sz w:val="24"/>
        </w:rPr>
        <w:t xml:space="preserve">.2 </w:t>
      </w:r>
      <w:r w:rsidR="00BC0127" w:rsidRPr="0004538C">
        <w:rPr>
          <w:rFonts w:hint="eastAsia"/>
          <w:b/>
          <w:bCs/>
          <w:sz w:val="24"/>
        </w:rPr>
        <w:t>路况</w:t>
      </w:r>
      <w:r w:rsidR="00C36413" w:rsidRPr="0004538C">
        <w:rPr>
          <w:rFonts w:hint="eastAsia"/>
          <w:b/>
          <w:bCs/>
          <w:sz w:val="24"/>
        </w:rPr>
        <w:t>调查</w:t>
      </w:r>
      <w:r w:rsidR="00BC0127" w:rsidRPr="0004538C">
        <w:rPr>
          <w:rFonts w:hint="eastAsia"/>
          <w:b/>
          <w:bCs/>
          <w:sz w:val="24"/>
        </w:rPr>
        <w:t>及试验</w:t>
      </w:r>
      <w:r w:rsidR="002E379D" w:rsidRPr="0004538C">
        <w:rPr>
          <w:rFonts w:hint="eastAsia"/>
          <w:b/>
          <w:bCs/>
          <w:sz w:val="24"/>
        </w:rPr>
        <w:t>分析</w:t>
      </w:r>
      <w:bookmarkEnd w:id="11"/>
    </w:p>
    <w:p w:rsidR="00B66B65" w:rsidRPr="0004538C" w:rsidRDefault="00B66B65" w:rsidP="00B1686C">
      <w:pPr>
        <w:spacing w:line="360" w:lineRule="auto"/>
        <w:rPr>
          <w:sz w:val="24"/>
        </w:rPr>
      </w:pPr>
      <w:r w:rsidRPr="0004538C">
        <w:rPr>
          <w:rFonts w:hint="eastAsia"/>
          <w:b/>
          <w:sz w:val="24"/>
        </w:rPr>
        <w:t>5</w:t>
      </w:r>
      <w:r w:rsidR="00B1686C" w:rsidRPr="0004538C">
        <w:rPr>
          <w:rFonts w:hint="eastAsia"/>
          <w:b/>
          <w:sz w:val="24"/>
        </w:rPr>
        <w:t>.2.1</w:t>
      </w:r>
      <w:r w:rsidR="008B6DDF">
        <w:rPr>
          <w:rFonts w:hint="eastAsia"/>
          <w:b/>
          <w:sz w:val="24"/>
        </w:rPr>
        <w:t xml:space="preserve"> </w:t>
      </w:r>
      <w:r w:rsidR="001701AE" w:rsidRPr="0004538C">
        <w:rPr>
          <w:rFonts w:hint="eastAsia"/>
          <w:sz w:val="24"/>
        </w:rPr>
        <w:t>设计单位应按以下</w:t>
      </w:r>
      <w:r w:rsidR="009254B6" w:rsidRPr="0004538C">
        <w:rPr>
          <w:rFonts w:hint="eastAsia"/>
          <w:sz w:val="24"/>
        </w:rPr>
        <w:t>流程</w:t>
      </w:r>
      <w:r w:rsidR="001701AE" w:rsidRPr="0004538C">
        <w:rPr>
          <w:rFonts w:hint="eastAsia"/>
          <w:sz w:val="24"/>
        </w:rPr>
        <w:t>对原路面进行路况调查与分析。</w:t>
      </w:r>
    </w:p>
    <w:p w:rsidR="001701AE" w:rsidRPr="0004538C" w:rsidRDefault="00634EE1" w:rsidP="000612A9">
      <w:pPr>
        <w:spacing w:beforeLines="50" w:afterLines="50" w:line="360" w:lineRule="auto"/>
        <w:ind w:firstLine="480"/>
        <w:rPr>
          <w:sz w:val="24"/>
        </w:rPr>
      </w:pPr>
      <w:r w:rsidRPr="00634EE1">
        <w:rPr>
          <w:noProof/>
          <w:szCs w:val="21"/>
        </w:rPr>
        <w:pict>
          <v:rect id="_x0000_s1717" style="position:absolute;left:0;text-align:left;margin-left:196.5pt;margin-top:6.5pt;width:243.75pt;height:26.4pt;z-index:251598336">
            <v:textbox style="mso-next-textbox:#_x0000_s1717">
              <w:txbxContent>
                <w:p w:rsidR="0058230B" w:rsidRDefault="0058230B" w:rsidP="001701AE">
                  <w:pPr>
                    <w:ind w:firstLineChars="50" w:firstLine="105"/>
                  </w:pPr>
                  <w:r>
                    <w:rPr>
                      <w:rFonts w:hint="eastAsia"/>
                    </w:rPr>
                    <w:t>资料调查：设计资料、施工资料、养护资料</w:t>
                  </w:r>
                </w:p>
              </w:txbxContent>
            </v:textbox>
          </v:rect>
        </w:pict>
      </w:r>
      <w:r w:rsidRPr="00634EE1">
        <w:rPr>
          <w:noProof/>
          <w:szCs w:val="21"/>
        </w:rPr>
        <w:pict>
          <v:line id="_x0000_s1715" style="position:absolute;left:0;text-align:left;z-index:251596288" from="167.25pt,21.85pt" to="196.5pt,21.85pt"/>
        </w:pict>
      </w:r>
      <w:r w:rsidRPr="00634EE1">
        <w:rPr>
          <w:noProof/>
          <w:szCs w:val="21"/>
        </w:rPr>
        <w:pict>
          <v:line id="_x0000_s1714" style="position:absolute;left:0;text-align:left;z-index:251595264" from="167.25pt,21.85pt" to="167.25pt,92.2pt"/>
        </w:pict>
      </w:r>
    </w:p>
    <w:p w:rsidR="001701AE" w:rsidRPr="0004538C" w:rsidRDefault="00634EE1" w:rsidP="000612A9">
      <w:pPr>
        <w:spacing w:beforeLines="50" w:afterLines="50" w:line="360" w:lineRule="auto"/>
        <w:jc w:val="center"/>
        <w:rPr>
          <w:szCs w:val="21"/>
        </w:rPr>
      </w:pPr>
      <w:r>
        <w:rPr>
          <w:noProof/>
          <w:szCs w:val="21"/>
        </w:rPr>
        <w:pict>
          <v:rect id="_x0000_s1712" style="position:absolute;left:0;text-align:left;margin-left:40.5pt;margin-top:5.5pt;width:78pt;height:26.35pt;z-index:251593216">
            <v:textbox style="mso-next-textbox:#_x0000_s1712">
              <w:txbxContent>
                <w:p w:rsidR="0058230B" w:rsidRDefault="0058230B" w:rsidP="001701AE">
                  <w:pPr>
                    <w:ind w:firstLineChars="50" w:firstLine="105"/>
                  </w:pPr>
                  <w:r>
                    <w:rPr>
                      <w:rFonts w:hint="eastAsia"/>
                    </w:rPr>
                    <w:t>原路面调查</w:t>
                  </w:r>
                </w:p>
              </w:txbxContent>
            </v:textbox>
          </v:rect>
        </w:pict>
      </w:r>
      <w:r>
        <w:rPr>
          <w:noProof/>
          <w:szCs w:val="21"/>
        </w:rPr>
        <w:pict>
          <v:rect id="_x0000_s1718" style="position:absolute;left:0;text-align:left;margin-left:196.5pt;margin-top:3.45pt;width:204.75pt;height:26.4pt;z-index:251599360">
            <v:textbox style="mso-next-textbox:#_x0000_s1718">
              <w:txbxContent>
                <w:p w:rsidR="0058230B" w:rsidRDefault="0058230B" w:rsidP="001701AE">
                  <w:pPr>
                    <w:ind w:firstLineChars="50" w:firstLine="105"/>
                  </w:pPr>
                  <w:r>
                    <w:rPr>
                      <w:rFonts w:hint="eastAsia"/>
                    </w:rPr>
                    <w:t>路况调查：车辙、损坏调查等</w:t>
                  </w:r>
                </w:p>
              </w:txbxContent>
            </v:textbox>
          </v:rect>
        </w:pict>
      </w:r>
      <w:r>
        <w:rPr>
          <w:noProof/>
          <w:szCs w:val="21"/>
        </w:rPr>
        <w:pict>
          <v:line id="_x0000_s1713" style="position:absolute;left:0;text-align:left;z-index:251594240" from="118.5pt,18.05pt" to="196.5pt,18.05pt"/>
        </w:pict>
      </w:r>
    </w:p>
    <w:p w:rsidR="001701AE" w:rsidRPr="0004538C" w:rsidRDefault="00634EE1" w:rsidP="000612A9">
      <w:pPr>
        <w:spacing w:beforeLines="50" w:afterLines="50" w:line="360" w:lineRule="auto"/>
        <w:jc w:val="center"/>
        <w:rPr>
          <w:szCs w:val="21"/>
        </w:rPr>
      </w:pPr>
      <w:r>
        <w:rPr>
          <w:noProof/>
          <w:szCs w:val="21"/>
        </w:rPr>
        <w:pict>
          <v:line id="_x0000_s1720" style="position:absolute;left:0;text-align:left;z-index:251601408" from="79.5pt,1.4pt" to="79.5pt,49.6pt">
            <v:stroke endarrow="block"/>
          </v:line>
        </w:pict>
      </w:r>
      <w:r>
        <w:rPr>
          <w:noProof/>
          <w:szCs w:val="21"/>
        </w:rPr>
        <w:pict>
          <v:rect id="_x0000_s1719" style="position:absolute;left:0;text-align:left;margin-left:196.5pt;margin-top:8.7pt;width:185.25pt;height:26.4pt;z-index:251600384">
            <v:textbox style="mso-next-textbox:#_x0000_s1719">
              <w:txbxContent>
                <w:p w:rsidR="0058230B" w:rsidRDefault="0058230B" w:rsidP="001701AE">
                  <w:pPr>
                    <w:ind w:firstLineChars="50" w:firstLine="105"/>
                  </w:pPr>
                  <w:r>
                    <w:rPr>
                      <w:rFonts w:hint="eastAsia"/>
                    </w:rPr>
                    <w:t>路面评价：病害分析及路面评价</w:t>
                  </w:r>
                </w:p>
              </w:txbxContent>
            </v:textbox>
          </v:rect>
        </w:pict>
      </w:r>
      <w:r>
        <w:rPr>
          <w:noProof/>
          <w:szCs w:val="21"/>
        </w:rPr>
        <w:pict>
          <v:line id="_x0000_s1716" style="position:absolute;left:0;text-align:left;z-index:251597312" from="167.25pt,22pt" to="196.5pt,22pt"/>
        </w:pict>
      </w:r>
    </w:p>
    <w:p w:rsidR="001701AE" w:rsidRPr="0004538C" w:rsidRDefault="00634EE1" w:rsidP="000612A9">
      <w:pPr>
        <w:spacing w:beforeLines="50" w:afterLines="50" w:line="360" w:lineRule="auto"/>
        <w:jc w:val="center"/>
        <w:rPr>
          <w:szCs w:val="21"/>
        </w:rPr>
      </w:pPr>
      <w:r>
        <w:rPr>
          <w:noProof/>
          <w:szCs w:val="21"/>
        </w:rPr>
        <w:pict>
          <v:rect id="_x0000_s1723" style="position:absolute;left:0;text-align:left;margin-left:200.25pt;margin-top:23.95pt;width:39pt;height:26.4pt;z-index:251604480" filled="f" stroked="f">
            <v:textbox style="mso-next-textbox:#_x0000_s1723">
              <w:txbxContent>
                <w:p w:rsidR="0058230B" w:rsidRDefault="0058230B" w:rsidP="001701AE">
                  <w:proofErr w:type="gramStart"/>
                  <w:r>
                    <w:rPr>
                      <w:rFonts w:hint="eastAsia"/>
                    </w:rPr>
                    <w:t>否</w:t>
                  </w:r>
                  <w:proofErr w:type="gramEnd"/>
                </w:p>
              </w:txbxContent>
            </v:textbox>
          </v:rect>
        </w:pict>
      </w:r>
      <w:r>
        <w:rPr>
          <w:noProof/>
          <w:szCs w:val="21"/>
        </w:rPr>
        <w:pict>
          <v:shapetype id="_x0000_t110" coordsize="21600,21600" o:spt="110" path="m10800,l,10800,10800,21600,21600,10800xe">
            <v:stroke joinstyle="miter"/>
            <v:path gradientshapeok="t" o:connecttype="rect" textboxrect="5400,5400,16200,16200"/>
          </v:shapetype>
          <v:shape id="_x0000_s1721" type="#_x0000_t110" style="position:absolute;left:0;text-align:left;margin-left:-33.75pt;margin-top:17.2pt;width:225.75pt;height:52.8pt;z-index:251602432">
            <v:textbox style="mso-next-textbox:#_x0000_s1721">
              <w:txbxContent>
                <w:p w:rsidR="0058230B" w:rsidRDefault="0058230B" w:rsidP="001701AE">
                  <w:r>
                    <w:rPr>
                      <w:rFonts w:hint="eastAsia"/>
                    </w:rPr>
                    <w:t>就地热再生技术适用性</w:t>
                  </w:r>
                </w:p>
              </w:txbxContent>
            </v:textbox>
          </v:shape>
        </w:pict>
      </w:r>
      <w:r>
        <w:rPr>
          <w:noProof/>
          <w:szCs w:val="21"/>
        </w:rPr>
        <w:pict>
          <v:oval id="_x0000_s1722" style="position:absolute;left:0;text-align:left;margin-left:235.5pt;margin-top:17.2pt;width:156pt;height:52.8pt;z-index:251603456">
            <v:textbox style="mso-next-textbox:#_x0000_s1722">
              <w:txbxContent>
                <w:p w:rsidR="0058230B" w:rsidRDefault="0058230B" w:rsidP="000612A9">
                  <w:pPr>
                    <w:spacing w:beforeLines="50"/>
                  </w:pPr>
                  <w:r>
                    <w:rPr>
                      <w:rFonts w:hint="eastAsia"/>
                    </w:rPr>
                    <w:t>结合其他维修方式</w:t>
                  </w:r>
                </w:p>
              </w:txbxContent>
            </v:textbox>
          </v:oval>
        </w:pict>
      </w:r>
    </w:p>
    <w:p w:rsidR="001701AE" w:rsidRPr="006941CB" w:rsidRDefault="00634EE1" w:rsidP="000612A9">
      <w:pPr>
        <w:spacing w:beforeLines="50" w:afterLines="50" w:line="360" w:lineRule="auto"/>
        <w:jc w:val="center"/>
        <w:rPr>
          <w:szCs w:val="21"/>
        </w:rPr>
      </w:pPr>
      <w:r>
        <w:rPr>
          <w:noProof/>
          <w:szCs w:val="21"/>
        </w:rPr>
        <w:pict>
          <v:shapetype id="_x0000_t32" coordsize="21600,21600" o:spt="32" o:oned="t" path="m,l21600,21600e" filled="f">
            <v:path arrowok="t" fillok="f" o:connecttype="none"/>
            <o:lock v:ext="edit" shapetype="t"/>
          </v:shapetype>
          <v:shape id="_x0000_s3394" type="#_x0000_t32" style="position:absolute;left:0;text-align:left;margin-left:192pt;margin-top:12.4pt;width:43.5pt;height:0;z-index:251665920" o:connectortype="straight">
            <v:stroke endarrow="block"/>
          </v:shape>
        </w:pict>
      </w:r>
    </w:p>
    <w:p w:rsidR="001701AE" w:rsidRPr="0004538C" w:rsidRDefault="00634EE1" w:rsidP="000612A9">
      <w:pPr>
        <w:spacing w:beforeLines="50" w:afterLines="50" w:line="360" w:lineRule="auto"/>
        <w:jc w:val="center"/>
        <w:rPr>
          <w:szCs w:val="21"/>
        </w:rPr>
      </w:pPr>
      <w:r>
        <w:rPr>
          <w:noProof/>
          <w:szCs w:val="21"/>
        </w:rPr>
        <w:pict>
          <v:rect id="_x0000_s3395" style="position:absolute;left:0;text-align:left;margin-left:52.5pt;margin-top:23pt;width:39pt;height:26.4pt;z-index:251666944" filled="f" stroked="f">
            <v:textbox style="mso-next-textbox:#_x0000_s3395">
              <w:txbxContent>
                <w:p w:rsidR="0058230B" w:rsidRDefault="0058230B" w:rsidP="003A7F0C">
                  <w:r>
                    <w:rPr>
                      <w:rFonts w:hint="eastAsia"/>
                    </w:rPr>
                    <w:t>是</w:t>
                  </w:r>
                </w:p>
              </w:txbxContent>
            </v:textbox>
          </v:rect>
        </w:pict>
      </w:r>
      <w:r>
        <w:rPr>
          <w:noProof/>
          <w:szCs w:val="21"/>
        </w:rPr>
        <w:pict>
          <v:line id="_x0000_s3202" style="position:absolute;left:0;text-align:left;flip:y;z-index:251607552" from="311.95pt,9.15pt" to="311.95pt,34.65pt"/>
        </w:pict>
      </w:r>
      <w:r>
        <w:rPr>
          <w:noProof/>
          <w:szCs w:val="21"/>
        </w:rPr>
        <w:pict>
          <v:line id="_x0000_s1724" style="position:absolute;left:0;text-align:left;z-index:251605504" from="79.5pt,7.6pt" to="79.5pt,66.95pt">
            <v:stroke endarrow="block"/>
          </v:line>
        </w:pict>
      </w:r>
    </w:p>
    <w:p w:rsidR="001701AE" w:rsidRPr="0004538C" w:rsidRDefault="00634EE1" w:rsidP="000612A9">
      <w:pPr>
        <w:spacing w:beforeLines="50" w:afterLines="50" w:line="360" w:lineRule="auto"/>
        <w:jc w:val="center"/>
        <w:rPr>
          <w:szCs w:val="21"/>
        </w:rPr>
      </w:pPr>
      <w:r>
        <w:rPr>
          <w:noProof/>
          <w:szCs w:val="21"/>
        </w:rPr>
        <w:pict>
          <v:rect id="_x0000_s1730" style="position:absolute;left:0;text-align:left;margin-left:196.5pt;margin-top:14.45pt;width:210.75pt;height:26.35pt;z-index:251653632">
            <v:textbox style="mso-next-textbox:#_x0000_s1730">
              <w:txbxContent>
                <w:p w:rsidR="0058230B" w:rsidRDefault="0058230B" w:rsidP="001701AE">
                  <w:pPr>
                    <w:ind w:firstLineChars="50" w:firstLine="105"/>
                  </w:pPr>
                  <w:r>
                    <w:rPr>
                      <w:rFonts w:hint="eastAsia"/>
                    </w:rPr>
                    <w:t>路面车辙类型及深度、裂缝的类型及性质</w:t>
                  </w:r>
                </w:p>
              </w:txbxContent>
            </v:textbox>
          </v:rect>
        </w:pict>
      </w:r>
      <w:r>
        <w:rPr>
          <w:noProof/>
          <w:szCs w:val="21"/>
        </w:rPr>
        <w:pict>
          <v:line id="_x0000_s1728" style="position:absolute;left:0;text-align:left;z-index:251651584" from="167.25pt,27pt" to="196.5pt,27pt"/>
        </w:pict>
      </w:r>
      <w:r>
        <w:rPr>
          <w:noProof/>
          <w:szCs w:val="21"/>
        </w:rPr>
        <w:pict>
          <v:line id="_x0000_s1727" style="position:absolute;left:0;text-align:left;z-index:251650560" from="167.25pt,27pt" to="167.25pt,70.95pt"/>
        </w:pict>
      </w:r>
      <w:r>
        <w:rPr>
          <w:noProof/>
          <w:szCs w:val="21"/>
        </w:rPr>
        <w:pict>
          <v:line id="_x0000_s3203" style="position:absolute;left:0;text-align:left;flip:x;z-index:251608576" from="79.5pt,3.45pt" to="311.95pt,3.45pt">
            <v:stroke endarrow="block"/>
          </v:line>
        </w:pict>
      </w:r>
    </w:p>
    <w:p w:rsidR="001701AE" w:rsidRPr="0004538C" w:rsidRDefault="00634EE1" w:rsidP="000612A9">
      <w:pPr>
        <w:spacing w:beforeLines="50" w:afterLines="50" w:line="360" w:lineRule="auto"/>
        <w:jc w:val="center"/>
        <w:rPr>
          <w:szCs w:val="21"/>
        </w:rPr>
      </w:pPr>
      <w:r>
        <w:rPr>
          <w:noProof/>
          <w:szCs w:val="21"/>
        </w:rPr>
        <w:pict>
          <v:rect id="_x0000_s1731" style="position:absolute;left:0;text-align:left;margin-left:196.5pt;margin-top:25.15pt;width:107.25pt;height:26.4pt;z-index:251654656">
            <v:textbox style="mso-next-textbox:#_x0000_s1731">
              <w:txbxContent>
                <w:p w:rsidR="0058230B" w:rsidRDefault="0058230B" w:rsidP="001701AE">
                  <w:pPr>
                    <w:ind w:firstLineChars="50" w:firstLine="105"/>
                  </w:pPr>
                  <w:r>
                    <w:rPr>
                      <w:rFonts w:hint="eastAsia"/>
                    </w:rPr>
                    <w:t>旧面层材料质量</w:t>
                  </w:r>
                </w:p>
              </w:txbxContent>
            </v:textbox>
          </v:rect>
        </w:pict>
      </w:r>
      <w:r>
        <w:rPr>
          <w:noProof/>
          <w:szCs w:val="21"/>
        </w:rPr>
        <w:pict>
          <v:line id="_x0000_s1726" style="position:absolute;left:0;text-align:left;z-index:251649536" from="118.5pt,16.35pt" to="167.25pt,16.35pt"/>
        </w:pict>
      </w:r>
      <w:r>
        <w:rPr>
          <w:noProof/>
          <w:szCs w:val="21"/>
        </w:rPr>
        <w:pict>
          <v:line id="_x0000_s1732" style="position:absolute;left:0;text-align:left;z-index:251655680" from="79.5pt,30.95pt" to="79.5pt,57.35pt">
            <v:stroke endarrow="block"/>
          </v:line>
        </w:pict>
      </w:r>
      <w:r>
        <w:rPr>
          <w:noProof/>
          <w:szCs w:val="21"/>
        </w:rPr>
        <w:pict>
          <v:rect id="_x0000_s1725" style="position:absolute;left:0;text-align:left;margin-left:40.5pt;margin-top:4.55pt;width:78pt;height:26.4pt;z-index:251648512">
            <v:textbox style="mso-next-textbox:#_x0000_s1725">
              <w:txbxContent>
                <w:p w:rsidR="0058230B" w:rsidRDefault="0058230B" w:rsidP="00CA33EC">
                  <w:pPr>
                    <w:jc w:val="center"/>
                  </w:pPr>
                  <w:r>
                    <w:rPr>
                      <w:rFonts w:hint="eastAsia"/>
                    </w:rPr>
                    <w:t>详细调查</w:t>
                  </w:r>
                </w:p>
              </w:txbxContent>
            </v:textbox>
          </v:rect>
        </w:pict>
      </w:r>
    </w:p>
    <w:p w:rsidR="001701AE" w:rsidRPr="0004538C" w:rsidRDefault="00634EE1" w:rsidP="000612A9">
      <w:pPr>
        <w:spacing w:beforeLines="50" w:afterLines="50" w:line="360" w:lineRule="auto"/>
        <w:jc w:val="center"/>
        <w:rPr>
          <w:szCs w:val="21"/>
        </w:rPr>
      </w:pPr>
      <w:r>
        <w:rPr>
          <w:noProof/>
          <w:szCs w:val="21"/>
        </w:rPr>
        <w:pict>
          <v:rect id="_x0000_s1733" style="position:absolute;left:0;text-align:left;margin-left:30.75pt;margin-top:26.15pt;width:97.5pt;height:26.4pt;z-index:251656704">
            <v:textbox style="mso-next-textbox:#_x0000_s1733">
              <w:txbxContent>
                <w:p w:rsidR="0058230B" w:rsidRDefault="0058230B" w:rsidP="001701AE">
                  <w:pPr>
                    <w:ind w:firstLineChars="50" w:firstLine="105"/>
                  </w:pPr>
                  <w:r>
                    <w:rPr>
                      <w:rFonts w:hint="eastAsia"/>
                    </w:rPr>
                    <w:t>选择再生方法</w:t>
                  </w:r>
                </w:p>
              </w:txbxContent>
            </v:textbox>
          </v:rect>
        </w:pict>
      </w:r>
      <w:r>
        <w:rPr>
          <w:noProof/>
          <w:szCs w:val="21"/>
        </w:rPr>
        <w:pict>
          <v:line id="_x0000_s1729" style="position:absolute;left:0;text-align:left;z-index:251652608" from="167.25pt,8.55pt" to="196.5pt,8.55pt"/>
        </w:pict>
      </w:r>
    </w:p>
    <w:p w:rsidR="001701AE" w:rsidRPr="0004538C" w:rsidRDefault="00634EE1" w:rsidP="000612A9">
      <w:pPr>
        <w:spacing w:beforeLines="50" w:afterLines="50" w:line="360" w:lineRule="auto"/>
        <w:jc w:val="center"/>
        <w:rPr>
          <w:szCs w:val="21"/>
        </w:rPr>
      </w:pPr>
      <w:r>
        <w:rPr>
          <w:noProof/>
          <w:szCs w:val="21"/>
        </w:rPr>
        <w:pict>
          <v:rect id="_x0000_s1742" style="position:absolute;left:0;text-align:left;margin-left:3in;margin-top:15.55pt;width:175.5pt;height:26.4pt;z-index:251662848">
            <v:textbox style="mso-next-textbox:#_x0000_s1742">
              <w:txbxContent>
                <w:p w:rsidR="0058230B" w:rsidRDefault="0058230B" w:rsidP="00DF6545">
                  <w:pPr>
                    <w:ind w:firstLineChars="50" w:firstLine="105"/>
                    <w:jc w:val="center"/>
                  </w:pPr>
                  <w:r>
                    <w:rPr>
                      <w:rFonts w:hint="eastAsia"/>
                    </w:rPr>
                    <w:t>确定再生剂类型、用量</w:t>
                  </w:r>
                </w:p>
              </w:txbxContent>
            </v:textbox>
          </v:rect>
        </w:pict>
      </w:r>
      <w:r>
        <w:rPr>
          <w:noProof/>
          <w:szCs w:val="21"/>
        </w:rPr>
        <w:pict>
          <v:line id="_x0000_s1739" style="position:absolute;left:0;text-align:left;z-index:251660800" from="186.75pt,30.15pt" to="186.75pt,100.5pt"/>
        </w:pict>
      </w:r>
      <w:r>
        <w:rPr>
          <w:noProof/>
          <w:szCs w:val="21"/>
        </w:rPr>
        <w:pict>
          <v:line id="_x0000_s1734" style="position:absolute;left:0;text-align:left;z-index:251657728" from="79.5pt,21.35pt" to="79.5pt,47.75pt">
            <v:stroke endarrow="block"/>
          </v:line>
        </w:pict>
      </w:r>
      <w:r>
        <w:rPr>
          <w:noProof/>
          <w:szCs w:val="21"/>
        </w:rPr>
        <w:pict>
          <v:line id="_x0000_s1740" style="position:absolute;left:0;text-align:left;z-index:251606528" from="186.75pt,29.4pt" to="3in,29.4pt"/>
        </w:pict>
      </w:r>
    </w:p>
    <w:p w:rsidR="001701AE" w:rsidRPr="0004538C" w:rsidRDefault="00634EE1" w:rsidP="000612A9">
      <w:pPr>
        <w:spacing w:beforeLines="50" w:afterLines="50" w:line="360" w:lineRule="auto"/>
        <w:jc w:val="center"/>
        <w:rPr>
          <w:szCs w:val="21"/>
        </w:rPr>
      </w:pPr>
      <w:r>
        <w:rPr>
          <w:noProof/>
          <w:szCs w:val="21"/>
        </w:rPr>
        <w:pict>
          <v:rect id="_x0000_s1743" style="position:absolute;left:0;text-align:left;margin-left:3in;margin-top:21.05pt;width:175.5pt;height:26.35pt;z-index:251663872">
            <v:textbox style="mso-next-textbox:#_x0000_s1743">
              <w:txbxContent>
                <w:p w:rsidR="0058230B" w:rsidRDefault="0058230B" w:rsidP="00DF6545">
                  <w:pPr>
                    <w:ind w:firstLineChars="50" w:firstLine="105"/>
                    <w:jc w:val="center"/>
                  </w:pPr>
                  <w:r>
                    <w:rPr>
                      <w:rFonts w:hint="eastAsia"/>
                    </w:rPr>
                    <w:t>确定新沥青混合料的级配和用量</w:t>
                  </w:r>
                </w:p>
              </w:txbxContent>
            </v:textbox>
          </v:rect>
        </w:pict>
      </w:r>
      <w:r>
        <w:rPr>
          <w:noProof/>
          <w:szCs w:val="21"/>
        </w:rPr>
        <w:pict>
          <v:rect id="_x0000_s1735" style="position:absolute;left:0;text-align:left;margin-left:21pt;margin-top:16.55pt;width:117pt;height:26.35pt;z-index:251658752">
            <v:textbox style="mso-next-textbox:#_x0000_s1735">
              <w:txbxContent>
                <w:p w:rsidR="0058230B" w:rsidRDefault="0058230B" w:rsidP="006941CB">
                  <w:pPr>
                    <w:ind w:firstLineChars="150" w:firstLine="315"/>
                  </w:pPr>
                  <w:r>
                    <w:rPr>
                      <w:rFonts w:hint="eastAsia"/>
                    </w:rPr>
                    <w:t>再生混合料设计</w:t>
                  </w:r>
                </w:p>
              </w:txbxContent>
            </v:textbox>
          </v:rect>
        </w:pict>
      </w:r>
    </w:p>
    <w:p w:rsidR="001701AE" w:rsidRPr="0004538C" w:rsidRDefault="00634EE1" w:rsidP="000612A9">
      <w:pPr>
        <w:spacing w:beforeLines="50" w:afterLines="50" w:line="360" w:lineRule="auto"/>
        <w:jc w:val="center"/>
        <w:rPr>
          <w:szCs w:val="21"/>
        </w:rPr>
      </w:pPr>
      <w:r>
        <w:rPr>
          <w:noProof/>
          <w:szCs w:val="21"/>
        </w:rPr>
        <w:pict>
          <v:rect id="_x0000_s1744" style="position:absolute;left:0;text-align:left;margin-left:3in;margin-top:25.55pt;width:175.5pt;height:26.4pt;z-index:251664896">
            <v:textbox style="mso-next-textbox:#_x0000_s1744">
              <w:txbxContent>
                <w:p w:rsidR="0058230B" w:rsidRDefault="0058230B" w:rsidP="00DF6545">
                  <w:pPr>
                    <w:ind w:firstLineChars="50" w:firstLine="105"/>
                    <w:jc w:val="center"/>
                  </w:pPr>
                  <w:r>
                    <w:rPr>
                      <w:rFonts w:hint="eastAsia"/>
                    </w:rPr>
                    <w:t>检验再生混合料质量</w:t>
                  </w:r>
                </w:p>
              </w:txbxContent>
            </v:textbox>
          </v:rect>
        </w:pict>
      </w:r>
      <w:r>
        <w:rPr>
          <w:noProof/>
          <w:szCs w:val="21"/>
        </w:rPr>
        <w:pict>
          <v:line id="_x0000_s1738" style="position:absolute;left:0;text-align:left;z-index:251659776" from="138pt,2.9pt" to="3in,2.9pt"/>
        </w:pict>
      </w:r>
    </w:p>
    <w:p w:rsidR="00E6669D" w:rsidRPr="0004538C" w:rsidRDefault="00634EE1" w:rsidP="001701AE">
      <w:pPr>
        <w:spacing w:line="360" w:lineRule="auto"/>
        <w:ind w:right="482"/>
        <w:jc w:val="center"/>
        <w:rPr>
          <w:b/>
          <w:szCs w:val="21"/>
        </w:rPr>
      </w:pPr>
      <w:r>
        <w:rPr>
          <w:b/>
          <w:noProof/>
          <w:szCs w:val="21"/>
        </w:rPr>
        <w:pict>
          <v:line id="_x0000_s1741" style="position:absolute;left:0;text-align:left;z-index:251661824" from="186.75pt,6.9pt" to="3in,6.9pt"/>
        </w:pict>
      </w:r>
    </w:p>
    <w:p w:rsidR="001701AE" w:rsidRPr="0004538C" w:rsidRDefault="001701AE" w:rsidP="001701AE">
      <w:pPr>
        <w:spacing w:line="360" w:lineRule="auto"/>
        <w:ind w:right="482"/>
        <w:jc w:val="center"/>
        <w:rPr>
          <w:b/>
          <w:szCs w:val="21"/>
        </w:rPr>
      </w:pPr>
      <w:r w:rsidRPr="0004538C">
        <w:rPr>
          <w:rFonts w:hint="eastAsia"/>
          <w:b/>
          <w:szCs w:val="21"/>
        </w:rPr>
        <w:t>图</w:t>
      </w:r>
      <w:smartTag w:uri="urn:schemas-microsoft-com:office:smarttags" w:element="chsdate">
        <w:smartTagPr>
          <w:attr w:name="Year" w:val="1899"/>
          <w:attr w:name="Month" w:val="12"/>
          <w:attr w:name="Day" w:val="30"/>
          <w:attr w:name="IsLunarDate" w:val="False"/>
          <w:attr w:name="IsROCDate" w:val="False"/>
        </w:smartTagPr>
        <w:r w:rsidR="00E6669D" w:rsidRPr="0004538C">
          <w:rPr>
            <w:rFonts w:hint="eastAsia"/>
            <w:b/>
            <w:szCs w:val="21"/>
          </w:rPr>
          <w:t>5</w:t>
        </w:r>
        <w:r w:rsidRPr="0004538C">
          <w:rPr>
            <w:rFonts w:hint="eastAsia"/>
            <w:b/>
            <w:szCs w:val="21"/>
          </w:rPr>
          <w:t>.</w:t>
        </w:r>
        <w:r w:rsidR="00BC0127" w:rsidRPr="0004538C">
          <w:rPr>
            <w:rFonts w:hint="eastAsia"/>
            <w:b/>
            <w:szCs w:val="21"/>
          </w:rPr>
          <w:t>2</w:t>
        </w:r>
        <w:r w:rsidR="00372A7E" w:rsidRPr="0004538C">
          <w:rPr>
            <w:rFonts w:hint="eastAsia"/>
            <w:b/>
            <w:szCs w:val="21"/>
          </w:rPr>
          <w:t>.1</w:t>
        </w:r>
      </w:smartTag>
      <w:r w:rsidR="00D9418E" w:rsidRPr="0004538C">
        <w:rPr>
          <w:rFonts w:hint="eastAsia"/>
          <w:b/>
          <w:szCs w:val="21"/>
        </w:rPr>
        <w:t xml:space="preserve"> </w:t>
      </w:r>
      <w:r w:rsidR="006941CB">
        <w:rPr>
          <w:rFonts w:hint="eastAsia"/>
          <w:b/>
          <w:szCs w:val="21"/>
        </w:rPr>
        <w:t>原路面状</w:t>
      </w:r>
      <w:r w:rsidRPr="0004538C">
        <w:rPr>
          <w:rFonts w:hint="eastAsia"/>
          <w:b/>
          <w:szCs w:val="21"/>
        </w:rPr>
        <w:t>况调查及试验</w:t>
      </w:r>
      <w:r w:rsidR="006941CB">
        <w:rPr>
          <w:rFonts w:hint="eastAsia"/>
          <w:b/>
          <w:szCs w:val="21"/>
        </w:rPr>
        <w:t>分析</w:t>
      </w:r>
      <w:r w:rsidRPr="0004538C">
        <w:rPr>
          <w:rFonts w:hint="eastAsia"/>
          <w:b/>
          <w:szCs w:val="21"/>
        </w:rPr>
        <w:t>流程</w:t>
      </w:r>
    </w:p>
    <w:p w:rsidR="001701AE" w:rsidRPr="0004538C" w:rsidRDefault="00B66B65" w:rsidP="00D71633">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5</w:t>
        </w:r>
        <w:r w:rsidR="001701AE" w:rsidRPr="0004538C">
          <w:rPr>
            <w:rFonts w:hint="eastAsia"/>
            <w:b/>
            <w:sz w:val="24"/>
          </w:rPr>
          <w:t>.</w:t>
        </w:r>
        <w:r w:rsidR="00770D39" w:rsidRPr="0004538C">
          <w:rPr>
            <w:rFonts w:hint="eastAsia"/>
            <w:b/>
            <w:sz w:val="24"/>
          </w:rPr>
          <w:t>2</w:t>
        </w:r>
        <w:r w:rsidR="001701AE" w:rsidRPr="0004538C">
          <w:rPr>
            <w:rFonts w:hint="eastAsia"/>
            <w:b/>
            <w:sz w:val="24"/>
          </w:rPr>
          <w:t>.</w:t>
        </w:r>
        <w:r w:rsidR="00B1686C" w:rsidRPr="0004538C">
          <w:rPr>
            <w:rFonts w:hint="eastAsia"/>
            <w:b/>
            <w:sz w:val="24"/>
          </w:rPr>
          <w:t>2</w:t>
        </w:r>
      </w:smartTag>
      <w:r w:rsidR="001701AE" w:rsidRPr="0004538C">
        <w:rPr>
          <w:rFonts w:hint="eastAsia"/>
          <w:b/>
          <w:sz w:val="24"/>
        </w:rPr>
        <w:t xml:space="preserve"> </w:t>
      </w:r>
      <w:r w:rsidR="001701AE" w:rsidRPr="0004538C">
        <w:rPr>
          <w:rFonts w:hint="eastAsia"/>
          <w:b/>
          <w:sz w:val="24"/>
        </w:rPr>
        <w:t>路面基础数据收集</w:t>
      </w:r>
    </w:p>
    <w:p w:rsidR="001701AE" w:rsidRPr="0004538C" w:rsidRDefault="001701AE" w:rsidP="00BC0127">
      <w:pPr>
        <w:spacing w:line="440" w:lineRule="exact"/>
        <w:ind w:firstLineChars="200" w:firstLine="480"/>
        <w:rPr>
          <w:sz w:val="24"/>
        </w:rPr>
      </w:pPr>
      <w:r w:rsidRPr="0004538C">
        <w:rPr>
          <w:rFonts w:hint="eastAsia"/>
          <w:sz w:val="24"/>
        </w:rPr>
        <w:t>工程施工前应收集路面基础数据，</w:t>
      </w:r>
      <w:r w:rsidR="0065072C">
        <w:rPr>
          <w:rFonts w:hint="eastAsia"/>
          <w:sz w:val="24"/>
        </w:rPr>
        <w:t>具体</w:t>
      </w:r>
      <w:r w:rsidRPr="0004538C">
        <w:rPr>
          <w:rFonts w:hint="eastAsia"/>
          <w:sz w:val="24"/>
        </w:rPr>
        <w:t>收集资料</w:t>
      </w:r>
      <w:r w:rsidR="00D71633" w:rsidRPr="0004538C">
        <w:rPr>
          <w:rFonts w:hint="eastAsia"/>
          <w:sz w:val="24"/>
        </w:rPr>
        <w:t>见</w:t>
      </w:r>
      <w:r w:rsidRPr="0004538C">
        <w:rPr>
          <w:rFonts w:hint="eastAsia"/>
          <w:sz w:val="24"/>
        </w:rPr>
        <w:t>表</w:t>
      </w:r>
      <w:smartTag w:uri="urn:schemas-microsoft-com:office:smarttags" w:element="chsdate">
        <w:smartTagPr>
          <w:attr w:name="Year" w:val="1899"/>
          <w:attr w:name="Month" w:val="12"/>
          <w:attr w:name="Day" w:val="30"/>
          <w:attr w:name="IsLunarDate" w:val="False"/>
          <w:attr w:name="IsROCDate" w:val="False"/>
        </w:smartTagPr>
        <w:r w:rsidR="00B66B65" w:rsidRPr="0004538C">
          <w:rPr>
            <w:rFonts w:hint="eastAsia"/>
            <w:sz w:val="24"/>
          </w:rPr>
          <w:t>5</w:t>
        </w:r>
        <w:r w:rsidRPr="0004538C">
          <w:rPr>
            <w:rFonts w:hint="eastAsia"/>
            <w:sz w:val="24"/>
          </w:rPr>
          <w:t>.</w:t>
        </w:r>
        <w:r w:rsidR="00770D39" w:rsidRPr="0004538C">
          <w:rPr>
            <w:rFonts w:hint="eastAsia"/>
            <w:sz w:val="24"/>
          </w:rPr>
          <w:t>2</w:t>
        </w:r>
        <w:r w:rsidRPr="0004538C">
          <w:rPr>
            <w:rFonts w:hint="eastAsia"/>
            <w:sz w:val="24"/>
          </w:rPr>
          <w:t>.</w:t>
        </w:r>
        <w:r w:rsidR="00B1686C" w:rsidRPr="0004538C">
          <w:rPr>
            <w:rFonts w:hint="eastAsia"/>
            <w:sz w:val="24"/>
          </w:rPr>
          <w:t>2</w:t>
        </w:r>
      </w:smartTag>
      <w:r w:rsidRPr="0004538C">
        <w:rPr>
          <w:rFonts w:hint="eastAsia"/>
          <w:sz w:val="24"/>
        </w:rPr>
        <w:t>。</w:t>
      </w:r>
    </w:p>
    <w:p w:rsidR="003A7F0C" w:rsidRDefault="003A7F0C" w:rsidP="000612A9">
      <w:pPr>
        <w:spacing w:beforeLines="50" w:afterLines="50" w:line="360" w:lineRule="auto"/>
        <w:ind w:right="482"/>
        <w:jc w:val="center"/>
        <w:rPr>
          <w:b/>
          <w:szCs w:val="21"/>
        </w:rPr>
      </w:pPr>
    </w:p>
    <w:p w:rsidR="001701AE" w:rsidRPr="0004538C" w:rsidRDefault="001701AE" w:rsidP="000612A9">
      <w:pPr>
        <w:spacing w:beforeLines="50" w:afterLines="50" w:line="360" w:lineRule="auto"/>
        <w:ind w:right="482"/>
        <w:jc w:val="center"/>
        <w:rPr>
          <w:b/>
          <w:szCs w:val="21"/>
        </w:rPr>
      </w:pPr>
      <w:r w:rsidRPr="0004538C">
        <w:rPr>
          <w:rFonts w:hint="eastAsia"/>
          <w:b/>
          <w:szCs w:val="21"/>
        </w:rPr>
        <w:lastRenderedPageBreak/>
        <w:t>表</w:t>
      </w:r>
      <w:smartTag w:uri="urn:schemas-microsoft-com:office:smarttags" w:element="chsdate">
        <w:smartTagPr>
          <w:attr w:name="Year" w:val="1899"/>
          <w:attr w:name="Month" w:val="12"/>
          <w:attr w:name="Day" w:val="30"/>
          <w:attr w:name="IsLunarDate" w:val="False"/>
          <w:attr w:name="IsROCDate" w:val="False"/>
        </w:smartTagPr>
        <w:r w:rsidR="00B66B65" w:rsidRPr="0004538C">
          <w:rPr>
            <w:rFonts w:hint="eastAsia"/>
            <w:b/>
            <w:szCs w:val="21"/>
          </w:rPr>
          <w:t>5</w:t>
        </w:r>
        <w:r w:rsidRPr="0004538C">
          <w:rPr>
            <w:rFonts w:hint="eastAsia"/>
            <w:b/>
            <w:szCs w:val="21"/>
          </w:rPr>
          <w:t>.</w:t>
        </w:r>
        <w:r w:rsidR="00770D39" w:rsidRPr="0004538C">
          <w:rPr>
            <w:rFonts w:hint="eastAsia"/>
            <w:b/>
            <w:szCs w:val="21"/>
          </w:rPr>
          <w:t>2</w:t>
        </w:r>
        <w:r w:rsidRPr="0004538C">
          <w:rPr>
            <w:rFonts w:hint="eastAsia"/>
            <w:b/>
            <w:szCs w:val="21"/>
          </w:rPr>
          <w:t>.</w:t>
        </w:r>
        <w:r w:rsidR="00B1686C" w:rsidRPr="0004538C">
          <w:rPr>
            <w:rFonts w:hint="eastAsia"/>
            <w:b/>
            <w:szCs w:val="21"/>
          </w:rPr>
          <w:t>2</w:t>
        </w:r>
      </w:smartTag>
      <w:r w:rsidRPr="0004538C">
        <w:rPr>
          <w:rFonts w:hint="eastAsia"/>
          <w:b/>
          <w:szCs w:val="21"/>
        </w:rPr>
        <w:t xml:space="preserve"> </w:t>
      </w:r>
      <w:r w:rsidRPr="0004538C">
        <w:rPr>
          <w:rFonts w:hint="eastAsia"/>
          <w:b/>
          <w:szCs w:val="21"/>
        </w:rPr>
        <w:t>路面基础数据收集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0"/>
        <w:gridCol w:w="2841"/>
        <w:gridCol w:w="2841"/>
      </w:tblGrid>
      <w:tr w:rsidR="001701AE" w:rsidRPr="0004538C">
        <w:tc>
          <w:tcPr>
            <w:tcW w:w="2840" w:type="dxa"/>
            <w:vMerge w:val="restart"/>
            <w:vAlign w:val="center"/>
          </w:tcPr>
          <w:p w:rsidR="001701AE" w:rsidRPr="006A1170" w:rsidRDefault="001701AE" w:rsidP="001701AE">
            <w:pPr>
              <w:jc w:val="center"/>
              <w:rPr>
                <w:szCs w:val="21"/>
              </w:rPr>
            </w:pPr>
            <w:r w:rsidRPr="006A1170">
              <w:rPr>
                <w:rFonts w:hint="eastAsia"/>
                <w:szCs w:val="21"/>
              </w:rPr>
              <w:t>路面基础数据收集</w:t>
            </w:r>
          </w:p>
        </w:tc>
        <w:tc>
          <w:tcPr>
            <w:tcW w:w="2841" w:type="dxa"/>
            <w:vMerge w:val="restart"/>
            <w:vAlign w:val="center"/>
          </w:tcPr>
          <w:p w:rsidR="001701AE" w:rsidRPr="006A1170" w:rsidRDefault="001701AE" w:rsidP="001701AE">
            <w:pPr>
              <w:jc w:val="center"/>
              <w:rPr>
                <w:szCs w:val="21"/>
              </w:rPr>
            </w:pPr>
            <w:r w:rsidRPr="006A1170">
              <w:rPr>
                <w:rFonts w:hint="eastAsia"/>
                <w:szCs w:val="21"/>
              </w:rPr>
              <w:t>设计资料</w:t>
            </w:r>
          </w:p>
        </w:tc>
        <w:tc>
          <w:tcPr>
            <w:tcW w:w="2841" w:type="dxa"/>
            <w:vAlign w:val="center"/>
          </w:tcPr>
          <w:p w:rsidR="001701AE" w:rsidRPr="006A1170" w:rsidRDefault="001701AE" w:rsidP="001701AE">
            <w:pPr>
              <w:jc w:val="center"/>
              <w:rPr>
                <w:szCs w:val="21"/>
              </w:rPr>
            </w:pPr>
            <w:r w:rsidRPr="006A1170">
              <w:rPr>
                <w:rFonts w:hint="eastAsia"/>
                <w:szCs w:val="21"/>
              </w:rPr>
              <w:t>设计路面结构</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施工平面图</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设计使用年限</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设计交通量</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restart"/>
            <w:vAlign w:val="center"/>
          </w:tcPr>
          <w:p w:rsidR="001701AE" w:rsidRPr="006A1170" w:rsidRDefault="001701AE" w:rsidP="001701AE">
            <w:pPr>
              <w:jc w:val="center"/>
              <w:rPr>
                <w:szCs w:val="21"/>
              </w:rPr>
            </w:pPr>
            <w:r w:rsidRPr="006A1170">
              <w:rPr>
                <w:rFonts w:hint="eastAsia"/>
                <w:szCs w:val="21"/>
              </w:rPr>
              <w:t>建设情况</w:t>
            </w:r>
          </w:p>
        </w:tc>
        <w:tc>
          <w:tcPr>
            <w:tcW w:w="2841" w:type="dxa"/>
            <w:vAlign w:val="center"/>
          </w:tcPr>
          <w:p w:rsidR="001701AE" w:rsidRPr="006A1170" w:rsidRDefault="001701AE" w:rsidP="001701AE">
            <w:pPr>
              <w:jc w:val="center"/>
              <w:rPr>
                <w:szCs w:val="21"/>
              </w:rPr>
            </w:pPr>
            <w:r w:rsidRPr="006A1170">
              <w:rPr>
                <w:rFonts w:hint="eastAsia"/>
                <w:szCs w:val="21"/>
              </w:rPr>
              <w:t>建设材料</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施工工序控制</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竣工资料</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restart"/>
            <w:vAlign w:val="center"/>
          </w:tcPr>
          <w:p w:rsidR="001701AE" w:rsidRPr="006A1170" w:rsidRDefault="001701AE" w:rsidP="001701AE">
            <w:pPr>
              <w:jc w:val="center"/>
              <w:rPr>
                <w:szCs w:val="21"/>
              </w:rPr>
            </w:pPr>
            <w:r w:rsidRPr="006A1170">
              <w:rPr>
                <w:rFonts w:hint="eastAsia"/>
                <w:szCs w:val="21"/>
              </w:rPr>
              <w:t>养护历史</w:t>
            </w:r>
          </w:p>
        </w:tc>
        <w:tc>
          <w:tcPr>
            <w:tcW w:w="2841" w:type="dxa"/>
            <w:vAlign w:val="center"/>
          </w:tcPr>
          <w:p w:rsidR="001701AE" w:rsidRPr="006A1170" w:rsidRDefault="001701AE" w:rsidP="001701AE">
            <w:pPr>
              <w:jc w:val="center"/>
              <w:rPr>
                <w:szCs w:val="21"/>
              </w:rPr>
            </w:pPr>
            <w:r w:rsidRPr="006A1170">
              <w:rPr>
                <w:rFonts w:hint="eastAsia"/>
                <w:szCs w:val="21"/>
              </w:rPr>
              <w:t>养护时间</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养护方法</w:t>
            </w:r>
          </w:p>
        </w:tc>
      </w:tr>
      <w:tr w:rsidR="001701AE" w:rsidRPr="0004538C">
        <w:tc>
          <w:tcPr>
            <w:tcW w:w="2840" w:type="dxa"/>
            <w:vMerge/>
            <w:vAlign w:val="center"/>
          </w:tcPr>
          <w:p w:rsidR="001701AE" w:rsidRPr="006A1170" w:rsidRDefault="001701AE" w:rsidP="001701AE">
            <w:pPr>
              <w:jc w:val="center"/>
              <w:rPr>
                <w:szCs w:val="21"/>
              </w:rPr>
            </w:pPr>
          </w:p>
        </w:tc>
        <w:tc>
          <w:tcPr>
            <w:tcW w:w="2841" w:type="dxa"/>
            <w:vMerge/>
            <w:vAlign w:val="center"/>
          </w:tcPr>
          <w:p w:rsidR="001701AE" w:rsidRPr="006A1170" w:rsidRDefault="001701AE" w:rsidP="001701AE">
            <w:pPr>
              <w:jc w:val="center"/>
              <w:rPr>
                <w:szCs w:val="21"/>
              </w:rPr>
            </w:pPr>
          </w:p>
        </w:tc>
        <w:tc>
          <w:tcPr>
            <w:tcW w:w="2841" w:type="dxa"/>
            <w:vAlign w:val="center"/>
          </w:tcPr>
          <w:p w:rsidR="001701AE" w:rsidRPr="006A1170" w:rsidRDefault="001701AE" w:rsidP="001701AE">
            <w:pPr>
              <w:jc w:val="center"/>
              <w:rPr>
                <w:szCs w:val="21"/>
              </w:rPr>
            </w:pPr>
            <w:r w:rsidRPr="006A1170">
              <w:rPr>
                <w:rFonts w:hint="eastAsia"/>
                <w:szCs w:val="21"/>
              </w:rPr>
              <w:t>养护材料</w:t>
            </w:r>
          </w:p>
        </w:tc>
      </w:tr>
      <w:tr w:rsidR="001701AE" w:rsidRPr="0004538C">
        <w:tc>
          <w:tcPr>
            <w:tcW w:w="2840" w:type="dxa"/>
            <w:vMerge/>
            <w:vAlign w:val="center"/>
          </w:tcPr>
          <w:p w:rsidR="001701AE" w:rsidRPr="006A1170" w:rsidRDefault="001701AE" w:rsidP="001701AE">
            <w:pPr>
              <w:jc w:val="center"/>
              <w:rPr>
                <w:szCs w:val="21"/>
              </w:rPr>
            </w:pPr>
          </w:p>
        </w:tc>
        <w:tc>
          <w:tcPr>
            <w:tcW w:w="5682" w:type="dxa"/>
            <w:gridSpan w:val="2"/>
            <w:vAlign w:val="center"/>
          </w:tcPr>
          <w:p w:rsidR="001701AE" w:rsidRPr="006A1170" w:rsidRDefault="001701AE" w:rsidP="001701AE">
            <w:pPr>
              <w:jc w:val="center"/>
              <w:rPr>
                <w:szCs w:val="21"/>
              </w:rPr>
            </w:pPr>
            <w:r w:rsidRPr="006A1170">
              <w:rPr>
                <w:rFonts w:hint="eastAsia"/>
                <w:szCs w:val="21"/>
              </w:rPr>
              <w:t>路面历史检测数据</w:t>
            </w:r>
          </w:p>
        </w:tc>
      </w:tr>
    </w:tbl>
    <w:p w:rsidR="001701AE" w:rsidRPr="0004538C" w:rsidRDefault="00B66B65" w:rsidP="000612A9">
      <w:pPr>
        <w:spacing w:before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5</w:t>
        </w:r>
        <w:r w:rsidR="001701AE" w:rsidRPr="0004538C">
          <w:rPr>
            <w:rFonts w:hint="eastAsia"/>
            <w:b/>
            <w:sz w:val="24"/>
          </w:rPr>
          <w:t>.</w:t>
        </w:r>
        <w:r w:rsidR="00770D39" w:rsidRPr="0004538C">
          <w:rPr>
            <w:rFonts w:hint="eastAsia"/>
            <w:b/>
            <w:sz w:val="24"/>
          </w:rPr>
          <w:t>2</w:t>
        </w:r>
        <w:r w:rsidR="001701AE" w:rsidRPr="0004538C">
          <w:rPr>
            <w:rFonts w:hint="eastAsia"/>
            <w:b/>
            <w:sz w:val="24"/>
          </w:rPr>
          <w:t>.</w:t>
        </w:r>
        <w:r w:rsidR="00B1686C" w:rsidRPr="0004538C">
          <w:rPr>
            <w:rFonts w:hint="eastAsia"/>
            <w:b/>
            <w:sz w:val="24"/>
          </w:rPr>
          <w:t>3</w:t>
        </w:r>
      </w:smartTag>
      <w:r w:rsidR="001701AE" w:rsidRPr="0004538C">
        <w:rPr>
          <w:rFonts w:hint="eastAsia"/>
          <w:b/>
          <w:sz w:val="24"/>
        </w:rPr>
        <w:t xml:space="preserve"> </w:t>
      </w:r>
      <w:r w:rsidR="001701AE" w:rsidRPr="0004538C">
        <w:rPr>
          <w:b/>
          <w:sz w:val="24"/>
        </w:rPr>
        <w:t>路面</w:t>
      </w:r>
      <w:r w:rsidR="001701AE" w:rsidRPr="0004538C">
        <w:rPr>
          <w:rFonts w:hint="eastAsia"/>
          <w:b/>
          <w:sz w:val="24"/>
        </w:rPr>
        <w:t>病害</w:t>
      </w:r>
      <w:r w:rsidR="001701AE" w:rsidRPr="0004538C">
        <w:rPr>
          <w:b/>
          <w:sz w:val="24"/>
        </w:rPr>
        <w:t>调查</w:t>
      </w:r>
    </w:p>
    <w:p w:rsidR="001701AE" w:rsidRPr="0004538C" w:rsidRDefault="001701AE" w:rsidP="000612A9">
      <w:pPr>
        <w:spacing w:afterLines="50" w:line="360" w:lineRule="auto"/>
        <w:ind w:firstLineChars="200" w:firstLine="480"/>
        <w:rPr>
          <w:sz w:val="24"/>
        </w:rPr>
      </w:pPr>
      <w:r w:rsidRPr="0004538C">
        <w:rPr>
          <w:sz w:val="24"/>
        </w:rPr>
        <w:t>对路面的破损状况进行现场调查，按照《</w:t>
      </w:r>
      <w:r w:rsidR="00604C92" w:rsidRPr="0004538C">
        <w:rPr>
          <w:rFonts w:hint="eastAsia"/>
          <w:sz w:val="24"/>
        </w:rPr>
        <w:t>城镇道路</w:t>
      </w:r>
      <w:r w:rsidR="00F83C3B" w:rsidRPr="0004538C">
        <w:rPr>
          <w:rFonts w:hint="eastAsia"/>
          <w:sz w:val="24"/>
        </w:rPr>
        <w:t>养护</w:t>
      </w:r>
      <w:r w:rsidRPr="0004538C">
        <w:rPr>
          <w:sz w:val="24"/>
        </w:rPr>
        <w:t>技术</w:t>
      </w:r>
      <w:r w:rsidR="00F83C3B" w:rsidRPr="0004538C">
        <w:rPr>
          <w:rFonts w:hint="eastAsia"/>
          <w:sz w:val="24"/>
        </w:rPr>
        <w:t>规范</w:t>
      </w:r>
      <w:r w:rsidRPr="0004538C">
        <w:rPr>
          <w:sz w:val="24"/>
        </w:rPr>
        <w:t>》</w:t>
      </w:r>
      <w:r w:rsidR="007A40B8" w:rsidRPr="0004538C">
        <w:rPr>
          <w:rFonts w:hint="eastAsia"/>
          <w:sz w:val="24"/>
        </w:rPr>
        <w:t>（</w:t>
      </w:r>
      <w:r w:rsidR="00604C92" w:rsidRPr="0004538C">
        <w:rPr>
          <w:rFonts w:hint="eastAsia"/>
          <w:sz w:val="24"/>
        </w:rPr>
        <w:t>CJ</w:t>
      </w:r>
      <w:r w:rsidR="00D71633" w:rsidRPr="0004538C">
        <w:rPr>
          <w:rFonts w:hint="eastAsia"/>
          <w:sz w:val="24"/>
        </w:rPr>
        <w:t>J</w:t>
      </w:r>
      <w:r w:rsidR="00604C92" w:rsidRPr="0004538C">
        <w:rPr>
          <w:rFonts w:hint="eastAsia"/>
          <w:sz w:val="24"/>
        </w:rPr>
        <w:t xml:space="preserve"> </w:t>
      </w:r>
      <w:r w:rsidR="00F83C3B" w:rsidRPr="0004538C">
        <w:rPr>
          <w:rFonts w:hint="eastAsia"/>
          <w:sz w:val="24"/>
        </w:rPr>
        <w:t>36</w:t>
      </w:r>
      <w:r w:rsidR="007A40B8" w:rsidRPr="0004538C">
        <w:rPr>
          <w:rFonts w:hint="eastAsia"/>
          <w:sz w:val="24"/>
        </w:rPr>
        <w:t>）</w:t>
      </w:r>
      <w:r w:rsidRPr="0004538C">
        <w:rPr>
          <w:sz w:val="24"/>
        </w:rPr>
        <w:t>要求详细记录路面纵裂、横裂、坑槽、车辙、泛油、修补</w:t>
      </w:r>
      <w:r w:rsidR="0097641A">
        <w:rPr>
          <w:rFonts w:hint="eastAsia"/>
          <w:sz w:val="24"/>
        </w:rPr>
        <w:t xml:space="preserve">                                                                                                                                                                                                                                                                                                                                                                                                                                                                                                                                                                                                                                                                                                                                                                                                                                                                                                                                                                                                                                                </w:t>
      </w:r>
      <w:r w:rsidRPr="0004538C">
        <w:rPr>
          <w:sz w:val="24"/>
        </w:rPr>
        <w:t>等破坏类型的数量（范围）、破坏程度及所在位置</w:t>
      </w:r>
      <w:r w:rsidR="0065072C">
        <w:rPr>
          <w:rFonts w:hint="eastAsia"/>
          <w:sz w:val="24"/>
        </w:rPr>
        <w:t>。</w:t>
      </w:r>
    </w:p>
    <w:p w:rsidR="001701AE" w:rsidRPr="003A7F0C" w:rsidRDefault="00B66B65" w:rsidP="00D71633">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3A7F0C">
          <w:rPr>
            <w:rFonts w:hint="eastAsia"/>
            <w:b/>
            <w:sz w:val="24"/>
          </w:rPr>
          <w:t>5</w:t>
        </w:r>
        <w:r w:rsidR="001701AE" w:rsidRPr="003A7F0C">
          <w:rPr>
            <w:rFonts w:hint="eastAsia"/>
            <w:b/>
            <w:sz w:val="24"/>
          </w:rPr>
          <w:t>.</w:t>
        </w:r>
        <w:r w:rsidR="00770D39" w:rsidRPr="003A7F0C">
          <w:rPr>
            <w:rFonts w:hint="eastAsia"/>
            <w:b/>
            <w:sz w:val="24"/>
          </w:rPr>
          <w:t>2</w:t>
        </w:r>
        <w:r w:rsidR="001701AE" w:rsidRPr="003A7F0C">
          <w:rPr>
            <w:rFonts w:hint="eastAsia"/>
            <w:b/>
            <w:sz w:val="24"/>
          </w:rPr>
          <w:t>.</w:t>
        </w:r>
        <w:r w:rsidR="00B1686C" w:rsidRPr="003A7F0C">
          <w:rPr>
            <w:rFonts w:hint="eastAsia"/>
            <w:b/>
            <w:sz w:val="24"/>
          </w:rPr>
          <w:t>4</w:t>
        </w:r>
      </w:smartTag>
      <w:r w:rsidR="001701AE" w:rsidRPr="003A7F0C">
        <w:rPr>
          <w:rFonts w:hint="eastAsia"/>
          <w:b/>
          <w:sz w:val="24"/>
        </w:rPr>
        <w:t xml:space="preserve"> </w:t>
      </w:r>
      <w:r w:rsidR="001701AE" w:rsidRPr="003A7F0C">
        <w:rPr>
          <w:b/>
          <w:sz w:val="24"/>
        </w:rPr>
        <w:t>路面</w:t>
      </w:r>
      <w:r w:rsidR="0065072C" w:rsidRPr="003A7F0C">
        <w:rPr>
          <w:rFonts w:hint="eastAsia"/>
          <w:b/>
          <w:sz w:val="24"/>
        </w:rPr>
        <w:t>表观性能</w:t>
      </w:r>
      <w:r w:rsidR="001701AE" w:rsidRPr="003A7F0C">
        <w:rPr>
          <w:b/>
          <w:sz w:val="24"/>
        </w:rPr>
        <w:t>检测</w:t>
      </w:r>
    </w:p>
    <w:p w:rsidR="0065072C" w:rsidRPr="003A7F0C" w:rsidRDefault="003A7F0C" w:rsidP="000612A9">
      <w:pPr>
        <w:spacing w:beforeLines="50" w:afterLines="50" w:line="360" w:lineRule="auto"/>
        <w:ind w:firstLineChars="200" w:firstLine="482"/>
        <w:rPr>
          <w:sz w:val="24"/>
        </w:rPr>
      </w:pPr>
      <w:r w:rsidRPr="003A7F0C">
        <w:rPr>
          <w:rFonts w:hint="eastAsia"/>
          <w:b/>
          <w:sz w:val="24"/>
        </w:rPr>
        <w:t>1</w:t>
      </w:r>
      <w:r>
        <w:rPr>
          <w:rFonts w:hint="eastAsia"/>
          <w:sz w:val="24"/>
        </w:rPr>
        <w:t xml:space="preserve"> </w:t>
      </w:r>
      <w:r w:rsidR="001701AE" w:rsidRPr="003A7F0C">
        <w:rPr>
          <w:rFonts w:hint="eastAsia"/>
          <w:sz w:val="24"/>
        </w:rPr>
        <w:t>检测路面平整度</w:t>
      </w:r>
      <w:r w:rsidR="0065072C" w:rsidRPr="003A7F0C">
        <w:rPr>
          <w:rFonts w:hint="eastAsia"/>
          <w:sz w:val="24"/>
        </w:rPr>
        <w:t>、车辙深度、破损率和</w:t>
      </w:r>
      <w:r w:rsidR="001701AE" w:rsidRPr="003A7F0C">
        <w:rPr>
          <w:rFonts w:hint="eastAsia"/>
          <w:sz w:val="24"/>
        </w:rPr>
        <w:t>抗滑性能</w:t>
      </w:r>
      <w:r w:rsidR="0065072C" w:rsidRPr="003A7F0C">
        <w:rPr>
          <w:rFonts w:hint="eastAsia"/>
          <w:sz w:val="24"/>
        </w:rPr>
        <w:t>等指标</w:t>
      </w:r>
      <w:r w:rsidR="001701AE" w:rsidRPr="003A7F0C">
        <w:rPr>
          <w:rFonts w:hint="eastAsia"/>
          <w:sz w:val="24"/>
        </w:rPr>
        <w:t>，</w:t>
      </w:r>
      <w:r w:rsidR="0065072C" w:rsidRPr="003A7F0C">
        <w:rPr>
          <w:rFonts w:hint="eastAsia"/>
          <w:sz w:val="24"/>
        </w:rPr>
        <w:t>参考《公路技术状况评定标准》（</w:t>
      </w:r>
      <w:r w:rsidR="0065072C" w:rsidRPr="003A7F0C">
        <w:rPr>
          <w:rFonts w:hint="eastAsia"/>
          <w:sz w:val="24"/>
        </w:rPr>
        <w:t>JTG H20</w:t>
      </w:r>
      <w:r w:rsidR="0065072C" w:rsidRPr="003A7F0C">
        <w:rPr>
          <w:rFonts w:hint="eastAsia"/>
          <w:sz w:val="24"/>
        </w:rPr>
        <w:t>）计算路面</w:t>
      </w:r>
      <w:r w:rsidR="0065072C" w:rsidRPr="003A7F0C">
        <w:rPr>
          <w:rFonts w:hint="eastAsia"/>
          <w:sz w:val="24"/>
        </w:rPr>
        <w:t xml:space="preserve">RQI </w:t>
      </w:r>
      <w:r w:rsidR="0065072C" w:rsidRPr="003A7F0C">
        <w:rPr>
          <w:rFonts w:hint="eastAsia"/>
          <w:sz w:val="24"/>
        </w:rPr>
        <w:t>、</w:t>
      </w:r>
      <w:r w:rsidR="0065072C" w:rsidRPr="003A7F0C">
        <w:rPr>
          <w:rFonts w:hint="eastAsia"/>
          <w:sz w:val="24"/>
        </w:rPr>
        <w:t>RDI</w:t>
      </w:r>
      <w:r w:rsidR="0065072C" w:rsidRPr="003A7F0C">
        <w:rPr>
          <w:rFonts w:hint="eastAsia"/>
          <w:sz w:val="24"/>
        </w:rPr>
        <w:t>、</w:t>
      </w:r>
      <w:r w:rsidR="0065072C" w:rsidRPr="003A7F0C">
        <w:rPr>
          <w:rFonts w:hint="eastAsia"/>
          <w:sz w:val="24"/>
        </w:rPr>
        <w:t>PCI</w:t>
      </w:r>
      <w:r w:rsidR="0065072C" w:rsidRPr="003A7F0C">
        <w:rPr>
          <w:rFonts w:hint="eastAsia"/>
          <w:sz w:val="24"/>
        </w:rPr>
        <w:t>、</w:t>
      </w:r>
      <w:r w:rsidR="00C608DE" w:rsidRPr="003A7F0C">
        <w:rPr>
          <w:rFonts w:hint="eastAsia"/>
          <w:sz w:val="24"/>
        </w:rPr>
        <w:t>SRI</w:t>
      </w:r>
      <w:r w:rsidR="00C608DE" w:rsidRPr="003A7F0C">
        <w:rPr>
          <w:rFonts w:hint="eastAsia"/>
          <w:sz w:val="24"/>
        </w:rPr>
        <w:t>等指标值。</w:t>
      </w:r>
    </w:p>
    <w:p w:rsidR="0065072C" w:rsidRPr="003A7F0C" w:rsidRDefault="003A7F0C" w:rsidP="000612A9">
      <w:pPr>
        <w:spacing w:beforeLines="50" w:afterLines="50" w:line="360" w:lineRule="auto"/>
        <w:ind w:firstLineChars="200" w:firstLine="482"/>
        <w:rPr>
          <w:sz w:val="24"/>
        </w:rPr>
      </w:pPr>
      <w:r w:rsidRPr="003A7F0C">
        <w:rPr>
          <w:rFonts w:hint="eastAsia"/>
          <w:b/>
          <w:sz w:val="24"/>
        </w:rPr>
        <w:t>2</w:t>
      </w:r>
      <w:r>
        <w:rPr>
          <w:rFonts w:hint="eastAsia"/>
          <w:sz w:val="24"/>
        </w:rPr>
        <w:t xml:space="preserve"> </w:t>
      </w:r>
      <w:r w:rsidR="0065072C" w:rsidRPr="003A7F0C">
        <w:rPr>
          <w:sz w:val="24"/>
        </w:rPr>
        <w:t>路面平整度检测</w:t>
      </w:r>
      <w:r w:rsidR="0065072C" w:rsidRPr="003A7F0C">
        <w:rPr>
          <w:rFonts w:hint="eastAsia"/>
          <w:sz w:val="24"/>
        </w:rPr>
        <w:t>宜采用激光平整度仪</w:t>
      </w:r>
      <w:r>
        <w:rPr>
          <w:rFonts w:hint="eastAsia"/>
          <w:sz w:val="24"/>
        </w:rPr>
        <w:t>，</w:t>
      </w:r>
      <w:r w:rsidR="0065072C" w:rsidRPr="003A7F0C">
        <w:rPr>
          <w:sz w:val="24"/>
        </w:rPr>
        <w:t>抗滑性能</w:t>
      </w:r>
      <w:r w:rsidR="0065072C" w:rsidRPr="003A7F0C">
        <w:rPr>
          <w:rFonts w:hint="eastAsia"/>
          <w:sz w:val="24"/>
        </w:rPr>
        <w:t>宜采用摆式仪或横向力系数测试车（</w:t>
      </w:r>
      <w:r w:rsidR="0065072C" w:rsidRPr="003A7F0C">
        <w:rPr>
          <w:rFonts w:hint="eastAsia"/>
          <w:sz w:val="24"/>
        </w:rPr>
        <w:t>SCRIM</w:t>
      </w:r>
      <w:r w:rsidR="0065072C" w:rsidRPr="003A7F0C">
        <w:rPr>
          <w:rFonts w:hint="eastAsia"/>
          <w:sz w:val="24"/>
        </w:rPr>
        <w:t>）。</w:t>
      </w:r>
    </w:p>
    <w:p w:rsidR="001701AE" w:rsidRPr="0004538C" w:rsidRDefault="00B66B65" w:rsidP="00D71633">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5</w:t>
        </w:r>
        <w:r w:rsidR="001701AE" w:rsidRPr="0004538C">
          <w:rPr>
            <w:rFonts w:hint="eastAsia"/>
            <w:b/>
            <w:sz w:val="24"/>
          </w:rPr>
          <w:t>.</w:t>
        </w:r>
        <w:r w:rsidR="00770D39" w:rsidRPr="0004538C">
          <w:rPr>
            <w:rFonts w:hint="eastAsia"/>
            <w:b/>
            <w:sz w:val="24"/>
          </w:rPr>
          <w:t>2</w:t>
        </w:r>
        <w:r w:rsidR="001701AE" w:rsidRPr="0004538C">
          <w:rPr>
            <w:rFonts w:hint="eastAsia"/>
            <w:b/>
            <w:sz w:val="24"/>
          </w:rPr>
          <w:t>.</w:t>
        </w:r>
        <w:r w:rsidR="00B1686C" w:rsidRPr="0004538C">
          <w:rPr>
            <w:rFonts w:hint="eastAsia"/>
            <w:b/>
            <w:sz w:val="24"/>
          </w:rPr>
          <w:t>5</w:t>
        </w:r>
      </w:smartTag>
      <w:r w:rsidR="001701AE" w:rsidRPr="0004538C">
        <w:rPr>
          <w:rFonts w:hint="eastAsia"/>
          <w:b/>
          <w:sz w:val="24"/>
        </w:rPr>
        <w:t xml:space="preserve"> </w:t>
      </w:r>
      <w:r w:rsidR="001701AE" w:rsidRPr="0004538C">
        <w:rPr>
          <w:rFonts w:hint="eastAsia"/>
          <w:b/>
          <w:sz w:val="24"/>
        </w:rPr>
        <w:t>路面强度检测</w:t>
      </w:r>
    </w:p>
    <w:p w:rsidR="009254B6" w:rsidRPr="0004538C" w:rsidRDefault="009254B6" w:rsidP="000612A9">
      <w:pPr>
        <w:spacing w:beforeLines="50" w:afterLines="50" w:line="360" w:lineRule="auto"/>
        <w:ind w:firstLineChars="150" w:firstLine="361"/>
        <w:rPr>
          <w:sz w:val="24"/>
        </w:rPr>
      </w:pPr>
      <w:r w:rsidRPr="0004538C">
        <w:rPr>
          <w:rFonts w:hint="eastAsia"/>
          <w:b/>
          <w:sz w:val="24"/>
        </w:rPr>
        <w:t>1</w:t>
      </w:r>
      <w:r w:rsidRPr="0004538C">
        <w:rPr>
          <w:rFonts w:hint="eastAsia"/>
          <w:sz w:val="24"/>
        </w:rPr>
        <w:t xml:space="preserve"> </w:t>
      </w:r>
      <w:r w:rsidRPr="0004538C">
        <w:rPr>
          <w:rFonts w:hint="eastAsia"/>
          <w:sz w:val="24"/>
        </w:rPr>
        <w:t>在我国道路养护工程中，一般将</w:t>
      </w:r>
      <w:proofErr w:type="gramStart"/>
      <w:r w:rsidRPr="0004538C">
        <w:rPr>
          <w:rFonts w:hint="eastAsia"/>
          <w:sz w:val="24"/>
        </w:rPr>
        <w:t>弯沉作为</w:t>
      </w:r>
      <w:proofErr w:type="gramEnd"/>
      <w:r w:rsidRPr="0004538C">
        <w:rPr>
          <w:rFonts w:hint="eastAsia"/>
          <w:sz w:val="24"/>
        </w:rPr>
        <w:t>路面结构强度的评价指标。</w:t>
      </w:r>
    </w:p>
    <w:p w:rsidR="001701AE" w:rsidRPr="0004538C" w:rsidRDefault="009254B6" w:rsidP="000612A9">
      <w:pPr>
        <w:spacing w:beforeLines="50" w:afterLines="50" w:line="360" w:lineRule="auto"/>
        <w:ind w:firstLineChars="150" w:firstLine="361"/>
        <w:rPr>
          <w:sz w:val="24"/>
        </w:rPr>
      </w:pPr>
      <w:r w:rsidRPr="0004538C">
        <w:rPr>
          <w:rFonts w:hint="eastAsia"/>
          <w:b/>
          <w:sz w:val="24"/>
        </w:rPr>
        <w:t>2</w:t>
      </w:r>
      <w:r w:rsidRPr="0004538C">
        <w:rPr>
          <w:rFonts w:hint="eastAsia"/>
          <w:sz w:val="24"/>
        </w:rPr>
        <w:t xml:space="preserve"> </w:t>
      </w:r>
      <w:proofErr w:type="gramStart"/>
      <w:r w:rsidR="001701AE" w:rsidRPr="0004538C">
        <w:rPr>
          <w:rFonts w:hint="eastAsia"/>
          <w:sz w:val="24"/>
        </w:rPr>
        <w:t>通过弯沉检测</w:t>
      </w:r>
      <w:proofErr w:type="gramEnd"/>
      <w:r w:rsidR="001701AE" w:rsidRPr="0004538C">
        <w:rPr>
          <w:rFonts w:hint="eastAsia"/>
          <w:sz w:val="24"/>
        </w:rPr>
        <w:t>判断结构层强度，宜采用</w:t>
      </w:r>
      <w:r w:rsidR="001701AE" w:rsidRPr="0004538C">
        <w:rPr>
          <w:sz w:val="24"/>
        </w:rPr>
        <w:t>落锤式弯沉仪（</w:t>
      </w:r>
      <w:r w:rsidR="001701AE" w:rsidRPr="0004538C">
        <w:rPr>
          <w:sz w:val="24"/>
        </w:rPr>
        <w:t>FWD</w:t>
      </w:r>
      <w:r w:rsidR="001701AE" w:rsidRPr="0004538C">
        <w:rPr>
          <w:sz w:val="24"/>
        </w:rPr>
        <w:t>）</w:t>
      </w:r>
      <w:r w:rsidR="001701AE" w:rsidRPr="0004538C">
        <w:rPr>
          <w:rFonts w:hint="eastAsia"/>
          <w:sz w:val="24"/>
        </w:rPr>
        <w:t>，计算路面</w:t>
      </w:r>
      <w:r w:rsidR="00C608DE">
        <w:rPr>
          <w:rFonts w:hint="eastAsia"/>
          <w:sz w:val="24"/>
        </w:rPr>
        <w:t>结构强度指</w:t>
      </w:r>
      <w:r w:rsidR="001701AE" w:rsidRPr="0004538C">
        <w:rPr>
          <w:rFonts w:hint="eastAsia"/>
          <w:sz w:val="24"/>
        </w:rPr>
        <w:t>数（</w:t>
      </w:r>
      <w:r w:rsidR="00C608DE">
        <w:rPr>
          <w:rFonts w:hint="eastAsia"/>
          <w:sz w:val="24"/>
        </w:rPr>
        <w:t>P</w:t>
      </w:r>
      <w:r w:rsidR="001701AE" w:rsidRPr="0004538C">
        <w:rPr>
          <w:sz w:val="24"/>
        </w:rPr>
        <w:t>SSI</w:t>
      </w:r>
      <w:r w:rsidR="001701AE" w:rsidRPr="0004538C">
        <w:rPr>
          <w:rFonts w:hint="eastAsia"/>
          <w:sz w:val="24"/>
        </w:rPr>
        <w:t>），分析路面结构层强度，评价路面结构层尤其是基层的完整状况，作为判定是否适用于就地热再生工艺的依据。</w:t>
      </w:r>
    </w:p>
    <w:p w:rsidR="001701AE" w:rsidRPr="0004538C" w:rsidRDefault="009254B6" w:rsidP="000612A9">
      <w:pPr>
        <w:spacing w:beforeLines="50" w:afterLines="50" w:line="360" w:lineRule="auto"/>
        <w:ind w:firstLineChars="150" w:firstLine="361"/>
        <w:rPr>
          <w:sz w:val="24"/>
        </w:rPr>
      </w:pPr>
      <w:r w:rsidRPr="0004538C">
        <w:rPr>
          <w:rFonts w:hint="eastAsia"/>
          <w:b/>
          <w:sz w:val="24"/>
        </w:rPr>
        <w:t>3</w:t>
      </w:r>
      <w:r w:rsidR="006F1328" w:rsidRPr="0004538C">
        <w:rPr>
          <w:rFonts w:hint="eastAsia"/>
          <w:b/>
          <w:sz w:val="24"/>
        </w:rPr>
        <w:t xml:space="preserve"> </w:t>
      </w:r>
      <w:r w:rsidR="001701AE" w:rsidRPr="0004538C">
        <w:rPr>
          <w:rFonts w:hint="eastAsia"/>
          <w:sz w:val="24"/>
        </w:rPr>
        <w:t>实际养护工程中，应根据路面交通量及道路使用现状确定一个容许弯沉值，并</w:t>
      </w:r>
      <w:proofErr w:type="gramStart"/>
      <w:r w:rsidR="001701AE" w:rsidRPr="0004538C">
        <w:rPr>
          <w:rFonts w:hint="eastAsia"/>
          <w:sz w:val="24"/>
        </w:rPr>
        <w:t>对弯沉绝对值</w:t>
      </w:r>
      <w:proofErr w:type="gramEnd"/>
      <w:r w:rsidR="001701AE" w:rsidRPr="0004538C">
        <w:rPr>
          <w:rFonts w:hint="eastAsia"/>
          <w:sz w:val="24"/>
        </w:rPr>
        <w:t>大于容许弯沉值的路段进行预处理，提高路面结构强度，再整体热再生</w:t>
      </w:r>
      <w:r w:rsidR="00C608DE">
        <w:rPr>
          <w:rFonts w:hint="eastAsia"/>
          <w:sz w:val="24"/>
        </w:rPr>
        <w:t>；</w:t>
      </w:r>
      <w:r w:rsidR="001701AE" w:rsidRPr="0004538C">
        <w:rPr>
          <w:rFonts w:hint="eastAsia"/>
          <w:sz w:val="24"/>
        </w:rPr>
        <w:t>若</w:t>
      </w:r>
      <w:proofErr w:type="gramStart"/>
      <w:r w:rsidR="001701AE" w:rsidRPr="0004538C">
        <w:rPr>
          <w:rFonts w:hint="eastAsia"/>
          <w:sz w:val="24"/>
        </w:rPr>
        <w:t>路面弯沉绝对值</w:t>
      </w:r>
      <w:proofErr w:type="gramEnd"/>
      <w:r w:rsidR="002C4375" w:rsidRPr="0004538C">
        <w:rPr>
          <w:rFonts w:hint="eastAsia"/>
          <w:sz w:val="24"/>
        </w:rPr>
        <w:t>50%</w:t>
      </w:r>
      <w:r w:rsidR="002C4375" w:rsidRPr="0004538C">
        <w:rPr>
          <w:rFonts w:hint="eastAsia"/>
          <w:sz w:val="24"/>
        </w:rPr>
        <w:t>或以上</w:t>
      </w:r>
      <w:r w:rsidR="001701AE" w:rsidRPr="0004538C">
        <w:rPr>
          <w:rFonts w:hint="eastAsia"/>
          <w:sz w:val="24"/>
        </w:rPr>
        <w:t>大于容许弯沉值，则此工程不宜采用就地热再生技术进行施工。</w:t>
      </w:r>
    </w:p>
    <w:p w:rsidR="001701AE" w:rsidRPr="0004538C" w:rsidRDefault="00B66B65" w:rsidP="00D71633">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lastRenderedPageBreak/>
          <w:t>5</w:t>
        </w:r>
        <w:r w:rsidR="001701AE" w:rsidRPr="0004538C">
          <w:rPr>
            <w:rFonts w:hint="eastAsia"/>
            <w:b/>
            <w:sz w:val="24"/>
          </w:rPr>
          <w:t>.</w:t>
        </w:r>
        <w:r w:rsidR="00770D39" w:rsidRPr="0004538C">
          <w:rPr>
            <w:rFonts w:hint="eastAsia"/>
            <w:b/>
            <w:sz w:val="24"/>
          </w:rPr>
          <w:t>2</w:t>
        </w:r>
        <w:r w:rsidR="001701AE" w:rsidRPr="0004538C">
          <w:rPr>
            <w:rFonts w:hint="eastAsia"/>
            <w:b/>
            <w:sz w:val="24"/>
          </w:rPr>
          <w:t>.</w:t>
        </w:r>
        <w:r w:rsidR="00B1686C" w:rsidRPr="0004538C">
          <w:rPr>
            <w:rFonts w:hint="eastAsia"/>
            <w:b/>
            <w:sz w:val="24"/>
          </w:rPr>
          <w:t>6</w:t>
        </w:r>
      </w:smartTag>
      <w:r w:rsidR="001701AE" w:rsidRPr="0004538C">
        <w:rPr>
          <w:rFonts w:hint="eastAsia"/>
          <w:b/>
          <w:sz w:val="24"/>
        </w:rPr>
        <w:t xml:space="preserve"> </w:t>
      </w:r>
      <w:r w:rsidR="001701AE" w:rsidRPr="0004538C">
        <w:rPr>
          <w:b/>
          <w:sz w:val="24"/>
        </w:rPr>
        <w:t>路面取芯</w:t>
      </w:r>
    </w:p>
    <w:p w:rsidR="009254B6" w:rsidRPr="0004538C" w:rsidRDefault="009254B6" w:rsidP="000612A9">
      <w:pPr>
        <w:spacing w:beforeLines="50" w:afterLines="50" w:line="420" w:lineRule="exact"/>
        <w:ind w:firstLineChars="147" w:firstLine="354"/>
        <w:rPr>
          <w:sz w:val="24"/>
        </w:rPr>
      </w:pPr>
      <w:r w:rsidRPr="0004538C">
        <w:rPr>
          <w:rFonts w:hint="eastAsia"/>
          <w:b/>
          <w:sz w:val="24"/>
        </w:rPr>
        <w:t>1</w:t>
      </w:r>
      <w:r w:rsidRPr="0004538C">
        <w:rPr>
          <w:rFonts w:hint="eastAsia"/>
          <w:sz w:val="24"/>
        </w:rPr>
        <w:t xml:space="preserve"> </w:t>
      </w:r>
      <w:r w:rsidR="001701AE" w:rsidRPr="0004538C">
        <w:rPr>
          <w:sz w:val="24"/>
        </w:rPr>
        <w:t>路面取芯</w:t>
      </w:r>
      <w:r w:rsidR="00C608DE">
        <w:rPr>
          <w:rFonts w:hint="eastAsia"/>
          <w:sz w:val="24"/>
        </w:rPr>
        <w:t>设备应</w:t>
      </w:r>
      <w:r w:rsidR="001701AE" w:rsidRPr="0004538C">
        <w:rPr>
          <w:sz w:val="24"/>
        </w:rPr>
        <w:t>采用直径</w:t>
      </w:r>
      <w:smartTag w:uri="urn:schemas-microsoft-com:office:smarttags" w:element="chmetcnv">
        <w:smartTagPr>
          <w:attr w:name="UnitName" w:val="mm"/>
          <w:attr w:name="SourceValue" w:val="100"/>
          <w:attr w:name="HasSpace" w:val="False"/>
          <w:attr w:name="Negative" w:val="False"/>
          <w:attr w:name="NumberType" w:val="1"/>
          <w:attr w:name="TCSC" w:val="0"/>
        </w:smartTagPr>
        <w:r w:rsidR="001701AE" w:rsidRPr="0004538C">
          <w:rPr>
            <w:sz w:val="24"/>
          </w:rPr>
          <w:t>100mm</w:t>
        </w:r>
      </w:smartTag>
      <w:r w:rsidR="001701AE" w:rsidRPr="0004538C">
        <w:rPr>
          <w:rFonts w:hint="eastAsia"/>
          <w:sz w:val="24"/>
        </w:rPr>
        <w:t>或</w:t>
      </w:r>
      <w:smartTag w:uri="urn:schemas-microsoft-com:office:smarttags" w:element="chmetcnv">
        <w:smartTagPr>
          <w:attr w:name="UnitName" w:val="mm"/>
          <w:attr w:name="SourceValue" w:val="150"/>
          <w:attr w:name="HasSpace" w:val="False"/>
          <w:attr w:name="Negative" w:val="False"/>
          <w:attr w:name="NumberType" w:val="1"/>
          <w:attr w:name="TCSC" w:val="0"/>
        </w:smartTagPr>
        <w:r w:rsidR="001701AE" w:rsidRPr="0004538C">
          <w:rPr>
            <w:rFonts w:hint="eastAsia"/>
            <w:sz w:val="24"/>
          </w:rPr>
          <w:t>150mm</w:t>
        </w:r>
      </w:smartTag>
      <w:r w:rsidR="001701AE" w:rsidRPr="0004538C">
        <w:rPr>
          <w:sz w:val="24"/>
        </w:rPr>
        <w:t>的钻头，取芯点主要位于典型病害处，包括纵裂、横裂、</w:t>
      </w:r>
      <w:r w:rsidR="001701AE" w:rsidRPr="0004538C">
        <w:rPr>
          <w:rFonts w:hint="eastAsia"/>
          <w:sz w:val="24"/>
        </w:rPr>
        <w:t>坑槽</w:t>
      </w:r>
      <w:r w:rsidR="001701AE" w:rsidRPr="0004538C">
        <w:rPr>
          <w:sz w:val="24"/>
        </w:rPr>
        <w:t>等病害</w:t>
      </w:r>
      <w:r w:rsidR="001701AE" w:rsidRPr="0004538C">
        <w:rPr>
          <w:rFonts w:hint="eastAsia"/>
          <w:sz w:val="24"/>
        </w:rPr>
        <w:t>位置</w:t>
      </w:r>
      <w:r w:rsidR="001701AE" w:rsidRPr="0004538C">
        <w:rPr>
          <w:sz w:val="24"/>
        </w:rPr>
        <w:t>。</w:t>
      </w:r>
    </w:p>
    <w:p w:rsidR="001701AE" w:rsidRPr="0004538C" w:rsidRDefault="009254B6" w:rsidP="000612A9">
      <w:pPr>
        <w:spacing w:beforeLines="50" w:afterLines="50" w:line="420" w:lineRule="exact"/>
        <w:ind w:firstLineChars="147" w:firstLine="354"/>
        <w:rPr>
          <w:sz w:val="24"/>
        </w:rPr>
      </w:pPr>
      <w:r w:rsidRPr="0004538C">
        <w:rPr>
          <w:rFonts w:hint="eastAsia"/>
          <w:b/>
          <w:sz w:val="24"/>
        </w:rPr>
        <w:t>2</w:t>
      </w:r>
      <w:r w:rsidRPr="0004538C">
        <w:rPr>
          <w:rFonts w:hint="eastAsia"/>
          <w:sz w:val="24"/>
        </w:rPr>
        <w:t xml:space="preserve"> </w:t>
      </w:r>
      <w:r w:rsidR="001701AE" w:rsidRPr="0004538C">
        <w:rPr>
          <w:sz w:val="24"/>
        </w:rPr>
        <w:t>取芯过程中，</w:t>
      </w:r>
      <w:r w:rsidR="00C608DE">
        <w:rPr>
          <w:rFonts w:hint="eastAsia"/>
          <w:sz w:val="24"/>
        </w:rPr>
        <w:t>应</w:t>
      </w:r>
      <w:r w:rsidR="001701AE" w:rsidRPr="0004538C">
        <w:rPr>
          <w:sz w:val="24"/>
        </w:rPr>
        <w:t>详细</w:t>
      </w:r>
      <w:proofErr w:type="gramStart"/>
      <w:r w:rsidR="001701AE" w:rsidRPr="0004538C">
        <w:rPr>
          <w:sz w:val="24"/>
        </w:rPr>
        <w:t>记录芯样的</w:t>
      </w:r>
      <w:proofErr w:type="gramEnd"/>
      <w:r w:rsidR="001701AE" w:rsidRPr="0004538C">
        <w:rPr>
          <w:sz w:val="24"/>
        </w:rPr>
        <w:t>完整性、厚度、层间粘结情况</w:t>
      </w:r>
      <w:r w:rsidR="001701AE" w:rsidRPr="0004538C">
        <w:rPr>
          <w:rFonts w:hint="eastAsia"/>
          <w:sz w:val="24"/>
        </w:rPr>
        <w:t>、</w:t>
      </w:r>
      <w:proofErr w:type="gramStart"/>
      <w:r w:rsidR="001701AE" w:rsidRPr="0004538C">
        <w:rPr>
          <w:rFonts w:hint="eastAsia"/>
          <w:sz w:val="24"/>
        </w:rPr>
        <w:t>下承层整体性</w:t>
      </w:r>
      <w:proofErr w:type="gramEnd"/>
      <w:r w:rsidR="001701AE" w:rsidRPr="0004538C">
        <w:rPr>
          <w:sz w:val="24"/>
        </w:rPr>
        <w:t>等。</w:t>
      </w:r>
    </w:p>
    <w:p w:rsidR="001701AE" w:rsidRPr="0004538C" w:rsidRDefault="009254B6" w:rsidP="000612A9">
      <w:pPr>
        <w:spacing w:beforeLines="50" w:afterLines="50" w:line="420" w:lineRule="exact"/>
        <w:ind w:firstLineChars="147" w:firstLine="354"/>
        <w:rPr>
          <w:sz w:val="24"/>
        </w:rPr>
      </w:pPr>
      <w:r w:rsidRPr="0004538C">
        <w:rPr>
          <w:rFonts w:hint="eastAsia"/>
          <w:b/>
          <w:sz w:val="24"/>
        </w:rPr>
        <w:t>3</w:t>
      </w:r>
      <w:r w:rsidRPr="0004538C">
        <w:rPr>
          <w:rFonts w:hint="eastAsia"/>
          <w:sz w:val="24"/>
        </w:rPr>
        <w:t xml:space="preserve"> </w:t>
      </w:r>
      <w:r w:rsidR="00E13BDE" w:rsidRPr="0004538C">
        <w:rPr>
          <w:rFonts w:hint="eastAsia"/>
          <w:sz w:val="24"/>
        </w:rPr>
        <w:t>车辙病害取芯</w:t>
      </w:r>
    </w:p>
    <w:p w:rsidR="001701AE" w:rsidRPr="0004538C" w:rsidRDefault="001701AE" w:rsidP="000612A9">
      <w:pPr>
        <w:spacing w:beforeLines="50" w:afterLines="50" w:line="420" w:lineRule="exact"/>
        <w:ind w:firstLineChars="200" w:firstLine="480"/>
        <w:rPr>
          <w:sz w:val="24"/>
        </w:rPr>
      </w:pPr>
      <w:r w:rsidRPr="0004538C">
        <w:rPr>
          <w:rFonts w:hint="eastAsia"/>
          <w:sz w:val="24"/>
        </w:rPr>
        <w:t>选择代表性路段，</w:t>
      </w:r>
      <w:r w:rsidR="00C608DE">
        <w:rPr>
          <w:rFonts w:hint="eastAsia"/>
          <w:sz w:val="24"/>
        </w:rPr>
        <w:t>应</w:t>
      </w:r>
      <w:r w:rsidRPr="0004538C">
        <w:rPr>
          <w:rFonts w:hint="eastAsia"/>
          <w:sz w:val="24"/>
        </w:rPr>
        <w:t>在同一横断面的波谷、波峰、</w:t>
      </w:r>
      <w:r w:rsidR="0063497A" w:rsidRPr="0004538C">
        <w:rPr>
          <w:rFonts w:hint="eastAsia"/>
          <w:sz w:val="24"/>
        </w:rPr>
        <w:t>无变形路面</w:t>
      </w:r>
      <w:r w:rsidRPr="0004538C">
        <w:rPr>
          <w:rFonts w:hint="eastAsia"/>
          <w:sz w:val="24"/>
        </w:rPr>
        <w:t>处</w:t>
      </w:r>
      <w:r w:rsidR="00C608DE" w:rsidRPr="0004538C">
        <w:rPr>
          <w:rFonts w:hint="eastAsia"/>
          <w:sz w:val="24"/>
        </w:rPr>
        <w:t>分别</w:t>
      </w:r>
      <w:r w:rsidRPr="0004538C">
        <w:rPr>
          <w:rFonts w:hint="eastAsia"/>
          <w:sz w:val="24"/>
        </w:rPr>
        <w:t>取芯，</w:t>
      </w:r>
      <w:proofErr w:type="gramStart"/>
      <w:r w:rsidR="00C608DE">
        <w:rPr>
          <w:rFonts w:hint="eastAsia"/>
          <w:sz w:val="24"/>
        </w:rPr>
        <w:t>通过</w:t>
      </w:r>
      <w:r w:rsidRPr="0004538C">
        <w:rPr>
          <w:rFonts w:hint="eastAsia"/>
          <w:sz w:val="24"/>
        </w:rPr>
        <w:t>芯样观测</w:t>
      </w:r>
      <w:proofErr w:type="gramEnd"/>
      <w:r w:rsidRPr="0004538C">
        <w:rPr>
          <w:rFonts w:hint="eastAsia"/>
          <w:sz w:val="24"/>
        </w:rPr>
        <w:t>变形层位和各层的变形量等。</w:t>
      </w:r>
    </w:p>
    <w:p w:rsidR="001701AE" w:rsidRPr="0004538C" w:rsidRDefault="00E13BDE" w:rsidP="000612A9">
      <w:pPr>
        <w:spacing w:beforeLines="50" w:afterLines="50" w:line="420" w:lineRule="exact"/>
        <w:ind w:firstLineChars="147" w:firstLine="354"/>
        <w:rPr>
          <w:sz w:val="24"/>
        </w:rPr>
      </w:pPr>
      <w:r w:rsidRPr="0004538C">
        <w:rPr>
          <w:rFonts w:hint="eastAsia"/>
          <w:b/>
          <w:sz w:val="24"/>
        </w:rPr>
        <w:t>4</w:t>
      </w:r>
      <w:r w:rsidR="001701AE" w:rsidRPr="0004538C">
        <w:rPr>
          <w:rFonts w:hint="eastAsia"/>
          <w:sz w:val="24"/>
        </w:rPr>
        <w:t xml:space="preserve"> </w:t>
      </w:r>
      <w:r w:rsidR="001701AE" w:rsidRPr="0004538C">
        <w:rPr>
          <w:rFonts w:hint="eastAsia"/>
          <w:sz w:val="24"/>
        </w:rPr>
        <w:t>裂缝病害</w:t>
      </w:r>
      <w:r w:rsidRPr="0004538C">
        <w:rPr>
          <w:rFonts w:hint="eastAsia"/>
          <w:sz w:val="24"/>
        </w:rPr>
        <w:t>取芯</w:t>
      </w:r>
    </w:p>
    <w:p w:rsidR="001701AE" w:rsidRPr="0004538C" w:rsidRDefault="001701AE" w:rsidP="000612A9">
      <w:pPr>
        <w:spacing w:beforeLines="50" w:afterLines="50" w:line="420" w:lineRule="exact"/>
        <w:ind w:firstLineChars="200" w:firstLine="480"/>
        <w:rPr>
          <w:sz w:val="24"/>
        </w:rPr>
      </w:pPr>
      <w:r w:rsidRPr="0004538C">
        <w:rPr>
          <w:rFonts w:hint="eastAsia"/>
          <w:sz w:val="24"/>
        </w:rPr>
        <w:t>选择横向裂缝、纵向裂缝及网裂等不同位置取芯，观测裂缝</w:t>
      </w:r>
      <w:r w:rsidR="00C608DE">
        <w:rPr>
          <w:rFonts w:hint="eastAsia"/>
          <w:sz w:val="24"/>
        </w:rPr>
        <w:t>的发展方向</w:t>
      </w:r>
      <w:r w:rsidRPr="0004538C">
        <w:rPr>
          <w:rFonts w:hint="eastAsia"/>
          <w:sz w:val="24"/>
        </w:rPr>
        <w:t>，且应根据不同的裂缝情况分别取芯。</w:t>
      </w:r>
    </w:p>
    <w:p w:rsidR="001701AE" w:rsidRPr="0004538C" w:rsidRDefault="00E13BDE" w:rsidP="000612A9">
      <w:pPr>
        <w:spacing w:beforeLines="50" w:afterLines="50" w:line="420" w:lineRule="exact"/>
        <w:ind w:firstLineChars="147" w:firstLine="354"/>
        <w:rPr>
          <w:sz w:val="24"/>
        </w:rPr>
      </w:pPr>
      <w:r w:rsidRPr="0004538C">
        <w:rPr>
          <w:rFonts w:hint="eastAsia"/>
          <w:b/>
          <w:sz w:val="24"/>
        </w:rPr>
        <w:t>5</w:t>
      </w:r>
      <w:r w:rsidR="001701AE" w:rsidRPr="0004538C">
        <w:rPr>
          <w:rFonts w:hint="eastAsia"/>
          <w:sz w:val="24"/>
        </w:rPr>
        <w:t xml:space="preserve"> </w:t>
      </w:r>
      <w:r w:rsidR="001701AE" w:rsidRPr="0004538C">
        <w:rPr>
          <w:rFonts w:hint="eastAsia"/>
          <w:sz w:val="24"/>
        </w:rPr>
        <w:t>其它情况</w:t>
      </w:r>
      <w:r w:rsidRPr="0004538C">
        <w:rPr>
          <w:rFonts w:hint="eastAsia"/>
          <w:sz w:val="24"/>
        </w:rPr>
        <w:t>取芯</w:t>
      </w:r>
    </w:p>
    <w:p w:rsidR="001701AE" w:rsidRPr="0004538C" w:rsidRDefault="00C608DE" w:rsidP="000612A9">
      <w:pPr>
        <w:spacing w:beforeLines="50" w:afterLines="50" w:line="420" w:lineRule="exact"/>
        <w:ind w:firstLineChars="200" w:firstLine="480"/>
        <w:rPr>
          <w:sz w:val="24"/>
        </w:rPr>
      </w:pPr>
      <w:r>
        <w:rPr>
          <w:rFonts w:hint="eastAsia"/>
          <w:sz w:val="24"/>
        </w:rPr>
        <w:t>为</w:t>
      </w:r>
      <w:r w:rsidR="001701AE" w:rsidRPr="0004538C">
        <w:rPr>
          <w:rFonts w:hint="eastAsia"/>
          <w:sz w:val="24"/>
        </w:rPr>
        <w:t>验证建设时的路面结构，</w:t>
      </w:r>
      <w:r>
        <w:rPr>
          <w:rFonts w:hint="eastAsia"/>
          <w:sz w:val="24"/>
        </w:rPr>
        <w:t>应</w:t>
      </w:r>
      <w:r w:rsidR="001701AE" w:rsidRPr="0004538C">
        <w:rPr>
          <w:rFonts w:hint="eastAsia"/>
          <w:sz w:val="24"/>
        </w:rPr>
        <w:t>在未变形的路段取芯，观测其各层路面材料、厚度等，</w:t>
      </w:r>
      <w:r>
        <w:rPr>
          <w:rFonts w:hint="eastAsia"/>
          <w:sz w:val="24"/>
        </w:rPr>
        <w:t>宜</w:t>
      </w:r>
      <w:r w:rsidR="001701AE" w:rsidRPr="0004538C">
        <w:rPr>
          <w:rFonts w:hint="eastAsia"/>
          <w:sz w:val="24"/>
        </w:rPr>
        <w:t>选择车辆通行</w:t>
      </w:r>
      <w:r w:rsidR="0063497A" w:rsidRPr="0004538C">
        <w:rPr>
          <w:rFonts w:hint="eastAsia"/>
          <w:sz w:val="24"/>
        </w:rPr>
        <w:t>很少</w:t>
      </w:r>
      <w:r w:rsidR="001701AE" w:rsidRPr="0004538C">
        <w:rPr>
          <w:rFonts w:hint="eastAsia"/>
          <w:sz w:val="24"/>
        </w:rPr>
        <w:t>的路段。</w:t>
      </w:r>
    </w:p>
    <w:p w:rsidR="001701AE" w:rsidRPr="0004538C" w:rsidRDefault="00B66B65" w:rsidP="00E66F90">
      <w:pPr>
        <w:spacing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5</w:t>
        </w:r>
        <w:r w:rsidR="001701AE" w:rsidRPr="0004538C">
          <w:rPr>
            <w:rFonts w:hint="eastAsia"/>
            <w:b/>
            <w:sz w:val="24"/>
          </w:rPr>
          <w:t>.</w:t>
        </w:r>
        <w:r w:rsidR="00770D39" w:rsidRPr="0004538C">
          <w:rPr>
            <w:rFonts w:hint="eastAsia"/>
            <w:b/>
            <w:sz w:val="24"/>
          </w:rPr>
          <w:t>2</w:t>
        </w:r>
        <w:r w:rsidR="001701AE" w:rsidRPr="0004538C">
          <w:rPr>
            <w:rFonts w:hint="eastAsia"/>
            <w:b/>
            <w:sz w:val="24"/>
          </w:rPr>
          <w:t>.</w:t>
        </w:r>
        <w:r w:rsidR="00B1686C" w:rsidRPr="0004538C">
          <w:rPr>
            <w:rFonts w:hint="eastAsia"/>
            <w:b/>
            <w:sz w:val="24"/>
          </w:rPr>
          <w:t>7</w:t>
        </w:r>
      </w:smartTag>
      <w:r w:rsidR="001701AE" w:rsidRPr="0004538C">
        <w:rPr>
          <w:rFonts w:hint="eastAsia"/>
          <w:b/>
          <w:sz w:val="24"/>
        </w:rPr>
        <w:t xml:space="preserve"> </w:t>
      </w:r>
      <w:r w:rsidR="001701AE" w:rsidRPr="0004538C">
        <w:rPr>
          <w:b/>
          <w:sz w:val="24"/>
        </w:rPr>
        <w:t>路面</w:t>
      </w:r>
      <w:r w:rsidR="001701AE" w:rsidRPr="0004538C">
        <w:rPr>
          <w:rFonts w:hint="eastAsia"/>
          <w:b/>
          <w:sz w:val="24"/>
        </w:rPr>
        <w:t>取样及室内试验</w:t>
      </w:r>
    </w:p>
    <w:p w:rsidR="00110A5B" w:rsidRPr="0004538C" w:rsidRDefault="00E66F90" w:rsidP="000612A9">
      <w:pPr>
        <w:spacing w:beforeLines="50" w:afterLines="50" w:line="360" w:lineRule="auto"/>
        <w:ind w:firstLineChars="150" w:firstLine="361"/>
        <w:rPr>
          <w:sz w:val="24"/>
        </w:rPr>
      </w:pPr>
      <w:r w:rsidRPr="0004538C">
        <w:rPr>
          <w:rFonts w:hint="eastAsia"/>
          <w:b/>
          <w:sz w:val="24"/>
        </w:rPr>
        <w:t>1</w:t>
      </w:r>
      <w:r w:rsidRPr="0004538C">
        <w:rPr>
          <w:rFonts w:hint="eastAsia"/>
          <w:sz w:val="24"/>
        </w:rPr>
        <w:t xml:space="preserve"> </w:t>
      </w:r>
      <w:r w:rsidR="001701AE" w:rsidRPr="0004538C">
        <w:rPr>
          <w:rFonts w:hint="eastAsia"/>
          <w:sz w:val="24"/>
        </w:rPr>
        <w:t>为对原路面混合料状况</w:t>
      </w:r>
      <w:r w:rsidR="00191818">
        <w:rPr>
          <w:rFonts w:hint="eastAsia"/>
          <w:sz w:val="24"/>
        </w:rPr>
        <w:t>作</w:t>
      </w:r>
      <w:r w:rsidR="001701AE" w:rsidRPr="0004538C">
        <w:rPr>
          <w:rFonts w:hint="eastAsia"/>
          <w:sz w:val="24"/>
        </w:rPr>
        <w:t>进一步的评价，需要进行取样分析，可采用液压镐或沥青路面养护</w:t>
      </w:r>
      <w:proofErr w:type="gramStart"/>
      <w:r w:rsidR="001701AE" w:rsidRPr="0004538C">
        <w:rPr>
          <w:rFonts w:hint="eastAsia"/>
          <w:sz w:val="24"/>
        </w:rPr>
        <w:t>修补车</w:t>
      </w:r>
      <w:proofErr w:type="gramEnd"/>
      <w:r w:rsidR="0063497A" w:rsidRPr="0004538C">
        <w:rPr>
          <w:rFonts w:hint="eastAsia"/>
          <w:sz w:val="24"/>
        </w:rPr>
        <w:t>分层取样</w:t>
      </w:r>
      <w:r w:rsidR="001701AE" w:rsidRPr="0004538C">
        <w:rPr>
          <w:rFonts w:hint="eastAsia"/>
          <w:sz w:val="24"/>
        </w:rPr>
        <w:t>，每个点样品质量不得少于</w:t>
      </w:r>
      <w:smartTag w:uri="urn:schemas-microsoft-com:office:smarttags" w:element="chmetcnv">
        <w:smartTagPr>
          <w:attr w:name="UnitName" w:val="kg"/>
          <w:attr w:name="SourceValue" w:val="100"/>
          <w:attr w:name="HasSpace" w:val="False"/>
          <w:attr w:name="Negative" w:val="False"/>
          <w:attr w:name="NumberType" w:val="1"/>
          <w:attr w:name="TCSC" w:val="0"/>
        </w:smartTagPr>
        <w:r w:rsidR="001701AE" w:rsidRPr="0004538C">
          <w:rPr>
            <w:rFonts w:hint="eastAsia"/>
            <w:sz w:val="24"/>
          </w:rPr>
          <w:t>100kg</w:t>
        </w:r>
      </w:smartTag>
      <w:r w:rsidR="001701AE" w:rsidRPr="0004538C">
        <w:rPr>
          <w:rFonts w:hint="eastAsia"/>
          <w:sz w:val="24"/>
        </w:rPr>
        <w:t>。</w:t>
      </w:r>
    </w:p>
    <w:p w:rsidR="001701AE" w:rsidRPr="0004538C" w:rsidRDefault="00110A5B" w:rsidP="000612A9">
      <w:pPr>
        <w:spacing w:beforeLines="50" w:afterLines="50" w:line="360" w:lineRule="auto"/>
        <w:ind w:firstLineChars="150" w:firstLine="361"/>
        <w:rPr>
          <w:b/>
          <w:sz w:val="24"/>
        </w:rPr>
      </w:pPr>
      <w:r w:rsidRPr="0004538C">
        <w:rPr>
          <w:rFonts w:hint="eastAsia"/>
          <w:b/>
          <w:sz w:val="24"/>
        </w:rPr>
        <w:t>2</w:t>
      </w:r>
      <w:r w:rsidR="001701AE" w:rsidRPr="0004538C">
        <w:rPr>
          <w:rFonts w:hint="eastAsia"/>
          <w:sz w:val="24"/>
        </w:rPr>
        <w:t>对于取样频率，若前期调查和设计资料与施工路段沥青路面结构相符</w:t>
      </w:r>
      <w:proofErr w:type="gramStart"/>
      <w:r w:rsidR="001701AE" w:rsidRPr="0004538C">
        <w:rPr>
          <w:rFonts w:hint="eastAsia"/>
          <w:sz w:val="24"/>
        </w:rPr>
        <w:t>且</w:t>
      </w:r>
      <w:r w:rsidR="0063497A" w:rsidRPr="0004538C">
        <w:rPr>
          <w:rFonts w:hint="eastAsia"/>
          <w:sz w:val="24"/>
        </w:rPr>
        <w:t>建设</w:t>
      </w:r>
      <w:proofErr w:type="gramEnd"/>
      <w:r w:rsidR="001701AE" w:rsidRPr="0004538C">
        <w:rPr>
          <w:rFonts w:hint="eastAsia"/>
          <w:sz w:val="24"/>
        </w:rPr>
        <w:t>时间、养护历史也相同，可只取一个代表性点</w:t>
      </w:r>
      <w:r w:rsidR="000F1964">
        <w:rPr>
          <w:rFonts w:hint="eastAsia"/>
          <w:sz w:val="24"/>
        </w:rPr>
        <w:t>；</w:t>
      </w:r>
      <w:r w:rsidR="001701AE" w:rsidRPr="0004538C">
        <w:rPr>
          <w:rFonts w:hint="eastAsia"/>
          <w:sz w:val="24"/>
        </w:rPr>
        <w:t>若路面结构不一致或</w:t>
      </w:r>
      <w:r w:rsidR="0063497A" w:rsidRPr="0004538C">
        <w:rPr>
          <w:rFonts w:hint="eastAsia"/>
          <w:sz w:val="24"/>
        </w:rPr>
        <w:t>建设</w:t>
      </w:r>
      <w:r w:rsidR="001701AE" w:rsidRPr="0004538C">
        <w:rPr>
          <w:rFonts w:hint="eastAsia"/>
          <w:sz w:val="24"/>
        </w:rPr>
        <w:t>时间、养护历史也存在差距，则</w:t>
      </w:r>
      <w:proofErr w:type="gramStart"/>
      <w:r w:rsidR="001701AE" w:rsidRPr="0004538C">
        <w:rPr>
          <w:rFonts w:hint="eastAsia"/>
          <w:sz w:val="24"/>
        </w:rPr>
        <w:t>宜平均</w:t>
      </w:r>
      <w:proofErr w:type="gramEnd"/>
      <w:r w:rsidR="001701AE" w:rsidRPr="0004538C">
        <w:rPr>
          <w:rFonts w:hint="eastAsia"/>
          <w:sz w:val="24"/>
        </w:rPr>
        <w:t>每</w:t>
      </w:r>
      <w:smartTag w:uri="urn:schemas-microsoft-com:office:smarttags" w:element="chmetcnv">
        <w:smartTagPr>
          <w:attr w:name="UnitName" w:val="km"/>
          <w:attr w:name="SourceValue" w:val="1"/>
          <w:attr w:name="HasSpace" w:val="False"/>
          <w:attr w:name="Negative" w:val="False"/>
          <w:attr w:name="NumberType" w:val="1"/>
          <w:attr w:name="TCSC" w:val="0"/>
        </w:smartTagPr>
        <w:r w:rsidR="001701AE" w:rsidRPr="0004538C">
          <w:rPr>
            <w:rFonts w:hint="eastAsia"/>
            <w:sz w:val="24"/>
          </w:rPr>
          <w:t>1km</w:t>
        </w:r>
      </w:smartTag>
      <w:r w:rsidR="001701AE" w:rsidRPr="0004538C">
        <w:rPr>
          <w:rFonts w:hint="eastAsia"/>
          <w:sz w:val="24"/>
        </w:rPr>
        <w:t>进行一次取样</w:t>
      </w:r>
      <w:r w:rsidR="001701AE" w:rsidRPr="0004538C">
        <w:rPr>
          <w:rFonts w:hint="eastAsia"/>
          <w:b/>
          <w:sz w:val="24"/>
        </w:rPr>
        <w:t>。</w:t>
      </w:r>
    </w:p>
    <w:p w:rsidR="001701AE" w:rsidRPr="0004538C" w:rsidRDefault="00110A5B" w:rsidP="000612A9">
      <w:pPr>
        <w:spacing w:beforeLines="50" w:afterLines="50" w:line="360" w:lineRule="auto"/>
        <w:ind w:firstLineChars="150" w:firstLine="361"/>
        <w:rPr>
          <w:sz w:val="24"/>
        </w:rPr>
      </w:pPr>
      <w:r w:rsidRPr="0004538C">
        <w:rPr>
          <w:rFonts w:hint="eastAsia"/>
          <w:b/>
          <w:sz w:val="24"/>
        </w:rPr>
        <w:t>3</w:t>
      </w:r>
      <w:r w:rsidR="00E66F90" w:rsidRPr="0004538C">
        <w:rPr>
          <w:rFonts w:hint="eastAsia"/>
          <w:sz w:val="24"/>
        </w:rPr>
        <w:t xml:space="preserve"> </w:t>
      </w:r>
      <w:r w:rsidR="001701AE" w:rsidRPr="0004538C">
        <w:rPr>
          <w:rFonts w:hint="eastAsia"/>
          <w:sz w:val="24"/>
        </w:rPr>
        <w:t>若路面病害主要存在于表层，可只对沥青路面上面层进行取样</w:t>
      </w:r>
      <w:r w:rsidR="000F1964">
        <w:rPr>
          <w:rFonts w:hint="eastAsia"/>
          <w:sz w:val="24"/>
        </w:rPr>
        <w:t>；</w:t>
      </w:r>
      <w:r w:rsidR="001701AE" w:rsidRPr="0004538C">
        <w:rPr>
          <w:rFonts w:hint="eastAsia"/>
          <w:sz w:val="24"/>
        </w:rPr>
        <w:t>若路面病害严重，</w:t>
      </w:r>
      <w:r w:rsidR="00A35ED3" w:rsidRPr="0004538C">
        <w:rPr>
          <w:rFonts w:hint="eastAsia"/>
          <w:sz w:val="24"/>
        </w:rPr>
        <w:t>如车辙等病害，</w:t>
      </w:r>
      <w:r w:rsidR="001701AE" w:rsidRPr="0004538C">
        <w:rPr>
          <w:rFonts w:hint="eastAsia"/>
          <w:sz w:val="24"/>
        </w:rPr>
        <w:t>则应根据实际情况对路面上面层、中面层及下面层分别进行取样，以评价目前路面材料的性能和再生的可行性。</w:t>
      </w:r>
    </w:p>
    <w:p w:rsidR="001701AE" w:rsidRPr="0004538C" w:rsidRDefault="00110A5B" w:rsidP="000612A9">
      <w:pPr>
        <w:spacing w:beforeLines="50" w:afterLines="50" w:line="360" w:lineRule="auto"/>
        <w:ind w:firstLineChars="150" w:firstLine="361"/>
        <w:rPr>
          <w:sz w:val="24"/>
        </w:rPr>
      </w:pPr>
      <w:r w:rsidRPr="0004538C">
        <w:rPr>
          <w:rFonts w:hint="eastAsia"/>
          <w:b/>
          <w:sz w:val="24"/>
        </w:rPr>
        <w:t>4</w:t>
      </w:r>
      <w:r w:rsidR="00E66F90" w:rsidRPr="0004538C">
        <w:rPr>
          <w:rFonts w:hint="eastAsia"/>
          <w:sz w:val="24"/>
        </w:rPr>
        <w:t xml:space="preserve"> </w:t>
      </w:r>
      <w:r w:rsidR="001701AE" w:rsidRPr="0004538C">
        <w:rPr>
          <w:rFonts w:hint="eastAsia"/>
          <w:sz w:val="24"/>
        </w:rPr>
        <w:t>为确保再生剂用量的准确性，取样时应在同等施工条件下取样，即保持取样时原路面沥青老化程度和施工时再生剂喷洒位置原路面老化程度一致。</w:t>
      </w:r>
    </w:p>
    <w:p w:rsidR="001701AE" w:rsidRDefault="00110A5B" w:rsidP="000612A9">
      <w:pPr>
        <w:spacing w:beforeLines="50" w:afterLines="50" w:line="360" w:lineRule="auto"/>
        <w:ind w:firstLineChars="150" w:firstLine="361"/>
        <w:rPr>
          <w:rFonts w:cs="宋体"/>
          <w:kern w:val="0"/>
          <w:sz w:val="24"/>
        </w:rPr>
      </w:pPr>
      <w:r w:rsidRPr="0004538C">
        <w:rPr>
          <w:rFonts w:hint="eastAsia"/>
          <w:b/>
          <w:sz w:val="24"/>
        </w:rPr>
        <w:t>5</w:t>
      </w:r>
      <w:r w:rsidR="00E66F90" w:rsidRPr="0004538C">
        <w:rPr>
          <w:rFonts w:hint="eastAsia"/>
          <w:sz w:val="24"/>
        </w:rPr>
        <w:t xml:space="preserve"> </w:t>
      </w:r>
      <w:r w:rsidR="001701AE" w:rsidRPr="0004538C">
        <w:rPr>
          <w:rFonts w:hint="eastAsia"/>
          <w:sz w:val="24"/>
        </w:rPr>
        <w:t>对于回收沥青路面材料（</w:t>
      </w:r>
      <w:r w:rsidR="001701AE" w:rsidRPr="0004538C">
        <w:rPr>
          <w:sz w:val="24"/>
        </w:rPr>
        <w:t>RAP</w:t>
      </w:r>
      <w:r w:rsidR="001701AE" w:rsidRPr="0004538C">
        <w:rPr>
          <w:rFonts w:hint="eastAsia"/>
          <w:sz w:val="24"/>
        </w:rPr>
        <w:t>），热再生之前应</w:t>
      </w:r>
      <w:r w:rsidR="00E66F90" w:rsidRPr="0004538C">
        <w:rPr>
          <w:rFonts w:hint="eastAsia"/>
          <w:sz w:val="24"/>
        </w:rPr>
        <w:t>进行相关室内试验，</w:t>
      </w:r>
      <w:r w:rsidR="003112FB" w:rsidRPr="0004538C">
        <w:rPr>
          <w:rFonts w:hint="eastAsia"/>
          <w:sz w:val="24"/>
        </w:rPr>
        <w:t>试验内</w:t>
      </w:r>
      <w:r w:rsidR="006B525B">
        <w:rPr>
          <w:rFonts w:hint="eastAsia"/>
          <w:sz w:val="24"/>
        </w:rPr>
        <w:lastRenderedPageBreak/>
        <w:t>容参照本规程</w:t>
      </w:r>
      <w:r w:rsidR="00CF2829" w:rsidRPr="0004538C">
        <w:rPr>
          <w:rFonts w:hint="eastAsia"/>
          <w:sz w:val="24"/>
        </w:rPr>
        <w:t>表</w:t>
      </w:r>
      <w:smartTag w:uri="urn:schemas-microsoft-com:office:smarttags" w:element="chsdate">
        <w:smartTagPr>
          <w:attr w:name="Year" w:val="1899"/>
          <w:attr w:name="Month" w:val="12"/>
          <w:attr w:name="Day" w:val="30"/>
          <w:attr w:name="IsLunarDate" w:val="False"/>
          <w:attr w:name="IsROCDate" w:val="False"/>
        </w:smartTagPr>
        <w:r w:rsidR="00CF2829" w:rsidRPr="0004538C">
          <w:rPr>
            <w:rFonts w:hint="eastAsia"/>
            <w:sz w:val="24"/>
          </w:rPr>
          <w:t>4.2.2</w:t>
        </w:r>
      </w:smartTag>
      <w:r w:rsidR="00CF2829" w:rsidRPr="0004538C">
        <w:rPr>
          <w:rFonts w:hint="eastAsia"/>
          <w:sz w:val="24"/>
        </w:rPr>
        <w:t>，</w:t>
      </w:r>
      <w:r w:rsidR="00E66F90" w:rsidRPr="0004538C">
        <w:rPr>
          <w:rFonts w:hint="eastAsia"/>
          <w:sz w:val="24"/>
        </w:rPr>
        <w:t>其</w:t>
      </w:r>
      <w:r w:rsidR="00E66F90" w:rsidRPr="0004538C">
        <w:rPr>
          <w:rFonts w:cs="宋体" w:hint="eastAsia"/>
          <w:kern w:val="0"/>
          <w:sz w:val="24"/>
        </w:rPr>
        <w:t>试验检测结果作为再生沥青混合料设计和评价的依据。</w:t>
      </w:r>
    </w:p>
    <w:p w:rsidR="00FA4CB8" w:rsidRPr="00FA4CB8" w:rsidRDefault="00FA4CB8" w:rsidP="000612A9">
      <w:pPr>
        <w:spacing w:beforeLines="50" w:afterLines="50" w:line="360" w:lineRule="auto"/>
        <w:jc w:val="center"/>
        <w:outlineLvl w:val="1"/>
        <w:rPr>
          <w:b/>
          <w:sz w:val="28"/>
          <w:szCs w:val="28"/>
        </w:rPr>
      </w:pPr>
      <w:bookmarkStart w:id="12" w:name="_Toc467154523"/>
      <w:r w:rsidRPr="00FA4CB8">
        <w:rPr>
          <w:rFonts w:hint="eastAsia"/>
          <w:b/>
          <w:sz w:val="28"/>
          <w:szCs w:val="28"/>
        </w:rPr>
        <w:t xml:space="preserve">5.3 </w:t>
      </w:r>
      <w:r w:rsidRPr="00FA4CB8">
        <w:rPr>
          <w:rFonts w:hint="eastAsia"/>
          <w:b/>
          <w:sz w:val="28"/>
          <w:szCs w:val="28"/>
        </w:rPr>
        <w:t>就地热再生</w:t>
      </w:r>
      <w:r>
        <w:rPr>
          <w:rFonts w:hint="eastAsia"/>
          <w:b/>
          <w:sz w:val="28"/>
          <w:szCs w:val="28"/>
        </w:rPr>
        <w:t>适用性评估</w:t>
      </w:r>
      <w:bookmarkEnd w:id="12"/>
    </w:p>
    <w:p w:rsidR="00FA4CB8" w:rsidRPr="0004538C" w:rsidRDefault="00FA4CB8" w:rsidP="000612A9">
      <w:pPr>
        <w:spacing w:beforeLines="50" w:afterLines="50" w:line="360" w:lineRule="auto"/>
        <w:jc w:val="left"/>
        <w:rPr>
          <w:sz w:val="24"/>
        </w:rPr>
      </w:pPr>
      <w:r>
        <w:rPr>
          <w:rFonts w:hint="eastAsia"/>
          <w:b/>
          <w:sz w:val="24"/>
        </w:rPr>
        <w:t>5</w:t>
      </w:r>
      <w:r w:rsidRPr="0004538C">
        <w:rPr>
          <w:rFonts w:hint="eastAsia"/>
          <w:b/>
          <w:sz w:val="24"/>
        </w:rPr>
        <w:t>.</w:t>
      </w:r>
      <w:r>
        <w:rPr>
          <w:rFonts w:hint="eastAsia"/>
          <w:b/>
          <w:sz w:val="24"/>
        </w:rPr>
        <w:t>3</w:t>
      </w:r>
      <w:r w:rsidRPr="0004538C">
        <w:rPr>
          <w:rFonts w:hint="eastAsia"/>
          <w:b/>
          <w:sz w:val="24"/>
        </w:rPr>
        <w:t xml:space="preserve">.1 </w:t>
      </w:r>
      <w:r w:rsidRPr="0004538C">
        <w:rPr>
          <w:rFonts w:hint="eastAsia"/>
          <w:sz w:val="24"/>
        </w:rPr>
        <w:t>路面是否需要养护及采用哪种养护方式受很多因素的影响，如道路病害类型、病害产生的原因、养护目标及道路的长期养护规划等，因此在选择适合就地热再生的养护路段时，</w:t>
      </w:r>
      <w:r>
        <w:rPr>
          <w:rFonts w:hint="eastAsia"/>
          <w:sz w:val="24"/>
        </w:rPr>
        <w:t>应</w:t>
      </w:r>
      <w:r w:rsidRPr="0004538C">
        <w:rPr>
          <w:rFonts w:hint="eastAsia"/>
          <w:sz w:val="24"/>
        </w:rPr>
        <w:t>根据具体情况综合考虑。</w:t>
      </w:r>
    </w:p>
    <w:p w:rsidR="00FA4CB8" w:rsidRPr="0004538C" w:rsidRDefault="00FA4CB8" w:rsidP="000612A9">
      <w:pPr>
        <w:spacing w:beforeLines="50" w:afterLines="50" w:line="360" w:lineRule="auto"/>
        <w:rPr>
          <w:b/>
          <w:sz w:val="24"/>
        </w:rPr>
      </w:pPr>
      <w:r>
        <w:rPr>
          <w:rFonts w:hint="eastAsia"/>
          <w:b/>
          <w:sz w:val="24"/>
        </w:rPr>
        <w:t>5</w:t>
      </w:r>
      <w:r w:rsidRPr="0004538C">
        <w:rPr>
          <w:rFonts w:hint="eastAsia"/>
          <w:b/>
          <w:sz w:val="24"/>
        </w:rPr>
        <w:t>.</w:t>
      </w:r>
      <w:r>
        <w:rPr>
          <w:rFonts w:hint="eastAsia"/>
          <w:b/>
          <w:sz w:val="24"/>
        </w:rPr>
        <w:t>3</w:t>
      </w:r>
      <w:r w:rsidRPr="0004538C">
        <w:rPr>
          <w:rFonts w:hint="eastAsia"/>
          <w:b/>
          <w:sz w:val="24"/>
        </w:rPr>
        <w:t xml:space="preserve">.2 </w:t>
      </w:r>
      <w:r w:rsidRPr="0004538C">
        <w:rPr>
          <w:rFonts w:hint="eastAsia"/>
          <w:sz w:val="24"/>
        </w:rPr>
        <w:t>根据本规</w:t>
      </w:r>
      <w:r w:rsidR="0022411D">
        <w:rPr>
          <w:rFonts w:hint="eastAsia"/>
          <w:sz w:val="24"/>
        </w:rPr>
        <w:t>程</w:t>
      </w:r>
      <w:r w:rsidRPr="0004538C">
        <w:rPr>
          <w:rFonts w:hint="eastAsia"/>
          <w:sz w:val="24"/>
        </w:rPr>
        <w:t>5.2</w:t>
      </w:r>
      <w:r w:rsidRPr="0004538C">
        <w:rPr>
          <w:rFonts w:hint="eastAsia"/>
          <w:sz w:val="24"/>
        </w:rPr>
        <w:t>中的路况调查和试验结果，可</w:t>
      </w:r>
      <w:r>
        <w:rPr>
          <w:rFonts w:hint="eastAsia"/>
          <w:sz w:val="24"/>
        </w:rPr>
        <w:t>按照</w:t>
      </w:r>
      <w:r w:rsidRPr="0004538C">
        <w:rPr>
          <w:rFonts w:hint="eastAsia"/>
          <w:sz w:val="24"/>
        </w:rPr>
        <w:t>以下步骤筛选适用就地热再生路段：</w:t>
      </w:r>
    </w:p>
    <w:p w:rsidR="00FA4CB8" w:rsidRPr="0004538C" w:rsidRDefault="00FA4CB8" w:rsidP="00FA4CB8">
      <w:pPr>
        <w:spacing w:line="360" w:lineRule="auto"/>
        <w:ind w:firstLineChars="150" w:firstLine="361"/>
        <w:rPr>
          <w:sz w:val="24"/>
        </w:rPr>
      </w:pPr>
      <w:r w:rsidRPr="0004538C">
        <w:rPr>
          <w:rFonts w:hint="eastAsia"/>
          <w:b/>
          <w:sz w:val="24"/>
        </w:rPr>
        <w:t>1</w:t>
      </w:r>
      <w:r w:rsidRPr="0004538C">
        <w:rPr>
          <w:rFonts w:hint="eastAsia"/>
          <w:sz w:val="24"/>
        </w:rPr>
        <w:t xml:space="preserve"> </w:t>
      </w:r>
      <w:r w:rsidRPr="0004538C">
        <w:rPr>
          <w:rFonts w:hint="eastAsia"/>
          <w:sz w:val="24"/>
        </w:rPr>
        <w:t>确定养护目标、养护路段筛选指标及其标准。</w:t>
      </w:r>
    </w:p>
    <w:p w:rsidR="00FA4CB8" w:rsidRPr="0004538C" w:rsidRDefault="00FA4CB8" w:rsidP="00FA4CB8">
      <w:pPr>
        <w:spacing w:line="360" w:lineRule="auto"/>
        <w:ind w:firstLineChars="182" w:firstLine="437"/>
        <w:rPr>
          <w:sz w:val="24"/>
        </w:rPr>
      </w:pPr>
      <w:r w:rsidRPr="0004538C">
        <w:rPr>
          <w:rFonts w:hint="eastAsia"/>
          <w:sz w:val="24"/>
        </w:rPr>
        <w:t>根据原路面技术状况，确定路面经过养护维修后需要达到的服务技术水平，该水平要与路面的实际使用要求相适应。一般情况下，除路面结构强度指标外，使用性能评定指标（</w:t>
      </w:r>
      <w:r w:rsidRPr="0004538C">
        <w:rPr>
          <w:rFonts w:hint="eastAsia"/>
          <w:sz w:val="24"/>
        </w:rPr>
        <w:t>RQI</w:t>
      </w:r>
      <w:r w:rsidRPr="0004538C">
        <w:rPr>
          <w:rFonts w:hint="eastAsia"/>
          <w:sz w:val="24"/>
        </w:rPr>
        <w:t>、</w:t>
      </w:r>
      <w:r w:rsidRPr="0004538C">
        <w:rPr>
          <w:rFonts w:hint="eastAsia"/>
          <w:sz w:val="24"/>
        </w:rPr>
        <w:t>PCI</w:t>
      </w:r>
      <w:r w:rsidRPr="0004538C">
        <w:rPr>
          <w:rFonts w:hint="eastAsia"/>
          <w:sz w:val="24"/>
        </w:rPr>
        <w:t>、</w:t>
      </w:r>
      <w:r w:rsidRPr="0004538C">
        <w:rPr>
          <w:rFonts w:hint="eastAsia"/>
          <w:sz w:val="24"/>
        </w:rPr>
        <w:t>RDI</w:t>
      </w:r>
      <w:r w:rsidRPr="0004538C">
        <w:rPr>
          <w:rFonts w:hint="eastAsia"/>
          <w:sz w:val="24"/>
        </w:rPr>
        <w:t>、</w:t>
      </w:r>
      <w:r w:rsidRPr="0004538C">
        <w:rPr>
          <w:rFonts w:hint="eastAsia"/>
          <w:sz w:val="24"/>
        </w:rPr>
        <w:t>SRI</w:t>
      </w:r>
      <w:r w:rsidRPr="0004538C">
        <w:rPr>
          <w:rFonts w:hint="eastAsia"/>
          <w:sz w:val="24"/>
        </w:rPr>
        <w:t>、</w:t>
      </w:r>
      <w:r w:rsidRPr="0004538C">
        <w:rPr>
          <w:rFonts w:hint="eastAsia"/>
          <w:sz w:val="24"/>
        </w:rPr>
        <w:t>PQI</w:t>
      </w:r>
      <w:r w:rsidRPr="0004538C">
        <w:rPr>
          <w:rFonts w:hint="eastAsia"/>
          <w:sz w:val="24"/>
        </w:rPr>
        <w:t>）应达到良（包括良）以上的技术等级，且不应低于维修前的水平。</w:t>
      </w:r>
    </w:p>
    <w:p w:rsidR="00FA4CB8" w:rsidRPr="0004538C" w:rsidRDefault="00FA4CB8" w:rsidP="00FA4CB8">
      <w:pPr>
        <w:spacing w:line="360" w:lineRule="auto"/>
        <w:ind w:firstLineChars="182" w:firstLine="437"/>
        <w:rPr>
          <w:sz w:val="24"/>
        </w:rPr>
      </w:pPr>
      <w:r w:rsidRPr="0004538C">
        <w:rPr>
          <w:rFonts w:hint="eastAsia"/>
          <w:sz w:val="24"/>
        </w:rPr>
        <w:t>筛选指标可以是技术指标，也可以是评定指标。其中评定指标应该包含分项评定指标和综合评定指标（</w:t>
      </w:r>
      <w:r w:rsidRPr="0004538C">
        <w:rPr>
          <w:rFonts w:hint="eastAsia"/>
          <w:sz w:val="24"/>
        </w:rPr>
        <w:t>PQI</w:t>
      </w:r>
      <w:r w:rsidRPr="0004538C">
        <w:rPr>
          <w:rFonts w:hint="eastAsia"/>
          <w:sz w:val="24"/>
        </w:rPr>
        <w:t>）。</w:t>
      </w:r>
    </w:p>
    <w:p w:rsidR="00FA4CB8" w:rsidRPr="0004538C" w:rsidRDefault="00FA4CB8" w:rsidP="00FA4CB8">
      <w:pPr>
        <w:spacing w:line="360" w:lineRule="auto"/>
        <w:ind w:firstLineChars="150" w:firstLine="361"/>
        <w:rPr>
          <w:sz w:val="24"/>
        </w:rPr>
      </w:pPr>
      <w:r w:rsidRPr="0004538C">
        <w:rPr>
          <w:rFonts w:hint="eastAsia"/>
          <w:b/>
          <w:sz w:val="24"/>
        </w:rPr>
        <w:t>2</w:t>
      </w:r>
      <w:r w:rsidRPr="0004538C">
        <w:rPr>
          <w:rFonts w:hint="eastAsia"/>
          <w:sz w:val="24"/>
        </w:rPr>
        <w:t xml:space="preserve"> </w:t>
      </w:r>
      <w:r w:rsidRPr="0004538C">
        <w:rPr>
          <w:rFonts w:hint="eastAsia"/>
          <w:sz w:val="24"/>
        </w:rPr>
        <w:t>筛选出所有需要养护维修的路段，记为</w:t>
      </w:r>
      <w:r w:rsidRPr="0004538C">
        <w:rPr>
          <w:rFonts w:hint="eastAsia"/>
          <w:sz w:val="24"/>
        </w:rPr>
        <w:t>A</w:t>
      </w:r>
      <w:r w:rsidRPr="0004538C">
        <w:rPr>
          <w:rFonts w:hint="eastAsia"/>
          <w:sz w:val="24"/>
        </w:rPr>
        <w:t>。</w:t>
      </w:r>
    </w:p>
    <w:p w:rsidR="00FA4CB8" w:rsidRPr="0004538C" w:rsidRDefault="00FA4CB8" w:rsidP="00FA4CB8">
      <w:pPr>
        <w:spacing w:line="360" w:lineRule="auto"/>
        <w:ind w:firstLineChars="182" w:firstLine="437"/>
        <w:rPr>
          <w:sz w:val="24"/>
        </w:rPr>
      </w:pPr>
      <w:r w:rsidRPr="0004538C">
        <w:rPr>
          <w:rFonts w:hint="eastAsia"/>
          <w:sz w:val="24"/>
        </w:rPr>
        <w:t>在路段范围内，先根据单个指标的筛选标准筛选路段，记为</w:t>
      </w:r>
      <w:r w:rsidRPr="0004538C">
        <w:rPr>
          <w:rFonts w:hint="eastAsia"/>
          <w:sz w:val="24"/>
        </w:rPr>
        <w:t>A1</w:t>
      </w:r>
      <w:r w:rsidRPr="0004538C">
        <w:rPr>
          <w:rFonts w:hint="eastAsia"/>
          <w:sz w:val="24"/>
        </w:rPr>
        <w:t>，</w:t>
      </w:r>
      <w:r w:rsidRPr="0004538C">
        <w:rPr>
          <w:rFonts w:hint="eastAsia"/>
          <w:sz w:val="24"/>
        </w:rPr>
        <w:t>A2</w:t>
      </w:r>
      <w:r w:rsidRPr="0004538C">
        <w:rPr>
          <w:rFonts w:hint="eastAsia"/>
          <w:sz w:val="24"/>
        </w:rPr>
        <w:t>，</w:t>
      </w:r>
      <w:r w:rsidRPr="0004538C">
        <w:rPr>
          <w:rFonts w:hint="eastAsia"/>
          <w:sz w:val="24"/>
        </w:rPr>
        <w:t>A3</w:t>
      </w:r>
      <w:r w:rsidRPr="0004538C">
        <w:rPr>
          <w:rFonts w:hint="eastAsia"/>
          <w:sz w:val="24"/>
        </w:rPr>
        <w:t>，</w:t>
      </w:r>
      <w:r w:rsidRPr="0004538C">
        <w:rPr>
          <w:rFonts w:hint="eastAsia"/>
          <w:sz w:val="24"/>
        </w:rPr>
        <w:t>A4,</w:t>
      </w:r>
      <w:r w:rsidRPr="0004538C">
        <w:rPr>
          <w:sz w:val="24"/>
        </w:rPr>
        <w:t>……</w:t>
      </w:r>
      <w:r w:rsidRPr="0004538C">
        <w:rPr>
          <w:rFonts w:hint="eastAsia"/>
          <w:sz w:val="24"/>
        </w:rPr>
        <w:t>,</w:t>
      </w:r>
      <w:r w:rsidRPr="0004538C">
        <w:rPr>
          <w:rFonts w:hint="eastAsia"/>
          <w:sz w:val="24"/>
        </w:rPr>
        <w:t>然后合并</w:t>
      </w:r>
      <w:proofErr w:type="gramStart"/>
      <w:r w:rsidRPr="0004538C">
        <w:rPr>
          <w:rFonts w:hint="eastAsia"/>
          <w:sz w:val="24"/>
        </w:rPr>
        <w:t>单指标</w:t>
      </w:r>
      <w:proofErr w:type="gramEnd"/>
      <w:r w:rsidRPr="0004538C">
        <w:rPr>
          <w:rFonts w:hint="eastAsia"/>
          <w:sz w:val="24"/>
        </w:rPr>
        <w:t>筛选路段（</w:t>
      </w:r>
      <w:r w:rsidRPr="0004538C">
        <w:rPr>
          <w:rFonts w:hint="eastAsia"/>
          <w:sz w:val="24"/>
        </w:rPr>
        <w:t>A1</w:t>
      </w:r>
      <w:r w:rsidRPr="0004538C">
        <w:rPr>
          <w:rFonts w:hint="eastAsia"/>
          <w:sz w:val="24"/>
        </w:rPr>
        <w:t>∪</w:t>
      </w:r>
      <w:r w:rsidRPr="0004538C">
        <w:rPr>
          <w:rFonts w:hint="eastAsia"/>
          <w:sz w:val="24"/>
        </w:rPr>
        <w:t>A2</w:t>
      </w:r>
      <w:r w:rsidRPr="0004538C">
        <w:rPr>
          <w:rFonts w:hint="eastAsia"/>
          <w:sz w:val="24"/>
        </w:rPr>
        <w:t>∪</w:t>
      </w:r>
      <w:r w:rsidRPr="0004538C">
        <w:rPr>
          <w:rFonts w:hint="eastAsia"/>
          <w:sz w:val="24"/>
        </w:rPr>
        <w:t>A3</w:t>
      </w:r>
      <w:r w:rsidRPr="0004538C">
        <w:rPr>
          <w:rFonts w:hint="eastAsia"/>
          <w:sz w:val="24"/>
        </w:rPr>
        <w:t>∪</w:t>
      </w:r>
      <w:r w:rsidRPr="0004538C">
        <w:rPr>
          <w:rFonts w:hint="eastAsia"/>
          <w:sz w:val="24"/>
        </w:rPr>
        <w:t>A4</w:t>
      </w:r>
      <w:r w:rsidRPr="0004538C">
        <w:rPr>
          <w:rFonts w:hint="eastAsia"/>
          <w:sz w:val="24"/>
        </w:rPr>
        <w:t>∪</w:t>
      </w:r>
      <w:r w:rsidRPr="0004538C">
        <w:rPr>
          <w:sz w:val="24"/>
        </w:rPr>
        <w:t>……</w:t>
      </w:r>
      <w:r w:rsidRPr="0004538C">
        <w:rPr>
          <w:rFonts w:hint="eastAsia"/>
          <w:sz w:val="24"/>
        </w:rPr>
        <w:t>），记为</w:t>
      </w:r>
      <w:r w:rsidRPr="0004538C">
        <w:rPr>
          <w:rFonts w:hint="eastAsia"/>
          <w:sz w:val="24"/>
        </w:rPr>
        <w:t>A</w:t>
      </w:r>
      <w:r w:rsidRPr="0004538C">
        <w:rPr>
          <w:rFonts w:hint="eastAsia"/>
          <w:sz w:val="24"/>
        </w:rPr>
        <w:t>。这些路段就是需要维修的路段。</w:t>
      </w:r>
    </w:p>
    <w:p w:rsidR="00FA4CB8" w:rsidRPr="0004538C" w:rsidRDefault="00FA4CB8" w:rsidP="00FA4CB8">
      <w:pPr>
        <w:spacing w:line="360" w:lineRule="auto"/>
        <w:ind w:firstLineChars="150" w:firstLine="361"/>
        <w:rPr>
          <w:sz w:val="24"/>
        </w:rPr>
      </w:pPr>
      <w:r w:rsidRPr="0004538C">
        <w:rPr>
          <w:rFonts w:hint="eastAsia"/>
          <w:b/>
          <w:sz w:val="24"/>
        </w:rPr>
        <w:t>3</w:t>
      </w:r>
      <w:r w:rsidRPr="0004538C">
        <w:rPr>
          <w:rFonts w:hint="eastAsia"/>
          <w:sz w:val="24"/>
        </w:rPr>
        <w:t xml:space="preserve"> </w:t>
      </w:r>
      <w:r w:rsidRPr="0004538C">
        <w:rPr>
          <w:rFonts w:hint="eastAsia"/>
          <w:sz w:val="24"/>
        </w:rPr>
        <w:t>根据路面病害情况、</w:t>
      </w:r>
      <w:proofErr w:type="gramStart"/>
      <w:r w:rsidRPr="0004538C">
        <w:rPr>
          <w:rFonts w:hint="eastAsia"/>
          <w:sz w:val="24"/>
        </w:rPr>
        <w:t>芯样情况及弯沉</w:t>
      </w:r>
      <w:proofErr w:type="gramEnd"/>
      <w:r w:rsidRPr="0004538C">
        <w:rPr>
          <w:rFonts w:hint="eastAsia"/>
          <w:sz w:val="24"/>
        </w:rPr>
        <w:t>测量结果确定适合就地热再生的弯沉值范围，从</w:t>
      </w:r>
      <w:r w:rsidRPr="0004538C">
        <w:rPr>
          <w:rFonts w:hint="eastAsia"/>
          <w:sz w:val="24"/>
        </w:rPr>
        <w:t>A</w:t>
      </w:r>
      <w:r w:rsidRPr="0004538C">
        <w:rPr>
          <w:rFonts w:hint="eastAsia"/>
          <w:sz w:val="24"/>
        </w:rPr>
        <w:t>中</w:t>
      </w:r>
      <w:proofErr w:type="gramStart"/>
      <w:r w:rsidRPr="0004538C">
        <w:rPr>
          <w:rFonts w:hint="eastAsia"/>
          <w:sz w:val="24"/>
        </w:rPr>
        <w:t>剔除弯沉不在</w:t>
      </w:r>
      <w:proofErr w:type="gramEnd"/>
      <w:r w:rsidRPr="0004538C">
        <w:rPr>
          <w:rFonts w:hint="eastAsia"/>
          <w:sz w:val="24"/>
        </w:rPr>
        <w:t>该范围内的路段，剩余路段记为</w:t>
      </w:r>
      <w:r w:rsidRPr="0004538C">
        <w:rPr>
          <w:rFonts w:hint="eastAsia"/>
          <w:sz w:val="24"/>
        </w:rPr>
        <w:t>B</w:t>
      </w:r>
      <w:r w:rsidRPr="0004538C">
        <w:rPr>
          <w:rFonts w:hint="eastAsia"/>
          <w:sz w:val="24"/>
        </w:rPr>
        <w:t>。</w:t>
      </w:r>
    </w:p>
    <w:p w:rsidR="00FA4CB8" w:rsidRPr="0004538C" w:rsidRDefault="00FA4CB8" w:rsidP="00FA4CB8">
      <w:pPr>
        <w:spacing w:line="360" w:lineRule="auto"/>
        <w:ind w:firstLineChars="200" w:firstLine="480"/>
        <w:rPr>
          <w:sz w:val="24"/>
        </w:rPr>
      </w:pPr>
      <w:r w:rsidRPr="0004538C">
        <w:rPr>
          <w:rFonts w:hint="eastAsia"/>
          <w:sz w:val="24"/>
        </w:rPr>
        <w:t>整体强度满足要求，局部路面基层出现损坏，彻底处理后仍可进行整体就地热再生养护维修，这种情况下，应将该单元纳入就地热再生路段范围。</w:t>
      </w:r>
    </w:p>
    <w:p w:rsidR="00FA4CB8" w:rsidRPr="0004538C" w:rsidRDefault="00FA4CB8" w:rsidP="008B6DDF">
      <w:pPr>
        <w:spacing w:line="360" w:lineRule="auto"/>
        <w:ind w:firstLineChars="150" w:firstLine="361"/>
        <w:rPr>
          <w:sz w:val="24"/>
        </w:rPr>
      </w:pPr>
      <w:r w:rsidRPr="0004538C">
        <w:rPr>
          <w:rFonts w:hint="eastAsia"/>
          <w:b/>
          <w:sz w:val="24"/>
        </w:rPr>
        <w:t>4</w:t>
      </w:r>
      <w:r w:rsidRPr="0004538C">
        <w:rPr>
          <w:rFonts w:hint="eastAsia"/>
          <w:sz w:val="24"/>
        </w:rPr>
        <w:t xml:space="preserve"> </w:t>
      </w:r>
      <w:r w:rsidRPr="0004538C">
        <w:rPr>
          <w:rFonts w:hint="eastAsia"/>
          <w:sz w:val="24"/>
        </w:rPr>
        <w:t>根据原路面沥青及沥青混合料试验结果</w:t>
      </w:r>
      <w:proofErr w:type="gramStart"/>
      <w:r w:rsidRPr="0004538C">
        <w:rPr>
          <w:rFonts w:hint="eastAsia"/>
          <w:sz w:val="24"/>
        </w:rPr>
        <w:t>及芯样情况</w:t>
      </w:r>
      <w:proofErr w:type="gramEnd"/>
      <w:r w:rsidRPr="0004538C">
        <w:rPr>
          <w:rFonts w:hint="eastAsia"/>
          <w:sz w:val="24"/>
        </w:rPr>
        <w:t>，选择相应指标及标准，满足该标准即适合做就地热再生，从</w:t>
      </w:r>
      <w:r w:rsidRPr="0004538C">
        <w:rPr>
          <w:rFonts w:hint="eastAsia"/>
          <w:sz w:val="24"/>
        </w:rPr>
        <w:t>B</w:t>
      </w:r>
      <w:r w:rsidRPr="0004538C">
        <w:rPr>
          <w:rFonts w:hint="eastAsia"/>
          <w:sz w:val="24"/>
        </w:rPr>
        <w:t>中剔除不满足该标准的路段，剩余路段即为适合就地热再生的路段，记为</w:t>
      </w:r>
      <w:r w:rsidRPr="0004538C">
        <w:rPr>
          <w:rFonts w:hint="eastAsia"/>
          <w:sz w:val="24"/>
        </w:rPr>
        <w:t>C</w:t>
      </w:r>
      <w:r w:rsidRPr="0004538C">
        <w:rPr>
          <w:rFonts w:hint="eastAsia"/>
          <w:sz w:val="24"/>
        </w:rPr>
        <w:t>。</w:t>
      </w:r>
    </w:p>
    <w:p w:rsidR="00FA4CB8" w:rsidRPr="0004538C" w:rsidRDefault="00FA4CB8" w:rsidP="008B6DDF">
      <w:pPr>
        <w:spacing w:line="360" w:lineRule="auto"/>
        <w:ind w:firstLineChars="150" w:firstLine="361"/>
        <w:rPr>
          <w:sz w:val="24"/>
        </w:rPr>
      </w:pPr>
      <w:r w:rsidRPr="0004538C">
        <w:rPr>
          <w:rFonts w:hint="eastAsia"/>
          <w:b/>
          <w:sz w:val="24"/>
        </w:rPr>
        <w:t>5</w:t>
      </w:r>
      <w:r w:rsidRPr="0004538C">
        <w:rPr>
          <w:rFonts w:hint="eastAsia"/>
          <w:sz w:val="24"/>
        </w:rPr>
        <w:t xml:space="preserve"> </w:t>
      </w:r>
      <w:r w:rsidRPr="0004538C">
        <w:rPr>
          <w:rFonts w:hint="eastAsia"/>
          <w:sz w:val="24"/>
        </w:rPr>
        <w:t>确定最终的就地热再生路段。</w:t>
      </w:r>
    </w:p>
    <w:p w:rsidR="00FA4CB8" w:rsidRPr="0004538C" w:rsidRDefault="00FA4CB8" w:rsidP="00FA4CB8">
      <w:pPr>
        <w:spacing w:line="360" w:lineRule="auto"/>
        <w:ind w:firstLineChars="200" w:firstLine="480"/>
        <w:rPr>
          <w:sz w:val="24"/>
        </w:rPr>
      </w:pPr>
      <w:r w:rsidRPr="0004538C">
        <w:rPr>
          <w:rFonts w:hint="eastAsia"/>
          <w:sz w:val="24"/>
        </w:rPr>
        <w:t>综合考虑其他因素，筛选出最终的就地热再生路段，记为</w:t>
      </w:r>
      <w:r w:rsidRPr="0004538C">
        <w:rPr>
          <w:rFonts w:hint="eastAsia"/>
          <w:sz w:val="24"/>
        </w:rPr>
        <w:t>M</w:t>
      </w:r>
      <w:r w:rsidRPr="0004538C">
        <w:rPr>
          <w:rFonts w:hint="eastAsia"/>
          <w:sz w:val="24"/>
        </w:rPr>
        <w:t>。对于列入</w:t>
      </w:r>
      <w:r w:rsidRPr="0004538C">
        <w:rPr>
          <w:rFonts w:hint="eastAsia"/>
          <w:sz w:val="24"/>
        </w:rPr>
        <w:t>A</w:t>
      </w:r>
      <w:r w:rsidRPr="0004538C">
        <w:rPr>
          <w:rFonts w:hint="eastAsia"/>
          <w:sz w:val="24"/>
        </w:rPr>
        <w:t>但不适合就地热再生的路段，</w:t>
      </w:r>
      <w:r w:rsidR="00655A9A">
        <w:rPr>
          <w:rFonts w:hint="eastAsia"/>
          <w:sz w:val="24"/>
        </w:rPr>
        <w:t>应</w:t>
      </w:r>
      <w:r w:rsidRPr="0004538C">
        <w:rPr>
          <w:rFonts w:hint="eastAsia"/>
          <w:sz w:val="24"/>
        </w:rPr>
        <w:t>设计其它合理的养护方案。</w:t>
      </w:r>
    </w:p>
    <w:p w:rsidR="00FA4CB8" w:rsidRPr="00FA4CB8" w:rsidRDefault="00FA4CB8" w:rsidP="000612A9">
      <w:pPr>
        <w:spacing w:beforeLines="50" w:afterLines="50" w:line="360" w:lineRule="auto"/>
        <w:rPr>
          <w:color w:val="FF0000"/>
          <w:szCs w:val="21"/>
        </w:rPr>
        <w:sectPr w:rsidR="00FA4CB8" w:rsidRPr="00FA4CB8" w:rsidSect="00112920">
          <w:pgSz w:w="11906" w:h="16838"/>
          <w:pgMar w:top="1440" w:right="1800" w:bottom="1440" w:left="1800" w:header="851" w:footer="992" w:gutter="0"/>
          <w:cols w:space="425"/>
          <w:docGrid w:type="lines" w:linePitch="312"/>
        </w:sectPr>
      </w:pPr>
    </w:p>
    <w:p w:rsidR="00FA7A29" w:rsidRPr="0004538C" w:rsidRDefault="00FA7A29" w:rsidP="000612A9">
      <w:pPr>
        <w:pStyle w:val="1"/>
        <w:spacing w:beforeLines="50" w:afterLines="50" w:line="360" w:lineRule="auto"/>
        <w:jc w:val="center"/>
        <w:rPr>
          <w:sz w:val="32"/>
          <w:szCs w:val="32"/>
        </w:rPr>
      </w:pPr>
      <w:bookmarkStart w:id="13" w:name="_Toc467154524"/>
      <w:r w:rsidRPr="0004538C">
        <w:rPr>
          <w:rFonts w:hint="eastAsia"/>
          <w:sz w:val="32"/>
          <w:szCs w:val="32"/>
        </w:rPr>
        <w:lastRenderedPageBreak/>
        <w:t xml:space="preserve">6 </w:t>
      </w:r>
      <w:r w:rsidRPr="0004538C">
        <w:rPr>
          <w:rFonts w:hint="eastAsia"/>
          <w:sz w:val="32"/>
          <w:szCs w:val="32"/>
        </w:rPr>
        <w:t>设计</w:t>
      </w:r>
      <w:bookmarkEnd w:id="13"/>
    </w:p>
    <w:p w:rsidR="00FA7A29" w:rsidRPr="0004538C" w:rsidRDefault="00FA7A29" w:rsidP="00DC1F51">
      <w:pPr>
        <w:jc w:val="center"/>
        <w:outlineLvl w:val="1"/>
        <w:rPr>
          <w:b/>
          <w:sz w:val="28"/>
          <w:szCs w:val="28"/>
        </w:rPr>
      </w:pPr>
      <w:bookmarkStart w:id="14" w:name="_Toc467154525"/>
      <w:r w:rsidRPr="0004538C">
        <w:rPr>
          <w:rFonts w:hint="eastAsia"/>
          <w:b/>
          <w:sz w:val="28"/>
          <w:szCs w:val="28"/>
        </w:rPr>
        <w:t xml:space="preserve">6.1 </w:t>
      </w:r>
      <w:r w:rsidRPr="0004538C">
        <w:rPr>
          <w:rFonts w:hint="eastAsia"/>
          <w:b/>
          <w:sz w:val="28"/>
          <w:szCs w:val="28"/>
        </w:rPr>
        <w:t>一般规定</w:t>
      </w:r>
      <w:bookmarkEnd w:id="14"/>
    </w:p>
    <w:p w:rsidR="00DC1F51" w:rsidRPr="0004538C" w:rsidRDefault="00DC1F51" w:rsidP="006A1170">
      <w:pPr>
        <w:spacing w:line="360" w:lineRule="auto"/>
        <w:rPr>
          <w:sz w:val="24"/>
        </w:rPr>
      </w:pPr>
      <w:r w:rsidRPr="0004538C">
        <w:rPr>
          <w:rFonts w:hint="eastAsia"/>
          <w:b/>
          <w:sz w:val="24"/>
        </w:rPr>
        <w:t>6.1.</w:t>
      </w:r>
      <w:r w:rsidR="006A1170">
        <w:rPr>
          <w:rFonts w:hint="eastAsia"/>
          <w:b/>
          <w:sz w:val="24"/>
        </w:rPr>
        <w:t>1</w:t>
      </w:r>
      <w:r w:rsidRPr="0004538C">
        <w:rPr>
          <w:rFonts w:hint="eastAsia"/>
          <w:sz w:val="24"/>
        </w:rPr>
        <w:t>根据不同路面病害的特点、类型，应采用不同的施工设备和施工工艺进行治理，提出对症下药的最优化治理施工方案。</w:t>
      </w:r>
    </w:p>
    <w:p w:rsidR="003478BF" w:rsidRDefault="003478BF" w:rsidP="006A1170">
      <w:pPr>
        <w:spacing w:line="360" w:lineRule="auto"/>
        <w:rPr>
          <w:sz w:val="24"/>
        </w:rPr>
      </w:pPr>
      <w:r w:rsidRPr="0004538C">
        <w:rPr>
          <w:rFonts w:hint="eastAsia"/>
          <w:b/>
          <w:sz w:val="24"/>
        </w:rPr>
        <w:t>6.1.</w:t>
      </w:r>
      <w:r w:rsidR="006A1170">
        <w:rPr>
          <w:rFonts w:hint="eastAsia"/>
          <w:b/>
          <w:sz w:val="24"/>
        </w:rPr>
        <w:t>2</w:t>
      </w:r>
      <w:r w:rsidRPr="0004538C">
        <w:rPr>
          <w:rFonts w:hint="eastAsia"/>
          <w:b/>
          <w:sz w:val="24"/>
        </w:rPr>
        <w:t xml:space="preserve"> </w:t>
      </w:r>
      <w:r w:rsidRPr="0004538C">
        <w:rPr>
          <w:rFonts w:hint="eastAsia"/>
          <w:sz w:val="24"/>
        </w:rPr>
        <w:t>选择沥青路面设计的设计参数及路面使用性能指标时，可按照工程所在地的自然区域特点选定各项参数或指标。</w:t>
      </w:r>
    </w:p>
    <w:p w:rsidR="006A1170" w:rsidRPr="0004538C" w:rsidRDefault="006A1170" w:rsidP="006A1170">
      <w:pPr>
        <w:spacing w:line="360" w:lineRule="auto"/>
        <w:rPr>
          <w:sz w:val="24"/>
        </w:rPr>
      </w:pPr>
      <w:r w:rsidRPr="0004538C">
        <w:rPr>
          <w:rFonts w:hint="eastAsia"/>
          <w:b/>
          <w:sz w:val="24"/>
        </w:rPr>
        <w:t>6.1.</w:t>
      </w:r>
      <w:r>
        <w:rPr>
          <w:rFonts w:hint="eastAsia"/>
          <w:b/>
          <w:sz w:val="24"/>
        </w:rPr>
        <w:t>3</w:t>
      </w:r>
      <w:r w:rsidRPr="0004538C">
        <w:rPr>
          <w:rFonts w:hint="eastAsia"/>
          <w:sz w:val="24"/>
        </w:rPr>
        <w:t xml:space="preserve"> </w:t>
      </w:r>
      <w:r w:rsidRPr="0004538C">
        <w:rPr>
          <w:rFonts w:hint="eastAsia"/>
          <w:sz w:val="24"/>
        </w:rPr>
        <w:t>必须在对回收沥青路面材料（</w:t>
      </w:r>
      <w:r w:rsidRPr="0004538C">
        <w:rPr>
          <w:rFonts w:hint="eastAsia"/>
          <w:sz w:val="24"/>
        </w:rPr>
        <w:t>RAP</w:t>
      </w:r>
      <w:r w:rsidRPr="0004538C">
        <w:rPr>
          <w:rFonts w:hint="eastAsia"/>
          <w:sz w:val="24"/>
        </w:rPr>
        <w:t>）充分调查和试验分析的基础上，结合原路面状况评估结果，选择符合要求的材料进行再生混合料设计。</w:t>
      </w:r>
    </w:p>
    <w:p w:rsidR="00BA1DEA" w:rsidRDefault="00BA1DEA" w:rsidP="006A1170">
      <w:pPr>
        <w:spacing w:line="360" w:lineRule="auto"/>
        <w:rPr>
          <w:sz w:val="24"/>
        </w:rPr>
      </w:pPr>
      <w:r w:rsidRPr="0004538C">
        <w:rPr>
          <w:rFonts w:hint="eastAsia"/>
          <w:b/>
          <w:sz w:val="24"/>
        </w:rPr>
        <w:t>6.1.4</w:t>
      </w:r>
      <w:r w:rsidRPr="0004538C">
        <w:rPr>
          <w:rFonts w:hint="eastAsia"/>
          <w:sz w:val="24"/>
        </w:rPr>
        <w:t xml:space="preserve"> </w:t>
      </w:r>
      <w:r w:rsidRPr="0004538C">
        <w:rPr>
          <w:rFonts w:hint="eastAsia"/>
          <w:sz w:val="24"/>
        </w:rPr>
        <w:t>对于特殊路面结构，</w:t>
      </w:r>
      <w:r w:rsidR="008E4609" w:rsidRPr="0004538C">
        <w:rPr>
          <w:rFonts w:hint="eastAsia"/>
          <w:sz w:val="24"/>
        </w:rPr>
        <w:t>选择</w:t>
      </w:r>
      <w:r w:rsidRPr="0004538C">
        <w:rPr>
          <w:rFonts w:hint="eastAsia"/>
          <w:sz w:val="24"/>
        </w:rPr>
        <w:t>就地热再生</w:t>
      </w:r>
      <w:r w:rsidR="008E4609" w:rsidRPr="0004538C">
        <w:rPr>
          <w:rFonts w:hint="eastAsia"/>
          <w:sz w:val="24"/>
        </w:rPr>
        <w:t>工艺类型时</w:t>
      </w:r>
      <w:r w:rsidRPr="0004538C">
        <w:rPr>
          <w:rFonts w:hint="eastAsia"/>
          <w:sz w:val="24"/>
        </w:rPr>
        <w:t>，应充分考虑当地的气候、</w:t>
      </w:r>
      <w:r w:rsidR="008E4609" w:rsidRPr="0004538C">
        <w:rPr>
          <w:rFonts w:hint="eastAsia"/>
          <w:sz w:val="24"/>
        </w:rPr>
        <w:t>交通、</w:t>
      </w:r>
      <w:r w:rsidRPr="0004538C">
        <w:rPr>
          <w:rFonts w:hint="eastAsia"/>
          <w:sz w:val="24"/>
        </w:rPr>
        <w:t>水文、土质、材料等特点，并结合当地的科研成果和实践经验进行设计。</w:t>
      </w:r>
    </w:p>
    <w:p w:rsidR="00F36C57" w:rsidRPr="00F36C57" w:rsidRDefault="00F36C57" w:rsidP="006A1170">
      <w:pPr>
        <w:pStyle w:val="a4"/>
        <w:adjustRightInd w:val="0"/>
        <w:spacing w:line="360" w:lineRule="auto"/>
        <w:ind w:firstLine="0"/>
        <w:rPr>
          <w:sz w:val="24"/>
          <w:szCs w:val="24"/>
        </w:rPr>
      </w:pPr>
      <w:r>
        <w:rPr>
          <w:rFonts w:hint="eastAsia"/>
          <w:b/>
          <w:sz w:val="24"/>
          <w:szCs w:val="24"/>
        </w:rPr>
        <w:t>6</w:t>
      </w:r>
      <w:r w:rsidRPr="00F36C57">
        <w:rPr>
          <w:b/>
          <w:sz w:val="24"/>
          <w:szCs w:val="24"/>
        </w:rPr>
        <w:t>.1.</w:t>
      </w:r>
      <w:r>
        <w:rPr>
          <w:rFonts w:hint="eastAsia"/>
          <w:b/>
          <w:sz w:val="24"/>
          <w:szCs w:val="24"/>
        </w:rPr>
        <w:t>5</w:t>
      </w:r>
      <w:r w:rsidRPr="00F36C57">
        <w:rPr>
          <w:b/>
          <w:sz w:val="24"/>
          <w:szCs w:val="24"/>
        </w:rPr>
        <w:t xml:space="preserve"> </w:t>
      </w:r>
      <w:r w:rsidRPr="00F36C57">
        <w:rPr>
          <w:rFonts w:hint="eastAsia"/>
          <w:sz w:val="24"/>
          <w:szCs w:val="24"/>
        </w:rPr>
        <w:t>就地热再生沥青混合料配合比设计应通过试验段进行检验。</w:t>
      </w:r>
    </w:p>
    <w:p w:rsidR="00570D6A" w:rsidRPr="0004538C" w:rsidRDefault="00570D6A" w:rsidP="000612A9">
      <w:pPr>
        <w:spacing w:beforeLines="50" w:afterLines="50" w:line="360" w:lineRule="auto"/>
        <w:jc w:val="center"/>
        <w:outlineLvl w:val="1"/>
        <w:rPr>
          <w:b/>
          <w:sz w:val="28"/>
          <w:szCs w:val="28"/>
        </w:rPr>
      </w:pPr>
      <w:bookmarkStart w:id="15" w:name="_Toc467154526"/>
      <w:r w:rsidRPr="0004538C">
        <w:rPr>
          <w:rFonts w:hint="eastAsia"/>
          <w:b/>
          <w:sz w:val="28"/>
          <w:szCs w:val="28"/>
        </w:rPr>
        <w:t>6.</w:t>
      </w:r>
      <w:r w:rsidR="00655A9A">
        <w:rPr>
          <w:rFonts w:hint="eastAsia"/>
          <w:b/>
          <w:sz w:val="28"/>
          <w:szCs w:val="28"/>
        </w:rPr>
        <w:t>2</w:t>
      </w:r>
      <w:r w:rsidRPr="0004538C">
        <w:rPr>
          <w:rFonts w:hint="eastAsia"/>
          <w:b/>
          <w:sz w:val="28"/>
          <w:szCs w:val="28"/>
        </w:rPr>
        <w:t xml:space="preserve"> </w:t>
      </w:r>
      <w:r w:rsidRPr="0004538C">
        <w:rPr>
          <w:rFonts w:hint="eastAsia"/>
          <w:b/>
          <w:sz w:val="28"/>
          <w:szCs w:val="28"/>
        </w:rPr>
        <w:t>工艺类型选择</w:t>
      </w:r>
      <w:bookmarkEnd w:id="15"/>
    </w:p>
    <w:p w:rsidR="00570D6A" w:rsidRPr="0004538C" w:rsidRDefault="00570D6A" w:rsidP="000612A9">
      <w:pPr>
        <w:spacing w:beforeLines="50" w:afterLines="50" w:line="360" w:lineRule="auto"/>
        <w:rPr>
          <w:b/>
          <w:sz w:val="24"/>
        </w:rPr>
      </w:pPr>
      <w:r w:rsidRPr="0004538C">
        <w:rPr>
          <w:rFonts w:hint="eastAsia"/>
          <w:b/>
          <w:sz w:val="24"/>
        </w:rPr>
        <w:t>6.</w:t>
      </w:r>
      <w:r w:rsidR="005118AA">
        <w:rPr>
          <w:rFonts w:hint="eastAsia"/>
          <w:b/>
          <w:sz w:val="24"/>
        </w:rPr>
        <w:t>2</w:t>
      </w:r>
      <w:r w:rsidRPr="0004538C">
        <w:rPr>
          <w:rFonts w:hint="eastAsia"/>
          <w:b/>
          <w:sz w:val="24"/>
        </w:rPr>
        <w:t>.1</w:t>
      </w:r>
      <w:r w:rsidR="008B6DDF">
        <w:rPr>
          <w:rFonts w:hint="eastAsia"/>
          <w:b/>
          <w:sz w:val="24"/>
        </w:rPr>
        <w:t xml:space="preserve"> </w:t>
      </w:r>
      <w:r w:rsidRPr="0004538C">
        <w:rPr>
          <w:rFonts w:hint="eastAsia"/>
          <w:b/>
          <w:sz w:val="24"/>
        </w:rPr>
        <w:t>工艺类型分类</w:t>
      </w:r>
    </w:p>
    <w:p w:rsidR="00570D6A" w:rsidRPr="0004538C" w:rsidRDefault="00570D6A" w:rsidP="000612A9">
      <w:pPr>
        <w:spacing w:beforeLines="50" w:afterLines="50" w:line="360" w:lineRule="auto"/>
        <w:ind w:firstLineChars="200" w:firstLine="480"/>
        <w:rPr>
          <w:sz w:val="24"/>
        </w:rPr>
      </w:pPr>
      <w:r w:rsidRPr="0004538C">
        <w:rPr>
          <w:sz w:val="24"/>
        </w:rPr>
        <w:t>就地热再生</w:t>
      </w:r>
      <w:r w:rsidRPr="0004538C">
        <w:rPr>
          <w:rFonts w:hint="eastAsia"/>
          <w:sz w:val="24"/>
        </w:rPr>
        <w:t>工艺</w:t>
      </w:r>
      <w:r w:rsidRPr="0004538C">
        <w:rPr>
          <w:sz w:val="24"/>
        </w:rPr>
        <w:t>分为三种基本类型：整形</w:t>
      </w:r>
      <w:r w:rsidR="00655A9A">
        <w:rPr>
          <w:rFonts w:hint="eastAsia"/>
          <w:sz w:val="24"/>
        </w:rPr>
        <w:t>再生</w:t>
      </w:r>
      <w:r w:rsidRPr="0004538C">
        <w:rPr>
          <w:sz w:val="24"/>
        </w:rPr>
        <w:t>、</w:t>
      </w:r>
      <w:r w:rsidRPr="0004538C">
        <w:rPr>
          <w:rFonts w:hint="eastAsia"/>
          <w:sz w:val="24"/>
        </w:rPr>
        <w:t>复拌</w:t>
      </w:r>
      <w:r w:rsidR="00655A9A">
        <w:rPr>
          <w:rFonts w:hint="eastAsia"/>
          <w:sz w:val="24"/>
        </w:rPr>
        <w:t>再生</w:t>
      </w:r>
      <w:r w:rsidRPr="0004538C">
        <w:rPr>
          <w:rFonts w:hint="eastAsia"/>
          <w:sz w:val="24"/>
        </w:rPr>
        <w:t>和</w:t>
      </w:r>
      <w:r w:rsidR="004A17D3" w:rsidRPr="0004538C">
        <w:rPr>
          <w:rFonts w:hint="eastAsia"/>
          <w:sz w:val="24"/>
        </w:rPr>
        <w:t>加铺</w:t>
      </w:r>
      <w:r w:rsidR="00655A9A">
        <w:rPr>
          <w:rFonts w:hint="eastAsia"/>
          <w:sz w:val="24"/>
        </w:rPr>
        <w:t>再生</w:t>
      </w:r>
      <w:r w:rsidRPr="0004538C">
        <w:rPr>
          <w:rFonts w:hint="eastAsia"/>
          <w:sz w:val="24"/>
        </w:rPr>
        <w:t>，其它特殊的路面情况可根据实际情况进行选择。</w:t>
      </w:r>
    </w:p>
    <w:p w:rsidR="00570D6A" w:rsidRPr="0004538C" w:rsidRDefault="00570D6A" w:rsidP="000612A9">
      <w:pPr>
        <w:spacing w:beforeLines="50" w:afterLines="50" w:line="360" w:lineRule="auto"/>
        <w:rPr>
          <w:b/>
          <w:sz w:val="24"/>
        </w:rPr>
        <w:sectPr w:rsidR="00570D6A" w:rsidRPr="0004538C" w:rsidSect="00112920">
          <w:pgSz w:w="11906" w:h="16838"/>
          <w:pgMar w:top="1440" w:right="1800" w:bottom="1440" w:left="1800" w:header="851" w:footer="992" w:gutter="0"/>
          <w:cols w:space="425"/>
          <w:docGrid w:type="lines" w:linePitch="312"/>
        </w:sectPr>
      </w:pPr>
      <w:r w:rsidRPr="0004538C">
        <w:rPr>
          <w:rFonts w:hint="eastAsia"/>
          <w:b/>
          <w:sz w:val="24"/>
        </w:rPr>
        <w:t>6.</w:t>
      </w:r>
      <w:r w:rsidR="005118AA">
        <w:rPr>
          <w:rFonts w:hint="eastAsia"/>
          <w:b/>
          <w:sz w:val="24"/>
        </w:rPr>
        <w:t>2</w:t>
      </w:r>
      <w:r w:rsidRPr="0004538C">
        <w:rPr>
          <w:rFonts w:hint="eastAsia"/>
          <w:b/>
          <w:sz w:val="24"/>
        </w:rPr>
        <w:t>.2</w:t>
      </w:r>
      <w:r w:rsidR="008B6DDF">
        <w:rPr>
          <w:rFonts w:hint="eastAsia"/>
          <w:b/>
          <w:sz w:val="24"/>
        </w:rPr>
        <w:t xml:space="preserve"> </w:t>
      </w:r>
      <w:r w:rsidRPr="0004538C">
        <w:rPr>
          <w:rFonts w:hint="eastAsia"/>
          <w:b/>
          <w:sz w:val="24"/>
        </w:rPr>
        <w:t>工艺类型选择流程</w:t>
      </w:r>
    </w:p>
    <w:p w:rsidR="00ED4D89" w:rsidRPr="0004538C" w:rsidRDefault="00634EE1" w:rsidP="00ED4D89">
      <w:pPr>
        <w:spacing w:line="360" w:lineRule="auto"/>
        <w:rPr>
          <w:sz w:val="24"/>
        </w:rPr>
      </w:pPr>
      <w:r w:rsidRPr="00634EE1">
        <w:rPr>
          <w:noProof/>
        </w:rPr>
        <w:lastRenderedPageBreak/>
        <w:pict>
          <v:group id="_x0000_s3255" style="position:absolute;left:0;text-align:left;margin-left:63pt;margin-top:-7.8pt;width:400.6pt;height:80.55pt;z-index:251615744" coordorigin="6345,1155" coordsize="7245,1725">
            <v:rect id="_x0000_s3256" style="position:absolute;left:6345;top:1770;width:1755;height:435">
              <v:textbox style="mso-next-textbox:#_x0000_s3256">
                <w:txbxContent>
                  <w:p w:rsidR="0058230B" w:rsidRDefault="0058230B" w:rsidP="00ED4D89">
                    <w:pPr>
                      <w:jc w:val="center"/>
                    </w:pPr>
                    <w:r>
                      <w:rPr>
                        <w:rFonts w:hint="eastAsia"/>
                      </w:rPr>
                      <w:t>道路现场调查</w:t>
                    </w:r>
                  </w:p>
                </w:txbxContent>
              </v:textbox>
            </v:rect>
            <v:line id="_x0000_s3257" style="position:absolute" from="8100,1980" to="9180,1980"/>
            <v:line id="_x0000_s3258" style="position:absolute" from="8640,1320" to="8640,2580"/>
            <v:line id="_x0000_s3259" style="position:absolute" from="8640,1320" to="9180,1320"/>
            <v:line id="_x0000_s3260" style="position:absolute" from="8640,2580" to="9180,2580"/>
            <v:rect id="_x0000_s3261" style="position:absolute;left:9180;top:1155;width:4410;height:450">
              <v:textbox style="mso-next-textbox:#_x0000_s3261">
                <w:txbxContent>
                  <w:p w:rsidR="0058230B" w:rsidRDefault="0058230B" w:rsidP="00ED4D89">
                    <w:r>
                      <w:rPr>
                        <w:rFonts w:hint="eastAsia"/>
                      </w:rPr>
                      <w:t>资料调查：设计资料、施工资料、养护资料</w:t>
                    </w:r>
                  </w:p>
                </w:txbxContent>
              </v:textbox>
            </v:rect>
            <v:rect id="_x0000_s3262" style="position:absolute;left:9180;top:1770;width:4170;height:465">
              <v:textbox style="mso-next-textbox:#_x0000_s3262">
                <w:txbxContent>
                  <w:p w:rsidR="0058230B" w:rsidRDefault="0058230B" w:rsidP="00ED4D89">
                    <w:r>
                      <w:rPr>
                        <w:rFonts w:hint="eastAsia"/>
                      </w:rPr>
                      <w:t>路况调查：车辙、损坏调查、强度等</w:t>
                    </w:r>
                  </w:p>
                </w:txbxContent>
              </v:textbox>
            </v:rect>
            <v:rect id="_x0000_s3263" style="position:absolute;left:9180;top:2385;width:4170;height:495">
              <v:textbox style="mso-next-textbox:#_x0000_s3263">
                <w:txbxContent>
                  <w:p w:rsidR="0058230B" w:rsidRDefault="0058230B" w:rsidP="00ED4D89">
                    <w:r>
                      <w:rPr>
                        <w:rFonts w:hint="eastAsia"/>
                      </w:rPr>
                      <w:t>路面评价：病害分析及路面评价</w:t>
                    </w:r>
                  </w:p>
                </w:txbxContent>
              </v:textbox>
            </v:rect>
          </v:group>
        </w:pict>
      </w:r>
    </w:p>
    <w:p w:rsidR="00ED4D89" w:rsidRPr="0004538C" w:rsidRDefault="00634EE1" w:rsidP="00ED4D89">
      <w:pPr>
        <w:spacing w:line="360" w:lineRule="auto"/>
        <w:ind w:firstLineChars="200" w:firstLine="480"/>
        <w:rPr>
          <w:sz w:val="24"/>
        </w:rPr>
      </w:pPr>
      <w:r>
        <w:rPr>
          <w:noProof/>
          <w:sz w:val="24"/>
        </w:rPr>
        <w:pict>
          <v:shape id="_x0000_s3294" type="#_x0000_t32" style="position:absolute;left:0;text-align:left;margin-left:109.55pt;margin-top:17.85pt;width:0;height:39.7pt;z-index:251647488" o:connectortype="straight">
            <v:stroke endarrow="block"/>
          </v:shape>
        </w:pict>
      </w:r>
    </w:p>
    <w:p w:rsidR="00ED4D89" w:rsidRPr="0004538C" w:rsidRDefault="00ED4D89" w:rsidP="00ED4D89">
      <w:pPr>
        <w:spacing w:line="360" w:lineRule="auto"/>
        <w:ind w:firstLineChars="200" w:firstLine="420"/>
        <w:rPr>
          <w:szCs w:val="21"/>
        </w:rPr>
      </w:pPr>
    </w:p>
    <w:p w:rsidR="00ED4D89" w:rsidRPr="0004538C" w:rsidRDefault="00634EE1" w:rsidP="00ED4D89">
      <w:pPr>
        <w:spacing w:line="360" w:lineRule="auto"/>
        <w:ind w:firstLineChars="200" w:firstLine="420"/>
        <w:rPr>
          <w:szCs w:val="21"/>
        </w:rPr>
      </w:pPr>
      <w:r w:rsidRPr="00634EE1">
        <w:rPr>
          <w:noProof/>
        </w:rPr>
        <w:pict>
          <v:rect id="_x0000_s3254" style="position:absolute;left:0;text-align:left;margin-left:222.3pt;margin-top:9.45pt;width:37.4pt;height:23.15pt;z-index:251614720" stroked="f">
            <v:textbox style="mso-next-textbox:#_x0000_s3254">
              <w:txbxContent>
                <w:p w:rsidR="0058230B" w:rsidRPr="001172E1" w:rsidRDefault="0058230B" w:rsidP="00ED4D89">
                  <w:pPr>
                    <w:jc w:val="center"/>
                    <w:rPr>
                      <w:szCs w:val="21"/>
                    </w:rPr>
                  </w:pPr>
                  <w:proofErr w:type="gramStart"/>
                  <w:r w:rsidRPr="001172E1">
                    <w:rPr>
                      <w:rFonts w:hint="eastAsia"/>
                      <w:szCs w:val="21"/>
                    </w:rPr>
                    <w:t>否</w:t>
                  </w:r>
                  <w:proofErr w:type="gramEnd"/>
                </w:p>
              </w:txbxContent>
            </v:textbox>
          </v:rect>
        </w:pict>
      </w:r>
      <w:r w:rsidRPr="00634EE1">
        <w:rPr>
          <w:noProof/>
        </w:rPr>
        <w:pict>
          <v:shape id="_x0000_s3264" type="#_x0000_t110" style="position:absolute;left:0;text-align:left;margin-left:9pt;margin-top:11.6pt;width:199.05pt;height:45.1pt;z-index:251616768">
            <v:textbox style="mso-next-textbox:#_x0000_s3264">
              <w:txbxContent>
                <w:p w:rsidR="0058230B" w:rsidRDefault="0058230B" w:rsidP="00ED4D89">
                  <w:r>
                    <w:rPr>
                      <w:rFonts w:hint="eastAsia"/>
                    </w:rPr>
                    <w:t>就地热再生适用性</w:t>
                  </w:r>
                </w:p>
              </w:txbxContent>
            </v:textbox>
          </v:shape>
        </w:pict>
      </w:r>
    </w:p>
    <w:p w:rsidR="00ED4D89" w:rsidRPr="0004538C" w:rsidRDefault="00634EE1" w:rsidP="00ED4D89">
      <w:pPr>
        <w:spacing w:line="360" w:lineRule="auto"/>
        <w:ind w:firstLineChars="200" w:firstLine="420"/>
        <w:rPr>
          <w:szCs w:val="21"/>
        </w:rPr>
      </w:pPr>
      <w:r w:rsidRPr="00634EE1">
        <w:rPr>
          <w:noProof/>
        </w:rPr>
        <w:pict>
          <v:rect id="_x0000_s3270" style="position:absolute;left:0;text-align:left;margin-left:278.25pt;margin-top:0;width:118.65pt;height:22.85pt;z-index:251622912">
            <v:textbox style="mso-next-textbox:#_x0000_s3270">
              <w:txbxContent>
                <w:p w:rsidR="0058230B" w:rsidRDefault="0058230B" w:rsidP="00ED4D89">
                  <w:pPr>
                    <w:ind w:firstLineChars="100" w:firstLine="210"/>
                  </w:pPr>
                  <w:r>
                    <w:rPr>
                      <w:rFonts w:hint="eastAsia"/>
                    </w:rPr>
                    <w:t>结合其他维修方式</w:t>
                  </w:r>
                </w:p>
              </w:txbxContent>
            </v:textbox>
          </v:rect>
        </w:pict>
      </w:r>
      <w:r w:rsidRPr="00634EE1">
        <w:rPr>
          <w:noProof/>
        </w:rPr>
        <w:pict>
          <v:line id="_x0000_s3253" style="position:absolute;left:0;text-align:left;z-index:251613696" from="208.05pt,10.75pt" to="275.5pt,10.75pt">
            <v:stroke endarrow="block"/>
          </v:line>
        </w:pict>
      </w:r>
    </w:p>
    <w:p w:rsidR="00ED4D89" w:rsidRPr="0004538C" w:rsidRDefault="00634EE1" w:rsidP="00ED4D89">
      <w:pPr>
        <w:spacing w:line="360" w:lineRule="auto"/>
        <w:ind w:firstLineChars="200" w:firstLine="420"/>
        <w:rPr>
          <w:szCs w:val="21"/>
        </w:rPr>
      </w:pPr>
      <w:r w:rsidRPr="00634EE1">
        <w:rPr>
          <w:noProof/>
        </w:rPr>
        <w:pict>
          <v:line id="_x0000_s3252" style="position:absolute;left:0;text-align:left;z-index:251612672" from="108.1pt,9.9pt" to="108.1pt,134.6pt">
            <v:stroke endarrow="block"/>
          </v:line>
        </w:pict>
      </w:r>
      <w:r w:rsidRPr="00634EE1">
        <w:rPr>
          <w:noProof/>
        </w:rPr>
        <w:pict>
          <v:line id="_x0000_s3268" style="position:absolute;left:0;text-align:left;z-index:251620864" from="346.5pt,0" to="346.5pt,31.2pt"/>
        </w:pict>
      </w:r>
    </w:p>
    <w:p w:rsidR="00ED4D89" w:rsidRPr="0004538C" w:rsidRDefault="00634EE1" w:rsidP="00ED4D89">
      <w:pPr>
        <w:spacing w:line="360" w:lineRule="auto"/>
        <w:ind w:firstLineChars="200" w:firstLine="420"/>
        <w:rPr>
          <w:szCs w:val="21"/>
        </w:rPr>
      </w:pPr>
      <w:r w:rsidRPr="00634EE1">
        <w:rPr>
          <w:noProof/>
        </w:rPr>
        <w:pict>
          <v:rect id="_x0000_s3286" style="position:absolute;left:0;text-align:left;margin-left:362.3pt;margin-top:9.95pt;width:119.95pt;height:38.9pt;z-index:251639296">
            <v:textbox style="mso-next-textbox:#_x0000_s3286">
              <w:txbxContent>
                <w:p w:rsidR="0058230B" w:rsidRDefault="0058230B" w:rsidP="00ED4D89">
                  <w:pPr>
                    <w:jc w:val="center"/>
                  </w:pPr>
                  <w:r>
                    <w:rPr>
                      <w:rFonts w:hint="eastAsia"/>
                    </w:rPr>
                    <w:t>级配、空隙率、油石比均满足要求，沥青老化</w:t>
                  </w:r>
                </w:p>
              </w:txbxContent>
            </v:textbox>
          </v:rect>
        </w:pict>
      </w:r>
      <w:r w:rsidRPr="00634EE1">
        <w:rPr>
          <w:noProof/>
        </w:rPr>
        <w:pict>
          <v:rect id="_x0000_s3283" style="position:absolute;left:0;text-align:left;margin-left:513.75pt;margin-top:19.9pt;width:63pt;height:21.9pt;z-index:251636224">
            <v:textbox style="mso-next-textbox:#_x0000_s3283">
              <w:txbxContent>
                <w:p w:rsidR="0058230B" w:rsidRDefault="0058230B" w:rsidP="00ED4D89">
                  <w:pPr>
                    <w:jc w:val="center"/>
                  </w:pPr>
                  <w:r>
                    <w:rPr>
                      <w:rFonts w:hint="eastAsia"/>
                    </w:rPr>
                    <w:t>整形再生</w:t>
                  </w:r>
                </w:p>
              </w:txbxContent>
            </v:textbox>
          </v:rect>
        </w:pict>
      </w:r>
      <w:r w:rsidRPr="00634EE1">
        <w:rPr>
          <w:noProof/>
        </w:rPr>
        <w:pict>
          <v:line id="_x0000_s3269" style="position:absolute;left:0;text-align:left;flip:x;z-index:251621888" from="110.25pt,7.8pt" to="346.5pt,7.8pt">
            <v:stroke endarrow="block"/>
          </v:line>
        </w:pict>
      </w:r>
    </w:p>
    <w:p w:rsidR="00ED4D89" w:rsidRPr="0004538C" w:rsidRDefault="00634EE1" w:rsidP="00ED4D89">
      <w:pPr>
        <w:spacing w:line="360" w:lineRule="auto"/>
        <w:ind w:firstLineChars="200" w:firstLine="420"/>
        <w:rPr>
          <w:szCs w:val="21"/>
        </w:rPr>
      </w:pPr>
      <w:r w:rsidRPr="00634EE1">
        <w:rPr>
          <w:noProof/>
        </w:rPr>
        <w:pict>
          <v:rect id="_x0000_s3267" style="position:absolute;left:0;text-align:left;margin-left:73.65pt;margin-top:9.8pt;width:37.4pt;height:23.15pt;z-index:251619840" filled="f" stroked="f">
            <v:textbox style="mso-next-textbox:#_x0000_s3267">
              <w:txbxContent>
                <w:p w:rsidR="0058230B" w:rsidRPr="001172E1" w:rsidRDefault="0058230B" w:rsidP="00ED4D89">
                  <w:pPr>
                    <w:jc w:val="center"/>
                    <w:rPr>
                      <w:szCs w:val="21"/>
                    </w:rPr>
                  </w:pPr>
                  <w:r>
                    <w:rPr>
                      <w:rFonts w:hint="eastAsia"/>
                      <w:szCs w:val="21"/>
                    </w:rPr>
                    <w:t>是</w:t>
                  </w:r>
                </w:p>
              </w:txbxContent>
            </v:textbox>
          </v:rect>
        </w:pict>
      </w:r>
      <w:r w:rsidRPr="00634EE1">
        <w:rPr>
          <w:noProof/>
        </w:rPr>
        <w:pict>
          <v:line id="_x0000_s3287" style="position:absolute;left:0;text-align:left;z-index:251640320" from="342.75pt,3.5pt" to="362.3pt,3.5pt"/>
        </w:pict>
      </w:r>
      <w:r w:rsidRPr="00634EE1">
        <w:rPr>
          <w:noProof/>
        </w:rPr>
        <w:pict>
          <v:line id="_x0000_s3284" style="position:absolute;left:0;text-align:left;z-index:251637248" from="342.75pt,4.25pt" to="342.75pt,58.1pt"/>
        </w:pict>
      </w:r>
      <w:r>
        <w:rPr>
          <w:noProof/>
          <w:szCs w:val="21"/>
        </w:rPr>
        <w:pict>
          <v:line id="_x0000_s3290" style="position:absolute;left:0;text-align:left;z-index:251643392" from="482.25pt,9.85pt" to="513.75pt,9.85pt">
            <v:stroke endarrow="block"/>
          </v:line>
        </w:pict>
      </w:r>
    </w:p>
    <w:p w:rsidR="00ED4D89" w:rsidRPr="0004538C" w:rsidRDefault="00634EE1" w:rsidP="00ED4D89">
      <w:pPr>
        <w:spacing w:line="360" w:lineRule="auto"/>
        <w:ind w:firstLineChars="200" w:firstLine="420"/>
        <w:rPr>
          <w:szCs w:val="21"/>
        </w:rPr>
      </w:pPr>
      <w:r w:rsidRPr="00634EE1">
        <w:rPr>
          <w:noProof/>
        </w:rPr>
        <w:pict>
          <v:rect id="_x0000_s3291" style="position:absolute;left:0;text-align:left;margin-left:361.5pt;margin-top:12.85pt;width:120.75pt;height:38.9pt;z-index:251644416">
            <v:textbox style="mso-next-textbox:#_x0000_s3291">
              <w:txbxContent>
                <w:p w:rsidR="0058230B" w:rsidRDefault="0058230B" w:rsidP="00ED4D89">
                  <w:pPr>
                    <w:jc w:val="center"/>
                  </w:pPr>
                  <w:r>
                    <w:rPr>
                      <w:rFonts w:hint="eastAsia"/>
                    </w:rPr>
                    <w:t>级配、空隙率、油石比至少一项不满足要求</w:t>
                  </w:r>
                </w:p>
              </w:txbxContent>
            </v:textbox>
          </v:rect>
        </w:pict>
      </w:r>
      <w:r w:rsidRPr="00634EE1">
        <w:rPr>
          <w:noProof/>
        </w:rPr>
        <w:pict>
          <v:line id="_x0000_s3285" style="position:absolute;left:0;text-align:left;z-index:251638272" from="319.5pt,9.55pt" to="341.5pt,9.55pt"/>
        </w:pict>
      </w:r>
      <w:r>
        <w:rPr>
          <w:noProof/>
          <w:szCs w:val="21"/>
        </w:rPr>
        <w:pict>
          <v:shape id="_x0000_s3274" type="#_x0000_t32" style="position:absolute;left:0;text-align:left;margin-left:198.75pt;margin-top:11pt;width:0;height:144.55pt;z-index:251627008" o:connectortype="straight"/>
        </w:pict>
      </w:r>
      <w:r>
        <w:rPr>
          <w:noProof/>
          <w:szCs w:val="21"/>
        </w:rPr>
        <w:pict>
          <v:rect id="_x0000_s3282" style="position:absolute;left:0;text-align:left;margin-left:225pt;margin-top:.55pt;width:94.6pt;height:21.9pt;z-index:251635200">
            <v:textbox style="mso-next-textbox:#_x0000_s3282">
              <w:txbxContent>
                <w:p w:rsidR="0058230B" w:rsidRDefault="0058230B" w:rsidP="00ED4D89">
                  <w:r>
                    <w:rPr>
                      <w:rFonts w:hint="eastAsia"/>
                    </w:rPr>
                    <w:t>原路面材料性能</w:t>
                  </w:r>
                  <w:proofErr w:type="gramStart"/>
                  <w:r>
                    <w:rPr>
                      <w:rFonts w:hint="eastAsia"/>
                    </w:rPr>
                    <w:t>验</w:t>
                  </w:r>
                  <w:proofErr w:type="gramEnd"/>
                </w:p>
              </w:txbxContent>
            </v:textbox>
          </v:rect>
        </w:pict>
      </w:r>
      <w:r w:rsidRPr="00634EE1">
        <w:rPr>
          <w:noProof/>
        </w:rPr>
        <w:pict>
          <v:line id="_x0000_s3250" style="position:absolute;left:0;text-align:left;z-index:251610624" from="199.15pt,10.25pt" to="223.45pt,10.25pt"/>
        </w:pict>
      </w:r>
      <w:r w:rsidRPr="00634EE1">
        <w:rPr>
          <w:noProof/>
        </w:rPr>
        <w:pict>
          <v:rect id="_x0000_s3289" style="position:absolute;left:0;text-align:left;margin-left:513.75pt;margin-top:19.9pt;width:64.1pt;height:21.9pt;z-index:251642368">
            <v:textbox style="mso-next-textbox:#_x0000_s3289">
              <w:txbxContent>
                <w:p w:rsidR="0058230B" w:rsidRDefault="0058230B" w:rsidP="00ED4D89">
                  <w:pPr>
                    <w:jc w:val="center"/>
                  </w:pPr>
                  <w:r>
                    <w:rPr>
                      <w:rFonts w:hint="eastAsia"/>
                    </w:rPr>
                    <w:t>复拌再生</w:t>
                  </w:r>
                </w:p>
              </w:txbxContent>
            </v:textbox>
          </v:rect>
        </w:pict>
      </w:r>
    </w:p>
    <w:p w:rsidR="00ED4D89" w:rsidRPr="0004538C" w:rsidRDefault="00634EE1" w:rsidP="00ED4D89">
      <w:pPr>
        <w:spacing w:line="360" w:lineRule="auto"/>
        <w:ind w:firstLineChars="200" w:firstLine="420"/>
        <w:rPr>
          <w:szCs w:val="21"/>
        </w:rPr>
      </w:pPr>
      <w:r w:rsidRPr="00634EE1">
        <w:rPr>
          <w:noProof/>
        </w:rPr>
        <w:pict>
          <v:line id="_x0000_s3292" style="position:absolute;left:0;text-align:left;z-index:251645440" from="483pt,7.3pt" to="514.5pt,7.3pt">
            <v:stroke endarrow="block"/>
          </v:line>
        </w:pict>
      </w:r>
      <w:r>
        <w:rPr>
          <w:noProof/>
          <w:szCs w:val="21"/>
        </w:rPr>
        <w:pict>
          <v:line id="_x0000_s3288" style="position:absolute;left:0;text-align:left;z-index:251641344" from="342.9pt,12.1pt" to="362.35pt,12.1pt"/>
        </w:pict>
      </w:r>
    </w:p>
    <w:p w:rsidR="00ED4D89" w:rsidRPr="0004538C" w:rsidRDefault="00634EE1" w:rsidP="00ED4D89">
      <w:pPr>
        <w:spacing w:line="360" w:lineRule="auto"/>
        <w:ind w:firstLineChars="200" w:firstLine="420"/>
        <w:rPr>
          <w:szCs w:val="21"/>
        </w:rPr>
      </w:pPr>
      <w:r w:rsidRPr="00634EE1">
        <w:rPr>
          <w:noProof/>
        </w:rPr>
        <w:pict>
          <v:rect id="_x0000_s3281" style="position:absolute;left:0;text-align:left;margin-left:368.1pt;margin-top:19.75pt;width:57.7pt;height:22.85pt;z-index:251634176">
            <v:textbox style="mso-next-textbox:#_x0000_s3281">
              <w:txbxContent>
                <w:p w:rsidR="0058230B" w:rsidRPr="00F306AA" w:rsidRDefault="0058230B" w:rsidP="00ED4D89">
                  <w:r>
                    <w:rPr>
                      <w:rFonts w:hint="eastAsia"/>
                    </w:rPr>
                    <w:t>复式再生</w:t>
                  </w:r>
                </w:p>
              </w:txbxContent>
            </v:textbox>
          </v:rect>
        </w:pict>
      </w:r>
      <w:r w:rsidRPr="00634EE1">
        <w:rPr>
          <w:noProof/>
        </w:rPr>
        <w:pict>
          <v:rect id="_x0000_s3265" style="position:absolute;left:0;text-align:left;margin-left:64.25pt;margin-top:20.2pt;width:90.95pt;height:20.45pt;z-index:251617792">
            <v:textbox style="mso-next-textbox:#_x0000_s3265">
              <w:txbxContent>
                <w:p w:rsidR="0058230B" w:rsidRDefault="0058230B" w:rsidP="00ED4D89">
                  <w:pPr>
                    <w:jc w:val="center"/>
                  </w:pPr>
                  <w:r>
                    <w:rPr>
                      <w:rFonts w:hint="eastAsia"/>
                    </w:rPr>
                    <w:t>详细调查</w:t>
                  </w:r>
                </w:p>
                <w:p w:rsidR="0058230B" w:rsidRDefault="0058230B" w:rsidP="00ED4D89"/>
              </w:txbxContent>
            </v:textbox>
          </v:rect>
        </w:pict>
      </w:r>
      <w:r w:rsidRPr="00634EE1">
        <w:rPr>
          <w:noProof/>
        </w:rPr>
        <w:pict>
          <v:rect id="_x0000_s3279" style="position:absolute;left:0;text-align:left;margin-left:225pt;margin-top:19.2pt;width:117.75pt;height:22.85pt;z-index:251632128">
            <v:textbox style="mso-next-textbox:#_x0000_s3279">
              <w:txbxContent>
                <w:p w:rsidR="0058230B" w:rsidRDefault="0058230B" w:rsidP="00ED4D89">
                  <w:pPr>
                    <w:jc w:val="center"/>
                  </w:pPr>
                  <w:r>
                    <w:rPr>
                      <w:rFonts w:hint="eastAsia"/>
                    </w:rPr>
                    <w:t>车辙大于</w:t>
                  </w:r>
                  <w:smartTag w:uri="urn:schemas-microsoft-com:office:smarttags" w:element="chmetcnv">
                    <w:smartTagPr>
                      <w:attr w:name="TCSC" w:val="0"/>
                      <w:attr w:name="NumberType" w:val="1"/>
                      <w:attr w:name="Negative" w:val="False"/>
                      <w:attr w:name="HasSpace" w:val="False"/>
                      <w:attr w:name="SourceValue" w:val="4"/>
                      <w:attr w:name="UnitName" w:val="cm"/>
                    </w:smartTagPr>
                    <w:r>
                      <w:t>4cm</w:t>
                    </w:r>
                  </w:smartTag>
                </w:p>
              </w:txbxContent>
            </v:textbox>
          </v:rect>
        </w:pict>
      </w:r>
    </w:p>
    <w:p w:rsidR="00ED4D89" w:rsidRPr="0004538C" w:rsidRDefault="00634EE1" w:rsidP="00ED4D89">
      <w:pPr>
        <w:spacing w:line="360" w:lineRule="auto"/>
        <w:ind w:firstLineChars="200" w:firstLine="420"/>
        <w:rPr>
          <w:szCs w:val="21"/>
        </w:rPr>
      </w:pPr>
      <w:r w:rsidRPr="00634EE1">
        <w:rPr>
          <w:noProof/>
        </w:rPr>
        <w:pict>
          <v:line id="_x0000_s3280" style="position:absolute;left:0;text-align:left;z-index:251633152" from="343.65pt,5.85pt" to="368.85pt,5.85pt">
            <v:stroke endarrow="block"/>
          </v:line>
        </w:pict>
      </w:r>
      <w:r>
        <w:rPr>
          <w:noProof/>
          <w:szCs w:val="21"/>
        </w:rPr>
        <w:pict>
          <v:line id="_x0000_s3293" style="position:absolute;left:0;text-align:left;z-index:251646464" from="156.75pt,6.6pt" to="199.25pt,6.6pt"/>
        </w:pict>
      </w:r>
      <w:r w:rsidRPr="00634EE1">
        <w:rPr>
          <w:noProof/>
        </w:rPr>
        <w:pict>
          <v:line id="_x0000_s3272" style="position:absolute;left:0;text-align:left;z-index:251624960" from="106.7pt,20.35pt" to="106.7pt,102.55pt">
            <v:stroke endarrow="block"/>
          </v:line>
        </w:pict>
      </w:r>
      <w:r w:rsidRPr="00634EE1">
        <w:rPr>
          <w:noProof/>
        </w:rPr>
        <w:pict>
          <v:line id="_x0000_s3251" style="position:absolute;left:0;text-align:left;z-index:251611648" from="199.5pt,6.95pt" to="225pt,6.95pt"/>
        </w:pict>
      </w:r>
      <w:r w:rsidR="00ED4D89" w:rsidRPr="0004538C">
        <w:rPr>
          <w:szCs w:val="21"/>
        </w:rPr>
        <w:t xml:space="preserve"> </w:t>
      </w:r>
    </w:p>
    <w:p w:rsidR="00ED4D89" w:rsidRPr="0004538C" w:rsidRDefault="00634EE1" w:rsidP="00ED4D89">
      <w:pPr>
        <w:spacing w:line="360" w:lineRule="auto"/>
        <w:rPr>
          <w:szCs w:val="21"/>
        </w:rPr>
      </w:pPr>
      <w:r w:rsidRPr="00634EE1">
        <w:rPr>
          <w:noProof/>
        </w:rPr>
        <w:pict>
          <v:rect id="_x0000_s3278" style="position:absolute;left:0;text-align:left;margin-left:366.5pt;margin-top:12.15pt;width:58.55pt;height:21.9pt;z-index:251631104">
            <v:textbox style="mso-next-textbox:#_x0000_s3278">
              <w:txbxContent>
                <w:p w:rsidR="0058230B" w:rsidRDefault="0058230B" w:rsidP="00ED4D89">
                  <w:r>
                    <w:rPr>
                      <w:rFonts w:hint="eastAsia"/>
                    </w:rPr>
                    <w:t>加铺再生</w:t>
                  </w:r>
                </w:p>
              </w:txbxContent>
            </v:textbox>
          </v:rect>
        </w:pict>
      </w:r>
      <w:r w:rsidRPr="00634EE1">
        <w:rPr>
          <w:noProof/>
        </w:rPr>
        <w:pict>
          <v:rect id="_x0000_s3277" style="position:absolute;left:0;text-align:left;margin-left:225pt;margin-top:12.15pt;width:119.6pt;height:21.9pt;z-index:251630080">
            <v:textbox style="mso-next-textbox:#_x0000_s3277">
              <w:txbxContent>
                <w:p w:rsidR="0058230B" w:rsidRDefault="0058230B" w:rsidP="00ED4D89">
                  <w:pPr>
                    <w:jc w:val="center"/>
                  </w:pPr>
                  <w:r>
                    <w:rPr>
                      <w:rFonts w:hint="eastAsia"/>
                    </w:rPr>
                    <w:t>需要加铺或道路升级</w:t>
                  </w:r>
                </w:p>
              </w:txbxContent>
            </v:textbox>
          </v:rect>
        </w:pict>
      </w:r>
    </w:p>
    <w:p w:rsidR="00ED4D89" w:rsidRPr="0004538C" w:rsidRDefault="00634EE1" w:rsidP="00ED4D89">
      <w:pPr>
        <w:spacing w:line="360" w:lineRule="auto"/>
        <w:ind w:firstLineChars="200" w:firstLine="420"/>
        <w:rPr>
          <w:szCs w:val="21"/>
        </w:rPr>
      </w:pPr>
      <w:r>
        <w:rPr>
          <w:noProof/>
          <w:szCs w:val="21"/>
        </w:rPr>
        <w:pict>
          <v:line id="_x0000_s3275" style="position:absolute;left:0;text-align:left;z-index:251628032" from="199.5pt,0" to="225pt,0"/>
        </w:pict>
      </w:r>
      <w:r>
        <w:rPr>
          <w:noProof/>
          <w:szCs w:val="21"/>
        </w:rPr>
        <w:pict>
          <v:line id="_x0000_s3276" style="position:absolute;left:0;text-align:left;z-index:251629056" from="345pt,.5pt" to="366.25pt,.5pt">
            <v:stroke endarrow="block"/>
          </v:line>
        </w:pict>
      </w:r>
    </w:p>
    <w:p w:rsidR="00ED4D89" w:rsidRPr="0004538C" w:rsidRDefault="00634EE1" w:rsidP="00ED4D89">
      <w:pPr>
        <w:spacing w:line="360" w:lineRule="auto"/>
        <w:ind w:firstLineChars="200" w:firstLine="420"/>
        <w:rPr>
          <w:szCs w:val="21"/>
        </w:rPr>
      </w:pPr>
      <w:r w:rsidRPr="00634EE1">
        <w:rPr>
          <w:noProof/>
        </w:rPr>
        <w:pict>
          <v:rect id="_x0000_s3271" style="position:absolute;left:0;text-align:left;margin-left:225pt;margin-top:2.4pt;width:119.05pt;height:21.9pt;z-index:251623936">
            <v:textbox style="mso-next-textbox:#_x0000_s3271">
              <w:txbxContent>
                <w:p w:rsidR="0058230B" w:rsidRPr="008D69F3" w:rsidRDefault="0058230B" w:rsidP="00ED4D89">
                  <w:pPr>
                    <w:jc w:val="center"/>
                  </w:pPr>
                  <w:r>
                    <w:rPr>
                      <w:rFonts w:hint="eastAsia"/>
                    </w:rPr>
                    <w:t>路面特殊情况</w:t>
                  </w:r>
                  <w:r w:rsidRPr="008D69F3">
                    <w:rPr>
                      <w:rFonts w:hint="eastAsia"/>
                    </w:rPr>
                    <w:t>分析</w:t>
                  </w:r>
                </w:p>
              </w:txbxContent>
            </v:textbox>
          </v:rect>
        </w:pict>
      </w:r>
      <w:r w:rsidRPr="00634EE1">
        <w:rPr>
          <w:noProof/>
        </w:rPr>
        <w:pict>
          <v:line id="_x0000_s3266" style="position:absolute;left:0;text-align:left;z-index:251618816" from="199.5pt,15.75pt" to="225pt,15.75pt"/>
        </w:pict>
      </w:r>
    </w:p>
    <w:p w:rsidR="00ED4D89" w:rsidRPr="0004538C" w:rsidRDefault="00634EE1" w:rsidP="00ED4D89">
      <w:pPr>
        <w:spacing w:line="360" w:lineRule="auto"/>
        <w:ind w:firstLineChars="200" w:firstLine="420"/>
        <w:rPr>
          <w:szCs w:val="21"/>
        </w:rPr>
      </w:pPr>
      <w:r>
        <w:rPr>
          <w:noProof/>
          <w:szCs w:val="21"/>
        </w:rPr>
        <w:pict>
          <v:rect id="_x0000_s3273" style="position:absolute;left:0;text-align:left;margin-left:43.15pt;margin-top:10.8pt;width:130.85pt;height:21.25pt;z-index:251625984">
            <v:textbox style="mso-next-textbox:#_x0000_s3273">
              <w:txbxContent>
                <w:p w:rsidR="0058230B" w:rsidRDefault="0058230B" w:rsidP="00ED4D89">
                  <w:pPr>
                    <w:jc w:val="center"/>
                  </w:pPr>
                  <w:r>
                    <w:rPr>
                      <w:rFonts w:hint="eastAsia"/>
                    </w:rPr>
                    <w:t>确定就地热再生工艺类型</w:t>
                  </w:r>
                </w:p>
              </w:txbxContent>
            </v:textbox>
          </v:rect>
        </w:pict>
      </w:r>
    </w:p>
    <w:p w:rsidR="00ED4D89" w:rsidRPr="00C06715" w:rsidRDefault="00ED4D89" w:rsidP="000612A9">
      <w:pPr>
        <w:spacing w:beforeLines="50" w:line="360" w:lineRule="auto"/>
        <w:jc w:val="center"/>
        <w:rPr>
          <w:b/>
        </w:rPr>
        <w:sectPr w:rsidR="00ED4D89" w:rsidRPr="00C06715" w:rsidSect="003C0E7D">
          <w:pgSz w:w="16838" w:h="11906" w:orient="landscape"/>
          <w:pgMar w:top="1800" w:right="1440" w:bottom="1800" w:left="1440" w:header="851" w:footer="992" w:gutter="0"/>
          <w:cols w:space="425"/>
          <w:docGrid w:type="lines" w:linePitch="312"/>
        </w:sectPr>
      </w:pPr>
      <w:r w:rsidRPr="00C06715">
        <w:rPr>
          <w:rFonts w:hint="eastAsia"/>
          <w:b/>
        </w:rPr>
        <w:t>图</w:t>
      </w:r>
      <w:r w:rsidRPr="00C06715">
        <w:rPr>
          <w:b/>
        </w:rPr>
        <w:t>6.</w:t>
      </w:r>
      <w:r w:rsidR="005118AA">
        <w:rPr>
          <w:rFonts w:hint="eastAsia"/>
          <w:b/>
        </w:rPr>
        <w:t>2</w:t>
      </w:r>
      <w:r w:rsidRPr="00C06715">
        <w:rPr>
          <w:b/>
        </w:rPr>
        <w:t xml:space="preserve">.2 </w:t>
      </w:r>
      <w:r w:rsidRPr="00C06715">
        <w:rPr>
          <w:rFonts w:hint="eastAsia"/>
          <w:b/>
        </w:rPr>
        <w:t>就地热再生工艺类型选择推荐流程</w:t>
      </w:r>
    </w:p>
    <w:p w:rsidR="00606829" w:rsidRDefault="006B525B" w:rsidP="00606829">
      <w:pPr>
        <w:spacing w:line="360" w:lineRule="auto"/>
        <w:ind w:firstLineChars="182" w:firstLine="437"/>
        <w:rPr>
          <w:sz w:val="24"/>
        </w:rPr>
      </w:pPr>
      <w:r>
        <w:rPr>
          <w:rFonts w:hint="eastAsia"/>
          <w:sz w:val="24"/>
        </w:rPr>
        <w:lastRenderedPageBreak/>
        <w:t>按照本规程</w:t>
      </w:r>
      <w:r w:rsidR="00655A9A">
        <w:rPr>
          <w:rFonts w:hint="eastAsia"/>
          <w:sz w:val="24"/>
        </w:rPr>
        <w:t>5.3</w:t>
      </w:r>
      <w:r w:rsidR="00606829">
        <w:rPr>
          <w:rFonts w:hint="eastAsia"/>
          <w:sz w:val="24"/>
        </w:rPr>
        <w:t>节</w:t>
      </w:r>
      <w:r w:rsidR="00606829" w:rsidRPr="0004538C">
        <w:rPr>
          <w:rFonts w:hint="eastAsia"/>
          <w:sz w:val="24"/>
        </w:rPr>
        <w:t>中</w:t>
      </w:r>
      <w:r w:rsidR="00606829" w:rsidRPr="0004538C">
        <w:rPr>
          <w:sz w:val="24"/>
        </w:rPr>
        <w:t>的</w:t>
      </w:r>
      <w:r w:rsidR="00606829" w:rsidRPr="0004538C">
        <w:rPr>
          <w:rFonts w:hint="eastAsia"/>
          <w:sz w:val="24"/>
        </w:rPr>
        <w:t>要求</w:t>
      </w:r>
      <w:r w:rsidR="00606829" w:rsidRPr="0004538C">
        <w:rPr>
          <w:sz w:val="24"/>
        </w:rPr>
        <w:t>，确定拟</w:t>
      </w:r>
      <w:r w:rsidR="00606829" w:rsidRPr="0004538C">
        <w:rPr>
          <w:rFonts w:hint="eastAsia"/>
          <w:sz w:val="24"/>
        </w:rPr>
        <w:t>采用</w:t>
      </w:r>
      <w:r w:rsidR="00606829" w:rsidRPr="0004538C">
        <w:rPr>
          <w:sz w:val="24"/>
        </w:rPr>
        <w:t>就地热再生</w:t>
      </w:r>
      <w:r w:rsidR="00606829" w:rsidRPr="0004538C">
        <w:rPr>
          <w:rFonts w:hint="eastAsia"/>
          <w:sz w:val="24"/>
        </w:rPr>
        <w:t>工艺施工的</w:t>
      </w:r>
      <w:r w:rsidR="00606829" w:rsidRPr="0004538C">
        <w:rPr>
          <w:sz w:val="24"/>
        </w:rPr>
        <w:t>路段，再根据原路面情况选择针对性的热再生工艺类型</w:t>
      </w:r>
      <w:r w:rsidR="00606829" w:rsidRPr="0004538C">
        <w:rPr>
          <w:rFonts w:hint="eastAsia"/>
          <w:sz w:val="24"/>
        </w:rPr>
        <w:t>，每种路况的选择要求应符合以下规定</w:t>
      </w:r>
      <w:r w:rsidR="00606829" w:rsidRPr="0004538C">
        <w:rPr>
          <w:sz w:val="24"/>
        </w:rPr>
        <w:t>：</w:t>
      </w:r>
    </w:p>
    <w:p w:rsidR="0031590A" w:rsidRPr="00C06715" w:rsidRDefault="0031590A" w:rsidP="0031590A">
      <w:pPr>
        <w:spacing w:line="360" w:lineRule="auto"/>
        <w:ind w:firstLineChars="200" w:firstLine="482"/>
        <w:rPr>
          <w:sz w:val="24"/>
        </w:rPr>
      </w:pPr>
      <w:r w:rsidRPr="00C06715">
        <w:rPr>
          <w:rFonts w:hint="eastAsia"/>
          <w:b/>
          <w:sz w:val="24"/>
        </w:rPr>
        <w:t>（</w:t>
      </w:r>
      <w:r w:rsidR="00327998" w:rsidRPr="00C06715">
        <w:rPr>
          <w:rFonts w:hint="eastAsia"/>
          <w:b/>
          <w:sz w:val="24"/>
        </w:rPr>
        <w:t>1</w:t>
      </w:r>
      <w:r w:rsidRPr="00C06715">
        <w:rPr>
          <w:rFonts w:hint="eastAsia"/>
          <w:b/>
          <w:sz w:val="24"/>
        </w:rPr>
        <w:t>）</w:t>
      </w:r>
      <w:r w:rsidRPr="00C06715">
        <w:rPr>
          <w:sz w:val="24"/>
        </w:rPr>
        <w:t>根据原路面材料试验</w:t>
      </w:r>
      <w:r w:rsidR="00242812" w:rsidRPr="00C06715">
        <w:rPr>
          <w:rFonts w:hint="eastAsia"/>
          <w:sz w:val="24"/>
        </w:rPr>
        <w:t>结果</w:t>
      </w:r>
      <w:r w:rsidRPr="00C06715">
        <w:rPr>
          <w:sz w:val="24"/>
        </w:rPr>
        <w:t>选择工艺类</w:t>
      </w:r>
      <w:r w:rsidRPr="00C06715">
        <w:rPr>
          <w:rFonts w:hint="eastAsia"/>
          <w:sz w:val="24"/>
        </w:rPr>
        <w:t>型</w:t>
      </w:r>
    </w:p>
    <w:p w:rsidR="0031590A" w:rsidRPr="00C06715" w:rsidRDefault="0031590A" w:rsidP="0031590A">
      <w:pPr>
        <w:spacing w:line="360" w:lineRule="auto"/>
        <w:ind w:firstLineChars="200" w:firstLine="480"/>
        <w:rPr>
          <w:sz w:val="24"/>
        </w:rPr>
      </w:pPr>
      <w:r w:rsidRPr="00C06715">
        <w:rPr>
          <w:rFonts w:hint="eastAsia"/>
          <w:sz w:val="24"/>
        </w:rPr>
        <w:t>①</w:t>
      </w:r>
      <w:r w:rsidRPr="00C06715">
        <w:rPr>
          <w:rFonts w:hint="eastAsia"/>
          <w:sz w:val="24"/>
        </w:rPr>
        <w:t xml:space="preserve"> </w:t>
      </w:r>
      <w:r w:rsidRPr="00C06715">
        <w:rPr>
          <w:sz w:val="24"/>
        </w:rPr>
        <w:t>原路面</w:t>
      </w:r>
      <w:r w:rsidR="00242812" w:rsidRPr="00C06715">
        <w:rPr>
          <w:rFonts w:hint="eastAsia"/>
          <w:sz w:val="24"/>
        </w:rPr>
        <w:t>沥青</w:t>
      </w:r>
      <w:r w:rsidRPr="00C06715">
        <w:rPr>
          <w:sz w:val="24"/>
        </w:rPr>
        <w:t>混合料级配不满足使用或规范要求，需要调整</w:t>
      </w:r>
      <w:r w:rsidRPr="00C06715">
        <w:rPr>
          <w:rFonts w:hint="eastAsia"/>
          <w:sz w:val="24"/>
        </w:rPr>
        <w:t>，</w:t>
      </w:r>
      <w:r w:rsidRPr="00C06715">
        <w:rPr>
          <w:sz w:val="24"/>
        </w:rPr>
        <w:t>可选择</w:t>
      </w:r>
      <w:proofErr w:type="gramStart"/>
      <w:r w:rsidRPr="00C06715">
        <w:rPr>
          <w:sz w:val="24"/>
        </w:rPr>
        <w:t>复拌</w:t>
      </w:r>
      <w:r w:rsidR="00242812" w:rsidRPr="00C06715">
        <w:rPr>
          <w:rFonts w:hint="eastAsia"/>
          <w:sz w:val="24"/>
        </w:rPr>
        <w:t>就地热</w:t>
      </w:r>
      <w:proofErr w:type="gramEnd"/>
      <w:r w:rsidRPr="00C06715">
        <w:rPr>
          <w:sz w:val="24"/>
        </w:rPr>
        <w:t>再生工艺。</w:t>
      </w:r>
    </w:p>
    <w:p w:rsidR="0031590A" w:rsidRPr="00C06715" w:rsidRDefault="0031590A" w:rsidP="0031590A">
      <w:pPr>
        <w:spacing w:line="360" w:lineRule="auto"/>
        <w:ind w:firstLineChars="200" w:firstLine="480"/>
        <w:rPr>
          <w:sz w:val="24"/>
        </w:rPr>
      </w:pPr>
      <w:r w:rsidRPr="00C06715">
        <w:rPr>
          <w:rFonts w:hint="eastAsia"/>
          <w:sz w:val="24"/>
        </w:rPr>
        <w:t>②</w:t>
      </w:r>
      <w:r w:rsidRPr="00C06715">
        <w:rPr>
          <w:rFonts w:hint="eastAsia"/>
          <w:sz w:val="24"/>
        </w:rPr>
        <w:t xml:space="preserve"> </w:t>
      </w:r>
      <w:r w:rsidRPr="00C06715">
        <w:rPr>
          <w:sz w:val="24"/>
        </w:rPr>
        <w:t>原路面混合料沥青含量不满足要求，需要通过施工调整其油石比</w:t>
      </w:r>
      <w:r w:rsidRPr="00C06715">
        <w:rPr>
          <w:rFonts w:hint="eastAsia"/>
          <w:sz w:val="24"/>
        </w:rPr>
        <w:t>，</w:t>
      </w:r>
      <w:r w:rsidRPr="00C06715">
        <w:rPr>
          <w:sz w:val="24"/>
        </w:rPr>
        <w:t>可选择</w:t>
      </w:r>
      <w:proofErr w:type="gramStart"/>
      <w:r w:rsidRPr="00C06715">
        <w:rPr>
          <w:sz w:val="24"/>
        </w:rPr>
        <w:t>复拌</w:t>
      </w:r>
      <w:r w:rsidR="00242812" w:rsidRPr="00C06715">
        <w:rPr>
          <w:rFonts w:hint="eastAsia"/>
          <w:sz w:val="24"/>
        </w:rPr>
        <w:t>就地热</w:t>
      </w:r>
      <w:proofErr w:type="gramEnd"/>
      <w:r w:rsidRPr="00C06715">
        <w:rPr>
          <w:sz w:val="24"/>
        </w:rPr>
        <w:t>再生工艺。</w:t>
      </w:r>
    </w:p>
    <w:p w:rsidR="0031590A" w:rsidRPr="00C06715" w:rsidRDefault="0031590A" w:rsidP="0031590A">
      <w:pPr>
        <w:spacing w:line="360" w:lineRule="auto"/>
        <w:ind w:firstLineChars="200" w:firstLine="480"/>
        <w:rPr>
          <w:sz w:val="24"/>
        </w:rPr>
      </w:pPr>
      <w:r w:rsidRPr="00C06715">
        <w:rPr>
          <w:rFonts w:hint="eastAsia"/>
          <w:sz w:val="24"/>
        </w:rPr>
        <w:t>③</w:t>
      </w:r>
      <w:r w:rsidRPr="00C06715">
        <w:rPr>
          <w:rFonts w:hint="eastAsia"/>
          <w:sz w:val="24"/>
        </w:rPr>
        <w:t xml:space="preserve"> </w:t>
      </w:r>
      <w:r w:rsidRPr="00C06715">
        <w:rPr>
          <w:rFonts w:hint="eastAsia"/>
          <w:sz w:val="24"/>
        </w:rPr>
        <w:t>原路面混合料级配满足规范要求，但是</w:t>
      </w:r>
      <w:proofErr w:type="gramStart"/>
      <w:r w:rsidRPr="00C06715">
        <w:rPr>
          <w:rFonts w:hint="eastAsia"/>
          <w:sz w:val="24"/>
        </w:rPr>
        <w:t>整体偏细或</w:t>
      </w:r>
      <w:proofErr w:type="gramEnd"/>
      <w:r w:rsidRPr="00C06715">
        <w:rPr>
          <w:rFonts w:hint="eastAsia"/>
          <w:sz w:val="24"/>
        </w:rPr>
        <w:t>偏粗，需要优化，或其路用性能不满足使用要求，需要提高，</w:t>
      </w:r>
      <w:r w:rsidRPr="00C06715">
        <w:rPr>
          <w:sz w:val="24"/>
        </w:rPr>
        <w:t>可选择</w:t>
      </w:r>
      <w:proofErr w:type="gramStart"/>
      <w:r w:rsidRPr="00C06715">
        <w:rPr>
          <w:sz w:val="24"/>
        </w:rPr>
        <w:t>复拌</w:t>
      </w:r>
      <w:r w:rsidR="00242812" w:rsidRPr="00C06715">
        <w:rPr>
          <w:rFonts w:hint="eastAsia"/>
          <w:sz w:val="24"/>
        </w:rPr>
        <w:t>就地热</w:t>
      </w:r>
      <w:proofErr w:type="gramEnd"/>
      <w:r w:rsidRPr="00C06715">
        <w:rPr>
          <w:sz w:val="24"/>
        </w:rPr>
        <w:t>再生工艺。</w:t>
      </w:r>
    </w:p>
    <w:p w:rsidR="001A06F2" w:rsidRPr="00C06715" w:rsidRDefault="0031590A" w:rsidP="001A06F2">
      <w:pPr>
        <w:spacing w:line="360" w:lineRule="auto"/>
        <w:ind w:firstLineChars="200" w:firstLine="480"/>
        <w:rPr>
          <w:sz w:val="24"/>
        </w:rPr>
      </w:pPr>
      <w:r w:rsidRPr="00C06715">
        <w:rPr>
          <w:rFonts w:hint="eastAsia"/>
          <w:sz w:val="24"/>
        </w:rPr>
        <w:t>④</w:t>
      </w:r>
      <w:r w:rsidRPr="00C06715">
        <w:rPr>
          <w:rFonts w:hint="eastAsia"/>
          <w:sz w:val="24"/>
        </w:rPr>
        <w:t xml:space="preserve"> </w:t>
      </w:r>
      <w:r w:rsidRPr="00C06715">
        <w:rPr>
          <w:sz w:val="24"/>
        </w:rPr>
        <w:t>原路面</w:t>
      </w:r>
      <w:proofErr w:type="gramStart"/>
      <w:r w:rsidRPr="00C06715">
        <w:rPr>
          <w:sz w:val="24"/>
        </w:rPr>
        <w:t>有微表处</w:t>
      </w:r>
      <w:proofErr w:type="gramEnd"/>
      <w:r w:rsidRPr="00C06715">
        <w:rPr>
          <w:sz w:val="24"/>
        </w:rPr>
        <w:t>、封层等</w:t>
      </w:r>
      <w:r w:rsidRPr="00C06715">
        <w:rPr>
          <w:rFonts w:hint="eastAsia"/>
          <w:sz w:val="24"/>
        </w:rPr>
        <w:t>路面结构</w:t>
      </w:r>
      <w:r w:rsidRPr="00C06715">
        <w:rPr>
          <w:sz w:val="24"/>
        </w:rPr>
        <w:t>。</w:t>
      </w:r>
      <w:r w:rsidR="001A06F2" w:rsidRPr="00C06715">
        <w:rPr>
          <w:rFonts w:hint="eastAsia"/>
          <w:sz w:val="24"/>
        </w:rPr>
        <w:t>可通过添加新料调整再生沥青混合料的配合比，</w:t>
      </w:r>
      <w:r w:rsidR="00327998" w:rsidRPr="00C06715">
        <w:rPr>
          <w:rFonts w:hint="eastAsia"/>
          <w:sz w:val="24"/>
        </w:rPr>
        <w:t>可</w:t>
      </w:r>
      <w:r w:rsidR="001A06F2" w:rsidRPr="00C06715">
        <w:rPr>
          <w:sz w:val="24"/>
        </w:rPr>
        <w:t>选择</w:t>
      </w:r>
      <w:proofErr w:type="gramStart"/>
      <w:r w:rsidR="001A06F2" w:rsidRPr="00C06715">
        <w:rPr>
          <w:sz w:val="24"/>
        </w:rPr>
        <w:t>复拌</w:t>
      </w:r>
      <w:r w:rsidR="001A06F2" w:rsidRPr="00C06715">
        <w:rPr>
          <w:rFonts w:hint="eastAsia"/>
          <w:sz w:val="24"/>
        </w:rPr>
        <w:t>就地热</w:t>
      </w:r>
      <w:proofErr w:type="gramEnd"/>
      <w:r w:rsidR="001A06F2" w:rsidRPr="00C06715">
        <w:rPr>
          <w:sz w:val="24"/>
        </w:rPr>
        <w:t>再生工艺。</w:t>
      </w:r>
    </w:p>
    <w:p w:rsidR="00327998" w:rsidRPr="00C06715" w:rsidRDefault="00327998" w:rsidP="00327998">
      <w:pPr>
        <w:spacing w:line="360" w:lineRule="auto"/>
        <w:ind w:firstLineChars="196" w:firstLine="472"/>
        <w:rPr>
          <w:sz w:val="24"/>
        </w:rPr>
      </w:pPr>
      <w:r w:rsidRPr="00C06715">
        <w:rPr>
          <w:rFonts w:hint="eastAsia"/>
          <w:b/>
          <w:sz w:val="24"/>
        </w:rPr>
        <w:t>（</w:t>
      </w:r>
      <w:r w:rsidRPr="00C06715">
        <w:rPr>
          <w:rFonts w:hint="eastAsia"/>
          <w:b/>
          <w:sz w:val="24"/>
        </w:rPr>
        <w:t>2</w:t>
      </w:r>
      <w:r w:rsidRPr="00C06715">
        <w:rPr>
          <w:rFonts w:hint="eastAsia"/>
          <w:b/>
          <w:sz w:val="24"/>
        </w:rPr>
        <w:t>）</w:t>
      </w:r>
      <w:r w:rsidRPr="00C06715">
        <w:rPr>
          <w:rFonts w:hint="eastAsia"/>
          <w:sz w:val="24"/>
        </w:rPr>
        <w:t>车辙大于</w:t>
      </w:r>
      <w:r w:rsidRPr="00C06715">
        <w:rPr>
          <w:rFonts w:hint="eastAsia"/>
          <w:sz w:val="24"/>
        </w:rPr>
        <w:t>4cm</w:t>
      </w:r>
      <w:r w:rsidRPr="00C06715">
        <w:rPr>
          <w:rFonts w:hint="eastAsia"/>
          <w:sz w:val="24"/>
        </w:rPr>
        <w:t>的路面病害</w:t>
      </w:r>
      <w:r w:rsidRPr="00C06715">
        <w:rPr>
          <w:sz w:val="24"/>
        </w:rPr>
        <w:t>工艺类型</w:t>
      </w:r>
      <w:r w:rsidRPr="00C06715">
        <w:rPr>
          <w:rFonts w:hint="eastAsia"/>
          <w:sz w:val="24"/>
        </w:rPr>
        <w:t>选择</w:t>
      </w:r>
    </w:p>
    <w:p w:rsidR="00327998" w:rsidRPr="00C06715" w:rsidRDefault="00327998" w:rsidP="00327998">
      <w:pPr>
        <w:spacing w:line="360" w:lineRule="auto"/>
        <w:ind w:firstLineChars="200" w:firstLine="480"/>
        <w:rPr>
          <w:sz w:val="24"/>
        </w:rPr>
      </w:pPr>
      <w:r w:rsidRPr="00C06715">
        <w:rPr>
          <w:rFonts w:hint="eastAsia"/>
          <w:sz w:val="24"/>
        </w:rPr>
        <w:t>①</w:t>
      </w:r>
      <w:r w:rsidRPr="00C06715">
        <w:rPr>
          <w:rFonts w:hint="eastAsia"/>
          <w:sz w:val="24"/>
        </w:rPr>
        <w:t xml:space="preserve"> </w:t>
      </w:r>
      <w:r w:rsidRPr="00C06715">
        <w:rPr>
          <w:rFonts w:hint="eastAsia"/>
          <w:sz w:val="24"/>
        </w:rPr>
        <w:t>车辙波峰处混合料级配和性能满足要求，</w:t>
      </w:r>
      <w:r w:rsidRPr="00C06715">
        <w:rPr>
          <w:sz w:val="24"/>
        </w:rPr>
        <w:t>可采用复式</w:t>
      </w:r>
      <w:r w:rsidRPr="00C06715">
        <w:rPr>
          <w:rFonts w:hint="eastAsia"/>
          <w:sz w:val="24"/>
        </w:rPr>
        <w:t>整形</w:t>
      </w:r>
      <w:r w:rsidRPr="00C06715">
        <w:rPr>
          <w:sz w:val="24"/>
        </w:rPr>
        <w:t>再生工艺处理</w:t>
      </w:r>
      <w:r w:rsidRPr="00C06715">
        <w:rPr>
          <w:rFonts w:hint="eastAsia"/>
          <w:sz w:val="24"/>
        </w:rPr>
        <w:t>。</w:t>
      </w:r>
    </w:p>
    <w:p w:rsidR="00327998" w:rsidRPr="00C06715" w:rsidRDefault="00327998" w:rsidP="00327998">
      <w:pPr>
        <w:spacing w:line="360" w:lineRule="auto"/>
        <w:ind w:firstLineChars="200" w:firstLine="480"/>
        <w:rPr>
          <w:sz w:val="24"/>
        </w:rPr>
      </w:pPr>
      <w:r w:rsidRPr="00C06715">
        <w:rPr>
          <w:sz w:val="24"/>
        </w:rPr>
        <w:t>复式</w:t>
      </w:r>
      <w:r w:rsidRPr="00C06715">
        <w:rPr>
          <w:rFonts w:hint="eastAsia"/>
          <w:sz w:val="24"/>
        </w:rPr>
        <w:t>整形</w:t>
      </w:r>
      <w:r w:rsidRPr="00C06715">
        <w:rPr>
          <w:sz w:val="24"/>
        </w:rPr>
        <w:t>再生</w:t>
      </w:r>
      <w:r w:rsidRPr="00C06715">
        <w:rPr>
          <w:rFonts w:hint="eastAsia"/>
          <w:sz w:val="24"/>
        </w:rPr>
        <w:t>工艺过程为：</w:t>
      </w:r>
      <w:r w:rsidRPr="00C06715">
        <w:rPr>
          <w:sz w:val="24"/>
        </w:rPr>
        <w:t>加热、耙松，重新分配路面材料，将车辙波峰处混合料分配到波谷处，并保证分配后波谷处混合料高于波峰，然后进行碾压，</w:t>
      </w:r>
      <w:r w:rsidRPr="00C06715">
        <w:rPr>
          <w:rFonts w:hint="eastAsia"/>
          <w:sz w:val="24"/>
        </w:rPr>
        <w:t>以</w:t>
      </w:r>
      <w:r w:rsidRPr="00C06715">
        <w:rPr>
          <w:sz w:val="24"/>
        </w:rPr>
        <w:t>保证波谷处的路面压实度，提高路面抗车辙能力，再采用整形工艺，添加少量新沥青混合料，恢复</w:t>
      </w:r>
      <w:r w:rsidRPr="00C06715">
        <w:rPr>
          <w:rFonts w:hint="eastAsia"/>
          <w:sz w:val="24"/>
        </w:rPr>
        <w:t>到原</w:t>
      </w:r>
      <w:r w:rsidRPr="00C06715">
        <w:rPr>
          <w:sz w:val="24"/>
        </w:rPr>
        <w:t>路面标高。</w:t>
      </w:r>
    </w:p>
    <w:p w:rsidR="00327998" w:rsidRPr="00C06715" w:rsidRDefault="00327998" w:rsidP="00327998">
      <w:pPr>
        <w:spacing w:line="360" w:lineRule="auto"/>
        <w:ind w:firstLine="480"/>
        <w:rPr>
          <w:sz w:val="24"/>
        </w:rPr>
      </w:pPr>
      <w:r w:rsidRPr="00C06715">
        <w:rPr>
          <w:rFonts w:hint="eastAsia"/>
          <w:sz w:val="24"/>
        </w:rPr>
        <w:t>②</w:t>
      </w:r>
      <w:r w:rsidRPr="00C06715">
        <w:rPr>
          <w:rFonts w:hint="eastAsia"/>
          <w:sz w:val="24"/>
        </w:rPr>
        <w:t xml:space="preserve"> </w:t>
      </w:r>
      <w:r w:rsidRPr="00C06715">
        <w:rPr>
          <w:rFonts w:hint="eastAsia"/>
          <w:sz w:val="24"/>
        </w:rPr>
        <w:t>车辙波峰处混合料级配和性能较差，应对波峰铣刨后再采用整形或复拌再生工艺。</w:t>
      </w:r>
    </w:p>
    <w:p w:rsidR="0031590A" w:rsidRPr="00C06715" w:rsidRDefault="00327998" w:rsidP="00327998">
      <w:pPr>
        <w:spacing w:line="360" w:lineRule="auto"/>
        <w:ind w:firstLineChars="200" w:firstLine="482"/>
        <w:rPr>
          <w:sz w:val="24"/>
        </w:rPr>
      </w:pPr>
      <w:r w:rsidRPr="00C06715">
        <w:rPr>
          <w:rFonts w:hint="eastAsia"/>
          <w:b/>
          <w:sz w:val="24"/>
        </w:rPr>
        <w:t>（</w:t>
      </w:r>
      <w:r w:rsidRPr="00C06715">
        <w:rPr>
          <w:rFonts w:hint="eastAsia"/>
          <w:b/>
          <w:sz w:val="24"/>
        </w:rPr>
        <w:t>3</w:t>
      </w:r>
      <w:r w:rsidRPr="00C06715">
        <w:rPr>
          <w:rFonts w:hint="eastAsia"/>
          <w:b/>
          <w:sz w:val="24"/>
        </w:rPr>
        <w:t>）</w:t>
      </w:r>
      <w:r w:rsidRPr="00C06715">
        <w:rPr>
          <w:sz w:val="24"/>
        </w:rPr>
        <w:t>路面需要加铺或道路升级</w:t>
      </w:r>
    </w:p>
    <w:p w:rsidR="00327998" w:rsidRPr="00C06715" w:rsidRDefault="00327998" w:rsidP="00327998">
      <w:pPr>
        <w:spacing w:line="360" w:lineRule="auto"/>
        <w:ind w:firstLineChars="182" w:firstLine="437"/>
        <w:rPr>
          <w:sz w:val="24"/>
        </w:rPr>
      </w:pPr>
      <w:r w:rsidRPr="00C06715">
        <w:rPr>
          <w:sz w:val="24"/>
        </w:rPr>
        <w:t>若原路面沥青层偏薄，不能满足目前的使用要求，或路面施工后需要进行升级，</w:t>
      </w:r>
      <w:r w:rsidRPr="00C06715">
        <w:rPr>
          <w:rFonts w:hint="eastAsia"/>
          <w:sz w:val="24"/>
        </w:rPr>
        <w:t>可通过</w:t>
      </w:r>
      <w:r w:rsidRPr="00C06715">
        <w:rPr>
          <w:sz w:val="24"/>
        </w:rPr>
        <w:t>加铺</w:t>
      </w:r>
      <w:r w:rsidRPr="00C06715">
        <w:rPr>
          <w:rFonts w:hint="eastAsia"/>
          <w:sz w:val="24"/>
        </w:rPr>
        <w:t>就地热再生工艺</w:t>
      </w:r>
      <w:r w:rsidRPr="00C06715">
        <w:rPr>
          <w:sz w:val="24"/>
        </w:rPr>
        <w:t>增加沥青层的厚度。</w:t>
      </w:r>
    </w:p>
    <w:p w:rsidR="00327998" w:rsidRPr="0004538C" w:rsidRDefault="00327998" w:rsidP="00327998">
      <w:pPr>
        <w:spacing w:line="360" w:lineRule="auto"/>
        <w:ind w:firstLineChars="196" w:firstLine="472"/>
        <w:rPr>
          <w:sz w:val="24"/>
        </w:rPr>
      </w:pPr>
      <w:r w:rsidRPr="0004538C">
        <w:rPr>
          <w:rFonts w:hint="eastAsia"/>
          <w:b/>
          <w:sz w:val="24"/>
        </w:rPr>
        <w:t>（</w:t>
      </w:r>
      <w:r w:rsidRPr="0004538C">
        <w:rPr>
          <w:rFonts w:hint="eastAsia"/>
          <w:b/>
          <w:sz w:val="24"/>
        </w:rPr>
        <w:t>4</w:t>
      </w:r>
      <w:r w:rsidRPr="0004538C">
        <w:rPr>
          <w:rFonts w:hint="eastAsia"/>
          <w:b/>
          <w:sz w:val="24"/>
        </w:rPr>
        <w:t>）</w:t>
      </w:r>
      <w:r w:rsidRPr="0004538C">
        <w:rPr>
          <w:rFonts w:hint="eastAsia"/>
          <w:sz w:val="24"/>
        </w:rPr>
        <w:t>其它情况的工艺类型选择应符合以下规定：</w:t>
      </w:r>
    </w:p>
    <w:p w:rsidR="00327998" w:rsidRDefault="00327998" w:rsidP="00327998">
      <w:pPr>
        <w:spacing w:line="360" w:lineRule="auto"/>
        <w:ind w:firstLineChars="182" w:firstLine="437"/>
        <w:rPr>
          <w:sz w:val="24"/>
        </w:rPr>
      </w:pPr>
      <w:r>
        <w:rPr>
          <w:rFonts w:hint="eastAsia"/>
          <w:sz w:val="24"/>
        </w:rPr>
        <w:t>①</w:t>
      </w:r>
      <w:r>
        <w:rPr>
          <w:rFonts w:hint="eastAsia"/>
          <w:sz w:val="24"/>
        </w:rPr>
        <w:t xml:space="preserve"> </w:t>
      </w:r>
      <w:r w:rsidRPr="0004538C">
        <w:rPr>
          <w:rFonts w:hint="eastAsia"/>
          <w:sz w:val="24"/>
        </w:rPr>
        <w:t>气温较低或原路面为</w:t>
      </w:r>
      <w:r w:rsidRPr="0004538C">
        <w:rPr>
          <w:rFonts w:hint="eastAsia"/>
          <w:sz w:val="24"/>
        </w:rPr>
        <w:t>SMA</w:t>
      </w:r>
      <w:r w:rsidRPr="0004538C">
        <w:rPr>
          <w:rFonts w:hint="eastAsia"/>
          <w:sz w:val="24"/>
        </w:rPr>
        <w:t>、橡胶沥青等特殊材料，对温度要求较高时，可通过增加原路面加热设备或再生料加热设备提高现场施工温度，确保施工质量。</w:t>
      </w:r>
    </w:p>
    <w:p w:rsidR="00327998" w:rsidRPr="0004538C" w:rsidRDefault="00327998" w:rsidP="00327998">
      <w:pPr>
        <w:spacing w:line="360" w:lineRule="auto"/>
        <w:ind w:firstLineChars="182" w:firstLine="437"/>
        <w:rPr>
          <w:sz w:val="24"/>
        </w:rPr>
      </w:pPr>
      <w:r>
        <w:rPr>
          <w:rFonts w:hint="eastAsia"/>
          <w:sz w:val="24"/>
        </w:rPr>
        <w:t>②</w:t>
      </w:r>
      <w:r>
        <w:rPr>
          <w:rFonts w:hint="eastAsia"/>
          <w:sz w:val="24"/>
        </w:rPr>
        <w:t xml:space="preserve"> </w:t>
      </w:r>
      <w:r>
        <w:rPr>
          <w:rFonts w:hint="eastAsia"/>
          <w:sz w:val="24"/>
        </w:rPr>
        <w:t>原</w:t>
      </w:r>
      <w:r w:rsidRPr="0004538C">
        <w:rPr>
          <w:rFonts w:hint="eastAsia"/>
          <w:sz w:val="24"/>
        </w:rPr>
        <w:t>路面主要病害为车辙，</w:t>
      </w:r>
      <w:r>
        <w:rPr>
          <w:rFonts w:hint="eastAsia"/>
          <w:sz w:val="24"/>
        </w:rPr>
        <w:t>且</w:t>
      </w:r>
      <w:r w:rsidRPr="0004538C">
        <w:rPr>
          <w:rFonts w:hint="eastAsia"/>
          <w:sz w:val="24"/>
        </w:rPr>
        <w:t>原路面沥青混合料抗车辙能力较差时，可在施工过程中添加抗车辙剂以进一步提高再生沥青混合料的抗车辙能力。</w:t>
      </w:r>
    </w:p>
    <w:p w:rsidR="0031590A" w:rsidRPr="0004538C" w:rsidRDefault="0031590A" w:rsidP="0031590A">
      <w:pPr>
        <w:spacing w:line="360" w:lineRule="auto"/>
        <w:ind w:firstLineChars="196" w:firstLine="470"/>
        <w:rPr>
          <w:sz w:val="24"/>
        </w:rPr>
      </w:pPr>
      <w:r w:rsidRPr="0004538C">
        <w:rPr>
          <w:sz w:val="24"/>
        </w:rPr>
        <w:t>就地热再生各工艺类型适用范围</w:t>
      </w:r>
      <w:r w:rsidRPr="0004538C">
        <w:rPr>
          <w:rFonts w:hint="eastAsia"/>
          <w:sz w:val="24"/>
        </w:rPr>
        <w:t>见</w:t>
      </w:r>
      <w:r w:rsidRPr="0004538C">
        <w:rPr>
          <w:sz w:val="24"/>
        </w:rPr>
        <w:t>表</w:t>
      </w:r>
      <w:r w:rsidRPr="0004538C">
        <w:rPr>
          <w:rFonts w:hint="eastAsia"/>
          <w:sz w:val="24"/>
        </w:rPr>
        <w:t>6.</w:t>
      </w:r>
      <w:r w:rsidR="005118AA">
        <w:rPr>
          <w:rFonts w:hint="eastAsia"/>
          <w:sz w:val="24"/>
        </w:rPr>
        <w:t>2</w:t>
      </w:r>
      <w:r w:rsidRPr="0004538C">
        <w:rPr>
          <w:rFonts w:hint="eastAsia"/>
          <w:sz w:val="24"/>
        </w:rPr>
        <w:t>.2</w:t>
      </w:r>
      <w:r w:rsidRPr="0004538C">
        <w:rPr>
          <w:sz w:val="24"/>
        </w:rPr>
        <w:t>。</w:t>
      </w:r>
    </w:p>
    <w:p w:rsidR="008B6DDF" w:rsidRDefault="008B6DDF" w:rsidP="0031590A">
      <w:pPr>
        <w:spacing w:line="360" w:lineRule="auto"/>
        <w:ind w:firstLineChars="200" w:firstLine="422"/>
        <w:jc w:val="center"/>
        <w:rPr>
          <w:b/>
          <w:szCs w:val="21"/>
        </w:rPr>
      </w:pPr>
    </w:p>
    <w:p w:rsidR="0031590A" w:rsidRPr="0004538C" w:rsidRDefault="0031590A" w:rsidP="0031590A">
      <w:pPr>
        <w:spacing w:line="360" w:lineRule="auto"/>
        <w:ind w:firstLineChars="200" w:firstLine="422"/>
        <w:jc w:val="center"/>
        <w:rPr>
          <w:b/>
          <w:szCs w:val="21"/>
        </w:rPr>
      </w:pPr>
      <w:r w:rsidRPr="0004538C">
        <w:rPr>
          <w:b/>
          <w:szCs w:val="21"/>
        </w:rPr>
        <w:lastRenderedPageBreak/>
        <w:t>表</w:t>
      </w:r>
      <w:r w:rsidRPr="0004538C">
        <w:rPr>
          <w:rFonts w:hint="eastAsia"/>
          <w:b/>
          <w:szCs w:val="21"/>
        </w:rPr>
        <w:t>6.</w:t>
      </w:r>
      <w:r w:rsidR="005118AA">
        <w:rPr>
          <w:rFonts w:hint="eastAsia"/>
          <w:b/>
          <w:szCs w:val="21"/>
        </w:rPr>
        <w:t>2</w:t>
      </w:r>
      <w:r w:rsidRPr="0004538C">
        <w:rPr>
          <w:rFonts w:hint="eastAsia"/>
          <w:b/>
          <w:szCs w:val="21"/>
        </w:rPr>
        <w:t>.2</w:t>
      </w:r>
      <w:r w:rsidRPr="0004538C">
        <w:rPr>
          <w:b/>
          <w:szCs w:val="21"/>
        </w:rPr>
        <w:t xml:space="preserve"> </w:t>
      </w:r>
      <w:r w:rsidRPr="0004538C">
        <w:rPr>
          <w:b/>
          <w:szCs w:val="21"/>
        </w:rPr>
        <w:t>就地热再生不同工艺类型的适用范围</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2130"/>
        <w:gridCol w:w="2130"/>
        <w:gridCol w:w="2131"/>
        <w:gridCol w:w="2131"/>
      </w:tblGrid>
      <w:tr w:rsidR="0031590A" w:rsidRPr="0004538C">
        <w:tc>
          <w:tcPr>
            <w:tcW w:w="1250" w:type="pct"/>
            <w:shd w:val="clear" w:color="FFFF00" w:fill="FFFFFF"/>
          </w:tcPr>
          <w:p w:rsidR="0031590A" w:rsidRPr="006A1170" w:rsidRDefault="00634EE1" w:rsidP="00623EDD">
            <w:pPr>
              <w:jc w:val="center"/>
              <w:rPr>
                <w:szCs w:val="21"/>
              </w:rPr>
            </w:pPr>
            <w:r>
              <w:rPr>
                <w:szCs w:val="21"/>
              </w:rPr>
              <w:pict>
                <v:shape id="_x0000_s3205" type="#_x0000_t32" style="position:absolute;left:0;text-align:left;margin-left:-5.5pt;margin-top:-.2pt;width:106pt;height:29.5pt;z-index:251609600" o:connectortype="straight"/>
              </w:pict>
            </w:r>
            <w:r w:rsidR="0031590A" w:rsidRPr="006A1170">
              <w:rPr>
                <w:szCs w:val="21"/>
              </w:rPr>
              <w:t xml:space="preserve">     </w:t>
            </w:r>
            <w:r w:rsidR="0031590A" w:rsidRPr="006A1170">
              <w:rPr>
                <w:rFonts w:hint="eastAsia"/>
                <w:szCs w:val="21"/>
              </w:rPr>
              <w:t xml:space="preserve">     </w:t>
            </w:r>
            <w:r w:rsidR="0031590A" w:rsidRPr="006A1170">
              <w:rPr>
                <w:szCs w:val="21"/>
              </w:rPr>
              <w:t>类型</w:t>
            </w:r>
          </w:p>
          <w:p w:rsidR="0031590A" w:rsidRPr="006A1170" w:rsidRDefault="0031590A" w:rsidP="00623EDD">
            <w:pPr>
              <w:jc w:val="center"/>
              <w:rPr>
                <w:szCs w:val="21"/>
              </w:rPr>
            </w:pPr>
            <w:r w:rsidRPr="006A1170">
              <w:rPr>
                <w:szCs w:val="21"/>
              </w:rPr>
              <w:t>病害</w:t>
            </w:r>
          </w:p>
        </w:tc>
        <w:tc>
          <w:tcPr>
            <w:tcW w:w="1250" w:type="pct"/>
            <w:shd w:val="clear" w:color="FFFF00" w:fill="FFFFFF"/>
            <w:vAlign w:val="center"/>
          </w:tcPr>
          <w:p w:rsidR="0031590A" w:rsidRPr="006A1170" w:rsidRDefault="0031590A" w:rsidP="00623EDD">
            <w:pPr>
              <w:jc w:val="center"/>
              <w:rPr>
                <w:szCs w:val="21"/>
              </w:rPr>
            </w:pPr>
            <w:r w:rsidRPr="006A1170">
              <w:rPr>
                <w:szCs w:val="21"/>
              </w:rPr>
              <w:t>整形再生</w:t>
            </w:r>
          </w:p>
        </w:tc>
        <w:tc>
          <w:tcPr>
            <w:tcW w:w="1250" w:type="pct"/>
            <w:shd w:val="clear" w:color="FFFF00" w:fill="FFFFFF"/>
            <w:vAlign w:val="center"/>
          </w:tcPr>
          <w:p w:rsidR="0031590A" w:rsidRPr="006A1170" w:rsidRDefault="0031590A" w:rsidP="00623EDD">
            <w:pPr>
              <w:jc w:val="center"/>
              <w:rPr>
                <w:szCs w:val="21"/>
              </w:rPr>
            </w:pPr>
            <w:r w:rsidRPr="006A1170">
              <w:rPr>
                <w:szCs w:val="21"/>
              </w:rPr>
              <w:t>复拌再生</w:t>
            </w:r>
          </w:p>
        </w:tc>
        <w:tc>
          <w:tcPr>
            <w:tcW w:w="1251" w:type="pct"/>
            <w:shd w:val="clear" w:color="FFFF00" w:fill="FFFFFF"/>
            <w:vAlign w:val="center"/>
          </w:tcPr>
          <w:p w:rsidR="0031590A" w:rsidRPr="006A1170" w:rsidRDefault="0031590A" w:rsidP="00623EDD">
            <w:pPr>
              <w:jc w:val="center"/>
              <w:rPr>
                <w:szCs w:val="21"/>
              </w:rPr>
            </w:pPr>
            <w:r w:rsidRPr="006A1170">
              <w:rPr>
                <w:szCs w:val="21"/>
              </w:rPr>
              <w:t>加铺再生</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轻度车辙</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1" w:type="pct"/>
            <w:shd w:val="clear" w:color="auto" w:fill="auto"/>
          </w:tcPr>
          <w:p w:rsidR="0031590A" w:rsidRPr="0004538C" w:rsidRDefault="0031590A" w:rsidP="00623EDD">
            <w:pPr>
              <w:jc w:val="center"/>
              <w:rPr>
                <w:szCs w:val="21"/>
              </w:rPr>
            </w:pPr>
            <w:r w:rsidRPr="0004538C">
              <w:rPr>
                <w:szCs w:val="21"/>
              </w:rPr>
              <w:t>√</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重度车辙</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r w:rsidRPr="0004538C">
              <w:rPr>
                <w:szCs w:val="21"/>
              </w:rPr>
              <w:t xml:space="preserve"> </w:t>
            </w:r>
          </w:p>
        </w:tc>
        <w:tc>
          <w:tcPr>
            <w:tcW w:w="1251" w:type="pct"/>
            <w:shd w:val="clear" w:color="auto" w:fill="auto"/>
          </w:tcPr>
          <w:p w:rsidR="0031590A" w:rsidRPr="0004538C" w:rsidRDefault="0031590A" w:rsidP="00623EDD">
            <w:pPr>
              <w:jc w:val="center"/>
              <w:rPr>
                <w:szCs w:val="21"/>
              </w:rPr>
            </w:pPr>
            <w:r w:rsidRPr="0004538C">
              <w:rPr>
                <w:szCs w:val="21"/>
              </w:rPr>
              <w:t>√</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麻面</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1" w:type="pct"/>
            <w:shd w:val="clear" w:color="auto" w:fill="auto"/>
          </w:tcPr>
          <w:p w:rsidR="0031590A" w:rsidRPr="0004538C" w:rsidRDefault="0031590A" w:rsidP="00623EDD">
            <w:pPr>
              <w:jc w:val="center"/>
              <w:rPr>
                <w:szCs w:val="21"/>
              </w:rPr>
            </w:pPr>
            <w:r w:rsidRPr="0004538C">
              <w:rPr>
                <w:szCs w:val="21"/>
              </w:rPr>
              <w:t>√</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裂缝</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1" w:type="pct"/>
            <w:shd w:val="clear" w:color="auto" w:fill="auto"/>
          </w:tcPr>
          <w:p w:rsidR="0031590A" w:rsidRPr="0004538C" w:rsidRDefault="0031590A" w:rsidP="00623EDD">
            <w:pPr>
              <w:jc w:val="center"/>
              <w:rPr>
                <w:szCs w:val="21"/>
              </w:rPr>
            </w:pPr>
            <w:r w:rsidRPr="0004538C">
              <w:rPr>
                <w:szCs w:val="21"/>
              </w:rPr>
              <w:t>√√</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沉陷</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p>
        </w:tc>
        <w:tc>
          <w:tcPr>
            <w:tcW w:w="1251" w:type="pct"/>
            <w:shd w:val="clear" w:color="auto" w:fill="auto"/>
          </w:tcPr>
          <w:p w:rsidR="0031590A" w:rsidRPr="0004538C" w:rsidRDefault="0031590A" w:rsidP="00623EDD">
            <w:pPr>
              <w:jc w:val="center"/>
              <w:rPr>
                <w:szCs w:val="21"/>
              </w:rPr>
            </w:pPr>
            <w:r w:rsidRPr="0004538C">
              <w:rPr>
                <w:szCs w:val="21"/>
              </w:rPr>
              <w:t>√</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泛油</w:t>
            </w:r>
          </w:p>
        </w:tc>
        <w:tc>
          <w:tcPr>
            <w:tcW w:w="1250" w:type="pct"/>
            <w:shd w:val="clear" w:color="auto" w:fill="auto"/>
          </w:tcPr>
          <w:p w:rsidR="0031590A" w:rsidRPr="0004538C" w:rsidRDefault="0031590A" w:rsidP="00623EDD">
            <w:pPr>
              <w:jc w:val="center"/>
              <w:rPr>
                <w:szCs w:val="21"/>
              </w:rPr>
            </w:pP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1" w:type="pct"/>
            <w:shd w:val="clear" w:color="auto" w:fill="auto"/>
          </w:tcPr>
          <w:p w:rsidR="0031590A" w:rsidRPr="0004538C" w:rsidRDefault="0031590A" w:rsidP="00623EDD">
            <w:pPr>
              <w:jc w:val="center"/>
              <w:rPr>
                <w:szCs w:val="21"/>
              </w:rPr>
            </w:pPr>
          </w:p>
        </w:tc>
      </w:tr>
      <w:tr w:rsidR="0031590A" w:rsidRPr="0004538C">
        <w:tc>
          <w:tcPr>
            <w:tcW w:w="1250" w:type="pct"/>
            <w:shd w:val="clear" w:color="auto" w:fill="auto"/>
          </w:tcPr>
          <w:p w:rsidR="0031590A" w:rsidRPr="0004538C" w:rsidRDefault="0031590A" w:rsidP="00623EDD">
            <w:pPr>
              <w:jc w:val="center"/>
              <w:rPr>
                <w:szCs w:val="21"/>
              </w:rPr>
            </w:pPr>
            <w:proofErr w:type="gramStart"/>
            <w:r w:rsidRPr="0004538C">
              <w:rPr>
                <w:szCs w:val="21"/>
              </w:rPr>
              <w:t>微表处</w:t>
            </w:r>
            <w:proofErr w:type="gramEnd"/>
            <w:r w:rsidRPr="0004538C">
              <w:rPr>
                <w:szCs w:val="21"/>
              </w:rPr>
              <w:t>脱皮</w:t>
            </w:r>
          </w:p>
        </w:tc>
        <w:tc>
          <w:tcPr>
            <w:tcW w:w="1250" w:type="pct"/>
            <w:shd w:val="clear" w:color="auto" w:fill="auto"/>
          </w:tcPr>
          <w:p w:rsidR="0031590A" w:rsidRPr="0004538C" w:rsidRDefault="0031590A" w:rsidP="00623EDD">
            <w:pPr>
              <w:jc w:val="center"/>
              <w:rPr>
                <w:szCs w:val="21"/>
              </w:rPr>
            </w:pP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1" w:type="pct"/>
            <w:shd w:val="clear" w:color="auto" w:fill="auto"/>
          </w:tcPr>
          <w:p w:rsidR="0031590A" w:rsidRPr="0004538C" w:rsidRDefault="0031590A" w:rsidP="00623EDD">
            <w:pPr>
              <w:jc w:val="center"/>
              <w:rPr>
                <w:szCs w:val="21"/>
              </w:rPr>
            </w:pP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桥头跳车</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p>
        </w:tc>
        <w:tc>
          <w:tcPr>
            <w:tcW w:w="1251" w:type="pct"/>
            <w:shd w:val="clear" w:color="auto" w:fill="auto"/>
          </w:tcPr>
          <w:p w:rsidR="0031590A" w:rsidRPr="0004538C" w:rsidRDefault="0031590A" w:rsidP="00623EDD">
            <w:pPr>
              <w:jc w:val="center"/>
              <w:rPr>
                <w:szCs w:val="21"/>
              </w:rPr>
            </w:pPr>
            <w:r w:rsidRPr="0004538C">
              <w:rPr>
                <w:szCs w:val="21"/>
              </w:rPr>
              <w:t>√</w:t>
            </w:r>
          </w:p>
        </w:tc>
      </w:tr>
      <w:tr w:rsidR="0031590A" w:rsidRPr="0004538C">
        <w:tc>
          <w:tcPr>
            <w:tcW w:w="1250" w:type="pct"/>
            <w:shd w:val="clear" w:color="auto" w:fill="auto"/>
          </w:tcPr>
          <w:p w:rsidR="0031590A" w:rsidRPr="0004538C" w:rsidRDefault="0031590A" w:rsidP="00623EDD">
            <w:pPr>
              <w:jc w:val="center"/>
              <w:rPr>
                <w:szCs w:val="21"/>
              </w:rPr>
            </w:pPr>
            <w:r w:rsidRPr="0004538C">
              <w:rPr>
                <w:szCs w:val="21"/>
              </w:rPr>
              <w:t>沥青层偏薄</w:t>
            </w:r>
          </w:p>
        </w:tc>
        <w:tc>
          <w:tcPr>
            <w:tcW w:w="1250" w:type="pct"/>
            <w:shd w:val="clear" w:color="auto" w:fill="auto"/>
          </w:tcPr>
          <w:p w:rsidR="0031590A" w:rsidRPr="0004538C" w:rsidRDefault="0031590A" w:rsidP="00623EDD">
            <w:pPr>
              <w:jc w:val="center"/>
              <w:rPr>
                <w:szCs w:val="21"/>
              </w:rPr>
            </w:pPr>
            <w:r w:rsidRPr="0004538C">
              <w:rPr>
                <w:szCs w:val="21"/>
              </w:rPr>
              <w:t>√</w:t>
            </w:r>
          </w:p>
        </w:tc>
        <w:tc>
          <w:tcPr>
            <w:tcW w:w="1250" w:type="pct"/>
            <w:shd w:val="clear" w:color="auto" w:fill="auto"/>
          </w:tcPr>
          <w:p w:rsidR="0031590A" w:rsidRPr="0004538C" w:rsidRDefault="0031590A" w:rsidP="00623EDD">
            <w:pPr>
              <w:jc w:val="center"/>
              <w:rPr>
                <w:szCs w:val="21"/>
              </w:rPr>
            </w:pPr>
            <w:r w:rsidRPr="0004538C">
              <w:rPr>
                <w:szCs w:val="21"/>
              </w:rPr>
              <w:t xml:space="preserve"> </w:t>
            </w:r>
          </w:p>
        </w:tc>
        <w:tc>
          <w:tcPr>
            <w:tcW w:w="1251" w:type="pct"/>
            <w:shd w:val="clear" w:color="auto" w:fill="auto"/>
          </w:tcPr>
          <w:p w:rsidR="0031590A" w:rsidRPr="0004538C" w:rsidRDefault="0031590A" w:rsidP="00623EDD">
            <w:pPr>
              <w:jc w:val="center"/>
              <w:rPr>
                <w:szCs w:val="21"/>
              </w:rPr>
            </w:pPr>
            <w:r w:rsidRPr="0004538C">
              <w:rPr>
                <w:szCs w:val="21"/>
              </w:rPr>
              <w:t>√√</w:t>
            </w:r>
          </w:p>
        </w:tc>
      </w:tr>
    </w:tbl>
    <w:p w:rsidR="0031590A" w:rsidRPr="0004538C" w:rsidRDefault="0031590A" w:rsidP="0031590A">
      <w:pPr>
        <w:spacing w:line="360" w:lineRule="auto"/>
        <w:ind w:firstLineChars="200" w:firstLine="360"/>
        <w:rPr>
          <w:sz w:val="18"/>
          <w:szCs w:val="18"/>
        </w:rPr>
      </w:pPr>
      <w:r w:rsidRPr="0004538C">
        <w:rPr>
          <w:rFonts w:hint="eastAsia"/>
          <w:sz w:val="18"/>
          <w:szCs w:val="18"/>
        </w:rPr>
        <w:t>注：其中√√表示非常适合，√表示适合，无标记表示要根据路面具体情况具体分析。</w:t>
      </w:r>
    </w:p>
    <w:p w:rsidR="00570D6A" w:rsidRPr="0004538C" w:rsidRDefault="00570D6A" w:rsidP="00570D6A">
      <w:pPr>
        <w:spacing w:line="360" w:lineRule="auto"/>
        <w:rPr>
          <w:b/>
          <w:sz w:val="24"/>
        </w:rPr>
      </w:pPr>
      <w:r w:rsidRPr="0004538C">
        <w:rPr>
          <w:rFonts w:hint="eastAsia"/>
          <w:b/>
          <w:sz w:val="24"/>
        </w:rPr>
        <w:t>6.</w:t>
      </w:r>
      <w:r w:rsidR="005118AA">
        <w:rPr>
          <w:rFonts w:hint="eastAsia"/>
          <w:b/>
          <w:sz w:val="24"/>
        </w:rPr>
        <w:t>2</w:t>
      </w:r>
      <w:r w:rsidRPr="0004538C">
        <w:rPr>
          <w:rFonts w:hint="eastAsia"/>
          <w:b/>
          <w:sz w:val="24"/>
        </w:rPr>
        <w:t>.3</w:t>
      </w:r>
      <w:r w:rsidRPr="0004538C">
        <w:rPr>
          <w:rFonts w:hint="eastAsia"/>
          <w:b/>
          <w:sz w:val="24"/>
        </w:rPr>
        <w:t>整形</w:t>
      </w:r>
      <w:r w:rsidR="00DD1F98" w:rsidRPr="0004538C">
        <w:rPr>
          <w:rFonts w:hint="eastAsia"/>
          <w:b/>
          <w:sz w:val="24"/>
        </w:rPr>
        <w:t>就地热</w:t>
      </w:r>
      <w:r w:rsidRPr="0004538C">
        <w:rPr>
          <w:rFonts w:hint="eastAsia"/>
          <w:b/>
          <w:sz w:val="24"/>
        </w:rPr>
        <w:t>再生工艺</w:t>
      </w:r>
    </w:p>
    <w:p w:rsidR="00570D6A" w:rsidRPr="0004538C" w:rsidRDefault="00570D6A" w:rsidP="00570D6A">
      <w:pPr>
        <w:spacing w:line="360" w:lineRule="auto"/>
        <w:rPr>
          <w:kern w:val="11"/>
          <w:sz w:val="24"/>
        </w:rPr>
      </w:pPr>
      <w:r w:rsidRPr="0004538C">
        <w:rPr>
          <w:rFonts w:hint="eastAsia"/>
          <w:b/>
          <w:sz w:val="24"/>
        </w:rPr>
        <w:t xml:space="preserve">   1</w:t>
      </w:r>
      <w:r w:rsidRPr="0004538C">
        <w:rPr>
          <w:rFonts w:hint="eastAsia"/>
          <w:kern w:val="11"/>
          <w:sz w:val="24"/>
        </w:rPr>
        <w:t>整形再生工艺适用于治理沥青路面车辙、麻面、松散、网裂及面层沉陷等路面病害。</w:t>
      </w:r>
    </w:p>
    <w:p w:rsidR="00570D6A" w:rsidRPr="0004538C" w:rsidRDefault="00570D6A" w:rsidP="00570D6A">
      <w:pPr>
        <w:spacing w:line="360" w:lineRule="auto"/>
        <w:ind w:firstLineChars="150" w:firstLine="361"/>
        <w:rPr>
          <w:kern w:val="11"/>
          <w:sz w:val="24"/>
        </w:rPr>
      </w:pPr>
      <w:r w:rsidRPr="0004538C">
        <w:rPr>
          <w:rFonts w:hint="eastAsia"/>
          <w:b/>
          <w:kern w:val="11"/>
          <w:sz w:val="24"/>
        </w:rPr>
        <w:t>2</w:t>
      </w:r>
      <w:r w:rsidRPr="0004538C">
        <w:rPr>
          <w:rFonts w:hint="eastAsia"/>
          <w:kern w:val="11"/>
          <w:sz w:val="24"/>
        </w:rPr>
        <w:t xml:space="preserve"> </w:t>
      </w:r>
      <w:r w:rsidR="00FE4B49">
        <w:rPr>
          <w:kern w:val="11"/>
          <w:sz w:val="24"/>
        </w:rPr>
        <w:t>整形</w:t>
      </w:r>
      <w:r w:rsidRPr="0004538C">
        <w:rPr>
          <w:kern w:val="11"/>
          <w:sz w:val="24"/>
        </w:rPr>
        <w:t>就地热再生施工工艺流程</w:t>
      </w:r>
      <w:r w:rsidRPr="0004538C">
        <w:rPr>
          <w:rFonts w:hint="eastAsia"/>
          <w:kern w:val="11"/>
          <w:sz w:val="24"/>
        </w:rPr>
        <w:t>如</w:t>
      </w:r>
      <w:r w:rsidRPr="0004538C">
        <w:rPr>
          <w:kern w:val="11"/>
          <w:sz w:val="24"/>
        </w:rPr>
        <w:t>图</w:t>
      </w:r>
      <w:r w:rsidRPr="0004538C">
        <w:rPr>
          <w:rFonts w:hint="eastAsia"/>
          <w:kern w:val="11"/>
          <w:sz w:val="24"/>
        </w:rPr>
        <w:t>6.</w:t>
      </w:r>
      <w:r w:rsidR="005118AA">
        <w:rPr>
          <w:rFonts w:hint="eastAsia"/>
          <w:kern w:val="11"/>
          <w:sz w:val="24"/>
        </w:rPr>
        <w:t>2</w:t>
      </w:r>
      <w:r w:rsidRPr="0004538C">
        <w:rPr>
          <w:rFonts w:hint="eastAsia"/>
          <w:kern w:val="11"/>
          <w:sz w:val="24"/>
        </w:rPr>
        <w:t>.3</w:t>
      </w:r>
      <w:r w:rsidRPr="0004538C">
        <w:rPr>
          <w:rFonts w:hint="eastAsia"/>
          <w:kern w:val="11"/>
          <w:sz w:val="24"/>
        </w:rPr>
        <w:t>所示</w:t>
      </w:r>
      <w:r w:rsidRPr="0004538C">
        <w:rPr>
          <w:kern w:val="11"/>
          <w:sz w:val="24"/>
        </w:rPr>
        <w:t>。</w:t>
      </w:r>
    </w:p>
    <w:p w:rsidR="00570D6A" w:rsidRPr="0004538C" w:rsidRDefault="00903E4A" w:rsidP="00570D6A">
      <w:pPr>
        <w:spacing w:line="360" w:lineRule="auto"/>
        <w:ind w:firstLine="316"/>
        <w:jc w:val="center"/>
        <w:rPr>
          <w:b/>
          <w:szCs w:val="21"/>
        </w:rPr>
      </w:pPr>
      <w:r>
        <w:rPr>
          <w:noProof/>
          <w:sz w:val="24"/>
        </w:rPr>
        <w:drawing>
          <wp:inline distT="0" distB="0" distL="0" distR="0">
            <wp:extent cx="4902835" cy="1790065"/>
            <wp:effectExtent l="19050" t="0" r="0" b="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4" cstate="print"/>
                    <a:srcRect/>
                    <a:stretch>
                      <a:fillRect/>
                    </a:stretch>
                  </pic:blipFill>
                  <pic:spPr bwMode="auto">
                    <a:xfrm>
                      <a:off x="0" y="0"/>
                      <a:ext cx="4902835" cy="1790065"/>
                    </a:xfrm>
                    <a:prstGeom prst="rect">
                      <a:avLst/>
                    </a:prstGeom>
                    <a:noFill/>
                    <a:ln w="9525">
                      <a:noFill/>
                      <a:miter lim="800000"/>
                      <a:headEnd/>
                      <a:tailEnd/>
                    </a:ln>
                  </pic:spPr>
                </pic:pic>
              </a:graphicData>
            </a:graphic>
          </wp:inline>
        </w:drawing>
      </w:r>
    </w:p>
    <w:p w:rsidR="00570D6A" w:rsidRPr="0004538C" w:rsidRDefault="00570D6A" w:rsidP="00570D6A">
      <w:pPr>
        <w:spacing w:line="360" w:lineRule="auto"/>
        <w:ind w:firstLine="316"/>
        <w:jc w:val="center"/>
        <w:rPr>
          <w:b/>
          <w:szCs w:val="21"/>
        </w:rPr>
      </w:pPr>
      <w:r w:rsidRPr="0004538C">
        <w:rPr>
          <w:rFonts w:hint="eastAsia"/>
          <w:b/>
          <w:szCs w:val="21"/>
        </w:rPr>
        <w:t>图</w:t>
      </w:r>
      <w:r w:rsidRPr="0004538C">
        <w:rPr>
          <w:rFonts w:hint="eastAsia"/>
          <w:b/>
        </w:rPr>
        <w:t>6.</w:t>
      </w:r>
      <w:r w:rsidR="005118AA">
        <w:rPr>
          <w:rFonts w:hint="eastAsia"/>
          <w:b/>
        </w:rPr>
        <w:t>2</w:t>
      </w:r>
      <w:r w:rsidRPr="0004538C">
        <w:rPr>
          <w:rFonts w:hint="eastAsia"/>
          <w:b/>
        </w:rPr>
        <w:t>.3</w:t>
      </w:r>
      <w:r w:rsidRPr="0004538C">
        <w:rPr>
          <w:rFonts w:hint="eastAsia"/>
          <w:b/>
          <w:szCs w:val="21"/>
        </w:rPr>
        <w:t xml:space="preserve"> </w:t>
      </w:r>
      <w:r w:rsidRPr="0004538C">
        <w:rPr>
          <w:b/>
          <w:szCs w:val="21"/>
        </w:rPr>
        <w:t>整形就地热再生</w:t>
      </w:r>
      <w:r w:rsidRPr="0004538C">
        <w:rPr>
          <w:rFonts w:hint="eastAsia"/>
          <w:b/>
          <w:szCs w:val="21"/>
        </w:rPr>
        <w:t>工艺流程</w:t>
      </w:r>
      <w:r w:rsidRPr="0004538C">
        <w:rPr>
          <w:b/>
          <w:szCs w:val="21"/>
        </w:rPr>
        <w:t>示意图</w:t>
      </w:r>
    </w:p>
    <w:p w:rsidR="00570D6A" w:rsidRPr="0004538C" w:rsidRDefault="00570D6A" w:rsidP="00570D6A">
      <w:pPr>
        <w:spacing w:line="360" w:lineRule="auto"/>
        <w:rPr>
          <w:b/>
          <w:sz w:val="24"/>
        </w:rPr>
      </w:pPr>
      <w:r w:rsidRPr="0004538C">
        <w:rPr>
          <w:rFonts w:hint="eastAsia"/>
          <w:b/>
          <w:sz w:val="24"/>
        </w:rPr>
        <w:t>6.</w:t>
      </w:r>
      <w:r w:rsidR="005118AA">
        <w:rPr>
          <w:rFonts w:hint="eastAsia"/>
          <w:b/>
          <w:sz w:val="24"/>
        </w:rPr>
        <w:t>2</w:t>
      </w:r>
      <w:r w:rsidRPr="0004538C">
        <w:rPr>
          <w:rFonts w:hint="eastAsia"/>
          <w:b/>
          <w:sz w:val="24"/>
        </w:rPr>
        <w:t>.4</w:t>
      </w:r>
      <w:r w:rsidR="00D076AB" w:rsidRPr="0004538C">
        <w:rPr>
          <w:rFonts w:hint="eastAsia"/>
          <w:b/>
          <w:sz w:val="24"/>
        </w:rPr>
        <w:t xml:space="preserve"> </w:t>
      </w:r>
      <w:proofErr w:type="gramStart"/>
      <w:r w:rsidR="00FE4B49">
        <w:rPr>
          <w:rFonts w:hint="eastAsia"/>
          <w:b/>
          <w:sz w:val="24"/>
        </w:rPr>
        <w:t>复拌</w:t>
      </w:r>
      <w:r w:rsidR="00DD1F98" w:rsidRPr="0004538C">
        <w:rPr>
          <w:rFonts w:hint="eastAsia"/>
          <w:b/>
          <w:sz w:val="24"/>
        </w:rPr>
        <w:t>就地热</w:t>
      </w:r>
      <w:proofErr w:type="gramEnd"/>
      <w:r w:rsidRPr="0004538C">
        <w:rPr>
          <w:rFonts w:hint="eastAsia"/>
          <w:b/>
          <w:sz w:val="24"/>
        </w:rPr>
        <w:t>再生工艺</w:t>
      </w:r>
    </w:p>
    <w:p w:rsidR="00570D6A" w:rsidRPr="0004538C" w:rsidRDefault="00570D6A" w:rsidP="00570D6A">
      <w:pPr>
        <w:spacing w:line="360" w:lineRule="auto"/>
        <w:rPr>
          <w:kern w:val="11"/>
          <w:sz w:val="24"/>
        </w:rPr>
      </w:pPr>
      <w:r w:rsidRPr="0004538C">
        <w:rPr>
          <w:rFonts w:hint="eastAsia"/>
          <w:b/>
          <w:sz w:val="24"/>
        </w:rPr>
        <w:t xml:space="preserve">   1</w:t>
      </w:r>
      <w:r w:rsidRPr="0004538C">
        <w:rPr>
          <w:kern w:val="11"/>
          <w:sz w:val="24"/>
        </w:rPr>
        <w:t>复拌再生</w:t>
      </w:r>
      <w:r w:rsidRPr="0004538C">
        <w:rPr>
          <w:rFonts w:hint="eastAsia"/>
          <w:kern w:val="11"/>
          <w:sz w:val="24"/>
        </w:rPr>
        <w:t>适</w:t>
      </w:r>
      <w:r w:rsidRPr="0004538C">
        <w:rPr>
          <w:kern w:val="11"/>
          <w:sz w:val="24"/>
        </w:rPr>
        <w:t>用于</w:t>
      </w:r>
      <w:r w:rsidR="0031590A" w:rsidRPr="0004538C">
        <w:rPr>
          <w:rFonts w:hint="eastAsia"/>
          <w:kern w:val="11"/>
          <w:sz w:val="24"/>
        </w:rPr>
        <w:t>通过</w:t>
      </w:r>
      <w:r w:rsidR="00087629" w:rsidRPr="0004538C">
        <w:rPr>
          <w:rFonts w:hint="eastAsia"/>
          <w:kern w:val="11"/>
          <w:sz w:val="24"/>
        </w:rPr>
        <w:t>添加新沥青混合料弥补原路面变形、</w:t>
      </w:r>
      <w:r w:rsidRPr="0004538C">
        <w:rPr>
          <w:kern w:val="11"/>
          <w:sz w:val="24"/>
        </w:rPr>
        <w:t>原路面</w:t>
      </w:r>
      <w:r w:rsidR="0031590A" w:rsidRPr="0004538C">
        <w:rPr>
          <w:rFonts w:hint="eastAsia"/>
          <w:kern w:val="11"/>
          <w:sz w:val="24"/>
        </w:rPr>
        <w:t>材料级配需要调整和优化或</w:t>
      </w:r>
      <w:r w:rsidRPr="0004538C">
        <w:rPr>
          <w:rFonts w:hint="eastAsia"/>
          <w:kern w:val="11"/>
          <w:sz w:val="24"/>
        </w:rPr>
        <w:t>沥青含量不符合要求的情况</w:t>
      </w:r>
      <w:r w:rsidRPr="0004538C">
        <w:rPr>
          <w:kern w:val="11"/>
          <w:sz w:val="24"/>
        </w:rPr>
        <w:t>。</w:t>
      </w:r>
    </w:p>
    <w:p w:rsidR="00570D6A" w:rsidRPr="0004538C" w:rsidRDefault="00570D6A" w:rsidP="00570D6A">
      <w:pPr>
        <w:spacing w:line="360" w:lineRule="auto"/>
        <w:ind w:firstLineChars="147" w:firstLine="354"/>
        <w:jc w:val="left"/>
        <w:rPr>
          <w:kern w:val="11"/>
          <w:sz w:val="24"/>
        </w:rPr>
      </w:pPr>
      <w:r w:rsidRPr="0004538C">
        <w:rPr>
          <w:rFonts w:hint="eastAsia"/>
          <w:b/>
          <w:kern w:val="11"/>
          <w:sz w:val="24"/>
        </w:rPr>
        <w:t xml:space="preserve">2 </w:t>
      </w:r>
      <w:r w:rsidRPr="0004538C">
        <w:rPr>
          <w:rFonts w:hint="eastAsia"/>
          <w:kern w:val="11"/>
          <w:sz w:val="24"/>
        </w:rPr>
        <w:t>复拌再生施工工艺流程如</w:t>
      </w:r>
      <w:r w:rsidRPr="0004538C">
        <w:rPr>
          <w:kern w:val="11"/>
          <w:sz w:val="24"/>
        </w:rPr>
        <w:t>图</w:t>
      </w:r>
      <w:r w:rsidRPr="0004538C">
        <w:rPr>
          <w:rFonts w:hint="eastAsia"/>
          <w:kern w:val="11"/>
          <w:sz w:val="24"/>
        </w:rPr>
        <w:t>6.</w:t>
      </w:r>
      <w:r w:rsidR="005118AA">
        <w:rPr>
          <w:rFonts w:hint="eastAsia"/>
          <w:kern w:val="11"/>
          <w:sz w:val="24"/>
        </w:rPr>
        <w:t>2</w:t>
      </w:r>
      <w:r w:rsidRPr="0004538C">
        <w:rPr>
          <w:rFonts w:hint="eastAsia"/>
          <w:kern w:val="11"/>
          <w:sz w:val="24"/>
        </w:rPr>
        <w:t>.4</w:t>
      </w:r>
      <w:r w:rsidRPr="0004538C">
        <w:rPr>
          <w:rFonts w:hint="eastAsia"/>
          <w:kern w:val="11"/>
          <w:sz w:val="24"/>
        </w:rPr>
        <w:t>所示</w:t>
      </w:r>
      <w:r w:rsidRPr="0004538C">
        <w:rPr>
          <w:kern w:val="11"/>
          <w:sz w:val="24"/>
        </w:rPr>
        <w:t>。</w:t>
      </w:r>
      <w:r w:rsidRPr="0004538C">
        <w:rPr>
          <w:rFonts w:hint="eastAsia"/>
          <w:kern w:val="11"/>
          <w:sz w:val="24"/>
        </w:rPr>
        <w:t xml:space="preserve">     </w:t>
      </w:r>
    </w:p>
    <w:p w:rsidR="00570D6A" w:rsidRPr="0004538C" w:rsidRDefault="00570D6A" w:rsidP="00570D6A">
      <w:pPr>
        <w:spacing w:line="360" w:lineRule="auto"/>
        <w:jc w:val="center"/>
      </w:pPr>
      <w:r w:rsidRPr="0004538C">
        <w:object w:dxaOrig="918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pt;height:154.7pt" o:ole="">
            <v:imagedata r:id="rId15" o:title=""/>
          </v:shape>
          <o:OLEObject Type="Embed" ProgID="PBrush" ShapeID="_x0000_i1025" DrawAspect="Content" ObjectID="_1540897228" r:id="rId16"/>
        </w:object>
      </w:r>
    </w:p>
    <w:p w:rsidR="00570D6A" w:rsidRPr="0004538C" w:rsidRDefault="00570D6A" w:rsidP="00570D6A">
      <w:pPr>
        <w:spacing w:line="360" w:lineRule="auto"/>
        <w:ind w:firstLineChars="200" w:firstLine="422"/>
        <w:jc w:val="center"/>
        <w:rPr>
          <w:b/>
          <w:szCs w:val="21"/>
        </w:rPr>
      </w:pPr>
      <w:r w:rsidRPr="0004538C">
        <w:rPr>
          <w:rFonts w:hint="eastAsia"/>
          <w:b/>
          <w:szCs w:val="21"/>
        </w:rPr>
        <w:t>图</w:t>
      </w:r>
      <w:r w:rsidRPr="0004538C">
        <w:rPr>
          <w:rFonts w:hint="eastAsia"/>
          <w:b/>
        </w:rPr>
        <w:t>6.</w:t>
      </w:r>
      <w:r w:rsidR="005118AA">
        <w:rPr>
          <w:rFonts w:hint="eastAsia"/>
          <w:b/>
        </w:rPr>
        <w:t>2</w:t>
      </w:r>
      <w:r w:rsidRPr="0004538C">
        <w:rPr>
          <w:rFonts w:hint="eastAsia"/>
          <w:b/>
        </w:rPr>
        <w:t>.4</w:t>
      </w:r>
      <w:r w:rsidRPr="0004538C">
        <w:rPr>
          <w:rFonts w:hint="eastAsia"/>
          <w:b/>
          <w:szCs w:val="21"/>
        </w:rPr>
        <w:t xml:space="preserve"> </w:t>
      </w:r>
      <w:proofErr w:type="gramStart"/>
      <w:r w:rsidRPr="0004538C">
        <w:rPr>
          <w:b/>
          <w:szCs w:val="21"/>
        </w:rPr>
        <w:t>复拌就地热</w:t>
      </w:r>
      <w:proofErr w:type="gramEnd"/>
      <w:r w:rsidRPr="0004538C">
        <w:rPr>
          <w:b/>
          <w:szCs w:val="21"/>
        </w:rPr>
        <w:t>再生</w:t>
      </w:r>
      <w:r w:rsidR="008E3655" w:rsidRPr="0004538C">
        <w:rPr>
          <w:rFonts w:hint="eastAsia"/>
          <w:b/>
          <w:szCs w:val="21"/>
        </w:rPr>
        <w:t>工艺流程</w:t>
      </w:r>
      <w:r w:rsidRPr="0004538C">
        <w:rPr>
          <w:b/>
          <w:szCs w:val="21"/>
        </w:rPr>
        <w:t>示意图</w:t>
      </w:r>
    </w:p>
    <w:p w:rsidR="00570D6A" w:rsidRPr="0004538C" w:rsidRDefault="00570D6A" w:rsidP="00570D6A">
      <w:pPr>
        <w:spacing w:line="360" w:lineRule="auto"/>
        <w:rPr>
          <w:b/>
          <w:sz w:val="24"/>
        </w:rPr>
      </w:pPr>
      <w:r w:rsidRPr="0004538C">
        <w:rPr>
          <w:rFonts w:hint="eastAsia"/>
          <w:b/>
          <w:sz w:val="24"/>
        </w:rPr>
        <w:t>6.</w:t>
      </w:r>
      <w:r w:rsidR="005118AA">
        <w:rPr>
          <w:rFonts w:hint="eastAsia"/>
          <w:b/>
          <w:sz w:val="24"/>
        </w:rPr>
        <w:t>2</w:t>
      </w:r>
      <w:r w:rsidRPr="0004538C">
        <w:rPr>
          <w:rFonts w:hint="eastAsia"/>
          <w:b/>
          <w:sz w:val="24"/>
        </w:rPr>
        <w:t>.5</w:t>
      </w:r>
      <w:r w:rsidR="00BF2877" w:rsidRPr="0004538C">
        <w:rPr>
          <w:rFonts w:hint="eastAsia"/>
          <w:b/>
          <w:sz w:val="24"/>
        </w:rPr>
        <w:t>加铺</w:t>
      </w:r>
      <w:r w:rsidR="008E3655" w:rsidRPr="0004538C">
        <w:rPr>
          <w:rFonts w:hint="eastAsia"/>
          <w:b/>
          <w:sz w:val="24"/>
        </w:rPr>
        <w:t>就地热</w:t>
      </w:r>
      <w:r w:rsidRPr="0004538C">
        <w:rPr>
          <w:rFonts w:hint="eastAsia"/>
          <w:b/>
          <w:sz w:val="24"/>
        </w:rPr>
        <w:t>再生工艺</w:t>
      </w:r>
    </w:p>
    <w:p w:rsidR="00570D6A" w:rsidRPr="0004538C" w:rsidRDefault="00570D6A" w:rsidP="00570D6A">
      <w:pPr>
        <w:spacing w:line="360" w:lineRule="auto"/>
        <w:ind w:firstLineChars="150" w:firstLine="361"/>
        <w:rPr>
          <w:kern w:val="11"/>
          <w:sz w:val="24"/>
        </w:rPr>
      </w:pPr>
      <w:r w:rsidRPr="0004538C">
        <w:rPr>
          <w:rFonts w:hint="eastAsia"/>
          <w:b/>
          <w:sz w:val="24"/>
        </w:rPr>
        <w:t>1</w:t>
      </w:r>
      <w:r w:rsidR="00BD6089" w:rsidRPr="0004538C">
        <w:rPr>
          <w:rFonts w:hint="eastAsia"/>
          <w:kern w:val="11"/>
          <w:sz w:val="24"/>
        </w:rPr>
        <w:t>加铺</w:t>
      </w:r>
      <w:r w:rsidRPr="0004538C">
        <w:rPr>
          <w:rFonts w:hint="eastAsia"/>
          <w:kern w:val="11"/>
          <w:sz w:val="24"/>
        </w:rPr>
        <w:t>再生工艺主要适用于路面破损较严重或早期建设承载力不</w:t>
      </w:r>
      <w:r w:rsidR="008E3655" w:rsidRPr="0004538C">
        <w:rPr>
          <w:rFonts w:hint="eastAsia"/>
          <w:kern w:val="11"/>
          <w:sz w:val="24"/>
        </w:rPr>
        <w:t>满</w:t>
      </w:r>
      <w:r w:rsidRPr="0004538C">
        <w:rPr>
          <w:rFonts w:hint="eastAsia"/>
          <w:kern w:val="11"/>
          <w:sz w:val="24"/>
        </w:rPr>
        <w:t>足</w:t>
      </w:r>
      <w:r w:rsidR="008E3655" w:rsidRPr="0004538C">
        <w:rPr>
          <w:rFonts w:hint="eastAsia"/>
          <w:kern w:val="11"/>
          <w:sz w:val="24"/>
        </w:rPr>
        <w:t>当前载荷对</w:t>
      </w:r>
      <w:r w:rsidRPr="0004538C">
        <w:rPr>
          <w:rFonts w:hint="eastAsia"/>
          <w:kern w:val="11"/>
          <w:sz w:val="24"/>
        </w:rPr>
        <w:t>路面</w:t>
      </w:r>
      <w:r w:rsidR="008E3655" w:rsidRPr="0004538C">
        <w:rPr>
          <w:rFonts w:hint="eastAsia"/>
          <w:kern w:val="11"/>
          <w:sz w:val="24"/>
        </w:rPr>
        <w:t>的使用要求</w:t>
      </w:r>
      <w:r w:rsidRPr="0004538C">
        <w:rPr>
          <w:rFonts w:hint="eastAsia"/>
          <w:kern w:val="11"/>
          <w:sz w:val="24"/>
        </w:rPr>
        <w:t>，以及沥青路面旧路升级改造工程。</w:t>
      </w:r>
    </w:p>
    <w:p w:rsidR="00570D6A" w:rsidRPr="0068268C" w:rsidRDefault="00570D6A" w:rsidP="00570D6A">
      <w:pPr>
        <w:spacing w:line="360" w:lineRule="auto"/>
        <w:rPr>
          <w:b/>
          <w:sz w:val="24"/>
        </w:rPr>
      </w:pPr>
      <w:r w:rsidRPr="0004538C">
        <w:rPr>
          <w:rFonts w:hint="eastAsia"/>
          <w:b/>
          <w:sz w:val="24"/>
        </w:rPr>
        <w:t xml:space="preserve">   </w:t>
      </w:r>
      <w:r w:rsidRPr="0068268C">
        <w:rPr>
          <w:rFonts w:hint="eastAsia"/>
          <w:b/>
          <w:sz w:val="24"/>
        </w:rPr>
        <w:t>2</w:t>
      </w:r>
      <w:r w:rsidR="00BD6089" w:rsidRPr="0068268C">
        <w:rPr>
          <w:rFonts w:hint="eastAsia"/>
          <w:kern w:val="11"/>
          <w:sz w:val="24"/>
        </w:rPr>
        <w:t>加铺</w:t>
      </w:r>
      <w:r w:rsidRPr="0068268C">
        <w:rPr>
          <w:rFonts w:hint="eastAsia"/>
          <w:kern w:val="11"/>
          <w:sz w:val="24"/>
        </w:rPr>
        <w:t>就地热再生可以分为基本型和优化型。基本型</w:t>
      </w:r>
      <w:r w:rsidR="00BD6089" w:rsidRPr="0068268C">
        <w:rPr>
          <w:rFonts w:hint="eastAsia"/>
          <w:kern w:val="11"/>
          <w:sz w:val="24"/>
        </w:rPr>
        <w:t>加铺</w:t>
      </w:r>
      <w:r w:rsidRPr="0068268C">
        <w:rPr>
          <w:rFonts w:hint="eastAsia"/>
          <w:kern w:val="11"/>
          <w:sz w:val="24"/>
        </w:rPr>
        <w:t>就地热再生是在整形就地热再生</w:t>
      </w:r>
      <w:r w:rsidR="00C06715" w:rsidRPr="0068268C">
        <w:rPr>
          <w:rFonts w:hint="eastAsia"/>
          <w:kern w:val="11"/>
          <w:sz w:val="24"/>
        </w:rPr>
        <w:t>工艺</w:t>
      </w:r>
      <w:r w:rsidR="0068268C">
        <w:rPr>
          <w:rFonts w:hint="eastAsia"/>
          <w:kern w:val="11"/>
          <w:sz w:val="24"/>
        </w:rPr>
        <w:t>的基础上，增加新混合料的添加量，使得整形后路面标高提高</w:t>
      </w:r>
      <w:r w:rsidRPr="0068268C">
        <w:rPr>
          <w:rFonts w:hint="eastAsia"/>
          <w:kern w:val="11"/>
          <w:sz w:val="24"/>
        </w:rPr>
        <w:t>；优化型</w:t>
      </w:r>
      <w:r w:rsidR="00BD6089" w:rsidRPr="0068268C">
        <w:rPr>
          <w:rFonts w:hint="eastAsia"/>
          <w:kern w:val="11"/>
          <w:sz w:val="24"/>
        </w:rPr>
        <w:t>加铺</w:t>
      </w:r>
      <w:r w:rsidR="0068268C" w:rsidRPr="0068268C">
        <w:rPr>
          <w:rFonts w:hint="eastAsia"/>
          <w:kern w:val="11"/>
          <w:sz w:val="24"/>
        </w:rPr>
        <w:t>就地热再生是在</w:t>
      </w:r>
      <w:proofErr w:type="gramStart"/>
      <w:r w:rsidR="0068268C" w:rsidRPr="0068268C">
        <w:rPr>
          <w:rFonts w:hint="eastAsia"/>
          <w:kern w:val="11"/>
          <w:sz w:val="24"/>
        </w:rPr>
        <w:t>复拌</w:t>
      </w:r>
      <w:r w:rsidRPr="0068268C">
        <w:rPr>
          <w:rFonts w:hint="eastAsia"/>
          <w:kern w:val="11"/>
          <w:sz w:val="24"/>
        </w:rPr>
        <w:t>就地热</w:t>
      </w:r>
      <w:proofErr w:type="gramEnd"/>
      <w:r w:rsidRPr="0068268C">
        <w:rPr>
          <w:rFonts w:hint="eastAsia"/>
          <w:kern w:val="11"/>
          <w:sz w:val="24"/>
        </w:rPr>
        <w:t>再生</w:t>
      </w:r>
      <w:r w:rsidR="0068268C" w:rsidRPr="0068268C">
        <w:rPr>
          <w:rFonts w:hint="eastAsia"/>
          <w:kern w:val="11"/>
          <w:sz w:val="24"/>
        </w:rPr>
        <w:t>工艺的</w:t>
      </w:r>
      <w:r w:rsidRPr="0068268C">
        <w:rPr>
          <w:rFonts w:hint="eastAsia"/>
          <w:kern w:val="11"/>
          <w:sz w:val="24"/>
        </w:rPr>
        <w:t>基础上，增加新混合料的添加量，在增加</w:t>
      </w:r>
      <w:r w:rsidR="008E3655" w:rsidRPr="0068268C">
        <w:rPr>
          <w:rFonts w:hint="eastAsia"/>
          <w:kern w:val="11"/>
          <w:sz w:val="24"/>
        </w:rPr>
        <w:t>原</w:t>
      </w:r>
      <w:r w:rsidRPr="0068268C">
        <w:rPr>
          <w:rFonts w:hint="eastAsia"/>
          <w:kern w:val="11"/>
          <w:sz w:val="24"/>
        </w:rPr>
        <w:t>路面面层厚度的同时，还可以优化原路面材料的级配和油石比</w:t>
      </w:r>
      <w:r w:rsidR="008E3655" w:rsidRPr="0068268C">
        <w:rPr>
          <w:rFonts w:hint="eastAsia"/>
          <w:kern w:val="11"/>
          <w:sz w:val="24"/>
        </w:rPr>
        <w:t>。</w:t>
      </w:r>
    </w:p>
    <w:p w:rsidR="00D54422" w:rsidRPr="0004538C" w:rsidRDefault="009C37A1" w:rsidP="000612A9">
      <w:pPr>
        <w:spacing w:beforeLines="50" w:afterLines="50" w:line="360" w:lineRule="auto"/>
        <w:jc w:val="center"/>
        <w:outlineLvl w:val="1"/>
        <w:rPr>
          <w:b/>
          <w:sz w:val="28"/>
          <w:szCs w:val="28"/>
        </w:rPr>
      </w:pPr>
      <w:bookmarkStart w:id="16" w:name="_Toc467154527"/>
      <w:r w:rsidRPr="0004538C">
        <w:rPr>
          <w:rFonts w:hint="eastAsia"/>
          <w:b/>
          <w:sz w:val="28"/>
          <w:szCs w:val="28"/>
        </w:rPr>
        <w:t>6</w:t>
      </w:r>
      <w:r w:rsidR="00113042" w:rsidRPr="0004538C">
        <w:rPr>
          <w:rFonts w:hint="eastAsia"/>
          <w:b/>
          <w:sz w:val="28"/>
          <w:szCs w:val="28"/>
        </w:rPr>
        <w:t>.</w:t>
      </w:r>
      <w:r w:rsidR="005118AA">
        <w:rPr>
          <w:rFonts w:hint="eastAsia"/>
          <w:b/>
          <w:sz w:val="28"/>
          <w:szCs w:val="28"/>
        </w:rPr>
        <w:t>3</w:t>
      </w:r>
      <w:r w:rsidR="00113042" w:rsidRPr="0004538C">
        <w:rPr>
          <w:rFonts w:hint="eastAsia"/>
          <w:b/>
          <w:sz w:val="28"/>
          <w:szCs w:val="28"/>
        </w:rPr>
        <w:t xml:space="preserve"> </w:t>
      </w:r>
      <w:r w:rsidR="0068268C">
        <w:rPr>
          <w:rFonts w:hint="eastAsia"/>
          <w:b/>
          <w:sz w:val="28"/>
          <w:szCs w:val="28"/>
        </w:rPr>
        <w:t>再生混合料配合比</w:t>
      </w:r>
      <w:r w:rsidRPr="0004538C">
        <w:rPr>
          <w:rFonts w:hint="eastAsia"/>
          <w:b/>
          <w:sz w:val="28"/>
          <w:szCs w:val="28"/>
        </w:rPr>
        <w:t>设计</w:t>
      </w:r>
      <w:bookmarkEnd w:id="16"/>
    </w:p>
    <w:p w:rsidR="00232690" w:rsidRPr="00232690" w:rsidRDefault="00232690" w:rsidP="00F36C57">
      <w:pPr>
        <w:pStyle w:val="af3"/>
        <w:adjustRightInd w:val="0"/>
        <w:spacing w:before="156" w:after="156"/>
        <w:outlineLvl w:val="9"/>
        <w:rPr>
          <w:rFonts w:ascii="Times New Roman" w:eastAsia="宋体" w:cs="Times New Roman"/>
          <w:b/>
          <w:kern w:val="2"/>
          <w:sz w:val="24"/>
          <w:szCs w:val="24"/>
        </w:rPr>
      </w:pPr>
      <w:bookmarkStart w:id="17" w:name="_Toc452991292"/>
      <w:bookmarkStart w:id="18" w:name="_Toc457557789"/>
      <w:bookmarkStart w:id="19" w:name="_Toc457558107"/>
      <w:r w:rsidRPr="00232690">
        <w:rPr>
          <w:rFonts w:ascii="Times New Roman" w:eastAsia="宋体" w:cs="Times New Roman" w:hint="eastAsia"/>
          <w:b/>
          <w:kern w:val="2"/>
          <w:sz w:val="24"/>
          <w:szCs w:val="24"/>
        </w:rPr>
        <w:t>6.</w:t>
      </w:r>
      <w:r w:rsidR="005118AA">
        <w:rPr>
          <w:rFonts w:ascii="Times New Roman" w:eastAsia="宋体" w:cs="Times New Roman" w:hint="eastAsia"/>
          <w:b/>
          <w:kern w:val="2"/>
          <w:sz w:val="24"/>
          <w:szCs w:val="24"/>
        </w:rPr>
        <w:t>3</w:t>
      </w:r>
      <w:r w:rsidRPr="00232690">
        <w:rPr>
          <w:rFonts w:ascii="Times New Roman" w:eastAsia="宋体" w:cs="Times New Roman" w:hint="eastAsia"/>
          <w:b/>
          <w:kern w:val="2"/>
          <w:sz w:val="24"/>
          <w:szCs w:val="24"/>
        </w:rPr>
        <w:t>.1</w:t>
      </w:r>
      <w:r>
        <w:rPr>
          <w:rFonts w:ascii="Times New Roman" w:eastAsia="宋体" w:cs="Times New Roman" w:hint="eastAsia"/>
          <w:b/>
          <w:kern w:val="2"/>
          <w:sz w:val="24"/>
          <w:szCs w:val="24"/>
        </w:rPr>
        <w:t>目标配合比设计</w:t>
      </w:r>
    </w:p>
    <w:bookmarkEnd w:id="17"/>
    <w:bookmarkEnd w:id="18"/>
    <w:bookmarkEnd w:id="19"/>
    <w:p w:rsidR="00232690" w:rsidRPr="0004538C" w:rsidRDefault="00232690" w:rsidP="007F657F">
      <w:pPr>
        <w:autoSpaceDE w:val="0"/>
        <w:autoSpaceDN w:val="0"/>
        <w:adjustRightInd w:val="0"/>
        <w:spacing w:line="360" w:lineRule="auto"/>
        <w:ind w:left="17" w:firstLineChars="147" w:firstLine="354"/>
        <w:rPr>
          <w:sz w:val="24"/>
        </w:rPr>
      </w:pPr>
      <w:r w:rsidRPr="0004538C">
        <w:rPr>
          <w:rFonts w:hint="eastAsia"/>
          <w:b/>
          <w:sz w:val="24"/>
        </w:rPr>
        <w:t>1</w:t>
      </w:r>
      <w:r w:rsidR="00141D09">
        <w:rPr>
          <w:rFonts w:hint="eastAsia"/>
          <w:sz w:val="24"/>
        </w:rPr>
        <w:t xml:space="preserve"> </w:t>
      </w:r>
      <w:r w:rsidR="00141D09" w:rsidRPr="0004538C">
        <w:rPr>
          <w:rFonts w:hint="eastAsia"/>
          <w:sz w:val="24"/>
        </w:rPr>
        <w:t>再生沥青混合料</w:t>
      </w:r>
      <w:r w:rsidR="00141D09">
        <w:rPr>
          <w:rFonts w:hint="eastAsia"/>
          <w:sz w:val="24"/>
        </w:rPr>
        <w:t>性能</w:t>
      </w:r>
      <w:r w:rsidR="00141D09" w:rsidRPr="0004538C">
        <w:rPr>
          <w:rFonts w:hint="eastAsia"/>
          <w:sz w:val="24"/>
        </w:rPr>
        <w:t>应满足表</w:t>
      </w:r>
      <w:r w:rsidR="00141D09" w:rsidRPr="0004538C">
        <w:rPr>
          <w:rFonts w:hint="eastAsia"/>
          <w:sz w:val="24"/>
        </w:rPr>
        <w:t>6.</w:t>
      </w:r>
      <w:r w:rsidR="005118AA">
        <w:rPr>
          <w:rFonts w:hint="eastAsia"/>
          <w:sz w:val="24"/>
        </w:rPr>
        <w:t>3</w:t>
      </w:r>
      <w:r w:rsidR="00141D09" w:rsidRPr="0004538C">
        <w:rPr>
          <w:rFonts w:hint="eastAsia"/>
          <w:sz w:val="24"/>
        </w:rPr>
        <w:t>.</w:t>
      </w:r>
      <w:r w:rsidR="00141D09">
        <w:rPr>
          <w:rFonts w:hint="eastAsia"/>
          <w:sz w:val="24"/>
        </w:rPr>
        <w:t>1</w:t>
      </w:r>
      <w:r w:rsidR="00141D09" w:rsidRPr="0004538C">
        <w:rPr>
          <w:rFonts w:hint="eastAsia"/>
          <w:sz w:val="24"/>
        </w:rPr>
        <w:t>的评价标准</w:t>
      </w:r>
      <w:r w:rsidR="0022411D">
        <w:rPr>
          <w:rFonts w:hint="eastAsia"/>
          <w:sz w:val="24"/>
        </w:rPr>
        <w:t>，</w:t>
      </w:r>
      <w:r w:rsidRPr="0004538C">
        <w:rPr>
          <w:rFonts w:hint="eastAsia"/>
          <w:sz w:val="24"/>
        </w:rPr>
        <w:t>其它指标可</w:t>
      </w:r>
      <w:r w:rsidR="00141D09">
        <w:rPr>
          <w:rFonts w:hint="eastAsia"/>
          <w:sz w:val="24"/>
        </w:rPr>
        <w:t>参考</w:t>
      </w:r>
      <w:r w:rsidR="00141D09" w:rsidRPr="0004538C">
        <w:rPr>
          <w:rFonts w:hint="eastAsia"/>
          <w:sz w:val="24"/>
        </w:rPr>
        <w:t>《公路沥青路面施工技术规范》</w:t>
      </w:r>
      <w:r w:rsidR="00141D09" w:rsidRPr="0004538C">
        <w:rPr>
          <w:rFonts w:hint="eastAsia"/>
          <w:sz w:val="24"/>
        </w:rPr>
        <w:t>JTG F40</w:t>
      </w:r>
      <w:r w:rsidRPr="0004538C">
        <w:rPr>
          <w:rFonts w:hint="eastAsia"/>
          <w:sz w:val="24"/>
        </w:rPr>
        <w:t>的技术标准。</w:t>
      </w:r>
      <w:r w:rsidRPr="00232690">
        <w:rPr>
          <w:rFonts w:hint="eastAsia"/>
          <w:sz w:val="24"/>
        </w:rPr>
        <w:t>在此基础上，可依据原路面的病害特征与实际工程需要，对主要技术指标要求有针对性调整。</w:t>
      </w:r>
    </w:p>
    <w:p w:rsidR="00F36C57" w:rsidRDefault="00F36C57" w:rsidP="000612A9">
      <w:pPr>
        <w:spacing w:beforeLines="50" w:afterLines="50" w:line="360" w:lineRule="auto"/>
        <w:jc w:val="center"/>
        <w:rPr>
          <w:b/>
          <w:szCs w:val="21"/>
        </w:rPr>
      </w:pPr>
      <w:r w:rsidRPr="0004538C">
        <w:rPr>
          <w:rFonts w:hint="eastAsia"/>
          <w:b/>
          <w:szCs w:val="21"/>
        </w:rPr>
        <w:t>表</w:t>
      </w:r>
      <w:r w:rsidRPr="0004538C">
        <w:rPr>
          <w:rFonts w:hint="eastAsia"/>
          <w:b/>
          <w:szCs w:val="21"/>
        </w:rPr>
        <w:t>6.</w:t>
      </w:r>
      <w:r w:rsidR="005118AA">
        <w:rPr>
          <w:rFonts w:hint="eastAsia"/>
          <w:b/>
          <w:szCs w:val="21"/>
        </w:rPr>
        <w:t>3</w:t>
      </w:r>
      <w:r w:rsidRPr="0004538C">
        <w:rPr>
          <w:rFonts w:hint="eastAsia"/>
          <w:b/>
          <w:szCs w:val="21"/>
        </w:rPr>
        <w:t>.</w:t>
      </w:r>
      <w:r>
        <w:rPr>
          <w:rFonts w:hint="eastAsia"/>
          <w:b/>
          <w:szCs w:val="21"/>
        </w:rPr>
        <w:t>1</w:t>
      </w:r>
      <w:r w:rsidRPr="0004538C">
        <w:rPr>
          <w:rFonts w:hint="eastAsia"/>
          <w:b/>
          <w:szCs w:val="21"/>
        </w:rPr>
        <w:t xml:space="preserve"> </w:t>
      </w:r>
      <w:r w:rsidRPr="0004538C">
        <w:rPr>
          <w:rFonts w:hint="eastAsia"/>
          <w:b/>
          <w:szCs w:val="21"/>
        </w:rPr>
        <w:t>再生沥青混合料评价标准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15"/>
        <w:gridCol w:w="2366"/>
        <w:gridCol w:w="2367"/>
        <w:gridCol w:w="1137"/>
        <w:gridCol w:w="1137"/>
      </w:tblGrid>
      <w:tr w:rsidR="005118AA" w:rsidRPr="0004538C" w:rsidTr="005118AA">
        <w:trPr>
          <w:trHeight w:val="450"/>
          <w:jc w:val="center"/>
        </w:trPr>
        <w:tc>
          <w:tcPr>
            <w:tcW w:w="3666" w:type="pct"/>
            <w:gridSpan w:val="3"/>
            <w:vAlign w:val="center"/>
          </w:tcPr>
          <w:p w:rsidR="005118AA" w:rsidRPr="006A1170" w:rsidRDefault="005118AA" w:rsidP="00F36C57">
            <w:pPr>
              <w:widowControl/>
              <w:jc w:val="center"/>
              <w:rPr>
                <w:kern w:val="0"/>
                <w:szCs w:val="21"/>
              </w:rPr>
            </w:pPr>
            <w:r w:rsidRPr="006A1170">
              <w:rPr>
                <w:kern w:val="0"/>
                <w:szCs w:val="21"/>
              </w:rPr>
              <w:t>试验项目</w:t>
            </w:r>
          </w:p>
        </w:tc>
        <w:tc>
          <w:tcPr>
            <w:tcW w:w="667" w:type="pct"/>
            <w:vAlign w:val="center"/>
          </w:tcPr>
          <w:p w:rsidR="005118AA" w:rsidRPr="006A1170" w:rsidRDefault="005118AA" w:rsidP="00F36C57">
            <w:pPr>
              <w:widowControl/>
              <w:jc w:val="center"/>
              <w:rPr>
                <w:kern w:val="0"/>
                <w:szCs w:val="21"/>
              </w:rPr>
            </w:pPr>
            <w:r w:rsidRPr="006A1170">
              <w:rPr>
                <w:rFonts w:hint="eastAsia"/>
                <w:kern w:val="0"/>
                <w:szCs w:val="21"/>
              </w:rPr>
              <w:t>质量要求</w:t>
            </w:r>
          </w:p>
        </w:tc>
        <w:tc>
          <w:tcPr>
            <w:tcW w:w="667" w:type="pct"/>
            <w:vAlign w:val="center"/>
          </w:tcPr>
          <w:p w:rsidR="005118AA" w:rsidRPr="006A1170" w:rsidRDefault="005118AA" w:rsidP="00F36C57">
            <w:pPr>
              <w:widowControl/>
              <w:jc w:val="center"/>
              <w:rPr>
                <w:kern w:val="0"/>
                <w:szCs w:val="21"/>
              </w:rPr>
            </w:pPr>
            <w:r w:rsidRPr="006A1170">
              <w:rPr>
                <w:rFonts w:hint="eastAsia"/>
                <w:kern w:val="0"/>
                <w:szCs w:val="21"/>
              </w:rPr>
              <w:t>试验方法</w:t>
            </w:r>
          </w:p>
        </w:tc>
      </w:tr>
      <w:tr w:rsidR="005118AA" w:rsidRPr="0004538C" w:rsidTr="005118AA">
        <w:trPr>
          <w:trHeight w:val="450"/>
          <w:jc w:val="center"/>
        </w:trPr>
        <w:tc>
          <w:tcPr>
            <w:tcW w:w="889" w:type="pct"/>
            <w:vMerge w:val="restart"/>
            <w:vAlign w:val="center"/>
          </w:tcPr>
          <w:p w:rsidR="006A1170" w:rsidRPr="006A1170" w:rsidRDefault="005118AA" w:rsidP="00F36C57">
            <w:pPr>
              <w:widowControl/>
              <w:jc w:val="center"/>
              <w:rPr>
                <w:kern w:val="0"/>
                <w:szCs w:val="21"/>
              </w:rPr>
            </w:pPr>
            <w:r w:rsidRPr="006A1170">
              <w:rPr>
                <w:kern w:val="0"/>
                <w:szCs w:val="21"/>
              </w:rPr>
              <w:t>马歇尔</w:t>
            </w:r>
          </w:p>
          <w:p w:rsidR="005118AA" w:rsidRPr="0004538C" w:rsidRDefault="005118AA" w:rsidP="00F36C57">
            <w:pPr>
              <w:widowControl/>
              <w:jc w:val="center"/>
              <w:rPr>
                <w:b/>
                <w:kern w:val="0"/>
                <w:szCs w:val="21"/>
              </w:rPr>
            </w:pPr>
            <w:r w:rsidRPr="006A1170">
              <w:rPr>
                <w:kern w:val="0"/>
                <w:szCs w:val="21"/>
              </w:rPr>
              <w:t>试验指标</w:t>
            </w:r>
          </w:p>
        </w:tc>
        <w:tc>
          <w:tcPr>
            <w:tcW w:w="1388" w:type="pct"/>
            <w:vMerge w:val="restart"/>
            <w:vAlign w:val="center"/>
          </w:tcPr>
          <w:p w:rsidR="005118AA" w:rsidRPr="0004538C" w:rsidRDefault="005118AA" w:rsidP="00F36C57">
            <w:pPr>
              <w:widowControl/>
              <w:jc w:val="center"/>
              <w:rPr>
                <w:kern w:val="0"/>
                <w:szCs w:val="21"/>
              </w:rPr>
            </w:pPr>
            <w:proofErr w:type="gramStart"/>
            <w:r w:rsidRPr="0004538C">
              <w:rPr>
                <w:kern w:val="0"/>
                <w:szCs w:val="21"/>
              </w:rPr>
              <w:t>击实次数</w:t>
            </w:r>
            <w:proofErr w:type="gramEnd"/>
            <w:r w:rsidRPr="0004538C">
              <w:rPr>
                <w:kern w:val="0"/>
                <w:szCs w:val="21"/>
              </w:rPr>
              <w:t>(</w:t>
            </w:r>
            <w:r w:rsidRPr="0004538C">
              <w:rPr>
                <w:kern w:val="0"/>
                <w:szCs w:val="21"/>
              </w:rPr>
              <w:t>次</w:t>
            </w:r>
            <w:r w:rsidRPr="0004538C">
              <w:rPr>
                <w:kern w:val="0"/>
                <w:szCs w:val="21"/>
              </w:rPr>
              <w:t>)</w:t>
            </w:r>
          </w:p>
        </w:tc>
        <w:tc>
          <w:tcPr>
            <w:tcW w:w="1389" w:type="pct"/>
            <w:vAlign w:val="center"/>
          </w:tcPr>
          <w:p w:rsidR="005118AA" w:rsidRPr="006A1170" w:rsidRDefault="005118AA" w:rsidP="00F36C57">
            <w:pPr>
              <w:widowControl/>
              <w:jc w:val="center"/>
              <w:rPr>
                <w:kern w:val="0"/>
                <w:szCs w:val="21"/>
              </w:rPr>
            </w:pPr>
            <w:r w:rsidRPr="006A1170">
              <w:rPr>
                <w:rFonts w:hint="eastAsia"/>
                <w:kern w:val="0"/>
                <w:szCs w:val="21"/>
              </w:rPr>
              <w:t>AC</w:t>
            </w:r>
            <w:r w:rsidRPr="006A1170">
              <w:rPr>
                <w:rFonts w:hint="eastAsia"/>
                <w:kern w:val="0"/>
                <w:szCs w:val="21"/>
              </w:rPr>
              <w:t>类沥青混合料</w:t>
            </w:r>
          </w:p>
        </w:tc>
        <w:tc>
          <w:tcPr>
            <w:tcW w:w="667" w:type="pct"/>
            <w:vAlign w:val="center"/>
          </w:tcPr>
          <w:p w:rsidR="005118AA" w:rsidRPr="006A1170" w:rsidRDefault="005118AA" w:rsidP="00F36C57">
            <w:pPr>
              <w:widowControl/>
              <w:jc w:val="center"/>
              <w:rPr>
                <w:kern w:val="0"/>
                <w:szCs w:val="21"/>
              </w:rPr>
            </w:pPr>
            <w:r w:rsidRPr="006A1170">
              <w:rPr>
                <w:kern w:val="0"/>
                <w:szCs w:val="21"/>
              </w:rPr>
              <w:t>两面各</w:t>
            </w:r>
            <w:r w:rsidRPr="006A1170">
              <w:rPr>
                <w:kern w:val="0"/>
                <w:szCs w:val="21"/>
              </w:rPr>
              <w:t>75</w:t>
            </w:r>
          </w:p>
        </w:tc>
        <w:tc>
          <w:tcPr>
            <w:tcW w:w="667" w:type="pct"/>
            <w:vMerge w:val="restart"/>
            <w:vAlign w:val="center"/>
          </w:tcPr>
          <w:p w:rsidR="005118AA" w:rsidRPr="006A1170" w:rsidRDefault="006847E5" w:rsidP="005118AA">
            <w:pPr>
              <w:widowControl/>
              <w:jc w:val="center"/>
              <w:rPr>
                <w:kern w:val="0"/>
                <w:szCs w:val="21"/>
              </w:rPr>
            </w:pPr>
            <w:r>
              <w:rPr>
                <w:rFonts w:hint="eastAsia"/>
                <w:szCs w:val="21"/>
              </w:rPr>
              <w:t xml:space="preserve">JTG E20  </w:t>
            </w:r>
            <w:r w:rsidR="005118AA" w:rsidRPr="006A1170">
              <w:rPr>
                <w:kern w:val="0"/>
                <w:szCs w:val="21"/>
              </w:rPr>
              <w:t>T</w:t>
            </w:r>
            <w:r w:rsidR="005118AA" w:rsidRPr="006A1170">
              <w:rPr>
                <w:rFonts w:hint="eastAsia"/>
                <w:kern w:val="0"/>
                <w:szCs w:val="21"/>
              </w:rPr>
              <w:t xml:space="preserve"> 0702</w:t>
            </w:r>
          </w:p>
        </w:tc>
      </w:tr>
      <w:tr w:rsidR="005118AA" w:rsidRPr="0004538C" w:rsidTr="005118AA">
        <w:trPr>
          <w:trHeight w:val="450"/>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ign w:val="center"/>
          </w:tcPr>
          <w:p w:rsidR="005118AA" w:rsidRPr="0004538C" w:rsidRDefault="005118AA" w:rsidP="00F36C57">
            <w:pPr>
              <w:widowControl/>
              <w:jc w:val="center"/>
              <w:rPr>
                <w:kern w:val="0"/>
                <w:szCs w:val="21"/>
              </w:rPr>
            </w:pPr>
          </w:p>
        </w:tc>
        <w:tc>
          <w:tcPr>
            <w:tcW w:w="1389" w:type="pct"/>
            <w:vAlign w:val="center"/>
          </w:tcPr>
          <w:p w:rsidR="005118AA" w:rsidRPr="006A1170" w:rsidRDefault="005118AA" w:rsidP="00F36C57">
            <w:pPr>
              <w:widowControl/>
              <w:jc w:val="center"/>
              <w:rPr>
                <w:kern w:val="0"/>
                <w:szCs w:val="21"/>
              </w:rPr>
            </w:pPr>
            <w:r w:rsidRPr="006A1170">
              <w:rPr>
                <w:rFonts w:hint="eastAsia"/>
                <w:kern w:val="0"/>
                <w:szCs w:val="21"/>
              </w:rPr>
              <w:t>SMA</w:t>
            </w:r>
            <w:r w:rsidRPr="006A1170">
              <w:rPr>
                <w:rFonts w:hint="eastAsia"/>
                <w:kern w:val="0"/>
                <w:szCs w:val="21"/>
              </w:rPr>
              <w:t>类沥青混合料</w:t>
            </w:r>
          </w:p>
        </w:tc>
        <w:tc>
          <w:tcPr>
            <w:tcW w:w="667" w:type="pct"/>
            <w:vAlign w:val="center"/>
          </w:tcPr>
          <w:p w:rsidR="005118AA" w:rsidRPr="006A1170" w:rsidRDefault="005118AA" w:rsidP="00F36C57">
            <w:pPr>
              <w:widowControl/>
              <w:jc w:val="center"/>
              <w:rPr>
                <w:kern w:val="0"/>
                <w:szCs w:val="21"/>
              </w:rPr>
            </w:pPr>
            <w:r w:rsidRPr="006A1170">
              <w:rPr>
                <w:kern w:val="0"/>
                <w:szCs w:val="21"/>
              </w:rPr>
              <w:t>两面各</w:t>
            </w:r>
            <w:r w:rsidRPr="006A1170">
              <w:rPr>
                <w:rFonts w:hint="eastAsia"/>
                <w:kern w:val="0"/>
                <w:szCs w:val="21"/>
              </w:rPr>
              <w:t>50</w:t>
            </w:r>
          </w:p>
        </w:tc>
        <w:tc>
          <w:tcPr>
            <w:tcW w:w="667" w:type="pct"/>
            <w:vMerge/>
            <w:vAlign w:val="center"/>
          </w:tcPr>
          <w:p w:rsidR="005118AA" w:rsidRPr="006A1170" w:rsidRDefault="005118AA" w:rsidP="00F36C57">
            <w:pPr>
              <w:widowControl/>
              <w:jc w:val="center"/>
              <w:rPr>
                <w:kern w:val="0"/>
                <w:szCs w:val="21"/>
              </w:rPr>
            </w:pPr>
          </w:p>
        </w:tc>
      </w:tr>
      <w:tr w:rsidR="005118AA" w:rsidRPr="0004538C" w:rsidTr="005118AA">
        <w:trPr>
          <w:trHeight w:val="158"/>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restart"/>
            <w:vAlign w:val="center"/>
          </w:tcPr>
          <w:p w:rsidR="005118AA" w:rsidRPr="0004538C" w:rsidRDefault="005118AA" w:rsidP="00F36C57">
            <w:pPr>
              <w:widowControl/>
              <w:jc w:val="center"/>
              <w:rPr>
                <w:kern w:val="0"/>
                <w:szCs w:val="21"/>
              </w:rPr>
            </w:pPr>
            <w:r w:rsidRPr="0004538C">
              <w:rPr>
                <w:kern w:val="0"/>
                <w:szCs w:val="21"/>
              </w:rPr>
              <w:t>稳定度</w:t>
            </w:r>
            <w:r w:rsidRPr="0004538C">
              <w:rPr>
                <w:kern w:val="0"/>
                <w:szCs w:val="21"/>
              </w:rPr>
              <w:t>(</w:t>
            </w:r>
            <w:r w:rsidRPr="0004538C">
              <w:rPr>
                <w:rFonts w:hint="eastAsia"/>
                <w:kern w:val="0"/>
                <w:szCs w:val="21"/>
              </w:rPr>
              <w:t>K</w:t>
            </w:r>
            <w:r w:rsidRPr="0004538C">
              <w:rPr>
                <w:kern w:val="0"/>
                <w:szCs w:val="21"/>
              </w:rPr>
              <w:t>N)</w:t>
            </w:r>
            <w:r w:rsidRPr="0004538C">
              <w:rPr>
                <w:rFonts w:hint="eastAsia"/>
                <w:kern w:val="0"/>
                <w:szCs w:val="21"/>
              </w:rPr>
              <w:t xml:space="preserve"> </w:t>
            </w:r>
            <w:r w:rsidR="006A1170">
              <w:rPr>
                <w:rFonts w:hint="eastAsia"/>
                <w:kern w:val="0"/>
                <w:szCs w:val="21"/>
              </w:rPr>
              <w:t>，不小于</w:t>
            </w:r>
          </w:p>
        </w:tc>
        <w:tc>
          <w:tcPr>
            <w:tcW w:w="1389" w:type="pct"/>
            <w:vAlign w:val="center"/>
          </w:tcPr>
          <w:p w:rsidR="005118AA" w:rsidRPr="006A1170" w:rsidRDefault="005118AA" w:rsidP="00F36C57">
            <w:pPr>
              <w:widowControl/>
              <w:jc w:val="center"/>
              <w:rPr>
                <w:kern w:val="0"/>
                <w:szCs w:val="21"/>
              </w:rPr>
            </w:pPr>
            <w:r w:rsidRPr="006A1170">
              <w:rPr>
                <w:rFonts w:hint="eastAsia"/>
                <w:kern w:val="0"/>
                <w:szCs w:val="21"/>
              </w:rPr>
              <w:t>AC</w:t>
            </w:r>
            <w:r w:rsidRPr="006A1170">
              <w:rPr>
                <w:rFonts w:hint="eastAsia"/>
                <w:kern w:val="0"/>
                <w:szCs w:val="21"/>
              </w:rPr>
              <w:t>类沥青混合料</w:t>
            </w:r>
          </w:p>
        </w:tc>
        <w:tc>
          <w:tcPr>
            <w:tcW w:w="667" w:type="pct"/>
            <w:vAlign w:val="center"/>
          </w:tcPr>
          <w:p w:rsidR="005118AA" w:rsidRPr="006A1170" w:rsidRDefault="005118AA" w:rsidP="00F36C57">
            <w:pPr>
              <w:widowControl/>
              <w:jc w:val="center"/>
              <w:rPr>
                <w:kern w:val="0"/>
                <w:szCs w:val="21"/>
              </w:rPr>
            </w:pPr>
            <w:r w:rsidRPr="006A1170">
              <w:rPr>
                <w:kern w:val="0"/>
                <w:szCs w:val="21"/>
              </w:rPr>
              <w:t>8</w:t>
            </w:r>
          </w:p>
        </w:tc>
        <w:tc>
          <w:tcPr>
            <w:tcW w:w="667" w:type="pct"/>
            <w:vMerge w:val="restart"/>
            <w:vAlign w:val="center"/>
          </w:tcPr>
          <w:p w:rsidR="005118AA" w:rsidRPr="006A1170" w:rsidRDefault="006847E5" w:rsidP="005118AA">
            <w:pPr>
              <w:widowControl/>
              <w:jc w:val="center"/>
              <w:rPr>
                <w:kern w:val="0"/>
                <w:szCs w:val="21"/>
              </w:rPr>
            </w:pPr>
            <w:r>
              <w:rPr>
                <w:rFonts w:hint="eastAsia"/>
                <w:szCs w:val="21"/>
              </w:rPr>
              <w:t xml:space="preserve">JTG E20  </w:t>
            </w:r>
            <w:r w:rsidR="005118AA" w:rsidRPr="006A1170">
              <w:rPr>
                <w:kern w:val="0"/>
                <w:szCs w:val="21"/>
              </w:rPr>
              <w:t>T</w:t>
            </w:r>
            <w:r w:rsidR="005118AA" w:rsidRPr="006A1170">
              <w:rPr>
                <w:rFonts w:hint="eastAsia"/>
                <w:kern w:val="0"/>
                <w:szCs w:val="21"/>
              </w:rPr>
              <w:t xml:space="preserve"> 0709</w:t>
            </w:r>
          </w:p>
        </w:tc>
      </w:tr>
      <w:tr w:rsidR="005118AA" w:rsidRPr="0004538C" w:rsidTr="005118AA">
        <w:trPr>
          <w:trHeight w:val="157"/>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ign w:val="center"/>
          </w:tcPr>
          <w:p w:rsidR="005118AA" w:rsidRPr="0004538C" w:rsidRDefault="005118AA" w:rsidP="00F36C57">
            <w:pPr>
              <w:widowControl/>
              <w:jc w:val="center"/>
              <w:rPr>
                <w:kern w:val="0"/>
                <w:szCs w:val="21"/>
              </w:rPr>
            </w:pPr>
          </w:p>
        </w:tc>
        <w:tc>
          <w:tcPr>
            <w:tcW w:w="1389" w:type="pct"/>
            <w:vAlign w:val="center"/>
          </w:tcPr>
          <w:p w:rsidR="005118AA" w:rsidRPr="006A1170" w:rsidRDefault="005118AA" w:rsidP="00F36C57">
            <w:pPr>
              <w:widowControl/>
              <w:jc w:val="center"/>
              <w:rPr>
                <w:kern w:val="0"/>
                <w:szCs w:val="21"/>
              </w:rPr>
            </w:pPr>
            <w:r w:rsidRPr="006A1170">
              <w:rPr>
                <w:rFonts w:hint="eastAsia"/>
                <w:kern w:val="0"/>
                <w:szCs w:val="21"/>
              </w:rPr>
              <w:t>SMA</w:t>
            </w:r>
            <w:r w:rsidRPr="006A1170">
              <w:rPr>
                <w:rFonts w:hint="eastAsia"/>
                <w:kern w:val="0"/>
                <w:szCs w:val="21"/>
              </w:rPr>
              <w:t>类沥青混合料</w:t>
            </w:r>
          </w:p>
        </w:tc>
        <w:tc>
          <w:tcPr>
            <w:tcW w:w="667" w:type="pct"/>
            <w:vAlign w:val="center"/>
          </w:tcPr>
          <w:p w:rsidR="005118AA" w:rsidRPr="006A1170" w:rsidRDefault="005118AA" w:rsidP="00F36C57">
            <w:pPr>
              <w:widowControl/>
              <w:jc w:val="center"/>
              <w:rPr>
                <w:kern w:val="0"/>
                <w:szCs w:val="21"/>
              </w:rPr>
            </w:pPr>
            <w:r w:rsidRPr="006A1170">
              <w:rPr>
                <w:rFonts w:hint="eastAsia"/>
                <w:kern w:val="0"/>
                <w:szCs w:val="21"/>
              </w:rPr>
              <w:t>6</w:t>
            </w:r>
          </w:p>
        </w:tc>
        <w:tc>
          <w:tcPr>
            <w:tcW w:w="667" w:type="pct"/>
            <w:vMerge/>
          </w:tcPr>
          <w:p w:rsidR="005118AA" w:rsidRPr="006A1170" w:rsidRDefault="005118AA" w:rsidP="00F36C57">
            <w:pPr>
              <w:widowControl/>
              <w:jc w:val="center"/>
              <w:rPr>
                <w:kern w:val="0"/>
                <w:szCs w:val="21"/>
              </w:rPr>
            </w:pPr>
          </w:p>
        </w:tc>
      </w:tr>
      <w:tr w:rsidR="005118AA" w:rsidRPr="0004538C" w:rsidTr="005118AA">
        <w:trPr>
          <w:trHeight w:val="450"/>
          <w:jc w:val="center"/>
        </w:trPr>
        <w:tc>
          <w:tcPr>
            <w:tcW w:w="889" w:type="pct"/>
            <w:vMerge/>
            <w:vAlign w:val="center"/>
          </w:tcPr>
          <w:p w:rsidR="005118AA" w:rsidRPr="0004538C" w:rsidRDefault="005118AA" w:rsidP="00F36C57">
            <w:pPr>
              <w:widowControl/>
              <w:jc w:val="center"/>
              <w:rPr>
                <w:b/>
                <w:kern w:val="0"/>
                <w:szCs w:val="21"/>
              </w:rPr>
            </w:pPr>
          </w:p>
        </w:tc>
        <w:tc>
          <w:tcPr>
            <w:tcW w:w="2777" w:type="pct"/>
            <w:gridSpan w:val="2"/>
            <w:vAlign w:val="center"/>
          </w:tcPr>
          <w:p w:rsidR="005118AA" w:rsidRPr="006A1170" w:rsidRDefault="005118AA" w:rsidP="00F36C57">
            <w:pPr>
              <w:widowControl/>
              <w:jc w:val="center"/>
              <w:rPr>
                <w:kern w:val="0"/>
                <w:szCs w:val="21"/>
              </w:rPr>
            </w:pPr>
            <w:r w:rsidRPr="006A1170">
              <w:rPr>
                <w:kern w:val="0"/>
                <w:szCs w:val="21"/>
              </w:rPr>
              <w:t>流值</w:t>
            </w:r>
            <w:r w:rsidRPr="006A1170">
              <w:rPr>
                <w:kern w:val="0"/>
                <w:szCs w:val="21"/>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6A1170">
                <w:rPr>
                  <w:kern w:val="0"/>
                  <w:szCs w:val="21"/>
                </w:rPr>
                <w:t>0.1mm</w:t>
              </w:r>
            </w:smartTag>
            <w:r w:rsidRPr="006A1170">
              <w:rPr>
                <w:kern w:val="0"/>
                <w:szCs w:val="21"/>
              </w:rPr>
              <w:t>)</w:t>
            </w:r>
          </w:p>
        </w:tc>
        <w:tc>
          <w:tcPr>
            <w:tcW w:w="667" w:type="pct"/>
            <w:vAlign w:val="center"/>
          </w:tcPr>
          <w:p w:rsidR="005118AA" w:rsidRPr="006A1170" w:rsidRDefault="005118AA" w:rsidP="00F36C57">
            <w:pPr>
              <w:widowControl/>
              <w:jc w:val="center"/>
              <w:rPr>
                <w:kern w:val="0"/>
                <w:szCs w:val="21"/>
              </w:rPr>
            </w:pPr>
            <w:r w:rsidRPr="006A1170">
              <w:rPr>
                <w:kern w:val="0"/>
                <w:szCs w:val="21"/>
              </w:rPr>
              <w:t>15</w:t>
            </w:r>
            <w:r w:rsidRPr="006A1170">
              <w:rPr>
                <w:kern w:val="0"/>
                <w:szCs w:val="21"/>
              </w:rPr>
              <w:t>～</w:t>
            </w:r>
            <w:r w:rsidRPr="006A1170">
              <w:rPr>
                <w:kern w:val="0"/>
                <w:szCs w:val="21"/>
              </w:rPr>
              <w:t>50</w:t>
            </w:r>
          </w:p>
        </w:tc>
        <w:tc>
          <w:tcPr>
            <w:tcW w:w="667" w:type="pct"/>
            <w:vAlign w:val="center"/>
          </w:tcPr>
          <w:p w:rsidR="005118AA" w:rsidRPr="006A1170" w:rsidRDefault="006847E5" w:rsidP="00F36C57">
            <w:pPr>
              <w:widowControl/>
              <w:jc w:val="center"/>
              <w:rPr>
                <w:kern w:val="0"/>
                <w:szCs w:val="21"/>
              </w:rPr>
            </w:pPr>
            <w:r>
              <w:rPr>
                <w:rFonts w:hint="eastAsia"/>
                <w:szCs w:val="21"/>
              </w:rPr>
              <w:t xml:space="preserve">JTG E20  </w:t>
            </w:r>
            <w:r w:rsidR="005118AA" w:rsidRPr="006A1170">
              <w:rPr>
                <w:kern w:val="0"/>
                <w:szCs w:val="21"/>
              </w:rPr>
              <w:t>T</w:t>
            </w:r>
            <w:r w:rsidR="005118AA" w:rsidRPr="006A1170">
              <w:rPr>
                <w:rFonts w:hint="eastAsia"/>
                <w:kern w:val="0"/>
                <w:szCs w:val="21"/>
              </w:rPr>
              <w:t xml:space="preserve"> 0709</w:t>
            </w:r>
          </w:p>
        </w:tc>
      </w:tr>
      <w:tr w:rsidR="005118AA" w:rsidRPr="0004538C" w:rsidTr="005118AA">
        <w:trPr>
          <w:trHeight w:val="158"/>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restart"/>
            <w:vAlign w:val="center"/>
          </w:tcPr>
          <w:p w:rsidR="005118AA" w:rsidRPr="0004538C" w:rsidRDefault="005118AA" w:rsidP="00F36C57">
            <w:pPr>
              <w:widowControl/>
              <w:jc w:val="center"/>
              <w:rPr>
                <w:szCs w:val="21"/>
              </w:rPr>
            </w:pPr>
            <w:r w:rsidRPr="0004538C">
              <w:rPr>
                <w:kern w:val="0"/>
                <w:szCs w:val="21"/>
              </w:rPr>
              <w:t>空隙率</w:t>
            </w:r>
            <w:r w:rsidRPr="0004538C">
              <w:rPr>
                <w:kern w:val="0"/>
                <w:szCs w:val="21"/>
              </w:rPr>
              <w:t>(</w:t>
            </w:r>
            <w:r w:rsidRPr="0004538C">
              <w:rPr>
                <w:kern w:val="0"/>
                <w:szCs w:val="21"/>
              </w:rPr>
              <w:t>％</w:t>
            </w:r>
            <w:r w:rsidRPr="0004538C">
              <w:rPr>
                <w:kern w:val="0"/>
                <w:szCs w:val="21"/>
              </w:rPr>
              <w:t>)</w:t>
            </w:r>
          </w:p>
        </w:tc>
        <w:tc>
          <w:tcPr>
            <w:tcW w:w="1389" w:type="pct"/>
            <w:vAlign w:val="center"/>
          </w:tcPr>
          <w:p w:rsidR="005118AA" w:rsidRPr="006A1170" w:rsidRDefault="005118AA" w:rsidP="00F36C57">
            <w:pPr>
              <w:widowControl/>
              <w:jc w:val="center"/>
              <w:rPr>
                <w:kern w:val="0"/>
                <w:szCs w:val="21"/>
              </w:rPr>
            </w:pPr>
            <w:r w:rsidRPr="006A1170">
              <w:rPr>
                <w:rFonts w:hint="eastAsia"/>
                <w:kern w:val="0"/>
                <w:szCs w:val="21"/>
              </w:rPr>
              <w:t>AC</w:t>
            </w:r>
            <w:r w:rsidRPr="006A1170">
              <w:rPr>
                <w:rFonts w:hint="eastAsia"/>
                <w:kern w:val="0"/>
                <w:szCs w:val="21"/>
              </w:rPr>
              <w:t>类沥青混合料</w:t>
            </w:r>
          </w:p>
        </w:tc>
        <w:tc>
          <w:tcPr>
            <w:tcW w:w="667" w:type="pct"/>
            <w:vAlign w:val="center"/>
          </w:tcPr>
          <w:p w:rsidR="005118AA" w:rsidRPr="006A1170" w:rsidRDefault="005118AA" w:rsidP="00F36C57">
            <w:pPr>
              <w:widowControl/>
              <w:jc w:val="center"/>
              <w:rPr>
                <w:kern w:val="0"/>
                <w:szCs w:val="21"/>
              </w:rPr>
            </w:pPr>
            <w:r w:rsidRPr="006A1170">
              <w:rPr>
                <w:szCs w:val="21"/>
              </w:rPr>
              <w:t>3</w:t>
            </w:r>
            <w:r w:rsidRPr="006A1170">
              <w:rPr>
                <w:szCs w:val="21"/>
              </w:rPr>
              <w:t>～</w:t>
            </w:r>
            <w:r w:rsidRPr="006A1170">
              <w:rPr>
                <w:szCs w:val="21"/>
              </w:rPr>
              <w:t>6.5</w:t>
            </w:r>
          </w:p>
        </w:tc>
        <w:tc>
          <w:tcPr>
            <w:tcW w:w="667" w:type="pct"/>
            <w:vMerge w:val="restart"/>
            <w:vAlign w:val="center"/>
          </w:tcPr>
          <w:p w:rsidR="005118AA" w:rsidRPr="006A1170" w:rsidRDefault="006847E5" w:rsidP="005118AA">
            <w:pPr>
              <w:widowControl/>
              <w:jc w:val="center"/>
              <w:rPr>
                <w:szCs w:val="21"/>
              </w:rPr>
            </w:pPr>
            <w:r>
              <w:rPr>
                <w:rFonts w:hint="eastAsia"/>
                <w:szCs w:val="21"/>
              </w:rPr>
              <w:t xml:space="preserve">JTG E20  </w:t>
            </w:r>
            <w:r w:rsidR="005118AA" w:rsidRPr="006A1170">
              <w:rPr>
                <w:kern w:val="0"/>
                <w:szCs w:val="21"/>
              </w:rPr>
              <w:t>T</w:t>
            </w:r>
            <w:r w:rsidR="005118AA" w:rsidRPr="006A1170">
              <w:rPr>
                <w:rFonts w:hint="eastAsia"/>
                <w:kern w:val="0"/>
                <w:szCs w:val="21"/>
              </w:rPr>
              <w:t xml:space="preserve"> 0705</w:t>
            </w:r>
          </w:p>
        </w:tc>
      </w:tr>
      <w:tr w:rsidR="005118AA" w:rsidRPr="0004538C" w:rsidTr="005118AA">
        <w:trPr>
          <w:trHeight w:val="157"/>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ign w:val="center"/>
          </w:tcPr>
          <w:p w:rsidR="005118AA" w:rsidRPr="0004538C" w:rsidRDefault="005118AA" w:rsidP="00F36C57">
            <w:pPr>
              <w:widowControl/>
              <w:jc w:val="center"/>
              <w:rPr>
                <w:kern w:val="0"/>
                <w:szCs w:val="21"/>
              </w:rPr>
            </w:pPr>
          </w:p>
        </w:tc>
        <w:tc>
          <w:tcPr>
            <w:tcW w:w="1389" w:type="pct"/>
            <w:vAlign w:val="center"/>
          </w:tcPr>
          <w:p w:rsidR="005118AA" w:rsidRPr="0004538C" w:rsidRDefault="005118AA" w:rsidP="00F36C57">
            <w:pPr>
              <w:widowControl/>
              <w:jc w:val="center"/>
              <w:rPr>
                <w:kern w:val="0"/>
                <w:szCs w:val="21"/>
              </w:rPr>
            </w:pPr>
            <w:r w:rsidRPr="0004538C">
              <w:rPr>
                <w:rFonts w:hint="eastAsia"/>
                <w:kern w:val="0"/>
                <w:szCs w:val="21"/>
              </w:rPr>
              <w:t>SMA</w:t>
            </w:r>
            <w:r w:rsidRPr="0004538C">
              <w:rPr>
                <w:rFonts w:hint="eastAsia"/>
                <w:kern w:val="0"/>
                <w:szCs w:val="21"/>
              </w:rPr>
              <w:t>类沥青混合料</w:t>
            </w:r>
          </w:p>
        </w:tc>
        <w:tc>
          <w:tcPr>
            <w:tcW w:w="667" w:type="pct"/>
            <w:vAlign w:val="center"/>
          </w:tcPr>
          <w:p w:rsidR="005118AA" w:rsidRPr="0004538C" w:rsidRDefault="005118AA" w:rsidP="00F36C57">
            <w:pPr>
              <w:widowControl/>
              <w:jc w:val="center"/>
              <w:rPr>
                <w:szCs w:val="21"/>
              </w:rPr>
            </w:pPr>
            <w:r w:rsidRPr="0004538C">
              <w:rPr>
                <w:szCs w:val="21"/>
              </w:rPr>
              <w:t>3</w:t>
            </w:r>
            <w:r w:rsidRPr="0004538C">
              <w:rPr>
                <w:szCs w:val="21"/>
              </w:rPr>
              <w:t>～</w:t>
            </w:r>
            <w:r w:rsidRPr="0004538C">
              <w:rPr>
                <w:rFonts w:hint="eastAsia"/>
                <w:szCs w:val="21"/>
              </w:rPr>
              <w:t>4</w:t>
            </w:r>
          </w:p>
        </w:tc>
        <w:tc>
          <w:tcPr>
            <w:tcW w:w="667" w:type="pct"/>
            <w:vMerge/>
          </w:tcPr>
          <w:p w:rsidR="005118AA" w:rsidRPr="0004538C" w:rsidRDefault="005118AA" w:rsidP="00F36C57">
            <w:pPr>
              <w:widowControl/>
              <w:jc w:val="center"/>
              <w:rPr>
                <w:szCs w:val="21"/>
              </w:rPr>
            </w:pPr>
          </w:p>
        </w:tc>
      </w:tr>
      <w:tr w:rsidR="005118AA" w:rsidRPr="0004538C" w:rsidTr="005118AA">
        <w:trPr>
          <w:trHeight w:val="105"/>
          <w:jc w:val="center"/>
        </w:trPr>
        <w:tc>
          <w:tcPr>
            <w:tcW w:w="889" w:type="pct"/>
            <w:vMerge w:val="restart"/>
            <w:vAlign w:val="center"/>
          </w:tcPr>
          <w:p w:rsidR="005118AA" w:rsidRPr="006A1170" w:rsidRDefault="006A1170" w:rsidP="006A1170">
            <w:pPr>
              <w:widowControl/>
              <w:jc w:val="center"/>
              <w:rPr>
                <w:kern w:val="0"/>
                <w:szCs w:val="21"/>
              </w:rPr>
            </w:pPr>
            <w:r>
              <w:rPr>
                <w:kern w:val="0"/>
                <w:szCs w:val="21"/>
              </w:rPr>
              <w:lastRenderedPageBreak/>
              <w:t>其他</w:t>
            </w:r>
            <w:r w:rsidR="005118AA" w:rsidRPr="006A1170">
              <w:rPr>
                <w:kern w:val="0"/>
                <w:szCs w:val="21"/>
              </w:rPr>
              <w:t>性能</w:t>
            </w:r>
            <w:r>
              <w:rPr>
                <w:rFonts w:hint="eastAsia"/>
                <w:kern w:val="0"/>
                <w:szCs w:val="21"/>
              </w:rPr>
              <w:t>指标</w:t>
            </w:r>
          </w:p>
        </w:tc>
        <w:tc>
          <w:tcPr>
            <w:tcW w:w="1388" w:type="pct"/>
            <w:vMerge w:val="restart"/>
            <w:vAlign w:val="center"/>
          </w:tcPr>
          <w:p w:rsidR="005118AA" w:rsidRPr="0004538C" w:rsidRDefault="005118AA" w:rsidP="00F36C57">
            <w:pPr>
              <w:widowControl/>
              <w:jc w:val="center"/>
              <w:rPr>
                <w:kern w:val="0"/>
                <w:szCs w:val="21"/>
              </w:rPr>
            </w:pPr>
            <w:r w:rsidRPr="0004538C">
              <w:rPr>
                <w:kern w:val="0"/>
                <w:szCs w:val="21"/>
              </w:rPr>
              <w:t>车辙试验，动稳定度（次</w:t>
            </w:r>
            <w:r w:rsidRPr="0004538C">
              <w:rPr>
                <w:kern w:val="0"/>
                <w:szCs w:val="21"/>
              </w:rPr>
              <w:t>/mm</w:t>
            </w:r>
            <w:r w:rsidRPr="0004538C">
              <w:rPr>
                <w:kern w:val="0"/>
                <w:szCs w:val="21"/>
              </w:rPr>
              <w:t>）</w:t>
            </w:r>
            <w:r w:rsidR="007F657F">
              <w:rPr>
                <w:rFonts w:hint="eastAsia"/>
                <w:kern w:val="0"/>
                <w:szCs w:val="21"/>
              </w:rPr>
              <w:t>，</w:t>
            </w:r>
            <w:r w:rsidR="007F657F">
              <w:rPr>
                <w:kern w:val="0"/>
                <w:szCs w:val="21"/>
              </w:rPr>
              <w:t>不小于</w:t>
            </w:r>
          </w:p>
        </w:tc>
        <w:tc>
          <w:tcPr>
            <w:tcW w:w="1389" w:type="pct"/>
          </w:tcPr>
          <w:p w:rsidR="005118AA" w:rsidRPr="0004538C" w:rsidRDefault="005118AA" w:rsidP="00F36C57">
            <w:pPr>
              <w:widowControl/>
              <w:jc w:val="center"/>
              <w:rPr>
                <w:szCs w:val="21"/>
              </w:rPr>
            </w:pPr>
            <w:r w:rsidRPr="0004538C">
              <w:rPr>
                <w:rFonts w:hint="eastAsia"/>
                <w:szCs w:val="21"/>
              </w:rPr>
              <w:t>普通沥青混合料</w:t>
            </w:r>
          </w:p>
        </w:tc>
        <w:tc>
          <w:tcPr>
            <w:tcW w:w="667" w:type="pct"/>
            <w:shd w:val="clear" w:color="auto" w:fill="auto"/>
            <w:vAlign w:val="center"/>
          </w:tcPr>
          <w:p w:rsidR="005118AA" w:rsidRPr="0004538C" w:rsidRDefault="005118AA" w:rsidP="00F36C57">
            <w:pPr>
              <w:widowControl/>
              <w:jc w:val="center"/>
              <w:rPr>
                <w:szCs w:val="21"/>
              </w:rPr>
            </w:pPr>
            <w:r w:rsidRPr="0004538C">
              <w:rPr>
                <w:rFonts w:hint="eastAsia"/>
                <w:szCs w:val="21"/>
              </w:rPr>
              <w:t>15</w:t>
            </w:r>
            <w:r w:rsidRPr="0004538C">
              <w:rPr>
                <w:szCs w:val="21"/>
              </w:rPr>
              <w:t>00</w:t>
            </w:r>
          </w:p>
        </w:tc>
        <w:tc>
          <w:tcPr>
            <w:tcW w:w="667" w:type="pct"/>
            <w:vMerge w:val="restart"/>
            <w:vAlign w:val="center"/>
          </w:tcPr>
          <w:p w:rsidR="005118AA" w:rsidRPr="0004538C" w:rsidRDefault="006847E5" w:rsidP="00F36C57">
            <w:pPr>
              <w:widowControl/>
              <w:jc w:val="center"/>
              <w:rPr>
                <w:szCs w:val="21"/>
              </w:rPr>
            </w:pPr>
            <w:r>
              <w:rPr>
                <w:rFonts w:hint="eastAsia"/>
                <w:szCs w:val="21"/>
              </w:rPr>
              <w:t xml:space="preserve">JTG E20  </w:t>
            </w:r>
            <w:r w:rsidR="005118AA">
              <w:rPr>
                <w:kern w:val="0"/>
                <w:szCs w:val="21"/>
              </w:rPr>
              <w:t>T</w:t>
            </w:r>
            <w:r w:rsidR="005118AA">
              <w:rPr>
                <w:rFonts w:hint="eastAsia"/>
                <w:kern w:val="0"/>
                <w:szCs w:val="21"/>
              </w:rPr>
              <w:t xml:space="preserve"> 0719</w:t>
            </w:r>
          </w:p>
        </w:tc>
      </w:tr>
      <w:tr w:rsidR="005118AA" w:rsidRPr="0004538C" w:rsidTr="005118AA">
        <w:trPr>
          <w:trHeight w:val="105"/>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ign w:val="center"/>
          </w:tcPr>
          <w:p w:rsidR="005118AA" w:rsidRPr="0004538C" w:rsidRDefault="005118AA" w:rsidP="00F36C57">
            <w:pPr>
              <w:widowControl/>
              <w:jc w:val="center"/>
              <w:rPr>
                <w:kern w:val="0"/>
                <w:szCs w:val="21"/>
              </w:rPr>
            </w:pPr>
          </w:p>
        </w:tc>
        <w:tc>
          <w:tcPr>
            <w:tcW w:w="1389" w:type="pct"/>
          </w:tcPr>
          <w:p w:rsidR="005118AA" w:rsidRPr="0004538C" w:rsidRDefault="005118AA" w:rsidP="00F36C57">
            <w:pPr>
              <w:widowControl/>
              <w:jc w:val="center"/>
              <w:rPr>
                <w:szCs w:val="21"/>
              </w:rPr>
            </w:pPr>
            <w:r w:rsidRPr="0004538C">
              <w:rPr>
                <w:rFonts w:hint="eastAsia"/>
                <w:szCs w:val="21"/>
              </w:rPr>
              <w:t>改性沥青混合料</w:t>
            </w:r>
          </w:p>
        </w:tc>
        <w:tc>
          <w:tcPr>
            <w:tcW w:w="667" w:type="pct"/>
            <w:shd w:val="clear" w:color="auto" w:fill="auto"/>
            <w:vAlign w:val="center"/>
          </w:tcPr>
          <w:p w:rsidR="005118AA" w:rsidRPr="0004538C" w:rsidRDefault="005118AA" w:rsidP="00F36C57">
            <w:pPr>
              <w:widowControl/>
              <w:jc w:val="center"/>
              <w:rPr>
                <w:szCs w:val="21"/>
              </w:rPr>
            </w:pPr>
            <w:r w:rsidRPr="0004538C">
              <w:rPr>
                <w:rFonts w:hint="eastAsia"/>
                <w:szCs w:val="21"/>
              </w:rPr>
              <w:t>3000</w:t>
            </w:r>
          </w:p>
        </w:tc>
        <w:tc>
          <w:tcPr>
            <w:tcW w:w="667" w:type="pct"/>
            <w:vMerge/>
          </w:tcPr>
          <w:p w:rsidR="005118AA" w:rsidRPr="0004538C" w:rsidRDefault="005118AA" w:rsidP="00F36C57">
            <w:pPr>
              <w:widowControl/>
              <w:jc w:val="center"/>
              <w:rPr>
                <w:szCs w:val="21"/>
              </w:rPr>
            </w:pPr>
          </w:p>
        </w:tc>
      </w:tr>
      <w:tr w:rsidR="005118AA" w:rsidRPr="0004538C" w:rsidTr="005118AA">
        <w:trPr>
          <w:trHeight w:val="105"/>
          <w:jc w:val="center"/>
        </w:trPr>
        <w:tc>
          <w:tcPr>
            <w:tcW w:w="889" w:type="pct"/>
            <w:vMerge/>
            <w:vAlign w:val="center"/>
          </w:tcPr>
          <w:p w:rsidR="005118AA" w:rsidRPr="0004538C" w:rsidRDefault="005118AA" w:rsidP="00F36C57">
            <w:pPr>
              <w:widowControl/>
              <w:jc w:val="center"/>
              <w:rPr>
                <w:b/>
                <w:kern w:val="0"/>
                <w:szCs w:val="21"/>
              </w:rPr>
            </w:pPr>
          </w:p>
        </w:tc>
        <w:tc>
          <w:tcPr>
            <w:tcW w:w="1388" w:type="pct"/>
            <w:vMerge/>
            <w:vAlign w:val="center"/>
          </w:tcPr>
          <w:p w:rsidR="005118AA" w:rsidRPr="0004538C" w:rsidRDefault="005118AA" w:rsidP="00F36C57">
            <w:pPr>
              <w:widowControl/>
              <w:jc w:val="center"/>
              <w:rPr>
                <w:kern w:val="0"/>
                <w:szCs w:val="21"/>
              </w:rPr>
            </w:pPr>
          </w:p>
        </w:tc>
        <w:tc>
          <w:tcPr>
            <w:tcW w:w="1389" w:type="pct"/>
          </w:tcPr>
          <w:p w:rsidR="005118AA" w:rsidRPr="0004538C" w:rsidRDefault="005118AA" w:rsidP="00F36C57">
            <w:pPr>
              <w:widowControl/>
              <w:jc w:val="center"/>
              <w:rPr>
                <w:szCs w:val="21"/>
              </w:rPr>
            </w:pPr>
            <w:r w:rsidRPr="0004538C">
              <w:rPr>
                <w:rFonts w:hint="eastAsia"/>
                <w:szCs w:val="21"/>
              </w:rPr>
              <w:t>SMA</w:t>
            </w:r>
            <w:r w:rsidRPr="0004538C">
              <w:rPr>
                <w:rFonts w:hint="eastAsia"/>
                <w:szCs w:val="21"/>
              </w:rPr>
              <w:t>沥青混合料</w:t>
            </w:r>
          </w:p>
        </w:tc>
        <w:tc>
          <w:tcPr>
            <w:tcW w:w="667" w:type="pct"/>
            <w:shd w:val="clear" w:color="auto" w:fill="auto"/>
            <w:vAlign w:val="center"/>
          </w:tcPr>
          <w:p w:rsidR="005118AA" w:rsidRPr="0004538C" w:rsidRDefault="005118AA" w:rsidP="00F36C57">
            <w:pPr>
              <w:widowControl/>
              <w:jc w:val="center"/>
              <w:rPr>
                <w:szCs w:val="21"/>
              </w:rPr>
            </w:pPr>
            <w:r w:rsidRPr="0004538C">
              <w:rPr>
                <w:rFonts w:hint="eastAsia"/>
                <w:szCs w:val="21"/>
              </w:rPr>
              <w:t>3500</w:t>
            </w:r>
          </w:p>
        </w:tc>
        <w:tc>
          <w:tcPr>
            <w:tcW w:w="667" w:type="pct"/>
            <w:vMerge/>
          </w:tcPr>
          <w:p w:rsidR="005118AA" w:rsidRPr="0004538C" w:rsidRDefault="005118AA" w:rsidP="00F36C57">
            <w:pPr>
              <w:widowControl/>
              <w:jc w:val="center"/>
              <w:rPr>
                <w:szCs w:val="21"/>
              </w:rPr>
            </w:pPr>
          </w:p>
        </w:tc>
      </w:tr>
      <w:tr w:rsidR="005118AA" w:rsidRPr="0004538C" w:rsidTr="005118AA">
        <w:trPr>
          <w:trHeight w:val="285"/>
          <w:jc w:val="center"/>
        </w:trPr>
        <w:tc>
          <w:tcPr>
            <w:tcW w:w="889" w:type="pct"/>
            <w:vMerge/>
            <w:vAlign w:val="center"/>
          </w:tcPr>
          <w:p w:rsidR="005118AA" w:rsidRPr="0004538C" w:rsidRDefault="005118AA" w:rsidP="00F36C57">
            <w:pPr>
              <w:widowControl/>
              <w:jc w:val="center"/>
              <w:rPr>
                <w:kern w:val="0"/>
                <w:szCs w:val="21"/>
              </w:rPr>
            </w:pPr>
          </w:p>
        </w:tc>
        <w:tc>
          <w:tcPr>
            <w:tcW w:w="2777" w:type="pct"/>
            <w:gridSpan w:val="2"/>
            <w:vAlign w:val="center"/>
          </w:tcPr>
          <w:p w:rsidR="005118AA" w:rsidRPr="0004538C" w:rsidRDefault="005118AA" w:rsidP="00F36C57">
            <w:pPr>
              <w:widowControl/>
              <w:jc w:val="center"/>
              <w:rPr>
                <w:szCs w:val="21"/>
              </w:rPr>
            </w:pPr>
            <w:r w:rsidRPr="0004538C">
              <w:rPr>
                <w:kern w:val="0"/>
                <w:szCs w:val="21"/>
              </w:rPr>
              <w:t>浸水马歇尔试验，</w:t>
            </w:r>
            <w:r w:rsidRPr="0004538C">
              <w:rPr>
                <w:kern w:val="0"/>
                <w:szCs w:val="21"/>
              </w:rPr>
              <w:t>S</w:t>
            </w:r>
            <w:r w:rsidRPr="0004538C">
              <w:rPr>
                <w:kern w:val="0"/>
                <w:szCs w:val="21"/>
                <w:vertAlign w:val="subscript"/>
              </w:rPr>
              <w:t>0</w:t>
            </w:r>
            <w:r w:rsidRPr="0004538C">
              <w:rPr>
                <w:kern w:val="0"/>
                <w:szCs w:val="21"/>
              </w:rPr>
              <w:t>（％）</w:t>
            </w:r>
            <w:r w:rsidR="007F657F">
              <w:rPr>
                <w:rFonts w:hint="eastAsia"/>
                <w:kern w:val="0"/>
                <w:szCs w:val="21"/>
              </w:rPr>
              <w:t>，</w:t>
            </w:r>
            <w:r w:rsidR="007F657F">
              <w:rPr>
                <w:kern w:val="0"/>
                <w:szCs w:val="21"/>
              </w:rPr>
              <w:t>不小于</w:t>
            </w:r>
          </w:p>
        </w:tc>
        <w:tc>
          <w:tcPr>
            <w:tcW w:w="667" w:type="pct"/>
            <w:vAlign w:val="center"/>
          </w:tcPr>
          <w:p w:rsidR="005118AA" w:rsidRPr="0004538C" w:rsidRDefault="005118AA" w:rsidP="00F36C57">
            <w:pPr>
              <w:widowControl/>
              <w:jc w:val="center"/>
              <w:rPr>
                <w:szCs w:val="21"/>
              </w:rPr>
            </w:pPr>
            <w:r w:rsidRPr="0004538C">
              <w:rPr>
                <w:szCs w:val="21"/>
              </w:rPr>
              <w:t>80</w:t>
            </w:r>
          </w:p>
        </w:tc>
        <w:tc>
          <w:tcPr>
            <w:tcW w:w="667" w:type="pct"/>
          </w:tcPr>
          <w:p w:rsidR="005118AA" w:rsidRPr="0004538C" w:rsidRDefault="006847E5" w:rsidP="005118AA">
            <w:pPr>
              <w:widowControl/>
              <w:jc w:val="center"/>
              <w:rPr>
                <w:szCs w:val="21"/>
              </w:rPr>
            </w:pPr>
            <w:r>
              <w:rPr>
                <w:rFonts w:hint="eastAsia"/>
                <w:szCs w:val="21"/>
              </w:rPr>
              <w:t xml:space="preserve">JTG E20  </w:t>
            </w:r>
            <w:r w:rsidR="005118AA">
              <w:rPr>
                <w:kern w:val="0"/>
                <w:szCs w:val="21"/>
              </w:rPr>
              <w:t>T</w:t>
            </w:r>
            <w:r w:rsidR="005118AA">
              <w:rPr>
                <w:rFonts w:hint="eastAsia"/>
                <w:kern w:val="0"/>
                <w:szCs w:val="21"/>
              </w:rPr>
              <w:t xml:space="preserve"> 0709</w:t>
            </w:r>
          </w:p>
        </w:tc>
      </w:tr>
      <w:tr w:rsidR="005118AA" w:rsidRPr="0004538C" w:rsidTr="005118AA">
        <w:trPr>
          <w:trHeight w:val="285"/>
          <w:jc w:val="center"/>
        </w:trPr>
        <w:tc>
          <w:tcPr>
            <w:tcW w:w="889" w:type="pct"/>
            <w:vMerge/>
            <w:vAlign w:val="center"/>
          </w:tcPr>
          <w:p w:rsidR="005118AA" w:rsidRPr="0004538C" w:rsidRDefault="005118AA" w:rsidP="00F36C57">
            <w:pPr>
              <w:widowControl/>
              <w:jc w:val="center"/>
              <w:rPr>
                <w:kern w:val="0"/>
                <w:szCs w:val="21"/>
              </w:rPr>
            </w:pPr>
          </w:p>
        </w:tc>
        <w:tc>
          <w:tcPr>
            <w:tcW w:w="2777" w:type="pct"/>
            <w:gridSpan w:val="2"/>
            <w:vAlign w:val="center"/>
          </w:tcPr>
          <w:p w:rsidR="005118AA" w:rsidRPr="0004538C" w:rsidRDefault="005118AA" w:rsidP="00F36C57">
            <w:pPr>
              <w:widowControl/>
              <w:jc w:val="center"/>
              <w:rPr>
                <w:szCs w:val="21"/>
              </w:rPr>
            </w:pPr>
            <w:r w:rsidRPr="0004538C">
              <w:rPr>
                <w:kern w:val="0"/>
                <w:szCs w:val="21"/>
              </w:rPr>
              <w:t>低温小</w:t>
            </w:r>
            <w:r w:rsidRPr="0004538C">
              <w:rPr>
                <w:rFonts w:hint="eastAsia"/>
                <w:kern w:val="0"/>
                <w:szCs w:val="21"/>
              </w:rPr>
              <w:t>梁</w:t>
            </w:r>
            <w:r w:rsidR="007F657F">
              <w:rPr>
                <w:kern w:val="0"/>
                <w:szCs w:val="21"/>
              </w:rPr>
              <w:t>弯曲试验，</w:t>
            </w:r>
            <w:r w:rsidRPr="0004538C">
              <w:rPr>
                <w:kern w:val="0"/>
                <w:szCs w:val="21"/>
              </w:rPr>
              <w:t>破坏应变</w:t>
            </w:r>
            <w:r w:rsidRPr="0004538C">
              <w:rPr>
                <w:szCs w:val="21"/>
              </w:rPr>
              <w:t>（</w:t>
            </w:r>
            <w:r w:rsidRPr="0004538C">
              <w:rPr>
                <w:szCs w:val="21"/>
              </w:rPr>
              <w:t>με</w:t>
            </w:r>
            <w:r w:rsidRPr="0004538C">
              <w:rPr>
                <w:szCs w:val="21"/>
              </w:rPr>
              <w:t>）</w:t>
            </w:r>
            <w:r w:rsidR="007F657F">
              <w:rPr>
                <w:rFonts w:hint="eastAsia"/>
                <w:szCs w:val="21"/>
              </w:rPr>
              <w:t>，</w:t>
            </w:r>
            <w:r w:rsidR="007F657F">
              <w:rPr>
                <w:szCs w:val="21"/>
              </w:rPr>
              <w:t>不小于</w:t>
            </w:r>
          </w:p>
        </w:tc>
        <w:tc>
          <w:tcPr>
            <w:tcW w:w="667" w:type="pct"/>
            <w:vAlign w:val="center"/>
          </w:tcPr>
          <w:p w:rsidR="005118AA" w:rsidRPr="0004538C" w:rsidRDefault="005118AA" w:rsidP="00F36C57">
            <w:pPr>
              <w:widowControl/>
              <w:jc w:val="center"/>
              <w:rPr>
                <w:szCs w:val="21"/>
              </w:rPr>
            </w:pPr>
            <w:r w:rsidRPr="0004538C">
              <w:rPr>
                <w:rFonts w:hint="eastAsia"/>
                <w:szCs w:val="21"/>
              </w:rPr>
              <w:t>2</w:t>
            </w:r>
            <w:r w:rsidRPr="0004538C">
              <w:rPr>
                <w:szCs w:val="21"/>
              </w:rPr>
              <w:t>500</w:t>
            </w:r>
          </w:p>
        </w:tc>
        <w:tc>
          <w:tcPr>
            <w:tcW w:w="667" w:type="pct"/>
          </w:tcPr>
          <w:p w:rsidR="005118AA" w:rsidRPr="0004538C" w:rsidRDefault="006847E5" w:rsidP="00F36C57">
            <w:pPr>
              <w:widowControl/>
              <w:jc w:val="center"/>
              <w:rPr>
                <w:szCs w:val="21"/>
              </w:rPr>
            </w:pPr>
            <w:r>
              <w:rPr>
                <w:rFonts w:hint="eastAsia"/>
                <w:szCs w:val="21"/>
              </w:rPr>
              <w:t xml:space="preserve">JTG E20  </w:t>
            </w:r>
            <w:r w:rsidR="005118AA">
              <w:rPr>
                <w:kern w:val="0"/>
                <w:szCs w:val="21"/>
              </w:rPr>
              <w:t>T</w:t>
            </w:r>
            <w:r w:rsidR="005118AA">
              <w:rPr>
                <w:rFonts w:hint="eastAsia"/>
                <w:kern w:val="0"/>
                <w:szCs w:val="21"/>
              </w:rPr>
              <w:t xml:space="preserve"> 0715</w:t>
            </w:r>
          </w:p>
        </w:tc>
      </w:tr>
      <w:tr w:rsidR="005118AA" w:rsidRPr="0004538C" w:rsidTr="005118AA">
        <w:trPr>
          <w:trHeight w:val="285"/>
          <w:jc w:val="center"/>
        </w:trPr>
        <w:tc>
          <w:tcPr>
            <w:tcW w:w="889" w:type="pct"/>
            <w:vMerge/>
            <w:vAlign w:val="center"/>
          </w:tcPr>
          <w:p w:rsidR="005118AA" w:rsidRPr="0004538C" w:rsidRDefault="005118AA" w:rsidP="00F36C57">
            <w:pPr>
              <w:widowControl/>
              <w:jc w:val="center"/>
              <w:rPr>
                <w:kern w:val="0"/>
                <w:szCs w:val="21"/>
              </w:rPr>
            </w:pPr>
          </w:p>
        </w:tc>
        <w:tc>
          <w:tcPr>
            <w:tcW w:w="2777" w:type="pct"/>
            <w:gridSpan w:val="2"/>
            <w:vAlign w:val="center"/>
          </w:tcPr>
          <w:p w:rsidR="005118AA" w:rsidRPr="00141D09" w:rsidRDefault="005118AA" w:rsidP="00F36C57">
            <w:pPr>
              <w:widowControl/>
              <w:jc w:val="center"/>
              <w:rPr>
                <w:kern w:val="0"/>
                <w:szCs w:val="21"/>
              </w:rPr>
            </w:pPr>
            <w:r w:rsidRPr="00141D09">
              <w:rPr>
                <w:rFonts w:hint="eastAsia"/>
                <w:szCs w:val="21"/>
              </w:rPr>
              <w:t>冻融劈裂试验，残留强度比（</w:t>
            </w:r>
            <w:r w:rsidRPr="00141D09">
              <w:rPr>
                <w:rFonts w:hint="eastAsia"/>
                <w:szCs w:val="21"/>
              </w:rPr>
              <w:t>%</w:t>
            </w:r>
            <w:r w:rsidRPr="00141D09">
              <w:rPr>
                <w:rFonts w:hint="eastAsia"/>
                <w:szCs w:val="21"/>
              </w:rPr>
              <w:t>）</w:t>
            </w:r>
            <w:r w:rsidR="007F657F">
              <w:rPr>
                <w:rFonts w:hint="eastAsia"/>
                <w:szCs w:val="21"/>
              </w:rPr>
              <w:t>，不小于</w:t>
            </w:r>
          </w:p>
        </w:tc>
        <w:tc>
          <w:tcPr>
            <w:tcW w:w="667" w:type="pct"/>
            <w:vAlign w:val="center"/>
          </w:tcPr>
          <w:p w:rsidR="005118AA" w:rsidRPr="0004538C" w:rsidRDefault="005118AA" w:rsidP="00F36C57">
            <w:pPr>
              <w:widowControl/>
              <w:jc w:val="center"/>
              <w:rPr>
                <w:szCs w:val="21"/>
              </w:rPr>
            </w:pPr>
            <w:r>
              <w:rPr>
                <w:rFonts w:hint="eastAsia"/>
                <w:szCs w:val="21"/>
              </w:rPr>
              <w:t>75</w:t>
            </w:r>
          </w:p>
        </w:tc>
        <w:tc>
          <w:tcPr>
            <w:tcW w:w="667" w:type="pct"/>
          </w:tcPr>
          <w:p w:rsidR="005118AA" w:rsidRDefault="006847E5" w:rsidP="005118AA">
            <w:pPr>
              <w:widowControl/>
              <w:jc w:val="center"/>
              <w:rPr>
                <w:szCs w:val="21"/>
              </w:rPr>
            </w:pPr>
            <w:r>
              <w:rPr>
                <w:rFonts w:hint="eastAsia"/>
                <w:szCs w:val="21"/>
              </w:rPr>
              <w:t xml:space="preserve">JTG E20  </w:t>
            </w:r>
            <w:r w:rsidR="005118AA">
              <w:rPr>
                <w:kern w:val="0"/>
                <w:szCs w:val="21"/>
              </w:rPr>
              <w:t>T</w:t>
            </w:r>
            <w:r w:rsidR="005118AA">
              <w:rPr>
                <w:rFonts w:hint="eastAsia"/>
                <w:kern w:val="0"/>
                <w:szCs w:val="21"/>
              </w:rPr>
              <w:t xml:space="preserve"> 0729</w:t>
            </w:r>
          </w:p>
        </w:tc>
      </w:tr>
    </w:tbl>
    <w:p w:rsidR="00F36C57" w:rsidRPr="0004538C" w:rsidRDefault="00F36C57" w:rsidP="00F36C57">
      <w:pPr>
        <w:spacing w:line="360" w:lineRule="auto"/>
        <w:ind w:firstLineChars="200" w:firstLine="360"/>
        <w:jc w:val="left"/>
        <w:rPr>
          <w:kern w:val="0"/>
          <w:sz w:val="18"/>
          <w:szCs w:val="18"/>
        </w:rPr>
      </w:pPr>
      <w:r w:rsidRPr="0004538C">
        <w:rPr>
          <w:rFonts w:hint="eastAsia"/>
          <w:sz w:val="18"/>
          <w:szCs w:val="18"/>
        </w:rPr>
        <w:t>注：低温</w:t>
      </w:r>
      <w:r w:rsidRPr="0004538C">
        <w:rPr>
          <w:kern w:val="0"/>
          <w:sz w:val="18"/>
          <w:szCs w:val="18"/>
        </w:rPr>
        <w:t>小</w:t>
      </w:r>
      <w:r w:rsidRPr="0004538C">
        <w:rPr>
          <w:rFonts w:hint="eastAsia"/>
          <w:kern w:val="0"/>
          <w:sz w:val="18"/>
          <w:szCs w:val="18"/>
        </w:rPr>
        <w:t>梁</w:t>
      </w:r>
      <w:r w:rsidRPr="0004538C">
        <w:rPr>
          <w:kern w:val="0"/>
          <w:sz w:val="18"/>
          <w:szCs w:val="18"/>
        </w:rPr>
        <w:t>弯曲试验</w:t>
      </w:r>
      <w:r w:rsidR="00670789">
        <w:rPr>
          <w:rFonts w:hint="eastAsia"/>
          <w:kern w:val="0"/>
          <w:sz w:val="18"/>
          <w:szCs w:val="18"/>
        </w:rPr>
        <w:t>、</w:t>
      </w:r>
      <w:r w:rsidR="00670789">
        <w:rPr>
          <w:kern w:val="0"/>
          <w:sz w:val="18"/>
          <w:szCs w:val="18"/>
        </w:rPr>
        <w:t>冻融劈裂试验</w:t>
      </w:r>
      <w:r w:rsidRPr="0004538C">
        <w:rPr>
          <w:rFonts w:hint="eastAsia"/>
          <w:kern w:val="0"/>
          <w:sz w:val="18"/>
          <w:szCs w:val="18"/>
        </w:rPr>
        <w:t>可作为选用指标。</w:t>
      </w:r>
    </w:p>
    <w:p w:rsidR="007F657F" w:rsidRPr="0004538C" w:rsidRDefault="007F657F" w:rsidP="000612A9">
      <w:pPr>
        <w:snapToGrid w:val="0"/>
        <w:spacing w:beforeLines="50" w:afterLines="50" w:line="360" w:lineRule="auto"/>
        <w:ind w:firstLineChars="147" w:firstLine="354"/>
        <w:rPr>
          <w:sz w:val="24"/>
        </w:rPr>
      </w:pPr>
      <w:r w:rsidRPr="0004538C">
        <w:rPr>
          <w:rFonts w:hint="eastAsia"/>
          <w:b/>
          <w:sz w:val="24"/>
        </w:rPr>
        <w:t>2</w:t>
      </w:r>
      <w:r w:rsidRPr="0004538C">
        <w:rPr>
          <w:rFonts w:hint="eastAsia"/>
          <w:sz w:val="24"/>
        </w:rPr>
        <w:t xml:space="preserve"> </w:t>
      </w:r>
      <w:r w:rsidRPr="0004538C">
        <w:rPr>
          <w:rFonts w:hint="eastAsia"/>
          <w:sz w:val="24"/>
        </w:rPr>
        <w:t>当采用复拌再生工艺，为调整原路面级配，新添加沥青混合料其性能不符合</w:t>
      </w:r>
      <w:r>
        <w:rPr>
          <w:rFonts w:hint="eastAsia"/>
          <w:sz w:val="24"/>
        </w:rPr>
        <w:t>现行标准</w:t>
      </w:r>
      <w:r>
        <w:rPr>
          <w:rFonts w:hint="eastAsia"/>
          <w:sz w:val="24"/>
        </w:rPr>
        <w:t xml:space="preserve"> </w:t>
      </w:r>
      <w:r w:rsidRPr="0004538C">
        <w:rPr>
          <w:rFonts w:hint="eastAsia"/>
          <w:sz w:val="24"/>
        </w:rPr>
        <w:t>《城镇道路工程施工与验收规范》（</w:t>
      </w:r>
      <w:r w:rsidRPr="0004538C">
        <w:rPr>
          <w:rFonts w:hint="eastAsia"/>
          <w:sz w:val="24"/>
        </w:rPr>
        <w:t>CJJ1</w:t>
      </w:r>
      <w:r w:rsidRPr="0004538C">
        <w:rPr>
          <w:rFonts w:hint="eastAsia"/>
          <w:sz w:val="24"/>
        </w:rPr>
        <w:t>）的有关规定时，如果新沥青混合料与原路面沥青混合料混合后的再生沥青混合料质量符合</w:t>
      </w:r>
      <w:r>
        <w:rPr>
          <w:rFonts w:hint="eastAsia"/>
          <w:sz w:val="24"/>
        </w:rPr>
        <w:t>现行标准</w:t>
      </w:r>
      <w:r w:rsidRPr="0004538C">
        <w:rPr>
          <w:rFonts w:hint="eastAsia"/>
          <w:sz w:val="24"/>
        </w:rPr>
        <w:t>《城镇道路工程施工与验收规范》（</w:t>
      </w:r>
      <w:r w:rsidRPr="0004538C">
        <w:rPr>
          <w:rFonts w:hint="eastAsia"/>
          <w:sz w:val="24"/>
        </w:rPr>
        <w:t>CJJ1</w:t>
      </w:r>
      <w:r w:rsidRPr="0004538C">
        <w:rPr>
          <w:rFonts w:hint="eastAsia"/>
          <w:sz w:val="24"/>
        </w:rPr>
        <w:t>）的有关规定，可以使用。</w:t>
      </w:r>
    </w:p>
    <w:p w:rsidR="007F657F" w:rsidRPr="0004538C" w:rsidRDefault="007F657F" w:rsidP="000612A9">
      <w:pPr>
        <w:spacing w:beforeLines="50" w:afterLines="50" w:line="360" w:lineRule="auto"/>
        <w:ind w:firstLineChars="147" w:firstLine="354"/>
        <w:rPr>
          <w:sz w:val="24"/>
        </w:rPr>
      </w:pPr>
      <w:r w:rsidRPr="0004538C">
        <w:rPr>
          <w:rFonts w:hint="eastAsia"/>
          <w:b/>
          <w:sz w:val="24"/>
        </w:rPr>
        <w:t>3</w:t>
      </w:r>
      <w:r w:rsidRPr="0004538C">
        <w:rPr>
          <w:rFonts w:hint="eastAsia"/>
          <w:sz w:val="24"/>
        </w:rPr>
        <w:t xml:space="preserve"> </w:t>
      </w:r>
      <w:r w:rsidRPr="0004538C">
        <w:rPr>
          <w:rFonts w:hint="eastAsia"/>
          <w:sz w:val="24"/>
        </w:rPr>
        <w:t>当原路面回收料中集料不符合</w:t>
      </w:r>
      <w:r>
        <w:rPr>
          <w:rFonts w:hint="eastAsia"/>
          <w:sz w:val="24"/>
        </w:rPr>
        <w:t>现行标准</w:t>
      </w:r>
      <w:r w:rsidRPr="0004538C">
        <w:rPr>
          <w:rFonts w:hint="eastAsia"/>
          <w:sz w:val="24"/>
        </w:rPr>
        <w:t>《城镇道路工程施工与验收规范》（</w:t>
      </w:r>
      <w:r w:rsidRPr="0004538C">
        <w:rPr>
          <w:rFonts w:hint="eastAsia"/>
          <w:sz w:val="24"/>
        </w:rPr>
        <w:t>CJJ1</w:t>
      </w:r>
      <w:r w:rsidRPr="0004538C">
        <w:rPr>
          <w:rFonts w:hint="eastAsia"/>
          <w:sz w:val="24"/>
        </w:rPr>
        <w:t>）的有关规定，但新集料与原路面集料混合后的混合料质量符合</w:t>
      </w:r>
      <w:r>
        <w:rPr>
          <w:rFonts w:hint="eastAsia"/>
          <w:sz w:val="24"/>
        </w:rPr>
        <w:t>现行标准</w:t>
      </w:r>
      <w:r w:rsidRPr="0004538C">
        <w:rPr>
          <w:rFonts w:hint="eastAsia"/>
          <w:sz w:val="24"/>
        </w:rPr>
        <w:t>《城镇道路工程施工与验收规范》（</w:t>
      </w:r>
      <w:r w:rsidRPr="0004538C">
        <w:rPr>
          <w:rFonts w:hint="eastAsia"/>
          <w:sz w:val="24"/>
        </w:rPr>
        <w:t>CJJ1</w:t>
      </w:r>
      <w:r w:rsidRPr="0004538C">
        <w:rPr>
          <w:rFonts w:hint="eastAsia"/>
          <w:sz w:val="24"/>
        </w:rPr>
        <w:t>）的有关规定时，可以使用。</w:t>
      </w:r>
    </w:p>
    <w:p w:rsidR="007F657F" w:rsidRDefault="007F657F" w:rsidP="000612A9">
      <w:pPr>
        <w:adjustRightInd w:val="0"/>
        <w:spacing w:beforeLines="50" w:afterLines="50" w:line="360" w:lineRule="auto"/>
        <w:ind w:firstLineChars="147" w:firstLine="354"/>
        <w:rPr>
          <w:sz w:val="24"/>
        </w:rPr>
      </w:pPr>
      <w:r w:rsidRPr="0004538C">
        <w:rPr>
          <w:rFonts w:hint="eastAsia"/>
          <w:b/>
          <w:sz w:val="24"/>
        </w:rPr>
        <w:t xml:space="preserve">4 </w:t>
      </w:r>
      <w:r w:rsidRPr="0004538C">
        <w:rPr>
          <w:rFonts w:hint="eastAsia"/>
          <w:sz w:val="24"/>
        </w:rPr>
        <w:t>再生沥青混合料中使用的矿粉技术指标应符合</w:t>
      </w:r>
      <w:r>
        <w:rPr>
          <w:rFonts w:hint="eastAsia"/>
          <w:sz w:val="24"/>
        </w:rPr>
        <w:t>现行标准</w:t>
      </w:r>
      <w:r w:rsidRPr="0004538C">
        <w:rPr>
          <w:rFonts w:hint="eastAsia"/>
          <w:sz w:val="24"/>
        </w:rPr>
        <w:t>《城镇道路工程施工与验收规范》（</w:t>
      </w:r>
      <w:r w:rsidRPr="0004538C">
        <w:rPr>
          <w:rFonts w:hint="eastAsia"/>
          <w:sz w:val="24"/>
        </w:rPr>
        <w:t>CJJ1</w:t>
      </w:r>
      <w:r w:rsidRPr="0004538C">
        <w:rPr>
          <w:rFonts w:hint="eastAsia"/>
          <w:sz w:val="24"/>
        </w:rPr>
        <w:t>）的有关规定</w:t>
      </w:r>
      <w:r>
        <w:rPr>
          <w:rFonts w:hint="eastAsia"/>
          <w:sz w:val="24"/>
        </w:rPr>
        <w:t>。</w:t>
      </w:r>
    </w:p>
    <w:p w:rsidR="007F657F" w:rsidRPr="005118AA" w:rsidRDefault="007F657F" w:rsidP="000612A9">
      <w:pPr>
        <w:adjustRightInd w:val="0"/>
        <w:spacing w:beforeLines="50" w:afterLines="50" w:line="360" w:lineRule="auto"/>
        <w:ind w:firstLineChars="147" w:firstLine="354"/>
        <w:rPr>
          <w:sz w:val="24"/>
        </w:rPr>
      </w:pPr>
      <w:r>
        <w:rPr>
          <w:rFonts w:hint="eastAsia"/>
          <w:b/>
          <w:sz w:val="24"/>
        </w:rPr>
        <w:t>5</w:t>
      </w:r>
      <w:r w:rsidRPr="005118AA">
        <w:rPr>
          <w:rFonts w:hint="eastAsia"/>
          <w:sz w:val="24"/>
        </w:rPr>
        <w:t xml:space="preserve"> </w:t>
      </w:r>
      <w:r w:rsidRPr="005118AA">
        <w:rPr>
          <w:rFonts w:hint="eastAsia"/>
          <w:sz w:val="24"/>
        </w:rPr>
        <w:t>整形再生沥青混合料配合比设计按照本标准附录</w:t>
      </w:r>
      <w:r w:rsidRPr="005118AA">
        <w:rPr>
          <w:rFonts w:hint="eastAsia"/>
          <w:sz w:val="24"/>
        </w:rPr>
        <w:t>A</w:t>
      </w:r>
      <w:r w:rsidRPr="005118AA">
        <w:rPr>
          <w:rFonts w:hint="eastAsia"/>
          <w:sz w:val="24"/>
        </w:rPr>
        <w:t>的设计方法进行。</w:t>
      </w:r>
    </w:p>
    <w:p w:rsidR="007F657F" w:rsidRPr="005118AA" w:rsidRDefault="007F657F" w:rsidP="000612A9">
      <w:pPr>
        <w:adjustRightInd w:val="0"/>
        <w:spacing w:beforeLines="50" w:afterLines="50" w:line="360" w:lineRule="auto"/>
        <w:ind w:firstLineChars="147" w:firstLine="354"/>
        <w:rPr>
          <w:sz w:val="24"/>
        </w:rPr>
      </w:pPr>
      <w:r>
        <w:rPr>
          <w:rFonts w:hint="eastAsia"/>
          <w:b/>
          <w:sz w:val="24"/>
        </w:rPr>
        <w:t>6</w:t>
      </w:r>
      <w:r w:rsidRPr="005118AA">
        <w:rPr>
          <w:rFonts w:hint="eastAsia"/>
          <w:sz w:val="24"/>
        </w:rPr>
        <w:t xml:space="preserve"> </w:t>
      </w:r>
      <w:r w:rsidRPr="005118AA">
        <w:rPr>
          <w:rFonts w:hint="eastAsia"/>
          <w:sz w:val="24"/>
        </w:rPr>
        <w:t>复拌再生沥青混合料配合比设计按照本标准附录</w:t>
      </w:r>
      <w:r w:rsidRPr="005118AA">
        <w:rPr>
          <w:rFonts w:hint="eastAsia"/>
          <w:sz w:val="24"/>
        </w:rPr>
        <w:t>B</w:t>
      </w:r>
      <w:r w:rsidRPr="005118AA">
        <w:rPr>
          <w:rFonts w:hint="eastAsia"/>
          <w:sz w:val="24"/>
        </w:rPr>
        <w:t>的设计方法进行。</w:t>
      </w:r>
    </w:p>
    <w:p w:rsidR="007F657F" w:rsidRDefault="007F657F" w:rsidP="000612A9">
      <w:pPr>
        <w:adjustRightInd w:val="0"/>
        <w:spacing w:beforeLines="50" w:afterLines="50" w:line="360" w:lineRule="auto"/>
        <w:ind w:firstLineChars="147" w:firstLine="354"/>
        <w:rPr>
          <w:sz w:val="24"/>
        </w:rPr>
      </w:pPr>
      <w:r>
        <w:rPr>
          <w:rFonts w:hint="eastAsia"/>
          <w:b/>
          <w:sz w:val="24"/>
        </w:rPr>
        <w:t>7</w:t>
      </w:r>
      <w:r w:rsidRPr="005118AA">
        <w:rPr>
          <w:rFonts w:hint="eastAsia"/>
          <w:sz w:val="24"/>
        </w:rPr>
        <w:t xml:space="preserve"> </w:t>
      </w:r>
      <w:r w:rsidRPr="005118AA">
        <w:rPr>
          <w:rFonts w:hint="eastAsia"/>
          <w:sz w:val="24"/>
        </w:rPr>
        <w:t>加铺再生沥青混合料配合比设计按照本标准附录</w:t>
      </w:r>
      <w:r w:rsidRPr="005118AA">
        <w:rPr>
          <w:rFonts w:hint="eastAsia"/>
          <w:sz w:val="24"/>
        </w:rPr>
        <w:t>C</w:t>
      </w:r>
      <w:r w:rsidRPr="005118AA">
        <w:rPr>
          <w:rFonts w:hint="eastAsia"/>
          <w:sz w:val="24"/>
        </w:rPr>
        <w:t>的设计方法进行。</w:t>
      </w:r>
    </w:p>
    <w:p w:rsidR="00232690" w:rsidRPr="005118AA" w:rsidRDefault="005118AA" w:rsidP="005118AA">
      <w:pPr>
        <w:pStyle w:val="af3"/>
        <w:adjustRightInd w:val="0"/>
        <w:spacing w:before="156" w:after="156" w:line="360" w:lineRule="auto"/>
        <w:outlineLvl w:val="9"/>
        <w:rPr>
          <w:rFonts w:ascii="Times New Roman" w:eastAsia="宋体" w:cs="Times New Roman"/>
          <w:b/>
          <w:kern w:val="2"/>
          <w:sz w:val="24"/>
          <w:szCs w:val="24"/>
        </w:rPr>
      </w:pPr>
      <w:bookmarkStart w:id="20" w:name="_Toc452991293"/>
      <w:bookmarkStart w:id="21" w:name="_Toc457557790"/>
      <w:bookmarkStart w:id="22" w:name="_Toc457558108"/>
      <w:r w:rsidRPr="005118AA">
        <w:rPr>
          <w:rFonts w:ascii="Times New Roman" w:eastAsia="宋体" w:cs="Times New Roman" w:hint="eastAsia"/>
          <w:b/>
          <w:kern w:val="2"/>
          <w:sz w:val="24"/>
          <w:szCs w:val="24"/>
        </w:rPr>
        <w:t>6.</w:t>
      </w:r>
      <w:r w:rsidR="007D23F1">
        <w:rPr>
          <w:rFonts w:ascii="Times New Roman" w:eastAsia="宋体" w:cs="Times New Roman" w:hint="eastAsia"/>
          <w:b/>
          <w:kern w:val="2"/>
          <w:sz w:val="24"/>
          <w:szCs w:val="24"/>
        </w:rPr>
        <w:t>3</w:t>
      </w:r>
      <w:r w:rsidRPr="005118AA">
        <w:rPr>
          <w:rFonts w:ascii="Times New Roman" w:eastAsia="宋体" w:cs="Times New Roman" w:hint="eastAsia"/>
          <w:b/>
          <w:kern w:val="2"/>
          <w:sz w:val="24"/>
          <w:szCs w:val="24"/>
        </w:rPr>
        <w:t>.2</w:t>
      </w:r>
      <w:r w:rsidR="00232690" w:rsidRPr="005118AA">
        <w:rPr>
          <w:rFonts w:ascii="Times New Roman" w:eastAsia="宋体" w:cs="Times New Roman"/>
          <w:b/>
          <w:kern w:val="2"/>
          <w:sz w:val="24"/>
          <w:szCs w:val="24"/>
        </w:rPr>
        <w:t xml:space="preserve"> </w:t>
      </w:r>
      <w:r w:rsidR="00232690" w:rsidRPr="005118AA">
        <w:rPr>
          <w:rFonts w:ascii="Times New Roman" w:eastAsia="宋体" w:cs="Times New Roman" w:hint="eastAsia"/>
          <w:b/>
          <w:kern w:val="2"/>
          <w:sz w:val="24"/>
          <w:szCs w:val="24"/>
        </w:rPr>
        <w:t>生产配合比验证</w:t>
      </w:r>
      <w:bookmarkEnd w:id="20"/>
      <w:bookmarkEnd w:id="21"/>
      <w:bookmarkEnd w:id="22"/>
    </w:p>
    <w:p w:rsidR="00232690" w:rsidRPr="005118AA" w:rsidRDefault="007D23F1" w:rsidP="008B6DDF">
      <w:pPr>
        <w:adjustRightInd w:val="0"/>
        <w:spacing w:line="360" w:lineRule="auto"/>
        <w:ind w:firstLineChars="150" w:firstLine="361"/>
        <w:rPr>
          <w:sz w:val="24"/>
        </w:rPr>
      </w:pPr>
      <w:r w:rsidRPr="007D23F1">
        <w:rPr>
          <w:rFonts w:hint="eastAsia"/>
          <w:b/>
          <w:sz w:val="24"/>
        </w:rPr>
        <w:t>1</w:t>
      </w:r>
      <w:r>
        <w:rPr>
          <w:rFonts w:hint="eastAsia"/>
          <w:sz w:val="24"/>
        </w:rPr>
        <w:t xml:space="preserve"> </w:t>
      </w:r>
      <w:r w:rsidR="00232690" w:rsidRPr="005118AA">
        <w:rPr>
          <w:rFonts w:hint="eastAsia"/>
          <w:sz w:val="24"/>
        </w:rPr>
        <w:t>就地热再生应经过试验路铺筑对目标配合比设计进行验证，并确定最终的生产配合比。</w:t>
      </w:r>
    </w:p>
    <w:p w:rsidR="00232690" w:rsidRPr="005118AA" w:rsidRDefault="007D23F1" w:rsidP="008B6DDF">
      <w:pPr>
        <w:pStyle w:val="a4"/>
        <w:adjustRightInd w:val="0"/>
        <w:spacing w:line="360" w:lineRule="auto"/>
        <w:ind w:firstLineChars="150" w:firstLine="361"/>
        <w:rPr>
          <w:sz w:val="24"/>
          <w:szCs w:val="24"/>
        </w:rPr>
      </w:pPr>
      <w:r w:rsidRPr="007D23F1">
        <w:rPr>
          <w:rFonts w:hint="eastAsia"/>
          <w:b/>
          <w:sz w:val="24"/>
          <w:szCs w:val="24"/>
        </w:rPr>
        <w:t>2</w:t>
      </w:r>
      <w:r>
        <w:rPr>
          <w:rFonts w:hint="eastAsia"/>
          <w:sz w:val="24"/>
          <w:szCs w:val="24"/>
        </w:rPr>
        <w:t xml:space="preserve"> </w:t>
      </w:r>
      <w:r w:rsidR="00232690" w:rsidRPr="005118AA">
        <w:rPr>
          <w:rFonts w:hint="eastAsia"/>
          <w:sz w:val="24"/>
          <w:szCs w:val="24"/>
        </w:rPr>
        <w:t>试验路检验再生沥青混合料性能的项目主要有：再生沥青混合料的级配、马歇尔试验。现场检测项目包括：平整度、渗水系数、压实度等。如果试验路检测结果存在问题，应分析原因，予以修正。</w:t>
      </w:r>
      <w:r w:rsidR="007F657F">
        <w:rPr>
          <w:rFonts w:hint="eastAsia"/>
          <w:sz w:val="24"/>
          <w:szCs w:val="24"/>
        </w:rPr>
        <w:t>各项指标应满足本</w:t>
      </w:r>
      <w:r w:rsidR="007776A1">
        <w:rPr>
          <w:rFonts w:hint="eastAsia"/>
          <w:sz w:val="24"/>
          <w:szCs w:val="24"/>
        </w:rPr>
        <w:t>规程</w:t>
      </w:r>
      <w:r w:rsidR="007F657F">
        <w:rPr>
          <w:rFonts w:hint="eastAsia"/>
          <w:sz w:val="24"/>
          <w:szCs w:val="24"/>
        </w:rPr>
        <w:t>或相关参考规范的技术指标要求。</w:t>
      </w:r>
    </w:p>
    <w:p w:rsidR="007F657F" w:rsidRPr="007776A1" w:rsidRDefault="007F657F" w:rsidP="007F657F">
      <w:pPr>
        <w:spacing w:line="360" w:lineRule="auto"/>
        <w:rPr>
          <w:sz w:val="24"/>
        </w:rPr>
        <w:sectPr w:rsidR="007F657F" w:rsidRPr="007776A1" w:rsidSect="004D53EA">
          <w:pgSz w:w="11906" w:h="16838"/>
          <w:pgMar w:top="1440" w:right="1800" w:bottom="1440" w:left="1800" w:header="851" w:footer="992" w:gutter="0"/>
          <w:cols w:space="425"/>
          <w:docGrid w:type="lines" w:linePitch="312"/>
        </w:sectPr>
      </w:pPr>
    </w:p>
    <w:p w:rsidR="00805422" w:rsidRPr="0004538C" w:rsidRDefault="00EC3EBB" w:rsidP="000612A9">
      <w:pPr>
        <w:pStyle w:val="1"/>
        <w:spacing w:beforeLines="50" w:afterLines="50" w:line="360" w:lineRule="auto"/>
        <w:jc w:val="center"/>
        <w:rPr>
          <w:sz w:val="32"/>
          <w:szCs w:val="32"/>
        </w:rPr>
      </w:pPr>
      <w:bookmarkStart w:id="23" w:name="_Toc467154528"/>
      <w:r w:rsidRPr="0004538C">
        <w:rPr>
          <w:rFonts w:hint="eastAsia"/>
          <w:sz w:val="32"/>
          <w:szCs w:val="32"/>
        </w:rPr>
        <w:lastRenderedPageBreak/>
        <w:t xml:space="preserve">7 </w:t>
      </w:r>
      <w:r w:rsidR="008E415A" w:rsidRPr="0004538C">
        <w:rPr>
          <w:rFonts w:hint="eastAsia"/>
          <w:sz w:val="32"/>
          <w:szCs w:val="32"/>
        </w:rPr>
        <w:t>施工</w:t>
      </w:r>
      <w:bookmarkEnd w:id="23"/>
    </w:p>
    <w:p w:rsidR="00112920" w:rsidRPr="0004538C" w:rsidRDefault="00EC3EBB" w:rsidP="00112920">
      <w:pPr>
        <w:pStyle w:val="2"/>
        <w:jc w:val="center"/>
        <w:rPr>
          <w:rFonts w:ascii="Times New Roman" w:eastAsia="宋体" w:hAnsi="Times New Roman"/>
          <w:sz w:val="28"/>
          <w:szCs w:val="28"/>
        </w:rPr>
      </w:pPr>
      <w:bookmarkStart w:id="24" w:name="_Toc467154529"/>
      <w:r w:rsidRPr="0004538C">
        <w:rPr>
          <w:rFonts w:ascii="Times New Roman" w:eastAsia="宋体" w:hAnsi="Times New Roman" w:hint="eastAsia"/>
          <w:sz w:val="28"/>
          <w:szCs w:val="28"/>
        </w:rPr>
        <w:t>7</w:t>
      </w:r>
      <w:r w:rsidR="00885008" w:rsidRPr="0004538C">
        <w:rPr>
          <w:rFonts w:ascii="Times New Roman" w:eastAsia="宋体" w:hAnsi="Times New Roman" w:hint="eastAsia"/>
          <w:sz w:val="28"/>
          <w:szCs w:val="28"/>
        </w:rPr>
        <w:t xml:space="preserve">.1 </w:t>
      </w:r>
      <w:r w:rsidR="00885008" w:rsidRPr="0004538C">
        <w:rPr>
          <w:rFonts w:ascii="Times New Roman" w:eastAsia="宋体" w:hAnsi="Times New Roman" w:hint="eastAsia"/>
          <w:sz w:val="28"/>
          <w:szCs w:val="28"/>
        </w:rPr>
        <w:t>一般规定</w:t>
      </w:r>
      <w:bookmarkEnd w:id="24"/>
    </w:p>
    <w:p w:rsidR="00112920" w:rsidRPr="0004538C" w:rsidRDefault="00EC3EBB" w:rsidP="00112920">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112920" w:rsidRPr="0004538C">
          <w:rPr>
            <w:rFonts w:hint="eastAsia"/>
            <w:b/>
            <w:sz w:val="24"/>
          </w:rPr>
          <w:t>.1.1</w:t>
        </w:r>
      </w:smartTag>
      <w:r w:rsidR="00112920" w:rsidRPr="0004538C">
        <w:rPr>
          <w:rFonts w:hint="eastAsia"/>
          <w:sz w:val="24"/>
        </w:rPr>
        <w:t xml:space="preserve"> </w:t>
      </w:r>
      <w:r w:rsidR="00112920" w:rsidRPr="0004538C">
        <w:rPr>
          <w:rFonts w:hint="eastAsia"/>
          <w:sz w:val="24"/>
        </w:rPr>
        <w:t>就地热再生施工前，应对现场周边环境调查，对可能受到施工影响的市政道路设施进行保护，如树木、植物分隔带等提前采取保护措施</w:t>
      </w:r>
      <w:r w:rsidR="00A24072" w:rsidRPr="0004538C">
        <w:rPr>
          <w:rFonts w:hint="eastAsia"/>
          <w:sz w:val="24"/>
        </w:rPr>
        <w:t>，并做好防火工作</w:t>
      </w:r>
      <w:r w:rsidR="00112920" w:rsidRPr="0004538C">
        <w:rPr>
          <w:rFonts w:hint="eastAsia"/>
          <w:sz w:val="24"/>
        </w:rPr>
        <w:t>。</w:t>
      </w:r>
    </w:p>
    <w:p w:rsidR="00112920" w:rsidRPr="0004538C" w:rsidRDefault="00EC3EBB" w:rsidP="00112920">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112920" w:rsidRPr="0004538C">
          <w:rPr>
            <w:rFonts w:hint="eastAsia"/>
            <w:b/>
            <w:sz w:val="24"/>
          </w:rPr>
          <w:t>.1.2</w:t>
        </w:r>
      </w:smartTag>
      <w:r w:rsidR="00112920" w:rsidRPr="0004538C">
        <w:rPr>
          <w:rFonts w:hint="eastAsia"/>
          <w:sz w:val="24"/>
        </w:rPr>
        <w:t xml:space="preserve"> </w:t>
      </w:r>
      <w:r w:rsidR="00A24072" w:rsidRPr="0004538C">
        <w:rPr>
          <w:rFonts w:hint="eastAsia"/>
          <w:sz w:val="24"/>
        </w:rPr>
        <w:t>采用</w:t>
      </w:r>
      <w:r w:rsidR="00373342" w:rsidRPr="0004538C">
        <w:rPr>
          <w:rFonts w:hint="eastAsia"/>
          <w:sz w:val="24"/>
        </w:rPr>
        <w:t>就地热再生</w:t>
      </w:r>
      <w:r w:rsidR="00A24072" w:rsidRPr="0004538C">
        <w:rPr>
          <w:rFonts w:hint="eastAsia"/>
          <w:sz w:val="24"/>
        </w:rPr>
        <w:t>技术</w:t>
      </w:r>
      <w:r w:rsidR="00373342" w:rsidRPr="0004538C">
        <w:rPr>
          <w:rFonts w:hint="eastAsia"/>
          <w:sz w:val="24"/>
        </w:rPr>
        <w:t>施工前，</w:t>
      </w:r>
      <w:r w:rsidR="00B912E7" w:rsidRPr="0004538C">
        <w:rPr>
          <w:rFonts w:hint="eastAsia"/>
          <w:sz w:val="24"/>
        </w:rPr>
        <w:t>需要对</w:t>
      </w:r>
      <w:r w:rsidR="00A24072" w:rsidRPr="0004538C">
        <w:rPr>
          <w:rFonts w:hint="eastAsia"/>
          <w:sz w:val="24"/>
        </w:rPr>
        <w:t>拟再生道路</w:t>
      </w:r>
      <w:r w:rsidR="00B912E7" w:rsidRPr="0004538C">
        <w:rPr>
          <w:rFonts w:hint="eastAsia"/>
          <w:sz w:val="24"/>
        </w:rPr>
        <w:t>的适应性进行分析，</w:t>
      </w:r>
      <w:r w:rsidR="00373342" w:rsidRPr="0004538C">
        <w:rPr>
          <w:rFonts w:hint="eastAsia"/>
          <w:sz w:val="24"/>
        </w:rPr>
        <w:t>必须对存在</w:t>
      </w:r>
      <w:r w:rsidR="00265D44" w:rsidRPr="0004538C">
        <w:rPr>
          <w:rFonts w:hint="eastAsia"/>
          <w:sz w:val="24"/>
        </w:rPr>
        <w:t>局部</w:t>
      </w:r>
      <w:r w:rsidR="000A78F1" w:rsidRPr="0004538C">
        <w:rPr>
          <w:rFonts w:hint="eastAsia"/>
          <w:sz w:val="24"/>
        </w:rPr>
        <w:t>深层</w:t>
      </w:r>
      <w:r w:rsidR="00373342" w:rsidRPr="0004538C">
        <w:rPr>
          <w:rFonts w:hint="eastAsia"/>
          <w:sz w:val="24"/>
        </w:rPr>
        <w:t>病害的</w:t>
      </w:r>
      <w:r w:rsidR="00265D44" w:rsidRPr="0004538C">
        <w:rPr>
          <w:rFonts w:hint="eastAsia"/>
          <w:sz w:val="24"/>
        </w:rPr>
        <w:t>部位</w:t>
      </w:r>
      <w:r w:rsidR="00373342" w:rsidRPr="0004538C">
        <w:rPr>
          <w:rFonts w:hint="eastAsia"/>
          <w:sz w:val="24"/>
        </w:rPr>
        <w:t>进行预处理</w:t>
      </w:r>
      <w:r w:rsidR="000A78F1" w:rsidRPr="0004538C">
        <w:rPr>
          <w:rFonts w:hint="eastAsia"/>
          <w:sz w:val="24"/>
        </w:rPr>
        <w:t>。</w:t>
      </w:r>
    </w:p>
    <w:p w:rsidR="00F52C8D" w:rsidRDefault="00EC3EBB" w:rsidP="00112920">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F52C8D" w:rsidRPr="0004538C">
          <w:rPr>
            <w:rFonts w:hint="eastAsia"/>
            <w:b/>
            <w:sz w:val="24"/>
          </w:rPr>
          <w:t>.1.</w:t>
        </w:r>
        <w:r w:rsidRPr="0004538C">
          <w:rPr>
            <w:rFonts w:hint="eastAsia"/>
            <w:b/>
            <w:sz w:val="24"/>
          </w:rPr>
          <w:t>3</w:t>
        </w:r>
      </w:smartTag>
      <w:r w:rsidR="00F52C8D" w:rsidRPr="0004538C">
        <w:rPr>
          <w:rFonts w:hint="eastAsia"/>
          <w:b/>
          <w:sz w:val="24"/>
        </w:rPr>
        <w:t xml:space="preserve"> </w:t>
      </w:r>
      <w:r w:rsidR="00F52C8D" w:rsidRPr="0004538C">
        <w:rPr>
          <w:rFonts w:hint="eastAsia"/>
          <w:sz w:val="24"/>
        </w:rPr>
        <w:t>就地热再生设备的噪声和废气排放应符合国家标准。</w:t>
      </w:r>
    </w:p>
    <w:p w:rsidR="001652CB" w:rsidRPr="006A1170" w:rsidRDefault="006A1170" w:rsidP="006A1170">
      <w:pPr>
        <w:spacing w:line="360" w:lineRule="auto"/>
        <w:rPr>
          <w:sz w:val="24"/>
        </w:rPr>
      </w:pPr>
      <w:r w:rsidRPr="006A1170">
        <w:rPr>
          <w:rFonts w:hint="eastAsia"/>
          <w:b/>
          <w:sz w:val="24"/>
        </w:rPr>
        <w:t>7.1.4</w:t>
      </w:r>
      <w:r w:rsidR="001652CB" w:rsidRPr="006A1170">
        <w:rPr>
          <w:rFonts w:hint="eastAsia"/>
          <w:sz w:val="24"/>
        </w:rPr>
        <w:t xml:space="preserve"> </w:t>
      </w:r>
      <w:r w:rsidR="001652CB" w:rsidRPr="006A1170">
        <w:rPr>
          <w:rFonts w:hint="eastAsia"/>
          <w:sz w:val="24"/>
        </w:rPr>
        <w:t>沥青路面就地热再生不得在雨天施工，温度较低时应注意做好保温措施。</w:t>
      </w:r>
    </w:p>
    <w:p w:rsidR="00805422" w:rsidRPr="0004538C" w:rsidRDefault="00EC3EBB" w:rsidP="00A357A1">
      <w:pPr>
        <w:pStyle w:val="2"/>
        <w:jc w:val="center"/>
        <w:rPr>
          <w:rFonts w:ascii="Times New Roman" w:eastAsia="宋体" w:hAnsi="Times New Roman"/>
          <w:sz w:val="28"/>
          <w:szCs w:val="28"/>
        </w:rPr>
      </w:pPr>
      <w:bookmarkStart w:id="25" w:name="_Toc467154530"/>
      <w:r w:rsidRPr="0004538C">
        <w:rPr>
          <w:rFonts w:ascii="Times New Roman" w:eastAsia="宋体" w:hAnsi="Times New Roman" w:hint="eastAsia"/>
          <w:sz w:val="28"/>
          <w:szCs w:val="28"/>
        </w:rPr>
        <w:t>7</w:t>
      </w:r>
      <w:r w:rsidR="00790C28" w:rsidRPr="0004538C">
        <w:rPr>
          <w:rFonts w:ascii="Times New Roman" w:eastAsia="宋体" w:hAnsi="Times New Roman" w:hint="eastAsia"/>
          <w:sz w:val="28"/>
          <w:szCs w:val="28"/>
        </w:rPr>
        <w:t>.</w:t>
      </w:r>
      <w:r w:rsidR="00885008" w:rsidRPr="0004538C">
        <w:rPr>
          <w:rFonts w:ascii="Times New Roman" w:eastAsia="宋体" w:hAnsi="Times New Roman" w:hint="eastAsia"/>
          <w:sz w:val="28"/>
          <w:szCs w:val="28"/>
        </w:rPr>
        <w:t>2</w:t>
      </w:r>
      <w:r w:rsidR="00BA0084" w:rsidRPr="0004538C">
        <w:rPr>
          <w:rFonts w:ascii="Times New Roman" w:eastAsia="宋体" w:hAnsi="Times New Roman" w:hint="eastAsia"/>
          <w:sz w:val="28"/>
          <w:szCs w:val="28"/>
        </w:rPr>
        <w:t xml:space="preserve"> </w:t>
      </w:r>
      <w:r w:rsidR="00805422" w:rsidRPr="0004538C">
        <w:rPr>
          <w:rFonts w:ascii="Times New Roman" w:eastAsia="宋体" w:hAnsi="Times New Roman" w:hint="eastAsia"/>
          <w:sz w:val="28"/>
          <w:szCs w:val="28"/>
        </w:rPr>
        <w:t>机械设备</w:t>
      </w:r>
      <w:r w:rsidR="00E43C44" w:rsidRPr="0004538C">
        <w:rPr>
          <w:rFonts w:ascii="Times New Roman" w:eastAsia="宋体" w:hAnsi="Times New Roman" w:hint="eastAsia"/>
          <w:sz w:val="28"/>
          <w:szCs w:val="28"/>
        </w:rPr>
        <w:t>配置</w:t>
      </w:r>
      <w:bookmarkEnd w:id="25"/>
    </w:p>
    <w:p w:rsidR="00B912E7" w:rsidRPr="0004538C" w:rsidRDefault="00805422" w:rsidP="000612A9">
      <w:pPr>
        <w:spacing w:beforeLines="50" w:afterLines="50" w:line="360" w:lineRule="auto"/>
        <w:ind w:firstLineChars="200" w:firstLine="480"/>
        <w:rPr>
          <w:sz w:val="24"/>
        </w:rPr>
      </w:pPr>
      <w:r w:rsidRPr="0004538C">
        <w:rPr>
          <w:rFonts w:hint="eastAsia"/>
          <w:sz w:val="24"/>
        </w:rPr>
        <w:t>沥青混凝土路面就地热再生施工</w:t>
      </w:r>
      <w:r w:rsidR="00095F94" w:rsidRPr="0004538C">
        <w:rPr>
          <w:rFonts w:hint="eastAsia"/>
          <w:sz w:val="24"/>
        </w:rPr>
        <w:t>设备</w:t>
      </w:r>
      <w:r w:rsidR="0015107A" w:rsidRPr="0004538C">
        <w:rPr>
          <w:rFonts w:hint="eastAsia"/>
          <w:sz w:val="24"/>
        </w:rPr>
        <w:t>应</w:t>
      </w:r>
      <w:r w:rsidR="00294FBC" w:rsidRPr="0004538C">
        <w:rPr>
          <w:rFonts w:hint="eastAsia"/>
          <w:sz w:val="24"/>
        </w:rPr>
        <w:t>包括</w:t>
      </w:r>
      <w:r w:rsidR="00095F94" w:rsidRPr="0004538C">
        <w:rPr>
          <w:rFonts w:hint="eastAsia"/>
          <w:sz w:val="24"/>
        </w:rPr>
        <w:t>：</w:t>
      </w:r>
      <w:r w:rsidRPr="0004538C">
        <w:rPr>
          <w:rFonts w:hint="eastAsia"/>
          <w:sz w:val="24"/>
        </w:rPr>
        <w:t>加热</w:t>
      </w:r>
      <w:r w:rsidR="000D7F1D" w:rsidRPr="0004538C">
        <w:rPr>
          <w:rFonts w:hint="eastAsia"/>
          <w:sz w:val="24"/>
        </w:rPr>
        <w:t>设备</w:t>
      </w:r>
      <w:r w:rsidR="00294FBC" w:rsidRPr="0004538C">
        <w:rPr>
          <w:rFonts w:hint="eastAsia"/>
          <w:sz w:val="24"/>
        </w:rPr>
        <w:t>2</w:t>
      </w:r>
      <w:r w:rsidR="00810088" w:rsidRPr="0004538C">
        <w:rPr>
          <w:rFonts w:hint="eastAsia"/>
          <w:sz w:val="24"/>
        </w:rPr>
        <w:t>～</w:t>
      </w:r>
      <w:r w:rsidR="004D4F92" w:rsidRPr="0004538C">
        <w:rPr>
          <w:rFonts w:hint="eastAsia"/>
          <w:sz w:val="24"/>
        </w:rPr>
        <w:t>4</w:t>
      </w:r>
      <w:r w:rsidRPr="0004538C">
        <w:rPr>
          <w:rFonts w:hint="eastAsia"/>
          <w:sz w:val="24"/>
        </w:rPr>
        <w:t>台、</w:t>
      </w:r>
      <w:r w:rsidR="000D7F1D" w:rsidRPr="0004538C">
        <w:rPr>
          <w:rFonts w:hint="eastAsia"/>
          <w:sz w:val="24"/>
        </w:rPr>
        <w:t>再生设备</w:t>
      </w:r>
      <w:r w:rsidRPr="0004538C">
        <w:rPr>
          <w:rFonts w:hint="eastAsia"/>
          <w:sz w:val="24"/>
        </w:rPr>
        <w:t>1</w:t>
      </w:r>
      <w:r w:rsidR="00C455FB" w:rsidRPr="0004538C">
        <w:rPr>
          <w:rFonts w:hint="eastAsia"/>
          <w:sz w:val="24"/>
        </w:rPr>
        <w:t>～</w:t>
      </w:r>
      <w:r w:rsidR="00C455FB" w:rsidRPr="0004538C">
        <w:rPr>
          <w:rFonts w:hint="eastAsia"/>
          <w:sz w:val="24"/>
        </w:rPr>
        <w:t>2</w:t>
      </w:r>
      <w:r w:rsidR="001A2F46" w:rsidRPr="0004538C">
        <w:rPr>
          <w:rFonts w:hint="eastAsia"/>
          <w:sz w:val="24"/>
        </w:rPr>
        <w:t>台</w:t>
      </w:r>
      <w:r w:rsidRPr="0004538C">
        <w:rPr>
          <w:rFonts w:hint="eastAsia"/>
          <w:sz w:val="24"/>
        </w:rPr>
        <w:t>，配以沥青拌和楼</w:t>
      </w:r>
      <w:r w:rsidRPr="0004538C">
        <w:rPr>
          <w:rFonts w:hint="eastAsia"/>
          <w:sz w:val="24"/>
        </w:rPr>
        <w:t>1</w:t>
      </w:r>
      <w:r w:rsidRPr="0004538C">
        <w:rPr>
          <w:rFonts w:hint="eastAsia"/>
          <w:sz w:val="24"/>
        </w:rPr>
        <w:t>台、自动找平沥青摊铺机</w:t>
      </w:r>
      <w:r w:rsidRPr="0004538C">
        <w:rPr>
          <w:rFonts w:hint="eastAsia"/>
          <w:sz w:val="24"/>
        </w:rPr>
        <w:t>1</w:t>
      </w:r>
      <w:r w:rsidRPr="0004538C">
        <w:rPr>
          <w:rFonts w:hint="eastAsia"/>
          <w:sz w:val="24"/>
        </w:rPr>
        <w:t>台、钢轮压路机</w:t>
      </w:r>
      <w:r w:rsidR="00810088" w:rsidRPr="0004538C">
        <w:rPr>
          <w:rFonts w:hint="eastAsia"/>
          <w:sz w:val="24"/>
        </w:rPr>
        <w:t>2</w:t>
      </w:r>
      <w:r w:rsidRPr="0004538C">
        <w:rPr>
          <w:rFonts w:hint="eastAsia"/>
          <w:sz w:val="24"/>
        </w:rPr>
        <w:t>台</w:t>
      </w:r>
      <w:r w:rsidR="00810088" w:rsidRPr="0004538C">
        <w:rPr>
          <w:rFonts w:hint="eastAsia"/>
          <w:sz w:val="24"/>
        </w:rPr>
        <w:t>（包括一台</w:t>
      </w:r>
      <w:r w:rsidR="00B659DF" w:rsidRPr="0004538C">
        <w:rPr>
          <w:sz w:val="24"/>
        </w:rPr>
        <w:t>双</w:t>
      </w:r>
      <w:proofErr w:type="gramStart"/>
      <w:r w:rsidR="00B659DF" w:rsidRPr="0004538C">
        <w:rPr>
          <w:sz w:val="24"/>
        </w:rPr>
        <w:t>驱双振</w:t>
      </w:r>
      <w:proofErr w:type="gramEnd"/>
      <w:r w:rsidR="00B659DF" w:rsidRPr="0004538C">
        <w:rPr>
          <w:sz w:val="24"/>
        </w:rPr>
        <w:t>压路机</w:t>
      </w:r>
      <w:r w:rsidR="00B659DF" w:rsidRPr="0004538C">
        <w:rPr>
          <w:rFonts w:hint="eastAsia"/>
          <w:sz w:val="24"/>
        </w:rPr>
        <w:t>和一台双钢轮压路机</w:t>
      </w:r>
      <w:r w:rsidR="00810088" w:rsidRPr="0004538C">
        <w:rPr>
          <w:rFonts w:hint="eastAsia"/>
          <w:sz w:val="24"/>
        </w:rPr>
        <w:t>）</w:t>
      </w:r>
      <w:r w:rsidRPr="0004538C">
        <w:rPr>
          <w:rFonts w:hint="eastAsia"/>
          <w:sz w:val="24"/>
        </w:rPr>
        <w:t>、</w:t>
      </w:r>
      <w:r w:rsidR="00810088" w:rsidRPr="0004538C">
        <w:rPr>
          <w:rFonts w:hint="eastAsia"/>
          <w:sz w:val="24"/>
        </w:rPr>
        <w:t>26</w:t>
      </w:r>
      <w:r w:rsidR="00F00DBA" w:rsidRPr="0004538C">
        <w:rPr>
          <w:rFonts w:hint="eastAsia"/>
          <w:sz w:val="24"/>
        </w:rPr>
        <w:t>吨以上</w:t>
      </w:r>
      <w:r w:rsidRPr="0004538C">
        <w:rPr>
          <w:rFonts w:hint="eastAsia"/>
          <w:sz w:val="24"/>
        </w:rPr>
        <w:t>轮胎压路机</w:t>
      </w:r>
      <w:r w:rsidRPr="0004538C">
        <w:rPr>
          <w:rFonts w:hint="eastAsia"/>
          <w:sz w:val="24"/>
        </w:rPr>
        <w:t>1</w:t>
      </w:r>
      <w:r w:rsidRPr="0004538C">
        <w:rPr>
          <w:rFonts w:hint="eastAsia"/>
          <w:sz w:val="24"/>
        </w:rPr>
        <w:t>台</w:t>
      </w:r>
      <w:r w:rsidR="008725C7" w:rsidRPr="0004538C">
        <w:rPr>
          <w:rFonts w:hint="eastAsia"/>
          <w:sz w:val="24"/>
        </w:rPr>
        <w:t>等</w:t>
      </w:r>
      <w:r w:rsidR="00C8457C" w:rsidRPr="0004538C">
        <w:rPr>
          <w:rFonts w:hint="eastAsia"/>
          <w:sz w:val="24"/>
        </w:rPr>
        <w:t>，具体设备型号可根据实际情况及试验段施工确定。</w:t>
      </w:r>
    </w:p>
    <w:p w:rsidR="00805422" w:rsidRPr="0004538C" w:rsidRDefault="00EC3EBB" w:rsidP="000612A9">
      <w:pPr>
        <w:spacing w:beforeLines="50" w:afterLines="50" w:line="360" w:lineRule="auto"/>
        <w:jc w:val="center"/>
        <w:outlineLvl w:val="1"/>
        <w:rPr>
          <w:b/>
          <w:bCs/>
          <w:sz w:val="28"/>
          <w:szCs w:val="28"/>
        </w:rPr>
      </w:pPr>
      <w:bookmarkStart w:id="26" w:name="_Toc467154531"/>
      <w:r w:rsidRPr="0004538C">
        <w:rPr>
          <w:rFonts w:hint="eastAsia"/>
          <w:b/>
          <w:bCs/>
          <w:sz w:val="28"/>
          <w:szCs w:val="28"/>
        </w:rPr>
        <w:t>7</w:t>
      </w:r>
      <w:r w:rsidR="00835211" w:rsidRPr="0004538C">
        <w:rPr>
          <w:rFonts w:hint="eastAsia"/>
          <w:b/>
          <w:bCs/>
          <w:sz w:val="28"/>
          <w:szCs w:val="28"/>
        </w:rPr>
        <w:t>.</w:t>
      </w:r>
      <w:r w:rsidR="009311D6" w:rsidRPr="0004538C">
        <w:rPr>
          <w:rFonts w:hint="eastAsia"/>
          <w:b/>
          <w:bCs/>
          <w:sz w:val="28"/>
          <w:szCs w:val="28"/>
        </w:rPr>
        <w:t>3</w:t>
      </w:r>
      <w:r w:rsidR="001A7AB1" w:rsidRPr="0004538C">
        <w:rPr>
          <w:rFonts w:hint="eastAsia"/>
          <w:b/>
          <w:bCs/>
          <w:sz w:val="28"/>
          <w:szCs w:val="28"/>
        </w:rPr>
        <w:t xml:space="preserve"> </w:t>
      </w:r>
      <w:r w:rsidR="00805422" w:rsidRPr="0004538C">
        <w:rPr>
          <w:rFonts w:hint="eastAsia"/>
          <w:b/>
          <w:bCs/>
          <w:sz w:val="28"/>
          <w:szCs w:val="28"/>
        </w:rPr>
        <w:t>施工作业准备</w:t>
      </w:r>
      <w:bookmarkEnd w:id="26"/>
    </w:p>
    <w:p w:rsidR="00E43C44"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835211" w:rsidRPr="0004538C">
          <w:rPr>
            <w:rFonts w:hint="eastAsia"/>
            <w:b/>
            <w:sz w:val="24"/>
          </w:rPr>
          <w:t>.</w:t>
        </w:r>
        <w:r w:rsidR="009311D6" w:rsidRPr="0004538C">
          <w:rPr>
            <w:rFonts w:hint="eastAsia"/>
            <w:b/>
            <w:sz w:val="24"/>
          </w:rPr>
          <w:t>3</w:t>
        </w:r>
        <w:r w:rsidR="00E43C44" w:rsidRPr="0004538C">
          <w:rPr>
            <w:rFonts w:hint="eastAsia"/>
            <w:b/>
            <w:sz w:val="24"/>
          </w:rPr>
          <w:t>.1</w:t>
        </w:r>
      </w:smartTag>
      <w:r w:rsidR="001A7AB1" w:rsidRPr="0004538C">
        <w:rPr>
          <w:rFonts w:hint="eastAsia"/>
          <w:b/>
          <w:sz w:val="24"/>
        </w:rPr>
        <w:t xml:space="preserve"> </w:t>
      </w:r>
      <w:r w:rsidR="00CA292F" w:rsidRPr="0004538C">
        <w:rPr>
          <w:rFonts w:hint="eastAsia"/>
          <w:b/>
          <w:sz w:val="24"/>
        </w:rPr>
        <w:t>材料</w:t>
      </w:r>
      <w:r w:rsidR="00E43C44" w:rsidRPr="0004538C">
        <w:rPr>
          <w:rFonts w:hint="eastAsia"/>
          <w:b/>
          <w:sz w:val="24"/>
        </w:rPr>
        <w:t>试验</w:t>
      </w:r>
    </w:p>
    <w:p w:rsidR="00E43C44" w:rsidRPr="0004538C" w:rsidRDefault="00FB1927" w:rsidP="000612A9">
      <w:pPr>
        <w:spacing w:beforeLines="50" w:afterLines="50" w:line="360" w:lineRule="auto"/>
        <w:ind w:firstLineChars="200" w:firstLine="480"/>
        <w:rPr>
          <w:sz w:val="24"/>
        </w:rPr>
      </w:pPr>
      <w:r w:rsidRPr="0004538C">
        <w:rPr>
          <w:rFonts w:hint="eastAsia"/>
          <w:sz w:val="24"/>
        </w:rPr>
        <w:t>施工前应</w:t>
      </w:r>
      <w:r w:rsidR="00005351" w:rsidRPr="0004538C">
        <w:rPr>
          <w:rFonts w:hint="eastAsia"/>
          <w:sz w:val="24"/>
        </w:rPr>
        <w:t>按要求对原路面材料进行取样，</w:t>
      </w:r>
      <w:r w:rsidR="00E43C44" w:rsidRPr="0004538C">
        <w:rPr>
          <w:rFonts w:hint="eastAsia"/>
          <w:sz w:val="24"/>
        </w:rPr>
        <w:t>对</w:t>
      </w:r>
      <w:r w:rsidR="00005351" w:rsidRPr="0004538C">
        <w:rPr>
          <w:rFonts w:hint="eastAsia"/>
          <w:sz w:val="24"/>
        </w:rPr>
        <w:t>原路面沥青混合料</w:t>
      </w:r>
      <w:r w:rsidR="00E43C44" w:rsidRPr="0004538C">
        <w:rPr>
          <w:rFonts w:hint="eastAsia"/>
          <w:sz w:val="24"/>
        </w:rPr>
        <w:t>进行试验，测定沥青含量、级配</w:t>
      </w:r>
      <w:r w:rsidR="0072041B" w:rsidRPr="0004538C">
        <w:rPr>
          <w:rFonts w:hint="eastAsia"/>
          <w:sz w:val="24"/>
        </w:rPr>
        <w:t>、</w:t>
      </w:r>
      <w:r w:rsidR="00005351" w:rsidRPr="0004538C">
        <w:rPr>
          <w:rFonts w:hint="eastAsia"/>
          <w:sz w:val="24"/>
        </w:rPr>
        <w:t>原路面</w:t>
      </w:r>
      <w:r w:rsidR="00E43C44" w:rsidRPr="0004538C">
        <w:rPr>
          <w:rFonts w:hint="eastAsia"/>
          <w:sz w:val="24"/>
        </w:rPr>
        <w:t>沥青老化程度</w:t>
      </w:r>
      <w:r w:rsidR="00536390" w:rsidRPr="0004538C">
        <w:rPr>
          <w:rFonts w:hint="eastAsia"/>
          <w:sz w:val="24"/>
        </w:rPr>
        <w:t>及沥青混合料的性能</w:t>
      </w:r>
      <w:r w:rsidR="00E43C44" w:rsidRPr="0004538C">
        <w:rPr>
          <w:rFonts w:hint="eastAsia"/>
          <w:sz w:val="24"/>
        </w:rPr>
        <w:t>，并通过试验确定再生剂掺配量及新沥青混合料的配合比和添加比例。</w:t>
      </w:r>
    </w:p>
    <w:p w:rsidR="00867E52" w:rsidRPr="0004538C" w:rsidRDefault="00867E52" w:rsidP="000612A9">
      <w:pPr>
        <w:spacing w:beforeLines="50" w:afterLines="50" w:line="360" w:lineRule="auto"/>
        <w:rPr>
          <w:b/>
          <w:sz w:val="24"/>
        </w:rPr>
        <w:sectPr w:rsidR="00867E52" w:rsidRPr="0004538C" w:rsidSect="004D53EA">
          <w:pgSz w:w="11906" w:h="16838"/>
          <w:pgMar w:top="1440" w:right="1800" w:bottom="1440" w:left="1800" w:header="851" w:footer="992" w:gutter="0"/>
          <w:cols w:space="425"/>
          <w:docGrid w:type="lines" w:linePitch="312"/>
        </w:sectPr>
      </w:pPr>
    </w:p>
    <w:p w:rsidR="00805422"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lastRenderedPageBreak/>
          <w:t>7</w:t>
        </w:r>
        <w:r w:rsidR="00835211" w:rsidRPr="0004538C">
          <w:rPr>
            <w:rFonts w:hint="eastAsia"/>
            <w:b/>
            <w:sz w:val="24"/>
          </w:rPr>
          <w:t>.</w:t>
        </w:r>
        <w:r w:rsidR="009311D6" w:rsidRPr="0004538C">
          <w:rPr>
            <w:rFonts w:hint="eastAsia"/>
            <w:b/>
            <w:sz w:val="24"/>
          </w:rPr>
          <w:t>3</w:t>
        </w:r>
        <w:r w:rsidR="00E43C44" w:rsidRPr="0004538C">
          <w:rPr>
            <w:rFonts w:hint="eastAsia"/>
            <w:b/>
            <w:sz w:val="24"/>
          </w:rPr>
          <w:t>.</w:t>
        </w:r>
        <w:r w:rsidRPr="0004538C">
          <w:rPr>
            <w:rFonts w:hint="eastAsia"/>
            <w:b/>
            <w:sz w:val="24"/>
          </w:rPr>
          <w:t>2</w:t>
        </w:r>
      </w:smartTag>
      <w:r w:rsidR="001A7AB1" w:rsidRPr="0004538C">
        <w:rPr>
          <w:rFonts w:hint="eastAsia"/>
          <w:b/>
          <w:sz w:val="24"/>
        </w:rPr>
        <w:t xml:space="preserve"> </w:t>
      </w:r>
      <w:r w:rsidR="00BB3979" w:rsidRPr="002C470A">
        <w:rPr>
          <w:rFonts w:hint="eastAsia"/>
          <w:b/>
          <w:sz w:val="24"/>
        </w:rPr>
        <w:t>局部</w:t>
      </w:r>
      <w:r w:rsidR="00DF6D7F" w:rsidRPr="0004538C">
        <w:rPr>
          <w:rFonts w:hint="eastAsia"/>
          <w:b/>
          <w:sz w:val="24"/>
        </w:rPr>
        <w:t>深层病害的预处理</w:t>
      </w:r>
    </w:p>
    <w:p w:rsidR="005A6A2D" w:rsidRPr="0004538C" w:rsidRDefault="005A6A2D" w:rsidP="000612A9">
      <w:pPr>
        <w:spacing w:beforeLines="50" w:afterLines="50" w:line="360" w:lineRule="auto"/>
        <w:rPr>
          <w:sz w:val="24"/>
        </w:rPr>
      </w:pPr>
      <w:r w:rsidRPr="0004538C">
        <w:rPr>
          <w:rFonts w:hint="eastAsia"/>
          <w:sz w:val="24"/>
        </w:rPr>
        <w:t xml:space="preserve">  </w:t>
      </w:r>
      <w:r w:rsidRPr="0004538C">
        <w:rPr>
          <w:rFonts w:hint="eastAsia"/>
          <w:b/>
          <w:color w:val="00B0F0"/>
          <w:sz w:val="24"/>
        </w:rPr>
        <w:t xml:space="preserve"> </w:t>
      </w:r>
      <w:r w:rsidRPr="0004538C">
        <w:rPr>
          <w:rFonts w:hint="eastAsia"/>
          <w:b/>
          <w:sz w:val="24"/>
        </w:rPr>
        <w:t xml:space="preserve">1 </w:t>
      </w:r>
      <w:r w:rsidR="006B525B">
        <w:rPr>
          <w:rFonts w:hint="eastAsia"/>
          <w:sz w:val="24"/>
        </w:rPr>
        <w:t>城市</w:t>
      </w:r>
      <w:r w:rsidRPr="0004538C">
        <w:rPr>
          <w:rFonts w:hint="eastAsia"/>
          <w:sz w:val="24"/>
        </w:rPr>
        <w:t>道路的深层病害</w:t>
      </w:r>
      <w:r w:rsidR="00B07165" w:rsidRPr="0004538C">
        <w:rPr>
          <w:rFonts w:hint="eastAsia"/>
          <w:sz w:val="24"/>
        </w:rPr>
        <w:t>主要</w:t>
      </w:r>
      <w:r w:rsidR="00D00988" w:rsidRPr="0004538C">
        <w:rPr>
          <w:rFonts w:hint="eastAsia"/>
          <w:sz w:val="24"/>
        </w:rPr>
        <w:t>是由于结构层强度不足引起的，表现为</w:t>
      </w:r>
      <w:r w:rsidRPr="0004538C">
        <w:rPr>
          <w:rFonts w:hint="eastAsia"/>
          <w:sz w:val="24"/>
        </w:rPr>
        <w:t>裂缝、</w:t>
      </w:r>
      <w:r w:rsidR="00265D44" w:rsidRPr="0004538C">
        <w:rPr>
          <w:rFonts w:hint="eastAsia"/>
          <w:sz w:val="24"/>
        </w:rPr>
        <w:t>沉陷、</w:t>
      </w:r>
      <w:r w:rsidR="00D00988" w:rsidRPr="0004538C">
        <w:rPr>
          <w:rFonts w:hint="eastAsia"/>
          <w:sz w:val="24"/>
        </w:rPr>
        <w:t>坑槽</w:t>
      </w:r>
      <w:r w:rsidRPr="0004538C">
        <w:rPr>
          <w:rFonts w:hint="eastAsia"/>
          <w:sz w:val="24"/>
        </w:rPr>
        <w:t>等病害。</w:t>
      </w:r>
    </w:p>
    <w:p w:rsidR="00AD487A" w:rsidRPr="0004538C" w:rsidRDefault="005A6A2D" w:rsidP="000612A9">
      <w:pPr>
        <w:spacing w:beforeLines="50" w:afterLines="50" w:line="360" w:lineRule="auto"/>
        <w:ind w:firstLineChars="150" w:firstLine="361"/>
        <w:rPr>
          <w:sz w:val="24"/>
        </w:rPr>
      </w:pPr>
      <w:r w:rsidRPr="0004538C">
        <w:rPr>
          <w:rFonts w:hint="eastAsia"/>
          <w:b/>
          <w:sz w:val="24"/>
        </w:rPr>
        <w:t xml:space="preserve">2 </w:t>
      </w:r>
      <w:r w:rsidR="00536390" w:rsidRPr="0004538C">
        <w:rPr>
          <w:rFonts w:hint="eastAsia"/>
          <w:sz w:val="24"/>
        </w:rPr>
        <w:t>施工前必须对热再生无法消除的</w:t>
      </w:r>
      <w:r w:rsidR="006A1170">
        <w:rPr>
          <w:rFonts w:hint="eastAsia"/>
          <w:sz w:val="24"/>
        </w:rPr>
        <w:t>局部</w:t>
      </w:r>
      <w:r w:rsidR="00536390" w:rsidRPr="0004538C">
        <w:rPr>
          <w:rFonts w:hint="eastAsia"/>
          <w:sz w:val="24"/>
        </w:rPr>
        <w:t>深层病害进行预处理</w:t>
      </w:r>
      <w:r w:rsidR="00AD487A" w:rsidRPr="0004538C">
        <w:rPr>
          <w:rFonts w:hint="eastAsia"/>
          <w:sz w:val="24"/>
        </w:rPr>
        <w:t>，可根据病害的类型及面积选择不同的处理方法，如开挖、注浆、就地冷再生等，在选择处理方法时，在保证施工质量的前提下，应优先考虑非开挖</w:t>
      </w:r>
      <w:r w:rsidR="00FB1927" w:rsidRPr="0004538C">
        <w:rPr>
          <w:rFonts w:hint="eastAsia"/>
          <w:sz w:val="24"/>
        </w:rPr>
        <w:t>方式</w:t>
      </w:r>
      <w:r w:rsidR="00AD487A" w:rsidRPr="0004538C">
        <w:rPr>
          <w:rFonts w:hint="eastAsia"/>
          <w:sz w:val="24"/>
        </w:rPr>
        <w:t>，如注浆，以尽可能减少施工对交通的影响。</w:t>
      </w:r>
    </w:p>
    <w:p w:rsidR="00645DA7" w:rsidRPr="0004538C" w:rsidRDefault="007D62F8" w:rsidP="000612A9">
      <w:pPr>
        <w:spacing w:beforeLines="50" w:afterLines="50" w:line="360" w:lineRule="auto"/>
        <w:rPr>
          <w:b/>
          <w:sz w:val="24"/>
        </w:rPr>
      </w:pPr>
      <w:r w:rsidRPr="0004538C">
        <w:rPr>
          <w:rFonts w:hint="eastAsia"/>
          <w:sz w:val="24"/>
        </w:rPr>
        <w:t xml:space="preserve"> </w:t>
      </w:r>
      <w:r w:rsidRPr="0004538C">
        <w:rPr>
          <w:rFonts w:hint="eastAsia"/>
          <w:color w:val="00B0F0"/>
          <w:sz w:val="24"/>
        </w:rPr>
        <w:t xml:space="preserve"> </w:t>
      </w:r>
      <w:r w:rsidRPr="0004538C">
        <w:rPr>
          <w:rFonts w:hint="eastAsia"/>
          <w:sz w:val="24"/>
        </w:rPr>
        <w:t xml:space="preserve"> </w:t>
      </w:r>
      <w:r w:rsidR="00645DA7" w:rsidRPr="0004538C">
        <w:rPr>
          <w:rFonts w:hint="eastAsia"/>
          <w:b/>
          <w:sz w:val="24"/>
        </w:rPr>
        <w:t>3</w:t>
      </w:r>
      <w:r w:rsidRPr="0004538C">
        <w:rPr>
          <w:rFonts w:hint="eastAsia"/>
          <w:b/>
          <w:sz w:val="24"/>
        </w:rPr>
        <w:t xml:space="preserve"> </w:t>
      </w:r>
      <w:r w:rsidR="00645DA7" w:rsidRPr="0004538C">
        <w:rPr>
          <w:rFonts w:hint="eastAsia"/>
          <w:sz w:val="24"/>
        </w:rPr>
        <w:t>每种</w:t>
      </w:r>
      <w:r w:rsidR="006A1170">
        <w:rPr>
          <w:rFonts w:hint="eastAsia"/>
          <w:sz w:val="24"/>
        </w:rPr>
        <w:t>局部</w:t>
      </w:r>
      <w:r w:rsidR="00645DA7" w:rsidRPr="0004538C">
        <w:rPr>
          <w:rFonts w:hint="eastAsia"/>
          <w:sz w:val="24"/>
        </w:rPr>
        <w:t>深层病害的处治方法应满足以下规定：</w:t>
      </w:r>
    </w:p>
    <w:p w:rsidR="00D00988" w:rsidRPr="0004538C" w:rsidRDefault="00645DA7" w:rsidP="000612A9">
      <w:pPr>
        <w:spacing w:beforeLines="50" w:afterLines="50" w:line="360" w:lineRule="auto"/>
        <w:ind w:firstLineChars="147" w:firstLine="353"/>
        <w:rPr>
          <w:sz w:val="24"/>
        </w:rPr>
      </w:pPr>
      <w:r w:rsidRPr="0004538C">
        <w:rPr>
          <w:rFonts w:hint="eastAsia"/>
          <w:sz w:val="24"/>
        </w:rPr>
        <w:t>（</w:t>
      </w:r>
      <w:r w:rsidRPr="0004538C">
        <w:rPr>
          <w:rFonts w:hint="eastAsia"/>
          <w:sz w:val="24"/>
        </w:rPr>
        <w:t>1</w:t>
      </w:r>
      <w:r w:rsidRPr="0004538C">
        <w:rPr>
          <w:rFonts w:hint="eastAsia"/>
          <w:sz w:val="24"/>
        </w:rPr>
        <w:t>）裂缝类病害</w:t>
      </w:r>
    </w:p>
    <w:p w:rsidR="00D00988" w:rsidRPr="0004538C" w:rsidRDefault="00645DA7" w:rsidP="000612A9">
      <w:pPr>
        <w:spacing w:beforeLines="50" w:afterLines="50" w:line="360" w:lineRule="auto"/>
        <w:ind w:firstLineChars="197" w:firstLine="473"/>
        <w:rPr>
          <w:sz w:val="24"/>
        </w:rPr>
      </w:pPr>
      <w:proofErr w:type="gramStart"/>
      <w:r w:rsidRPr="0004538C">
        <w:rPr>
          <w:rFonts w:hint="eastAsia"/>
          <w:sz w:val="24"/>
        </w:rPr>
        <w:t>缝宽</w:t>
      </w:r>
      <w:proofErr w:type="gramEnd"/>
      <w:r w:rsidR="00A84B12" w:rsidRPr="0004538C">
        <w:rPr>
          <w:rFonts w:hint="eastAsia"/>
          <w:sz w:val="24"/>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Pr="0004538C">
          <w:rPr>
            <w:rFonts w:hint="eastAsia"/>
            <w:sz w:val="24"/>
          </w:rPr>
          <w:t>5mm</w:t>
        </w:r>
      </w:smartTag>
      <w:r w:rsidRPr="0004538C">
        <w:rPr>
          <w:rFonts w:hint="eastAsia"/>
          <w:sz w:val="24"/>
        </w:rPr>
        <w:t>的重度</w:t>
      </w:r>
      <w:r w:rsidR="00415290" w:rsidRPr="0004538C">
        <w:rPr>
          <w:rFonts w:hint="eastAsia"/>
          <w:sz w:val="24"/>
        </w:rPr>
        <w:t>横向</w:t>
      </w:r>
      <w:r w:rsidRPr="0004538C">
        <w:rPr>
          <w:rFonts w:hint="eastAsia"/>
          <w:sz w:val="24"/>
        </w:rPr>
        <w:t>裂缝</w:t>
      </w:r>
      <w:r w:rsidR="00415290" w:rsidRPr="0004538C">
        <w:rPr>
          <w:rFonts w:hint="eastAsia"/>
          <w:sz w:val="24"/>
        </w:rPr>
        <w:t>、纵向裂缝</w:t>
      </w:r>
      <w:r w:rsidR="00265D44" w:rsidRPr="0004538C">
        <w:rPr>
          <w:rFonts w:hint="eastAsia"/>
          <w:sz w:val="24"/>
        </w:rPr>
        <w:t>和局部网裂沉陷，</w:t>
      </w:r>
      <w:r w:rsidRPr="0004538C">
        <w:rPr>
          <w:rFonts w:hint="eastAsia"/>
          <w:sz w:val="24"/>
        </w:rPr>
        <w:t>宜采用注浆工艺</w:t>
      </w:r>
      <w:r w:rsidR="00B07165" w:rsidRPr="0004538C">
        <w:rPr>
          <w:rFonts w:hint="eastAsia"/>
          <w:sz w:val="24"/>
        </w:rPr>
        <w:t>处治</w:t>
      </w:r>
      <w:r w:rsidR="00D00988" w:rsidRPr="0004538C">
        <w:rPr>
          <w:rFonts w:hint="eastAsia"/>
          <w:sz w:val="24"/>
        </w:rPr>
        <w:t>方法</w:t>
      </w:r>
      <w:r w:rsidR="00415290" w:rsidRPr="0004538C">
        <w:rPr>
          <w:rFonts w:hint="eastAsia"/>
          <w:sz w:val="24"/>
        </w:rPr>
        <w:t>；</w:t>
      </w:r>
    </w:p>
    <w:p w:rsidR="005518C9" w:rsidRPr="0004538C" w:rsidRDefault="00415290" w:rsidP="000612A9">
      <w:pPr>
        <w:spacing w:beforeLines="50" w:afterLines="50" w:line="360" w:lineRule="auto"/>
        <w:ind w:firstLineChars="197" w:firstLine="473"/>
        <w:rPr>
          <w:sz w:val="24"/>
        </w:rPr>
      </w:pPr>
      <w:r w:rsidRPr="0004538C">
        <w:rPr>
          <w:rFonts w:hint="eastAsia"/>
          <w:sz w:val="24"/>
        </w:rPr>
        <w:t>大面积的网裂</w:t>
      </w:r>
      <w:r w:rsidR="00A8018B" w:rsidRPr="0004538C">
        <w:rPr>
          <w:rFonts w:hint="eastAsia"/>
          <w:sz w:val="24"/>
        </w:rPr>
        <w:t>，</w:t>
      </w:r>
      <w:proofErr w:type="gramStart"/>
      <w:r w:rsidR="00A8018B" w:rsidRPr="0004538C">
        <w:rPr>
          <w:rFonts w:hint="eastAsia"/>
          <w:sz w:val="24"/>
        </w:rPr>
        <w:t>裂块明显</w:t>
      </w:r>
      <w:proofErr w:type="gramEnd"/>
      <w:r w:rsidR="00A8018B" w:rsidRPr="0004538C">
        <w:rPr>
          <w:rFonts w:hint="eastAsia"/>
          <w:sz w:val="24"/>
        </w:rPr>
        <w:t>，缝较宽，</w:t>
      </w:r>
      <w:r w:rsidR="00265D44" w:rsidRPr="0004538C">
        <w:rPr>
          <w:rFonts w:hint="eastAsia"/>
          <w:sz w:val="24"/>
        </w:rPr>
        <w:t>局部</w:t>
      </w:r>
      <w:r w:rsidR="00A8018B" w:rsidRPr="0004538C">
        <w:rPr>
          <w:rFonts w:hint="eastAsia"/>
          <w:sz w:val="24"/>
        </w:rPr>
        <w:t>产生散落和变形或</w:t>
      </w:r>
      <w:r w:rsidR="00A84B12" w:rsidRPr="0004538C">
        <w:rPr>
          <w:rFonts w:hint="eastAsia"/>
          <w:sz w:val="24"/>
        </w:rPr>
        <w:t>伴随有</w:t>
      </w:r>
      <w:proofErr w:type="gramStart"/>
      <w:r w:rsidR="00A84B12" w:rsidRPr="0004538C">
        <w:rPr>
          <w:rFonts w:hint="eastAsia"/>
          <w:sz w:val="24"/>
        </w:rPr>
        <w:t>唧</w:t>
      </w:r>
      <w:proofErr w:type="gramEnd"/>
      <w:r w:rsidR="00A84B12" w:rsidRPr="0004538C">
        <w:rPr>
          <w:rFonts w:hint="eastAsia"/>
          <w:sz w:val="24"/>
        </w:rPr>
        <w:t>浆</w:t>
      </w:r>
      <w:r w:rsidR="00265D44" w:rsidRPr="0004538C">
        <w:rPr>
          <w:rFonts w:hint="eastAsia"/>
          <w:sz w:val="24"/>
        </w:rPr>
        <w:t>，</w:t>
      </w:r>
      <w:r w:rsidRPr="0004538C">
        <w:rPr>
          <w:rFonts w:hint="eastAsia"/>
          <w:sz w:val="24"/>
        </w:rPr>
        <w:t>宜采用开挖</w:t>
      </w:r>
      <w:r w:rsidR="00A84B12" w:rsidRPr="0004538C">
        <w:rPr>
          <w:rFonts w:hint="eastAsia"/>
          <w:sz w:val="24"/>
        </w:rPr>
        <w:t>回填</w:t>
      </w:r>
      <w:r w:rsidRPr="0004538C">
        <w:rPr>
          <w:rFonts w:hint="eastAsia"/>
          <w:sz w:val="24"/>
        </w:rPr>
        <w:t>的</w:t>
      </w:r>
      <w:r w:rsidR="00A84B12" w:rsidRPr="0004538C">
        <w:rPr>
          <w:rFonts w:hint="eastAsia"/>
          <w:sz w:val="24"/>
        </w:rPr>
        <w:t>工艺</w:t>
      </w:r>
      <w:r w:rsidRPr="0004538C">
        <w:rPr>
          <w:rFonts w:hint="eastAsia"/>
          <w:sz w:val="24"/>
        </w:rPr>
        <w:t>处治</w:t>
      </w:r>
      <w:r w:rsidR="00E64780" w:rsidRPr="0004538C">
        <w:rPr>
          <w:rFonts w:hint="eastAsia"/>
          <w:sz w:val="24"/>
        </w:rPr>
        <w:t>。</w:t>
      </w:r>
    </w:p>
    <w:p w:rsidR="00D00988" w:rsidRPr="0004538C" w:rsidRDefault="00E64780" w:rsidP="000612A9">
      <w:pPr>
        <w:spacing w:beforeLines="50" w:afterLines="50" w:line="360" w:lineRule="auto"/>
        <w:ind w:firstLineChars="147" w:firstLine="353"/>
        <w:rPr>
          <w:sz w:val="24"/>
        </w:rPr>
      </w:pPr>
      <w:r w:rsidRPr="0004538C">
        <w:rPr>
          <w:rFonts w:hint="eastAsia"/>
          <w:sz w:val="24"/>
        </w:rPr>
        <w:t>（</w:t>
      </w:r>
      <w:r w:rsidR="00CD1AC3" w:rsidRPr="0004538C">
        <w:rPr>
          <w:rFonts w:hint="eastAsia"/>
          <w:sz w:val="24"/>
        </w:rPr>
        <w:t>2</w:t>
      </w:r>
      <w:r w:rsidRPr="0004538C">
        <w:rPr>
          <w:rFonts w:hint="eastAsia"/>
          <w:sz w:val="24"/>
        </w:rPr>
        <w:t>）沉陷类病害</w:t>
      </w:r>
    </w:p>
    <w:p w:rsidR="00D00988" w:rsidRPr="0004538C" w:rsidRDefault="00D00988" w:rsidP="000612A9">
      <w:pPr>
        <w:spacing w:beforeLines="50" w:afterLines="50" w:line="360" w:lineRule="auto"/>
        <w:ind w:firstLineChars="197" w:firstLine="473"/>
        <w:rPr>
          <w:sz w:val="24"/>
        </w:rPr>
      </w:pPr>
      <w:r w:rsidRPr="0004538C">
        <w:rPr>
          <w:rFonts w:hint="eastAsia"/>
          <w:sz w:val="24"/>
        </w:rPr>
        <w:t>若</w:t>
      </w:r>
      <w:r w:rsidR="00893299" w:rsidRPr="0004538C">
        <w:rPr>
          <w:rFonts w:hint="eastAsia"/>
          <w:sz w:val="24"/>
        </w:rPr>
        <w:t>路面略有下沉，无破损或仅有少量轻微裂缝</w:t>
      </w:r>
      <w:r w:rsidR="00E64780" w:rsidRPr="0004538C">
        <w:rPr>
          <w:rFonts w:hint="eastAsia"/>
          <w:sz w:val="24"/>
        </w:rPr>
        <w:t>，宜</w:t>
      </w:r>
      <w:r w:rsidR="00893299" w:rsidRPr="0004538C">
        <w:rPr>
          <w:rFonts w:hint="eastAsia"/>
          <w:sz w:val="24"/>
        </w:rPr>
        <w:t>先</w:t>
      </w:r>
      <w:r w:rsidR="00E64780" w:rsidRPr="0004538C">
        <w:rPr>
          <w:rFonts w:hint="eastAsia"/>
          <w:sz w:val="24"/>
        </w:rPr>
        <w:t>采用注浆工艺</w:t>
      </w:r>
      <w:r w:rsidR="00893299" w:rsidRPr="0004538C">
        <w:rPr>
          <w:rFonts w:hint="eastAsia"/>
          <w:sz w:val="24"/>
        </w:rPr>
        <w:t>处治稳固基层，再用热沥青混合料填补沉陷</w:t>
      </w:r>
      <w:proofErr w:type="gramStart"/>
      <w:r w:rsidR="00893299" w:rsidRPr="0004538C">
        <w:rPr>
          <w:rFonts w:hint="eastAsia"/>
          <w:sz w:val="24"/>
        </w:rPr>
        <w:t>处恢复</w:t>
      </w:r>
      <w:proofErr w:type="gramEnd"/>
      <w:r w:rsidR="00CD1AC3" w:rsidRPr="0004538C">
        <w:rPr>
          <w:rFonts w:hint="eastAsia"/>
          <w:sz w:val="24"/>
        </w:rPr>
        <w:t>至原</w:t>
      </w:r>
      <w:r w:rsidR="00893299" w:rsidRPr="0004538C">
        <w:rPr>
          <w:rFonts w:hint="eastAsia"/>
          <w:sz w:val="24"/>
        </w:rPr>
        <w:t>路面标高</w:t>
      </w:r>
      <w:r w:rsidR="00A84B12" w:rsidRPr="0004538C">
        <w:rPr>
          <w:rFonts w:hint="eastAsia"/>
          <w:sz w:val="24"/>
        </w:rPr>
        <w:t>；</w:t>
      </w:r>
    </w:p>
    <w:p w:rsidR="00E64780" w:rsidRPr="0004538C" w:rsidRDefault="00E64780" w:rsidP="000612A9">
      <w:pPr>
        <w:spacing w:beforeLines="50" w:afterLines="50" w:line="360" w:lineRule="auto"/>
        <w:ind w:firstLineChars="197" w:firstLine="473"/>
        <w:rPr>
          <w:sz w:val="24"/>
        </w:rPr>
      </w:pPr>
      <w:r w:rsidRPr="0004538C">
        <w:rPr>
          <w:rFonts w:hint="eastAsia"/>
          <w:sz w:val="24"/>
        </w:rPr>
        <w:t>若沉陷伴随有</w:t>
      </w:r>
      <w:r w:rsidR="00A8018B" w:rsidRPr="0004538C">
        <w:rPr>
          <w:rFonts w:hint="eastAsia"/>
          <w:sz w:val="24"/>
        </w:rPr>
        <w:t>严重</w:t>
      </w:r>
      <w:r w:rsidRPr="0004538C">
        <w:rPr>
          <w:rFonts w:hint="eastAsia"/>
          <w:sz w:val="24"/>
        </w:rPr>
        <w:t>网裂，</w:t>
      </w:r>
      <w:r w:rsidR="00CD1AC3" w:rsidRPr="0004538C">
        <w:rPr>
          <w:rFonts w:hint="eastAsia"/>
          <w:sz w:val="24"/>
        </w:rPr>
        <w:t>通过取芯或开挖探</w:t>
      </w:r>
      <w:proofErr w:type="gramStart"/>
      <w:r w:rsidR="00CD1AC3" w:rsidRPr="0004538C">
        <w:rPr>
          <w:rFonts w:hint="eastAsia"/>
          <w:sz w:val="24"/>
        </w:rPr>
        <w:t>坑判断</w:t>
      </w:r>
      <w:proofErr w:type="gramEnd"/>
      <w:r w:rsidR="009F0E96" w:rsidRPr="0004538C">
        <w:rPr>
          <w:rFonts w:hint="eastAsia"/>
          <w:sz w:val="24"/>
        </w:rPr>
        <w:t>基层已经损坏，</w:t>
      </w:r>
      <w:r w:rsidRPr="0004538C">
        <w:rPr>
          <w:rFonts w:hint="eastAsia"/>
          <w:sz w:val="24"/>
        </w:rPr>
        <w:t>宜采用开挖回填的</w:t>
      </w:r>
      <w:r w:rsidR="00A84B12" w:rsidRPr="0004538C">
        <w:rPr>
          <w:rFonts w:hint="eastAsia"/>
          <w:sz w:val="24"/>
        </w:rPr>
        <w:t>工艺</w:t>
      </w:r>
      <w:r w:rsidRPr="0004538C">
        <w:rPr>
          <w:rFonts w:hint="eastAsia"/>
          <w:sz w:val="24"/>
        </w:rPr>
        <w:t>处治。</w:t>
      </w:r>
    </w:p>
    <w:p w:rsidR="00CD1AC3" w:rsidRPr="0004538C" w:rsidRDefault="00CD1AC3" w:rsidP="000612A9">
      <w:pPr>
        <w:spacing w:beforeLines="50" w:afterLines="50" w:line="360" w:lineRule="auto"/>
        <w:ind w:firstLineChars="147" w:firstLine="353"/>
        <w:rPr>
          <w:sz w:val="24"/>
        </w:rPr>
      </w:pPr>
      <w:r w:rsidRPr="0004538C">
        <w:rPr>
          <w:rFonts w:hint="eastAsia"/>
          <w:sz w:val="24"/>
        </w:rPr>
        <w:t>（</w:t>
      </w:r>
      <w:r w:rsidRPr="0004538C">
        <w:rPr>
          <w:rFonts w:hint="eastAsia"/>
          <w:sz w:val="24"/>
        </w:rPr>
        <w:t>3</w:t>
      </w:r>
      <w:r w:rsidRPr="0004538C">
        <w:rPr>
          <w:rFonts w:hint="eastAsia"/>
          <w:sz w:val="24"/>
        </w:rPr>
        <w:t>）坑槽类病害</w:t>
      </w:r>
    </w:p>
    <w:p w:rsidR="00CD1AC3" w:rsidRPr="0004538C" w:rsidRDefault="00CD1AC3" w:rsidP="000612A9">
      <w:pPr>
        <w:spacing w:beforeLines="50" w:afterLines="50" w:line="360" w:lineRule="auto"/>
        <w:ind w:firstLineChars="200" w:firstLine="480"/>
        <w:rPr>
          <w:sz w:val="24"/>
        </w:rPr>
      </w:pPr>
      <w:r w:rsidRPr="0004538C">
        <w:rPr>
          <w:rFonts w:hint="eastAsia"/>
          <w:sz w:val="24"/>
        </w:rPr>
        <w:t>划出所需修补坑槽的轮廓线，</w:t>
      </w:r>
      <w:r w:rsidR="009F0E96" w:rsidRPr="0004538C">
        <w:rPr>
          <w:rFonts w:hint="eastAsia"/>
          <w:sz w:val="24"/>
        </w:rPr>
        <w:t>沿所划轮廓</w:t>
      </w:r>
      <w:r w:rsidRPr="0004538C">
        <w:rPr>
          <w:rFonts w:hint="eastAsia"/>
          <w:sz w:val="24"/>
        </w:rPr>
        <w:t>线开凿至坑底稳定部分，其深度不得小于原坑槽的最大深度；</w:t>
      </w:r>
    </w:p>
    <w:p w:rsidR="00CD1AC3" w:rsidRPr="0004538C" w:rsidRDefault="00CD1AC3" w:rsidP="000612A9">
      <w:pPr>
        <w:spacing w:beforeLines="50" w:afterLines="50" w:line="360" w:lineRule="auto"/>
        <w:ind w:firstLineChars="200" w:firstLine="480"/>
        <w:rPr>
          <w:sz w:val="24"/>
        </w:rPr>
      </w:pPr>
      <w:proofErr w:type="gramStart"/>
      <w:r w:rsidRPr="0004538C">
        <w:rPr>
          <w:rFonts w:hint="eastAsia"/>
          <w:sz w:val="24"/>
        </w:rPr>
        <w:t>若基层</w:t>
      </w:r>
      <w:proofErr w:type="gramEnd"/>
      <w:r w:rsidRPr="0004538C">
        <w:rPr>
          <w:rFonts w:hint="eastAsia"/>
          <w:sz w:val="24"/>
        </w:rPr>
        <w:t>已经松散破坏，将破坏的基层一并清除，清扫槽底、</w:t>
      </w:r>
      <w:proofErr w:type="gramStart"/>
      <w:r w:rsidRPr="0004538C">
        <w:rPr>
          <w:rFonts w:hint="eastAsia"/>
          <w:sz w:val="24"/>
        </w:rPr>
        <w:t>槽壁后</w:t>
      </w:r>
      <w:proofErr w:type="gramEnd"/>
      <w:r w:rsidR="009F0E96" w:rsidRPr="0004538C">
        <w:rPr>
          <w:rFonts w:hint="eastAsia"/>
          <w:sz w:val="24"/>
        </w:rPr>
        <w:t>，喷</w:t>
      </w:r>
      <w:r w:rsidRPr="0004538C">
        <w:rPr>
          <w:rFonts w:hint="eastAsia"/>
          <w:sz w:val="24"/>
        </w:rPr>
        <w:t>刷粘层沥青，</w:t>
      </w:r>
      <w:r w:rsidR="009F0E96" w:rsidRPr="0004538C">
        <w:rPr>
          <w:rFonts w:hint="eastAsia"/>
          <w:sz w:val="24"/>
        </w:rPr>
        <w:t>分层</w:t>
      </w:r>
      <w:r w:rsidRPr="0004538C">
        <w:rPr>
          <w:rFonts w:hint="eastAsia"/>
          <w:sz w:val="24"/>
        </w:rPr>
        <w:t>填入沥青混合料整平并压实。</w:t>
      </w:r>
    </w:p>
    <w:p w:rsidR="00E43C44"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E43C44" w:rsidRPr="0004538C">
          <w:rPr>
            <w:rFonts w:hint="eastAsia"/>
            <w:b/>
            <w:sz w:val="24"/>
          </w:rPr>
          <w:t>.</w:t>
        </w:r>
        <w:r w:rsidR="005E3211" w:rsidRPr="0004538C">
          <w:rPr>
            <w:rFonts w:hint="eastAsia"/>
            <w:b/>
            <w:sz w:val="24"/>
          </w:rPr>
          <w:t>3</w:t>
        </w:r>
        <w:r w:rsidR="00E43C44" w:rsidRPr="0004538C">
          <w:rPr>
            <w:rFonts w:hint="eastAsia"/>
            <w:b/>
            <w:sz w:val="24"/>
          </w:rPr>
          <w:t>.</w:t>
        </w:r>
        <w:r w:rsidRPr="0004538C">
          <w:rPr>
            <w:rFonts w:hint="eastAsia"/>
            <w:b/>
            <w:sz w:val="24"/>
          </w:rPr>
          <w:t>3</w:t>
        </w:r>
      </w:smartTag>
      <w:r w:rsidR="00E43C44" w:rsidRPr="0004538C">
        <w:rPr>
          <w:rFonts w:hint="eastAsia"/>
          <w:b/>
          <w:sz w:val="24"/>
        </w:rPr>
        <w:t xml:space="preserve"> </w:t>
      </w:r>
      <w:r w:rsidR="00E43C44" w:rsidRPr="0004538C">
        <w:rPr>
          <w:rFonts w:hint="eastAsia"/>
          <w:b/>
          <w:sz w:val="24"/>
        </w:rPr>
        <w:t>原路面准备</w:t>
      </w:r>
    </w:p>
    <w:p w:rsidR="00E43C44" w:rsidRPr="0004538C" w:rsidRDefault="008D7D30" w:rsidP="000612A9">
      <w:pPr>
        <w:spacing w:beforeLines="50" w:afterLines="50" w:line="360" w:lineRule="auto"/>
        <w:ind w:firstLineChars="147" w:firstLine="354"/>
        <w:rPr>
          <w:sz w:val="24"/>
        </w:rPr>
      </w:pPr>
      <w:r w:rsidRPr="0004538C">
        <w:rPr>
          <w:rFonts w:hint="eastAsia"/>
          <w:b/>
          <w:sz w:val="24"/>
        </w:rPr>
        <w:t>1</w:t>
      </w:r>
      <w:r w:rsidR="00E43C44" w:rsidRPr="0004538C">
        <w:rPr>
          <w:rFonts w:hint="eastAsia"/>
          <w:sz w:val="24"/>
        </w:rPr>
        <w:t>若</w:t>
      </w:r>
      <w:r w:rsidR="00FB1927" w:rsidRPr="0004538C">
        <w:rPr>
          <w:rFonts w:hint="eastAsia"/>
          <w:sz w:val="24"/>
        </w:rPr>
        <w:t>原</w:t>
      </w:r>
      <w:r w:rsidR="00E43C44" w:rsidRPr="0004538C">
        <w:rPr>
          <w:rFonts w:hint="eastAsia"/>
          <w:sz w:val="24"/>
        </w:rPr>
        <w:t>路面存在</w:t>
      </w:r>
      <w:r w:rsidR="00501171" w:rsidRPr="0004538C">
        <w:rPr>
          <w:rFonts w:hint="eastAsia"/>
          <w:sz w:val="24"/>
        </w:rPr>
        <w:t>热熔型</w:t>
      </w:r>
      <w:r w:rsidR="00E43C44" w:rsidRPr="0004538C">
        <w:rPr>
          <w:rFonts w:hint="eastAsia"/>
          <w:sz w:val="24"/>
        </w:rPr>
        <w:t>标线</w:t>
      </w:r>
      <w:r w:rsidR="00B70CC3" w:rsidRPr="0004538C">
        <w:rPr>
          <w:rFonts w:hint="eastAsia"/>
          <w:sz w:val="24"/>
        </w:rPr>
        <w:t>等影响施工质量的杂物</w:t>
      </w:r>
      <w:r w:rsidR="00E43C44" w:rsidRPr="0004538C">
        <w:rPr>
          <w:rFonts w:hint="eastAsia"/>
          <w:sz w:val="24"/>
        </w:rPr>
        <w:t>，施工前</w:t>
      </w:r>
      <w:r w:rsidR="00A5658B" w:rsidRPr="0004538C">
        <w:rPr>
          <w:rFonts w:hint="eastAsia"/>
          <w:sz w:val="24"/>
        </w:rPr>
        <w:t>应</w:t>
      </w:r>
      <w:r w:rsidR="00501171" w:rsidRPr="0004538C">
        <w:rPr>
          <w:rFonts w:hint="eastAsia"/>
          <w:sz w:val="24"/>
        </w:rPr>
        <w:t>进行清理（或</w:t>
      </w:r>
      <w:r w:rsidR="00501171" w:rsidRPr="0004538C">
        <w:rPr>
          <w:rFonts w:hint="eastAsia"/>
          <w:sz w:val="24"/>
        </w:rPr>
        <w:lastRenderedPageBreak/>
        <w:t>施工中加热后清除），并</w:t>
      </w:r>
      <w:r w:rsidR="00E43C44" w:rsidRPr="0004538C">
        <w:rPr>
          <w:rFonts w:hint="eastAsia"/>
          <w:sz w:val="24"/>
        </w:rPr>
        <w:t>对原路面进行</w:t>
      </w:r>
      <w:r w:rsidR="00501171" w:rsidRPr="0004538C">
        <w:rPr>
          <w:rFonts w:hint="eastAsia"/>
          <w:sz w:val="24"/>
        </w:rPr>
        <w:t>清扫</w:t>
      </w:r>
      <w:r w:rsidR="00E43C44" w:rsidRPr="0004538C">
        <w:rPr>
          <w:rFonts w:hint="eastAsia"/>
          <w:sz w:val="24"/>
        </w:rPr>
        <w:t>。</w:t>
      </w:r>
    </w:p>
    <w:p w:rsidR="00A5658B" w:rsidRPr="0004538C" w:rsidRDefault="008D7D30" w:rsidP="000612A9">
      <w:pPr>
        <w:spacing w:beforeLines="50" w:afterLines="50" w:line="360" w:lineRule="auto"/>
        <w:ind w:firstLineChars="147" w:firstLine="354"/>
        <w:rPr>
          <w:sz w:val="24"/>
        </w:rPr>
      </w:pPr>
      <w:r w:rsidRPr="0004538C">
        <w:rPr>
          <w:rFonts w:hint="eastAsia"/>
          <w:b/>
          <w:sz w:val="24"/>
        </w:rPr>
        <w:t>2</w:t>
      </w:r>
      <w:r w:rsidRPr="0004538C">
        <w:rPr>
          <w:rFonts w:hint="eastAsia"/>
          <w:sz w:val="24"/>
        </w:rPr>
        <w:t xml:space="preserve"> </w:t>
      </w:r>
      <w:r w:rsidR="00A5658B" w:rsidRPr="0004538C">
        <w:rPr>
          <w:rFonts w:hint="eastAsia"/>
          <w:sz w:val="24"/>
        </w:rPr>
        <w:t>若</w:t>
      </w:r>
      <w:r w:rsidR="00FB1927" w:rsidRPr="0004538C">
        <w:rPr>
          <w:rFonts w:hint="eastAsia"/>
          <w:sz w:val="24"/>
        </w:rPr>
        <w:t>原</w:t>
      </w:r>
      <w:r w:rsidR="00A5658B" w:rsidRPr="0004538C">
        <w:rPr>
          <w:rFonts w:hint="eastAsia"/>
          <w:sz w:val="24"/>
        </w:rPr>
        <w:t>路面存在对热再生施工有影响的</w:t>
      </w:r>
      <w:r w:rsidR="001F58DC" w:rsidRPr="0004538C">
        <w:rPr>
          <w:rFonts w:hint="eastAsia"/>
          <w:sz w:val="24"/>
        </w:rPr>
        <w:t>其它障碍物，</w:t>
      </w:r>
      <w:r w:rsidR="00D3587F" w:rsidRPr="0004538C">
        <w:rPr>
          <w:rFonts w:hint="eastAsia"/>
          <w:sz w:val="24"/>
        </w:rPr>
        <w:t>施工前应对其移除或重新布设。</w:t>
      </w:r>
    </w:p>
    <w:p w:rsidR="00536390" w:rsidRPr="0004538C" w:rsidRDefault="00536390" w:rsidP="000612A9">
      <w:pPr>
        <w:spacing w:beforeLines="50" w:afterLines="50" w:line="360" w:lineRule="auto"/>
        <w:ind w:firstLineChars="147" w:firstLine="354"/>
        <w:rPr>
          <w:sz w:val="24"/>
        </w:rPr>
      </w:pPr>
      <w:r w:rsidRPr="0004538C">
        <w:rPr>
          <w:rFonts w:hint="eastAsia"/>
          <w:b/>
          <w:sz w:val="24"/>
        </w:rPr>
        <w:t>3</w:t>
      </w:r>
      <w:r w:rsidRPr="0004538C">
        <w:rPr>
          <w:rFonts w:hint="eastAsia"/>
          <w:sz w:val="24"/>
        </w:rPr>
        <w:t xml:space="preserve"> </w:t>
      </w:r>
      <w:r w:rsidRPr="0004538C">
        <w:rPr>
          <w:rFonts w:hint="eastAsia"/>
          <w:sz w:val="24"/>
        </w:rPr>
        <w:t>施工前</w:t>
      </w:r>
      <w:r w:rsidR="00012C4C" w:rsidRPr="0004538C">
        <w:rPr>
          <w:rFonts w:hint="eastAsia"/>
          <w:sz w:val="24"/>
        </w:rPr>
        <w:t>应</w:t>
      </w:r>
      <w:r w:rsidRPr="0004538C">
        <w:rPr>
          <w:rFonts w:hint="eastAsia"/>
          <w:sz w:val="24"/>
        </w:rPr>
        <w:t>采取清扫、冲刷等措施确保原路面的清洁，清除路面受污染而无法再生的材料。</w:t>
      </w:r>
    </w:p>
    <w:p w:rsidR="00AD487A" w:rsidRPr="0004538C" w:rsidRDefault="00536390" w:rsidP="000612A9">
      <w:pPr>
        <w:spacing w:beforeLines="50" w:afterLines="50" w:line="360" w:lineRule="auto"/>
        <w:ind w:firstLineChars="147" w:firstLine="354"/>
        <w:rPr>
          <w:sz w:val="24"/>
        </w:rPr>
      </w:pPr>
      <w:r w:rsidRPr="0004538C">
        <w:rPr>
          <w:rFonts w:hint="eastAsia"/>
          <w:b/>
          <w:sz w:val="24"/>
        </w:rPr>
        <w:t>4</w:t>
      </w:r>
      <w:r w:rsidR="000C3B03" w:rsidRPr="0004538C">
        <w:rPr>
          <w:rFonts w:hint="eastAsia"/>
          <w:sz w:val="24"/>
        </w:rPr>
        <w:t xml:space="preserve"> </w:t>
      </w:r>
      <w:r w:rsidR="00012C4C" w:rsidRPr="0004538C">
        <w:rPr>
          <w:rFonts w:hint="eastAsia"/>
          <w:sz w:val="24"/>
        </w:rPr>
        <w:t>可采用</w:t>
      </w:r>
      <w:r w:rsidR="00AD487A" w:rsidRPr="0004538C">
        <w:rPr>
          <w:rFonts w:hint="eastAsia"/>
          <w:sz w:val="24"/>
        </w:rPr>
        <w:t>隔热板或其它措施保护桥梁伸缩缝。</w:t>
      </w:r>
    </w:p>
    <w:p w:rsidR="00E43C44"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E43C44" w:rsidRPr="0004538C">
          <w:rPr>
            <w:rFonts w:hint="eastAsia"/>
            <w:b/>
            <w:sz w:val="24"/>
          </w:rPr>
          <w:t>.</w:t>
        </w:r>
        <w:r w:rsidR="005E3211" w:rsidRPr="0004538C">
          <w:rPr>
            <w:rFonts w:hint="eastAsia"/>
            <w:b/>
            <w:sz w:val="24"/>
          </w:rPr>
          <w:t>3</w:t>
        </w:r>
        <w:r w:rsidR="00E43C44" w:rsidRPr="0004538C">
          <w:rPr>
            <w:rFonts w:hint="eastAsia"/>
            <w:b/>
            <w:sz w:val="24"/>
          </w:rPr>
          <w:t>.</w:t>
        </w:r>
        <w:r w:rsidRPr="0004538C">
          <w:rPr>
            <w:rFonts w:hint="eastAsia"/>
            <w:b/>
            <w:sz w:val="24"/>
          </w:rPr>
          <w:t>4</w:t>
        </w:r>
      </w:smartTag>
      <w:r w:rsidR="00D3587F" w:rsidRPr="0004538C">
        <w:rPr>
          <w:rFonts w:hint="eastAsia"/>
          <w:b/>
          <w:sz w:val="24"/>
        </w:rPr>
        <w:t xml:space="preserve"> </w:t>
      </w:r>
      <w:r w:rsidR="00E43C44" w:rsidRPr="0004538C">
        <w:rPr>
          <w:rFonts w:hint="eastAsia"/>
          <w:b/>
          <w:sz w:val="24"/>
        </w:rPr>
        <w:t>设备准备</w:t>
      </w:r>
    </w:p>
    <w:p w:rsidR="00572A96" w:rsidRPr="0004538C" w:rsidRDefault="00146FF8" w:rsidP="000612A9">
      <w:pPr>
        <w:spacing w:beforeLines="50" w:afterLines="50" w:line="360" w:lineRule="auto"/>
        <w:ind w:firstLineChars="200" w:firstLine="480"/>
        <w:rPr>
          <w:sz w:val="24"/>
        </w:rPr>
      </w:pPr>
      <w:r w:rsidRPr="0004538C">
        <w:rPr>
          <w:rFonts w:hint="eastAsia"/>
          <w:sz w:val="24"/>
        </w:rPr>
        <w:t>施工前</w:t>
      </w:r>
      <w:r w:rsidR="00012C4C" w:rsidRPr="0004538C">
        <w:rPr>
          <w:rFonts w:hint="eastAsia"/>
          <w:sz w:val="24"/>
        </w:rPr>
        <w:t>应</w:t>
      </w:r>
      <w:r w:rsidRPr="0004538C">
        <w:rPr>
          <w:rFonts w:hint="eastAsia"/>
          <w:sz w:val="24"/>
        </w:rPr>
        <w:t>完成</w:t>
      </w:r>
      <w:r w:rsidR="00805422" w:rsidRPr="0004538C">
        <w:rPr>
          <w:rFonts w:hint="eastAsia"/>
          <w:sz w:val="24"/>
        </w:rPr>
        <w:t>现场</w:t>
      </w:r>
      <w:r w:rsidR="009C2A50" w:rsidRPr="0004538C">
        <w:rPr>
          <w:rFonts w:hint="eastAsia"/>
          <w:sz w:val="24"/>
        </w:rPr>
        <w:t>交通组织</w:t>
      </w:r>
      <w:r w:rsidR="00805422" w:rsidRPr="0004538C">
        <w:rPr>
          <w:rFonts w:hint="eastAsia"/>
          <w:sz w:val="24"/>
        </w:rPr>
        <w:t>和机械设备的调试等。</w:t>
      </w:r>
    </w:p>
    <w:p w:rsidR="00AD487A" w:rsidRPr="0004538C" w:rsidRDefault="00EC3EBB" w:rsidP="00A357A1">
      <w:pPr>
        <w:pStyle w:val="2"/>
        <w:jc w:val="center"/>
        <w:rPr>
          <w:rFonts w:ascii="Times New Roman" w:eastAsia="宋体" w:hAnsi="Times New Roman"/>
          <w:sz w:val="28"/>
          <w:szCs w:val="28"/>
        </w:rPr>
      </w:pPr>
      <w:bookmarkStart w:id="27" w:name="_Toc467154532"/>
      <w:r w:rsidRPr="0004538C">
        <w:rPr>
          <w:rFonts w:ascii="Times New Roman" w:eastAsia="宋体" w:hAnsi="Times New Roman" w:hint="eastAsia"/>
          <w:sz w:val="28"/>
          <w:szCs w:val="28"/>
        </w:rPr>
        <w:t>7</w:t>
      </w:r>
      <w:r w:rsidR="00AD487A" w:rsidRPr="0004538C">
        <w:rPr>
          <w:rFonts w:ascii="Times New Roman" w:eastAsia="宋体" w:hAnsi="Times New Roman" w:hint="eastAsia"/>
          <w:sz w:val="28"/>
          <w:szCs w:val="28"/>
        </w:rPr>
        <w:t>.</w:t>
      </w:r>
      <w:r w:rsidR="005E3211" w:rsidRPr="0004538C">
        <w:rPr>
          <w:rFonts w:ascii="Times New Roman" w:eastAsia="宋体" w:hAnsi="Times New Roman" w:hint="eastAsia"/>
          <w:sz w:val="28"/>
          <w:szCs w:val="28"/>
        </w:rPr>
        <w:t>4</w:t>
      </w:r>
      <w:r w:rsidR="00AD487A" w:rsidRPr="0004538C">
        <w:rPr>
          <w:rFonts w:ascii="Times New Roman" w:eastAsia="宋体" w:hAnsi="Times New Roman" w:hint="eastAsia"/>
          <w:sz w:val="28"/>
          <w:szCs w:val="28"/>
        </w:rPr>
        <w:t xml:space="preserve"> </w:t>
      </w:r>
      <w:r w:rsidR="00AD487A" w:rsidRPr="0004538C">
        <w:rPr>
          <w:rFonts w:ascii="Times New Roman" w:eastAsia="宋体" w:hAnsi="Times New Roman" w:hint="eastAsia"/>
          <w:sz w:val="28"/>
          <w:szCs w:val="28"/>
        </w:rPr>
        <w:t>铺筑试验段</w:t>
      </w:r>
      <w:bookmarkEnd w:id="27"/>
    </w:p>
    <w:p w:rsidR="00F83C3B" w:rsidRPr="0004538C" w:rsidRDefault="00EC3EBB" w:rsidP="000612A9">
      <w:pPr>
        <w:spacing w:before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F83C3B" w:rsidRPr="0004538C">
          <w:rPr>
            <w:rFonts w:hint="eastAsia"/>
            <w:b/>
            <w:sz w:val="24"/>
          </w:rPr>
          <w:t>.4.1</w:t>
        </w:r>
      </w:smartTag>
      <w:r w:rsidR="00AD487A" w:rsidRPr="0004538C">
        <w:rPr>
          <w:rFonts w:hint="eastAsia"/>
          <w:sz w:val="24"/>
        </w:rPr>
        <w:t>为确定就地热再生各施工参数，正式施工前应该铺筑试验段，对再生施工工艺、工序控制、施工组织及</w:t>
      </w:r>
      <w:r w:rsidR="00F83C3B" w:rsidRPr="0004538C">
        <w:rPr>
          <w:rFonts w:hint="eastAsia"/>
          <w:sz w:val="24"/>
        </w:rPr>
        <w:t>交通安全等进行检验</w:t>
      </w:r>
      <w:r w:rsidR="00012C4C" w:rsidRPr="0004538C">
        <w:rPr>
          <w:rFonts w:hint="eastAsia"/>
          <w:sz w:val="24"/>
        </w:rPr>
        <w:t>。</w:t>
      </w:r>
      <w:r w:rsidR="00AD487A" w:rsidRPr="0004538C">
        <w:rPr>
          <w:rFonts w:hint="eastAsia"/>
          <w:sz w:val="24"/>
        </w:rPr>
        <w:t>就地热再生试验段长度不宜小于</w:t>
      </w:r>
      <w:smartTag w:uri="urn:schemas-microsoft-com:office:smarttags" w:element="chmetcnv">
        <w:smartTagPr>
          <w:attr w:name="UnitName" w:val="m"/>
          <w:attr w:name="SourceValue" w:val="200"/>
          <w:attr w:name="HasSpace" w:val="False"/>
          <w:attr w:name="Negative" w:val="False"/>
          <w:attr w:name="NumberType" w:val="1"/>
          <w:attr w:name="TCSC" w:val="0"/>
        </w:smartTagPr>
        <w:r w:rsidR="00AD487A" w:rsidRPr="0004538C">
          <w:rPr>
            <w:rFonts w:hint="eastAsia"/>
            <w:sz w:val="24"/>
          </w:rPr>
          <w:t>200m</w:t>
        </w:r>
      </w:smartTag>
      <w:r w:rsidR="00AD487A" w:rsidRPr="0004538C">
        <w:rPr>
          <w:rFonts w:hint="eastAsia"/>
          <w:sz w:val="24"/>
        </w:rPr>
        <w:t>，试验段施工检验合格后方可进行正式施工</w:t>
      </w:r>
      <w:r w:rsidR="00F83C3B" w:rsidRPr="0004538C">
        <w:rPr>
          <w:rFonts w:hint="eastAsia"/>
          <w:sz w:val="24"/>
        </w:rPr>
        <w:t>。</w:t>
      </w:r>
    </w:p>
    <w:p w:rsidR="00AD487A" w:rsidRPr="0004538C" w:rsidRDefault="00EC3EBB" w:rsidP="000612A9">
      <w:pPr>
        <w:spacing w:before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F83C3B" w:rsidRPr="0004538C">
          <w:rPr>
            <w:rFonts w:hint="eastAsia"/>
            <w:b/>
            <w:sz w:val="24"/>
          </w:rPr>
          <w:t>.4.2</w:t>
        </w:r>
      </w:smartTag>
      <w:r w:rsidR="00F83C3B" w:rsidRPr="0004538C">
        <w:rPr>
          <w:rFonts w:hint="eastAsia"/>
          <w:b/>
          <w:sz w:val="24"/>
        </w:rPr>
        <w:t xml:space="preserve"> </w:t>
      </w:r>
      <w:r w:rsidR="00AD487A" w:rsidRPr="0004538C">
        <w:rPr>
          <w:rFonts w:hint="eastAsia"/>
          <w:sz w:val="24"/>
        </w:rPr>
        <w:t>通过铺筑试验段应完成以下工作：</w:t>
      </w:r>
    </w:p>
    <w:p w:rsidR="00AD487A" w:rsidRPr="0004538C" w:rsidRDefault="00F83C3B" w:rsidP="000612A9">
      <w:pPr>
        <w:spacing w:beforeLines="50" w:line="360" w:lineRule="auto"/>
        <w:ind w:firstLineChars="147" w:firstLine="354"/>
        <w:rPr>
          <w:sz w:val="24"/>
        </w:rPr>
      </w:pPr>
      <w:r w:rsidRPr="0004538C">
        <w:rPr>
          <w:rFonts w:hint="eastAsia"/>
          <w:b/>
          <w:sz w:val="24"/>
        </w:rPr>
        <w:t>1</w:t>
      </w:r>
      <w:r w:rsidRPr="0004538C">
        <w:rPr>
          <w:rFonts w:hint="eastAsia"/>
          <w:sz w:val="24"/>
        </w:rPr>
        <w:t xml:space="preserve"> </w:t>
      </w:r>
      <w:r w:rsidR="00AD487A" w:rsidRPr="0004538C">
        <w:rPr>
          <w:rFonts w:hint="eastAsia"/>
          <w:sz w:val="24"/>
        </w:rPr>
        <w:t>检验再生设备的性能是否</w:t>
      </w:r>
      <w:r w:rsidR="00012C4C" w:rsidRPr="0004538C">
        <w:rPr>
          <w:rFonts w:hint="eastAsia"/>
          <w:sz w:val="24"/>
        </w:rPr>
        <w:t>满足</w:t>
      </w:r>
      <w:r w:rsidR="00AD487A" w:rsidRPr="0004538C">
        <w:rPr>
          <w:rFonts w:hint="eastAsia"/>
          <w:sz w:val="24"/>
        </w:rPr>
        <w:t>就地热再生施工需要</w:t>
      </w:r>
      <w:r w:rsidRPr="0004538C">
        <w:rPr>
          <w:rFonts w:hint="eastAsia"/>
          <w:sz w:val="24"/>
        </w:rPr>
        <w:t>。</w:t>
      </w:r>
    </w:p>
    <w:p w:rsidR="00AD487A" w:rsidRPr="0004538C" w:rsidRDefault="00F83C3B" w:rsidP="000612A9">
      <w:pPr>
        <w:spacing w:beforeLines="50" w:line="360" w:lineRule="auto"/>
        <w:ind w:firstLineChars="147" w:firstLine="354"/>
        <w:rPr>
          <w:sz w:val="24"/>
        </w:rPr>
      </w:pPr>
      <w:r w:rsidRPr="0004538C">
        <w:rPr>
          <w:rFonts w:hint="eastAsia"/>
          <w:b/>
          <w:sz w:val="24"/>
        </w:rPr>
        <w:t>2</w:t>
      </w:r>
      <w:r w:rsidRPr="0004538C">
        <w:rPr>
          <w:rFonts w:hint="eastAsia"/>
          <w:sz w:val="24"/>
        </w:rPr>
        <w:t xml:space="preserve"> </w:t>
      </w:r>
      <w:r w:rsidR="00AD487A" w:rsidRPr="0004538C">
        <w:rPr>
          <w:rFonts w:hint="eastAsia"/>
          <w:sz w:val="24"/>
        </w:rPr>
        <w:t>通过试验段施工，确定再生设备加热时间、加热温度及施工速度。</w:t>
      </w:r>
    </w:p>
    <w:p w:rsidR="00AD487A" w:rsidRPr="0004538C" w:rsidRDefault="00F83C3B" w:rsidP="000612A9">
      <w:pPr>
        <w:spacing w:beforeLines="50" w:line="360" w:lineRule="auto"/>
        <w:ind w:firstLineChars="147" w:firstLine="354"/>
        <w:rPr>
          <w:sz w:val="24"/>
        </w:rPr>
      </w:pPr>
      <w:r w:rsidRPr="0004538C">
        <w:rPr>
          <w:rFonts w:hint="eastAsia"/>
          <w:b/>
          <w:sz w:val="24"/>
        </w:rPr>
        <w:t>3</w:t>
      </w:r>
      <w:r w:rsidRPr="0004538C">
        <w:rPr>
          <w:rFonts w:hint="eastAsia"/>
          <w:sz w:val="24"/>
        </w:rPr>
        <w:t xml:space="preserve"> </w:t>
      </w:r>
      <w:r w:rsidR="00AD487A" w:rsidRPr="0004538C">
        <w:rPr>
          <w:rFonts w:hint="eastAsia"/>
          <w:sz w:val="24"/>
        </w:rPr>
        <w:t>验证再生沥青混合料配合比设计，</w:t>
      </w:r>
      <w:r w:rsidR="00012C4C" w:rsidRPr="0004538C">
        <w:rPr>
          <w:rFonts w:hint="eastAsia"/>
          <w:sz w:val="24"/>
        </w:rPr>
        <w:t>确定</w:t>
      </w:r>
      <w:r w:rsidR="00AD487A" w:rsidRPr="0004538C">
        <w:rPr>
          <w:rFonts w:hint="eastAsia"/>
          <w:sz w:val="24"/>
        </w:rPr>
        <w:t>施工过程中再生剂、热沥青及新沥青混合料添加用量。</w:t>
      </w:r>
    </w:p>
    <w:p w:rsidR="00AD487A" w:rsidRPr="0004538C" w:rsidRDefault="00F83C3B" w:rsidP="000612A9">
      <w:pPr>
        <w:spacing w:beforeLines="50" w:line="360" w:lineRule="auto"/>
        <w:ind w:firstLineChars="147" w:firstLine="354"/>
        <w:rPr>
          <w:sz w:val="24"/>
        </w:rPr>
      </w:pPr>
      <w:r w:rsidRPr="0004538C">
        <w:rPr>
          <w:rFonts w:hint="eastAsia"/>
          <w:b/>
          <w:sz w:val="24"/>
        </w:rPr>
        <w:t>4</w:t>
      </w:r>
      <w:r w:rsidRPr="0004538C">
        <w:rPr>
          <w:rFonts w:hint="eastAsia"/>
          <w:sz w:val="24"/>
        </w:rPr>
        <w:t xml:space="preserve"> </w:t>
      </w:r>
      <w:r w:rsidR="00AD487A" w:rsidRPr="0004538C">
        <w:rPr>
          <w:rFonts w:hint="eastAsia"/>
          <w:sz w:val="24"/>
        </w:rPr>
        <w:t>检测压实度、渗水系数等</w:t>
      </w:r>
      <w:r w:rsidR="00012C4C" w:rsidRPr="0004538C">
        <w:rPr>
          <w:rFonts w:hint="eastAsia"/>
          <w:sz w:val="24"/>
        </w:rPr>
        <w:t>技术</w:t>
      </w:r>
      <w:r w:rsidR="00AD487A" w:rsidRPr="0004538C">
        <w:rPr>
          <w:rFonts w:hint="eastAsia"/>
          <w:sz w:val="24"/>
        </w:rPr>
        <w:t>指标，确定施工参数。</w:t>
      </w:r>
    </w:p>
    <w:p w:rsidR="00BE6766" w:rsidRPr="0004538C" w:rsidRDefault="00EC3EBB" w:rsidP="00A357A1">
      <w:pPr>
        <w:pStyle w:val="2"/>
        <w:jc w:val="center"/>
        <w:rPr>
          <w:rFonts w:ascii="Times New Roman" w:eastAsia="宋体" w:hAnsi="Times New Roman"/>
          <w:sz w:val="28"/>
          <w:szCs w:val="28"/>
        </w:rPr>
      </w:pPr>
      <w:bookmarkStart w:id="28" w:name="_Toc467154533"/>
      <w:r w:rsidRPr="0004538C">
        <w:rPr>
          <w:rFonts w:ascii="Times New Roman" w:eastAsia="宋体" w:hAnsi="Times New Roman" w:hint="eastAsia"/>
          <w:sz w:val="28"/>
          <w:szCs w:val="28"/>
        </w:rPr>
        <w:t>7</w:t>
      </w:r>
      <w:r w:rsidR="00AD487A" w:rsidRPr="0004538C">
        <w:rPr>
          <w:rFonts w:ascii="Times New Roman" w:eastAsia="宋体" w:hAnsi="Times New Roman" w:hint="eastAsia"/>
          <w:sz w:val="28"/>
          <w:szCs w:val="28"/>
        </w:rPr>
        <w:t>.</w:t>
      </w:r>
      <w:r w:rsidR="005E3211" w:rsidRPr="0004538C">
        <w:rPr>
          <w:rFonts w:ascii="Times New Roman" w:eastAsia="宋体" w:hAnsi="Times New Roman" w:hint="eastAsia"/>
          <w:sz w:val="28"/>
          <w:szCs w:val="28"/>
        </w:rPr>
        <w:t>5</w:t>
      </w:r>
      <w:r w:rsidR="00805422" w:rsidRPr="0004538C">
        <w:rPr>
          <w:rFonts w:ascii="Times New Roman" w:eastAsia="宋体" w:hAnsi="Times New Roman" w:hint="eastAsia"/>
          <w:sz w:val="28"/>
          <w:szCs w:val="28"/>
        </w:rPr>
        <w:t xml:space="preserve"> </w:t>
      </w:r>
      <w:r w:rsidR="00894395" w:rsidRPr="0004538C">
        <w:rPr>
          <w:rFonts w:ascii="Times New Roman" w:eastAsia="宋体" w:hAnsi="Times New Roman" w:hint="eastAsia"/>
          <w:sz w:val="28"/>
          <w:szCs w:val="28"/>
        </w:rPr>
        <w:t>施工过程</w:t>
      </w:r>
      <w:bookmarkEnd w:id="28"/>
    </w:p>
    <w:p w:rsidR="00DE1DEE"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AD487A" w:rsidRPr="0004538C">
          <w:rPr>
            <w:rFonts w:hint="eastAsia"/>
            <w:b/>
            <w:sz w:val="24"/>
          </w:rPr>
          <w:t>.</w:t>
        </w:r>
        <w:r w:rsidR="005E3211" w:rsidRPr="0004538C">
          <w:rPr>
            <w:rFonts w:hint="eastAsia"/>
            <w:b/>
            <w:sz w:val="24"/>
          </w:rPr>
          <w:t>5</w:t>
        </w:r>
        <w:r w:rsidR="00BE6766" w:rsidRPr="0004538C">
          <w:rPr>
            <w:rFonts w:hint="eastAsia"/>
            <w:b/>
            <w:sz w:val="24"/>
          </w:rPr>
          <w:t>.1</w:t>
        </w:r>
      </w:smartTag>
      <w:r w:rsidR="00BE6766" w:rsidRPr="0004538C">
        <w:rPr>
          <w:rFonts w:hint="eastAsia"/>
          <w:b/>
          <w:sz w:val="24"/>
        </w:rPr>
        <w:t xml:space="preserve"> </w:t>
      </w:r>
      <w:r w:rsidR="00BE6766" w:rsidRPr="0004538C">
        <w:rPr>
          <w:rFonts w:hint="eastAsia"/>
          <w:b/>
          <w:sz w:val="24"/>
        </w:rPr>
        <w:t>整形就地热再生工艺流程</w:t>
      </w:r>
    </w:p>
    <w:p w:rsidR="00867E52" w:rsidRPr="0004538C" w:rsidRDefault="009D35CA" w:rsidP="000612A9">
      <w:pPr>
        <w:spacing w:beforeLines="50" w:afterLines="50"/>
        <w:ind w:firstLineChars="200" w:firstLine="480"/>
        <w:rPr>
          <w:bCs/>
          <w:sz w:val="24"/>
        </w:rPr>
      </w:pPr>
      <w:r w:rsidRPr="0004538C">
        <w:rPr>
          <w:rFonts w:hint="eastAsia"/>
          <w:bCs/>
          <w:sz w:val="24"/>
        </w:rPr>
        <w:t>整形就地热再生工艺流程见图</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bCs/>
            <w:sz w:val="24"/>
          </w:rPr>
          <w:t>7</w:t>
        </w:r>
        <w:r w:rsidR="00AD487A" w:rsidRPr="0004538C">
          <w:rPr>
            <w:rFonts w:hint="eastAsia"/>
            <w:bCs/>
            <w:sz w:val="24"/>
          </w:rPr>
          <w:t>.</w:t>
        </w:r>
        <w:r w:rsidR="005E3211" w:rsidRPr="0004538C">
          <w:rPr>
            <w:rFonts w:hint="eastAsia"/>
            <w:bCs/>
            <w:sz w:val="24"/>
          </w:rPr>
          <w:t>5</w:t>
        </w:r>
        <w:r w:rsidR="00017A29" w:rsidRPr="0004538C">
          <w:rPr>
            <w:rFonts w:hint="eastAsia"/>
            <w:bCs/>
            <w:sz w:val="24"/>
          </w:rPr>
          <w:t>.1</w:t>
        </w:r>
      </w:smartTag>
      <w:r w:rsidR="005E3211" w:rsidRPr="0004538C">
        <w:rPr>
          <w:rFonts w:hint="eastAsia"/>
          <w:bCs/>
          <w:sz w:val="24"/>
        </w:rPr>
        <w:t>。</w:t>
      </w:r>
    </w:p>
    <w:p w:rsidR="00893299" w:rsidRPr="0004538C" w:rsidRDefault="00893299" w:rsidP="000612A9">
      <w:pPr>
        <w:spacing w:beforeLines="50" w:afterLines="50"/>
        <w:ind w:firstLineChars="200" w:firstLine="480"/>
        <w:rPr>
          <w:bCs/>
          <w:sz w:val="24"/>
        </w:rPr>
      </w:pPr>
    </w:p>
    <w:p w:rsidR="00893299" w:rsidRPr="0004538C" w:rsidRDefault="00893299" w:rsidP="000612A9">
      <w:pPr>
        <w:spacing w:beforeLines="50" w:afterLines="50"/>
        <w:ind w:firstLineChars="200" w:firstLine="480"/>
        <w:rPr>
          <w:bCs/>
          <w:sz w:val="24"/>
        </w:rPr>
      </w:pPr>
    </w:p>
    <w:p w:rsidR="00167348" w:rsidRPr="0004538C" w:rsidRDefault="00634EE1" w:rsidP="000612A9">
      <w:pPr>
        <w:spacing w:beforeLines="50" w:afterLines="50"/>
        <w:ind w:firstLineChars="200" w:firstLine="482"/>
      </w:pPr>
      <w:r w:rsidRPr="00634EE1">
        <w:rPr>
          <w:b/>
          <w:noProof/>
          <w:sz w:val="24"/>
        </w:rPr>
        <w:lastRenderedPageBreak/>
        <w:pict>
          <v:group id="_x0000_s1507" style="position:absolute;left:0;text-align:left;margin-left:135pt;margin-top:7.8pt;width:126pt;height:322.9pt;z-index:251572736" coordorigin="4500,2064" coordsize="2520,6458">
            <v:shapetype id="_x0000_t202" coordsize="21600,21600" o:spt="202" path="m,l,21600r21600,l21600,xe">
              <v:stroke joinstyle="miter"/>
              <v:path gradientshapeok="t" o:connecttype="rect"/>
            </v:shapetype>
            <v:shape id="_x0000_s1508" type="#_x0000_t202" style="position:absolute;left:4500;top:2064;width:2520;height:562" filled="f">
              <v:textbox style="mso-next-textbox:#_x0000_s1508">
                <w:txbxContent>
                  <w:p w:rsidR="0058230B" w:rsidRPr="00DE1DEE" w:rsidRDefault="0058230B" w:rsidP="00B20EB8">
                    <w:pPr>
                      <w:spacing w:line="360" w:lineRule="auto"/>
                      <w:jc w:val="center"/>
                      <w:rPr>
                        <w:rFonts w:ascii="宋体" w:hAnsi="宋体"/>
                        <w:szCs w:val="21"/>
                      </w:rPr>
                    </w:pPr>
                    <w:r w:rsidRPr="00DE1DEE">
                      <w:rPr>
                        <w:rFonts w:ascii="宋体" w:hAnsi="宋体" w:hint="eastAsia"/>
                        <w:szCs w:val="21"/>
                      </w:rPr>
                      <w:t>施工准备</w:t>
                    </w:r>
                  </w:p>
                </w:txbxContent>
              </v:textbox>
            </v:shape>
            <v:shape id="_x0000_s1509" type="#_x0000_t202" style="position:absolute;left:4500;top:2906;width:2520;height:562">
              <v:textbox style="mso-next-textbox:#_x0000_s1509">
                <w:txbxContent>
                  <w:p w:rsidR="0058230B" w:rsidRPr="00DE1DEE" w:rsidRDefault="0058230B" w:rsidP="00B20EB8">
                    <w:pPr>
                      <w:spacing w:line="360" w:lineRule="auto"/>
                      <w:jc w:val="center"/>
                      <w:rPr>
                        <w:rFonts w:ascii="宋体" w:hAnsi="宋体"/>
                        <w:szCs w:val="21"/>
                      </w:rPr>
                    </w:pPr>
                    <w:r w:rsidRPr="00DE1DEE">
                      <w:rPr>
                        <w:rFonts w:ascii="宋体" w:hAnsi="宋体" w:hint="eastAsia"/>
                        <w:szCs w:val="21"/>
                      </w:rPr>
                      <w:t>原路面加热</w:t>
                    </w:r>
                  </w:p>
                </w:txbxContent>
              </v:textbox>
            </v:shape>
            <v:shape id="_x0000_s1510" type="#_x0000_t202" style="position:absolute;left:4500;top:3749;width:2520;height:561">
              <v:textbox style="mso-next-textbox:#_x0000_s1510">
                <w:txbxContent>
                  <w:p w:rsidR="0058230B" w:rsidRPr="00DE1DEE" w:rsidRDefault="0058230B" w:rsidP="00B20EB8">
                    <w:pPr>
                      <w:spacing w:line="360" w:lineRule="auto"/>
                      <w:jc w:val="center"/>
                      <w:rPr>
                        <w:rFonts w:ascii="宋体" w:hAnsi="宋体"/>
                        <w:szCs w:val="21"/>
                      </w:rPr>
                    </w:pPr>
                    <w:r w:rsidRPr="00DE1DEE">
                      <w:rPr>
                        <w:rFonts w:ascii="宋体" w:hAnsi="宋体" w:hint="eastAsia"/>
                        <w:szCs w:val="21"/>
                      </w:rPr>
                      <w:t>喷洒再生剂</w:t>
                    </w:r>
                  </w:p>
                </w:txbxContent>
              </v:textbox>
            </v:shape>
            <v:shape id="_x0000_s1511" type="#_x0000_t202" style="position:absolute;left:4500;top:4591;width:2520;height:562">
              <v:textbox style="mso-next-textbox:#_x0000_s1511">
                <w:txbxContent>
                  <w:p w:rsidR="0058230B" w:rsidRPr="00DE1DEE" w:rsidRDefault="0058230B" w:rsidP="00B20EB8">
                    <w:pPr>
                      <w:spacing w:line="360" w:lineRule="auto"/>
                      <w:jc w:val="center"/>
                      <w:rPr>
                        <w:rFonts w:ascii="宋体" w:hAnsi="宋体"/>
                        <w:szCs w:val="21"/>
                      </w:rPr>
                    </w:pPr>
                    <w:r w:rsidRPr="00DE1DEE">
                      <w:rPr>
                        <w:rFonts w:ascii="宋体" w:hAnsi="宋体" w:hint="eastAsia"/>
                        <w:szCs w:val="21"/>
                      </w:rPr>
                      <w:t>路面翻松</w:t>
                    </w:r>
                    <w:r>
                      <w:rPr>
                        <w:rFonts w:ascii="宋体" w:hAnsi="宋体" w:hint="eastAsia"/>
                        <w:szCs w:val="21"/>
                      </w:rPr>
                      <w:t>、</w:t>
                    </w:r>
                    <w:proofErr w:type="gramStart"/>
                    <w:r>
                      <w:rPr>
                        <w:rFonts w:ascii="宋体" w:hAnsi="宋体" w:hint="eastAsia"/>
                        <w:szCs w:val="21"/>
                      </w:rPr>
                      <w:t>熨</w:t>
                    </w:r>
                    <w:proofErr w:type="gramEnd"/>
                    <w:r>
                      <w:rPr>
                        <w:rFonts w:ascii="宋体" w:hAnsi="宋体" w:hint="eastAsia"/>
                        <w:szCs w:val="21"/>
                      </w:rPr>
                      <w:t>平</w:t>
                    </w:r>
                  </w:p>
                </w:txbxContent>
              </v:textbox>
            </v:shape>
            <v:shape id="_x0000_s1512" type="#_x0000_t202" style="position:absolute;left:4500;top:6276;width:2520;height:561">
              <v:textbox style="mso-next-textbox:#_x0000_s1512">
                <w:txbxContent>
                  <w:p w:rsidR="0058230B" w:rsidRPr="00DE1DEE" w:rsidRDefault="0058230B" w:rsidP="00B20EB8">
                    <w:pPr>
                      <w:spacing w:line="360" w:lineRule="auto"/>
                      <w:jc w:val="center"/>
                      <w:rPr>
                        <w:rFonts w:ascii="宋体" w:hAnsi="宋体"/>
                        <w:szCs w:val="21"/>
                      </w:rPr>
                    </w:pPr>
                    <w:r>
                      <w:rPr>
                        <w:rFonts w:ascii="宋体" w:hAnsi="宋体" w:hint="eastAsia"/>
                        <w:szCs w:val="21"/>
                      </w:rPr>
                      <w:t>摊铺</w:t>
                    </w:r>
                    <w:r w:rsidRPr="00DE1DEE">
                      <w:rPr>
                        <w:rFonts w:ascii="宋体" w:hAnsi="宋体" w:hint="eastAsia"/>
                        <w:szCs w:val="21"/>
                      </w:rPr>
                      <w:t>新沥青混合料</w:t>
                    </w:r>
                  </w:p>
                </w:txbxContent>
              </v:textbox>
            </v:shape>
            <v:shape id="_x0000_s1513" type="#_x0000_t202" style="position:absolute;left:4500;top:7118;width:2520;height:562">
              <v:textbox style="mso-next-textbox:#_x0000_s1513">
                <w:txbxContent>
                  <w:p w:rsidR="0058230B" w:rsidRPr="00DE1DEE" w:rsidRDefault="0058230B" w:rsidP="00B20EB8">
                    <w:pPr>
                      <w:spacing w:line="360" w:lineRule="auto"/>
                      <w:jc w:val="center"/>
                      <w:rPr>
                        <w:rFonts w:ascii="宋体" w:hAnsi="宋体"/>
                        <w:szCs w:val="21"/>
                      </w:rPr>
                    </w:pPr>
                    <w:proofErr w:type="gramStart"/>
                    <w:r w:rsidRPr="00DE1DEE">
                      <w:rPr>
                        <w:rFonts w:ascii="宋体" w:hAnsi="宋体" w:hint="eastAsia"/>
                        <w:szCs w:val="21"/>
                      </w:rPr>
                      <w:t>碾</w:t>
                    </w:r>
                    <w:proofErr w:type="gramEnd"/>
                    <w:r w:rsidRPr="00DE1DEE">
                      <w:rPr>
                        <w:rFonts w:ascii="宋体" w:hAnsi="宋体" w:hint="eastAsia"/>
                        <w:szCs w:val="21"/>
                      </w:rPr>
                      <w:t xml:space="preserve">  压</w:t>
                    </w:r>
                  </w:p>
                </w:txbxContent>
              </v:textbox>
            </v:shape>
            <v:line id="_x0000_s1514" style="position:absolute" from="5760,2626" to="5760,2906">
              <v:stroke endarrow="block"/>
            </v:line>
            <v:line id="_x0000_s1515" style="position:absolute" from="5760,3468" to="5760,3749">
              <v:stroke endarrow="block"/>
            </v:line>
            <v:line id="_x0000_s1516" style="position:absolute" from="5760,4310" to="5760,4591">
              <v:stroke endarrow="block"/>
            </v:line>
            <v:line id="_x0000_s1517" style="position:absolute" from="5760,5153" to="5760,5434">
              <v:stroke endarrow="block"/>
            </v:line>
            <v:line id="_x0000_s1518" style="position:absolute" from="5760,6837" to="5760,7118">
              <v:stroke endarrow="block"/>
            </v:line>
            <v:shape id="_x0000_s1519" type="#_x0000_t202" style="position:absolute;left:4500;top:7960;width:2520;height:562">
              <v:textbox style="mso-next-textbox:#_x0000_s1519">
                <w:txbxContent>
                  <w:p w:rsidR="0058230B" w:rsidRPr="00DE1DEE" w:rsidRDefault="0058230B" w:rsidP="00B20EB8">
                    <w:pPr>
                      <w:spacing w:line="360" w:lineRule="auto"/>
                      <w:jc w:val="center"/>
                      <w:rPr>
                        <w:rFonts w:ascii="宋体" w:hAnsi="宋体"/>
                        <w:szCs w:val="21"/>
                      </w:rPr>
                    </w:pPr>
                    <w:r w:rsidRPr="00DE1DEE">
                      <w:rPr>
                        <w:rFonts w:ascii="宋体" w:hAnsi="宋体" w:hint="eastAsia"/>
                        <w:szCs w:val="21"/>
                      </w:rPr>
                      <w:t>开放交通</w:t>
                    </w:r>
                  </w:p>
                </w:txbxContent>
              </v:textbox>
            </v:shape>
            <v:line id="_x0000_s1520" style="position:absolute" from="5760,7680" to="5760,7960">
              <v:stroke endarrow="block"/>
            </v:line>
            <v:shape id="_x0000_s1521" type="#_x0000_t202" style="position:absolute;left:4500;top:5434;width:2520;height:561">
              <v:textbox style="mso-next-textbox:#_x0000_s1521">
                <w:txbxContent>
                  <w:p w:rsidR="0058230B" w:rsidRPr="00DE1DEE" w:rsidRDefault="0058230B" w:rsidP="00B20EB8">
                    <w:pPr>
                      <w:spacing w:line="360" w:lineRule="auto"/>
                      <w:jc w:val="center"/>
                      <w:rPr>
                        <w:rFonts w:ascii="宋体" w:hAnsi="宋体"/>
                        <w:szCs w:val="21"/>
                      </w:rPr>
                    </w:pPr>
                    <w:r>
                      <w:rPr>
                        <w:rFonts w:ascii="宋体" w:hAnsi="宋体" w:hint="eastAsia"/>
                        <w:szCs w:val="21"/>
                      </w:rPr>
                      <w:t>层间热粘结</w:t>
                    </w:r>
                  </w:p>
                </w:txbxContent>
              </v:textbox>
            </v:shape>
            <v:line id="_x0000_s1522" style="position:absolute" from="5760,5993" to="5760,6274">
              <v:stroke endarrow="block"/>
            </v:line>
          </v:group>
        </w:pict>
      </w:r>
    </w:p>
    <w:p w:rsidR="00167348" w:rsidRPr="0004538C" w:rsidRDefault="00167348" w:rsidP="000612A9">
      <w:pPr>
        <w:spacing w:beforeLines="50" w:afterLines="50" w:line="360" w:lineRule="auto"/>
        <w:ind w:right="480"/>
        <w:rPr>
          <w:sz w:val="24"/>
        </w:rPr>
      </w:pPr>
    </w:p>
    <w:p w:rsidR="00167348" w:rsidRPr="0004538C" w:rsidRDefault="00167348" w:rsidP="000612A9">
      <w:pPr>
        <w:spacing w:beforeLines="50" w:afterLines="50" w:line="360" w:lineRule="auto"/>
        <w:ind w:right="480"/>
        <w:rPr>
          <w:sz w:val="24"/>
        </w:rPr>
      </w:pPr>
    </w:p>
    <w:p w:rsidR="00167348" w:rsidRPr="0004538C" w:rsidRDefault="00167348" w:rsidP="000612A9">
      <w:pPr>
        <w:spacing w:beforeLines="50" w:afterLines="50" w:line="360" w:lineRule="auto"/>
        <w:ind w:right="480"/>
        <w:rPr>
          <w:sz w:val="24"/>
        </w:rPr>
      </w:pPr>
    </w:p>
    <w:p w:rsidR="00167348" w:rsidRPr="0004538C" w:rsidRDefault="00167348" w:rsidP="000612A9">
      <w:pPr>
        <w:spacing w:beforeLines="50" w:afterLines="50" w:line="360" w:lineRule="auto"/>
        <w:ind w:right="26"/>
        <w:rPr>
          <w:b/>
          <w:sz w:val="24"/>
        </w:rPr>
      </w:pPr>
    </w:p>
    <w:p w:rsidR="00167348" w:rsidRPr="0004538C" w:rsidRDefault="00167348" w:rsidP="000612A9">
      <w:pPr>
        <w:spacing w:beforeLines="50" w:afterLines="50" w:line="360" w:lineRule="auto"/>
        <w:ind w:right="26"/>
        <w:jc w:val="center"/>
        <w:rPr>
          <w:b/>
          <w:szCs w:val="21"/>
        </w:rPr>
      </w:pPr>
    </w:p>
    <w:p w:rsidR="00167348" w:rsidRPr="0004538C" w:rsidRDefault="00167348" w:rsidP="000612A9">
      <w:pPr>
        <w:spacing w:beforeLines="50" w:afterLines="50" w:line="360" w:lineRule="auto"/>
        <w:ind w:right="26"/>
        <w:rPr>
          <w:b/>
          <w:szCs w:val="21"/>
        </w:rPr>
      </w:pPr>
    </w:p>
    <w:p w:rsidR="00167348" w:rsidRPr="0004538C" w:rsidRDefault="00167348" w:rsidP="000612A9">
      <w:pPr>
        <w:spacing w:beforeLines="50" w:afterLines="50" w:line="360" w:lineRule="auto"/>
        <w:ind w:right="26"/>
        <w:rPr>
          <w:b/>
          <w:szCs w:val="21"/>
        </w:rPr>
      </w:pPr>
    </w:p>
    <w:p w:rsidR="00167348" w:rsidRPr="0004538C" w:rsidRDefault="00167348" w:rsidP="000612A9">
      <w:pPr>
        <w:spacing w:beforeLines="50" w:afterLines="50" w:line="360" w:lineRule="auto"/>
        <w:ind w:right="26"/>
        <w:jc w:val="center"/>
        <w:rPr>
          <w:b/>
          <w:szCs w:val="21"/>
        </w:rPr>
      </w:pPr>
    </w:p>
    <w:p w:rsidR="00167348" w:rsidRPr="0004538C" w:rsidRDefault="00167348" w:rsidP="000612A9">
      <w:pPr>
        <w:spacing w:beforeLines="50" w:afterLines="50" w:line="360" w:lineRule="auto"/>
        <w:ind w:right="26"/>
        <w:jc w:val="center"/>
        <w:rPr>
          <w:b/>
          <w:szCs w:val="21"/>
        </w:rPr>
      </w:pPr>
    </w:p>
    <w:p w:rsidR="00167348" w:rsidRPr="0004538C" w:rsidRDefault="00167348" w:rsidP="000612A9">
      <w:pPr>
        <w:spacing w:beforeLines="50" w:afterLines="50" w:line="360" w:lineRule="auto"/>
        <w:ind w:right="26"/>
        <w:rPr>
          <w:b/>
          <w:szCs w:val="21"/>
        </w:rPr>
      </w:pPr>
    </w:p>
    <w:p w:rsidR="00167348" w:rsidRPr="0004538C" w:rsidRDefault="00167348" w:rsidP="00D30317">
      <w:pPr>
        <w:spacing w:line="360" w:lineRule="auto"/>
        <w:ind w:right="482"/>
        <w:jc w:val="center"/>
        <w:rPr>
          <w:b/>
          <w:szCs w:val="21"/>
        </w:rPr>
      </w:pPr>
      <w:r w:rsidRPr="0004538C">
        <w:rPr>
          <w:rFonts w:hint="eastAsia"/>
          <w:b/>
          <w:szCs w:val="21"/>
        </w:rPr>
        <w:t>图</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b/>
            <w:szCs w:val="21"/>
          </w:rPr>
          <w:t>7</w:t>
        </w:r>
        <w:r w:rsidRPr="0004538C">
          <w:rPr>
            <w:rFonts w:hint="eastAsia"/>
            <w:b/>
            <w:szCs w:val="21"/>
          </w:rPr>
          <w:t>.</w:t>
        </w:r>
        <w:r w:rsidR="005E3211" w:rsidRPr="0004538C">
          <w:rPr>
            <w:rFonts w:hint="eastAsia"/>
            <w:b/>
            <w:szCs w:val="21"/>
          </w:rPr>
          <w:t>5</w:t>
        </w:r>
        <w:r w:rsidRPr="0004538C">
          <w:rPr>
            <w:rFonts w:hint="eastAsia"/>
            <w:b/>
            <w:szCs w:val="21"/>
          </w:rPr>
          <w:t>.1</w:t>
        </w:r>
      </w:smartTag>
      <w:r w:rsidRPr="0004538C">
        <w:rPr>
          <w:rFonts w:hint="eastAsia"/>
          <w:b/>
          <w:szCs w:val="21"/>
        </w:rPr>
        <w:t xml:space="preserve"> </w:t>
      </w:r>
      <w:r w:rsidRPr="0004538C">
        <w:rPr>
          <w:rFonts w:hint="eastAsia"/>
          <w:b/>
          <w:szCs w:val="21"/>
        </w:rPr>
        <w:t>整形再生施工工艺流程</w:t>
      </w:r>
    </w:p>
    <w:p w:rsidR="00AD487A" w:rsidRPr="0004538C" w:rsidRDefault="00AD487A" w:rsidP="000612A9">
      <w:pPr>
        <w:spacing w:beforeLines="50" w:afterLines="50" w:line="360" w:lineRule="auto"/>
        <w:ind w:right="26" w:firstLineChars="147" w:firstLine="354"/>
        <w:rPr>
          <w:sz w:val="24"/>
        </w:rPr>
      </w:pPr>
      <w:r w:rsidRPr="0004538C">
        <w:rPr>
          <w:rFonts w:hint="eastAsia"/>
          <w:b/>
          <w:sz w:val="24"/>
        </w:rPr>
        <w:t>1</w:t>
      </w:r>
      <w:r w:rsidRPr="0004538C">
        <w:rPr>
          <w:rFonts w:hint="eastAsia"/>
          <w:sz w:val="24"/>
        </w:rPr>
        <w:t xml:space="preserve"> </w:t>
      </w:r>
      <w:r w:rsidRPr="0004538C">
        <w:rPr>
          <w:sz w:val="24"/>
        </w:rPr>
        <w:t>准备工作</w:t>
      </w:r>
      <w:r w:rsidR="00FE780B" w:rsidRPr="0004538C">
        <w:rPr>
          <w:rFonts w:hint="eastAsia"/>
          <w:sz w:val="24"/>
        </w:rPr>
        <w:t>应符合以下规定：</w:t>
      </w:r>
    </w:p>
    <w:p w:rsidR="00AD487A" w:rsidRPr="0004538C" w:rsidRDefault="00FE780B" w:rsidP="00D30317">
      <w:pPr>
        <w:spacing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00AD487A" w:rsidRPr="0004538C">
        <w:rPr>
          <w:sz w:val="24"/>
        </w:rPr>
        <w:t>准备工作阶段</w:t>
      </w:r>
      <w:r w:rsidR="00012C4C" w:rsidRPr="0004538C">
        <w:rPr>
          <w:sz w:val="24"/>
        </w:rPr>
        <w:t>必须</w:t>
      </w:r>
      <w:r w:rsidR="00AD487A" w:rsidRPr="0004538C">
        <w:rPr>
          <w:sz w:val="24"/>
        </w:rPr>
        <w:t>做好交通组织、路面深层病害的预处理和机械设备的调试、准备等。</w:t>
      </w:r>
      <w:r w:rsidR="00AD487A" w:rsidRPr="0004538C">
        <w:rPr>
          <w:rFonts w:hint="eastAsia"/>
          <w:sz w:val="24"/>
        </w:rPr>
        <w:t>对路边绿化设施，应进行有效防护。</w:t>
      </w:r>
    </w:p>
    <w:p w:rsidR="00D30317" w:rsidRPr="0004538C" w:rsidRDefault="00FE780B" w:rsidP="00D30317">
      <w:pPr>
        <w:spacing w:line="360" w:lineRule="auto"/>
        <w:ind w:firstLineChars="200" w:firstLine="480"/>
        <w:rPr>
          <w:sz w:val="24"/>
        </w:rPr>
      </w:pPr>
      <w:r w:rsidRPr="0004538C">
        <w:rPr>
          <w:rFonts w:hint="eastAsia"/>
          <w:sz w:val="24"/>
        </w:rPr>
        <w:t>（</w:t>
      </w:r>
      <w:r w:rsidRPr="0004538C">
        <w:rPr>
          <w:rFonts w:hint="eastAsia"/>
          <w:sz w:val="24"/>
        </w:rPr>
        <w:t>2</w:t>
      </w:r>
      <w:r w:rsidRPr="0004538C">
        <w:rPr>
          <w:rFonts w:hint="eastAsia"/>
          <w:sz w:val="24"/>
        </w:rPr>
        <w:t>）</w:t>
      </w:r>
      <w:r w:rsidR="00D30317" w:rsidRPr="0004538C">
        <w:rPr>
          <w:sz w:val="24"/>
        </w:rPr>
        <w:t>施工前</w:t>
      </w:r>
      <w:r w:rsidR="00012C4C" w:rsidRPr="0004538C">
        <w:rPr>
          <w:sz w:val="24"/>
        </w:rPr>
        <w:t>应</w:t>
      </w:r>
      <w:r w:rsidR="00D30317" w:rsidRPr="0004538C">
        <w:rPr>
          <w:sz w:val="24"/>
        </w:rPr>
        <w:t>清扫干净</w:t>
      </w:r>
      <w:r w:rsidR="00012C4C" w:rsidRPr="0004538C">
        <w:rPr>
          <w:sz w:val="24"/>
        </w:rPr>
        <w:t>路面</w:t>
      </w:r>
      <w:r w:rsidR="00D30317" w:rsidRPr="0004538C">
        <w:rPr>
          <w:sz w:val="24"/>
        </w:rPr>
        <w:t>，</w:t>
      </w:r>
      <w:r w:rsidR="00D30317" w:rsidRPr="0004538C">
        <w:rPr>
          <w:rFonts w:hint="eastAsia"/>
          <w:sz w:val="24"/>
        </w:rPr>
        <w:t>清除路面泥块、杂物等，以免杂物混入再生混合料内。</w:t>
      </w:r>
    </w:p>
    <w:p w:rsidR="00C311D7" w:rsidRPr="0004538C" w:rsidRDefault="00FE780B" w:rsidP="00D30317">
      <w:pPr>
        <w:spacing w:line="360" w:lineRule="auto"/>
        <w:ind w:firstLineChars="200" w:firstLine="480"/>
        <w:rPr>
          <w:sz w:val="24"/>
        </w:rPr>
      </w:pPr>
      <w:r w:rsidRPr="0004538C">
        <w:rPr>
          <w:rFonts w:hint="eastAsia"/>
          <w:sz w:val="24"/>
        </w:rPr>
        <w:t>（</w:t>
      </w:r>
      <w:r w:rsidRPr="0004538C">
        <w:rPr>
          <w:rFonts w:hint="eastAsia"/>
          <w:sz w:val="24"/>
        </w:rPr>
        <w:t>3</w:t>
      </w:r>
      <w:r w:rsidRPr="0004538C">
        <w:rPr>
          <w:rFonts w:hint="eastAsia"/>
          <w:sz w:val="24"/>
        </w:rPr>
        <w:t>）</w:t>
      </w:r>
      <w:r w:rsidR="00D30317" w:rsidRPr="0004538C">
        <w:rPr>
          <w:sz w:val="24"/>
        </w:rPr>
        <w:t>施工前</w:t>
      </w:r>
      <w:r w:rsidR="00012C4C" w:rsidRPr="0004538C">
        <w:rPr>
          <w:sz w:val="24"/>
        </w:rPr>
        <w:t>应</w:t>
      </w:r>
      <w:proofErr w:type="gramStart"/>
      <w:r w:rsidR="00D30317" w:rsidRPr="0004538C">
        <w:rPr>
          <w:sz w:val="24"/>
        </w:rPr>
        <w:t>定施工</w:t>
      </w:r>
      <w:proofErr w:type="gramEnd"/>
      <w:r w:rsidR="00D30317" w:rsidRPr="0004538C">
        <w:rPr>
          <w:sz w:val="24"/>
        </w:rPr>
        <w:t>基准线，即再生设备行走基准线</w:t>
      </w:r>
      <w:r w:rsidR="00C311D7" w:rsidRPr="0004538C">
        <w:rPr>
          <w:rFonts w:hint="eastAsia"/>
          <w:sz w:val="24"/>
        </w:rPr>
        <w:t>，</w:t>
      </w:r>
      <w:r w:rsidR="00C311D7" w:rsidRPr="0004538C">
        <w:rPr>
          <w:sz w:val="24"/>
        </w:rPr>
        <w:t>保证施工时边界顺直</w:t>
      </w:r>
      <w:r w:rsidR="00012C4C" w:rsidRPr="0004538C">
        <w:rPr>
          <w:sz w:val="24"/>
        </w:rPr>
        <w:t>。宜</w:t>
      </w:r>
      <w:r w:rsidR="00D30317" w:rsidRPr="0004538C">
        <w:rPr>
          <w:sz w:val="24"/>
        </w:rPr>
        <w:t>按现有标线作为参考基准，</w:t>
      </w:r>
      <w:r w:rsidR="00D30317" w:rsidRPr="0004538C">
        <w:rPr>
          <w:rFonts w:hint="eastAsia"/>
          <w:sz w:val="24"/>
        </w:rPr>
        <w:t>将标线连在一起，形成一条连续的基准线</w:t>
      </w:r>
      <w:r w:rsidR="00D30317" w:rsidRPr="0004538C">
        <w:rPr>
          <w:sz w:val="24"/>
        </w:rPr>
        <w:t>。该线</w:t>
      </w:r>
      <w:r w:rsidR="00012C4C" w:rsidRPr="0004538C">
        <w:rPr>
          <w:sz w:val="24"/>
        </w:rPr>
        <w:t>应</w:t>
      </w:r>
      <w:r w:rsidR="00D30317" w:rsidRPr="0004538C">
        <w:rPr>
          <w:sz w:val="24"/>
        </w:rPr>
        <w:t>平滑、顺直、明显，保证驾驶员、操作手易于观察和控制。</w:t>
      </w:r>
    </w:p>
    <w:p w:rsidR="00D30317"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4</w:t>
      </w:r>
      <w:r w:rsidRPr="0004538C">
        <w:rPr>
          <w:rFonts w:hint="eastAsia"/>
          <w:sz w:val="24"/>
        </w:rPr>
        <w:t>）</w:t>
      </w:r>
      <w:r w:rsidR="00D30317" w:rsidRPr="0004538C">
        <w:rPr>
          <w:rFonts w:hint="eastAsia"/>
          <w:sz w:val="24"/>
        </w:rPr>
        <w:t>为保证施工开始后，起点段纵向施工接缝的顺直，应</w:t>
      </w:r>
      <w:r w:rsidR="00012C4C" w:rsidRPr="0004538C">
        <w:rPr>
          <w:rFonts w:hint="eastAsia"/>
          <w:sz w:val="24"/>
        </w:rPr>
        <w:t>将</w:t>
      </w:r>
      <w:r w:rsidR="00D30317" w:rsidRPr="0004538C">
        <w:rPr>
          <w:rFonts w:hint="eastAsia"/>
          <w:sz w:val="24"/>
        </w:rPr>
        <w:t>施工起点后延</w:t>
      </w:r>
      <w:smartTag w:uri="urn:schemas-microsoft-com:office:smarttags" w:element="chmetcnv">
        <w:smartTagPr>
          <w:attr w:name="UnitName" w:val="m"/>
          <w:attr w:name="SourceValue" w:val="50"/>
          <w:attr w:name="HasSpace" w:val="False"/>
          <w:attr w:name="Negative" w:val="False"/>
          <w:attr w:name="NumberType" w:val="1"/>
          <w:attr w:name="TCSC" w:val="0"/>
        </w:smartTagPr>
        <w:r w:rsidR="00D30317" w:rsidRPr="0004538C">
          <w:rPr>
            <w:rFonts w:hint="eastAsia"/>
            <w:sz w:val="24"/>
          </w:rPr>
          <w:t>50m</w:t>
        </w:r>
      </w:smartTag>
      <w:r w:rsidR="00012C4C" w:rsidRPr="0004538C">
        <w:rPr>
          <w:rFonts w:hint="eastAsia"/>
          <w:sz w:val="24"/>
        </w:rPr>
        <w:t>（不在施工范围内）</w:t>
      </w:r>
      <w:r w:rsidR="00D30317" w:rsidRPr="0004538C">
        <w:rPr>
          <w:rFonts w:hint="eastAsia"/>
          <w:sz w:val="24"/>
        </w:rPr>
        <w:t>开始</w:t>
      </w:r>
      <w:proofErr w:type="gramStart"/>
      <w:r w:rsidR="00012C4C" w:rsidRPr="0004538C">
        <w:rPr>
          <w:rFonts w:hint="eastAsia"/>
          <w:sz w:val="24"/>
        </w:rPr>
        <w:t>划</w:t>
      </w:r>
      <w:r w:rsidR="00D30317" w:rsidRPr="0004538C">
        <w:rPr>
          <w:rFonts w:hint="eastAsia"/>
          <w:sz w:val="24"/>
        </w:rPr>
        <w:t>行走</w:t>
      </w:r>
      <w:proofErr w:type="gramEnd"/>
      <w:r w:rsidR="00D30317" w:rsidRPr="0004538C">
        <w:rPr>
          <w:rFonts w:hint="eastAsia"/>
          <w:sz w:val="24"/>
        </w:rPr>
        <w:t>基准线，方便设备提前就位。</w:t>
      </w:r>
    </w:p>
    <w:p w:rsidR="00FE780B" w:rsidRPr="0004538C" w:rsidRDefault="00AD487A" w:rsidP="000612A9">
      <w:pPr>
        <w:spacing w:beforeLines="50" w:afterLines="50" w:line="360" w:lineRule="auto"/>
        <w:ind w:right="26" w:firstLineChars="147" w:firstLine="354"/>
        <w:rPr>
          <w:sz w:val="24"/>
        </w:rPr>
      </w:pPr>
      <w:r w:rsidRPr="0004538C">
        <w:rPr>
          <w:rFonts w:hint="eastAsia"/>
          <w:b/>
          <w:sz w:val="24"/>
        </w:rPr>
        <w:t>2</w:t>
      </w:r>
      <w:r w:rsidRPr="0004538C">
        <w:rPr>
          <w:rFonts w:hint="eastAsia"/>
          <w:sz w:val="24"/>
        </w:rPr>
        <w:t xml:space="preserve"> </w:t>
      </w:r>
      <w:r w:rsidRPr="0004538C">
        <w:rPr>
          <w:sz w:val="24"/>
        </w:rPr>
        <w:t>加热作业</w:t>
      </w:r>
      <w:r w:rsidR="00FE780B" w:rsidRPr="0004538C">
        <w:rPr>
          <w:rFonts w:hint="eastAsia"/>
          <w:sz w:val="24"/>
        </w:rPr>
        <w:t>应符合以下规定：</w:t>
      </w:r>
    </w:p>
    <w:p w:rsidR="00AD487A" w:rsidRPr="0004538C" w:rsidRDefault="00FE780B" w:rsidP="00FE780B">
      <w:pPr>
        <w:spacing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000248A0" w:rsidRPr="0004538C">
        <w:rPr>
          <w:sz w:val="24"/>
        </w:rPr>
        <w:t>宜</w:t>
      </w:r>
      <w:r w:rsidR="00AD487A" w:rsidRPr="0004538C">
        <w:rPr>
          <w:rFonts w:hint="eastAsia"/>
          <w:sz w:val="24"/>
        </w:rPr>
        <w:t>采用间歇式热辐射</w:t>
      </w:r>
      <w:r w:rsidR="000248A0" w:rsidRPr="0004538C">
        <w:rPr>
          <w:rFonts w:hint="eastAsia"/>
          <w:sz w:val="24"/>
        </w:rPr>
        <w:t>方式</w:t>
      </w:r>
      <w:r w:rsidR="00AD487A" w:rsidRPr="0004538C">
        <w:rPr>
          <w:rFonts w:hint="eastAsia"/>
          <w:sz w:val="24"/>
        </w:rPr>
        <w:t>加热</w:t>
      </w:r>
      <w:r w:rsidR="000248A0" w:rsidRPr="0004538C">
        <w:rPr>
          <w:rFonts w:hint="eastAsia"/>
          <w:sz w:val="24"/>
        </w:rPr>
        <w:t>原路面。</w:t>
      </w:r>
      <w:r w:rsidR="00AD487A" w:rsidRPr="0004538C">
        <w:rPr>
          <w:sz w:val="24"/>
        </w:rPr>
        <w:t>在加热过程中应严格控制加热工艺，各加热</w:t>
      </w:r>
      <w:r w:rsidR="000248A0" w:rsidRPr="0004538C">
        <w:rPr>
          <w:sz w:val="24"/>
        </w:rPr>
        <w:t>设备</w:t>
      </w:r>
      <w:r w:rsidR="00AD487A" w:rsidRPr="0004538C">
        <w:rPr>
          <w:sz w:val="24"/>
        </w:rPr>
        <w:t>统一按照设定的施工速度匀速行</w:t>
      </w:r>
      <w:r w:rsidR="00AD487A" w:rsidRPr="0004538C">
        <w:rPr>
          <w:rFonts w:hint="eastAsia"/>
          <w:sz w:val="24"/>
        </w:rPr>
        <w:t>驶。</w:t>
      </w:r>
    </w:p>
    <w:p w:rsidR="000C3B03" w:rsidRPr="0004538C" w:rsidRDefault="00FE780B" w:rsidP="00FE780B">
      <w:pPr>
        <w:spacing w:line="360" w:lineRule="auto"/>
        <w:ind w:firstLineChars="200" w:firstLine="480"/>
        <w:rPr>
          <w:sz w:val="24"/>
        </w:rPr>
      </w:pPr>
      <w:r w:rsidRPr="0004538C">
        <w:rPr>
          <w:rFonts w:hint="eastAsia"/>
          <w:sz w:val="24"/>
        </w:rPr>
        <w:lastRenderedPageBreak/>
        <w:t>（</w:t>
      </w:r>
      <w:r w:rsidRPr="0004538C">
        <w:rPr>
          <w:rFonts w:hint="eastAsia"/>
          <w:sz w:val="24"/>
        </w:rPr>
        <w:t>2</w:t>
      </w:r>
      <w:r w:rsidRPr="0004538C">
        <w:rPr>
          <w:rFonts w:hint="eastAsia"/>
          <w:sz w:val="24"/>
        </w:rPr>
        <w:t>）</w:t>
      </w:r>
      <w:r w:rsidR="00AD487A" w:rsidRPr="0004538C">
        <w:rPr>
          <w:rFonts w:hint="eastAsia"/>
          <w:sz w:val="24"/>
        </w:rPr>
        <w:t>加热时必须保证原路面的加热温度</w:t>
      </w:r>
      <w:r w:rsidR="000248A0" w:rsidRPr="0004538C">
        <w:rPr>
          <w:rFonts w:hint="eastAsia"/>
          <w:sz w:val="24"/>
        </w:rPr>
        <w:t>和深度</w:t>
      </w:r>
      <w:r w:rsidR="00AD487A" w:rsidRPr="0004538C">
        <w:rPr>
          <w:rFonts w:hint="eastAsia"/>
          <w:sz w:val="24"/>
        </w:rPr>
        <w:t>，</w:t>
      </w:r>
      <w:r w:rsidR="000C3B03" w:rsidRPr="0004538C">
        <w:rPr>
          <w:rFonts w:hint="eastAsia"/>
          <w:sz w:val="24"/>
        </w:rPr>
        <w:t>不得因加热温度不足影响施工质量或加热温度过高造成沥青严重老化，应</w:t>
      </w:r>
      <w:r w:rsidR="00AD487A" w:rsidRPr="0004538C">
        <w:rPr>
          <w:rFonts w:hint="eastAsia"/>
          <w:sz w:val="24"/>
        </w:rPr>
        <w:t>按照试验</w:t>
      </w:r>
      <w:proofErr w:type="gramStart"/>
      <w:r w:rsidR="00AD487A" w:rsidRPr="0004538C">
        <w:rPr>
          <w:rFonts w:hint="eastAsia"/>
          <w:sz w:val="24"/>
        </w:rPr>
        <w:t>段确定</w:t>
      </w:r>
      <w:proofErr w:type="gramEnd"/>
      <w:r w:rsidR="00AD487A" w:rsidRPr="0004538C">
        <w:rPr>
          <w:rFonts w:hint="eastAsia"/>
          <w:sz w:val="24"/>
        </w:rPr>
        <w:t>的施工速度和各加热设备间距施工，减少热量散失。</w:t>
      </w:r>
    </w:p>
    <w:p w:rsidR="00C311D7" w:rsidRPr="0004538C" w:rsidRDefault="00C311D7" w:rsidP="00FE780B">
      <w:pPr>
        <w:spacing w:line="360" w:lineRule="auto"/>
        <w:ind w:firstLineChars="200" w:firstLine="480"/>
        <w:rPr>
          <w:sz w:val="24"/>
        </w:rPr>
      </w:pPr>
      <w:r w:rsidRPr="0004538C">
        <w:rPr>
          <w:rFonts w:hint="eastAsia"/>
          <w:sz w:val="24"/>
        </w:rPr>
        <w:t>（</w:t>
      </w:r>
      <w:r w:rsidRPr="0004538C">
        <w:rPr>
          <w:rFonts w:hint="eastAsia"/>
          <w:sz w:val="24"/>
        </w:rPr>
        <w:t>3</w:t>
      </w:r>
      <w:r w:rsidRPr="0004538C">
        <w:rPr>
          <w:rFonts w:hint="eastAsia"/>
          <w:sz w:val="24"/>
        </w:rPr>
        <w:t>）应采用保温板对加热后的路面进行保温，确保热量</w:t>
      </w:r>
      <w:r w:rsidR="008B4837" w:rsidRPr="0004538C">
        <w:rPr>
          <w:rFonts w:hint="eastAsia"/>
          <w:sz w:val="24"/>
        </w:rPr>
        <w:t>向下层渗透</w:t>
      </w:r>
      <w:r w:rsidRPr="0004538C">
        <w:rPr>
          <w:rFonts w:hint="eastAsia"/>
          <w:sz w:val="24"/>
        </w:rPr>
        <w:t>，减少热量散失。</w:t>
      </w:r>
    </w:p>
    <w:p w:rsidR="00AD487A" w:rsidRPr="0004538C" w:rsidRDefault="00FE780B" w:rsidP="00D30317">
      <w:pPr>
        <w:spacing w:line="360" w:lineRule="auto"/>
        <w:ind w:firstLineChars="200" w:firstLine="480"/>
        <w:rPr>
          <w:sz w:val="24"/>
        </w:rPr>
      </w:pPr>
      <w:r w:rsidRPr="0004538C">
        <w:rPr>
          <w:rFonts w:hint="eastAsia"/>
          <w:sz w:val="24"/>
        </w:rPr>
        <w:t>（</w:t>
      </w:r>
      <w:r w:rsidR="00C311D7" w:rsidRPr="0004538C">
        <w:rPr>
          <w:rFonts w:hint="eastAsia"/>
          <w:sz w:val="24"/>
        </w:rPr>
        <w:t>4</w:t>
      </w:r>
      <w:r w:rsidRPr="0004538C">
        <w:rPr>
          <w:rFonts w:hint="eastAsia"/>
          <w:sz w:val="24"/>
        </w:rPr>
        <w:t>）</w:t>
      </w:r>
      <w:r w:rsidR="00AD487A" w:rsidRPr="0004538C">
        <w:rPr>
          <w:rFonts w:hint="eastAsia"/>
          <w:sz w:val="24"/>
        </w:rPr>
        <w:t>对于特殊材料（</w:t>
      </w:r>
      <w:r w:rsidR="00AD487A" w:rsidRPr="0004538C">
        <w:rPr>
          <w:rFonts w:hint="eastAsia"/>
          <w:sz w:val="24"/>
        </w:rPr>
        <w:t>SMA</w:t>
      </w:r>
      <w:r w:rsidR="00AD487A" w:rsidRPr="0004538C">
        <w:rPr>
          <w:rFonts w:hint="eastAsia"/>
          <w:sz w:val="24"/>
        </w:rPr>
        <w:t>、橡胶沥青混合料等）或气温较低时（低于</w:t>
      </w:r>
      <w:smartTag w:uri="urn:schemas-microsoft-com:office:smarttags" w:element="chmetcnv">
        <w:smartTagPr>
          <w:attr w:name="UnitName" w:val="℃"/>
          <w:attr w:name="SourceValue" w:val="5"/>
          <w:attr w:name="HasSpace" w:val="False"/>
          <w:attr w:name="Negative" w:val="False"/>
          <w:attr w:name="NumberType" w:val="1"/>
          <w:attr w:name="TCSC" w:val="0"/>
        </w:smartTagPr>
        <w:r w:rsidR="00AD487A" w:rsidRPr="0004538C">
          <w:rPr>
            <w:rFonts w:hint="eastAsia"/>
            <w:sz w:val="24"/>
          </w:rPr>
          <w:t>5</w:t>
        </w:r>
        <w:r w:rsidR="00AD487A" w:rsidRPr="0004538C">
          <w:rPr>
            <w:rFonts w:hint="eastAsia"/>
            <w:sz w:val="24"/>
          </w:rPr>
          <w:t>℃</w:t>
        </w:r>
      </w:smartTag>
      <w:r w:rsidR="00AD487A" w:rsidRPr="0004538C">
        <w:rPr>
          <w:rFonts w:hint="eastAsia"/>
          <w:sz w:val="24"/>
        </w:rPr>
        <w:t>）可通过增加加热设备的数量提高路面加热效果。</w:t>
      </w:r>
    </w:p>
    <w:p w:rsidR="00FE780B" w:rsidRPr="0004538C" w:rsidRDefault="00AD487A" w:rsidP="000612A9">
      <w:pPr>
        <w:spacing w:beforeLines="50" w:afterLines="50" w:line="360" w:lineRule="auto"/>
        <w:ind w:right="26" w:firstLineChars="147" w:firstLine="354"/>
        <w:rPr>
          <w:sz w:val="24"/>
        </w:rPr>
      </w:pPr>
      <w:r w:rsidRPr="0004538C">
        <w:rPr>
          <w:rFonts w:hint="eastAsia"/>
          <w:b/>
          <w:sz w:val="24"/>
        </w:rPr>
        <w:t>3</w:t>
      </w:r>
      <w:r w:rsidRPr="0004538C">
        <w:rPr>
          <w:rFonts w:hint="eastAsia"/>
          <w:sz w:val="24"/>
        </w:rPr>
        <w:t xml:space="preserve"> </w:t>
      </w:r>
      <w:r w:rsidRPr="0004538C">
        <w:rPr>
          <w:sz w:val="24"/>
        </w:rPr>
        <w:t>再生剂喷洒</w:t>
      </w:r>
      <w:r w:rsidR="00FE780B" w:rsidRPr="0004538C">
        <w:rPr>
          <w:rFonts w:hint="eastAsia"/>
          <w:sz w:val="24"/>
        </w:rPr>
        <w:t>应符合以下规定：</w:t>
      </w:r>
    </w:p>
    <w:p w:rsidR="00FE780B" w:rsidRPr="0004538C" w:rsidRDefault="00FE780B"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1</w:t>
      </w:r>
      <w:r w:rsidRPr="0004538C">
        <w:rPr>
          <w:rFonts w:hint="eastAsia"/>
          <w:sz w:val="24"/>
        </w:rPr>
        <w:t>）</w:t>
      </w:r>
      <w:r w:rsidR="00AD487A" w:rsidRPr="0004538C">
        <w:rPr>
          <w:sz w:val="24"/>
        </w:rPr>
        <w:t>再生剂的喷洒量应根据原路面沥青材料的检测试验结果</w:t>
      </w:r>
      <w:r w:rsidR="00AD487A" w:rsidRPr="0004538C">
        <w:rPr>
          <w:rFonts w:hint="eastAsia"/>
          <w:sz w:val="24"/>
        </w:rPr>
        <w:t>严格控制</w:t>
      </w:r>
      <w:r w:rsidRPr="0004538C">
        <w:rPr>
          <w:rFonts w:hint="eastAsia"/>
          <w:sz w:val="24"/>
        </w:rPr>
        <w:t>。</w:t>
      </w:r>
    </w:p>
    <w:p w:rsidR="00C311D7" w:rsidRPr="0004538C" w:rsidRDefault="00FE780B"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2</w:t>
      </w:r>
      <w:r w:rsidRPr="0004538C">
        <w:rPr>
          <w:rFonts w:hint="eastAsia"/>
          <w:sz w:val="24"/>
        </w:rPr>
        <w:t>）喷洒方式</w:t>
      </w:r>
      <w:r w:rsidR="00AE7B05" w:rsidRPr="0004538C">
        <w:rPr>
          <w:rFonts w:hint="eastAsia"/>
          <w:sz w:val="24"/>
        </w:rPr>
        <w:t>必须</w:t>
      </w:r>
      <w:r w:rsidR="00AD487A" w:rsidRPr="0004538C">
        <w:rPr>
          <w:rFonts w:hint="eastAsia"/>
          <w:sz w:val="24"/>
        </w:rPr>
        <w:t>采用盘式喷洒，喷洒</w:t>
      </w:r>
      <w:r w:rsidR="00AE7B05" w:rsidRPr="0004538C">
        <w:rPr>
          <w:sz w:val="24"/>
        </w:rPr>
        <w:t>时</w:t>
      </w:r>
      <w:r w:rsidR="00A06E00" w:rsidRPr="0004538C">
        <w:rPr>
          <w:sz w:val="24"/>
        </w:rPr>
        <w:t>应</w:t>
      </w:r>
      <w:r w:rsidR="00AE7B05" w:rsidRPr="0004538C">
        <w:rPr>
          <w:sz w:val="24"/>
        </w:rPr>
        <w:t>计量准确、喷洒均匀</w:t>
      </w:r>
      <w:r w:rsidR="00AE7B05" w:rsidRPr="0004538C">
        <w:rPr>
          <w:rFonts w:hint="eastAsia"/>
          <w:sz w:val="24"/>
        </w:rPr>
        <w:t>，再生剂喷洒系统</w:t>
      </w:r>
      <w:r w:rsidR="00943A6E" w:rsidRPr="0004538C">
        <w:rPr>
          <w:rFonts w:hint="eastAsia"/>
          <w:sz w:val="24"/>
        </w:rPr>
        <w:t>应</w:t>
      </w:r>
      <w:r w:rsidR="00AE7B05" w:rsidRPr="0004538C">
        <w:rPr>
          <w:rFonts w:hint="eastAsia"/>
          <w:sz w:val="24"/>
        </w:rPr>
        <w:t>与再生设备行驶速度关联。</w:t>
      </w:r>
    </w:p>
    <w:p w:rsidR="00AD487A" w:rsidRPr="0004538C" w:rsidRDefault="00C311D7"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3</w:t>
      </w:r>
      <w:r w:rsidRPr="0004538C">
        <w:rPr>
          <w:rFonts w:hint="eastAsia"/>
          <w:sz w:val="24"/>
        </w:rPr>
        <w:t>）</w:t>
      </w:r>
      <w:r w:rsidR="00D30317" w:rsidRPr="0004538C">
        <w:rPr>
          <w:rFonts w:hint="eastAsia"/>
          <w:sz w:val="24"/>
        </w:rPr>
        <w:t>再生剂严禁直接与新添加沥青混合料接触，</w:t>
      </w:r>
      <w:r w:rsidR="00943A6E" w:rsidRPr="0004538C">
        <w:rPr>
          <w:rFonts w:hint="eastAsia"/>
          <w:sz w:val="24"/>
        </w:rPr>
        <w:t>必须</w:t>
      </w:r>
      <w:r w:rsidR="00D30317" w:rsidRPr="0004538C">
        <w:rPr>
          <w:rFonts w:hint="eastAsia"/>
          <w:sz w:val="24"/>
        </w:rPr>
        <w:t>只能与原路面沥青混合料直接接触。</w:t>
      </w:r>
    </w:p>
    <w:p w:rsidR="00C311D7" w:rsidRPr="0004538C" w:rsidRDefault="00AD487A" w:rsidP="000612A9">
      <w:pPr>
        <w:spacing w:beforeLines="50" w:afterLines="50" w:line="360" w:lineRule="auto"/>
        <w:ind w:right="26" w:firstLineChars="147" w:firstLine="354"/>
        <w:rPr>
          <w:sz w:val="24"/>
        </w:rPr>
      </w:pPr>
      <w:r w:rsidRPr="0004538C">
        <w:rPr>
          <w:rFonts w:hint="eastAsia"/>
          <w:b/>
          <w:sz w:val="24"/>
        </w:rPr>
        <w:t>4</w:t>
      </w:r>
      <w:r w:rsidRPr="0004538C">
        <w:rPr>
          <w:rFonts w:hint="eastAsia"/>
          <w:sz w:val="24"/>
        </w:rPr>
        <w:t xml:space="preserve"> </w:t>
      </w:r>
      <w:r w:rsidRPr="0004538C">
        <w:rPr>
          <w:sz w:val="24"/>
        </w:rPr>
        <w:t>原路面翻松</w:t>
      </w:r>
      <w:r w:rsidRPr="0004538C">
        <w:rPr>
          <w:rFonts w:hint="eastAsia"/>
          <w:sz w:val="24"/>
        </w:rPr>
        <w:t>、</w:t>
      </w:r>
      <w:r w:rsidRPr="0004538C">
        <w:rPr>
          <w:sz w:val="24"/>
        </w:rPr>
        <w:t>整形</w:t>
      </w:r>
      <w:r w:rsidR="00C311D7" w:rsidRPr="0004538C">
        <w:rPr>
          <w:rFonts w:hint="eastAsia"/>
          <w:sz w:val="24"/>
        </w:rPr>
        <w:t>应符合以下规定：</w:t>
      </w:r>
    </w:p>
    <w:p w:rsidR="00D30317" w:rsidRPr="0004538C" w:rsidRDefault="00C311D7" w:rsidP="00943A6E">
      <w:pPr>
        <w:spacing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0020138B" w:rsidRPr="0004538C">
        <w:rPr>
          <w:rFonts w:hint="eastAsia"/>
          <w:sz w:val="24"/>
        </w:rPr>
        <w:t>原</w:t>
      </w:r>
      <w:r w:rsidR="00D30317" w:rsidRPr="0004538C">
        <w:rPr>
          <w:rFonts w:hint="eastAsia"/>
          <w:sz w:val="24"/>
        </w:rPr>
        <w:t>路面加热到规定的温度和深度后，设备自带的疏松</w:t>
      </w:r>
      <w:proofErr w:type="gramStart"/>
      <w:r w:rsidR="00D30317" w:rsidRPr="0004538C">
        <w:rPr>
          <w:rFonts w:hint="eastAsia"/>
          <w:sz w:val="24"/>
        </w:rPr>
        <w:t>耙</w:t>
      </w:r>
      <w:proofErr w:type="gramEnd"/>
      <w:r w:rsidR="00D30317" w:rsidRPr="0004538C">
        <w:rPr>
          <w:rFonts w:hint="eastAsia"/>
          <w:sz w:val="24"/>
        </w:rPr>
        <w:t>开始</w:t>
      </w:r>
      <w:r w:rsidR="0020138B" w:rsidRPr="0004538C">
        <w:rPr>
          <w:rFonts w:hint="eastAsia"/>
          <w:sz w:val="24"/>
        </w:rPr>
        <w:t>翻松</w:t>
      </w:r>
      <w:r w:rsidR="0020138B" w:rsidRPr="0004538C">
        <w:rPr>
          <w:sz w:val="24"/>
        </w:rPr>
        <w:t>原</w:t>
      </w:r>
      <w:r w:rsidR="00D30317" w:rsidRPr="0004538C">
        <w:rPr>
          <w:sz w:val="24"/>
        </w:rPr>
        <w:t>路面</w:t>
      </w:r>
      <w:r w:rsidR="00D30317" w:rsidRPr="0004538C">
        <w:rPr>
          <w:rFonts w:hint="eastAsia"/>
          <w:sz w:val="24"/>
        </w:rPr>
        <w:t>。为了保证原路面混合料级配不变，保证再生混合料级配可控，翻松过程中严禁打碎原路面混合料中的集料。</w:t>
      </w:r>
    </w:p>
    <w:p w:rsidR="00C311D7"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2</w:t>
      </w:r>
      <w:r w:rsidRPr="0004538C">
        <w:rPr>
          <w:rFonts w:hint="eastAsia"/>
          <w:sz w:val="24"/>
        </w:rPr>
        <w:t>）</w:t>
      </w:r>
      <w:r w:rsidR="00D30317" w:rsidRPr="0004538C">
        <w:rPr>
          <w:rFonts w:hint="eastAsia"/>
          <w:sz w:val="24"/>
        </w:rPr>
        <w:t>为了保证施工后再生混合料的级配为设计级配，必须根据原路面状况严格控制翻松深度，以不翻起中面层的集料为宜，确保原路面上面层混合料级配不变。</w:t>
      </w:r>
    </w:p>
    <w:p w:rsidR="00D30317"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3</w:t>
      </w:r>
      <w:r w:rsidRPr="0004538C">
        <w:rPr>
          <w:rFonts w:hint="eastAsia"/>
          <w:sz w:val="24"/>
        </w:rPr>
        <w:t>）</w:t>
      </w:r>
      <w:r w:rsidR="00D30317" w:rsidRPr="0004538C">
        <w:rPr>
          <w:rFonts w:hint="eastAsia"/>
          <w:sz w:val="24"/>
        </w:rPr>
        <w:t>应按照相关要求，每</w:t>
      </w:r>
      <w:smartTag w:uri="urn:schemas-microsoft-com:office:smarttags" w:element="chmetcnv">
        <w:smartTagPr>
          <w:attr w:name="UnitName" w:val="米"/>
          <w:attr w:name="SourceValue" w:val="200"/>
          <w:attr w:name="HasSpace" w:val="False"/>
          <w:attr w:name="Negative" w:val="False"/>
          <w:attr w:name="NumberType" w:val="1"/>
          <w:attr w:name="TCSC" w:val="0"/>
        </w:smartTagPr>
        <w:r w:rsidR="00D30317" w:rsidRPr="0004538C">
          <w:rPr>
            <w:rFonts w:hint="eastAsia"/>
            <w:sz w:val="24"/>
          </w:rPr>
          <w:t>200</w:t>
        </w:r>
        <w:r w:rsidR="00D30317" w:rsidRPr="0004538C">
          <w:rPr>
            <w:rFonts w:hint="eastAsia"/>
            <w:sz w:val="24"/>
          </w:rPr>
          <w:t>米</w:t>
        </w:r>
      </w:smartTag>
      <w:r w:rsidR="00D30317" w:rsidRPr="0004538C">
        <w:rPr>
          <w:rFonts w:hint="eastAsia"/>
          <w:sz w:val="24"/>
        </w:rPr>
        <w:t>进行再生深度的检查（采用插尺法），深度波动范围</w:t>
      </w:r>
      <w:r w:rsidR="00110719" w:rsidRPr="0004538C">
        <w:rPr>
          <w:rFonts w:hint="eastAsia"/>
          <w:sz w:val="24"/>
        </w:rPr>
        <w:t>应</w:t>
      </w:r>
      <w:r w:rsidR="00D30317" w:rsidRPr="0004538C">
        <w:rPr>
          <w:rFonts w:hint="eastAsia"/>
          <w:sz w:val="24"/>
        </w:rPr>
        <w:t>在</w:t>
      </w:r>
      <w:r w:rsidR="00D30317" w:rsidRPr="0004538C">
        <w:rPr>
          <w:sz w:val="24"/>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00D30317" w:rsidRPr="0004538C">
          <w:rPr>
            <w:sz w:val="24"/>
          </w:rPr>
          <w:t>0.5cm</w:t>
        </w:r>
      </w:smartTag>
      <w:r w:rsidR="00D30317" w:rsidRPr="0004538C">
        <w:rPr>
          <w:rFonts w:hint="eastAsia"/>
          <w:sz w:val="24"/>
        </w:rPr>
        <w:t>之内。只有确保原路面混合料级配不被破坏，才有可能控制再生混合料的级配，保证再生混合料质量。</w:t>
      </w:r>
    </w:p>
    <w:p w:rsidR="00110719"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4</w:t>
      </w:r>
      <w:r w:rsidRPr="0004538C">
        <w:rPr>
          <w:rFonts w:hint="eastAsia"/>
          <w:sz w:val="24"/>
        </w:rPr>
        <w:t>）</w:t>
      </w:r>
      <w:r w:rsidR="00110719" w:rsidRPr="0004538C">
        <w:rPr>
          <w:rFonts w:hint="eastAsia"/>
          <w:sz w:val="24"/>
        </w:rPr>
        <w:t>原路面翻松后，应使用再生设备自带的</w:t>
      </w:r>
      <w:proofErr w:type="gramStart"/>
      <w:r w:rsidR="00110719" w:rsidRPr="0004538C">
        <w:rPr>
          <w:rFonts w:hint="eastAsia"/>
          <w:sz w:val="24"/>
        </w:rPr>
        <w:t>熨</w:t>
      </w:r>
      <w:proofErr w:type="gramEnd"/>
      <w:r w:rsidR="00110719" w:rsidRPr="0004538C">
        <w:rPr>
          <w:rFonts w:hint="eastAsia"/>
          <w:sz w:val="24"/>
        </w:rPr>
        <w:t>平板整平原路面，消除原路面变形。</w:t>
      </w:r>
    </w:p>
    <w:p w:rsidR="00C311D7" w:rsidRPr="0004538C" w:rsidRDefault="00AD487A" w:rsidP="000612A9">
      <w:pPr>
        <w:spacing w:beforeLines="50" w:afterLines="50" w:line="360" w:lineRule="auto"/>
        <w:ind w:right="26" w:firstLineChars="147" w:firstLine="354"/>
        <w:rPr>
          <w:sz w:val="24"/>
        </w:rPr>
      </w:pPr>
      <w:r w:rsidRPr="0004538C">
        <w:rPr>
          <w:rFonts w:hint="eastAsia"/>
          <w:b/>
          <w:sz w:val="24"/>
        </w:rPr>
        <w:t>5</w:t>
      </w:r>
      <w:r w:rsidRPr="0004538C">
        <w:rPr>
          <w:rFonts w:hint="eastAsia"/>
          <w:sz w:val="24"/>
        </w:rPr>
        <w:t xml:space="preserve"> </w:t>
      </w:r>
      <w:r w:rsidRPr="0004538C">
        <w:rPr>
          <w:rFonts w:hint="eastAsia"/>
          <w:sz w:val="24"/>
        </w:rPr>
        <w:t>再生混合料加热</w:t>
      </w:r>
      <w:r w:rsidR="00C311D7" w:rsidRPr="0004538C">
        <w:rPr>
          <w:rFonts w:hint="eastAsia"/>
          <w:sz w:val="24"/>
        </w:rPr>
        <w:t>应符合以下规定：</w:t>
      </w:r>
    </w:p>
    <w:p w:rsidR="00AD487A" w:rsidRPr="0004538C" w:rsidRDefault="00AD487A" w:rsidP="00D30317">
      <w:pPr>
        <w:spacing w:line="360" w:lineRule="auto"/>
        <w:ind w:firstLineChars="200" w:firstLine="480"/>
        <w:rPr>
          <w:sz w:val="24"/>
        </w:rPr>
      </w:pPr>
      <w:r w:rsidRPr="0004538C">
        <w:rPr>
          <w:sz w:val="24"/>
        </w:rPr>
        <w:t>摊铺</w:t>
      </w:r>
      <w:r w:rsidRPr="0004538C">
        <w:rPr>
          <w:rFonts w:hint="eastAsia"/>
          <w:sz w:val="24"/>
        </w:rPr>
        <w:t>新沥青混合料前</w:t>
      </w:r>
      <w:r w:rsidR="00110719" w:rsidRPr="0004538C">
        <w:rPr>
          <w:rFonts w:hint="eastAsia"/>
          <w:sz w:val="24"/>
        </w:rPr>
        <w:t>，</w:t>
      </w:r>
      <w:r w:rsidRPr="0004538C">
        <w:rPr>
          <w:rFonts w:hint="eastAsia"/>
          <w:sz w:val="24"/>
        </w:rPr>
        <w:t>应对路面再生混合料进行</w:t>
      </w:r>
      <w:r w:rsidR="00110719" w:rsidRPr="0004538C">
        <w:rPr>
          <w:rFonts w:hint="eastAsia"/>
          <w:sz w:val="24"/>
        </w:rPr>
        <w:t>再次</w:t>
      </w:r>
      <w:r w:rsidRPr="0004538C">
        <w:rPr>
          <w:rFonts w:hint="eastAsia"/>
          <w:sz w:val="24"/>
        </w:rPr>
        <w:t>加热，以实现层间热粘</w:t>
      </w:r>
      <w:r w:rsidRPr="0004538C">
        <w:rPr>
          <w:rFonts w:hint="eastAsia"/>
          <w:sz w:val="24"/>
        </w:rPr>
        <w:lastRenderedPageBreak/>
        <w:t>结。</w:t>
      </w:r>
    </w:p>
    <w:p w:rsidR="00C311D7" w:rsidRPr="0004538C" w:rsidRDefault="00AD487A" w:rsidP="000612A9">
      <w:pPr>
        <w:spacing w:beforeLines="50" w:afterLines="50" w:line="360" w:lineRule="auto"/>
        <w:ind w:right="26" w:firstLineChars="147" w:firstLine="354"/>
        <w:rPr>
          <w:sz w:val="24"/>
        </w:rPr>
      </w:pPr>
      <w:r w:rsidRPr="0004538C">
        <w:rPr>
          <w:rFonts w:hint="eastAsia"/>
          <w:b/>
          <w:sz w:val="24"/>
        </w:rPr>
        <w:t>6</w:t>
      </w:r>
      <w:r w:rsidRPr="0004538C">
        <w:rPr>
          <w:rFonts w:hint="eastAsia"/>
          <w:sz w:val="24"/>
        </w:rPr>
        <w:t xml:space="preserve"> </w:t>
      </w:r>
      <w:r w:rsidRPr="0004538C">
        <w:rPr>
          <w:sz w:val="24"/>
        </w:rPr>
        <w:t>摊铺、碾压作业</w:t>
      </w:r>
      <w:r w:rsidR="00C311D7" w:rsidRPr="0004538C">
        <w:rPr>
          <w:rFonts w:hint="eastAsia"/>
          <w:sz w:val="24"/>
        </w:rPr>
        <w:t>应符合以下规定：</w:t>
      </w:r>
    </w:p>
    <w:p w:rsidR="00C311D7"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00110719" w:rsidRPr="0004538C">
        <w:rPr>
          <w:rFonts w:hint="eastAsia"/>
          <w:sz w:val="24"/>
        </w:rPr>
        <w:t>在再生沥青混合料上直接</w:t>
      </w:r>
      <w:r w:rsidR="00AD487A" w:rsidRPr="0004538C">
        <w:rPr>
          <w:sz w:val="24"/>
        </w:rPr>
        <w:t>摊铺新沥青混合料</w:t>
      </w:r>
      <w:r w:rsidR="00AD487A" w:rsidRPr="0004538C">
        <w:rPr>
          <w:rFonts w:hint="eastAsia"/>
          <w:sz w:val="24"/>
        </w:rPr>
        <w:t>，新沥青混合料的添加量应严格按照设计方案</w:t>
      </w:r>
      <w:r w:rsidR="00110719" w:rsidRPr="0004538C">
        <w:rPr>
          <w:rFonts w:hint="eastAsia"/>
          <w:sz w:val="24"/>
        </w:rPr>
        <w:t>执行</w:t>
      </w:r>
      <w:r w:rsidRPr="0004538C">
        <w:rPr>
          <w:rFonts w:hint="eastAsia"/>
          <w:sz w:val="24"/>
        </w:rPr>
        <w:t>。</w:t>
      </w:r>
    </w:p>
    <w:p w:rsidR="00C311D7"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2</w:t>
      </w:r>
      <w:r w:rsidRPr="0004538C">
        <w:rPr>
          <w:rFonts w:hint="eastAsia"/>
          <w:sz w:val="24"/>
        </w:rPr>
        <w:t>）</w:t>
      </w:r>
      <w:r w:rsidR="004A6F7C" w:rsidRPr="0004538C">
        <w:rPr>
          <w:rFonts w:hint="eastAsia"/>
          <w:sz w:val="24"/>
        </w:rPr>
        <w:t>摊铺</w:t>
      </w:r>
      <w:r w:rsidR="00AD487A" w:rsidRPr="0004538C">
        <w:rPr>
          <w:rFonts w:hint="eastAsia"/>
          <w:sz w:val="24"/>
        </w:rPr>
        <w:t>应匀速</w:t>
      </w:r>
      <w:r w:rsidR="004A6F7C" w:rsidRPr="0004538C">
        <w:rPr>
          <w:rFonts w:hint="eastAsia"/>
          <w:sz w:val="24"/>
        </w:rPr>
        <w:t>进行</w:t>
      </w:r>
      <w:r w:rsidR="00AD487A" w:rsidRPr="0004538C">
        <w:rPr>
          <w:rFonts w:hint="eastAsia"/>
          <w:sz w:val="24"/>
        </w:rPr>
        <w:t>，摊铺速度宜为</w:t>
      </w:r>
      <w:smartTag w:uri="urn:schemas-microsoft-com:office:smarttags" w:element="chmetcnv">
        <w:smartTagPr>
          <w:attr w:name="UnitName" w:val="m"/>
          <w:attr w:name="SourceValue" w:val="1.5"/>
          <w:attr w:name="HasSpace" w:val="False"/>
          <w:attr w:name="Negative" w:val="False"/>
          <w:attr w:name="NumberType" w:val="1"/>
          <w:attr w:name="TCSC" w:val="0"/>
        </w:smartTagPr>
        <w:r w:rsidR="00AD487A" w:rsidRPr="0004538C">
          <w:rPr>
            <w:rFonts w:hint="eastAsia"/>
            <w:sz w:val="24"/>
          </w:rPr>
          <w:t>1.5m</w:t>
        </w:r>
      </w:smartTag>
      <w:r w:rsidR="00AD487A" w:rsidRPr="0004538C">
        <w:rPr>
          <w:rFonts w:hint="eastAsia"/>
          <w:sz w:val="24"/>
        </w:rPr>
        <w:t>/min</w:t>
      </w:r>
      <w:r w:rsidR="00AD487A" w:rsidRPr="0004538C">
        <w:rPr>
          <w:rFonts w:hint="eastAsia"/>
          <w:sz w:val="24"/>
        </w:rPr>
        <w:t>～</w:t>
      </w:r>
      <w:smartTag w:uri="urn:schemas-microsoft-com:office:smarttags" w:element="chmetcnv">
        <w:smartTagPr>
          <w:attr w:name="UnitName" w:val="m"/>
          <w:attr w:name="SourceValue" w:val="4"/>
          <w:attr w:name="HasSpace" w:val="True"/>
          <w:attr w:name="Negative" w:val="False"/>
          <w:attr w:name="NumberType" w:val="1"/>
          <w:attr w:name="TCSC" w:val="0"/>
        </w:smartTagPr>
        <w:r w:rsidR="00167348" w:rsidRPr="0004538C">
          <w:rPr>
            <w:rFonts w:hint="eastAsia"/>
            <w:sz w:val="24"/>
          </w:rPr>
          <w:t>4</w:t>
        </w:r>
        <w:r w:rsidR="00AD487A" w:rsidRPr="0004538C">
          <w:rPr>
            <w:rFonts w:hint="eastAsia"/>
            <w:sz w:val="24"/>
          </w:rPr>
          <w:t xml:space="preserve"> m</w:t>
        </w:r>
      </w:smartTag>
      <w:r w:rsidR="00AD487A" w:rsidRPr="0004538C">
        <w:rPr>
          <w:rFonts w:hint="eastAsia"/>
          <w:sz w:val="24"/>
        </w:rPr>
        <w:t>/min</w:t>
      </w:r>
      <w:r w:rsidR="00AD487A" w:rsidRPr="0004538C">
        <w:rPr>
          <w:rFonts w:hint="eastAsia"/>
          <w:sz w:val="24"/>
        </w:rPr>
        <w:t>，不得超过</w:t>
      </w:r>
      <w:smartTag w:uri="urn:schemas-microsoft-com:office:smarttags" w:element="chmetcnv">
        <w:smartTagPr>
          <w:attr w:name="UnitName" w:val="m"/>
          <w:attr w:name="SourceValue" w:val="4.5"/>
          <w:attr w:name="HasSpace" w:val="True"/>
          <w:attr w:name="Negative" w:val="False"/>
          <w:attr w:name="NumberType" w:val="1"/>
          <w:attr w:name="TCSC" w:val="0"/>
        </w:smartTagPr>
        <w:r w:rsidR="00AD487A" w:rsidRPr="0004538C">
          <w:rPr>
            <w:rFonts w:hint="eastAsia"/>
            <w:sz w:val="24"/>
          </w:rPr>
          <w:t>4</w:t>
        </w:r>
        <w:r w:rsidR="00167348" w:rsidRPr="0004538C">
          <w:rPr>
            <w:rFonts w:hint="eastAsia"/>
            <w:sz w:val="24"/>
          </w:rPr>
          <w:t>.5</w:t>
        </w:r>
        <w:r w:rsidR="00AD487A" w:rsidRPr="0004538C">
          <w:rPr>
            <w:rFonts w:hint="eastAsia"/>
            <w:sz w:val="24"/>
          </w:rPr>
          <w:t xml:space="preserve"> m</w:t>
        </w:r>
      </w:smartTag>
      <w:r w:rsidR="00AD487A" w:rsidRPr="0004538C">
        <w:rPr>
          <w:rFonts w:hint="eastAsia"/>
          <w:sz w:val="24"/>
        </w:rPr>
        <w:t>/min</w:t>
      </w:r>
      <w:r w:rsidRPr="0004538C">
        <w:rPr>
          <w:rFonts w:hint="eastAsia"/>
          <w:sz w:val="24"/>
        </w:rPr>
        <w:t>.</w:t>
      </w:r>
    </w:p>
    <w:p w:rsidR="00AD487A" w:rsidRPr="0004538C" w:rsidRDefault="00C311D7" w:rsidP="00D30317">
      <w:pPr>
        <w:spacing w:line="360" w:lineRule="auto"/>
        <w:ind w:firstLineChars="200" w:firstLine="480"/>
        <w:rPr>
          <w:sz w:val="24"/>
        </w:rPr>
      </w:pPr>
      <w:r w:rsidRPr="0004538C">
        <w:rPr>
          <w:rFonts w:hint="eastAsia"/>
          <w:sz w:val="24"/>
        </w:rPr>
        <w:t>（</w:t>
      </w:r>
      <w:r w:rsidRPr="0004538C">
        <w:rPr>
          <w:rFonts w:hint="eastAsia"/>
          <w:sz w:val="24"/>
        </w:rPr>
        <w:t>3</w:t>
      </w:r>
      <w:r w:rsidRPr="0004538C">
        <w:rPr>
          <w:rFonts w:hint="eastAsia"/>
          <w:sz w:val="24"/>
        </w:rPr>
        <w:t>）</w:t>
      </w:r>
      <w:r w:rsidR="00AD487A" w:rsidRPr="0004538C">
        <w:rPr>
          <w:rFonts w:hint="eastAsia"/>
          <w:sz w:val="24"/>
        </w:rPr>
        <w:t>摊铺时</w:t>
      </w:r>
      <w:r w:rsidR="004A6F7C" w:rsidRPr="0004538C">
        <w:rPr>
          <w:rFonts w:hint="eastAsia"/>
          <w:sz w:val="24"/>
        </w:rPr>
        <w:t>应</w:t>
      </w:r>
      <w:r w:rsidR="00AD487A" w:rsidRPr="0004538C">
        <w:rPr>
          <w:rFonts w:hint="eastAsia"/>
          <w:sz w:val="24"/>
        </w:rPr>
        <w:t>保证混合料均匀，</w:t>
      </w:r>
      <w:r w:rsidR="004A6F7C" w:rsidRPr="0004538C">
        <w:rPr>
          <w:rFonts w:hint="eastAsia"/>
          <w:sz w:val="24"/>
        </w:rPr>
        <w:t>不得</w:t>
      </w:r>
      <w:r w:rsidR="00AD487A" w:rsidRPr="0004538C">
        <w:rPr>
          <w:rFonts w:hint="eastAsia"/>
          <w:sz w:val="24"/>
        </w:rPr>
        <w:t>出现粗糙、拉毛、离析等现象。</w:t>
      </w:r>
    </w:p>
    <w:p w:rsidR="00C311D7" w:rsidRPr="0004538C" w:rsidRDefault="00C311D7" w:rsidP="00C311D7">
      <w:pPr>
        <w:spacing w:line="360" w:lineRule="auto"/>
        <w:ind w:leftChars="228" w:left="479"/>
        <w:rPr>
          <w:sz w:val="24"/>
        </w:rPr>
      </w:pPr>
      <w:r w:rsidRPr="0004538C">
        <w:rPr>
          <w:rFonts w:hint="eastAsia"/>
          <w:sz w:val="24"/>
        </w:rPr>
        <w:t>（</w:t>
      </w:r>
      <w:r w:rsidRPr="0004538C">
        <w:rPr>
          <w:rFonts w:hint="eastAsia"/>
          <w:sz w:val="24"/>
        </w:rPr>
        <w:t>4</w:t>
      </w:r>
      <w:r w:rsidRPr="0004538C">
        <w:rPr>
          <w:rFonts w:hint="eastAsia"/>
          <w:sz w:val="24"/>
        </w:rPr>
        <w:t>）</w:t>
      </w:r>
      <w:r w:rsidR="00AD487A" w:rsidRPr="0004538C">
        <w:rPr>
          <w:rFonts w:hint="eastAsia"/>
          <w:sz w:val="24"/>
        </w:rPr>
        <w:t>新添加沥青</w:t>
      </w:r>
      <w:r w:rsidR="00AD487A" w:rsidRPr="0004538C">
        <w:rPr>
          <w:sz w:val="24"/>
        </w:rPr>
        <w:t>混合料与</w:t>
      </w:r>
      <w:r w:rsidR="00AD487A" w:rsidRPr="0004538C">
        <w:rPr>
          <w:rFonts w:hint="eastAsia"/>
          <w:sz w:val="24"/>
        </w:rPr>
        <w:t>下层</w:t>
      </w:r>
      <w:r w:rsidR="00C573E2" w:rsidRPr="0004538C">
        <w:rPr>
          <w:rFonts w:hint="eastAsia"/>
          <w:sz w:val="24"/>
        </w:rPr>
        <w:t>再生</w:t>
      </w:r>
      <w:proofErr w:type="gramStart"/>
      <w:r w:rsidR="00AD487A" w:rsidRPr="0004538C">
        <w:rPr>
          <w:rFonts w:hint="eastAsia"/>
          <w:sz w:val="24"/>
        </w:rPr>
        <w:t>层同时</w:t>
      </w:r>
      <w:proofErr w:type="gramEnd"/>
      <w:r w:rsidR="00AD487A" w:rsidRPr="0004538C">
        <w:rPr>
          <w:sz w:val="24"/>
        </w:rPr>
        <w:t>碾压，</w:t>
      </w:r>
      <w:r w:rsidRPr="0004538C">
        <w:rPr>
          <w:sz w:val="24"/>
        </w:rPr>
        <w:t>达到层间热粘结的效果</w:t>
      </w:r>
      <w:r w:rsidRPr="0004538C">
        <w:rPr>
          <w:rFonts w:hint="eastAsia"/>
          <w:sz w:val="24"/>
        </w:rPr>
        <w:t>。</w:t>
      </w:r>
    </w:p>
    <w:p w:rsidR="00AD487A" w:rsidRPr="0004538C" w:rsidRDefault="00C311D7" w:rsidP="00C311D7">
      <w:pPr>
        <w:spacing w:line="360" w:lineRule="auto"/>
        <w:ind w:firstLineChars="200" w:firstLine="480"/>
        <w:rPr>
          <w:sz w:val="24"/>
        </w:rPr>
      </w:pPr>
      <w:r w:rsidRPr="0004538C">
        <w:rPr>
          <w:rFonts w:hint="eastAsia"/>
          <w:sz w:val="24"/>
        </w:rPr>
        <w:t>（</w:t>
      </w:r>
      <w:r w:rsidRPr="0004538C">
        <w:rPr>
          <w:rFonts w:hint="eastAsia"/>
          <w:sz w:val="24"/>
        </w:rPr>
        <w:t>5</w:t>
      </w:r>
      <w:r w:rsidRPr="0004538C">
        <w:rPr>
          <w:rFonts w:hint="eastAsia"/>
          <w:sz w:val="24"/>
        </w:rPr>
        <w:t>）</w:t>
      </w:r>
      <w:r w:rsidR="00AD487A" w:rsidRPr="0004538C">
        <w:rPr>
          <w:rFonts w:hint="eastAsia"/>
          <w:sz w:val="24"/>
        </w:rPr>
        <w:t>碾压</w:t>
      </w:r>
      <w:proofErr w:type="gramStart"/>
      <w:r w:rsidR="00AD487A" w:rsidRPr="0004538C">
        <w:rPr>
          <w:rFonts w:hint="eastAsia"/>
          <w:sz w:val="24"/>
        </w:rPr>
        <w:t>宜按照</w:t>
      </w:r>
      <w:proofErr w:type="gramEnd"/>
      <w:r w:rsidR="00AD487A" w:rsidRPr="0004538C">
        <w:rPr>
          <w:rFonts w:hint="eastAsia"/>
          <w:sz w:val="24"/>
        </w:rPr>
        <w:t>《</w:t>
      </w:r>
      <w:r w:rsidR="008B4837" w:rsidRPr="0004538C">
        <w:rPr>
          <w:rFonts w:hint="eastAsia"/>
          <w:sz w:val="24"/>
        </w:rPr>
        <w:t>城镇道路工程</w:t>
      </w:r>
      <w:r w:rsidR="00AD487A" w:rsidRPr="0004538C">
        <w:rPr>
          <w:rFonts w:hint="eastAsia"/>
          <w:sz w:val="24"/>
        </w:rPr>
        <w:t>施工</w:t>
      </w:r>
      <w:r w:rsidR="008B4837" w:rsidRPr="0004538C">
        <w:rPr>
          <w:rFonts w:hint="eastAsia"/>
          <w:sz w:val="24"/>
        </w:rPr>
        <w:t>与质量验收</w:t>
      </w:r>
      <w:r w:rsidR="00AD487A" w:rsidRPr="0004538C">
        <w:rPr>
          <w:rFonts w:hint="eastAsia"/>
          <w:sz w:val="24"/>
        </w:rPr>
        <w:t>规范》</w:t>
      </w:r>
      <w:r w:rsidR="008B4837" w:rsidRPr="0004538C">
        <w:rPr>
          <w:rFonts w:hint="eastAsia"/>
          <w:sz w:val="24"/>
        </w:rPr>
        <w:t>（</w:t>
      </w:r>
      <w:r w:rsidR="008B4837" w:rsidRPr="0004538C">
        <w:rPr>
          <w:rFonts w:hint="eastAsia"/>
          <w:sz w:val="24"/>
        </w:rPr>
        <w:t>CJJ1</w:t>
      </w:r>
      <w:r w:rsidR="008B4837" w:rsidRPr="0004538C">
        <w:rPr>
          <w:rFonts w:hint="eastAsia"/>
          <w:sz w:val="24"/>
        </w:rPr>
        <w:t>）</w:t>
      </w:r>
      <w:r w:rsidR="00AD487A" w:rsidRPr="0004538C">
        <w:rPr>
          <w:rFonts w:hint="eastAsia"/>
          <w:sz w:val="24"/>
        </w:rPr>
        <w:t>有关规定，针对不同混合料类型、不同施工厚度，选择适宜的碾压工艺。</w:t>
      </w:r>
    </w:p>
    <w:p w:rsidR="00C311D7" w:rsidRPr="0004538C" w:rsidRDefault="00AD487A" w:rsidP="000612A9">
      <w:pPr>
        <w:spacing w:beforeLines="50" w:afterLines="50" w:line="360" w:lineRule="auto"/>
        <w:ind w:right="26" w:firstLineChars="98" w:firstLine="236"/>
        <w:rPr>
          <w:sz w:val="24"/>
        </w:rPr>
      </w:pPr>
      <w:r w:rsidRPr="0004538C">
        <w:rPr>
          <w:rFonts w:hint="eastAsia"/>
          <w:b/>
          <w:sz w:val="24"/>
        </w:rPr>
        <w:t>7</w:t>
      </w:r>
      <w:r w:rsidRPr="0004538C">
        <w:rPr>
          <w:rFonts w:hint="eastAsia"/>
          <w:sz w:val="24"/>
        </w:rPr>
        <w:t xml:space="preserve"> </w:t>
      </w:r>
      <w:r w:rsidRPr="0004538C">
        <w:rPr>
          <w:rFonts w:hint="eastAsia"/>
          <w:sz w:val="24"/>
        </w:rPr>
        <w:t>开放交通</w:t>
      </w:r>
      <w:r w:rsidR="00C311D7" w:rsidRPr="0004538C">
        <w:rPr>
          <w:rFonts w:hint="eastAsia"/>
          <w:sz w:val="24"/>
        </w:rPr>
        <w:t>应符合以下规定：</w:t>
      </w:r>
    </w:p>
    <w:p w:rsidR="008B4837" w:rsidRPr="0004538C" w:rsidRDefault="008B4837" w:rsidP="00D30317">
      <w:pPr>
        <w:spacing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00AD487A" w:rsidRPr="0004538C">
        <w:rPr>
          <w:sz w:val="24"/>
        </w:rPr>
        <w:t>碾压工序结束后，待路表温度降至</w:t>
      </w:r>
      <w:smartTag w:uri="urn:schemas-microsoft-com:office:smarttags" w:element="chmetcnv">
        <w:smartTagPr>
          <w:attr w:name="UnitName" w:val="℃"/>
          <w:attr w:name="SourceValue" w:val="50"/>
          <w:attr w:name="HasSpace" w:val="False"/>
          <w:attr w:name="Negative" w:val="False"/>
          <w:attr w:name="NumberType" w:val="1"/>
          <w:attr w:name="TCSC" w:val="0"/>
        </w:smartTagPr>
        <w:r w:rsidR="00AD487A" w:rsidRPr="0004538C">
          <w:rPr>
            <w:sz w:val="24"/>
          </w:rPr>
          <w:t>50℃</w:t>
        </w:r>
      </w:smartTag>
      <w:r w:rsidR="00AD487A" w:rsidRPr="0004538C">
        <w:rPr>
          <w:sz w:val="24"/>
        </w:rPr>
        <w:t>以下后，方可开放交通</w:t>
      </w:r>
      <w:r w:rsidR="00AD487A" w:rsidRPr="0004538C">
        <w:rPr>
          <w:rFonts w:hint="eastAsia"/>
          <w:sz w:val="24"/>
        </w:rPr>
        <w:t>。</w:t>
      </w:r>
    </w:p>
    <w:p w:rsidR="00BE6766" w:rsidRPr="0004538C" w:rsidRDefault="008B4837" w:rsidP="00D30317">
      <w:pPr>
        <w:spacing w:line="360" w:lineRule="auto"/>
        <w:ind w:firstLineChars="200" w:firstLine="480"/>
        <w:rPr>
          <w:bCs/>
          <w:sz w:val="24"/>
        </w:rPr>
      </w:pPr>
      <w:r w:rsidRPr="0004538C">
        <w:rPr>
          <w:rFonts w:hint="eastAsia"/>
          <w:sz w:val="24"/>
        </w:rPr>
        <w:t>（</w:t>
      </w:r>
      <w:r w:rsidRPr="0004538C">
        <w:rPr>
          <w:rFonts w:hint="eastAsia"/>
          <w:sz w:val="24"/>
        </w:rPr>
        <w:t>2</w:t>
      </w:r>
      <w:r w:rsidRPr="0004538C">
        <w:rPr>
          <w:rFonts w:hint="eastAsia"/>
          <w:sz w:val="24"/>
        </w:rPr>
        <w:t>）</w:t>
      </w:r>
      <w:r w:rsidR="00AD487A" w:rsidRPr="0004538C">
        <w:rPr>
          <w:rFonts w:hint="eastAsia"/>
          <w:sz w:val="24"/>
        </w:rPr>
        <w:t>在养生过程中，</w:t>
      </w:r>
      <w:r w:rsidR="00C573E2" w:rsidRPr="0004538C">
        <w:rPr>
          <w:rFonts w:hint="eastAsia"/>
          <w:sz w:val="24"/>
        </w:rPr>
        <w:t>严禁</w:t>
      </w:r>
      <w:r w:rsidR="00AD487A" w:rsidRPr="0004538C">
        <w:rPr>
          <w:rFonts w:hint="eastAsia"/>
          <w:sz w:val="24"/>
        </w:rPr>
        <w:t>车辆在成型的路面上通过，以避免对施工后路面的破坏。</w:t>
      </w:r>
    </w:p>
    <w:p w:rsidR="008365F1"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AD487A" w:rsidRPr="0004538C">
          <w:rPr>
            <w:rFonts w:hint="eastAsia"/>
            <w:b/>
            <w:sz w:val="24"/>
          </w:rPr>
          <w:t>.</w:t>
        </w:r>
        <w:r w:rsidR="005E3211" w:rsidRPr="0004538C">
          <w:rPr>
            <w:rFonts w:hint="eastAsia"/>
            <w:b/>
            <w:sz w:val="24"/>
          </w:rPr>
          <w:t>5</w:t>
        </w:r>
        <w:r w:rsidR="008365F1" w:rsidRPr="0004538C">
          <w:rPr>
            <w:rFonts w:hint="eastAsia"/>
            <w:b/>
            <w:sz w:val="24"/>
          </w:rPr>
          <w:t>.2</w:t>
        </w:r>
      </w:smartTag>
      <w:r w:rsidR="008365F1" w:rsidRPr="0004538C">
        <w:rPr>
          <w:rFonts w:hint="eastAsia"/>
          <w:b/>
          <w:sz w:val="24"/>
        </w:rPr>
        <w:t xml:space="preserve"> </w:t>
      </w:r>
      <w:proofErr w:type="gramStart"/>
      <w:r w:rsidR="008365F1" w:rsidRPr="0004538C">
        <w:rPr>
          <w:rFonts w:hint="eastAsia"/>
          <w:b/>
          <w:sz w:val="24"/>
        </w:rPr>
        <w:t>复拌就地热</w:t>
      </w:r>
      <w:proofErr w:type="gramEnd"/>
      <w:r w:rsidR="008365F1" w:rsidRPr="0004538C">
        <w:rPr>
          <w:rFonts w:hint="eastAsia"/>
          <w:b/>
          <w:sz w:val="24"/>
        </w:rPr>
        <w:t>再生工艺流程</w:t>
      </w:r>
    </w:p>
    <w:p w:rsidR="009D35CA" w:rsidRPr="0004538C" w:rsidRDefault="009D35CA" w:rsidP="000612A9">
      <w:pPr>
        <w:spacing w:beforeLines="50" w:afterLines="50" w:line="360" w:lineRule="auto"/>
        <w:ind w:firstLineChars="200" w:firstLine="480"/>
        <w:rPr>
          <w:sz w:val="24"/>
        </w:rPr>
      </w:pPr>
      <w:proofErr w:type="gramStart"/>
      <w:r w:rsidRPr="0004538C">
        <w:rPr>
          <w:rFonts w:hint="eastAsia"/>
          <w:sz w:val="24"/>
        </w:rPr>
        <w:t>复拌就地热</w:t>
      </w:r>
      <w:proofErr w:type="gramEnd"/>
      <w:r w:rsidRPr="0004538C">
        <w:rPr>
          <w:rFonts w:hint="eastAsia"/>
          <w:sz w:val="24"/>
        </w:rPr>
        <w:t>再生工艺流程见图</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sz w:val="24"/>
          </w:rPr>
          <w:t>7</w:t>
        </w:r>
        <w:r w:rsidR="00AD487A" w:rsidRPr="0004538C">
          <w:rPr>
            <w:rFonts w:hint="eastAsia"/>
            <w:sz w:val="24"/>
          </w:rPr>
          <w:t>.</w:t>
        </w:r>
        <w:r w:rsidR="00225E10" w:rsidRPr="0004538C">
          <w:rPr>
            <w:rFonts w:hint="eastAsia"/>
            <w:sz w:val="24"/>
          </w:rPr>
          <w:t>5</w:t>
        </w:r>
        <w:r w:rsidR="008924AA" w:rsidRPr="0004538C">
          <w:rPr>
            <w:rFonts w:hint="eastAsia"/>
            <w:sz w:val="24"/>
          </w:rPr>
          <w:t>.2</w:t>
        </w:r>
      </w:smartTag>
      <w:r w:rsidRPr="0004538C">
        <w:rPr>
          <w:rFonts w:hint="eastAsia"/>
          <w:sz w:val="24"/>
        </w:rPr>
        <w:t>。</w:t>
      </w: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FA20B7" w:rsidRPr="0004538C" w:rsidRDefault="00FA20B7" w:rsidP="000612A9">
      <w:pPr>
        <w:spacing w:beforeLines="50" w:afterLines="50" w:line="360" w:lineRule="auto"/>
        <w:ind w:firstLineChars="200" w:firstLine="480"/>
        <w:rPr>
          <w:sz w:val="24"/>
        </w:rPr>
      </w:pPr>
    </w:p>
    <w:p w:rsidR="001E3FBF" w:rsidRPr="0004538C" w:rsidRDefault="00634EE1" w:rsidP="000612A9">
      <w:pPr>
        <w:spacing w:beforeLines="50" w:afterLines="50"/>
      </w:pPr>
      <w:r>
        <w:rPr>
          <w:noProof/>
        </w:rPr>
        <w:lastRenderedPageBreak/>
        <w:pict>
          <v:shape id="_x0000_s1334" type="#_x0000_t202" style="position:absolute;left:0;text-align:left;margin-left:157.5pt;margin-top:2.6pt;width:108pt;height:27.3pt;z-index:251578880" filled="f">
            <v:textbox style="mso-next-textbox:#_x0000_s1334">
              <w:txbxContent>
                <w:p w:rsidR="0058230B" w:rsidRPr="00DE1DEE" w:rsidRDefault="0058230B" w:rsidP="00D7289B">
                  <w:pPr>
                    <w:spacing w:line="360" w:lineRule="auto"/>
                    <w:jc w:val="center"/>
                    <w:rPr>
                      <w:rFonts w:ascii="宋体" w:hAnsi="宋体"/>
                      <w:szCs w:val="21"/>
                    </w:rPr>
                  </w:pPr>
                  <w:r>
                    <w:rPr>
                      <w:rFonts w:ascii="宋体" w:hAnsi="宋体" w:hint="eastAsia"/>
                      <w:szCs w:val="21"/>
                    </w:rPr>
                    <w:t>施工准备</w:t>
                  </w:r>
                </w:p>
              </w:txbxContent>
            </v:textbox>
          </v:shape>
        </w:pict>
      </w:r>
    </w:p>
    <w:p w:rsidR="001C3D07" w:rsidRPr="0004538C" w:rsidRDefault="00634EE1" w:rsidP="000612A9">
      <w:pPr>
        <w:spacing w:beforeLines="50" w:afterLines="50"/>
      </w:pPr>
      <w:r>
        <w:rPr>
          <w:noProof/>
        </w:rPr>
        <w:pict>
          <v:line id="_x0000_s1340" style="position:absolute;left:0;text-align:left;z-index:251579904" from="211.5pt,7.8pt" to="211.5pt,28.1pt">
            <v:stroke endarrow="block"/>
          </v:line>
        </w:pict>
      </w:r>
    </w:p>
    <w:p w:rsidR="001C3D07" w:rsidRPr="0004538C" w:rsidRDefault="00634EE1" w:rsidP="000612A9">
      <w:pPr>
        <w:spacing w:beforeLines="50" w:afterLines="50"/>
      </w:pPr>
      <w:r>
        <w:rPr>
          <w:noProof/>
        </w:rPr>
        <w:pict>
          <v:shape id="_x0000_s1335" type="#_x0000_t202" style="position:absolute;left:0;text-align:left;margin-left:157.5pt;margin-top:4.1pt;width:108pt;height:29.9pt;z-index:251576832">
            <v:textbox style="mso-next-textbox:#_x0000_s1335">
              <w:txbxContent>
                <w:p w:rsidR="0058230B" w:rsidRPr="00F331CC" w:rsidRDefault="0058230B" w:rsidP="00D7289B">
                  <w:pPr>
                    <w:spacing w:line="360" w:lineRule="auto"/>
                    <w:jc w:val="center"/>
                    <w:rPr>
                      <w:rFonts w:ascii="宋体" w:hAnsi="宋体"/>
                      <w:szCs w:val="21"/>
                    </w:rPr>
                  </w:pPr>
                  <w:r w:rsidRPr="00DE1DEE">
                    <w:rPr>
                      <w:rFonts w:ascii="宋体" w:hAnsi="宋体" w:hint="eastAsia"/>
                      <w:szCs w:val="21"/>
                    </w:rPr>
                    <w:t>原路面</w:t>
                  </w:r>
                  <w:r w:rsidRPr="00F331CC">
                    <w:rPr>
                      <w:rFonts w:ascii="宋体" w:hAnsi="宋体" w:hint="eastAsia"/>
                      <w:szCs w:val="21"/>
                    </w:rPr>
                    <w:t>加热</w:t>
                  </w:r>
                </w:p>
              </w:txbxContent>
            </v:textbox>
          </v:shape>
        </w:pict>
      </w:r>
    </w:p>
    <w:p w:rsidR="001C3D07" w:rsidRPr="0004538C" w:rsidRDefault="00634EE1" w:rsidP="000612A9">
      <w:pPr>
        <w:spacing w:beforeLines="50" w:afterLines="50"/>
      </w:pPr>
      <w:r>
        <w:rPr>
          <w:noProof/>
        </w:rPr>
        <w:pict>
          <v:line id="_x0000_s1341" style="position:absolute;left:0;text-align:left;z-index:251580928" from="211.5pt,9.45pt" to="211.5pt,24.4pt">
            <v:stroke endarrow="block"/>
          </v:line>
        </w:pict>
      </w:r>
    </w:p>
    <w:p w:rsidR="001C3D07" w:rsidRPr="0004538C" w:rsidRDefault="00634EE1" w:rsidP="000612A9">
      <w:pPr>
        <w:spacing w:beforeLines="50" w:afterLines="50"/>
      </w:pPr>
      <w:r>
        <w:rPr>
          <w:noProof/>
        </w:rPr>
        <w:pict>
          <v:shape id="_x0000_s1336" type="#_x0000_t202" style="position:absolute;left:0;text-align:left;margin-left:157.5pt;margin-top:.4pt;width:108pt;height:29.9pt;z-index:251577856">
            <v:textbox style="mso-next-textbox:#_x0000_s1336">
              <w:txbxContent>
                <w:p w:rsidR="0058230B" w:rsidRPr="00DE1DEE" w:rsidRDefault="0058230B" w:rsidP="00D7289B">
                  <w:pPr>
                    <w:spacing w:line="360" w:lineRule="auto"/>
                    <w:jc w:val="center"/>
                    <w:rPr>
                      <w:rFonts w:ascii="宋体" w:hAnsi="宋体"/>
                      <w:szCs w:val="21"/>
                    </w:rPr>
                  </w:pPr>
                  <w:r w:rsidRPr="00001FC3">
                    <w:rPr>
                      <w:rFonts w:ascii="宋体" w:hAnsi="宋体" w:hint="eastAsia"/>
                      <w:szCs w:val="21"/>
                    </w:rPr>
                    <w:t>原</w:t>
                  </w:r>
                  <w:r w:rsidRPr="00DE1DEE">
                    <w:rPr>
                      <w:rFonts w:ascii="宋体" w:hAnsi="宋体" w:hint="eastAsia"/>
                      <w:szCs w:val="21"/>
                    </w:rPr>
                    <w:t>路面翻松</w:t>
                  </w:r>
                </w:p>
                <w:p w:rsidR="0058230B" w:rsidRPr="001C3D07" w:rsidRDefault="0058230B" w:rsidP="001C3D07"/>
              </w:txbxContent>
            </v:textbox>
          </v:shape>
        </w:pict>
      </w:r>
    </w:p>
    <w:p w:rsidR="001C3D07" w:rsidRPr="0004538C" w:rsidRDefault="00634EE1" w:rsidP="000612A9">
      <w:pPr>
        <w:spacing w:beforeLines="50" w:afterLines="50"/>
      </w:pPr>
      <w:r>
        <w:rPr>
          <w:noProof/>
        </w:rPr>
        <w:pict>
          <v:shape id="_x0000_s1497" type="#_x0000_t202" style="position:absolute;left:0;text-align:left;margin-left:126pt;margin-top:19.35pt;width:171pt;height:29.9pt;z-index:251590144">
            <v:textbox style="mso-next-textbox:#_x0000_s1497">
              <w:txbxContent>
                <w:p w:rsidR="0058230B" w:rsidRPr="00DE1DEE" w:rsidRDefault="0058230B" w:rsidP="00D7289B">
                  <w:pPr>
                    <w:spacing w:line="360" w:lineRule="auto"/>
                    <w:jc w:val="center"/>
                    <w:rPr>
                      <w:rFonts w:ascii="宋体" w:hAnsi="宋体"/>
                      <w:szCs w:val="21"/>
                    </w:rPr>
                  </w:pPr>
                  <w:r>
                    <w:rPr>
                      <w:rFonts w:ascii="宋体" w:hAnsi="宋体" w:hint="eastAsia"/>
                      <w:szCs w:val="21"/>
                    </w:rPr>
                    <w:t>喷洒再生剂</w:t>
                  </w:r>
                  <w:r w:rsidRPr="00001FC3">
                    <w:rPr>
                      <w:rFonts w:ascii="宋体" w:hAnsi="宋体" w:hint="eastAsia"/>
                      <w:szCs w:val="21"/>
                    </w:rPr>
                    <w:t>或（和）</w:t>
                  </w:r>
                  <w:r>
                    <w:rPr>
                      <w:rFonts w:ascii="宋体" w:hAnsi="宋体" w:hint="eastAsia"/>
                      <w:szCs w:val="21"/>
                    </w:rPr>
                    <w:t>热沥青</w:t>
                  </w:r>
                </w:p>
                <w:p w:rsidR="0058230B" w:rsidRPr="001C3D07" w:rsidRDefault="0058230B" w:rsidP="00DA12CC"/>
              </w:txbxContent>
            </v:textbox>
          </v:shape>
        </w:pict>
      </w:r>
      <w:r>
        <w:rPr>
          <w:noProof/>
        </w:rPr>
        <w:pict>
          <v:line id="_x0000_s1342" style="position:absolute;left:0;text-align:left;z-index:251581952" from="211.5pt,5.75pt" to="211.5pt,20.7pt">
            <v:stroke endarrow="block"/>
          </v:line>
        </w:pict>
      </w:r>
    </w:p>
    <w:p w:rsidR="001C3D07" w:rsidRPr="0004538C" w:rsidRDefault="001C3D07" w:rsidP="000612A9">
      <w:pPr>
        <w:spacing w:beforeLines="50" w:afterLines="50"/>
      </w:pPr>
    </w:p>
    <w:p w:rsidR="001C3D07" w:rsidRPr="0004538C" w:rsidRDefault="00634EE1" w:rsidP="000612A9">
      <w:pPr>
        <w:spacing w:beforeLines="50" w:afterLines="50"/>
      </w:pPr>
      <w:r>
        <w:rPr>
          <w:noProof/>
        </w:rPr>
        <w:pict>
          <v:line id="_x0000_s1343" style="position:absolute;left:0;text-align:left;z-index:251582976" from="211.5pt,2.05pt" to="211.5pt,17pt">
            <v:stroke endarrow="block"/>
          </v:line>
        </w:pict>
      </w:r>
      <w:r>
        <w:rPr>
          <w:noProof/>
        </w:rPr>
        <w:pict>
          <v:shape id="_x0000_s1338" type="#_x0000_t202" style="position:absolute;left:0;text-align:left;margin-left:126pt;margin-top:16.45pt;width:171pt;height:22.55pt;z-index:251574784">
            <v:textbox style="mso-next-textbox:#_x0000_s1338">
              <w:txbxContent>
                <w:p w:rsidR="0058230B" w:rsidRPr="00DE1DEE" w:rsidRDefault="0058230B" w:rsidP="00D7289B">
                  <w:pPr>
                    <w:jc w:val="center"/>
                    <w:rPr>
                      <w:rFonts w:ascii="宋体" w:hAnsi="宋体"/>
                      <w:szCs w:val="21"/>
                    </w:rPr>
                  </w:pPr>
                  <w:r w:rsidRPr="00001FC3">
                    <w:rPr>
                      <w:rFonts w:ascii="宋体" w:hAnsi="宋体" w:hint="eastAsia"/>
                      <w:szCs w:val="21"/>
                    </w:rPr>
                    <w:t>收集</w:t>
                  </w:r>
                  <w:r w:rsidRPr="00DE1DEE">
                    <w:rPr>
                      <w:rFonts w:ascii="宋体" w:hAnsi="宋体" w:hint="eastAsia"/>
                      <w:szCs w:val="21"/>
                    </w:rPr>
                    <w:t>原路面混合料形成料带</w:t>
                  </w:r>
                </w:p>
                <w:p w:rsidR="0058230B" w:rsidRPr="001C3D07" w:rsidRDefault="0058230B" w:rsidP="001C3D07"/>
              </w:txbxContent>
            </v:textbox>
          </v:shape>
        </w:pict>
      </w:r>
    </w:p>
    <w:p w:rsidR="001C3D07" w:rsidRPr="0004538C" w:rsidRDefault="00634EE1" w:rsidP="000612A9">
      <w:pPr>
        <w:spacing w:beforeLines="50" w:afterLines="50"/>
      </w:pPr>
      <w:r>
        <w:rPr>
          <w:noProof/>
        </w:rPr>
        <w:pict>
          <v:line id="_x0000_s1344" style="position:absolute;left:0;text-align:left;z-index:251584000" from="211.5pt,15.6pt" to="211.5pt,30.55pt">
            <v:stroke endarrow="block"/>
          </v:line>
        </w:pict>
      </w:r>
    </w:p>
    <w:p w:rsidR="001C3D07" w:rsidRPr="0004538C" w:rsidRDefault="00634EE1" w:rsidP="000612A9">
      <w:pPr>
        <w:spacing w:beforeLines="50" w:afterLines="50"/>
      </w:pPr>
      <w:r>
        <w:rPr>
          <w:noProof/>
        </w:rPr>
        <w:pict>
          <v:shape id="_x0000_s1339" type="#_x0000_t202" style="position:absolute;left:0;text-align:left;margin-left:126pt;margin-top:7.8pt;width:171pt;height:29.9pt;z-index:251575808">
            <v:textbox style="mso-next-textbox:#_x0000_s1339">
              <w:txbxContent>
                <w:p w:rsidR="0058230B" w:rsidRPr="00DE1DEE" w:rsidRDefault="0058230B" w:rsidP="00D7289B">
                  <w:pPr>
                    <w:spacing w:line="360" w:lineRule="auto"/>
                    <w:jc w:val="center"/>
                    <w:rPr>
                      <w:rFonts w:ascii="宋体" w:hAnsi="宋体"/>
                      <w:szCs w:val="21"/>
                    </w:rPr>
                  </w:pPr>
                  <w:r w:rsidRPr="00DE1DEE">
                    <w:rPr>
                      <w:rFonts w:ascii="宋体" w:hAnsi="宋体" w:hint="eastAsia"/>
                      <w:szCs w:val="21"/>
                    </w:rPr>
                    <w:t>在料带上添加新沥青混合料</w:t>
                  </w:r>
                </w:p>
                <w:p w:rsidR="0058230B" w:rsidRPr="001C3D07" w:rsidRDefault="0058230B" w:rsidP="001C3D07"/>
              </w:txbxContent>
            </v:textbox>
          </v:shape>
        </w:pict>
      </w:r>
    </w:p>
    <w:p w:rsidR="001C3D07" w:rsidRPr="0004538C" w:rsidRDefault="00634EE1" w:rsidP="000612A9">
      <w:pPr>
        <w:spacing w:beforeLines="50" w:afterLines="50"/>
      </w:pPr>
      <w:r>
        <w:rPr>
          <w:noProof/>
        </w:rPr>
        <w:pict>
          <v:line id="_x0000_s1347" style="position:absolute;left:0;text-align:left;z-index:251586048" from="211.5pt,15.6pt" to="211.5pt,30.55pt">
            <v:stroke endarrow="block"/>
          </v:line>
        </w:pict>
      </w:r>
    </w:p>
    <w:p w:rsidR="001C3D07" w:rsidRPr="0004538C" w:rsidRDefault="00634EE1" w:rsidP="000612A9">
      <w:pPr>
        <w:spacing w:beforeLines="50" w:afterLines="50"/>
      </w:pPr>
      <w:r>
        <w:rPr>
          <w:noProof/>
        </w:rPr>
        <w:pict>
          <v:shape id="_x0000_s1345" type="#_x0000_t202" style="position:absolute;left:0;text-align:left;margin-left:126pt;margin-top:7.8pt;width:171pt;height:39pt;z-index:251585024">
            <v:textbox style="mso-next-textbox:#_x0000_s1345">
              <w:txbxContent>
                <w:p w:rsidR="0058230B" w:rsidRPr="00DE1DEE" w:rsidRDefault="0058230B" w:rsidP="00DE1DEE">
                  <w:pPr>
                    <w:jc w:val="center"/>
                    <w:rPr>
                      <w:rFonts w:ascii="宋体" w:hAnsi="宋体"/>
                      <w:szCs w:val="21"/>
                    </w:rPr>
                  </w:pPr>
                  <w:r w:rsidRPr="00DE1DEE">
                    <w:rPr>
                      <w:rFonts w:ascii="宋体" w:hAnsi="宋体" w:hint="eastAsia"/>
                      <w:szCs w:val="21"/>
                    </w:rPr>
                    <w:t>原路面混合料、新添加混合料一起提升、拌和</w:t>
                  </w:r>
                </w:p>
              </w:txbxContent>
            </v:textbox>
          </v:shape>
        </w:pict>
      </w:r>
    </w:p>
    <w:p w:rsidR="001C3D07" w:rsidRPr="0004538C" w:rsidRDefault="00634EE1" w:rsidP="000612A9">
      <w:pPr>
        <w:spacing w:beforeLines="50" w:afterLines="50"/>
      </w:pPr>
      <w:r>
        <w:rPr>
          <w:noProof/>
        </w:rPr>
        <w:pict>
          <v:line id="_x0000_s1346" style="position:absolute;left:0;text-align:left;z-index:251573760" from="211.5pt,23.4pt" to="211.5pt,38.35pt">
            <v:stroke endarrow="block"/>
          </v:line>
        </w:pict>
      </w:r>
    </w:p>
    <w:p w:rsidR="001C3D07" w:rsidRPr="0004538C" w:rsidRDefault="00634EE1" w:rsidP="000612A9">
      <w:pPr>
        <w:spacing w:beforeLines="50" w:afterLines="50"/>
      </w:pPr>
      <w:r>
        <w:rPr>
          <w:noProof/>
        </w:rPr>
        <w:pict>
          <v:shape id="_x0000_s1523" type="#_x0000_t202" style="position:absolute;left:0;text-align:left;margin-left:129.75pt;margin-top:14.95pt;width:171pt;height:29.9pt;z-index:251591168">
            <v:textbox style="mso-next-textbox:#_x0000_s1523">
              <w:txbxContent>
                <w:p w:rsidR="0058230B" w:rsidRPr="00DE1DEE" w:rsidRDefault="0058230B" w:rsidP="00167348">
                  <w:pPr>
                    <w:spacing w:line="360" w:lineRule="auto"/>
                    <w:jc w:val="center"/>
                    <w:rPr>
                      <w:rFonts w:ascii="宋体" w:hAnsi="宋体"/>
                      <w:szCs w:val="21"/>
                    </w:rPr>
                  </w:pPr>
                  <w:proofErr w:type="gramStart"/>
                  <w:r w:rsidRPr="00001FC3">
                    <w:rPr>
                      <w:rFonts w:ascii="宋体" w:hAnsi="宋体" w:hint="eastAsia"/>
                      <w:szCs w:val="21"/>
                    </w:rPr>
                    <w:t>下承层加热</w:t>
                  </w:r>
                  <w:proofErr w:type="gramEnd"/>
                  <w:r w:rsidRPr="00001FC3">
                    <w:rPr>
                      <w:rFonts w:ascii="宋体" w:hAnsi="宋体" w:hint="eastAsia"/>
                      <w:szCs w:val="21"/>
                    </w:rPr>
                    <w:t>、</w:t>
                  </w:r>
                  <w:r>
                    <w:rPr>
                      <w:rFonts w:ascii="宋体" w:hAnsi="宋体" w:hint="eastAsia"/>
                      <w:szCs w:val="21"/>
                    </w:rPr>
                    <w:t>层间热粘结</w:t>
                  </w:r>
                </w:p>
                <w:p w:rsidR="0058230B" w:rsidRPr="001C3D07" w:rsidRDefault="0058230B" w:rsidP="00167348">
                  <w:pPr>
                    <w:jc w:val="center"/>
                  </w:pPr>
                </w:p>
              </w:txbxContent>
            </v:textbox>
          </v:shape>
        </w:pict>
      </w:r>
    </w:p>
    <w:p w:rsidR="001C3D07" w:rsidRPr="0004538C" w:rsidRDefault="00634EE1" w:rsidP="000612A9">
      <w:pPr>
        <w:spacing w:beforeLines="50" w:afterLines="50"/>
      </w:pPr>
      <w:r>
        <w:rPr>
          <w:noProof/>
        </w:rPr>
        <w:pict>
          <v:line id="_x0000_s1524" style="position:absolute;left:0;text-align:left;z-index:251592192" from="211.5pt,21.45pt" to="211.5pt,43.85pt">
            <v:stroke endarrow="block"/>
          </v:line>
        </w:pict>
      </w:r>
    </w:p>
    <w:p w:rsidR="001C3D07" w:rsidRPr="0004538C" w:rsidRDefault="00634EE1" w:rsidP="000612A9">
      <w:pPr>
        <w:spacing w:beforeLines="50" w:afterLines="50"/>
      </w:pPr>
      <w:r>
        <w:rPr>
          <w:noProof/>
        </w:rPr>
        <w:pict>
          <v:shape id="_x0000_s1348" type="#_x0000_t202" style="position:absolute;left:0;text-align:left;margin-left:126pt;margin-top:18.6pt;width:171pt;height:29.9pt;z-index:251587072">
            <v:textbox style="mso-next-textbox:#_x0000_s1348">
              <w:txbxContent>
                <w:p w:rsidR="0058230B" w:rsidRPr="00DE1DEE" w:rsidRDefault="0058230B" w:rsidP="00D7289B">
                  <w:pPr>
                    <w:spacing w:line="360" w:lineRule="auto"/>
                    <w:jc w:val="center"/>
                    <w:rPr>
                      <w:rFonts w:ascii="宋体" w:hAnsi="宋体"/>
                      <w:szCs w:val="21"/>
                    </w:rPr>
                  </w:pPr>
                  <w:r w:rsidRPr="00DE1DEE">
                    <w:rPr>
                      <w:rFonts w:ascii="宋体" w:hAnsi="宋体" w:hint="eastAsia"/>
                      <w:szCs w:val="21"/>
                    </w:rPr>
                    <w:t>再生沥青混合料摊铺、碾压</w:t>
                  </w:r>
                </w:p>
                <w:p w:rsidR="0058230B" w:rsidRPr="001C3D07" w:rsidRDefault="0058230B" w:rsidP="00D7289B">
                  <w:pPr>
                    <w:jc w:val="center"/>
                  </w:pPr>
                </w:p>
              </w:txbxContent>
            </v:textbox>
          </v:shape>
        </w:pict>
      </w:r>
    </w:p>
    <w:p w:rsidR="001C3D07" w:rsidRPr="0004538C" w:rsidRDefault="00634EE1" w:rsidP="000612A9">
      <w:pPr>
        <w:spacing w:beforeLines="50" w:afterLines="50"/>
      </w:pPr>
      <w:r>
        <w:rPr>
          <w:noProof/>
        </w:rPr>
        <w:pict>
          <v:rect id="_x0000_s1356" style="position:absolute;left:0;text-align:left;margin-left:126pt;margin-top:49.8pt;width:171pt;height:26.25pt;z-index:251589120">
            <v:textbox style="mso-next-textbox:#_x0000_s1356">
              <w:txbxContent>
                <w:p w:rsidR="0058230B" w:rsidRPr="00DE1DEE" w:rsidRDefault="0058230B" w:rsidP="00D7289B">
                  <w:pPr>
                    <w:jc w:val="center"/>
                    <w:rPr>
                      <w:rFonts w:ascii="宋体" w:hAnsi="宋体"/>
                      <w:szCs w:val="21"/>
                    </w:rPr>
                  </w:pPr>
                  <w:r w:rsidRPr="00DE1DEE">
                    <w:rPr>
                      <w:rFonts w:ascii="宋体" w:hAnsi="宋体" w:hint="eastAsia"/>
                      <w:szCs w:val="21"/>
                    </w:rPr>
                    <w:t>开放交通</w:t>
                  </w:r>
                </w:p>
              </w:txbxContent>
            </v:textbox>
          </v:rect>
        </w:pict>
      </w:r>
      <w:r>
        <w:rPr>
          <w:noProof/>
        </w:rPr>
        <w:pict>
          <v:line id="_x0000_s1349" style="position:absolute;left:0;text-align:left;z-index:251588096" from="211.5pt,26.4pt" to="211.5pt,48.8pt">
            <v:stroke endarrow="block"/>
          </v:line>
        </w:pict>
      </w:r>
    </w:p>
    <w:p w:rsidR="00867E52" w:rsidRPr="0004538C" w:rsidRDefault="00867E52" w:rsidP="000612A9">
      <w:pPr>
        <w:spacing w:beforeLines="50" w:afterLines="50" w:line="360" w:lineRule="auto"/>
        <w:ind w:right="28"/>
        <w:jc w:val="center"/>
        <w:rPr>
          <w:b/>
          <w:szCs w:val="21"/>
        </w:rPr>
      </w:pPr>
    </w:p>
    <w:p w:rsidR="00867E52" w:rsidRPr="0004538C" w:rsidRDefault="00867E52" w:rsidP="000612A9">
      <w:pPr>
        <w:spacing w:beforeLines="50" w:afterLines="50" w:line="360" w:lineRule="auto"/>
        <w:ind w:right="28"/>
        <w:jc w:val="center"/>
        <w:rPr>
          <w:b/>
          <w:szCs w:val="21"/>
        </w:rPr>
      </w:pPr>
    </w:p>
    <w:p w:rsidR="008365F1" w:rsidRPr="0004538C" w:rsidRDefault="008365F1" w:rsidP="000612A9">
      <w:pPr>
        <w:spacing w:beforeLines="50" w:afterLines="50" w:line="360" w:lineRule="auto"/>
        <w:ind w:right="28"/>
        <w:jc w:val="center"/>
        <w:rPr>
          <w:b/>
          <w:szCs w:val="21"/>
        </w:rPr>
      </w:pPr>
      <w:r w:rsidRPr="0004538C">
        <w:rPr>
          <w:rFonts w:hint="eastAsia"/>
          <w:b/>
          <w:szCs w:val="21"/>
        </w:rPr>
        <w:t>图</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b/>
            <w:szCs w:val="21"/>
          </w:rPr>
          <w:t>7</w:t>
        </w:r>
        <w:r w:rsidR="00AD487A" w:rsidRPr="0004538C">
          <w:rPr>
            <w:rFonts w:hint="eastAsia"/>
            <w:b/>
            <w:szCs w:val="21"/>
          </w:rPr>
          <w:t>.</w:t>
        </w:r>
        <w:r w:rsidR="005E3211" w:rsidRPr="0004538C">
          <w:rPr>
            <w:rFonts w:hint="eastAsia"/>
            <w:b/>
            <w:szCs w:val="21"/>
          </w:rPr>
          <w:t>5</w:t>
        </w:r>
        <w:r w:rsidR="00017A29" w:rsidRPr="0004538C">
          <w:rPr>
            <w:rFonts w:hint="eastAsia"/>
            <w:b/>
            <w:szCs w:val="21"/>
          </w:rPr>
          <w:t>.</w:t>
        </w:r>
        <w:r w:rsidR="0035057C" w:rsidRPr="0004538C">
          <w:rPr>
            <w:rFonts w:hint="eastAsia"/>
            <w:b/>
            <w:szCs w:val="21"/>
          </w:rPr>
          <w:t>2</w:t>
        </w:r>
      </w:smartTag>
      <w:r w:rsidR="0035057C" w:rsidRPr="0004538C">
        <w:rPr>
          <w:rFonts w:hint="eastAsia"/>
          <w:b/>
          <w:szCs w:val="21"/>
        </w:rPr>
        <w:t xml:space="preserve"> </w:t>
      </w:r>
      <w:r w:rsidRPr="0004538C">
        <w:rPr>
          <w:rFonts w:hint="eastAsia"/>
          <w:b/>
          <w:szCs w:val="21"/>
        </w:rPr>
        <w:t>复拌施工工艺流程</w:t>
      </w:r>
    </w:p>
    <w:p w:rsidR="0014437F" w:rsidRPr="0004538C" w:rsidRDefault="00D30317" w:rsidP="000612A9">
      <w:pPr>
        <w:spacing w:beforeLines="50" w:afterLines="50" w:line="360" w:lineRule="auto"/>
        <w:ind w:right="26" w:firstLineChars="147" w:firstLine="354"/>
        <w:rPr>
          <w:sz w:val="24"/>
        </w:rPr>
      </w:pPr>
      <w:r w:rsidRPr="0004538C">
        <w:rPr>
          <w:rFonts w:hint="eastAsia"/>
          <w:b/>
          <w:sz w:val="24"/>
        </w:rPr>
        <w:t>1</w:t>
      </w:r>
      <w:r w:rsidRPr="0004538C">
        <w:rPr>
          <w:rFonts w:hint="eastAsia"/>
          <w:sz w:val="24"/>
        </w:rPr>
        <w:t xml:space="preserve"> </w:t>
      </w:r>
      <w:r w:rsidRPr="0004538C">
        <w:rPr>
          <w:sz w:val="24"/>
        </w:rPr>
        <w:t>准备工作</w:t>
      </w:r>
    </w:p>
    <w:p w:rsidR="00770A01" w:rsidRPr="0004538C" w:rsidRDefault="0014437F" w:rsidP="000612A9">
      <w:pPr>
        <w:spacing w:beforeLines="50" w:afterLines="50" w:line="360" w:lineRule="auto"/>
        <w:ind w:right="26" w:firstLineChars="147" w:firstLine="353"/>
        <w:rPr>
          <w:sz w:val="24"/>
        </w:rPr>
      </w:pPr>
      <w:r w:rsidRPr="0004538C">
        <w:rPr>
          <w:rFonts w:hint="eastAsia"/>
          <w:sz w:val="24"/>
        </w:rPr>
        <w:t>同本</w:t>
      </w:r>
      <w:r w:rsidR="006B525B">
        <w:rPr>
          <w:rFonts w:hint="eastAsia"/>
          <w:sz w:val="24"/>
        </w:rPr>
        <w:t>规程</w:t>
      </w:r>
      <w:r w:rsidR="00EC3EBB" w:rsidRPr="0004538C">
        <w:rPr>
          <w:rFonts w:hint="eastAsia"/>
          <w:sz w:val="24"/>
        </w:rPr>
        <w:t>7</w:t>
      </w:r>
      <w:r w:rsidRPr="0004538C">
        <w:rPr>
          <w:rFonts w:hint="eastAsia"/>
          <w:sz w:val="24"/>
        </w:rPr>
        <w:t>.5.1</w:t>
      </w:r>
      <w:r w:rsidRPr="0004538C">
        <w:rPr>
          <w:rFonts w:hint="eastAsia"/>
          <w:sz w:val="24"/>
        </w:rPr>
        <w:t>节中</w:t>
      </w:r>
      <w:r w:rsidRPr="0004538C">
        <w:rPr>
          <w:rFonts w:hint="eastAsia"/>
          <w:sz w:val="24"/>
        </w:rPr>
        <w:t>1</w:t>
      </w:r>
      <w:r w:rsidRPr="0004538C">
        <w:rPr>
          <w:rFonts w:hint="eastAsia"/>
          <w:sz w:val="24"/>
        </w:rPr>
        <w:t>条规定的内容相同。</w:t>
      </w:r>
    </w:p>
    <w:p w:rsidR="008B4837" w:rsidRPr="0004538C" w:rsidRDefault="00D30317" w:rsidP="000612A9">
      <w:pPr>
        <w:spacing w:beforeLines="50" w:afterLines="50" w:line="360" w:lineRule="auto"/>
        <w:ind w:right="26" w:firstLineChars="147" w:firstLine="354"/>
        <w:rPr>
          <w:sz w:val="24"/>
        </w:rPr>
      </w:pPr>
      <w:r w:rsidRPr="0004538C">
        <w:rPr>
          <w:rFonts w:hint="eastAsia"/>
          <w:b/>
          <w:sz w:val="24"/>
        </w:rPr>
        <w:t>2</w:t>
      </w:r>
      <w:r w:rsidRPr="0004538C">
        <w:rPr>
          <w:rFonts w:hint="eastAsia"/>
          <w:sz w:val="24"/>
        </w:rPr>
        <w:t xml:space="preserve"> </w:t>
      </w:r>
      <w:r w:rsidRPr="0004538C">
        <w:rPr>
          <w:sz w:val="24"/>
        </w:rPr>
        <w:t>加热作业</w:t>
      </w:r>
    </w:p>
    <w:p w:rsidR="0014437F" w:rsidRPr="0004538C" w:rsidRDefault="0014437F" w:rsidP="000612A9">
      <w:pPr>
        <w:spacing w:beforeLines="50" w:afterLines="50" w:line="360" w:lineRule="auto"/>
        <w:ind w:right="26" w:firstLineChars="147" w:firstLine="353"/>
        <w:rPr>
          <w:sz w:val="24"/>
        </w:rPr>
      </w:pPr>
      <w:r w:rsidRPr="0004538C">
        <w:rPr>
          <w:rFonts w:hint="eastAsia"/>
          <w:sz w:val="24"/>
        </w:rPr>
        <w:t>同本</w:t>
      </w:r>
      <w:r w:rsidR="006B525B">
        <w:rPr>
          <w:rFonts w:hint="eastAsia"/>
          <w:sz w:val="24"/>
        </w:rPr>
        <w:t>规程</w:t>
      </w:r>
      <w:r w:rsidR="00EC3EBB" w:rsidRPr="0004538C">
        <w:rPr>
          <w:rFonts w:hint="eastAsia"/>
          <w:sz w:val="24"/>
        </w:rPr>
        <w:t>7</w:t>
      </w:r>
      <w:r w:rsidRPr="0004538C">
        <w:rPr>
          <w:rFonts w:hint="eastAsia"/>
          <w:sz w:val="24"/>
        </w:rPr>
        <w:t>.5.1</w:t>
      </w:r>
      <w:r w:rsidRPr="0004538C">
        <w:rPr>
          <w:rFonts w:hint="eastAsia"/>
          <w:sz w:val="24"/>
        </w:rPr>
        <w:t>节中</w:t>
      </w:r>
      <w:r w:rsidRPr="0004538C">
        <w:rPr>
          <w:rFonts w:hint="eastAsia"/>
          <w:sz w:val="24"/>
        </w:rPr>
        <w:t>2</w:t>
      </w:r>
      <w:r w:rsidRPr="0004538C">
        <w:rPr>
          <w:rFonts w:hint="eastAsia"/>
          <w:sz w:val="24"/>
        </w:rPr>
        <w:t>条规定的内容相同。</w:t>
      </w:r>
    </w:p>
    <w:p w:rsidR="008B4837" w:rsidRPr="0004538C" w:rsidRDefault="00BA1DA0" w:rsidP="000612A9">
      <w:pPr>
        <w:spacing w:beforeLines="50" w:afterLines="50" w:line="360" w:lineRule="auto"/>
        <w:ind w:right="26" w:firstLineChars="147" w:firstLine="354"/>
        <w:rPr>
          <w:sz w:val="24"/>
        </w:rPr>
      </w:pPr>
      <w:r w:rsidRPr="0004538C">
        <w:rPr>
          <w:rFonts w:hint="eastAsia"/>
          <w:b/>
          <w:sz w:val="24"/>
        </w:rPr>
        <w:t>3</w:t>
      </w:r>
      <w:r w:rsidRPr="0004538C">
        <w:rPr>
          <w:rFonts w:hint="eastAsia"/>
          <w:sz w:val="24"/>
        </w:rPr>
        <w:t xml:space="preserve"> </w:t>
      </w:r>
      <w:r w:rsidRPr="0004538C">
        <w:rPr>
          <w:sz w:val="24"/>
        </w:rPr>
        <w:t>原路面翻松</w:t>
      </w:r>
      <w:r w:rsidR="008B4837" w:rsidRPr="0004538C">
        <w:rPr>
          <w:rFonts w:hint="eastAsia"/>
          <w:sz w:val="24"/>
        </w:rPr>
        <w:t>应符合以下规定：</w:t>
      </w:r>
    </w:p>
    <w:p w:rsidR="0014437F" w:rsidRPr="0004538C" w:rsidRDefault="0014437F" w:rsidP="000612A9">
      <w:pPr>
        <w:spacing w:beforeLines="50" w:afterLines="50" w:line="360" w:lineRule="auto"/>
        <w:ind w:right="26" w:firstLineChars="147" w:firstLine="353"/>
        <w:rPr>
          <w:sz w:val="24"/>
        </w:rPr>
      </w:pPr>
      <w:r w:rsidRPr="0004538C">
        <w:rPr>
          <w:rFonts w:hint="eastAsia"/>
          <w:sz w:val="24"/>
        </w:rPr>
        <w:t>同本</w:t>
      </w:r>
      <w:r w:rsidR="006B525B">
        <w:rPr>
          <w:rFonts w:hint="eastAsia"/>
          <w:sz w:val="24"/>
        </w:rPr>
        <w:t>规程</w:t>
      </w:r>
      <w:r w:rsidR="00EC3EBB" w:rsidRPr="0004538C">
        <w:rPr>
          <w:rFonts w:hint="eastAsia"/>
          <w:sz w:val="24"/>
        </w:rPr>
        <w:t>7</w:t>
      </w:r>
      <w:r w:rsidRPr="0004538C">
        <w:rPr>
          <w:rFonts w:hint="eastAsia"/>
          <w:sz w:val="24"/>
        </w:rPr>
        <w:t>.5.1</w:t>
      </w:r>
      <w:r w:rsidRPr="0004538C">
        <w:rPr>
          <w:rFonts w:hint="eastAsia"/>
          <w:sz w:val="24"/>
        </w:rPr>
        <w:t>节中</w:t>
      </w:r>
      <w:r w:rsidRPr="0004538C">
        <w:rPr>
          <w:rFonts w:hint="eastAsia"/>
          <w:sz w:val="24"/>
        </w:rPr>
        <w:t>4</w:t>
      </w:r>
      <w:r w:rsidRPr="0004538C">
        <w:rPr>
          <w:rFonts w:hint="eastAsia"/>
          <w:sz w:val="24"/>
        </w:rPr>
        <w:t>条规定的内容相同。</w:t>
      </w:r>
    </w:p>
    <w:p w:rsidR="008365F1" w:rsidRPr="0004538C" w:rsidRDefault="008D7D30" w:rsidP="000612A9">
      <w:pPr>
        <w:spacing w:beforeLines="50" w:afterLines="50" w:line="360" w:lineRule="auto"/>
        <w:ind w:right="26" w:firstLineChars="147" w:firstLine="354"/>
        <w:rPr>
          <w:sz w:val="24"/>
        </w:rPr>
      </w:pPr>
      <w:r w:rsidRPr="0004538C">
        <w:rPr>
          <w:rFonts w:hint="eastAsia"/>
          <w:b/>
          <w:sz w:val="24"/>
        </w:rPr>
        <w:lastRenderedPageBreak/>
        <w:t>4</w:t>
      </w:r>
      <w:r w:rsidRPr="0004538C">
        <w:rPr>
          <w:rFonts w:hint="eastAsia"/>
          <w:sz w:val="24"/>
        </w:rPr>
        <w:t xml:space="preserve"> </w:t>
      </w:r>
      <w:r w:rsidR="008365F1" w:rsidRPr="0004538C">
        <w:rPr>
          <w:sz w:val="24"/>
        </w:rPr>
        <w:t>喷洒再生剂</w:t>
      </w:r>
      <w:r w:rsidR="008661BA" w:rsidRPr="0004538C">
        <w:rPr>
          <w:rFonts w:hint="eastAsia"/>
          <w:sz w:val="24"/>
        </w:rPr>
        <w:t>、沥青</w:t>
      </w:r>
      <w:r w:rsidR="008B4837" w:rsidRPr="0004538C">
        <w:rPr>
          <w:rFonts w:hint="eastAsia"/>
          <w:sz w:val="24"/>
        </w:rPr>
        <w:t>应符合以下规定：</w:t>
      </w:r>
    </w:p>
    <w:p w:rsidR="0014437F" w:rsidRPr="0004538C" w:rsidRDefault="0014437F" w:rsidP="000612A9">
      <w:pPr>
        <w:spacing w:beforeLines="50" w:afterLines="50"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00D061DC" w:rsidRPr="0004538C">
        <w:rPr>
          <w:rFonts w:hint="eastAsia"/>
          <w:sz w:val="24"/>
        </w:rPr>
        <w:t>根据原路面情况及前期试验确定是否需要添加再生剂、沥青及</w:t>
      </w:r>
      <w:r w:rsidR="00770A01" w:rsidRPr="0004538C">
        <w:rPr>
          <w:rFonts w:hint="eastAsia"/>
          <w:sz w:val="24"/>
        </w:rPr>
        <w:t>其</w:t>
      </w:r>
      <w:r w:rsidR="00D061DC" w:rsidRPr="0004538C">
        <w:rPr>
          <w:rFonts w:hint="eastAsia"/>
          <w:sz w:val="24"/>
        </w:rPr>
        <w:t>添加量。</w:t>
      </w:r>
    </w:p>
    <w:p w:rsidR="008365F1" w:rsidRPr="0004538C" w:rsidRDefault="0014437F" w:rsidP="000612A9">
      <w:pPr>
        <w:spacing w:beforeLines="50" w:afterLines="50" w:line="360" w:lineRule="auto"/>
        <w:ind w:firstLineChars="200" w:firstLine="480"/>
        <w:rPr>
          <w:sz w:val="24"/>
        </w:rPr>
      </w:pPr>
      <w:r w:rsidRPr="0004538C">
        <w:rPr>
          <w:rFonts w:hint="eastAsia"/>
          <w:sz w:val="24"/>
        </w:rPr>
        <w:t>（</w:t>
      </w:r>
      <w:r w:rsidRPr="0004538C">
        <w:rPr>
          <w:rFonts w:hint="eastAsia"/>
          <w:sz w:val="24"/>
        </w:rPr>
        <w:t>2</w:t>
      </w:r>
      <w:r w:rsidRPr="0004538C">
        <w:rPr>
          <w:rFonts w:hint="eastAsia"/>
          <w:sz w:val="24"/>
        </w:rPr>
        <w:t>）</w:t>
      </w:r>
      <w:r w:rsidR="008365F1" w:rsidRPr="0004538C">
        <w:rPr>
          <w:sz w:val="24"/>
        </w:rPr>
        <w:t>原路面</w:t>
      </w:r>
      <w:r w:rsidR="00C501FF" w:rsidRPr="0004538C">
        <w:rPr>
          <w:sz w:val="24"/>
        </w:rPr>
        <w:t>翻松</w:t>
      </w:r>
      <w:r w:rsidR="00EC0EB6" w:rsidRPr="0004538C">
        <w:rPr>
          <w:sz w:val="24"/>
        </w:rPr>
        <w:t>后，</w:t>
      </w:r>
      <w:r w:rsidR="00770A01" w:rsidRPr="0004538C">
        <w:rPr>
          <w:sz w:val="24"/>
        </w:rPr>
        <w:t>应</w:t>
      </w:r>
      <w:r w:rsidR="00EC0EB6" w:rsidRPr="0004538C">
        <w:rPr>
          <w:sz w:val="24"/>
        </w:rPr>
        <w:t>按照施工前</w:t>
      </w:r>
      <w:r w:rsidR="00770A01" w:rsidRPr="0004538C">
        <w:rPr>
          <w:sz w:val="24"/>
        </w:rPr>
        <w:t>确定</w:t>
      </w:r>
      <w:r w:rsidR="008365F1" w:rsidRPr="0004538C">
        <w:rPr>
          <w:sz w:val="24"/>
        </w:rPr>
        <w:t>的</w:t>
      </w:r>
      <w:r w:rsidR="00770A01" w:rsidRPr="0004538C">
        <w:rPr>
          <w:sz w:val="24"/>
        </w:rPr>
        <w:t>添加</w:t>
      </w:r>
      <w:r w:rsidR="008365F1" w:rsidRPr="0004538C">
        <w:rPr>
          <w:sz w:val="24"/>
        </w:rPr>
        <w:t>量</w:t>
      </w:r>
      <w:r w:rsidR="008365F1" w:rsidRPr="0004538C">
        <w:rPr>
          <w:rFonts w:hint="eastAsia"/>
          <w:sz w:val="24"/>
        </w:rPr>
        <w:t>喷洒再生剂</w:t>
      </w:r>
      <w:r w:rsidR="008661BA" w:rsidRPr="0004538C">
        <w:rPr>
          <w:rFonts w:hint="eastAsia"/>
          <w:sz w:val="24"/>
        </w:rPr>
        <w:t>、沥青</w:t>
      </w:r>
      <w:r w:rsidR="008365F1" w:rsidRPr="0004538C">
        <w:rPr>
          <w:sz w:val="24"/>
        </w:rPr>
        <w:t>，</w:t>
      </w:r>
      <w:r w:rsidR="00770A01" w:rsidRPr="0004538C">
        <w:rPr>
          <w:sz w:val="24"/>
        </w:rPr>
        <w:t>应</w:t>
      </w:r>
      <w:r w:rsidR="008365F1" w:rsidRPr="0004538C">
        <w:rPr>
          <w:sz w:val="24"/>
        </w:rPr>
        <w:t>将再生剂</w:t>
      </w:r>
      <w:r w:rsidR="008661BA" w:rsidRPr="0004538C">
        <w:rPr>
          <w:rFonts w:hint="eastAsia"/>
          <w:sz w:val="24"/>
        </w:rPr>
        <w:t>、沥青</w:t>
      </w:r>
      <w:r w:rsidR="008365F1" w:rsidRPr="0004538C">
        <w:rPr>
          <w:sz w:val="24"/>
        </w:rPr>
        <w:t>准确、均匀地喷洒到已经</w:t>
      </w:r>
      <w:r w:rsidR="00C501FF" w:rsidRPr="0004538C">
        <w:rPr>
          <w:sz w:val="24"/>
        </w:rPr>
        <w:t>翻松</w:t>
      </w:r>
      <w:r w:rsidR="008365F1" w:rsidRPr="0004538C">
        <w:rPr>
          <w:sz w:val="24"/>
        </w:rPr>
        <w:t>的</w:t>
      </w:r>
      <w:r w:rsidR="003032A8" w:rsidRPr="0004538C">
        <w:rPr>
          <w:rFonts w:hint="eastAsia"/>
          <w:sz w:val="24"/>
        </w:rPr>
        <w:t>原路面</w:t>
      </w:r>
      <w:r w:rsidR="00BE6ED8" w:rsidRPr="0004538C">
        <w:rPr>
          <w:sz w:val="24"/>
        </w:rPr>
        <w:t>沥青混合料上，使</w:t>
      </w:r>
      <w:r w:rsidR="008365F1" w:rsidRPr="0004538C">
        <w:rPr>
          <w:sz w:val="24"/>
        </w:rPr>
        <w:t>再生剂</w:t>
      </w:r>
      <w:r w:rsidR="008661BA" w:rsidRPr="0004538C">
        <w:rPr>
          <w:rFonts w:hint="eastAsia"/>
          <w:sz w:val="24"/>
        </w:rPr>
        <w:t>、沥青</w:t>
      </w:r>
      <w:r w:rsidR="00BA1DA0" w:rsidRPr="0004538C">
        <w:rPr>
          <w:rFonts w:hint="eastAsia"/>
          <w:sz w:val="24"/>
        </w:rPr>
        <w:t>分别</w:t>
      </w:r>
      <w:r w:rsidR="003032A8" w:rsidRPr="0004538C">
        <w:rPr>
          <w:sz w:val="24"/>
        </w:rPr>
        <w:t>与</w:t>
      </w:r>
      <w:r w:rsidR="003032A8" w:rsidRPr="0004538C">
        <w:rPr>
          <w:rFonts w:hint="eastAsia"/>
          <w:sz w:val="24"/>
        </w:rPr>
        <w:t>原路面</w:t>
      </w:r>
      <w:r w:rsidR="003032A8" w:rsidRPr="0004538C">
        <w:rPr>
          <w:sz w:val="24"/>
        </w:rPr>
        <w:t>混合料</w:t>
      </w:r>
      <w:r w:rsidR="00BE6ED8" w:rsidRPr="0004538C">
        <w:rPr>
          <w:sz w:val="24"/>
        </w:rPr>
        <w:t>直接接触</w:t>
      </w:r>
      <w:r w:rsidR="00BE6ED8" w:rsidRPr="0004538C">
        <w:rPr>
          <w:rFonts w:hint="eastAsia"/>
          <w:sz w:val="24"/>
        </w:rPr>
        <w:t>、</w:t>
      </w:r>
      <w:r w:rsidR="003032A8" w:rsidRPr="0004538C">
        <w:rPr>
          <w:sz w:val="24"/>
        </w:rPr>
        <w:t>融合</w:t>
      </w:r>
      <w:r w:rsidR="008365F1" w:rsidRPr="0004538C">
        <w:rPr>
          <w:sz w:val="24"/>
        </w:rPr>
        <w:t>，</w:t>
      </w:r>
      <w:r w:rsidR="00EC0EB6" w:rsidRPr="0004538C">
        <w:rPr>
          <w:rFonts w:hint="eastAsia"/>
          <w:sz w:val="24"/>
        </w:rPr>
        <w:t>以</w:t>
      </w:r>
      <w:r w:rsidR="008365F1" w:rsidRPr="0004538C">
        <w:rPr>
          <w:sz w:val="24"/>
        </w:rPr>
        <w:t>改善沥青的</w:t>
      </w:r>
      <w:r w:rsidR="00EC0EB6" w:rsidRPr="0004538C">
        <w:rPr>
          <w:rFonts w:hint="eastAsia"/>
          <w:sz w:val="24"/>
        </w:rPr>
        <w:t>老化</w:t>
      </w:r>
      <w:r w:rsidR="008365F1" w:rsidRPr="0004538C">
        <w:rPr>
          <w:sz w:val="24"/>
        </w:rPr>
        <w:t>性能</w:t>
      </w:r>
      <w:r w:rsidR="00BE6ED8" w:rsidRPr="0004538C">
        <w:rPr>
          <w:rFonts w:hint="eastAsia"/>
          <w:sz w:val="24"/>
        </w:rPr>
        <w:t>、补充</w:t>
      </w:r>
      <w:r w:rsidR="00EC0EB6" w:rsidRPr="0004538C">
        <w:rPr>
          <w:rFonts w:hint="eastAsia"/>
          <w:sz w:val="24"/>
        </w:rPr>
        <w:t>沥青用量</w:t>
      </w:r>
      <w:r w:rsidR="008365F1" w:rsidRPr="0004538C">
        <w:rPr>
          <w:sz w:val="24"/>
        </w:rPr>
        <w:t>。</w:t>
      </w:r>
    </w:p>
    <w:p w:rsidR="0014437F" w:rsidRPr="0004538C" w:rsidRDefault="0014437F"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3</w:t>
      </w:r>
      <w:r w:rsidRPr="0004538C">
        <w:rPr>
          <w:rFonts w:hint="eastAsia"/>
          <w:sz w:val="24"/>
        </w:rPr>
        <w:t>）再生剂</w:t>
      </w:r>
      <w:r w:rsidRPr="0004538C">
        <w:rPr>
          <w:sz w:val="24"/>
        </w:rPr>
        <w:t>喷洒量应根据原路面沥青材料的检测试验结果</w:t>
      </w:r>
      <w:r w:rsidRPr="0004538C">
        <w:rPr>
          <w:rFonts w:hint="eastAsia"/>
          <w:sz w:val="24"/>
        </w:rPr>
        <w:t>严格控制，沥青喷洒</w:t>
      </w:r>
      <w:r w:rsidRPr="0004538C">
        <w:rPr>
          <w:sz w:val="24"/>
        </w:rPr>
        <w:t>量应根据</w:t>
      </w:r>
      <w:r w:rsidRPr="0004538C">
        <w:rPr>
          <w:rFonts w:hint="eastAsia"/>
          <w:sz w:val="24"/>
        </w:rPr>
        <w:t>再生沥青混合料</w:t>
      </w:r>
      <w:r w:rsidRPr="0004538C">
        <w:rPr>
          <w:sz w:val="24"/>
        </w:rPr>
        <w:t>的检测试验结果</w:t>
      </w:r>
      <w:r w:rsidRPr="0004538C">
        <w:rPr>
          <w:rFonts w:hint="eastAsia"/>
          <w:sz w:val="24"/>
        </w:rPr>
        <w:t>严格控制。</w:t>
      </w:r>
    </w:p>
    <w:p w:rsidR="0014437F" w:rsidRPr="0004538C" w:rsidRDefault="0014437F"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4</w:t>
      </w:r>
      <w:r w:rsidRPr="0004538C">
        <w:rPr>
          <w:rFonts w:hint="eastAsia"/>
          <w:sz w:val="24"/>
        </w:rPr>
        <w:t>）再生剂和沥青喷洒方式</w:t>
      </w:r>
      <w:r w:rsidR="00471E1F">
        <w:rPr>
          <w:rFonts w:hint="eastAsia"/>
          <w:sz w:val="24"/>
        </w:rPr>
        <w:t>应</w:t>
      </w:r>
      <w:r w:rsidRPr="0004538C">
        <w:rPr>
          <w:rFonts w:hint="eastAsia"/>
          <w:sz w:val="24"/>
        </w:rPr>
        <w:t>采用盘式喷洒，喷洒</w:t>
      </w:r>
      <w:r w:rsidRPr="0004538C">
        <w:rPr>
          <w:sz w:val="24"/>
        </w:rPr>
        <w:t>时应计量准确、喷洒均匀</w:t>
      </w:r>
      <w:r w:rsidRPr="0004538C">
        <w:rPr>
          <w:rFonts w:hint="eastAsia"/>
          <w:sz w:val="24"/>
        </w:rPr>
        <w:t>，喷洒系统应与再生设备行驶速度关联。</w:t>
      </w:r>
    </w:p>
    <w:p w:rsidR="008B4837" w:rsidRPr="0004538C" w:rsidRDefault="008D7D30" w:rsidP="000612A9">
      <w:pPr>
        <w:spacing w:beforeLines="50" w:afterLines="50" w:line="360" w:lineRule="auto"/>
        <w:ind w:right="26" w:firstLineChars="147" w:firstLine="354"/>
        <w:rPr>
          <w:sz w:val="24"/>
        </w:rPr>
      </w:pPr>
      <w:r w:rsidRPr="0004538C">
        <w:rPr>
          <w:rFonts w:hint="eastAsia"/>
          <w:b/>
          <w:sz w:val="24"/>
        </w:rPr>
        <w:t>5</w:t>
      </w:r>
      <w:r w:rsidRPr="0004538C">
        <w:rPr>
          <w:rFonts w:hint="eastAsia"/>
          <w:sz w:val="24"/>
        </w:rPr>
        <w:t xml:space="preserve"> </w:t>
      </w:r>
      <w:r w:rsidR="008365F1" w:rsidRPr="0004538C">
        <w:rPr>
          <w:sz w:val="24"/>
        </w:rPr>
        <w:t>原路面</w:t>
      </w:r>
      <w:r w:rsidR="00770A01" w:rsidRPr="0004538C">
        <w:rPr>
          <w:sz w:val="24"/>
        </w:rPr>
        <w:t>混合料</w:t>
      </w:r>
      <w:r w:rsidR="008365F1" w:rsidRPr="0004538C">
        <w:rPr>
          <w:sz w:val="24"/>
        </w:rPr>
        <w:t>收集</w:t>
      </w:r>
      <w:r w:rsidR="008B4837" w:rsidRPr="0004538C">
        <w:rPr>
          <w:rFonts w:hint="eastAsia"/>
          <w:sz w:val="24"/>
        </w:rPr>
        <w:t>应符合以下规定：</w:t>
      </w:r>
    </w:p>
    <w:p w:rsidR="008365F1" w:rsidRPr="0004538C" w:rsidRDefault="008365F1" w:rsidP="000612A9">
      <w:pPr>
        <w:spacing w:beforeLines="50" w:afterLines="50" w:line="360" w:lineRule="auto"/>
        <w:ind w:firstLineChars="200" w:firstLine="480"/>
        <w:jc w:val="left"/>
        <w:rPr>
          <w:sz w:val="24"/>
        </w:rPr>
      </w:pPr>
      <w:r w:rsidRPr="0004538C">
        <w:rPr>
          <w:sz w:val="24"/>
        </w:rPr>
        <w:t>将</w:t>
      </w:r>
      <w:r w:rsidR="00BE6ED8" w:rsidRPr="0004538C">
        <w:rPr>
          <w:rFonts w:hint="eastAsia"/>
          <w:sz w:val="24"/>
        </w:rPr>
        <w:t>翻松、</w:t>
      </w:r>
      <w:r w:rsidR="00BE6ED8" w:rsidRPr="0004538C">
        <w:rPr>
          <w:sz w:val="24"/>
        </w:rPr>
        <w:t>喷洒再生剂</w:t>
      </w:r>
      <w:r w:rsidR="00BE6ED8" w:rsidRPr="0004538C">
        <w:rPr>
          <w:rFonts w:hint="eastAsia"/>
          <w:sz w:val="24"/>
        </w:rPr>
        <w:t>、沥青后的原路面</w:t>
      </w:r>
      <w:r w:rsidRPr="0004538C">
        <w:rPr>
          <w:sz w:val="24"/>
        </w:rPr>
        <w:t>沥青混合料收集成一个梯形截面的料带</w:t>
      </w:r>
      <w:r w:rsidR="00167348" w:rsidRPr="0004538C">
        <w:rPr>
          <w:rFonts w:hint="eastAsia"/>
          <w:sz w:val="24"/>
        </w:rPr>
        <w:t>，实现再生剂、沥青及原路面混合料的初次拌和。</w:t>
      </w:r>
    </w:p>
    <w:p w:rsidR="008B4837" w:rsidRPr="0004538C" w:rsidRDefault="008D7D30" w:rsidP="000612A9">
      <w:pPr>
        <w:spacing w:beforeLines="50" w:afterLines="50" w:line="360" w:lineRule="auto"/>
        <w:ind w:right="26" w:firstLineChars="147" w:firstLine="354"/>
        <w:rPr>
          <w:sz w:val="24"/>
        </w:rPr>
      </w:pPr>
      <w:r w:rsidRPr="0004538C">
        <w:rPr>
          <w:rFonts w:hint="eastAsia"/>
          <w:b/>
          <w:sz w:val="24"/>
        </w:rPr>
        <w:t>6</w:t>
      </w:r>
      <w:r w:rsidRPr="0004538C">
        <w:rPr>
          <w:rFonts w:hint="eastAsia"/>
          <w:sz w:val="24"/>
        </w:rPr>
        <w:t xml:space="preserve"> </w:t>
      </w:r>
      <w:r w:rsidR="008365F1" w:rsidRPr="0004538C">
        <w:rPr>
          <w:sz w:val="24"/>
        </w:rPr>
        <w:t>新沥青混合料</w:t>
      </w:r>
      <w:r w:rsidR="00A775A5" w:rsidRPr="0004538C">
        <w:rPr>
          <w:sz w:val="24"/>
        </w:rPr>
        <w:t>添加</w:t>
      </w:r>
      <w:r w:rsidR="008365F1" w:rsidRPr="0004538C">
        <w:rPr>
          <w:sz w:val="24"/>
        </w:rPr>
        <w:t>与拌和</w:t>
      </w:r>
      <w:r w:rsidR="008B4837" w:rsidRPr="0004538C">
        <w:rPr>
          <w:rFonts w:hint="eastAsia"/>
          <w:sz w:val="24"/>
        </w:rPr>
        <w:t>应符合以下规定：</w:t>
      </w:r>
    </w:p>
    <w:p w:rsidR="008365F1" w:rsidRPr="0004538C" w:rsidRDefault="0014437F"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1</w:t>
      </w:r>
      <w:r w:rsidRPr="0004538C">
        <w:rPr>
          <w:rFonts w:hint="eastAsia"/>
          <w:sz w:val="24"/>
        </w:rPr>
        <w:t>）</w:t>
      </w:r>
      <w:r w:rsidR="00D312EF" w:rsidRPr="0004538C">
        <w:rPr>
          <w:rFonts w:hint="eastAsia"/>
          <w:sz w:val="24"/>
        </w:rPr>
        <w:t>将新</w:t>
      </w:r>
      <w:r w:rsidR="008365F1" w:rsidRPr="0004538C">
        <w:rPr>
          <w:rFonts w:hint="eastAsia"/>
          <w:sz w:val="24"/>
        </w:rPr>
        <w:t>沥青混合料添加到原路面收集而成的料带上，并</w:t>
      </w:r>
      <w:proofErr w:type="gramStart"/>
      <w:r w:rsidR="008365F1" w:rsidRPr="0004538C">
        <w:rPr>
          <w:rFonts w:hint="eastAsia"/>
          <w:sz w:val="24"/>
        </w:rPr>
        <w:t>对</w:t>
      </w:r>
      <w:r w:rsidR="008365F1" w:rsidRPr="0004538C">
        <w:rPr>
          <w:sz w:val="24"/>
        </w:rPr>
        <w:t>料带</w:t>
      </w:r>
      <w:r w:rsidR="008365F1" w:rsidRPr="0004538C">
        <w:rPr>
          <w:rFonts w:hint="eastAsia"/>
          <w:sz w:val="24"/>
        </w:rPr>
        <w:t>进行</w:t>
      </w:r>
      <w:proofErr w:type="gramEnd"/>
      <w:r w:rsidR="008365F1" w:rsidRPr="0004538C">
        <w:rPr>
          <w:sz w:val="24"/>
        </w:rPr>
        <w:t>提</w:t>
      </w:r>
      <w:r w:rsidR="00D312EF" w:rsidRPr="0004538C">
        <w:rPr>
          <w:rFonts w:hint="eastAsia"/>
          <w:sz w:val="24"/>
        </w:rPr>
        <w:t>升，提</w:t>
      </w:r>
      <w:r w:rsidR="008365F1" w:rsidRPr="0004538C">
        <w:rPr>
          <w:sz w:val="24"/>
        </w:rPr>
        <w:t>升过程中混合料</w:t>
      </w:r>
      <w:r w:rsidR="00EC0EB6" w:rsidRPr="0004538C">
        <w:rPr>
          <w:rFonts w:hint="eastAsia"/>
          <w:sz w:val="24"/>
        </w:rPr>
        <w:t>应</w:t>
      </w:r>
      <w:r w:rsidR="00F42143" w:rsidRPr="0004538C">
        <w:rPr>
          <w:rFonts w:hint="eastAsia"/>
          <w:sz w:val="24"/>
        </w:rPr>
        <w:t>处</w:t>
      </w:r>
      <w:r w:rsidR="008365F1" w:rsidRPr="0004538C">
        <w:rPr>
          <w:sz w:val="24"/>
        </w:rPr>
        <w:t>于封闭的空间，</w:t>
      </w:r>
      <w:r w:rsidR="00D312EF" w:rsidRPr="0004538C">
        <w:rPr>
          <w:rFonts w:hint="eastAsia"/>
          <w:sz w:val="24"/>
        </w:rPr>
        <w:t>以</w:t>
      </w:r>
      <w:r w:rsidR="008365F1" w:rsidRPr="0004538C">
        <w:rPr>
          <w:sz w:val="24"/>
        </w:rPr>
        <w:t>保证混合料温度符合</w:t>
      </w:r>
      <w:r w:rsidR="00D312EF" w:rsidRPr="0004538C">
        <w:rPr>
          <w:sz w:val="24"/>
        </w:rPr>
        <w:t>拌和</w:t>
      </w:r>
      <w:r w:rsidR="008365F1" w:rsidRPr="0004538C">
        <w:rPr>
          <w:sz w:val="24"/>
        </w:rPr>
        <w:t>要求。</w:t>
      </w:r>
      <w:r w:rsidR="00D312EF" w:rsidRPr="0004538C">
        <w:rPr>
          <w:rFonts w:hint="eastAsia"/>
          <w:sz w:val="24"/>
        </w:rPr>
        <w:t>待原</w:t>
      </w:r>
      <w:r w:rsidR="000926DB" w:rsidRPr="0004538C">
        <w:rPr>
          <w:rFonts w:hint="eastAsia"/>
          <w:sz w:val="24"/>
        </w:rPr>
        <w:t>路面</w:t>
      </w:r>
      <w:r w:rsidR="00D312EF" w:rsidRPr="0004538C">
        <w:rPr>
          <w:rFonts w:hint="eastAsia"/>
          <w:sz w:val="24"/>
        </w:rPr>
        <w:t>沥青混合料与新添加混合料充分拌和后，形成复拌再生沥青混合料。</w:t>
      </w:r>
    </w:p>
    <w:p w:rsidR="00167348" w:rsidRPr="0004538C" w:rsidRDefault="0014437F"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2</w:t>
      </w:r>
      <w:r w:rsidRPr="0004538C">
        <w:rPr>
          <w:rFonts w:hint="eastAsia"/>
          <w:sz w:val="24"/>
        </w:rPr>
        <w:t>）</w:t>
      </w:r>
      <w:r w:rsidR="00167348" w:rsidRPr="0004538C">
        <w:rPr>
          <w:rFonts w:hint="eastAsia"/>
          <w:sz w:val="24"/>
        </w:rPr>
        <w:t>新沥青混合料的配合比及添加比例必须</w:t>
      </w:r>
      <w:r w:rsidR="00CE2F15" w:rsidRPr="0004538C">
        <w:rPr>
          <w:rFonts w:hint="eastAsia"/>
          <w:sz w:val="24"/>
        </w:rPr>
        <w:t>严格</w:t>
      </w:r>
      <w:r w:rsidR="00167348" w:rsidRPr="0004538C">
        <w:rPr>
          <w:rFonts w:hint="eastAsia"/>
          <w:sz w:val="24"/>
        </w:rPr>
        <w:t>按照设计方案</w:t>
      </w:r>
      <w:r w:rsidR="00CE2F15" w:rsidRPr="0004538C">
        <w:rPr>
          <w:rFonts w:hint="eastAsia"/>
          <w:sz w:val="24"/>
        </w:rPr>
        <w:t>执行</w:t>
      </w:r>
      <w:r w:rsidR="00167348" w:rsidRPr="0004538C">
        <w:rPr>
          <w:rFonts w:hint="eastAsia"/>
          <w:sz w:val="24"/>
        </w:rPr>
        <w:t>。</w:t>
      </w:r>
    </w:p>
    <w:p w:rsidR="00101269" w:rsidRPr="0004538C" w:rsidRDefault="0014437F"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3</w:t>
      </w:r>
      <w:r w:rsidRPr="0004538C">
        <w:rPr>
          <w:rFonts w:hint="eastAsia"/>
          <w:sz w:val="24"/>
        </w:rPr>
        <w:t>）</w:t>
      </w:r>
      <w:r w:rsidR="00101269" w:rsidRPr="0004538C">
        <w:rPr>
          <w:rFonts w:hint="eastAsia"/>
          <w:sz w:val="24"/>
        </w:rPr>
        <w:t>为保证施工后路面平整度，新料添加过程不得对摊铺机的匀速行驶造成影响，新料添加装置与再生设备必须独立。</w:t>
      </w:r>
    </w:p>
    <w:p w:rsidR="00D706BB" w:rsidRPr="0004538C" w:rsidRDefault="008D7D30" w:rsidP="000612A9">
      <w:pPr>
        <w:spacing w:beforeLines="50" w:afterLines="50" w:line="360" w:lineRule="auto"/>
        <w:ind w:right="26" w:firstLineChars="147" w:firstLine="354"/>
        <w:rPr>
          <w:sz w:val="24"/>
        </w:rPr>
      </w:pPr>
      <w:r w:rsidRPr="0004538C">
        <w:rPr>
          <w:rFonts w:hint="eastAsia"/>
          <w:b/>
          <w:sz w:val="24"/>
        </w:rPr>
        <w:t xml:space="preserve">7 </w:t>
      </w:r>
      <w:proofErr w:type="gramStart"/>
      <w:r w:rsidR="00D706BB" w:rsidRPr="0004538C">
        <w:rPr>
          <w:rFonts w:hint="eastAsia"/>
          <w:sz w:val="24"/>
        </w:rPr>
        <w:t>下承层加热</w:t>
      </w:r>
      <w:proofErr w:type="gramEnd"/>
      <w:r w:rsidR="008B4837" w:rsidRPr="0004538C">
        <w:rPr>
          <w:rFonts w:hint="eastAsia"/>
          <w:sz w:val="24"/>
        </w:rPr>
        <w:t>应符合以下规定：</w:t>
      </w:r>
    </w:p>
    <w:p w:rsidR="00101269" w:rsidRPr="0004538C" w:rsidRDefault="0014437F" w:rsidP="000612A9">
      <w:pPr>
        <w:spacing w:beforeLines="50" w:afterLines="50" w:line="360" w:lineRule="auto"/>
        <w:ind w:leftChars="228" w:left="479"/>
        <w:jc w:val="left"/>
        <w:rPr>
          <w:sz w:val="24"/>
        </w:rPr>
      </w:pPr>
      <w:r w:rsidRPr="0004538C">
        <w:rPr>
          <w:rFonts w:hint="eastAsia"/>
          <w:sz w:val="24"/>
        </w:rPr>
        <w:t>（</w:t>
      </w:r>
      <w:r w:rsidRPr="0004538C">
        <w:rPr>
          <w:rFonts w:hint="eastAsia"/>
          <w:sz w:val="24"/>
        </w:rPr>
        <w:t>1</w:t>
      </w:r>
      <w:r w:rsidRPr="0004538C">
        <w:rPr>
          <w:rFonts w:hint="eastAsia"/>
          <w:sz w:val="24"/>
        </w:rPr>
        <w:t>）</w:t>
      </w:r>
      <w:r w:rsidR="00101269" w:rsidRPr="0004538C">
        <w:rPr>
          <w:rFonts w:hint="eastAsia"/>
          <w:sz w:val="24"/>
        </w:rPr>
        <w:t>再生混合料摊铺前，必须对施工全断面宽度内的下承层顶面进行加热</w:t>
      </w:r>
      <w:r w:rsidRPr="0004538C">
        <w:rPr>
          <w:rFonts w:hint="eastAsia"/>
          <w:sz w:val="24"/>
        </w:rPr>
        <w:t>.</w:t>
      </w:r>
      <w:r w:rsidRPr="0004538C">
        <w:rPr>
          <w:rFonts w:hint="eastAsia"/>
          <w:sz w:val="24"/>
        </w:rPr>
        <w:t>（</w:t>
      </w:r>
      <w:r w:rsidRPr="0004538C">
        <w:rPr>
          <w:rFonts w:hint="eastAsia"/>
          <w:sz w:val="24"/>
        </w:rPr>
        <w:t>2</w:t>
      </w:r>
      <w:r w:rsidRPr="0004538C">
        <w:rPr>
          <w:rFonts w:hint="eastAsia"/>
          <w:sz w:val="24"/>
        </w:rPr>
        <w:t>）</w:t>
      </w:r>
      <w:r w:rsidR="00101269" w:rsidRPr="0004538C">
        <w:rPr>
          <w:rFonts w:hint="eastAsia"/>
          <w:sz w:val="24"/>
        </w:rPr>
        <w:t>加热后</w:t>
      </w:r>
      <w:proofErr w:type="gramStart"/>
      <w:r w:rsidR="00101269" w:rsidRPr="0004538C">
        <w:rPr>
          <w:rFonts w:hint="eastAsia"/>
          <w:sz w:val="24"/>
        </w:rPr>
        <w:t>下承层表面温度</w:t>
      </w:r>
      <w:proofErr w:type="gramEnd"/>
      <w:r w:rsidR="00101269" w:rsidRPr="0004538C">
        <w:rPr>
          <w:rFonts w:hint="eastAsia"/>
          <w:sz w:val="24"/>
        </w:rPr>
        <w:t>不得低于</w:t>
      </w:r>
      <w:smartTag w:uri="urn:schemas-microsoft-com:office:smarttags" w:element="chmetcnv">
        <w:smartTagPr>
          <w:attr w:name="UnitName" w:val="℃"/>
          <w:attr w:name="SourceValue" w:val="100"/>
          <w:attr w:name="HasSpace" w:val="False"/>
          <w:attr w:name="Negative" w:val="False"/>
          <w:attr w:name="NumberType" w:val="1"/>
          <w:attr w:name="TCSC" w:val="0"/>
        </w:smartTagPr>
        <w:r w:rsidR="00101269" w:rsidRPr="0004538C">
          <w:rPr>
            <w:rFonts w:hint="eastAsia"/>
            <w:sz w:val="24"/>
          </w:rPr>
          <w:t>100</w:t>
        </w:r>
        <w:r w:rsidR="00101269" w:rsidRPr="0004538C">
          <w:rPr>
            <w:rFonts w:hint="eastAsia"/>
            <w:sz w:val="24"/>
          </w:rPr>
          <w:t>℃</w:t>
        </w:r>
      </w:smartTag>
      <w:r w:rsidR="00101269" w:rsidRPr="0004538C">
        <w:rPr>
          <w:rFonts w:hint="eastAsia"/>
          <w:sz w:val="24"/>
        </w:rPr>
        <w:t>，确保层间热粘结。</w:t>
      </w:r>
    </w:p>
    <w:p w:rsidR="008B4837" w:rsidRPr="0004538C" w:rsidRDefault="008D7D30" w:rsidP="000612A9">
      <w:pPr>
        <w:spacing w:beforeLines="50" w:afterLines="50" w:line="360" w:lineRule="auto"/>
        <w:ind w:right="26" w:firstLineChars="147" w:firstLine="354"/>
        <w:rPr>
          <w:sz w:val="24"/>
        </w:rPr>
      </w:pPr>
      <w:r w:rsidRPr="0004538C">
        <w:rPr>
          <w:rFonts w:hint="eastAsia"/>
          <w:b/>
          <w:sz w:val="24"/>
        </w:rPr>
        <w:t>8</w:t>
      </w:r>
      <w:r w:rsidRPr="0004538C">
        <w:rPr>
          <w:rFonts w:hint="eastAsia"/>
          <w:sz w:val="24"/>
        </w:rPr>
        <w:t xml:space="preserve"> </w:t>
      </w:r>
      <w:r w:rsidR="008365F1" w:rsidRPr="0004538C">
        <w:rPr>
          <w:sz w:val="24"/>
        </w:rPr>
        <w:t>摊铺、碾压作业</w:t>
      </w:r>
      <w:r w:rsidR="008B4837" w:rsidRPr="0004538C">
        <w:rPr>
          <w:rFonts w:hint="eastAsia"/>
          <w:sz w:val="24"/>
        </w:rPr>
        <w:t>应符合以下规定：</w:t>
      </w:r>
    </w:p>
    <w:p w:rsidR="0014437F" w:rsidRPr="0004538C" w:rsidRDefault="0014437F" w:rsidP="00CE2F15">
      <w:pPr>
        <w:spacing w:line="360" w:lineRule="auto"/>
        <w:ind w:firstLineChars="200" w:firstLine="480"/>
        <w:rPr>
          <w:sz w:val="24"/>
        </w:rPr>
      </w:pPr>
      <w:r w:rsidRPr="0004538C">
        <w:rPr>
          <w:rFonts w:hint="eastAsia"/>
          <w:sz w:val="24"/>
        </w:rPr>
        <w:lastRenderedPageBreak/>
        <w:t>（</w:t>
      </w:r>
      <w:r w:rsidRPr="0004538C">
        <w:rPr>
          <w:rFonts w:hint="eastAsia"/>
          <w:sz w:val="24"/>
        </w:rPr>
        <w:t>1</w:t>
      </w:r>
      <w:r w:rsidRPr="0004538C">
        <w:rPr>
          <w:rFonts w:hint="eastAsia"/>
          <w:sz w:val="24"/>
        </w:rPr>
        <w:t>）</w:t>
      </w:r>
      <w:r w:rsidR="00167348" w:rsidRPr="0004538C">
        <w:rPr>
          <w:rFonts w:hint="eastAsia"/>
          <w:sz w:val="24"/>
        </w:rPr>
        <w:t>将复拌沥青混合料匀速地摊铺在原路面上，摊铺施工速度宜为</w:t>
      </w:r>
      <w:smartTag w:uri="urn:schemas-microsoft-com:office:smarttags" w:element="chmetcnv">
        <w:smartTagPr>
          <w:attr w:name="UnitName" w:val="m"/>
          <w:attr w:name="SourceValue" w:val="1.5"/>
          <w:attr w:name="HasSpace" w:val="False"/>
          <w:attr w:name="Negative" w:val="False"/>
          <w:attr w:name="NumberType" w:val="1"/>
          <w:attr w:name="TCSC" w:val="0"/>
        </w:smartTagPr>
        <w:r w:rsidR="00167348" w:rsidRPr="0004538C">
          <w:rPr>
            <w:rFonts w:hint="eastAsia"/>
            <w:sz w:val="24"/>
          </w:rPr>
          <w:t>1.5m</w:t>
        </w:r>
      </w:smartTag>
      <w:r w:rsidR="00167348" w:rsidRPr="0004538C">
        <w:rPr>
          <w:rFonts w:hint="eastAsia"/>
          <w:sz w:val="24"/>
        </w:rPr>
        <w:t>/min</w:t>
      </w:r>
      <w:r w:rsidR="00167348" w:rsidRPr="0004538C">
        <w:rPr>
          <w:rFonts w:hint="eastAsia"/>
          <w:sz w:val="24"/>
        </w:rPr>
        <w:t>～</w:t>
      </w:r>
      <w:smartTag w:uri="urn:schemas-microsoft-com:office:smarttags" w:element="chmetcnv">
        <w:smartTagPr>
          <w:attr w:name="UnitName" w:val="m"/>
          <w:attr w:name="SourceValue" w:val="3.5"/>
          <w:attr w:name="HasSpace" w:val="True"/>
          <w:attr w:name="Negative" w:val="False"/>
          <w:attr w:name="NumberType" w:val="1"/>
          <w:attr w:name="TCSC" w:val="0"/>
        </w:smartTagPr>
        <w:r w:rsidR="00167348" w:rsidRPr="0004538C">
          <w:rPr>
            <w:rFonts w:hint="eastAsia"/>
            <w:sz w:val="24"/>
          </w:rPr>
          <w:t>3.5 m</w:t>
        </w:r>
      </w:smartTag>
      <w:r w:rsidR="00167348" w:rsidRPr="0004538C">
        <w:rPr>
          <w:rFonts w:hint="eastAsia"/>
          <w:sz w:val="24"/>
        </w:rPr>
        <w:t>/min</w:t>
      </w:r>
      <w:r w:rsidR="00167348" w:rsidRPr="0004538C">
        <w:rPr>
          <w:rFonts w:hint="eastAsia"/>
          <w:sz w:val="24"/>
        </w:rPr>
        <w:t>，不得超过</w:t>
      </w:r>
      <w:smartTag w:uri="urn:schemas-microsoft-com:office:smarttags" w:element="chmetcnv">
        <w:smartTagPr>
          <w:attr w:name="UnitName" w:val="m"/>
          <w:attr w:name="SourceValue" w:val="4"/>
          <w:attr w:name="HasSpace" w:val="True"/>
          <w:attr w:name="Negative" w:val="False"/>
          <w:attr w:name="NumberType" w:val="1"/>
          <w:attr w:name="TCSC" w:val="0"/>
        </w:smartTagPr>
        <w:r w:rsidR="00167348" w:rsidRPr="0004538C">
          <w:rPr>
            <w:rFonts w:hint="eastAsia"/>
            <w:sz w:val="24"/>
          </w:rPr>
          <w:t>4 m</w:t>
        </w:r>
      </w:smartTag>
      <w:r w:rsidR="00167348" w:rsidRPr="0004538C">
        <w:rPr>
          <w:rFonts w:hint="eastAsia"/>
          <w:sz w:val="24"/>
        </w:rPr>
        <w:t>/min</w:t>
      </w:r>
      <w:r w:rsidRPr="0004538C">
        <w:rPr>
          <w:rFonts w:hint="eastAsia"/>
          <w:sz w:val="24"/>
        </w:rPr>
        <w:t>.</w:t>
      </w:r>
    </w:p>
    <w:p w:rsidR="00CE2F15" w:rsidRPr="0004538C" w:rsidRDefault="0014437F" w:rsidP="00CE2F15">
      <w:pPr>
        <w:spacing w:line="360" w:lineRule="auto"/>
        <w:ind w:firstLineChars="200" w:firstLine="480"/>
        <w:rPr>
          <w:sz w:val="24"/>
        </w:rPr>
      </w:pPr>
      <w:r w:rsidRPr="0004538C">
        <w:rPr>
          <w:rFonts w:hint="eastAsia"/>
          <w:sz w:val="24"/>
        </w:rPr>
        <w:t>（</w:t>
      </w:r>
      <w:r w:rsidRPr="0004538C">
        <w:rPr>
          <w:rFonts w:hint="eastAsia"/>
          <w:sz w:val="24"/>
        </w:rPr>
        <w:t>2</w:t>
      </w:r>
      <w:r w:rsidRPr="0004538C">
        <w:rPr>
          <w:rFonts w:hint="eastAsia"/>
          <w:sz w:val="24"/>
        </w:rPr>
        <w:t>）</w:t>
      </w:r>
      <w:r w:rsidR="00CE2F15" w:rsidRPr="0004538C">
        <w:rPr>
          <w:rFonts w:hint="eastAsia"/>
          <w:sz w:val="24"/>
        </w:rPr>
        <w:t>摊铺时应保证混合料均匀，不得出现粗糙、拉毛、离析等现象。</w:t>
      </w:r>
    </w:p>
    <w:p w:rsidR="00167348" w:rsidRPr="0004538C" w:rsidRDefault="0014437F" w:rsidP="000612A9">
      <w:pPr>
        <w:spacing w:beforeLines="50" w:afterLines="50" w:line="360" w:lineRule="auto"/>
        <w:ind w:firstLineChars="200" w:firstLine="480"/>
        <w:jc w:val="left"/>
        <w:rPr>
          <w:sz w:val="24"/>
        </w:rPr>
      </w:pPr>
      <w:r w:rsidRPr="0004538C">
        <w:rPr>
          <w:rFonts w:hint="eastAsia"/>
          <w:sz w:val="24"/>
        </w:rPr>
        <w:t>（</w:t>
      </w:r>
      <w:r w:rsidRPr="0004538C">
        <w:rPr>
          <w:rFonts w:hint="eastAsia"/>
          <w:sz w:val="24"/>
        </w:rPr>
        <w:t>3</w:t>
      </w:r>
      <w:r w:rsidRPr="0004538C">
        <w:rPr>
          <w:rFonts w:hint="eastAsia"/>
          <w:sz w:val="24"/>
        </w:rPr>
        <w:t>）</w:t>
      </w:r>
      <w:r w:rsidR="00CE2F15" w:rsidRPr="0004538C">
        <w:rPr>
          <w:rFonts w:hint="eastAsia"/>
          <w:sz w:val="24"/>
        </w:rPr>
        <w:t>碾</w:t>
      </w:r>
      <w:r w:rsidR="00167348" w:rsidRPr="0004538C">
        <w:rPr>
          <w:rFonts w:hint="eastAsia"/>
          <w:sz w:val="24"/>
        </w:rPr>
        <w:t>压要求</w:t>
      </w:r>
      <w:proofErr w:type="gramStart"/>
      <w:r w:rsidR="00167348" w:rsidRPr="0004538C">
        <w:rPr>
          <w:rFonts w:hint="eastAsia"/>
          <w:sz w:val="24"/>
        </w:rPr>
        <w:t>宜按照</w:t>
      </w:r>
      <w:proofErr w:type="gramEnd"/>
      <w:r w:rsidRPr="0004538C">
        <w:rPr>
          <w:rFonts w:hint="eastAsia"/>
          <w:sz w:val="24"/>
        </w:rPr>
        <w:t>《城镇道路工程施工与质量验收规范》（</w:t>
      </w:r>
      <w:r w:rsidRPr="0004538C">
        <w:rPr>
          <w:rFonts w:hint="eastAsia"/>
          <w:sz w:val="24"/>
        </w:rPr>
        <w:t>CJJ1</w:t>
      </w:r>
      <w:r w:rsidRPr="0004538C">
        <w:rPr>
          <w:rFonts w:hint="eastAsia"/>
          <w:sz w:val="24"/>
        </w:rPr>
        <w:t>）</w:t>
      </w:r>
      <w:r w:rsidR="00167348" w:rsidRPr="0004538C">
        <w:rPr>
          <w:rFonts w:hint="eastAsia"/>
          <w:sz w:val="24"/>
        </w:rPr>
        <w:t>有关规定，针对不同混合料类型、不同施工厚度，选择适宜的碾压工艺。</w:t>
      </w:r>
    </w:p>
    <w:p w:rsidR="00167348" w:rsidRPr="0004538C" w:rsidRDefault="008D7D30" w:rsidP="000612A9">
      <w:pPr>
        <w:spacing w:beforeLines="50" w:afterLines="50" w:line="360" w:lineRule="auto"/>
        <w:ind w:right="26" w:firstLineChars="147" w:firstLine="354"/>
        <w:rPr>
          <w:sz w:val="24"/>
        </w:rPr>
      </w:pPr>
      <w:r w:rsidRPr="0004538C">
        <w:rPr>
          <w:rFonts w:hint="eastAsia"/>
          <w:b/>
          <w:sz w:val="24"/>
        </w:rPr>
        <w:t>9</w:t>
      </w:r>
      <w:r w:rsidRPr="0004538C">
        <w:rPr>
          <w:rFonts w:hint="eastAsia"/>
          <w:sz w:val="24"/>
        </w:rPr>
        <w:t xml:space="preserve"> </w:t>
      </w:r>
      <w:r w:rsidR="00F42143" w:rsidRPr="0004538C">
        <w:rPr>
          <w:rFonts w:hint="eastAsia"/>
          <w:sz w:val="24"/>
        </w:rPr>
        <w:t>开放交通</w:t>
      </w:r>
    </w:p>
    <w:p w:rsidR="0014437F" w:rsidRPr="0004538C" w:rsidRDefault="0014437F" w:rsidP="000612A9">
      <w:pPr>
        <w:spacing w:beforeLines="50" w:afterLines="50" w:line="360" w:lineRule="auto"/>
        <w:ind w:right="26" w:firstLineChars="147" w:firstLine="353"/>
        <w:rPr>
          <w:sz w:val="24"/>
        </w:rPr>
      </w:pPr>
      <w:r w:rsidRPr="0004538C">
        <w:rPr>
          <w:rFonts w:hint="eastAsia"/>
          <w:sz w:val="24"/>
        </w:rPr>
        <w:t>同本</w:t>
      </w:r>
      <w:r w:rsidR="006B525B">
        <w:rPr>
          <w:rFonts w:hint="eastAsia"/>
          <w:sz w:val="24"/>
        </w:rPr>
        <w:t>规程</w:t>
      </w:r>
      <w:r w:rsidR="00EC3EBB" w:rsidRPr="0004538C">
        <w:rPr>
          <w:rFonts w:hint="eastAsia"/>
          <w:sz w:val="24"/>
        </w:rPr>
        <w:t>7</w:t>
      </w:r>
      <w:r w:rsidRPr="0004538C">
        <w:rPr>
          <w:rFonts w:hint="eastAsia"/>
          <w:sz w:val="24"/>
        </w:rPr>
        <w:t>.5.1</w:t>
      </w:r>
      <w:r w:rsidRPr="0004538C">
        <w:rPr>
          <w:rFonts w:hint="eastAsia"/>
          <w:sz w:val="24"/>
        </w:rPr>
        <w:t>节中</w:t>
      </w:r>
      <w:r w:rsidRPr="0004538C">
        <w:rPr>
          <w:rFonts w:hint="eastAsia"/>
          <w:sz w:val="24"/>
        </w:rPr>
        <w:t>7</w:t>
      </w:r>
      <w:r w:rsidRPr="0004538C">
        <w:rPr>
          <w:rFonts w:hint="eastAsia"/>
          <w:sz w:val="24"/>
        </w:rPr>
        <w:t>条规定的内容相同。</w:t>
      </w:r>
    </w:p>
    <w:p w:rsidR="0064356C" w:rsidRPr="0004538C" w:rsidRDefault="00EC3EBB"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7</w:t>
        </w:r>
        <w:r w:rsidR="00AD487A" w:rsidRPr="0004538C">
          <w:rPr>
            <w:rFonts w:hint="eastAsia"/>
            <w:b/>
            <w:sz w:val="24"/>
          </w:rPr>
          <w:t>.</w:t>
        </w:r>
        <w:r w:rsidR="005E3211" w:rsidRPr="0004538C">
          <w:rPr>
            <w:rFonts w:hint="eastAsia"/>
            <w:b/>
            <w:sz w:val="24"/>
          </w:rPr>
          <w:t>5</w:t>
        </w:r>
        <w:r w:rsidR="00A560FE" w:rsidRPr="0004538C">
          <w:rPr>
            <w:rFonts w:hint="eastAsia"/>
            <w:b/>
            <w:sz w:val="24"/>
          </w:rPr>
          <w:t>.3</w:t>
        </w:r>
      </w:smartTag>
      <w:r w:rsidR="00A560FE" w:rsidRPr="0004538C">
        <w:rPr>
          <w:rFonts w:hint="eastAsia"/>
          <w:b/>
          <w:sz w:val="24"/>
        </w:rPr>
        <w:t xml:space="preserve"> </w:t>
      </w:r>
      <w:r w:rsidR="00BD6089" w:rsidRPr="0004538C">
        <w:rPr>
          <w:rFonts w:hint="eastAsia"/>
          <w:b/>
          <w:sz w:val="24"/>
        </w:rPr>
        <w:t>加铺</w:t>
      </w:r>
      <w:r w:rsidR="00A560FE" w:rsidRPr="0004538C">
        <w:rPr>
          <w:rFonts w:hint="eastAsia"/>
          <w:b/>
          <w:sz w:val="24"/>
        </w:rPr>
        <w:t>就地热再生工艺流程</w:t>
      </w:r>
    </w:p>
    <w:p w:rsidR="00A560FE" w:rsidRPr="0004538C" w:rsidRDefault="00811CD4" w:rsidP="000612A9">
      <w:pPr>
        <w:spacing w:beforeLines="50" w:afterLines="50" w:line="360" w:lineRule="auto"/>
        <w:ind w:firstLineChars="150" w:firstLine="361"/>
        <w:rPr>
          <w:sz w:val="24"/>
        </w:rPr>
      </w:pPr>
      <w:r w:rsidRPr="0004538C">
        <w:rPr>
          <w:rFonts w:hint="eastAsia"/>
          <w:b/>
          <w:sz w:val="24"/>
        </w:rPr>
        <w:t xml:space="preserve">1 </w:t>
      </w:r>
      <w:r w:rsidR="00A560FE" w:rsidRPr="0004538C">
        <w:rPr>
          <w:rFonts w:hint="eastAsia"/>
          <w:sz w:val="24"/>
        </w:rPr>
        <w:t>整形</w:t>
      </w:r>
      <w:r w:rsidR="002C0C71" w:rsidRPr="0004538C">
        <w:rPr>
          <w:rFonts w:hint="eastAsia"/>
          <w:sz w:val="24"/>
        </w:rPr>
        <w:t>就地热</w:t>
      </w:r>
      <w:r w:rsidR="00A560FE" w:rsidRPr="0004538C">
        <w:rPr>
          <w:rFonts w:hint="eastAsia"/>
          <w:sz w:val="24"/>
        </w:rPr>
        <w:t>再生基础上的</w:t>
      </w:r>
      <w:r w:rsidR="00BD6089" w:rsidRPr="0004538C">
        <w:rPr>
          <w:rFonts w:hint="eastAsia"/>
          <w:sz w:val="24"/>
        </w:rPr>
        <w:t>加铺</w:t>
      </w:r>
      <w:r w:rsidR="002C0C71" w:rsidRPr="0004538C">
        <w:rPr>
          <w:rFonts w:hint="eastAsia"/>
          <w:sz w:val="24"/>
        </w:rPr>
        <w:t>就地热再生</w:t>
      </w:r>
      <w:r w:rsidR="00501751" w:rsidRPr="0004538C">
        <w:rPr>
          <w:rFonts w:hint="eastAsia"/>
          <w:sz w:val="24"/>
        </w:rPr>
        <w:t>，</w:t>
      </w:r>
      <w:r w:rsidR="00962C44" w:rsidRPr="0004538C">
        <w:rPr>
          <w:rFonts w:hint="eastAsia"/>
          <w:sz w:val="24"/>
        </w:rPr>
        <w:t>即</w:t>
      </w:r>
      <w:r w:rsidR="00CA6199" w:rsidRPr="0004538C">
        <w:rPr>
          <w:rFonts w:hint="eastAsia"/>
          <w:sz w:val="24"/>
        </w:rPr>
        <w:t>整形</w:t>
      </w:r>
      <w:r w:rsidR="00962C44" w:rsidRPr="0004538C">
        <w:rPr>
          <w:rFonts w:hint="eastAsia"/>
          <w:sz w:val="24"/>
        </w:rPr>
        <w:t>加铺型就地热再生，</w:t>
      </w:r>
      <w:r w:rsidR="00A560FE" w:rsidRPr="0004538C">
        <w:rPr>
          <w:rFonts w:hint="eastAsia"/>
          <w:sz w:val="24"/>
        </w:rPr>
        <w:t>其工艺流程与</w:t>
      </w:r>
      <w:r w:rsidR="00471E1F">
        <w:rPr>
          <w:rFonts w:hint="eastAsia"/>
          <w:sz w:val="24"/>
        </w:rPr>
        <w:t>本规程</w:t>
      </w:r>
      <w:r w:rsidR="00471E1F">
        <w:rPr>
          <w:rFonts w:hint="eastAsia"/>
          <w:sz w:val="24"/>
        </w:rPr>
        <w:t>7.5.1</w:t>
      </w:r>
      <w:r w:rsidR="00471E1F">
        <w:rPr>
          <w:rFonts w:hint="eastAsia"/>
          <w:sz w:val="24"/>
        </w:rPr>
        <w:t>节</w:t>
      </w:r>
      <w:r w:rsidR="00A560FE" w:rsidRPr="0004538C">
        <w:rPr>
          <w:rFonts w:hint="eastAsia"/>
          <w:sz w:val="24"/>
        </w:rPr>
        <w:t>整形</w:t>
      </w:r>
      <w:r w:rsidR="002C0C71" w:rsidRPr="0004538C">
        <w:rPr>
          <w:rFonts w:hint="eastAsia"/>
          <w:sz w:val="24"/>
        </w:rPr>
        <w:t>就地热</w:t>
      </w:r>
      <w:r w:rsidR="00A560FE" w:rsidRPr="0004538C">
        <w:rPr>
          <w:rFonts w:hint="eastAsia"/>
          <w:sz w:val="24"/>
        </w:rPr>
        <w:t>再生相同</w:t>
      </w:r>
      <w:r w:rsidR="00434828" w:rsidRPr="0004538C">
        <w:rPr>
          <w:rFonts w:hint="eastAsia"/>
          <w:sz w:val="24"/>
        </w:rPr>
        <w:t>，加铺新沥青混合料的厚度</w:t>
      </w:r>
      <w:r w:rsidR="00A23942" w:rsidRPr="0004538C">
        <w:rPr>
          <w:rFonts w:hint="eastAsia"/>
          <w:sz w:val="24"/>
        </w:rPr>
        <w:t>应</w:t>
      </w:r>
      <w:r w:rsidR="00434828" w:rsidRPr="0004538C">
        <w:rPr>
          <w:rFonts w:hint="eastAsia"/>
          <w:sz w:val="24"/>
        </w:rPr>
        <w:t>按维修设计或施工方案要求进行</w:t>
      </w:r>
      <w:r w:rsidR="00A560FE" w:rsidRPr="0004538C">
        <w:rPr>
          <w:rFonts w:hint="eastAsia"/>
          <w:sz w:val="24"/>
        </w:rPr>
        <w:t>。</w:t>
      </w:r>
    </w:p>
    <w:p w:rsidR="007354AB" w:rsidRPr="0004538C" w:rsidRDefault="00811CD4" w:rsidP="000612A9">
      <w:pPr>
        <w:spacing w:beforeLines="50" w:afterLines="50" w:line="360" w:lineRule="auto"/>
        <w:ind w:firstLineChars="150" w:firstLine="361"/>
        <w:rPr>
          <w:sz w:val="32"/>
          <w:szCs w:val="32"/>
        </w:rPr>
        <w:sectPr w:rsidR="007354AB" w:rsidRPr="0004538C" w:rsidSect="00E302FF">
          <w:headerReference w:type="default" r:id="rId17"/>
          <w:pgSz w:w="11906" w:h="16838"/>
          <w:pgMar w:top="1440" w:right="1800" w:bottom="1440" w:left="1800" w:header="851" w:footer="992" w:gutter="0"/>
          <w:cols w:space="425"/>
          <w:docGrid w:type="lines" w:linePitch="312"/>
        </w:sectPr>
      </w:pPr>
      <w:r w:rsidRPr="0004538C">
        <w:rPr>
          <w:rFonts w:hint="eastAsia"/>
          <w:b/>
          <w:sz w:val="24"/>
        </w:rPr>
        <w:t>2</w:t>
      </w:r>
      <w:r w:rsidRPr="0004538C">
        <w:rPr>
          <w:rFonts w:hint="eastAsia"/>
          <w:sz w:val="24"/>
        </w:rPr>
        <w:t xml:space="preserve"> </w:t>
      </w:r>
      <w:proofErr w:type="gramStart"/>
      <w:r w:rsidR="00A560FE" w:rsidRPr="0004538C">
        <w:rPr>
          <w:rFonts w:hint="eastAsia"/>
          <w:sz w:val="24"/>
        </w:rPr>
        <w:t>复拌</w:t>
      </w:r>
      <w:r w:rsidR="002C0C71" w:rsidRPr="0004538C">
        <w:rPr>
          <w:rFonts w:hint="eastAsia"/>
          <w:sz w:val="24"/>
        </w:rPr>
        <w:t>就地热</w:t>
      </w:r>
      <w:proofErr w:type="gramEnd"/>
      <w:r w:rsidR="00A560FE" w:rsidRPr="0004538C">
        <w:rPr>
          <w:rFonts w:hint="eastAsia"/>
          <w:sz w:val="24"/>
        </w:rPr>
        <w:t>再生基础上的</w:t>
      </w:r>
      <w:r w:rsidR="00BD6089" w:rsidRPr="0004538C">
        <w:rPr>
          <w:rFonts w:hint="eastAsia"/>
          <w:sz w:val="24"/>
        </w:rPr>
        <w:t>加铺</w:t>
      </w:r>
      <w:r w:rsidR="002C0C71" w:rsidRPr="0004538C">
        <w:rPr>
          <w:rFonts w:hint="eastAsia"/>
          <w:sz w:val="24"/>
        </w:rPr>
        <w:t>就地热再生</w:t>
      </w:r>
      <w:r w:rsidR="00501751" w:rsidRPr="0004538C">
        <w:rPr>
          <w:rFonts w:hint="eastAsia"/>
          <w:sz w:val="24"/>
        </w:rPr>
        <w:t>，</w:t>
      </w:r>
      <w:r w:rsidR="00962C44" w:rsidRPr="0004538C">
        <w:rPr>
          <w:rFonts w:hint="eastAsia"/>
          <w:sz w:val="24"/>
        </w:rPr>
        <w:t>即</w:t>
      </w:r>
      <w:r w:rsidR="00CA6199" w:rsidRPr="0004538C">
        <w:rPr>
          <w:rFonts w:hint="eastAsia"/>
          <w:sz w:val="24"/>
        </w:rPr>
        <w:t>复拌加铺型</w:t>
      </w:r>
      <w:r w:rsidR="00962C44" w:rsidRPr="0004538C">
        <w:rPr>
          <w:rFonts w:hint="eastAsia"/>
          <w:sz w:val="24"/>
        </w:rPr>
        <w:t>就地热再生，</w:t>
      </w:r>
      <w:r w:rsidR="00A560FE" w:rsidRPr="0004538C">
        <w:rPr>
          <w:rFonts w:hint="eastAsia"/>
          <w:sz w:val="24"/>
        </w:rPr>
        <w:t>其工艺流程与</w:t>
      </w:r>
      <w:proofErr w:type="gramStart"/>
      <w:r w:rsidR="00471E1F" w:rsidRPr="0004538C">
        <w:rPr>
          <w:rFonts w:hint="eastAsia"/>
          <w:sz w:val="24"/>
        </w:rPr>
        <w:t>与</w:t>
      </w:r>
      <w:proofErr w:type="gramEnd"/>
      <w:r w:rsidR="00471E1F">
        <w:rPr>
          <w:rFonts w:hint="eastAsia"/>
          <w:sz w:val="24"/>
        </w:rPr>
        <w:t>本规程</w:t>
      </w:r>
      <w:r w:rsidR="00471E1F">
        <w:rPr>
          <w:rFonts w:hint="eastAsia"/>
          <w:sz w:val="24"/>
        </w:rPr>
        <w:t>7.5.2</w:t>
      </w:r>
      <w:r w:rsidR="00471E1F">
        <w:rPr>
          <w:rFonts w:hint="eastAsia"/>
          <w:sz w:val="24"/>
        </w:rPr>
        <w:t>节</w:t>
      </w:r>
      <w:proofErr w:type="gramStart"/>
      <w:r w:rsidR="00A560FE" w:rsidRPr="0004538C">
        <w:rPr>
          <w:rFonts w:hint="eastAsia"/>
          <w:sz w:val="24"/>
        </w:rPr>
        <w:t>复拌</w:t>
      </w:r>
      <w:r w:rsidR="002C0C71" w:rsidRPr="0004538C">
        <w:rPr>
          <w:rFonts w:hint="eastAsia"/>
          <w:sz w:val="24"/>
        </w:rPr>
        <w:t>就地热</w:t>
      </w:r>
      <w:proofErr w:type="gramEnd"/>
      <w:r w:rsidR="00A560FE" w:rsidRPr="0004538C">
        <w:rPr>
          <w:rFonts w:hint="eastAsia"/>
          <w:sz w:val="24"/>
        </w:rPr>
        <w:t>再生相同</w:t>
      </w:r>
      <w:r w:rsidR="00B46B38" w:rsidRPr="0004538C">
        <w:rPr>
          <w:rFonts w:hint="eastAsia"/>
          <w:sz w:val="24"/>
        </w:rPr>
        <w:t>，添加新沥青混合料的比例</w:t>
      </w:r>
      <w:r w:rsidR="00A23942" w:rsidRPr="0004538C">
        <w:rPr>
          <w:rFonts w:hint="eastAsia"/>
          <w:sz w:val="24"/>
        </w:rPr>
        <w:t>应</w:t>
      </w:r>
      <w:r w:rsidR="00B46B38" w:rsidRPr="0004538C">
        <w:rPr>
          <w:rFonts w:hint="eastAsia"/>
          <w:sz w:val="24"/>
        </w:rPr>
        <w:t>按维修设计或施工方案要求进行</w:t>
      </w:r>
      <w:r w:rsidR="00A560FE" w:rsidRPr="0004538C">
        <w:rPr>
          <w:rFonts w:hint="eastAsia"/>
          <w:sz w:val="24"/>
        </w:rPr>
        <w:t>。</w:t>
      </w:r>
    </w:p>
    <w:p w:rsidR="007260C5" w:rsidRPr="0004538C" w:rsidRDefault="00EC3EBB" w:rsidP="000612A9">
      <w:pPr>
        <w:pStyle w:val="1"/>
        <w:spacing w:beforeLines="50" w:afterLines="50" w:line="360" w:lineRule="auto"/>
        <w:jc w:val="center"/>
        <w:rPr>
          <w:sz w:val="32"/>
          <w:szCs w:val="32"/>
        </w:rPr>
      </w:pPr>
      <w:bookmarkStart w:id="29" w:name="_Toc467154534"/>
      <w:r w:rsidRPr="0004538C">
        <w:rPr>
          <w:rFonts w:hint="eastAsia"/>
          <w:sz w:val="32"/>
          <w:szCs w:val="32"/>
        </w:rPr>
        <w:lastRenderedPageBreak/>
        <w:t xml:space="preserve">8 </w:t>
      </w:r>
      <w:r w:rsidR="007260C5" w:rsidRPr="0004538C">
        <w:rPr>
          <w:rFonts w:hint="eastAsia"/>
          <w:sz w:val="32"/>
          <w:szCs w:val="32"/>
        </w:rPr>
        <w:t>验收</w:t>
      </w:r>
      <w:bookmarkEnd w:id="29"/>
    </w:p>
    <w:p w:rsidR="00885008" w:rsidRPr="0004538C" w:rsidRDefault="00EC3EBB" w:rsidP="00885008">
      <w:pPr>
        <w:pStyle w:val="2"/>
        <w:jc w:val="center"/>
        <w:rPr>
          <w:rFonts w:ascii="Times New Roman" w:eastAsia="宋体" w:hAnsi="Times New Roman"/>
          <w:sz w:val="28"/>
          <w:szCs w:val="28"/>
        </w:rPr>
      </w:pPr>
      <w:bookmarkStart w:id="30" w:name="_Toc467154535"/>
      <w:r w:rsidRPr="0004538C">
        <w:rPr>
          <w:rFonts w:ascii="Times New Roman" w:eastAsia="宋体" w:hAnsi="Times New Roman" w:hint="eastAsia"/>
          <w:sz w:val="28"/>
          <w:szCs w:val="28"/>
        </w:rPr>
        <w:t>8</w:t>
      </w:r>
      <w:r w:rsidR="00885008" w:rsidRPr="0004538C">
        <w:rPr>
          <w:rFonts w:ascii="Times New Roman" w:eastAsia="宋体" w:hAnsi="Times New Roman" w:hint="eastAsia"/>
          <w:sz w:val="28"/>
          <w:szCs w:val="28"/>
        </w:rPr>
        <w:t xml:space="preserve">.1 </w:t>
      </w:r>
      <w:r w:rsidR="00885008" w:rsidRPr="0004538C">
        <w:rPr>
          <w:rFonts w:ascii="Times New Roman" w:eastAsia="宋体" w:hAnsi="Times New Roman" w:hint="eastAsia"/>
          <w:sz w:val="28"/>
          <w:szCs w:val="28"/>
        </w:rPr>
        <w:t>一般规定</w:t>
      </w:r>
      <w:bookmarkEnd w:id="30"/>
    </w:p>
    <w:p w:rsidR="00885008" w:rsidRPr="0004538C" w:rsidRDefault="00EC3EBB" w:rsidP="000612A9">
      <w:pPr>
        <w:spacing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8</w:t>
        </w:r>
        <w:r w:rsidR="00224FD0" w:rsidRPr="0004538C">
          <w:rPr>
            <w:rFonts w:hint="eastAsia"/>
            <w:b/>
            <w:sz w:val="24"/>
          </w:rPr>
          <w:t>.1.1</w:t>
        </w:r>
      </w:smartTag>
      <w:r w:rsidR="00224FD0" w:rsidRPr="0004538C">
        <w:rPr>
          <w:rFonts w:hint="eastAsia"/>
          <w:sz w:val="24"/>
        </w:rPr>
        <w:t>沥青路面就地热再生施工过程中的材料质量检查应符合</w:t>
      </w:r>
      <w:r w:rsidR="00D74AD3">
        <w:rPr>
          <w:rFonts w:hint="eastAsia"/>
          <w:sz w:val="24"/>
        </w:rPr>
        <w:t>现行标准</w:t>
      </w:r>
      <w:r w:rsidR="00224FD0" w:rsidRPr="0004538C">
        <w:rPr>
          <w:rFonts w:hint="eastAsia"/>
          <w:sz w:val="24"/>
        </w:rPr>
        <w:t>《城镇道路工程施工与质量验收规范》（</w:t>
      </w:r>
      <w:r w:rsidR="00224FD0" w:rsidRPr="0004538C">
        <w:rPr>
          <w:sz w:val="24"/>
        </w:rPr>
        <w:t>CJJ1</w:t>
      </w:r>
      <w:r w:rsidR="00224FD0" w:rsidRPr="0004538C">
        <w:rPr>
          <w:rFonts w:hint="eastAsia"/>
          <w:sz w:val="24"/>
        </w:rPr>
        <w:t>）对热拌沥青混合料的相关规定。</w:t>
      </w:r>
    </w:p>
    <w:p w:rsidR="00811CD4" w:rsidRPr="0004538C" w:rsidRDefault="00EC3EBB" w:rsidP="000612A9">
      <w:pPr>
        <w:spacing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8</w:t>
        </w:r>
        <w:r w:rsidR="00811CD4" w:rsidRPr="0004538C">
          <w:rPr>
            <w:rFonts w:hint="eastAsia"/>
            <w:b/>
            <w:sz w:val="24"/>
          </w:rPr>
          <w:t>.1.2</w:t>
        </w:r>
      </w:smartTag>
      <w:r w:rsidR="00811CD4" w:rsidRPr="0004538C">
        <w:rPr>
          <w:rFonts w:hint="eastAsia"/>
          <w:sz w:val="24"/>
        </w:rPr>
        <w:t>沥清路面就地热再生需要添加新料时，新沥青混合料的质量应满足设计要求，再生混合料的质量控制，应符合</w:t>
      </w:r>
      <w:r w:rsidR="00570FA0" w:rsidRPr="0004538C">
        <w:rPr>
          <w:rFonts w:hint="eastAsia"/>
          <w:sz w:val="24"/>
        </w:rPr>
        <w:t>本</w:t>
      </w:r>
      <w:r w:rsidR="006B525B">
        <w:rPr>
          <w:rFonts w:hint="eastAsia"/>
          <w:sz w:val="24"/>
        </w:rPr>
        <w:t>规程</w:t>
      </w:r>
      <w:r w:rsidR="00811CD4" w:rsidRPr="0004538C">
        <w:rPr>
          <w:rFonts w:hint="eastAsia"/>
          <w:sz w:val="24"/>
        </w:rPr>
        <w:t>的有关规定。</w:t>
      </w:r>
    </w:p>
    <w:p w:rsidR="00224FD0" w:rsidRPr="0004538C" w:rsidRDefault="00EC3EBB" w:rsidP="00224FD0">
      <w:pPr>
        <w:spacing w:line="360" w:lineRule="auto"/>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8</w:t>
        </w:r>
        <w:r w:rsidR="00224FD0" w:rsidRPr="0004538C">
          <w:rPr>
            <w:rFonts w:hint="eastAsia"/>
            <w:b/>
            <w:sz w:val="24"/>
          </w:rPr>
          <w:t>.1.</w:t>
        </w:r>
        <w:r w:rsidR="00811CD4" w:rsidRPr="0004538C">
          <w:rPr>
            <w:rFonts w:hint="eastAsia"/>
            <w:b/>
            <w:sz w:val="24"/>
          </w:rPr>
          <w:t>3</w:t>
        </w:r>
      </w:smartTag>
      <w:r w:rsidR="00224FD0" w:rsidRPr="0004538C">
        <w:rPr>
          <w:rFonts w:hint="eastAsia"/>
          <w:sz w:val="24"/>
        </w:rPr>
        <w:t>就地热再生施工后各验收指标可参照</w:t>
      </w:r>
      <w:r w:rsidR="00D74AD3">
        <w:rPr>
          <w:rFonts w:hint="eastAsia"/>
          <w:sz w:val="24"/>
        </w:rPr>
        <w:t>现行标准</w:t>
      </w:r>
      <w:r w:rsidR="00224FD0" w:rsidRPr="0004538C">
        <w:rPr>
          <w:rFonts w:hint="eastAsia"/>
          <w:sz w:val="24"/>
        </w:rPr>
        <w:t>《</w:t>
      </w:r>
      <w:r w:rsidR="00224FD0" w:rsidRPr="0004538C">
        <w:rPr>
          <w:rFonts w:hint="eastAsia"/>
          <w:bCs/>
          <w:sz w:val="24"/>
        </w:rPr>
        <w:t>城镇道路沥青路面再生利用技术</w:t>
      </w:r>
      <w:r w:rsidR="001B4EA2" w:rsidRPr="0004538C">
        <w:rPr>
          <w:rFonts w:hint="eastAsia"/>
          <w:bCs/>
          <w:sz w:val="24"/>
        </w:rPr>
        <w:t>规范</w:t>
      </w:r>
      <w:r w:rsidR="00224FD0" w:rsidRPr="0004538C">
        <w:rPr>
          <w:rFonts w:hint="eastAsia"/>
          <w:sz w:val="24"/>
        </w:rPr>
        <w:t>》（</w:t>
      </w:r>
      <w:r w:rsidR="00224FD0" w:rsidRPr="0004538C">
        <w:rPr>
          <w:sz w:val="24"/>
        </w:rPr>
        <w:t>CJJ/T 43</w:t>
      </w:r>
      <w:r w:rsidR="00224FD0" w:rsidRPr="0004538C">
        <w:rPr>
          <w:rFonts w:hint="eastAsia"/>
          <w:sz w:val="24"/>
        </w:rPr>
        <w:t>）和《城镇道路工程施工与质量验收规范》（</w:t>
      </w:r>
      <w:r w:rsidR="00224FD0" w:rsidRPr="0004538C">
        <w:rPr>
          <w:sz w:val="24"/>
        </w:rPr>
        <w:t>CJJ1</w:t>
      </w:r>
      <w:r w:rsidR="00224FD0" w:rsidRPr="0004538C">
        <w:rPr>
          <w:rFonts w:hint="eastAsia"/>
          <w:sz w:val="24"/>
        </w:rPr>
        <w:t>）。具体指标可根据当地的情况适当调整。</w:t>
      </w:r>
    </w:p>
    <w:p w:rsidR="00885008" w:rsidRPr="0004538C" w:rsidRDefault="00EC3EBB" w:rsidP="00885008">
      <w:pPr>
        <w:pStyle w:val="2"/>
        <w:jc w:val="center"/>
        <w:rPr>
          <w:rFonts w:ascii="Times New Roman" w:eastAsia="宋体" w:hAnsi="Times New Roman"/>
          <w:sz w:val="28"/>
          <w:szCs w:val="28"/>
        </w:rPr>
      </w:pPr>
      <w:bookmarkStart w:id="31" w:name="_Toc467154536"/>
      <w:r w:rsidRPr="0004538C">
        <w:rPr>
          <w:rFonts w:ascii="Times New Roman" w:eastAsia="宋体" w:hAnsi="Times New Roman" w:hint="eastAsia"/>
          <w:sz w:val="28"/>
          <w:szCs w:val="28"/>
        </w:rPr>
        <w:t>8</w:t>
      </w:r>
      <w:r w:rsidR="00885008" w:rsidRPr="0004538C">
        <w:rPr>
          <w:rFonts w:ascii="Times New Roman" w:eastAsia="宋体" w:hAnsi="Times New Roman" w:hint="eastAsia"/>
          <w:sz w:val="28"/>
          <w:szCs w:val="28"/>
        </w:rPr>
        <w:t xml:space="preserve">.2 </w:t>
      </w:r>
      <w:r w:rsidR="00B84F3F" w:rsidRPr="0004538C">
        <w:rPr>
          <w:rFonts w:ascii="Times New Roman" w:eastAsia="宋体" w:hAnsi="Times New Roman" w:hint="eastAsia"/>
          <w:sz w:val="28"/>
          <w:szCs w:val="28"/>
        </w:rPr>
        <w:t>施工过程中的质量检查</w:t>
      </w:r>
      <w:bookmarkEnd w:id="31"/>
    </w:p>
    <w:p w:rsidR="005464AF" w:rsidRPr="0004538C" w:rsidRDefault="00D51BE2" w:rsidP="00B84F3F">
      <w:pPr>
        <w:spacing w:line="360" w:lineRule="auto"/>
        <w:ind w:firstLineChars="196" w:firstLine="470"/>
        <w:rPr>
          <w:b/>
          <w:sz w:val="24"/>
        </w:rPr>
      </w:pPr>
      <w:r w:rsidRPr="0004538C">
        <w:rPr>
          <w:rFonts w:hint="eastAsia"/>
          <w:sz w:val="24"/>
        </w:rPr>
        <w:t>施工过程中各指标</w:t>
      </w:r>
      <w:r w:rsidR="00EC0EB6" w:rsidRPr="0004538C">
        <w:rPr>
          <w:rFonts w:hint="eastAsia"/>
          <w:sz w:val="24"/>
        </w:rPr>
        <w:t>直接</w:t>
      </w:r>
      <w:r w:rsidRPr="0004538C">
        <w:rPr>
          <w:rFonts w:hint="eastAsia"/>
          <w:sz w:val="24"/>
        </w:rPr>
        <w:t>影响</w:t>
      </w:r>
      <w:r w:rsidR="00EC0EB6" w:rsidRPr="0004538C">
        <w:rPr>
          <w:rFonts w:hint="eastAsia"/>
          <w:sz w:val="24"/>
        </w:rPr>
        <w:t>就地热再生施工质量</w:t>
      </w:r>
      <w:r w:rsidRPr="0004538C">
        <w:rPr>
          <w:rFonts w:hint="eastAsia"/>
          <w:sz w:val="24"/>
        </w:rPr>
        <w:t>，</w:t>
      </w:r>
      <w:r w:rsidR="00A23942" w:rsidRPr="0004538C">
        <w:rPr>
          <w:rFonts w:hint="eastAsia"/>
          <w:sz w:val="24"/>
        </w:rPr>
        <w:t>必须</w:t>
      </w:r>
      <w:r w:rsidR="00CD4DAF" w:rsidRPr="0004538C">
        <w:rPr>
          <w:rFonts w:hint="eastAsia"/>
          <w:sz w:val="24"/>
        </w:rPr>
        <w:t>加强施工过程中的质量</w:t>
      </w:r>
      <w:r w:rsidR="009D35CA" w:rsidRPr="0004538C">
        <w:rPr>
          <w:rFonts w:hint="eastAsia"/>
          <w:sz w:val="24"/>
        </w:rPr>
        <w:t>检查</w:t>
      </w:r>
      <w:r w:rsidR="00EC0EB6" w:rsidRPr="0004538C">
        <w:rPr>
          <w:rFonts w:hint="eastAsia"/>
          <w:sz w:val="24"/>
        </w:rPr>
        <w:t>，施工过程中各检</w:t>
      </w:r>
      <w:r w:rsidR="009D35CA" w:rsidRPr="0004538C">
        <w:rPr>
          <w:rFonts w:hint="eastAsia"/>
          <w:sz w:val="24"/>
        </w:rPr>
        <w:t>查项目应</w:t>
      </w:r>
      <w:r w:rsidR="005464AF" w:rsidRPr="0004538C">
        <w:rPr>
          <w:rFonts w:hint="eastAsia"/>
          <w:sz w:val="24"/>
        </w:rPr>
        <w:t>符合表</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sz w:val="24"/>
          </w:rPr>
          <w:t>8</w:t>
        </w:r>
        <w:r w:rsidR="005464AF" w:rsidRPr="0004538C">
          <w:rPr>
            <w:rFonts w:hint="eastAsia"/>
            <w:sz w:val="24"/>
          </w:rPr>
          <w:t>.</w:t>
        </w:r>
        <w:r w:rsidR="00224FD0" w:rsidRPr="0004538C">
          <w:rPr>
            <w:rFonts w:hint="eastAsia"/>
            <w:sz w:val="24"/>
          </w:rPr>
          <w:t>2</w:t>
        </w:r>
        <w:r w:rsidR="002D2484" w:rsidRPr="0004538C">
          <w:rPr>
            <w:rFonts w:hint="eastAsia"/>
            <w:sz w:val="24"/>
          </w:rPr>
          <w:t>.</w:t>
        </w:r>
        <w:r w:rsidR="005464AF" w:rsidRPr="0004538C">
          <w:rPr>
            <w:rFonts w:hint="eastAsia"/>
            <w:sz w:val="24"/>
          </w:rPr>
          <w:t>1</w:t>
        </w:r>
      </w:smartTag>
      <w:r w:rsidR="005464AF" w:rsidRPr="0004538C">
        <w:rPr>
          <w:rFonts w:hint="eastAsia"/>
          <w:sz w:val="24"/>
        </w:rPr>
        <w:t>的规定。</w:t>
      </w:r>
    </w:p>
    <w:p w:rsidR="00F64AEC" w:rsidRPr="0004538C" w:rsidRDefault="005464AF" w:rsidP="000612A9">
      <w:pPr>
        <w:spacing w:beforeLines="50" w:afterLines="50" w:line="360" w:lineRule="auto"/>
        <w:ind w:right="482" w:firstLineChars="200" w:firstLine="422"/>
        <w:jc w:val="center"/>
        <w:rPr>
          <w:b/>
          <w:szCs w:val="21"/>
        </w:rPr>
      </w:pPr>
      <w:r w:rsidRPr="0004538C">
        <w:rPr>
          <w:rFonts w:hint="eastAsia"/>
          <w:b/>
          <w:szCs w:val="21"/>
        </w:rPr>
        <w:t>表</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b/>
            <w:szCs w:val="21"/>
          </w:rPr>
          <w:t>8</w:t>
        </w:r>
        <w:r w:rsidRPr="0004538C">
          <w:rPr>
            <w:rFonts w:hint="eastAsia"/>
            <w:b/>
            <w:szCs w:val="21"/>
          </w:rPr>
          <w:t>.</w:t>
        </w:r>
        <w:r w:rsidR="00B84F3F" w:rsidRPr="0004538C">
          <w:rPr>
            <w:rFonts w:hint="eastAsia"/>
            <w:b/>
            <w:szCs w:val="21"/>
          </w:rPr>
          <w:t>2</w:t>
        </w:r>
        <w:r w:rsidR="00835211" w:rsidRPr="0004538C">
          <w:rPr>
            <w:rFonts w:hint="eastAsia"/>
            <w:b/>
            <w:szCs w:val="21"/>
          </w:rPr>
          <w:t>.</w:t>
        </w:r>
        <w:r w:rsidRPr="0004538C">
          <w:rPr>
            <w:rFonts w:hint="eastAsia"/>
            <w:b/>
            <w:szCs w:val="21"/>
          </w:rPr>
          <w:t>1</w:t>
        </w:r>
      </w:smartTag>
      <w:r w:rsidR="00DA3882" w:rsidRPr="0004538C">
        <w:rPr>
          <w:rFonts w:hint="eastAsia"/>
          <w:b/>
          <w:szCs w:val="21"/>
        </w:rPr>
        <w:t>就地热再生施工过程中的质量要求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76"/>
        <w:gridCol w:w="1275"/>
        <w:gridCol w:w="1793"/>
        <w:gridCol w:w="2642"/>
        <w:gridCol w:w="1636"/>
      </w:tblGrid>
      <w:tr w:rsidR="000E2E4B" w:rsidRPr="0004538C">
        <w:trPr>
          <w:jc w:val="center"/>
        </w:trPr>
        <w:tc>
          <w:tcPr>
            <w:tcW w:w="1438" w:type="pct"/>
            <w:gridSpan w:val="2"/>
            <w:vAlign w:val="center"/>
          </w:tcPr>
          <w:p w:rsidR="000E2E4B" w:rsidRPr="0004538C" w:rsidRDefault="000E2E4B" w:rsidP="00CD6FAE">
            <w:pPr>
              <w:jc w:val="center"/>
              <w:rPr>
                <w:szCs w:val="21"/>
              </w:rPr>
            </w:pPr>
            <w:r w:rsidRPr="0004538C">
              <w:rPr>
                <w:szCs w:val="21"/>
              </w:rPr>
              <w:t>检测项目</w:t>
            </w:r>
          </w:p>
        </w:tc>
        <w:tc>
          <w:tcPr>
            <w:tcW w:w="1052" w:type="pct"/>
            <w:vAlign w:val="center"/>
          </w:tcPr>
          <w:p w:rsidR="000E2E4B" w:rsidRPr="0004538C" w:rsidRDefault="000E2E4B" w:rsidP="00CD6FAE">
            <w:pPr>
              <w:jc w:val="center"/>
              <w:rPr>
                <w:szCs w:val="21"/>
              </w:rPr>
            </w:pPr>
            <w:r w:rsidRPr="0004538C">
              <w:rPr>
                <w:szCs w:val="21"/>
              </w:rPr>
              <w:t>频率</w:t>
            </w:r>
          </w:p>
        </w:tc>
        <w:tc>
          <w:tcPr>
            <w:tcW w:w="1550" w:type="pct"/>
            <w:vAlign w:val="center"/>
          </w:tcPr>
          <w:p w:rsidR="000E2E4B" w:rsidRPr="0004538C" w:rsidRDefault="000E2E4B" w:rsidP="00CD6FAE">
            <w:pPr>
              <w:jc w:val="center"/>
              <w:rPr>
                <w:szCs w:val="21"/>
              </w:rPr>
            </w:pPr>
            <w:r w:rsidRPr="0004538C">
              <w:rPr>
                <w:szCs w:val="21"/>
              </w:rPr>
              <w:t>标准</w:t>
            </w:r>
          </w:p>
        </w:tc>
        <w:tc>
          <w:tcPr>
            <w:tcW w:w="960" w:type="pct"/>
            <w:vAlign w:val="center"/>
          </w:tcPr>
          <w:p w:rsidR="000E2E4B" w:rsidRPr="0004538C" w:rsidRDefault="000E2E4B" w:rsidP="00CD6FAE">
            <w:pPr>
              <w:jc w:val="center"/>
              <w:rPr>
                <w:szCs w:val="21"/>
              </w:rPr>
            </w:pPr>
            <w:r w:rsidRPr="0004538C">
              <w:rPr>
                <w:szCs w:val="21"/>
              </w:rPr>
              <w:t>检测方法</w:t>
            </w:r>
          </w:p>
        </w:tc>
      </w:tr>
      <w:tr w:rsidR="000E2E4B" w:rsidRPr="0004538C">
        <w:trPr>
          <w:jc w:val="center"/>
        </w:trPr>
        <w:tc>
          <w:tcPr>
            <w:tcW w:w="1438" w:type="pct"/>
            <w:gridSpan w:val="2"/>
            <w:vAlign w:val="center"/>
          </w:tcPr>
          <w:p w:rsidR="000E2E4B" w:rsidRPr="0004538C" w:rsidRDefault="000E2E4B" w:rsidP="00CD6FAE">
            <w:pPr>
              <w:jc w:val="center"/>
              <w:rPr>
                <w:szCs w:val="21"/>
              </w:rPr>
            </w:pPr>
            <w:r w:rsidRPr="0004538C">
              <w:rPr>
                <w:szCs w:val="21"/>
              </w:rPr>
              <w:t>外观</w:t>
            </w:r>
          </w:p>
        </w:tc>
        <w:tc>
          <w:tcPr>
            <w:tcW w:w="1052" w:type="pct"/>
            <w:vAlign w:val="center"/>
          </w:tcPr>
          <w:p w:rsidR="000E2E4B" w:rsidRPr="0004538C" w:rsidRDefault="000E2E4B" w:rsidP="00CD6FAE">
            <w:pPr>
              <w:jc w:val="center"/>
              <w:rPr>
                <w:szCs w:val="21"/>
              </w:rPr>
            </w:pPr>
            <w:r w:rsidRPr="0004538C">
              <w:rPr>
                <w:szCs w:val="21"/>
              </w:rPr>
              <w:t>随时</w:t>
            </w:r>
          </w:p>
        </w:tc>
        <w:tc>
          <w:tcPr>
            <w:tcW w:w="1550" w:type="pct"/>
            <w:vAlign w:val="center"/>
          </w:tcPr>
          <w:p w:rsidR="000E2E4B" w:rsidRPr="0004538C" w:rsidRDefault="000E2E4B" w:rsidP="00CD6FAE">
            <w:pPr>
              <w:jc w:val="center"/>
              <w:rPr>
                <w:szCs w:val="21"/>
              </w:rPr>
            </w:pPr>
            <w:proofErr w:type="gramStart"/>
            <w:r w:rsidRPr="0004538C">
              <w:rPr>
                <w:szCs w:val="21"/>
              </w:rPr>
              <w:t>不</w:t>
            </w:r>
            <w:proofErr w:type="gramEnd"/>
            <w:r w:rsidRPr="0004538C">
              <w:rPr>
                <w:szCs w:val="21"/>
              </w:rPr>
              <w:t>打碎原路面骨料</w:t>
            </w:r>
          </w:p>
        </w:tc>
        <w:tc>
          <w:tcPr>
            <w:tcW w:w="960" w:type="pct"/>
            <w:vAlign w:val="center"/>
          </w:tcPr>
          <w:p w:rsidR="000E2E4B" w:rsidRPr="0004538C" w:rsidRDefault="000E2E4B" w:rsidP="00CD6FAE">
            <w:pPr>
              <w:ind w:firstLineChars="200" w:firstLine="420"/>
              <w:rPr>
                <w:szCs w:val="21"/>
              </w:rPr>
            </w:pPr>
            <w:r w:rsidRPr="0004538C">
              <w:rPr>
                <w:szCs w:val="21"/>
              </w:rPr>
              <w:t>目测</w:t>
            </w:r>
          </w:p>
        </w:tc>
      </w:tr>
      <w:tr w:rsidR="000E2E4B" w:rsidRPr="0004538C">
        <w:trPr>
          <w:jc w:val="center"/>
        </w:trPr>
        <w:tc>
          <w:tcPr>
            <w:tcW w:w="1438" w:type="pct"/>
            <w:gridSpan w:val="2"/>
            <w:vAlign w:val="center"/>
          </w:tcPr>
          <w:p w:rsidR="000E2E4B" w:rsidRPr="0004538C" w:rsidRDefault="000E2E4B" w:rsidP="00CD6FAE">
            <w:pPr>
              <w:jc w:val="center"/>
              <w:rPr>
                <w:szCs w:val="21"/>
              </w:rPr>
            </w:pPr>
            <w:r w:rsidRPr="0004538C">
              <w:rPr>
                <w:szCs w:val="21"/>
              </w:rPr>
              <w:t>接缝</w:t>
            </w:r>
          </w:p>
        </w:tc>
        <w:tc>
          <w:tcPr>
            <w:tcW w:w="1052" w:type="pct"/>
            <w:vAlign w:val="center"/>
          </w:tcPr>
          <w:p w:rsidR="000E2E4B" w:rsidRPr="0004538C" w:rsidRDefault="000E2E4B" w:rsidP="00CD6FAE">
            <w:pPr>
              <w:ind w:firstLineChars="250" w:firstLine="525"/>
              <w:rPr>
                <w:szCs w:val="21"/>
              </w:rPr>
            </w:pPr>
            <w:r w:rsidRPr="0004538C">
              <w:rPr>
                <w:szCs w:val="21"/>
              </w:rPr>
              <w:t>随时</w:t>
            </w:r>
          </w:p>
        </w:tc>
        <w:tc>
          <w:tcPr>
            <w:tcW w:w="1550" w:type="pct"/>
            <w:vAlign w:val="center"/>
          </w:tcPr>
          <w:p w:rsidR="000E2E4B" w:rsidRPr="0004538C" w:rsidRDefault="000E2E4B" w:rsidP="00CD6FAE">
            <w:pPr>
              <w:rPr>
                <w:szCs w:val="21"/>
              </w:rPr>
            </w:pPr>
            <w:r w:rsidRPr="0004538C">
              <w:rPr>
                <w:szCs w:val="21"/>
              </w:rPr>
              <w:t>紧密平整、顺直、无跳车</w:t>
            </w:r>
          </w:p>
        </w:tc>
        <w:tc>
          <w:tcPr>
            <w:tcW w:w="960" w:type="pct"/>
            <w:vAlign w:val="center"/>
          </w:tcPr>
          <w:p w:rsidR="000E2E4B" w:rsidRPr="0004538C" w:rsidRDefault="000E2E4B" w:rsidP="00CD6FAE">
            <w:pPr>
              <w:ind w:firstLineChars="200" w:firstLine="420"/>
              <w:rPr>
                <w:szCs w:val="21"/>
              </w:rPr>
            </w:pPr>
            <w:r w:rsidRPr="0004538C">
              <w:rPr>
                <w:szCs w:val="21"/>
              </w:rPr>
              <w:t>目测</w:t>
            </w:r>
          </w:p>
        </w:tc>
      </w:tr>
      <w:tr w:rsidR="000E2E4B" w:rsidRPr="0004538C">
        <w:trPr>
          <w:cantSplit/>
          <w:jc w:val="center"/>
        </w:trPr>
        <w:tc>
          <w:tcPr>
            <w:tcW w:w="1438" w:type="pct"/>
            <w:gridSpan w:val="2"/>
            <w:vAlign w:val="center"/>
          </w:tcPr>
          <w:p w:rsidR="000E2E4B" w:rsidRPr="0004538C" w:rsidRDefault="000E2E4B" w:rsidP="00CD6FAE">
            <w:pPr>
              <w:ind w:firstLineChars="200" w:firstLine="420"/>
              <w:rPr>
                <w:szCs w:val="21"/>
              </w:rPr>
            </w:pPr>
            <w:r w:rsidRPr="0004538C">
              <w:rPr>
                <w:szCs w:val="21"/>
              </w:rPr>
              <w:t>路表加热温度</w:t>
            </w:r>
          </w:p>
        </w:tc>
        <w:tc>
          <w:tcPr>
            <w:tcW w:w="1052" w:type="pct"/>
            <w:vAlign w:val="center"/>
          </w:tcPr>
          <w:p w:rsidR="000E2E4B" w:rsidRPr="0004538C" w:rsidRDefault="000E2E4B" w:rsidP="00CD6FAE">
            <w:pPr>
              <w:ind w:firstLineChars="250" w:firstLine="525"/>
              <w:rPr>
                <w:szCs w:val="21"/>
              </w:rPr>
            </w:pPr>
            <w:r w:rsidRPr="0004538C">
              <w:rPr>
                <w:szCs w:val="21"/>
              </w:rPr>
              <w:t>随时</w:t>
            </w:r>
          </w:p>
        </w:tc>
        <w:tc>
          <w:tcPr>
            <w:tcW w:w="1550" w:type="pct"/>
            <w:vAlign w:val="center"/>
          </w:tcPr>
          <w:p w:rsidR="000E2E4B" w:rsidRPr="0004538C" w:rsidRDefault="000E2E4B" w:rsidP="00CD6FAE">
            <w:pPr>
              <w:rPr>
                <w:bCs/>
                <w:szCs w:val="21"/>
              </w:rPr>
            </w:pPr>
            <w:r w:rsidRPr="0004538C">
              <w:rPr>
                <w:szCs w:val="21"/>
              </w:rPr>
              <w:t>宜＜</w:t>
            </w:r>
            <w:smartTag w:uri="urn:schemas-microsoft-com:office:smarttags" w:element="chmetcnv">
              <w:smartTagPr>
                <w:attr w:name="UnitName" w:val="℃"/>
                <w:attr w:name="SourceValue" w:val="190"/>
                <w:attr w:name="HasSpace" w:val="False"/>
                <w:attr w:name="Negative" w:val="False"/>
                <w:attr w:name="NumberType" w:val="1"/>
                <w:attr w:name="TCSC" w:val="0"/>
              </w:smartTagPr>
              <w:r w:rsidRPr="0004538C">
                <w:rPr>
                  <w:szCs w:val="21"/>
                </w:rPr>
                <w:t>190</w:t>
              </w:r>
              <w:r w:rsidRPr="0004538C">
                <w:rPr>
                  <w:rFonts w:cs="宋体" w:hint="eastAsia"/>
                  <w:bCs/>
                  <w:szCs w:val="21"/>
                </w:rPr>
                <w:t>℃</w:t>
              </w:r>
            </w:smartTag>
            <w:r w:rsidRPr="0004538C">
              <w:rPr>
                <w:bCs/>
                <w:szCs w:val="21"/>
              </w:rPr>
              <w:t>，瞬间最高</w:t>
            </w:r>
            <w:r w:rsidRPr="0004538C">
              <w:rPr>
                <w:szCs w:val="21"/>
              </w:rPr>
              <w:t>＜</w:t>
            </w:r>
            <w:smartTag w:uri="urn:schemas-microsoft-com:office:smarttags" w:element="chmetcnv">
              <w:smartTagPr>
                <w:attr w:name="UnitName" w:val="℃"/>
                <w:attr w:name="SourceValue" w:val="240"/>
                <w:attr w:name="HasSpace" w:val="False"/>
                <w:attr w:name="Negative" w:val="False"/>
                <w:attr w:name="NumberType" w:val="1"/>
                <w:attr w:name="TCSC" w:val="0"/>
              </w:smartTagPr>
              <w:r w:rsidRPr="0004538C">
                <w:rPr>
                  <w:szCs w:val="21"/>
                </w:rPr>
                <w:t>240</w:t>
              </w:r>
              <w:r w:rsidRPr="0004538C">
                <w:rPr>
                  <w:rFonts w:cs="宋体" w:hint="eastAsia"/>
                  <w:bCs/>
                  <w:szCs w:val="21"/>
                </w:rPr>
                <w:t>℃</w:t>
              </w:r>
            </w:smartTag>
          </w:p>
        </w:tc>
        <w:tc>
          <w:tcPr>
            <w:tcW w:w="960" w:type="pct"/>
            <w:vMerge w:val="restart"/>
            <w:vAlign w:val="center"/>
          </w:tcPr>
          <w:p w:rsidR="000E2E4B" w:rsidRPr="0004538C" w:rsidRDefault="000E2E4B" w:rsidP="00CD6FAE">
            <w:pPr>
              <w:jc w:val="center"/>
              <w:rPr>
                <w:szCs w:val="21"/>
              </w:rPr>
            </w:pPr>
            <w:r w:rsidRPr="0004538C">
              <w:rPr>
                <w:szCs w:val="21"/>
              </w:rPr>
              <w:t>红外线温度计实测</w:t>
            </w:r>
          </w:p>
        </w:tc>
      </w:tr>
      <w:tr w:rsidR="000E2E4B" w:rsidRPr="0004538C">
        <w:trPr>
          <w:cantSplit/>
          <w:jc w:val="center"/>
        </w:trPr>
        <w:tc>
          <w:tcPr>
            <w:tcW w:w="1438" w:type="pct"/>
            <w:gridSpan w:val="2"/>
            <w:vAlign w:val="center"/>
          </w:tcPr>
          <w:p w:rsidR="000E2E4B" w:rsidRPr="0004538C" w:rsidRDefault="000E2E4B" w:rsidP="00CD6FAE">
            <w:pPr>
              <w:jc w:val="center"/>
              <w:rPr>
                <w:szCs w:val="21"/>
              </w:rPr>
            </w:pPr>
            <w:r w:rsidRPr="0004538C">
              <w:rPr>
                <w:szCs w:val="21"/>
              </w:rPr>
              <w:t>再生层摊铺温度</w:t>
            </w:r>
          </w:p>
        </w:tc>
        <w:tc>
          <w:tcPr>
            <w:tcW w:w="1052" w:type="pct"/>
            <w:vAlign w:val="center"/>
          </w:tcPr>
          <w:p w:rsidR="000E2E4B" w:rsidRPr="0004538C" w:rsidRDefault="000E2E4B" w:rsidP="00CD6FAE">
            <w:pPr>
              <w:ind w:firstLineChars="250" w:firstLine="525"/>
              <w:rPr>
                <w:szCs w:val="21"/>
              </w:rPr>
            </w:pPr>
            <w:r w:rsidRPr="0004538C">
              <w:rPr>
                <w:szCs w:val="21"/>
              </w:rPr>
              <w:t>随时</w:t>
            </w:r>
          </w:p>
        </w:tc>
        <w:tc>
          <w:tcPr>
            <w:tcW w:w="1550" w:type="pct"/>
            <w:vAlign w:val="center"/>
          </w:tcPr>
          <w:p w:rsidR="000E2E4B" w:rsidRPr="0004538C" w:rsidRDefault="000E2E4B" w:rsidP="004C253F">
            <w:pPr>
              <w:jc w:val="center"/>
              <w:rPr>
                <w:szCs w:val="21"/>
              </w:rPr>
            </w:pPr>
            <w:r w:rsidRPr="0004538C">
              <w:rPr>
                <w:szCs w:val="21"/>
              </w:rPr>
              <w:t>＞</w:t>
            </w:r>
            <w:smartTag w:uri="urn:schemas-microsoft-com:office:smarttags" w:element="chmetcnv">
              <w:smartTagPr>
                <w:attr w:name="UnitName" w:val="℃"/>
                <w:attr w:name="SourceValue" w:val="120"/>
                <w:attr w:name="HasSpace" w:val="False"/>
                <w:attr w:name="Negative" w:val="False"/>
                <w:attr w:name="NumberType" w:val="1"/>
                <w:attr w:name="TCSC" w:val="0"/>
              </w:smartTagPr>
              <w:r w:rsidRPr="0004538C">
                <w:rPr>
                  <w:szCs w:val="21"/>
                </w:rPr>
                <w:t>1</w:t>
              </w:r>
              <w:r w:rsidRPr="0004538C">
                <w:rPr>
                  <w:rFonts w:hint="eastAsia"/>
                  <w:szCs w:val="21"/>
                </w:rPr>
                <w:t>2</w:t>
              </w:r>
              <w:r w:rsidRPr="0004538C">
                <w:rPr>
                  <w:szCs w:val="21"/>
                </w:rPr>
                <w:t>0</w:t>
              </w:r>
              <w:r w:rsidRPr="0004538C">
                <w:rPr>
                  <w:rFonts w:cs="宋体" w:hint="eastAsia"/>
                  <w:bCs/>
                  <w:szCs w:val="21"/>
                </w:rPr>
                <w:t>℃</w:t>
              </w:r>
            </w:smartTag>
            <w:r w:rsidR="004C253F" w:rsidRPr="0004538C">
              <w:rPr>
                <w:rFonts w:hint="eastAsia"/>
                <w:bCs/>
                <w:szCs w:val="21"/>
              </w:rPr>
              <w:t xml:space="preserve"> </w:t>
            </w:r>
          </w:p>
        </w:tc>
        <w:tc>
          <w:tcPr>
            <w:tcW w:w="960" w:type="pct"/>
            <w:vMerge/>
            <w:vAlign w:val="center"/>
          </w:tcPr>
          <w:p w:rsidR="000E2E4B" w:rsidRPr="0004538C" w:rsidRDefault="000E2E4B" w:rsidP="00CD6FAE">
            <w:pPr>
              <w:ind w:firstLineChars="200" w:firstLine="420"/>
              <w:jc w:val="center"/>
              <w:rPr>
                <w:szCs w:val="21"/>
              </w:rPr>
            </w:pPr>
          </w:p>
        </w:tc>
      </w:tr>
      <w:tr w:rsidR="000E2E4B" w:rsidRPr="0004538C">
        <w:trPr>
          <w:cantSplit/>
          <w:jc w:val="center"/>
        </w:trPr>
        <w:tc>
          <w:tcPr>
            <w:tcW w:w="1438" w:type="pct"/>
            <w:gridSpan w:val="2"/>
            <w:vAlign w:val="center"/>
          </w:tcPr>
          <w:p w:rsidR="000E2E4B" w:rsidRPr="0004538C" w:rsidRDefault="000E2E4B" w:rsidP="00CD6FAE">
            <w:pPr>
              <w:jc w:val="center"/>
              <w:rPr>
                <w:szCs w:val="21"/>
              </w:rPr>
            </w:pPr>
            <w:r w:rsidRPr="0004538C">
              <w:rPr>
                <w:szCs w:val="21"/>
              </w:rPr>
              <w:t>再生</w:t>
            </w:r>
            <w:proofErr w:type="gramStart"/>
            <w:r w:rsidRPr="0004538C">
              <w:rPr>
                <w:szCs w:val="21"/>
              </w:rPr>
              <w:t>层初压</w:t>
            </w:r>
            <w:proofErr w:type="gramEnd"/>
            <w:r w:rsidRPr="0004538C">
              <w:rPr>
                <w:szCs w:val="21"/>
              </w:rPr>
              <w:t>温度</w:t>
            </w:r>
          </w:p>
        </w:tc>
        <w:tc>
          <w:tcPr>
            <w:tcW w:w="1052" w:type="pct"/>
            <w:vAlign w:val="center"/>
          </w:tcPr>
          <w:p w:rsidR="000E2E4B" w:rsidRPr="0004538C" w:rsidRDefault="000E2E4B" w:rsidP="00CD6FAE">
            <w:pPr>
              <w:ind w:firstLineChars="250" w:firstLine="525"/>
              <w:rPr>
                <w:szCs w:val="21"/>
              </w:rPr>
            </w:pPr>
            <w:r w:rsidRPr="0004538C">
              <w:rPr>
                <w:szCs w:val="21"/>
              </w:rPr>
              <w:t>随时</w:t>
            </w:r>
          </w:p>
        </w:tc>
        <w:tc>
          <w:tcPr>
            <w:tcW w:w="1550" w:type="pct"/>
            <w:vAlign w:val="center"/>
          </w:tcPr>
          <w:p w:rsidR="000E2E4B" w:rsidRPr="0004538C" w:rsidRDefault="000E2E4B" w:rsidP="00CD6FAE">
            <w:pPr>
              <w:jc w:val="center"/>
              <w:rPr>
                <w:szCs w:val="21"/>
              </w:rPr>
            </w:pPr>
            <w:r w:rsidRPr="0004538C">
              <w:rPr>
                <w:szCs w:val="21"/>
              </w:rPr>
              <w:t>＞</w:t>
            </w:r>
            <w:smartTag w:uri="urn:schemas-microsoft-com:office:smarttags" w:element="chmetcnv">
              <w:smartTagPr>
                <w:attr w:name="UnitName" w:val="℃"/>
                <w:attr w:name="SourceValue" w:val="120"/>
                <w:attr w:name="HasSpace" w:val="False"/>
                <w:attr w:name="Negative" w:val="False"/>
                <w:attr w:name="NumberType" w:val="1"/>
                <w:attr w:name="TCSC" w:val="0"/>
              </w:smartTagPr>
              <w:r w:rsidRPr="0004538C">
                <w:rPr>
                  <w:szCs w:val="21"/>
                </w:rPr>
                <w:t>1</w:t>
              </w:r>
              <w:r w:rsidRPr="0004538C">
                <w:rPr>
                  <w:rFonts w:hint="eastAsia"/>
                  <w:szCs w:val="21"/>
                </w:rPr>
                <w:t>2</w:t>
              </w:r>
              <w:r w:rsidRPr="0004538C">
                <w:rPr>
                  <w:szCs w:val="21"/>
                </w:rPr>
                <w:t>0</w:t>
              </w:r>
              <w:r w:rsidR="00811CD4" w:rsidRPr="0004538C">
                <w:rPr>
                  <w:rFonts w:cs="宋体" w:hint="eastAsia"/>
                  <w:bCs/>
                  <w:szCs w:val="21"/>
                </w:rPr>
                <w:t>℃</w:t>
              </w:r>
            </w:smartTag>
          </w:p>
        </w:tc>
        <w:tc>
          <w:tcPr>
            <w:tcW w:w="960" w:type="pct"/>
            <w:vMerge/>
            <w:vAlign w:val="center"/>
          </w:tcPr>
          <w:p w:rsidR="000E2E4B" w:rsidRPr="0004538C" w:rsidRDefault="000E2E4B" w:rsidP="00CD6FAE">
            <w:pPr>
              <w:ind w:firstLineChars="200" w:firstLine="420"/>
              <w:jc w:val="center"/>
              <w:rPr>
                <w:szCs w:val="21"/>
              </w:rPr>
            </w:pPr>
          </w:p>
        </w:tc>
      </w:tr>
      <w:tr w:rsidR="000E2E4B" w:rsidRPr="0004538C">
        <w:trPr>
          <w:cantSplit/>
          <w:jc w:val="center"/>
        </w:trPr>
        <w:tc>
          <w:tcPr>
            <w:tcW w:w="1438" w:type="pct"/>
            <w:gridSpan w:val="2"/>
            <w:vAlign w:val="center"/>
          </w:tcPr>
          <w:p w:rsidR="000E2E4B" w:rsidRPr="0004538C" w:rsidRDefault="000E2E4B" w:rsidP="00CD6FAE">
            <w:pPr>
              <w:ind w:firstLineChars="200" w:firstLine="420"/>
              <w:rPr>
                <w:szCs w:val="21"/>
              </w:rPr>
            </w:pPr>
            <w:r w:rsidRPr="0004538C">
              <w:rPr>
                <w:szCs w:val="21"/>
              </w:rPr>
              <w:t>碾压终了温度</w:t>
            </w:r>
          </w:p>
        </w:tc>
        <w:tc>
          <w:tcPr>
            <w:tcW w:w="1052" w:type="pct"/>
            <w:vAlign w:val="center"/>
          </w:tcPr>
          <w:p w:rsidR="000E2E4B" w:rsidRPr="0004538C" w:rsidRDefault="000E2E4B" w:rsidP="00CD6FAE">
            <w:pPr>
              <w:ind w:firstLineChars="250" w:firstLine="525"/>
              <w:rPr>
                <w:szCs w:val="21"/>
              </w:rPr>
            </w:pPr>
            <w:r w:rsidRPr="0004538C">
              <w:rPr>
                <w:szCs w:val="21"/>
              </w:rPr>
              <w:t>随时</w:t>
            </w:r>
          </w:p>
        </w:tc>
        <w:tc>
          <w:tcPr>
            <w:tcW w:w="1550" w:type="pct"/>
            <w:vAlign w:val="center"/>
          </w:tcPr>
          <w:p w:rsidR="000E2E4B" w:rsidRPr="0004538C" w:rsidRDefault="000E2E4B" w:rsidP="00CD6FAE">
            <w:pPr>
              <w:jc w:val="center"/>
              <w:rPr>
                <w:szCs w:val="21"/>
              </w:rPr>
            </w:pPr>
            <w:r w:rsidRPr="0004538C">
              <w:rPr>
                <w:szCs w:val="21"/>
              </w:rPr>
              <w:t>＞</w:t>
            </w:r>
            <w:smartTag w:uri="urn:schemas-microsoft-com:office:smarttags" w:element="chmetcnv">
              <w:smartTagPr>
                <w:attr w:name="UnitName" w:val="℃"/>
                <w:attr w:name="SourceValue" w:val="85"/>
                <w:attr w:name="HasSpace" w:val="False"/>
                <w:attr w:name="Negative" w:val="False"/>
                <w:attr w:name="NumberType" w:val="1"/>
                <w:attr w:name="TCSC" w:val="0"/>
              </w:smartTagPr>
              <w:r w:rsidRPr="0004538C">
                <w:rPr>
                  <w:rFonts w:hint="eastAsia"/>
                  <w:szCs w:val="21"/>
                </w:rPr>
                <w:t>85</w:t>
              </w:r>
              <w:r w:rsidRPr="0004538C">
                <w:rPr>
                  <w:rFonts w:cs="宋体" w:hint="eastAsia"/>
                  <w:bCs/>
                  <w:szCs w:val="21"/>
                </w:rPr>
                <w:t>℃</w:t>
              </w:r>
            </w:smartTag>
          </w:p>
        </w:tc>
        <w:tc>
          <w:tcPr>
            <w:tcW w:w="960" w:type="pct"/>
            <w:vMerge/>
            <w:vAlign w:val="center"/>
          </w:tcPr>
          <w:p w:rsidR="000E2E4B" w:rsidRPr="0004538C" w:rsidRDefault="000E2E4B" w:rsidP="00CD6FAE">
            <w:pPr>
              <w:ind w:firstLineChars="200" w:firstLine="420"/>
              <w:jc w:val="center"/>
              <w:rPr>
                <w:szCs w:val="21"/>
              </w:rPr>
            </w:pPr>
          </w:p>
        </w:tc>
      </w:tr>
      <w:tr w:rsidR="000E2E4B" w:rsidRPr="0004538C">
        <w:trPr>
          <w:jc w:val="center"/>
        </w:trPr>
        <w:tc>
          <w:tcPr>
            <w:tcW w:w="1438" w:type="pct"/>
            <w:gridSpan w:val="2"/>
            <w:vAlign w:val="center"/>
          </w:tcPr>
          <w:p w:rsidR="000E2E4B" w:rsidRPr="0004538C" w:rsidRDefault="000E2E4B" w:rsidP="00CD6FAE">
            <w:pPr>
              <w:ind w:leftChars="-1" w:left="-2" w:firstLineChars="200" w:firstLine="420"/>
              <w:rPr>
                <w:szCs w:val="21"/>
              </w:rPr>
            </w:pPr>
            <w:proofErr w:type="gramStart"/>
            <w:r w:rsidRPr="0004538C">
              <w:rPr>
                <w:szCs w:val="21"/>
              </w:rPr>
              <w:t>加热耙松深度</w:t>
            </w:r>
            <w:proofErr w:type="gramEnd"/>
          </w:p>
        </w:tc>
        <w:tc>
          <w:tcPr>
            <w:tcW w:w="1052" w:type="pct"/>
            <w:vAlign w:val="center"/>
          </w:tcPr>
          <w:p w:rsidR="000E2E4B" w:rsidRPr="0004538C" w:rsidRDefault="000E2E4B" w:rsidP="00CD6FAE">
            <w:pPr>
              <w:jc w:val="center"/>
              <w:rPr>
                <w:szCs w:val="21"/>
              </w:rPr>
            </w:pPr>
            <w:r w:rsidRPr="0004538C">
              <w:rPr>
                <w:szCs w:val="21"/>
              </w:rPr>
              <w:t>每</w:t>
            </w:r>
            <w:smartTag w:uri="urn:schemas-microsoft-com:office:smarttags" w:element="chmetcnv">
              <w:smartTagPr>
                <w:attr w:name="UnitName" w:val="m"/>
                <w:attr w:name="SourceValue" w:val="200"/>
                <w:attr w:name="HasSpace" w:val="False"/>
                <w:attr w:name="Negative" w:val="False"/>
                <w:attr w:name="NumberType" w:val="1"/>
                <w:attr w:name="TCSC" w:val="0"/>
              </w:smartTagPr>
              <w:r w:rsidRPr="0004538C">
                <w:rPr>
                  <w:szCs w:val="21"/>
                </w:rPr>
                <w:t>200m</w:t>
              </w:r>
            </w:smartTag>
            <w:r w:rsidRPr="0004538C">
              <w:rPr>
                <w:szCs w:val="21"/>
              </w:rPr>
              <w:t>一处</w:t>
            </w:r>
          </w:p>
        </w:tc>
        <w:tc>
          <w:tcPr>
            <w:tcW w:w="1550" w:type="pct"/>
            <w:vAlign w:val="center"/>
          </w:tcPr>
          <w:p w:rsidR="000E2E4B" w:rsidRPr="0004538C" w:rsidRDefault="000E2E4B" w:rsidP="00CD6FAE">
            <w:pPr>
              <w:jc w:val="center"/>
              <w:rPr>
                <w:szCs w:val="21"/>
              </w:rPr>
            </w:pPr>
            <w:r w:rsidRPr="0004538C">
              <w:rPr>
                <w:szCs w:val="21"/>
              </w:rPr>
              <w:t>设计值</w:t>
            </w:r>
            <w:r w:rsidRPr="0004538C">
              <w:rPr>
                <w:szCs w:val="21"/>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04538C">
                <w:rPr>
                  <w:szCs w:val="21"/>
                </w:rPr>
                <w:t>0.5cm</w:t>
              </w:r>
            </w:smartTag>
          </w:p>
        </w:tc>
        <w:tc>
          <w:tcPr>
            <w:tcW w:w="960" w:type="pct"/>
            <w:vAlign w:val="center"/>
          </w:tcPr>
          <w:p w:rsidR="000E2E4B" w:rsidRPr="0004538C" w:rsidRDefault="000E2E4B" w:rsidP="00CD6FAE">
            <w:pPr>
              <w:jc w:val="center"/>
              <w:rPr>
                <w:szCs w:val="21"/>
              </w:rPr>
            </w:pPr>
            <w:r w:rsidRPr="0004538C">
              <w:rPr>
                <w:szCs w:val="21"/>
              </w:rPr>
              <w:t>插入法量测</w:t>
            </w:r>
          </w:p>
        </w:tc>
      </w:tr>
      <w:tr w:rsidR="000E2E4B" w:rsidRPr="0004538C">
        <w:trPr>
          <w:jc w:val="center"/>
        </w:trPr>
        <w:tc>
          <w:tcPr>
            <w:tcW w:w="1438" w:type="pct"/>
            <w:gridSpan w:val="2"/>
            <w:vAlign w:val="center"/>
          </w:tcPr>
          <w:p w:rsidR="000E2E4B" w:rsidRPr="0004538C" w:rsidRDefault="000E2E4B" w:rsidP="00CD6FAE">
            <w:pPr>
              <w:ind w:firstLineChars="200" w:firstLine="420"/>
              <w:rPr>
                <w:szCs w:val="21"/>
              </w:rPr>
            </w:pPr>
            <w:proofErr w:type="gramStart"/>
            <w:r w:rsidRPr="0004538C">
              <w:rPr>
                <w:szCs w:val="21"/>
              </w:rPr>
              <w:t>加热耙松宽度</w:t>
            </w:r>
            <w:proofErr w:type="gramEnd"/>
          </w:p>
        </w:tc>
        <w:tc>
          <w:tcPr>
            <w:tcW w:w="1052" w:type="pct"/>
            <w:vAlign w:val="center"/>
          </w:tcPr>
          <w:p w:rsidR="000E2E4B" w:rsidRPr="0004538C" w:rsidRDefault="000E2E4B" w:rsidP="00CD6FAE">
            <w:pPr>
              <w:jc w:val="center"/>
              <w:rPr>
                <w:szCs w:val="21"/>
              </w:rPr>
            </w:pPr>
            <w:r w:rsidRPr="0004538C">
              <w:rPr>
                <w:szCs w:val="21"/>
              </w:rPr>
              <w:t>每</w:t>
            </w:r>
            <w:smartTag w:uri="urn:schemas-microsoft-com:office:smarttags" w:element="chmetcnv">
              <w:smartTagPr>
                <w:attr w:name="UnitName" w:val="m"/>
                <w:attr w:name="SourceValue" w:val="200"/>
                <w:attr w:name="HasSpace" w:val="False"/>
                <w:attr w:name="Negative" w:val="False"/>
                <w:attr w:name="NumberType" w:val="1"/>
                <w:attr w:name="TCSC" w:val="0"/>
              </w:smartTagPr>
              <w:r w:rsidRPr="0004538C">
                <w:rPr>
                  <w:szCs w:val="21"/>
                </w:rPr>
                <w:t>200m</w:t>
              </w:r>
            </w:smartTag>
            <w:r w:rsidRPr="0004538C">
              <w:rPr>
                <w:szCs w:val="21"/>
              </w:rPr>
              <w:t>一处</w:t>
            </w:r>
          </w:p>
        </w:tc>
        <w:tc>
          <w:tcPr>
            <w:tcW w:w="1550" w:type="pct"/>
            <w:vAlign w:val="center"/>
          </w:tcPr>
          <w:p w:rsidR="000E2E4B" w:rsidRPr="0004538C" w:rsidRDefault="000E2E4B" w:rsidP="00CD6FAE">
            <w:pPr>
              <w:jc w:val="center"/>
              <w:rPr>
                <w:szCs w:val="21"/>
              </w:rPr>
            </w:pPr>
            <w:r w:rsidRPr="0004538C">
              <w:rPr>
                <w:szCs w:val="21"/>
              </w:rPr>
              <w:t>不小于设计宽度</w:t>
            </w:r>
          </w:p>
        </w:tc>
        <w:tc>
          <w:tcPr>
            <w:tcW w:w="960" w:type="pct"/>
            <w:vAlign w:val="center"/>
          </w:tcPr>
          <w:p w:rsidR="000E2E4B" w:rsidRPr="0004538C" w:rsidRDefault="000E2E4B" w:rsidP="00CD6FAE">
            <w:pPr>
              <w:jc w:val="center"/>
              <w:rPr>
                <w:szCs w:val="21"/>
              </w:rPr>
            </w:pPr>
            <w:r w:rsidRPr="0004538C">
              <w:rPr>
                <w:szCs w:val="21"/>
              </w:rPr>
              <w:t>钢尺丈量</w:t>
            </w:r>
          </w:p>
        </w:tc>
      </w:tr>
      <w:tr w:rsidR="000E2E4B" w:rsidRPr="0004538C">
        <w:trPr>
          <w:jc w:val="center"/>
        </w:trPr>
        <w:tc>
          <w:tcPr>
            <w:tcW w:w="1438" w:type="pct"/>
            <w:gridSpan w:val="2"/>
            <w:vAlign w:val="center"/>
          </w:tcPr>
          <w:p w:rsidR="000E2E4B" w:rsidRPr="0004538C" w:rsidRDefault="000E2E4B" w:rsidP="00CD6FAE">
            <w:pPr>
              <w:ind w:firstLineChars="200" w:firstLine="420"/>
              <w:rPr>
                <w:szCs w:val="21"/>
              </w:rPr>
            </w:pPr>
            <w:r w:rsidRPr="0004538C">
              <w:rPr>
                <w:szCs w:val="21"/>
              </w:rPr>
              <w:t>再生剂添加量</w:t>
            </w:r>
          </w:p>
        </w:tc>
        <w:tc>
          <w:tcPr>
            <w:tcW w:w="1052" w:type="pct"/>
            <w:vAlign w:val="center"/>
          </w:tcPr>
          <w:p w:rsidR="000E2E4B" w:rsidRPr="0004538C" w:rsidRDefault="00811CD4" w:rsidP="00CD6FAE">
            <w:pPr>
              <w:jc w:val="center"/>
              <w:rPr>
                <w:szCs w:val="21"/>
              </w:rPr>
            </w:pPr>
            <w:r w:rsidRPr="0004538C">
              <w:rPr>
                <w:rFonts w:hint="eastAsia"/>
                <w:szCs w:val="21"/>
              </w:rPr>
              <w:t>随时</w:t>
            </w:r>
          </w:p>
        </w:tc>
        <w:tc>
          <w:tcPr>
            <w:tcW w:w="1550" w:type="pct"/>
            <w:vAlign w:val="center"/>
          </w:tcPr>
          <w:p w:rsidR="000E2E4B" w:rsidRPr="0004538C" w:rsidRDefault="000E2E4B" w:rsidP="00CD6FAE">
            <w:pPr>
              <w:jc w:val="center"/>
              <w:rPr>
                <w:szCs w:val="21"/>
              </w:rPr>
            </w:pPr>
            <w:r w:rsidRPr="0004538C">
              <w:rPr>
                <w:szCs w:val="21"/>
              </w:rPr>
              <w:t>符合设计要求</w:t>
            </w:r>
          </w:p>
        </w:tc>
        <w:tc>
          <w:tcPr>
            <w:tcW w:w="960" w:type="pct"/>
            <w:vAlign w:val="center"/>
          </w:tcPr>
          <w:p w:rsidR="000E2E4B" w:rsidRPr="0004538C" w:rsidRDefault="000E2E4B" w:rsidP="00CD6FAE">
            <w:pPr>
              <w:jc w:val="center"/>
              <w:rPr>
                <w:szCs w:val="21"/>
              </w:rPr>
            </w:pPr>
            <w:r w:rsidRPr="0004538C">
              <w:rPr>
                <w:szCs w:val="21"/>
              </w:rPr>
              <w:t>总量法</w:t>
            </w:r>
          </w:p>
        </w:tc>
      </w:tr>
      <w:tr w:rsidR="000E2E4B" w:rsidRPr="0004538C">
        <w:trPr>
          <w:jc w:val="center"/>
        </w:trPr>
        <w:tc>
          <w:tcPr>
            <w:tcW w:w="1438" w:type="pct"/>
            <w:gridSpan w:val="2"/>
            <w:vAlign w:val="center"/>
          </w:tcPr>
          <w:p w:rsidR="000E2E4B" w:rsidRPr="0004538C" w:rsidRDefault="000E2E4B" w:rsidP="00CD6FAE">
            <w:pPr>
              <w:ind w:firstLineChars="200" w:firstLine="420"/>
              <w:rPr>
                <w:szCs w:val="21"/>
              </w:rPr>
            </w:pPr>
            <w:r w:rsidRPr="0004538C">
              <w:rPr>
                <w:szCs w:val="21"/>
              </w:rPr>
              <w:t>压实度</w:t>
            </w:r>
          </w:p>
        </w:tc>
        <w:tc>
          <w:tcPr>
            <w:tcW w:w="1052" w:type="pct"/>
            <w:vAlign w:val="center"/>
          </w:tcPr>
          <w:p w:rsidR="000E2E4B" w:rsidRPr="0004538C" w:rsidRDefault="000E2E4B" w:rsidP="00CD6FAE">
            <w:pPr>
              <w:jc w:val="center"/>
              <w:rPr>
                <w:szCs w:val="21"/>
              </w:rPr>
            </w:pPr>
            <w:r w:rsidRPr="0004538C">
              <w:rPr>
                <w:szCs w:val="21"/>
              </w:rPr>
              <w:t>每天一次</w:t>
            </w:r>
          </w:p>
        </w:tc>
        <w:tc>
          <w:tcPr>
            <w:tcW w:w="1550" w:type="pct"/>
            <w:vAlign w:val="center"/>
          </w:tcPr>
          <w:p w:rsidR="000E2E4B" w:rsidRPr="0004538C" w:rsidRDefault="00BD4A1B" w:rsidP="00CD6FAE">
            <w:pPr>
              <w:jc w:val="center"/>
              <w:rPr>
                <w:szCs w:val="21"/>
              </w:rPr>
            </w:pPr>
            <w:r w:rsidRPr="0004538C">
              <w:rPr>
                <w:rFonts w:hint="eastAsia"/>
                <w:szCs w:val="21"/>
              </w:rPr>
              <w:t>不小于马氏</w:t>
            </w:r>
            <w:r w:rsidR="000E2E4B" w:rsidRPr="0004538C">
              <w:rPr>
                <w:szCs w:val="21"/>
              </w:rPr>
              <w:t>密度</w:t>
            </w:r>
            <w:r w:rsidR="00B84F3F" w:rsidRPr="0004538C">
              <w:rPr>
                <w:rFonts w:hint="eastAsia"/>
                <w:szCs w:val="21"/>
              </w:rPr>
              <w:t>的</w:t>
            </w:r>
            <w:r w:rsidR="000E2E4B" w:rsidRPr="0004538C">
              <w:rPr>
                <w:szCs w:val="21"/>
              </w:rPr>
              <w:t>9</w:t>
            </w:r>
            <w:r w:rsidRPr="0004538C">
              <w:rPr>
                <w:rFonts w:hint="eastAsia"/>
                <w:szCs w:val="21"/>
              </w:rPr>
              <w:t>6</w:t>
            </w:r>
            <w:r w:rsidR="000E2E4B" w:rsidRPr="0004538C">
              <w:rPr>
                <w:szCs w:val="21"/>
              </w:rPr>
              <w:t>％</w:t>
            </w:r>
          </w:p>
        </w:tc>
        <w:tc>
          <w:tcPr>
            <w:tcW w:w="960" w:type="pct"/>
            <w:vAlign w:val="center"/>
          </w:tcPr>
          <w:p w:rsidR="003434D0" w:rsidRDefault="003434D0" w:rsidP="00811CD4">
            <w:pPr>
              <w:jc w:val="center"/>
              <w:rPr>
                <w:szCs w:val="21"/>
              </w:rPr>
            </w:pPr>
            <w:r>
              <w:rPr>
                <w:rFonts w:hint="eastAsia"/>
                <w:szCs w:val="21"/>
              </w:rPr>
              <w:t>JTG E60</w:t>
            </w:r>
          </w:p>
          <w:p w:rsidR="000E2E4B" w:rsidRPr="0004538C" w:rsidRDefault="000E2E4B" w:rsidP="00811CD4">
            <w:pPr>
              <w:jc w:val="center"/>
              <w:rPr>
                <w:spacing w:val="-4"/>
                <w:szCs w:val="21"/>
              </w:rPr>
            </w:pPr>
            <w:r w:rsidRPr="0004538C">
              <w:rPr>
                <w:szCs w:val="21"/>
              </w:rPr>
              <w:t>T092</w:t>
            </w:r>
            <w:r w:rsidR="00811CD4" w:rsidRPr="0004538C">
              <w:rPr>
                <w:rFonts w:hint="eastAsia"/>
                <w:szCs w:val="21"/>
              </w:rPr>
              <w:t>4</w:t>
            </w:r>
          </w:p>
        </w:tc>
      </w:tr>
      <w:tr w:rsidR="000E2E4B" w:rsidRPr="0004538C">
        <w:trPr>
          <w:cantSplit/>
          <w:jc w:val="center"/>
        </w:trPr>
        <w:tc>
          <w:tcPr>
            <w:tcW w:w="690" w:type="pct"/>
            <w:vMerge w:val="restart"/>
            <w:vAlign w:val="center"/>
          </w:tcPr>
          <w:p w:rsidR="000E2E4B" w:rsidRPr="0004538C" w:rsidRDefault="000E2E4B" w:rsidP="00CD6FAE">
            <w:pPr>
              <w:jc w:val="center"/>
              <w:rPr>
                <w:szCs w:val="21"/>
              </w:rPr>
            </w:pPr>
            <w:r w:rsidRPr="0004538C">
              <w:rPr>
                <w:szCs w:val="21"/>
              </w:rPr>
              <w:t>马歇尔试验</w:t>
            </w:r>
          </w:p>
        </w:tc>
        <w:tc>
          <w:tcPr>
            <w:tcW w:w="748" w:type="pct"/>
            <w:vAlign w:val="center"/>
          </w:tcPr>
          <w:p w:rsidR="000E2E4B" w:rsidRPr="0004538C" w:rsidRDefault="000E2E4B" w:rsidP="00CD6FAE">
            <w:pPr>
              <w:jc w:val="center"/>
              <w:rPr>
                <w:szCs w:val="21"/>
              </w:rPr>
            </w:pPr>
            <w:r w:rsidRPr="0004538C">
              <w:rPr>
                <w:szCs w:val="21"/>
              </w:rPr>
              <w:t>稳定度</w:t>
            </w:r>
          </w:p>
        </w:tc>
        <w:tc>
          <w:tcPr>
            <w:tcW w:w="1052" w:type="pct"/>
            <w:vMerge w:val="restart"/>
            <w:vAlign w:val="center"/>
          </w:tcPr>
          <w:p w:rsidR="000E2E4B" w:rsidRPr="0004538C" w:rsidRDefault="000E2E4B" w:rsidP="00CD6FAE">
            <w:pPr>
              <w:jc w:val="center"/>
              <w:rPr>
                <w:szCs w:val="21"/>
              </w:rPr>
            </w:pPr>
            <w:r w:rsidRPr="0004538C">
              <w:rPr>
                <w:szCs w:val="21"/>
              </w:rPr>
              <w:t>每天一组</w:t>
            </w:r>
          </w:p>
        </w:tc>
        <w:tc>
          <w:tcPr>
            <w:tcW w:w="1550" w:type="pct"/>
            <w:vMerge w:val="restart"/>
            <w:vAlign w:val="center"/>
          </w:tcPr>
          <w:p w:rsidR="000E2E4B" w:rsidRPr="0004538C" w:rsidRDefault="000E2E4B" w:rsidP="00CD6FAE">
            <w:pPr>
              <w:jc w:val="center"/>
              <w:rPr>
                <w:szCs w:val="21"/>
              </w:rPr>
            </w:pPr>
            <w:r w:rsidRPr="0004538C">
              <w:rPr>
                <w:szCs w:val="21"/>
              </w:rPr>
              <w:t>符合</w:t>
            </w:r>
            <w:r w:rsidR="00811CD4" w:rsidRPr="0004538C">
              <w:rPr>
                <w:rFonts w:hint="eastAsia"/>
                <w:szCs w:val="21"/>
              </w:rPr>
              <w:t>再生</w:t>
            </w:r>
            <w:r w:rsidRPr="0004538C">
              <w:rPr>
                <w:szCs w:val="21"/>
              </w:rPr>
              <w:t>混合料设计要求</w:t>
            </w:r>
          </w:p>
        </w:tc>
        <w:tc>
          <w:tcPr>
            <w:tcW w:w="960" w:type="pct"/>
            <w:vMerge w:val="restart"/>
            <w:vAlign w:val="center"/>
          </w:tcPr>
          <w:p w:rsidR="000E2E4B" w:rsidRPr="0004538C" w:rsidRDefault="006847E5" w:rsidP="00CD6FAE">
            <w:pPr>
              <w:jc w:val="center"/>
              <w:rPr>
                <w:szCs w:val="21"/>
              </w:rPr>
            </w:pPr>
            <w:r>
              <w:rPr>
                <w:rFonts w:hint="eastAsia"/>
                <w:szCs w:val="21"/>
              </w:rPr>
              <w:t xml:space="preserve">JTG E20  </w:t>
            </w:r>
            <w:r w:rsidR="000E2E4B" w:rsidRPr="0004538C">
              <w:rPr>
                <w:szCs w:val="21"/>
              </w:rPr>
              <w:t>T0709</w:t>
            </w:r>
          </w:p>
        </w:tc>
      </w:tr>
      <w:tr w:rsidR="000E2E4B" w:rsidRPr="0004538C">
        <w:trPr>
          <w:cantSplit/>
          <w:jc w:val="center"/>
        </w:trPr>
        <w:tc>
          <w:tcPr>
            <w:tcW w:w="690" w:type="pct"/>
            <w:vMerge/>
            <w:vAlign w:val="center"/>
          </w:tcPr>
          <w:p w:rsidR="000E2E4B" w:rsidRPr="0004538C" w:rsidRDefault="000E2E4B" w:rsidP="00CD6FAE">
            <w:pPr>
              <w:ind w:firstLineChars="200" w:firstLine="420"/>
              <w:jc w:val="center"/>
              <w:rPr>
                <w:szCs w:val="21"/>
              </w:rPr>
            </w:pPr>
          </w:p>
        </w:tc>
        <w:tc>
          <w:tcPr>
            <w:tcW w:w="748" w:type="pct"/>
            <w:vAlign w:val="center"/>
          </w:tcPr>
          <w:p w:rsidR="000E2E4B" w:rsidRPr="0004538C" w:rsidRDefault="000E2E4B" w:rsidP="00CD6FAE">
            <w:pPr>
              <w:jc w:val="center"/>
              <w:rPr>
                <w:szCs w:val="21"/>
              </w:rPr>
            </w:pPr>
            <w:r w:rsidRPr="0004538C">
              <w:rPr>
                <w:szCs w:val="21"/>
              </w:rPr>
              <w:t>流值</w:t>
            </w:r>
          </w:p>
        </w:tc>
        <w:tc>
          <w:tcPr>
            <w:tcW w:w="1052" w:type="pct"/>
            <w:vMerge/>
            <w:vAlign w:val="center"/>
          </w:tcPr>
          <w:p w:rsidR="000E2E4B" w:rsidRPr="0004538C" w:rsidRDefault="000E2E4B" w:rsidP="00CD6FAE">
            <w:pPr>
              <w:ind w:firstLineChars="200" w:firstLine="420"/>
              <w:jc w:val="center"/>
              <w:rPr>
                <w:szCs w:val="21"/>
              </w:rPr>
            </w:pPr>
          </w:p>
        </w:tc>
        <w:tc>
          <w:tcPr>
            <w:tcW w:w="1550" w:type="pct"/>
            <w:vMerge/>
            <w:vAlign w:val="center"/>
          </w:tcPr>
          <w:p w:rsidR="000E2E4B" w:rsidRPr="0004538C" w:rsidRDefault="000E2E4B" w:rsidP="00CD6FAE">
            <w:pPr>
              <w:ind w:firstLineChars="200" w:firstLine="420"/>
              <w:jc w:val="center"/>
              <w:rPr>
                <w:szCs w:val="21"/>
              </w:rPr>
            </w:pPr>
          </w:p>
        </w:tc>
        <w:tc>
          <w:tcPr>
            <w:tcW w:w="960" w:type="pct"/>
            <w:vMerge/>
            <w:vAlign w:val="center"/>
          </w:tcPr>
          <w:p w:rsidR="000E2E4B" w:rsidRPr="0004538C" w:rsidRDefault="000E2E4B" w:rsidP="00CD6FAE">
            <w:pPr>
              <w:ind w:firstLineChars="200" w:firstLine="420"/>
              <w:jc w:val="center"/>
              <w:rPr>
                <w:szCs w:val="21"/>
              </w:rPr>
            </w:pPr>
          </w:p>
        </w:tc>
      </w:tr>
      <w:tr w:rsidR="000E2E4B" w:rsidRPr="0004538C">
        <w:trPr>
          <w:cantSplit/>
          <w:jc w:val="center"/>
        </w:trPr>
        <w:tc>
          <w:tcPr>
            <w:tcW w:w="690" w:type="pct"/>
            <w:vMerge/>
            <w:vAlign w:val="center"/>
          </w:tcPr>
          <w:p w:rsidR="000E2E4B" w:rsidRPr="0004538C" w:rsidRDefault="000E2E4B" w:rsidP="00CD6FAE">
            <w:pPr>
              <w:ind w:firstLineChars="200" w:firstLine="420"/>
              <w:jc w:val="center"/>
              <w:rPr>
                <w:szCs w:val="21"/>
              </w:rPr>
            </w:pPr>
          </w:p>
        </w:tc>
        <w:tc>
          <w:tcPr>
            <w:tcW w:w="748" w:type="pct"/>
            <w:vAlign w:val="center"/>
          </w:tcPr>
          <w:p w:rsidR="000E2E4B" w:rsidRPr="0004538C" w:rsidRDefault="000E2E4B" w:rsidP="00CD6FAE">
            <w:pPr>
              <w:jc w:val="center"/>
              <w:rPr>
                <w:szCs w:val="21"/>
              </w:rPr>
            </w:pPr>
            <w:r w:rsidRPr="0004538C">
              <w:rPr>
                <w:szCs w:val="21"/>
              </w:rPr>
              <w:t>空隙率</w:t>
            </w:r>
          </w:p>
        </w:tc>
        <w:tc>
          <w:tcPr>
            <w:tcW w:w="1052" w:type="pct"/>
            <w:vMerge/>
            <w:vAlign w:val="center"/>
          </w:tcPr>
          <w:p w:rsidR="000E2E4B" w:rsidRPr="0004538C" w:rsidRDefault="000E2E4B" w:rsidP="00CD6FAE">
            <w:pPr>
              <w:ind w:firstLineChars="200" w:firstLine="420"/>
              <w:jc w:val="center"/>
              <w:rPr>
                <w:szCs w:val="21"/>
              </w:rPr>
            </w:pPr>
          </w:p>
        </w:tc>
        <w:tc>
          <w:tcPr>
            <w:tcW w:w="1550" w:type="pct"/>
            <w:vMerge/>
            <w:vAlign w:val="center"/>
          </w:tcPr>
          <w:p w:rsidR="000E2E4B" w:rsidRPr="0004538C" w:rsidRDefault="000E2E4B" w:rsidP="00CD6FAE">
            <w:pPr>
              <w:ind w:firstLineChars="200" w:firstLine="420"/>
              <w:jc w:val="center"/>
              <w:rPr>
                <w:szCs w:val="21"/>
              </w:rPr>
            </w:pPr>
          </w:p>
        </w:tc>
        <w:tc>
          <w:tcPr>
            <w:tcW w:w="960" w:type="pct"/>
            <w:vAlign w:val="center"/>
          </w:tcPr>
          <w:p w:rsidR="000E2E4B" w:rsidRPr="0004538C" w:rsidRDefault="006847E5" w:rsidP="00CD6FAE">
            <w:pPr>
              <w:jc w:val="center"/>
              <w:rPr>
                <w:szCs w:val="21"/>
              </w:rPr>
            </w:pPr>
            <w:r>
              <w:rPr>
                <w:rFonts w:hint="eastAsia"/>
                <w:szCs w:val="21"/>
              </w:rPr>
              <w:t xml:space="preserve">JTG E20  </w:t>
            </w:r>
            <w:r w:rsidR="000E2E4B" w:rsidRPr="0004538C">
              <w:rPr>
                <w:spacing w:val="-4"/>
                <w:szCs w:val="21"/>
              </w:rPr>
              <w:t>T0705</w:t>
            </w:r>
          </w:p>
        </w:tc>
      </w:tr>
    </w:tbl>
    <w:p w:rsidR="00885008" w:rsidRPr="0004538C" w:rsidRDefault="002D2484" w:rsidP="00C1549A">
      <w:pPr>
        <w:pStyle w:val="2"/>
        <w:jc w:val="center"/>
        <w:rPr>
          <w:rFonts w:ascii="Times New Roman" w:eastAsia="宋体" w:hAnsi="Times New Roman"/>
          <w:sz w:val="28"/>
          <w:szCs w:val="28"/>
        </w:rPr>
      </w:pPr>
      <w:r w:rsidRPr="0004538C">
        <w:rPr>
          <w:rFonts w:ascii="Times New Roman" w:eastAsia="宋体" w:hAnsi="Times New Roman"/>
          <w:b w:val="0"/>
          <w:sz w:val="24"/>
        </w:rPr>
        <w:br w:type="page"/>
      </w:r>
      <w:bookmarkStart w:id="32" w:name="_Toc467154537"/>
      <w:r w:rsidR="00EC3EBB" w:rsidRPr="0004538C">
        <w:rPr>
          <w:rFonts w:ascii="Times New Roman" w:eastAsia="宋体" w:hAnsi="Times New Roman" w:hint="eastAsia"/>
          <w:sz w:val="28"/>
          <w:szCs w:val="28"/>
        </w:rPr>
        <w:lastRenderedPageBreak/>
        <w:t>8</w:t>
      </w:r>
      <w:r w:rsidR="00885008" w:rsidRPr="0004538C">
        <w:rPr>
          <w:rFonts w:ascii="Times New Roman" w:eastAsia="宋体" w:hAnsi="Times New Roman" w:hint="eastAsia"/>
          <w:sz w:val="28"/>
          <w:szCs w:val="28"/>
        </w:rPr>
        <w:t xml:space="preserve">.3 </w:t>
      </w:r>
      <w:r w:rsidR="00B84F3F" w:rsidRPr="0004538C">
        <w:rPr>
          <w:rFonts w:ascii="Times New Roman" w:eastAsia="宋体" w:hAnsi="Times New Roman" w:hint="eastAsia"/>
          <w:sz w:val="28"/>
          <w:szCs w:val="28"/>
        </w:rPr>
        <w:t>施工验收</w:t>
      </w:r>
      <w:r w:rsidR="00885008" w:rsidRPr="0004538C">
        <w:rPr>
          <w:rFonts w:ascii="Times New Roman" w:eastAsia="宋体" w:hAnsi="Times New Roman" w:hint="eastAsia"/>
          <w:sz w:val="28"/>
          <w:szCs w:val="28"/>
        </w:rPr>
        <w:t>标准</w:t>
      </w:r>
      <w:bookmarkEnd w:id="32"/>
    </w:p>
    <w:p w:rsidR="00B84F3F" w:rsidRPr="0004538C" w:rsidRDefault="00EC3EBB" w:rsidP="000612A9">
      <w:pPr>
        <w:spacing w:beforeLines="50" w:afterLines="50" w:line="360" w:lineRule="auto"/>
        <w:ind w:right="482"/>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8</w:t>
        </w:r>
        <w:r w:rsidR="00B84F3F" w:rsidRPr="0004538C">
          <w:rPr>
            <w:rFonts w:hint="eastAsia"/>
            <w:b/>
            <w:sz w:val="24"/>
          </w:rPr>
          <w:t>.</w:t>
        </w:r>
        <w:r w:rsidR="00D2570F" w:rsidRPr="0004538C">
          <w:rPr>
            <w:rFonts w:hint="eastAsia"/>
            <w:b/>
            <w:sz w:val="24"/>
          </w:rPr>
          <w:t>3</w:t>
        </w:r>
        <w:r w:rsidR="00B84F3F" w:rsidRPr="0004538C">
          <w:rPr>
            <w:rFonts w:hint="eastAsia"/>
            <w:b/>
            <w:sz w:val="24"/>
          </w:rPr>
          <w:t>.1</w:t>
        </w:r>
      </w:smartTag>
      <w:r w:rsidR="00B84F3F" w:rsidRPr="0004538C">
        <w:rPr>
          <w:rFonts w:hint="eastAsia"/>
          <w:b/>
          <w:sz w:val="24"/>
        </w:rPr>
        <w:t xml:space="preserve"> </w:t>
      </w:r>
      <w:r w:rsidR="00B84F3F" w:rsidRPr="0004538C">
        <w:rPr>
          <w:rFonts w:hint="eastAsia"/>
          <w:sz w:val="24"/>
        </w:rPr>
        <w:t>就地热再生施工后再生沥青混合料的技术标准应按表</w:t>
      </w:r>
      <w:r w:rsidR="00000D6D">
        <w:rPr>
          <w:rFonts w:hint="eastAsia"/>
          <w:sz w:val="24"/>
        </w:rPr>
        <w:t>6</w:t>
      </w:r>
      <w:r w:rsidR="00B84F3F" w:rsidRPr="0004538C">
        <w:rPr>
          <w:rFonts w:hint="eastAsia"/>
          <w:sz w:val="24"/>
        </w:rPr>
        <w:t>.3.1</w:t>
      </w:r>
      <w:r w:rsidR="00B84F3F" w:rsidRPr="0004538C">
        <w:rPr>
          <w:rFonts w:hint="eastAsia"/>
          <w:sz w:val="24"/>
        </w:rPr>
        <w:t>进行评价。</w:t>
      </w:r>
    </w:p>
    <w:p w:rsidR="00B60456" w:rsidRPr="0004538C" w:rsidRDefault="00EC3EBB" w:rsidP="000612A9">
      <w:pPr>
        <w:spacing w:beforeLines="50" w:afterLines="50" w:line="360" w:lineRule="auto"/>
        <w:ind w:right="482"/>
        <w:rPr>
          <w:sz w:val="24"/>
        </w:rPr>
      </w:pPr>
      <w:r w:rsidRPr="0004538C">
        <w:rPr>
          <w:rFonts w:hint="eastAsia"/>
          <w:b/>
          <w:sz w:val="24"/>
        </w:rPr>
        <w:t>8</w:t>
      </w:r>
      <w:r w:rsidR="00D2570F" w:rsidRPr="0004538C">
        <w:rPr>
          <w:rFonts w:hint="eastAsia"/>
          <w:b/>
          <w:sz w:val="24"/>
        </w:rPr>
        <w:t>.3.2</w:t>
      </w:r>
      <w:r w:rsidR="00D2570F" w:rsidRPr="0004538C">
        <w:rPr>
          <w:rFonts w:hint="eastAsia"/>
          <w:sz w:val="24"/>
        </w:rPr>
        <w:t xml:space="preserve"> </w:t>
      </w:r>
      <w:r w:rsidR="00636598" w:rsidRPr="0004538C">
        <w:rPr>
          <w:rFonts w:hint="eastAsia"/>
          <w:sz w:val="24"/>
        </w:rPr>
        <w:t>就地热再生施工</w:t>
      </w:r>
      <w:r w:rsidR="00224FD0" w:rsidRPr="0004538C">
        <w:rPr>
          <w:rFonts w:hint="eastAsia"/>
          <w:sz w:val="24"/>
        </w:rPr>
        <w:t>的</w:t>
      </w:r>
      <w:r w:rsidR="00B60456" w:rsidRPr="0004538C">
        <w:rPr>
          <w:rFonts w:hint="eastAsia"/>
          <w:sz w:val="24"/>
        </w:rPr>
        <w:t>验收项目与频率应按表</w:t>
      </w:r>
      <w:r w:rsidRPr="0004538C">
        <w:rPr>
          <w:rFonts w:hint="eastAsia"/>
          <w:sz w:val="24"/>
        </w:rPr>
        <w:t>8</w:t>
      </w:r>
      <w:r w:rsidR="00B60456" w:rsidRPr="0004538C">
        <w:rPr>
          <w:rFonts w:hint="eastAsia"/>
          <w:sz w:val="24"/>
        </w:rPr>
        <w:t>.</w:t>
      </w:r>
      <w:r w:rsidR="00224FD0" w:rsidRPr="0004538C">
        <w:rPr>
          <w:rFonts w:hint="eastAsia"/>
          <w:sz w:val="24"/>
        </w:rPr>
        <w:t>3</w:t>
      </w:r>
      <w:r w:rsidR="00B60456" w:rsidRPr="0004538C">
        <w:rPr>
          <w:rFonts w:hint="eastAsia"/>
          <w:sz w:val="24"/>
        </w:rPr>
        <w:t>.</w:t>
      </w:r>
      <w:r w:rsidR="00D2570F" w:rsidRPr="0004538C">
        <w:rPr>
          <w:rFonts w:hint="eastAsia"/>
          <w:sz w:val="24"/>
        </w:rPr>
        <w:t>2</w:t>
      </w:r>
      <w:r w:rsidR="00B60456" w:rsidRPr="0004538C">
        <w:rPr>
          <w:rFonts w:hint="eastAsia"/>
          <w:sz w:val="24"/>
        </w:rPr>
        <w:t>执行。</w:t>
      </w:r>
    </w:p>
    <w:p w:rsidR="007260C5" w:rsidRPr="0004538C" w:rsidRDefault="007260C5" w:rsidP="000612A9">
      <w:pPr>
        <w:spacing w:beforeLines="50" w:afterLines="50" w:line="360" w:lineRule="auto"/>
        <w:ind w:right="482" w:firstLineChars="200" w:firstLine="422"/>
        <w:jc w:val="center"/>
        <w:rPr>
          <w:b/>
          <w:szCs w:val="21"/>
        </w:rPr>
      </w:pPr>
      <w:r w:rsidRPr="0004538C">
        <w:rPr>
          <w:rFonts w:hint="eastAsia"/>
          <w:b/>
          <w:szCs w:val="21"/>
        </w:rPr>
        <w:t>表</w:t>
      </w:r>
      <w:smartTag w:uri="urn:schemas-microsoft-com:office:smarttags" w:element="chsdate">
        <w:smartTagPr>
          <w:attr w:name="Year" w:val="1899"/>
          <w:attr w:name="Month" w:val="12"/>
          <w:attr w:name="Day" w:val="30"/>
          <w:attr w:name="IsLunarDate" w:val="False"/>
          <w:attr w:name="IsROCDate" w:val="False"/>
        </w:smartTagPr>
        <w:r w:rsidR="00EC3EBB" w:rsidRPr="0004538C">
          <w:rPr>
            <w:rFonts w:hint="eastAsia"/>
            <w:b/>
            <w:szCs w:val="21"/>
          </w:rPr>
          <w:t>8</w:t>
        </w:r>
        <w:r w:rsidR="00835211" w:rsidRPr="0004538C">
          <w:rPr>
            <w:rFonts w:hint="eastAsia"/>
            <w:b/>
            <w:szCs w:val="21"/>
          </w:rPr>
          <w:t>.</w:t>
        </w:r>
        <w:r w:rsidR="00224FD0" w:rsidRPr="0004538C">
          <w:rPr>
            <w:rFonts w:hint="eastAsia"/>
            <w:b/>
            <w:szCs w:val="21"/>
          </w:rPr>
          <w:t>3</w:t>
        </w:r>
        <w:r w:rsidR="005464AF" w:rsidRPr="0004538C">
          <w:rPr>
            <w:rFonts w:hint="eastAsia"/>
            <w:b/>
            <w:szCs w:val="21"/>
          </w:rPr>
          <w:t>.</w:t>
        </w:r>
        <w:r w:rsidR="00D2570F" w:rsidRPr="0004538C">
          <w:rPr>
            <w:rFonts w:hint="eastAsia"/>
            <w:b/>
            <w:szCs w:val="21"/>
          </w:rPr>
          <w:t>2</w:t>
        </w:r>
      </w:smartTag>
      <w:r w:rsidR="00224FD0" w:rsidRPr="0004538C">
        <w:rPr>
          <w:rFonts w:hint="eastAsia"/>
          <w:b/>
          <w:szCs w:val="21"/>
        </w:rPr>
        <w:t xml:space="preserve"> </w:t>
      </w:r>
      <w:r w:rsidR="005464AF" w:rsidRPr="0004538C">
        <w:rPr>
          <w:rFonts w:hint="eastAsia"/>
          <w:b/>
          <w:szCs w:val="21"/>
        </w:rPr>
        <w:t>就</w:t>
      </w:r>
      <w:r w:rsidR="00D11C96" w:rsidRPr="0004538C">
        <w:rPr>
          <w:rFonts w:hint="eastAsia"/>
          <w:b/>
          <w:szCs w:val="21"/>
        </w:rPr>
        <w:t>地热再生</w:t>
      </w:r>
      <w:r w:rsidR="00917160" w:rsidRPr="0004538C">
        <w:rPr>
          <w:rFonts w:hint="eastAsia"/>
          <w:b/>
          <w:szCs w:val="21"/>
        </w:rPr>
        <w:t>施工验收项目与频率</w:t>
      </w:r>
    </w:p>
    <w:tbl>
      <w:tblPr>
        <w:tblW w:w="86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611"/>
        <w:gridCol w:w="509"/>
        <w:gridCol w:w="1591"/>
        <w:gridCol w:w="3963"/>
        <w:gridCol w:w="624"/>
        <w:gridCol w:w="1364"/>
      </w:tblGrid>
      <w:tr w:rsidR="00E25D79" w:rsidRPr="0004538C">
        <w:trPr>
          <w:cantSplit/>
          <w:trHeight w:val="640"/>
          <w:jc w:val="center"/>
        </w:trPr>
        <w:tc>
          <w:tcPr>
            <w:tcW w:w="0" w:type="auto"/>
            <w:gridSpan w:val="2"/>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检查项目</w:t>
            </w:r>
          </w:p>
        </w:tc>
        <w:tc>
          <w:tcPr>
            <w:tcW w:w="0" w:type="auto"/>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检查频度（每一侧车行道）</w:t>
            </w:r>
          </w:p>
        </w:tc>
        <w:tc>
          <w:tcPr>
            <w:tcW w:w="0" w:type="auto"/>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质量要求或允许偏差</w:t>
            </w:r>
          </w:p>
        </w:tc>
        <w:tc>
          <w:tcPr>
            <w:tcW w:w="0" w:type="auto"/>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试验方法</w:t>
            </w:r>
          </w:p>
        </w:tc>
        <w:tc>
          <w:tcPr>
            <w:tcW w:w="1364" w:type="dxa"/>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备注</w:t>
            </w:r>
          </w:p>
        </w:tc>
      </w:tr>
      <w:tr w:rsidR="00E25D79" w:rsidRPr="0004538C">
        <w:trPr>
          <w:cantSplit/>
          <w:jc w:val="center"/>
        </w:trPr>
        <w:tc>
          <w:tcPr>
            <w:tcW w:w="0" w:type="auto"/>
            <w:gridSpan w:val="2"/>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外观</w:t>
            </w:r>
          </w:p>
        </w:tc>
        <w:tc>
          <w:tcPr>
            <w:tcW w:w="0" w:type="auto"/>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随时</w:t>
            </w:r>
          </w:p>
        </w:tc>
        <w:tc>
          <w:tcPr>
            <w:tcW w:w="0" w:type="auto"/>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表面平整密实，不得有明显轮迹、裂缝、推挤、油盯、油包等缺陷，且无明显离析</w:t>
            </w:r>
          </w:p>
        </w:tc>
        <w:tc>
          <w:tcPr>
            <w:tcW w:w="0" w:type="auto"/>
            <w:vAlign w:val="center"/>
          </w:tcPr>
          <w:p w:rsidR="008711FB" w:rsidRPr="000D56B9" w:rsidRDefault="008711FB" w:rsidP="00CD6FAE">
            <w:pPr>
              <w:pStyle w:val="af1"/>
              <w:jc w:val="center"/>
              <w:rPr>
                <w:rFonts w:ascii="Times New Roman" w:hAnsi="Times New Roman"/>
                <w:szCs w:val="21"/>
              </w:rPr>
            </w:pPr>
            <w:r w:rsidRPr="000D56B9">
              <w:rPr>
                <w:rFonts w:ascii="Times New Roman" w:hAnsi="Times New Roman" w:hint="eastAsia"/>
                <w:szCs w:val="21"/>
              </w:rPr>
              <w:t>目测</w:t>
            </w:r>
          </w:p>
        </w:tc>
        <w:tc>
          <w:tcPr>
            <w:tcW w:w="1364" w:type="dxa"/>
            <w:vAlign w:val="center"/>
          </w:tcPr>
          <w:p w:rsidR="000E3B84" w:rsidRDefault="000E3B84" w:rsidP="000E3B84">
            <w:pPr>
              <w:jc w:val="center"/>
              <w:rPr>
                <w:szCs w:val="21"/>
              </w:rPr>
            </w:pPr>
            <w:r>
              <w:rPr>
                <w:rFonts w:hint="eastAsia"/>
                <w:szCs w:val="21"/>
              </w:rPr>
              <w:t>JTG E60</w:t>
            </w:r>
          </w:p>
          <w:p w:rsidR="008711FB" w:rsidRPr="000D56B9" w:rsidRDefault="008711FB" w:rsidP="00000D6D">
            <w:pPr>
              <w:pStyle w:val="af1"/>
              <w:jc w:val="center"/>
              <w:rPr>
                <w:rFonts w:ascii="Times New Roman" w:hAnsi="Times New Roman"/>
                <w:szCs w:val="21"/>
              </w:rPr>
            </w:pPr>
          </w:p>
        </w:tc>
      </w:tr>
      <w:tr w:rsidR="00E25D79" w:rsidRPr="0004538C">
        <w:trPr>
          <w:cantSplit/>
          <w:jc w:val="center"/>
        </w:trPr>
        <w:tc>
          <w:tcPr>
            <w:tcW w:w="0" w:type="auto"/>
            <w:gridSpan w:val="2"/>
            <w:vAlign w:val="center"/>
          </w:tcPr>
          <w:p w:rsidR="00D2570F" w:rsidRPr="000D56B9" w:rsidRDefault="00D2570F" w:rsidP="00CD6FAE">
            <w:pPr>
              <w:pStyle w:val="af1"/>
              <w:jc w:val="center"/>
              <w:rPr>
                <w:rFonts w:ascii="Times New Roman" w:hAnsi="Times New Roman"/>
                <w:szCs w:val="21"/>
              </w:rPr>
            </w:pPr>
            <w:r w:rsidRPr="000D56B9">
              <w:rPr>
                <w:rFonts w:ascii="Times New Roman" w:hAnsi="Times New Roman" w:hint="eastAsia"/>
                <w:szCs w:val="21"/>
              </w:rPr>
              <w:t>宽度</w:t>
            </w:r>
          </w:p>
        </w:tc>
        <w:tc>
          <w:tcPr>
            <w:tcW w:w="0" w:type="auto"/>
            <w:vAlign w:val="center"/>
          </w:tcPr>
          <w:p w:rsidR="00D2570F" w:rsidRPr="000D56B9" w:rsidRDefault="00D2570F" w:rsidP="00CD6FAE">
            <w:pPr>
              <w:pStyle w:val="af1"/>
              <w:jc w:val="center"/>
              <w:rPr>
                <w:rFonts w:ascii="Times New Roman" w:hAnsi="Times New Roman"/>
                <w:szCs w:val="21"/>
              </w:rPr>
            </w:pPr>
            <w:r w:rsidRPr="000D56B9">
              <w:rPr>
                <w:rFonts w:ascii="Times New Roman" w:hAnsi="Times New Roman" w:hint="eastAsia"/>
                <w:szCs w:val="21"/>
              </w:rPr>
              <w:t>每</w:t>
            </w:r>
            <w:smartTag w:uri="urn:schemas-microsoft-com:office:smarttags" w:element="chmetcnv">
              <w:smartTagPr>
                <w:attr w:name="UnitName" w:val="km"/>
                <w:attr w:name="SourceValue" w:val="1"/>
                <w:attr w:name="HasSpace" w:val="False"/>
                <w:attr w:name="Negative" w:val="False"/>
                <w:attr w:name="NumberType" w:val="1"/>
                <w:attr w:name="TCSC" w:val="0"/>
              </w:smartTagPr>
              <w:r w:rsidRPr="000D56B9">
                <w:rPr>
                  <w:rFonts w:ascii="Times New Roman" w:hAnsi="Times New Roman" w:hint="eastAsia"/>
                  <w:szCs w:val="21"/>
                </w:rPr>
                <w:t>1km</w:t>
              </w:r>
            </w:smartTag>
            <w:r w:rsidRPr="000D56B9">
              <w:rPr>
                <w:rFonts w:ascii="Times New Roman" w:hAnsi="Times New Roman" w:hint="eastAsia"/>
                <w:szCs w:val="21"/>
              </w:rPr>
              <w:t>20</w:t>
            </w:r>
            <w:r w:rsidRPr="000D56B9">
              <w:rPr>
                <w:rFonts w:ascii="Times New Roman" w:hAnsi="Times New Roman" w:hint="eastAsia"/>
                <w:szCs w:val="21"/>
              </w:rPr>
              <w:t>个断面</w:t>
            </w:r>
          </w:p>
        </w:tc>
        <w:tc>
          <w:tcPr>
            <w:tcW w:w="0" w:type="auto"/>
            <w:vAlign w:val="center"/>
          </w:tcPr>
          <w:p w:rsidR="00D2570F" w:rsidRPr="000D56B9" w:rsidRDefault="00D2570F" w:rsidP="00CD6FAE">
            <w:pPr>
              <w:pStyle w:val="af1"/>
              <w:jc w:val="center"/>
              <w:rPr>
                <w:rFonts w:ascii="Times New Roman" w:hAnsi="Times New Roman"/>
                <w:szCs w:val="21"/>
              </w:rPr>
            </w:pPr>
            <w:r w:rsidRPr="000D56B9">
              <w:rPr>
                <w:rFonts w:ascii="Times New Roman" w:hAnsi="Times New Roman" w:hint="eastAsia"/>
                <w:szCs w:val="21"/>
              </w:rPr>
              <w:t>不小于设计值</w:t>
            </w:r>
          </w:p>
        </w:tc>
        <w:tc>
          <w:tcPr>
            <w:tcW w:w="0" w:type="auto"/>
            <w:vAlign w:val="center"/>
          </w:tcPr>
          <w:p w:rsidR="00D2570F" w:rsidRPr="000D56B9" w:rsidRDefault="00D2570F" w:rsidP="00CD6FAE">
            <w:pPr>
              <w:pStyle w:val="af1"/>
              <w:jc w:val="center"/>
              <w:rPr>
                <w:rFonts w:ascii="Times New Roman" w:hAnsi="Times New Roman"/>
                <w:szCs w:val="21"/>
              </w:rPr>
            </w:pPr>
            <w:r w:rsidRPr="000D56B9">
              <w:rPr>
                <w:rFonts w:ascii="Times New Roman" w:hAnsi="Times New Roman" w:hint="eastAsia"/>
                <w:szCs w:val="21"/>
              </w:rPr>
              <w:t>T 0911</w:t>
            </w:r>
          </w:p>
        </w:tc>
        <w:tc>
          <w:tcPr>
            <w:tcW w:w="1364" w:type="dxa"/>
            <w:vAlign w:val="center"/>
          </w:tcPr>
          <w:p w:rsidR="000E3B84" w:rsidRDefault="000E3B84" w:rsidP="000E3B84">
            <w:pPr>
              <w:jc w:val="center"/>
              <w:rPr>
                <w:szCs w:val="21"/>
              </w:rPr>
            </w:pPr>
            <w:r>
              <w:rPr>
                <w:rFonts w:hint="eastAsia"/>
                <w:szCs w:val="21"/>
              </w:rPr>
              <w:t>JTG E60</w:t>
            </w:r>
          </w:p>
          <w:p w:rsidR="00D2570F" w:rsidRPr="000D56B9" w:rsidRDefault="00D2570F" w:rsidP="00000D6D">
            <w:pPr>
              <w:pStyle w:val="af1"/>
              <w:jc w:val="center"/>
              <w:rPr>
                <w:rFonts w:ascii="Times New Roman" w:hAnsi="Times New Roman"/>
                <w:szCs w:val="21"/>
              </w:rPr>
            </w:pPr>
          </w:p>
        </w:tc>
      </w:tr>
      <w:tr w:rsidR="00E25D79" w:rsidRPr="0004538C">
        <w:trPr>
          <w:cantSplit/>
          <w:trHeight w:val="228"/>
          <w:jc w:val="center"/>
        </w:trPr>
        <w:tc>
          <w:tcPr>
            <w:tcW w:w="0" w:type="auto"/>
            <w:gridSpan w:val="2"/>
            <w:vAlign w:val="center"/>
          </w:tcPr>
          <w:p w:rsidR="00D2570F" w:rsidRPr="000D56B9" w:rsidRDefault="00D2570F" w:rsidP="00D2570F">
            <w:pPr>
              <w:pStyle w:val="af1"/>
              <w:jc w:val="center"/>
              <w:rPr>
                <w:rFonts w:ascii="Times New Roman" w:hAnsi="Times New Roman"/>
                <w:szCs w:val="21"/>
              </w:rPr>
            </w:pPr>
            <w:r w:rsidRPr="000D56B9">
              <w:rPr>
                <w:rFonts w:ascii="Times New Roman" w:hAnsi="Times New Roman" w:hint="eastAsia"/>
                <w:szCs w:val="21"/>
              </w:rPr>
              <w:t>再生厚度</w:t>
            </w:r>
          </w:p>
        </w:tc>
        <w:tc>
          <w:tcPr>
            <w:tcW w:w="0" w:type="auto"/>
            <w:vAlign w:val="center"/>
          </w:tcPr>
          <w:p w:rsidR="00D2570F" w:rsidRPr="000D56B9" w:rsidRDefault="00D2570F" w:rsidP="00CD6FAE">
            <w:pPr>
              <w:pStyle w:val="af1"/>
              <w:jc w:val="center"/>
              <w:rPr>
                <w:rFonts w:ascii="Times New Roman" w:hAnsi="Times New Roman"/>
                <w:szCs w:val="21"/>
              </w:rPr>
            </w:pPr>
            <w:r w:rsidRPr="000D56B9">
              <w:rPr>
                <w:rFonts w:ascii="Times New Roman" w:hAnsi="Times New Roman" w:hint="eastAsia"/>
                <w:szCs w:val="21"/>
              </w:rPr>
              <w:t>每</w:t>
            </w:r>
            <w:smartTag w:uri="urn:schemas-microsoft-com:office:smarttags" w:element="chmetcnv">
              <w:smartTagPr>
                <w:attr w:name="UnitName" w:val="km"/>
                <w:attr w:name="SourceValue" w:val="1"/>
                <w:attr w:name="HasSpace" w:val="False"/>
                <w:attr w:name="Negative" w:val="False"/>
                <w:attr w:name="NumberType" w:val="1"/>
                <w:attr w:name="TCSC" w:val="0"/>
              </w:smartTagPr>
              <w:r w:rsidRPr="000D56B9">
                <w:rPr>
                  <w:rFonts w:ascii="Times New Roman" w:hAnsi="Times New Roman" w:hint="eastAsia"/>
                  <w:szCs w:val="21"/>
                </w:rPr>
                <w:t>1km</w:t>
              </w:r>
            </w:smartTag>
            <w:r w:rsidRPr="000D56B9">
              <w:rPr>
                <w:rFonts w:ascii="Times New Roman" w:hAnsi="Times New Roman" w:hint="eastAsia"/>
                <w:szCs w:val="21"/>
              </w:rPr>
              <w:t xml:space="preserve"> 5</w:t>
            </w:r>
            <w:r w:rsidRPr="000D56B9">
              <w:rPr>
                <w:rFonts w:ascii="Times New Roman" w:hAnsi="Times New Roman" w:hint="eastAsia"/>
                <w:szCs w:val="21"/>
              </w:rPr>
              <w:t>点</w:t>
            </w:r>
          </w:p>
        </w:tc>
        <w:tc>
          <w:tcPr>
            <w:tcW w:w="0" w:type="auto"/>
            <w:vAlign w:val="center"/>
          </w:tcPr>
          <w:p w:rsidR="00D2570F" w:rsidRPr="000D56B9" w:rsidRDefault="00D2570F" w:rsidP="00B91868">
            <w:pPr>
              <w:pStyle w:val="af1"/>
              <w:jc w:val="center"/>
              <w:rPr>
                <w:rFonts w:ascii="Times New Roman" w:hAnsi="Times New Roman"/>
                <w:szCs w:val="21"/>
              </w:rPr>
            </w:pPr>
            <w:r w:rsidRPr="000D56B9">
              <w:rPr>
                <w:rFonts w:ascii="Times New Roman" w:hAnsi="Times New Roman" w:hint="eastAsia"/>
                <w:szCs w:val="21"/>
              </w:rPr>
              <w:t>设计值的</w:t>
            </w:r>
            <w:r w:rsidR="00B91868" w:rsidRPr="000D56B9">
              <w:rPr>
                <w:rFonts w:ascii="Times New Roman" w:hAnsi="Times New Roman" w:hint="eastAsia"/>
                <w:szCs w:val="21"/>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00B91868" w:rsidRPr="000D56B9">
                <w:rPr>
                  <w:rFonts w:ascii="Times New Roman" w:hAnsi="Times New Roman" w:hint="eastAsia"/>
                  <w:szCs w:val="21"/>
                </w:rPr>
                <w:t>5mm</w:t>
              </w:r>
            </w:smartTag>
          </w:p>
        </w:tc>
        <w:tc>
          <w:tcPr>
            <w:tcW w:w="0" w:type="auto"/>
            <w:vAlign w:val="center"/>
          </w:tcPr>
          <w:p w:rsidR="00D2570F" w:rsidRPr="000D56B9" w:rsidRDefault="00D2570F" w:rsidP="00CD6FAE">
            <w:pPr>
              <w:pStyle w:val="af1"/>
              <w:jc w:val="center"/>
              <w:rPr>
                <w:rFonts w:ascii="Times New Roman" w:hAnsi="Times New Roman"/>
                <w:szCs w:val="21"/>
              </w:rPr>
            </w:pPr>
            <w:r w:rsidRPr="000D56B9">
              <w:rPr>
                <w:rFonts w:ascii="Times New Roman" w:hAnsi="Times New Roman" w:hint="eastAsia"/>
                <w:szCs w:val="21"/>
              </w:rPr>
              <w:t>T 0912</w:t>
            </w:r>
          </w:p>
        </w:tc>
        <w:tc>
          <w:tcPr>
            <w:tcW w:w="1364" w:type="dxa"/>
            <w:vAlign w:val="center"/>
          </w:tcPr>
          <w:p w:rsidR="000E3B84" w:rsidRDefault="000E3B84" w:rsidP="000E3B84">
            <w:pPr>
              <w:jc w:val="center"/>
              <w:rPr>
                <w:szCs w:val="21"/>
              </w:rPr>
            </w:pPr>
            <w:r>
              <w:rPr>
                <w:rFonts w:hint="eastAsia"/>
                <w:szCs w:val="21"/>
              </w:rPr>
              <w:t>JTG E60</w:t>
            </w:r>
          </w:p>
          <w:p w:rsidR="00D2570F" w:rsidRPr="000D56B9" w:rsidRDefault="00D2570F" w:rsidP="00000D6D">
            <w:pPr>
              <w:pStyle w:val="af1"/>
              <w:jc w:val="center"/>
              <w:rPr>
                <w:rFonts w:ascii="Times New Roman" w:hAnsi="Times New Roman"/>
                <w:szCs w:val="21"/>
              </w:rPr>
            </w:pPr>
          </w:p>
        </w:tc>
      </w:tr>
      <w:tr w:rsidR="00E25D79" w:rsidRPr="0004538C">
        <w:trPr>
          <w:cantSplit/>
          <w:trHeight w:val="228"/>
          <w:jc w:val="center"/>
        </w:trPr>
        <w:tc>
          <w:tcPr>
            <w:tcW w:w="0" w:type="auto"/>
            <w:gridSpan w:val="2"/>
            <w:vAlign w:val="center"/>
          </w:tcPr>
          <w:p w:rsidR="00B91868" w:rsidRPr="000D56B9" w:rsidRDefault="00B91868" w:rsidP="00D2570F">
            <w:pPr>
              <w:pStyle w:val="af1"/>
              <w:jc w:val="center"/>
              <w:rPr>
                <w:rFonts w:ascii="Times New Roman" w:hAnsi="Times New Roman"/>
                <w:szCs w:val="21"/>
              </w:rPr>
            </w:pPr>
            <w:r w:rsidRPr="000D56B9">
              <w:rPr>
                <w:rFonts w:ascii="Times New Roman" w:hAnsi="Times New Roman" w:hint="eastAsia"/>
                <w:szCs w:val="21"/>
              </w:rPr>
              <w:t>加铺厚度</w:t>
            </w:r>
          </w:p>
        </w:tc>
        <w:tc>
          <w:tcPr>
            <w:tcW w:w="0" w:type="auto"/>
            <w:vAlign w:val="center"/>
          </w:tcPr>
          <w:p w:rsidR="00B91868" w:rsidRPr="000D56B9" w:rsidRDefault="00B91868" w:rsidP="00CD6FAE">
            <w:pPr>
              <w:pStyle w:val="af1"/>
              <w:jc w:val="center"/>
              <w:rPr>
                <w:rFonts w:ascii="Times New Roman" w:hAnsi="Times New Roman"/>
                <w:szCs w:val="21"/>
              </w:rPr>
            </w:pPr>
            <w:r w:rsidRPr="000D56B9">
              <w:rPr>
                <w:rFonts w:ascii="Times New Roman" w:hAnsi="Times New Roman" w:hint="eastAsia"/>
                <w:szCs w:val="21"/>
              </w:rPr>
              <w:t>每</w:t>
            </w:r>
            <w:smartTag w:uri="urn:schemas-microsoft-com:office:smarttags" w:element="chmetcnv">
              <w:smartTagPr>
                <w:attr w:name="UnitName" w:val="km"/>
                <w:attr w:name="SourceValue" w:val="1"/>
                <w:attr w:name="HasSpace" w:val="False"/>
                <w:attr w:name="Negative" w:val="False"/>
                <w:attr w:name="NumberType" w:val="1"/>
                <w:attr w:name="TCSC" w:val="0"/>
              </w:smartTagPr>
              <w:r w:rsidRPr="000D56B9">
                <w:rPr>
                  <w:rFonts w:ascii="Times New Roman" w:hAnsi="Times New Roman" w:hint="eastAsia"/>
                  <w:szCs w:val="21"/>
                </w:rPr>
                <w:t>1km</w:t>
              </w:r>
            </w:smartTag>
            <w:r w:rsidRPr="000D56B9">
              <w:rPr>
                <w:rFonts w:ascii="Times New Roman" w:hAnsi="Times New Roman" w:hint="eastAsia"/>
                <w:szCs w:val="21"/>
              </w:rPr>
              <w:t xml:space="preserve"> 5</w:t>
            </w:r>
            <w:r w:rsidRPr="000D56B9">
              <w:rPr>
                <w:rFonts w:ascii="Times New Roman" w:hAnsi="Times New Roman" w:hint="eastAsia"/>
                <w:szCs w:val="21"/>
              </w:rPr>
              <w:t>点</w:t>
            </w:r>
          </w:p>
        </w:tc>
        <w:tc>
          <w:tcPr>
            <w:tcW w:w="0" w:type="auto"/>
            <w:vAlign w:val="center"/>
          </w:tcPr>
          <w:p w:rsidR="00B91868" w:rsidRPr="000D56B9" w:rsidRDefault="00B91868" w:rsidP="00B91868">
            <w:pPr>
              <w:pStyle w:val="af1"/>
              <w:jc w:val="center"/>
              <w:rPr>
                <w:rFonts w:ascii="Times New Roman" w:hAnsi="Times New Roman"/>
                <w:szCs w:val="21"/>
              </w:rPr>
            </w:pPr>
            <w:r w:rsidRPr="000D56B9">
              <w:rPr>
                <w:rFonts w:ascii="Times New Roman" w:hAnsi="Times New Roman" w:hint="eastAsia"/>
                <w:szCs w:val="21"/>
              </w:rPr>
              <w:t>设计值的±</w:t>
            </w:r>
            <w:smartTag w:uri="urn:schemas-microsoft-com:office:smarttags" w:element="chmetcnv">
              <w:smartTagPr>
                <w:attr w:name="UnitName" w:val="mm"/>
                <w:attr w:name="SourceValue" w:val="3"/>
                <w:attr w:name="HasSpace" w:val="False"/>
                <w:attr w:name="Negative" w:val="False"/>
                <w:attr w:name="NumberType" w:val="1"/>
                <w:attr w:name="TCSC" w:val="0"/>
              </w:smartTagPr>
              <w:r w:rsidRPr="000D56B9">
                <w:rPr>
                  <w:rFonts w:ascii="Times New Roman" w:hAnsi="Times New Roman" w:hint="eastAsia"/>
                  <w:szCs w:val="21"/>
                </w:rPr>
                <w:t>3mm</w:t>
              </w:r>
            </w:smartTag>
          </w:p>
        </w:tc>
        <w:tc>
          <w:tcPr>
            <w:tcW w:w="0" w:type="auto"/>
            <w:vAlign w:val="center"/>
          </w:tcPr>
          <w:p w:rsidR="00B91868" w:rsidRPr="000D56B9" w:rsidRDefault="00B91868" w:rsidP="00CD6FAE">
            <w:pPr>
              <w:pStyle w:val="af1"/>
              <w:jc w:val="center"/>
              <w:rPr>
                <w:rFonts w:ascii="Times New Roman" w:hAnsi="Times New Roman"/>
                <w:szCs w:val="21"/>
              </w:rPr>
            </w:pPr>
            <w:r w:rsidRPr="000D56B9">
              <w:rPr>
                <w:rFonts w:ascii="Times New Roman" w:hAnsi="Times New Roman" w:hint="eastAsia"/>
                <w:szCs w:val="21"/>
              </w:rPr>
              <w:t>T 0912</w:t>
            </w:r>
          </w:p>
        </w:tc>
        <w:tc>
          <w:tcPr>
            <w:tcW w:w="1364" w:type="dxa"/>
            <w:vAlign w:val="center"/>
          </w:tcPr>
          <w:p w:rsidR="000E3B84" w:rsidRDefault="000E3B84" w:rsidP="000E3B84">
            <w:pPr>
              <w:jc w:val="center"/>
              <w:rPr>
                <w:szCs w:val="21"/>
              </w:rPr>
            </w:pPr>
            <w:r>
              <w:rPr>
                <w:rFonts w:hint="eastAsia"/>
                <w:szCs w:val="21"/>
              </w:rPr>
              <w:t>JTG E60</w:t>
            </w:r>
          </w:p>
          <w:p w:rsidR="00B91868" w:rsidRPr="000D56B9" w:rsidRDefault="00B91868" w:rsidP="00000D6D">
            <w:pPr>
              <w:pStyle w:val="af1"/>
              <w:jc w:val="center"/>
              <w:rPr>
                <w:rFonts w:ascii="Times New Roman" w:hAnsi="Times New Roman"/>
                <w:szCs w:val="21"/>
              </w:rPr>
            </w:pPr>
          </w:p>
        </w:tc>
      </w:tr>
      <w:tr w:rsidR="00E25D79" w:rsidRPr="0004538C">
        <w:trPr>
          <w:cantSplit/>
          <w:trHeight w:val="654"/>
          <w:jc w:val="center"/>
        </w:trPr>
        <w:tc>
          <w:tcPr>
            <w:tcW w:w="0" w:type="auto"/>
            <w:gridSpan w:val="2"/>
            <w:vAlign w:val="center"/>
          </w:tcPr>
          <w:p w:rsidR="003C5FEB" w:rsidRPr="000D56B9" w:rsidRDefault="003C5FEB" w:rsidP="00CD6FAE">
            <w:pPr>
              <w:pStyle w:val="af1"/>
              <w:jc w:val="center"/>
              <w:rPr>
                <w:rFonts w:ascii="Times New Roman" w:hAnsi="Times New Roman"/>
                <w:szCs w:val="21"/>
              </w:rPr>
            </w:pPr>
            <w:r w:rsidRPr="000D56B9">
              <w:rPr>
                <w:rFonts w:ascii="Times New Roman" w:hAnsi="Times New Roman" w:hint="eastAsia"/>
                <w:szCs w:val="21"/>
              </w:rPr>
              <w:t>压实度</w:t>
            </w:r>
          </w:p>
          <w:p w:rsidR="003C5FEB" w:rsidRPr="000D56B9" w:rsidRDefault="003C5FEB" w:rsidP="00CD6FAE">
            <w:pPr>
              <w:pStyle w:val="af1"/>
              <w:jc w:val="center"/>
              <w:rPr>
                <w:rFonts w:ascii="Times New Roman" w:hAnsi="Times New Roman"/>
                <w:szCs w:val="21"/>
              </w:rPr>
            </w:pPr>
            <w:r w:rsidRPr="000D56B9">
              <w:rPr>
                <w:rFonts w:ascii="Times New Roman" w:hAnsi="Times New Roman" w:hint="eastAsia"/>
                <w:szCs w:val="21"/>
              </w:rPr>
              <w:t>代表值</w:t>
            </w:r>
          </w:p>
        </w:tc>
        <w:tc>
          <w:tcPr>
            <w:tcW w:w="0" w:type="auto"/>
            <w:shd w:val="clear" w:color="auto" w:fill="auto"/>
            <w:vAlign w:val="center"/>
          </w:tcPr>
          <w:p w:rsidR="003C5FEB" w:rsidRPr="000D56B9" w:rsidRDefault="003C5FEB" w:rsidP="00CD6FAE">
            <w:pPr>
              <w:pStyle w:val="af1"/>
              <w:jc w:val="center"/>
              <w:rPr>
                <w:rFonts w:ascii="Times New Roman" w:hAnsi="Times New Roman"/>
                <w:szCs w:val="21"/>
              </w:rPr>
            </w:pPr>
            <w:r w:rsidRPr="000D56B9">
              <w:rPr>
                <w:rFonts w:ascii="Times New Roman" w:hAnsi="Times New Roman" w:hint="eastAsia"/>
                <w:szCs w:val="21"/>
              </w:rPr>
              <w:t>每</w:t>
            </w:r>
            <w:smartTag w:uri="urn:schemas-microsoft-com:office:smarttags" w:element="chmetcnv">
              <w:smartTagPr>
                <w:attr w:name="UnitName" w:val="km"/>
                <w:attr w:name="SourceValue" w:val="1"/>
                <w:attr w:name="HasSpace" w:val="False"/>
                <w:attr w:name="Negative" w:val="False"/>
                <w:attr w:name="NumberType" w:val="1"/>
                <w:attr w:name="TCSC" w:val="0"/>
              </w:smartTagPr>
              <w:r w:rsidRPr="000D56B9">
                <w:rPr>
                  <w:rFonts w:ascii="Times New Roman" w:hAnsi="Times New Roman" w:hint="eastAsia"/>
                  <w:szCs w:val="21"/>
                </w:rPr>
                <w:t>1km</w:t>
              </w:r>
            </w:smartTag>
            <w:r w:rsidRPr="000D56B9">
              <w:rPr>
                <w:rFonts w:ascii="Times New Roman" w:hAnsi="Times New Roman" w:hint="eastAsia"/>
                <w:szCs w:val="21"/>
              </w:rPr>
              <w:t xml:space="preserve"> 5</w:t>
            </w:r>
            <w:r w:rsidRPr="000D56B9">
              <w:rPr>
                <w:rFonts w:ascii="Times New Roman" w:hAnsi="Times New Roman" w:hint="eastAsia"/>
                <w:szCs w:val="21"/>
              </w:rPr>
              <w:t>点</w:t>
            </w:r>
          </w:p>
        </w:tc>
        <w:tc>
          <w:tcPr>
            <w:tcW w:w="0" w:type="auto"/>
            <w:vAlign w:val="center"/>
          </w:tcPr>
          <w:p w:rsidR="003C5FEB" w:rsidRPr="000D56B9" w:rsidRDefault="00CA6199" w:rsidP="00465306">
            <w:pPr>
              <w:pStyle w:val="af1"/>
              <w:jc w:val="center"/>
              <w:rPr>
                <w:rFonts w:ascii="Times New Roman" w:hAnsi="Times New Roman"/>
                <w:szCs w:val="21"/>
              </w:rPr>
            </w:pPr>
            <w:r w:rsidRPr="000D56B9">
              <w:rPr>
                <w:rFonts w:ascii="Times New Roman" w:hAnsi="Times New Roman" w:hint="eastAsia"/>
                <w:szCs w:val="21"/>
              </w:rPr>
              <w:t>马氏</w:t>
            </w:r>
            <w:r w:rsidR="003C5FEB" w:rsidRPr="000D56B9">
              <w:rPr>
                <w:rFonts w:ascii="Times New Roman" w:hAnsi="Times New Roman" w:hint="eastAsia"/>
                <w:szCs w:val="21"/>
              </w:rPr>
              <w:t>密度的</w:t>
            </w:r>
            <w:r w:rsidR="003C5FEB" w:rsidRPr="000D56B9">
              <w:rPr>
                <w:rFonts w:ascii="Times New Roman" w:hAnsi="Times New Roman" w:hint="eastAsia"/>
                <w:szCs w:val="21"/>
              </w:rPr>
              <w:t>9</w:t>
            </w:r>
            <w:r w:rsidRPr="000D56B9">
              <w:rPr>
                <w:rFonts w:ascii="Times New Roman" w:hAnsi="Times New Roman" w:hint="eastAsia"/>
                <w:szCs w:val="21"/>
              </w:rPr>
              <w:t>6</w:t>
            </w:r>
            <w:r w:rsidR="003C5FEB" w:rsidRPr="000D56B9">
              <w:rPr>
                <w:rFonts w:ascii="Times New Roman" w:hAnsi="Times New Roman" w:hint="eastAsia"/>
                <w:szCs w:val="21"/>
              </w:rPr>
              <w:t>％</w:t>
            </w:r>
          </w:p>
        </w:tc>
        <w:tc>
          <w:tcPr>
            <w:tcW w:w="0" w:type="auto"/>
            <w:vAlign w:val="center"/>
          </w:tcPr>
          <w:p w:rsidR="003434D0" w:rsidRDefault="003434D0" w:rsidP="003434D0">
            <w:pPr>
              <w:jc w:val="center"/>
              <w:rPr>
                <w:szCs w:val="21"/>
              </w:rPr>
            </w:pPr>
            <w:r>
              <w:rPr>
                <w:rFonts w:hint="eastAsia"/>
                <w:szCs w:val="21"/>
              </w:rPr>
              <w:t>JTG E60</w:t>
            </w:r>
          </w:p>
          <w:p w:rsidR="003C5FEB" w:rsidRPr="000D56B9" w:rsidRDefault="003C5FEB" w:rsidP="00CD6FAE">
            <w:pPr>
              <w:pStyle w:val="af1"/>
              <w:jc w:val="center"/>
              <w:rPr>
                <w:rFonts w:ascii="Times New Roman" w:hAnsi="Times New Roman"/>
                <w:szCs w:val="21"/>
              </w:rPr>
            </w:pPr>
            <w:r w:rsidRPr="000D56B9">
              <w:rPr>
                <w:rFonts w:ascii="Times New Roman" w:hAnsi="Times New Roman" w:hint="eastAsia"/>
                <w:szCs w:val="21"/>
              </w:rPr>
              <w:t>T 0924</w:t>
            </w:r>
          </w:p>
        </w:tc>
        <w:tc>
          <w:tcPr>
            <w:tcW w:w="1364" w:type="dxa"/>
            <w:shd w:val="clear" w:color="auto" w:fill="auto"/>
            <w:vAlign w:val="center"/>
          </w:tcPr>
          <w:p w:rsidR="003C5FEB" w:rsidRPr="000D56B9" w:rsidRDefault="006965B3" w:rsidP="00000D6D">
            <w:pPr>
              <w:pStyle w:val="af1"/>
              <w:jc w:val="center"/>
              <w:rPr>
                <w:rFonts w:ascii="Times New Roman" w:hAnsi="Times New Roman"/>
                <w:szCs w:val="21"/>
              </w:rPr>
            </w:pPr>
            <w:r w:rsidRPr="000D56B9">
              <w:rPr>
                <w:rFonts w:ascii="Times New Roman" w:hAnsi="Times New Roman" w:hint="eastAsia"/>
                <w:szCs w:val="21"/>
              </w:rPr>
              <w:t>CJJ 1-2008</w:t>
            </w:r>
          </w:p>
          <w:p w:rsidR="003C5FEB" w:rsidRPr="000D56B9" w:rsidRDefault="00A43610" w:rsidP="00000D6D">
            <w:pPr>
              <w:pStyle w:val="af1"/>
              <w:jc w:val="center"/>
              <w:rPr>
                <w:rFonts w:ascii="Times New Roman" w:hAnsi="Times New Roman"/>
                <w:szCs w:val="21"/>
              </w:rPr>
            </w:pPr>
            <w:r w:rsidRPr="000D56B9">
              <w:rPr>
                <w:rFonts w:ascii="Times New Roman" w:hAnsi="Times New Roman" w:hint="eastAsia"/>
                <w:szCs w:val="21"/>
              </w:rPr>
              <w:t>CJJ/T43-2014</w:t>
            </w:r>
          </w:p>
        </w:tc>
      </w:tr>
      <w:tr w:rsidR="00E25D79" w:rsidRPr="0004538C">
        <w:trPr>
          <w:cantSplit/>
          <w:trHeight w:val="654"/>
          <w:jc w:val="center"/>
        </w:trPr>
        <w:tc>
          <w:tcPr>
            <w:tcW w:w="0" w:type="auto"/>
            <w:vMerge w:val="restart"/>
            <w:shd w:val="clear" w:color="auto" w:fill="auto"/>
            <w:vAlign w:val="center"/>
          </w:tcPr>
          <w:p w:rsidR="00E25D79" w:rsidRPr="000D56B9" w:rsidRDefault="00E25D79" w:rsidP="00CD6FAE">
            <w:pPr>
              <w:pStyle w:val="af1"/>
              <w:jc w:val="center"/>
              <w:rPr>
                <w:rFonts w:ascii="Times New Roman" w:hAnsi="Times New Roman"/>
                <w:szCs w:val="21"/>
              </w:rPr>
            </w:pPr>
            <w:r w:rsidRPr="000D56B9">
              <w:rPr>
                <w:rFonts w:ascii="Times New Roman" w:hAnsi="Times New Roman" w:hint="eastAsia"/>
                <w:szCs w:val="21"/>
              </w:rPr>
              <w:t>路表平整度</w:t>
            </w:r>
          </w:p>
        </w:tc>
        <w:tc>
          <w:tcPr>
            <w:tcW w:w="0" w:type="auto"/>
            <w:shd w:val="clear" w:color="auto" w:fill="auto"/>
            <w:vAlign w:val="center"/>
          </w:tcPr>
          <w:p w:rsidR="00E25D79" w:rsidRPr="000D56B9" w:rsidRDefault="00E25D79" w:rsidP="00E94FAE">
            <w:pPr>
              <w:pStyle w:val="af1"/>
              <w:jc w:val="center"/>
              <w:rPr>
                <w:rFonts w:ascii="Times New Roman" w:hAnsi="Times New Roman"/>
                <w:szCs w:val="21"/>
              </w:rPr>
            </w:pPr>
            <w:smartTag w:uri="urn:schemas-microsoft-com:office:smarttags" w:element="chmetcnv">
              <w:smartTagPr>
                <w:attr w:name="UnitName" w:val="米"/>
                <w:attr w:name="SourceValue" w:val="3"/>
                <w:attr w:name="HasSpace" w:val="False"/>
                <w:attr w:name="Negative" w:val="False"/>
                <w:attr w:name="NumberType" w:val="3"/>
                <w:attr w:name="TCSC" w:val="1"/>
              </w:smartTagPr>
              <w:r w:rsidRPr="000D56B9">
                <w:rPr>
                  <w:rFonts w:ascii="Times New Roman" w:hAnsi="Times New Roman" w:hint="eastAsia"/>
                  <w:szCs w:val="21"/>
                </w:rPr>
                <w:t>三米</w:t>
              </w:r>
            </w:smartTag>
            <w:r w:rsidRPr="000D56B9">
              <w:rPr>
                <w:rFonts w:ascii="Times New Roman" w:hAnsi="Times New Roman" w:hint="eastAsia"/>
                <w:szCs w:val="21"/>
              </w:rPr>
              <w:t>直尺</w:t>
            </w:r>
          </w:p>
        </w:tc>
        <w:tc>
          <w:tcPr>
            <w:tcW w:w="0" w:type="auto"/>
            <w:vAlign w:val="center"/>
          </w:tcPr>
          <w:p w:rsidR="00E25D79" w:rsidRPr="000D56B9" w:rsidRDefault="00E25D79" w:rsidP="00E94FAE">
            <w:pPr>
              <w:pStyle w:val="af1"/>
              <w:jc w:val="center"/>
              <w:rPr>
                <w:rFonts w:ascii="Times New Roman" w:hAnsi="Times New Roman"/>
                <w:szCs w:val="21"/>
              </w:rPr>
            </w:pPr>
            <w:r w:rsidRPr="000D56B9">
              <w:rPr>
                <w:rFonts w:ascii="Times New Roman" w:hAnsi="Times New Roman" w:hint="eastAsia"/>
                <w:szCs w:val="21"/>
              </w:rPr>
              <w:t>每</w:t>
            </w:r>
            <w:smartTag w:uri="urn:schemas-microsoft-com:office:smarttags" w:element="chmetcnv">
              <w:smartTagPr>
                <w:attr w:name="UnitName" w:val="m"/>
                <w:attr w:name="SourceValue" w:val="100"/>
                <w:attr w:name="HasSpace" w:val="False"/>
                <w:attr w:name="Negative" w:val="False"/>
                <w:attr w:name="NumberType" w:val="1"/>
                <w:attr w:name="TCSC" w:val="0"/>
              </w:smartTagPr>
              <w:r w:rsidRPr="000D56B9">
                <w:rPr>
                  <w:rFonts w:ascii="Times New Roman" w:hAnsi="Times New Roman" w:hint="eastAsia"/>
                  <w:szCs w:val="21"/>
                </w:rPr>
                <w:t>100m</w:t>
              </w:r>
            </w:smartTag>
            <w:r w:rsidRPr="000D56B9">
              <w:rPr>
                <w:rFonts w:ascii="Times New Roman" w:hAnsi="Times New Roman" w:hint="eastAsia"/>
                <w:szCs w:val="21"/>
              </w:rPr>
              <w:t>一处，每处连续</w:t>
            </w:r>
            <w:r w:rsidRPr="000D56B9">
              <w:rPr>
                <w:rFonts w:ascii="Times New Roman" w:hAnsi="Times New Roman" w:hint="eastAsia"/>
                <w:szCs w:val="21"/>
              </w:rPr>
              <w:t>10</w:t>
            </w:r>
            <w:r w:rsidRPr="000D56B9">
              <w:rPr>
                <w:rFonts w:ascii="Times New Roman" w:hAnsi="Times New Roman" w:hint="eastAsia"/>
                <w:szCs w:val="21"/>
              </w:rPr>
              <w:t>尺</w:t>
            </w:r>
          </w:p>
        </w:tc>
        <w:tc>
          <w:tcPr>
            <w:tcW w:w="0" w:type="auto"/>
            <w:shd w:val="clear" w:color="auto" w:fill="auto"/>
            <w:vAlign w:val="center"/>
          </w:tcPr>
          <w:p w:rsidR="00E25D79" w:rsidRPr="000D56B9" w:rsidRDefault="00E25D79" w:rsidP="00E94FAE">
            <w:pPr>
              <w:pStyle w:val="af1"/>
              <w:jc w:val="center"/>
              <w:rPr>
                <w:rFonts w:ascii="Times New Roman" w:hAnsi="Times New Roman"/>
                <w:szCs w:val="21"/>
              </w:rPr>
            </w:pPr>
            <w:r w:rsidRPr="000D56B9">
              <w:rPr>
                <w:rFonts w:ascii="Times New Roman" w:hAnsi="Times New Roman" w:hint="eastAsia"/>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00811CD4" w:rsidRPr="000D56B9">
                <w:rPr>
                  <w:rFonts w:ascii="Times New Roman" w:hAnsi="Times New Roman" w:hint="eastAsia"/>
                  <w:szCs w:val="21"/>
                </w:rPr>
                <w:t>3</w:t>
              </w:r>
              <w:r w:rsidRPr="000D56B9">
                <w:rPr>
                  <w:rFonts w:ascii="Times New Roman" w:hAnsi="Times New Roman" w:hint="eastAsia"/>
                  <w:szCs w:val="21"/>
                </w:rPr>
                <w:t>mm</w:t>
              </w:r>
            </w:smartTag>
            <w:r w:rsidRPr="000D56B9">
              <w:rPr>
                <w:rFonts w:ascii="Times New Roman" w:hAnsi="Times New Roman" w:hint="eastAsia"/>
                <w:szCs w:val="21"/>
              </w:rPr>
              <w:t>（城市快速路、主干路）</w:t>
            </w:r>
          </w:p>
          <w:p w:rsidR="00E25D79" w:rsidRPr="000D56B9" w:rsidRDefault="00E25D79" w:rsidP="00811CD4">
            <w:pPr>
              <w:pStyle w:val="af1"/>
              <w:jc w:val="center"/>
              <w:rPr>
                <w:rFonts w:ascii="Times New Roman" w:hAnsi="Times New Roman"/>
                <w:szCs w:val="21"/>
              </w:rPr>
            </w:pPr>
            <w:r w:rsidRPr="000D56B9">
              <w:rPr>
                <w:rFonts w:ascii="Times New Roman" w:hAnsi="Times New Roman" w:hint="eastAsia"/>
                <w:szCs w:val="21"/>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00811CD4" w:rsidRPr="000D56B9">
                <w:rPr>
                  <w:rFonts w:ascii="Times New Roman" w:hAnsi="Times New Roman" w:hint="eastAsia"/>
                  <w:szCs w:val="21"/>
                </w:rPr>
                <w:t>5</w:t>
              </w:r>
              <w:r w:rsidRPr="000D56B9">
                <w:rPr>
                  <w:rFonts w:ascii="Times New Roman" w:hAnsi="Times New Roman" w:hint="eastAsia"/>
                  <w:szCs w:val="21"/>
                </w:rPr>
                <w:t>mm</w:t>
              </w:r>
            </w:smartTag>
            <w:r w:rsidR="00CA6199" w:rsidRPr="000D56B9">
              <w:rPr>
                <w:rFonts w:ascii="Times New Roman" w:hAnsi="Times New Roman" w:hint="eastAsia"/>
                <w:szCs w:val="21"/>
              </w:rPr>
              <w:t>（</w:t>
            </w:r>
            <w:r w:rsidRPr="000D56B9">
              <w:rPr>
                <w:rFonts w:ascii="Times New Roman" w:hAnsi="Times New Roman" w:hint="eastAsia"/>
                <w:szCs w:val="21"/>
              </w:rPr>
              <w:t>其他道路）</w:t>
            </w:r>
          </w:p>
        </w:tc>
        <w:tc>
          <w:tcPr>
            <w:tcW w:w="0" w:type="auto"/>
            <w:vAlign w:val="center"/>
          </w:tcPr>
          <w:p w:rsidR="003434D0" w:rsidRDefault="003434D0" w:rsidP="003434D0">
            <w:pPr>
              <w:jc w:val="center"/>
              <w:rPr>
                <w:szCs w:val="21"/>
              </w:rPr>
            </w:pPr>
            <w:r>
              <w:rPr>
                <w:rFonts w:hint="eastAsia"/>
                <w:szCs w:val="21"/>
              </w:rPr>
              <w:t>JTG E60</w:t>
            </w:r>
          </w:p>
          <w:p w:rsidR="00E25D79" w:rsidRPr="000D56B9" w:rsidRDefault="00E25D79" w:rsidP="00E94FAE">
            <w:pPr>
              <w:pStyle w:val="af1"/>
              <w:jc w:val="center"/>
              <w:rPr>
                <w:rFonts w:ascii="Times New Roman" w:hAnsi="Times New Roman"/>
                <w:szCs w:val="21"/>
              </w:rPr>
            </w:pPr>
            <w:r w:rsidRPr="000D56B9">
              <w:rPr>
                <w:rFonts w:ascii="Times New Roman" w:hAnsi="Times New Roman" w:hint="eastAsia"/>
                <w:szCs w:val="21"/>
              </w:rPr>
              <w:t>T 0931</w:t>
            </w:r>
          </w:p>
        </w:tc>
        <w:tc>
          <w:tcPr>
            <w:tcW w:w="1364" w:type="dxa"/>
            <w:vAlign w:val="center"/>
          </w:tcPr>
          <w:p w:rsidR="00E25D79" w:rsidRPr="000D56B9" w:rsidRDefault="00E25D79" w:rsidP="00000D6D">
            <w:pPr>
              <w:pStyle w:val="af1"/>
              <w:jc w:val="center"/>
              <w:rPr>
                <w:rFonts w:ascii="Times New Roman" w:hAnsi="Times New Roman"/>
                <w:szCs w:val="21"/>
              </w:rPr>
            </w:pPr>
            <w:r w:rsidRPr="000D56B9">
              <w:rPr>
                <w:rFonts w:ascii="Times New Roman" w:hAnsi="Times New Roman" w:hint="eastAsia"/>
                <w:szCs w:val="21"/>
              </w:rPr>
              <w:t>CJJ 1-2008</w:t>
            </w:r>
          </w:p>
          <w:p w:rsidR="00E25D79" w:rsidRPr="000D56B9" w:rsidRDefault="00E25D79" w:rsidP="00000D6D">
            <w:pPr>
              <w:pStyle w:val="af1"/>
              <w:jc w:val="center"/>
              <w:rPr>
                <w:rFonts w:ascii="Times New Roman" w:hAnsi="Times New Roman"/>
                <w:szCs w:val="21"/>
              </w:rPr>
            </w:pPr>
            <w:r w:rsidRPr="000D56B9">
              <w:rPr>
                <w:rFonts w:ascii="Times New Roman" w:hAnsi="Times New Roman" w:hint="eastAsia"/>
                <w:szCs w:val="21"/>
              </w:rPr>
              <w:t>CJJ/T43-2014</w:t>
            </w:r>
          </w:p>
        </w:tc>
      </w:tr>
      <w:tr w:rsidR="00E25D79" w:rsidRPr="0004538C">
        <w:trPr>
          <w:cantSplit/>
          <w:trHeight w:val="654"/>
          <w:jc w:val="center"/>
        </w:trPr>
        <w:tc>
          <w:tcPr>
            <w:tcW w:w="0" w:type="auto"/>
            <w:vMerge/>
            <w:shd w:val="clear" w:color="auto" w:fill="auto"/>
            <w:vAlign w:val="center"/>
          </w:tcPr>
          <w:p w:rsidR="00E25D79" w:rsidRPr="000D56B9" w:rsidRDefault="00E25D79" w:rsidP="00CD6FAE">
            <w:pPr>
              <w:pStyle w:val="af1"/>
              <w:jc w:val="center"/>
              <w:rPr>
                <w:rFonts w:ascii="Times New Roman" w:hAnsi="Times New Roman"/>
                <w:szCs w:val="21"/>
              </w:rPr>
            </w:pPr>
          </w:p>
        </w:tc>
        <w:tc>
          <w:tcPr>
            <w:tcW w:w="0" w:type="auto"/>
            <w:shd w:val="clear" w:color="auto" w:fill="auto"/>
            <w:vAlign w:val="center"/>
          </w:tcPr>
          <w:p w:rsidR="00E25D79" w:rsidRPr="000D56B9" w:rsidRDefault="00E25D79" w:rsidP="00E94FAE">
            <w:pPr>
              <w:pStyle w:val="af1"/>
              <w:jc w:val="center"/>
              <w:rPr>
                <w:rFonts w:ascii="Times New Roman" w:hAnsi="Times New Roman"/>
                <w:szCs w:val="21"/>
              </w:rPr>
            </w:pPr>
            <w:r w:rsidRPr="000D56B9">
              <w:rPr>
                <w:rFonts w:ascii="Times New Roman" w:hAnsi="Times New Roman" w:hint="eastAsia"/>
                <w:szCs w:val="21"/>
              </w:rPr>
              <w:t>标准差σ</w:t>
            </w:r>
          </w:p>
        </w:tc>
        <w:tc>
          <w:tcPr>
            <w:tcW w:w="0" w:type="auto"/>
            <w:vAlign w:val="center"/>
          </w:tcPr>
          <w:p w:rsidR="00E25D79" w:rsidRPr="000D56B9" w:rsidRDefault="00E25D79" w:rsidP="00E94FAE">
            <w:pPr>
              <w:pStyle w:val="af1"/>
              <w:jc w:val="center"/>
              <w:rPr>
                <w:rFonts w:ascii="Times New Roman" w:hAnsi="Times New Roman"/>
                <w:szCs w:val="21"/>
              </w:rPr>
            </w:pPr>
            <w:r w:rsidRPr="000D56B9">
              <w:rPr>
                <w:rFonts w:ascii="Times New Roman" w:hAnsi="Times New Roman" w:hint="eastAsia"/>
                <w:szCs w:val="21"/>
              </w:rPr>
              <w:t>全线连续</w:t>
            </w:r>
          </w:p>
        </w:tc>
        <w:tc>
          <w:tcPr>
            <w:tcW w:w="0" w:type="auto"/>
            <w:shd w:val="clear" w:color="auto" w:fill="auto"/>
            <w:vAlign w:val="center"/>
          </w:tcPr>
          <w:p w:rsidR="00E25D79" w:rsidRPr="000D56B9" w:rsidRDefault="00E25D79" w:rsidP="00E25D79">
            <w:pPr>
              <w:pStyle w:val="af1"/>
              <w:jc w:val="center"/>
              <w:rPr>
                <w:rFonts w:ascii="Times New Roman" w:hAnsi="Times New Roman"/>
                <w:szCs w:val="21"/>
              </w:rPr>
            </w:pPr>
            <w:r w:rsidRPr="000D56B9">
              <w:rPr>
                <w:rFonts w:ascii="Times New Roman" w:hAnsi="Times New Roman" w:hint="eastAsia"/>
                <w:szCs w:val="21"/>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00465306" w:rsidRPr="000D56B9">
                <w:rPr>
                  <w:rFonts w:ascii="Times New Roman" w:hAnsi="Times New Roman" w:hint="eastAsia"/>
                  <w:szCs w:val="21"/>
                </w:rPr>
                <w:t>1.5</w:t>
              </w:r>
              <w:r w:rsidRPr="000D56B9">
                <w:rPr>
                  <w:rFonts w:ascii="Times New Roman" w:hAnsi="Times New Roman" w:hint="eastAsia"/>
                  <w:szCs w:val="21"/>
                </w:rPr>
                <w:t>m</w:t>
              </w:r>
            </w:smartTag>
            <w:r w:rsidRPr="000D56B9">
              <w:rPr>
                <w:rFonts w:ascii="Times New Roman" w:hAnsi="Times New Roman" w:hint="eastAsia"/>
                <w:szCs w:val="21"/>
              </w:rPr>
              <w:t>/km</w:t>
            </w:r>
            <w:r w:rsidRPr="000D56B9">
              <w:rPr>
                <w:rFonts w:ascii="Times New Roman" w:hAnsi="Times New Roman" w:hint="eastAsia"/>
                <w:szCs w:val="21"/>
              </w:rPr>
              <w:t>（城市快速路、主干路）</w:t>
            </w:r>
          </w:p>
          <w:p w:rsidR="00E25D79" w:rsidRPr="000D56B9" w:rsidRDefault="00E25D79" w:rsidP="00465306">
            <w:pPr>
              <w:pStyle w:val="af1"/>
              <w:jc w:val="center"/>
              <w:rPr>
                <w:rFonts w:ascii="Times New Roman" w:hAnsi="Times New Roman"/>
                <w:szCs w:val="21"/>
              </w:rPr>
            </w:pPr>
            <w:r w:rsidRPr="000D56B9">
              <w:rPr>
                <w:rFonts w:ascii="Times New Roman" w:hAnsi="Times New Roman" w:hint="eastAsia"/>
                <w:szCs w:val="21"/>
              </w:rPr>
              <w:t>＜</w:t>
            </w:r>
            <w:smartTag w:uri="urn:schemas-microsoft-com:office:smarttags" w:element="chmetcnv">
              <w:smartTagPr>
                <w:attr w:name="UnitName" w:val="m"/>
                <w:attr w:name="SourceValue" w:val="2.4"/>
                <w:attr w:name="HasSpace" w:val="False"/>
                <w:attr w:name="Negative" w:val="False"/>
                <w:attr w:name="NumberType" w:val="1"/>
                <w:attr w:name="TCSC" w:val="0"/>
              </w:smartTagPr>
              <w:r w:rsidR="00465306" w:rsidRPr="000D56B9">
                <w:rPr>
                  <w:rFonts w:ascii="Times New Roman" w:hAnsi="Times New Roman" w:hint="eastAsia"/>
                  <w:szCs w:val="21"/>
                </w:rPr>
                <w:t>2.4</w:t>
              </w:r>
              <w:r w:rsidRPr="000D56B9">
                <w:rPr>
                  <w:rFonts w:ascii="Times New Roman" w:hAnsi="Times New Roman" w:hint="eastAsia"/>
                  <w:szCs w:val="21"/>
                </w:rPr>
                <w:t>m</w:t>
              </w:r>
            </w:smartTag>
            <w:r w:rsidRPr="000D56B9">
              <w:rPr>
                <w:rFonts w:ascii="Times New Roman" w:hAnsi="Times New Roman" w:hint="eastAsia"/>
                <w:szCs w:val="21"/>
              </w:rPr>
              <w:t>/km</w:t>
            </w:r>
            <w:r w:rsidRPr="000D56B9">
              <w:rPr>
                <w:rFonts w:ascii="Times New Roman" w:hAnsi="Times New Roman" w:hint="eastAsia"/>
                <w:szCs w:val="21"/>
              </w:rPr>
              <w:t>（其他道路）</w:t>
            </w:r>
          </w:p>
        </w:tc>
        <w:tc>
          <w:tcPr>
            <w:tcW w:w="0" w:type="auto"/>
            <w:vAlign w:val="center"/>
          </w:tcPr>
          <w:p w:rsidR="003434D0" w:rsidRDefault="003434D0" w:rsidP="003434D0">
            <w:pPr>
              <w:jc w:val="center"/>
              <w:rPr>
                <w:szCs w:val="21"/>
              </w:rPr>
            </w:pPr>
            <w:r>
              <w:rPr>
                <w:rFonts w:hint="eastAsia"/>
                <w:szCs w:val="21"/>
              </w:rPr>
              <w:t>JTG E60</w:t>
            </w:r>
          </w:p>
          <w:p w:rsidR="00E25D79" w:rsidRPr="000D56B9" w:rsidRDefault="00E25D79" w:rsidP="00E25D79">
            <w:pPr>
              <w:pStyle w:val="af1"/>
              <w:jc w:val="center"/>
              <w:rPr>
                <w:rFonts w:ascii="Times New Roman" w:hAnsi="Times New Roman"/>
                <w:szCs w:val="21"/>
              </w:rPr>
            </w:pPr>
            <w:r w:rsidRPr="000D56B9">
              <w:rPr>
                <w:rFonts w:ascii="Times New Roman" w:hAnsi="Times New Roman" w:hint="eastAsia"/>
                <w:szCs w:val="21"/>
              </w:rPr>
              <w:t>T 0932</w:t>
            </w:r>
          </w:p>
        </w:tc>
        <w:tc>
          <w:tcPr>
            <w:tcW w:w="1364" w:type="dxa"/>
            <w:vAlign w:val="center"/>
          </w:tcPr>
          <w:p w:rsidR="00E25D79" w:rsidRPr="000D56B9" w:rsidRDefault="00E25D79" w:rsidP="00000D6D">
            <w:pPr>
              <w:pStyle w:val="af1"/>
              <w:jc w:val="center"/>
              <w:rPr>
                <w:rFonts w:ascii="Times New Roman" w:hAnsi="Times New Roman"/>
                <w:szCs w:val="21"/>
              </w:rPr>
            </w:pPr>
            <w:r w:rsidRPr="000D56B9">
              <w:rPr>
                <w:rFonts w:ascii="Times New Roman" w:hAnsi="Times New Roman" w:hint="eastAsia"/>
                <w:szCs w:val="21"/>
              </w:rPr>
              <w:t>CJJ 1-2008</w:t>
            </w:r>
          </w:p>
        </w:tc>
      </w:tr>
      <w:tr w:rsidR="00E25D79" w:rsidRPr="0004538C">
        <w:trPr>
          <w:cantSplit/>
          <w:trHeight w:val="470"/>
          <w:jc w:val="center"/>
        </w:trPr>
        <w:tc>
          <w:tcPr>
            <w:tcW w:w="0" w:type="auto"/>
            <w:gridSpan w:val="2"/>
            <w:vAlign w:val="center"/>
          </w:tcPr>
          <w:p w:rsidR="00E25D79" w:rsidRPr="000D56B9" w:rsidRDefault="00E25D79" w:rsidP="003C5FEB">
            <w:pPr>
              <w:pStyle w:val="af1"/>
              <w:jc w:val="center"/>
              <w:rPr>
                <w:rFonts w:ascii="Times New Roman" w:hAnsi="Times New Roman"/>
                <w:szCs w:val="21"/>
              </w:rPr>
            </w:pPr>
            <w:r w:rsidRPr="000D56B9">
              <w:rPr>
                <w:rFonts w:ascii="Times New Roman" w:hAnsi="Times New Roman" w:hint="eastAsia"/>
                <w:szCs w:val="21"/>
              </w:rPr>
              <w:t>渗水系数</w:t>
            </w:r>
          </w:p>
        </w:tc>
        <w:tc>
          <w:tcPr>
            <w:tcW w:w="0" w:type="auto"/>
            <w:vAlign w:val="center"/>
          </w:tcPr>
          <w:p w:rsidR="00E25D79" w:rsidRPr="000D56B9" w:rsidRDefault="00E25D79" w:rsidP="00CD6FAE">
            <w:pPr>
              <w:pStyle w:val="af1"/>
              <w:jc w:val="center"/>
              <w:rPr>
                <w:rFonts w:ascii="Times New Roman" w:hAnsi="Times New Roman"/>
                <w:spacing w:val="-20"/>
                <w:szCs w:val="21"/>
              </w:rPr>
            </w:pPr>
            <w:r w:rsidRPr="000D56B9">
              <w:rPr>
                <w:rFonts w:ascii="Times New Roman" w:hAnsi="Times New Roman" w:hint="eastAsia"/>
                <w:spacing w:val="-20"/>
                <w:szCs w:val="21"/>
              </w:rPr>
              <w:t>每天一次</w:t>
            </w:r>
          </w:p>
        </w:tc>
        <w:tc>
          <w:tcPr>
            <w:tcW w:w="0" w:type="auto"/>
            <w:vAlign w:val="center"/>
          </w:tcPr>
          <w:p w:rsidR="00E25D79" w:rsidRPr="000D56B9" w:rsidRDefault="00465306" w:rsidP="003C5FEB">
            <w:pPr>
              <w:pStyle w:val="af1"/>
              <w:jc w:val="center"/>
              <w:rPr>
                <w:rFonts w:ascii="Times New Roman" w:hAnsi="Times New Roman"/>
                <w:szCs w:val="21"/>
              </w:rPr>
            </w:pPr>
            <w:r w:rsidRPr="000D56B9">
              <w:rPr>
                <w:rFonts w:ascii="Times New Roman" w:hAnsi="Times New Roman" w:hint="eastAsia"/>
                <w:szCs w:val="21"/>
              </w:rPr>
              <w:t>＜</w:t>
            </w:r>
            <w:r w:rsidR="00CA6199" w:rsidRPr="000D56B9">
              <w:rPr>
                <w:rFonts w:ascii="Times New Roman" w:hAnsi="Times New Roman" w:hint="eastAsia"/>
                <w:szCs w:val="21"/>
              </w:rPr>
              <w:t>3</w:t>
            </w:r>
            <w:r w:rsidR="00E25D79" w:rsidRPr="000D56B9">
              <w:rPr>
                <w:rFonts w:ascii="Times New Roman" w:hAnsi="Times New Roman" w:hint="eastAsia"/>
                <w:szCs w:val="21"/>
              </w:rPr>
              <w:t>00mL/min</w:t>
            </w:r>
            <w:r w:rsidR="00CA6199" w:rsidRPr="000D56B9">
              <w:rPr>
                <w:rFonts w:ascii="Times New Roman" w:hAnsi="Times New Roman" w:hint="eastAsia"/>
                <w:szCs w:val="21"/>
              </w:rPr>
              <w:t>（</w:t>
            </w:r>
            <w:r w:rsidR="00E25D79" w:rsidRPr="000D56B9">
              <w:rPr>
                <w:rFonts w:ascii="Times New Roman" w:hAnsi="Times New Roman" w:hint="eastAsia"/>
                <w:szCs w:val="21"/>
              </w:rPr>
              <w:t xml:space="preserve"> </w:t>
            </w:r>
            <w:r w:rsidR="00CA6199" w:rsidRPr="000D56B9">
              <w:rPr>
                <w:rFonts w:ascii="Times New Roman" w:hAnsi="Times New Roman" w:hint="eastAsia"/>
                <w:szCs w:val="21"/>
              </w:rPr>
              <w:t>AC</w:t>
            </w:r>
            <w:r w:rsidR="00CA6199" w:rsidRPr="000D56B9">
              <w:rPr>
                <w:rFonts w:ascii="Times New Roman" w:hAnsi="Times New Roman" w:hint="eastAsia"/>
                <w:szCs w:val="21"/>
              </w:rPr>
              <w:t>沥青混合料）</w:t>
            </w:r>
          </w:p>
          <w:p w:rsidR="00CA6199" w:rsidRPr="000D56B9" w:rsidRDefault="00CA6199" w:rsidP="00CA6199">
            <w:pPr>
              <w:pStyle w:val="af1"/>
              <w:jc w:val="center"/>
              <w:rPr>
                <w:rFonts w:ascii="Times New Roman" w:hAnsi="Times New Roman"/>
                <w:szCs w:val="21"/>
              </w:rPr>
            </w:pPr>
            <w:r w:rsidRPr="000D56B9">
              <w:rPr>
                <w:rFonts w:ascii="Times New Roman" w:hAnsi="Times New Roman" w:hint="eastAsia"/>
                <w:szCs w:val="21"/>
              </w:rPr>
              <w:t>＜</w:t>
            </w:r>
            <w:r w:rsidRPr="000D56B9">
              <w:rPr>
                <w:rFonts w:ascii="Times New Roman" w:hAnsi="Times New Roman" w:hint="eastAsia"/>
                <w:szCs w:val="21"/>
              </w:rPr>
              <w:t>200mL/min</w:t>
            </w:r>
            <w:r w:rsidRPr="000D56B9">
              <w:rPr>
                <w:rFonts w:ascii="Times New Roman" w:hAnsi="Times New Roman" w:hint="eastAsia"/>
                <w:szCs w:val="21"/>
              </w:rPr>
              <w:t>（</w:t>
            </w:r>
            <w:r w:rsidRPr="000D56B9">
              <w:rPr>
                <w:rFonts w:ascii="Times New Roman" w:hAnsi="Times New Roman" w:hint="eastAsia"/>
                <w:szCs w:val="21"/>
              </w:rPr>
              <w:t xml:space="preserve"> SMA</w:t>
            </w:r>
            <w:r w:rsidRPr="000D56B9">
              <w:rPr>
                <w:rFonts w:ascii="Times New Roman" w:hAnsi="Times New Roman" w:hint="eastAsia"/>
                <w:szCs w:val="21"/>
              </w:rPr>
              <w:t>沥青混合料）</w:t>
            </w:r>
          </w:p>
        </w:tc>
        <w:tc>
          <w:tcPr>
            <w:tcW w:w="0" w:type="auto"/>
            <w:vAlign w:val="center"/>
          </w:tcPr>
          <w:p w:rsidR="003434D0" w:rsidRDefault="003434D0" w:rsidP="003434D0">
            <w:pPr>
              <w:jc w:val="center"/>
              <w:rPr>
                <w:szCs w:val="21"/>
              </w:rPr>
            </w:pPr>
            <w:r>
              <w:rPr>
                <w:rFonts w:hint="eastAsia"/>
                <w:szCs w:val="21"/>
              </w:rPr>
              <w:t>JTG E60</w:t>
            </w:r>
          </w:p>
          <w:p w:rsidR="00E25D79" w:rsidRPr="000D56B9" w:rsidRDefault="00E25D79" w:rsidP="00CD6FAE">
            <w:pPr>
              <w:pStyle w:val="af1"/>
              <w:jc w:val="center"/>
              <w:rPr>
                <w:rFonts w:ascii="Times New Roman" w:hAnsi="Times New Roman"/>
                <w:szCs w:val="21"/>
              </w:rPr>
            </w:pPr>
            <w:r w:rsidRPr="000D56B9">
              <w:rPr>
                <w:rFonts w:ascii="Times New Roman" w:hAnsi="Times New Roman" w:hint="eastAsia"/>
                <w:szCs w:val="21"/>
              </w:rPr>
              <w:t>T 0971</w:t>
            </w:r>
          </w:p>
        </w:tc>
        <w:tc>
          <w:tcPr>
            <w:tcW w:w="1364" w:type="dxa"/>
            <w:vAlign w:val="center"/>
          </w:tcPr>
          <w:p w:rsidR="00E25D79" w:rsidRPr="000D56B9" w:rsidRDefault="00000D6D" w:rsidP="00000D6D">
            <w:pPr>
              <w:pStyle w:val="af1"/>
              <w:jc w:val="center"/>
              <w:rPr>
                <w:rFonts w:ascii="Times New Roman" w:hAnsi="Times New Roman"/>
                <w:szCs w:val="21"/>
              </w:rPr>
            </w:pPr>
            <w:r w:rsidRPr="000D56B9">
              <w:rPr>
                <w:rFonts w:ascii="Times New Roman" w:hAnsi="Times New Roman" w:hint="eastAsia"/>
                <w:szCs w:val="21"/>
              </w:rPr>
              <w:t>-</w:t>
            </w:r>
          </w:p>
        </w:tc>
      </w:tr>
    </w:tbl>
    <w:p w:rsidR="00AF1BE6" w:rsidRPr="0004538C" w:rsidRDefault="00AF1BE6" w:rsidP="000612A9">
      <w:pPr>
        <w:spacing w:beforeLines="50" w:afterLines="50" w:line="360" w:lineRule="auto"/>
        <w:ind w:right="482"/>
        <w:rPr>
          <w:sz w:val="18"/>
          <w:szCs w:val="18"/>
        </w:rPr>
      </w:pPr>
      <w:r w:rsidRPr="0004538C">
        <w:rPr>
          <w:rFonts w:hint="eastAsia"/>
          <w:sz w:val="18"/>
          <w:szCs w:val="18"/>
        </w:rPr>
        <w:t>注：加铺厚度为</w:t>
      </w:r>
      <w:r w:rsidR="00BD6089" w:rsidRPr="0004538C">
        <w:rPr>
          <w:rFonts w:hint="eastAsia"/>
          <w:sz w:val="18"/>
          <w:szCs w:val="18"/>
        </w:rPr>
        <w:t>加铺</w:t>
      </w:r>
      <w:r w:rsidRPr="0004538C">
        <w:rPr>
          <w:rFonts w:hint="eastAsia"/>
          <w:sz w:val="18"/>
          <w:szCs w:val="18"/>
        </w:rPr>
        <w:t>就地热再生验收标准。</w:t>
      </w:r>
    </w:p>
    <w:p w:rsidR="002C7977" w:rsidRPr="0004538C" w:rsidRDefault="00AF1BE6" w:rsidP="000612A9">
      <w:pPr>
        <w:pStyle w:val="1"/>
        <w:spacing w:beforeLines="50" w:afterLines="50" w:line="360" w:lineRule="auto"/>
        <w:jc w:val="center"/>
        <w:rPr>
          <w:sz w:val="32"/>
          <w:szCs w:val="32"/>
        </w:rPr>
      </w:pPr>
      <w:r w:rsidRPr="0004538C">
        <w:rPr>
          <w:sz w:val="32"/>
          <w:szCs w:val="32"/>
        </w:rPr>
        <w:br w:type="page"/>
      </w:r>
      <w:bookmarkStart w:id="33" w:name="_Toc467154538"/>
      <w:r w:rsidR="00B22E51" w:rsidRPr="0004538C">
        <w:rPr>
          <w:rFonts w:hint="eastAsia"/>
          <w:sz w:val="32"/>
          <w:szCs w:val="32"/>
        </w:rPr>
        <w:lastRenderedPageBreak/>
        <w:t>附录</w:t>
      </w:r>
      <w:r w:rsidR="00000D6D">
        <w:rPr>
          <w:rFonts w:hint="eastAsia"/>
          <w:sz w:val="32"/>
          <w:szCs w:val="32"/>
        </w:rPr>
        <w:t>A</w:t>
      </w:r>
      <w:r w:rsidR="006E100B" w:rsidRPr="0004538C">
        <w:rPr>
          <w:rFonts w:hint="eastAsia"/>
          <w:sz w:val="32"/>
          <w:szCs w:val="32"/>
        </w:rPr>
        <w:t xml:space="preserve"> </w:t>
      </w:r>
      <w:r w:rsidR="00000D6D">
        <w:rPr>
          <w:rFonts w:hint="eastAsia"/>
          <w:sz w:val="32"/>
          <w:szCs w:val="32"/>
        </w:rPr>
        <w:t>整形</w:t>
      </w:r>
      <w:r w:rsidR="00E45A15" w:rsidRPr="0004538C">
        <w:rPr>
          <w:rFonts w:hint="eastAsia"/>
          <w:sz w:val="32"/>
          <w:szCs w:val="32"/>
        </w:rPr>
        <w:t>再生</w:t>
      </w:r>
      <w:r w:rsidR="006E100B" w:rsidRPr="0004538C">
        <w:rPr>
          <w:rFonts w:hint="eastAsia"/>
          <w:sz w:val="32"/>
          <w:szCs w:val="32"/>
        </w:rPr>
        <w:t>沥青</w:t>
      </w:r>
      <w:r w:rsidR="00E45A15" w:rsidRPr="0004538C">
        <w:rPr>
          <w:rFonts w:hint="eastAsia"/>
          <w:sz w:val="32"/>
          <w:szCs w:val="32"/>
        </w:rPr>
        <w:t>混合料配合比设计</w:t>
      </w:r>
      <w:bookmarkEnd w:id="33"/>
    </w:p>
    <w:p w:rsidR="00B22E51" w:rsidRPr="0004538C" w:rsidRDefault="00BF4EA4" w:rsidP="000612A9">
      <w:pPr>
        <w:spacing w:beforeLines="50" w:afterLines="50" w:line="360" w:lineRule="auto"/>
        <w:ind w:right="11"/>
        <w:rPr>
          <w:b/>
          <w:sz w:val="24"/>
        </w:rPr>
      </w:pPr>
      <w:bookmarkStart w:id="34" w:name="_Toc323278133"/>
      <w:r>
        <w:rPr>
          <w:rFonts w:hint="eastAsia"/>
          <w:b/>
          <w:sz w:val="24"/>
        </w:rPr>
        <w:t>A.1</w:t>
      </w:r>
      <w:r w:rsidR="00B22E51" w:rsidRPr="0004538C">
        <w:rPr>
          <w:rFonts w:hint="eastAsia"/>
          <w:b/>
          <w:sz w:val="24"/>
        </w:rPr>
        <w:t xml:space="preserve"> </w:t>
      </w:r>
      <w:r w:rsidR="00B22E51" w:rsidRPr="0004538C">
        <w:rPr>
          <w:rFonts w:hint="eastAsia"/>
          <w:b/>
          <w:sz w:val="24"/>
        </w:rPr>
        <w:t>一般规定</w:t>
      </w:r>
      <w:bookmarkEnd w:id="34"/>
    </w:p>
    <w:p w:rsidR="00B22E51" w:rsidRPr="0004538C" w:rsidRDefault="00B22E51" w:rsidP="000612A9">
      <w:pPr>
        <w:spacing w:beforeLines="50" w:afterLines="50" w:line="360" w:lineRule="auto"/>
        <w:ind w:right="11" w:firstLineChars="200" w:firstLine="480"/>
        <w:rPr>
          <w:sz w:val="24"/>
        </w:rPr>
      </w:pPr>
      <w:r w:rsidRPr="0004538C">
        <w:rPr>
          <w:rFonts w:hint="eastAsia"/>
          <w:sz w:val="24"/>
        </w:rPr>
        <w:t>本方法适用于</w:t>
      </w:r>
      <w:r w:rsidR="00892B28">
        <w:rPr>
          <w:rFonts w:hint="eastAsia"/>
          <w:sz w:val="24"/>
        </w:rPr>
        <w:t>整形</w:t>
      </w:r>
      <w:r w:rsidRPr="0004538C">
        <w:rPr>
          <w:rFonts w:hint="eastAsia"/>
          <w:sz w:val="24"/>
        </w:rPr>
        <w:t>就地热再生沥青</w:t>
      </w:r>
      <w:r w:rsidR="00CE434D" w:rsidRPr="0004538C">
        <w:rPr>
          <w:rFonts w:hint="eastAsia"/>
          <w:sz w:val="24"/>
        </w:rPr>
        <w:t>混合料</w:t>
      </w:r>
      <w:r w:rsidRPr="0004538C">
        <w:rPr>
          <w:rFonts w:hint="eastAsia"/>
          <w:sz w:val="24"/>
        </w:rPr>
        <w:t>的配合比设计。</w:t>
      </w:r>
    </w:p>
    <w:p w:rsidR="00BF4EA4" w:rsidRDefault="00BF4EA4" w:rsidP="000612A9">
      <w:pPr>
        <w:spacing w:beforeLines="50" w:afterLines="50" w:line="360" w:lineRule="auto"/>
        <w:ind w:right="11"/>
        <w:rPr>
          <w:b/>
          <w:sz w:val="24"/>
        </w:rPr>
      </w:pPr>
      <w:bookmarkStart w:id="35" w:name="_Toc323278134"/>
      <w:r>
        <w:rPr>
          <w:rFonts w:hint="eastAsia"/>
          <w:b/>
          <w:sz w:val="24"/>
        </w:rPr>
        <w:t>A.</w:t>
      </w:r>
      <w:r w:rsidRPr="0004538C">
        <w:rPr>
          <w:rFonts w:hint="eastAsia"/>
          <w:b/>
          <w:sz w:val="24"/>
        </w:rPr>
        <w:t xml:space="preserve">2 </w:t>
      </w:r>
      <w:r>
        <w:rPr>
          <w:rFonts w:hint="eastAsia"/>
          <w:b/>
          <w:sz w:val="24"/>
        </w:rPr>
        <w:t>整形再生沥青混合料配合比设计流程</w:t>
      </w:r>
    </w:p>
    <w:p w:rsidR="00892B28" w:rsidRPr="0004538C" w:rsidRDefault="00634EE1" w:rsidP="000612A9">
      <w:pPr>
        <w:snapToGrid w:val="0"/>
        <w:spacing w:beforeLines="50" w:afterLines="50" w:line="360" w:lineRule="auto"/>
        <w:ind w:firstLineChars="200" w:firstLine="480"/>
        <w:rPr>
          <w:sz w:val="24"/>
        </w:rPr>
      </w:pPr>
      <w:r>
        <w:rPr>
          <w:noProof/>
          <w:sz w:val="24"/>
        </w:rPr>
        <w:pict>
          <v:group id="_x0000_s3425" style="position:absolute;left:0;text-align:left;margin-left:133.7pt;margin-top:9.6pt;width:165.35pt;height:185.2pt;z-index:251668992" coordorigin="3825,4278" coordsize="3307,3704">
            <v:rect id="_x0000_s3426" style="position:absolute;left:4095;top:7539;width:2730;height:443">
              <v:textbox style="mso-next-textbox:#_x0000_s3426">
                <w:txbxContent>
                  <w:p w:rsidR="0058230B" w:rsidRDefault="0058230B" w:rsidP="00892B28">
                    <w:pPr>
                      <w:jc w:val="center"/>
                    </w:pPr>
                    <w:r>
                      <w:rPr>
                        <w:rFonts w:hint="eastAsia"/>
                      </w:rPr>
                      <w:t>再生混合料性能验证</w:t>
                    </w:r>
                  </w:p>
                </w:txbxContent>
              </v:textbox>
            </v:rect>
            <v:rect id="_x0000_s3427" style="position:absolute;left:3825;top:4278;width:3307;height:442">
              <v:textbox style="mso-next-textbox:#_x0000_s3427">
                <w:txbxContent>
                  <w:p w:rsidR="0058230B" w:rsidRDefault="0058230B" w:rsidP="00892B28">
                    <w:pPr>
                      <w:jc w:val="center"/>
                    </w:pPr>
                    <w:r>
                      <w:rPr>
                        <w:rFonts w:hint="eastAsia"/>
                      </w:rPr>
                      <w:t>旧沥青混合料取样及评价</w:t>
                    </w:r>
                  </w:p>
                </w:txbxContent>
              </v:textbox>
            </v:rect>
            <v:rect id="_x0000_s3428" style="position:absolute;left:4500;top:5086;width:1946;height:442">
              <v:textbox style="mso-next-textbox:#_x0000_s3428">
                <w:txbxContent>
                  <w:p w:rsidR="0058230B" w:rsidRDefault="0058230B" w:rsidP="00892B28">
                    <w:pPr>
                      <w:jc w:val="center"/>
                    </w:pPr>
                    <w:r>
                      <w:rPr>
                        <w:rFonts w:hint="eastAsia"/>
                      </w:rPr>
                      <w:t>旧沥青评价</w:t>
                    </w:r>
                  </w:p>
                </w:txbxContent>
              </v:textbox>
            </v:rect>
            <v:line id="_x0000_s3429" style="position:absolute" from="5488,5528" to="5488,5823">
              <v:stroke endarrow="block"/>
            </v:line>
            <v:rect id="_x0000_s3430" style="position:absolute;left:4500;top:5823;width:1946;height:442">
              <v:textbox style="mso-next-textbox:#_x0000_s3430">
                <w:txbxContent>
                  <w:p w:rsidR="0058230B" w:rsidRDefault="0058230B" w:rsidP="00892B28">
                    <w:pPr>
                      <w:jc w:val="center"/>
                    </w:pPr>
                    <w:r>
                      <w:rPr>
                        <w:rFonts w:hint="eastAsia"/>
                      </w:rPr>
                      <w:t>旧沥青再生试验</w:t>
                    </w:r>
                  </w:p>
                </w:txbxContent>
              </v:textbox>
            </v:rect>
            <v:line id="_x0000_s3431" style="position:absolute" from="5479,6281" to="5479,6621">
              <v:stroke endarrow="block"/>
            </v:line>
            <v:rect id="_x0000_s3432" style="position:absolute;left:4309;top:6614;width:2340;height:442">
              <v:textbox style="mso-next-textbox:#_x0000_s3432">
                <w:txbxContent>
                  <w:p w:rsidR="0058230B" w:rsidRDefault="0058230B" w:rsidP="00892B28">
                    <w:pPr>
                      <w:jc w:val="center"/>
                    </w:pPr>
                    <w:r>
                      <w:rPr>
                        <w:rFonts w:hint="eastAsia"/>
                      </w:rPr>
                      <w:t>确定再生剂类型、用量</w:t>
                    </w:r>
                  </w:p>
                </w:txbxContent>
              </v:textbox>
            </v:rect>
            <v:line id="_x0000_s3433" style="position:absolute" from="5479,7072" to="5479,7523">
              <v:stroke endarrow="block"/>
            </v:line>
            <v:line id="_x0000_s3434" style="position:absolute" from="5475,4731" to="5475,5071">
              <v:stroke endarrow="block"/>
            </v:line>
          </v:group>
        </w:pict>
      </w:r>
    </w:p>
    <w:p w:rsidR="00892B28" w:rsidRPr="0004538C" w:rsidRDefault="00892B28" w:rsidP="000612A9">
      <w:pPr>
        <w:snapToGrid w:val="0"/>
        <w:spacing w:beforeLines="50" w:afterLines="50" w:line="360" w:lineRule="auto"/>
        <w:ind w:firstLineChars="200" w:firstLine="480"/>
        <w:rPr>
          <w:sz w:val="24"/>
        </w:rPr>
      </w:pPr>
      <w:r>
        <w:rPr>
          <w:rFonts w:hint="eastAsia"/>
          <w:sz w:val="24"/>
        </w:rPr>
        <w:t xml:space="preserve">   </w:t>
      </w:r>
    </w:p>
    <w:p w:rsidR="00892B28" w:rsidRPr="0004538C" w:rsidRDefault="00892B28" w:rsidP="000612A9">
      <w:pPr>
        <w:snapToGrid w:val="0"/>
        <w:spacing w:beforeLines="50" w:afterLines="50" w:line="360" w:lineRule="auto"/>
        <w:ind w:firstLineChars="200" w:firstLine="480"/>
        <w:rPr>
          <w:sz w:val="24"/>
        </w:rPr>
      </w:pPr>
    </w:p>
    <w:p w:rsidR="00892B28" w:rsidRPr="0004538C" w:rsidRDefault="00892B28" w:rsidP="000612A9">
      <w:pPr>
        <w:snapToGrid w:val="0"/>
        <w:spacing w:beforeLines="50" w:afterLines="50" w:line="360" w:lineRule="auto"/>
        <w:ind w:firstLineChars="200" w:firstLine="480"/>
        <w:rPr>
          <w:sz w:val="24"/>
        </w:rPr>
      </w:pPr>
    </w:p>
    <w:p w:rsidR="00892B28" w:rsidRPr="0004538C" w:rsidRDefault="00892B28" w:rsidP="000612A9">
      <w:pPr>
        <w:snapToGrid w:val="0"/>
        <w:spacing w:beforeLines="50" w:afterLines="50" w:line="360" w:lineRule="auto"/>
        <w:ind w:firstLineChars="200" w:firstLine="480"/>
        <w:rPr>
          <w:sz w:val="24"/>
        </w:rPr>
      </w:pPr>
    </w:p>
    <w:p w:rsidR="00892B28" w:rsidRPr="0004538C" w:rsidRDefault="00892B28" w:rsidP="000612A9">
      <w:pPr>
        <w:snapToGrid w:val="0"/>
        <w:spacing w:beforeLines="50" w:afterLines="50" w:line="360" w:lineRule="auto"/>
        <w:ind w:firstLineChars="200" w:firstLine="480"/>
        <w:rPr>
          <w:sz w:val="24"/>
        </w:rPr>
      </w:pPr>
    </w:p>
    <w:p w:rsidR="00892B28" w:rsidRPr="0004538C" w:rsidRDefault="00892B28" w:rsidP="000612A9">
      <w:pPr>
        <w:snapToGrid w:val="0"/>
        <w:spacing w:beforeLines="50" w:afterLines="50" w:line="360" w:lineRule="auto"/>
        <w:ind w:firstLineChars="200" w:firstLine="480"/>
        <w:rPr>
          <w:sz w:val="24"/>
        </w:rPr>
      </w:pPr>
    </w:p>
    <w:p w:rsidR="00892B28" w:rsidRPr="0004538C" w:rsidRDefault="00634EE1" w:rsidP="00892B28">
      <w:pPr>
        <w:snapToGrid w:val="0"/>
        <w:spacing w:line="360" w:lineRule="auto"/>
        <w:jc w:val="center"/>
        <w:rPr>
          <w:b/>
          <w:szCs w:val="21"/>
        </w:rPr>
      </w:pPr>
      <w:r>
        <w:rPr>
          <w:b/>
          <w:szCs w:val="21"/>
        </w:rPr>
        <w:pict>
          <v:line id="_x0000_s3424" style="position:absolute;left:0;text-align:left;z-index:251667968" from="-126pt,6.8pt" to="-126pt,27.8pt">
            <v:stroke endarrow="block"/>
          </v:line>
        </w:pict>
      </w:r>
      <w:r w:rsidR="00892B28" w:rsidRPr="0004538C">
        <w:rPr>
          <w:rFonts w:hint="eastAsia"/>
          <w:b/>
          <w:szCs w:val="21"/>
        </w:rPr>
        <w:t>图</w:t>
      </w:r>
      <w:r w:rsidR="00892B28" w:rsidRPr="0004538C">
        <w:rPr>
          <w:rFonts w:hint="eastAsia"/>
          <w:b/>
          <w:szCs w:val="21"/>
        </w:rPr>
        <w:t xml:space="preserve"> </w:t>
      </w:r>
      <w:r w:rsidR="00892B28">
        <w:rPr>
          <w:rFonts w:hint="eastAsia"/>
          <w:b/>
          <w:szCs w:val="21"/>
        </w:rPr>
        <w:t>A</w:t>
      </w:r>
      <w:r w:rsidR="00892B28" w:rsidRPr="0004538C">
        <w:rPr>
          <w:rFonts w:hint="eastAsia"/>
          <w:b/>
          <w:szCs w:val="21"/>
        </w:rPr>
        <w:t>.</w:t>
      </w:r>
      <w:r w:rsidR="00892B28">
        <w:rPr>
          <w:rFonts w:hint="eastAsia"/>
          <w:b/>
          <w:szCs w:val="21"/>
        </w:rPr>
        <w:t>2</w:t>
      </w:r>
      <w:r w:rsidR="00892B28" w:rsidRPr="0004538C">
        <w:rPr>
          <w:rFonts w:hint="eastAsia"/>
          <w:b/>
          <w:szCs w:val="21"/>
        </w:rPr>
        <w:t xml:space="preserve">  </w:t>
      </w:r>
      <w:r w:rsidR="00892B28" w:rsidRPr="0004538C">
        <w:rPr>
          <w:rFonts w:hint="eastAsia"/>
          <w:b/>
          <w:szCs w:val="21"/>
        </w:rPr>
        <w:t>整形再生沥青混合料设计流程</w:t>
      </w:r>
    </w:p>
    <w:p w:rsidR="009F6936" w:rsidRPr="0004538C" w:rsidRDefault="00BF4EA4" w:rsidP="000612A9">
      <w:pPr>
        <w:spacing w:beforeLines="50" w:afterLines="50" w:line="360" w:lineRule="auto"/>
        <w:ind w:right="11"/>
        <w:rPr>
          <w:b/>
          <w:sz w:val="24"/>
        </w:rPr>
      </w:pPr>
      <w:r>
        <w:rPr>
          <w:rFonts w:hint="eastAsia"/>
          <w:b/>
          <w:sz w:val="24"/>
        </w:rPr>
        <w:t>A.3</w:t>
      </w:r>
      <w:r w:rsidR="00E45A15" w:rsidRPr="0004538C">
        <w:rPr>
          <w:rFonts w:hint="eastAsia"/>
          <w:b/>
          <w:sz w:val="24"/>
        </w:rPr>
        <w:t xml:space="preserve"> </w:t>
      </w:r>
      <w:r>
        <w:rPr>
          <w:rFonts w:hint="eastAsia"/>
          <w:b/>
          <w:sz w:val="24"/>
        </w:rPr>
        <w:t>原路面材料性能评价</w:t>
      </w:r>
      <w:bookmarkEnd w:id="35"/>
    </w:p>
    <w:p w:rsidR="00E45A15" w:rsidRPr="0004538C" w:rsidRDefault="00892B28" w:rsidP="000612A9">
      <w:pPr>
        <w:spacing w:beforeLines="50" w:afterLines="50" w:line="360" w:lineRule="auto"/>
        <w:ind w:firstLineChars="200" w:firstLine="482"/>
        <w:rPr>
          <w:sz w:val="24"/>
        </w:rPr>
      </w:pPr>
      <w:r>
        <w:rPr>
          <w:rFonts w:hint="eastAsia"/>
          <w:b/>
          <w:sz w:val="24"/>
        </w:rPr>
        <w:t>A.3</w:t>
      </w:r>
      <w:r w:rsidR="0068278C" w:rsidRPr="0004538C">
        <w:rPr>
          <w:rFonts w:hint="eastAsia"/>
          <w:b/>
          <w:sz w:val="24"/>
        </w:rPr>
        <w:t>.</w:t>
      </w:r>
      <w:r w:rsidR="00DC36CB" w:rsidRPr="0004538C">
        <w:rPr>
          <w:rFonts w:hint="eastAsia"/>
          <w:b/>
          <w:sz w:val="24"/>
        </w:rPr>
        <w:t>1</w:t>
      </w:r>
      <w:r w:rsidR="0004390F" w:rsidRPr="0004538C">
        <w:rPr>
          <w:rFonts w:hint="eastAsia"/>
          <w:sz w:val="24"/>
        </w:rPr>
        <w:t xml:space="preserve"> </w:t>
      </w:r>
      <w:r w:rsidR="00274A25" w:rsidRPr="0004538C">
        <w:rPr>
          <w:rFonts w:hint="eastAsia"/>
          <w:sz w:val="24"/>
        </w:rPr>
        <w:t>原路面沥青混合料</w:t>
      </w:r>
      <w:r w:rsidR="00E45A15" w:rsidRPr="0004538C">
        <w:rPr>
          <w:rFonts w:hint="eastAsia"/>
          <w:sz w:val="24"/>
        </w:rPr>
        <w:t>抽提、筛分试验</w:t>
      </w:r>
      <w:r w:rsidR="00EB50AD" w:rsidRPr="0004538C">
        <w:rPr>
          <w:rFonts w:hint="eastAsia"/>
          <w:sz w:val="24"/>
        </w:rPr>
        <w:t xml:space="preserve"> </w:t>
      </w:r>
    </w:p>
    <w:p w:rsidR="0068278C" w:rsidRPr="0004538C" w:rsidRDefault="00E45A15" w:rsidP="000612A9">
      <w:pPr>
        <w:snapToGrid w:val="0"/>
        <w:spacing w:beforeLines="50" w:afterLines="50" w:line="360" w:lineRule="auto"/>
        <w:ind w:firstLineChars="200" w:firstLine="480"/>
        <w:rPr>
          <w:sz w:val="24"/>
        </w:rPr>
      </w:pPr>
      <w:proofErr w:type="gramStart"/>
      <w:r w:rsidRPr="0004538C">
        <w:rPr>
          <w:rFonts w:hint="eastAsia"/>
          <w:sz w:val="24"/>
        </w:rPr>
        <w:t>按试验</w:t>
      </w:r>
      <w:proofErr w:type="gramEnd"/>
      <w:r w:rsidR="001B4EA2" w:rsidRPr="0004538C">
        <w:rPr>
          <w:rFonts w:hint="eastAsia"/>
          <w:sz w:val="24"/>
        </w:rPr>
        <w:t>规范</w:t>
      </w:r>
      <w:r w:rsidRPr="0004538C">
        <w:rPr>
          <w:rFonts w:hint="eastAsia"/>
          <w:sz w:val="24"/>
        </w:rPr>
        <w:t>要求进行原路面沥青混合料的抽提、筛分试验，了解混合料级配情况</w:t>
      </w:r>
      <w:r w:rsidR="00EB50AD" w:rsidRPr="0004538C">
        <w:rPr>
          <w:rFonts w:hint="eastAsia"/>
          <w:sz w:val="24"/>
        </w:rPr>
        <w:t>、沥青含量等</w:t>
      </w:r>
      <w:r w:rsidRPr="0004538C">
        <w:rPr>
          <w:rFonts w:hint="eastAsia"/>
          <w:sz w:val="24"/>
        </w:rPr>
        <w:t>。</w:t>
      </w:r>
    </w:p>
    <w:p w:rsidR="00EB50AD" w:rsidRPr="0004538C" w:rsidRDefault="00892B28" w:rsidP="000612A9">
      <w:pPr>
        <w:snapToGrid w:val="0"/>
        <w:spacing w:beforeLines="50" w:afterLines="50" w:line="360" w:lineRule="auto"/>
        <w:ind w:firstLineChars="200" w:firstLine="482"/>
        <w:rPr>
          <w:sz w:val="24"/>
        </w:rPr>
      </w:pPr>
      <w:r>
        <w:rPr>
          <w:rFonts w:hint="eastAsia"/>
          <w:b/>
          <w:sz w:val="24"/>
        </w:rPr>
        <w:t>A.3</w:t>
      </w:r>
      <w:r w:rsidR="00EB50AD" w:rsidRPr="0004538C">
        <w:rPr>
          <w:rFonts w:hint="eastAsia"/>
          <w:b/>
          <w:sz w:val="24"/>
        </w:rPr>
        <w:t>.2</w:t>
      </w:r>
      <w:r w:rsidR="00EB50AD" w:rsidRPr="0004538C">
        <w:rPr>
          <w:rFonts w:hint="eastAsia"/>
          <w:sz w:val="24"/>
        </w:rPr>
        <w:t xml:space="preserve"> </w:t>
      </w:r>
      <w:r w:rsidR="00EB50AD" w:rsidRPr="0004538C">
        <w:rPr>
          <w:rFonts w:hint="eastAsia"/>
          <w:sz w:val="24"/>
        </w:rPr>
        <w:t>回收沥青的性能试验</w:t>
      </w:r>
    </w:p>
    <w:p w:rsidR="00E45A15" w:rsidRPr="0004538C" w:rsidRDefault="00EB50AD" w:rsidP="000612A9">
      <w:pPr>
        <w:snapToGrid w:val="0"/>
        <w:spacing w:beforeLines="50" w:afterLines="50" w:line="360" w:lineRule="auto"/>
        <w:ind w:firstLineChars="200" w:firstLine="480"/>
        <w:rPr>
          <w:sz w:val="24"/>
        </w:rPr>
      </w:pPr>
      <w:r w:rsidRPr="0004538C">
        <w:rPr>
          <w:rFonts w:hint="eastAsia"/>
          <w:sz w:val="24"/>
        </w:rPr>
        <w:t>对原路面沥青混合料进行沥青回收，并对</w:t>
      </w:r>
      <w:r w:rsidR="00E45A15" w:rsidRPr="0004538C">
        <w:rPr>
          <w:rFonts w:hint="eastAsia"/>
          <w:sz w:val="24"/>
        </w:rPr>
        <w:t>回收沥青的</w:t>
      </w:r>
      <w:r w:rsidR="001A15DA" w:rsidRPr="0004538C">
        <w:rPr>
          <w:rFonts w:hint="eastAsia"/>
          <w:sz w:val="24"/>
        </w:rPr>
        <w:t>针入度、软化点</w:t>
      </w:r>
      <w:r w:rsidR="00274A25" w:rsidRPr="0004538C">
        <w:rPr>
          <w:rFonts w:hint="eastAsia"/>
          <w:sz w:val="24"/>
        </w:rPr>
        <w:t>和延度</w:t>
      </w:r>
      <w:r w:rsidRPr="0004538C">
        <w:rPr>
          <w:rFonts w:hint="eastAsia"/>
          <w:sz w:val="24"/>
        </w:rPr>
        <w:t>进行试验，初步评价回收</w:t>
      </w:r>
      <w:r w:rsidR="00E45A15" w:rsidRPr="0004538C">
        <w:rPr>
          <w:rFonts w:hint="eastAsia"/>
          <w:sz w:val="24"/>
        </w:rPr>
        <w:t>沥青的性能</w:t>
      </w:r>
      <w:r w:rsidRPr="0004538C">
        <w:rPr>
          <w:rFonts w:hint="eastAsia"/>
          <w:sz w:val="24"/>
        </w:rPr>
        <w:t>和老化程度</w:t>
      </w:r>
      <w:r w:rsidR="00E45A15" w:rsidRPr="0004538C">
        <w:rPr>
          <w:rFonts w:hint="eastAsia"/>
          <w:sz w:val="24"/>
        </w:rPr>
        <w:t>。</w:t>
      </w:r>
    </w:p>
    <w:p w:rsidR="00EB50AD" w:rsidRPr="0004538C" w:rsidRDefault="00892B28" w:rsidP="000612A9">
      <w:pPr>
        <w:snapToGrid w:val="0"/>
        <w:spacing w:beforeLines="50" w:afterLines="50" w:line="360" w:lineRule="auto"/>
        <w:ind w:firstLineChars="200" w:firstLine="482"/>
        <w:rPr>
          <w:b/>
          <w:sz w:val="24"/>
        </w:rPr>
      </w:pPr>
      <w:r>
        <w:rPr>
          <w:rFonts w:hint="eastAsia"/>
          <w:b/>
          <w:sz w:val="24"/>
        </w:rPr>
        <w:t>A.3</w:t>
      </w:r>
      <w:r w:rsidR="00EB50AD" w:rsidRPr="0004538C">
        <w:rPr>
          <w:rFonts w:hint="eastAsia"/>
          <w:b/>
          <w:sz w:val="24"/>
        </w:rPr>
        <w:t>.3</w:t>
      </w:r>
      <w:r w:rsidR="0004390F" w:rsidRPr="0004538C">
        <w:rPr>
          <w:rFonts w:hint="eastAsia"/>
          <w:b/>
          <w:sz w:val="24"/>
        </w:rPr>
        <w:t xml:space="preserve"> </w:t>
      </w:r>
      <w:r w:rsidR="00EB50AD" w:rsidRPr="00892B28">
        <w:rPr>
          <w:rFonts w:hint="eastAsia"/>
          <w:sz w:val="24"/>
        </w:rPr>
        <w:t>原路面沥青混合料性能评价</w:t>
      </w:r>
    </w:p>
    <w:p w:rsidR="00EB50AD" w:rsidRPr="0004538C" w:rsidRDefault="00EB50AD" w:rsidP="000612A9">
      <w:pPr>
        <w:snapToGrid w:val="0"/>
        <w:spacing w:beforeLines="50" w:afterLines="50" w:line="360" w:lineRule="auto"/>
        <w:ind w:firstLineChars="200" w:firstLine="480"/>
        <w:rPr>
          <w:sz w:val="24"/>
        </w:rPr>
      </w:pPr>
      <w:r w:rsidRPr="0004538C">
        <w:rPr>
          <w:rFonts w:hint="eastAsia"/>
          <w:sz w:val="24"/>
        </w:rPr>
        <w:t>实测原路面沥青混合料的最大理论密度，并进行沥青混合料马歇尔击实试验，评价原路面沥青混合料的性能。</w:t>
      </w:r>
    </w:p>
    <w:p w:rsidR="00892B28" w:rsidRPr="0004538C" w:rsidRDefault="00892B28" w:rsidP="000612A9">
      <w:pPr>
        <w:spacing w:beforeLines="50" w:afterLines="50" w:line="360" w:lineRule="auto"/>
        <w:ind w:right="11"/>
        <w:rPr>
          <w:b/>
          <w:sz w:val="24"/>
        </w:rPr>
      </w:pPr>
      <w:r>
        <w:rPr>
          <w:rFonts w:hint="eastAsia"/>
          <w:b/>
          <w:sz w:val="24"/>
        </w:rPr>
        <w:t>A.4</w:t>
      </w:r>
      <w:r w:rsidRPr="0004538C">
        <w:rPr>
          <w:rFonts w:hint="eastAsia"/>
          <w:b/>
          <w:sz w:val="24"/>
        </w:rPr>
        <w:t xml:space="preserve"> </w:t>
      </w:r>
      <w:r>
        <w:rPr>
          <w:rFonts w:hint="eastAsia"/>
          <w:b/>
          <w:sz w:val="24"/>
        </w:rPr>
        <w:t>再生</w:t>
      </w:r>
      <w:proofErr w:type="gramStart"/>
      <w:r>
        <w:rPr>
          <w:rFonts w:hint="eastAsia"/>
          <w:b/>
          <w:sz w:val="24"/>
        </w:rPr>
        <w:t>剂类型</w:t>
      </w:r>
      <w:proofErr w:type="gramEnd"/>
      <w:r>
        <w:rPr>
          <w:rFonts w:hint="eastAsia"/>
          <w:b/>
          <w:sz w:val="24"/>
        </w:rPr>
        <w:t>与用量的确定</w:t>
      </w:r>
    </w:p>
    <w:p w:rsidR="00892B28" w:rsidRDefault="00892B28" w:rsidP="000612A9">
      <w:pPr>
        <w:snapToGrid w:val="0"/>
        <w:spacing w:beforeLines="50" w:afterLines="50" w:line="360" w:lineRule="auto"/>
        <w:ind w:firstLineChars="200" w:firstLine="482"/>
        <w:rPr>
          <w:b/>
          <w:sz w:val="24"/>
        </w:rPr>
      </w:pPr>
    </w:p>
    <w:p w:rsidR="00E45A15" w:rsidRPr="00892B28" w:rsidRDefault="00892B28" w:rsidP="000612A9">
      <w:pPr>
        <w:snapToGrid w:val="0"/>
        <w:spacing w:beforeLines="50" w:afterLines="50" w:line="360" w:lineRule="auto"/>
        <w:ind w:firstLineChars="200" w:firstLine="482"/>
        <w:rPr>
          <w:sz w:val="24"/>
        </w:rPr>
      </w:pPr>
      <w:r>
        <w:rPr>
          <w:rFonts w:hint="eastAsia"/>
          <w:b/>
          <w:sz w:val="24"/>
        </w:rPr>
        <w:lastRenderedPageBreak/>
        <w:t>A</w:t>
      </w:r>
      <w:r w:rsidR="0068278C" w:rsidRPr="0004538C">
        <w:rPr>
          <w:rFonts w:hint="eastAsia"/>
          <w:b/>
          <w:sz w:val="24"/>
        </w:rPr>
        <w:t>.</w:t>
      </w:r>
      <w:r w:rsidR="00EB50AD" w:rsidRPr="0004538C">
        <w:rPr>
          <w:rFonts w:hint="eastAsia"/>
          <w:b/>
          <w:sz w:val="24"/>
        </w:rPr>
        <w:t>4</w:t>
      </w:r>
      <w:r>
        <w:rPr>
          <w:rFonts w:hint="eastAsia"/>
          <w:b/>
          <w:sz w:val="24"/>
        </w:rPr>
        <w:t>.1</w:t>
      </w:r>
      <w:r w:rsidR="0004390F" w:rsidRPr="0004538C">
        <w:rPr>
          <w:rFonts w:hint="eastAsia"/>
          <w:b/>
          <w:sz w:val="24"/>
        </w:rPr>
        <w:t xml:space="preserve"> </w:t>
      </w:r>
      <w:r w:rsidR="00E45A15" w:rsidRPr="00892B28">
        <w:rPr>
          <w:rFonts w:hint="eastAsia"/>
          <w:sz w:val="24"/>
        </w:rPr>
        <w:t>再生</w:t>
      </w:r>
      <w:proofErr w:type="gramStart"/>
      <w:r w:rsidR="00E45A15" w:rsidRPr="00892B28">
        <w:rPr>
          <w:rFonts w:hint="eastAsia"/>
          <w:sz w:val="24"/>
        </w:rPr>
        <w:t>剂类型</w:t>
      </w:r>
      <w:proofErr w:type="gramEnd"/>
      <w:r w:rsidR="00E45A15" w:rsidRPr="00892B28">
        <w:rPr>
          <w:rFonts w:hint="eastAsia"/>
          <w:sz w:val="24"/>
        </w:rPr>
        <w:t>及用量对回收沥青性能</w:t>
      </w:r>
      <w:r w:rsidR="0068278C" w:rsidRPr="00892B28">
        <w:rPr>
          <w:rFonts w:hint="eastAsia"/>
          <w:sz w:val="24"/>
        </w:rPr>
        <w:t>的</w:t>
      </w:r>
      <w:r w:rsidR="00E45A15" w:rsidRPr="00892B28">
        <w:rPr>
          <w:rFonts w:hint="eastAsia"/>
          <w:sz w:val="24"/>
        </w:rPr>
        <w:t>影响评价</w:t>
      </w:r>
    </w:p>
    <w:p w:rsidR="00E45A15" w:rsidRPr="0004538C" w:rsidRDefault="00E45A15" w:rsidP="000612A9">
      <w:pPr>
        <w:snapToGrid w:val="0"/>
        <w:spacing w:beforeLines="50" w:afterLines="50" w:line="360" w:lineRule="auto"/>
        <w:ind w:firstLineChars="200" w:firstLine="480"/>
        <w:rPr>
          <w:sz w:val="24"/>
        </w:rPr>
      </w:pPr>
      <w:r w:rsidRPr="0004538C">
        <w:rPr>
          <w:rFonts w:hint="eastAsia"/>
          <w:sz w:val="24"/>
        </w:rPr>
        <w:t>根据经验按</w:t>
      </w:r>
      <w:r w:rsidR="00DD2786" w:rsidRPr="0004538C">
        <w:rPr>
          <w:rFonts w:hint="eastAsia"/>
          <w:sz w:val="24"/>
        </w:rPr>
        <w:t>一定</w:t>
      </w:r>
      <w:r w:rsidRPr="0004538C">
        <w:rPr>
          <w:rFonts w:hint="eastAsia"/>
          <w:sz w:val="24"/>
        </w:rPr>
        <w:t>的间隔，取</w:t>
      </w:r>
      <w:r w:rsidRPr="0004538C">
        <w:rPr>
          <w:rFonts w:hint="eastAsia"/>
          <w:sz w:val="24"/>
        </w:rPr>
        <w:t>3</w:t>
      </w:r>
      <w:r w:rsidRPr="0004538C">
        <w:rPr>
          <w:rFonts w:hint="eastAsia"/>
          <w:sz w:val="24"/>
        </w:rPr>
        <w:t>～</w:t>
      </w:r>
      <w:r w:rsidRPr="0004538C">
        <w:rPr>
          <w:rFonts w:hint="eastAsia"/>
          <w:sz w:val="24"/>
        </w:rPr>
        <w:t>5</w:t>
      </w:r>
      <w:r w:rsidRPr="0004538C">
        <w:rPr>
          <w:rFonts w:hint="eastAsia"/>
          <w:sz w:val="24"/>
        </w:rPr>
        <w:t>个再生</w:t>
      </w:r>
      <w:r w:rsidR="001A15DA" w:rsidRPr="0004538C">
        <w:rPr>
          <w:rFonts w:hint="eastAsia"/>
          <w:sz w:val="24"/>
        </w:rPr>
        <w:t>剂用量，分别进行再生沥青的</w:t>
      </w:r>
      <w:r w:rsidRPr="0004538C">
        <w:rPr>
          <w:rFonts w:hint="eastAsia"/>
          <w:sz w:val="24"/>
        </w:rPr>
        <w:t>针入度、软化点</w:t>
      </w:r>
      <w:r w:rsidR="0068278C" w:rsidRPr="0004538C">
        <w:rPr>
          <w:rFonts w:hint="eastAsia"/>
          <w:sz w:val="24"/>
        </w:rPr>
        <w:t>和延度</w:t>
      </w:r>
      <w:r w:rsidRPr="0004538C">
        <w:rPr>
          <w:rFonts w:hint="eastAsia"/>
          <w:sz w:val="24"/>
        </w:rPr>
        <w:t>试验等，根据</w:t>
      </w:r>
      <w:r w:rsidR="009D50C5" w:rsidRPr="0004538C">
        <w:rPr>
          <w:rFonts w:hint="eastAsia"/>
          <w:sz w:val="24"/>
        </w:rPr>
        <w:t>试验结果</w:t>
      </w:r>
      <w:r w:rsidRPr="0004538C">
        <w:rPr>
          <w:rFonts w:hint="eastAsia"/>
          <w:sz w:val="24"/>
        </w:rPr>
        <w:t>初步确</w:t>
      </w:r>
      <w:r w:rsidR="009D50C5" w:rsidRPr="0004538C">
        <w:rPr>
          <w:rFonts w:hint="eastAsia"/>
          <w:sz w:val="24"/>
        </w:rPr>
        <w:t>定再生剂用量</w:t>
      </w:r>
      <w:r w:rsidRPr="0004538C">
        <w:rPr>
          <w:rFonts w:hint="eastAsia"/>
          <w:sz w:val="24"/>
        </w:rPr>
        <w:t>。</w:t>
      </w:r>
      <w:r w:rsidR="0068278C" w:rsidRPr="0004538C">
        <w:rPr>
          <w:rFonts w:hint="eastAsia"/>
          <w:sz w:val="24"/>
        </w:rPr>
        <w:t>当一种再生剂对老化沥青</w:t>
      </w:r>
      <w:r w:rsidR="000465C3" w:rsidRPr="0004538C">
        <w:rPr>
          <w:rFonts w:hint="eastAsia"/>
          <w:sz w:val="24"/>
        </w:rPr>
        <w:t>还原</w:t>
      </w:r>
      <w:r w:rsidR="0068278C" w:rsidRPr="0004538C">
        <w:rPr>
          <w:rFonts w:hint="eastAsia"/>
          <w:sz w:val="24"/>
        </w:rPr>
        <w:t>效果不明显时，</w:t>
      </w:r>
      <w:r w:rsidR="009D50C5" w:rsidRPr="0004538C">
        <w:rPr>
          <w:rFonts w:hint="eastAsia"/>
          <w:sz w:val="24"/>
        </w:rPr>
        <w:t>应更换再生剂类型，重新进行评价。</w:t>
      </w:r>
    </w:p>
    <w:p w:rsidR="00E45A15" w:rsidRPr="0004538C" w:rsidRDefault="00892B28" w:rsidP="000612A9">
      <w:pPr>
        <w:snapToGrid w:val="0"/>
        <w:spacing w:beforeLines="50" w:afterLines="50" w:line="360" w:lineRule="auto"/>
        <w:ind w:firstLineChars="200" w:firstLine="482"/>
        <w:rPr>
          <w:b/>
          <w:sz w:val="24"/>
        </w:rPr>
      </w:pPr>
      <w:r>
        <w:rPr>
          <w:rFonts w:hint="eastAsia"/>
          <w:b/>
          <w:sz w:val="24"/>
        </w:rPr>
        <w:t>A.4</w:t>
      </w:r>
      <w:r w:rsidR="009D50C5" w:rsidRPr="0004538C">
        <w:rPr>
          <w:rFonts w:hint="eastAsia"/>
          <w:b/>
          <w:sz w:val="24"/>
        </w:rPr>
        <w:t>.</w:t>
      </w:r>
      <w:r>
        <w:rPr>
          <w:rFonts w:hint="eastAsia"/>
          <w:b/>
          <w:sz w:val="24"/>
        </w:rPr>
        <w:t>2</w:t>
      </w:r>
      <w:r w:rsidR="0004390F" w:rsidRPr="0004538C">
        <w:rPr>
          <w:rFonts w:hint="eastAsia"/>
          <w:b/>
          <w:sz w:val="24"/>
        </w:rPr>
        <w:t xml:space="preserve"> </w:t>
      </w:r>
      <w:r w:rsidR="00E45A15" w:rsidRPr="00892B28">
        <w:rPr>
          <w:rFonts w:hint="eastAsia"/>
          <w:sz w:val="24"/>
        </w:rPr>
        <w:t>再生</w:t>
      </w:r>
      <w:proofErr w:type="gramStart"/>
      <w:r w:rsidR="00E45A15" w:rsidRPr="00892B28">
        <w:rPr>
          <w:rFonts w:hint="eastAsia"/>
          <w:sz w:val="24"/>
        </w:rPr>
        <w:t>剂类型</w:t>
      </w:r>
      <w:proofErr w:type="gramEnd"/>
      <w:r w:rsidR="00E45A15" w:rsidRPr="00892B28">
        <w:rPr>
          <w:rFonts w:hint="eastAsia"/>
          <w:sz w:val="24"/>
        </w:rPr>
        <w:t>及用量对混合料性能的影响评价</w:t>
      </w:r>
    </w:p>
    <w:p w:rsidR="00E45A15" w:rsidRPr="0004538C" w:rsidRDefault="00371EC0" w:rsidP="000612A9">
      <w:pPr>
        <w:snapToGrid w:val="0"/>
        <w:spacing w:beforeLines="50" w:afterLines="50" w:line="360" w:lineRule="auto"/>
        <w:ind w:firstLineChars="200" w:firstLine="480"/>
        <w:rPr>
          <w:sz w:val="24"/>
        </w:rPr>
      </w:pPr>
      <w:r w:rsidRPr="0004538C">
        <w:rPr>
          <w:rFonts w:hint="eastAsia"/>
          <w:sz w:val="24"/>
        </w:rPr>
        <w:t>根据</w:t>
      </w:r>
      <w:r w:rsidR="00E45A15" w:rsidRPr="0004538C">
        <w:rPr>
          <w:rFonts w:hint="eastAsia"/>
          <w:sz w:val="24"/>
        </w:rPr>
        <w:t>初步确定的再生剂用量，在其附近</w:t>
      </w:r>
      <w:r w:rsidR="009D50C5" w:rsidRPr="0004538C">
        <w:rPr>
          <w:rFonts w:hint="eastAsia"/>
          <w:sz w:val="24"/>
        </w:rPr>
        <w:t>至少</w:t>
      </w:r>
      <w:r w:rsidR="00E45A15" w:rsidRPr="0004538C">
        <w:rPr>
          <w:rFonts w:hint="eastAsia"/>
          <w:sz w:val="24"/>
        </w:rPr>
        <w:t>取</w:t>
      </w:r>
      <w:r w:rsidR="00E45A15" w:rsidRPr="0004538C">
        <w:rPr>
          <w:rFonts w:hint="eastAsia"/>
          <w:sz w:val="24"/>
        </w:rPr>
        <w:t>3</w:t>
      </w:r>
      <w:r w:rsidR="00E45A15" w:rsidRPr="0004538C">
        <w:rPr>
          <w:rFonts w:hint="eastAsia"/>
          <w:sz w:val="24"/>
        </w:rPr>
        <w:t>个再生剂用量</w:t>
      </w:r>
      <w:r w:rsidR="009D50C5" w:rsidRPr="0004538C">
        <w:rPr>
          <w:rFonts w:hint="eastAsia"/>
          <w:sz w:val="24"/>
        </w:rPr>
        <w:t>值</w:t>
      </w:r>
      <w:r w:rsidR="00E45A15" w:rsidRPr="0004538C">
        <w:rPr>
          <w:rFonts w:hint="eastAsia"/>
          <w:sz w:val="24"/>
        </w:rPr>
        <w:t>，进行再生混合料的马歇尔试验，根据空隙率、稳定度、流值等</w:t>
      </w:r>
      <w:r w:rsidR="00D56CEB" w:rsidRPr="0004538C">
        <w:rPr>
          <w:rFonts w:hint="eastAsia"/>
          <w:sz w:val="24"/>
        </w:rPr>
        <w:t>指标值</w:t>
      </w:r>
      <w:r w:rsidR="00E45A15" w:rsidRPr="0004538C">
        <w:rPr>
          <w:rFonts w:hint="eastAsia"/>
          <w:sz w:val="24"/>
        </w:rPr>
        <w:t>确定设计再生剂用量。</w:t>
      </w:r>
      <w:r w:rsidR="008A71A5" w:rsidRPr="0004538C">
        <w:rPr>
          <w:rFonts w:hint="eastAsia"/>
          <w:sz w:val="24"/>
        </w:rPr>
        <w:t>即完成再生沥青混合料配合比设计。</w:t>
      </w:r>
    </w:p>
    <w:p w:rsidR="008A71A5" w:rsidRPr="0004538C" w:rsidRDefault="00892B28" w:rsidP="000612A9">
      <w:pPr>
        <w:snapToGrid w:val="0"/>
        <w:spacing w:beforeLines="50" w:afterLines="50" w:line="360" w:lineRule="auto"/>
        <w:rPr>
          <w:b/>
          <w:sz w:val="24"/>
        </w:rPr>
      </w:pPr>
      <w:r>
        <w:rPr>
          <w:rFonts w:hint="eastAsia"/>
          <w:b/>
          <w:sz w:val="24"/>
        </w:rPr>
        <w:t>A.5</w:t>
      </w:r>
      <w:r w:rsidR="008A71A5" w:rsidRPr="0004538C">
        <w:rPr>
          <w:rFonts w:hint="eastAsia"/>
          <w:b/>
          <w:sz w:val="24"/>
        </w:rPr>
        <w:t xml:space="preserve"> </w:t>
      </w:r>
      <w:r w:rsidR="008A71A5" w:rsidRPr="0004538C">
        <w:rPr>
          <w:rFonts w:hint="eastAsia"/>
          <w:b/>
          <w:sz w:val="24"/>
        </w:rPr>
        <w:t>新添加沥青混合料配合比设计</w:t>
      </w:r>
    </w:p>
    <w:p w:rsidR="008A71A5" w:rsidRPr="0004538C" w:rsidRDefault="00892B28" w:rsidP="000612A9">
      <w:pPr>
        <w:snapToGrid w:val="0"/>
        <w:spacing w:beforeLines="50" w:afterLines="50" w:line="360" w:lineRule="auto"/>
        <w:ind w:firstLineChars="200" w:firstLine="482"/>
        <w:rPr>
          <w:sz w:val="24"/>
        </w:rPr>
      </w:pPr>
      <w:r w:rsidRPr="00892B28">
        <w:rPr>
          <w:rFonts w:hint="eastAsia"/>
          <w:b/>
          <w:sz w:val="24"/>
        </w:rPr>
        <w:t>A.5.1</w:t>
      </w:r>
      <w:r w:rsidR="008A71A5" w:rsidRPr="0004538C">
        <w:rPr>
          <w:rFonts w:hint="eastAsia"/>
          <w:sz w:val="24"/>
        </w:rPr>
        <w:t>对于整形再生工艺，</w:t>
      </w:r>
      <w:r w:rsidR="00EC0EB6" w:rsidRPr="0004538C">
        <w:rPr>
          <w:rFonts w:hint="eastAsia"/>
          <w:sz w:val="24"/>
        </w:rPr>
        <w:t>因</w:t>
      </w:r>
      <w:r w:rsidR="008A71A5" w:rsidRPr="0004538C">
        <w:rPr>
          <w:rFonts w:hint="eastAsia"/>
          <w:sz w:val="24"/>
        </w:rPr>
        <w:t>不需要调整原路面的级配，因此新添加沥青混合料为标准级配混合料，其配合比可与原路面相同，也可根据路面实际情况选择其它级配的混合料，其配合比设计</w:t>
      </w:r>
      <w:r w:rsidR="00F64AEC" w:rsidRPr="0004538C">
        <w:rPr>
          <w:rFonts w:hint="eastAsia"/>
          <w:sz w:val="24"/>
        </w:rPr>
        <w:t>按</w:t>
      </w:r>
      <w:r w:rsidR="008A71A5" w:rsidRPr="0004538C">
        <w:rPr>
          <w:rFonts w:hint="eastAsia"/>
          <w:sz w:val="24"/>
        </w:rPr>
        <w:t>照</w:t>
      </w:r>
      <w:r w:rsidR="00F64AEC" w:rsidRPr="0004538C">
        <w:rPr>
          <w:rFonts w:hint="eastAsia"/>
          <w:sz w:val="24"/>
        </w:rPr>
        <w:t>《</w:t>
      </w:r>
      <w:r w:rsidR="008A71A5" w:rsidRPr="0004538C">
        <w:rPr>
          <w:rFonts w:hint="eastAsia"/>
          <w:sz w:val="24"/>
        </w:rPr>
        <w:t>公路沥青路面施工技术规范</w:t>
      </w:r>
      <w:r w:rsidR="00F64AEC" w:rsidRPr="0004538C">
        <w:rPr>
          <w:rFonts w:hint="eastAsia"/>
          <w:sz w:val="24"/>
        </w:rPr>
        <w:t>》</w:t>
      </w:r>
      <w:r w:rsidR="008A71A5" w:rsidRPr="0004538C">
        <w:rPr>
          <w:rFonts w:hint="eastAsia"/>
          <w:sz w:val="24"/>
        </w:rPr>
        <w:t>（</w:t>
      </w:r>
      <w:r w:rsidR="008A71A5" w:rsidRPr="0004538C">
        <w:rPr>
          <w:rFonts w:hint="eastAsia"/>
          <w:sz w:val="24"/>
        </w:rPr>
        <w:t>JTG F40</w:t>
      </w:r>
      <w:r w:rsidR="008A71A5" w:rsidRPr="0004538C">
        <w:rPr>
          <w:rFonts w:hint="eastAsia"/>
          <w:sz w:val="24"/>
        </w:rPr>
        <w:t>）</w:t>
      </w:r>
      <w:r w:rsidR="00F64AEC" w:rsidRPr="0004538C">
        <w:rPr>
          <w:rFonts w:hint="eastAsia"/>
          <w:sz w:val="24"/>
        </w:rPr>
        <w:t>进行</w:t>
      </w:r>
      <w:r w:rsidR="008A71A5" w:rsidRPr="0004538C">
        <w:rPr>
          <w:rFonts w:hint="eastAsia"/>
          <w:sz w:val="24"/>
        </w:rPr>
        <w:t>。</w:t>
      </w:r>
    </w:p>
    <w:p w:rsidR="008A71A5" w:rsidRDefault="00892B28" w:rsidP="000612A9">
      <w:pPr>
        <w:snapToGrid w:val="0"/>
        <w:spacing w:beforeLines="50" w:afterLines="50" w:line="360" w:lineRule="auto"/>
        <w:ind w:firstLineChars="200" w:firstLine="482"/>
        <w:rPr>
          <w:sz w:val="24"/>
        </w:rPr>
      </w:pPr>
      <w:r w:rsidRPr="00892B28">
        <w:rPr>
          <w:rFonts w:hint="eastAsia"/>
          <w:b/>
          <w:sz w:val="24"/>
        </w:rPr>
        <w:t>A.5.</w:t>
      </w:r>
      <w:r>
        <w:rPr>
          <w:rFonts w:hint="eastAsia"/>
          <w:b/>
          <w:sz w:val="24"/>
        </w:rPr>
        <w:t>2</w:t>
      </w:r>
      <w:r w:rsidR="008A71A5" w:rsidRPr="0004538C">
        <w:rPr>
          <w:rFonts w:hint="eastAsia"/>
          <w:sz w:val="24"/>
        </w:rPr>
        <w:t>新添加沥青混合料的添加比例需要根据路面病害情况，如车辙深度、沉陷面积、深度及再生后路面标高的要求、路面排水的要求等进行确定。</w:t>
      </w:r>
    </w:p>
    <w:p w:rsidR="007776A1" w:rsidRPr="0004538C" w:rsidRDefault="007776A1" w:rsidP="000612A9">
      <w:pPr>
        <w:spacing w:beforeLines="50" w:afterLines="50" w:line="360" w:lineRule="auto"/>
        <w:ind w:right="11"/>
        <w:rPr>
          <w:b/>
          <w:sz w:val="24"/>
        </w:rPr>
      </w:pPr>
      <w:r>
        <w:rPr>
          <w:rFonts w:hint="eastAsia"/>
          <w:b/>
          <w:sz w:val="24"/>
        </w:rPr>
        <w:t xml:space="preserve">A.6 </w:t>
      </w:r>
      <w:r w:rsidRPr="0004538C">
        <w:rPr>
          <w:rFonts w:hint="eastAsia"/>
          <w:b/>
          <w:sz w:val="24"/>
        </w:rPr>
        <w:t>试验路</w:t>
      </w:r>
      <w:r>
        <w:rPr>
          <w:rFonts w:hint="eastAsia"/>
          <w:b/>
          <w:sz w:val="24"/>
        </w:rPr>
        <w:t>生产配合比验证</w:t>
      </w:r>
    </w:p>
    <w:p w:rsidR="007776A1" w:rsidRPr="0004538C" w:rsidRDefault="007776A1" w:rsidP="000612A9">
      <w:pPr>
        <w:spacing w:beforeLines="50" w:afterLines="50" w:line="360" w:lineRule="auto"/>
        <w:ind w:firstLineChars="198" w:firstLine="477"/>
        <w:rPr>
          <w:kern w:val="11"/>
          <w:sz w:val="24"/>
        </w:rPr>
      </w:pPr>
      <w:r>
        <w:rPr>
          <w:rFonts w:hint="eastAsia"/>
          <w:b/>
          <w:kern w:val="11"/>
          <w:sz w:val="24"/>
        </w:rPr>
        <w:t>A.6</w:t>
      </w:r>
      <w:r w:rsidRPr="0004538C">
        <w:rPr>
          <w:rFonts w:hint="eastAsia"/>
          <w:b/>
          <w:kern w:val="11"/>
          <w:sz w:val="24"/>
        </w:rPr>
        <w:t xml:space="preserve">.1 </w:t>
      </w:r>
      <w:r w:rsidRPr="0004538C">
        <w:rPr>
          <w:rFonts w:hint="eastAsia"/>
          <w:kern w:val="11"/>
          <w:sz w:val="24"/>
        </w:rPr>
        <w:t>原路面沥青混合料的室内再生试验与就地热再生现场施工有很大的区别，不同的路面状况、不同的再生设备以及不同的再生工艺又加剧了再生的差异。因此，就地热再生沥青混合料的性能必须经试验路检验。</w:t>
      </w:r>
    </w:p>
    <w:p w:rsidR="007776A1" w:rsidRPr="0004538C" w:rsidRDefault="007776A1" w:rsidP="000612A9">
      <w:pPr>
        <w:spacing w:beforeLines="50" w:afterLines="50" w:line="360" w:lineRule="auto"/>
        <w:ind w:firstLineChars="198" w:firstLine="477"/>
        <w:rPr>
          <w:kern w:val="11"/>
          <w:sz w:val="24"/>
        </w:rPr>
      </w:pPr>
      <w:r>
        <w:rPr>
          <w:rFonts w:hint="eastAsia"/>
          <w:b/>
          <w:kern w:val="11"/>
          <w:sz w:val="24"/>
        </w:rPr>
        <w:t>A.6.2</w:t>
      </w:r>
      <w:r w:rsidRPr="0004538C">
        <w:rPr>
          <w:rFonts w:hint="eastAsia"/>
          <w:b/>
          <w:kern w:val="11"/>
          <w:sz w:val="24"/>
        </w:rPr>
        <w:t xml:space="preserve"> </w:t>
      </w:r>
      <w:r>
        <w:rPr>
          <w:rFonts w:hint="eastAsia"/>
          <w:kern w:val="11"/>
          <w:sz w:val="24"/>
        </w:rPr>
        <w:t>试验路验证的</w:t>
      </w:r>
      <w:r w:rsidRPr="0004538C">
        <w:rPr>
          <w:rFonts w:hint="eastAsia"/>
          <w:kern w:val="11"/>
          <w:sz w:val="24"/>
        </w:rPr>
        <w:t>项目主要有：再生沥青混合料的级配、马歇尔试验</w:t>
      </w:r>
      <w:r>
        <w:rPr>
          <w:rFonts w:hint="eastAsia"/>
          <w:kern w:val="11"/>
          <w:sz w:val="24"/>
        </w:rPr>
        <w:t>，</w:t>
      </w:r>
      <w:r w:rsidRPr="0004538C">
        <w:rPr>
          <w:rFonts w:hint="eastAsia"/>
          <w:kern w:val="11"/>
          <w:sz w:val="24"/>
        </w:rPr>
        <w:t>现场检测项目</w:t>
      </w:r>
      <w:r w:rsidR="00471E1F">
        <w:rPr>
          <w:rFonts w:hint="eastAsia"/>
          <w:kern w:val="11"/>
          <w:sz w:val="24"/>
        </w:rPr>
        <w:t>：</w:t>
      </w:r>
      <w:r w:rsidRPr="0004538C">
        <w:rPr>
          <w:rFonts w:hint="eastAsia"/>
          <w:kern w:val="11"/>
          <w:sz w:val="24"/>
        </w:rPr>
        <w:t>平整度、渗水系数、压实度等。如果试验路检测结果存在问题，必须分析原因，找出问题予以修正，直至满足设计和规范要求为止。</w:t>
      </w:r>
    </w:p>
    <w:p w:rsidR="007776A1" w:rsidRPr="007776A1" w:rsidRDefault="007776A1" w:rsidP="000612A9">
      <w:pPr>
        <w:snapToGrid w:val="0"/>
        <w:spacing w:beforeLines="50" w:afterLines="50" w:line="360" w:lineRule="auto"/>
        <w:rPr>
          <w:sz w:val="24"/>
        </w:rPr>
      </w:pPr>
    </w:p>
    <w:p w:rsidR="00892B28" w:rsidRDefault="00892B28" w:rsidP="000612A9">
      <w:pPr>
        <w:spacing w:beforeLines="50" w:afterLines="50" w:line="360" w:lineRule="auto"/>
        <w:ind w:right="11" w:firstLineChars="200" w:firstLine="482"/>
        <w:rPr>
          <w:b/>
          <w:sz w:val="24"/>
        </w:rPr>
        <w:sectPr w:rsidR="00892B28" w:rsidSect="00112920">
          <w:pgSz w:w="11906" w:h="16838"/>
          <w:pgMar w:top="1440" w:right="1800" w:bottom="1440" w:left="1800" w:header="851" w:footer="992" w:gutter="0"/>
          <w:cols w:space="425"/>
          <w:docGrid w:type="lines" w:linePitch="312"/>
        </w:sectPr>
      </w:pPr>
      <w:bookmarkStart w:id="36" w:name="_Toc323278135"/>
    </w:p>
    <w:p w:rsidR="00892B28" w:rsidRPr="00892B28" w:rsidRDefault="00892B28" w:rsidP="000612A9">
      <w:pPr>
        <w:spacing w:beforeLines="50" w:afterLines="50" w:line="360" w:lineRule="auto"/>
        <w:ind w:right="11"/>
        <w:jc w:val="center"/>
        <w:outlineLvl w:val="0"/>
        <w:rPr>
          <w:b/>
          <w:sz w:val="24"/>
        </w:rPr>
      </w:pPr>
      <w:bookmarkStart w:id="37" w:name="_Toc467154539"/>
      <w:r w:rsidRPr="00892B28">
        <w:rPr>
          <w:rFonts w:hint="eastAsia"/>
          <w:b/>
          <w:sz w:val="32"/>
          <w:szCs w:val="32"/>
        </w:rPr>
        <w:lastRenderedPageBreak/>
        <w:t>附录</w:t>
      </w:r>
      <w:r w:rsidRPr="00892B28">
        <w:rPr>
          <w:rFonts w:hint="eastAsia"/>
          <w:b/>
          <w:sz w:val="32"/>
          <w:szCs w:val="32"/>
        </w:rPr>
        <w:t xml:space="preserve">B </w:t>
      </w:r>
      <w:r w:rsidRPr="00892B28">
        <w:rPr>
          <w:rFonts w:hint="eastAsia"/>
          <w:b/>
          <w:sz w:val="32"/>
          <w:szCs w:val="32"/>
        </w:rPr>
        <w:t>复拌再生沥青混合料配合比设计</w:t>
      </w:r>
      <w:bookmarkEnd w:id="37"/>
    </w:p>
    <w:bookmarkEnd w:id="36"/>
    <w:p w:rsidR="00892B28" w:rsidRPr="0004538C" w:rsidRDefault="00892B28" w:rsidP="000612A9">
      <w:pPr>
        <w:spacing w:beforeLines="50" w:afterLines="50" w:line="360" w:lineRule="auto"/>
        <w:ind w:right="11"/>
        <w:rPr>
          <w:b/>
          <w:sz w:val="24"/>
        </w:rPr>
      </w:pPr>
      <w:r>
        <w:rPr>
          <w:rFonts w:hint="eastAsia"/>
          <w:b/>
          <w:sz w:val="24"/>
        </w:rPr>
        <w:t>B.1</w:t>
      </w:r>
      <w:r w:rsidRPr="0004538C">
        <w:rPr>
          <w:rFonts w:hint="eastAsia"/>
          <w:b/>
          <w:sz w:val="24"/>
        </w:rPr>
        <w:t xml:space="preserve"> </w:t>
      </w:r>
      <w:r w:rsidRPr="0004538C">
        <w:rPr>
          <w:rFonts w:hint="eastAsia"/>
          <w:b/>
          <w:sz w:val="24"/>
        </w:rPr>
        <w:t>一般规定</w:t>
      </w:r>
    </w:p>
    <w:p w:rsidR="00892B28" w:rsidRPr="0004538C" w:rsidRDefault="00892B28" w:rsidP="000612A9">
      <w:pPr>
        <w:spacing w:beforeLines="50" w:afterLines="50" w:line="360" w:lineRule="auto"/>
        <w:ind w:right="11" w:firstLineChars="200" w:firstLine="480"/>
        <w:rPr>
          <w:sz w:val="24"/>
        </w:rPr>
      </w:pPr>
      <w:r w:rsidRPr="0004538C">
        <w:rPr>
          <w:rFonts w:hint="eastAsia"/>
          <w:sz w:val="24"/>
        </w:rPr>
        <w:t>本方法适用于</w:t>
      </w:r>
      <w:proofErr w:type="gramStart"/>
      <w:r>
        <w:rPr>
          <w:rFonts w:hint="eastAsia"/>
          <w:sz w:val="24"/>
        </w:rPr>
        <w:t>复拌</w:t>
      </w:r>
      <w:r w:rsidRPr="0004538C">
        <w:rPr>
          <w:rFonts w:hint="eastAsia"/>
          <w:sz w:val="24"/>
        </w:rPr>
        <w:t>就地热</w:t>
      </w:r>
      <w:proofErr w:type="gramEnd"/>
      <w:r w:rsidRPr="0004538C">
        <w:rPr>
          <w:rFonts w:hint="eastAsia"/>
          <w:sz w:val="24"/>
        </w:rPr>
        <w:t>再生沥青混合料的配合比设计。</w:t>
      </w:r>
    </w:p>
    <w:p w:rsidR="00892B28" w:rsidRDefault="00892B28" w:rsidP="000612A9">
      <w:pPr>
        <w:spacing w:beforeLines="50" w:afterLines="50" w:line="360" w:lineRule="auto"/>
        <w:ind w:right="11"/>
        <w:rPr>
          <w:b/>
          <w:sz w:val="24"/>
        </w:rPr>
      </w:pPr>
      <w:r>
        <w:rPr>
          <w:rFonts w:hint="eastAsia"/>
          <w:sz w:val="24"/>
        </w:rPr>
        <w:t>B</w:t>
      </w:r>
      <w:r>
        <w:rPr>
          <w:rFonts w:hint="eastAsia"/>
          <w:b/>
          <w:sz w:val="24"/>
        </w:rPr>
        <w:t>.</w:t>
      </w:r>
      <w:r w:rsidRPr="0004538C">
        <w:rPr>
          <w:rFonts w:hint="eastAsia"/>
          <w:b/>
          <w:sz w:val="24"/>
        </w:rPr>
        <w:t xml:space="preserve">2 </w:t>
      </w:r>
      <w:r>
        <w:rPr>
          <w:rFonts w:hint="eastAsia"/>
          <w:b/>
          <w:sz w:val="24"/>
        </w:rPr>
        <w:t>复拌再生沥青混合料配合比设计流程</w:t>
      </w:r>
    </w:p>
    <w:p w:rsidR="00892B28" w:rsidRDefault="00634EE1" w:rsidP="000612A9">
      <w:pPr>
        <w:snapToGrid w:val="0"/>
        <w:spacing w:beforeLines="50" w:afterLines="50" w:line="360" w:lineRule="auto"/>
        <w:ind w:firstLineChars="200" w:firstLine="420"/>
        <w:rPr>
          <w:sz w:val="24"/>
        </w:rPr>
      </w:pPr>
      <w:r w:rsidRPr="00634EE1">
        <w:pict>
          <v:rect id="_x0000_s3437" style="position:absolute;left:0;text-align:left;margin-left:101.1pt;margin-top:8.2pt;width:230.55pt;height:22.1pt;z-index:251672064" o:gfxdata="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q+H&#10;qtcAAAAJAQAADwAAAAAAAAABACAAAAAiAAAAZHJzL2Rvd25yZXYueG1sUEsBAhQAFAAAAAgAh07i&#10;QLGV5fPqAQAA2wMAAA4AAAAAAAAAAQAgAAAAJgEAAGRycy9lMm9Eb2MueG1sUEsFBgAAAAAGAAYA&#10;WQEAAIIFAAAAAA==&#10;">
            <v:textbox style="mso-next-textbox:#_x0000_s3437">
              <w:txbxContent>
                <w:p w:rsidR="0058230B" w:rsidRDefault="0058230B" w:rsidP="00892B28">
                  <w:pPr>
                    <w:jc w:val="center"/>
                  </w:pPr>
                  <w:r w:rsidRPr="00210D0E">
                    <w:rPr>
                      <w:rFonts w:hint="eastAsia"/>
                    </w:rPr>
                    <w:t>原路面</w:t>
                  </w:r>
                  <w:r>
                    <w:rPr>
                      <w:rFonts w:hint="eastAsia"/>
                    </w:rPr>
                    <w:t>沥青混合料</w:t>
                  </w:r>
                  <w:r w:rsidRPr="00210D0E">
                    <w:rPr>
                      <w:rFonts w:hint="eastAsia"/>
                    </w:rPr>
                    <w:t>取样、分析</w:t>
                  </w:r>
                  <w:r>
                    <w:rPr>
                      <w:rFonts w:hint="eastAsia"/>
                    </w:rPr>
                    <w:t>及评价</w:t>
                  </w:r>
                </w:p>
              </w:txbxContent>
            </v:textbox>
          </v:rect>
        </w:pict>
      </w:r>
      <w:r w:rsidRPr="00634EE1">
        <w:pict>
          <v:line id="_x0000_s3440" style="position:absolute;left:0;text-align:left;z-index:251675136" from="216.7pt,31.55pt" to="216.7pt,74.05pt" o:gfxdata="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8Dco2QAAAAkBAAAP&#10;AAAAAAAAAAEAIAAAACIAAABkcnMvZG93bnJldi54bWxQSwECFAAUAAAACACHTuJAqXp/wt4BAACZ&#10;AwAADgAAAAAAAAABACAAAAAoAQAAZHJzL2Uyb0RvYy54bWxQSwUGAAAAAAYABgBZAQAAeAUAAAAA&#10;">
            <v:stroke endarrow="block"/>
          </v:line>
        </w:pict>
      </w:r>
    </w:p>
    <w:p w:rsidR="00892B28" w:rsidRDefault="00634EE1" w:rsidP="000612A9">
      <w:pPr>
        <w:tabs>
          <w:tab w:val="left" w:pos="6658"/>
        </w:tabs>
        <w:snapToGrid w:val="0"/>
        <w:spacing w:beforeLines="50" w:afterLines="50" w:line="360" w:lineRule="auto"/>
        <w:ind w:firstLineChars="200" w:firstLine="420"/>
        <w:rPr>
          <w:sz w:val="24"/>
        </w:rPr>
      </w:pPr>
      <w:r w:rsidRPr="00634EE1">
        <w:pict>
          <v:line id="_x0000_s3438" style="position:absolute;left:0;text-align:left;z-index:251673088" from="77.9pt,16.6pt" to="347.2pt,16.65pt" o:gfxdata="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q0YldcAAAAJAQAADwAAAAAA&#10;AAABACAAAAAiAAAAZHJzL2Rvd25yZXYueG1sUEsBAhQAFAAAAAgAh07iQKXSX4vbAQAAmAMAAA4A&#10;AAAAAAAAAQAgAAAAJgEAAGRycy9lMm9Eb2MueG1sUEsFBgAAAAAGAAYAWQEAAHMFAAAAAA==&#10;"/>
        </w:pict>
      </w:r>
      <w:r w:rsidRPr="00634EE1">
        <w:rPr>
          <w:noProof/>
        </w:rPr>
        <w:pict>
          <v:line id="_x0000_s3468" style="position:absolute;left:0;text-align:left;z-index:251703808" from="347.25pt,17.15pt" to="347.25pt,36.4pt" o:gfxdata="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8Dco2QAAAAkBAAAP&#10;AAAAAAAAAAEAIAAAACIAAABkcnMvZG93bnJldi54bWxQSwECFAAUAAAACACHTuJAqXp/wt4BAACZ&#10;AwAADgAAAAAAAAABACAAAAAoAQAAZHJzL2Uyb0RvYy54bWxQSwUGAAAAAAYABgBZAQAAeAUAAAAA&#10;">
            <v:stroke endarrow="block"/>
          </v:line>
        </w:pict>
      </w:r>
      <w:r w:rsidRPr="00634EE1">
        <w:pict>
          <v:line id="_x0000_s3439" style="position:absolute;left:0;text-align:left;z-index:251674112" from="77.85pt,16.55pt" to="77.85pt,36.4pt" o:gfxdata="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Ux8YtgAAAAJAQAADwAA&#10;AAAAAAABACAAAAAiAAAAZHJzL2Rvd25yZXYueG1sUEsBAhQAFAAAAAgAh07iQBJ5ENndAQAAmQMA&#10;AA4AAAAAAAAAAQAgAAAAJwEAAGRycy9lMm9Eb2MueG1sUEsFBgAAAAAGAAYAWQEAAHYFAAAAAA==&#10;">
            <v:stroke endarrow="block"/>
          </v:line>
        </w:pict>
      </w:r>
      <w:r w:rsidR="00892B28">
        <w:rPr>
          <w:rFonts w:hint="eastAsia"/>
          <w:sz w:val="24"/>
        </w:rPr>
        <w:tab/>
      </w:r>
    </w:p>
    <w:p w:rsidR="00892B28" w:rsidRDefault="00634EE1" w:rsidP="000612A9">
      <w:pPr>
        <w:tabs>
          <w:tab w:val="left" w:pos="7528"/>
        </w:tabs>
        <w:snapToGrid w:val="0"/>
        <w:spacing w:beforeLines="50" w:afterLines="50" w:line="360" w:lineRule="auto"/>
        <w:ind w:firstLineChars="200" w:firstLine="420"/>
        <w:rPr>
          <w:sz w:val="24"/>
        </w:rPr>
      </w:pPr>
      <w:r w:rsidRPr="00634EE1">
        <w:pict>
          <v:rect id="_x0000_s3441" style="position:absolute;left:0;text-align:left;margin-left:26.2pt;margin-top:8.05pt;width:102.3pt;height:22.1pt;z-index:251676160" o:gfxdata="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0vBw&#10;1gAAAAgBAAAPAAAAAAAAAAEAIAAAACIAAABkcnMvZG93bnJldi54bWxQSwECFAAUAAAACACHTuJA&#10;KSwwCuoBAADbAwAADgAAAAAAAAABACAAAAAlAQAAZHJzL2Uyb0RvYy54bWxQSwUGAAAAAAYABgBZ&#10;AQAAgQUAAAAA&#10;">
            <v:textbox style="mso-next-textbox:#_x0000_s3441">
              <w:txbxContent>
                <w:p w:rsidR="0058230B" w:rsidRDefault="0058230B" w:rsidP="00892B28">
                  <w:pPr>
                    <w:jc w:val="center"/>
                  </w:pPr>
                  <w:r w:rsidRPr="00D9499D">
                    <w:rPr>
                      <w:rFonts w:hint="eastAsia"/>
                    </w:rPr>
                    <w:t>原路面</w:t>
                  </w:r>
                  <w:r>
                    <w:rPr>
                      <w:rFonts w:hint="eastAsia"/>
                    </w:rPr>
                    <w:t>沥青评价</w:t>
                  </w:r>
                </w:p>
              </w:txbxContent>
            </v:textbox>
          </v:rect>
        </w:pict>
      </w:r>
      <w:r w:rsidRPr="00634EE1">
        <w:pict>
          <v:rect id="_x0000_s3442" style="position:absolute;left:0;text-align:left;margin-left:166.25pt;margin-top:7.3pt;width:97.25pt;height:22.1pt;z-index:251677184" o:gfxdata="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4F2ILX&#10;AAAACQEAAA8AAAAAAAAAAQAgAAAAIgAAAGRycy9kb3ducmV2LnhtbFBLAQIUABQAAAAIAIdO4kCg&#10;Qjye6AEAANsDAAAOAAAAAAAAAAEAIAAAACYBAABkcnMvZTJvRG9jLnhtbFBLBQYAAAAABgAGAFkB&#10;AACABQAAAAA=&#10;">
            <v:textbox style="mso-next-textbox:#_x0000_s3442">
              <w:txbxContent>
                <w:p w:rsidR="0058230B" w:rsidRDefault="0058230B" w:rsidP="00892B28">
                  <w:pPr>
                    <w:jc w:val="center"/>
                  </w:pPr>
                  <w:r>
                    <w:rPr>
                      <w:rFonts w:hint="eastAsia"/>
                    </w:rPr>
                    <w:t>矿料级配测定</w:t>
                  </w:r>
                </w:p>
              </w:txbxContent>
            </v:textbox>
          </v:rect>
        </w:pict>
      </w:r>
      <w:r w:rsidRPr="00634EE1">
        <w:pict>
          <v:rect id="_x0000_s3465" style="position:absolute;left:0;text-align:left;margin-left:299.9pt;margin-top:8.2pt;width:90pt;height:21.2pt;z-index:251700736" o:gfxdata="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IjwPdYAAAAIAQAADwAAAAAAAAABACAAAAAiAAAAZHJz&#10;L2Rvd25yZXYueG1sUEsBAhQAFAAAAAgAh07iQPDfwgEGAgAAAAQAAA4AAAAAAAAAAQAgAAAAJQEA&#10;AGRycy9lMm9Eb2MueG1sUEsFBgAAAAAGAAYAWQEAAJ0FAAAAAA==&#10;">
            <v:textbox style="mso-next-textbox:#_x0000_s3465">
              <w:txbxContent>
                <w:p w:rsidR="0058230B" w:rsidRDefault="0058230B" w:rsidP="00892B28">
                  <w:pPr>
                    <w:jc w:val="center"/>
                  </w:pPr>
                  <w:r>
                    <w:rPr>
                      <w:rFonts w:hint="eastAsia"/>
                    </w:rPr>
                    <w:t>油石比测定</w:t>
                  </w:r>
                </w:p>
              </w:txbxContent>
            </v:textbox>
          </v:rect>
        </w:pict>
      </w:r>
      <w:r w:rsidR="00892B28">
        <w:rPr>
          <w:rFonts w:hint="eastAsia"/>
          <w:sz w:val="24"/>
        </w:rPr>
        <w:tab/>
      </w:r>
    </w:p>
    <w:p w:rsidR="00892B28" w:rsidRDefault="00634EE1" w:rsidP="000612A9">
      <w:pPr>
        <w:snapToGrid w:val="0"/>
        <w:spacing w:beforeLines="50" w:afterLines="50" w:line="360" w:lineRule="auto"/>
        <w:ind w:firstLineChars="200" w:firstLine="420"/>
        <w:rPr>
          <w:sz w:val="24"/>
        </w:rPr>
      </w:pPr>
      <w:r w:rsidRPr="00634EE1">
        <w:rPr>
          <w:noProof/>
        </w:rPr>
        <w:pict>
          <v:shape id="_x0000_s3469" type="#_x0000_t32" style="position:absolute;left:0;text-align:left;margin-left:345.5pt;margin-top:.5pt;width:0;height:15.6pt;z-index:251704832" o:connectortype="straight"/>
        </w:pict>
      </w:r>
      <w:r w:rsidRPr="00634EE1">
        <w:pict>
          <v:line id="_x0000_s3444" style="position:absolute;left:0;text-align:left;z-index:251679232" from="280.75pt,17.4pt" to="280.75pt,51.4pt" o:gfxdata="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tqN77WAAAACAEAAA8AAAAA&#10;AAAAAQAgAAAAIgAAAGRycy9kb3ducmV2LnhtbFBLAQIUABQAAAAIAIdO4kCcrVCY3QEAAJsDAAAO&#10;AAAAAAAAAAEAIAAAACUBAABkcnMvZTJvRG9jLnhtbFBLBQYAAAAABgAGAFkBAAB0BQAAAAA=&#10;">
            <v:stroke endarrow="block"/>
          </v:line>
        </w:pict>
      </w:r>
      <w:r w:rsidRPr="00634EE1">
        <w:pict>
          <v:line id="_x0000_s3443" style="position:absolute;left:0;text-align:left;z-index:251678208" from="75.6pt,1.65pt" to="75.6pt,49.85pt" o:gfxdata="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xM4g9cAAAAIAQAADwAA&#10;AAAAAAABACAAAAAiAAAAZHJzL2Rvd25yZXYueG1sUEsBAhQAFAAAAAgAh07iQMt+oPfeAQAAmwMA&#10;AA4AAAAAAAAAAQAgAAAAJgEAAGRycy9lMm9Eb2MueG1sUEsFBgAAAAAGAAYAWQEAAHYFAAAAAA==&#10;">
            <v:stroke endarrow="block"/>
          </v:line>
        </w:pict>
      </w:r>
      <w:r w:rsidRPr="00634EE1">
        <w:rPr>
          <w:noProof/>
        </w:rPr>
        <w:pict>
          <v:line id="_x0000_s3467" style="position:absolute;left:0;text-align:left;z-index:251702784" from="215.1pt,16.5pt" to="345.5pt,16.5pt" o:gfxdata="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njRrdYAAAAJAQAADwAAAAAA&#10;AAABACAAAAAiAAAAZHJzL2Rvd25yZXYueG1sUEsBAhQAFAAAAAgAh07iQEpeQNDcAQAAmAMAAA4A&#10;AAAAAAAAAQAgAAAAJQEAAGRycy9lMm9Eb2MueG1sUEsFBgAAAAAGAAYAWQEAAHMFAAAAAA==&#10;"/>
        </w:pict>
      </w:r>
      <w:r w:rsidRPr="00634EE1">
        <w:rPr>
          <w:noProof/>
        </w:rPr>
        <w:pict>
          <v:shape id="_x0000_s3466" type="#_x0000_t32" style="position:absolute;left:0;text-align:left;margin-left:215.2pt;margin-top:.9pt;width:0;height:15.6pt;z-index:251701760" o:connectortype="straight"/>
        </w:pict>
      </w:r>
    </w:p>
    <w:p w:rsidR="00892B28" w:rsidRDefault="00634EE1" w:rsidP="000612A9">
      <w:pPr>
        <w:snapToGrid w:val="0"/>
        <w:spacing w:beforeLines="50" w:afterLines="50" w:line="360" w:lineRule="auto"/>
        <w:ind w:firstLineChars="200" w:firstLine="420"/>
        <w:rPr>
          <w:sz w:val="24"/>
        </w:rPr>
      </w:pPr>
      <w:r w:rsidRPr="00634EE1">
        <w:pict>
          <v:rect id="_x0000_s3456" style="position:absolute;left:0;text-align:left;margin-left:0;margin-top:5.9pt;width:385.5pt;height:122.1pt;z-index:251691520" o:gfxdata="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F3TTUAAAACAEAAA8AAAAAAAAAAQAgAAAAIgAAAGRycy9kb3ducmV2LnhtbFBLAQIU&#10;ABQAAAAIAIdO4kBmHJyT9wEAAPsDAAAOAAAAAAAAAAEAIAAAACMBAABkcnMvZTJvRG9jLnhtbFBL&#10;BQYAAAAABgAGAFkBAACMBQAAAAA=&#10;" strokeweight="1pt">
            <v:fill opacity="0"/>
            <v:stroke dashstyle="dash"/>
            <v:textbox style="mso-next-textbox:#_x0000_s3456">
              <w:txbxContent>
                <w:p w:rsidR="0058230B" w:rsidRDefault="0058230B" w:rsidP="00892B28"/>
              </w:txbxContent>
            </v:textbox>
          </v:rect>
        </w:pict>
      </w:r>
      <w:r w:rsidRPr="00634EE1">
        <w:pict>
          <v:rect id="_x0000_s3452" style="position:absolute;left:0;text-align:left;margin-left:201.15pt;margin-top:21.15pt;width:157.45pt;height:22.1pt;z-index:251687424" o:gfxdata="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zv&#10;eZnYAAAACQEAAA8AAAAAAAAAAQAgAAAAIgAAAGRycy9kb3ducmV2LnhtbFBLAQIUABQAAAAIAIdO&#10;4kAQcNfm6gEAAN0DAAAOAAAAAAAAAAEAIAAAACcBAABkcnMvZTJvRG9jLnhtbFBLBQYAAAAABgAG&#10;AFkBAACDBQAAAAA=&#10;">
            <v:textbox style="mso-next-textbox:#_x0000_s3452">
              <w:txbxContent>
                <w:p w:rsidR="0058230B" w:rsidRDefault="0058230B" w:rsidP="00892B28">
                  <w:pPr>
                    <w:jc w:val="center"/>
                  </w:pPr>
                  <w:r w:rsidRPr="00D9499D">
                    <w:rPr>
                      <w:rFonts w:hint="eastAsia"/>
                    </w:rPr>
                    <w:t>新添加</w:t>
                  </w:r>
                  <w:r>
                    <w:rPr>
                      <w:rFonts w:hint="eastAsia"/>
                    </w:rPr>
                    <w:t>沥青混合料配合比设计</w:t>
                  </w:r>
                </w:p>
                <w:p w:rsidR="0058230B" w:rsidRDefault="0058230B" w:rsidP="00892B28">
                  <w:pPr>
                    <w:jc w:val="center"/>
                  </w:pPr>
                </w:p>
              </w:txbxContent>
            </v:textbox>
          </v:rect>
        </w:pict>
      </w:r>
      <w:r w:rsidRPr="00634EE1">
        <w:pict>
          <v:rect id="_x0000_s3453" style="position:absolute;left:0;text-align:left;margin-left:18pt;margin-top:21.15pt;width:144.5pt;height:22.1pt;z-index:251688448" o:gfxdata="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3hS&#10;n9cAAAAIAQAADwAAAAAAAAABACAAAAAiAAAAZHJzL2Rvd25yZXYueG1sUEsBAhQAFAAAAAgAh07i&#10;QKv/jIPqAQAA3QMAAA4AAAAAAAAAAQAgAAAAJgEAAGRycy9lMm9Eb2MueG1sUEsFBgAAAAAGAAYA&#10;WQEAAIIFAAAAAA==&#10;">
            <v:textbox style="mso-next-textbox:#_x0000_s3453">
              <w:txbxContent>
                <w:p w:rsidR="0058230B" w:rsidRDefault="0058230B" w:rsidP="00892B28">
                  <w:pPr>
                    <w:jc w:val="center"/>
                  </w:pPr>
                  <w:r>
                    <w:rPr>
                      <w:rFonts w:hint="eastAsia"/>
                    </w:rPr>
                    <w:t>原路面沥青再生试验</w:t>
                  </w:r>
                </w:p>
              </w:txbxContent>
            </v:textbox>
          </v:rect>
        </w:pict>
      </w:r>
    </w:p>
    <w:p w:rsidR="00892B28" w:rsidRDefault="00634EE1" w:rsidP="000612A9">
      <w:pPr>
        <w:tabs>
          <w:tab w:val="right" w:pos="7886"/>
        </w:tabs>
        <w:snapToGrid w:val="0"/>
        <w:spacing w:beforeLines="50" w:afterLines="50" w:line="360" w:lineRule="auto"/>
        <w:ind w:firstLineChars="200" w:firstLine="420"/>
        <w:rPr>
          <w:sz w:val="24"/>
        </w:rPr>
      </w:pPr>
      <w:r w:rsidRPr="00634EE1">
        <w:pict>
          <v:line id="_x0000_s3449" style="position:absolute;left:0;text-align:left;flip:x y;z-index:251684352" from="425.25pt,24pt" to="425.25pt,233pt" o:gfxdata="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dUAOdMAAAAK&#10;AQAADwAAAAAAAAABACAAAAAiAAAAZHJzL2Rvd25yZXYueG1sUEsBAhQAFAAAAAgAh07iQA5QxJLo&#10;AQAArAMAAA4AAAAAAAAAAQAgAAAAIgEAAGRycy9lMm9Eb2MueG1sUEsFBgAAAAAGAAYAWQEAAHwF&#10;AAAAAA==&#10;"/>
        </w:pict>
      </w:r>
      <w:r w:rsidRPr="00634EE1">
        <w:rPr>
          <w:noProof/>
        </w:rPr>
        <w:pict>
          <v:line id="_x0000_s3470" style="position:absolute;left:0;text-align:left;z-index:251705856" from="280.75pt,14.8pt" to="280.75pt,46pt" o:gfxdata="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tqN77WAAAACAEAAA8AAAAA&#10;AAAAAQAgAAAAIgAAAGRycy9kb3ducmV2LnhtbFBLAQIUABQAAAAIAIdO4kCcrVCY3QEAAJsDAAAO&#10;AAAAAAAAAAEAIAAAACUBAABkcnMvZTJvRG9jLnhtbFBLBQYAAAAABgAGAFkBAAB0BQAAAAA=&#10;">
            <v:stroke endarrow="block"/>
          </v:line>
        </w:pict>
      </w:r>
      <w:r w:rsidRPr="00634EE1">
        <w:pict>
          <v:line id="_x0000_s3454" style="position:absolute;left:0;text-align:left;z-index:251689472" from="73.5pt,15.15pt" to="73.5pt,46.35pt" o:gfxdata="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otdqdYAAAAKAQAA&#10;DwAAAAAAAAABACAAAAAiAAAAZHJzL2Rvd25yZXYueG1sUEsBAhQAFAAAAAgAh07iQBbXMlLiAQAA&#10;mwMAAA4AAAAAAAAAAQAgAAAAJQEAAGRycy9lMm9Eb2MueG1sUEsFBgAAAAAGAAYAWQEAAHkFAAAA&#10;AA==&#10;">
            <v:stroke endarrow="block"/>
          </v:line>
        </w:pict>
      </w:r>
      <w:r w:rsidRPr="00634EE1">
        <w:pict>
          <v:line id="_x0000_s3450" style="position:absolute;left:0;text-align:left;flip:x;z-index:251685376" from="386.25pt,24pt" to="424.75pt,24pt" o:gfxdata="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Ie3w&#10;2AAAAAkBAAAPAAAAAAAAAAEAIAAAACIAAABkcnMvZG93bnJldi54bWxQSwECFAAUAAAACACHTuJA&#10;OktjsegBAAClAwAADgAAAAAAAAABACAAAAAnAQAAZHJzL2Uyb0RvYy54bWxQSwUGAAAAAAYABgBZ&#10;AQAAgQUAAAAA&#10;">
            <v:stroke endarrow="block"/>
          </v:line>
        </w:pict>
      </w:r>
      <w:r w:rsidR="00892B28">
        <w:rPr>
          <w:rFonts w:hint="eastAsia"/>
          <w:sz w:val="24"/>
        </w:rPr>
        <w:tab/>
      </w:r>
    </w:p>
    <w:p w:rsidR="00892B28" w:rsidRDefault="00634EE1" w:rsidP="000612A9">
      <w:pPr>
        <w:snapToGrid w:val="0"/>
        <w:spacing w:beforeLines="50" w:afterLines="50" w:line="360" w:lineRule="auto"/>
        <w:ind w:firstLineChars="200" w:firstLine="420"/>
        <w:rPr>
          <w:sz w:val="24"/>
        </w:rPr>
      </w:pPr>
      <w:r w:rsidRPr="00634EE1">
        <w:pict>
          <v:rect id="_x0000_s3457" style="position:absolute;left:0;text-align:left;margin-left:198.9pt;margin-top:18.1pt;width:159.7pt;height:21.05pt;z-index:251692544" o:gfxdata="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OS&#10;dYfYAAAACQEAAA8AAAAAAAAAAQAgAAAAIgAAAGRycy9kb3ducmV2LnhtbFBLAQIUABQAAAAIAIdO&#10;4kBDh2ST6gEAAN0DAAAOAAAAAAAAAAEAIAAAACcBAABkcnMvZTJvRG9jLnhtbFBLBQYAAAAABgAG&#10;AFkBAACDBQAAAAA=&#10;">
            <v:textbox style="mso-next-textbox:#_x0000_s3457">
              <w:txbxContent>
                <w:p w:rsidR="0058230B" w:rsidRDefault="0058230B" w:rsidP="00892B28">
                  <w:pPr>
                    <w:jc w:val="center"/>
                  </w:pPr>
                  <w:r>
                    <w:t>再生沥青混合料配合比设计</w:t>
                  </w:r>
                </w:p>
              </w:txbxContent>
            </v:textbox>
          </v:rect>
        </w:pict>
      </w:r>
      <w:r w:rsidRPr="00634EE1">
        <w:pict>
          <v:rect id="_x0000_s3446" style="position:absolute;left:0;text-align:left;margin-left:18pt;margin-top:18pt;width:144.5pt;height:22.1pt;z-index:251681280" o:gfxdata="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YI//&#10;1gAAAAgBAAAPAAAAAAAAAAEAIAAAACIAAABkcnMvZG93bnJldi54bWxQSwECFAAUAAAACACHTuJA&#10;IwXZheoBAADdAwAADgAAAAAAAAABACAAAAAlAQAAZHJzL2Uyb0RvYy54bWxQSwUGAAAAAAYABgBZ&#10;AQAAgQUAAAAA&#10;">
            <v:textbox style="mso-next-textbox:#_x0000_s3446">
              <w:txbxContent>
                <w:p w:rsidR="0058230B" w:rsidRDefault="0058230B" w:rsidP="00892B28">
                  <w:pPr>
                    <w:jc w:val="center"/>
                  </w:pPr>
                  <w:r>
                    <w:rPr>
                      <w:rFonts w:hint="eastAsia"/>
                    </w:rPr>
                    <w:t>再生</w:t>
                  </w:r>
                  <w:proofErr w:type="gramStart"/>
                  <w:r>
                    <w:rPr>
                      <w:rFonts w:hint="eastAsia"/>
                    </w:rPr>
                    <w:t>剂类型</w:t>
                  </w:r>
                  <w:proofErr w:type="gramEnd"/>
                  <w:r>
                    <w:rPr>
                      <w:rFonts w:hint="eastAsia"/>
                    </w:rPr>
                    <w:t>和用量确定</w:t>
                  </w:r>
                </w:p>
              </w:txbxContent>
            </v:textbox>
          </v:rect>
        </w:pict>
      </w:r>
    </w:p>
    <w:p w:rsidR="00892B28" w:rsidRDefault="00634EE1" w:rsidP="000612A9">
      <w:pPr>
        <w:snapToGrid w:val="0"/>
        <w:spacing w:beforeLines="50" w:afterLines="50" w:line="360" w:lineRule="auto"/>
        <w:ind w:firstLineChars="200" w:firstLine="420"/>
        <w:rPr>
          <w:sz w:val="24"/>
        </w:rPr>
      </w:pPr>
      <w:r w:rsidRPr="00634EE1">
        <w:pict>
          <v:line id="_x0000_s3445" style="position:absolute;left:0;text-align:left;flip:y;z-index:251680256" from="282pt,10.65pt" to="282pt,25.4pt" o:gfxdata="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ONFF1gAAAAkBAAAPAAAA&#10;AAAAAAEAIAAAACIAAABkcnMvZG93bnJldi54bWxQSwECFAAUAAAACACHTuJAoEwlUt4BAAChAwAA&#10;DgAAAAAAAAABACAAAAAlAQAAZHJzL2Uyb0RvYy54bWxQSwUGAAAAAAYABgBZAQAAdQUAAAAA&#10;"/>
        </w:pict>
      </w:r>
      <w:r w:rsidRPr="00634EE1">
        <w:pict>
          <v:line id="_x0000_s3448" style="position:absolute;left:0;text-align:left;z-index:251683328" from="72.65pt,25.6pt" to="282.4pt,25.6pt" o:gfxdata="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njRrdYAAAAJAQAADwAAAAAA&#10;AAABACAAAAAiAAAAZHJzL2Rvd25yZXYueG1sUEsBAhQAFAAAAAgAh07iQEpeQNDcAQAAmAMAAA4A&#10;AAAAAAAAAQAgAAAAJQEAAGRycy9lMm9Eb2MueG1sUEsFBgAAAAAGAAYAWQEAAHMFAAAAAA==&#10;"/>
        </w:pict>
      </w:r>
      <w:r w:rsidRPr="00634EE1">
        <w:pict>
          <v:line id="_x0000_s3458" style="position:absolute;left:0;text-align:left;z-index:251693568" from="183.45pt,26.35pt" to="183.45pt,63.2pt" o:gfxdata="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LGpQ2QAAAAkB&#10;AAAPAAAAAAAAAAEAIAAAACIAAABkcnMvZG93bnJldi54bWxQSwECFAAUAAAACACHTuJAp57bKeEB&#10;AACbAwAADgAAAAAAAAABACAAAAAoAQAAZHJzL2Uyb0RvYy54bWxQSwUGAAAAAAYABgBZAQAAewUA&#10;AAAA&#10;">
            <v:stroke endarrow="block"/>
          </v:line>
        </w:pict>
      </w:r>
      <w:r w:rsidRPr="00634EE1">
        <w:pict>
          <v:line id="_x0000_s3447" style="position:absolute;left:0;text-align:left;z-index:251682304" from="72.65pt,11.6pt" to="72.65pt,25.75pt" o:gfxdata="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x4Nb1gAAAAkBAAAPAAAAAAAA&#10;AAEAIAAAACIAAABkcnMvZG93bnJldi54bWxQSwECFAAUAAAACACHTuJA2AzDhdsBAACXAwAADgAA&#10;AAAAAAABACAAAAAlAQAAZHJzL2Uyb0RvYy54bWxQSwUGAAAAAAYABgBZAQAAcgUAAAAA&#10;"/>
        </w:pict>
      </w:r>
    </w:p>
    <w:p w:rsidR="00892B28" w:rsidRDefault="00892B28" w:rsidP="000612A9">
      <w:pPr>
        <w:snapToGrid w:val="0"/>
        <w:spacing w:beforeLines="50" w:afterLines="50" w:line="360" w:lineRule="auto"/>
        <w:ind w:firstLineChars="200" w:firstLine="480"/>
        <w:rPr>
          <w:sz w:val="24"/>
        </w:rPr>
      </w:pPr>
    </w:p>
    <w:p w:rsidR="00892B28" w:rsidRDefault="00634EE1" w:rsidP="000612A9">
      <w:pPr>
        <w:snapToGrid w:val="0"/>
        <w:spacing w:beforeLines="50" w:afterLines="50" w:line="360" w:lineRule="auto"/>
        <w:ind w:firstLineChars="200" w:firstLine="480"/>
        <w:rPr>
          <w:sz w:val="24"/>
        </w:rPr>
      </w:pPr>
      <w:r>
        <w:rPr>
          <w:sz w:val="24"/>
        </w:rPr>
        <w:pict>
          <v:line id="_x0000_s3460" style="position:absolute;left:0;text-align:left;z-index:251695616" from="183.45pt,26.45pt" to="183.45pt,51.95pt" o:gfxdata="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upii2AAAAAkBAAAP&#10;AAAAAAAAAAEAIAAAACIAAABkcnMvZG93bnJldi54bWxQSwECFAAUAAAACACHTuJAjgvlVN8BAACb&#10;AwAADgAAAAAAAAABACAAAAAnAQAAZHJzL2Uyb0RvYy54bWxQSwUGAAAAAAYABgBZAQAAeAUAAAAA&#10;">
            <v:stroke endarrow="block"/>
          </v:line>
        </w:pict>
      </w:r>
      <w:r w:rsidRPr="00634EE1">
        <w:pict>
          <v:rect id="_x0000_s3459" style="position:absolute;left:0;text-align:left;margin-left:86.15pt;margin-top:4.35pt;width:194.6pt;height:22.1pt;z-index:251694592" o:gfxdata="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ULYM2AAAAAkBAAAPAAAAAAAAAAEAIAAAACIAAABkcnMvZG93bnJldi54bWxQSwECFAAUAAAACACH&#10;TuJANgcitesBAADdAwAADgAAAAAAAAABACAAAAAnAQAAZHJzL2Uyb0RvYy54bWxQSwUGAAAAAAYA&#10;BgBZAQAAhAUAAAAA&#10;">
            <v:textbox style="mso-next-textbox:#_x0000_s3459">
              <w:txbxContent>
                <w:p w:rsidR="0058230B" w:rsidRDefault="0058230B" w:rsidP="00892B28">
                  <w:pPr>
                    <w:jc w:val="center"/>
                  </w:pPr>
                  <w:r>
                    <w:rPr>
                      <w:rFonts w:hint="eastAsia"/>
                    </w:rPr>
                    <w:t>再生沥青混合料最佳沥青用量确定</w:t>
                  </w:r>
                </w:p>
              </w:txbxContent>
            </v:textbox>
          </v:rect>
        </w:pict>
      </w:r>
      <w:r w:rsidRPr="00634EE1">
        <w:pict>
          <v:rect id="_x0000_s3451" style="position:absolute;left:0;text-align:left;margin-left:390.75pt;margin-top:15.95pt;width:29.2pt;height:22.1pt;z-index:251686400" o:gfxdata="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g1F+jXAAAA&#10;CQEAAA8AAAAAAAAAAQAgAAAAIgAAAGRycy9kb3ducmV2LnhtbFBLAQIUABQAAAAIAIdO4kDeJCtN&#10;rAEAADADAAAOAAAAAAAAAAEAIAAAACYBAABkcnMvZTJvRG9jLnhtbFBLBQYAAAAABgAGAFkBAABE&#10;BQAAAAA=&#10;" stroked="f">
            <v:textbox style="mso-next-textbox:#_x0000_s3451">
              <w:txbxContent>
                <w:p w:rsidR="0058230B" w:rsidRDefault="0058230B" w:rsidP="00892B28">
                  <w:proofErr w:type="gramStart"/>
                  <w:r>
                    <w:rPr>
                      <w:rFonts w:hint="eastAsia"/>
                    </w:rPr>
                    <w:t>否</w:t>
                  </w:r>
                  <w:proofErr w:type="gramEnd"/>
                </w:p>
              </w:txbxContent>
            </v:textbox>
          </v:rect>
        </w:pict>
      </w:r>
    </w:p>
    <w:p w:rsidR="00892B28" w:rsidRDefault="00634EE1" w:rsidP="000612A9">
      <w:pPr>
        <w:snapToGrid w:val="0"/>
        <w:spacing w:beforeLines="50" w:afterLines="50" w:line="360" w:lineRule="auto"/>
        <w:ind w:firstLineChars="200" w:firstLine="480"/>
        <w:rPr>
          <w:sz w:val="24"/>
        </w:rPr>
      </w:pPr>
      <w:r>
        <w:rPr>
          <w:sz w:val="24"/>
        </w:rPr>
        <w:pict>
          <v:rect id="_x0000_s3461" style="position:absolute;left:0;text-align:left;margin-left:105.65pt;margin-top:22.45pt;width:155.65pt;height:22.1pt;z-index:251696640" o:gfxdata="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EeK&#10;+tYAAAAIAQAADwAAAAAAAAABACAAAAAiAAAAZHJzL2Rvd25yZXYueG1sUEsBAhQAFAAAAAgAh07i&#10;QA3z/UnrAQAA3QMAAA4AAAAAAAAAAQAgAAAAJQEAAGRycy9lMm9Eb2MueG1sUEsFBgAAAAAGAAYA&#10;WQEAAIIFAAAAAA==&#10;">
            <v:textbox style="mso-next-textbox:#_x0000_s3461">
              <w:txbxContent>
                <w:p w:rsidR="0058230B" w:rsidRDefault="0058230B" w:rsidP="00892B28">
                  <w:pPr>
                    <w:jc w:val="center"/>
                  </w:pPr>
                  <w:r>
                    <w:rPr>
                      <w:rFonts w:hint="eastAsia"/>
                    </w:rPr>
                    <w:t>再生沥青混合料性能验证</w:t>
                  </w:r>
                </w:p>
              </w:txbxContent>
            </v:textbox>
          </v:rect>
        </w:pict>
      </w:r>
    </w:p>
    <w:p w:rsidR="00892B28" w:rsidRDefault="00634EE1" w:rsidP="000612A9">
      <w:pPr>
        <w:snapToGrid w:val="0"/>
        <w:spacing w:beforeLines="50" w:afterLines="50" w:line="360" w:lineRule="auto"/>
        <w:ind w:firstLineChars="200" w:firstLine="420"/>
        <w:rPr>
          <w:sz w:val="24"/>
        </w:rPr>
      </w:pPr>
      <w:r w:rsidRPr="00634EE1">
        <w:rPr>
          <w:noProof/>
        </w:rPr>
        <w:pict>
          <v:line id="_x0000_s3471" style="position:absolute;left:0;text-align:left;z-index:251706880" from="183.45pt,15.95pt" to="183.45pt,41.45pt" o:gfxdata="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upii2AAAAAkBAAAP&#10;AAAAAAAAAAEAIAAAACIAAABkcnMvZG93bnJldi54bWxQSwECFAAUAAAACACHTuJAjgvlVN8BAACb&#10;AwAADgAAAAAAAAABACAAAAAnAQAAZHJzL2Uyb0RvYy54bWxQSwUGAAAAAAYABgBZAQAAeAUAAAAA&#10;">
            <v:stroke endarrow="block"/>
          </v:line>
        </w:pict>
      </w:r>
    </w:p>
    <w:p w:rsidR="00892B28" w:rsidRDefault="00634EE1" w:rsidP="000612A9">
      <w:pPr>
        <w:snapToGrid w:val="0"/>
        <w:spacing w:beforeLines="50" w:afterLines="50" w:line="360" w:lineRule="auto"/>
        <w:rPr>
          <w:sz w:val="24"/>
        </w:rPr>
      </w:pPr>
      <w:r w:rsidRPr="00634EE1">
        <w:pict>
          <v:shape id="_x0000_s3462" type="#_x0000_t110" style="position:absolute;left:0;text-align:left;margin-left:71.2pt;margin-top:12.1pt;width:223.75pt;height:44.25pt;z-index:251697664" o:gfxdata="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lAyvdkAAAAKAQAADwAAAAAAAAABACAAAAAiAAAAZHJz&#10;L2Rvd25yZXYueG1sUEsBAhQAFAAAAAgAh07iQKVvAHQDAgAA9QMAAA4AAAAAAAAAAQAgAAAAKAEA&#10;AGRycy9lMm9Eb2MueG1sUEsFBgAAAAAGAAYAWQEAAJ0FAAAAAA==&#10;">
            <v:textbox style="mso-next-textbox:#_x0000_s3462">
              <w:txbxContent>
                <w:p w:rsidR="0058230B" w:rsidRDefault="0058230B" w:rsidP="00892B28">
                  <w:pPr>
                    <w:jc w:val="center"/>
                  </w:pPr>
                  <w:r>
                    <w:rPr>
                      <w:rFonts w:hint="eastAsia"/>
                    </w:rPr>
                    <w:t>配合</w:t>
                  </w:r>
                  <w:proofErr w:type="gramStart"/>
                  <w:r>
                    <w:rPr>
                      <w:rFonts w:hint="eastAsia"/>
                    </w:rPr>
                    <w:t>比满足</w:t>
                  </w:r>
                  <w:proofErr w:type="gramEnd"/>
                  <w:r>
                    <w:rPr>
                      <w:rFonts w:hint="eastAsia"/>
                    </w:rPr>
                    <w:t>要求</w:t>
                  </w:r>
                </w:p>
              </w:txbxContent>
            </v:textbox>
          </v:shape>
        </w:pict>
      </w:r>
    </w:p>
    <w:p w:rsidR="00892B28" w:rsidRDefault="00634EE1" w:rsidP="000612A9">
      <w:pPr>
        <w:snapToGrid w:val="0"/>
        <w:spacing w:beforeLines="50" w:afterLines="50" w:line="360" w:lineRule="auto"/>
        <w:jc w:val="center"/>
        <w:rPr>
          <w:b/>
          <w:szCs w:val="21"/>
        </w:rPr>
      </w:pPr>
      <w:r w:rsidRPr="00634EE1">
        <w:pict>
          <v:line id="_x0000_s3436" style="position:absolute;left:0;text-align:left;z-index:251671040" from="294.8pt,5pt" to="424.8pt,5pt" o:gfxdata="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pIg1AAAAAcBAAAPAAAAAAAAAAEA&#10;IAAAACIAAABkcnMvZG93bnJldi54bWxQSwECFAAUAAAACACHTuJAG0UEx9oBAACWAwAADgAAAAAA&#10;AAABACAAAAAjAQAAZHJzL2Uyb0RvYy54bWxQSwUGAAAAAAYABgBZAQAAbwUAAAAA&#10;"/>
        </w:pict>
      </w:r>
    </w:p>
    <w:p w:rsidR="00892B28" w:rsidRDefault="00634EE1" w:rsidP="000612A9">
      <w:pPr>
        <w:snapToGrid w:val="0"/>
        <w:spacing w:beforeLines="50" w:afterLines="50" w:line="360" w:lineRule="auto"/>
        <w:jc w:val="center"/>
        <w:rPr>
          <w:b/>
          <w:szCs w:val="21"/>
        </w:rPr>
      </w:pPr>
      <w:r w:rsidRPr="00634EE1">
        <w:pict>
          <v:line id="_x0000_s3463" style="position:absolute;left:0;text-align:left;z-index:251698688" from="182.85pt,2.85pt" to="182.95pt,31.2pt" o:gfxdata="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CSVGDZ&#10;AAAACgEAAA8AAAAAAAAAAQAgAAAAIgAAAGRycy9kb3ducmV2LnhtbFBLAQIUABQAAAAIAIdO4kAZ&#10;hlIW5gEAAJ4DAAAOAAAAAAAAAAEAIAAAACgBAABkcnMvZTJvRG9jLnhtbFBLBQYAAAAABgAGAFkB&#10;AACABQAAAAA=&#10;">
            <v:stroke endarrow="block"/>
          </v:line>
        </w:pict>
      </w:r>
      <w:r w:rsidRPr="00634EE1">
        <w:pict>
          <v:rect id="_x0000_s3455" style="position:absolute;left:0;text-align:left;margin-left:187.5pt;margin-top:1.95pt;width:29.2pt;height:22.1pt;z-index:251690496" o:gfxdata="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J1P21wAA&#10;AAkBAAAPAAAAAAAAAAEAIAAAACIAAABkcnMvZG93bnJldi54bWxQSwECFAAUAAAACACHTuJAyPyQ&#10;Hq0BAAAwAwAADgAAAAAAAAABACAAAAAmAQAAZHJzL2Uyb0RvYy54bWxQSwUGAAAAAAYABgBZAQAA&#10;RQUAAAAA&#10;" stroked="f">
            <v:textbox style="mso-next-textbox:#_x0000_s3455">
              <w:txbxContent>
                <w:p w:rsidR="0058230B" w:rsidRDefault="0058230B" w:rsidP="00892B28">
                  <w:r>
                    <w:rPr>
                      <w:rFonts w:hint="eastAsia"/>
                    </w:rPr>
                    <w:t>是</w:t>
                  </w:r>
                </w:p>
              </w:txbxContent>
            </v:textbox>
          </v:rect>
        </w:pict>
      </w:r>
    </w:p>
    <w:p w:rsidR="00892B28" w:rsidRDefault="00634EE1" w:rsidP="000612A9">
      <w:pPr>
        <w:snapToGrid w:val="0"/>
        <w:spacing w:beforeLines="50" w:afterLines="50" w:line="360" w:lineRule="auto"/>
        <w:jc w:val="center"/>
        <w:rPr>
          <w:b/>
          <w:szCs w:val="21"/>
        </w:rPr>
      </w:pPr>
      <w:r>
        <w:rPr>
          <w:b/>
          <w:szCs w:val="21"/>
        </w:rPr>
        <w:pict>
          <v:rect id="_x0000_s3464" style="position:absolute;left:0;text-align:left;margin-left:81.05pt;margin-top:4.3pt;width:204.3pt;height:23.85pt;z-index:251699712" o:gfxdata="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akj&#10;edUAAAAHAQAADwAAAAAAAAABACAAAAAiAAAAZHJzL2Rvd25yZXYueG1sUEsBAhQAFAAAAAgAh07i&#10;QGcnlRfsAQAA3QMAAA4AAAAAAAAAAQAgAAAAJAEAAGRycy9lMm9Eb2MueG1sUEsFBgAAAAAGAAYA&#10;WQEAAIIFAAAAAA==&#10;">
            <v:textbox style="mso-next-textbox:#_x0000_s3464">
              <w:txbxContent>
                <w:p w:rsidR="0058230B" w:rsidRDefault="0058230B" w:rsidP="00892B28">
                  <w:pPr>
                    <w:jc w:val="center"/>
                  </w:pPr>
                  <w:r>
                    <w:rPr>
                      <w:rFonts w:hint="eastAsia"/>
                    </w:rPr>
                    <w:t>完成再生沥青混合料配合比设计</w:t>
                  </w:r>
                </w:p>
              </w:txbxContent>
            </v:textbox>
          </v:rect>
        </w:pict>
      </w:r>
    </w:p>
    <w:p w:rsidR="00892B28" w:rsidRDefault="00892B28" w:rsidP="000612A9">
      <w:pPr>
        <w:snapToGrid w:val="0"/>
        <w:spacing w:beforeLines="50" w:afterLines="50" w:line="360" w:lineRule="auto"/>
        <w:jc w:val="center"/>
        <w:rPr>
          <w:b/>
          <w:szCs w:val="21"/>
        </w:rPr>
      </w:pPr>
    </w:p>
    <w:p w:rsidR="00892B28" w:rsidRDefault="00634EE1" w:rsidP="000612A9">
      <w:pPr>
        <w:snapToGrid w:val="0"/>
        <w:spacing w:beforeLines="50" w:afterLines="50" w:line="360" w:lineRule="auto"/>
        <w:jc w:val="center"/>
        <w:rPr>
          <w:b/>
          <w:szCs w:val="21"/>
        </w:rPr>
      </w:pPr>
      <w:r w:rsidRPr="00634EE1">
        <w:pict>
          <v:line id="_x0000_s3435" style="position:absolute;left:0;text-align:left;z-index:251670016" from="-126pt,6.8pt" to="-126pt,27.8pt" o:gfxdata="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SLledkAAAALAQAA&#10;DwAAAAAAAAABACAAAAAiAAAAZHJzL2Rvd25yZXYueG1sUEsBAhQAFAAAAAgAh07iQNm8gMzfAQAA&#10;mQMAAA4AAAAAAAAAAQAgAAAAKAEAAGRycy9lMm9Eb2MueG1sUEsFBgAAAAAGAAYAWQEAAHkFAAAA&#10;AA==&#10;">
            <v:stroke endarrow="block"/>
          </v:line>
        </w:pict>
      </w:r>
      <w:r w:rsidR="00892B28">
        <w:rPr>
          <w:rFonts w:hint="eastAsia"/>
          <w:b/>
          <w:szCs w:val="21"/>
        </w:rPr>
        <w:t>图</w:t>
      </w:r>
      <w:r w:rsidR="00892B28">
        <w:rPr>
          <w:rFonts w:hint="eastAsia"/>
          <w:b/>
          <w:szCs w:val="21"/>
        </w:rPr>
        <w:t>B</w:t>
      </w:r>
      <w:r w:rsidR="00892B28">
        <w:rPr>
          <w:b/>
          <w:szCs w:val="21"/>
        </w:rPr>
        <w:t>.</w:t>
      </w:r>
      <w:r w:rsidR="00892B28">
        <w:rPr>
          <w:rFonts w:hint="eastAsia"/>
          <w:b/>
          <w:szCs w:val="21"/>
        </w:rPr>
        <w:t>2</w:t>
      </w:r>
      <w:r w:rsidR="00892B28">
        <w:rPr>
          <w:b/>
          <w:szCs w:val="21"/>
        </w:rPr>
        <w:t xml:space="preserve"> </w:t>
      </w:r>
      <w:r w:rsidR="00892B28">
        <w:rPr>
          <w:rFonts w:hint="eastAsia"/>
          <w:b/>
          <w:szCs w:val="21"/>
        </w:rPr>
        <w:t>复拌再生沥青混合料配合比设计流程</w:t>
      </w:r>
    </w:p>
    <w:p w:rsidR="00892B28" w:rsidRPr="0004538C" w:rsidRDefault="00892B28" w:rsidP="000612A9">
      <w:pPr>
        <w:spacing w:beforeLines="50" w:afterLines="50" w:line="360" w:lineRule="auto"/>
        <w:ind w:right="11"/>
        <w:rPr>
          <w:b/>
          <w:sz w:val="24"/>
        </w:rPr>
      </w:pPr>
      <w:r>
        <w:rPr>
          <w:rFonts w:hint="eastAsia"/>
          <w:b/>
          <w:sz w:val="24"/>
        </w:rPr>
        <w:t>B.3</w:t>
      </w:r>
      <w:r w:rsidRPr="0004538C">
        <w:rPr>
          <w:rFonts w:hint="eastAsia"/>
          <w:b/>
          <w:sz w:val="24"/>
        </w:rPr>
        <w:t xml:space="preserve"> </w:t>
      </w:r>
      <w:r>
        <w:rPr>
          <w:rFonts w:hint="eastAsia"/>
          <w:b/>
          <w:sz w:val="24"/>
        </w:rPr>
        <w:t>原路面材料性能评价</w:t>
      </w:r>
    </w:p>
    <w:p w:rsidR="00892B28" w:rsidRPr="00892B28" w:rsidRDefault="00892B28" w:rsidP="000612A9">
      <w:pPr>
        <w:spacing w:beforeLines="50" w:afterLines="50" w:line="360" w:lineRule="auto"/>
        <w:ind w:right="11" w:firstLineChars="200" w:firstLine="480"/>
        <w:rPr>
          <w:sz w:val="24"/>
        </w:rPr>
      </w:pPr>
      <w:r w:rsidRPr="00892B28">
        <w:rPr>
          <w:rFonts w:hint="eastAsia"/>
          <w:sz w:val="24"/>
        </w:rPr>
        <w:t>原路面材料性能评价与附录</w:t>
      </w:r>
      <w:r w:rsidRPr="00892B28">
        <w:rPr>
          <w:rFonts w:hint="eastAsia"/>
          <w:sz w:val="24"/>
        </w:rPr>
        <w:t>A</w:t>
      </w:r>
      <w:r w:rsidRPr="00892B28">
        <w:rPr>
          <w:rFonts w:hint="eastAsia"/>
          <w:sz w:val="24"/>
        </w:rPr>
        <w:t>中</w:t>
      </w:r>
      <w:r w:rsidRPr="00892B28">
        <w:rPr>
          <w:rFonts w:hint="eastAsia"/>
          <w:sz w:val="24"/>
        </w:rPr>
        <w:t>A.3</w:t>
      </w:r>
      <w:r w:rsidRPr="00892B28">
        <w:rPr>
          <w:rFonts w:hint="eastAsia"/>
          <w:sz w:val="24"/>
        </w:rPr>
        <w:t>的方法相同。</w:t>
      </w:r>
    </w:p>
    <w:p w:rsidR="00892B28" w:rsidRPr="0004538C" w:rsidRDefault="00892B28" w:rsidP="000612A9">
      <w:pPr>
        <w:spacing w:beforeLines="50" w:afterLines="50" w:line="360" w:lineRule="auto"/>
        <w:ind w:right="11"/>
        <w:rPr>
          <w:b/>
          <w:sz w:val="24"/>
        </w:rPr>
      </w:pPr>
      <w:r>
        <w:rPr>
          <w:rFonts w:hint="eastAsia"/>
          <w:b/>
          <w:sz w:val="24"/>
        </w:rPr>
        <w:lastRenderedPageBreak/>
        <w:t>B.4</w:t>
      </w:r>
      <w:r w:rsidRPr="0004538C">
        <w:rPr>
          <w:rFonts w:hint="eastAsia"/>
          <w:b/>
          <w:sz w:val="24"/>
        </w:rPr>
        <w:t xml:space="preserve"> </w:t>
      </w:r>
      <w:r>
        <w:rPr>
          <w:rFonts w:hint="eastAsia"/>
          <w:b/>
          <w:sz w:val="24"/>
        </w:rPr>
        <w:t>再生</w:t>
      </w:r>
      <w:proofErr w:type="gramStart"/>
      <w:r>
        <w:rPr>
          <w:rFonts w:hint="eastAsia"/>
          <w:b/>
          <w:sz w:val="24"/>
        </w:rPr>
        <w:t>剂类型</w:t>
      </w:r>
      <w:proofErr w:type="gramEnd"/>
      <w:r>
        <w:rPr>
          <w:rFonts w:hint="eastAsia"/>
          <w:b/>
          <w:sz w:val="24"/>
        </w:rPr>
        <w:t>与用量的确定</w:t>
      </w:r>
    </w:p>
    <w:p w:rsidR="00892B28" w:rsidRPr="00892B28" w:rsidRDefault="00892B28" w:rsidP="000612A9">
      <w:pPr>
        <w:snapToGrid w:val="0"/>
        <w:spacing w:beforeLines="50" w:afterLines="50" w:line="360" w:lineRule="auto"/>
        <w:ind w:firstLineChars="198" w:firstLine="475"/>
        <w:rPr>
          <w:b/>
          <w:sz w:val="24"/>
        </w:rPr>
      </w:pPr>
      <w:r w:rsidRPr="00892B28">
        <w:rPr>
          <w:rFonts w:hint="eastAsia"/>
          <w:sz w:val="24"/>
        </w:rPr>
        <w:t>再生</w:t>
      </w:r>
      <w:proofErr w:type="gramStart"/>
      <w:r w:rsidRPr="00892B28">
        <w:rPr>
          <w:rFonts w:hint="eastAsia"/>
          <w:sz w:val="24"/>
        </w:rPr>
        <w:t>剂类型</w:t>
      </w:r>
      <w:proofErr w:type="gramEnd"/>
      <w:r w:rsidRPr="00892B28">
        <w:rPr>
          <w:rFonts w:hint="eastAsia"/>
          <w:sz w:val="24"/>
        </w:rPr>
        <w:t>与用量的确定与附录</w:t>
      </w:r>
      <w:r w:rsidRPr="00892B28">
        <w:rPr>
          <w:rFonts w:hint="eastAsia"/>
          <w:sz w:val="24"/>
        </w:rPr>
        <w:t>A</w:t>
      </w:r>
      <w:r w:rsidRPr="00892B28">
        <w:rPr>
          <w:rFonts w:hint="eastAsia"/>
          <w:sz w:val="24"/>
        </w:rPr>
        <w:t>中</w:t>
      </w:r>
      <w:r w:rsidRPr="00892B28">
        <w:rPr>
          <w:rFonts w:hint="eastAsia"/>
          <w:sz w:val="24"/>
        </w:rPr>
        <w:t>A</w:t>
      </w:r>
      <w:r>
        <w:rPr>
          <w:rFonts w:hint="eastAsia"/>
          <w:sz w:val="24"/>
        </w:rPr>
        <w:t>.4</w:t>
      </w:r>
      <w:r w:rsidRPr="00892B28">
        <w:rPr>
          <w:rFonts w:hint="eastAsia"/>
          <w:sz w:val="24"/>
        </w:rPr>
        <w:t>的方法相同。</w:t>
      </w:r>
    </w:p>
    <w:p w:rsidR="00DE3B47" w:rsidRPr="0004538C" w:rsidRDefault="00DE3B47" w:rsidP="000612A9">
      <w:pPr>
        <w:spacing w:beforeLines="50" w:afterLines="50" w:line="360" w:lineRule="auto"/>
        <w:ind w:right="11"/>
        <w:rPr>
          <w:b/>
          <w:sz w:val="24"/>
        </w:rPr>
      </w:pPr>
      <w:r>
        <w:rPr>
          <w:rFonts w:hint="eastAsia"/>
          <w:b/>
          <w:sz w:val="24"/>
        </w:rPr>
        <w:t>B.5</w:t>
      </w:r>
      <w:r w:rsidRPr="0004538C">
        <w:rPr>
          <w:rFonts w:hint="eastAsia"/>
          <w:b/>
          <w:sz w:val="24"/>
        </w:rPr>
        <w:t xml:space="preserve"> </w:t>
      </w:r>
      <w:r>
        <w:rPr>
          <w:rFonts w:hint="eastAsia"/>
          <w:b/>
          <w:sz w:val="24"/>
        </w:rPr>
        <w:t>热沥青类型与用量的确定</w:t>
      </w:r>
    </w:p>
    <w:p w:rsidR="00DE3B47" w:rsidRPr="00DE3B47" w:rsidRDefault="00DE3B47" w:rsidP="000612A9">
      <w:pPr>
        <w:snapToGrid w:val="0"/>
        <w:spacing w:beforeLines="50" w:afterLines="50" w:line="360" w:lineRule="auto"/>
        <w:ind w:firstLineChars="200" w:firstLine="482"/>
        <w:rPr>
          <w:b/>
          <w:sz w:val="24"/>
        </w:rPr>
      </w:pPr>
      <w:r>
        <w:rPr>
          <w:rFonts w:hint="eastAsia"/>
          <w:b/>
          <w:sz w:val="24"/>
        </w:rPr>
        <w:t xml:space="preserve">B.5.1 </w:t>
      </w:r>
      <w:r w:rsidRPr="00DE3B47">
        <w:rPr>
          <w:rFonts w:hint="eastAsia"/>
          <w:sz w:val="24"/>
        </w:rPr>
        <w:t>热沥青的品种应与原路面沥青品种相同。</w:t>
      </w:r>
    </w:p>
    <w:p w:rsidR="007F657F" w:rsidRDefault="00DE3B47" w:rsidP="00DE3B47">
      <w:pPr>
        <w:spacing w:line="360" w:lineRule="auto"/>
        <w:ind w:firstLineChars="200" w:firstLine="482"/>
        <w:rPr>
          <w:sz w:val="24"/>
        </w:rPr>
      </w:pPr>
      <w:r>
        <w:rPr>
          <w:rFonts w:hint="eastAsia"/>
          <w:b/>
          <w:sz w:val="24"/>
        </w:rPr>
        <w:t>B.5.2</w:t>
      </w:r>
      <w:r w:rsidR="007F657F" w:rsidRPr="0004538C">
        <w:rPr>
          <w:rFonts w:hint="eastAsia"/>
          <w:sz w:val="24"/>
        </w:rPr>
        <w:t>新沥青的添加流程可按照图</w:t>
      </w:r>
      <w:r>
        <w:rPr>
          <w:rFonts w:hint="eastAsia"/>
          <w:sz w:val="24"/>
        </w:rPr>
        <w:t>B</w:t>
      </w:r>
      <w:r w:rsidR="007F657F" w:rsidRPr="0004538C">
        <w:rPr>
          <w:rFonts w:hint="eastAsia"/>
          <w:sz w:val="24"/>
        </w:rPr>
        <w:t>.</w:t>
      </w:r>
      <w:r>
        <w:rPr>
          <w:rFonts w:hint="eastAsia"/>
          <w:sz w:val="24"/>
        </w:rPr>
        <w:t>5</w:t>
      </w:r>
      <w:r w:rsidR="007F657F" w:rsidRPr="0004538C">
        <w:rPr>
          <w:rFonts w:hint="eastAsia"/>
          <w:sz w:val="24"/>
        </w:rPr>
        <w:t>.2</w:t>
      </w:r>
      <w:r>
        <w:rPr>
          <w:rFonts w:hint="eastAsia"/>
          <w:sz w:val="24"/>
        </w:rPr>
        <w:t>进行。</w:t>
      </w:r>
    </w:p>
    <w:p w:rsidR="00DE3B47" w:rsidRPr="0004538C" w:rsidRDefault="00634EE1" w:rsidP="00DE3B47">
      <w:pPr>
        <w:spacing w:line="360" w:lineRule="auto"/>
      </w:pPr>
      <w:r>
        <w:rPr>
          <w:noProof/>
        </w:rPr>
        <w:pict>
          <v:shape id="_x0000_s3473" type="#_x0000_t202" style="position:absolute;left:0;text-align:left;margin-left:5.8pt;margin-top:3.75pt;width:162.2pt;height:25.55pt;z-index:251708928">
            <v:textbox style="mso-next-textbox:#_x0000_s3473">
              <w:txbxContent>
                <w:p w:rsidR="0058230B" w:rsidRPr="00B379CE" w:rsidRDefault="0058230B" w:rsidP="00DE3B47">
                  <w:pPr>
                    <w:jc w:val="center"/>
                    <w:rPr>
                      <w:szCs w:val="21"/>
                    </w:rPr>
                  </w:pPr>
                  <w:r w:rsidRPr="00B379CE">
                    <w:rPr>
                      <w:rFonts w:hint="eastAsia"/>
                      <w:szCs w:val="21"/>
                    </w:rPr>
                    <w:t>确定原路面沥青含量</w:t>
                  </w:r>
                </w:p>
              </w:txbxContent>
            </v:textbox>
          </v:shape>
        </w:pict>
      </w:r>
      <w:r w:rsidR="00DE3B47">
        <w:rPr>
          <w:rFonts w:hint="eastAsia"/>
        </w:rPr>
        <w:t xml:space="preserve">  </w:t>
      </w:r>
    </w:p>
    <w:p w:rsidR="00DE3B47" w:rsidRPr="0004538C" w:rsidRDefault="00634EE1" w:rsidP="00DE3B47">
      <w:pPr>
        <w:spacing w:line="360" w:lineRule="auto"/>
      </w:pPr>
      <w:r>
        <w:rPr>
          <w:noProof/>
        </w:rPr>
        <w:pict>
          <v:line id="_x0000_s3480" style="position:absolute;left:0;text-align:left;z-index:251716096" from="86.25pt,6.6pt" to="86.25pt,28.9pt">
            <v:stroke endarrow="block"/>
          </v:line>
        </w:pict>
      </w:r>
    </w:p>
    <w:p w:rsidR="00DE3B47" w:rsidRPr="0004538C" w:rsidRDefault="00634EE1" w:rsidP="00DE3B47">
      <w:pPr>
        <w:spacing w:line="360" w:lineRule="auto"/>
        <w:ind w:firstLine="480"/>
        <w:rPr>
          <w:sz w:val="24"/>
        </w:rPr>
      </w:pPr>
      <w:r w:rsidRPr="00634EE1">
        <w:rPr>
          <w:noProof/>
        </w:rPr>
        <w:pict>
          <v:shape id="_x0000_s3477" type="#_x0000_t110" style="position:absolute;left:0;text-align:left;margin-left:-14.25pt;margin-top:5.5pt;width:200.25pt;height:47.1pt;z-index:251713024">
            <v:textbox style="mso-next-textbox:#_x0000_s3477">
              <w:txbxContent>
                <w:p w:rsidR="0058230B" w:rsidRPr="00B379CE" w:rsidRDefault="0058230B" w:rsidP="00DE3B47">
                  <w:pPr>
                    <w:ind w:firstLineChars="150" w:firstLine="315"/>
                    <w:rPr>
                      <w:szCs w:val="21"/>
                    </w:rPr>
                  </w:pPr>
                  <w:r w:rsidRPr="00B379CE">
                    <w:rPr>
                      <w:rFonts w:hint="eastAsia"/>
                      <w:szCs w:val="21"/>
                    </w:rPr>
                    <w:t>油石比满足要求</w:t>
                  </w:r>
                </w:p>
              </w:txbxContent>
            </v:textbox>
          </v:shape>
        </w:pict>
      </w:r>
    </w:p>
    <w:p w:rsidR="00DE3B47" w:rsidRPr="0004538C" w:rsidRDefault="00634EE1" w:rsidP="00DE3B47">
      <w:pPr>
        <w:spacing w:line="360" w:lineRule="auto"/>
        <w:ind w:firstLine="480"/>
        <w:rPr>
          <w:sz w:val="24"/>
        </w:rPr>
      </w:pPr>
      <w:r w:rsidRPr="00634EE1">
        <w:rPr>
          <w:noProof/>
        </w:rPr>
        <w:pict>
          <v:line id="_x0000_s3481" style="position:absolute;left:0;text-align:left;z-index:251717120" from="3in,5.7pt" to="3in,71.15pt">
            <v:stroke endarrow="block"/>
          </v:line>
        </w:pict>
      </w:r>
      <w:r w:rsidRPr="00634EE1">
        <w:rPr>
          <w:noProof/>
        </w:rPr>
        <w:pict>
          <v:line id="_x0000_s3479" style="position:absolute;left:0;text-align:left;z-index:251715072" from="181.7pt,5.7pt" to="214.5pt,5.7pt"/>
        </w:pict>
      </w:r>
    </w:p>
    <w:p w:rsidR="00DE3B47" w:rsidRPr="0004538C" w:rsidRDefault="00634EE1" w:rsidP="00DE3B47">
      <w:pPr>
        <w:spacing w:line="360" w:lineRule="auto"/>
        <w:ind w:firstLine="480"/>
        <w:rPr>
          <w:sz w:val="24"/>
        </w:rPr>
      </w:pPr>
      <w:r w:rsidRPr="00634EE1">
        <w:rPr>
          <w:noProof/>
        </w:rPr>
        <w:pict>
          <v:shape id="_x0000_s3472" type="#_x0000_t202" style="position:absolute;left:0;text-align:left;margin-left:188.05pt;margin-top:5.8pt;width:21.4pt;height:19.05pt;z-index:251707904" stroked="f">
            <v:textbox style="mso-next-textbox:#_x0000_s3472">
              <w:txbxContent>
                <w:p w:rsidR="0058230B" w:rsidRPr="00B561C2" w:rsidRDefault="0058230B" w:rsidP="00DE3B47">
                  <w:pPr>
                    <w:rPr>
                      <w:sz w:val="18"/>
                      <w:szCs w:val="18"/>
                    </w:rPr>
                  </w:pPr>
                  <w:proofErr w:type="gramStart"/>
                  <w:r>
                    <w:rPr>
                      <w:rFonts w:hint="eastAsia"/>
                      <w:sz w:val="18"/>
                      <w:szCs w:val="18"/>
                    </w:rPr>
                    <w:t>否</w:t>
                  </w:r>
                  <w:proofErr w:type="gramEnd"/>
                </w:p>
              </w:txbxContent>
            </v:textbox>
          </v:shape>
        </w:pict>
      </w:r>
      <w:r w:rsidRPr="00634EE1">
        <w:rPr>
          <w:noProof/>
        </w:rPr>
        <w:pict>
          <v:line id="_x0000_s3482" style="position:absolute;left:0;text-align:left;z-index:251718144" from="86.25pt,4.8pt" to="86.25pt,150pt">
            <v:stroke endarrow="block"/>
          </v:line>
        </w:pict>
      </w:r>
    </w:p>
    <w:p w:rsidR="00DE3B47" w:rsidRPr="0004538C" w:rsidRDefault="00DE3B47" w:rsidP="00DE3B47">
      <w:pPr>
        <w:spacing w:line="360" w:lineRule="auto"/>
        <w:ind w:firstLine="480"/>
        <w:rPr>
          <w:sz w:val="24"/>
        </w:rPr>
      </w:pPr>
    </w:p>
    <w:p w:rsidR="00DE3B47" w:rsidRPr="0004538C" w:rsidRDefault="00634EE1" w:rsidP="00DE3B47">
      <w:pPr>
        <w:spacing w:line="360" w:lineRule="auto"/>
        <w:ind w:firstLine="480"/>
        <w:rPr>
          <w:sz w:val="24"/>
        </w:rPr>
      </w:pPr>
      <w:r>
        <w:rPr>
          <w:noProof/>
          <w:sz w:val="24"/>
        </w:rPr>
        <w:pict>
          <v:shape id="_x0000_s3485" type="#_x0000_t110" style="position:absolute;left:0;text-align:left;margin-left:134.25pt;margin-top:.95pt;width:163.45pt;height:65.4pt;z-index:251721216">
            <v:textbox style="mso-next-textbox:#_x0000_s3485">
              <w:txbxContent>
                <w:p w:rsidR="0058230B" w:rsidRPr="00B379CE" w:rsidRDefault="0058230B" w:rsidP="00DE3B47">
                  <w:pPr>
                    <w:jc w:val="center"/>
                    <w:rPr>
                      <w:szCs w:val="21"/>
                    </w:rPr>
                  </w:pPr>
                  <w:r w:rsidRPr="00B379CE">
                    <w:rPr>
                      <w:rFonts w:hint="eastAsia"/>
                      <w:szCs w:val="21"/>
                    </w:rPr>
                    <w:t>添加新料后油石比满足要求</w:t>
                  </w:r>
                </w:p>
                <w:p w:rsidR="0058230B" w:rsidRPr="00C44513" w:rsidRDefault="0058230B" w:rsidP="00DE3B47">
                  <w:pPr>
                    <w:jc w:val="center"/>
                    <w:rPr>
                      <w:sz w:val="18"/>
                      <w:szCs w:val="18"/>
                    </w:rPr>
                  </w:pPr>
                </w:p>
              </w:txbxContent>
            </v:textbox>
          </v:shape>
        </w:pict>
      </w:r>
      <w:r w:rsidRPr="00634EE1">
        <w:rPr>
          <w:noProof/>
        </w:rPr>
        <w:pict>
          <v:shape id="_x0000_s3474" type="#_x0000_t202" style="position:absolute;left:0;text-align:left;margin-left:54.75pt;margin-top:2.75pt;width:23.2pt;height:23.9pt;z-index:251709952" stroked="f">
            <v:textbox style="mso-next-textbox:#_x0000_s3474">
              <w:txbxContent>
                <w:p w:rsidR="0058230B" w:rsidRPr="003D54D5" w:rsidRDefault="0058230B" w:rsidP="00DE3B47">
                  <w:pPr>
                    <w:rPr>
                      <w:sz w:val="18"/>
                      <w:szCs w:val="18"/>
                    </w:rPr>
                  </w:pPr>
                  <w:r w:rsidRPr="003D54D5">
                    <w:rPr>
                      <w:rFonts w:hint="eastAsia"/>
                      <w:sz w:val="18"/>
                      <w:szCs w:val="18"/>
                    </w:rPr>
                    <w:t>是</w:t>
                  </w:r>
                </w:p>
              </w:txbxContent>
            </v:textbox>
          </v:shape>
        </w:pict>
      </w:r>
    </w:p>
    <w:p w:rsidR="00DE3B47" w:rsidRPr="0004538C" w:rsidRDefault="00634EE1" w:rsidP="00DE3B47">
      <w:pPr>
        <w:spacing w:line="360" w:lineRule="auto"/>
        <w:ind w:firstLine="480"/>
        <w:rPr>
          <w:sz w:val="24"/>
        </w:rPr>
      </w:pPr>
      <w:r>
        <w:rPr>
          <w:noProof/>
          <w:sz w:val="24"/>
        </w:rPr>
        <w:pict>
          <v:line id="_x0000_s3484" style="position:absolute;left:0;text-align:left;flip:y;z-index:251720192" from="295.45pt,10.05pt" to="315.3pt,10.05pt"/>
        </w:pict>
      </w:r>
      <w:r>
        <w:rPr>
          <w:noProof/>
          <w:sz w:val="24"/>
        </w:rPr>
        <w:pict>
          <v:line id="_x0000_s3486" style="position:absolute;left:0;text-align:left;z-index:251722240" from="315.25pt,10.05pt" to="315.25pt,80.9pt">
            <v:stroke endarrow="block"/>
          </v:line>
        </w:pict>
      </w:r>
    </w:p>
    <w:p w:rsidR="00DE3B47" w:rsidRPr="0004538C" w:rsidRDefault="00634EE1" w:rsidP="00DE3B47">
      <w:pPr>
        <w:spacing w:line="360" w:lineRule="auto"/>
        <w:ind w:firstLine="480"/>
        <w:rPr>
          <w:sz w:val="24"/>
        </w:rPr>
      </w:pPr>
      <w:r>
        <w:rPr>
          <w:noProof/>
          <w:sz w:val="24"/>
        </w:rPr>
        <w:pict>
          <v:shape id="_x0000_s3488" type="#_x0000_t202" style="position:absolute;left:0;text-align:left;margin-left:283.75pt;margin-top:19.55pt;width:21.4pt;height:19.05pt;z-index:251724288" stroked="f">
            <v:textbox style="mso-next-textbox:#_x0000_s3488">
              <w:txbxContent>
                <w:p w:rsidR="0058230B" w:rsidRPr="00B561C2" w:rsidRDefault="0058230B" w:rsidP="00DE3B47">
                  <w:pPr>
                    <w:rPr>
                      <w:sz w:val="18"/>
                      <w:szCs w:val="18"/>
                    </w:rPr>
                  </w:pPr>
                  <w:proofErr w:type="gramStart"/>
                  <w:r>
                    <w:rPr>
                      <w:rFonts w:hint="eastAsia"/>
                      <w:sz w:val="18"/>
                      <w:szCs w:val="18"/>
                    </w:rPr>
                    <w:t>否</w:t>
                  </w:r>
                  <w:proofErr w:type="gramEnd"/>
                </w:p>
              </w:txbxContent>
            </v:textbox>
          </v:shape>
        </w:pict>
      </w:r>
      <w:r>
        <w:rPr>
          <w:noProof/>
          <w:sz w:val="24"/>
        </w:rPr>
        <w:pict>
          <v:line id="_x0000_s3487" style="position:absolute;left:0;text-align:left;z-index:251723264" from="216.75pt,21.9pt" to="216.75pt,57pt">
            <v:stroke endarrow="block"/>
          </v:line>
        </w:pict>
      </w:r>
    </w:p>
    <w:p w:rsidR="00DE3B47" w:rsidRPr="0004538C" w:rsidRDefault="00634EE1" w:rsidP="00DE3B47">
      <w:pPr>
        <w:spacing w:line="360" w:lineRule="auto"/>
        <w:ind w:firstLine="480"/>
        <w:rPr>
          <w:sz w:val="24"/>
        </w:rPr>
      </w:pPr>
      <w:r>
        <w:rPr>
          <w:noProof/>
          <w:sz w:val="24"/>
        </w:rPr>
        <w:pict>
          <v:shape id="_x0000_s3490" type="#_x0000_t202" style="position:absolute;left:0;text-align:left;margin-left:186.25pt;margin-top:1.5pt;width:23.2pt;height:23.9pt;z-index:251726336" stroked="f">
            <v:textbox style="mso-next-textbox:#_x0000_s3490">
              <w:txbxContent>
                <w:p w:rsidR="0058230B" w:rsidRPr="003D54D5" w:rsidRDefault="0058230B" w:rsidP="00DE3B47">
                  <w:pPr>
                    <w:rPr>
                      <w:sz w:val="18"/>
                      <w:szCs w:val="18"/>
                    </w:rPr>
                  </w:pPr>
                  <w:r w:rsidRPr="003D54D5">
                    <w:rPr>
                      <w:rFonts w:hint="eastAsia"/>
                      <w:sz w:val="18"/>
                      <w:szCs w:val="18"/>
                    </w:rPr>
                    <w:t>是</w:t>
                  </w:r>
                </w:p>
              </w:txbxContent>
            </v:textbox>
          </v:shape>
        </w:pict>
      </w:r>
    </w:p>
    <w:p w:rsidR="00DE3B47" w:rsidRPr="0004538C" w:rsidRDefault="00634EE1" w:rsidP="00DE3B47">
      <w:pPr>
        <w:spacing w:line="360" w:lineRule="auto"/>
        <w:rPr>
          <w:sz w:val="24"/>
        </w:rPr>
      </w:pPr>
      <w:r w:rsidRPr="00634EE1">
        <w:rPr>
          <w:noProof/>
        </w:rPr>
        <w:pict>
          <v:shape id="_x0000_s3475" type="#_x0000_t202" style="position:absolute;left:0;text-align:left;margin-left:54.75pt;margin-top:11pt;width:188.25pt;height:25.6pt;z-index:251710976">
            <v:textbox style="mso-next-textbox:#_x0000_s3475">
              <w:txbxContent>
                <w:p w:rsidR="0058230B" w:rsidRPr="00B379CE" w:rsidRDefault="0058230B" w:rsidP="00DE3B47">
                  <w:pPr>
                    <w:jc w:val="center"/>
                    <w:rPr>
                      <w:szCs w:val="21"/>
                    </w:rPr>
                  </w:pPr>
                  <w:r w:rsidRPr="00B379CE">
                    <w:rPr>
                      <w:rFonts w:hint="eastAsia"/>
                      <w:szCs w:val="21"/>
                    </w:rPr>
                    <w:t>不需要添加热沥青</w:t>
                  </w:r>
                </w:p>
              </w:txbxContent>
            </v:textbox>
          </v:shape>
        </w:pict>
      </w:r>
      <w:r w:rsidRPr="00634EE1">
        <w:rPr>
          <w:noProof/>
        </w:rPr>
        <w:pict>
          <v:shape id="_x0000_s3476" type="#_x0000_t202" style="position:absolute;left:0;text-align:left;margin-left:256.5pt;margin-top:11pt;width:123.75pt;height:25.6pt;z-index:251712000">
            <v:textbox style="mso-next-textbox:#_x0000_s3476">
              <w:txbxContent>
                <w:p w:rsidR="0058230B" w:rsidRPr="00B379CE" w:rsidRDefault="0058230B" w:rsidP="00DE3B47">
                  <w:pPr>
                    <w:jc w:val="center"/>
                    <w:rPr>
                      <w:szCs w:val="21"/>
                    </w:rPr>
                  </w:pPr>
                  <w:r w:rsidRPr="00B379CE">
                    <w:rPr>
                      <w:rFonts w:hint="eastAsia"/>
                      <w:szCs w:val="21"/>
                    </w:rPr>
                    <w:t>添加一定比例的热沥青</w:t>
                  </w:r>
                </w:p>
              </w:txbxContent>
            </v:textbox>
          </v:shape>
        </w:pict>
      </w:r>
      <w:r w:rsidRPr="00634EE1">
        <w:rPr>
          <w:b/>
          <w:noProof/>
          <w:szCs w:val="21"/>
        </w:rPr>
        <w:pict>
          <v:line id="_x0000_s3498" style="position:absolute;left:0;text-align:left;flip:y;z-index:251734528" from="401.25pt,21.6pt" to="401.25pt,136.35pt"/>
        </w:pict>
      </w:r>
      <w:r w:rsidRPr="00634EE1">
        <w:rPr>
          <w:b/>
          <w:noProof/>
          <w:szCs w:val="21"/>
        </w:rPr>
        <w:pict>
          <v:line id="_x0000_s3493" style="position:absolute;left:0;text-align:left;flip:x y;z-index:251729408" from="380.25pt,21.6pt" to="401.25pt,21.6pt">
            <v:stroke endarrow="block"/>
          </v:line>
        </w:pict>
      </w:r>
    </w:p>
    <w:p w:rsidR="00DE3B47" w:rsidRPr="0004538C" w:rsidRDefault="00634EE1" w:rsidP="00DE3B47">
      <w:pPr>
        <w:spacing w:line="360" w:lineRule="auto"/>
        <w:rPr>
          <w:sz w:val="24"/>
        </w:rPr>
      </w:pPr>
      <w:r w:rsidRPr="00634EE1">
        <w:rPr>
          <w:noProof/>
        </w:rPr>
        <w:pict>
          <v:line id="_x0000_s3483" style="position:absolute;left:0;text-align:left;z-index:251719168" from="314.25pt,13.2pt" to="314.25pt,46.65pt">
            <v:stroke endarrow="block"/>
          </v:line>
        </w:pict>
      </w:r>
    </w:p>
    <w:p w:rsidR="00DE3B47" w:rsidRPr="0004538C" w:rsidRDefault="00DE3B47" w:rsidP="00DE3B47">
      <w:pPr>
        <w:spacing w:line="360" w:lineRule="auto"/>
        <w:ind w:firstLine="480"/>
        <w:jc w:val="center"/>
        <w:rPr>
          <w:b/>
          <w:szCs w:val="21"/>
        </w:rPr>
      </w:pPr>
    </w:p>
    <w:p w:rsidR="00DE3B47" w:rsidRPr="0004538C" w:rsidRDefault="00634EE1" w:rsidP="00DE3B47">
      <w:pPr>
        <w:spacing w:line="360" w:lineRule="auto"/>
        <w:ind w:firstLine="480"/>
        <w:jc w:val="center"/>
        <w:rPr>
          <w:b/>
          <w:szCs w:val="21"/>
        </w:rPr>
      </w:pPr>
      <w:r>
        <w:rPr>
          <w:b/>
          <w:noProof/>
          <w:szCs w:val="21"/>
        </w:rPr>
        <w:pict>
          <v:line id="_x0000_s3489" style="position:absolute;left:0;text-align:left;z-index:251725312" from="312.75pt,20.85pt" to="312.75pt,43.55pt">
            <v:stroke endarrow="block"/>
          </v:line>
        </w:pict>
      </w:r>
      <w:r w:rsidRPr="00634EE1">
        <w:rPr>
          <w:noProof/>
        </w:rPr>
        <w:pict>
          <v:shape id="_x0000_s3478" type="#_x0000_t202" style="position:absolute;left:0;text-align:left;margin-left:253.7pt;margin-top:0;width:125.3pt;height:20.85pt;z-index:251714048;mso-width-relative:margin;mso-height-relative:margin">
            <v:textbox style="mso-next-textbox:#_x0000_s3478">
              <w:txbxContent>
                <w:p w:rsidR="0058230B" w:rsidRPr="00C12C57" w:rsidRDefault="0058230B" w:rsidP="00DE3B47">
                  <w:pPr>
                    <w:jc w:val="center"/>
                    <w:rPr>
                      <w:szCs w:val="21"/>
                    </w:rPr>
                  </w:pPr>
                  <w:r w:rsidRPr="00C12C57">
                    <w:rPr>
                      <w:rFonts w:hint="eastAsia"/>
                      <w:szCs w:val="21"/>
                    </w:rPr>
                    <w:t>再生</w:t>
                  </w:r>
                  <w:r>
                    <w:rPr>
                      <w:rFonts w:hint="eastAsia"/>
                      <w:szCs w:val="21"/>
                    </w:rPr>
                    <w:t>沥青</w:t>
                  </w:r>
                  <w:r w:rsidRPr="00C12C57">
                    <w:rPr>
                      <w:rFonts w:hint="eastAsia"/>
                      <w:szCs w:val="21"/>
                    </w:rPr>
                    <w:t>混合料试验</w:t>
                  </w:r>
                </w:p>
              </w:txbxContent>
            </v:textbox>
          </v:shape>
        </w:pict>
      </w:r>
    </w:p>
    <w:p w:rsidR="00DE3B47" w:rsidRDefault="00634EE1" w:rsidP="00DE3B47">
      <w:pPr>
        <w:spacing w:line="360" w:lineRule="auto"/>
        <w:ind w:firstLine="480"/>
        <w:jc w:val="center"/>
        <w:rPr>
          <w:b/>
          <w:szCs w:val="21"/>
          <w:highlight w:val="yellow"/>
        </w:rPr>
      </w:pPr>
      <w:r>
        <w:rPr>
          <w:b/>
          <w:noProof/>
          <w:szCs w:val="21"/>
        </w:rPr>
        <w:pict>
          <v:shape id="_x0000_s3496" type="#_x0000_t110" style="position:absolute;left:0;text-align:left;margin-left:236.9pt;margin-top:21.75pt;width:151.6pt;height:42.75pt;z-index:251732480">
            <v:textbox style="mso-next-textbox:#_x0000_s3496">
              <w:txbxContent>
                <w:p w:rsidR="0058230B" w:rsidRPr="00C12C57" w:rsidRDefault="0058230B" w:rsidP="00DE3B47">
                  <w:pPr>
                    <w:jc w:val="center"/>
                    <w:rPr>
                      <w:szCs w:val="21"/>
                    </w:rPr>
                  </w:pPr>
                  <w:r>
                    <w:rPr>
                      <w:sz w:val="18"/>
                      <w:szCs w:val="18"/>
                    </w:rPr>
                    <w:t xml:space="preserve">  </w:t>
                  </w:r>
                  <w:r w:rsidRPr="00C12C57">
                    <w:rPr>
                      <w:rFonts w:hint="eastAsia"/>
                      <w:szCs w:val="21"/>
                    </w:rPr>
                    <w:t>最佳油石比</w:t>
                  </w:r>
                </w:p>
              </w:txbxContent>
            </v:textbox>
          </v:shape>
        </w:pict>
      </w:r>
      <w:r w:rsidRPr="00634EE1">
        <w:rPr>
          <w:noProof/>
        </w:rPr>
        <w:pict>
          <v:shape id="_x0000_s3494" type="#_x0000_t202" style="position:absolute;left:0;text-align:left;margin-left:379.85pt;margin-top:15.9pt;width:21.4pt;height:19.05pt;z-index:251730432" stroked="f">
            <v:textbox style="mso-next-textbox:#_x0000_s3494">
              <w:txbxContent>
                <w:p w:rsidR="0058230B" w:rsidRPr="00B561C2" w:rsidRDefault="0058230B" w:rsidP="00DE3B47">
                  <w:pPr>
                    <w:rPr>
                      <w:sz w:val="18"/>
                      <w:szCs w:val="18"/>
                    </w:rPr>
                  </w:pPr>
                  <w:proofErr w:type="gramStart"/>
                  <w:r>
                    <w:rPr>
                      <w:rFonts w:hint="eastAsia"/>
                      <w:sz w:val="18"/>
                      <w:szCs w:val="18"/>
                    </w:rPr>
                    <w:t>否</w:t>
                  </w:r>
                  <w:proofErr w:type="gramEnd"/>
                </w:p>
              </w:txbxContent>
            </v:textbox>
          </v:shape>
        </w:pict>
      </w:r>
    </w:p>
    <w:p w:rsidR="00DE3B47" w:rsidRDefault="00634EE1" w:rsidP="00DE3B47">
      <w:pPr>
        <w:spacing w:line="360" w:lineRule="auto"/>
        <w:ind w:firstLine="480"/>
        <w:jc w:val="center"/>
        <w:rPr>
          <w:b/>
          <w:szCs w:val="21"/>
          <w:highlight w:val="yellow"/>
        </w:rPr>
      </w:pPr>
      <w:r>
        <w:rPr>
          <w:b/>
          <w:noProof/>
          <w:szCs w:val="21"/>
        </w:rPr>
        <w:pict>
          <v:line id="_x0000_s3491" style="position:absolute;left:0;text-align:left;flip:y;z-index:251727360" from="329.5pt,19.35pt" to="401.25pt,19.35pt"/>
        </w:pict>
      </w:r>
    </w:p>
    <w:p w:rsidR="00DE3B47" w:rsidRDefault="00634EE1" w:rsidP="00DE3B47">
      <w:pPr>
        <w:spacing w:line="360" w:lineRule="auto"/>
        <w:ind w:firstLine="480"/>
        <w:jc w:val="center"/>
        <w:rPr>
          <w:b/>
          <w:szCs w:val="21"/>
          <w:highlight w:val="yellow"/>
        </w:rPr>
      </w:pPr>
      <w:r w:rsidRPr="00634EE1">
        <w:rPr>
          <w:noProof/>
          <w:sz w:val="24"/>
        </w:rPr>
        <w:pict>
          <v:line id="_x0000_s3497" style="position:absolute;left:0;text-align:left;z-index:251733504" from="312.75pt,19.8pt" to="312.75pt,59.5pt">
            <v:stroke endarrow="block"/>
          </v:line>
        </w:pict>
      </w:r>
    </w:p>
    <w:p w:rsidR="00DE3B47" w:rsidRDefault="00634EE1" w:rsidP="00DE3B47">
      <w:pPr>
        <w:spacing w:line="360" w:lineRule="auto"/>
        <w:ind w:firstLine="480"/>
        <w:jc w:val="center"/>
        <w:rPr>
          <w:b/>
          <w:szCs w:val="21"/>
          <w:highlight w:val="yellow"/>
        </w:rPr>
      </w:pPr>
      <w:r w:rsidRPr="00634EE1">
        <w:rPr>
          <w:noProof/>
          <w:sz w:val="24"/>
        </w:rPr>
        <w:pict>
          <v:shape id="_x0000_s3495" type="#_x0000_t202" style="position:absolute;left:0;text-align:left;margin-left:315.75pt;margin-top:3.9pt;width:23.2pt;height:23.9pt;z-index:251731456" stroked="f">
            <v:textbox style="mso-next-textbox:#_x0000_s3495">
              <w:txbxContent>
                <w:p w:rsidR="0058230B" w:rsidRPr="003D54D5" w:rsidRDefault="0058230B" w:rsidP="00DE3B47">
                  <w:pPr>
                    <w:rPr>
                      <w:sz w:val="18"/>
                      <w:szCs w:val="18"/>
                    </w:rPr>
                  </w:pPr>
                  <w:r w:rsidRPr="003D54D5">
                    <w:rPr>
                      <w:rFonts w:hint="eastAsia"/>
                      <w:sz w:val="18"/>
                      <w:szCs w:val="18"/>
                    </w:rPr>
                    <w:t>是</w:t>
                  </w:r>
                </w:p>
              </w:txbxContent>
            </v:textbox>
          </v:shape>
        </w:pict>
      </w:r>
    </w:p>
    <w:p w:rsidR="00DE3B47" w:rsidRDefault="00634EE1" w:rsidP="00DE3B47">
      <w:pPr>
        <w:spacing w:line="360" w:lineRule="auto"/>
        <w:ind w:firstLine="480"/>
        <w:jc w:val="center"/>
        <w:rPr>
          <w:b/>
          <w:szCs w:val="21"/>
          <w:highlight w:val="yellow"/>
        </w:rPr>
      </w:pPr>
      <w:r>
        <w:rPr>
          <w:b/>
          <w:noProof/>
          <w:szCs w:val="21"/>
        </w:rPr>
        <w:pict>
          <v:shape id="_x0000_s3492" type="#_x0000_t202" style="position:absolute;left:0;text-align:left;margin-left:240.2pt;margin-top:12.15pt;width:128.3pt;height:20.85pt;z-index:251728384;mso-width-relative:margin;mso-height-relative:margin">
            <v:textbox style="mso-next-textbox:#_x0000_s3492">
              <w:txbxContent>
                <w:p w:rsidR="0058230B" w:rsidRPr="00C12C57" w:rsidRDefault="0058230B" w:rsidP="00DE3B47">
                  <w:pPr>
                    <w:jc w:val="center"/>
                    <w:rPr>
                      <w:szCs w:val="21"/>
                    </w:rPr>
                  </w:pPr>
                  <w:r w:rsidRPr="00C12C57">
                    <w:rPr>
                      <w:szCs w:val="21"/>
                    </w:rPr>
                    <w:t>确定热沥青最佳用量</w:t>
                  </w:r>
                </w:p>
              </w:txbxContent>
            </v:textbox>
          </v:shape>
        </w:pict>
      </w:r>
    </w:p>
    <w:p w:rsidR="00DE3B47" w:rsidRDefault="00DE3B47" w:rsidP="00DE3B47">
      <w:pPr>
        <w:spacing w:line="360" w:lineRule="auto"/>
        <w:ind w:firstLineChars="200" w:firstLine="480"/>
        <w:rPr>
          <w:sz w:val="24"/>
        </w:rPr>
      </w:pPr>
    </w:p>
    <w:p w:rsidR="00DE3B47" w:rsidRPr="00DE3B47" w:rsidRDefault="00DE3B47" w:rsidP="00DE3B47">
      <w:pPr>
        <w:spacing w:line="360" w:lineRule="auto"/>
        <w:jc w:val="center"/>
        <w:rPr>
          <w:sz w:val="24"/>
        </w:rPr>
      </w:pPr>
      <w:r w:rsidRPr="00DE3B47">
        <w:rPr>
          <w:rFonts w:hint="eastAsia"/>
          <w:b/>
          <w:szCs w:val="21"/>
        </w:rPr>
        <w:t>图</w:t>
      </w:r>
      <w:r w:rsidRPr="00DE3B47">
        <w:rPr>
          <w:rFonts w:hint="eastAsia"/>
          <w:b/>
          <w:szCs w:val="21"/>
        </w:rPr>
        <w:t>B.5</w:t>
      </w:r>
      <w:r w:rsidRPr="00DE3B47">
        <w:rPr>
          <w:b/>
          <w:szCs w:val="21"/>
        </w:rPr>
        <w:t xml:space="preserve">.2 </w:t>
      </w:r>
      <w:r w:rsidRPr="00DE3B47">
        <w:rPr>
          <w:rFonts w:hint="eastAsia"/>
          <w:b/>
          <w:szCs w:val="21"/>
        </w:rPr>
        <w:t>添加热沥青设计流程</w:t>
      </w:r>
    </w:p>
    <w:p w:rsidR="00DE3B47" w:rsidRDefault="00DE3B47" w:rsidP="00DE3B47">
      <w:pPr>
        <w:spacing w:line="360" w:lineRule="auto"/>
        <w:ind w:firstLineChars="200" w:firstLine="480"/>
        <w:rPr>
          <w:sz w:val="24"/>
        </w:rPr>
      </w:pPr>
    </w:p>
    <w:p w:rsidR="00DE3B47" w:rsidRDefault="00DE3B47" w:rsidP="00DE3B47">
      <w:pPr>
        <w:spacing w:line="360" w:lineRule="auto"/>
        <w:ind w:firstLineChars="200" w:firstLine="480"/>
        <w:rPr>
          <w:sz w:val="24"/>
        </w:rPr>
      </w:pPr>
    </w:p>
    <w:p w:rsidR="00DE3B47" w:rsidRPr="0004538C" w:rsidRDefault="00DE3B47" w:rsidP="00DE3B47">
      <w:pPr>
        <w:spacing w:line="360" w:lineRule="auto"/>
        <w:ind w:firstLineChars="200" w:firstLine="480"/>
        <w:rPr>
          <w:sz w:val="24"/>
        </w:rPr>
        <w:sectPr w:rsidR="00DE3B47" w:rsidRPr="0004538C" w:rsidSect="00112920">
          <w:pgSz w:w="11906" w:h="16838"/>
          <w:pgMar w:top="1440" w:right="1800" w:bottom="1440" w:left="1800" w:header="851" w:footer="992" w:gutter="0"/>
          <w:cols w:space="425"/>
          <w:docGrid w:type="lines" w:linePitch="312"/>
        </w:sectPr>
      </w:pPr>
    </w:p>
    <w:p w:rsidR="00E45A15" w:rsidRPr="00DE3B47" w:rsidRDefault="00DE3B47" w:rsidP="000612A9">
      <w:pPr>
        <w:spacing w:beforeLines="50" w:afterLines="50" w:line="360" w:lineRule="auto"/>
        <w:rPr>
          <w:b/>
          <w:color w:val="4F81BD"/>
          <w:szCs w:val="21"/>
        </w:rPr>
      </w:pPr>
      <w:r>
        <w:rPr>
          <w:rFonts w:hint="eastAsia"/>
          <w:b/>
          <w:sz w:val="24"/>
        </w:rPr>
        <w:lastRenderedPageBreak/>
        <w:t>B.6</w:t>
      </w:r>
      <w:r w:rsidRPr="0004538C">
        <w:rPr>
          <w:rFonts w:hint="eastAsia"/>
          <w:b/>
          <w:sz w:val="24"/>
        </w:rPr>
        <w:t xml:space="preserve"> </w:t>
      </w:r>
      <w:r w:rsidR="00E45A15" w:rsidRPr="00D9728F">
        <w:rPr>
          <w:rFonts w:hint="eastAsia"/>
          <w:b/>
          <w:sz w:val="24"/>
        </w:rPr>
        <w:t>新添加沥青混合料配合比及添加比例确定</w:t>
      </w:r>
    </w:p>
    <w:p w:rsidR="007C5135" w:rsidRPr="0004538C" w:rsidRDefault="00E45A15" w:rsidP="000612A9">
      <w:pPr>
        <w:snapToGrid w:val="0"/>
        <w:spacing w:beforeLines="50" w:afterLines="50" w:line="360" w:lineRule="auto"/>
        <w:ind w:firstLineChars="200" w:firstLine="480"/>
        <w:rPr>
          <w:sz w:val="24"/>
        </w:rPr>
      </w:pPr>
      <w:r w:rsidRPr="0004538C">
        <w:rPr>
          <w:rFonts w:hint="eastAsia"/>
          <w:sz w:val="24"/>
        </w:rPr>
        <w:t>对于复拌再生工艺，</w:t>
      </w:r>
      <w:r w:rsidR="00D9418E" w:rsidRPr="0004538C">
        <w:rPr>
          <w:rFonts w:hint="eastAsia"/>
          <w:sz w:val="24"/>
        </w:rPr>
        <w:t>新添加沥青混合料配合比设计</w:t>
      </w:r>
      <w:r w:rsidR="007C5135" w:rsidRPr="0004538C">
        <w:rPr>
          <w:rFonts w:hint="eastAsia"/>
          <w:sz w:val="24"/>
        </w:rPr>
        <w:t>有以下两种工况：</w:t>
      </w:r>
    </w:p>
    <w:p w:rsidR="007C5135" w:rsidRPr="0004538C" w:rsidRDefault="00DE3B47" w:rsidP="000612A9">
      <w:pPr>
        <w:snapToGrid w:val="0"/>
        <w:spacing w:beforeLines="50" w:afterLines="50" w:line="360" w:lineRule="auto"/>
        <w:ind w:firstLineChars="200" w:firstLine="482"/>
        <w:rPr>
          <w:sz w:val="24"/>
        </w:rPr>
      </w:pPr>
      <w:r>
        <w:rPr>
          <w:rFonts w:hint="eastAsia"/>
          <w:b/>
          <w:sz w:val="24"/>
        </w:rPr>
        <w:t>B.6.1</w:t>
      </w:r>
      <w:r w:rsidR="007C5135" w:rsidRPr="0004538C">
        <w:rPr>
          <w:rFonts w:hint="eastAsia"/>
          <w:sz w:val="24"/>
        </w:rPr>
        <w:t xml:space="preserve"> </w:t>
      </w:r>
      <w:r w:rsidR="007C5135" w:rsidRPr="0004538C">
        <w:rPr>
          <w:rFonts w:hint="eastAsia"/>
          <w:sz w:val="24"/>
        </w:rPr>
        <w:t>原路面级配不需要调整</w:t>
      </w:r>
    </w:p>
    <w:p w:rsidR="007C5135" w:rsidRPr="0004538C" w:rsidRDefault="007C5135" w:rsidP="000612A9">
      <w:pPr>
        <w:snapToGrid w:val="0"/>
        <w:spacing w:beforeLines="50" w:afterLines="50" w:line="360" w:lineRule="auto"/>
        <w:ind w:firstLineChars="200" w:firstLine="480"/>
        <w:rPr>
          <w:sz w:val="24"/>
        </w:rPr>
      </w:pPr>
      <w:r w:rsidRPr="0004538C">
        <w:rPr>
          <w:rFonts w:hint="eastAsia"/>
          <w:sz w:val="24"/>
        </w:rPr>
        <w:t>通过试验，原路面级配满足要求，且再生混合料的设计级配与原路面级配一致，只需要添加新沥青混合料弥补原路面的变形，则新添加沥青混合料的配合</w:t>
      </w:r>
      <w:proofErr w:type="gramStart"/>
      <w:r w:rsidRPr="0004538C">
        <w:rPr>
          <w:rFonts w:hint="eastAsia"/>
          <w:sz w:val="24"/>
        </w:rPr>
        <w:t>比按照</w:t>
      </w:r>
      <w:proofErr w:type="gramEnd"/>
      <w:r w:rsidRPr="0004538C">
        <w:rPr>
          <w:rFonts w:hint="eastAsia"/>
          <w:sz w:val="24"/>
        </w:rPr>
        <w:t>原路面配合比进行设计。新沥青混合料的添加比例要根据原路面的变形量进行设计，</w:t>
      </w:r>
      <w:r w:rsidR="00C66C65" w:rsidRPr="0004538C">
        <w:rPr>
          <w:rFonts w:hint="eastAsia"/>
          <w:sz w:val="24"/>
        </w:rPr>
        <w:t>最终</w:t>
      </w:r>
      <w:r w:rsidRPr="0004538C">
        <w:rPr>
          <w:rFonts w:hint="eastAsia"/>
          <w:sz w:val="24"/>
        </w:rPr>
        <w:t>恢复路面标高</w:t>
      </w:r>
      <w:r w:rsidR="00C66C65" w:rsidRPr="0004538C">
        <w:rPr>
          <w:rFonts w:hint="eastAsia"/>
          <w:sz w:val="24"/>
        </w:rPr>
        <w:t>。</w:t>
      </w:r>
    </w:p>
    <w:p w:rsidR="007C5135" w:rsidRPr="0004538C" w:rsidRDefault="00DE3B47" w:rsidP="000612A9">
      <w:pPr>
        <w:snapToGrid w:val="0"/>
        <w:spacing w:beforeLines="50" w:afterLines="50" w:line="360" w:lineRule="auto"/>
        <w:ind w:firstLineChars="200" w:firstLine="482"/>
        <w:rPr>
          <w:sz w:val="24"/>
        </w:rPr>
      </w:pPr>
      <w:r>
        <w:rPr>
          <w:rFonts w:hint="eastAsia"/>
          <w:b/>
          <w:sz w:val="24"/>
        </w:rPr>
        <w:t>B.6</w:t>
      </w:r>
      <w:r w:rsidR="00D9728F">
        <w:rPr>
          <w:rFonts w:hint="eastAsia"/>
          <w:b/>
          <w:sz w:val="24"/>
        </w:rPr>
        <w:t>.</w:t>
      </w:r>
      <w:r w:rsidR="007C5135" w:rsidRPr="0004538C">
        <w:rPr>
          <w:rFonts w:hint="eastAsia"/>
          <w:b/>
          <w:sz w:val="24"/>
        </w:rPr>
        <w:t>2</w:t>
      </w:r>
      <w:r w:rsidR="007C5135" w:rsidRPr="0004538C">
        <w:rPr>
          <w:rFonts w:hint="eastAsia"/>
          <w:sz w:val="24"/>
        </w:rPr>
        <w:t xml:space="preserve"> </w:t>
      </w:r>
      <w:r w:rsidR="007C5135" w:rsidRPr="0004538C">
        <w:rPr>
          <w:rFonts w:hint="eastAsia"/>
          <w:sz w:val="24"/>
        </w:rPr>
        <w:t>原路面级配需要调整</w:t>
      </w:r>
    </w:p>
    <w:p w:rsidR="00E45A15" w:rsidRPr="0004538C" w:rsidRDefault="007C5135" w:rsidP="000612A9">
      <w:pPr>
        <w:snapToGrid w:val="0"/>
        <w:spacing w:beforeLines="50" w:afterLines="50" w:line="360" w:lineRule="auto"/>
        <w:ind w:firstLineChars="200" w:firstLine="480"/>
        <w:rPr>
          <w:sz w:val="24"/>
        </w:rPr>
      </w:pPr>
      <w:r w:rsidRPr="0004538C">
        <w:rPr>
          <w:rFonts w:hint="eastAsia"/>
          <w:sz w:val="24"/>
        </w:rPr>
        <w:t>原路面级配不满足规范要求或设计要求，</w:t>
      </w:r>
      <w:r w:rsidR="00FF45A5" w:rsidRPr="0004538C">
        <w:rPr>
          <w:rFonts w:hint="eastAsia"/>
          <w:sz w:val="24"/>
        </w:rPr>
        <w:t>施工中要</w:t>
      </w:r>
      <w:r w:rsidR="00751016" w:rsidRPr="0004538C">
        <w:rPr>
          <w:rFonts w:hint="eastAsia"/>
          <w:sz w:val="24"/>
        </w:rPr>
        <w:t>通过添加新沥青混合料对原路面的级配进行调整，因此</w:t>
      </w:r>
      <w:r w:rsidR="005D0A34" w:rsidRPr="0004538C">
        <w:rPr>
          <w:rFonts w:hint="eastAsia"/>
          <w:sz w:val="24"/>
        </w:rPr>
        <w:t>，</w:t>
      </w:r>
      <w:r w:rsidR="00751016" w:rsidRPr="0004538C">
        <w:rPr>
          <w:rFonts w:hint="eastAsia"/>
          <w:sz w:val="24"/>
        </w:rPr>
        <w:t>需要通过</w:t>
      </w:r>
      <w:r w:rsidR="008801B6" w:rsidRPr="0004538C">
        <w:rPr>
          <w:rFonts w:hint="eastAsia"/>
          <w:sz w:val="24"/>
        </w:rPr>
        <w:t>分析</w:t>
      </w:r>
      <w:r w:rsidR="00751016" w:rsidRPr="0004538C">
        <w:rPr>
          <w:rFonts w:hint="eastAsia"/>
          <w:sz w:val="24"/>
        </w:rPr>
        <w:t>原路面</w:t>
      </w:r>
      <w:r w:rsidR="00E45A15" w:rsidRPr="0004538C">
        <w:rPr>
          <w:rFonts w:hint="eastAsia"/>
          <w:sz w:val="24"/>
        </w:rPr>
        <w:t>状况及再生混合料的目标配合比</w:t>
      </w:r>
      <w:r w:rsidR="005D0A34" w:rsidRPr="0004538C">
        <w:rPr>
          <w:rFonts w:hint="eastAsia"/>
          <w:sz w:val="24"/>
        </w:rPr>
        <w:t>，以</w:t>
      </w:r>
      <w:r w:rsidR="00E45A15" w:rsidRPr="0004538C">
        <w:rPr>
          <w:rFonts w:hint="eastAsia"/>
          <w:sz w:val="24"/>
        </w:rPr>
        <w:t>确定新添加沥青混合料的配合比和添加比例。</w:t>
      </w:r>
    </w:p>
    <w:p w:rsidR="00381A7C" w:rsidRPr="0004538C" w:rsidRDefault="00381A7C" w:rsidP="000612A9">
      <w:pPr>
        <w:snapToGrid w:val="0"/>
        <w:spacing w:beforeLines="50" w:afterLines="50" w:line="360" w:lineRule="auto"/>
        <w:ind w:firstLineChars="200" w:firstLine="480"/>
        <w:rPr>
          <w:sz w:val="24"/>
        </w:rPr>
      </w:pPr>
      <w:r w:rsidRPr="0004538C">
        <w:rPr>
          <w:rFonts w:hint="eastAsia"/>
          <w:sz w:val="24"/>
        </w:rPr>
        <w:t>在进行新添加沥青混合料配合比设计时，先根据路面情况及设计要求确定再生沥青混合料理论目标配合比，然后根据理论目标配合比和原路面状况，确定新添加沥青混合料的理论目标配合比和添加比例。再将原路面混合料和新添加沥青混合料按设计比例进行拌和，并对拌和后形成的再生沥青混合料进行性能试验验证，通过试验最终确定新添加沥青混合料的配合比和添加比例。</w:t>
      </w:r>
    </w:p>
    <w:p w:rsidR="00E45A15" w:rsidRPr="00D9728F" w:rsidRDefault="00DE3B47" w:rsidP="000612A9">
      <w:pPr>
        <w:spacing w:beforeLines="50" w:afterLines="50" w:line="360" w:lineRule="auto"/>
        <w:rPr>
          <w:b/>
          <w:sz w:val="24"/>
        </w:rPr>
      </w:pPr>
      <w:r>
        <w:rPr>
          <w:rFonts w:hint="eastAsia"/>
          <w:b/>
          <w:sz w:val="24"/>
        </w:rPr>
        <w:t xml:space="preserve">B.7 </w:t>
      </w:r>
      <w:r w:rsidR="007776A1">
        <w:rPr>
          <w:rFonts w:hint="eastAsia"/>
          <w:b/>
          <w:sz w:val="24"/>
        </w:rPr>
        <w:t>试验路</w:t>
      </w:r>
      <w:r w:rsidR="00381A7C" w:rsidRPr="00D9728F">
        <w:rPr>
          <w:rFonts w:hint="eastAsia"/>
          <w:b/>
          <w:sz w:val="24"/>
        </w:rPr>
        <w:t>生产配合比验证</w:t>
      </w:r>
    </w:p>
    <w:p w:rsidR="00381A7C" w:rsidRPr="0004538C" w:rsidRDefault="00381A7C" w:rsidP="000612A9">
      <w:pPr>
        <w:spacing w:beforeLines="50" w:afterLines="50" w:line="360" w:lineRule="auto"/>
        <w:ind w:firstLineChars="200" w:firstLine="480"/>
        <w:rPr>
          <w:sz w:val="24"/>
        </w:rPr>
      </w:pPr>
      <w:r w:rsidRPr="0004538C">
        <w:rPr>
          <w:rFonts w:hint="eastAsia"/>
          <w:sz w:val="24"/>
        </w:rPr>
        <w:t>根据新添加沥青混合料的配合比和添加比例，通过</w:t>
      </w:r>
      <w:r w:rsidR="007776A1">
        <w:rPr>
          <w:rFonts w:hint="eastAsia"/>
          <w:sz w:val="24"/>
        </w:rPr>
        <w:t>铺筑试验路</w:t>
      </w:r>
      <w:r w:rsidRPr="0004538C">
        <w:rPr>
          <w:rFonts w:hint="eastAsia"/>
          <w:sz w:val="24"/>
        </w:rPr>
        <w:t>，对再生沥青混合料的生产配合比进行验证，验证试验包括级配、马歇尔试验、浸水马歇尔试验等，必要时可根据实际情况进行车辙试验和冻融劈裂试验。</w:t>
      </w:r>
    </w:p>
    <w:p w:rsidR="007776A1" w:rsidRPr="007776A1" w:rsidRDefault="007776A1" w:rsidP="000612A9">
      <w:pPr>
        <w:snapToGrid w:val="0"/>
        <w:spacing w:beforeLines="50" w:afterLines="50" w:line="360" w:lineRule="auto"/>
        <w:rPr>
          <w:sz w:val="24"/>
        </w:rPr>
        <w:sectPr w:rsidR="007776A1" w:rsidRPr="007776A1" w:rsidSect="00224FD0">
          <w:pgSz w:w="11906" w:h="16838"/>
          <w:pgMar w:top="1440" w:right="1800" w:bottom="1440" w:left="1800" w:header="851" w:footer="992" w:gutter="0"/>
          <w:cols w:space="425"/>
          <w:docGrid w:type="lines" w:linePitch="312"/>
        </w:sectPr>
      </w:pPr>
    </w:p>
    <w:p w:rsidR="00DE3B47" w:rsidRDefault="00DE3B47" w:rsidP="000612A9">
      <w:pPr>
        <w:spacing w:beforeLines="50" w:afterLines="50" w:line="360" w:lineRule="auto"/>
        <w:ind w:right="11"/>
        <w:jc w:val="center"/>
        <w:outlineLvl w:val="0"/>
        <w:rPr>
          <w:b/>
          <w:sz w:val="24"/>
        </w:rPr>
      </w:pPr>
      <w:bookmarkStart w:id="38" w:name="_Toc467154540"/>
      <w:bookmarkStart w:id="39" w:name="_Toc323278136"/>
      <w:r w:rsidRPr="00892B28">
        <w:rPr>
          <w:rFonts w:hint="eastAsia"/>
          <w:b/>
          <w:sz w:val="32"/>
          <w:szCs w:val="32"/>
        </w:rPr>
        <w:lastRenderedPageBreak/>
        <w:t>附录</w:t>
      </w:r>
      <w:r>
        <w:rPr>
          <w:rFonts w:hint="eastAsia"/>
          <w:b/>
          <w:sz w:val="32"/>
          <w:szCs w:val="32"/>
        </w:rPr>
        <w:t>C</w:t>
      </w:r>
      <w:r w:rsidRPr="00892B28">
        <w:rPr>
          <w:rFonts w:hint="eastAsia"/>
          <w:b/>
          <w:sz w:val="32"/>
          <w:szCs w:val="32"/>
        </w:rPr>
        <w:t xml:space="preserve"> </w:t>
      </w:r>
      <w:r>
        <w:rPr>
          <w:rFonts w:hint="eastAsia"/>
          <w:b/>
          <w:sz w:val="32"/>
          <w:szCs w:val="32"/>
        </w:rPr>
        <w:t>加铺</w:t>
      </w:r>
      <w:r w:rsidRPr="00892B28">
        <w:rPr>
          <w:rFonts w:hint="eastAsia"/>
          <w:b/>
          <w:sz w:val="32"/>
          <w:szCs w:val="32"/>
        </w:rPr>
        <w:t>再生沥青混合料配合比设计</w:t>
      </w:r>
      <w:bookmarkEnd w:id="38"/>
    </w:p>
    <w:p w:rsidR="00DE3B47" w:rsidRPr="0004538C" w:rsidRDefault="00DE3B47" w:rsidP="000612A9">
      <w:pPr>
        <w:spacing w:beforeLines="50" w:afterLines="50" w:line="360" w:lineRule="auto"/>
        <w:ind w:right="11"/>
        <w:rPr>
          <w:b/>
          <w:sz w:val="24"/>
        </w:rPr>
      </w:pPr>
      <w:r>
        <w:rPr>
          <w:rFonts w:hint="eastAsia"/>
          <w:b/>
          <w:sz w:val="24"/>
        </w:rPr>
        <w:t>C.1</w:t>
      </w:r>
      <w:r w:rsidRPr="0004538C">
        <w:rPr>
          <w:rFonts w:hint="eastAsia"/>
          <w:b/>
          <w:sz w:val="24"/>
        </w:rPr>
        <w:t xml:space="preserve"> </w:t>
      </w:r>
      <w:r w:rsidRPr="0004538C">
        <w:rPr>
          <w:rFonts w:hint="eastAsia"/>
          <w:b/>
          <w:sz w:val="24"/>
        </w:rPr>
        <w:t>一般规定</w:t>
      </w:r>
    </w:p>
    <w:p w:rsidR="00DE3B47" w:rsidRPr="0004538C" w:rsidRDefault="00DE3B47" w:rsidP="000612A9">
      <w:pPr>
        <w:spacing w:beforeLines="50" w:afterLines="50" w:line="360" w:lineRule="auto"/>
        <w:ind w:right="11" w:firstLineChars="200" w:firstLine="480"/>
        <w:rPr>
          <w:sz w:val="24"/>
        </w:rPr>
      </w:pPr>
      <w:r w:rsidRPr="0004538C">
        <w:rPr>
          <w:rFonts w:hint="eastAsia"/>
          <w:sz w:val="24"/>
        </w:rPr>
        <w:t>本方法适用于</w:t>
      </w:r>
      <w:r>
        <w:rPr>
          <w:rFonts w:hint="eastAsia"/>
          <w:sz w:val="24"/>
        </w:rPr>
        <w:t>加铺</w:t>
      </w:r>
      <w:r w:rsidRPr="0004538C">
        <w:rPr>
          <w:rFonts w:hint="eastAsia"/>
          <w:sz w:val="24"/>
        </w:rPr>
        <w:t>就地热再生沥青混合料的配合比设计。</w:t>
      </w:r>
    </w:p>
    <w:p w:rsidR="00DE3B47" w:rsidRDefault="00DE3B47" w:rsidP="000612A9">
      <w:pPr>
        <w:spacing w:beforeLines="50" w:afterLines="50" w:line="360" w:lineRule="auto"/>
        <w:ind w:right="11"/>
        <w:rPr>
          <w:b/>
          <w:sz w:val="24"/>
        </w:rPr>
      </w:pPr>
      <w:r>
        <w:rPr>
          <w:rFonts w:hint="eastAsia"/>
          <w:sz w:val="24"/>
        </w:rPr>
        <w:t>C</w:t>
      </w:r>
      <w:r>
        <w:rPr>
          <w:rFonts w:hint="eastAsia"/>
          <w:b/>
          <w:sz w:val="24"/>
        </w:rPr>
        <w:t>.</w:t>
      </w:r>
      <w:r w:rsidRPr="0004538C">
        <w:rPr>
          <w:rFonts w:hint="eastAsia"/>
          <w:b/>
          <w:sz w:val="24"/>
        </w:rPr>
        <w:t>2</w:t>
      </w:r>
      <w:r>
        <w:rPr>
          <w:rFonts w:hint="eastAsia"/>
          <w:b/>
          <w:sz w:val="24"/>
        </w:rPr>
        <w:t xml:space="preserve"> </w:t>
      </w:r>
      <w:r w:rsidRPr="0004538C">
        <w:rPr>
          <w:rFonts w:hint="eastAsia"/>
          <w:b/>
          <w:kern w:val="11"/>
          <w:sz w:val="24"/>
        </w:rPr>
        <w:t>基本型加铺再生混合料配合比设计</w:t>
      </w:r>
    </w:p>
    <w:p w:rsidR="00C66C65" w:rsidRPr="0004538C" w:rsidRDefault="003112FB" w:rsidP="000612A9">
      <w:pPr>
        <w:spacing w:beforeLines="50" w:afterLines="50" w:line="360" w:lineRule="auto"/>
        <w:ind w:right="11" w:firstLineChars="200" w:firstLine="480"/>
        <w:rPr>
          <w:b/>
          <w:sz w:val="24"/>
        </w:rPr>
      </w:pPr>
      <w:r w:rsidRPr="0004538C">
        <w:rPr>
          <w:rFonts w:hint="eastAsia"/>
          <w:kern w:val="11"/>
          <w:sz w:val="24"/>
        </w:rPr>
        <w:t>基本型加铺再生沥青混合料配合比设计同本</w:t>
      </w:r>
      <w:r w:rsidR="00DE3B47">
        <w:rPr>
          <w:rFonts w:hint="eastAsia"/>
          <w:kern w:val="11"/>
          <w:sz w:val="24"/>
        </w:rPr>
        <w:t>规程</w:t>
      </w:r>
      <w:r w:rsidRPr="0004538C">
        <w:rPr>
          <w:rFonts w:hint="eastAsia"/>
          <w:kern w:val="11"/>
          <w:sz w:val="24"/>
        </w:rPr>
        <w:t>附录</w:t>
      </w:r>
      <w:r w:rsidR="00DE3B47">
        <w:rPr>
          <w:rFonts w:hint="eastAsia"/>
          <w:kern w:val="11"/>
          <w:sz w:val="24"/>
        </w:rPr>
        <w:t>A</w:t>
      </w:r>
      <w:r w:rsidR="00540444" w:rsidRPr="0004538C">
        <w:rPr>
          <w:rFonts w:hint="eastAsia"/>
          <w:sz w:val="24"/>
        </w:rPr>
        <w:t>整形再生沥青混合料配合比设计过程</w:t>
      </w:r>
      <w:r w:rsidR="00C66C65" w:rsidRPr="0004538C">
        <w:rPr>
          <w:rFonts w:hint="eastAsia"/>
          <w:kern w:val="11"/>
          <w:sz w:val="24"/>
        </w:rPr>
        <w:t>相同，加铺的新沥青混合料的配合比设计过程可参考《公路沥青路面施工技术规范》（</w:t>
      </w:r>
      <w:r w:rsidR="00C66C65" w:rsidRPr="0004538C">
        <w:rPr>
          <w:rFonts w:hint="eastAsia"/>
          <w:kern w:val="11"/>
          <w:sz w:val="24"/>
        </w:rPr>
        <w:t>JTG F40</w:t>
      </w:r>
      <w:r w:rsidR="00C66C65" w:rsidRPr="0004538C">
        <w:rPr>
          <w:rFonts w:hint="eastAsia"/>
          <w:kern w:val="11"/>
          <w:sz w:val="24"/>
        </w:rPr>
        <w:t>）中热拌沥青材料混合料配合比设计方法。</w:t>
      </w:r>
    </w:p>
    <w:p w:rsidR="00C66C65" w:rsidRPr="0004538C" w:rsidRDefault="00DE3B47" w:rsidP="000612A9">
      <w:pPr>
        <w:spacing w:beforeLines="50" w:afterLines="50" w:line="360" w:lineRule="auto"/>
        <w:ind w:right="11"/>
        <w:rPr>
          <w:b/>
          <w:kern w:val="11"/>
          <w:sz w:val="24"/>
        </w:rPr>
      </w:pPr>
      <w:r>
        <w:rPr>
          <w:rFonts w:hint="eastAsia"/>
          <w:b/>
          <w:kern w:val="11"/>
          <w:sz w:val="24"/>
        </w:rPr>
        <w:t>C</w:t>
      </w:r>
      <w:r w:rsidR="00C66C65" w:rsidRPr="0004538C">
        <w:rPr>
          <w:rFonts w:hint="eastAsia"/>
          <w:b/>
          <w:kern w:val="11"/>
          <w:sz w:val="24"/>
        </w:rPr>
        <w:t>.2</w:t>
      </w:r>
      <w:r w:rsidR="00C66C65" w:rsidRPr="0004538C">
        <w:rPr>
          <w:rFonts w:hint="eastAsia"/>
          <w:b/>
          <w:kern w:val="11"/>
          <w:sz w:val="24"/>
        </w:rPr>
        <w:t>优化型加铺再生混合料配合比设计</w:t>
      </w:r>
    </w:p>
    <w:p w:rsidR="00C66C65" w:rsidRPr="0004538C" w:rsidRDefault="003112FB" w:rsidP="000612A9">
      <w:pPr>
        <w:spacing w:beforeLines="50" w:afterLines="50" w:line="360" w:lineRule="auto"/>
        <w:ind w:right="11" w:firstLineChars="200" w:firstLine="480"/>
        <w:rPr>
          <w:b/>
          <w:sz w:val="24"/>
        </w:rPr>
      </w:pPr>
      <w:r w:rsidRPr="0004538C">
        <w:rPr>
          <w:rFonts w:hint="eastAsia"/>
          <w:kern w:val="11"/>
          <w:sz w:val="24"/>
        </w:rPr>
        <w:t>优化型加铺再生沥青混合料配合比设计同本</w:t>
      </w:r>
      <w:r w:rsidR="00DE3B47">
        <w:rPr>
          <w:rFonts w:hint="eastAsia"/>
          <w:kern w:val="11"/>
          <w:sz w:val="24"/>
        </w:rPr>
        <w:t>规程</w:t>
      </w:r>
      <w:r w:rsidRPr="0004538C">
        <w:rPr>
          <w:rFonts w:hint="eastAsia"/>
          <w:kern w:val="11"/>
          <w:sz w:val="24"/>
        </w:rPr>
        <w:t>附录</w:t>
      </w:r>
      <w:r w:rsidR="00DE3B47">
        <w:rPr>
          <w:rFonts w:hint="eastAsia"/>
          <w:kern w:val="11"/>
          <w:sz w:val="24"/>
        </w:rPr>
        <w:t>B</w:t>
      </w:r>
      <w:proofErr w:type="gramStart"/>
      <w:r w:rsidRPr="0004538C">
        <w:rPr>
          <w:rFonts w:hint="eastAsia"/>
          <w:kern w:val="11"/>
          <w:sz w:val="24"/>
        </w:rPr>
        <w:t>条</w:t>
      </w:r>
      <w:r w:rsidR="00C66C65" w:rsidRPr="0004538C">
        <w:rPr>
          <w:rFonts w:hint="eastAsia"/>
          <w:sz w:val="24"/>
        </w:rPr>
        <w:t>复拌</w:t>
      </w:r>
      <w:proofErr w:type="gramEnd"/>
      <w:r w:rsidR="00C66C65" w:rsidRPr="0004538C">
        <w:rPr>
          <w:rFonts w:hint="eastAsia"/>
          <w:sz w:val="24"/>
        </w:rPr>
        <w:t>再生沥青混合料配合比设计过程</w:t>
      </w:r>
      <w:r w:rsidR="00C66C65" w:rsidRPr="0004538C">
        <w:rPr>
          <w:rFonts w:hint="eastAsia"/>
          <w:kern w:val="11"/>
          <w:sz w:val="24"/>
        </w:rPr>
        <w:t>相同，加铺的</w:t>
      </w:r>
      <w:r w:rsidR="00316D94">
        <w:rPr>
          <w:rFonts w:hint="eastAsia"/>
          <w:kern w:val="11"/>
          <w:sz w:val="24"/>
        </w:rPr>
        <w:t>新沥青混合料的配合比设计过程可参考《公路沥青路面施工技术规范》</w:t>
      </w:r>
      <w:r w:rsidR="00C66C65" w:rsidRPr="0004538C">
        <w:rPr>
          <w:rFonts w:hint="eastAsia"/>
          <w:kern w:val="11"/>
          <w:sz w:val="24"/>
        </w:rPr>
        <w:t>JTG F40</w:t>
      </w:r>
      <w:r w:rsidR="00C66C65" w:rsidRPr="0004538C">
        <w:rPr>
          <w:rFonts w:hint="eastAsia"/>
          <w:kern w:val="11"/>
          <w:sz w:val="24"/>
        </w:rPr>
        <w:t>中热拌沥青材料混合料配合比设计方法。</w:t>
      </w:r>
    </w:p>
    <w:p w:rsidR="001F36FA" w:rsidRPr="0004538C" w:rsidRDefault="00DE3B47" w:rsidP="000612A9">
      <w:pPr>
        <w:spacing w:beforeLines="50" w:afterLines="50" w:line="360" w:lineRule="auto"/>
        <w:ind w:right="11"/>
        <w:rPr>
          <w:b/>
          <w:sz w:val="24"/>
        </w:rPr>
      </w:pPr>
      <w:r>
        <w:rPr>
          <w:rFonts w:hint="eastAsia"/>
          <w:b/>
          <w:sz w:val="24"/>
        </w:rPr>
        <w:t xml:space="preserve">C.3 </w:t>
      </w:r>
      <w:r w:rsidR="001F36FA" w:rsidRPr="0004538C">
        <w:rPr>
          <w:rFonts w:hint="eastAsia"/>
          <w:b/>
          <w:sz w:val="24"/>
        </w:rPr>
        <w:t>试验路</w:t>
      </w:r>
      <w:r w:rsidR="001F36FA">
        <w:rPr>
          <w:rFonts w:hint="eastAsia"/>
          <w:b/>
          <w:sz w:val="24"/>
        </w:rPr>
        <w:t>生产配合比验证</w:t>
      </w:r>
    </w:p>
    <w:bookmarkEnd w:id="39"/>
    <w:p w:rsidR="00BD4A1B" w:rsidRPr="0004538C" w:rsidRDefault="001F36FA" w:rsidP="000612A9">
      <w:pPr>
        <w:spacing w:beforeLines="50" w:afterLines="50" w:line="360" w:lineRule="auto"/>
        <w:ind w:firstLineChars="149" w:firstLine="358"/>
        <w:rPr>
          <w:kern w:val="11"/>
          <w:sz w:val="24"/>
        </w:rPr>
      </w:pPr>
      <w:r w:rsidRPr="001F36FA">
        <w:rPr>
          <w:rFonts w:hint="eastAsia"/>
          <w:kern w:val="11"/>
          <w:sz w:val="24"/>
        </w:rPr>
        <w:t>同本规程</w:t>
      </w:r>
      <w:r w:rsidRPr="001F36FA">
        <w:rPr>
          <w:rFonts w:hint="eastAsia"/>
          <w:kern w:val="11"/>
          <w:sz w:val="24"/>
        </w:rPr>
        <w:t>A.6</w:t>
      </w:r>
      <w:r w:rsidRPr="001F36FA">
        <w:rPr>
          <w:rFonts w:hint="eastAsia"/>
          <w:kern w:val="11"/>
          <w:sz w:val="24"/>
        </w:rPr>
        <w:t>的方法相同。</w:t>
      </w:r>
    </w:p>
    <w:p w:rsidR="00BD4A1B" w:rsidRPr="0004538C" w:rsidRDefault="00BD4A1B" w:rsidP="000612A9">
      <w:pPr>
        <w:spacing w:beforeLines="50" w:afterLines="50" w:line="360" w:lineRule="auto"/>
        <w:ind w:firstLineChars="149" w:firstLine="358"/>
        <w:rPr>
          <w:kern w:val="11"/>
          <w:sz w:val="24"/>
        </w:rPr>
        <w:sectPr w:rsidR="00BD4A1B" w:rsidRPr="0004538C" w:rsidSect="00224FD0">
          <w:pgSz w:w="11906" w:h="16838"/>
          <w:pgMar w:top="1440" w:right="1800" w:bottom="1440" w:left="1800" w:header="851" w:footer="992" w:gutter="0"/>
          <w:cols w:space="425"/>
          <w:docGrid w:type="lines" w:linePitch="312"/>
        </w:sectPr>
      </w:pPr>
    </w:p>
    <w:p w:rsidR="005E323B" w:rsidRPr="0004538C" w:rsidRDefault="005E323B" w:rsidP="000612A9">
      <w:pPr>
        <w:spacing w:beforeLines="50" w:afterLines="50" w:line="360" w:lineRule="auto"/>
        <w:ind w:firstLineChars="149" w:firstLine="358"/>
        <w:rPr>
          <w:kern w:val="11"/>
          <w:sz w:val="24"/>
        </w:rPr>
      </w:pPr>
    </w:p>
    <w:p w:rsidR="007354AB" w:rsidRPr="0004538C" w:rsidRDefault="007354AB" w:rsidP="000612A9">
      <w:pPr>
        <w:spacing w:beforeLines="50" w:afterLines="50" w:line="360" w:lineRule="auto"/>
        <w:jc w:val="center"/>
        <w:outlineLvl w:val="0"/>
        <w:rPr>
          <w:b/>
          <w:sz w:val="32"/>
          <w:szCs w:val="32"/>
        </w:rPr>
        <w:sectPr w:rsidR="007354AB" w:rsidRPr="0004538C" w:rsidSect="00E302FF">
          <w:headerReference w:type="default" r:id="rId18"/>
          <w:pgSz w:w="11906" w:h="16838"/>
          <w:pgMar w:top="1440" w:right="1800" w:bottom="1440" w:left="1800" w:header="851" w:footer="992" w:gutter="0"/>
          <w:cols w:space="425"/>
          <w:docGrid w:type="lines" w:linePitch="312"/>
        </w:sectPr>
      </w:pPr>
      <w:bookmarkStart w:id="40" w:name="_Toc323290307"/>
      <w:bookmarkStart w:id="41" w:name="_Toc324234346"/>
      <w:bookmarkStart w:id="42" w:name="_Toc406585855"/>
      <w:bookmarkStart w:id="43" w:name="_Toc406587145"/>
    </w:p>
    <w:p w:rsidR="00572A96" w:rsidRPr="0004538C" w:rsidRDefault="00570FA0" w:rsidP="000612A9">
      <w:pPr>
        <w:spacing w:beforeLines="50" w:afterLines="50" w:line="360" w:lineRule="auto"/>
        <w:jc w:val="center"/>
        <w:outlineLvl w:val="0"/>
        <w:rPr>
          <w:b/>
          <w:sz w:val="32"/>
          <w:szCs w:val="32"/>
        </w:rPr>
      </w:pPr>
      <w:bookmarkStart w:id="44" w:name="_Toc467154541"/>
      <w:r w:rsidRPr="0004538C">
        <w:rPr>
          <w:rFonts w:hint="eastAsia"/>
          <w:b/>
          <w:sz w:val="32"/>
          <w:szCs w:val="32"/>
        </w:rPr>
        <w:lastRenderedPageBreak/>
        <w:t>本</w:t>
      </w:r>
      <w:r w:rsidR="006B525B">
        <w:rPr>
          <w:rFonts w:hint="eastAsia"/>
          <w:b/>
          <w:sz w:val="32"/>
          <w:szCs w:val="32"/>
        </w:rPr>
        <w:t>规程</w:t>
      </w:r>
      <w:r w:rsidR="00572A96" w:rsidRPr="0004538C">
        <w:rPr>
          <w:rFonts w:hint="eastAsia"/>
          <w:b/>
          <w:sz w:val="32"/>
          <w:szCs w:val="32"/>
        </w:rPr>
        <w:t>用词说明</w:t>
      </w:r>
      <w:bookmarkEnd w:id="40"/>
      <w:bookmarkEnd w:id="41"/>
      <w:bookmarkEnd w:id="42"/>
      <w:bookmarkEnd w:id="43"/>
      <w:bookmarkEnd w:id="44"/>
    </w:p>
    <w:p w:rsidR="00572A96" w:rsidRPr="0004538C" w:rsidRDefault="00572A96" w:rsidP="000612A9">
      <w:pPr>
        <w:spacing w:beforeLines="50" w:afterLines="50" w:line="360" w:lineRule="auto"/>
        <w:rPr>
          <w:sz w:val="24"/>
        </w:rPr>
      </w:pPr>
    </w:p>
    <w:p w:rsidR="00572A96" w:rsidRPr="0004538C" w:rsidRDefault="00572A96" w:rsidP="000612A9">
      <w:pPr>
        <w:spacing w:beforeLines="50" w:afterLines="50" w:line="360" w:lineRule="auto"/>
        <w:ind w:firstLineChars="200" w:firstLine="482"/>
        <w:rPr>
          <w:sz w:val="24"/>
        </w:rPr>
      </w:pPr>
      <w:r w:rsidRPr="0004538C">
        <w:rPr>
          <w:b/>
          <w:sz w:val="24"/>
        </w:rPr>
        <w:t>1</w:t>
      </w:r>
      <w:r w:rsidR="002707DC" w:rsidRPr="0004538C">
        <w:rPr>
          <w:rFonts w:hint="eastAsia"/>
          <w:sz w:val="24"/>
        </w:rPr>
        <w:t xml:space="preserve"> </w:t>
      </w:r>
      <w:r w:rsidRPr="0004538C">
        <w:rPr>
          <w:sz w:val="24"/>
        </w:rPr>
        <w:t>为便于在执行本</w:t>
      </w:r>
      <w:r w:rsidRPr="0004538C">
        <w:rPr>
          <w:rFonts w:hint="eastAsia"/>
          <w:sz w:val="24"/>
        </w:rPr>
        <w:t>标准</w:t>
      </w:r>
      <w:r w:rsidRPr="0004538C">
        <w:rPr>
          <w:sz w:val="24"/>
        </w:rPr>
        <w:t>条文时区别对待，对于要求严格程度不同的用词说明如下：</w:t>
      </w:r>
    </w:p>
    <w:p w:rsidR="00572A96" w:rsidRPr="0004538C" w:rsidRDefault="00572A96" w:rsidP="000612A9">
      <w:pPr>
        <w:spacing w:beforeLines="50" w:afterLines="50" w:line="360" w:lineRule="auto"/>
        <w:ind w:firstLineChars="200" w:firstLine="480"/>
        <w:rPr>
          <w:sz w:val="24"/>
        </w:rPr>
      </w:pPr>
      <w:r w:rsidRPr="0004538C">
        <w:rPr>
          <w:rFonts w:hint="eastAsia"/>
          <w:sz w:val="24"/>
        </w:rPr>
        <w:t>（</w:t>
      </w:r>
      <w:r w:rsidRPr="0004538C">
        <w:rPr>
          <w:rFonts w:hint="eastAsia"/>
          <w:sz w:val="24"/>
        </w:rPr>
        <w:t>1</w:t>
      </w:r>
      <w:r w:rsidRPr="0004538C">
        <w:rPr>
          <w:rFonts w:hint="eastAsia"/>
          <w:sz w:val="24"/>
        </w:rPr>
        <w:t>）</w:t>
      </w:r>
      <w:r w:rsidRPr="0004538C">
        <w:rPr>
          <w:sz w:val="24"/>
        </w:rPr>
        <w:t>表示很严格，非这样做不可的；</w:t>
      </w:r>
    </w:p>
    <w:p w:rsidR="00572A96" w:rsidRPr="0004538C" w:rsidRDefault="00572A96" w:rsidP="000612A9">
      <w:pPr>
        <w:spacing w:beforeLines="50" w:afterLines="50" w:line="360" w:lineRule="auto"/>
        <w:ind w:leftChars="513" w:left="1077"/>
        <w:rPr>
          <w:sz w:val="24"/>
        </w:rPr>
      </w:pPr>
      <w:r w:rsidRPr="0004538C">
        <w:rPr>
          <w:sz w:val="24"/>
        </w:rPr>
        <w:t>正面</w:t>
      </w:r>
      <w:proofErr w:type="gramStart"/>
      <w:r w:rsidRPr="0004538C">
        <w:rPr>
          <w:sz w:val="24"/>
        </w:rPr>
        <w:t>词采用</w:t>
      </w:r>
      <w:proofErr w:type="gramEnd"/>
      <w:r w:rsidRPr="0004538C">
        <w:rPr>
          <w:sz w:val="24"/>
        </w:rPr>
        <w:t>“</w:t>
      </w:r>
      <w:r w:rsidRPr="0004538C">
        <w:rPr>
          <w:sz w:val="24"/>
        </w:rPr>
        <w:t>必须</w:t>
      </w:r>
      <w:r w:rsidRPr="0004538C">
        <w:rPr>
          <w:sz w:val="24"/>
        </w:rPr>
        <w:t>”</w:t>
      </w:r>
    </w:p>
    <w:p w:rsidR="00572A96" w:rsidRPr="0004538C" w:rsidRDefault="00572A96" w:rsidP="000612A9">
      <w:pPr>
        <w:spacing w:beforeLines="50" w:afterLines="50" w:line="360" w:lineRule="auto"/>
        <w:ind w:leftChars="513" w:left="1077"/>
        <w:rPr>
          <w:sz w:val="24"/>
        </w:rPr>
      </w:pPr>
      <w:r w:rsidRPr="0004538C">
        <w:rPr>
          <w:sz w:val="24"/>
        </w:rPr>
        <w:t>反面</w:t>
      </w:r>
      <w:proofErr w:type="gramStart"/>
      <w:r w:rsidRPr="0004538C">
        <w:rPr>
          <w:sz w:val="24"/>
        </w:rPr>
        <w:t>词采用</w:t>
      </w:r>
      <w:proofErr w:type="gramEnd"/>
      <w:r w:rsidRPr="0004538C">
        <w:rPr>
          <w:sz w:val="24"/>
        </w:rPr>
        <w:t>“</w:t>
      </w:r>
      <w:r w:rsidRPr="0004538C">
        <w:rPr>
          <w:sz w:val="24"/>
        </w:rPr>
        <w:t>严禁</w:t>
      </w:r>
      <w:r w:rsidRPr="0004538C">
        <w:rPr>
          <w:sz w:val="24"/>
        </w:rPr>
        <w:t>”</w:t>
      </w:r>
    </w:p>
    <w:p w:rsidR="00572A96" w:rsidRPr="0004538C" w:rsidRDefault="00572A96" w:rsidP="000612A9">
      <w:pPr>
        <w:spacing w:beforeLines="50" w:afterLines="50" w:line="360" w:lineRule="auto"/>
        <w:ind w:firstLineChars="200" w:firstLine="480"/>
        <w:rPr>
          <w:sz w:val="24"/>
        </w:rPr>
      </w:pPr>
      <w:r w:rsidRPr="0004538C">
        <w:rPr>
          <w:rFonts w:hint="eastAsia"/>
          <w:sz w:val="24"/>
        </w:rPr>
        <w:t>（</w:t>
      </w:r>
      <w:r w:rsidRPr="0004538C">
        <w:rPr>
          <w:sz w:val="24"/>
        </w:rPr>
        <w:t>2</w:t>
      </w:r>
      <w:r w:rsidRPr="0004538C">
        <w:rPr>
          <w:rFonts w:hint="eastAsia"/>
          <w:sz w:val="24"/>
        </w:rPr>
        <w:t>）</w:t>
      </w:r>
      <w:r w:rsidRPr="0004538C">
        <w:rPr>
          <w:sz w:val="24"/>
        </w:rPr>
        <w:t>表示严格，在正常情况下均应这样</w:t>
      </w:r>
      <w:r w:rsidRPr="0004538C">
        <w:rPr>
          <w:rFonts w:hint="eastAsia"/>
          <w:sz w:val="24"/>
        </w:rPr>
        <w:t>做</w:t>
      </w:r>
      <w:r w:rsidRPr="0004538C">
        <w:rPr>
          <w:sz w:val="24"/>
        </w:rPr>
        <w:t>的：</w:t>
      </w:r>
    </w:p>
    <w:p w:rsidR="00572A96" w:rsidRPr="0004538C" w:rsidRDefault="00572A96" w:rsidP="000612A9">
      <w:pPr>
        <w:spacing w:beforeLines="50" w:afterLines="50" w:line="360" w:lineRule="auto"/>
        <w:ind w:leftChars="228" w:left="479" w:firstLineChars="250" w:firstLine="600"/>
        <w:rPr>
          <w:sz w:val="24"/>
        </w:rPr>
      </w:pPr>
      <w:r w:rsidRPr="0004538C">
        <w:rPr>
          <w:sz w:val="24"/>
        </w:rPr>
        <w:t>正面</w:t>
      </w:r>
      <w:proofErr w:type="gramStart"/>
      <w:r w:rsidRPr="0004538C">
        <w:rPr>
          <w:sz w:val="24"/>
        </w:rPr>
        <w:t>词采用</w:t>
      </w:r>
      <w:proofErr w:type="gramEnd"/>
      <w:r w:rsidRPr="0004538C">
        <w:rPr>
          <w:sz w:val="24"/>
        </w:rPr>
        <w:t>“</w:t>
      </w:r>
      <w:r w:rsidRPr="0004538C">
        <w:rPr>
          <w:sz w:val="24"/>
        </w:rPr>
        <w:t>应</w:t>
      </w:r>
      <w:r w:rsidRPr="0004538C">
        <w:rPr>
          <w:sz w:val="24"/>
        </w:rPr>
        <w:t>”</w:t>
      </w:r>
    </w:p>
    <w:p w:rsidR="00572A96" w:rsidRPr="0004538C" w:rsidRDefault="00572A96" w:rsidP="000612A9">
      <w:pPr>
        <w:spacing w:beforeLines="50" w:afterLines="50" w:line="360" w:lineRule="auto"/>
        <w:ind w:leftChars="228" w:left="479" w:firstLineChars="250" w:firstLine="600"/>
        <w:rPr>
          <w:sz w:val="24"/>
        </w:rPr>
      </w:pPr>
      <w:r w:rsidRPr="0004538C">
        <w:rPr>
          <w:sz w:val="24"/>
        </w:rPr>
        <w:t>反面</w:t>
      </w:r>
      <w:proofErr w:type="gramStart"/>
      <w:r w:rsidRPr="0004538C">
        <w:rPr>
          <w:sz w:val="24"/>
        </w:rPr>
        <w:t>词采用</w:t>
      </w:r>
      <w:proofErr w:type="gramEnd"/>
      <w:r w:rsidRPr="0004538C">
        <w:rPr>
          <w:sz w:val="24"/>
        </w:rPr>
        <w:t>“</w:t>
      </w:r>
      <w:r w:rsidRPr="0004538C">
        <w:rPr>
          <w:sz w:val="24"/>
        </w:rPr>
        <w:t>不应</w:t>
      </w:r>
      <w:r w:rsidRPr="0004538C">
        <w:rPr>
          <w:sz w:val="24"/>
        </w:rPr>
        <w:t>”</w:t>
      </w:r>
      <w:r w:rsidRPr="0004538C">
        <w:rPr>
          <w:sz w:val="24"/>
        </w:rPr>
        <w:t>或</w:t>
      </w:r>
      <w:r w:rsidRPr="0004538C">
        <w:rPr>
          <w:sz w:val="24"/>
        </w:rPr>
        <w:t>“</w:t>
      </w:r>
      <w:r w:rsidRPr="0004538C">
        <w:rPr>
          <w:sz w:val="24"/>
        </w:rPr>
        <w:t>不得</w:t>
      </w:r>
      <w:r w:rsidRPr="0004538C">
        <w:rPr>
          <w:sz w:val="24"/>
        </w:rPr>
        <w:t>”</w:t>
      </w:r>
    </w:p>
    <w:p w:rsidR="00572A96" w:rsidRPr="0004538C" w:rsidRDefault="00572A96" w:rsidP="000612A9">
      <w:pPr>
        <w:spacing w:beforeLines="50" w:afterLines="50" w:line="360" w:lineRule="auto"/>
        <w:ind w:firstLineChars="200" w:firstLine="480"/>
        <w:rPr>
          <w:sz w:val="24"/>
        </w:rPr>
      </w:pPr>
      <w:r w:rsidRPr="0004538C">
        <w:rPr>
          <w:rFonts w:hint="eastAsia"/>
          <w:sz w:val="24"/>
        </w:rPr>
        <w:t>（</w:t>
      </w:r>
      <w:r w:rsidRPr="0004538C">
        <w:rPr>
          <w:sz w:val="24"/>
        </w:rPr>
        <w:t>3</w:t>
      </w:r>
      <w:r w:rsidRPr="0004538C">
        <w:rPr>
          <w:rFonts w:hint="eastAsia"/>
          <w:sz w:val="24"/>
        </w:rPr>
        <w:t>）</w:t>
      </w:r>
      <w:r w:rsidRPr="0004538C">
        <w:rPr>
          <w:sz w:val="24"/>
        </w:rPr>
        <w:t>表示允许稍有选择，在条件许可时首先应这样做的</w:t>
      </w:r>
      <w:r w:rsidRPr="0004538C">
        <w:rPr>
          <w:rFonts w:hint="eastAsia"/>
          <w:sz w:val="24"/>
        </w:rPr>
        <w:t>：</w:t>
      </w:r>
    </w:p>
    <w:p w:rsidR="00572A96" w:rsidRPr="0004538C" w:rsidRDefault="00572A96" w:rsidP="000612A9">
      <w:pPr>
        <w:spacing w:beforeLines="50" w:afterLines="50" w:line="360" w:lineRule="auto"/>
        <w:ind w:firstLineChars="450" w:firstLine="1080"/>
        <w:rPr>
          <w:sz w:val="24"/>
        </w:rPr>
      </w:pPr>
      <w:r w:rsidRPr="0004538C">
        <w:rPr>
          <w:sz w:val="24"/>
        </w:rPr>
        <w:t>正面</w:t>
      </w:r>
      <w:proofErr w:type="gramStart"/>
      <w:r w:rsidRPr="0004538C">
        <w:rPr>
          <w:sz w:val="24"/>
        </w:rPr>
        <w:t>词采用</w:t>
      </w:r>
      <w:proofErr w:type="gramEnd"/>
      <w:r w:rsidRPr="0004538C">
        <w:rPr>
          <w:sz w:val="24"/>
        </w:rPr>
        <w:t>“</w:t>
      </w:r>
      <w:r w:rsidRPr="0004538C">
        <w:rPr>
          <w:sz w:val="24"/>
        </w:rPr>
        <w:t>宜</w:t>
      </w:r>
      <w:r w:rsidRPr="0004538C">
        <w:rPr>
          <w:sz w:val="24"/>
        </w:rPr>
        <w:t>”</w:t>
      </w:r>
    </w:p>
    <w:p w:rsidR="00572A96" w:rsidRPr="0004538C" w:rsidRDefault="00572A96" w:rsidP="000612A9">
      <w:pPr>
        <w:spacing w:beforeLines="50" w:afterLines="50" w:line="360" w:lineRule="auto"/>
        <w:ind w:firstLineChars="450" w:firstLine="1080"/>
        <w:rPr>
          <w:sz w:val="24"/>
        </w:rPr>
      </w:pPr>
      <w:r w:rsidRPr="0004538C">
        <w:rPr>
          <w:sz w:val="24"/>
        </w:rPr>
        <w:t>反面</w:t>
      </w:r>
      <w:proofErr w:type="gramStart"/>
      <w:r w:rsidRPr="0004538C">
        <w:rPr>
          <w:sz w:val="24"/>
        </w:rPr>
        <w:t>词采用</w:t>
      </w:r>
      <w:proofErr w:type="gramEnd"/>
      <w:r w:rsidRPr="0004538C">
        <w:rPr>
          <w:sz w:val="24"/>
        </w:rPr>
        <w:t>“</w:t>
      </w:r>
      <w:r w:rsidRPr="0004538C">
        <w:rPr>
          <w:sz w:val="24"/>
        </w:rPr>
        <w:t>不宜</w:t>
      </w:r>
      <w:r w:rsidRPr="0004538C">
        <w:rPr>
          <w:sz w:val="24"/>
        </w:rPr>
        <w:t>”</w:t>
      </w:r>
    </w:p>
    <w:p w:rsidR="00572A96" w:rsidRPr="0004538C" w:rsidRDefault="00572A96" w:rsidP="000612A9">
      <w:pPr>
        <w:spacing w:beforeLines="50" w:afterLines="50" w:line="360" w:lineRule="auto"/>
        <w:ind w:firstLineChars="200" w:firstLine="480"/>
        <w:rPr>
          <w:sz w:val="24"/>
        </w:rPr>
      </w:pPr>
      <w:r w:rsidRPr="0004538C">
        <w:rPr>
          <w:rFonts w:hint="eastAsia"/>
          <w:sz w:val="24"/>
        </w:rPr>
        <w:t>（</w:t>
      </w:r>
      <w:r w:rsidRPr="0004538C">
        <w:rPr>
          <w:rFonts w:hint="eastAsia"/>
          <w:sz w:val="24"/>
        </w:rPr>
        <w:t>4</w:t>
      </w:r>
      <w:r w:rsidRPr="0004538C">
        <w:rPr>
          <w:rFonts w:hint="eastAsia"/>
          <w:sz w:val="24"/>
        </w:rPr>
        <w:t>）</w:t>
      </w:r>
      <w:r w:rsidRPr="0004538C">
        <w:rPr>
          <w:sz w:val="24"/>
        </w:rPr>
        <w:t>表示有选择，在一定条件下可以这样做的</w:t>
      </w:r>
      <w:r w:rsidRPr="0004538C">
        <w:rPr>
          <w:rFonts w:hint="eastAsia"/>
          <w:sz w:val="24"/>
        </w:rPr>
        <w:t>，</w:t>
      </w:r>
      <w:r w:rsidRPr="0004538C">
        <w:rPr>
          <w:sz w:val="24"/>
        </w:rPr>
        <w:t>“</w:t>
      </w:r>
      <w:r w:rsidRPr="0004538C">
        <w:rPr>
          <w:sz w:val="24"/>
        </w:rPr>
        <w:t>可</w:t>
      </w:r>
      <w:r w:rsidRPr="0004538C">
        <w:rPr>
          <w:sz w:val="24"/>
        </w:rPr>
        <w:t>”</w:t>
      </w:r>
      <w:r w:rsidRPr="0004538C">
        <w:rPr>
          <w:sz w:val="24"/>
        </w:rPr>
        <w:t>。</w:t>
      </w:r>
    </w:p>
    <w:p w:rsidR="00835211" w:rsidRPr="0004538C" w:rsidRDefault="00572A96" w:rsidP="000612A9">
      <w:pPr>
        <w:spacing w:beforeLines="50" w:afterLines="50" w:line="360" w:lineRule="auto"/>
        <w:ind w:firstLineChars="200" w:firstLine="482"/>
        <w:rPr>
          <w:sz w:val="24"/>
        </w:rPr>
        <w:sectPr w:rsidR="00835211" w:rsidRPr="0004538C" w:rsidSect="007354AB">
          <w:type w:val="continuous"/>
          <w:pgSz w:w="11906" w:h="16838"/>
          <w:pgMar w:top="1440" w:right="1800" w:bottom="1440" w:left="1800" w:header="851" w:footer="992" w:gutter="0"/>
          <w:cols w:space="425"/>
          <w:docGrid w:type="lines" w:linePitch="312"/>
        </w:sectPr>
      </w:pPr>
      <w:r w:rsidRPr="0004538C">
        <w:rPr>
          <w:b/>
          <w:sz w:val="24"/>
        </w:rPr>
        <w:t>2</w:t>
      </w:r>
      <w:r w:rsidR="00AA2643" w:rsidRPr="0004538C">
        <w:rPr>
          <w:rFonts w:hint="eastAsia"/>
          <w:sz w:val="24"/>
        </w:rPr>
        <w:t xml:space="preserve"> </w:t>
      </w:r>
      <w:r w:rsidRPr="0004538C">
        <w:rPr>
          <w:sz w:val="24"/>
        </w:rPr>
        <w:t>条文中指明</w:t>
      </w:r>
      <w:r w:rsidRPr="0004538C">
        <w:rPr>
          <w:rFonts w:hint="eastAsia"/>
          <w:sz w:val="24"/>
        </w:rPr>
        <w:t>必须</w:t>
      </w:r>
      <w:r w:rsidRPr="0004538C">
        <w:rPr>
          <w:sz w:val="24"/>
        </w:rPr>
        <w:t>应按其他有关标准执行的写法为</w:t>
      </w:r>
      <w:r w:rsidRPr="0004538C">
        <w:rPr>
          <w:sz w:val="24"/>
        </w:rPr>
        <w:t>“</w:t>
      </w:r>
      <w:r w:rsidRPr="0004538C">
        <w:rPr>
          <w:sz w:val="24"/>
        </w:rPr>
        <w:t>应</w:t>
      </w:r>
      <w:r w:rsidRPr="0004538C">
        <w:rPr>
          <w:rFonts w:hint="eastAsia"/>
          <w:sz w:val="24"/>
        </w:rPr>
        <w:t>按</w:t>
      </w:r>
      <w:r w:rsidRPr="0004538C">
        <w:rPr>
          <w:sz w:val="24"/>
        </w:rPr>
        <w:t>……</w:t>
      </w:r>
      <w:r w:rsidRPr="0004538C">
        <w:rPr>
          <w:rFonts w:hint="eastAsia"/>
          <w:sz w:val="24"/>
        </w:rPr>
        <w:t>执行”</w:t>
      </w:r>
      <w:r w:rsidRPr="0004538C">
        <w:rPr>
          <w:sz w:val="24"/>
        </w:rPr>
        <w:t>或</w:t>
      </w:r>
      <w:r w:rsidRPr="0004538C">
        <w:rPr>
          <w:sz w:val="24"/>
        </w:rPr>
        <w:t>“</w:t>
      </w:r>
      <w:r w:rsidRPr="0004538C">
        <w:rPr>
          <w:sz w:val="24"/>
        </w:rPr>
        <w:t>应符合</w:t>
      </w:r>
      <w:r w:rsidRPr="0004538C">
        <w:rPr>
          <w:sz w:val="24"/>
        </w:rPr>
        <w:t>……</w:t>
      </w:r>
      <w:r w:rsidRPr="0004538C">
        <w:rPr>
          <w:rFonts w:hint="eastAsia"/>
          <w:sz w:val="24"/>
        </w:rPr>
        <w:t>的</w:t>
      </w:r>
      <w:r w:rsidRPr="0004538C">
        <w:rPr>
          <w:sz w:val="24"/>
        </w:rPr>
        <w:t>要求</w:t>
      </w:r>
      <w:r w:rsidRPr="0004538C">
        <w:rPr>
          <w:rFonts w:hint="eastAsia"/>
          <w:sz w:val="24"/>
        </w:rPr>
        <w:t>（</w:t>
      </w:r>
      <w:r w:rsidRPr="0004538C">
        <w:rPr>
          <w:sz w:val="24"/>
        </w:rPr>
        <w:t>或规定</w:t>
      </w:r>
      <w:r w:rsidRPr="0004538C">
        <w:rPr>
          <w:rFonts w:hint="eastAsia"/>
          <w:sz w:val="24"/>
        </w:rPr>
        <w:t>）</w:t>
      </w:r>
      <w:r w:rsidRPr="0004538C">
        <w:rPr>
          <w:sz w:val="24"/>
        </w:rPr>
        <w:t>”</w:t>
      </w:r>
      <w:r w:rsidRPr="0004538C">
        <w:rPr>
          <w:sz w:val="24"/>
        </w:rPr>
        <w:t>。</w:t>
      </w:r>
      <w:r w:rsidRPr="0004538C">
        <w:rPr>
          <w:rFonts w:hint="eastAsia"/>
          <w:sz w:val="24"/>
        </w:rPr>
        <w:t>非必须按指定的标准执行的写法为“可参照</w:t>
      </w:r>
      <w:r w:rsidRPr="0004538C">
        <w:rPr>
          <w:sz w:val="24"/>
        </w:rPr>
        <w:t>……</w:t>
      </w:r>
      <w:r w:rsidRPr="0004538C">
        <w:rPr>
          <w:rFonts w:hint="eastAsia"/>
          <w:sz w:val="24"/>
        </w:rPr>
        <w:t>的要求（或规定）”</w:t>
      </w:r>
      <w:r w:rsidR="00835211" w:rsidRPr="0004538C">
        <w:rPr>
          <w:rFonts w:hint="eastAsia"/>
          <w:sz w:val="24"/>
        </w:rPr>
        <w:t>。</w:t>
      </w:r>
    </w:p>
    <w:p w:rsidR="00A1502B" w:rsidRPr="0004538C" w:rsidRDefault="00A1502B" w:rsidP="00A1502B">
      <w:pPr>
        <w:spacing w:line="360" w:lineRule="auto"/>
        <w:jc w:val="center"/>
        <w:outlineLvl w:val="0"/>
        <w:rPr>
          <w:b/>
          <w:sz w:val="32"/>
          <w:szCs w:val="32"/>
        </w:rPr>
      </w:pPr>
      <w:bookmarkStart w:id="45" w:name="_Toc467154542"/>
      <w:r w:rsidRPr="0004538C">
        <w:rPr>
          <w:rFonts w:hint="eastAsia"/>
          <w:b/>
          <w:sz w:val="32"/>
          <w:szCs w:val="32"/>
        </w:rPr>
        <w:lastRenderedPageBreak/>
        <w:t>引用标准名录</w:t>
      </w:r>
      <w:bookmarkEnd w:id="45"/>
    </w:p>
    <w:p w:rsidR="00A1502B" w:rsidRPr="0004538C" w:rsidRDefault="00A1502B" w:rsidP="00A1502B">
      <w:pPr>
        <w:spacing w:line="360" w:lineRule="auto"/>
        <w:jc w:val="center"/>
        <w:rPr>
          <w:b/>
          <w:sz w:val="32"/>
          <w:szCs w:val="32"/>
        </w:rPr>
      </w:pPr>
    </w:p>
    <w:p w:rsidR="00A1502B" w:rsidRPr="0004538C" w:rsidRDefault="00A1502B" w:rsidP="0004538C">
      <w:pPr>
        <w:spacing w:line="360" w:lineRule="auto"/>
        <w:rPr>
          <w:sz w:val="24"/>
        </w:rPr>
      </w:pPr>
      <w:r w:rsidRPr="0004538C">
        <w:rPr>
          <w:rFonts w:hint="eastAsia"/>
          <w:b/>
          <w:sz w:val="24"/>
        </w:rPr>
        <w:t>1</w:t>
      </w:r>
      <w:r w:rsidRPr="0004538C">
        <w:rPr>
          <w:rFonts w:hint="eastAsia"/>
          <w:sz w:val="24"/>
        </w:rPr>
        <w:t xml:space="preserve"> </w:t>
      </w:r>
      <w:r w:rsidRPr="0004538C">
        <w:rPr>
          <w:rFonts w:hint="eastAsia"/>
          <w:sz w:val="24"/>
        </w:rPr>
        <w:t>《城镇道路工程施工与质量验收规范》</w:t>
      </w:r>
      <w:r w:rsidRPr="0004538C">
        <w:rPr>
          <w:rFonts w:hint="eastAsia"/>
          <w:sz w:val="24"/>
        </w:rPr>
        <w:t>CJJ 1</w:t>
      </w:r>
    </w:p>
    <w:p w:rsidR="009F17A9" w:rsidRDefault="009F17A9" w:rsidP="009F17A9">
      <w:pPr>
        <w:spacing w:line="360" w:lineRule="auto"/>
      </w:pPr>
      <w:r>
        <w:rPr>
          <w:rFonts w:hint="eastAsia"/>
          <w:b/>
          <w:sz w:val="24"/>
        </w:rPr>
        <w:t xml:space="preserve">2 </w:t>
      </w:r>
      <w:r w:rsidRPr="0004538C">
        <w:rPr>
          <w:sz w:val="24"/>
        </w:rPr>
        <w:t>《</w:t>
      </w:r>
      <w:r w:rsidRPr="0004538C">
        <w:rPr>
          <w:rFonts w:hint="eastAsia"/>
          <w:sz w:val="24"/>
        </w:rPr>
        <w:t>城镇道路养护</w:t>
      </w:r>
      <w:r w:rsidRPr="0004538C">
        <w:rPr>
          <w:sz w:val="24"/>
        </w:rPr>
        <w:t>技术</w:t>
      </w:r>
      <w:r w:rsidRPr="0004538C">
        <w:rPr>
          <w:rFonts w:hint="eastAsia"/>
          <w:sz w:val="24"/>
        </w:rPr>
        <w:t>规范</w:t>
      </w:r>
      <w:r w:rsidRPr="0004538C">
        <w:rPr>
          <w:sz w:val="24"/>
        </w:rPr>
        <w:t>》</w:t>
      </w:r>
      <w:r w:rsidRPr="0004538C">
        <w:rPr>
          <w:rFonts w:hint="eastAsia"/>
          <w:sz w:val="24"/>
        </w:rPr>
        <w:t>CJJ 36</w:t>
      </w:r>
    </w:p>
    <w:p w:rsidR="00A1502B" w:rsidRDefault="009F17A9" w:rsidP="0004538C">
      <w:pPr>
        <w:spacing w:line="360" w:lineRule="auto"/>
        <w:ind w:right="34"/>
        <w:rPr>
          <w:sz w:val="24"/>
        </w:rPr>
      </w:pPr>
      <w:r>
        <w:rPr>
          <w:rFonts w:hint="eastAsia"/>
          <w:b/>
          <w:sz w:val="24"/>
        </w:rPr>
        <w:t>3</w:t>
      </w:r>
      <w:r w:rsidR="00A1502B" w:rsidRPr="0004538C">
        <w:rPr>
          <w:rFonts w:hint="eastAsia"/>
          <w:sz w:val="24"/>
        </w:rPr>
        <w:t xml:space="preserve"> </w:t>
      </w:r>
      <w:r w:rsidR="00C5181E" w:rsidRPr="0004538C">
        <w:rPr>
          <w:rFonts w:hint="eastAsia"/>
          <w:sz w:val="24"/>
        </w:rPr>
        <w:t>《</w:t>
      </w:r>
      <w:r w:rsidR="00C5181E" w:rsidRPr="0004538C">
        <w:rPr>
          <w:rFonts w:hint="eastAsia"/>
          <w:bCs/>
          <w:sz w:val="24"/>
        </w:rPr>
        <w:t>城镇道路沥青路面再生利用技术规范</w:t>
      </w:r>
      <w:r w:rsidR="00C5181E" w:rsidRPr="0004538C">
        <w:rPr>
          <w:rFonts w:hint="eastAsia"/>
          <w:sz w:val="24"/>
        </w:rPr>
        <w:t>》</w:t>
      </w:r>
      <w:r w:rsidR="00C5181E" w:rsidRPr="0004538C">
        <w:rPr>
          <w:sz w:val="24"/>
        </w:rPr>
        <w:t>CJJ/T 43</w:t>
      </w:r>
    </w:p>
    <w:p w:rsidR="009F17A9" w:rsidRDefault="009F17A9" w:rsidP="009F17A9">
      <w:pPr>
        <w:autoSpaceDE w:val="0"/>
        <w:autoSpaceDN w:val="0"/>
        <w:adjustRightInd w:val="0"/>
        <w:spacing w:line="360" w:lineRule="auto"/>
        <w:ind w:left="19" w:hangingChars="8" w:hanging="19"/>
        <w:rPr>
          <w:sz w:val="24"/>
        </w:rPr>
      </w:pPr>
      <w:r w:rsidRPr="0004538C">
        <w:rPr>
          <w:rFonts w:hint="eastAsia"/>
          <w:b/>
          <w:sz w:val="24"/>
        </w:rPr>
        <w:t xml:space="preserve">4 </w:t>
      </w:r>
      <w:r w:rsidRPr="0004538C">
        <w:rPr>
          <w:rFonts w:hint="eastAsia"/>
          <w:sz w:val="24"/>
        </w:rPr>
        <w:t>《公路工程沥青及沥青混合料试验规范》</w:t>
      </w:r>
      <w:r w:rsidRPr="0004538C">
        <w:rPr>
          <w:rFonts w:hint="eastAsia"/>
          <w:sz w:val="24"/>
        </w:rPr>
        <w:t>JTG E20</w:t>
      </w:r>
    </w:p>
    <w:p w:rsidR="005A7750" w:rsidRPr="005A7750" w:rsidRDefault="005A7750" w:rsidP="009F17A9">
      <w:pPr>
        <w:autoSpaceDE w:val="0"/>
        <w:autoSpaceDN w:val="0"/>
        <w:adjustRightInd w:val="0"/>
        <w:spacing w:line="360" w:lineRule="auto"/>
        <w:ind w:left="19" w:hangingChars="8" w:hanging="19"/>
        <w:rPr>
          <w:sz w:val="24"/>
        </w:rPr>
      </w:pPr>
      <w:r>
        <w:rPr>
          <w:rFonts w:hint="eastAsia"/>
          <w:b/>
          <w:sz w:val="24"/>
        </w:rPr>
        <w:t xml:space="preserve">5 </w:t>
      </w:r>
      <w:r w:rsidR="00011C63" w:rsidRPr="00011C63">
        <w:rPr>
          <w:rFonts w:hint="eastAsia"/>
          <w:sz w:val="24"/>
        </w:rPr>
        <w:t>《</w:t>
      </w:r>
      <w:r w:rsidR="00011C63">
        <w:rPr>
          <w:rFonts w:hint="eastAsia"/>
          <w:sz w:val="24"/>
        </w:rPr>
        <w:t>公路沥青路面再生技术规范</w:t>
      </w:r>
      <w:r w:rsidR="00011C63" w:rsidRPr="00011C63">
        <w:rPr>
          <w:rFonts w:hint="eastAsia"/>
          <w:sz w:val="24"/>
        </w:rPr>
        <w:t>》</w:t>
      </w:r>
      <w:r w:rsidR="00011C63" w:rsidRPr="0004538C">
        <w:rPr>
          <w:rFonts w:hint="eastAsia"/>
          <w:sz w:val="24"/>
        </w:rPr>
        <w:t xml:space="preserve">JTG </w:t>
      </w:r>
      <w:r w:rsidR="00011C63">
        <w:rPr>
          <w:rFonts w:hint="eastAsia"/>
          <w:sz w:val="24"/>
        </w:rPr>
        <w:t>F41</w:t>
      </w:r>
    </w:p>
    <w:p w:rsidR="0004538C" w:rsidRDefault="00011C63" w:rsidP="0004538C">
      <w:pPr>
        <w:autoSpaceDE w:val="0"/>
        <w:autoSpaceDN w:val="0"/>
        <w:adjustRightInd w:val="0"/>
        <w:spacing w:line="360" w:lineRule="auto"/>
        <w:ind w:left="19" w:hangingChars="8" w:hanging="19"/>
        <w:rPr>
          <w:sz w:val="24"/>
        </w:rPr>
      </w:pPr>
      <w:r>
        <w:rPr>
          <w:rFonts w:hint="eastAsia"/>
          <w:b/>
          <w:sz w:val="24"/>
        </w:rPr>
        <w:t>6</w:t>
      </w:r>
      <w:r w:rsidR="0004538C" w:rsidRPr="0004538C">
        <w:rPr>
          <w:rFonts w:hint="eastAsia"/>
          <w:b/>
          <w:sz w:val="24"/>
        </w:rPr>
        <w:t xml:space="preserve"> </w:t>
      </w:r>
      <w:r w:rsidR="0004538C" w:rsidRPr="0004538C">
        <w:rPr>
          <w:rFonts w:hint="eastAsia"/>
          <w:sz w:val="24"/>
        </w:rPr>
        <w:t>《公路土工试验规范》</w:t>
      </w:r>
      <w:r w:rsidR="0004538C" w:rsidRPr="0004538C">
        <w:rPr>
          <w:rFonts w:hint="eastAsia"/>
          <w:sz w:val="24"/>
        </w:rPr>
        <w:t>JTG E40</w:t>
      </w:r>
    </w:p>
    <w:p w:rsidR="000E3B84" w:rsidRDefault="00011C63" w:rsidP="000E3B84">
      <w:pPr>
        <w:autoSpaceDE w:val="0"/>
        <w:autoSpaceDN w:val="0"/>
        <w:adjustRightInd w:val="0"/>
        <w:spacing w:line="360" w:lineRule="auto"/>
        <w:ind w:left="19" w:hangingChars="8" w:hanging="19"/>
        <w:rPr>
          <w:sz w:val="24"/>
        </w:rPr>
      </w:pPr>
      <w:r>
        <w:rPr>
          <w:rFonts w:hint="eastAsia"/>
          <w:b/>
          <w:sz w:val="24"/>
        </w:rPr>
        <w:t>7</w:t>
      </w:r>
      <w:r w:rsidR="000E3B84" w:rsidRPr="000E3B84">
        <w:rPr>
          <w:rFonts w:hint="eastAsia"/>
          <w:sz w:val="24"/>
        </w:rPr>
        <w:t xml:space="preserve">  </w:t>
      </w:r>
      <w:r w:rsidR="000E3B84" w:rsidRPr="000E3B84">
        <w:rPr>
          <w:rFonts w:hint="eastAsia"/>
          <w:sz w:val="24"/>
        </w:rPr>
        <w:t>《公路路基路面现场测试规程》</w:t>
      </w:r>
      <w:r w:rsidR="000E3B84" w:rsidRPr="0004538C">
        <w:rPr>
          <w:rFonts w:hint="eastAsia"/>
          <w:sz w:val="24"/>
        </w:rPr>
        <w:t>JTG E</w:t>
      </w:r>
      <w:r w:rsidR="000E3B84">
        <w:rPr>
          <w:rFonts w:hint="eastAsia"/>
          <w:sz w:val="24"/>
        </w:rPr>
        <w:t>6</w:t>
      </w:r>
      <w:r w:rsidR="000E3B84" w:rsidRPr="0004538C">
        <w:rPr>
          <w:rFonts w:hint="eastAsia"/>
          <w:sz w:val="24"/>
        </w:rPr>
        <w:t>0</w:t>
      </w:r>
    </w:p>
    <w:p w:rsidR="0004538C" w:rsidRDefault="00011C63" w:rsidP="00340936">
      <w:pPr>
        <w:autoSpaceDE w:val="0"/>
        <w:autoSpaceDN w:val="0"/>
        <w:adjustRightInd w:val="0"/>
        <w:spacing w:line="360" w:lineRule="auto"/>
        <w:ind w:left="19" w:hangingChars="8" w:hanging="19"/>
        <w:rPr>
          <w:sz w:val="24"/>
        </w:rPr>
      </w:pPr>
      <w:r>
        <w:rPr>
          <w:rFonts w:hint="eastAsia"/>
          <w:b/>
          <w:sz w:val="24"/>
        </w:rPr>
        <w:t>8</w:t>
      </w:r>
      <w:r w:rsidR="0004538C" w:rsidRPr="0004538C">
        <w:rPr>
          <w:rFonts w:hint="eastAsia"/>
          <w:b/>
          <w:sz w:val="24"/>
        </w:rPr>
        <w:t xml:space="preserve"> </w:t>
      </w:r>
      <w:r w:rsidR="0004538C" w:rsidRPr="0004538C">
        <w:rPr>
          <w:rFonts w:hint="eastAsia"/>
          <w:sz w:val="24"/>
        </w:rPr>
        <w:t>《公路沥青路面施工技术规范》</w:t>
      </w:r>
      <w:r w:rsidR="0004538C" w:rsidRPr="0004538C">
        <w:rPr>
          <w:rFonts w:hint="eastAsia"/>
          <w:sz w:val="24"/>
        </w:rPr>
        <w:t>JTG F40</w:t>
      </w:r>
    </w:p>
    <w:p w:rsidR="00340936" w:rsidRDefault="00011C63" w:rsidP="00340936">
      <w:pPr>
        <w:spacing w:line="360" w:lineRule="auto"/>
      </w:pPr>
      <w:r>
        <w:rPr>
          <w:rFonts w:hint="eastAsia"/>
          <w:b/>
          <w:sz w:val="24"/>
        </w:rPr>
        <w:t>9</w:t>
      </w:r>
      <w:r w:rsidR="000E3B84">
        <w:rPr>
          <w:rFonts w:hint="eastAsia"/>
          <w:b/>
          <w:sz w:val="24"/>
        </w:rPr>
        <w:t xml:space="preserve"> </w:t>
      </w:r>
      <w:r w:rsidR="00340936" w:rsidRPr="0004538C">
        <w:rPr>
          <w:rFonts w:hint="eastAsia"/>
          <w:sz w:val="24"/>
        </w:rPr>
        <w:t>《公路技术状况评定标准》</w:t>
      </w:r>
      <w:r w:rsidR="00340936" w:rsidRPr="0004538C">
        <w:rPr>
          <w:rFonts w:hint="eastAsia"/>
          <w:sz w:val="24"/>
        </w:rPr>
        <w:t>JTG H20</w:t>
      </w:r>
    </w:p>
    <w:p w:rsidR="00340936" w:rsidRPr="00340936" w:rsidRDefault="00340936" w:rsidP="0004538C">
      <w:pPr>
        <w:autoSpaceDE w:val="0"/>
        <w:autoSpaceDN w:val="0"/>
        <w:adjustRightInd w:val="0"/>
        <w:spacing w:line="360" w:lineRule="auto"/>
        <w:ind w:left="19" w:hangingChars="8" w:hanging="19"/>
        <w:rPr>
          <w:sz w:val="24"/>
        </w:rPr>
      </w:pPr>
    </w:p>
    <w:p w:rsidR="00340936" w:rsidRPr="0004538C" w:rsidRDefault="00340936" w:rsidP="00340936">
      <w:pPr>
        <w:autoSpaceDE w:val="0"/>
        <w:autoSpaceDN w:val="0"/>
        <w:adjustRightInd w:val="0"/>
        <w:spacing w:line="360" w:lineRule="auto"/>
        <w:rPr>
          <w:b/>
          <w:sz w:val="24"/>
        </w:rPr>
        <w:sectPr w:rsidR="00340936" w:rsidRPr="0004538C" w:rsidSect="00AF1BE6">
          <w:headerReference w:type="default" r:id="rId19"/>
          <w:pgSz w:w="11906" w:h="16838"/>
          <w:pgMar w:top="1440" w:right="1800" w:bottom="1440" w:left="1800" w:header="851" w:footer="992" w:gutter="0"/>
          <w:cols w:space="425"/>
          <w:docGrid w:type="lines" w:linePitch="312"/>
        </w:sectPr>
      </w:pPr>
    </w:p>
    <w:p w:rsidR="00BA2C21" w:rsidRDefault="00BA2C21" w:rsidP="000612A9">
      <w:pPr>
        <w:spacing w:beforeLines="50" w:afterLines="50" w:line="360" w:lineRule="auto"/>
        <w:ind w:right="480"/>
        <w:jc w:val="center"/>
        <w:rPr>
          <w:rFonts w:ascii="黑体" w:eastAsia="黑体" w:hAnsi="黑体"/>
          <w:bCs/>
          <w:sz w:val="28"/>
          <w:szCs w:val="28"/>
        </w:rPr>
      </w:pPr>
    </w:p>
    <w:p w:rsidR="00BA2C21" w:rsidRDefault="00BA2C21" w:rsidP="000612A9">
      <w:pPr>
        <w:spacing w:beforeLines="50" w:afterLines="50" w:line="360" w:lineRule="auto"/>
        <w:ind w:right="480"/>
        <w:jc w:val="center"/>
        <w:rPr>
          <w:rFonts w:ascii="黑体" w:eastAsia="黑体" w:hAnsi="黑体"/>
          <w:bCs/>
          <w:sz w:val="28"/>
          <w:szCs w:val="28"/>
        </w:rPr>
      </w:pPr>
    </w:p>
    <w:p w:rsidR="00BA2C21" w:rsidRPr="00DB0CC6" w:rsidRDefault="00BA2C21" w:rsidP="000612A9">
      <w:pPr>
        <w:spacing w:beforeLines="50" w:afterLines="50" w:line="360" w:lineRule="auto"/>
        <w:ind w:right="480"/>
        <w:jc w:val="center"/>
        <w:rPr>
          <w:rFonts w:ascii="黑体" w:eastAsia="黑体" w:hAnsi="黑体"/>
          <w:sz w:val="28"/>
          <w:szCs w:val="28"/>
        </w:rPr>
      </w:pPr>
      <w:r w:rsidRPr="00DB0CC6">
        <w:rPr>
          <w:rFonts w:ascii="黑体" w:eastAsia="黑体" w:hAnsi="黑体" w:hint="eastAsia"/>
          <w:bCs/>
          <w:sz w:val="28"/>
          <w:szCs w:val="28"/>
        </w:rPr>
        <w:t>中国工程建设标准化协会标准</w:t>
      </w:r>
    </w:p>
    <w:p w:rsidR="00BA2C21" w:rsidRPr="0004538C" w:rsidRDefault="00BA2C21" w:rsidP="000612A9">
      <w:pPr>
        <w:spacing w:beforeLines="50" w:afterLines="50" w:line="360" w:lineRule="auto"/>
        <w:ind w:right="480"/>
        <w:jc w:val="center"/>
        <w:rPr>
          <w:b/>
          <w:sz w:val="44"/>
          <w:szCs w:val="44"/>
        </w:rPr>
      </w:pPr>
    </w:p>
    <w:p w:rsidR="00BA2C21" w:rsidRPr="00DB0CC6" w:rsidRDefault="00BA2C21" w:rsidP="000612A9">
      <w:pPr>
        <w:spacing w:beforeLines="50" w:afterLines="50" w:line="360" w:lineRule="auto"/>
        <w:ind w:right="480"/>
        <w:jc w:val="center"/>
        <w:rPr>
          <w:rFonts w:ascii="黑体" w:eastAsia="黑体" w:hAnsi="黑体"/>
          <w:sz w:val="32"/>
          <w:szCs w:val="32"/>
        </w:rPr>
      </w:pPr>
      <w:r w:rsidRPr="00DB0CC6">
        <w:rPr>
          <w:rFonts w:ascii="黑体" w:eastAsia="黑体" w:hAnsi="黑体" w:hint="eastAsia"/>
          <w:sz w:val="32"/>
          <w:szCs w:val="32"/>
        </w:rPr>
        <w:t>城市道路沥青路面就地热再生技术规程</w:t>
      </w:r>
    </w:p>
    <w:p w:rsidR="00BA2C21" w:rsidRPr="00DB0CC6" w:rsidRDefault="00BA2C21" w:rsidP="000612A9">
      <w:pPr>
        <w:spacing w:beforeLines="50" w:afterLines="50" w:line="360" w:lineRule="auto"/>
        <w:ind w:left="420" w:right="480" w:hanging="420"/>
        <w:jc w:val="center"/>
        <w:rPr>
          <w:rFonts w:ascii="黑体" w:eastAsia="黑体" w:hAnsi="黑体"/>
          <w:sz w:val="32"/>
          <w:szCs w:val="32"/>
        </w:rPr>
      </w:pPr>
      <w:r w:rsidRPr="00DB0CC6">
        <w:rPr>
          <w:rFonts w:ascii="黑体" w:eastAsia="黑体" w:hAnsi="黑体" w:hint="eastAsia"/>
          <w:sz w:val="32"/>
          <w:szCs w:val="32"/>
        </w:rPr>
        <w:t>T</w:t>
      </w:r>
      <w:r w:rsidRPr="00DB0CC6">
        <w:rPr>
          <w:rFonts w:ascii="黑体" w:eastAsia="黑体" w:hAnsi="黑体"/>
          <w:sz w:val="32"/>
          <w:szCs w:val="32"/>
        </w:rPr>
        <w:t xml:space="preserve">echnical </w:t>
      </w:r>
      <w:r w:rsidRPr="00DB0CC6">
        <w:rPr>
          <w:rFonts w:ascii="黑体" w:eastAsia="黑体" w:hAnsi="黑体" w:hint="eastAsia"/>
          <w:sz w:val="32"/>
          <w:szCs w:val="32"/>
        </w:rPr>
        <w:t xml:space="preserve">Specifications </w:t>
      </w:r>
      <w:r w:rsidR="008616A7">
        <w:rPr>
          <w:rFonts w:ascii="黑体" w:eastAsia="黑体" w:hAnsi="黑体" w:hint="eastAsia"/>
          <w:sz w:val="32"/>
          <w:szCs w:val="32"/>
        </w:rPr>
        <w:t>for</w:t>
      </w:r>
      <w:r w:rsidRPr="00DB0CC6">
        <w:rPr>
          <w:rFonts w:ascii="黑体" w:eastAsia="黑体" w:hAnsi="黑体" w:hint="eastAsia"/>
          <w:sz w:val="32"/>
          <w:szCs w:val="32"/>
        </w:rPr>
        <w:t xml:space="preserve"> Urban Road Asphalt Pavement Hot In-place </w:t>
      </w:r>
      <w:proofErr w:type="gramStart"/>
      <w:r w:rsidRPr="00DB0CC6">
        <w:rPr>
          <w:rFonts w:ascii="黑体" w:eastAsia="黑体" w:hAnsi="黑体" w:hint="eastAsia"/>
          <w:sz w:val="32"/>
          <w:szCs w:val="32"/>
        </w:rPr>
        <w:t>R</w:t>
      </w:r>
      <w:r w:rsidRPr="00DB0CC6">
        <w:rPr>
          <w:rFonts w:ascii="黑体" w:eastAsia="黑体" w:hAnsi="黑体"/>
          <w:sz w:val="32"/>
          <w:szCs w:val="32"/>
        </w:rPr>
        <w:t>ecycling</w:t>
      </w:r>
      <w:proofErr w:type="gramEnd"/>
    </w:p>
    <w:p w:rsidR="00BA2C21" w:rsidRDefault="00BA2C21" w:rsidP="00BB1262">
      <w:pPr>
        <w:spacing w:line="360" w:lineRule="auto"/>
        <w:jc w:val="center"/>
        <w:rPr>
          <w:b/>
          <w:sz w:val="32"/>
          <w:szCs w:val="32"/>
        </w:rPr>
      </w:pPr>
    </w:p>
    <w:p w:rsidR="00BA2C21" w:rsidRDefault="00BA2C21" w:rsidP="00BB1262">
      <w:pPr>
        <w:spacing w:line="360" w:lineRule="auto"/>
        <w:jc w:val="center"/>
        <w:rPr>
          <w:b/>
          <w:sz w:val="32"/>
          <w:szCs w:val="32"/>
        </w:rPr>
      </w:pPr>
    </w:p>
    <w:p w:rsidR="00BA2C21" w:rsidRPr="00BA2C21" w:rsidRDefault="00BA2C21" w:rsidP="00BA2C21">
      <w:pPr>
        <w:spacing w:line="360" w:lineRule="auto"/>
        <w:jc w:val="center"/>
        <w:outlineLvl w:val="0"/>
        <w:rPr>
          <w:rFonts w:ascii="黑体" w:eastAsia="黑体" w:hAnsi="黑体"/>
          <w:b/>
          <w:sz w:val="32"/>
          <w:szCs w:val="32"/>
        </w:rPr>
      </w:pPr>
      <w:bookmarkStart w:id="46" w:name="_Toc467154543"/>
      <w:r w:rsidRPr="00BA2C21">
        <w:rPr>
          <w:rFonts w:ascii="黑体" w:eastAsia="黑体" w:hAnsi="黑体" w:hint="eastAsia"/>
          <w:b/>
          <w:sz w:val="32"/>
          <w:szCs w:val="32"/>
        </w:rPr>
        <w:t>条 文 说 明</w:t>
      </w:r>
      <w:bookmarkEnd w:id="46"/>
    </w:p>
    <w:p w:rsidR="00A1502B" w:rsidRPr="0004538C" w:rsidRDefault="00C5181E" w:rsidP="00BB1262">
      <w:pPr>
        <w:spacing w:line="360" w:lineRule="auto"/>
        <w:jc w:val="center"/>
        <w:rPr>
          <w:b/>
          <w:sz w:val="32"/>
          <w:szCs w:val="32"/>
        </w:rPr>
      </w:pPr>
      <w:r w:rsidRPr="0004538C">
        <w:rPr>
          <w:b/>
          <w:sz w:val="32"/>
          <w:szCs w:val="32"/>
        </w:rPr>
        <w:br w:type="page"/>
      </w:r>
      <w:bookmarkStart w:id="47" w:name="_Toc293922044"/>
      <w:bookmarkStart w:id="48" w:name="_Toc323278139"/>
      <w:bookmarkStart w:id="49" w:name="_Toc341702432"/>
      <w:bookmarkStart w:id="50" w:name="_Toc341858800"/>
      <w:bookmarkStart w:id="51" w:name="_Toc387129030"/>
      <w:bookmarkStart w:id="52" w:name="_Toc406585857"/>
      <w:bookmarkStart w:id="53" w:name="_Toc406587147"/>
      <w:bookmarkStart w:id="54" w:name="_Toc439327061"/>
      <w:r w:rsidR="00A1502B" w:rsidRPr="0004538C">
        <w:rPr>
          <w:rFonts w:hint="eastAsia"/>
          <w:b/>
          <w:sz w:val="32"/>
          <w:szCs w:val="32"/>
        </w:rPr>
        <w:lastRenderedPageBreak/>
        <w:t>前</w:t>
      </w:r>
      <w:r w:rsidR="00A1502B" w:rsidRPr="0004538C">
        <w:rPr>
          <w:rFonts w:hint="eastAsia"/>
          <w:b/>
          <w:sz w:val="32"/>
          <w:szCs w:val="32"/>
        </w:rPr>
        <w:t xml:space="preserve">  </w:t>
      </w:r>
      <w:r w:rsidR="00A1502B" w:rsidRPr="0004538C">
        <w:rPr>
          <w:rFonts w:hint="eastAsia"/>
          <w:b/>
          <w:sz w:val="32"/>
          <w:szCs w:val="32"/>
        </w:rPr>
        <w:t>言</w:t>
      </w:r>
    </w:p>
    <w:p w:rsidR="00A1502B" w:rsidRPr="0004538C" w:rsidRDefault="00A1502B" w:rsidP="00BB1262">
      <w:pPr>
        <w:spacing w:line="360" w:lineRule="auto"/>
        <w:jc w:val="left"/>
        <w:rPr>
          <w:sz w:val="24"/>
        </w:rPr>
      </w:pPr>
      <w:r w:rsidRPr="0004538C">
        <w:rPr>
          <w:rFonts w:hint="eastAsia"/>
          <w:b/>
          <w:sz w:val="32"/>
          <w:szCs w:val="32"/>
        </w:rPr>
        <w:t xml:space="preserve">  </w:t>
      </w:r>
      <w:r w:rsidR="006B525B">
        <w:rPr>
          <w:rFonts w:hint="eastAsia"/>
          <w:sz w:val="24"/>
        </w:rPr>
        <w:t>《城市道路沥青路面就地热再生技术规程</w:t>
      </w:r>
      <w:r w:rsidRPr="0004538C">
        <w:rPr>
          <w:rFonts w:hint="eastAsia"/>
          <w:sz w:val="24"/>
        </w:rPr>
        <w:t>》经</w:t>
      </w:r>
      <w:r w:rsidR="00BA2C21" w:rsidRPr="0004538C">
        <w:rPr>
          <w:rFonts w:hint="eastAsia"/>
          <w:sz w:val="24"/>
        </w:rPr>
        <w:t>中国工程建设标准化协会</w:t>
      </w:r>
      <w:r w:rsidRPr="0004538C">
        <w:rPr>
          <w:rFonts w:hint="eastAsia"/>
          <w:sz w:val="24"/>
        </w:rPr>
        <w:t>城市交通专业委员会</w:t>
      </w:r>
      <w:r w:rsidR="00BA2C21">
        <w:rPr>
          <w:rFonts w:hint="eastAsia"/>
          <w:sz w:val="24"/>
        </w:rPr>
        <w:t>XXXX</w:t>
      </w:r>
      <w:r w:rsidRPr="0004538C">
        <w:rPr>
          <w:rFonts w:hint="eastAsia"/>
          <w:sz w:val="24"/>
        </w:rPr>
        <w:t>年</w:t>
      </w:r>
      <w:r w:rsidR="00BA2C21">
        <w:rPr>
          <w:rFonts w:hint="eastAsia"/>
          <w:sz w:val="24"/>
        </w:rPr>
        <w:t>X</w:t>
      </w:r>
      <w:r w:rsidRPr="0004538C">
        <w:rPr>
          <w:rFonts w:hint="eastAsia"/>
          <w:sz w:val="24"/>
        </w:rPr>
        <w:t>月</w:t>
      </w:r>
      <w:r w:rsidR="00BA2C21">
        <w:rPr>
          <w:rFonts w:hint="eastAsia"/>
          <w:sz w:val="24"/>
        </w:rPr>
        <w:t>XX</w:t>
      </w:r>
      <w:r w:rsidRPr="0004538C">
        <w:rPr>
          <w:rFonts w:hint="eastAsia"/>
          <w:sz w:val="24"/>
        </w:rPr>
        <w:t>日以第</w:t>
      </w:r>
      <w:r w:rsidR="00BA2C21">
        <w:rPr>
          <w:rFonts w:hint="eastAsia"/>
          <w:sz w:val="24"/>
        </w:rPr>
        <w:t>XX</w:t>
      </w:r>
      <w:r w:rsidRPr="0004538C">
        <w:rPr>
          <w:rFonts w:hint="eastAsia"/>
          <w:sz w:val="24"/>
        </w:rPr>
        <w:t>号文件公告批准发布。</w:t>
      </w:r>
    </w:p>
    <w:p w:rsidR="00BA2C21" w:rsidRPr="00BA2C21" w:rsidRDefault="00BA2C21" w:rsidP="00BA2C21">
      <w:pPr>
        <w:spacing w:line="360" w:lineRule="auto"/>
        <w:ind w:firstLine="480"/>
        <w:jc w:val="left"/>
        <w:rPr>
          <w:rFonts w:ascii="宋体" w:hAnsi="宋体"/>
          <w:sz w:val="24"/>
        </w:rPr>
      </w:pPr>
      <w:r w:rsidRPr="000B2DEF">
        <w:rPr>
          <w:rFonts w:ascii="宋体" w:hAnsi="宋体" w:hint="eastAsia"/>
          <w:sz w:val="24"/>
        </w:rPr>
        <w:t>本规程</w:t>
      </w:r>
      <w:r>
        <w:rPr>
          <w:rFonts w:ascii="宋体" w:hAnsi="宋体" w:hint="eastAsia"/>
          <w:sz w:val="24"/>
        </w:rPr>
        <w:t>制订过程中，</w:t>
      </w:r>
      <w:r w:rsidRPr="009C78E6">
        <w:rPr>
          <w:rFonts w:ascii="宋体" w:hAnsi="宋体" w:hint="eastAsia"/>
          <w:sz w:val="24"/>
        </w:rPr>
        <w:t>编制组</w:t>
      </w:r>
      <w:r>
        <w:rPr>
          <w:rFonts w:ascii="宋体" w:hAnsi="宋体" w:hint="eastAsia"/>
          <w:sz w:val="24"/>
        </w:rPr>
        <w:t>进行了</w:t>
      </w:r>
      <w:r w:rsidRPr="009C78E6">
        <w:rPr>
          <w:rFonts w:ascii="宋体" w:hAnsi="宋体" w:hint="eastAsia"/>
          <w:sz w:val="24"/>
        </w:rPr>
        <w:t>广泛</w:t>
      </w:r>
      <w:r>
        <w:rPr>
          <w:rFonts w:ascii="宋体" w:hAnsi="宋体" w:hint="eastAsia"/>
          <w:sz w:val="24"/>
        </w:rPr>
        <w:t>的</w:t>
      </w:r>
      <w:r w:rsidRPr="009C78E6">
        <w:rPr>
          <w:rFonts w:ascii="宋体" w:hAnsi="宋体" w:hint="eastAsia"/>
          <w:sz w:val="24"/>
        </w:rPr>
        <w:t>调查研究，总结</w:t>
      </w:r>
      <w:r>
        <w:rPr>
          <w:rFonts w:ascii="宋体" w:hAnsi="宋体" w:hint="eastAsia"/>
          <w:sz w:val="24"/>
        </w:rPr>
        <w:t>了我国城市道路沥青路面就地热再生工程的</w:t>
      </w:r>
      <w:r w:rsidRPr="009C78E6">
        <w:rPr>
          <w:rFonts w:ascii="宋体" w:hAnsi="宋体" w:hint="eastAsia"/>
          <w:sz w:val="24"/>
        </w:rPr>
        <w:t>实践经验，</w:t>
      </w:r>
      <w:r>
        <w:rPr>
          <w:rFonts w:ascii="宋体" w:hAnsi="宋体" w:hint="eastAsia"/>
          <w:sz w:val="24"/>
        </w:rPr>
        <w:t>同时</w:t>
      </w:r>
      <w:r w:rsidRPr="009C78E6">
        <w:rPr>
          <w:rFonts w:ascii="宋体" w:hAnsi="宋体" w:hint="eastAsia"/>
          <w:sz w:val="24"/>
        </w:rPr>
        <w:t>参考</w:t>
      </w:r>
      <w:r>
        <w:rPr>
          <w:rFonts w:ascii="宋体" w:hAnsi="宋体" w:hint="eastAsia"/>
          <w:sz w:val="24"/>
        </w:rPr>
        <w:t>了</w:t>
      </w:r>
      <w:r w:rsidRPr="009C78E6">
        <w:rPr>
          <w:rFonts w:ascii="宋体" w:hAnsi="宋体" w:hint="eastAsia"/>
          <w:sz w:val="24"/>
        </w:rPr>
        <w:t>国内外</w:t>
      </w:r>
      <w:r>
        <w:rPr>
          <w:rFonts w:ascii="宋体" w:hAnsi="宋体" w:hint="eastAsia"/>
          <w:sz w:val="24"/>
        </w:rPr>
        <w:t>先进技术</w:t>
      </w:r>
      <w:r w:rsidRPr="009C78E6">
        <w:rPr>
          <w:rFonts w:ascii="宋体" w:hAnsi="宋体" w:hint="eastAsia"/>
          <w:sz w:val="24"/>
        </w:rPr>
        <w:t>标准，并在广泛征求意见的基础上，制订本规程。</w:t>
      </w:r>
    </w:p>
    <w:p w:rsidR="00BA2C21" w:rsidRDefault="00A1502B" w:rsidP="00BA2C21">
      <w:pPr>
        <w:spacing w:line="360" w:lineRule="auto"/>
        <w:ind w:firstLine="480"/>
        <w:jc w:val="left"/>
        <w:rPr>
          <w:rFonts w:ascii="宋体" w:hAnsi="宋体"/>
          <w:sz w:val="24"/>
        </w:rPr>
      </w:pPr>
      <w:r w:rsidRPr="0004538C">
        <w:rPr>
          <w:rFonts w:hint="eastAsia"/>
          <w:sz w:val="24"/>
        </w:rPr>
        <w:t>为便于广大设计、施工、科研、学校等单位有关人员在使用本</w:t>
      </w:r>
      <w:r w:rsidR="006B525B">
        <w:rPr>
          <w:rFonts w:hint="eastAsia"/>
          <w:sz w:val="24"/>
        </w:rPr>
        <w:t>规程时能正确理解和执行条文规定，</w:t>
      </w:r>
      <w:r w:rsidRPr="0004538C">
        <w:rPr>
          <w:rFonts w:hint="eastAsia"/>
          <w:sz w:val="24"/>
        </w:rPr>
        <w:t>编制组按章、节、条顺序编制了本</w:t>
      </w:r>
      <w:r w:rsidR="006B525B">
        <w:rPr>
          <w:rFonts w:hint="eastAsia"/>
          <w:sz w:val="24"/>
        </w:rPr>
        <w:t>规程</w:t>
      </w:r>
      <w:r w:rsidRPr="0004538C">
        <w:rPr>
          <w:rFonts w:hint="eastAsia"/>
          <w:sz w:val="24"/>
        </w:rPr>
        <w:t>的条文说明，</w:t>
      </w:r>
      <w:r w:rsidR="00BA2C21">
        <w:rPr>
          <w:rFonts w:ascii="宋体" w:hAnsi="宋体" w:hint="eastAsia"/>
          <w:sz w:val="24"/>
        </w:rPr>
        <w:t>对条文规定的目的、依据以及使用执行中需注意的有关事项进行了说明。但是，本条文说明不具备与正文同等的法律效力，仅供使用者作为理解和把握标准规定的参考。</w:t>
      </w:r>
    </w:p>
    <w:p w:rsidR="00A1502B" w:rsidRPr="0004538C" w:rsidRDefault="00A1502B" w:rsidP="00BB1262">
      <w:pPr>
        <w:spacing w:line="360" w:lineRule="auto"/>
        <w:ind w:firstLine="480"/>
        <w:jc w:val="left"/>
        <w:rPr>
          <w:b/>
          <w:sz w:val="24"/>
        </w:rPr>
      </w:pPr>
    </w:p>
    <w:p w:rsidR="00A1502B" w:rsidRPr="0004538C" w:rsidRDefault="00A1502B" w:rsidP="00BB1262">
      <w:pPr>
        <w:spacing w:line="360" w:lineRule="auto"/>
        <w:rPr>
          <w:b/>
          <w:sz w:val="32"/>
          <w:szCs w:val="32"/>
        </w:rPr>
        <w:sectPr w:rsidR="00A1502B" w:rsidRPr="0004538C" w:rsidSect="00276C09">
          <w:pgSz w:w="11906" w:h="16838"/>
          <w:pgMar w:top="1440" w:right="1800" w:bottom="1440" w:left="1800" w:header="851" w:footer="992" w:gutter="0"/>
          <w:cols w:space="425"/>
          <w:docGrid w:type="lines" w:linePitch="312"/>
        </w:sectPr>
      </w:pPr>
    </w:p>
    <w:p w:rsidR="00A1502B" w:rsidRPr="0004538C" w:rsidRDefault="00A1502B" w:rsidP="00BB1262">
      <w:pPr>
        <w:spacing w:line="360" w:lineRule="auto"/>
        <w:jc w:val="center"/>
        <w:rPr>
          <w:b/>
          <w:sz w:val="32"/>
          <w:szCs w:val="32"/>
        </w:rPr>
      </w:pPr>
    </w:p>
    <w:p w:rsidR="00A1502B" w:rsidRPr="00260463" w:rsidRDefault="00A1502B" w:rsidP="00BB1262">
      <w:pPr>
        <w:spacing w:line="360" w:lineRule="auto"/>
        <w:jc w:val="center"/>
        <w:rPr>
          <w:b/>
          <w:sz w:val="24"/>
        </w:rPr>
      </w:pPr>
      <w:r w:rsidRPr="00260463">
        <w:rPr>
          <w:rFonts w:hint="eastAsia"/>
          <w:b/>
          <w:sz w:val="24"/>
        </w:rPr>
        <w:t>目</w:t>
      </w:r>
      <w:r w:rsidRPr="00260463">
        <w:rPr>
          <w:rFonts w:hint="eastAsia"/>
          <w:b/>
          <w:sz w:val="24"/>
        </w:rPr>
        <w:t xml:space="preserve">  </w:t>
      </w:r>
      <w:r w:rsidRPr="00260463">
        <w:rPr>
          <w:rFonts w:hint="eastAsia"/>
          <w:b/>
          <w:sz w:val="24"/>
        </w:rPr>
        <w:t>次</w:t>
      </w:r>
    </w:p>
    <w:p w:rsidR="00A1502B" w:rsidRPr="00260463" w:rsidRDefault="00634EE1" w:rsidP="006F11BF">
      <w:pPr>
        <w:pStyle w:val="10"/>
        <w:spacing w:before="156" w:after="156"/>
        <w:outlineLvl w:val="9"/>
        <w:rPr>
          <w:noProof/>
          <w:sz w:val="24"/>
        </w:rPr>
      </w:pPr>
      <w:hyperlink w:anchor="_Toc435604109" w:history="1">
        <w:r w:rsidR="00A1502B" w:rsidRPr="00260463">
          <w:rPr>
            <w:rStyle w:val="ac"/>
            <w:noProof/>
            <w:color w:val="auto"/>
            <w:sz w:val="24"/>
            <w:u w:val="none"/>
          </w:rPr>
          <w:t xml:space="preserve">1 </w:t>
        </w:r>
        <w:r w:rsidR="00A1502B" w:rsidRPr="00260463">
          <w:rPr>
            <w:rStyle w:val="ac"/>
            <w:rFonts w:hint="eastAsia"/>
            <w:noProof/>
            <w:color w:val="auto"/>
            <w:sz w:val="24"/>
            <w:u w:val="none"/>
          </w:rPr>
          <w:t>总</w:t>
        </w:r>
        <w:r w:rsidR="00A1502B" w:rsidRPr="00260463">
          <w:rPr>
            <w:rStyle w:val="ac"/>
            <w:noProof/>
            <w:color w:val="auto"/>
            <w:sz w:val="24"/>
            <w:u w:val="none"/>
          </w:rPr>
          <w:t xml:space="preserve">  </w:t>
        </w:r>
        <w:r w:rsidR="00A1502B" w:rsidRPr="00260463">
          <w:rPr>
            <w:rStyle w:val="ac"/>
            <w:rFonts w:hint="eastAsia"/>
            <w:noProof/>
            <w:color w:val="auto"/>
            <w:sz w:val="24"/>
            <w:u w:val="none"/>
          </w:rPr>
          <w:t>则</w:t>
        </w:r>
        <w:r w:rsidR="00A1502B" w:rsidRPr="00260463">
          <w:rPr>
            <w:noProof/>
            <w:webHidden/>
            <w:sz w:val="24"/>
          </w:rPr>
          <w:tab/>
        </w:r>
        <w:r w:rsidR="00AE044D" w:rsidRPr="00260463">
          <w:rPr>
            <w:rFonts w:hint="eastAsia"/>
            <w:noProof/>
            <w:webHidden/>
            <w:sz w:val="24"/>
          </w:rPr>
          <w:t>4</w:t>
        </w:r>
        <w:r w:rsidR="00260463" w:rsidRPr="00260463">
          <w:rPr>
            <w:rFonts w:hint="eastAsia"/>
            <w:noProof/>
            <w:webHidden/>
            <w:sz w:val="24"/>
          </w:rPr>
          <w:t>1</w:t>
        </w:r>
      </w:hyperlink>
      <w:r w:rsidR="00A1502B" w:rsidRPr="00260463">
        <w:rPr>
          <w:noProof/>
          <w:sz w:val="24"/>
        </w:rPr>
        <w:t xml:space="preserve"> </w:t>
      </w:r>
    </w:p>
    <w:p w:rsidR="00A1502B" w:rsidRPr="00260463" w:rsidRDefault="00634EE1" w:rsidP="006F11BF">
      <w:pPr>
        <w:pStyle w:val="10"/>
        <w:spacing w:before="156" w:after="156"/>
        <w:outlineLvl w:val="9"/>
        <w:rPr>
          <w:noProof/>
          <w:sz w:val="24"/>
        </w:rPr>
      </w:pPr>
      <w:hyperlink w:anchor="_Toc435604110" w:history="1">
        <w:r w:rsidR="00A1502B" w:rsidRPr="00260463">
          <w:rPr>
            <w:rStyle w:val="ac"/>
            <w:noProof/>
            <w:color w:val="auto"/>
            <w:sz w:val="24"/>
            <w:u w:val="none"/>
          </w:rPr>
          <w:t xml:space="preserve">2 </w:t>
        </w:r>
        <w:r w:rsidR="00A1502B" w:rsidRPr="00260463">
          <w:rPr>
            <w:rStyle w:val="ac"/>
            <w:rFonts w:hint="eastAsia"/>
            <w:noProof/>
            <w:color w:val="auto"/>
            <w:sz w:val="24"/>
            <w:u w:val="none"/>
          </w:rPr>
          <w:t>术语和符号</w:t>
        </w:r>
        <w:r w:rsidR="00A1502B" w:rsidRPr="00260463">
          <w:rPr>
            <w:noProof/>
            <w:webHidden/>
            <w:sz w:val="24"/>
          </w:rPr>
          <w:tab/>
        </w:r>
        <w:r w:rsidR="00AE044D" w:rsidRPr="00260463">
          <w:rPr>
            <w:rFonts w:hint="eastAsia"/>
            <w:noProof/>
            <w:webHidden/>
            <w:sz w:val="24"/>
          </w:rPr>
          <w:t>4</w:t>
        </w:r>
        <w:r w:rsidR="00260463" w:rsidRPr="00260463">
          <w:rPr>
            <w:rFonts w:hint="eastAsia"/>
            <w:noProof/>
            <w:webHidden/>
            <w:sz w:val="24"/>
          </w:rPr>
          <w:t>2</w:t>
        </w:r>
      </w:hyperlink>
    </w:p>
    <w:p w:rsidR="00A1502B" w:rsidRDefault="00634EE1" w:rsidP="00BB1262">
      <w:pPr>
        <w:pStyle w:val="20"/>
        <w:spacing w:line="360" w:lineRule="auto"/>
        <w:rPr>
          <w:rStyle w:val="ac"/>
          <w:b w:val="0"/>
          <w:color w:val="auto"/>
          <w:sz w:val="24"/>
          <w:u w:val="none"/>
        </w:rPr>
      </w:pPr>
      <w:hyperlink w:anchor="_Toc435604111" w:history="1">
        <w:r w:rsidR="00A1502B" w:rsidRPr="00260463">
          <w:rPr>
            <w:rStyle w:val="ac"/>
            <w:b w:val="0"/>
            <w:color w:val="auto"/>
            <w:sz w:val="24"/>
            <w:u w:val="none"/>
          </w:rPr>
          <w:t xml:space="preserve">2.1 </w:t>
        </w:r>
        <w:r w:rsidR="00A1502B" w:rsidRPr="00260463">
          <w:rPr>
            <w:rStyle w:val="ac"/>
            <w:rFonts w:hint="eastAsia"/>
            <w:b w:val="0"/>
            <w:color w:val="auto"/>
            <w:sz w:val="24"/>
            <w:u w:val="none"/>
          </w:rPr>
          <w:t>术语</w:t>
        </w:r>
        <w:r w:rsidR="00A1502B" w:rsidRPr="00260463">
          <w:rPr>
            <w:b w:val="0"/>
            <w:webHidden/>
            <w:sz w:val="24"/>
          </w:rPr>
          <w:tab/>
        </w:r>
        <w:r w:rsidR="00AE044D" w:rsidRPr="00260463">
          <w:rPr>
            <w:rFonts w:hint="eastAsia"/>
            <w:b w:val="0"/>
            <w:webHidden/>
            <w:sz w:val="24"/>
          </w:rPr>
          <w:t>4</w:t>
        </w:r>
        <w:r w:rsidR="00260463" w:rsidRPr="00260463">
          <w:rPr>
            <w:rFonts w:hint="eastAsia"/>
            <w:b w:val="0"/>
            <w:webHidden/>
            <w:sz w:val="24"/>
          </w:rPr>
          <w:t>2</w:t>
        </w:r>
      </w:hyperlink>
    </w:p>
    <w:p w:rsidR="00016221" w:rsidRPr="00260463" w:rsidRDefault="00634EE1" w:rsidP="006F11BF">
      <w:pPr>
        <w:pStyle w:val="10"/>
        <w:spacing w:before="156" w:after="156"/>
        <w:outlineLvl w:val="9"/>
        <w:rPr>
          <w:noProof/>
          <w:sz w:val="24"/>
        </w:rPr>
      </w:pPr>
      <w:hyperlink w:anchor="_Toc435604110" w:history="1">
        <w:r w:rsidR="00016221">
          <w:rPr>
            <w:rStyle w:val="ac"/>
            <w:rFonts w:hint="eastAsia"/>
            <w:noProof/>
            <w:color w:val="auto"/>
            <w:sz w:val="24"/>
            <w:u w:val="none"/>
          </w:rPr>
          <w:t>3</w:t>
        </w:r>
        <w:r w:rsidR="00016221" w:rsidRPr="00260463">
          <w:rPr>
            <w:rStyle w:val="ac"/>
            <w:noProof/>
            <w:color w:val="auto"/>
            <w:sz w:val="24"/>
            <w:u w:val="none"/>
          </w:rPr>
          <w:t xml:space="preserve"> </w:t>
        </w:r>
        <w:r w:rsidR="00016221">
          <w:rPr>
            <w:rStyle w:val="ac"/>
            <w:rFonts w:hint="eastAsia"/>
            <w:noProof/>
            <w:color w:val="auto"/>
            <w:sz w:val="24"/>
            <w:u w:val="none"/>
          </w:rPr>
          <w:t>基本规定</w:t>
        </w:r>
        <w:r w:rsidR="00016221" w:rsidRPr="00260463">
          <w:rPr>
            <w:noProof/>
            <w:webHidden/>
            <w:sz w:val="24"/>
          </w:rPr>
          <w:tab/>
        </w:r>
        <w:r w:rsidR="00016221" w:rsidRPr="00260463">
          <w:rPr>
            <w:rFonts w:hint="eastAsia"/>
            <w:noProof/>
            <w:webHidden/>
            <w:sz w:val="24"/>
          </w:rPr>
          <w:t>4</w:t>
        </w:r>
        <w:r w:rsidR="00016221">
          <w:rPr>
            <w:rFonts w:hint="eastAsia"/>
            <w:noProof/>
            <w:webHidden/>
            <w:sz w:val="24"/>
          </w:rPr>
          <w:t>4</w:t>
        </w:r>
      </w:hyperlink>
    </w:p>
    <w:p w:rsidR="00A1502B" w:rsidRPr="00260463" w:rsidRDefault="00634EE1" w:rsidP="006F11BF">
      <w:pPr>
        <w:pStyle w:val="10"/>
        <w:spacing w:before="156" w:after="156"/>
        <w:outlineLvl w:val="9"/>
        <w:rPr>
          <w:noProof/>
          <w:sz w:val="24"/>
        </w:rPr>
      </w:pPr>
      <w:hyperlink w:anchor="_Toc435604116" w:history="1">
        <w:r w:rsidR="00A1502B" w:rsidRPr="00260463">
          <w:rPr>
            <w:rStyle w:val="ac"/>
            <w:noProof/>
            <w:color w:val="auto"/>
            <w:sz w:val="24"/>
            <w:u w:val="none"/>
          </w:rPr>
          <w:t xml:space="preserve">4 </w:t>
        </w:r>
        <w:r w:rsidR="00A1502B" w:rsidRPr="00260463">
          <w:rPr>
            <w:rStyle w:val="ac"/>
            <w:rFonts w:hint="eastAsia"/>
            <w:noProof/>
            <w:color w:val="auto"/>
            <w:sz w:val="24"/>
            <w:u w:val="none"/>
          </w:rPr>
          <w:t>材料</w:t>
        </w:r>
        <w:r w:rsidR="00DB28E3" w:rsidRPr="00260463">
          <w:rPr>
            <w:rStyle w:val="ac"/>
            <w:rFonts w:hint="eastAsia"/>
            <w:noProof/>
            <w:color w:val="auto"/>
            <w:sz w:val="24"/>
            <w:u w:val="none"/>
          </w:rPr>
          <w:t>要求</w:t>
        </w:r>
        <w:r w:rsidR="00A1502B" w:rsidRPr="00260463">
          <w:rPr>
            <w:noProof/>
            <w:webHidden/>
            <w:sz w:val="24"/>
          </w:rPr>
          <w:tab/>
        </w:r>
        <w:r w:rsidR="00D55063" w:rsidRPr="00260463">
          <w:rPr>
            <w:rFonts w:hint="eastAsia"/>
            <w:noProof/>
            <w:webHidden/>
            <w:sz w:val="24"/>
          </w:rPr>
          <w:t>4</w:t>
        </w:r>
        <w:r w:rsidR="00260463" w:rsidRPr="00260463">
          <w:rPr>
            <w:rFonts w:hint="eastAsia"/>
            <w:noProof/>
            <w:webHidden/>
            <w:sz w:val="24"/>
          </w:rPr>
          <w:t>5</w:t>
        </w:r>
      </w:hyperlink>
    </w:p>
    <w:p w:rsidR="00A1502B" w:rsidRPr="00260463" w:rsidRDefault="00634EE1" w:rsidP="00BB1262">
      <w:pPr>
        <w:pStyle w:val="20"/>
        <w:spacing w:line="360" w:lineRule="auto"/>
        <w:rPr>
          <w:b w:val="0"/>
          <w:sz w:val="24"/>
        </w:rPr>
      </w:pPr>
      <w:hyperlink w:anchor="_Toc435604117" w:history="1">
        <w:r w:rsidR="00A1502B" w:rsidRPr="00260463">
          <w:rPr>
            <w:rStyle w:val="ac"/>
            <w:b w:val="0"/>
            <w:color w:val="auto"/>
            <w:sz w:val="24"/>
            <w:u w:val="none"/>
          </w:rPr>
          <w:t xml:space="preserve">4.1 </w:t>
        </w:r>
        <w:r w:rsidR="00A1502B" w:rsidRPr="00260463">
          <w:rPr>
            <w:rStyle w:val="ac"/>
            <w:rFonts w:hint="eastAsia"/>
            <w:b w:val="0"/>
            <w:color w:val="auto"/>
            <w:sz w:val="24"/>
            <w:u w:val="none"/>
          </w:rPr>
          <w:t>一般规定</w:t>
        </w:r>
        <w:r w:rsidR="00A1502B" w:rsidRPr="00260463">
          <w:rPr>
            <w:b w:val="0"/>
            <w:webHidden/>
            <w:sz w:val="24"/>
          </w:rPr>
          <w:tab/>
        </w:r>
        <w:r w:rsidR="00D55063" w:rsidRPr="00260463">
          <w:rPr>
            <w:rFonts w:hint="eastAsia"/>
            <w:b w:val="0"/>
            <w:webHidden/>
            <w:sz w:val="24"/>
          </w:rPr>
          <w:t>4</w:t>
        </w:r>
        <w:r w:rsidR="00260463" w:rsidRPr="00260463">
          <w:rPr>
            <w:rFonts w:hint="eastAsia"/>
            <w:b w:val="0"/>
            <w:webHidden/>
            <w:sz w:val="24"/>
          </w:rPr>
          <w:t>5</w:t>
        </w:r>
      </w:hyperlink>
    </w:p>
    <w:p w:rsidR="00A1502B" w:rsidRPr="00260463" w:rsidRDefault="00634EE1" w:rsidP="00BB1262">
      <w:pPr>
        <w:pStyle w:val="20"/>
        <w:spacing w:line="360" w:lineRule="auto"/>
        <w:rPr>
          <w:rStyle w:val="ac"/>
          <w:b w:val="0"/>
          <w:color w:val="auto"/>
          <w:sz w:val="24"/>
          <w:u w:val="none"/>
        </w:rPr>
      </w:pPr>
      <w:hyperlink w:anchor="_Toc435604119" w:history="1">
        <w:r w:rsidR="00A1502B" w:rsidRPr="00260463">
          <w:rPr>
            <w:rStyle w:val="ac"/>
            <w:b w:val="0"/>
            <w:color w:val="auto"/>
            <w:sz w:val="24"/>
            <w:u w:val="none"/>
          </w:rPr>
          <w:t xml:space="preserve">4.3 </w:t>
        </w:r>
        <w:r w:rsidR="00A1502B" w:rsidRPr="00260463">
          <w:rPr>
            <w:rStyle w:val="ac"/>
            <w:rFonts w:hint="eastAsia"/>
            <w:b w:val="0"/>
            <w:color w:val="auto"/>
            <w:sz w:val="24"/>
            <w:u w:val="none"/>
          </w:rPr>
          <w:t>新添加材料</w:t>
        </w:r>
        <w:r w:rsidR="00A1502B" w:rsidRPr="00260463">
          <w:rPr>
            <w:b w:val="0"/>
            <w:webHidden/>
            <w:sz w:val="24"/>
          </w:rPr>
          <w:tab/>
        </w:r>
        <w:r w:rsidR="00D55063" w:rsidRPr="00260463">
          <w:rPr>
            <w:rFonts w:hint="eastAsia"/>
            <w:b w:val="0"/>
            <w:webHidden/>
            <w:sz w:val="24"/>
          </w:rPr>
          <w:t>4</w:t>
        </w:r>
        <w:r w:rsidR="00260463" w:rsidRPr="00260463">
          <w:rPr>
            <w:rFonts w:hint="eastAsia"/>
            <w:b w:val="0"/>
            <w:webHidden/>
            <w:sz w:val="24"/>
          </w:rPr>
          <w:t>5</w:t>
        </w:r>
      </w:hyperlink>
    </w:p>
    <w:p w:rsidR="00A1502B" w:rsidRPr="00260463" w:rsidRDefault="00634EE1" w:rsidP="006F11BF">
      <w:pPr>
        <w:pStyle w:val="10"/>
        <w:spacing w:before="156" w:after="156"/>
        <w:outlineLvl w:val="9"/>
        <w:rPr>
          <w:noProof/>
          <w:sz w:val="24"/>
        </w:rPr>
      </w:pPr>
      <w:hyperlink w:anchor="_Toc435604116" w:history="1">
        <w:r w:rsidR="00A1502B" w:rsidRPr="00260463">
          <w:rPr>
            <w:rStyle w:val="ac"/>
            <w:rFonts w:hint="eastAsia"/>
            <w:noProof/>
            <w:color w:val="auto"/>
            <w:sz w:val="24"/>
            <w:u w:val="none"/>
          </w:rPr>
          <w:t>5</w:t>
        </w:r>
        <w:r w:rsidR="00A1502B" w:rsidRPr="00260463">
          <w:rPr>
            <w:rStyle w:val="ac"/>
            <w:noProof/>
            <w:color w:val="auto"/>
            <w:sz w:val="24"/>
            <w:u w:val="none"/>
          </w:rPr>
          <w:t xml:space="preserve"> </w:t>
        </w:r>
        <w:r w:rsidR="00A1502B" w:rsidRPr="00260463">
          <w:rPr>
            <w:rStyle w:val="ac"/>
            <w:rFonts w:hint="eastAsia"/>
            <w:noProof/>
            <w:color w:val="auto"/>
            <w:sz w:val="24"/>
            <w:u w:val="none"/>
          </w:rPr>
          <w:t>原路面状况评估</w:t>
        </w:r>
        <w:r w:rsidR="00A1502B" w:rsidRPr="00260463">
          <w:rPr>
            <w:noProof/>
            <w:webHidden/>
            <w:sz w:val="24"/>
          </w:rPr>
          <w:tab/>
        </w:r>
        <w:r w:rsidR="00AE044D" w:rsidRPr="00260463">
          <w:rPr>
            <w:rFonts w:hint="eastAsia"/>
            <w:noProof/>
            <w:webHidden/>
            <w:sz w:val="24"/>
          </w:rPr>
          <w:t>5</w:t>
        </w:r>
        <w:r w:rsidR="00260463" w:rsidRPr="00260463">
          <w:rPr>
            <w:rFonts w:hint="eastAsia"/>
            <w:noProof/>
            <w:webHidden/>
            <w:sz w:val="24"/>
          </w:rPr>
          <w:t>0</w:t>
        </w:r>
      </w:hyperlink>
    </w:p>
    <w:p w:rsidR="00A1502B" w:rsidRPr="00260463" w:rsidRDefault="00634EE1" w:rsidP="00BB1262">
      <w:pPr>
        <w:pStyle w:val="20"/>
        <w:spacing w:line="360" w:lineRule="auto"/>
        <w:rPr>
          <w:b w:val="0"/>
          <w:sz w:val="24"/>
        </w:rPr>
      </w:pPr>
      <w:hyperlink w:anchor="_Toc435604117" w:history="1">
        <w:r w:rsidR="00A1502B" w:rsidRPr="00260463">
          <w:rPr>
            <w:rStyle w:val="ac"/>
            <w:rFonts w:hint="eastAsia"/>
            <w:b w:val="0"/>
            <w:color w:val="auto"/>
            <w:sz w:val="24"/>
            <w:u w:val="none"/>
          </w:rPr>
          <w:t>5</w:t>
        </w:r>
        <w:r w:rsidR="00A1502B" w:rsidRPr="00260463">
          <w:rPr>
            <w:rStyle w:val="ac"/>
            <w:b w:val="0"/>
            <w:color w:val="auto"/>
            <w:sz w:val="24"/>
            <w:u w:val="none"/>
          </w:rPr>
          <w:t xml:space="preserve">.1 </w:t>
        </w:r>
        <w:r w:rsidR="00A1502B" w:rsidRPr="00260463">
          <w:rPr>
            <w:rStyle w:val="ac"/>
            <w:rFonts w:hint="eastAsia"/>
            <w:b w:val="0"/>
            <w:color w:val="auto"/>
            <w:sz w:val="24"/>
            <w:u w:val="none"/>
          </w:rPr>
          <w:t>一般规定</w:t>
        </w:r>
        <w:r w:rsidR="00A1502B" w:rsidRPr="00260463">
          <w:rPr>
            <w:b w:val="0"/>
            <w:webHidden/>
            <w:sz w:val="24"/>
          </w:rPr>
          <w:tab/>
        </w:r>
        <w:r w:rsidR="00AE044D" w:rsidRPr="00260463">
          <w:rPr>
            <w:rFonts w:hint="eastAsia"/>
            <w:b w:val="0"/>
            <w:webHidden/>
            <w:sz w:val="24"/>
          </w:rPr>
          <w:t>5</w:t>
        </w:r>
        <w:r w:rsidR="00260463" w:rsidRPr="00260463">
          <w:rPr>
            <w:rFonts w:hint="eastAsia"/>
            <w:b w:val="0"/>
            <w:webHidden/>
            <w:sz w:val="24"/>
          </w:rPr>
          <w:t>0</w:t>
        </w:r>
      </w:hyperlink>
    </w:p>
    <w:p w:rsidR="00A1502B" w:rsidRPr="00260463" w:rsidRDefault="00634EE1" w:rsidP="00BB1262">
      <w:pPr>
        <w:pStyle w:val="20"/>
        <w:spacing w:line="360" w:lineRule="auto"/>
        <w:rPr>
          <w:b w:val="0"/>
          <w:sz w:val="24"/>
        </w:rPr>
      </w:pPr>
      <w:hyperlink w:anchor="_Toc435604118" w:history="1">
        <w:r w:rsidR="00A1502B" w:rsidRPr="00260463">
          <w:rPr>
            <w:rStyle w:val="ac"/>
            <w:rFonts w:hint="eastAsia"/>
            <w:b w:val="0"/>
            <w:color w:val="auto"/>
            <w:sz w:val="24"/>
            <w:u w:val="none"/>
          </w:rPr>
          <w:t>5</w:t>
        </w:r>
        <w:r w:rsidR="00A1502B" w:rsidRPr="00260463">
          <w:rPr>
            <w:rStyle w:val="ac"/>
            <w:b w:val="0"/>
            <w:color w:val="auto"/>
            <w:sz w:val="24"/>
            <w:u w:val="none"/>
          </w:rPr>
          <w:t xml:space="preserve">.2 </w:t>
        </w:r>
        <w:r w:rsidR="00A1502B" w:rsidRPr="00260463">
          <w:rPr>
            <w:rStyle w:val="ac"/>
            <w:rFonts w:hint="eastAsia"/>
            <w:b w:val="0"/>
            <w:color w:val="auto"/>
            <w:sz w:val="24"/>
            <w:u w:val="none"/>
          </w:rPr>
          <w:t>路况调查及试验分析</w:t>
        </w:r>
        <w:r w:rsidR="00A1502B" w:rsidRPr="00260463">
          <w:rPr>
            <w:b w:val="0"/>
            <w:webHidden/>
            <w:sz w:val="24"/>
          </w:rPr>
          <w:tab/>
        </w:r>
        <w:r w:rsidR="00AE044D" w:rsidRPr="00260463">
          <w:rPr>
            <w:rFonts w:hint="eastAsia"/>
            <w:b w:val="0"/>
            <w:webHidden/>
            <w:sz w:val="24"/>
          </w:rPr>
          <w:t>5</w:t>
        </w:r>
        <w:r w:rsidR="00260463" w:rsidRPr="00260463">
          <w:rPr>
            <w:rFonts w:hint="eastAsia"/>
            <w:b w:val="0"/>
            <w:webHidden/>
            <w:sz w:val="24"/>
          </w:rPr>
          <w:t>0</w:t>
        </w:r>
      </w:hyperlink>
    </w:p>
    <w:p w:rsidR="00A1502B" w:rsidRPr="00260463" w:rsidRDefault="00634EE1" w:rsidP="006F11BF">
      <w:pPr>
        <w:pStyle w:val="10"/>
        <w:spacing w:before="156" w:after="156"/>
        <w:outlineLvl w:val="9"/>
        <w:rPr>
          <w:noProof/>
          <w:sz w:val="24"/>
        </w:rPr>
      </w:pPr>
      <w:hyperlink w:anchor="_Toc435604121" w:history="1">
        <w:r w:rsidR="00A1502B" w:rsidRPr="00260463">
          <w:rPr>
            <w:rStyle w:val="ac"/>
            <w:rFonts w:hint="eastAsia"/>
            <w:noProof/>
            <w:color w:val="auto"/>
            <w:sz w:val="24"/>
            <w:u w:val="none"/>
          </w:rPr>
          <w:t>6</w:t>
        </w:r>
        <w:r w:rsidR="00A1502B" w:rsidRPr="00260463">
          <w:rPr>
            <w:rStyle w:val="ac"/>
            <w:noProof/>
            <w:color w:val="auto"/>
            <w:sz w:val="24"/>
            <w:u w:val="none"/>
          </w:rPr>
          <w:t xml:space="preserve"> </w:t>
        </w:r>
        <w:r w:rsidR="00A1502B" w:rsidRPr="00260463">
          <w:rPr>
            <w:rStyle w:val="ac"/>
            <w:rFonts w:hint="eastAsia"/>
            <w:noProof/>
            <w:color w:val="auto"/>
            <w:sz w:val="24"/>
            <w:u w:val="none"/>
          </w:rPr>
          <w:t>设计</w:t>
        </w:r>
        <w:r w:rsidR="00A1502B" w:rsidRPr="00260463">
          <w:rPr>
            <w:noProof/>
            <w:webHidden/>
            <w:sz w:val="24"/>
          </w:rPr>
          <w:tab/>
        </w:r>
        <w:r w:rsidR="00AE044D" w:rsidRPr="00260463">
          <w:rPr>
            <w:rFonts w:hint="eastAsia"/>
            <w:noProof/>
            <w:webHidden/>
            <w:sz w:val="24"/>
          </w:rPr>
          <w:t>5</w:t>
        </w:r>
        <w:r w:rsidR="00260463">
          <w:rPr>
            <w:rFonts w:hint="eastAsia"/>
            <w:noProof/>
            <w:webHidden/>
            <w:sz w:val="24"/>
          </w:rPr>
          <w:t>2</w:t>
        </w:r>
      </w:hyperlink>
    </w:p>
    <w:p w:rsidR="00A1502B" w:rsidRPr="00260463" w:rsidRDefault="00634EE1" w:rsidP="00BB1262">
      <w:pPr>
        <w:pStyle w:val="20"/>
        <w:spacing w:line="360" w:lineRule="auto"/>
        <w:rPr>
          <w:b w:val="0"/>
          <w:sz w:val="24"/>
        </w:rPr>
      </w:pPr>
      <w:hyperlink w:anchor="_Toc435604122" w:history="1">
        <w:r w:rsidR="00A1502B" w:rsidRPr="00260463">
          <w:rPr>
            <w:rStyle w:val="ac"/>
            <w:rFonts w:hint="eastAsia"/>
            <w:b w:val="0"/>
            <w:color w:val="auto"/>
            <w:sz w:val="24"/>
            <w:u w:val="none"/>
          </w:rPr>
          <w:t>6</w:t>
        </w:r>
        <w:r w:rsidR="00A1502B" w:rsidRPr="00260463">
          <w:rPr>
            <w:rStyle w:val="ac"/>
            <w:b w:val="0"/>
            <w:color w:val="auto"/>
            <w:sz w:val="24"/>
            <w:u w:val="none"/>
          </w:rPr>
          <w:t xml:space="preserve">.1 </w:t>
        </w:r>
        <w:r w:rsidR="00A1502B" w:rsidRPr="00260463">
          <w:rPr>
            <w:rStyle w:val="ac"/>
            <w:rFonts w:hint="eastAsia"/>
            <w:b w:val="0"/>
            <w:color w:val="auto"/>
            <w:sz w:val="24"/>
            <w:u w:val="none"/>
          </w:rPr>
          <w:t>一般规定</w:t>
        </w:r>
        <w:r w:rsidR="00A1502B" w:rsidRPr="00260463">
          <w:rPr>
            <w:b w:val="0"/>
            <w:webHidden/>
            <w:sz w:val="24"/>
          </w:rPr>
          <w:tab/>
        </w:r>
        <w:r w:rsidR="00AE044D" w:rsidRPr="00260463">
          <w:rPr>
            <w:rFonts w:hint="eastAsia"/>
            <w:b w:val="0"/>
            <w:webHidden/>
            <w:sz w:val="24"/>
          </w:rPr>
          <w:t>5</w:t>
        </w:r>
        <w:r w:rsidR="00260463">
          <w:rPr>
            <w:rFonts w:hint="eastAsia"/>
            <w:b w:val="0"/>
            <w:webHidden/>
            <w:sz w:val="24"/>
          </w:rPr>
          <w:t>2</w:t>
        </w:r>
      </w:hyperlink>
    </w:p>
    <w:p w:rsidR="00A1502B" w:rsidRPr="00260463" w:rsidRDefault="00634EE1" w:rsidP="00BB1262">
      <w:pPr>
        <w:pStyle w:val="20"/>
        <w:spacing w:line="360" w:lineRule="auto"/>
        <w:rPr>
          <w:rStyle w:val="ac"/>
          <w:b w:val="0"/>
          <w:color w:val="auto"/>
          <w:sz w:val="24"/>
          <w:u w:val="none"/>
        </w:rPr>
      </w:pPr>
      <w:hyperlink w:anchor="_Toc435604124" w:history="1">
        <w:r w:rsidR="00A1502B" w:rsidRPr="00260463">
          <w:rPr>
            <w:rStyle w:val="ac"/>
            <w:rFonts w:hint="eastAsia"/>
            <w:b w:val="0"/>
            <w:color w:val="auto"/>
            <w:sz w:val="24"/>
            <w:u w:val="none"/>
          </w:rPr>
          <w:t>6</w:t>
        </w:r>
        <w:r w:rsidR="00A1502B" w:rsidRPr="00260463">
          <w:rPr>
            <w:rStyle w:val="ac"/>
            <w:b w:val="0"/>
            <w:color w:val="auto"/>
            <w:sz w:val="24"/>
            <w:u w:val="none"/>
          </w:rPr>
          <w:t>.</w:t>
        </w:r>
        <w:r w:rsidR="00260463">
          <w:rPr>
            <w:rStyle w:val="ac"/>
            <w:rFonts w:hint="eastAsia"/>
            <w:b w:val="0"/>
            <w:color w:val="auto"/>
            <w:sz w:val="24"/>
            <w:u w:val="none"/>
          </w:rPr>
          <w:t>2</w:t>
        </w:r>
        <w:r w:rsidR="00A1502B" w:rsidRPr="00260463">
          <w:rPr>
            <w:rStyle w:val="ac"/>
            <w:b w:val="0"/>
            <w:color w:val="auto"/>
            <w:sz w:val="24"/>
            <w:u w:val="none"/>
          </w:rPr>
          <w:t xml:space="preserve"> </w:t>
        </w:r>
        <w:r w:rsidR="00A1502B" w:rsidRPr="00260463">
          <w:rPr>
            <w:rStyle w:val="ac"/>
            <w:rFonts w:hint="eastAsia"/>
            <w:b w:val="0"/>
            <w:color w:val="auto"/>
            <w:sz w:val="24"/>
            <w:u w:val="none"/>
          </w:rPr>
          <w:t>工艺类型选择</w:t>
        </w:r>
        <w:r w:rsidR="00A1502B" w:rsidRPr="00260463">
          <w:rPr>
            <w:b w:val="0"/>
            <w:webHidden/>
            <w:sz w:val="24"/>
          </w:rPr>
          <w:tab/>
        </w:r>
        <w:r w:rsidR="00AE044D" w:rsidRPr="00260463">
          <w:rPr>
            <w:rFonts w:hint="eastAsia"/>
            <w:b w:val="0"/>
            <w:webHidden/>
            <w:sz w:val="24"/>
          </w:rPr>
          <w:t>5</w:t>
        </w:r>
        <w:r w:rsidR="00260463">
          <w:rPr>
            <w:rFonts w:hint="eastAsia"/>
            <w:b w:val="0"/>
            <w:webHidden/>
            <w:sz w:val="24"/>
          </w:rPr>
          <w:t>2</w:t>
        </w:r>
      </w:hyperlink>
    </w:p>
    <w:p w:rsidR="00A1502B" w:rsidRPr="00260463" w:rsidRDefault="00634EE1" w:rsidP="00BB1262">
      <w:pPr>
        <w:pStyle w:val="20"/>
        <w:spacing w:line="360" w:lineRule="auto"/>
        <w:rPr>
          <w:b w:val="0"/>
          <w:sz w:val="24"/>
        </w:rPr>
      </w:pPr>
      <w:hyperlink w:anchor="_Toc435604124" w:history="1">
        <w:r w:rsidR="00A1502B" w:rsidRPr="00260463">
          <w:rPr>
            <w:rStyle w:val="ac"/>
            <w:rFonts w:hint="eastAsia"/>
            <w:b w:val="0"/>
            <w:color w:val="auto"/>
            <w:sz w:val="24"/>
            <w:u w:val="none"/>
          </w:rPr>
          <w:t>6</w:t>
        </w:r>
        <w:r w:rsidR="00A1502B" w:rsidRPr="00260463">
          <w:rPr>
            <w:rStyle w:val="ac"/>
            <w:b w:val="0"/>
            <w:color w:val="auto"/>
            <w:sz w:val="24"/>
            <w:u w:val="none"/>
          </w:rPr>
          <w:t>.</w:t>
        </w:r>
        <w:r w:rsidR="00260463">
          <w:rPr>
            <w:rStyle w:val="ac"/>
            <w:rFonts w:hint="eastAsia"/>
            <w:b w:val="0"/>
            <w:color w:val="auto"/>
            <w:sz w:val="24"/>
            <w:u w:val="none"/>
          </w:rPr>
          <w:t>3</w:t>
        </w:r>
        <w:r w:rsidR="00A1502B" w:rsidRPr="00260463">
          <w:rPr>
            <w:rStyle w:val="ac"/>
            <w:b w:val="0"/>
            <w:color w:val="auto"/>
            <w:sz w:val="24"/>
            <w:u w:val="none"/>
          </w:rPr>
          <w:t xml:space="preserve"> </w:t>
        </w:r>
        <w:r w:rsidR="00260463" w:rsidRPr="00260463">
          <w:rPr>
            <w:rStyle w:val="ac"/>
            <w:rFonts w:hint="eastAsia"/>
            <w:b w:val="0"/>
            <w:color w:val="auto"/>
            <w:sz w:val="24"/>
            <w:u w:val="none"/>
          </w:rPr>
          <w:t>再生沥青混合料配合比</w:t>
        </w:r>
        <w:r w:rsidR="00A1502B" w:rsidRPr="00260463">
          <w:rPr>
            <w:rStyle w:val="ac"/>
            <w:rFonts w:hint="eastAsia"/>
            <w:b w:val="0"/>
            <w:color w:val="auto"/>
            <w:sz w:val="24"/>
            <w:u w:val="none"/>
          </w:rPr>
          <w:t>设计</w:t>
        </w:r>
        <w:r w:rsidR="00A1502B" w:rsidRPr="00260463">
          <w:rPr>
            <w:b w:val="0"/>
            <w:webHidden/>
            <w:sz w:val="24"/>
          </w:rPr>
          <w:tab/>
        </w:r>
        <w:r w:rsidR="00AE044D" w:rsidRPr="00260463">
          <w:rPr>
            <w:rFonts w:hint="eastAsia"/>
            <w:b w:val="0"/>
            <w:webHidden/>
            <w:sz w:val="24"/>
          </w:rPr>
          <w:t>5</w:t>
        </w:r>
        <w:r w:rsidR="00260463">
          <w:rPr>
            <w:rFonts w:hint="eastAsia"/>
            <w:b w:val="0"/>
            <w:webHidden/>
            <w:sz w:val="24"/>
          </w:rPr>
          <w:t>6</w:t>
        </w:r>
      </w:hyperlink>
    </w:p>
    <w:p w:rsidR="00A1502B" w:rsidRPr="00260463" w:rsidRDefault="00634EE1" w:rsidP="006F11BF">
      <w:pPr>
        <w:pStyle w:val="10"/>
        <w:spacing w:before="156" w:after="156"/>
        <w:outlineLvl w:val="9"/>
        <w:rPr>
          <w:noProof/>
          <w:sz w:val="24"/>
        </w:rPr>
      </w:pPr>
      <w:hyperlink w:anchor="_Toc435604125" w:history="1">
        <w:r w:rsidR="00A1502B" w:rsidRPr="00260463">
          <w:rPr>
            <w:rStyle w:val="ac"/>
            <w:rFonts w:hint="eastAsia"/>
            <w:noProof/>
            <w:color w:val="auto"/>
            <w:sz w:val="24"/>
            <w:u w:val="none"/>
          </w:rPr>
          <w:t xml:space="preserve">7 </w:t>
        </w:r>
        <w:r w:rsidR="00A1502B" w:rsidRPr="00260463">
          <w:rPr>
            <w:rStyle w:val="ac"/>
            <w:rFonts w:hint="eastAsia"/>
            <w:noProof/>
            <w:color w:val="auto"/>
            <w:sz w:val="24"/>
            <w:u w:val="none"/>
          </w:rPr>
          <w:t>施工</w:t>
        </w:r>
        <w:r w:rsidR="00A1502B" w:rsidRPr="00260463">
          <w:rPr>
            <w:noProof/>
            <w:webHidden/>
            <w:sz w:val="24"/>
          </w:rPr>
          <w:tab/>
        </w:r>
        <w:r w:rsidR="00D55063" w:rsidRPr="00260463">
          <w:rPr>
            <w:rFonts w:hint="eastAsia"/>
            <w:noProof/>
            <w:webHidden/>
            <w:sz w:val="24"/>
          </w:rPr>
          <w:t>5</w:t>
        </w:r>
        <w:r w:rsidR="00260463">
          <w:rPr>
            <w:rFonts w:hint="eastAsia"/>
            <w:noProof/>
            <w:webHidden/>
            <w:sz w:val="24"/>
          </w:rPr>
          <w:t>8</w:t>
        </w:r>
      </w:hyperlink>
    </w:p>
    <w:p w:rsidR="00A1502B" w:rsidRPr="00260463" w:rsidRDefault="00634EE1" w:rsidP="00BB1262">
      <w:pPr>
        <w:pStyle w:val="20"/>
        <w:spacing w:line="360" w:lineRule="auto"/>
        <w:rPr>
          <w:b w:val="0"/>
          <w:sz w:val="24"/>
        </w:rPr>
      </w:pPr>
      <w:hyperlink w:anchor="_Toc435604126" w:history="1">
        <w:r w:rsidR="00A1502B" w:rsidRPr="00260463">
          <w:rPr>
            <w:rStyle w:val="ac"/>
            <w:rFonts w:hint="eastAsia"/>
            <w:b w:val="0"/>
            <w:color w:val="auto"/>
            <w:sz w:val="24"/>
            <w:u w:val="none"/>
          </w:rPr>
          <w:t>7</w:t>
        </w:r>
        <w:r w:rsidR="00A1502B" w:rsidRPr="00260463">
          <w:rPr>
            <w:rStyle w:val="ac"/>
            <w:b w:val="0"/>
            <w:color w:val="auto"/>
            <w:sz w:val="24"/>
            <w:u w:val="none"/>
          </w:rPr>
          <w:t>.1</w:t>
        </w:r>
        <w:r w:rsidR="00A1502B" w:rsidRPr="00260463">
          <w:rPr>
            <w:rStyle w:val="ac"/>
            <w:rFonts w:hint="eastAsia"/>
            <w:b w:val="0"/>
            <w:color w:val="auto"/>
            <w:sz w:val="24"/>
            <w:u w:val="none"/>
          </w:rPr>
          <w:t>一般规定</w:t>
        </w:r>
        <w:r w:rsidR="00A1502B" w:rsidRPr="00260463">
          <w:rPr>
            <w:b w:val="0"/>
            <w:webHidden/>
            <w:sz w:val="24"/>
          </w:rPr>
          <w:tab/>
        </w:r>
        <w:r w:rsidR="00D55063" w:rsidRPr="00260463">
          <w:rPr>
            <w:rFonts w:hint="eastAsia"/>
            <w:b w:val="0"/>
            <w:webHidden/>
            <w:sz w:val="24"/>
          </w:rPr>
          <w:t>5</w:t>
        </w:r>
        <w:r w:rsidR="00260463">
          <w:rPr>
            <w:rFonts w:hint="eastAsia"/>
            <w:b w:val="0"/>
            <w:webHidden/>
            <w:sz w:val="24"/>
          </w:rPr>
          <w:t>8</w:t>
        </w:r>
      </w:hyperlink>
    </w:p>
    <w:p w:rsidR="00A1502B" w:rsidRPr="00260463" w:rsidRDefault="00634EE1" w:rsidP="00BB1262">
      <w:pPr>
        <w:pStyle w:val="20"/>
        <w:spacing w:line="360" w:lineRule="auto"/>
        <w:rPr>
          <w:rStyle w:val="ac"/>
          <w:b w:val="0"/>
          <w:color w:val="auto"/>
          <w:sz w:val="24"/>
          <w:u w:val="none"/>
        </w:rPr>
      </w:pPr>
      <w:hyperlink w:anchor="_Toc435604127" w:history="1">
        <w:r w:rsidR="00A1502B" w:rsidRPr="00260463">
          <w:rPr>
            <w:rStyle w:val="ac"/>
            <w:rFonts w:hint="eastAsia"/>
            <w:b w:val="0"/>
            <w:color w:val="auto"/>
            <w:sz w:val="24"/>
            <w:u w:val="none"/>
          </w:rPr>
          <w:t>7</w:t>
        </w:r>
        <w:r w:rsidR="00A1502B" w:rsidRPr="00260463">
          <w:rPr>
            <w:rStyle w:val="ac"/>
            <w:b w:val="0"/>
            <w:color w:val="auto"/>
            <w:sz w:val="24"/>
            <w:u w:val="none"/>
          </w:rPr>
          <w:t>.2</w:t>
        </w:r>
        <w:r w:rsidR="005D40B9" w:rsidRPr="00260463">
          <w:rPr>
            <w:rStyle w:val="ac"/>
            <w:rFonts w:hint="eastAsia"/>
            <w:b w:val="0"/>
            <w:color w:val="auto"/>
            <w:sz w:val="24"/>
            <w:u w:val="none"/>
          </w:rPr>
          <w:t>机械设备配置</w:t>
        </w:r>
        <w:r w:rsidR="00A1502B" w:rsidRPr="00260463">
          <w:rPr>
            <w:b w:val="0"/>
            <w:webHidden/>
            <w:sz w:val="24"/>
          </w:rPr>
          <w:tab/>
        </w:r>
        <w:r w:rsidR="00AE044D" w:rsidRPr="00260463">
          <w:rPr>
            <w:rFonts w:hint="eastAsia"/>
            <w:b w:val="0"/>
            <w:webHidden/>
            <w:sz w:val="24"/>
          </w:rPr>
          <w:t>6</w:t>
        </w:r>
        <w:r w:rsidR="00260463">
          <w:rPr>
            <w:rFonts w:hint="eastAsia"/>
            <w:b w:val="0"/>
            <w:webHidden/>
            <w:sz w:val="24"/>
          </w:rPr>
          <w:t>1</w:t>
        </w:r>
      </w:hyperlink>
    </w:p>
    <w:p w:rsidR="005D40B9" w:rsidRPr="00260463" w:rsidRDefault="00634EE1" w:rsidP="00BB1262">
      <w:pPr>
        <w:pStyle w:val="20"/>
        <w:spacing w:line="360" w:lineRule="auto"/>
        <w:rPr>
          <w:b w:val="0"/>
          <w:sz w:val="24"/>
        </w:rPr>
      </w:pPr>
      <w:hyperlink w:anchor="_Toc435604127" w:history="1">
        <w:r w:rsidR="005D40B9" w:rsidRPr="00260463">
          <w:rPr>
            <w:rStyle w:val="ac"/>
            <w:rFonts w:hint="eastAsia"/>
            <w:b w:val="0"/>
            <w:color w:val="auto"/>
            <w:sz w:val="24"/>
            <w:u w:val="none"/>
          </w:rPr>
          <w:t>7</w:t>
        </w:r>
        <w:r w:rsidR="005D40B9" w:rsidRPr="00260463">
          <w:rPr>
            <w:rStyle w:val="ac"/>
            <w:b w:val="0"/>
            <w:color w:val="auto"/>
            <w:sz w:val="24"/>
            <w:u w:val="none"/>
          </w:rPr>
          <w:t>.</w:t>
        </w:r>
        <w:r w:rsidR="005D40B9" w:rsidRPr="00260463">
          <w:rPr>
            <w:rStyle w:val="ac"/>
            <w:rFonts w:hint="eastAsia"/>
            <w:b w:val="0"/>
            <w:color w:val="auto"/>
            <w:sz w:val="24"/>
            <w:u w:val="none"/>
          </w:rPr>
          <w:t>3</w:t>
        </w:r>
        <w:r w:rsidR="005D40B9" w:rsidRPr="00260463">
          <w:rPr>
            <w:rStyle w:val="ac"/>
            <w:rFonts w:hint="eastAsia"/>
            <w:b w:val="0"/>
            <w:color w:val="auto"/>
            <w:sz w:val="24"/>
            <w:u w:val="none"/>
          </w:rPr>
          <w:t>施工作业准备</w:t>
        </w:r>
        <w:r w:rsidR="005D40B9" w:rsidRPr="00260463">
          <w:rPr>
            <w:b w:val="0"/>
            <w:webHidden/>
            <w:sz w:val="24"/>
          </w:rPr>
          <w:tab/>
        </w:r>
        <w:r w:rsidR="00AE044D" w:rsidRPr="00260463">
          <w:rPr>
            <w:rFonts w:hint="eastAsia"/>
            <w:b w:val="0"/>
            <w:webHidden/>
            <w:sz w:val="24"/>
          </w:rPr>
          <w:t>6</w:t>
        </w:r>
        <w:r w:rsidR="00260463">
          <w:rPr>
            <w:rFonts w:hint="eastAsia"/>
            <w:b w:val="0"/>
            <w:webHidden/>
            <w:sz w:val="24"/>
          </w:rPr>
          <w:t>1</w:t>
        </w:r>
      </w:hyperlink>
    </w:p>
    <w:p w:rsidR="00A1502B" w:rsidRPr="00260463" w:rsidRDefault="00634EE1" w:rsidP="006F11BF">
      <w:pPr>
        <w:pStyle w:val="10"/>
        <w:spacing w:before="156" w:after="156"/>
        <w:outlineLvl w:val="9"/>
        <w:rPr>
          <w:noProof/>
          <w:sz w:val="24"/>
        </w:rPr>
      </w:pPr>
      <w:hyperlink w:anchor="_Toc435604128" w:history="1">
        <w:r w:rsidR="005D40B9" w:rsidRPr="00260463">
          <w:rPr>
            <w:rStyle w:val="ac"/>
            <w:rFonts w:hint="eastAsia"/>
            <w:noProof/>
            <w:color w:val="auto"/>
            <w:sz w:val="24"/>
            <w:u w:val="none"/>
          </w:rPr>
          <w:t>8</w:t>
        </w:r>
        <w:r w:rsidR="00A1502B" w:rsidRPr="00260463">
          <w:rPr>
            <w:rStyle w:val="ac"/>
            <w:rFonts w:hint="eastAsia"/>
            <w:noProof/>
            <w:color w:val="auto"/>
            <w:sz w:val="24"/>
            <w:u w:val="none"/>
          </w:rPr>
          <w:t>验收</w:t>
        </w:r>
        <w:r w:rsidR="00A1502B" w:rsidRPr="00260463">
          <w:rPr>
            <w:noProof/>
            <w:webHidden/>
            <w:sz w:val="24"/>
          </w:rPr>
          <w:tab/>
        </w:r>
        <w:r w:rsidR="00533B03">
          <w:rPr>
            <w:rFonts w:hint="eastAsia"/>
            <w:noProof/>
            <w:webHidden/>
            <w:sz w:val="24"/>
          </w:rPr>
          <w:t>66</w:t>
        </w:r>
      </w:hyperlink>
    </w:p>
    <w:p w:rsidR="00A1502B" w:rsidRPr="00260463" w:rsidRDefault="00634EE1" w:rsidP="00BB1262">
      <w:pPr>
        <w:pStyle w:val="20"/>
        <w:spacing w:line="360" w:lineRule="auto"/>
        <w:rPr>
          <w:rStyle w:val="ac"/>
          <w:b w:val="0"/>
          <w:color w:val="auto"/>
          <w:sz w:val="24"/>
          <w:u w:val="none"/>
        </w:rPr>
      </w:pPr>
      <w:hyperlink w:anchor="_Toc435604131" w:history="1">
        <w:r w:rsidR="005D40B9" w:rsidRPr="00260463">
          <w:rPr>
            <w:rStyle w:val="ac"/>
            <w:rFonts w:hint="eastAsia"/>
            <w:b w:val="0"/>
            <w:color w:val="auto"/>
            <w:sz w:val="24"/>
            <w:u w:val="none"/>
          </w:rPr>
          <w:t>8</w:t>
        </w:r>
        <w:r w:rsidR="00A1502B" w:rsidRPr="00260463">
          <w:rPr>
            <w:rStyle w:val="ac"/>
            <w:b w:val="0"/>
            <w:color w:val="auto"/>
            <w:sz w:val="24"/>
            <w:u w:val="none"/>
          </w:rPr>
          <w:t xml:space="preserve">.3 </w:t>
        </w:r>
        <w:r w:rsidR="005D40B9" w:rsidRPr="00260463">
          <w:rPr>
            <w:rStyle w:val="ac"/>
            <w:rFonts w:hint="eastAsia"/>
            <w:b w:val="0"/>
            <w:color w:val="auto"/>
            <w:sz w:val="24"/>
            <w:u w:val="none"/>
          </w:rPr>
          <w:t>施工验收标准</w:t>
        </w:r>
        <w:r w:rsidR="00A1502B" w:rsidRPr="00260463">
          <w:rPr>
            <w:b w:val="0"/>
            <w:webHidden/>
            <w:sz w:val="24"/>
          </w:rPr>
          <w:tab/>
        </w:r>
        <w:r w:rsidR="00AE044D" w:rsidRPr="00260463">
          <w:rPr>
            <w:rFonts w:hint="eastAsia"/>
            <w:b w:val="0"/>
            <w:webHidden/>
            <w:sz w:val="24"/>
          </w:rPr>
          <w:t>6</w:t>
        </w:r>
        <w:r w:rsidR="00260463">
          <w:rPr>
            <w:rFonts w:hint="eastAsia"/>
            <w:b w:val="0"/>
            <w:webHidden/>
            <w:sz w:val="24"/>
          </w:rPr>
          <w:t>6</w:t>
        </w:r>
      </w:hyperlink>
    </w:p>
    <w:p w:rsidR="00AE044D" w:rsidRPr="00260463" w:rsidRDefault="00634EE1" w:rsidP="006F11BF">
      <w:pPr>
        <w:pStyle w:val="10"/>
        <w:spacing w:before="156" w:after="156"/>
        <w:outlineLvl w:val="9"/>
        <w:rPr>
          <w:noProof/>
          <w:sz w:val="24"/>
        </w:rPr>
      </w:pPr>
      <w:hyperlink w:anchor="_Toc435604128" w:history="1">
        <w:r w:rsidR="00AE044D" w:rsidRPr="00260463">
          <w:rPr>
            <w:rStyle w:val="ac"/>
            <w:rFonts w:hint="eastAsia"/>
            <w:noProof/>
            <w:color w:val="auto"/>
            <w:sz w:val="24"/>
            <w:u w:val="none"/>
          </w:rPr>
          <w:t>附录</w:t>
        </w:r>
        <w:r w:rsidR="00260463" w:rsidRPr="00260463">
          <w:rPr>
            <w:rStyle w:val="ac"/>
            <w:rFonts w:hint="eastAsia"/>
            <w:noProof/>
            <w:color w:val="auto"/>
            <w:sz w:val="24"/>
            <w:u w:val="none"/>
          </w:rPr>
          <w:t>A</w:t>
        </w:r>
        <w:r w:rsidR="00AE044D" w:rsidRPr="00260463">
          <w:rPr>
            <w:noProof/>
            <w:webHidden/>
            <w:sz w:val="24"/>
          </w:rPr>
          <w:tab/>
        </w:r>
        <w:r w:rsidR="00533B03">
          <w:rPr>
            <w:rFonts w:hint="eastAsia"/>
            <w:noProof/>
            <w:webHidden/>
            <w:sz w:val="24"/>
          </w:rPr>
          <w:t>67</w:t>
        </w:r>
      </w:hyperlink>
    </w:p>
    <w:p w:rsidR="00AE044D" w:rsidRPr="00505D11" w:rsidRDefault="00AE044D" w:rsidP="00BB1262"/>
    <w:p w:rsidR="00A1502B" w:rsidRPr="0004538C" w:rsidRDefault="00A1502B" w:rsidP="00BB1262">
      <w:pPr>
        <w:spacing w:line="360" w:lineRule="auto"/>
        <w:jc w:val="center"/>
        <w:rPr>
          <w:b/>
          <w:sz w:val="32"/>
          <w:szCs w:val="32"/>
        </w:rPr>
        <w:sectPr w:rsidR="00A1502B" w:rsidRPr="0004538C" w:rsidSect="00276C09">
          <w:pgSz w:w="11906" w:h="16838"/>
          <w:pgMar w:top="1440" w:right="1800" w:bottom="1440" w:left="1800" w:header="851" w:footer="992" w:gutter="0"/>
          <w:cols w:space="425"/>
          <w:docGrid w:type="lines" w:linePitch="312"/>
        </w:sectPr>
      </w:pPr>
    </w:p>
    <w:bookmarkEnd w:id="47"/>
    <w:bookmarkEnd w:id="48"/>
    <w:bookmarkEnd w:id="49"/>
    <w:bookmarkEnd w:id="50"/>
    <w:bookmarkEnd w:id="51"/>
    <w:bookmarkEnd w:id="52"/>
    <w:bookmarkEnd w:id="53"/>
    <w:bookmarkEnd w:id="54"/>
    <w:p w:rsidR="005D40B9" w:rsidRPr="0004538C" w:rsidRDefault="005D40B9" w:rsidP="00BB1262">
      <w:pPr>
        <w:jc w:val="center"/>
        <w:rPr>
          <w:b/>
          <w:bCs/>
          <w:kern w:val="44"/>
          <w:sz w:val="32"/>
          <w:szCs w:val="32"/>
        </w:rPr>
      </w:pPr>
      <w:r w:rsidRPr="0004538C">
        <w:rPr>
          <w:rFonts w:hint="eastAsia"/>
          <w:b/>
          <w:bCs/>
          <w:kern w:val="44"/>
          <w:sz w:val="32"/>
          <w:szCs w:val="32"/>
        </w:rPr>
        <w:lastRenderedPageBreak/>
        <w:t xml:space="preserve">1 </w:t>
      </w:r>
      <w:r w:rsidRPr="0004538C">
        <w:rPr>
          <w:rFonts w:hint="eastAsia"/>
          <w:b/>
          <w:bCs/>
          <w:kern w:val="44"/>
          <w:sz w:val="32"/>
          <w:szCs w:val="32"/>
        </w:rPr>
        <w:t>总</w:t>
      </w:r>
      <w:r w:rsidRPr="0004538C">
        <w:rPr>
          <w:rFonts w:hint="eastAsia"/>
          <w:b/>
          <w:bCs/>
          <w:kern w:val="44"/>
          <w:sz w:val="32"/>
          <w:szCs w:val="32"/>
        </w:rPr>
        <w:t xml:space="preserve">  </w:t>
      </w:r>
      <w:r w:rsidRPr="0004538C">
        <w:rPr>
          <w:rFonts w:hint="eastAsia"/>
          <w:b/>
          <w:bCs/>
          <w:kern w:val="44"/>
          <w:sz w:val="32"/>
          <w:szCs w:val="32"/>
        </w:rPr>
        <w:t>则</w:t>
      </w:r>
    </w:p>
    <w:p w:rsidR="000E1E91" w:rsidRPr="0004538C" w:rsidRDefault="00A357D9" w:rsidP="000612A9">
      <w:pPr>
        <w:spacing w:beforeLines="50" w:afterLines="50" w:line="360"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1.0.1</w:t>
        </w:r>
      </w:smartTag>
      <w:r w:rsidR="006B525B">
        <w:rPr>
          <w:rFonts w:hint="eastAsia"/>
          <w:sz w:val="24"/>
        </w:rPr>
        <w:t>近二十年来，随着我国城市</w:t>
      </w:r>
      <w:r w:rsidR="000E1E91" w:rsidRPr="0004538C">
        <w:rPr>
          <w:rFonts w:hint="eastAsia"/>
          <w:sz w:val="24"/>
        </w:rPr>
        <w:t>道路的快速发展和道路使用年限的增加，目前我国已由“以建为主”的阶段逐步转入建养并重的阶段，并将最终达到“以养为主”的长期阶段，而大量的翻挖、铣刨原路面，不仅对环境产生巨大的危害，而且也造成大量优质沥青的浪费，尤其我国沥青、石料极为匮乏。为贯彻国家建设节约型社会、实现循环经济的要求，就地热再生技术作为一种环保、快速、高质的沥青路面养护方式，正在受到了道路养护行业人员越来越多的重视。在就地热再生施工中，实现了对原路面材料的“石料再用、沥青再生”，节约了筑路材料，同时还可避免铣刨摊铺工艺存在的弱界面和弱接缝等质量缺陷，实现沥青层层间热粘结，提高了道路的维修质量，延长了路面使用寿命。</w:t>
      </w:r>
    </w:p>
    <w:p w:rsidR="00A357D9" w:rsidRPr="0004538C" w:rsidRDefault="00B615F9" w:rsidP="000612A9">
      <w:pPr>
        <w:spacing w:beforeLines="50" w:afterLines="50" w:line="360" w:lineRule="auto"/>
        <w:ind w:firstLineChars="200" w:firstLine="480"/>
        <w:rPr>
          <w:sz w:val="24"/>
        </w:rPr>
      </w:pPr>
      <w:r w:rsidRPr="0004538C">
        <w:rPr>
          <w:rFonts w:hint="eastAsia"/>
          <w:sz w:val="24"/>
        </w:rPr>
        <w:t>道路</w:t>
      </w:r>
      <w:r w:rsidR="00AA6C6C" w:rsidRPr="0004538C">
        <w:rPr>
          <w:rFonts w:hint="eastAsia"/>
          <w:sz w:val="24"/>
        </w:rPr>
        <w:t>工程</w:t>
      </w:r>
      <w:r w:rsidR="00A357D9" w:rsidRPr="0004538C">
        <w:rPr>
          <w:rFonts w:hint="eastAsia"/>
          <w:sz w:val="24"/>
        </w:rPr>
        <w:t>是我国能源资源消耗大户</w:t>
      </w:r>
      <w:r w:rsidR="009655F8" w:rsidRPr="0004538C">
        <w:rPr>
          <w:rFonts w:hint="eastAsia"/>
          <w:sz w:val="24"/>
        </w:rPr>
        <w:t>，</w:t>
      </w:r>
      <w:r w:rsidR="00A357D9" w:rsidRPr="0004538C">
        <w:rPr>
          <w:rFonts w:hint="eastAsia"/>
          <w:sz w:val="24"/>
        </w:rPr>
        <w:t>近年来，我国道路交通发展面临的资源和环境形势日趋严峻，如何将低碳经济、循环经济的理念贯穿道路养护的各个环节已经成为道路养护行业的重中之重。</w:t>
      </w:r>
    </w:p>
    <w:p w:rsidR="00A357D9" w:rsidRPr="0004538C" w:rsidRDefault="00A357D9" w:rsidP="000612A9">
      <w:pPr>
        <w:spacing w:beforeLines="50" w:afterLines="50" w:line="360" w:lineRule="auto"/>
        <w:ind w:firstLineChars="200" w:firstLine="480"/>
        <w:rPr>
          <w:sz w:val="24"/>
        </w:rPr>
      </w:pPr>
      <w:r w:rsidRPr="0004538C">
        <w:rPr>
          <w:rFonts w:hint="eastAsia"/>
          <w:sz w:val="24"/>
        </w:rPr>
        <w:t>道路养护需要大</w:t>
      </w:r>
      <w:r w:rsidR="0072041B" w:rsidRPr="0004538C">
        <w:rPr>
          <w:rFonts w:hint="eastAsia"/>
          <w:sz w:val="24"/>
        </w:rPr>
        <w:t>量的</w:t>
      </w:r>
      <w:r w:rsidRPr="0004538C">
        <w:rPr>
          <w:rFonts w:hint="eastAsia"/>
          <w:sz w:val="24"/>
        </w:rPr>
        <w:t>筑路材料，同时也会产生大量的废旧路面材料。将废旧路面材料再生循环应用，变废为宝，不仅可以减少对石料、沥青等</w:t>
      </w:r>
      <w:r w:rsidR="00AA6C6C" w:rsidRPr="0004538C">
        <w:rPr>
          <w:rFonts w:hint="eastAsia"/>
          <w:sz w:val="24"/>
        </w:rPr>
        <w:t>新</w:t>
      </w:r>
      <w:r w:rsidRPr="0004538C">
        <w:rPr>
          <w:rFonts w:hint="eastAsia"/>
          <w:sz w:val="24"/>
        </w:rPr>
        <w:t>材料的需求，降低道路养护成本，</w:t>
      </w:r>
      <w:r w:rsidR="00AA6C6C" w:rsidRPr="0004538C">
        <w:rPr>
          <w:rFonts w:hint="eastAsia"/>
          <w:sz w:val="24"/>
        </w:rPr>
        <w:t>还</w:t>
      </w:r>
      <w:r w:rsidRPr="0004538C">
        <w:rPr>
          <w:rFonts w:hint="eastAsia"/>
          <w:sz w:val="24"/>
        </w:rPr>
        <w:t>可以避免废弃材料运输、堆放对土地及环境的污染，是实现道路交通可持续发展的重要举措。</w:t>
      </w:r>
    </w:p>
    <w:p w:rsidR="00A357D9" w:rsidRPr="0004538C" w:rsidRDefault="00A357D9" w:rsidP="000612A9">
      <w:pPr>
        <w:spacing w:beforeLines="50" w:afterLines="50" w:line="360" w:lineRule="auto"/>
        <w:ind w:firstLineChars="200" w:firstLine="480"/>
        <w:rPr>
          <w:sz w:val="24"/>
        </w:rPr>
      </w:pPr>
      <w:r w:rsidRPr="0004538C">
        <w:rPr>
          <w:rFonts w:hint="eastAsia"/>
          <w:sz w:val="24"/>
        </w:rPr>
        <w:t>目前我国每年有大量的沥青路面需要养护和改扩</w:t>
      </w:r>
      <w:r w:rsidR="00B615F9" w:rsidRPr="0004538C">
        <w:rPr>
          <w:rFonts w:hint="eastAsia"/>
          <w:sz w:val="24"/>
        </w:rPr>
        <w:t>建，沥青路面就地热再生技术逐步在道路养护和改扩建中广泛应用，</w:t>
      </w:r>
      <w:r w:rsidR="00570FA0" w:rsidRPr="0004538C">
        <w:rPr>
          <w:rFonts w:hint="eastAsia"/>
          <w:sz w:val="24"/>
        </w:rPr>
        <w:t>本</w:t>
      </w:r>
      <w:r w:rsidR="006B525B">
        <w:rPr>
          <w:rFonts w:hint="eastAsia"/>
          <w:sz w:val="24"/>
        </w:rPr>
        <w:t>规程</w:t>
      </w:r>
      <w:r w:rsidRPr="0004538C">
        <w:rPr>
          <w:rFonts w:hint="eastAsia"/>
          <w:sz w:val="24"/>
        </w:rPr>
        <w:t>的发布，</w:t>
      </w:r>
      <w:r w:rsidR="00B615F9" w:rsidRPr="0004538C">
        <w:rPr>
          <w:rFonts w:hint="eastAsia"/>
          <w:sz w:val="24"/>
        </w:rPr>
        <w:t>将</w:t>
      </w:r>
      <w:r w:rsidRPr="0004538C">
        <w:rPr>
          <w:rFonts w:hint="eastAsia"/>
          <w:sz w:val="24"/>
        </w:rPr>
        <w:t>对进一步推广沥青路面就地热再生技术发挥重大作用。</w:t>
      </w:r>
    </w:p>
    <w:p w:rsidR="00A357D9" w:rsidRDefault="00B615F9" w:rsidP="000612A9">
      <w:pPr>
        <w:spacing w:beforeLines="50" w:afterLines="50" w:line="360" w:lineRule="auto"/>
        <w:ind w:firstLineChars="200" w:firstLine="480"/>
        <w:rPr>
          <w:sz w:val="24"/>
        </w:rPr>
      </w:pPr>
      <w:r w:rsidRPr="0004538C">
        <w:rPr>
          <w:rFonts w:hint="eastAsia"/>
          <w:sz w:val="24"/>
        </w:rPr>
        <w:t>随着我国就地热再生技术的发展、热再生设备的</w:t>
      </w:r>
      <w:r w:rsidR="00AA6C6C" w:rsidRPr="0004538C">
        <w:rPr>
          <w:rFonts w:hint="eastAsia"/>
          <w:sz w:val="24"/>
        </w:rPr>
        <w:t>更新换代</w:t>
      </w:r>
      <w:r w:rsidRPr="0004538C">
        <w:rPr>
          <w:rFonts w:hint="eastAsia"/>
          <w:sz w:val="24"/>
        </w:rPr>
        <w:t>，就地热再生技术不仅在高速公路及其它等级公路中得到广泛应用，</w:t>
      </w:r>
      <w:r w:rsidR="00A357D9" w:rsidRPr="0004538C">
        <w:rPr>
          <w:rFonts w:hint="eastAsia"/>
          <w:sz w:val="24"/>
        </w:rPr>
        <w:t>近年</w:t>
      </w:r>
      <w:r w:rsidRPr="0004538C">
        <w:rPr>
          <w:rFonts w:hint="eastAsia"/>
          <w:sz w:val="24"/>
        </w:rPr>
        <w:t>来</w:t>
      </w:r>
      <w:r w:rsidR="005258DD" w:rsidRPr="0004538C">
        <w:rPr>
          <w:rFonts w:hint="eastAsia"/>
          <w:sz w:val="24"/>
        </w:rPr>
        <w:t>在</w:t>
      </w:r>
      <w:r w:rsidR="003C4A5B" w:rsidRPr="0004538C">
        <w:rPr>
          <w:rFonts w:hint="eastAsia"/>
          <w:sz w:val="24"/>
        </w:rPr>
        <w:t>市政道路</w:t>
      </w:r>
      <w:r w:rsidR="00A357D9" w:rsidRPr="0004538C">
        <w:rPr>
          <w:rFonts w:hint="eastAsia"/>
          <w:sz w:val="24"/>
        </w:rPr>
        <w:t>沥青路面养护中</w:t>
      </w:r>
      <w:r w:rsidRPr="0004538C">
        <w:rPr>
          <w:rFonts w:hint="eastAsia"/>
          <w:sz w:val="24"/>
        </w:rPr>
        <w:t>也</w:t>
      </w:r>
      <w:r w:rsidR="00A357D9" w:rsidRPr="0004538C">
        <w:rPr>
          <w:rFonts w:hint="eastAsia"/>
          <w:sz w:val="24"/>
        </w:rPr>
        <w:t>得到越来越多的重视和应用。</w:t>
      </w:r>
    </w:p>
    <w:p w:rsidR="00DB28E3" w:rsidRDefault="00DB28E3" w:rsidP="00DB28E3">
      <w:pPr>
        <w:autoSpaceDE w:val="0"/>
        <w:autoSpaceDN w:val="0"/>
        <w:adjustRightInd w:val="0"/>
        <w:spacing w:line="360" w:lineRule="auto"/>
        <w:ind w:left="19" w:hangingChars="8" w:hanging="19"/>
        <w:rPr>
          <w:sz w:val="24"/>
        </w:rPr>
      </w:pPr>
      <w:r w:rsidRPr="0004538C">
        <w:rPr>
          <w:rFonts w:hint="eastAsia"/>
          <w:b/>
          <w:sz w:val="24"/>
        </w:rPr>
        <w:t>1.0.</w:t>
      </w:r>
      <w:r>
        <w:rPr>
          <w:rFonts w:hint="eastAsia"/>
          <w:b/>
          <w:sz w:val="24"/>
        </w:rPr>
        <w:t xml:space="preserve">2 </w:t>
      </w:r>
      <w:r w:rsidRPr="00DB28E3">
        <w:rPr>
          <w:rFonts w:hint="eastAsia"/>
          <w:sz w:val="24"/>
        </w:rPr>
        <w:t>因城市道路与公路的部分指标要求不同，公路</w:t>
      </w:r>
      <w:r>
        <w:rPr>
          <w:rFonts w:hint="eastAsia"/>
          <w:sz w:val="24"/>
        </w:rPr>
        <w:t>沥青路面就地热再生技术标准可参照本规程及国家现行标准</w:t>
      </w:r>
      <w:r w:rsidRPr="0004538C">
        <w:rPr>
          <w:rFonts w:hint="eastAsia"/>
          <w:sz w:val="24"/>
        </w:rPr>
        <w:t>《公路沥青路面施工技术规范》</w:t>
      </w:r>
      <w:r w:rsidRPr="0004538C">
        <w:rPr>
          <w:rFonts w:hint="eastAsia"/>
          <w:sz w:val="24"/>
        </w:rPr>
        <w:t>JTG F40</w:t>
      </w:r>
      <w:r>
        <w:rPr>
          <w:rFonts w:hint="eastAsia"/>
          <w:sz w:val="24"/>
        </w:rPr>
        <w:t>、《公路沥青路面再生技术规范》</w:t>
      </w:r>
      <w:r w:rsidRPr="0004538C">
        <w:rPr>
          <w:rFonts w:hint="eastAsia"/>
          <w:sz w:val="24"/>
        </w:rPr>
        <w:t>JTG F4</w:t>
      </w:r>
      <w:r>
        <w:rPr>
          <w:rFonts w:hint="eastAsia"/>
          <w:sz w:val="24"/>
        </w:rPr>
        <w:t>1</w:t>
      </w:r>
      <w:r>
        <w:rPr>
          <w:rFonts w:hint="eastAsia"/>
          <w:sz w:val="24"/>
        </w:rPr>
        <w:t>执行。</w:t>
      </w:r>
    </w:p>
    <w:p w:rsidR="00DB28E3" w:rsidRPr="00DB28E3" w:rsidRDefault="00DB28E3" w:rsidP="000612A9">
      <w:pPr>
        <w:spacing w:beforeLines="50" w:afterLines="50" w:line="360" w:lineRule="auto"/>
        <w:rPr>
          <w:sz w:val="24"/>
        </w:rPr>
      </w:pPr>
    </w:p>
    <w:p w:rsidR="009F6936" w:rsidRPr="0004538C" w:rsidRDefault="00A357D9" w:rsidP="000612A9">
      <w:pPr>
        <w:spacing w:beforeLines="50" w:afterLines="50" w:line="360" w:lineRule="auto"/>
        <w:ind w:right="11"/>
        <w:jc w:val="center"/>
        <w:rPr>
          <w:b/>
          <w:bCs/>
          <w:kern w:val="44"/>
          <w:sz w:val="32"/>
          <w:szCs w:val="32"/>
        </w:rPr>
      </w:pPr>
      <w:r w:rsidRPr="0004538C">
        <w:rPr>
          <w:b/>
          <w:sz w:val="32"/>
          <w:szCs w:val="32"/>
        </w:rPr>
        <w:br w:type="page"/>
      </w:r>
      <w:bookmarkStart w:id="55" w:name="_Toc293922045"/>
      <w:bookmarkStart w:id="56" w:name="_Toc323278140"/>
      <w:bookmarkStart w:id="57" w:name="_Toc439327062"/>
      <w:r w:rsidRPr="0004538C">
        <w:rPr>
          <w:rFonts w:hint="eastAsia"/>
          <w:b/>
          <w:bCs/>
          <w:kern w:val="44"/>
          <w:sz w:val="32"/>
          <w:szCs w:val="32"/>
        </w:rPr>
        <w:lastRenderedPageBreak/>
        <w:t xml:space="preserve">2 </w:t>
      </w:r>
      <w:r w:rsidRPr="0004538C">
        <w:rPr>
          <w:rFonts w:hint="eastAsia"/>
          <w:b/>
          <w:bCs/>
          <w:kern w:val="44"/>
          <w:sz w:val="32"/>
          <w:szCs w:val="32"/>
        </w:rPr>
        <w:t>术</w:t>
      </w:r>
      <w:r w:rsidR="00511012" w:rsidRPr="0004538C">
        <w:rPr>
          <w:rFonts w:hint="eastAsia"/>
          <w:b/>
          <w:bCs/>
          <w:kern w:val="44"/>
          <w:sz w:val="32"/>
          <w:szCs w:val="32"/>
        </w:rPr>
        <w:t xml:space="preserve">  </w:t>
      </w:r>
      <w:r w:rsidRPr="0004538C">
        <w:rPr>
          <w:rFonts w:hint="eastAsia"/>
          <w:b/>
          <w:bCs/>
          <w:kern w:val="44"/>
          <w:sz w:val="32"/>
          <w:szCs w:val="32"/>
        </w:rPr>
        <w:t>语</w:t>
      </w:r>
      <w:bookmarkEnd w:id="55"/>
      <w:bookmarkEnd w:id="56"/>
      <w:bookmarkEnd w:id="57"/>
    </w:p>
    <w:p w:rsidR="00B734F6" w:rsidRPr="0004538C" w:rsidRDefault="00B734F6" w:rsidP="00BB1262">
      <w:pPr>
        <w:spacing w:line="360" w:lineRule="auto"/>
        <w:jc w:val="center"/>
        <w:rPr>
          <w:sz w:val="24"/>
        </w:rPr>
      </w:pPr>
      <w:bookmarkStart w:id="58" w:name="_Toc437863730"/>
      <w:bookmarkStart w:id="59" w:name="_Toc439327063"/>
      <w:r w:rsidRPr="0004538C">
        <w:rPr>
          <w:rFonts w:hint="eastAsia"/>
          <w:b/>
          <w:sz w:val="24"/>
        </w:rPr>
        <w:t xml:space="preserve">2.1 </w:t>
      </w:r>
      <w:r w:rsidRPr="0004538C">
        <w:rPr>
          <w:rFonts w:hint="eastAsia"/>
          <w:b/>
          <w:sz w:val="24"/>
        </w:rPr>
        <w:t>术语</w:t>
      </w:r>
      <w:bookmarkEnd w:id="58"/>
      <w:bookmarkEnd w:id="59"/>
    </w:p>
    <w:p w:rsidR="00D86F99" w:rsidRPr="0004538C" w:rsidRDefault="00D86F99" w:rsidP="000612A9">
      <w:pPr>
        <w:spacing w:beforeLines="50" w:afterLines="50" w:line="360" w:lineRule="auto"/>
        <w:rPr>
          <w:sz w:val="24"/>
        </w:rPr>
      </w:pPr>
      <w:r>
        <w:rPr>
          <w:rFonts w:hint="eastAsia"/>
          <w:b/>
          <w:sz w:val="24"/>
        </w:rPr>
        <w:t>2</w:t>
      </w:r>
      <w:r w:rsidRPr="0004538C">
        <w:rPr>
          <w:rFonts w:hint="eastAsia"/>
          <w:b/>
          <w:sz w:val="24"/>
        </w:rPr>
        <w:t>.</w:t>
      </w:r>
      <w:r>
        <w:rPr>
          <w:rFonts w:hint="eastAsia"/>
          <w:b/>
          <w:sz w:val="24"/>
        </w:rPr>
        <w:t>1</w:t>
      </w:r>
      <w:r w:rsidRPr="0004538C">
        <w:rPr>
          <w:rFonts w:hint="eastAsia"/>
          <w:b/>
          <w:sz w:val="24"/>
        </w:rPr>
        <w:t>.</w:t>
      </w:r>
      <w:r>
        <w:rPr>
          <w:rFonts w:hint="eastAsia"/>
          <w:b/>
          <w:sz w:val="24"/>
        </w:rPr>
        <w:t>2</w:t>
      </w:r>
      <w:r w:rsidRPr="0004538C">
        <w:rPr>
          <w:rFonts w:hint="eastAsia"/>
          <w:sz w:val="24"/>
        </w:rPr>
        <w:t xml:space="preserve"> </w:t>
      </w:r>
      <w:r w:rsidRPr="0004538C">
        <w:rPr>
          <w:rFonts w:hint="eastAsia"/>
          <w:sz w:val="24"/>
        </w:rPr>
        <w:t>本条规定了我国沥青路面就地热再生的工艺类型。</w:t>
      </w:r>
    </w:p>
    <w:p w:rsidR="00D86F99" w:rsidRPr="0004538C" w:rsidRDefault="00D86F99" w:rsidP="000612A9">
      <w:pPr>
        <w:spacing w:beforeLines="50" w:afterLines="50" w:line="360" w:lineRule="auto"/>
        <w:ind w:firstLineChars="200" w:firstLine="480"/>
        <w:rPr>
          <w:sz w:val="24"/>
        </w:rPr>
      </w:pPr>
      <w:r w:rsidRPr="0004538C">
        <w:rPr>
          <w:rFonts w:hint="eastAsia"/>
          <w:sz w:val="24"/>
        </w:rPr>
        <w:t>整形、复拌、加铺属于就地热再生的三种基本工艺类型，每种类型有其相应的热再生设备和工艺流程，在施工前，需要对原路面进行综合评估，并根据分析综合比较，选择适合的工艺类型和设备组合。</w:t>
      </w:r>
    </w:p>
    <w:p w:rsidR="00A357D9" w:rsidRPr="0004538C" w:rsidRDefault="00A357D9" w:rsidP="000612A9">
      <w:pPr>
        <w:spacing w:beforeLines="50" w:afterLines="50" w:line="360" w:lineRule="auto"/>
        <w:rPr>
          <w:sz w:val="24"/>
        </w:rPr>
      </w:pPr>
      <w:r w:rsidRPr="0004538C">
        <w:rPr>
          <w:rFonts w:hint="eastAsia"/>
          <w:b/>
          <w:sz w:val="24"/>
        </w:rPr>
        <w:t>2.</w:t>
      </w:r>
      <w:r w:rsidR="00B734F6" w:rsidRPr="0004538C">
        <w:rPr>
          <w:rFonts w:hint="eastAsia"/>
          <w:b/>
          <w:sz w:val="24"/>
        </w:rPr>
        <w:t>1</w:t>
      </w:r>
      <w:r w:rsidRPr="0004538C">
        <w:rPr>
          <w:rFonts w:hint="eastAsia"/>
          <w:b/>
          <w:sz w:val="24"/>
        </w:rPr>
        <w:t>.</w:t>
      </w:r>
      <w:r w:rsidR="00B734F6" w:rsidRPr="0004538C">
        <w:rPr>
          <w:rFonts w:hint="eastAsia"/>
          <w:b/>
          <w:sz w:val="24"/>
        </w:rPr>
        <w:t>3</w:t>
      </w:r>
      <w:r w:rsidRPr="0004538C">
        <w:rPr>
          <w:rFonts w:hint="eastAsia"/>
          <w:sz w:val="24"/>
        </w:rPr>
        <w:t xml:space="preserve"> </w:t>
      </w:r>
      <w:r w:rsidRPr="0004538C">
        <w:rPr>
          <w:rFonts w:hint="eastAsia"/>
          <w:sz w:val="24"/>
        </w:rPr>
        <w:t>本条回收沥青路面材料是指不破坏原路面</w:t>
      </w:r>
      <w:r w:rsidR="009337D8" w:rsidRPr="0004538C">
        <w:rPr>
          <w:rFonts w:hint="eastAsia"/>
          <w:sz w:val="24"/>
        </w:rPr>
        <w:t>集料</w:t>
      </w:r>
      <w:r w:rsidRPr="0004538C">
        <w:rPr>
          <w:rFonts w:hint="eastAsia"/>
          <w:sz w:val="24"/>
        </w:rPr>
        <w:t>的沥青混合料，不包括采用</w:t>
      </w:r>
      <w:proofErr w:type="gramStart"/>
      <w:r w:rsidRPr="0004538C">
        <w:rPr>
          <w:rFonts w:hint="eastAsia"/>
          <w:sz w:val="24"/>
        </w:rPr>
        <w:t>铣</w:t>
      </w:r>
      <w:proofErr w:type="gramEnd"/>
      <w:r w:rsidRPr="0004538C">
        <w:rPr>
          <w:rFonts w:hint="eastAsia"/>
          <w:sz w:val="24"/>
        </w:rPr>
        <w:t>刨工</w:t>
      </w:r>
      <w:proofErr w:type="gramStart"/>
      <w:r w:rsidRPr="0004538C">
        <w:rPr>
          <w:rFonts w:hint="eastAsia"/>
          <w:sz w:val="24"/>
        </w:rPr>
        <w:t>艺取得</w:t>
      </w:r>
      <w:proofErr w:type="gramEnd"/>
      <w:r w:rsidRPr="0004538C">
        <w:rPr>
          <w:rFonts w:hint="eastAsia"/>
          <w:sz w:val="24"/>
        </w:rPr>
        <w:t>的原路面材料。</w:t>
      </w:r>
    </w:p>
    <w:p w:rsidR="00A357D9" w:rsidRPr="0004538C" w:rsidRDefault="00A357D9" w:rsidP="000612A9">
      <w:pPr>
        <w:spacing w:beforeLines="50" w:afterLines="50"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2.</w:t>
        </w:r>
        <w:r w:rsidR="00B734F6" w:rsidRPr="0004538C">
          <w:rPr>
            <w:rFonts w:hint="eastAsia"/>
            <w:b/>
            <w:sz w:val="24"/>
          </w:rPr>
          <w:t>1</w:t>
        </w:r>
        <w:r w:rsidRPr="0004538C">
          <w:rPr>
            <w:rFonts w:hint="eastAsia"/>
            <w:b/>
            <w:sz w:val="24"/>
          </w:rPr>
          <w:t>.</w:t>
        </w:r>
        <w:r w:rsidR="00B734F6" w:rsidRPr="0004538C">
          <w:rPr>
            <w:rFonts w:hint="eastAsia"/>
            <w:b/>
            <w:sz w:val="24"/>
          </w:rPr>
          <w:t>5</w:t>
        </w:r>
      </w:smartTag>
      <w:r w:rsidRPr="0004538C">
        <w:rPr>
          <w:rFonts w:hint="eastAsia"/>
          <w:b/>
          <w:sz w:val="24"/>
        </w:rPr>
        <w:t xml:space="preserve"> </w:t>
      </w:r>
      <w:r w:rsidR="0072041B" w:rsidRPr="0004538C">
        <w:rPr>
          <w:rFonts w:hint="eastAsia"/>
          <w:sz w:val="24"/>
        </w:rPr>
        <w:t>不同的就地热再生工艺类型对再生沥青混合料的定义不同</w:t>
      </w:r>
      <w:r w:rsidRPr="0004538C">
        <w:rPr>
          <w:rFonts w:hint="eastAsia"/>
          <w:sz w:val="24"/>
        </w:rPr>
        <w:t>。</w:t>
      </w:r>
    </w:p>
    <w:p w:rsidR="00A357D9" w:rsidRPr="0004538C" w:rsidRDefault="00A357D9" w:rsidP="000612A9">
      <w:pPr>
        <w:spacing w:beforeLines="50" w:afterLines="50" w:line="360" w:lineRule="auto"/>
        <w:ind w:firstLineChars="200" w:firstLine="480"/>
        <w:rPr>
          <w:sz w:val="24"/>
        </w:rPr>
      </w:pPr>
      <w:r w:rsidRPr="0004538C">
        <w:rPr>
          <w:rFonts w:hint="eastAsia"/>
          <w:sz w:val="24"/>
        </w:rPr>
        <w:t>整形再生</w:t>
      </w:r>
      <w:r w:rsidR="006524D0" w:rsidRPr="0004538C">
        <w:rPr>
          <w:rFonts w:hint="eastAsia"/>
          <w:sz w:val="24"/>
        </w:rPr>
        <w:t>沥青混合料</w:t>
      </w:r>
      <w:r w:rsidRPr="0004538C">
        <w:rPr>
          <w:rFonts w:hint="eastAsia"/>
          <w:sz w:val="24"/>
        </w:rPr>
        <w:t>，新添加沥青混合料不需要与原路面沥青混合料进行复拌，因此其再生沥青混合料是指在原路面沥青混合料中喷洒</w:t>
      </w:r>
      <w:proofErr w:type="gramStart"/>
      <w:r w:rsidRPr="0004538C">
        <w:rPr>
          <w:rFonts w:hint="eastAsia"/>
          <w:sz w:val="24"/>
        </w:rPr>
        <w:t>再生剂并进行</w:t>
      </w:r>
      <w:proofErr w:type="gramEnd"/>
      <w:r w:rsidRPr="0004538C">
        <w:rPr>
          <w:rFonts w:hint="eastAsia"/>
          <w:sz w:val="24"/>
        </w:rPr>
        <w:t>拌和后的混合料。</w:t>
      </w:r>
    </w:p>
    <w:p w:rsidR="00A357D9" w:rsidRPr="0004538C" w:rsidRDefault="00A357D9" w:rsidP="000612A9">
      <w:pPr>
        <w:spacing w:beforeLines="50" w:afterLines="50" w:line="360" w:lineRule="auto"/>
        <w:ind w:firstLineChars="200" w:firstLine="480"/>
        <w:rPr>
          <w:sz w:val="24"/>
        </w:rPr>
      </w:pPr>
      <w:r w:rsidRPr="0004538C">
        <w:rPr>
          <w:rFonts w:hint="eastAsia"/>
          <w:sz w:val="24"/>
        </w:rPr>
        <w:t>复拌再生</w:t>
      </w:r>
      <w:r w:rsidR="006524D0" w:rsidRPr="0004538C">
        <w:rPr>
          <w:rFonts w:hint="eastAsia"/>
          <w:sz w:val="24"/>
        </w:rPr>
        <w:t>沥青混合料</w:t>
      </w:r>
      <w:r w:rsidRPr="0004538C">
        <w:rPr>
          <w:rFonts w:hint="eastAsia"/>
          <w:sz w:val="24"/>
        </w:rPr>
        <w:t>，是指喷洒了再生剂、热沥青（需要时）的原路面沥青混合料和新添加沥青混合料</w:t>
      </w:r>
      <w:proofErr w:type="gramStart"/>
      <w:r w:rsidRPr="0004538C">
        <w:rPr>
          <w:rFonts w:hint="eastAsia"/>
          <w:sz w:val="24"/>
        </w:rPr>
        <w:t>按试验</w:t>
      </w:r>
      <w:proofErr w:type="gramEnd"/>
      <w:r w:rsidRPr="0004538C">
        <w:rPr>
          <w:rFonts w:hint="eastAsia"/>
          <w:sz w:val="24"/>
        </w:rPr>
        <w:t>确定的比例进行拌和</w:t>
      </w:r>
      <w:r w:rsidR="007833CC" w:rsidRPr="0004538C">
        <w:rPr>
          <w:rFonts w:hint="eastAsia"/>
          <w:sz w:val="24"/>
        </w:rPr>
        <w:t>后</w:t>
      </w:r>
      <w:r w:rsidRPr="0004538C">
        <w:rPr>
          <w:rFonts w:hint="eastAsia"/>
          <w:sz w:val="24"/>
        </w:rPr>
        <w:t>的沥青混合料。</w:t>
      </w:r>
    </w:p>
    <w:p w:rsidR="00A357D9" w:rsidRPr="0004538C" w:rsidRDefault="00A357D9" w:rsidP="000612A9">
      <w:pPr>
        <w:spacing w:beforeLines="50" w:afterLines="50"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2.</w:t>
        </w:r>
        <w:r w:rsidR="00B734F6" w:rsidRPr="0004538C">
          <w:rPr>
            <w:rFonts w:hint="eastAsia"/>
            <w:b/>
            <w:sz w:val="24"/>
          </w:rPr>
          <w:t>1</w:t>
        </w:r>
        <w:r w:rsidRPr="0004538C">
          <w:rPr>
            <w:rFonts w:hint="eastAsia"/>
            <w:b/>
            <w:sz w:val="24"/>
          </w:rPr>
          <w:t>.</w:t>
        </w:r>
        <w:r w:rsidR="00B734F6" w:rsidRPr="0004538C">
          <w:rPr>
            <w:rFonts w:hint="eastAsia"/>
            <w:b/>
            <w:sz w:val="24"/>
          </w:rPr>
          <w:t>6</w:t>
        </w:r>
      </w:smartTag>
      <w:r w:rsidRPr="0004538C">
        <w:rPr>
          <w:rFonts w:hint="eastAsia"/>
          <w:sz w:val="24"/>
        </w:rPr>
        <w:t xml:space="preserve"> </w:t>
      </w:r>
      <w:r w:rsidR="006C31C5" w:rsidRPr="0004538C">
        <w:rPr>
          <w:rFonts w:hint="eastAsia"/>
          <w:sz w:val="24"/>
        </w:rPr>
        <w:t>铣刨摊铺</w:t>
      </w:r>
      <w:r w:rsidRPr="0004538C">
        <w:rPr>
          <w:rFonts w:hint="eastAsia"/>
          <w:sz w:val="24"/>
        </w:rPr>
        <w:t>施工时，为保证层间粘结效果，基层与沥青层、沥青层之</w:t>
      </w:r>
      <w:r w:rsidR="006C31C5" w:rsidRPr="0004538C">
        <w:rPr>
          <w:rFonts w:hint="eastAsia"/>
          <w:sz w:val="24"/>
        </w:rPr>
        <w:t>间一般采用</w:t>
      </w:r>
      <w:r w:rsidR="007833CC" w:rsidRPr="0004538C">
        <w:rPr>
          <w:rFonts w:hint="eastAsia"/>
          <w:sz w:val="24"/>
        </w:rPr>
        <w:t>撒布</w:t>
      </w:r>
      <w:r w:rsidR="006C31C5" w:rsidRPr="0004538C">
        <w:rPr>
          <w:rFonts w:hint="eastAsia"/>
          <w:sz w:val="24"/>
        </w:rPr>
        <w:t>粘层油的方法，此方法效果有限。而采用就地热再生</w:t>
      </w:r>
      <w:r w:rsidRPr="0004538C">
        <w:rPr>
          <w:rFonts w:hint="eastAsia"/>
          <w:sz w:val="24"/>
        </w:rPr>
        <w:t>施工时，由于施工前</w:t>
      </w:r>
      <w:proofErr w:type="gramStart"/>
      <w:r w:rsidRPr="0004538C">
        <w:rPr>
          <w:rFonts w:hint="eastAsia"/>
          <w:sz w:val="24"/>
        </w:rPr>
        <w:t>对</w:t>
      </w:r>
      <w:r w:rsidR="007833CC" w:rsidRPr="0004538C">
        <w:rPr>
          <w:rFonts w:hint="eastAsia"/>
          <w:sz w:val="24"/>
        </w:rPr>
        <w:t>下承层</w:t>
      </w:r>
      <w:r w:rsidRPr="0004538C">
        <w:rPr>
          <w:rFonts w:hint="eastAsia"/>
          <w:sz w:val="24"/>
        </w:rPr>
        <w:t>路面</w:t>
      </w:r>
      <w:proofErr w:type="gramEnd"/>
      <w:r w:rsidRPr="0004538C">
        <w:rPr>
          <w:rFonts w:hint="eastAsia"/>
          <w:sz w:val="24"/>
        </w:rPr>
        <w:t>进行了加热，碾压时，两层沥青层均处于已加热</w:t>
      </w:r>
      <w:r w:rsidR="00E27518" w:rsidRPr="0004538C">
        <w:rPr>
          <w:rFonts w:hint="eastAsia"/>
          <w:sz w:val="24"/>
        </w:rPr>
        <w:t>的高温</w:t>
      </w:r>
      <w:r w:rsidRPr="0004538C">
        <w:rPr>
          <w:rFonts w:hint="eastAsia"/>
          <w:sz w:val="24"/>
        </w:rPr>
        <w:t>状态，因此施工后层间为热粘结，保证沥青层</w:t>
      </w:r>
      <w:r w:rsidR="00E27518" w:rsidRPr="0004538C">
        <w:rPr>
          <w:rFonts w:hint="eastAsia"/>
          <w:sz w:val="24"/>
        </w:rPr>
        <w:t>形成</w:t>
      </w:r>
      <w:r w:rsidRPr="0004538C">
        <w:rPr>
          <w:rFonts w:hint="eastAsia"/>
          <w:sz w:val="24"/>
        </w:rPr>
        <w:t>一个整体。</w:t>
      </w:r>
    </w:p>
    <w:p w:rsidR="00B734F6" w:rsidRPr="0004538C" w:rsidRDefault="00B734F6" w:rsidP="000612A9">
      <w:pPr>
        <w:autoSpaceDE w:val="0"/>
        <w:autoSpaceDN w:val="0"/>
        <w:adjustRightInd w:val="0"/>
        <w:spacing w:beforeLines="50" w:afterLines="50" w:line="360" w:lineRule="auto"/>
        <w:jc w:val="left"/>
        <w:rPr>
          <w:kern w:val="0"/>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2.1.7</w:t>
        </w:r>
      </w:smartTag>
      <w:r w:rsidRPr="0004538C">
        <w:rPr>
          <w:rFonts w:hint="eastAsia"/>
          <w:b/>
          <w:sz w:val="24"/>
        </w:rPr>
        <w:t xml:space="preserve"> </w:t>
      </w:r>
      <w:r w:rsidRPr="0004538C">
        <w:rPr>
          <w:rFonts w:hint="eastAsia"/>
          <w:sz w:val="24"/>
        </w:rPr>
        <w:t>目前沥青路面主要的加热方式包括明火加热、热风循环加热、红外线加热和间歇式热辐射加热。前三种方式均为连续式加热，连续式加热方式存在两</w:t>
      </w:r>
      <w:r w:rsidRPr="0004538C">
        <w:rPr>
          <w:rFonts w:hint="eastAsia"/>
          <w:kern w:val="0"/>
          <w:sz w:val="24"/>
        </w:rPr>
        <w:t>大问题：一是热能没有足够的时间渗透，</w:t>
      </w:r>
      <w:proofErr w:type="gramStart"/>
      <w:r w:rsidRPr="0004538C">
        <w:rPr>
          <w:rFonts w:hint="eastAsia"/>
          <w:kern w:val="0"/>
          <w:sz w:val="24"/>
        </w:rPr>
        <w:t>导致路</w:t>
      </w:r>
      <w:proofErr w:type="gramEnd"/>
      <w:r w:rsidRPr="0004538C">
        <w:rPr>
          <w:rFonts w:hint="eastAsia"/>
          <w:kern w:val="0"/>
          <w:sz w:val="24"/>
        </w:rPr>
        <w:t>表面烧焦；二是深层沥青混合料温度不足，只能采用强制旋转铣刨切削方式翻松路面材料，故在翻松过程中会打碎集料，集料被随机打碎导致原路面级配的改变，影响再生后路面的质量和使用寿命。</w:t>
      </w:r>
    </w:p>
    <w:p w:rsidR="00B734F6" w:rsidRPr="0004538C" w:rsidRDefault="00B734F6" w:rsidP="000612A9">
      <w:pPr>
        <w:autoSpaceDE w:val="0"/>
        <w:autoSpaceDN w:val="0"/>
        <w:adjustRightInd w:val="0"/>
        <w:spacing w:beforeLines="50" w:afterLines="50" w:line="360" w:lineRule="auto"/>
        <w:ind w:firstLineChars="200" w:firstLine="480"/>
        <w:jc w:val="left"/>
        <w:rPr>
          <w:kern w:val="0"/>
          <w:sz w:val="24"/>
        </w:rPr>
      </w:pPr>
      <w:r w:rsidRPr="0004538C">
        <w:rPr>
          <w:rFonts w:hint="eastAsia"/>
          <w:kern w:val="0"/>
          <w:sz w:val="24"/>
        </w:rPr>
        <w:t>只有间歇式加热方式能做到将深层混合料加热</w:t>
      </w:r>
      <w:proofErr w:type="gramStart"/>
      <w:r w:rsidRPr="0004538C">
        <w:rPr>
          <w:rFonts w:hint="eastAsia"/>
          <w:kern w:val="0"/>
          <w:sz w:val="24"/>
        </w:rPr>
        <w:t>至施工</w:t>
      </w:r>
      <w:proofErr w:type="gramEnd"/>
      <w:r w:rsidRPr="0004538C">
        <w:rPr>
          <w:rFonts w:hint="eastAsia"/>
          <w:kern w:val="0"/>
          <w:sz w:val="24"/>
        </w:rPr>
        <w:t>温度，路表面仍不会过热。加热后的路面处于松软的状态，不需采用铣刨而是使用平行疏松耙翻松路面，保证了耙松后原路面材料中的集料不会被打碎，只有耙松</w:t>
      </w:r>
      <w:proofErr w:type="gramStart"/>
      <w:r w:rsidRPr="0004538C">
        <w:rPr>
          <w:rFonts w:hint="eastAsia"/>
          <w:kern w:val="0"/>
          <w:sz w:val="24"/>
        </w:rPr>
        <w:t>不</w:t>
      </w:r>
      <w:proofErr w:type="gramEnd"/>
      <w:r w:rsidRPr="0004538C">
        <w:rPr>
          <w:rFonts w:hint="eastAsia"/>
          <w:kern w:val="0"/>
          <w:sz w:val="24"/>
        </w:rPr>
        <w:t>打碎集料，才能科学、</w:t>
      </w:r>
      <w:r w:rsidRPr="0004538C">
        <w:rPr>
          <w:rFonts w:hint="eastAsia"/>
          <w:kern w:val="0"/>
          <w:sz w:val="24"/>
        </w:rPr>
        <w:lastRenderedPageBreak/>
        <w:t>准确的添加特定级配的新沥青混合料，将路面面层材料恢复或优化到所需的技术状态。因此，</w:t>
      </w:r>
      <w:r w:rsidR="00570FA0" w:rsidRPr="0004538C">
        <w:rPr>
          <w:rFonts w:hint="eastAsia"/>
          <w:kern w:val="0"/>
          <w:sz w:val="24"/>
        </w:rPr>
        <w:t>本</w:t>
      </w:r>
      <w:r w:rsidR="006B525B">
        <w:rPr>
          <w:rFonts w:hint="eastAsia"/>
          <w:kern w:val="0"/>
          <w:sz w:val="24"/>
        </w:rPr>
        <w:t>规程</w:t>
      </w:r>
      <w:r w:rsidRPr="0004538C">
        <w:rPr>
          <w:rFonts w:hint="eastAsia"/>
          <w:kern w:val="0"/>
          <w:sz w:val="24"/>
        </w:rPr>
        <w:t>中推荐的是间歇式热辐射加热。当然若有比间歇式热辐射更先进的加热方式，也可采用。</w:t>
      </w:r>
    </w:p>
    <w:p w:rsidR="00D86F99" w:rsidRDefault="00B734F6" w:rsidP="000612A9">
      <w:pPr>
        <w:spacing w:beforeLines="50" w:afterLines="50" w:line="360" w:lineRule="auto"/>
        <w:rPr>
          <w:sz w:val="24"/>
        </w:rPr>
        <w:sectPr w:rsidR="00D86F99" w:rsidSect="00AF1BE6">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2.1.8</w:t>
        </w:r>
      </w:smartTag>
      <w:r w:rsidRPr="0004538C">
        <w:rPr>
          <w:rFonts w:hint="eastAsia"/>
          <w:sz w:val="24"/>
        </w:rPr>
        <w:t xml:space="preserve"> </w:t>
      </w:r>
      <w:r w:rsidRPr="0004538C">
        <w:rPr>
          <w:rFonts w:hint="eastAsia"/>
          <w:sz w:val="24"/>
        </w:rPr>
        <w:t>在采用复拌再生时，为优化原路面沥青混合料级配，需要添加特定级配的沥青混合料，将特定级配的沥青混合料与原路面沥青混合料按设计比例复拌，拌和后形成的再生沥青混合料的性能满足设计要求。</w:t>
      </w:r>
    </w:p>
    <w:p w:rsidR="00151503" w:rsidRPr="00151503" w:rsidRDefault="00151503" w:rsidP="000612A9">
      <w:pPr>
        <w:spacing w:beforeLines="50" w:afterLines="50" w:line="360" w:lineRule="auto"/>
        <w:jc w:val="center"/>
        <w:rPr>
          <w:b/>
          <w:sz w:val="32"/>
          <w:szCs w:val="32"/>
        </w:rPr>
      </w:pPr>
      <w:r w:rsidRPr="00151503">
        <w:rPr>
          <w:rFonts w:hint="eastAsia"/>
          <w:b/>
          <w:sz w:val="32"/>
          <w:szCs w:val="32"/>
        </w:rPr>
        <w:lastRenderedPageBreak/>
        <w:t xml:space="preserve">3 </w:t>
      </w:r>
      <w:r w:rsidRPr="00151503">
        <w:rPr>
          <w:rFonts w:hint="eastAsia"/>
          <w:b/>
          <w:sz w:val="32"/>
          <w:szCs w:val="32"/>
        </w:rPr>
        <w:t>基本规定</w:t>
      </w:r>
    </w:p>
    <w:p w:rsidR="00D86F99" w:rsidRPr="0004538C" w:rsidRDefault="00D86F99" w:rsidP="000612A9">
      <w:pPr>
        <w:spacing w:beforeLines="50" w:afterLines="50" w:line="360" w:lineRule="auto"/>
        <w:ind w:firstLineChars="200" w:firstLine="482"/>
        <w:rPr>
          <w:sz w:val="24"/>
        </w:rPr>
      </w:pPr>
      <w:r>
        <w:rPr>
          <w:rFonts w:hint="eastAsia"/>
          <w:b/>
          <w:sz w:val="24"/>
        </w:rPr>
        <w:t>3</w:t>
      </w:r>
      <w:r w:rsidRPr="0004538C">
        <w:rPr>
          <w:rFonts w:hint="eastAsia"/>
          <w:b/>
          <w:sz w:val="24"/>
        </w:rPr>
        <w:t>.0.</w:t>
      </w:r>
      <w:r w:rsidR="00A439E2">
        <w:rPr>
          <w:rFonts w:hint="eastAsia"/>
          <w:b/>
          <w:sz w:val="24"/>
        </w:rPr>
        <w:t>1</w:t>
      </w:r>
      <w:r w:rsidRPr="0004538C">
        <w:rPr>
          <w:rFonts w:hint="eastAsia"/>
          <w:sz w:val="24"/>
        </w:rPr>
        <w:t xml:space="preserve"> </w:t>
      </w:r>
      <w:r w:rsidR="00A439E2">
        <w:rPr>
          <w:rFonts w:hint="eastAsia"/>
          <w:sz w:val="24"/>
        </w:rPr>
        <w:t>本条规定了就地热再生</w:t>
      </w:r>
      <w:r w:rsidR="0058230B">
        <w:rPr>
          <w:rFonts w:hint="eastAsia"/>
          <w:sz w:val="24"/>
        </w:rPr>
        <w:t>技术</w:t>
      </w:r>
      <w:r w:rsidR="00A439E2">
        <w:rPr>
          <w:rFonts w:hint="eastAsia"/>
          <w:sz w:val="24"/>
        </w:rPr>
        <w:t>的适用范围，</w:t>
      </w:r>
      <w:r w:rsidR="0058230B">
        <w:rPr>
          <w:rFonts w:hint="eastAsia"/>
          <w:sz w:val="24"/>
        </w:rPr>
        <w:t>其中改扩建工程的相关指标可参照执行。</w:t>
      </w:r>
    </w:p>
    <w:p w:rsidR="00D86F99" w:rsidRPr="00D86F99" w:rsidRDefault="00D86F99" w:rsidP="000612A9">
      <w:pPr>
        <w:spacing w:beforeLines="50" w:afterLines="50" w:line="360" w:lineRule="auto"/>
        <w:rPr>
          <w:sz w:val="24"/>
        </w:rPr>
      </w:pPr>
    </w:p>
    <w:p w:rsidR="00B734F6" w:rsidRPr="0004538C" w:rsidRDefault="00B734F6" w:rsidP="000612A9">
      <w:pPr>
        <w:spacing w:beforeLines="50" w:afterLines="50" w:line="360" w:lineRule="auto"/>
        <w:ind w:firstLineChars="200" w:firstLine="480"/>
        <w:rPr>
          <w:sz w:val="24"/>
        </w:rPr>
      </w:pPr>
    </w:p>
    <w:p w:rsidR="00B66B65" w:rsidRPr="0004538C" w:rsidRDefault="00C52B11" w:rsidP="000612A9">
      <w:pPr>
        <w:spacing w:beforeLines="50" w:afterLines="50" w:line="360" w:lineRule="auto"/>
        <w:ind w:right="11"/>
        <w:jc w:val="center"/>
        <w:rPr>
          <w:b/>
          <w:bCs/>
          <w:kern w:val="44"/>
          <w:sz w:val="32"/>
          <w:szCs w:val="32"/>
        </w:rPr>
      </w:pPr>
      <w:bookmarkStart w:id="60" w:name="_Toc293922048"/>
      <w:bookmarkStart w:id="61" w:name="_Toc323278142"/>
      <w:bookmarkStart w:id="62" w:name="_Toc293922049"/>
      <w:bookmarkStart w:id="63" w:name="_Toc323278143"/>
      <w:r w:rsidRPr="0004538C">
        <w:rPr>
          <w:b/>
          <w:sz w:val="32"/>
          <w:szCs w:val="32"/>
        </w:rPr>
        <w:br w:type="page"/>
      </w:r>
      <w:bookmarkStart w:id="64" w:name="_Toc439327064"/>
      <w:r w:rsidR="00B66B65" w:rsidRPr="0004538C">
        <w:rPr>
          <w:rFonts w:hint="eastAsia"/>
          <w:b/>
          <w:bCs/>
          <w:kern w:val="44"/>
          <w:sz w:val="32"/>
          <w:szCs w:val="32"/>
        </w:rPr>
        <w:lastRenderedPageBreak/>
        <w:t xml:space="preserve">4 </w:t>
      </w:r>
      <w:r w:rsidR="00B66B65" w:rsidRPr="0004538C">
        <w:rPr>
          <w:rFonts w:hint="eastAsia"/>
          <w:b/>
          <w:bCs/>
          <w:kern w:val="44"/>
          <w:sz w:val="32"/>
          <w:szCs w:val="32"/>
        </w:rPr>
        <w:t>材料</w:t>
      </w:r>
      <w:bookmarkEnd w:id="64"/>
    </w:p>
    <w:p w:rsidR="005D40B9" w:rsidRPr="0004538C" w:rsidRDefault="005D40B9" w:rsidP="000612A9">
      <w:pPr>
        <w:spacing w:beforeLines="50" w:afterLines="50" w:line="360" w:lineRule="auto"/>
        <w:jc w:val="center"/>
        <w:rPr>
          <w:b/>
          <w:sz w:val="24"/>
        </w:rPr>
      </w:pPr>
      <w:r w:rsidRPr="0004538C">
        <w:rPr>
          <w:rFonts w:hint="eastAsia"/>
          <w:b/>
          <w:sz w:val="24"/>
        </w:rPr>
        <w:t xml:space="preserve">4.1 </w:t>
      </w:r>
      <w:r w:rsidRPr="0004538C">
        <w:rPr>
          <w:rFonts w:hint="eastAsia"/>
          <w:b/>
          <w:sz w:val="24"/>
        </w:rPr>
        <w:t>一般规定</w:t>
      </w:r>
    </w:p>
    <w:p w:rsidR="00B66B65" w:rsidRPr="0004538C" w:rsidRDefault="00B66B65" w:rsidP="000612A9">
      <w:pPr>
        <w:spacing w:beforeLines="50" w:afterLines="50"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4538C">
          <w:rPr>
            <w:rFonts w:hint="eastAsia"/>
            <w:b/>
            <w:sz w:val="24"/>
          </w:rPr>
          <w:t>4.1.2</w:t>
        </w:r>
      </w:smartTag>
      <w:r w:rsidRPr="0004538C">
        <w:rPr>
          <w:rFonts w:hint="eastAsia"/>
          <w:b/>
          <w:sz w:val="24"/>
        </w:rPr>
        <w:t xml:space="preserve"> </w:t>
      </w:r>
      <w:r w:rsidRPr="0004538C">
        <w:rPr>
          <w:rFonts w:hint="eastAsia"/>
          <w:sz w:val="24"/>
        </w:rPr>
        <w:t>为了充分利用原路面材料，施工时尽量不采用</w:t>
      </w:r>
      <w:proofErr w:type="gramStart"/>
      <w:r w:rsidRPr="0004538C">
        <w:rPr>
          <w:rFonts w:hint="eastAsia"/>
          <w:sz w:val="24"/>
        </w:rPr>
        <w:t>铣</w:t>
      </w:r>
      <w:proofErr w:type="gramEnd"/>
      <w:r w:rsidRPr="0004538C">
        <w:rPr>
          <w:rFonts w:hint="eastAsia"/>
          <w:sz w:val="24"/>
        </w:rPr>
        <w:t>刨工艺，保证原路面材料的级配不被破坏，可采用</w:t>
      </w:r>
      <w:proofErr w:type="gramStart"/>
      <w:r w:rsidRPr="0004538C">
        <w:rPr>
          <w:rFonts w:hint="eastAsia"/>
          <w:sz w:val="24"/>
        </w:rPr>
        <w:t>不</w:t>
      </w:r>
      <w:proofErr w:type="gramEnd"/>
      <w:r w:rsidRPr="0004538C">
        <w:rPr>
          <w:rFonts w:hint="eastAsia"/>
          <w:sz w:val="24"/>
        </w:rPr>
        <w:t>打碎骨料的翻松技术。</w:t>
      </w:r>
    </w:p>
    <w:p w:rsidR="005D40B9" w:rsidRPr="0004538C" w:rsidRDefault="005D40B9" w:rsidP="000612A9">
      <w:pPr>
        <w:spacing w:beforeLines="50" w:afterLines="50" w:line="360" w:lineRule="auto"/>
        <w:jc w:val="center"/>
        <w:rPr>
          <w:b/>
          <w:sz w:val="24"/>
        </w:rPr>
      </w:pPr>
      <w:r w:rsidRPr="0004538C">
        <w:rPr>
          <w:rFonts w:hint="eastAsia"/>
          <w:b/>
          <w:sz w:val="24"/>
        </w:rPr>
        <w:t xml:space="preserve">4.3 </w:t>
      </w:r>
      <w:r w:rsidRPr="0004538C">
        <w:rPr>
          <w:rFonts w:hint="eastAsia"/>
          <w:b/>
          <w:sz w:val="24"/>
        </w:rPr>
        <w:t>新添加材料</w:t>
      </w:r>
    </w:p>
    <w:p w:rsidR="0041610A" w:rsidRDefault="00B66B65" w:rsidP="000612A9">
      <w:pPr>
        <w:spacing w:beforeLines="50" w:afterLines="50" w:line="360" w:lineRule="auto"/>
        <w:rPr>
          <w:b/>
          <w:sz w:val="24"/>
        </w:rPr>
      </w:pPr>
      <w:r w:rsidRPr="0004538C">
        <w:rPr>
          <w:rFonts w:hint="eastAsia"/>
          <w:b/>
          <w:sz w:val="24"/>
        </w:rPr>
        <w:t>4.3.1</w:t>
      </w:r>
      <w:r w:rsidR="0058230B">
        <w:rPr>
          <w:rFonts w:hint="eastAsia"/>
          <w:b/>
          <w:sz w:val="24"/>
        </w:rPr>
        <w:t xml:space="preserve"> </w:t>
      </w:r>
    </w:p>
    <w:p w:rsidR="00B66B65" w:rsidRPr="0004538C" w:rsidRDefault="0058230B" w:rsidP="000612A9">
      <w:pPr>
        <w:spacing w:beforeLines="50" w:afterLines="50" w:line="360" w:lineRule="auto"/>
        <w:ind w:firstLineChars="100" w:firstLine="241"/>
        <w:rPr>
          <w:sz w:val="24"/>
        </w:rPr>
      </w:pPr>
      <w:r>
        <w:rPr>
          <w:rFonts w:hint="eastAsia"/>
          <w:b/>
          <w:sz w:val="24"/>
        </w:rPr>
        <w:t>1</w:t>
      </w:r>
      <w:r w:rsidR="0041610A">
        <w:rPr>
          <w:rFonts w:hint="eastAsia"/>
          <w:b/>
          <w:sz w:val="24"/>
        </w:rPr>
        <w:t xml:space="preserve"> </w:t>
      </w:r>
      <w:r w:rsidR="00B66B65" w:rsidRPr="0004538C">
        <w:rPr>
          <w:rFonts w:hint="eastAsia"/>
          <w:sz w:val="24"/>
        </w:rPr>
        <w:t>目前美国、英国、日本等众多国家均提出了沥青再生剂的质量标准，如表</w:t>
      </w:r>
      <w:r w:rsidR="00B66B65" w:rsidRPr="0004538C">
        <w:rPr>
          <w:rFonts w:hint="eastAsia"/>
          <w:sz w:val="24"/>
        </w:rPr>
        <w:t>1</w:t>
      </w:r>
      <w:r w:rsidR="00B66B65" w:rsidRPr="0004538C">
        <w:rPr>
          <w:rFonts w:hint="eastAsia"/>
          <w:sz w:val="24"/>
        </w:rPr>
        <w:t>、表</w:t>
      </w:r>
      <w:r w:rsidR="00B66B65" w:rsidRPr="0004538C">
        <w:rPr>
          <w:rFonts w:hint="eastAsia"/>
          <w:sz w:val="24"/>
        </w:rPr>
        <w:t>2</w:t>
      </w:r>
      <w:r w:rsidR="00B66B65" w:rsidRPr="0004538C">
        <w:rPr>
          <w:rFonts w:hint="eastAsia"/>
          <w:sz w:val="24"/>
        </w:rPr>
        <w:t>和表</w:t>
      </w:r>
      <w:r w:rsidR="00B66B65" w:rsidRPr="0004538C">
        <w:rPr>
          <w:rFonts w:hint="eastAsia"/>
          <w:sz w:val="24"/>
        </w:rPr>
        <w:t>3</w:t>
      </w:r>
      <w:r w:rsidR="00B66B65" w:rsidRPr="0004538C">
        <w:rPr>
          <w:rFonts w:hint="eastAsia"/>
          <w:sz w:val="24"/>
        </w:rPr>
        <w:t>所示，为适应我国的实际需要，参照各再生剂标准，制定了本</w:t>
      </w:r>
      <w:r w:rsidR="006B525B">
        <w:rPr>
          <w:rFonts w:hint="eastAsia"/>
          <w:sz w:val="24"/>
        </w:rPr>
        <w:t>规程</w:t>
      </w:r>
      <w:r w:rsidR="00B66B65" w:rsidRPr="0004538C">
        <w:rPr>
          <w:rFonts w:hint="eastAsia"/>
          <w:sz w:val="24"/>
        </w:rPr>
        <w:t>中的再生剂标准。</w:t>
      </w:r>
    </w:p>
    <w:p w:rsidR="00B66B65" w:rsidRPr="0004538C" w:rsidRDefault="00B66B65" w:rsidP="000612A9">
      <w:pPr>
        <w:snapToGrid w:val="0"/>
        <w:spacing w:beforeLines="50" w:afterLines="50"/>
        <w:jc w:val="center"/>
        <w:rPr>
          <w:b/>
          <w:szCs w:val="21"/>
        </w:rPr>
      </w:pPr>
      <w:r w:rsidRPr="0004538C">
        <w:rPr>
          <w:rFonts w:hint="eastAsia"/>
          <w:b/>
          <w:szCs w:val="21"/>
        </w:rPr>
        <w:t>表</w:t>
      </w:r>
      <w:r w:rsidR="00971387">
        <w:rPr>
          <w:rFonts w:hint="eastAsia"/>
          <w:b/>
          <w:szCs w:val="21"/>
        </w:rPr>
        <w:t>1</w:t>
      </w:r>
      <w:r w:rsidRPr="0004538C">
        <w:rPr>
          <w:rFonts w:hint="eastAsia"/>
          <w:b/>
          <w:szCs w:val="21"/>
        </w:rPr>
        <w:t xml:space="preserve"> </w:t>
      </w:r>
      <w:r w:rsidRPr="0004538C">
        <w:rPr>
          <w:rFonts w:hint="eastAsia"/>
          <w:b/>
          <w:szCs w:val="21"/>
        </w:rPr>
        <w:t>第十三届太平洋沿岸沥青规范会议热拌再生混合料再生剂规范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124"/>
        <w:gridCol w:w="1991"/>
        <w:gridCol w:w="801"/>
        <w:gridCol w:w="801"/>
        <w:gridCol w:w="801"/>
        <w:gridCol w:w="668"/>
        <w:gridCol w:w="668"/>
        <w:gridCol w:w="668"/>
      </w:tblGrid>
      <w:tr w:rsidR="00B66B65" w:rsidRPr="0004538C">
        <w:trPr>
          <w:cantSplit/>
          <w:trHeight w:val="255"/>
        </w:trPr>
        <w:tc>
          <w:tcPr>
            <w:tcW w:w="1246" w:type="pct"/>
            <w:vMerge w:val="restart"/>
            <w:vAlign w:val="center"/>
          </w:tcPr>
          <w:p w:rsidR="00B66B65" w:rsidRPr="0004538C" w:rsidRDefault="00B66B65" w:rsidP="00BB1262">
            <w:pPr>
              <w:jc w:val="center"/>
              <w:rPr>
                <w:szCs w:val="21"/>
              </w:rPr>
            </w:pPr>
            <w:r w:rsidRPr="0004538C">
              <w:rPr>
                <w:szCs w:val="21"/>
              </w:rPr>
              <w:t>技术指标</w:t>
            </w:r>
          </w:p>
        </w:tc>
        <w:tc>
          <w:tcPr>
            <w:tcW w:w="1168" w:type="pct"/>
            <w:vMerge w:val="restart"/>
            <w:vAlign w:val="center"/>
          </w:tcPr>
          <w:p w:rsidR="00B66B65" w:rsidRPr="0004538C" w:rsidRDefault="00B66B65" w:rsidP="00BB1262">
            <w:pPr>
              <w:jc w:val="center"/>
              <w:rPr>
                <w:szCs w:val="21"/>
              </w:rPr>
            </w:pPr>
            <w:r w:rsidRPr="0004538C">
              <w:rPr>
                <w:szCs w:val="21"/>
              </w:rPr>
              <w:t>ASTM</w:t>
            </w:r>
            <w:r w:rsidRPr="0004538C">
              <w:rPr>
                <w:szCs w:val="21"/>
              </w:rPr>
              <w:t>试验方法</w:t>
            </w:r>
          </w:p>
        </w:tc>
        <w:tc>
          <w:tcPr>
            <w:tcW w:w="940" w:type="pct"/>
            <w:gridSpan w:val="2"/>
            <w:vAlign w:val="center"/>
          </w:tcPr>
          <w:p w:rsidR="00B66B65" w:rsidRPr="0004538C" w:rsidRDefault="00B66B65" w:rsidP="00BB1262">
            <w:pPr>
              <w:jc w:val="center"/>
              <w:rPr>
                <w:szCs w:val="21"/>
              </w:rPr>
            </w:pPr>
            <w:r w:rsidRPr="0004538C">
              <w:rPr>
                <w:szCs w:val="21"/>
              </w:rPr>
              <w:t>RA</w:t>
            </w:r>
            <w:r w:rsidR="00670ECA">
              <w:rPr>
                <w:rFonts w:hint="eastAsia"/>
                <w:szCs w:val="21"/>
              </w:rPr>
              <w:t>-</w:t>
            </w:r>
            <w:r w:rsidRPr="0004538C">
              <w:rPr>
                <w:szCs w:val="21"/>
              </w:rPr>
              <w:t>1</w:t>
            </w:r>
          </w:p>
        </w:tc>
        <w:tc>
          <w:tcPr>
            <w:tcW w:w="862" w:type="pct"/>
            <w:gridSpan w:val="2"/>
            <w:vAlign w:val="center"/>
          </w:tcPr>
          <w:p w:rsidR="00B66B65" w:rsidRPr="0004538C" w:rsidRDefault="00B66B65" w:rsidP="00BB1262">
            <w:pPr>
              <w:jc w:val="center"/>
              <w:rPr>
                <w:szCs w:val="21"/>
              </w:rPr>
            </w:pPr>
            <w:r w:rsidRPr="0004538C">
              <w:rPr>
                <w:szCs w:val="21"/>
              </w:rPr>
              <w:t>RA</w:t>
            </w:r>
            <w:r w:rsidR="00670ECA">
              <w:rPr>
                <w:rFonts w:hint="eastAsia"/>
                <w:szCs w:val="21"/>
              </w:rPr>
              <w:t>-</w:t>
            </w:r>
            <w:r w:rsidRPr="0004538C">
              <w:rPr>
                <w:szCs w:val="21"/>
              </w:rPr>
              <w:t>5</w:t>
            </w:r>
          </w:p>
        </w:tc>
        <w:tc>
          <w:tcPr>
            <w:tcW w:w="785" w:type="pct"/>
            <w:gridSpan w:val="2"/>
            <w:vAlign w:val="center"/>
          </w:tcPr>
          <w:p w:rsidR="00B66B65" w:rsidRPr="0004538C" w:rsidRDefault="00B66B65" w:rsidP="00BB1262">
            <w:pPr>
              <w:jc w:val="center"/>
              <w:rPr>
                <w:szCs w:val="21"/>
              </w:rPr>
            </w:pPr>
            <w:r w:rsidRPr="0004538C">
              <w:rPr>
                <w:szCs w:val="21"/>
              </w:rPr>
              <w:t>RA</w:t>
            </w:r>
            <w:r w:rsidR="00670ECA">
              <w:rPr>
                <w:rFonts w:hint="eastAsia"/>
                <w:szCs w:val="21"/>
              </w:rPr>
              <w:t>-</w:t>
            </w:r>
            <w:r w:rsidRPr="0004538C">
              <w:rPr>
                <w:szCs w:val="21"/>
              </w:rPr>
              <w:t>25</w:t>
            </w:r>
          </w:p>
        </w:tc>
      </w:tr>
      <w:tr w:rsidR="00B66B65" w:rsidRPr="0004538C">
        <w:trPr>
          <w:cantSplit/>
          <w:trHeight w:val="255"/>
        </w:trPr>
        <w:tc>
          <w:tcPr>
            <w:tcW w:w="1246" w:type="pct"/>
            <w:vMerge/>
            <w:vAlign w:val="center"/>
          </w:tcPr>
          <w:p w:rsidR="00B66B65" w:rsidRPr="0004538C" w:rsidRDefault="00B66B65" w:rsidP="00BB1262">
            <w:pPr>
              <w:jc w:val="center"/>
              <w:rPr>
                <w:szCs w:val="21"/>
              </w:rPr>
            </w:pPr>
          </w:p>
        </w:tc>
        <w:tc>
          <w:tcPr>
            <w:tcW w:w="1168" w:type="pct"/>
            <w:vMerge/>
            <w:vAlign w:val="center"/>
          </w:tcPr>
          <w:p w:rsidR="00B66B65" w:rsidRPr="0004538C" w:rsidRDefault="00B66B65" w:rsidP="00BB1262">
            <w:pPr>
              <w:jc w:val="center"/>
              <w:rPr>
                <w:szCs w:val="21"/>
              </w:rPr>
            </w:pPr>
          </w:p>
        </w:tc>
        <w:tc>
          <w:tcPr>
            <w:tcW w:w="470" w:type="pct"/>
            <w:vAlign w:val="center"/>
          </w:tcPr>
          <w:p w:rsidR="00B66B65" w:rsidRPr="0004538C" w:rsidRDefault="00B66B65" w:rsidP="00BB1262">
            <w:pPr>
              <w:jc w:val="center"/>
              <w:rPr>
                <w:szCs w:val="21"/>
              </w:rPr>
            </w:pPr>
            <w:r w:rsidRPr="0004538C">
              <w:rPr>
                <w:szCs w:val="21"/>
              </w:rPr>
              <w:t>Min</w:t>
            </w:r>
          </w:p>
        </w:tc>
        <w:tc>
          <w:tcPr>
            <w:tcW w:w="470" w:type="pct"/>
            <w:vAlign w:val="center"/>
          </w:tcPr>
          <w:p w:rsidR="00B66B65" w:rsidRPr="0004538C" w:rsidRDefault="00B66B65" w:rsidP="00BB1262">
            <w:pPr>
              <w:jc w:val="center"/>
              <w:rPr>
                <w:szCs w:val="21"/>
              </w:rPr>
            </w:pPr>
            <w:r w:rsidRPr="0004538C">
              <w:rPr>
                <w:szCs w:val="21"/>
              </w:rPr>
              <w:t>Max</w:t>
            </w:r>
          </w:p>
        </w:tc>
        <w:tc>
          <w:tcPr>
            <w:tcW w:w="470" w:type="pct"/>
            <w:vAlign w:val="center"/>
          </w:tcPr>
          <w:p w:rsidR="00B66B65" w:rsidRPr="0004538C" w:rsidRDefault="00B66B65" w:rsidP="00BB1262">
            <w:pPr>
              <w:jc w:val="center"/>
              <w:rPr>
                <w:szCs w:val="21"/>
              </w:rPr>
            </w:pPr>
            <w:r w:rsidRPr="0004538C">
              <w:rPr>
                <w:szCs w:val="21"/>
              </w:rPr>
              <w:t>Min</w:t>
            </w:r>
          </w:p>
        </w:tc>
        <w:tc>
          <w:tcPr>
            <w:tcW w:w="392" w:type="pct"/>
            <w:vAlign w:val="center"/>
          </w:tcPr>
          <w:p w:rsidR="00B66B65" w:rsidRPr="0004538C" w:rsidRDefault="00B66B65" w:rsidP="00BB1262">
            <w:pPr>
              <w:jc w:val="center"/>
              <w:rPr>
                <w:szCs w:val="21"/>
              </w:rPr>
            </w:pPr>
            <w:r w:rsidRPr="0004538C">
              <w:rPr>
                <w:szCs w:val="21"/>
              </w:rPr>
              <w:t>Max</w:t>
            </w:r>
          </w:p>
        </w:tc>
        <w:tc>
          <w:tcPr>
            <w:tcW w:w="392" w:type="pct"/>
            <w:vAlign w:val="center"/>
          </w:tcPr>
          <w:p w:rsidR="00B66B65" w:rsidRPr="0004538C" w:rsidRDefault="00B66B65" w:rsidP="00BB1262">
            <w:pPr>
              <w:jc w:val="center"/>
              <w:rPr>
                <w:szCs w:val="21"/>
              </w:rPr>
            </w:pPr>
            <w:r w:rsidRPr="0004538C">
              <w:rPr>
                <w:szCs w:val="21"/>
              </w:rPr>
              <w:t>Min</w:t>
            </w:r>
          </w:p>
        </w:tc>
        <w:tc>
          <w:tcPr>
            <w:tcW w:w="392" w:type="pct"/>
            <w:vAlign w:val="center"/>
          </w:tcPr>
          <w:p w:rsidR="00B66B65" w:rsidRPr="0004538C" w:rsidRDefault="00B66B65" w:rsidP="00BB1262">
            <w:pPr>
              <w:jc w:val="center"/>
              <w:rPr>
                <w:szCs w:val="21"/>
              </w:rPr>
            </w:pPr>
            <w:r w:rsidRPr="0004538C">
              <w:rPr>
                <w:szCs w:val="21"/>
              </w:rPr>
              <w:t>Max</w:t>
            </w:r>
          </w:p>
        </w:tc>
      </w:tr>
      <w:tr w:rsidR="00B66B65" w:rsidRPr="0004538C">
        <w:tc>
          <w:tcPr>
            <w:tcW w:w="1246" w:type="pct"/>
            <w:vAlign w:val="center"/>
          </w:tcPr>
          <w:p w:rsidR="00B66B65" w:rsidRPr="0004538C" w:rsidRDefault="00B66B65" w:rsidP="00BB1262">
            <w:pPr>
              <w:jc w:val="center"/>
              <w:rPr>
                <w:szCs w:val="21"/>
              </w:rPr>
            </w:pPr>
            <w:r w:rsidRPr="0004538C">
              <w:rPr>
                <w:szCs w:val="21"/>
              </w:rPr>
              <w:t>粘度，</w:t>
            </w:r>
            <w:smartTag w:uri="urn:schemas-microsoft-com:office:smarttags" w:element="chmetcnv">
              <w:smartTagPr>
                <w:attr w:name="TCSC" w:val="0"/>
                <w:attr w:name="NumberType" w:val="1"/>
                <w:attr w:name="Negative" w:val="False"/>
                <w:attr w:name="HasSpace" w:val="False"/>
                <w:attr w:name="SourceValue" w:val="60"/>
                <w:attr w:name="UnitName" w:val="℃"/>
              </w:smartTagPr>
              <w:r w:rsidRPr="0004538C">
                <w:rPr>
                  <w:szCs w:val="21"/>
                </w:rPr>
                <w:t>60</w:t>
              </w:r>
              <w:r w:rsidRPr="0004538C">
                <w:rPr>
                  <w:rFonts w:cs="宋体" w:hint="eastAsia"/>
                  <w:szCs w:val="21"/>
                </w:rPr>
                <w:t>℃</w:t>
              </w:r>
            </w:smartTag>
            <w:r w:rsidRPr="0004538C">
              <w:rPr>
                <w:szCs w:val="21"/>
              </w:rPr>
              <w:t>(Pa·S)</w:t>
            </w:r>
          </w:p>
        </w:tc>
        <w:tc>
          <w:tcPr>
            <w:tcW w:w="1168" w:type="pct"/>
            <w:vAlign w:val="center"/>
          </w:tcPr>
          <w:p w:rsidR="00B66B65" w:rsidRPr="0004538C" w:rsidRDefault="00B66B65" w:rsidP="00BB1262">
            <w:pPr>
              <w:jc w:val="center"/>
              <w:rPr>
                <w:szCs w:val="21"/>
              </w:rPr>
            </w:pPr>
            <w:r w:rsidRPr="0004538C">
              <w:rPr>
                <w:szCs w:val="21"/>
              </w:rPr>
              <w:t>D2170</w:t>
            </w:r>
            <w:r w:rsidRPr="0004538C">
              <w:rPr>
                <w:szCs w:val="21"/>
              </w:rPr>
              <w:t>或</w:t>
            </w:r>
            <w:r w:rsidRPr="0004538C">
              <w:rPr>
                <w:szCs w:val="21"/>
              </w:rPr>
              <w:t>D2171</w:t>
            </w:r>
          </w:p>
        </w:tc>
        <w:tc>
          <w:tcPr>
            <w:tcW w:w="470" w:type="pct"/>
            <w:vAlign w:val="center"/>
          </w:tcPr>
          <w:p w:rsidR="00B66B65" w:rsidRPr="0004538C" w:rsidRDefault="00B66B65" w:rsidP="00BB1262">
            <w:pPr>
              <w:jc w:val="center"/>
              <w:rPr>
                <w:szCs w:val="21"/>
              </w:rPr>
            </w:pPr>
            <w:r w:rsidRPr="0004538C">
              <w:rPr>
                <w:szCs w:val="21"/>
              </w:rPr>
              <w:t>0.05</w:t>
            </w:r>
          </w:p>
        </w:tc>
        <w:tc>
          <w:tcPr>
            <w:tcW w:w="470" w:type="pct"/>
            <w:vAlign w:val="center"/>
          </w:tcPr>
          <w:p w:rsidR="00B66B65" w:rsidRPr="0004538C" w:rsidRDefault="00B66B65" w:rsidP="00BB1262">
            <w:pPr>
              <w:jc w:val="center"/>
              <w:rPr>
                <w:szCs w:val="21"/>
              </w:rPr>
            </w:pPr>
            <w:r w:rsidRPr="0004538C">
              <w:rPr>
                <w:szCs w:val="21"/>
              </w:rPr>
              <w:t>0.18</w:t>
            </w:r>
          </w:p>
        </w:tc>
        <w:tc>
          <w:tcPr>
            <w:tcW w:w="470" w:type="pct"/>
            <w:vAlign w:val="center"/>
          </w:tcPr>
          <w:p w:rsidR="00B66B65" w:rsidRPr="0004538C" w:rsidRDefault="00B66B65" w:rsidP="00BB1262">
            <w:pPr>
              <w:jc w:val="center"/>
              <w:rPr>
                <w:szCs w:val="21"/>
              </w:rPr>
            </w:pPr>
            <w:r w:rsidRPr="0004538C">
              <w:rPr>
                <w:szCs w:val="21"/>
              </w:rPr>
              <w:t>0.18</w:t>
            </w:r>
          </w:p>
        </w:tc>
        <w:tc>
          <w:tcPr>
            <w:tcW w:w="392" w:type="pct"/>
            <w:vAlign w:val="center"/>
          </w:tcPr>
          <w:p w:rsidR="00B66B65" w:rsidRPr="0004538C" w:rsidRDefault="00B66B65" w:rsidP="00BB1262">
            <w:pPr>
              <w:jc w:val="center"/>
              <w:rPr>
                <w:szCs w:val="21"/>
              </w:rPr>
            </w:pPr>
            <w:r w:rsidRPr="0004538C">
              <w:rPr>
                <w:szCs w:val="21"/>
              </w:rPr>
              <w:t>0.9</w:t>
            </w:r>
          </w:p>
        </w:tc>
        <w:tc>
          <w:tcPr>
            <w:tcW w:w="392" w:type="pct"/>
            <w:vAlign w:val="center"/>
          </w:tcPr>
          <w:p w:rsidR="00B66B65" w:rsidRPr="0004538C" w:rsidRDefault="00B66B65" w:rsidP="00BB1262">
            <w:pPr>
              <w:jc w:val="center"/>
              <w:rPr>
                <w:szCs w:val="21"/>
              </w:rPr>
            </w:pPr>
            <w:r w:rsidRPr="0004538C">
              <w:rPr>
                <w:szCs w:val="21"/>
              </w:rPr>
              <w:t>0.9</w:t>
            </w:r>
          </w:p>
        </w:tc>
        <w:tc>
          <w:tcPr>
            <w:tcW w:w="392" w:type="pct"/>
            <w:vAlign w:val="center"/>
          </w:tcPr>
          <w:p w:rsidR="00B66B65" w:rsidRPr="0004538C" w:rsidRDefault="00B66B65" w:rsidP="00BB1262">
            <w:pPr>
              <w:jc w:val="center"/>
              <w:rPr>
                <w:szCs w:val="21"/>
              </w:rPr>
            </w:pPr>
            <w:r w:rsidRPr="0004538C">
              <w:rPr>
                <w:szCs w:val="21"/>
              </w:rPr>
              <w:t>4.5</w:t>
            </w:r>
          </w:p>
        </w:tc>
      </w:tr>
      <w:tr w:rsidR="00B66B65" w:rsidRPr="0004538C">
        <w:tc>
          <w:tcPr>
            <w:tcW w:w="1246" w:type="pct"/>
            <w:vAlign w:val="center"/>
          </w:tcPr>
          <w:p w:rsidR="00B66B65" w:rsidRPr="0004538C" w:rsidRDefault="00B66B65" w:rsidP="00BB1262">
            <w:pPr>
              <w:jc w:val="center"/>
              <w:rPr>
                <w:szCs w:val="21"/>
              </w:rPr>
            </w:pPr>
            <w:r w:rsidRPr="0004538C">
              <w:rPr>
                <w:szCs w:val="21"/>
              </w:rPr>
              <w:t>闪点（</w:t>
            </w:r>
            <w:r w:rsidRPr="0004538C">
              <w:rPr>
                <w:rFonts w:cs="宋体" w:hint="eastAsia"/>
                <w:szCs w:val="21"/>
              </w:rPr>
              <w:t>℃</w:t>
            </w:r>
            <w:r w:rsidRPr="0004538C">
              <w:rPr>
                <w:szCs w:val="21"/>
              </w:rPr>
              <w:t>）</w:t>
            </w:r>
          </w:p>
        </w:tc>
        <w:tc>
          <w:tcPr>
            <w:tcW w:w="1168" w:type="pct"/>
            <w:vAlign w:val="center"/>
          </w:tcPr>
          <w:p w:rsidR="00B66B65" w:rsidRPr="000D56B9" w:rsidRDefault="00B66B65" w:rsidP="00BB1262">
            <w:pPr>
              <w:pStyle w:val="a8"/>
              <w:pBdr>
                <w:bottom w:val="none" w:sz="0" w:space="0" w:color="auto"/>
              </w:pBdr>
              <w:tabs>
                <w:tab w:val="clear" w:pos="4153"/>
                <w:tab w:val="clear" w:pos="8306"/>
              </w:tabs>
              <w:snapToGrid/>
              <w:rPr>
                <w:sz w:val="21"/>
                <w:szCs w:val="21"/>
              </w:rPr>
            </w:pPr>
            <w:r w:rsidRPr="000D56B9">
              <w:rPr>
                <w:sz w:val="21"/>
                <w:szCs w:val="21"/>
              </w:rPr>
              <w:t>D92</w:t>
            </w:r>
          </w:p>
        </w:tc>
        <w:tc>
          <w:tcPr>
            <w:tcW w:w="470" w:type="pct"/>
            <w:vAlign w:val="center"/>
          </w:tcPr>
          <w:p w:rsidR="00B66B65" w:rsidRPr="0004538C" w:rsidRDefault="00B66B65" w:rsidP="00BB1262">
            <w:pPr>
              <w:jc w:val="center"/>
              <w:rPr>
                <w:szCs w:val="21"/>
              </w:rPr>
            </w:pPr>
            <w:r w:rsidRPr="0004538C">
              <w:rPr>
                <w:szCs w:val="21"/>
              </w:rPr>
              <w:t>218</w:t>
            </w:r>
          </w:p>
        </w:tc>
        <w:tc>
          <w:tcPr>
            <w:tcW w:w="470" w:type="pct"/>
            <w:vAlign w:val="center"/>
          </w:tcPr>
          <w:p w:rsidR="00B66B65" w:rsidRPr="0004538C" w:rsidRDefault="00B66B65" w:rsidP="00BB1262">
            <w:pPr>
              <w:jc w:val="center"/>
              <w:rPr>
                <w:szCs w:val="21"/>
              </w:rPr>
            </w:pPr>
            <w:r w:rsidRPr="0004538C">
              <w:rPr>
                <w:szCs w:val="21"/>
              </w:rPr>
              <w:t>/</w:t>
            </w:r>
          </w:p>
        </w:tc>
        <w:tc>
          <w:tcPr>
            <w:tcW w:w="470" w:type="pct"/>
            <w:vAlign w:val="center"/>
          </w:tcPr>
          <w:p w:rsidR="00B66B65" w:rsidRPr="0004538C" w:rsidRDefault="00B66B65" w:rsidP="00BB1262">
            <w:pPr>
              <w:jc w:val="center"/>
              <w:rPr>
                <w:szCs w:val="21"/>
              </w:rPr>
            </w:pPr>
            <w:r w:rsidRPr="0004538C">
              <w:rPr>
                <w:szCs w:val="21"/>
              </w:rPr>
              <w:t>218</w:t>
            </w:r>
          </w:p>
        </w:tc>
        <w:tc>
          <w:tcPr>
            <w:tcW w:w="392" w:type="pct"/>
            <w:vAlign w:val="center"/>
          </w:tcPr>
          <w:p w:rsidR="00B66B65" w:rsidRPr="0004538C" w:rsidRDefault="00B66B65" w:rsidP="00BB1262">
            <w:pPr>
              <w:jc w:val="center"/>
              <w:rPr>
                <w:szCs w:val="21"/>
              </w:rPr>
            </w:pPr>
            <w:r w:rsidRPr="0004538C">
              <w:rPr>
                <w:szCs w:val="21"/>
              </w:rPr>
              <w:t>/</w:t>
            </w:r>
          </w:p>
        </w:tc>
        <w:tc>
          <w:tcPr>
            <w:tcW w:w="392" w:type="pct"/>
            <w:vAlign w:val="center"/>
          </w:tcPr>
          <w:p w:rsidR="00B66B65" w:rsidRPr="0004538C" w:rsidRDefault="00B66B65" w:rsidP="00BB1262">
            <w:pPr>
              <w:jc w:val="center"/>
              <w:rPr>
                <w:szCs w:val="21"/>
              </w:rPr>
            </w:pPr>
            <w:r w:rsidRPr="0004538C">
              <w:rPr>
                <w:szCs w:val="21"/>
              </w:rPr>
              <w:t>218</w:t>
            </w:r>
          </w:p>
        </w:tc>
        <w:tc>
          <w:tcPr>
            <w:tcW w:w="392" w:type="pct"/>
            <w:vAlign w:val="center"/>
          </w:tcPr>
          <w:p w:rsidR="00B66B65" w:rsidRPr="0004538C" w:rsidRDefault="00B66B65" w:rsidP="00BB1262">
            <w:pPr>
              <w:jc w:val="center"/>
              <w:rPr>
                <w:szCs w:val="21"/>
              </w:rPr>
            </w:pPr>
            <w:r w:rsidRPr="0004538C">
              <w:rPr>
                <w:szCs w:val="21"/>
              </w:rPr>
              <w:t>/</w:t>
            </w:r>
          </w:p>
        </w:tc>
      </w:tr>
      <w:tr w:rsidR="00B66B65" w:rsidRPr="0004538C">
        <w:tc>
          <w:tcPr>
            <w:tcW w:w="1246" w:type="pct"/>
            <w:vAlign w:val="center"/>
          </w:tcPr>
          <w:p w:rsidR="00B66B65" w:rsidRPr="0004538C" w:rsidRDefault="00B66B65" w:rsidP="00BB1262">
            <w:pPr>
              <w:jc w:val="center"/>
              <w:rPr>
                <w:szCs w:val="21"/>
              </w:rPr>
            </w:pPr>
            <w:r w:rsidRPr="0004538C">
              <w:rPr>
                <w:szCs w:val="21"/>
              </w:rPr>
              <w:t>饱和分（％）</w:t>
            </w:r>
          </w:p>
        </w:tc>
        <w:tc>
          <w:tcPr>
            <w:tcW w:w="1168" w:type="pct"/>
            <w:vAlign w:val="center"/>
          </w:tcPr>
          <w:p w:rsidR="00B66B65" w:rsidRPr="0004538C" w:rsidRDefault="00B66B65" w:rsidP="00BB1262">
            <w:pPr>
              <w:jc w:val="center"/>
              <w:rPr>
                <w:szCs w:val="21"/>
              </w:rPr>
            </w:pPr>
            <w:r w:rsidRPr="0004538C">
              <w:rPr>
                <w:szCs w:val="21"/>
              </w:rPr>
              <w:t>D2007</w:t>
            </w:r>
          </w:p>
        </w:tc>
        <w:tc>
          <w:tcPr>
            <w:tcW w:w="470" w:type="pct"/>
            <w:vAlign w:val="center"/>
          </w:tcPr>
          <w:p w:rsidR="00B66B65" w:rsidRPr="0004538C" w:rsidRDefault="00B66B65" w:rsidP="00BB1262">
            <w:pPr>
              <w:jc w:val="center"/>
              <w:rPr>
                <w:szCs w:val="21"/>
              </w:rPr>
            </w:pPr>
            <w:r w:rsidRPr="0004538C">
              <w:rPr>
                <w:rFonts w:hint="eastAsia"/>
                <w:szCs w:val="21"/>
              </w:rPr>
              <w:t>/</w:t>
            </w:r>
          </w:p>
        </w:tc>
        <w:tc>
          <w:tcPr>
            <w:tcW w:w="470" w:type="pct"/>
            <w:vAlign w:val="center"/>
          </w:tcPr>
          <w:p w:rsidR="00B66B65" w:rsidRPr="0004538C" w:rsidRDefault="00B66B65" w:rsidP="00BB1262">
            <w:pPr>
              <w:jc w:val="center"/>
              <w:rPr>
                <w:szCs w:val="21"/>
              </w:rPr>
            </w:pPr>
            <w:r w:rsidRPr="0004538C">
              <w:rPr>
                <w:szCs w:val="21"/>
              </w:rPr>
              <w:t>30</w:t>
            </w:r>
          </w:p>
        </w:tc>
        <w:tc>
          <w:tcPr>
            <w:tcW w:w="470" w:type="pct"/>
            <w:vAlign w:val="center"/>
          </w:tcPr>
          <w:p w:rsidR="00B66B65" w:rsidRPr="0004538C" w:rsidRDefault="00B66B65" w:rsidP="00BB1262">
            <w:pPr>
              <w:jc w:val="center"/>
              <w:rPr>
                <w:szCs w:val="21"/>
              </w:rPr>
            </w:pPr>
            <w:r w:rsidRPr="0004538C">
              <w:rPr>
                <w:szCs w:val="21"/>
              </w:rPr>
              <w:t>/</w:t>
            </w:r>
          </w:p>
        </w:tc>
        <w:tc>
          <w:tcPr>
            <w:tcW w:w="392" w:type="pct"/>
            <w:vAlign w:val="center"/>
          </w:tcPr>
          <w:p w:rsidR="00B66B65" w:rsidRPr="0004538C" w:rsidRDefault="00B66B65" w:rsidP="00BB1262">
            <w:pPr>
              <w:jc w:val="center"/>
              <w:rPr>
                <w:szCs w:val="21"/>
              </w:rPr>
            </w:pPr>
            <w:r w:rsidRPr="0004538C">
              <w:rPr>
                <w:szCs w:val="21"/>
              </w:rPr>
              <w:t>30</w:t>
            </w:r>
          </w:p>
        </w:tc>
        <w:tc>
          <w:tcPr>
            <w:tcW w:w="392" w:type="pct"/>
            <w:vAlign w:val="center"/>
          </w:tcPr>
          <w:p w:rsidR="00B66B65" w:rsidRPr="0004538C" w:rsidRDefault="00B66B65" w:rsidP="00BB1262">
            <w:pPr>
              <w:jc w:val="center"/>
              <w:rPr>
                <w:szCs w:val="21"/>
              </w:rPr>
            </w:pPr>
            <w:r w:rsidRPr="0004538C">
              <w:rPr>
                <w:szCs w:val="21"/>
              </w:rPr>
              <w:t>/</w:t>
            </w:r>
          </w:p>
        </w:tc>
        <w:tc>
          <w:tcPr>
            <w:tcW w:w="392" w:type="pct"/>
            <w:vAlign w:val="center"/>
          </w:tcPr>
          <w:p w:rsidR="00B66B65" w:rsidRPr="0004538C" w:rsidRDefault="00B66B65" w:rsidP="00BB1262">
            <w:pPr>
              <w:jc w:val="center"/>
              <w:rPr>
                <w:szCs w:val="21"/>
              </w:rPr>
            </w:pPr>
            <w:r w:rsidRPr="0004538C">
              <w:rPr>
                <w:szCs w:val="21"/>
              </w:rPr>
              <w:t>30</w:t>
            </w:r>
          </w:p>
        </w:tc>
      </w:tr>
      <w:tr w:rsidR="00B66B65" w:rsidRPr="0004538C">
        <w:tc>
          <w:tcPr>
            <w:tcW w:w="1246" w:type="pct"/>
            <w:vAlign w:val="center"/>
          </w:tcPr>
          <w:p w:rsidR="00B66B65" w:rsidRPr="0004538C" w:rsidRDefault="00B66B65" w:rsidP="00BB1262">
            <w:pPr>
              <w:widowControl/>
              <w:jc w:val="center"/>
              <w:rPr>
                <w:szCs w:val="21"/>
              </w:rPr>
            </w:pPr>
            <w:r w:rsidRPr="0004538C">
              <w:rPr>
                <w:szCs w:val="21"/>
              </w:rPr>
              <w:t>旋转薄膜烘箱</w:t>
            </w:r>
          </w:p>
          <w:p w:rsidR="00B66B65" w:rsidRPr="0004538C" w:rsidRDefault="00B66B65" w:rsidP="00BB1262">
            <w:pPr>
              <w:widowControl/>
              <w:jc w:val="center"/>
              <w:rPr>
                <w:kern w:val="0"/>
                <w:szCs w:val="21"/>
              </w:rPr>
            </w:pPr>
            <w:r w:rsidRPr="0004538C">
              <w:rPr>
                <w:szCs w:val="21"/>
              </w:rPr>
              <w:t>残留粘度比</w:t>
            </w:r>
          </w:p>
          <w:p w:rsidR="00B66B65" w:rsidRPr="0004538C" w:rsidRDefault="00B66B65" w:rsidP="00BB1262">
            <w:pPr>
              <w:jc w:val="center"/>
              <w:rPr>
                <w:vanish/>
                <w:szCs w:val="21"/>
              </w:rPr>
            </w:pPr>
            <w:r w:rsidRPr="0004538C">
              <w:rPr>
                <w:szCs w:val="21"/>
              </w:rPr>
              <w:t>重量变化（％）</w:t>
            </w:r>
          </w:p>
          <w:p w:rsidR="00B66B65" w:rsidRPr="0004538C" w:rsidRDefault="00B66B65" w:rsidP="00BB1262">
            <w:pPr>
              <w:jc w:val="center"/>
              <w:rPr>
                <w:szCs w:val="21"/>
              </w:rPr>
            </w:pPr>
          </w:p>
        </w:tc>
        <w:tc>
          <w:tcPr>
            <w:tcW w:w="1168" w:type="pct"/>
            <w:vAlign w:val="center"/>
          </w:tcPr>
          <w:p w:rsidR="00B66B65" w:rsidRPr="0004538C" w:rsidRDefault="00B66B65" w:rsidP="00BB1262">
            <w:pPr>
              <w:jc w:val="center"/>
              <w:rPr>
                <w:szCs w:val="21"/>
              </w:rPr>
            </w:pPr>
            <w:r w:rsidRPr="0004538C">
              <w:rPr>
                <w:szCs w:val="21"/>
              </w:rPr>
              <w:t>D2872</w:t>
            </w:r>
            <w:r w:rsidRPr="0004538C">
              <w:rPr>
                <w:szCs w:val="21"/>
              </w:rPr>
              <w:t>或</w:t>
            </w:r>
            <w:r w:rsidRPr="0004538C">
              <w:rPr>
                <w:szCs w:val="21"/>
              </w:rPr>
              <w:t>D1754</w:t>
            </w:r>
          </w:p>
        </w:tc>
        <w:tc>
          <w:tcPr>
            <w:tcW w:w="470" w:type="pct"/>
            <w:vAlign w:val="center"/>
          </w:tcPr>
          <w:p w:rsidR="00B66B65" w:rsidRPr="0004538C" w:rsidRDefault="00B66B65" w:rsidP="00BB1262">
            <w:pPr>
              <w:jc w:val="center"/>
              <w:rPr>
                <w:szCs w:val="21"/>
              </w:rPr>
            </w:pPr>
            <w:r w:rsidRPr="0004538C">
              <w:rPr>
                <w:szCs w:val="21"/>
              </w:rPr>
              <w:t>/</w:t>
            </w:r>
          </w:p>
        </w:tc>
        <w:tc>
          <w:tcPr>
            <w:tcW w:w="470" w:type="pct"/>
            <w:vAlign w:val="center"/>
          </w:tcPr>
          <w:p w:rsidR="00B66B65" w:rsidRPr="0004538C" w:rsidRDefault="00B66B65" w:rsidP="00BB1262">
            <w:pPr>
              <w:jc w:val="center"/>
              <w:rPr>
                <w:szCs w:val="21"/>
              </w:rPr>
            </w:pPr>
            <w:r w:rsidRPr="0004538C">
              <w:rPr>
                <w:szCs w:val="21"/>
              </w:rPr>
              <w:t>3</w:t>
            </w:r>
          </w:p>
          <w:p w:rsidR="00B66B65" w:rsidRPr="0004538C" w:rsidRDefault="00B66B65" w:rsidP="00BB1262">
            <w:pPr>
              <w:jc w:val="center"/>
              <w:rPr>
                <w:szCs w:val="21"/>
              </w:rPr>
            </w:pPr>
            <w:r w:rsidRPr="0004538C">
              <w:rPr>
                <w:szCs w:val="21"/>
              </w:rPr>
              <w:t>4</w:t>
            </w:r>
          </w:p>
        </w:tc>
        <w:tc>
          <w:tcPr>
            <w:tcW w:w="470" w:type="pct"/>
            <w:vAlign w:val="center"/>
          </w:tcPr>
          <w:p w:rsidR="00B66B65" w:rsidRPr="0004538C" w:rsidRDefault="00B66B65" w:rsidP="00BB1262">
            <w:pPr>
              <w:jc w:val="center"/>
              <w:rPr>
                <w:szCs w:val="21"/>
              </w:rPr>
            </w:pPr>
            <w:r w:rsidRPr="0004538C">
              <w:rPr>
                <w:szCs w:val="21"/>
              </w:rPr>
              <w:t>/</w:t>
            </w:r>
          </w:p>
        </w:tc>
        <w:tc>
          <w:tcPr>
            <w:tcW w:w="392" w:type="pct"/>
            <w:vAlign w:val="center"/>
          </w:tcPr>
          <w:p w:rsidR="00B66B65" w:rsidRPr="0004538C" w:rsidRDefault="00B66B65" w:rsidP="00BB1262">
            <w:pPr>
              <w:jc w:val="center"/>
              <w:rPr>
                <w:szCs w:val="21"/>
              </w:rPr>
            </w:pPr>
            <w:r w:rsidRPr="0004538C">
              <w:rPr>
                <w:szCs w:val="21"/>
              </w:rPr>
              <w:t>3</w:t>
            </w:r>
          </w:p>
          <w:p w:rsidR="00B66B65" w:rsidRPr="0004538C" w:rsidRDefault="00B66B65" w:rsidP="00BB1262">
            <w:pPr>
              <w:jc w:val="center"/>
              <w:rPr>
                <w:szCs w:val="21"/>
              </w:rPr>
            </w:pPr>
            <w:r w:rsidRPr="0004538C">
              <w:rPr>
                <w:szCs w:val="21"/>
              </w:rPr>
              <w:t>4</w:t>
            </w:r>
          </w:p>
        </w:tc>
        <w:tc>
          <w:tcPr>
            <w:tcW w:w="392" w:type="pct"/>
            <w:vAlign w:val="center"/>
          </w:tcPr>
          <w:p w:rsidR="00B66B65" w:rsidRPr="0004538C" w:rsidRDefault="00B66B65" w:rsidP="00BB1262">
            <w:pPr>
              <w:jc w:val="center"/>
              <w:rPr>
                <w:szCs w:val="21"/>
              </w:rPr>
            </w:pPr>
            <w:r w:rsidRPr="0004538C">
              <w:rPr>
                <w:szCs w:val="21"/>
              </w:rPr>
              <w:t>/</w:t>
            </w:r>
          </w:p>
        </w:tc>
        <w:tc>
          <w:tcPr>
            <w:tcW w:w="392" w:type="pct"/>
            <w:vAlign w:val="center"/>
          </w:tcPr>
          <w:p w:rsidR="00B66B65" w:rsidRPr="0004538C" w:rsidRDefault="00B66B65" w:rsidP="00BB1262">
            <w:pPr>
              <w:jc w:val="center"/>
              <w:rPr>
                <w:szCs w:val="21"/>
              </w:rPr>
            </w:pPr>
            <w:r w:rsidRPr="0004538C">
              <w:rPr>
                <w:szCs w:val="21"/>
              </w:rPr>
              <w:t>3</w:t>
            </w:r>
          </w:p>
          <w:p w:rsidR="00B66B65" w:rsidRPr="0004538C" w:rsidRDefault="00B66B65" w:rsidP="00BB1262">
            <w:pPr>
              <w:jc w:val="center"/>
              <w:rPr>
                <w:szCs w:val="21"/>
              </w:rPr>
            </w:pPr>
            <w:r w:rsidRPr="0004538C">
              <w:rPr>
                <w:szCs w:val="21"/>
              </w:rPr>
              <w:t>4</w:t>
            </w:r>
          </w:p>
        </w:tc>
      </w:tr>
      <w:tr w:rsidR="00B66B65" w:rsidRPr="0004538C">
        <w:tc>
          <w:tcPr>
            <w:tcW w:w="1246" w:type="pct"/>
            <w:vAlign w:val="center"/>
          </w:tcPr>
          <w:p w:rsidR="00B66B65" w:rsidRPr="0004538C" w:rsidRDefault="00B66B65" w:rsidP="00BB1262">
            <w:pPr>
              <w:jc w:val="center"/>
              <w:rPr>
                <w:szCs w:val="21"/>
              </w:rPr>
            </w:pPr>
            <w:r w:rsidRPr="0004538C">
              <w:rPr>
                <w:szCs w:val="21"/>
              </w:rPr>
              <w:t>相对密度</w:t>
            </w:r>
          </w:p>
        </w:tc>
        <w:tc>
          <w:tcPr>
            <w:tcW w:w="1168" w:type="pct"/>
            <w:vAlign w:val="center"/>
          </w:tcPr>
          <w:p w:rsidR="00B66B65" w:rsidRPr="0004538C" w:rsidRDefault="00B66B65" w:rsidP="00BB1262">
            <w:pPr>
              <w:jc w:val="center"/>
              <w:rPr>
                <w:szCs w:val="21"/>
              </w:rPr>
            </w:pPr>
            <w:r w:rsidRPr="0004538C">
              <w:rPr>
                <w:szCs w:val="21"/>
              </w:rPr>
              <w:t>D70</w:t>
            </w:r>
            <w:r w:rsidRPr="0004538C">
              <w:rPr>
                <w:szCs w:val="21"/>
              </w:rPr>
              <w:t>或</w:t>
            </w:r>
            <w:r w:rsidRPr="0004538C">
              <w:rPr>
                <w:szCs w:val="21"/>
              </w:rPr>
              <w:t>D1298</w:t>
            </w:r>
          </w:p>
        </w:tc>
        <w:tc>
          <w:tcPr>
            <w:tcW w:w="940" w:type="pct"/>
            <w:gridSpan w:val="2"/>
            <w:vAlign w:val="center"/>
          </w:tcPr>
          <w:p w:rsidR="00B66B65" w:rsidRPr="0004538C" w:rsidRDefault="00B66B65" w:rsidP="00BB1262">
            <w:pPr>
              <w:jc w:val="center"/>
              <w:rPr>
                <w:szCs w:val="21"/>
              </w:rPr>
            </w:pPr>
            <w:r w:rsidRPr="0004538C">
              <w:rPr>
                <w:szCs w:val="21"/>
              </w:rPr>
              <w:t>报告</w:t>
            </w:r>
          </w:p>
        </w:tc>
        <w:tc>
          <w:tcPr>
            <w:tcW w:w="862" w:type="pct"/>
            <w:gridSpan w:val="2"/>
            <w:vAlign w:val="center"/>
          </w:tcPr>
          <w:p w:rsidR="00B66B65" w:rsidRPr="0004538C" w:rsidRDefault="00B66B65" w:rsidP="00BB1262">
            <w:pPr>
              <w:jc w:val="center"/>
              <w:rPr>
                <w:szCs w:val="21"/>
              </w:rPr>
            </w:pPr>
            <w:r w:rsidRPr="0004538C">
              <w:rPr>
                <w:szCs w:val="21"/>
              </w:rPr>
              <w:t>报告</w:t>
            </w:r>
          </w:p>
        </w:tc>
        <w:tc>
          <w:tcPr>
            <w:tcW w:w="785" w:type="pct"/>
            <w:gridSpan w:val="2"/>
            <w:vAlign w:val="center"/>
          </w:tcPr>
          <w:p w:rsidR="00B66B65" w:rsidRPr="0004538C" w:rsidRDefault="00B66B65" w:rsidP="00BB1262">
            <w:pPr>
              <w:jc w:val="center"/>
              <w:rPr>
                <w:szCs w:val="21"/>
              </w:rPr>
            </w:pPr>
            <w:r w:rsidRPr="0004538C">
              <w:rPr>
                <w:szCs w:val="21"/>
              </w:rPr>
              <w:t>报告</w:t>
            </w:r>
          </w:p>
        </w:tc>
      </w:tr>
    </w:tbl>
    <w:p w:rsidR="00B66B65" w:rsidRPr="0004538C" w:rsidRDefault="00B66B65" w:rsidP="000612A9">
      <w:pPr>
        <w:snapToGrid w:val="0"/>
        <w:spacing w:beforeLines="50" w:afterLines="50"/>
        <w:jc w:val="center"/>
        <w:rPr>
          <w:b/>
          <w:szCs w:val="21"/>
        </w:rPr>
      </w:pPr>
      <w:r w:rsidRPr="0004538C">
        <w:rPr>
          <w:rFonts w:hint="eastAsia"/>
          <w:b/>
          <w:szCs w:val="21"/>
        </w:rPr>
        <w:t>表</w:t>
      </w:r>
      <w:r w:rsidRPr="0004538C">
        <w:rPr>
          <w:rFonts w:hint="eastAsia"/>
          <w:b/>
          <w:szCs w:val="21"/>
        </w:rPr>
        <w:t xml:space="preserve">2 </w:t>
      </w:r>
      <w:r w:rsidRPr="0004538C">
        <w:rPr>
          <w:rFonts w:hint="eastAsia"/>
          <w:b/>
          <w:szCs w:val="21"/>
        </w:rPr>
        <w:t>美国</w:t>
      </w:r>
      <w:r w:rsidRPr="0004538C">
        <w:rPr>
          <w:rFonts w:hint="eastAsia"/>
          <w:b/>
          <w:szCs w:val="21"/>
        </w:rPr>
        <w:t>ASTM</w:t>
      </w:r>
      <w:r w:rsidRPr="0004538C">
        <w:rPr>
          <w:rFonts w:hint="eastAsia"/>
          <w:b/>
          <w:szCs w:val="21"/>
        </w:rPr>
        <w:t>热拌沥青混合料再生剂标准</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10"/>
        <w:gridCol w:w="993"/>
        <w:gridCol w:w="834"/>
        <w:gridCol w:w="867"/>
        <w:gridCol w:w="907"/>
        <w:gridCol w:w="1013"/>
        <w:gridCol w:w="1152"/>
        <w:gridCol w:w="1118"/>
      </w:tblGrid>
      <w:tr w:rsidR="00B66B65" w:rsidRPr="0004538C">
        <w:tc>
          <w:tcPr>
            <w:tcW w:w="0" w:type="auto"/>
          </w:tcPr>
          <w:p w:rsidR="00B66B65" w:rsidRPr="0004538C" w:rsidRDefault="00B66B65" w:rsidP="00BB1262">
            <w:pPr>
              <w:rPr>
                <w:szCs w:val="21"/>
              </w:rPr>
            </w:pPr>
            <w:r w:rsidRPr="0004538C">
              <w:rPr>
                <w:szCs w:val="21"/>
              </w:rPr>
              <w:t>检测项目</w:t>
            </w:r>
          </w:p>
        </w:tc>
        <w:tc>
          <w:tcPr>
            <w:tcW w:w="0" w:type="auto"/>
          </w:tcPr>
          <w:p w:rsidR="00B66B65" w:rsidRPr="0004538C" w:rsidRDefault="00B66B65" w:rsidP="00BB1262">
            <w:pPr>
              <w:rPr>
                <w:szCs w:val="21"/>
              </w:rPr>
            </w:pPr>
            <w:r w:rsidRPr="0004538C">
              <w:rPr>
                <w:szCs w:val="21"/>
              </w:rPr>
              <w:t>试验方法</w:t>
            </w:r>
          </w:p>
        </w:tc>
        <w:tc>
          <w:tcPr>
            <w:tcW w:w="0" w:type="auto"/>
          </w:tcPr>
          <w:p w:rsidR="00B66B65" w:rsidRPr="0004538C" w:rsidRDefault="00B66B65" w:rsidP="00BB1262">
            <w:pPr>
              <w:rPr>
                <w:szCs w:val="21"/>
              </w:rPr>
            </w:pPr>
            <w:r w:rsidRPr="0004538C">
              <w:rPr>
                <w:szCs w:val="21"/>
              </w:rPr>
              <w:t>RA-1</w:t>
            </w:r>
          </w:p>
        </w:tc>
        <w:tc>
          <w:tcPr>
            <w:tcW w:w="0" w:type="auto"/>
          </w:tcPr>
          <w:p w:rsidR="00B66B65" w:rsidRPr="0004538C" w:rsidRDefault="00B66B65" w:rsidP="00BB1262">
            <w:pPr>
              <w:rPr>
                <w:szCs w:val="21"/>
              </w:rPr>
            </w:pPr>
            <w:r w:rsidRPr="0004538C">
              <w:rPr>
                <w:szCs w:val="21"/>
              </w:rPr>
              <w:t>RA-5</w:t>
            </w:r>
          </w:p>
        </w:tc>
        <w:tc>
          <w:tcPr>
            <w:tcW w:w="0" w:type="auto"/>
          </w:tcPr>
          <w:p w:rsidR="00B66B65" w:rsidRPr="0004538C" w:rsidRDefault="00B66B65" w:rsidP="00BB1262">
            <w:pPr>
              <w:rPr>
                <w:szCs w:val="21"/>
              </w:rPr>
            </w:pPr>
            <w:r w:rsidRPr="0004538C">
              <w:rPr>
                <w:szCs w:val="21"/>
              </w:rPr>
              <w:t>RA-25</w:t>
            </w:r>
          </w:p>
        </w:tc>
        <w:tc>
          <w:tcPr>
            <w:tcW w:w="0" w:type="auto"/>
          </w:tcPr>
          <w:p w:rsidR="00B66B65" w:rsidRPr="0004538C" w:rsidRDefault="00B66B65" w:rsidP="00BB1262">
            <w:pPr>
              <w:rPr>
                <w:szCs w:val="21"/>
              </w:rPr>
            </w:pPr>
            <w:r w:rsidRPr="0004538C">
              <w:rPr>
                <w:szCs w:val="21"/>
              </w:rPr>
              <w:t>RA-75</w:t>
            </w:r>
          </w:p>
        </w:tc>
        <w:tc>
          <w:tcPr>
            <w:tcW w:w="0" w:type="auto"/>
          </w:tcPr>
          <w:p w:rsidR="00B66B65" w:rsidRPr="0004538C" w:rsidRDefault="00B66B65" w:rsidP="00BB1262">
            <w:pPr>
              <w:rPr>
                <w:szCs w:val="21"/>
              </w:rPr>
            </w:pPr>
            <w:r w:rsidRPr="0004538C">
              <w:rPr>
                <w:szCs w:val="21"/>
              </w:rPr>
              <w:t>RA-250</w:t>
            </w:r>
          </w:p>
        </w:tc>
        <w:tc>
          <w:tcPr>
            <w:tcW w:w="0" w:type="auto"/>
          </w:tcPr>
          <w:p w:rsidR="00B66B65" w:rsidRPr="0004538C" w:rsidRDefault="00B66B65" w:rsidP="00BB1262">
            <w:pPr>
              <w:rPr>
                <w:szCs w:val="21"/>
              </w:rPr>
            </w:pPr>
            <w:r w:rsidRPr="0004538C">
              <w:rPr>
                <w:szCs w:val="21"/>
              </w:rPr>
              <w:t>RA-500</w:t>
            </w:r>
          </w:p>
        </w:tc>
      </w:tr>
      <w:tr w:rsidR="00B66B65" w:rsidRPr="0004538C">
        <w:tc>
          <w:tcPr>
            <w:tcW w:w="0" w:type="auto"/>
            <w:vAlign w:val="center"/>
          </w:tcPr>
          <w:p w:rsidR="00B66B65" w:rsidRPr="0004538C" w:rsidRDefault="00B66B65" w:rsidP="00BB1262">
            <w:pPr>
              <w:jc w:val="center"/>
              <w:rPr>
                <w:szCs w:val="21"/>
              </w:rPr>
            </w:pPr>
            <w:smartTag w:uri="urn:schemas-microsoft-com:office:smarttags" w:element="chmetcnv">
              <w:smartTagPr>
                <w:attr w:name="TCSC" w:val="0"/>
                <w:attr w:name="NumberType" w:val="1"/>
                <w:attr w:name="Negative" w:val="False"/>
                <w:attr w:name="HasSpace" w:val="False"/>
                <w:attr w:name="SourceValue" w:val="60"/>
                <w:attr w:name="UnitName" w:val="℃"/>
              </w:smartTagPr>
              <w:r w:rsidRPr="0004538C">
                <w:rPr>
                  <w:szCs w:val="21"/>
                </w:rPr>
                <w:t>60</w:t>
              </w:r>
              <w:r w:rsidRPr="0004538C">
                <w:rPr>
                  <w:rFonts w:cs="宋体" w:hint="eastAsia"/>
                  <w:szCs w:val="21"/>
                </w:rPr>
                <w:t>℃</w:t>
              </w:r>
            </w:smartTag>
            <w:r w:rsidRPr="0004538C">
              <w:rPr>
                <w:szCs w:val="21"/>
              </w:rPr>
              <w:t>粘度（</w:t>
            </w:r>
            <w:r w:rsidRPr="0004538C">
              <w:rPr>
                <w:szCs w:val="21"/>
              </w:rPr>
              <w:t>CSt</w:t>
            </w:r>
            <w:r w:rsidRPr="0004538C">
              <w:rPr>
                <w:szCs w:val="21"/>
              </w:rPr>
              <w:t>）</w:t>
            </w:r>
          </w:p>
        </w:tc>
        <w:tc>
          <w:tcPr>
            <w:tcW w:w="0" w:type="auto"/>
          </w:tcPr>
          <w:p w:rsidR="00B66B65" w:rsidRPr="0004538C" w:rsidRDefault="00B66B65" w:rsidP="00BB1262">
            <w:pPr>
              <w:rPr>
                <w:szCs w:val="21"/>
              </w:rPr>
            </w:pPr>
            <w:r w:rsidRPr="0004538C">
              <w:rPr>
                <w:szCs w:val="21"/>
              </w:rPr>
              <w:t>D2170or</w:t>
            </w:r>
          </w:p>
          <w:p w:rsidR="00B66B65" w:rsidRPr="0004538C" w:rsidRDefault="00B66B65" w:rsidP="00BB1262">
            <w:pPr>
              <w:rPr>
                <w:szCs w:val="21"/>
              </w:rPr>
            </w:pPr>
            <w:r w:rsidRPr="0004538C">
              <w:rPr>
                <w:szCs w:val="21"/>
              </w:rPr>
              <w:t>D2171</w:t>
            </w:r>
          </w:p>
        </w:tc>
        <w:tc>
          <w:tcPr>
            <w:tcW w:w="0" w:type="auto"/>
          </w:tcPr>
          <w:p w:rsidR="00B66B65" w:rsidRPr="0004538C" w:rsidRDefault="00B66B65" w:rsidP="00BB1262">
            <w:pPr>
              <w:rPr>
                <w:szCs w:val="21"/>
              </w:rPr>
            </w:pPr>
            <w:r w:rsidRPr="0004538C">
              <w:rPr>
                <w:szCs w:val="21"/>
              </w:rPr>
              <w:t>50</w:t>
            </w:r>
            <w:r w:rsidRPr="0004538C">
              <w:rPr>
                <w:szCs w:val="21"/>
              </w:rPr>
              <w:t>～</w:t>
            </w:r>
            <w:r w:rsidRPr="0004538C">
              <w:rPr>
                <w:szCs w:val="21"/>
              </w:rPr>
              <w:t>175</w:t>
            </w:r>
          </w:p>
        </w:tc>
        <w:tc>
          <w:tcPr>
            <w:tcW w:w="0" w:type="auto"/>
          </w:tcPr>
          <w:p w:rsidR="00B66B65" w:rsidRPr="0004538C" w:rsidRDefault="00B66B65" w:rsidP="00BB1262">
            <w:pPr>
              <w:rPr>
                <w:szCs w:val="21"/>
              </w:rPr>
            </w:pPr>
            <w:r w:rsidRPr="0004538C">
              <w:rPr>
                <w:szCs w:val="21"/>
              </w:rPr>
              <w:t>176</w:t>
            </w:r>
            <w:r w:rsidRPr="0004538C">
              <w:rPr>
                <w:szCs w:val="21"/>
              </w:rPr>
              <w:t>～</w:t>
            </w:r>
            <w:r w:rsidRPr="0004538C">
              <w:rPr>
                <w:szCs w:val="21"/>
              </w:rPr>
              <w:t>900</w:t>
            </w:r>
          </w:p>
        </w:tc>
        <w:tc>
          <w:tcPr>
            <w:tcW w:w="0" w:type="auto"/>
          </w:tcPr>
          <w:p w:rsidR="00B66B65" w:rsidRPr="0004538C" w:rsidRDefault="00B66B65" w:rsidP="00BB1262">
            <w:pPr>
              <w:rPr>
                <w:szCs w:val="21"/>
              </w:rPr>
            </w:pPr>
            <w:r w:rsidRPr="0004538C">
              <w:rPr>
                <w:szCs w:val="21"/>
              </w:rPr>
              <w:t>901</w:t>
            </w:r>
            <w:r w:rsidRPr="0004538C">
              <w:rPr>
                <w:szCs w:val="21"/>
              </w:rPr>
              <w:t>～</w:t>
            </w:r>
            <w:r w:rsidRPr="0004538C">
              <w:rPr>
                <w:szCs w:val="21"/>
              </w:rPr>
              <w:t>4500</w:t>
            </w:r>
          </w:p>
        </w:tc>
        <w:tc>
          <w:tcPr>
            <w:tcW w:w="0" w:type="auto"/>
          </w:tcPr>
          <w:p w:rsidR="00B66B65" w:rsidRPr="0004538C" w:rsidRDefault="00B66B65" w:rsidP="00BB1262">
            <w:pPr>
              <w:rPr>
                <w:szCs w:val="21"/>
              </w:rPr>
            </w:pPr>
            <w:r w:rsidRPr="0004538C">
              <w:rPr>
                <w:szCs w:val="21"/>
              </w:rPr>
              <w:t>4501</w:t>
            </w:r>
            <w:r w:rsidRPr="0004538C">
              <w:rPr>
                <w:szCs w:val="21"/>
              </w:rPr>
              <w:t>～</w:t>
            </w:r>
            <w:r w:rsidRPr="0004538C">
              <w:rPr>
                <w:szCs w:val="21"/>
              </w:rPr>
              <w:t>12500</w:t>
            </w:r>
          </w:p>
        </w:tc>
        <w:tc>
          <w:tcPr>
            <w:tcW w:w="0" w:type="auto"/>
          </w:tcPr>
          <w:p w:rsidR="00B66B65" w:rsidRPr="0004538C" w:rsidRDefault="00B66B65" w:rsidP="00BB1262">
            <w:pPr>
              <w:rPr>
                <w:szCs w:val="21"/>
              </w:rPr>
            </w:pPr>
            <w:r w:rsidRPr="0004538C">
              <w:rPr>
                <w:szCs w:val="21"/>
              </w:rPr>
              <w:t>12500</w:t>
            </w:r>
            <w:r w:rsidRPr="0004538C">
              <w:rPr>
                <w:szCs w:val="21"/>
              </w:rPr>
              <w:t>～</w:t>
            </w:r>
            <w:r w:rsidRPr="0004538C">
              <w:rPr>
                <w:szCs w:val="21"/>
              </w:rPr>
              <w:t>137500</w:t>
            </w:r>
          </w:p>
        </w:tc>
        <w:tc>
          <w:tcPr>
            <w:tcW w:w="0" w:type="auto"/>
          </w:tcPr>
          <w:p w:rsidR="00B66B65" w:rsidRPr="0004538C" w:rsidRDefault="00B66B65" w:rsidP="00BB1262">
            <w:pPr>
              <w:rPr>
                <w:szCs w:val="21"/>
              </w:rPr>
            </w:pPr>
            <w:r w:rsidRPr="0004538C">
              <w:rPr>
                <w:szCs w:val="21"/>
              </w:rPr>
              <w:t>37501</w:t>
            </w:r>
            <w:r w:rsidRPr="0004538C">
              <w:rPr>
                <w:szCs w:val="21"/>
              </w:rPr>
              <w:t>～</w:t>
            </w:r>
            <w:r w:rsidRPr="0004538C">
              <w:rPr>
                <w:szCs w:val="21"/>
              </w:rPr>
              <w:t>60000</w:t>
            </w:r>
          </w:p>
        </w:tc>
      </w:tr>
      <w:tr w:rsidR="00B66B65" w:rsidRPr="0004538C">
        <w:tc>
          <w:tcPr>
            <w:tcW w:w="0" w:type="auto"/>
            <w:vAlign w:val="center"/>
          </w:tcPr>
          <w:p w:rsidR="00B66B65" w:rsidRPr="0004538C" w:rsidRDefault="00B66B65" w:rsidP="00BB1262">
            <w:pPr>
              <w:rPr>
                <w:szCs w:val="21"/>
              </w:rPr>
            </w:pPr>
            <w:r w:rsidRPr="0004538C">
              <w:rPr>
                <w:szCs w:val="21"/>
              </w:rPr>
              <w:t>闪点</w:t>
            </w:r>
            <w:r w:rsidRPr="0004538C">
              <w:rPr>
                <w:szCs w:val="21"/>
              </w:rPr>
              <w:t>(F)</w:t>
            </w:r>
          </w:p>
        </w:tc>
        <w:tc>
          <w:tcPr>
            <w:tcW w:w="0" w:type="auto"/>
          </w:tcPr>
          <w:p w:rsidR="00B66B65" w:rsidRPr="0004538C" w:rsidRDefault="00B66B65" w:rsidP="00662734">
            <w:pPr>
              <w:rPr>
                <w:szCs w:val="21"/>
              </w:rPr>
            </w:pPr>
            <w:r w:rsidRPr="0004538C">
              <w:rPr>
                <w:szCs w:val="21"/>
              </w:rPr>
              <w:t>D92</w:t>
            </w:r>
          </w:p>
        </w:tc>
        <w:tc>
          <w:tcPr>
            <w:tcW w:w="0" w:type="auto"/>
          </w:tcPr>
          <w:p w:rsidR="00B66B65" w:rsidRPr="0004538C" w:rsidRDefault="00B66B65" w:rsidP="00BB1262">
            <w:pPr>
              <w:rPr>
                <w:szCs w:val="21"/>
              </w:rPr>
            </w:pPr>
            <w:r w:rsidRPr="0004538C">
              <w:rPr>
                <w:szCs w:val="21"/>
              </w:rPr>
              <w:t>425</w:t>
            </w:r>
          </w:p>
        </w:tc>
        <w:tc>
          <w:tcPr>
            <w:tcW w:w="0" w:type="auto"/>
          </w:tcPr>
          <w:p w:rsidR="00B66B65" w:rsidRPr="0004538C" w:rsidRDefault="00B66B65" w:rsidP="00BB1262">
            <w:pPr>
              <w:rPr>
                <w:szCs w:val="21"/>
              </w:rPr>
            </w:pPr>
            <w:r w:rsidRPr="0004538C">
              <w:rPr>
                <w:szCs w:val="21"/>
              </w:rPr>
              <w:t>425</w:t>
            </w:r>
          </w:p>
        </w:tc>
        <w:tc>
          <w:tcPr>
            <w:tcW w:w="0" w:type="auto"/>
          </w:tcPr>
          <w:p w:rsidR="00B66B65" w:rsidRPr="0004538C" w:rsidRDefault="00B66B65" w:rsidP="00BB1262">
            <w:pPr>
              <w:rPr>
                <w:szCs w:val="21"/>
              </w:rPr>
            </w:pPr>
            <w:r w:rsidRPr="0004538C">
              <w:rPr>
                <w:szCs w:val="21"/>
              </w:rPr>
              <w:t>425</w:t>
            </w:r>
          </w:p>
        </w:tc>
        <w:tc>
          <w:tcPr>
            <w:tcW w:w="0" w:type="auto"/>
          </w:tcPr>
          <w:p w:rsidR="00B66B65" w:rsidRPr="0004538C" w:rsidRDefault="00B66B65" w:rsidP="00BB1262">
            <w:pPr>
              <w:rPr>
                <w:szCs w:val="21"/>
              </w:rPr>
            </w:pPr>
            <w:r w:rsidRPr="0004538C">
              <w:rPr>
                <w:szCs w:val="21"/>
              </w:rPr>
              <w:t>425</w:t>
            </w:r>
          </w:p>
        </w:tc>
        <w:tc>
          <w:tcPr>
            <w:tcW w:w="0" w:type="auto"/>
          </w:tcPr>
          <w:p w:rsidR="00B66B65" w:rsidRPr="0004538C" w:rsidRDefault="00B66B65" w:rsidP="00BB1262">
            <w:pPr>
              <w:rPr>
                <w:szCs w:val="21"/>
              </w:rPr>
            </w:pPr>
            <w:r w:rsidRPr="0004538C">
              <w:rPr>
                <w:szCs w:val="21"/>
              </w:rPr>
              <w:t>425</w:t>
            </w:r>
          </w:p>
        </w:tc>
        <w:tc>
          <w:tcPr>
            <w:tcW w:w="0" w:type="auto"/>
          </w:tcPr>
          <w:p w:rsidR="00B66B65" w:rsidRPr="0004538C" w:rsidRDefault="00B66B65" w:rsidP="00BB1262">
            <w:pPr>
              <w:rPr>
                <w:szCs w:val="21"/>
              </w:rPr>
            </w:pPr>
            <w:r w:rsidRPr="0004538C">
              <w:rPr>
                <w:szCs w:val="21"/>
              </w:rPr>
              <w:t>425</w:t>
            </w:r>
          </w:p>
        </w:tc>
      </w:tr>
      <w:tr w:rsidR="00B66B65" w:rsidRPr="0004538C">
        <w:tc>
          <w:tcPr>
            <w:tcW w:w="0" w:type="auto"/>
          </w:tcPr>
          <w:p w:rsidR="00B66B65" w:rsidRPr="0004538C" w:rsidRDefault="00B66B65" w:rsidP="00BB1262">
            <w:pPr>
              <w:rPr>
                <w:szCs w:val="21"/>
              </w:rPr>
            </w:pPr>
            <w:r w:rsidRPr="0004538C">
              <w:rPr>
                <w:szCs w:val="21"/>
              </w:rPr>
              <w:t>饱和分含量（</w:t>
            </w:r>
            <w:r w:rsidRPr="0004538C">
              <w:rPr>
                <w:szCs w:val="21"/>
              </w:rPr>
              <w:t>%</w:t>
            </w:r>
            <w:r w:rsidRPr="0004538C">
              <w:rPr>
                <w:szCs w:val="21"/>
              </w:rPr>
              <w:t>）</w:t>
            </w:r>
          </w:p>
        </w:tc>
        <w:tc>
          <w:tcPr>
            <w:tcW w:w="0" w:type="auto"/>
          </w:tcPr>
          <w:p w:rsidR="00B66B65" w:rsidRPr="0004538C" w:rsidRDefault="00B66B65" w:rsidP="00BB1262">
            <w:pPr>
              <w:rPr>
                <w:szCs w:val="21"/>
              </w:rPr>
            </w:pPr>
            <w:r w:rsidRPr="0004538C">
              <w:rPr>
                <w:szCs w:val="21"/>
              </w:rPr>
              <w:t>D2007</w:t>
            </w:r>
          </w:p>
        </w:tc>
        <w:tc>
          <w:tcPr>
            <w:tcW w:w="0" w:type="auto"/>
          </w:tcPr>
          <w:p w:rsidR="00B66B65" w:rsidRPr="0004538C" w:rsidRDefault="00B66B65" w:rsidP="00BB1262">
            <w:pPr>
              <w:rPr>
                <w:szCs w:val="21"/>
              </w:rPr>
            </w:pPr>
            <w:r w:rsidRPr="0004538C">
              <w:rPr>
                <w:szCs w:val="21"/>
              </w:rPr>
              <w:t>≤30</w:t>
            </w:r>
          </w:p>
        </w:tc>
        <w:tc>
          <w:tcPr>
            <w:tcW w:w="0" w:type="auto"/>
          </w:tcPr>
          <w:p w:rsidR="00B66B65" w:rsidRPr="0004538C" w:rsidRDefault="00B66B65" w:rsidP="00BB1262">
            <w:pPr>
              <w:rPr>
                <w:szCs w:val="21"/>
              </w:rPr>
            </w:pPr>
            <w:r w:rsidRPr="0004538C">
              <w:rPr>
                <w:szCs w:val="21"/>
              </w:rPr>
              <w:t>≤30</w:t>
            </w:r>
          </w:p>
        </w:tc>
        <w:tc>
          <w:tcPr>
            <w:tcW w:w="0" w:type="auto"/>
          </w:tcPr>
          <w:p w:rsidR="00B66B65" w:rsidRPr="0004538C" w:rsidRDefault="00B66B65" w:rsidP="00BB1262">
            <w:pPr>
              <w:rPr>
                <w:szCs w:val="21"/>
              </w:rPr>
            </w:pPr>
            <w:r w:rsidRPr="0004538C">
              <w:rPr>
                <w:szCs w:val="21"/>
              </w:rPr>
              <w:t>≤30</w:t>
            </w:r>
          </w:p>
        </w:tc>
        <w:tc>
          <w:tcPr>
            <w:tcW w:w="0" w:type="auto"/>
          </w:tcPr>
          <w:p w:rsidR="00B66B65" w:rsidRPr="0004538C" w:rsidRDefault="00B66B65" w:rsidP="00BB1262">
            <w:pPr>
              <w:rPr>
                <w:szCs w:val="21"/>
              </w:rPr>
            </w:pPr>
            <w:r w:rsidRPr="0004538C">
              <w:rPr>
                <w:szCs w:val="21"/>
              </w:rPr>
              <w:t>≤30</w:t>
            </w:r>
          </w:p>
        </w:tc>
        <w:tc>
          <w:tcPr>
            <w:tcW w:w="0" w:type="auto"/>
          </w:tcPr>
          <w:p w:rsidR="00B66B65" w:rsidRPr="0004538C" w:rsidRDefault="00B66B65" w:rsidP="00BB1262">
            <w:pPr>
              <w:rPr>
                <w:szCs w:val="21"/>
              </w:rPr>
            </w:pPr>
            <w:r w:rsidRPr="0004538C">
              <w:rPr>
                <w:szCs w:val="21"/>
              </w:rPr>
              <w:t>≤30</w:t>
            </w:r>
          </w:p>
        </w:tc>
        <w:tc>
          <w:tcPr>
            <w:tcW w:w="0" w:type="auto"/>
          </w:tcPr>
          <w:p w:rsidR="00B66B65" w:rsidRPr="0004538C" w:rsidRDefault="00B66B65" w:rsidP="00BB1262">
            <w:pPr>
              <w:rPr>
                <w:szCs w:val="21"/>
              </w:rPr>
            </w:pPr>
            <w:r w:rsidRPr="0004538C">
              <w:rPr>
                <w:szCs w:val="21"/>
              </w:rPr>
              <w:t>≤30</w:t>
            </w:r>
          </w:p>
        </w:tc>
      </w:tr>
      <w:tr w:rsidR="00B66B65" w:rsidRPr="0004538C">
        <w:tc>
          <w:tcPr>
            <w:tcW w:w="0" w:type="auto"/>
          </w:tcPr>
          <w:p w:rsidR="00B66B65" w:rsidRPr="0004538C" w:rsidRDefault="00B66B65" w:rsidP="00BB1262">
            <w:pPr>
              <w:rPr>
                <w:szCs w:val="21"/>
              </w:rPr>
            </w:pPr>
            <w:r w:rsidRPr="0004538C">
              <w:rPr>
                <w:szCs w:val="21"/>
              </w:rPr>
              <w:t>薄膜烘箱试验前后粘度比（</w:t>
            </w:r>
            <w:r w:rsidRPr="0004538C">
              <w:rPr>
                <w:szCs w:val="21"/>
              </w:rPr>
              <w:t>%</w:t>
            </w:r>
            <w:r w:rsidRPr="0004538C">
              <w:rPr>
                <w:szCs w:val="21"/>
              </w:rPr>
              <w:t>）</w:t>
            </w:r>
          </w:p>
        </w:tc>
        <w:tc>
          <w:tcPr>
            <w:tcW w:w="0" w:type="auto"/>
          </w:tcPr>
          <w:p w:rsidR="00B66B65" w:rsidRPr="0004538C" w:rsidRDefault="00B66B65" w:rsidP="00BB1262">
            <w:pPr>
              <w:rPr>
                <w:szCs w:val="21"/>
              </w:rPr>
            </w:pPr>
            <w:r w:rsidRPr="0004538C">
              <w:rPr>
                <w:szCs w:val="21"/>
              </w:rPr>
              <w:t>D2872or</w:t>
            </w:r>
          </w:p>
          <w:p w:rsidR="00B66B65" w:rsidRPr="0004538C" w:rsidRDefault="00B66B65" w:rsidP="00BB1262">
            <w:pPr>
              <w:rPr>
                <w:szCs w:val="21"/>
              </w:rPr>
            </w:pPr>
            <w:r w:rsidRPr="0004538C">
              <w:rPr>
                <w:szCs w:val="21"/>
              </w:rPr>
              <w:t>D1754</w:t>
            </w:r>
          </w:p>
        </w:tc>
        <w:tc>
          <w:tcPr>
            <w:tcW w:w="0" w:type="auto"/>
          </w:tcPr>
          <w:p w:rsidR="00B66B65" w:rsidRPr="0004538C" w:rsidRDefault="00B66B65" w:rsidP="00BB1262">
            <w:pPr>
              <w:rPr>
                <w:szCs w:val="21"/>
              </w:rPr>
            </w:pPr>
            <w:r w:rsidRPr="0004538C">
              <w:rPr>
                <w:szCs w:val="21"/>
              </w:rPr>
              <w:t>≤3</w:t>
            </w:r>
          </w:p>
        </w:tc>
        <w:tc>
          <w:tcPr>
            <w:tcW w:w="0" w:type="auto"/>
          </w:tcPr>
          <w:p w:rsidR="00B66B65" w:rsidRPr="0004538C" w:rsidRDefault="00B66B65" w:rsidP="00BB1262">
            <w:pPr>
              <w:rPr>
                <w:szCs w:val="21"/>
              </w:rPr>
            </w:pPr>
            <w:r w:rsidRPr="0004538C">
              <w:rPr>
                <w:szCs w:val="21"/>
              </w:rPr>
              <w:t>≤3</w:t>
            </w:r>
          </w:p>
        </w:tc>
        <w:tc>
          <w:tcPr>
            <w:tcW w:w="0" w:type="auto"/>
          </w:tcPr>
          <w:p w:rsidR="00B66B65" w:rsidRPr="0004538C" w:rsidRDefault="00B66B65" w:rsidP="00BB1262">
            <w:pPr>
              <w:rPr>
                <w:szCs w:val="21"/>
              </w:rPr>
            </w:pPr>
            <w:r w:rsidRPr="0004538C">
              <w:rPr>
                <w:szCs w:val="21"/>
              </w:rPr>
              <w:t>≤3</w:t>
            </w:r>
          </w:p>
        </w:tc>
        <w:tc>
          <w:tcPr>
            <w:tcW w:w="0" w:type="auto"/>
          </w:tcPr>
          <w:p w:rsidR="00B66B65" w:rsidRPr="0004538C" w:rsidRDefault="00B66B65" w:rsidP="00BB1262">
            <w:pPr>
              <w:rPr>
                <w:szCs w:val="21"/>
              </w:rPr>
            </w:pPr>
            <w:r w:rsidRPr="0004538C">
              <w:rPr>
                <w:szCs w:val="21"/>
              </w:rPr>
              <w:t>≤3</w:t>
            </w:r>
          </w:p>
        </w:tc>
        <w:tc>
          <w:tcPr>
            <w:tcW w:w="0" w:type="auto"/>
          </w:tcPr>
          <w:p w:rsidR="00B66B65" w:rsidRPr="0004538C" w:rsidRDefault="00B66B65" w:rsidP="00BB1262">
            <w:pPr>
              <w:rPr>
                <w:szCs w:val="21"/>
              </w:rPr>
            </w:pPr>
            <w:r w:rsidRPr="0004538C">
              <w:rPr>
                <w:szCs w:val="21"/>
              </w:rPr>
              <w:t>≤3</w:t>
            </w:r>
          </w:p>
        </w:tc>
        <w:tc>
          <w:tcPr>
            <w:tcW w:w="0" w:type="auto"/>
          </w:tcPr>
          <w:p w:rsidR="00B66B65" w:rsidRPr="0004538C" w:rsidRDefault="00B66B65" w:rsidP="00BB1262">
            <w:pPr>
              <w:rPr>
                <w:szCs w:val="21"/>
              </w:rPr>
            </w:pPr>
            <w:r w:rsidRPr="0004538C">
              <w:rPr>
                <w:szCs w:val="21"/>
              </w:rPr>
              <w:t>≤3</w:t>
            </w:r>
          </w:p>
        </w:tc>
      </w:tr>
      <w:tr w:rsidR="00B66B65" w:rsidRPr="0004538C">
        <w:tc>
          <w:tcPr>
            <w:tcW w:w="0" w:type="auto"/>
          </w:tcPr>
          <w:p w:rsidR="00B66B65" w:rsidRPr="0004538C" w:rsidRDefault="00B66B65" w:rsidP="00BB1262">
            <w:pPr>
              <w:rPr>
                <w:szCs w:val="21"/>
              </w:rPr>
            </w:pPr>
            <w:r w:rsidRPr="0004538C">
              <w:rPr>
                <w:szCs w:val="21"/>
              </w:rPr>
              <w:t>薄膜烘箱试验前后质量损失（</w:t>
            </w:r>
            <w:r w:rsidRPr="0004538C">
              <w:rPr>
                <w:szCs w:val="21"/>
              </w:rPr>
              <w:t>%</w:t>
            </w:r>
            <w:r w:rsidRPr="0004538C">
              <w:rPr>
                <w:szCs w:val="21"/>
              </w:rPr>
              <w:t>）</w:t>
            </w:r>
          </w:p>
        </w:tc>
        <w:tc>
          <w:tcPr>
            <w:tcW w:w="0" w:type="auto"/>
          </w:tcPr>
          <w:p w:rsidR="00B66B65" w:rsidRPr="0004538C" w:rsidRDefault="00B66B65" w:rsidP="00BB1262">
            <w:pPr>
              <w:rPr>
                <w:szCs w:val="21"/>
              </w:rPr>
            </w:pPr>
            <w:r w:rsidRPr="0004538C">
              <w:rPr>
                <w:szCs w:val="21"/>
              </w:rPr>
              <w:t>D2872or</w:t>
            </w:r>
          </w:p>
          <w:p w:rsidR="00B66B65" w:rsidRPr="0004538C" w:rsidRDefault="00B66B65" w:rsidP="00BB1262">
            <w:pPr>
              <w:rPr>
                <w:szCs w:val="21"/>
              </w:rPr>
            </w:pPr>
            <w:r w:rsidRPr="0004538C">
              <w:rPr>
                <w:szCs w:val="21"/>
              </w:rPr>
              <w:t>D1754</w:t>
            </w:r>
          </w:p>
        </w:tc>
        <w:tc>
          <w:tcPr>
            <w:tcW w:w="0" w:type="auto"/>
          </w:tcPr>
          <w:p w:rsidR="00B66B65" w:rsidRPr="0004538C" w:rsidRDefault="00B66B65" w:rsidP="00BB1262">
            <w:pPr>
              <w:rPr>
                <w:szCs w:val="21"/>
              </w:rPr>
            </w:pPr>
            <w:r w:rsidRPr="0004538C">
              <w:rPr>
                <w:szCs w:val="21"/>
              </w:rPr>
              <w:t>≥-4,≤4</w:t>
            </w:r>
          </w:p>
        </w:tc>
        <w:tc>
          <w:tcPr>
            <w:tcW w:w="0" w:type="auto"/>
          </w:tcPr>
          <w:p w:rsidR="00B66B65" w:rsidRPr="0004538C" w:rsidRDefault="00B66B65" w:rsidP="00BB1262">
            <w:pPr>
              <w:rPr>
                <w:szCs w:val="21"/>
              </w:rPr>
            </w:pPr>
            <w:r w:rsidRPr="0004538C">
              <w:rPr>
                <w:szCs w:val="21"/>
              </w:rPr>
              <w:t>≥-4,≤4</w:t>
            </w:r>
          </w:p>
        </w:tc>
        <w:tc>
          <w:tcPr>
            <w:tcW w:w="0" w:type="auto"/>
          </w:tcPr>
          <w:p w:rsidR="00B66B65" w:rsidRPr="0004538C" w:rsidRDefault="00B66B65" w:rsidP="00BB1262">
            <w:pPr>
              <w:rPr>
                <w:szCs w:val="21"/>
              </w:rPr>
            </w:pPr>
            <w:r w:rsidRPr="0004538C">
              <w:rPr>
                <w:szCs w:val="21"/>
              </w:rPr>
              <w:t>≥-3,≤3</w:t>
            </w:r>
          </w:p>
        </w:tc>
        <w:tc>
          <w:tcPr>
            <w:tcW w:w="0" w:type="auto"/>
          </w:tcPr>
          <w:p w:rsidR="00B66B65" w:rsidRPr="0004538C" w:rsidRDefault="00B66B65" w:rsidP="00BB1262">
            <w:pPr>
              <w:rPr>
                <w:szCs w:val="21"/>
              </w:rPr>
            </w:pPr>
            <w:r w:rsidRPr="0004538C">
              <w:rPr>
                <w:szCs w:val="21"/>
              </w:rPr>
              <w:t>≥-3</w:t>
            </w:r>
            <w:r w:rsidRPr="0004538C">
              <w:rPr>
                <w:rFonts w:hint="eastAsia"/>
                <w:szCs w:val="21"/>
              </w:rPr>
              <w:t>，</w:t>
            </w:r>
            <w:r w:rsidRPr="0004538C">
              <w:rPr>
                <w:szCs w:val="21"/>
              </w:rPr>
              <w:t>≤3</w:t>
            </w:r>
          </w:p>
        </w:tc>
        <w:tc>
          <w:tcPr>
            <w:tcW w:w="0" w:type="auto"/>
          </w:tcPr>
          <w:p w:rsidR="00B66B65" w:rsidRPr="0004538C" w:rsidRDefault="00B66B65" w:rsidP="00BB1262">
            <w:pPr>
              <w:rPr>
                <w:szCs w:val="21"/>
              </w:rPr>
            </w:pPr>
            <w:r w:rsidRPr="0004538C">
              <w:rPr>
                <w:szCs w:val="21"/>
              </w:rPr>
              <w:t>≥-3,≤3</w:t>
            </w:r>
          </w:p>
        </w:tc>
        <w:tc>
          <w:tcPr>
            <w:tcW w:w="0" w:type="auto"/>
          </w:tcPr>
          <w:p w:rsidR="00B66B65" w:rsidRPr="0004538C" w:rsidRDefault="00B66B65" w:rsidP="00BB1262">
            <w:pPr>
              <w:rPr>
                <w:szCs w:val="21"/>
              </w:rPr>
            </w:pPr>
            <w:r w:rsidRPr="0004538C">
              <w:rPr>
                <w:szCs w:val="21"/>
              </w:rPr>
              <w:t>≥-3,≤3</w:t>
            </w:r>
          </w:p>
        </w:tc>
      </w:tr>
    </w:tbl>
    <w:p w:rsidR="00B66B65" w:rsidRPr="0004538C" w:rsidRDefault="00B66B65" w:rsidP="000612A9">
      <w:pPr>
        <w:snapToGrid w:val="0"/>
        <w:spacing w:beforeLines="50" w:afterLines="50"/>
        <w:ind w:firstLineChars="1350" w:firstLine="2846"/>
        <w:rPr>
          <w:b/>
          <w:szCs w:val="21"/>
        </w:rPr>
      </w:pPr>
      <w:r w:rsidRPr="0004538C">
        <w:rPr>
          <w:rFonts w:hint="eastAsia"/>
          <w:b/>
          <w:szCs w:val="21"/>
        </w:rPr>
        <w:t>表</w:t>
      </w:r>
      <w:r w:rsidRPr="0004538C">
        <w:rPr>
          <w:rFonts w:hint="eastAsia"/>
          <w:b/>
          <w:szCs w:val="21"/>
        </w:rPr>
        <w:t xml:space="preserve">3 </w:t>
      </w:r>
      <w:r w:rsidRPr="0004538C">
        <w:rPr>
          <w:rFonts w:hint="eastAsia"/>
          <w:b/>
          <w:szCs w:val="21"/>
        </w:rPr>
        <w:t>日本再生剂质量标准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525"/>
        <w:gridCol w:w="2498"/>
        <w:gridCol w:w="2499"/>
      </w:tblGrid>
      <w:tr w:rsidR="00B66B65" w:rsidRPr="0004538C">
        <w:tc>
          <w:tcPr>
            <w:tcW w:w="3525" w:type="dxa"/>
            <w:vAlign w:val="center"/>
          </w:tcPr>
          <w:p w:rsidR="00B66B65" w:rsidRPr="0004538C" w:rsidRDefault="00B66B65" w:rsidP="00BB1262">
            <w:pPr>
              <w:jc w:val="center"/>
              <w:rPr>
                <w:szCs w:val="21"/>
              </w:rPr>
            </w:pPr>
            <w:r w:rsidRPr="0004538C">
              <w:rPr>
                <w:szCs w:val="21"/>
              </w:rPr>
              <w:t>项目</w:t>
            </w:r>
          </w:p>
        </w:tc>
        <w:tc>
          <w:tcPr>
            <w:tcW w:w="2498" w:type="dxa"/>
            <w:vAlign w:val="center"/>
          </w:tcPr>
          <w:p w:rsidR="00B66B65" w:rsidRPr="0004538C" w:rsidRDefault="00B66B65" w:rsidP="00BB1262">
            <w:pPr>
              <w:jc w:val="center"/>
              <w:rPr>
                <w:szCs w:val="21"/>
              </w:rPr>
            </w:pPr>
            <w:r w:rsidRPr="0004538C">
              <w:rPr>
                <w:szCs w:val="21"/>
              </w:rPr>
              <w:t>试验方法</w:t>
            </w:r>
          </w:p>
        </w:tc>
        <w:tc>
          <w:tcPr>
            <w:tcW w:w="2499" w:type="dxa"/>
            <w:vAlign w:val="center"/>
          </w:tcPr>
          <w:p w:rsidR="00B66B65" w:rsidRPr="0004538C" w:rsidRDefault="00B66B65" w:rsidP="00BB1262">
            <w:pPr>
              <w:jc w:val="center"/>
              <w:rPr>
                <w:szCs w:val="21"/>
              </w:rPr>
            </w:pPr>
            <w:r w:rsidRPr="0004538C">
              <w:rPr>
                <w:szCs w:val="21"/>
              </w:rPr>
              <w:t>技术要求</w:t>
            </w:r>
          </w:p>
        </w:tc>
      </w:tr>
      <w:tr w:rsidR="00B66B65" w:rsidRPr="0004538C">
        <w:tc>
          <w:tcPr>
            <w:tcW w:w="3525" w:type="dxa"/>
            <w:vAlign w:val="center"/>
          </w:tcPr>
          <w:p w:rsidR="00B66B65" w:rsidRPr="0004538C" w:rsidRDefault="00B66B65" w:rsidP="00BB1262">
            <w:pPr>
              <w:jc w:val="center"/>
              <w:rPr>
                <w:szCs w:val="21"/>
              </w:rPr>
            </w:pPr>
            <w:r w:rsidRPr="0004538C">
              <w:rPr>
                <w:szCs w:val="21"/>
              </w:rPr>
              <w:t>运动粘度</w:t>
            </w:r>
            <w:r w:rsidRPr="0004538C">
              <w:rPr>
                <w:szCs w:val="21"/>
              </w:rPr>
              <w:t xml:space="preserve"> </w:t>
            </w:r>
            <w:smartTag w:uri="urn:schemas-microsoft-com:office:smarttags" w:element="chmetcnv">
              <w:smartTagPr>
                <w:attr w:name="TCSC" w:val="0"/>
                <w:attr w:name="NumberType" w:val="1"/>
                <w:attr w:name="Negative" w:val="False"/>
                <w:attr w:name="HasSpace" w:val="False"/>
                <w:attr w:name="SourceValue" w:val="60"/>
                <w:attr w:name="UnitName" w:val="℃"/>
              </w:smartTagPr>
              <w:r w:rsidRPr="0004538C">
                <w:rPr>
                  <w:szCs w:val="21"/>
                </w:rPr>
                <w:t>60</w:t>
              </w:r>
              <w:r w:rsidRPr="0004538C">
                <w:rPr>
                  <w:rFonts w:cs="宋体" w:hint="eastAsia"/>
                  <w:szCs w:val="21"/>
                </w:rPr>
                <w:t>℃</w:t>
              </w:r>
            </w:smartTag>
            <w:r w:rsidRPr="0004538C">
              <w:rPr>
                <w:szCs w:val="21"/>
              </w:rPr>
              <w:t xml:space="preserve"> </w:t>
            </w:r>
            <w:r w:rsidRPr="0004538C">
              <w:rPr>
                <w:szCs w:val="21"/>
              </w:rPr>
              <w:t>（</w:t>
            </w:r>
            <w:r w:rsidRPr="0004538C">
              <w:rPr>
                <w:szCs w:val="21"/>
              </w:rPr>
              <w:t>s</w:t>
            </w:r>
            <w:r w:rsidRPr="0004538C">
              <w:rPr>
                <w:szCs w:val="21"/>
              </w:rPr>
              <w:t>）</w:t>
            </w:r>
          </w:p>
        </w:tc>
        <w:tc>
          <w:tcPr>
            <w:tcW w:w="2498" w:type="dxa"/>
            <w:vAlign w:val="center"/>
          </w:tcPr>
          <w:p w:rsidR="00B66B65" w:rsidRPr="0004538C" w:rsidRDefault="00B66B65" w:rsidP="00BB1262">
            <w:pPr>
              <w:jc w:val="center"/>
              <w:rPr>
                <w:szCs w:val="21"/>
              </w:rPr>
            </w:pPr>
            <w:r w:rsidRPr="0004538C">
              <w:rPr>
                <w:szCs w:val="21"/>
              </w:rPr>
              <w:t>JIS K2283</w:t>
            </w:r>
          </w:p>
        </w:tc>
        <w:tc>
          <w:tcPr>
            <w:tcW w:w="2499" w:type="dxa"/>
            <w:vAlign w:val="center"/>
          </w:tcPr>
          <w:p w:rsidR="00B66B65" w:rsidRPr="0004538C" w:rsidRDefault="00B66B65" w:rsidP="00BB1262">
            <w:pPr>
              <w:jc w:val="center"/>
              <w:rPr>
                <w:szCs w:val="21"/>
              </w:rPr>
            </w:pPr>
            <w:r w:rsidRPr="0004538C">
              <w:rPr>
                <w:szCs w:val="21"/>
              </w:rPr>
              <w:t>80</w:t>
            </w:r>
            <w:r w:rsidRPr="0004538C">
              <w:rPr>
                <w:szCs w:val="21"/>
              </w:rPr>
              <w:t>～</w:t>
            </w:r>
            <w:r w:rsidRPr="0004538C">
              <w:rPr>
                <w:szCs w:val="21"/>
              </w:rPr>
              <w:t>1000</w:t>
            </w:r>
          </w:p>
        </w:tc>
      </w:tr>
      <w:tr w:rsidR="00B66B65" w:rsidRPr="0004538C">
        <w:tc>
          <w:tcPr>
            <w:tcW w:w="3525" w:type="dxa"/>
            <w:vAlign w:val="center"/>
          </w:tcPr>
          <w:p w:rsidR="00B66B65" w:rsidRPr="0004538C" w:rsidRDefault="00B66B65" w:rsidP="00BB1262">
            <w:pPr>
              <w:jc w:val="center"/>
              <w:rPr>
                <w:szCs w:val="21"/>
              </w:rPr>
            </w:pPr>
            <w:r w:rsidRPr="0004538C">
              <w:rPr>
                <w:szCs w:val="21"/>
              </w:rPr>
              <w:lastRenderedPageBreak/>
              <w:t>闪点</w:t>
            </w:r>
            <w:r w:rsidRPr="0004538C">
              <w:rPr>
                <w:szCs w:val="21"/>
              </w:rPr>
              <w:t xml:space="preserve"> (</w:t>
            </w:r>
            <w:r w:rsidRPr="0004538C">
              <w:rPr>
                <w:rFonts w:cs="宋体" w:hint="eastAsia"/>
                <w:szCs w:val="21"/>
              </w:rPr>
              <w:t>℃</w:t>
            </w:r>
            <w:r w:rsidRPr="0004538C">
              <w:rPr>
                <w:szCs w:val="21"/>
              </w:rPr>
              <w:t>)</w:t>
            </w:r>
          </w:p>
        </w:tc>
        <w:tc>
          <w:tcPr>
            <w:tcW w:w="2498" w:type="dxa"/>
            <w:vAlign w:val="center"/>
          </w:tcPr>
          <w:p w:rsidR="00B66B65" w:rsidRPr="0004538C" w:rsidRDefault="00B66B65" w:rsidP="00BB1262">
            <w:pPr>
              <w:jc w:val="center"/>
              <w:rPr>
                <w:szCs w:val="21"/>
              </w:rPr>
            </w:pPr>
            <w:r w:rsidRPr="0004538C">
              <w:rPr>
                <w:szCs w:val="21"/>
              </w:rPr>
              <w:t>JIS K2265</w:t>
            </w:r>
          </w:p>
        </w:tc>
        <w:tc>
          <w:tcPr>
            <w:tcW w:w="2499" w:type="dxa"/>
            <w:vAlign w:val="center"/>
          </w:tcPr>
          <w:p w:rsidR="00B66B65" w:rsidRPr="0004538C" w:rsidRDefault="00B66B65" w:rsidP="00BB1262">
            <w:pPr>
              <w:jc w:val="center"/>
              <w:rPr>
                <w:szCs w:val="21"/>
              </w:rPr>
            </w:pPr>
            <w:r w:rsidRPr="0004538C">
              <w:rPr>
                <w:szCs w:val="21"/>
              </w:rPr>
              <w:t xml:space="preserve">≥230 </w:t>
            </w:r>
          </w:p>
        </w:tc>
      </w:tr>
      <w:tr w:rsidR="00B66B65" w:rsidRPr="0004538C">
        <w:tc>
          <w:tcPr>
            <w:tcW w:w="3525" w:type="dxa"/>
            <w:vAlign w:val="center"/>
          </w:tcPr>
          <w:p w:rsidR="00B66B65" w:rsidRPr="0004538C" w:rsidRDefault="00B66B65" w:rsidP="00BB1262">
            <w:pPr>
              <w:jc w:val="center"/>
              <w:rPr>
                <w:szCs w:val="21"/>
              </w:rPr>
            </w:pPr>
            <w:r w:rsidRPr="0004538C">
              <w:rPr>
                <w:szCs w:val="21"/>
              </w:rPr>
              <w:t>薄膜烘箱试验后粘度比</w:t>
            </w:r>
            <w:smartTag w:uri="urn:schemas-microsoft-com:office:smarttags" w:element="chmetcnv">
              <w:smartTagPr>
                <w:attr w:name="TCSC" w:val="0"/>
                <w:attr w:name="NumberType" w:val="1"/>
                <w:attr w:name="Negative" w:val="False"/>
                <w:attr w:name="HasSpace" w:val="False"/>
                <w:attr w:name="SourceValue" w:val="60"/>
                <w:attr w:name="UnitName" w:val="℃"/>
              </w:smartTagPr>
              <w:r w:rsidRPr="0004538C">
                <w:rPr>
                  <w:szCs w:val="21"/>
                </w:rPr>
                <w:t>60</w:t>
              </w:r>
              <w:r w:rsidRPr="0004538C">
                <w:rPr>
                  <w:rFonts w:cs="宋体" w:hint="eastAsia"/>
                  <w:szCs w:val="21"/>
                </w:rPr>
                <w:t>℃</w:t>
              </w:r>
            </w:smartTag>
          </w:p>
        </w:tc>
        <w:tc>
          <w:tcPr>
            <w:tcW w:w="2498" w:type="dxa"/>
            <w:vAlign w:val="center"/>
          </w:tcPr>
          <w:p w:rsidR="00B66B65" w:rsidRPr="0004538C" w:rsidRDefault="00B66B65" w:rsidP="00BB1262">
            <w:pPr>
              <w:jc w:val="center"/>
              <w:rPr>
                <w:szCs w:val="21"/>
              </w:rPr>
            </w:pPr>
            <w:r w:rsidRPr="0004538C">
              <w:rPr>
                <w:szCs w:val="21"/>
              </w:rPr>
              <w:t>JIS K2283</w:t>
            </w:r>
          </w:p>
        </w:tc>
        <w:tc>
          <w:tcPr>
            <w:tcW w:w="2499" w:type="dxa"/>
            <w:vAlign w:val="center"/>
          </w:tcPr>
          <w:p w:rsidR="00B66B65" w:rsidRPr="0004538C" w:rsidRDefault="00B66B65" w:rsidP="00BB1262">
            <w:pPr>
              <w:jc w:val="center"/>
              <w:rPr>
                <w:szCs w:val="21"/>
              </w:rPr>
            </w:pPr>
            <w:r w:rsidRPr="0004538C">
              <w:rPr>
                <w:szCs w:val="21"/>
              </w:rPr>
              <w:t>≤2</w:t>
            </w:r>
          </w:p>
        </w:tc>
      </w:tr>
      <w:tr w:rsidR="00B66B65" w:rsidRPr="0004538C">
        <w:tc>
          <w:tcPr>
            <w:tcW w:w="3525" w:type="dxa"/>
            <w:vAlign w:val="center"/>
          </w:tcPr>
          <w:p w:rsidR="00B66B65" w:rsidRPr="0004538C" w:rsidRDefault="00B66B65" w:rsidP="00BB1262">
            <w:pPr>
              <w:jc w:val="center"/>
              <w:rPr>
                <w:szCs w:val="21"/>
              </w:rPr>
            </w:pPr>
            <w:r w:rsidRPr="0004538C">
              <w:rPr>
                <w:szCs w:val="21"/>
              </w:rPr>
              <w:t>薄膜烘箱试验后总量变化率</w:t>
            </w:r>
            <w:r w:rsidRPr="0004538C">
              <w:rPr>
                <w:szCs w:val="21"/>
              </w:rPr>
              <w:t>(%)</w:t>
            </w:r>
          </w:p>
        </w:tc>
        <w:tc>
          <w:tcPr>
            <w:tcW w:w="2498" w:type="dxa"/>
            <w:vAlign w:val="center"/>
          </w:tcPr>
          <w:p w:rsidR="00B66B65" w:rsidRPr="0004538C" w:rsidRDefault="00B66B65" w:rsidP="00BB1262">
            <w:pPr>
              <w:jc w:val="center"/>
              <w:rPr>
                <w:szCs w:val="21"/>
              </w:rPr>
            </w:pPr>
            <w:r w:rsidRPr="0004538C">
              <w:rPr>
                <w:szCs w:val="21"/>
              </w:rPr>
              <w:t>JIS K2207</w:t>
            </w:r>
          </w:p>
        </w:tc>
        <w:tc>
          <w:tcPr>
            <w:tcW w:w="2499" w:type="dxa"/>
            <w:vAlign w:val="center"/>
          </w:tcPr>
          <w:p w:rsidR="00B66B65" w:rsidRPr="0004538C" w:rsidRDefault="00B66B65" w:rsidP="00BB1262">
            <w:pPr>
              <w:jc w:val="center"/>
              <w:rPr>
                <w:szCs w:val="21"/>
              </w:rPr>
            </w:pPr>
            <w:r w:rsidRPr="0004538C">
              <w:rPr>
                <w:szCs w:val="21"/>
              </w:rPr>
              <w:t>±3</w:t>
            </w:r>
            <w:r w:rsidRPr="0004538C">
              <w:rPr>
                <w:szCs w:val="21"/>
              </w:rPr>
              <w:t>以下</w:t>
            </w:r>
          </w:p>
        </w:tc>
      </w:tr>
      <w:tr w:rsidR="00B66B65" w:rsidRPr="0004538C">
        <w:tc>
          <w:tcPr>
            <w:tcW w:w="3525" w:type="dxa"/>
            <w:vAlign w:val="center"/>
          </w:tcPr>
          <w:p w:rsidR="00B66B65" w:rsidRPr="0004538C" w:rsidRDefault="00B66B65" w:rsidP="00BB1262">
            <w:pPr>
              <w:jc w:val="center"/>
              <w:rPr>
                <w:szCs w:val="21"/>
              </w:rPr>
            </w:pPr>
            <w:r w:rsidRPr="0004538C">
              <w:rPr>
                <w:szCs w:val="21"/>
              </w:rPr>
              <w:t>相对密度</w:t>
            </w:r>
          </w:p>
        </w:tc>
        <w:tc>
          <w:tcPr>
            <w:tcW w:w="2498" w:type="dxa"/>
            <w:vAlign w:val="center"/>
          </w:tcPr>
          <w:p w:rsidR="00B66B65" w:rsidRPr="0004538C" w:rsidRDefault="00B66B65" w:rsidP="00BB1262">
            <w:pPr>
              <w:jc w:val="center"/>
              <w:rPr>
                <w:szCs w:val="21"/>
              </w:rPr>
            </w:pPr>
            <w:r w:rsidRPr="0004538C">
              <w:rPr>
                <w:szCs w:val="21"/>
              </w:rPr>
              <w:t>JIS K2249</w:t>
            </w:r>
          </w:p>
        </w:tc>
        <w:tc>
          <w:tcPr>
            <w:tcW w:w="2499" w:type="dxa"/>
            <w:vAlign w:val="center"/>
          </w:tcPr>
          <w:p w:rsidR="00B66B65" w:rsidRPr="0004538C" w:rsidRDefault="00B66B65" w:rsidP="00BB1262">
            <w:pPr>
              <w:jc w:val="center"/>
              <w:rPr>
                <w:szCs w:val="21"/>
              </w:rPr>
            </w:pPr>
            <w:r w:rsidRPr="0004538C">
              <w:rPr>
                <w:szCs w:val="21"/>
              </w:rPr>
              <w:t>报告</w:t>
            </w:r>
          </w:p>
        </w:tc>
      </w:tr>
      <w:tr w:rsidR="00B66B65" w:rsidRPr="0004538C">
        <w:tc>
          <w:tcPr>
            <w:tcW w:w="3525" w:type="dxa"/>
            <w:vAlign w:val="center"/>
          </w:tcPr>
          <w:p w:rsidR="00B66B65" w:rsidRPr="0004538C" w:rsidRDefault="00B66B65" w:rsidP="00BB1262">
            <w:pPr>
              <w:jc w:val="center"/>
              <w:rPr>
                <w:szCs w:val="21"/>
              </w:rPr>
            </w:pPr>
            <w:r w:rsidRPr="0004538C">
              <w:rPr>
                <w:szCs w:val="21"/>
              </w:rPr>
              <w:t>组分分析</w:t>
            </w:r>
          </w:p>
        </w:tc>
        <w:tc>
          <w:tcPr>
            <w:tcW w:w="2498" w:type="dxa"/>
            <w:vAlign w:val="center"/>
          </w:tcPr>
          <w:p w:rsidR="00B66B65" w:rsidRPr="0004538C" w:rsidRDefault="00B66B65" w:rsidP="00BB1262">
            <w:pPr>
              <w:jc w:val="center"/>
              <w:rPr>
                <w:szCs w:val="21"/>
              </w:rPr>
            </w:pPr>
          </w:p>
        </w:tc>
        <w:tc>
          <w:tcPr>
            <w:tcW w:w="2499" w:type="dxa"/>
            <w:vAlign w:val="center"/>
          </w:tcPr>
          <w:p w:rsidR="00B66B65" w:rsidRPr="0004538C" w:rsidRDefault="00B66B65" w:rsidP="00BB1262">
            <w:pPr>
              <w:jc w:val="center"/>
              <w:rPr>
                <w:szCs w:val="21"/>
              </w:rPr>
            </w:pPr>
            <w:r w:rsidRPr="0004538C">
              <w:rPr>
                <w:szCs w:val="21"/>
              </w:rPr>
              <w:t>报告</w:t>
            </w:r>
          </w:p>
        </w:tc>
      </w:tr>
    </w:tbl>
    <w:p w:rsidR="00B66B65" w:rsidRPr="0004538C" w:rsidRDefault="00B66B65" w:rsidP="000612A9">
      <w:pPr>
        <w:spacing w:beforeLines="50" w:afterLines="50" w:line="360" w:lineRule="auto"/>
        <w:ind w:right="11" w:firstLineChars="198" w:firstLine="475"/>
        <w:rPr>
          <w:sz w:val="24"/>
        </w:rPr>
      </w:pPr>
      <w:r w:rsidRPr="0004538C">
        <w:rPr>
          <w:rFonts w:hint="eastAsia"/>
          <w:sz w:val="24"/>
        </w:rPr>
        <w:t>再生剂的目的是还原老化沥青的性能，因此对再生剂的关注应重点在于再生沥青和再生沥青混合料的性能，而再生剂本身的性能指标要求可适当放宽。</w:t>
      </w:r>
    </w:p>
    <w:p w:rsidR="0041610A" w:rsidRPr="0004538C" w:rsidRDefault="0041610A" w:rsidP="000612A9">
      <w:pPr>
        <w:spacing w:beforeLines="50" w:afterLines="50" w:line="360" w:lineRule="auto"/>
        <w:ind w:right="11" w:firstLineChars="200" w:firstLine="482"/>
        <w:rPr>
          <w:sz w:val="24"/>
        </w:rPr>
      </w:pPr>
      <w:r>
        <w:rPr>
          <w:rFonts w:hint="eastAsia"/>
          <w:b/>
          <w:sz w:val="24"/>
        </w:rPr>
        <w:t xml:space="preserve">4 </w:t>
      </w:r>
      <w:r w:rsidRPr="0004538C">
        <w:rPr>
          <w:rFonts w:hint="eastAsia"/>
          <w:sz w:val="24"/>
        </w:rPr>
        <w:t>通过添加再生剂，再生沥青性能至少可以恢复到比原路面沥青低一个标号的沥青标准。</w:t>
      </w:r>
    </w:p>
    <w:p w:rsidR="0058230B" w:rsidRPr="0004538C" w:rsidRDefault="0058230B" w:rsidP="000612A9">
      <w:pPr>
        <w:spacing w:beforeLines="50" w:afterLines="50" w:line="360" w:lineRule="auto"/>
        <w:ind w:firstLineChars="200" w:firstLine="482"/>
        <w:rPr>
          <w:bCs/>
          <w:sz w:val="24"/>
        </w:rPr>
      </w:pPr>
      <w:r>
        <w:rPr>
          <w:rFonts w:hint="eastAsia"/>
          <w:b/>
          <w:sz w:val="24"/>
        </w:rPr>
        <w:t>5</w:t>
      </w:r>
      <w:r w:rsidR="0041610A">
        <w:rPr>
          <w:rFonts w:hint="eastAsia"/>
          <w:b/>
          <w:sz w:val="24"/>
        </w:rPr>
        <w:t xml:space="preserve"> </w:t>
      </w:r>
      <w:r w:rsidRPr="0004538C">
        <w:rPr>
          <w:rFonts w:hint="eastAsia"/>
          <w:sz w:val="24"/>
        </w:rPr>
        <w:t>规定了再生剂的用量确定依据，通过</w:t>
      </w:r>
      <w:r w:rsidRPr="0004538C">
        <w:rPr>
          <w:rFonts w:hint="eastAsia"/>
          <w:bCs/>
          <w:sz w:val="24"/>
        </w:rPr>
        <w:t>性能设计法确定再生剂用量。</w:t>
      </w:r>
    </w:p>
    <w:p w:rsidR="0058230B" w:rsidRPr="0004538C" w:rsidRDefault="0058230B" w:rsidP="0058230B">
      <w:pPr>
        <w:spacing w:line="360" w:lineRule="auto"/>
        <w:ind w:firstLineChars="200" w:firstLine="480"/>
        <w:rPr>
          <w:sz w:val="24"/>
        </w:rPr>
      </w:pPr>
      <w:r w:rsidRPr="0004538C">
        <w:rPr>
          <w:rFonts w:hint="eastAsia"/>
          <w:sz w:val="24"/>
        </w:rPr>
        <w:t>性能设计法即不以沥青组分为标准，而是以添加再生剂后的沥青及沥青混合料的力学性能指标作为衡量再生效果的标准，其主要过程包括：</w:t>
      </w:r>
    </w:p>
    <w:p w:rsidR="0058230B" w:rsidRPr="0004538C" w:rsidRDefault="0058230B" w:rsidP="0058230B">
      <w:pPr>
        <w:spacing w:line="360" w:lineRule="auto"/>
        <w:ind w:firstLineChars="200" w:firstLine="480"/>
        <w:rPr>
          <w:sz w:val="24"/>
        </w:rPr>
      </w:pPr>
      <w:r w:rsidRPr="0004538C">
        <w:rPr>
          <w:rFonts w:hint="eastAsia"/>
          <w:sz w:val="24"/>
        </w:rPr>
        <w:t>①</w:t>
      </w:r>
      <w:r w:rsidRPr="0004538C">
        <w:rPr>
          <w:rFonts w:hint="eastAsia"/>
          <w:sz w:val="24"/>
        </w:rPr>
        <w:t xml:space="preserve"> </w:t>
      </w:r>
      <w:r w:rsidRPr="0004538C">
        <w:rPr>
          <w:rFonts w:hint="eastAsia"/>
          <w:sz w:val="24"/>
        </w:rPr>
        <w:t>再生剂种类的选择</w:t>
      </w:r>
    </w:p>
    <w:p w:rsidR="0058230B" w:rsidRPr="0004538C" w:rsidRDefault="0058230B" w:rsidP="0058230B">
      <w:pPr>
        <w:spacing w:line="360" w:lineRule="auto"/>
        <w:ind w:firstLineChars="200" w:firstLine="480"/>
        <w:rPr>
          <w:szCs w:val="21"/>
        </w:rPr>
      </w:pPr>
      <w:r w:rsidRPr="0004538C">
        <w:rPr>
          <w:rFonts w:hint="eastAsia"/>
          <w:sz w:val="24"/>
        </w:rPr>
        <w:t>目前国内再生剂种类很多，不同再生剂的成分、性质差别较大，而根据</w:t>
      </w:r>
      <w:r w:rsidRPr="0004538C">
        <w:rPr>
          <w:rFonts w:hint="eastAsia"/>
          <w:kern w:val="0"/>
          <w:sz w:val="24"/>
        </w:rPr>
        <w:t>对就地热再生工艺分析，用于就地热再生的</w:t>
      </w:r>
      <w:proofErr w:type="gramStart"/>
      <w:r w:rsidRPr="0004538C">
        <w:rPr>
          <w:rFonts w:hint="eastAsia"/>
          <w:kern w:val="0"/>
          <w:sz w:val="24"/>
        </w:rPr>
        <w:t>再生剂除具有</w:t>
      </w:r>
      <w:proofErr w:type="gramEnd"/>
      <w:r w:rsidRPr="0004538C">
        <w:rPr>
          <w:rFonts w:hint="eastAsia"/>
          <w:kern w:val="0"/>
          <w:sz w:val="24"/>
        </w:rPr>
        <w:t>其它热再生工艺所用再生剂</w:t>
      </w:r>
      <w:r w:rsidRPr="0004538C">
        <w:rPr>
          <w:kern w:val="0"/>
          <w:sz w:val="24"/>
        </w:rPr>
        <w:t>的技术要求外，</w:t>
      </w:r>
      <w:r w:rsidRPr="0004538C">
        <w:rPr>
          <w:rFonts w:hint="eastAsia"/>
          <w:kern w:val="0"/>
          <w:sz w:val="24"/>
        </w:rPr>
        <w:t>还</w:t>
      </w:r>
      <w:r w:rsidRPr="0004538C">
        <w:rPr>
          <w:kern w:val="0"/>
          <w:sz w:val="24"/>
        </w:rPr>
        <w:t>需具有施工和易性好、渗透性强等技术特点。此试验分别选择</w:t>
      </w:r>
      <w:r w:rsidRPr="0004538C">
        <w:rPr>
          <w:kern w:val="0"/>
          <w:sz w:val="24"/>
        </w:rPr>
        <w:t>A</w:t>
      </w:r>
      <w:r w:rsidRPr="0004538C">
        <w:rPr>
          <w:kern w:val="0"/>
          <w:sz w:val="24"/>
        </w:rPr>
        <w:t>、</w:t>
      </w:r>
      <w:r w:rsidRPr="0004538C">
        <w:rPr>
          <w:kern w:val="0"/>
          <w:sz w:val="24"/>
        </w:rPr>
        <w:t>B</w:t>
      </w:r>
      <w:r w:rsidRPr="0004538C">
        <w:rPr>
          <w:rFonts w:hint="eastAsia"/>
          <w:kern w:val="0"/>
          <w:sz w:val="24"/>
        </w:rPr>
        <w:t>两种再生剂为例进行试验</w:t>
      </w:r>
      <w:r w:rsidRPr="0004538C">
        <w:rPr>
          <w:kern w:val="0"/>
          <w:sz w:val="24"/>
        </w:rPr>
        <w:t>，其中</w:t>
      </w:r>
      <w:r w:rsidRPr="0004538C">
        <w:rPr>
          <w:kern w:val="0"/>
          <w:sz w:val="24"/>
        </w:rPr>
        <w:t>A</w:t>
      </w:r>
      <w:r w:rsidRPr="0004538C">
        <w:rPr>
          <w:kern w:val="0"/>
          <w:sz w:val="24"/>
        </w:rPr>
        <w:t>为研发的再生剂，</w:t>
      </w:r>
      <w:r w:rsidRPr="0004538C">
        <w:rPr>
          <w:kern w:val="0"/>
          <w:sz w:val="24"/>
        </w:rPr>
        <w:t>B</w:t>
      </w:r>
      <w:r w:rsidRPr="0004538C">
        <w:rPr>
          <w:kern w:val="0"/>
          <w:sz w:val="24"/>
        </w:rPr>
        <w:t>为市场上</w:t>
      </w:r>
      <w:r w:rsidRPr="0004538C">
        <w:rPr>
          <w:rFonts w:hint="eastAsia"/>
          <w:kern w:val="0"/>
          <w:sz w:val="24"/>
        </w:rPr>
        <w:t>常用的一种轻</w:t>
      </w:r>
      <w:r w:rsidRPr="0004538C">
        <w:rPr>
          <w:kern w:val="0"/>
          <w:sz w:val="24"/>
        </w:rPr>
        <w:t>油型再生剂，其组成成分的不同造成其本身性能的不同，并</w:t>
      </w:r>
      <w:r w:rsidRPr="0004538C">
        <w:rPr>
          <w:rFonts w:hint="eastAsia"/>
          <w:kern w:val="0"/>
          <w:sz w:val="24"/>
        </w:rPr>
        <w:t>在</w:t>
      </w:r>
      <w:r w:rsidRPr="0004538C">
        <w:rPr>
          <w:sz w:val="24"/>
        </w:rPr>
        <w:t>回收沥青中分别掺加</w:t>
      </w:r>
      <w:r w:rsidRPr="0004538C">
        <w:rPr>
          <w:sz w:val="24"/>
        </w:rPr>
        <w:t>2%</w:t>
      </w:r>
      <w:r w:rsidRPr="0004538C">
        <w:rPr>
          <w:sz w:val="24"/>
        </w:rPr>
        <w:t>、</w:t>
      </w:r>
      <w:r w:rsidRPr="0004538C">
        <w:rPr>
          <w:sz w:val="24"/>
        </w:rPr>
        <w:t>5%</w:t>
      </w:r>
      <w:r w:rsidRPr="0004538C">
        <w:rPr>
          <w:sz w:val="24"/>
        </w:rPr>
        <w:t>和</w:t>
      </w:r>
      <w:r w:rsidRPr="0004538C">
        <w:rPr>
          <w:sz w:val="24"/>
        </w:rPr>
        <w:t>8%</w:t>
      </w:r>
      <w:r w:rsidRPr="0004538C">
        <w:rPr>
          <w:sz w:val="24"/>
        </w:rPr>
        <w:t>的</w:t>
      </w:r>
      <w:r w:rsidRPr="0004538C">
        <w:rPr>
          <w:sz w:val="24"/>
        </w:rPr>
        <w:t>A</w:t>
      </w:r>
      <w:r w:rsidRPr="0004538C">
        <w:rPr>
          <w:sz w:val="24"/>
        </w:rPr>
        <w:t>、</w:t>
      </w:r>
      <w:r w:rsidRPr="0004538C">
        <w:rPr>
          <w:sz w:val="24"/>
        </w:rPr>
        <w:t>B</w:t>
      </w:r>
      <w:r w:rsidRPr="0004538C">
        <w:rPr>
          <w:sz w:val="24"/>
        </w:rPr>
        <w:t>型再生剂的试验，结果</w:t>
      </w:r>
      <w:r w:rsidRPr="0004538C">
        <w:rPr>
          <w:rFonts w:hint="eastAsia"/>
          <w:sz w:val="24"/>
        </w:rPr>
        <w:t>见</w:t>
      </w:r>
      <w:r w:rsidRPr="0004538C">
        <w:rPr>
          <w:sz w:val="24"/>
        </w:rPr>
        <w:t>表</w:t>
      </w:r>
      <w:r w:rsidR="00260463">
        <w:rPr>
          <w:rFonts w:hint="eastAsia"/>
          <w:sz w:val="24"/>
        </w:rPr>
        <w:t>4</w:t>
      </w:r>
      <w:r w:rsidRPr="0004538C">
        <w:rPr>
          <w:sz w:val="24"/>
        </w:rPr>
        <w:t>和图</w:t>
      </w:r>
      <w:r>
        <w:rPr>
          <w:rFonts w:hint="eastAsia"/>
          <w:sz w:val="24"/>
        </w:rPr>
        <w:t>1</w:t>
      </w:r>
      <w:r w:rsidRPr="0004538C">
        <w:rPr>
          <w:sz w:val="24"/>
        </w:rPr>
        <w:t>所示。</w:t>
      </w:r>
    </w:p>
    <w:p w:rsidR="0058230B" w:rsidRPr="0004538C" w:rsidRDefault="0058230B" w:rsidP="0058230B">
      <w:pPr>
        <w:spacing w:line="360" w:lineRule="auto"/>
        <w:ind w:firstLineChars="200" w:firstLine="422"/>
        <w:jc w:val="center"/>
        <w:rPr>
          <w:szCs w:val="21"/>
        </w:rPr>
      </w:pPr>
      <w:r w:rsidRPr="0004538C">
        <w:rPr>
          <w:rFonts w:hint="eastAsia"/>
          <w:b/>
          <w:szCs w:val="21"/>
        </w:rPr>
        <w:t>表</w:t>
      </w:r>
      <w:r w:rsidR="00260463">
        <w:rPr>
          <w:rFonts w:hint="eastAsia"/>
          <w:b/>
          <w:szCs w:val="21"/>
        </w:rPr>
        <w:t>4</w:t>
      </w:r>
      <w:r w:rsidRPr="0004538C">
        <w:rPr>
          <w:rFonts w:hint="eastAsia"/>
          <w:b/>
          <w:szCs w:val="21"/>
        </w:rPr>
        <w:t xml:space="preserve"> </w:t>
      </w:r>
      <w:r w:rsidRPr="0004538C">
        <w:rPr>
          <w:rFonts w:hint="eastAsia"/>
          <w:b/>
          <w:szCs w:val="21"/>
        </w:rPr>
        <w:t>回收沥青掺加再生剂的试验结果</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91"/>
        <w:gridCol w:w="1101"/>
        <w:gridCol w:w="706"/>
        <w:gridCol w:w="848"/>
        <w:gridCol w:w="853"/>
        <w:gridCol w:w="852"/>
        <w:gridCol w:w="850"/>
        <w:gridCol w:w="989"/>
      </w:tblGrid>
      <w:tr w:rsidR="0058230B" w:rsidRPr="0004538C" w:rsidTr="0058230B">
        <w:trPr>
          <w:cantSplit/>
          <w:trHeight w:val="324"/>
          <w:jc w:val="center"/>
        </w:trPr>
        <w:tc>
          <w:tcPr>
            <w:tcW w:w="1513" w:type="pct"/>
            <w:vMerge w:val="restart"/>
            <w:tcBorders>
              <w:right w:val="single" w:sz="12" w:space="0" w:color="auto"/>
            </w:tcBorders>
            <w:vAlign w:val="center"/>
          </w:tcPr>
          <w:p w:rsidR="0058230B" w:rsidRPr="0004538C" w:rsidRDefault="0058230B" w:rsidP="0058230B">
            <w:pPr>
              <w:spacing w:line="360" w:lineRule="exact"/>
              <w:jc w:val="center"/>
              <w:rPr>
                <w:b/>
                <w:szCs w:val="21"/>
              </w:rPr>
            </w:pPr>
            <w:r w:rsidRPr="0004538C">
              <w:rPr>
                <w:rFonts w:hint="eastAsia"/>
                <w:b/>
                <w:szCs w:val="21"/>
              </w:rPr>
              <w:t>试验项目</w:t>
            </w:r>
          </w:p>
        </w:tc>
        <w:tc>
          <w:tcPr>
            <w:tcW w:w="619" w:type="pct"/>
            <w:vMerge w:val="restart"/>
            <w:tcBorders>
              <w:left w:val="single" w:sz="12" w:space="0" w:color="auto"/>
            </w:tcBorders>
            <w:vAlign w:val="center"/>
          </w:tcPr>
          <w:p w:rsidR="0058230B" w:rsidRPr="0004538C" w:rsidRDefault="0058230B" w:rsidP="0058230B">
            <w:pPr>
              <w:spacing w:line="360" w:lineRule="exact"/>
              <w:jc w:val="center"/>
              <w:rPr>
                <w:b/>
                <w:szCs w:val="21"/>
              </w:rPr>
            </w:pPr>
            <w:r w:rsidRPr="0004538C">
              <w:rPr>
                <w:rFonts w:hint="eastAsia"/>
                <w:b/>
                <w:szCs w:val="21"/>
              </w:rPr>
              <w:t>回收沥青</w:t>
            </w:r>
          </w:p>
        </w:tc>
        <w:tc>
          <w:tcPr>
            <w:tcW w:w="1354" w:type="pct"/>
            <w:gridSpan w:val="3"/>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回收沥青＋</w:t>
            </w:r>
            <w:r w:rsidRPr="0004538C">
              <w:rPr>
                <w:rFonts w:hint="eastAsia"/>
                <w:b/>
                <w:szCs w:val="21"/>
              </w:rPr>
              <w:t>A</w:t>
            </w:r>
            <w:r w:rsidRPr="0004538C">
              <w:rPr>
                <w:rFonts w:hint="eastAsia"/>
                <w:b/>
                <w:szCs w:val="21"/>
              </w:rPr>
              <w:t>型再生剂（</w:t>
            </w:r>
            <w:r w:rsidRPr="0004538C">
              <w:rPr>
                <w:rFonts w:hint="eastAsia"/>
                <w:b/>
                <w:szCs w:val="21"/>
              </w:rPr>
              <w:t>%</w:t>
            </w:r>
            <w:r w:rsidRPr="0004538C">
              <w:rPr>
                <w:rFonts w:hint="eastAsia"/>
                <w:b/>
                <w:szCs w:val="21"/>
              </w:rPr>
              <w:t>）</w:t>
            </w:r>
          </w:p>
        </w:tc>
        <w:tc>
          <w:tcPr>
            <w:tcW w:w="1513" w:type="pct"/>
            <w:gridSpan w:val="3"/>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回收沥青＋</w:t>
            </w:r>
            <w:r w:rsidRPr="0004538C">
              <w:rPr>
                <w:rFonts w:hint="eastAsia"/>
                <w:b/>
                <w:szCs w:val="21"/>
              </w:rPr>
              <w:t>B</w:t>
            </w:r>
            <w:r w:rsidRPr="0004538C">
              <w:rPr>
                <w:rFonts w:hint="eastAsia"/>
                <w:b/>
                <w:szCs w:val="21"/>
              </w:rPr>
              <w:t>型再生剂（</w:t>
            </w:r>
            <w:r w:rsidRPr="0004538C">
              <w:rPr>
                <w:rFonts w:hint="eastAsia"/>
                <w:b/>
                <w:szCs w:val="21"/>
              </w:rPr>
              <w:t>%</w:t>
            </w:r>
            <w:r w:rsidRPr="0004538C">
              <w:rPr>
                <w:rFonts w:hint="eastAsia"/>
                <w:b/>
                <w:szCs w:val="21"/>
              </w:rPr>
              <w:t>）</w:t>
            </w:r>
          </w:p>
        </w:tc>
      </w:tr>
      <w:tr w:rsidR="0058230B" w:rsidRPr="0004538C" w:rsidTr="0058230B">
        <w:trPr>
          <w:cantSplit/>
          <w:trHeight w:val="324"/>
          <w:jc w:val="center"/>
        </w:trPr>
        <w:tc>
          <w:tcPr>
            <w:tcW w:w="1513" w:type="pct"/>
            <w:vMerge/>
            <w:tcBorders>
              <w:bottom w:val="single" w:sz="12" w:space="0" w:color="auto"/>
              <w:right w:val="single" w:sz="12" w:space="0" w:color="auto"/>
            </w:tcBorders>
            <w:vAlign w:val="center"/>
          </w:tcPr>
          <w:p w:rsidR="0058230B" w:rsidRPr="0004538C" w:rsidRDefault="0058230B" w:rsidP="0058230B">
            <w:pPr>
              <w:spacing w:line="360" w:lineRule="exact"/>
              <w:jc w:val="center"/>
              <w:rPr>
                <w:b/>
                <w:szCs w:val="21"/>
              </w:rPr>
            </w:pPr>
          </w:p>
        </w:tc>
        <w:tc>
          <w:tcPr>
            <w:tcW w:w="619" w:type="pct"/>
            <w:vMerge/>
            <w:tcBorders>
              <w:left w:val="single" w:sz="12" w:space="0" w:color="auto"/>
              <w:bottom w:val="single" w:sz="12" w:space="0" w:color="auto"/>
            </w:tcBorders>
            <w:vAlign w:val="center"/>
          </w:tcPr>
          <w:p w:rsidR="0058230B" w:rsidRPr="0004538C" w:rsidRDefault="0058230B" w:rsidP="0058230B">
            <w:pPr>
              <w:spacing w:line="360" w:lineRule="exact"/>
              <w:jc w:val="center"/>
              <w:rPr>
                <w:b/>
                <w:szCs w:val="21"/>
              </w:rPr>
            </w:pPr>
          </w:p>
        </w:tc>
        <w:tc>
          <w:tcPr>
            <w:tcW w:w="397" w:type="pct"/>
            <w:tcBorders>
              <w:bottom w:val="single" w:sz="12" w:space="0" w:color="auto"/>
            </w:tcBorders>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2</w:t>
            </w:r>
          </w:p>
        </w:tc>
        <w:tc>
          <w:tcPr>
            <w:tcW w:w="477" w:type="pct"/>
            <w:tcBorders>
              <w:bottom w:val="single" w:sz="12" w:space="0" w:color="auto"/>
            </w:tcBorders>
            <w:vAlign w:val="center"/>
          </w:tcPr>
          <w:p w:rsidR="0058230B" w:rsidRPr="0004538C" w:rsidRDefault="0058230B" w:rsidP="0058230B">
            <w:pPr>
              <w:spacing w:line="360" w:lineRule="exact"/>
              <w:jc w:val="center"/>
              <w:rPr>
                <w:b/>
                <w:szCs w:val="21"/>
              </w:rPr>
            </w:pPr>
            <w:r w:rsidRPr="0004538C">
              <w:rPr>
                <w:rFonts w:hint="eastAsia"/>
                <w:b/>
                <w:szCs w:val="21"/>
              </w:rPr>
              <w:t>5</w:t>
            </w:r>
          </w:p>
        </w:tc>
        <w:tc>
          <w:tcPr>
            <w:tcW w:w="480" w:type="pct"/>
            <w:tcBorders>
              <w:bottom w:val="single" w:sz="12" w:space="0" w:color="auto"/>
            </w:tcBorders>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8</w:t>
            </w:r>
          </w:p>
        </w:tc>
        <w:tc>
          <w:tcPr>
            <w:tcW w:w="479" w:type="pct"/>
            <w:tcBorders>
              <w:bottom w:val="single" w:sz="12" w:space="0" w:color="auto"/>
            </w:tcBorders>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2</w:t>
            </w:r>
          </w:p>
        </w:tc>
        <w:tc>
          <w:tcPr>
            <w:tcW w:w="478" w:type="pct"/>
            <w:tcBorders>
              <w:bottom w:val="single" w:sz="12" w:space="0" w:color="auto"/>
            </w:tcBorders>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5</w:t>
            </w:r>
          </w:p>
        </w:tc>
        <w:tc>
          <w:tcPr>
            <w:tcW w:w="556" w:type="pct"/>
            <w:tcBorders>
              <w:bottom w:val="single" w:sz="12" w:space="0" w:color="auto"/>
            </w:tcBorders>
            <w:shd w:val="clear" w:color="auto" w:fill="auto"/>
            <w:vAlign w:val="center"/>
          </w:tcPr>
          <w:p w:rsidR="0058230B" w:rsidRPr="0004538C" w:rsidRDefault="0058230B" w:rsidP="0058230B">
            <w:pPr>
              <w:spacing w:line="360" w:lineRule="exact"/>
              <w:jc w:val="center"/>
              <w:rPr>
                <w:b/>
                <w:szCs w:val="21"/>
              </w:rPr>
            </w:pPr>
            <w:r w:rsidRPr="0004538C">
              <w:rPr>
                <w:rFonts w:hint="eastAsia"/>
                <w:b/>
                <w:szCs w:val="21"/>
              </w:rPr>
              <w:t>8</w:t>
            </w:r>
          </w:p>
        </w:tc>
      </w:tr>
      <w:tr w:rsidR="0058230B" w:rsidRPr="0004538C" w:rsidTr="0058230B">
        <w:trPr>
          <w:cantSplit/>
          <w:trHeight w:val="471"/>
          <w:jc w:val="center"/>
        </w:trPr>
        <w:tc>
          <w:tcPr>
            <w:tcW w:w="1513" w:type="pct"/>
            <w:tcBorders>
              <w:top w:val="single" w:sz="12" w:space="0" w:color="auto"/>
              <w:right w:val="single" w:sz="12" w:space="0" w:color="auto"/>
            </w:tcBorders>
            <w:vAlign w:val="center"/>
          </w:tcPr>
          <w:p w:rsidR="0058230B" w:rsidRPr="0004538C" w:rsidRDefault="0058230B" w:rsidP="0058230B">
            <w:pPr>
              <w:spacing w:line="360" w:lineRule="exact"/>
              <w:rPr>
                <w:szCs w:val="21"/>
              </w:rPr>
            </w:pPr>
            <w:r w:rsidRPr="0004538C">
              <w:rPr>
                <w:rFonts w:hint="eastAsia"/>
                <w:spacing w:val="-16"/>
                <w:szCs w:val="21"/>
              </w:rPr>
              <w:t>针入度</w:t>
            </w:r>
            <w:smartTag w:uri="urn:schemas-microsoft-com:office:smarttags" w:element="chmetcnv">
              <w:smartTagPr>
                <w:attr w:name="TCSC" w:val="0"/>
                <w:attr w:name="NumberType" w:val="1"/>
                <w:attr w:name="Negative" w:val="False"/>
                <w:attr w:name="HasSpace" w:val="False"/>
                <w:attr w:name="SourceValue" w:val="25"/>
                <w:attr w:name="UnitName" w:val="℃"/>
              </w:smartTagPr>
              <w:r w:rsidRPr="0004538C">
                <w:rPr>
                  <w:rFonts w:hint="eastAsia"/>
                  <w:spacing w:val="-16"/>
                  <w:szCs w:val="21"/>
                </w:rPr>
                <w:t>25</w:t>
              </w:r>
              <w:r w:rsidRPr="0004538C">
                <w:rPr>
                  <w:rFonts w:hint="eastAsia"/>
                  <w:spacing w:val="-16"/>
                  <w:szCs w:val="21"/>
                </w:rPr>
                <w:t>℃</w:t>
              </w:r>
            </w:smartTag>
            <w:r w:rsidRPr="0004538C">
              <w:rPr>
                <w:rFonts w:hint="eastAsia"/>
                <w:spacing w:val="-16"/>
                <w:szCs w:val="21"/>
              </w:rPr>
              <w:t>，</w:t>
            </w:r>
            <w:smartTag w:uri="urn:schemas-microsoft-com:office:smarttags" w:element="chmetcnv">
              <w:smartTagPr>
                <w:attr w:name="TCSC" w:val="0"/>
                <w:attr w:name="NumberType" w:val="1"/>
                <w:attr w:name="Negative" w:val="False"/>
                <w:attr w:name="HasSpace" w:val="False"/>
                <w:attr w:name="SourceValue" w:val="100"/>
                <w:attr w:name="UnitName" w:val="g"/>
              </w:smartTagPr>
              <w:r w:rsidRPr="0004538C">
                <w:rPr>
                  <w:rFonts w:hint="eastAsia"/>
                  <w:spacing w:val="-16"/>
                  <w:szCs w:val="21"/>
                </w:rPr>
                <w:t>100</w:t>
              </w:r>
              <w:r w:rsidRPr="0004538C">
                <w:rPr>
                  <w:spacing w:val="-16"/>
                  <w:szCs w:val="21"/>
                </w:rPr>
                <w:t>g</w:t>
              </w:r>
            </w:smartTag>
            <w:r w:rsidRPr="0004538C">
              <w:rPr>
                <w:rFonts w:hint="eastAsia"/>
                <w:spacing w:val="-16"/>
                <w:szCs w:val="21"/>
              </w:rPr>
              <w:t>，</w:t>
            </w:r>
            <w:r w:rsidRPr="0004538C">
              <w:rPr>
                <w:rFonts w:hint="eastAsia"/>
                <w:spacing w:val="-16"/>
                <w:szCs w:val="21"/>
              </w:rPr>
              <w:t>5</w:t>
            </w:r>
            <w:r w:rsidRPr="0004538C">
              <w:rPr>
                <w:spacing w:val="-16"/>
                <w:szCs w:val="21"/>
              </w:rPr>
              <w:t>s</w:t>
            </w:r>
            <w:r w:rsidRPr="0004538C">
              <w:rPr>
                <w:rFonts w:hint="eastAsia"/>
                <w:spacing w:val="-16"/>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mm"/>
              </w:smartTagPr>
              <w:r w:rsidRPr="0004538C">
                <w:rPr>
                  <w:rFonts w:hint="eastAsia"/>
                  <w:szCs w:val="21"/>
                </w:rPr>
                <w:t>0</w:t>
              </w:r>
              <w:r w:rsidRPr="0004538C">
                <w:rPr>
                  <w:szCs w:val="21"/>
                </w:rPr>
                <w:t>.1mm</w:t>
              </w:r>
            </w:smartTag>
          </w:p>
        </w:tc>
        <w:tc>
          <w:tcPr>
            <w:tcW w:w="619" w:type="pct"/>
            <w:tcBorders>
              <w:top w:val="single" w:sz="12" w:space="0" w:color="auto"/>
              <w:left w:val="single" w:sz="12" w:space="0" w:color="auto"/>
            </w:tcBorders>
            <w:vAlign w:val="center"/>
          </w:tcPr>
          <w:p w:rsidR="0058230B" w:rsidRPr="0004538C" w:rsidRDefault="0058230B" w:rsidP="0058230B">
            <w:pPr>
              <w:jc w:val="center"/>
              <w:rPr>
                <w:szCs w:val="21"/>
              </w:rPr>
            </w:pPr>
            <w:r w:rsidRPr="0004538C">
              <w:rPr>
                <w:szCs w:val="21"/>
              </w:rPr>
              <w:t>14.9</w:t>
            </w:r>
          </w:p>
        </w:tc>
        <w:tc>
          <w:tcPr>
            <w:tcW w:w="397" w:type="pct"/>
            <w:tcBorders>
              <w:top w:val="single" w:sz="12" w:space="0" w:color="auto"/>
            </w:tcBorders>
            <w:vAlign w:val="center"/>
          </w:tcPr>
          <w:p w:rsidR="0058230B" w:rsidRPr="0004538C" w:rsidRDefault="0058230B" w:rsidP="0058230B">
            <w:pPr>
              <w:jc w:val="center"/>
              <w:rPr>
                <w:szCs w:val="21"/>
              </w:rPr>
            </w:pPr>
            <w:r w:rsidRPr="0004538C">
              <w:rPr>
                <w:rFonts w:hint="eastAsia"/>
                <w:szCs w:val="21"/>
              </w:rPr>
              <w:t>21</w:t>
            </w:r>
            <w:r w:rsidRPr="0004538C">
              <w:rPr>
                <w:szCs w:val="21"/>
              </w:rPr>
              <w:t>.5</w:t>
            </w:r>
          </w:p>
        </w:tc>
        <w:tc>
          <w:tcPr>
            <w:tcW w:w="477" w:type="pct"/>
            <w:tcBorders>
              <w:top w:val="single" w:sz="12" w:space="0" w:color="auto"/>
            </w:tcBorders>
            <w:vAlign w:val="center"/>
          </w:tcPr>
          <w:p w:rsidR="0058230B" w:rsidRPr="0004538C" w:rsidRDefault="0058230B" w:rsidP="0058230B">
            <w:pPr>
              <w:jc w:val="center"/>
              <w:rPr>
                <w:szCs w:val="21"/>
              </w:rPr>
            </w:pPr>
            <w:r w:rsidRPr="0004538C">
              <w:rPr>
                <w:rFonts w:hint="eastAsia"/>
                <w:szCs w:val="21"/>
              </w:rPr>
              <w:t>43.5</w:t>
            </w:r>
          </w:p>
        </w:tc>
        <w:tc>
          <w:tcPr>
            <w:tcW w:w="480" w:type="pct"/>
            <w:tcBorders>
              <w:top w:val="single" w:sz="12" w:space="0" w:color="auto"/>
            </w:tcBorders>
            <w:vAlign w:val="center"/>
          </w:tcPr>
          <w:p w:rsidR="0058230B" w:rsidRPr="0004538C" w:rsidRDefault="0058230B" w:rsidP="0058230B">
            <w:pPr>
              <w:jc w:val="center"/>
              <w:rPr>
                <w:szCs w:val="21"/>
              </w:rPr>
            </w:pPr>
            <w:r w:rsidRPr="0004538C">
              <w:rPr>
                <w:rFonts w:hint="eastAsia"/>
                <w:szCs w:val="21"/>
              </w:rPr>
              <w:t>55.8</w:t>
            </w:r>
          </w:p>
        </w:tc>
        <w:tc>
          <w:tcPr>
            <w:tcW w:w="479" w:type="pct"/>
            <w:tcBorders>
              <w:top w:val="single" w:sz="12" w:space="0" w:color="auto"/>
            </w:tcBorders>
            <w:vAlign w:val="center"/>
          </w:tcPr>
          <w:p w:rsidR="0058230B" w:rsidRPr="0004538C" w:rsidRDefault="0058230B" w:rsidP="0058230B">
            <w:pPr>
              <w:jc w:val="center"/>
              <w:rPr>
                <w:szCs w:val="21"/>
              </w:rPr>
            </w:pPr>
            <w:r w:rsidRPr="0004538C">
              <w:rPr>
                <w:szCs w:val="21"/>
              </w:rPr>
              <w:t>19.</w:t>
            </w:r>
            <w:r w:rsidRPr="0004538C">
              <w:rPr>
                <w:rFonts w:hint="eastAsia"/>
                <w:szCs w:val="21"/>
              </w:rPr>
              <w:t>3</w:t>
            </w:r>
          </w:p>
        </w:tc>
        <w:tc>
          <w:tcPr>
            <w:tcW w:w="478" w:type="pct"/>
            <w:tcBorders>
              <w:top w:val="single" w:sz="12" w:space="0" w:color="auto"/>
            </w:tcBorders>
            <w:vAlign w:val="center"/>
          </w:tcPr>
          <w:p w:rsidR="0058230B" w:rsidRPr="0004538C" w:rsidRDefault="0058230B" w:rsidP="0058230B">
            <w:pPr>
              <w:jc w:val="center"/>
              <w:rPr>
                <w:szCs w:val="21"/>
              </w:rPr>
            </w:pPr>
            <w:r w:rsidRPr="0004538C">
              <w:rPr>
                <w:rFonts w:hint="eastAsia"/>
                <w:szCs w:val="21"/>
              </w:rPr>
              <w:t>33.2</w:t>
            </w:r>
          </w:p>
        </w:tc>
        <w:tc>
          <w:tcPr>
            <w:tcW w:w="556" w:type="pct"/>
            <w:tcBorders>
              <w:top w:val="single" w:sz="12" w:space="0" w:color="auto"/>
            </w:tcBorders>
            <w:vAlign w:val="center"/>
          </w:tcPr>
          <w:p w:rsidR="0058230B" w:rsidRPr="0004538C" w:rsidRDefault="0058230B" w:rsidP="0058230B">
            <w:pPr>
              <w:spacing w:line="360" w:lineRule="exact"/>
              <w:jc w:val="center"/>
              <w:rPr>
                <w:szCs w:val="21"/>
              </w:rPr>
            </w:pPr>
            <w:r w:rsidRPr="0004538C">
              <w:rPr>
                <w:rFonts w:hint="eastAsia"/>
                <w:szCs w:val="21"/>
              </w:rPr>
              <w:t>51.7</w:t>
            </w:r>
          </w:p>
        </w:tc>
      </w:tr>
      <w:tr w:rsidR="0058230B" w:rsidRPr="0004538C" w:rsidTr="0058230B">
        <w:trPr>
          <w:cantSplit/>
          <w:trHeight w:val="471"/>
          <w:jc w:val="center"/>
        </w:trPr>
        <w:tc>
          <w:tcPr>
            <w:tcW w:w="1513" w:type="pct"/>
            <w:tcBorders>
              <w:right w:val="single" w:sz="12" w:space="0" w:color="auto"/>
            </w:tcBorders>
            <w:vAlign w:val="center"/>
          </w:tcPr>
          <w:p w:rsidR="0058230B" w:rsidRPr="0004538C" w:rsidRDefault="0058230B" w:rsidP="0058230B">
            <w:pPr>
              <w:spacing w:line="360" w:lineRule="exact"/>
              <w:rPr>
                <w:spacing w:val="-16"/>
                <w:szCs w:val="21"/>
              </w:rPr>
            </w:pPr>
            <w:r w:rsidRPr="0004538C">
              <w:rPr>
                <w:rFonts w:hint="eastAsia"/>
                <w:szCs w:val="21"/>
              </w:rPr>
              <w:t>软化点</w:t>
            </w:r>
            <w:r w:rsidRPr="0004538C">
              <w:rPr>
                <w:rFonts w:hint="eastAsia"/>
                <w:szCs w:val="21"/>
              </w:rPr>
              <w:t>T</w:t>
            </w:r>
            <w:r w:rsidRPr="0004538C">
              <w:rPr>
                <w:rFonts w:hint="eastAsia"/>
                <w:szCs w:val="21"/>
                <w:vertAlign w:val="subscript"/>
              </w:rPr>
              <w:t xml:space="preserve">R&amp;B             </w:t>
            </w:r>
            <w:r w:rsidRPr="0004538C">
              <w:rPr>
                <w:rFonts w:cs="宋体" w:hint="eastAsia"/>
                <w:szCs w:val="21"/>
              </w:rPr>
              <w:t>℃</w:t>
            </w:r>
          </w:p>
        </w:tc>
        <w:tc>
          <w:tcPr>
            <w:tcW w:w="619" w:type="pct"/>
            <w:tcBorders>
              <w:left w:val="single" w:sz="12" w:space="0" w:color="auto"/>
            </w:tcBorders>
            <w:vAlign w:val="center"/>
          </w:tcPr>
          <w:p w:rsidR="0058230B" w:rsidRPr="0004538C" w:rsidRDefault="0058230B" w:rsidP="0058230B">
            <w:pPr>
              <w:jc w:val="center"/>
              <w:rPr>
                <w:szCs w:val="21"/>
              </w:rPr>
            </w:pPr>
            <w:r w:rsidRPr="0004538C">
              <w:rPr>
                <w:szCs w:val="21"/>
              </w:rPr>
              <w:t>77.2</w:t>
            </w:r>
          </w:p>
        </w:tc>
        <w:tc>
          <w:tcPr>
            <w:tcW w:w="397" w:type="pct"/>
            <w:vAlign w:val="center"/>
          </w:tcPr>
          <w:p w:rsidR="0058230B" w:rsidRPr="0004538C" w:rsidRDefault="0058230B" w:rsidP="0058230B">
            <w:pPr>
              <w:jc w:val="center"/>
              <w:rPr>
                <w:szCs w:val="21"/>
              </w:rPr>
            </w:pPr>
            <w:r w:rsidRPr="0004538C">
              <w:rPr>
                <w:szCs w:val="21"/>
              </w:rPr>
              <w:t>7</w:t>
            </w:r>
            <w:r w:rsidRPr="0004538C">
              <w:rPr>
                <w:rFonts w:hint="eastAsia"/>
                <w:szCs w:val="21"/>
              </w:rPr>
              <w:t>2</w:t>
            </w:r>
            <w:r w:rsidRPr="0004538C">
              <w:rPr>
                <w:szCs w:val="21"/>
              </w:rPr>
              <w:t>.1</w:t>
            </w:r>
          </w:p>
        </w:tc>
        <w:tc>
          <w:tcPr>
            <w:tcW w:w="477" w:type="pct"/>
            <w:vAlign w:val="center"/>
          </w:tcPr>
          <w:p w:rsidR="0058230B" w:rsidRPr="0004538C" w:rsidRDefault="0058230B" w:rsidP="0058230B">
            <w:pPr>
              <w:jc w:val="center"/>
              <w:rPr>
                <w:szCs w:val="21"/>
              </w:rPr>
            </w:pPr>
            <w:r w:rsidRPr="0004538C">
              <w:rPr>
                <w:rFonts w:hint="eastAsia"/>
                <w:szCs w:val="21"/>
              </w:rPr>
              <w:t>66.6</w:t>
            </w:r>
          </w:p>
        </w:tc>
        <w:tc>
          <w:tcPr>
            <w:tcW w:w="480" w:type="pct"/>
            <w:vAlign w:val="center"/>
          </w:tcPr>
          <w:p w:rsidR="0058230B" w:rsidRPr="0004538C" w:rsidRDefault="0058230B" w:rsidP="0058230B">
            <w:pPr>
              <w:jc w:val="center"/>
              <w:rPr>
                <w:szCs w:val="21"/>
              </w:rPr>
            </w:pPr>
            <w:r w:rsidRPr="0004538C">
              <w:rPr>
                <w:rFonts w:hint="eastAsia"/>
                <w:szCs w:val="21"/>
              </w:rPr>
              <w:t>51.3</w:t>
            </w:r>
          </w:p>
        </w:tc>
        <w:tc>
          <w:tcPr>
            <w:tcW w:w="479" w:type="pct"/>
            <w:vAlign w:val="center"/>
          </w:tcPr>
          <w:p w:rsidR="0058230B" w:rsidRPr="0004538C" w:rsidRDefault="0058230B" w:rsidP="0058230B">
            <w:pPr>
              <w:jc w:val="center"/>
              <w:rPr>
                <w:szCs w:val="21"/>
              </w:rPr>
            </w:pPr>
            <w:r w:rsidRPr="0004538C">
              <w:rPr>
                <w:szCs w:val="21"/>
              </w:rPr>
              <w:t>75.</w:t>
            </w:r>
            <w:r w:rsidRPr="0004538C">
              <w:rPr>
                <w:rFonts w:hint="eastAsia"/>
                <w:szCs w:val="21"/>
              </w:rPr>
              <w:t>4</w:t>
            </w:r>
          </w:p>
        </w:tc>
        <w:tc>
          <w:tcPr>
            <w:tcW w:w="478" w:type="pct"/>
            <w:vAlign w:val="center"/>
          </w:tcPr>
          <w:p w:rsidR="0058230B" w:rsidRPr="0004538C" w:rsidRDefault="0058230B" w:rsidP="0058230B">
            <w:pPr>
              <w:jc w:val="center"/>
              <w:rPr>
                <w:szCs w:val="21"/>
              </w:rPr>
            </w:pPr>
            <w:r w:rsidRPr="0004538C">
              <w:rPr>
                <w:rFonts w:hint="eastAsia"/>
                <w:szCs w:val="21"/>
              </w:rPr>
              <w:t>69.4</w:t>
            </w:r>
          </w:p>
        </w:tc>
        <w:tc>
          <w:tcPr>
            <w:tcW w:w="556" w:type="pct"/>
            <w:vAlign w:val="center"/>
          </w:tcPr>
          <w:p w:rsidR="0058230B" w:rsidRPr="0004538C" w:rsidRDefault="0058230B" w:rsidP="0058230B">
            <w:pPr>
              <w:spacing w:line="360" w:lineRule="exact"/>
              <w:jc w:val="center"/>
              <w:rPr>
                <w:szCs w:val="21"/>
              </w:rPr>
            </w:pPr>
            <w:r w:rsidRPr="0004538C">
              <w:rPr>
                <w:rFonts w:hint="eastAsia"/>
                <w:szCs w:val="21"/>
              </w:rPr>
              <w:t>57.5</w:t>
            </w:r>
          </w:p>
        </w:tc>
      </w:tr>
      <w:tr w:rsidR="0058230B" w:rsidRPr="0004538C" w:rsidTr="0058230B">
        <w:trPr>
          <w:cantSplit/>
          <w:trHeight w:val="471"/>
          <w:jc w:val="center"/>
        </w:trPr>
        <w:tc>
          <w:tcPr>
            <w:tcW w:w="1513" w:type="pct"/>
            <w:tcBorders>
              <w:right w:val="single" w:sz="12" w:space="0" w:color="auto"/>
            </w:tcBorders>
            <w:vAlign w:val="center"/>
          </w:tcPr>
          <w:p w:rsidR="0058230B" w:rsidRPr="0004538C" w:rsidRDefault="0058230B" w:rsidP="0058230B">
            <w:pPr>
              <w:spacing w:line="360" w:lineRule="exact"/>
              <w:rPr>
                <w:szCs w:val="21"/>
                <w:lang w:val="sv-SE"/>
              </w:rPr>
            </w:pPr>
            <w:r w:rsidRPr="0004538C">
              <w:rPr>
                <w:rFonts w:hint="eastAsia"/>
                <w:szCs w:val="21"/>
              </w:rPr>
              <w:t>延度</w:t>
            </w:r>
            <w:smartTag w:uri="urn:schemas-microsoft-com:office:smarttags" w:element="chmetcnv">
              <w:smartTagPr>
                <w:attr w:name="TCSC" w:val="0"/>
                <w:attr w:name="NumberType" w:val="1"/>
                <w:attr w:name="Negative" w:val="False"/>
                <w:attr w:name="HasSpace" w:val="False"/>
                <w:attr w:name="SourceValue" w:val="5"/>
                <w:attr w:name="UnitName" w:val="℃"/>
              </w:smartTagPr>
              <w:r w:rsidRPr="0004538C">
                <w:rPr>
                  <w:rFonts w:hint="eastAsia"/>
                  <w:szCs w:val="21"/>
                  <w:lang w:val="sv-SE"/>
                </w:rPr>
                <w:t>5</w:t>
              </w:r>
              <w:r w:rsidRPr="0004538C">
                <w:rPr>
                  <w:rFonts w:hint="eastAsia"/>
                  <w:szCs w:val="21"/>
                  <w:lang w:val="sv-SE"/>
                </w:rPr>
                <w:t>℃</w:t>
              </w:r>
            </w:smartTag>
            <w:r w:rsidRPr="0004538C">
              <w:rPr>
                <w:rFonts w:hint="eastAsia"/>
                <w:szCs w:val="21"/>
                <w:lang w:val="sv-SE"/>
              </w:rPr>
              <w:t xml:space="preserve"> </w:t>
            </w:r>
            <w:smartTag w:uri="urn:schemas-microsoft-com:office:smarttags" w:element="chmetcnv">
              <w:smartTagPr>
                <w:attr w:name="TCSC" w:val="0"/>
                <w:attr w:name="NumberType" w:val="1"/>
                <w:attr w:name="Negative" w:val="False"/>
                <w:attr w:name="HasSpace" w:val="False"/>
                <w:attr w:name="SourceValue" w:val="5"/>
                <w:attr w:name="UnitName" w:val="cm"/>
              </w:smartTagPr>
              <w:r w:rsidRPr="0004538C">
                <w:rPr>
                  <w:rFonts w:hint="eastAsia"/>
                  <w:szCs w:val="21"/>
                  <w:lang w:val="sv-SE"/>
                </w:rPr>
                <w:t>5</w:t>
              </w:r>
              <w:r w:rsidRPr="0004538C">
                <w:rPr>
                  <w:szCs w:val="21"/>
                  <w:lang w:val="sv-SE"/>
                </w:rPr>
                <w:t>cm</w:t>
              </w:r>
            </w:smartTag>
            <w:r w:rsidRPr="0004538C">
              <w:rPr>
                <w:szCs w:val="21"/>
                <w:lang w:val="sv-SE"/>
              </w:rPr>
              <w:t xml:space="preserve">/min </w:t>
            </w:r>
            <w:r w:rsidRPr="0004538C">
              <w:rPr>
                <w:rFonts w:hint="eastAsia"/>
                <w:szCs w:val="21"/>
                <w:lang w:val="sv-SE"/>
              </w:rPr>
              <w:t xml:space="preserve">   </w:t>
            </w:r>
            <w:r w:rsidRPr="0004538C">
              <w:rPr>
                <w:szCs w:val="21"/>
                <w:lang w:val="sv-SE"/>
              </w:rPr>
              <w:t>cm</w:t>
            </w:r>
          </w:p>
        </w:tc>
        <w:tc>
          <w:tcPr>
            <w:tcW w:w="619" w:type="pct"/>
            <w:tcBorders>
              <w:left w:val="single" w:sz="12" w:space="0" w:color="auto"/>
            </w:tcBorders>
            <w:vAlign w:val="center"/>
          </w:tcPr>
          <w:p w:rsidR="0058230B" w:rsidRPr="0004538C" w:rsidRDefault="0058230B" w:rsidP="0058230B">
            <w:pPr>
              <w:jc w:val="center"/>
              <w:rPr>
                <w:szCs w:val="21"/>
              </w:rPr>
            </w:pPr>
            <w:r w:rsidRPr="0004538C">
              <w:rPr>
                <w:szCs w:val="21"/>
              </w:rPr>
              <w:t>脆断</w:t>
            </w:r>
          </w:p>
        </w:tc>
        <w:tc>
          <w:tcPr>
            <w:tcW w:w="397" w:type="pct"/>
            <w:vAlign w:val="center"/>
          </w:tcPr>
          <w:p w:rsidR="0058230B" w:rsidRPr="0004538C" w:rsidRDefault="0058230B" w:rsidP="0058230B">
            <w:pPr>
              <w:jc w:val="center"/>
              <w:rPr>
                <w:szCs w:val="21"/>
              </w:rPr>
            </w:pPr>
            <w:r w:rsidRPr="0004538C">
              <w:rPr>
                <w:szCs w:val="21"/>
              </w:rPr>
              <w:t>1.5</w:t>
            </w:r>
          </w:p>
        </w:tc>
        <w:tc>
          <w:tcPr>
            <w:tcW w:w="477" w:type="pct"/>
            <w:vAlign w:val="center"/>
          </w:tcPr>
          <w:p w:rsidR="0058230B" w:rsidRPr="0004538C" w:rsidRDefault="0058230B" w:rsidP="0058230B">
            <w:pPr>
              <w:jc w:val="center"/>
              <w:rPr>
                <w:szCs w:val="21"/>
              </w:rPr>
            </w:pPr>
            <w:r w:rsidRPr="0004538C">
              <w:rPr>
                <w:rFonts w:hint="eastAsia"/>
                <w:szCs w:val="21"/>
              </w:rPr>
              <w:t>19.6</w:t>
            </w:r>
          </w:p>
        </w:tc>
        <w:tc>
          <w:tcPr>
            <w:tcW w:w="480" w:type="pct"/>
            <w:vAlign w:val="center"/>
          </w:tcPr>
          <w:p w:rsidR="0058230B" w:rsidRPr="0004538C" w:rsidRDefault="0058230B" w:rsidP="0058230B">
            <w:pPr>
              <w:jc w:val="center"/>
              <w:rPr>
                <w:szCs w:val="21"/>
              </w:rPr>
            </w:pPr>
            <w:r w:rsidRPr="0004538C">
              <w:rPr>
                <w:rFonts w:hint="eastAsia"/>
                <w:szCs w:val="21"/>
              </w:rPr>
              <w:t>29.4</w:t>
            </w:r>
          </w:p>
        </w:tc>
        <w:tc>
          <w:tcPr>
            <w:tcW w:w="479" w:type="pct"/>
            <w:vAlign w:val="center"/>
          </w:tcPr>
          <w:p w:rsidR="0058230B" w:rsidRPr="0004538C" w:rsidRDefault="0058230B" w:rsidP="0058230B">
            <w:pPr>
              <w:jc w:val="center"/>
              <w:rPr>
                <w:szCs w:val="21"/>
              </w:rPr>
            </w:pPr>
            <w:r w:rsidRPr="0004538C">
              <w:rPr>
                <w:rFonts w:hint="eastAsia"/>
                <w:szCs w:val="21"/>
              </w:rPr>
              <w:t>3</w:t>
            </w:r>
            <w:r w:rsidRPr="0004538C">
              <w:rPr>
                <w:szCs w:val="21"/>
              </w:rPr>
              <w:t>.</w:t>
            </w:r>
            <w:r w:rsidRPr="0004538C">
              <w:rPr>
                <w:rFonts w:hint="eastAsia"/>
                <w:szCs w:val="21"/>
              </w:rPr>
              <w:t>2</w:t>
            </w:r>
          </w:p>
        </w:tc>
        <w:tc>
          <w:tcPr>
            <w:tcW w:w="478" w:type="pct"/>
            <w:vAlign w:val="center"/>
          </w:tcPr>
          <w:p w:rsidR="0058230B" w:rsidRPr="0004538C" w:rsidRDefault="0058230B" w:rsidP="0058230B">
            <w:pPr>
              <w:jc w:val="center"/>
              <w:rPr>
                <w:szCs w:val="21"/>
              </w:rPr>
            </w:pPr>
            <w:r w:rsidRPr="0004538C">
              <w:rPr>
                <w:rFonts w:hint="eastAsia"/>
                <w:szCs w:val="21"/>
              </w:rPr>
              <w:t>22.7</w:t>
            </w:r>
          </w:p>
        </w:tc>
        <w:tc>
          <w:tcPr>
            <w:tcW w:w="556" w:type="pct"/>
            <w:vAlign w:val="center"/>
          </w:tcPr>
          <w:p w:rsidR="0058230B" w:rsidRPr="0004538C" w:rsidRDefault="0058230B" w:rsidP="0058230B">
            <w:pPr>
              <w:spacing w:line="360" w:lineRule="exact"/>
              <w:jc w:val="center"/>
              <w:rPr>
                <w:szCs w:val="21"/>
              </w:rPr>
            </w:pPr>
            <w:r w:rsidRPr="0004538C">
              <w:rPr>
                <w:rFonts w:hint="eastAsia"/>
                <w:szCs w:val="21"/>
              </w:rPr>
              <w:t>32.8</w:t>
            </w:r>
          </w:p>
        </w:tc>
      </w:tr>
    </w:tbl>
    <w:p w:rsidR="0058230B" w:rsidRPr="0004538C" w:rsidRDefault="0058230B" w:rsidP="0058230B">
      <w:pPr>
        <w:tabs>
          <w:tab w:val="left" w:pos="690"/>
        </w:tabs>
        <w:spacing w:line="520" w:lineRule="exact"/>
        <w:jc w:val="left"/>
        <w:rPr>
          <w:sz w:val="24"/>
        </w:rPr>
      </w:pPr>
    </w:p>
    <w:p w:rsidR="0058230B" w:rsidRPr="0004538C" w:rsidRDefault="0058230B" w:rsidP="0058230B">
      <w:pPr>
        <w:tabs>
          <w:tab w:val="left" w:pos="690"/>
        </w:tabs>
        <w:spacing w:line="520" w:lineRule="exact"/>
        <w:jc w:val="left"/>
        <w:rPr>
          <w:sz w:val="24"/>
        </w:rPr>
      </w:pPr>
    </w:p>
    <w:p w:rsidR="0058230B" w:rsidRPr="0004538C" w:rsidRDefault="0058230B" w:rsidP="0058230B">
      <w:pPr>
        <w:tabs>
          <w:tab w:val="left" w:pos="690"/>
        </w:tabs>
        <w:spacing w:line="520" w:lineRule="exact"/>
        <w:jc w:val="left"/>
        <w:rPr>
          <w:sz w:val="24"/>
        </w:rPr>
      </w:pPr>
    </w:p>
    <w:p w:rsidR="0058230B" w:rsidRPr="0004538C" w:rsidRDefault="0058230B" w:rsidP="0058230B">
      <w:pPr>
        <w:tabs>
          <w:tab w:val="left" w:pos="690"/>
        </w:tabs>
        <w:spacing w:line="520" w:lineRule="exact"/>
        <w:jc w:val="left"/>
        <w:rPr>
          <w:sz w:val="24"/>
        </w:rPr>
      </w:pPr>
    </w:p>
    <w:p w:rsidR="0058230B" w:rsidRPr="0004538C" w:rsidRDefault="00634EE1" w:rsidP="0058230B">
      <w:pPr>
        <w:spacing w:line="520" w:lineRule="exact"/>
        <w:jc w:val="left"/>
        <w:rPr>
          <w:sz w:val="24"/>
        </w:rPr>
      </w:pPr>
      <w:r>
        <w:rPr>
          <w:noProof/>
          <w:sz w:val="24"/>
        </w:rPr>
        <w:pict>
          <v:group id="_x0000_s3520" style="position:absolute;margin-left:207.9pt;margin-top:12.7pt;width:268.3pt;height:140.4pt;z-index:251741696" coordorigin="6264,1508" coordsize="4180,2808">
            <v:shape id="_x0000_s3521" type="#_x0000_t75" style="position:absolute;left:6264;top:1508;width:4180;height:2808">
              <v:imagedata r:id="rId20" o:title=""/>
            </v:shape>
            <v:rect id="_x0000_s3522" style="position:absolute;left:6416;top:2673;width:304;height:375" stroked="f"/>
          </v:group>
        </w:pict>
      </w:r>
      <w:r w:rsidR="00903E4A">
        <w:rPr>
          <w:noProof/>
          <w:sz w:val="24"/>
        </w:rPr>
        <w:drawing>
          <wp:anchor distT="0" distB="0" distL="114300" distR="114300" simplePos="0" relativeHeight="251735552" behindDoc="0" locked="0" layoutInCell="1" allowOverlap="1">
            <wp:simplePos x="0" y="0"/>
            <wp:positionH relativeFrom="column">
              <wp:posOffset>-169545</wp:posOffset>
            </wp:positionH>
            <wp:positionV relativeFrom="paragraph">
              <wp:posOffset>161290</wp:posOffset>
            </wp:positionV>
            <wp:extent cx="2809875" cy="1800225"/>
            <wp:effectExtent l="0" t="0" r="0" b="0"/>
            <wp:wrapNone/>
            <wp:docPr id="1451"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9"/>
                    <pic:cNvPicPr>
                      <a:picLocks noChangeAspect="1" noChangeArrowheads="1"/>
                    </pic:cNvPicPr>
                  </pic:nvPicPr>
                  <pic:blipFill>
                    <a:blip r:embed="rId21" cstate="print"/>
                    <a:srcRect/>
                    <a:stretch>
                      <a:fillRect/>
                    </a:stretch>
                  </pic:blipFill>
                  <pic:spPr bwMode="auto">
                    <a:xfrm>
                      <a:off x="0" y="0"/>
                      <a:ext cx="2809875" cy="1800225"/>
                    </a:xfrm>
                    <a:prstGeom prst="rect">
                      <a:avLst/>
                    </a:prstGeom>
                    <a:noFill/>
                    <a:ln w="9525">
                      <a:noFill/>
                      <a:miter lim="800000"/>
                      <a:headEnd/>
                      <a:tailEnd/>
                    </a:ln>
                  </pic:spPr>
                </pic:pic>
              </a:graphicData>
            </a:graphic>
          </wp:anchor>
        </w:drawing>
      </w:r>
    </w:p>
    <w:p w:rsidR="0058230B" w:rsidRPr="0004538C" w:rsidRDefault="0058230B" w:rsidP="0058230B">
      <w:pPr>
        <w:spacing w:line="520" w:lineRule="exact"/>
        <w:jc w:val="left"/>
        <w:rPr>
          <w:sz w:val="24"/>
        </w:rPr>
      </w:pPr>
    </w:p>
    <w:p w:rsidR="0058230B" w:rsidRPr="0004538C" w:rsidRDefault="0058230B" w:rsidP="0058230B">
      <w:pPr>
        <w:spacing w:line="520" w:lineRule="exact"/>
        <w:jc w:val="left"/>
        <w:rPr>
          <w:sz w:val="24"/>
        </w:rPr>
      </w:pPr>
    </w:p>
    <w:p w:rsidR="0058230B" w:rsidRPr="0004538C" w:rsidRDefault="0058230B" w:rsidP="0058230B">
      <w:pPr>
        <w:spacing w:line="520" w:lineRule="exact"/>
        <w:jc w:val="left"/>
        <w:rPr>
          <w:sz w:val="24"/>
        </w:rPr>
      </w:pPr>
    </w:p>
    <w:p w:rsidR="0058230B" w:rsidRPr="0004538C" w:rsidRDefault="0058230B" w:rsidP="0058230B">
      <w:pPr>
        <w:spacing w:line="520" w:lineRule="exact"/>
        <w:jc w:val="left"/>
        <w:rPr>
          <w:sz w:val="24"/>
        </w:rPr>
      </w:pPr>
    </w:p>
    <w:p w:rsidR="0058230B" w:rsidRPr="0004538C" w:rsidRDefault="0058230B" w:rsidP="0058230B">
      <w:pPr>
        <w:spacing w:line="520" w:lineRule="exact"/>
        <w:jc w:val="left"/>
        <w:rPr>
          <w:sz w:val="24"/>
        </w:rPr>
      </w:pPr>
    </w:p>
    <w:p w:rsidR="0058230B" w:rsidRPr="0004538C" w:rsidRDefault="00903E4A" w:rsidP="0058230B">
      <w:pPr>
        <w:spacing w:line="520" w:lineRule="exact"/>
        <w:rPr>
          <w:sz w:val="24"/>
        </w:rPr>
      </w:pPr>
      <w:r>
        <w:rPr>
          <w:rFonts w:hint="eastAsia"/>
          <w:noProof/>
          <w:sz w:val="24"/>
        </w:rPr>
        <w:drawing>
          <wp:anchor distT="0" distB="0" distL="114300" distR="114300" simplePos="0" relativeHeight="251736576" behindDoc="0" locked="0" layoutInCell="1" allowOverlap="1">
            <wp:simplePos x="0" y="0"/>
            <wp:positionH relativeFrom="column">
              <wp:posOffset>916305</wp:posOffset>
            </wp:positionH>
            <wp:positionV relativeFrom="paragraph">
              <wp:posOffset>29845</wp:posOffset>
            </wp:positionV>
            <wp:extent cx="3467100" cy="1828800"/>
            <wp:effectExtent l="0" t="0" r="0" b="0"/>
            <wp:wrapNone/>
            <wp:docPr id="1452"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0"/>
                    <pic:cNvPicPr>
                      <a:picLocks noChangeAspect="1" noChangeArrowheads="1"/>
                    </pic:cNvPicPr>
                  </pic:nvPicPr>
                  <pic:blipFill>
                    <a:blip r:embed="rId22" cstate="print"/>
                    <a:srcRect/>
                    <a:stretch>
                      <a:fillRect/>
                    </a:stretch>
                  </pic:blipFill>
                  <pic:spPr bwMode="auto">
                    <a:xfrm>
                      <a:off x="0" y="0"/>
                      <a:ext cx="3467100" cy="1828800"/>
                    </a:xfrm>
                    <a:prstGeom prst="rect">
                      <a:avLst/>
                    </a:prstGeom>
                    <a:noFill/>
                    <a:ln w="9525">
                      <a:noFill/>
                      <a:miter lim="800000"/>
                      <a:headEnd/>
                      <a:tailEnd/>
                    </a:ln>
                  </pic:spPr>
                </pic:pic>
              </a:graphicData>
            </a:graphic>
          </wp:anchor>
        </w:drawing>
      </w:r>
    </w:p>
    <w:p w:rsidR="0058230B" w:rsidRPr="0004538C" w:rsidRDefault="0058230B" w:rsidP="0058230B">
      <w:pPr>
        <w:spacing w:line="520" w:lineRule="exact"/>
        <w:rPr>
          <w:sz w:val="24"/>
        </w:rPr>
      </w:pPr>
    </w:p>
    <w:p w:rsidR="00260463" w:rsidRDefault="00260463" w:rsidP="000612A9">
      <w:pPr>
        <w:snapToGrid w:val="0"/>
        <w:spacing w:beforeLines="50" w:afterLines="50"/>
        <w:jc w:val="center"/>
        <w:rPr>
          <w:b/>
          <w:szCs w:val="21"/>
        </w:rPr>
      </w:pPr>
    </w:p>
    <w:p w:rsidR="00260463" w:rsidRDefault="00260463" w:rsidP="000612A9">
      <w:pPr>
        <w:snapToGrid w:val="0"/>
        <w:spacing w:beforeLines="50" w:afterLines="50"/>
        <w:jc w:val="center"/>
        <w:rPr>
          <w:b/>
          <w:szCs w:val="21"/>
        </w:rPr>
      </w:pPr>
    </w:p>
    <w:p w:rsidR="00260463" w:rsidRDefault="00260463" w:rsidP="000612A9">
      <w:pPr>
        <w:snapToGrid w:val="0"/>
        <w:spacing w:beforeLines="50" w:afterLines="50"/>
        <w:jc w:val="center"/>
        <w:rPr>
          <w:b/>
          <w:szCs w:val="21"/>
        </w:rPr>
      </w:pPr>
    </w:p>
    <w:p w:rsidR="00260463" w:rsidRDefault="00260463" w:rsidP="000612A9">
      <w:pPr>
        <w:snapToGrid w:val="0"/>
        <w:spacing w:beforeLines="50" w:afterLines="50"/>
        <w:jc w:val="center"/>
        <w:rPr>
          <w:b/>
          <w:szCs w:val="21"/>
        </w:rPr>
      </w:pPr>
    </w:p>
    <w:p w:rsidR="00260463" w:rsidRDefault="00260463" w:rsidP="000612A9">
      <w:pPr>
        <w:snapToGrid w:val="0"/>
        <w:spacing w:beforeLines="50" w:afterLines="50"/>
        <w:jc w:val="center"/>
        <w:rPr>
          <w:b/>
          <w:szCs w:val="21"/>
        </w:rPr>
      </w:pPr>
    </w:p>
    <w:p w:rsidR="0058230B" w:rsidRPr="0004538C" w:rsidRDefault="0058230B" w:rsidP="000612A9">
      <w:pPr>
        <w:snapToGrid w:val="0"/>
        <w:spacing w:beforeLines="50" w:afterLines="50"/>
        <w:jc w:val="center"/>
        <w:rPr>
          <w:b/>
          <w:szCs w:val="21"/>
        </w:rPr>
      </w:pPr>
      <w:r w:rsidRPr="0004538C">
        <w:rPr>
          <w:rFonts w:hint="eastAsia"/>
          <w:b/>
          <w:szCs w:val="21"/>
        </w:rPr>
        <w:t>图</w:t>
      </w:r>
      <w:r w:rsidRPr="0004538C">
        <w:rPr>
          <w:rFonts w:hint="eastAsia"/>
          <w:b/>
          <w:szCs w:val="21"/>
        </w:rPr>
        <w:t xml:space="preserve">1 </w:t>
      </w:r>
      <w:r w:rsidRPr="0004538C">
        <w:rPr>
          <w:rFonts w:hint="eastAsia"/>
          <w:b/>
          <w:szCs w:val="21"/>
        </w:rPr>
        <w:t>再生</w:t>
      </w:r>
      <w:proofErr w:type="gramStart"/>
      <w:r w:rsidRPr="0004538C">
        <w:rPr>
          <w:rFonts w:hint="eastAsia"/>
          <w:b/>
          <w:szCs w:val="21"/>
        </w:rPr>
        <w:t>剂类型</w:t>
      </w:r>
      <w:proofErr w:type="gramEnd"/>
      <w:r w:rsidRPr="0004538C">
        <w:rPr>
          <w:rFonts w:hint="eastAsia"/>
          <w:b/>
          <w:szCs w:val="21"/>
        </w:rPr>
        <w:t>及掺量对回收沥青性能的影响</w:t>
      </w:r>
    </w:p>
    <w:p w:rsidR="0058230B" w:rsidRPr="0004538C" w:rsidRDefault="0058230B" w:rsidP="0058230B">
      <w:pPr>
        <w:spacing w:line="360" w:lineRule="auto"/>
        <w:ind w:firstLineChars="200" w:firstLine="480"/>
        <w:rPr>
          <w:sz w:val="24"/>
        </w:rPr>
      </w:pPr>
      <w:r w:rsidRPr="0004538C">
        <w:rPr>
          <w:rFonts w:hint="eastAsia"/>
          <w:sz w:val="24"/>
        </w:rPr>
        <w:t>根据再生沥青性能试验结果，随着再生剂用量增加，再生沥青针入度和</w:t>
      </w:r>
      <w:smartTag w:uri="urn:schemas-microsoft-com:office:smarttags" w:element="chmetcnv">
        <w:smartTagPr>
          <w:attr w:name="TCSC" w:val="0"/>
          <w:attr w:name="NumberType" w:val="1"/>
          <w:attr w:name="Negative" w:val="False"/>
          <w:attr w:name="HasSpace" w:val="False"/>
          <w:attr w:name="SourceValue" w:val="5"/>
          <w:attr w:name="UnitName" w:val="℃"/>
        </w:smartTagPr>
        <w:r w:rsidRPr="0004538C">
          <w:rPr>
            <w:rFonts w:hint="eastAsia"/>
            <w:sz w:val="24"/>
          </w:rPr>
          <w:t>5</w:t>
        </w:r>
        <w:r w:rsidRPr="0004538C">
          <w:rPr>
            <w:rFonts w:hint="eastAsia"/>
            <w:sz w:val="24"/>
          </w:rPr>
          <w:t>℃</w:t>
        </w:r>
      </w:smartTag>
      <w:r w:rsidRPr="0004538C">
        <w:rPr>
          <w:rFonts w:hint="eastAsia"/>
          <w:sz w:val="24"/>
        </w:rPr>
        <w:t>延度增加，软化点减少。</w:t>
      </w:r>
    </w:p>
    <w:p w:rsidR="0058230B" w:rsidRPr="0004538C" w:rsidRDefault="0058230B" w:rsidP="0058230B">
      <w:pPr>
        <w:spacing w:line="360" w:lineRule="auto"/>
        <w:ind w:firstLineChars="200" w:firstLine="480"/>
        <w:rPr>
          <w:sz w:val="24"/>
        </w:rPr>
      </w:pPr>
      <w:r w:rsidRPr="0004538C">
        <w:rPr>
          <w:rFonts w:hint="eastAsia"/>
          <w:sz w:val="24"/>
        </w:rPr>
        <w:t>对比两种再生剂的效果，用量相同时，</w:t>
      </w:r>
      <w:r w:rsidRPr="0004538C">
        <w:rPr>
          <w:rFonts w:hint="eastAsia"/>
          <w:sz w:val="24"/>
        </w:rPr>
        <w:t>A</w:t>
      </w:r>
      <w:r w:rsidRPr="0004538C">
        <w:rPr>
          <w:rFonts w:hint="eastAsia"/>
          <w:sz w:val="24"/>
        </w:rPr>
        <w:t>型</w:t>
      </w:r>
      <w:proofErr w:type="gramStart"/>
      <w:r w:rsidRPr="0004538C">
        <w:rPr>
          <w:rFonts w:hint="eastAsia"/>
          <w:sz w:val="24"/>
        </w:rPr>
        <w:t>再生剂比</w:t>
      </w:r>
      <w:proofErr w:type="gramEnd"/>
      <w:r w:rsidRPr="0004538C">
        <w:rPr>
          <w:rFonts w:hint="eastAsia"/>
          <w:sz w:val="24"/>
        </w:rPr>
        <w:t>B</w:t>
      </w:r>
      <w:r w:rsidRPr="0004538C">
        <w:rPr>
          <w:rFonts w:hint="eastAsia"/>
          <w:sz w:val="24"/>
        </w:rPr>
        <w:t>型再生剂对沥青软化点、延度的改善更好，采用</w:t>
      </w:r>
      <w:r w:rsidRPr="0004538C">
        <w:rPr>
          <w:rFonts w:hint="eastAsia"/>
          <w:sz w:val="24"/>
        </w:rPr>
        <w:t>A</w:t>
      </w:r>
      <w:r w:rsidRPr="0004538C">
        <w:rPr>
          <w:rFonts w:hint="eastAsia"/>
          <w:sz w:val="24"/>
        </w:rPr>
        <w:t>再生剂的沥青针入度恢复要比</w:t>
      </w:r>
      <w:r w:rsidRPr="0004538C">
        <w:rPr>
          <w:rFonts w:hint="eastAsia"/>
          <w:sz w:val="24"/>
        </w:rPr>
        <w:t>B</w:t>
      </w:r>
      <w:r w:rsidRPr="0004538C">
        <w:rPr>
          <w:rFonts w:hint="eastAsia"/>
          <w:sz w:val="24"/>
        </w:rPr>
        <w:t>再生剂好。根据以上试验结果，针对试验中老化沥青的恢复程度，推荐采用</w:t>
      </w:r>
      <w:r w:rsidRPr="0004538C">
        <w:rPr>
          <w:rFonts w:hint="eastAsia"/>
          <w:sz w:val="24"/>
        </w:rPr>
        <w:t>A</w:t>
      </w:r>
      <w:r w:rsidRPr="0004538C">
        <w:rPr>
          <w:rFonts w:hint="eastAsia"/>
          <w:sz w:val="24"/>
        </w:rPr>
        <w:t>型再生剂。</w:t>
      </w:r>
    </w:p>
    <w:p w:rsidR="0058230B" w:rsidRPr="0004538C" w:rsidRDefault="0058230B" w:rsidP="0058230B">
      <w:pPr>
        <w:spacing w:line="360" w:lineRule="auto"/>
        <w:ind w:firstLineChars="200" w:firstLine="480"/>
        <w:rPr>
          <w:sz w:val="24"/>
        </w:rPr>
      </w:pPr>
      <w:r w:rsidRPr="0004538C">
        <w:rPr>
          <w:rFonts w:hint="eastAsia"/>
          <w:sz w:val="24"/>
        </w:rPr>
        <w:t>②</w:t>
      </w:r>
      <w:r w:rsidRPr="0004538C">
        <w:rPr>
          <w:rFonts w:hint="eastAsia"/>
          <w:sz w:val="24"/>
        </w:rPr>
        <w:t xml:space="preserve"> </w:t>
      </w:r>
      <w:r w:rsidRPr="0004538C">
        <w:rPr>
          <w:rFonts w:hint="eastAsia"/>
          <w:sz w:val="24"/>
        </w:rPr>
        <w:t>再生剂用量的确定</w:t>
      </w:r>
    </w:p>
    <w:p w:rsidR="0058230B" w:rsidRDefault="0058230B" w:rsidP="0058230B">
      <w:pPr>
        <w:spacing w:line="360" w:lineRule="auto"/>
        <w:ind w:firstLineChars="200" w:firstLine="480"/>
        <w:rPr>
          <w:sz w:val="24"/>
        </w:rPr>
      </w:pPr>
      <w:r w:rsidRPr="0004538C">
        <w:rPr>
          <w:rFonts w:hint="eastAsia"/>
          <w:sz w:val="24"/>
        </w:rPr>
        <w:t>根据试验结果，选择</w:t>
      </w:r>
      <w:r w:rsidRPr="0004538C">
        <w:rPr>
          <w:rFonts w:hint="eastAsia"/>
          <w:sz w:val="24"/>
        </w:rPr>
        <w:t>A</w:t>
      </w:r>
      <w:r w:rsidRPr="0004538C">
        <w:rPr>
          <w:rFonts w:hint="eastAsia"/>
          <w:sz w:val="24"/>
        </w:rPr>
        <w:t>型再生剂，再生剂添加用量对沥青及沥青混合料的力学性能影响见表</w:t>
      </w:r>
      <w:r w:rsidR="00260463">
        <w:rPr>
          <w:rFonts w:hint="eastAsia"/>
          <w:sz w:val="24"/>
        </w:rPr>
        <w:t>5</w:t>
      </w:r>
      <w:r w:rsidRPr="0004538C">
        <w:rPr>
          <w:rFonts w:hint="eastAsia"/>
          <w:sz w:val="24"/>
        </w:rPr>
        <w:t>和图</w:t>
      </w:r>
      <w:r>
        <w:rPr>
          <w:rFonts w:hint="eastAsia"/>
          <w:sz w:val="24"/>
        </w:rPr>
        <w:t>2</w:t>
      </w:r>
      <w:r w:rsidRPr="0004538C">
        <w:rPr>
          <w:rFonts w:hint="eastAsia"/>
          <w:sz w:val="24"/>
        </w:rPr>
        <w:t>所示。</w:t>
      </w:r>
    </w:p>
    <w:p w:rsidR="0058230B" w:rsidRDefault="0058230B" w:rsidP="0058230B">
      <w:pPr>
        <w:snapToGrid w:val="0"/>
        <w:jc w:val="center"/>
        <w:rPr>
          <w:b/>
          <w:szCs w:val="21"/>
        </w:rPr>
      </w:pPr>
    </w:p>
    <w:p w:rsidR="0058230B" w:rsidRPr="0004538C" w:rsidRDefault="0058230B" w:rsidP="0058230B">
      <w:pPr>
        <w:snapToGrid w:val="0"/>
        <w:jc w:val="center"/>
        <w:rPr>
          <w:b/>
          <w:szCs w:val="21"/>
        </w:rPr>
      </w:pPr>
      <w:r w:rsidRPr="0004538C">
        <w:rPr>
          <w:rFonts w:hint="eastAsia"/>
          <w:b/>
          <w:szCs w:val="21"/>
        </w:rPr>
        <w:t>表</w:t>
      </w:r>
      <w:r w:rsidR="00260463">
        <w:rPr>
          <w:rFonts w:hint="eastAsia"/>
          <w:b/>
          <w:szCs w:val="21"/>
        </w:rPr>
        <w:t>5</w:t>
      </w:r>
      <w:r w:rsidRPr="0004538C">
        <w:rPr>
          <w:rFonts w:hint="eastAsia"/>
          <w:b/>
          <w:szCs w:val="21"/>
        </w:rPr>
        <w:t xml:space="preserve"> </w:t>
      </w:r>
      <w:r w:rsidRPr="0004538C">
        <w:rPr>
          <w:rFonts w:hint="eastAsia"/>
          <w:b/>
          <w:szCs w:val="21"/>
        </w:rPr>
        <w:t>再生剂添加用量对沥青混合料性能的影响</w:t>
      </w:r>
    </w:p>
    <w:tbl>
      <w:tblPr>
        <w:tblW w:w="4321" w:type="pct"/>
        <w:tblInd w:w="4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04"/>
        <w:gridCol w:w="1725"/>
        <w:gridCol w:w="1815"/>
        <w:gridCol w:w="2121"/>
      </w:tblGrid>
      <w:tr w:rsidR="0058230B" w:rsidRPr="0004538C" w:rsidTr="0058230B">
        <w:tc>
          <w:tcPr>
            <w:tcW w:w="1157" w:type="pct"/>
            <w:tcBorders>
              <w:bottom w:val="single" w:sz="12" w:space="0" w:color="auto"/>
              <w:right w:val="single" w:sz="12" w:space="0" w:color="auto"/>
            </w:tcBorders>
          </w:tcPr>
          <w:p w:rsidR="0058230B" w:rsidRPr="0004538C" w:rsidRDefault="0058230B" w:rsidP="0058230B">
            <w:pPr>
              <w:jc w:val="center"/>
              <w:rPr>
                <w:b/>
                <w:szCs w:val="21"/>
              </w:rPr>
            </w:pPr>
            <w:r w:rsidRPr="0004538C">
              <w:rPr>
                <w:b/>
                <w:szCs w:val="21"/>
              </w:rPr>
              <w:t>再生剂掺加量</w:t>
            </w:r>
          </w:p>
          <w:p w:rsidR="0058230B" w:rsidRPr="0004538C" w:rsidRDefault="0058230B" w:rsidP="0058230B">
            <w:pPr>
              <w:jc w:val="center"/>
              <w:rPr>
                <w:b/>
                <w:szCs w:val="21"/>
              </w:rPr>
            </w:pPr>
            <w:r w:rsidRPr="0004538C">
              <w:rPr>
                <w:b/>
                <w:szCs w:val="21"/>
              </w:rPr>
              <w:t>(%)</w:t>
            </w:r>
          </w:p>
        </w:tc>
        <w:tc>
          <w:tcPr>
            <w:tcW w:w="1171" w:type="pct"/>
            <w:tcBorders>
              <w:left w:val="single" w:sz="12" w:space="0" w:color="auto"/>
              <w:bottom w:val="single" w:sz="12" w:space="0" w:color="auto"/>
            </w:tcBorders>
          </w:tcPr>
          <w:p w:rsidR="0058230B" w:rsidRPr="0004538C" w:rsidRDefault="0058230B" w:rsidP="0058230B">
            <w:pPr>
              <w:jc w:val="center"/>
              <w:rPr>
                <w:b/>
                <w:szCs w:val="21"/>
              </w:rPr>
            </w:pPr>
            <w:r w:rsidRPr="0004538C">
              <w:rPr>
                <w:b/>
                <w:szCs w:val="21"/>
              </w:rPr>
              <w:t>空隙率</w:t>
            </w:r>
          </w:p>
          <w:p w:rsidR="0058230B" w:rsidRPr="0004538C" w:rsidRDefault="0058230B" w:rsidP="0058230B">
            <w:pPr>
              <w:jc w:val="center"/>
              <w:rPr>
                <w:b/>
                <w:szCs w:val="21"/>
              </w:rPr>
            </w:pPr>
            <w:r w:rsidRPr="0004538C">
              <w:rPr>
                <w:b/>
                <w:szCs w:val="21"/>
              </w:rPr>
              <w:t>（</w:t>
            </w:r>
            <w:r w:rsidRPr="0004538C">
              <w:rPr>
                <w:b/>
                <w:szCs w:val="21"/>
              </w:rPr>
              <w:t>%</w:t>
            </w:r>
            <w:r w:rsidRPr="0004538C">
              <w:rPr>
                <w:b/>
                <w:szCs w:val="21"/>
              </w:rPr>
              <w:t>）</w:t>
            </w:r>
          </w:p>
        </w:tc>
        <w:tc>
          <w:tcPr>
            <w:tcW w:w="1232" w:type="pct"/>
            <w:tcBorders>
              <w:bottom w:val="single" w:sz="12" w:space="0" w:color="auto"/>
            </w:tcBorders>
          </w:tcPr>
          <w:p w:rsidR="0058230B" w:rsidRPr="0004538C" w:rsidRDefault="0058230B" w:rsidP="0058230B">
            <w:pPr>
              <w:jc w:val="center"/>
              <w:rPr>
                <w:b/>
                <w:szCs w:val="21"/>
              </w:rPr>
            </w:pPr>
            <w:r w:rsidRPr="0004538C">
              <w:rPr>
                <w:b/>
                <w:szCs w:val="21"/>
              </w:rPr>
              <w:t>马歇尔稳定度</w:t>
            </w:r>
          </w:p>
          <w:p w:rsidR="0058230B" w:rsidRPr="0004538C" w:rsidRDefault="0058230B" w:rsidP="0058230B">
            <w:pPr>
              <w:jc w:val="center"/>
              <w:rPr>
                <w:b/>
                <w:szCs w:val="21"/>
              </w:rPr>
            </w:pPr>
            <w:r w:rsidRPr="0004538C">
              <w:rPr>
                <w:b/>
                <w:szCs w:val="21"/>
              </w:rPr>
              <w:t>（</w:t>
            </w:r>
            <w:r w:rsidRPr="0004538C">
              <w:rPr>
                <w:b/>
                <w:szCs w:val="21"/>
              </w:rPr>
              <w:t>KN</w:t>
            </w:r>
            <w:r w:rsidRPr="0004538C">
              <w:rPr>
                <w:b/>
                <w:szCs w:val="21"/>
              </w:rPr>
              <w:t>）</w:t>
            </w:r>
          </w:p>
        </w:tc>
        <w:tc>
          <w:tcPr>
            <w:tcW w:w="1440" w:type="pct"/>
            <w:tcBorders>
              <w:bottom w:val="single" w:sz="12" w:space="0" w:color="auto"/>
            </w:tcBorders>
          </w:tcPr>
          <w:p w:rsidR="0058230B" w:rsidRPr="0004538C" w:rsidRDefault="0058230B" w:rsidP="0058230B">
            <w:pPr>
              <w:jc w:val="center"/>
              <w:rPr>
                <w:b/>
                <w:szCs w:val="21"/>
              </w:rPr>
            </w:pPr>
            <w:r w:rsidRPr="0004538C">
              <w:rPr>
                <w:b/>
                <w:szCs w:val="21"/>
              </w:rPr>
              <w:t>流值</w:t>
            </w:r>
          </w:p>
          <w:p w:rsidR="0058230B" w:rsidRPr="0004538C" w:rsidRDefault="0058230B" w:rsidP="0058230B">
            <w:pPr>
              <w:jc w:val="center"/>
              <w:rPr>
                <w:b/>
                <w:szCs w:val="21"/>
              </w:rPr>
            </w:pPr>
            <w:r w:rsidRPr="0004538C">
              <w:rPr>
                <w:b/>
                <w:szCs w:val="21"/>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04538C">
                <w:rPr>
                  <w:b/>
                  <w:szCs w:val="21"/>
                </w:rPr>
                <w:t>0.1mm</w:t>
              </w:r>
            </w:smartTag>
            <w:r w:rsidRPr="0004538C">
              <w:rPr>
                <w:b/>
                <w:szCs w:val="21"/>
              </w:rPr>
              <w:t>）</w:t>
            </w:r>
          </w:p>
        </w:tc>
      </w:tr>
      <w:tr w:rsidR="0058230B" w:rsidRPr="0004538C" w:rsidTr="0058230B">
        <w:tc>
          <w:tcPr>
            <w:tcW w:w="1157" w:type="pct"/>
            <w:tcBorders>
              <w:top w:val="single" w:sz="12" w:space="0" w:color="auto"/>
              <w:right w:val="single" w:sz="12" w:space="0" w:color="auto"/>
            </w:tcBorders>
          </w:tcPr>
          <w:p w:rsidR="0058230B" w:rsidRPr="0004538C" w:rsidRDefault="0058230B" w:rsidP="0058230B">
            <w:pPr>
              <w:jc w:val="center"/>
              <w:rPr>
                <w:szCs w:val="21"/>
              </w:rPr>
            </w:pPr>
            <w:r w:rsidRPr="0004538C">
              <w:rPr>
                <w:szCs w:val="21"/>
              </w:rPr>
              <w:t>0</w:t>
            </w:r>
          </w:p>
        </w:tc>
        <w:tc>
          <w:tcPr>
            <w:tcW w:w="1171" w:type="pct"/>
            <w:tcBorders>
              <w:top w:val="single" w:sz="12" w:space="0" w:color="auto"/>
              <w:left w:val="single" w:sz="12" w:space="0" w:color="auto"/>
            </w:tcBorders>
          </w:tcPr>
          <w:p w:rsidR="0058230B" w:rsidRPr="0004538C" w:rsidRDefault="0058230B" w:rsidP="0058230B">
            <w:pPr>
              <w:jc w:val="center"/>
              <w:rPr>
                <w:szCs w:val="21"/>
              </w:rPr>
            </w:pPr>
            <w:r w:rsidRPr="0004538C">
              <w:rPr>
                <w:szCs w:val="21"/>
              </w:rPr>
              <w:t>4.2</w:t>
            </w:r>
          </w:p>
        </w:tc>
        <w:tc>
          <w:tcPr>
            <w:tcW w:w="1232" w:type="pct"/>
            <w:tcBorders>
              <w:top w:val="single" w:sz="12" w:space="0" w:color="auto"/>
            </w:tcBorders>
            <w:vAlign w:val="center"/>
          </w:tcPr>
          <w:p w:rsidR="0058230B" w:rsidRPr="0004538C" w:rsidRDefault="0058230B" w:rsidP="0058230B">
            <w:pPr>
              <w:jc w:val="center"/>
              <w:rPr>
                <w:szCs w:val="21"/>
              </w:rPr>
            </w:pPr>
            <w:r w:rsidRPr="0004538C">
              <w:rPr>
                <w:szCs w:val="21"/>
              </w:rPr>
              <w:t>26.15</w:t>
            </w:r>
          </w:p>
        </w:tc>
        <w:tc>
          <w:tcPr>
            <w:tcW w:w="1440" w:type="pct"/>
            <w:tcBorders>
              <w:top w:val="single" w:sz="12" w:space="0" w:color="auto"/>
            </w:tcBorders>
            <w:vAlign w:val="center"/>
          </w:tcPr>
          <w:p w:rsidR="0058230B" w:rsidRPr="0004538C" w:rsidRDefault="0058230B" w:rsidP="0058230B">
            <w:pPr>
              <w:jc w:val="center"/>
              <w:rPr>
                <w:szCs w:val="21"/>
              </w:rPr>
            </w:pPr>
            <w:r w:rsidRPr="0004538C">
              <w:rPr>
                <w:szCs w:val="21"/>
              </w:rPr>
              <w:t>39.1</w:t>
            </w:r>
          </w:p>
        </w:tc>
      </w:tr>
      <w:tr w:rsidR="0058230B" w:rsidRPr="0004538C" w:rsidTr="0058230B">
        <w:tc>
          <w:tcPr>
            <w:tcW w:w="1157" w:type="pct"/>
            <w:tcBorders>
              <w:right w:val="single" w:sz="12" w:space="0" w:color="auto"/>
            </w:tcBorders>
          </w:tcPr>
          <w:p w:rsidR="0058230B" w:rsidRPr="0004538C" w:rsidRDefault="0058230B" w:rsidP="0058230B">
            <w:pPr>
              <w:jc w:val="center"/>
              <w:rPr>
                <w:szCs w:val="21"/>
              </w:rPr>
            </w:pPr>
            <w:r w:rsidRPr="0004538C">
              <w:rPr>
                <w:szCs w:val="21"/>
              </w:rPr>
              <w:t>2</w:t>
            </w:r>
          </w:p>
        </w:tc>
        <w:tc>
          <w:tcPr>
            <w:tcW w:w="1171" w:type="pct"/>
            <w:tcBorders>
              <w:left w:val="single" w:sz="12" w:space="0" w:color="auto"/>
            </w:tcBorders>
          </w:tcPr>
          <w:p w:rsidR="0058230B" w:rsidRPr="0004538C" w:rsidRDefault="0058230B" w:rsidP="0058230B">
            <w:pPr>
              <w:jc w:val="center"/>
              <w:rPr>
                <w:szCs w:val="21"/>
              </w:rPr>
            </w:pPr>
            <w:r w:rsidRPr="0004538C">
              <w:rPr>
                <w:szCs w:val="21"/>
              </w:rPr>
              <w:t>3.6</w:t>
            </w:r>
          </w:p>
        </w:tc>
        <w:tc>
          <w:tcPr>
            <w:tcW w:w="1232" w:type="pct"/>
          </w:tcPr>
          <w:p w:rsidR="0058230B" w:rsidRPr="0004538C" w:rsidRDefault="0058230B" w:rsidP="0058230B">
            <w:pPr>
              <w:jc w:val="center"/>
              <w:rPr>
                <w:szCs w:val="21"/>
              </w:rPr>
            </w:pPr>
            <w:r w:rsidRPr="0004538C">
              <w:rPr>
                <w:szCs w:val="21"/>
              </w:rPr>
              <w:t>24.22</w:t>
            </w:r>
          </w:p>
        </w:tc>
        <w:tc>
          <w:tcPr>
            <w:tcW w:w="1440" w:type="pct"/>
          </w:tcPr>
          <w:p w:rsidR="0058230B" w:rsidRPr="0004538C" w:rsidRDefault="0058230B" w:rsidP="0058230B">
            <w:pPr>
              <w:jc w:val="center"/>
              <w:rPr>
                <w:szCs w:val="21"/>
              </w:rPr>
            </w:pPr>
            <w:r w:rsidRPr="0004538C">
              <w:rPr>
                <w:szCs w:val="21"/>
              </w:rPr>
              <w:t>34.2</w:t>
            </w:r>
          </w:p>
        </w:tc>
      </w:tr>
      <w:tr w:rsidR="0058230B" w:rsidRPr="0004538C" w:rsidTr="0058230B">
        <w:tc>
          <w:tcPr>
            <w:tcW w:w="1157" w:type="pct"/>
            <w:tcBorders>
              <w:right w:val="single" w:sz="12" w:space="0" w:color="auto"/>
            </w:tcBorders>
          </w:tcPr>
          <w:p w:rsidR="0058230B" w:rsidRPr="0004538C" w:rsidRDefault="0058230B" w:rsidP="0058230B">
            <w:pPr>
              <w:jc w:val="center"/>
              <w:rPr>
                <w:szCs w:val="21"/>
              </w:rPr>
            </w:pPr>
            <w:r w:rsidRPr="0004538C">
              <w:rPr>
                <w:szCs w:val="21"/>
              </w:rPr>
              <w:t>5</w:t>
            </w:r>
          </w:p>
        </w:tc>
        <w:tc>
          <w:tcPr>
            <w:tcW w:w="1171" w:type="pct"/>
            <w:tcBorders>
              <w:left w:val="single" w:sz="12" w:space="0" w:color="auto"/>
            </w:tcBorders>
          </w:tcPr>
          <w:p w:rsidR="0058230B" w:rsidRPr="0004538C" w:rsidRDefault="0058230B" w:rsidP="0058230B">
            <w:pPr>
              <w:jc w:val="center"/>
              <w:rPr>
                <w:szCs w:val="21"/>
              </w:rPr>
            </w:pPr>
            <w:r w:rsidRPr="0004538C">
              <w:rPr>
                <w:szCs w:val="21"/>
              </w:rPr>
              <w:t>3.3</w:t>
            </w:r>
          </w:p>
        </w:tc>
        <w:tc>
          <w:tcPr>
            <w:tcW w:w="1232" w:type="pct"/>
          </w:tcPr>
          <w:p w:rsidR="0058230B" w:rsidRPr="0004538C" w:rsidRDefault="0058230B" w:rsidP="0058230B">
            <w:pPr>
              <w:jc w:val="center"/>
              <w:rPr>
                <w:szCs w:val="21"/>
              </w:rPr>
            </w:pPr>
            <w:r w:rsidRPr="0004538C">
              <w:rPr>
                <w:szCs w:val="21"/>
              </w:rPr>
              <w:t>18.00</w:t>
            </w:r>
          </w:p>
        </w:tc>
        <w:tc>
          <w:tcPr>
            <w:tcW w:w="1440" w:type="pct"/>
          </w:tcPr>
          <w:p w:rsidR="0058230B" w:rsidRPr="0004538C" w:rsidRDefault="0058230B" w:rsidP="0058230B">
            <w:pPr>
              <w:jc w:val="center"/>
              <w:rPr>
                <w:szCs w:val="21"/>
              </w:rPr>
            </w:pPr>
            <w:r w:rsidRPr="0004538C">
              <w:rPr>
                <w:szCs w:val="21"/>
              </w:rPr>
              <w:t>27.6</w:t>
            </w:r>
          </w:p>
        </w:tc>
      </w:tr>
      <w:tr w:rsidR="0058230B" w:rsidRPr="0004538C" w:rsidTr="0058230B">
        <w:tc>
          <w:tcPr>
            <w:tcW w:w="1157" w:type="pct"/>
            <w:tcBorders>
              <w:right w:val="single" w:sz="12" w:space="0" w:color="auto"/>
            </w:tcBorders>
          </w:tcPr>
          <w:p w:rsidR="0058230B" w:rsidRPr="0004538C" w:rsidRDefault="0058230B" w:rsidP="0058230B">
            <w:pPr>
              <w:jc w:val="center"/>
              <w:rPr>
                <w:szCs w:val="21"/>
              </w:rPr>
            </w:pPr>
            <w:r w:rsidRPr="0004538C">
              <w:rPr>
                <w:szCs w:val="21"/>
              </w:rPr>
              <w:t>8</w:t>
            </w:r>
          </w:p>
        </w:tc>
        <w:tc>
          <w:tcPr>
            <w:tcW w:w="1171" w:type="pct"/>
            <w:tcBorders>
              <w:left w:val="single" w:sz="12" w:space="0" w:color="auto"/>
            </w:tcBorders>
          </w:tcPr>
          <w:p w:rsidR="0058230B" w:rsidRPr="0004538C" w:rsidRDefault="0058230B" w:rsidP="0058230B">
            <w:pPr>
              <w:jc w:val="center"/>
              <w:rPr>
                <w:szCs w:val="21"/>
              </w:rPr>
            </w:pPr>
            <w:r w:rsidRPr="0004538C">
              <w:rPr>
                <w:szCs w:val="21"/>
              </w:rPr>
              <w:t>2.7</w:t>
            </w:r>
          </w:p>
        </w:tc>
        <w:tc>
          <w:tcPr>
            <w:tcW w:w="1232" w:type="pct"/>
          </w:tcPr>
          <w:p w:rsidR="0058230B" w:rsidRPr="0004538C" w:rsidRDefault="0058230B" w:rsidP="0058230B">
            <w:pPr>
              <w:jc w:val="center"/>
              <w:rPr>
                <w:szCs w:val="21"/>
              </w:rPr>
            </w:pPr>
            <w:r w:rsidRPr="0004538C">
              <w:rPr>
                <w:szCs w:val="21"/>
              </w:rPr>
              <w:t>19.00</w:t>
            </w:r>
          </w:p>
        </w:tc>
        <w:tc>
          <w:tcPr>
            <w:tcW w:w="1440" w:type="pct"/>
          </w:tcPr>
          <w:p w:rsidR="0058230B" w:rsidRPr="0004538C" w:rsidRDefault="0058230B" w:rsidP="0058230B">
            <w:pPr>
              <w:jc w:val="center"/>
              <w:rPr>
                <w:szCs w:val="21"/>
              </w:rPr>
            </w:pPr>
            <w:r w:rsidRPr="0004538C">
              <w:rPr>
                <w:szCs w:val="21"/>
              </w:rPr>
              <w:t>31.4</w:t>
            </w:r>
          </w:p>
        </w:tc>
      </w:tr>
    </w:tbl>
    <w:p w:rsidR="0058230B" w:rsidRPr="0004538C" w:rsidRDefault="00903E4A" w:rsidP="0058230B">
      <w:pPr>
        <w:spacing w:line="360" w:lineRule="auto"/>
        <w:jc w:val="center"/>
        <w:rPr>
          <w:b/>
          <w:szCs w:val="21"/>
        </w:rPr>
      </w:pPr>
      <w:r>
        <w:rPr>
          <w:b/>
          <w:noProof/>
          <w:szCs w:val="21"/>
        </w:rPr>
        <w:lastRenderedPageBreak/>
        <w:drawing>
          <wp:inline distT="0" distB="0" distL="0" distR="0">
            <wp:extent cx="4885790" cy="2209511"/>
            <wp:effectExtent l="12200" t="6096" r="4845" b="2448"/>
            <wp:docPr id="4"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230B" w:rsidRPr="0004538C" w:rsidRDefault="0058230B" w:rsidP="0058230B">
      <w:pPr>
        <w:spacing w:line="360" w:lineRule="auto"/>
        <w:jc w:val="center"/>
        <w:rPr>
          <w:b/>
          <w:szCs w:val="21"/>
        </w:rPr>
      </w:pPr>
      <w:r w:rsidRPr="0004538C">
        <w:rPr>
          <w:rFonts w:hint="eastAsia"/>
          <w:b/>
          <w:szCs w:val="21"/>
        </w:rPr>
        <w:t>图</w:t>
      </w:r>
      <w:r w:rsidRPr="0004538C">
        <w:rPr>
          <w:rFonts w:hint="eastAsia"/>
          <w:b/>
          <w:szCs w:val="21"/>
        </w:rPr>
        <w:t xml:space="preserve">2 </w:t>
      </w:r>
      <w:r w:rsidRPr="0004538C">
        <w:rPr>
          <w:rFonts w:hint="eastAsia"/>
          <w:b/>
          <w:szCs w:val="21"/>
        </w:rPr>
        <w:t>再生剂用量对沥青及沥青混合料性能的影响</w:t>
      </w:r>
      <w:r w:rsidRPr="0004538C">
        <w:rPr>
          <w:rFonts w:hint="eastAsia"/>
          <w:b/>
          <w:szCs w:val="21"/>
        </w:rPr>
        <w:t xml:space="preserve">  </w:t>
      </w:r>
    </w:p>
    <w:p w:rsidR="0058230B" w:rsidRPr="0004538C" w:rsidRDefault="0058230B" w:rsidP="0058230B">
      <w:pPr>
        <w:spacing w:line="360" w:lineRule="auto"/>
        <w:ind w:firstLineChars="200" w:firstLine="480"/>
        <w:rPr>
          <w:sz w:val="24"/>
        </w:rPr>
      </w:pPr>
      <w:r w:rsidRPr="0004538C">
        <w:rPr>
          <w:rFonts w:hint="eastAsia"/>
          <w:sz w:val="24"/>
        </w:rPr>
        <w:t>根据工程经验及相关规范规定，再生后沥青三大指标一般可以恢复到比原路面沥青低一号的沥青指标，即针入度为</w:t>
      </w:r>
      <w:r w:rsidRPr="0004538C">
        <w:rPr>
          <w:rFonts w:hint="eastAsia"/>
          <w:sz w:val="24"/>
        </w:rPr>
        <w:t>40</w:t>
      </w:r>
      <w:r w:rsidRPr="0004538C">
        <w:rPr>
          <w:rFonts w:hint="eastAsia"/>
          <w:sz w:val="24"/>
        </w:rPr>
        <w:t>～</w:t>
      </w:r>
      <w:r w:rsidRPr="0004538C">
        <w:rPr>
          <w:rFonts w:hint="eastAsia"/>
          <w:sz w:val="24"/>
        </w:rPr>
        <w:t>60</w:t>
      </w:r>
      <w:r w:rsidRPr="0004538C">
        <w:rPr>
          <w:rFonts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04538C">
          <w:rPr>
            <w:rFonts w:hint="eastAsia"/>
            <w:sz w:val="24"/>
          </w:rPr>
          <w:t>0.1mm</w:t>
        </w:r>
      </w:smartTag>
      <w:r w:rsidRPr="0004538C">
        <w:rPr>
          <w:rFonts w:hint="eastAsia"/>
          <w:sz w:val="24"/>
        </w:rPr>
        <w:t>）（其相对应再生剂用量为</w:t>
      </w:r>
      <w:r w:rsidRPr="0004538C">
        <w:rPr>
          <w:rFonts w:hint="eastAsia"/>
          <w:sz w:val="24"/>
        </w:rPr>
        <w:t>4.3%</w:t>
      </w:r>
      <w:r w:rsidRPr="0004538C">
        <w:rPr>
          <w:rFonts w:hint="eastAsia"/>
          <w:sz w:val="24"/>
        </w:rPr>
        <w:t>～</w:t>
      </w:r>
      <w:r w:rsidRPr="0004538C">
        <w:rPr>
          <w:rFonts w:hint="eastAsia"/>
          <w:sz w:val="24"/>
        </w:rPr>
        <w:t>8%</w:t>
      </w:r>
      <w:r w:rsidRPr="0004538C">
        <w:rPr>
          <w:rFonts w:hint="eastAsia"/>
          <w:sz w:val="24"/>
        </w:rPr>
        <w:t>），软化点不小于</w:t>
      </w:r>
      <w:smartTag w:uri="urn:schemas-microsoft-com:office:smarttags" w:element="chmetcnv">
        <w:smartTagPr>
          <w:attr w:name="TCSC" w:val="0"/>
          <w:attr w:name="NumberType" w:val="1"/>
          <w:attr w:name="Negative" w:val="False"/>
          <w:attr w:name="HasSpace" w:val="False"/>
          <w:attr w:name="SourceValue" w:val="49"/>
          <w:attr w:name="UnitName" w:val="℃"/>
        </w:smartTagPr>
        <w:r w:rsidRPr="0004538C">
          <w:rPr>
            <w:rFonts w:hint="eastAsia"/>
            <w:sz w:val="24"/>
          </w:rPr>
          <w:t>49</w:t>
        </w:r>
        <w:r w:rsidRPr="0004538C">
          <w:rPr>
            <w:rFonts w:hint="eastAsia"/>
            <w:sz w:val="24"/>
          </w:rPr>
          <w:t>℃</w:t>
        </w:r>
      </w:smartTag>
      <w:r w:rsidRPr="0004538C">
        <w:rPr>
          <w:rFonts w:hint="eastAsia"/>
          <w:sz w:val="24"/>
        </w:rPr>
        <w:t>（其相对应再生剂用量为</w:t>
      </w:r>
      <w:r w:rsidRPr="0004538C">
        <w:rPr>
          <w:rFonts w:hint="eastAsia"/>
          <w:sz w:val="24"/>
        </w:rPr>
        <w:t>0</w:t>
      </w:r>
      <w:r w:rsidRPr="0004538C">
        <w:rPr>
          <w:rFonts w:hint="eastAsia"/>
          <w:sz w:val="24"/>
        </w:rPr>
        <w:t>～</w:t>
      </w:r>
      <w:r w:rsidRPr="0004538C">
        <w:rPr>
          <w:rFonts w:hint="eastAsia"/>
          <w:sz w:val="24"/>
        </w:rPr>
        <w:t>8%</w:t>
      </w:r>
      <w:r w:rsidRPr="0004538C">
        <w:rPr>
          <w:rFonts w:hint="eastAsia"/>
          <w:sz w:val="24"/>
        </w:rPr>
        <w:t>），延度不小于</w:t>
      </w:r>
      <w:smartTag w:uri="urn:schemas-microsoft-com:office:smarttags" w:element="chmetcnv">
        <w:smartTagPr>
          <w:attr w:name="TCSC" w:val="0"/>
          <w:attr w:name="NumberType" w:val="1"/>
          <w:attr w:name="Negative" w:val="False"/>
          <w:attr w:name="HasSpace" w:val="False"/>
          <w:attr w:name="SourceValue" w:val="15"/>
          <w:attr w:name="UnitName" w:val="cm"/>
        </w:smartTagPr>
        <w:r w:rsidRPr="0004538C">
          <w:rPr>
            <w:rFonts w:hint="eastAsia"/>
            <w:sz w:val="24"/>
          </w:rPr>
          <w:t>15cm</w:t>
        </w:r>
      </w:smartTag>
      <w:r w:rsidRPr="0004538C">
        <w:rPr>
          <w:rFonts w:hint="eastAsia"/>
          <w:sz w:val="24"/>
        </w:rPr>
        <w:t>（其相对应再生剂用量为</w:t>
      </w:r>
      <w:r w:rsidRPr="0004538C">
        <w:rPr>
          <w:rFonts w:hint="eastAsia"/>
          <w:sz w:val="24"/>
        </w:rPr>
        <w:t>4.1%</w:t>
      </w:r>
      <w:r w:rsidRPr="0004538C">
        <w:rPr>
          <w:rFonts w:hint="eastAsia"/>
          <w:sz w:val="24"/>
        </w:rPr>
        <w:t>～</w:t>
      </w:r>
      <w:r w:rsidRPr="0004538C">
        <w:rPr>
          <w:rFonts w:hint="eastAsia"/>
          <w:sz w:val="24"/>
        </w:rPr>
        <w:t>8%</w:t>
      </w:r>
      <w:r w:rsidRPr="0004538C">
        <w:rPr>
          <w:rFonts w:hint="eastAsia"/>
          <w:sz w:val="24"/>
        </w:rPr>
        <w:t>），空隙率为</w:t>
      </w:r>
      <w:r w:rsidRPr="0004538C">
        <w:rPr>
          <w:rFonts w:hint="eastAsia"/>
          <w:sz w:val="24"/>
        </w:rPr>
        <w:t>3%</w:t>
      </w:r>
      <w:r w:rsidRPr="0004538C">
        <w:rPr>
          <w:rFonts w:hint="eastAsia"/>
          <w:sz w:val="24"/>
        </w:rPr>
        <w:t>～</w:t>
      </w:r>
      <w:r w:rsidRPr="0004538C">
        <w:rPr>
          <w:rFonts w:hint="eastAsia"/>
          <w:sz w:val="24"/>
        </w:rPr>
        <w:t>6%</w:t>
      </w:r>
      <w:r w:rsidRPr="0004538C">
        <w:rPr>
          <w:rFonts w:hint="eastAsia"/>
          <w:sz w:val="24"/>
        </w:rPr>
        <w:t>（考虑路面渗水情况，此处空隙率控制为</w:t>
      </w:r>
      <w:r w:rsidRPr="0004538C">
        <w:rPr>
          <w:rFonts w:hint="eastAsia"/>
          <w:sz w:val="24"/>
        </w:rPr>
        <w:t>3.5%</w:t>
      </w:r>
      <w:r w:rsidRPr="0004538C">
        <w:rPr>
          <w:rFonts w:hint="eastAsia"/>
          <w:sz w:val="24"/>
        </w:rPr>
        <w:t>～</w:t>
      </w:r>
      <w:r w:rsidRPr="0004538C">
        <w:rPr>
          <w:rFonts w:hint="eastAsia"/>
          <w:sz w:val="24"/>
        </w:rPr>
        <w:t>6%</w:t>
      </w:r>
      <w:r w:rsidRPr="0004538C">
        <w:rPr>
          <w:rFonts w:hint="eastAsia"/>
          <w:sz w:val="24"/>
        </w:rPr>
        <w:t>，其相对应再生剂用量为</w:t>
      </w:r>
      <w:r w:rsidRPr="0004538C">
        <w:rPr>
          <w:rFonts w:hint="eastAsia"/>
          <w:sz w:val="24"/>
        </w:rPr>
        <w:t>0</w:t>
      </w:r>
      <w:r w:rsidRPr="0004538C">
        <w:rPr>
          <w:rFonts w:hint="eastAsia"/>
          <w:sz w:val="24"/>
        </w:rPr>
        <w:t>～</w:t>
      </w:r>
      <w:r w:rsidRPr="0004538C">
        <w:rPr>
          <w:rFonts w:hint="eastAsia"/>
          <w:sz w:val="24"/>
        </w:rPr>
        <w:t>5.2%</w:t>
      </w:r>
      <w:r w:rsidRPr="0004538C">
        <w:rPr>
          <w:rFonts w:hint="eastAsia"/>
          <w:sz w:val="24"/>
        </w:rPr>
        <w:t>），稳定度不小于</w:t>
      </w:r>
      <w:r w:rsidRPr="0004538C">
        <w:rPr>
          <w:rFonts w:hint="eastAsia"/>
          <w:sz w:val="24"/>
        </w:rPr>
        <w:t>8KN</w:t>
      </w:r>
      <w:r w:rsidRPr="0004538C">
        <w:rPr>
          <w:rFonts w:hint="eastAsia"/>
          <w:sz w:val="24"/>
        </w:rPr>
        <w:t>（其相对应再生剂用量为</w:t>
      </w:r>
      <w:r w:rsidRPr="0004538C">
        <w:rPr>
          <w:rFonts w:hint="eastAsia"/>
          <w:sz w:val="24"/>
        </w:rPr>
        <w:t>0</w:t>
      </w:r>
      <w:r w:rsidRPr="0004538C">
        <w:rPr>
          <w:rFonts w:hint="eastAsia"/>
          <w:sz w:val="24"/>
        </w:rPr>
        <w:t>～</w:t>
      </w:r>
      <w:r w:rsidRPr="0004538C">
        <w:rPr>
          <w:rFonts w:hint="eastAsia"/>
          <w:sz w:val="24"/>
        </w:rPr>
        <w:t>8%</w:t>
      </w:r>
      <w:r w:rsidRPr="0004538C">
        <w:rPr>
          <w:rFonts w:hint="eastAsia"/>
          <w:sz w:val="24"/>
        </w:rPr>
        <w:t>），流值</w:t>
      </w:r>
      <w:r w:rsidRPr="0004538C">
        <w:rPr>
          <w:rFonts w:hint="eastAsia"/>
          <w:sz w:val="24"/>
        </w:rPr>
        <w:t>20</w:t>
      </w:r>
      <w:r w:rsidRPr="0004538C">
        <w:rPr>
          <w:rFonts w:hint="eastAsia"/>
          <w:sz w:val="24"/>
        </w:rPr>
        <w:t>～</w:t>
      </w:r>
      <w:r w:rsidRPr="0004538C">
        <w:rPr>
          <w:rFonts w:hint="eastAsia"/>
          <w:sz w:val="24"/>
        </w:rPr>
        <w:t>40(</w:t>
      </w:r>
      <w:smartTag w:uri="urn:schemas-microsoft-com:office:smarttags" w:element="chmetcnv">
        <w:smartTagPr>
          <w:attr w:name="TCSC" w:val="0"/>
          <w:attr w:name="NumberType" w:val="1"/>
          <w:attr w:name="Negative" w:val="False"/>
          <w:attr w:name="HasSpace" w:val="False"/>
          <w:attr w:name="SourceValue" w:val=".1"/>
          <w:attr w:name="UnitName" w:val="mm"/>
        </w:smartTagPr>
        <w:r w:rsidRPr="0004538C">
          <w:rPr>
            <w:rFonts w:hint="eastAsia"/>
            <w:sz w:val="24"/>
          </w:rPr>
          <w:t>0.1mm</w:t>
        </w:r>
      </w:smartTag>
      <w:r w:rsidRPr="0004538C">
        <w:rPr>
          <w:rFonts w:hint="eastAsia"/>
          <w:sz w:val="24"/>
        </w:rPr>
        <w:t>)</w:t>
      </w:r>
      <w:r w:rsidRPr="0004538C">
        <w:rPr>
          <w:rFonts w:hint="eastAsia"/>
          <w:sz w:val="24"/>
        </w:rPr>
        <w:t>（其相对应再生剂用量为</w:t>
      </w:r>
      <w:r w:rsidRPr="0004538C">
        <w:rPr>
          <w:rFonts w:hint="eastAsia"/>
          <w:sz w:val="24"/>
        </w:rPr>
        <w:t>0</w:t>
      </w:r>
      <w:r w:rsidRPr="0004538C">
        <w:rPr>
          <w:rFonts w:hint="eastAsia"/>
          <w:sz w:val="24"/>
        </w:rPr>
        <w:t>～</w:t>
      </w:r>
      <w:r w:rsidRPr="0004538C">
        <w:rPr>
          <w:rFonts w:hint="eastAsia"/>
          <w:sz w:val="24"/>
        </w:rPr>
        <w:t>8%</w:t>
      </w:r>
      <w:r w:rsidRPr="0004538C">
        <w:rPr>
          <w:rFonts w:hint="eastAsia"/>
          <w:sz w:val="24"/>
        </w:rPr>
        <w:t>），根据此要求，对再生剂用量进行筛选，在满足各指标要求的条件下，再生剂用量范围结果如图</w:t>
      </w:r>
      <w:r w:rsidRPr="0004538C">
        <w:rPr>
          <w:rFonts w:hint="eastAsia"/>
          <w:sz w:val="24"/>
        </w:rPr>
        <w:t>3</w:t>
      </w:r>
      <w:r w:rsidRPr="0004538C">
        <w:rPr>
          <w:rFonts w:hint="eastAsia"/>
          <w:sz w:val="24"/>
        </w:rPr>
        <w:t>所示。</w:t>
      </w:r>
    </w:p>
    <w:p w:rsidR="0058230B" w:rsidRPr="0004538C" w:rsidRDefault="00903E4A" w:rsidP="0058230B">
      <w:pPr>
        <w:spacing w:line="360" w:lineRule="auto"/>
        <w:jc w:val="center"/>
        <w:rPr>
          <w:b/>
          <w:sz w:val="24"/>
        </w:rPr>
      </w:pPr>
      <w:r>
        <w:rPr>
          <w:noProof/>
          <w:sz w:val="24"/>
        </w:rPr>
        <w:drawing>
          <wp:inline distT="0" distB="0" distL="0" distR="0">
            <wp:extent cx="4581525" cy="2781935"/>
            <wp:effectExtent l="0" t="0" r="0" b="0"/>
            <wp:docPr id="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4" cstate="print"/>
                    <a:srcRect/>
                    <a:stretch>
                      <a:fillRect/>
                    </a:stretch>
                  </pic:blipFill>
                  <pic:spPr bwMode="auto">
                    <a:xfrm>
                      <a:off x="0" y="0"/>
                      <a:ext cx="4581525" cy="2781935"/>
                    </a:xfrm>
                    <a:prstGeom prst="rect">
                      <a:avLst/>
                    </a:prstGeom>
                    <a:noFill/>
                    <a:ln w="9525">
                      <a:noFill/>
                      <a:miter lim="800000"/>
                      <a:headEnd/>
                      <a:tailEnd/>
                    </a:ln>
                  </pic:spPr>
                </pic:pic>
              </a:graphicData>
            </a:graphic>
          </wp:inline>
        </w:drawing>
      </w:r>
    </w:p>
    <w:p w:rsidR="0058230B" w:rsidRPr="0004538C" w:rsidRDefault="0058230B" w:rsidP="000612A9">
      <w:pPr>
        <w:snapToGrid w:val="0"/>
        <w:spacing w:afterLines="50"/>
        <w:jc w:val="center"/>
        <w:rPr>
          <w:b/>
          <w:szCs w:val="21"/>
        </w:rPr>
      </w:pPr>
      <w:r w:rsidRPr="0004538C">
        <w:rPr>
          <w:rFonts w:hint="eastAsia"/>
          <w:b/>
          <w:szCs w:val="21"/>
        </w:rPr>
        <w:t>图</w:t>
      </w:r>
      <w:r w:rsidRPr="0004538C">
        <w:rPr>
          <w:rFonts w:hint="eastAsia"/>
          <w:b/>
          <w:szCs w:val="21"/>
        </w:rPr>
        <w:t xml:space="preserve">3 </w:t>
      </w:r>
      <w:r w:rsidRPr="0004538C">
        <w:rPr>
          <w:rFonts w:hint="eastAsia"/>
          <w:b/>
          <w:szCs w:val="21"/>
        </w:rPr>
        <w:t>再生剂用量的选择</w:t>
      </w:r>
      <w:r w:rsidRPr="0004538C">
        <w:rPr>
          <w:rFonts w:hint="eastAsia"/>
          <w:b/>
          <w:szCs w:val="21"/>
        </w:rPr>
        <w:t xml:space="preserve"> </w:t>
      </w:r>
    </w:p>
    <w:p w:rsidR="0058230B" w:rsidRPr="0004538C" w:rsidRDefault="0058230B" w:rsidP="0058230B">
      <w:pPr>
        <w:spacing w:line="360" w:lineRule="auto"/>
        <w:ind w:firstLineChars="200" w:firstLine="480"/>
        <w:rPr>
          <w:sz w:val="24"/>
        </w:rPr>
      </w:pPr>
      <w:r w:rsidRPr="0004538C">
        <w:rPr>
          <w:rFonts w:hint="eastAsia"/>
          <w:sz w:val="24"/>
        </w:rPr>
        <w:t>根据以上分析结果，当再生剂用量为</w:t>
      </w:r>
      <w:r w:rsidRPr="0004538C">
        <w:rPr>
          <w:rFonts w:hint="eastAsia"/>
          <w:sz w:val="24"/>
        </w:rPr>
        <w:t>4.3%</w:t>
      </w:r>
      <w:r w:rsidRPr="0004538C">
        <w:rPr>
          <w:rFonts w:hint="eastAsia"/>
          <w:sz w:val="24"/>
        </w:rPr>
        <w:t>～</w:t>
      </w:r>
      <w:r w:rsidRPr="0004538C">
        <w:rPr>
          <w:rFonts w:hint="eastAsia"/>
          <w:sz w:val="24"/>
        </w:rPr>
        <w:t>5.2%</w:t>
      </w:r>
      <w:r w:rsidRPr="0004538C">
        <w:rPr>
          <w:rFonts w:hint="eastAsia"/>
          <w:sz w:val="24"/>
        </w:rPr>
        <w:t>时，原路面沥青和混合料的改善效果均能满足要求，为防止施工时由于特殊原因造成再生剂用量超出此范</w:t>
      </w:r>
      <w:r w:rsidRPr="0004538C">
        <w:rPr>
          <w:rFonts w:hint="eastAsia"/>
          <w:sz w:val="24"/>
        </w:rPr>
        <w:lastRenderedPageBreak/>
        <w:t>围，再生剂用量可取其平均值即</w:t>
      </w:r>
      <w:r w:rsidRPr="0004538C">
        <w:rPr>
          <w:rFonts w:hint="eastAsia"/>
          <w:sz w:val="24"/>
        </w:rPr>
        <w:t>4.75%</w:t>
      </w:r>
      <w:r w:rsidRPr="0004538C">
        <w:rPr>
          <w:rFonts w:hint="eastAsia"/>
          <w:sz w:val="24"/>
        </w:rPr>
        <w:t>，另考虑施工时再生剂用量测量的可操作性，再生剂用量选择</w:t>
      </w:r>
      <w:r w:rsidRPr="0004538C">
        <w:rPr>
          <w:rFonts w:hint="eastAsia"/>
          <w:sz w:val="24"/>
        </w:rPr>
        <w:t>5%</w:t>
      </w:r>
      <w:r w:rsidRPr="0004538C">
        <w:rPr>
          <w:rFonts w:hint="eastAsia"/>
          <w:sz w:val="24"/>
        </w:rPr>
        <w:t>。</w:t>
      </w:r>
    </w:p>
    <w:p w:rsidR="0058230B" w:rsidRPr="0004538C" w:rsidRDefault="0058230B" w:rsidP="0058230B">
      <w:pPr>
        <w:ind w:firstLineChars="200" w:firstLine="480"/>
        <w:rPr>
          <w:sz w:val="24"/>
        </w:rPr>
      </w:pPr>
      <w:r w:rsidRPr="0004538C">
        <w:rPr>
          <w:rFonts w:hint="eastAsia"/>
          <w:sz w:val="24"/>
        </w:rPr>
        <w:t>根据以上试验过程，再生剂用量确定流程如图</w:t>
      </w:r>
      <w:r w:rsidRPr="0004538C">
        <w:rPr>
          <w:rFonts w:hint="eastAsia"/>
          <w:sz w:val="24"/>
        </w:rPr>
        <w:t>4</w:t>
      </w:r>
      <w:r w:rsidRPr="0004538C">
        <w:rPr>
          <w:rFonts w:hint="eastAsia"/>
          <w:sz w:val="24"/>
        </w:rPr>
        <w:t>所示。</w:t>
      </w:r>
    </w:p>
    <w:p w:rsidR="0058230B" w:rsidRPr="0004538C" w:rsidRDefault="00634EE1" w:rsidP="0058230B">
      <w:pPr>
        <w:rPr>
          <w:sz w:val="24"/>
        </w:rPr>
      </w:pPr>
      <w:r>
        <w:rPr>
          <w:noProof/>
          <w:sz w:val="24"/>
        </w:rPr>
        <w:pict>
          <v:group id="_x0000_s3503" style="position:absolute;left:0;text-align:left;margin-left:129pt;margin-top:4.35pt;width:189pt;height:136.05pt;z-index:251739648" coordorigin="4377,2581" coordsize="3780,2721">
            <v:rect id="_x0000_s3504" style="position:absolute;left:4792;top:4170;width:2655;height:413">
              <v:textbox style="mso-next-textbox:#_x0000_s3504">
                <w:txbxContent>
                  <w:p w:rsidR="0058230B" w:rsidRPr="00C42F4F" w:rsidRDefault="0058230B" w:rsidP="0058230B">
                    <w:pPr>
                      <w:ind w:firstLineChars="200" w:firstLine="360"/>
                      <w:rPr>
                        <w:sz w:val="18"/>
                        <w:szCs w:val="18"/>
                      </w:rPr>
                    </w:pPr>
                    <w:r w:rsidRPr="00C42F4F">
                      <w:rPr>
                        <w:rFonts w:hint="eastAsia"/>
                        <w:sz w:val="18"/>
                        <w:szCs w:val="18"/>
                      </w:rPr>
                      <w:t>选择再生剂种类</w:t>
                    </w:r>
                    <w:r w:rsidRPr="00C42F4F">
                      <w:rPr>
                        <w:rFonts w:hint="eastAsia"/>
                        <w:sz w:val="18"/>
                        <w:szCs w:val="18"/>
                      </w:rPr>
                      <w:t>A</w:t>
                    </w:r>
                  </w:p>
                </w:txbxContent>
              </v:textbox>
            </v:rect>
            <v:rect id="_x0000_s3505" style="position:absolute;left:4737;top:2581;width:2655;height:473">
              <v:textbox style="mso-next-textbox:#_x0000_s3505">
                <w:txbxContent>
                  <w:p w:rsidR="0058230B" w:rsidRPr="00C42F4F" w:rsidRDefault="0058230B" w:rsidP="0058230B">
                    <w:pPr>
                      <w:jc w:val="center"/>
                      <w:rPr>
                        <w:sz w:val="18"/>
                        <w:szCs w:val="18"/>
                      </w:rPr>
                    </w:pPr>
                    <w:r w:rsidRPr="00C42F4F">
                      <w:rPr>
                        <w:rFonts w:hint="eastAsia"/>
                        <w:sz w:val="18"/>
                        <w:szCs w:val="18"/>
                      </w:rPr>
                      <w:t>原路面沥青混合料抽提</w:t>
                    </w:r>
                  </w:p>
                </w:txbxContent>
              </v:textbox>
            </v:rect>
            <v:line id="_x0000_s3506" style="position:absolute" from="6102,3054" to="6102,3378">
              <v:stroke endarrow="block"/>
            </v:line>
            <v:rect id="_x0000_s3507" style="position:absolute;left:4842;top:3378;width:2475;height:414">
              <v:textbox style="mso-next-textbox:#_x0000_s3507">
                <w:txbxContent>
                  <w:p w:rsidR="0058230B" w:rsidRPr="00C42F4F" w:rsidRDefault="0058230B" w:rsidP="0058230B">
                    <w:pPr>
                      <w:jc w:val="center"/>
                      <w:rPr>
                        <w:sz w:val="18"/>
                        <w:szCs w:val="18"/>
                      </w:rPr>
                    </w:pPr>
                    <w:r w:rsidRPr="00C42F4F">
                      <w:rPr>
                        <w:rFonts w:hint="eastAsia"/>
                        <w:sz w:val="18"/>
                        <w:szCs w:val="18"/>
                      </w:rPr>
                      <w:t>沥青三大指标</w:t>
                    </w:r>
                  </w:p>
                </w:txbxContent>
              </v:textbox>
            </v:rect>
            <v:line id="_x0000_s3508" style="position:absolute" from="6102,3792" to="6102,4170">
              <v:stroke endarrow="block"/>
            </v:line>
            <v:line id="_x0000_s3509" style="position:absolute" from="4377,4920" to="8157,4920"/>
            <v:line id="_x0000_s3510" style="position:absolute" from="6102,4583" to="6102,4920"/>
            <v:line id="_x0000_s3511" style="position:absolute" from="4377,4920" to="4377,5302">
              <v:stroke endarrow="block"/>
            </v:line>
            <v:line id="_x0000_s3512" style="position:absolute" from="8157,4920" to="8157,5302">
              <v:stroke endarrow="block"/>
            </v:line>
          </v:group>
        </w:pict>
      </w: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634EE1" w:rsidP="0058230B">
      <w:pPr>
        <w:rPr>
          <w:sz w:val="24"/>
        </w:rPr>
      </w:pPr>
      <w:r>
        <w:rPr>
          <w:noProof/>
          <w:sz w:val="24"/>
        </w:rPr>
        <w:pict>
          <v:rect id="_x0000_s3502" style="position:absolute;left:0;text-align:left;margin-left:73pt;margin-top:0;width:113.65pt;height:41pt;z-index:251738624">
            <v:textbox style="mso-next-textbox:#_x0000_s3502">
              <w:txbxContent>
                <w:p w:rsidR="0058230B" w:rsidRDefault="0058230B" w:rsidP="0058230B">
                  <w:pPr>
                    <w:jc w:val="center"/>
                    <w:rPr>
                      <w:sz w:val="18"/>
                      <w:szCs w:val="18"/>
                    </w:rPr>
                  </w:pPr>
                  <w:r w:rsidRPr="00C42F4F">
                    <w:rPr>
                      <w:rFonts w:hint="eastAsia"/>
                      <w:sz w:val="18"/>
                      <w:szCs w:val="18"/>
                    </w:rPr>
                    <w:t>添加不同用量</w:t>
                  </w:r>
                  <w:r w:rsidRPr="00C42F4F">
                    <w:rPr>
                      <w:rFonts w:hint="eastAsia"/>
                      <w:sz w:val="18"/>
                      <w:szCs w:val="18"/>
                    </w:rPr>
                    <w:t>A</w:t>
                  </w:r>
                  <w:r>
                    <w:rPr>
                      <w:rFonts w:hint="eastAsia"/>
                      <w:sz w:val="18"/>
                      <w:szCs w:val="18"/>
                    </w:rPr>
                    <w:t>后</w:t>
                  </w:r>
                  <w:r w:rsidRPr="00C42F4F">
                    <w:rPr>
                      <w:rFonts w:hint="eastAsia"/>
                      <w:sz w:val="18"/>
                      <w:szCs w:val="18"/>
                    </w:rPr>
                    <w:t>沥青</w:t>
                  </w:r>
                </w:p>
                <w:p w:rsidR="0058230B" w:rsidRPr="00C42F4F" w:rsidRDefault="0058230B" w:rsidP="0058230B">
                  <w:pPr>
                    <w:jc w:val="center"/>
                    <w:rPr>
                      <w:sz w:val="18"/>
                      <w:szCs w:val="18"/>
                    </w:rPr>
                  </w:pPr>
                  <w:r w:rsidRPr="00C42F4F">
                    <w:rPr>
                      <w:rFonts w:hint="eastAsia"/>
                      <w:sz w:val="18"/>
                      <w:szCs w:val="18"/>
                    </w:rPr>
                    <w:t>三大指标、粘度试验</w:t>
                  </w:r>
                </w:p>
              </w:txbxContent>
            </v:textbox>
          </v:rect>
        </w:pict>
      </w:r>
      <w:r>
        <w:rPr>
          <w:noProof/>
          <w:sz w:val="24"/>
        </w:rPr>
        <w:pict>
          <v:rect id="_x0000_s3501" style="position:absolute;left:0;text-align:left;margin-left:256.5pt;margin-top:0;width:122.65pt;height:41pt;z-index:251737600">
            <v:textbox style="mso-next-textbox:#_x0000_s3501">
              <w:txbxContent>
                <w:p w:rsidR="0058230B" w:rsidRDefault="0058230B" w:rsidP="0058230B">
                  <w:pPr>
                    <w:jc w:val="center"/>
                    <w:rPr>
                      <w:sz w:val="18"/>
                      <w:szCs w:val="18"/>
                    </w:rPr>
                  </w:pPr>
                  <w:r w:rsidRPr="00C42F4F">
                    <w:rPr>
                      <w:rFonts w:hint="eastAsia"/>
                      <w:sz w:val="18"/>
                      <w:szCs w:val="18"/>
                    </w:rPr>
                    <w:t>添加不同用量</w:t>
                  </w:r>
                  <w:r w:rsidRPr="00C42F4F">
                    <w:rPr>
                      <w:rFonts w:hint="eastAsia"/>
                      <w:sz w:val="18"/>
                      <w:szCs w:val="18"/>
                    </w:rPr>
                    <w:t>A</w:t>
                  </w:r>
                  <w:r>
                    <w:rPr>
                      <w:rFonts w:hint="eastAsia"/>
                      <w:sz w:val="18"/>
                      <w:szCs w:val="18"/>
                    </w:rPr>
                    <w:t>后沥青</w:t>
                  </w:r>
                </w:p>
                <w:p w:rsidR="0058230B" w:rsidRPr="00C42F4F" w:rsidRDefault="0058230B" w:rsidP="0058230B">
                  <w:pPr>
                    <w:jc w:val="center"/>
                    <w:rPr>
                      <w:sz w:val="18"/>
                      <w:szCs w:val="18"/>
                    </w:rPr>
                  </w:pPr>
                  <w:r w:rsidRPr="00C42F4F">
                    <w:rPr>
                      <w:rFonts w:hint="eastAsia"/>
                      <w:sz w:val="18"/>
                      <w:szCs w:val="18"/>
                    </w:rPr>
                    <w:t>混合料马歇尔、空隙率</w:t>
                  </w:r>
                </w:p>
              </w:txbxContent>
            </v:textbox>
          </v:rect>
        </w:pict>
      </w:r>
    </w:p>
    <w:p w:rsidR="0058230B" w:rsidRPr="0004538C" w:rsidRDefault="0058230B" w:rsidP="0058230B">
      <w:pPr>
        <w:rPr>
          <w:sz w:val="24"/>
        </w:rPr>
      </w:pPr>
    </w:p>
    <w:p w:rsidR="0058230B" w:rsidRPr="0004538C" w:rsidRDefault="00634EE1" w:rsidP="0058230B">
      <w:pPr>
        <w:rPr>
          <w:sz w:val="24"/>
        </w:rPr>
      </w:pPr>
      <w:r>
        <w:rPr>
          <w:noProof/>
          <w:sz w:val="24"/>
        </w:rPr>
        <w:pict>
          <v:group id="_x0000_s3513" style="position:absolute;left:0;text-align:left;margin-left:126pt;margin-top:9.8pt;width:192pt;height:61.7pt;z-index:251740672" coordorigin="4317,5950" coordsize="3840,1234">
            <v:line id="_x0000_s3514" style="position:absolute;flip:y" from="4317,5950" to="4317,6408"/>
            <v:line id="_x0000_s3515" style="position:absolute;flip:y" from="8157,5950" to="8157,6408"/>
            <v:group id="_x0000_s3516" style="position:absolute;left:4317;top:6408;width:3840;height:776" coordorigin="4317,6408" coordsize="3840,776">
              <v:line id="_x0000_s3517" style="position:absolute" from="4317,6408" to="8157,6408"/>
              <v:line id="_x0000_s3518" style="position:absolute" from="6245,6408" to="6260,6777">
                <v:stroke endarrow="block"/>
              </v:line>
              <v:rect id="_x0000_s3519" style="position:absolute;left:5229;top:6777;width:2028;height:407">
                <v:textbox style="mso-next-textbox:#_x0000_s3519">
                  <w:txbxContent>
                    <w:p w:rsidR="0058230B" w:rsidRPr="00C42F4F" w:rsidRDefault="0058230B" w:rsidP="0058230B">
                      <w:pPr>
                        <w:jc w:val="center"/>
                        <w:rPr>
                          <w:sz w:val="18"/>
                          <w:szCs w:val="18"/>
                        </w:rPr>
                      </w:pPr>
                      <w:r w:rsidRPr="00C42F4F">
                        <w:rPr>
                          <w:rFonts w:hint="eastAsia"/>
                          <w:sz w:val="18"/>
                          <w:szCs w:val="18"/>
                        </w:rPr>
                        <w:t>确定再生剂用量</w:t>
                      </w:r>
                    </w:p>
                  </w:txbxContent>
                </v:textbox>
              </v:rect>
            </v:group>
          </v:group>
        </w:pict>
      </w: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rPr>
          <w:sz w:val="24"/>
        </w:rPr>
      </w:pPr>
    </w:p>
    <w:p w:rsidR="0058230B" w:rsidRPr="0004538C" w:rsidRDefault="0058230B" w:rsidP="0058230B">
      <w:pPr>
        <w:snapToGrid w:val="0"/>
        <w:jc w:val="center"/>
        <w:rPr>
          <w:b/>
          <w:szCs w:val="21"/>
        </w:rPr>
      </w:pPr>
      <w:r w:rsidRPr="0004538C">
        <w:rPr>
          <w:rFonts w:hint="eastAsia"/>
          <w:b/>
          <w:szCs w:val="21"/>
        </w:rPr>
        <w:t>图</w:t>
      </w:r>
      <w:r w:rsidRPr="0004538C">
        <w:rPr>
          <w:rFonts w:hint="eastAsia"/>
          <w:b/>
          <w:szCs w:val="21"/>
        </w:rPr>
        <w:t xml:space="preserve">4 </w:t>
      </w:r>
      <w:r w:rsidRPr="0004538C">
        <w:rPr>
          <w:rFonts w:hint="eastAsia"/>
          <w:b/>
          <w:szCs w:val="21"/>
        </w:rPr>
        <w:t>再生剂用量确定流程</w:t>
      </w:r>
    </w:p>
    <w:p w:rsidR="00B66B65" w:rsidRPr="0004538C" w:rsidRDefault="00B66B65" w:rsidP="000612A9">
      <w:pPr>
        <w:spacing w:beforeLines="50" w:afterLines="50" w:line="360" w:lineRule="auto"/>
        <w:rPr>
          <w:sz w:val="24"/>
        </w:rPr>
      </w:pPr>
      <w:r w:rsidRPr="0004538C">
        <w:rPr>
          <w:rFonts w:hint="eastAsia"/>
          <w:b/>
          <w:sz w:val="24"/>
        </w:rPr>
        <w:t>4.3.2</w:t>
      </w:r>
      <w:r w:rsidRPr="0004538C">
        <w:rPr>
          <w:rFonts w:hint="eastAsia"/>
          <w:sz w:val="24"/>
        </w:rPr>
        <w:t xml:space="preserve"> </w:t>
      </w:r>
      <w:r w:rsidRPr="0004538C">
        <w:rPr>
          <w:rFonts w:hint="eastAsia"/>
          <w:sz w:val="24"/>
        </w:rPr>
        <w:t>本条</w:t>
      </w:r>
      <w:r w:rsidRPr="0004538C">
        <w:rPr>
          <w:rFonts w:hint="eastAsia"/>
          <w:sz w:val="24"/>
        </w:rPr>
        <w:t>1</w:t>
      </w:r>
      <w:r w:rsidRPr="0004538C">
        <w:rPr>
          <w:rFonts w:hint="eastAsia"/>
          <w:sz w:val="24"/>
        </w:rPr>
        <w:t>道路石油沥青是针对就地热再生施工中补充的沥青，其技术指标应满足《城镇道路工程施工与验收规范》（</w:t>
      </w:r>
      <w:r w:rsidRPr="0004538C">
        <w:rPr>
          <w:rFonts w:hint="eastAsia"/>
          <w:sz w:val="24"/>
        </w:rPr>
        <w:t>CJJ1</w:t>
      </w:r>
      <w:r w:rsidRPr="0004538C">
        <w:rPr>
          <w:rFonts w:hint="eastAsia"/>
          <w:sz w:val="24"/>
        </w:rPr>
        <w:t>）对沥青材料的规定。</w:t>
      </w:r>
    </w:p>
    <w:p w:rsidR="00B66B65" w:rsidRPr="0004538C" w:rsidRDefault="00B66B65" w:rsidP="000612A9">
      <w:pPr>
        <w:spacing w:beforeLines="50" w:afterLines="50" w:line="360" w:lineRule="auto"/>
        <w:ind w:right="11"/>
        <w:jc w:val="left"/>
        <w:rPr>
          <w:sz w:val="24"/>
        </w:rPr>
      </w:pPr>
      <w:r w:rsidRPr="0004538C">
        <w:rPr>
          <w:rFonts w:hint="eastAsia"/>
          <w:b/>
          <w:sz w:val="24"/>
        </w:rPr>
        <w:t>4.3.3</w:t>
      </w:r>
      <w:r w:rsidR="00971387">
        <w:rPr>
          <w:rFonts w:hint="eastAsia"/>
          <w:b/>
          <w:sz w:val="24"/>
        </w:rPr>
        <w:t xml:space="preserve"> </w:t>
      </w:r>
      <w:r w:rsidRPr="0004538C">
        <w:rPr>
          <w:rFonts w:hint="eastAsia"/>
          <w:sz w:val="24"/>
        </w:rPr>
        <w:t>本条</w:t>
      </w:r>
      <w:r w:rsidRPr="0004538C">
        <w:rPr>
          <w:rFonts w:hint="eastAsia"/>
          <w:b/>
          <w:sz w:val="24"/>
        </w:rPr>
        <w:t>2</w:t>
      </w:r>
      <w:r w:rsidRPr="0004538C">
        <w:rPr>
          <w:rFonts w:hint="eastAsia"/>
          <w:sz w:val="24"/>
        </w:rPr>
        <w:t>当需要调整原路面级配时，新沥青混合料的级配、沥青含量需要根据原路面的混合料情况及再生沥青混合料的目标配合比确定。其混合料一般不能按《城镇道路工程施工与验收规范》（</w:t>
      </w:r>
      <w:r w:rsidRPr="0004538C">
        <w:rPr>
          <w:rFonts w:hint="eastAsia"/>
          <w:sz w:val="24"/>
        </w:rPr>
        <w:t>CJJ1</w:t>
      </w:r>
      <w:r w:rsidRPr="0004538C">
        <w:rPr>
          <w:rFonts w:hint="eastAsia"/>
          <w:sz w:val="24"/>
        </w:rPr>
        <w:t>）进行检测。如当原路面</w:t>
      </w:r>
      <w:proofErr w:type="gramStart"/>
      <w:r w:rsidRPr="0004538C">
        <w:rPr>
          <w:rFonts w:hint="eastAsia"/>
          <w:sz w:val="24"/>
        </w:rPr>
        <w:t>存在微表处</w:t>
      </w:r>
      <w:proofErr w:type="gramEnd"/>
      <w:r w:rsidRPr="0004538C">
        <w:rPr>
          <w:rFonts w:hint="eastAsia"/>
          <w:sz w:val="24"/>
        </w:rPr>
        <w:t>时，施工</w:t>
      </w:r>
      <w:proofErr w:type="gramStart"/>
      <w:r w:rsidRPr="0004538C">
        <w:rPr>
          <w:rFonts w:hint="eastAsia"/>
          <w:sz w:val="24"/>
        </w:rPr>
        <w:t>时微表处</w:t>
      </w:r>
      <w:proofErr w:type="gramEnd"/>
      <w:r w:rsidRPr="0004538C">
        <w:rPr>
          <w:rFonts w:hint="eastAsia"/>
          <w:sz w:val="24"/>
        </w:rPr>
        <w:t>会与原路面上面层混合料混合到一起，</w:t>
      </w:r>
      <w:proofErr w:type="gramStart"/>
      <w:r w:rsidRPr="0004538C">
        <w:rPr>
          <w:rFonts w:hint="eastAsia"/>
          <w:sz w:val="24"/>
        </w:rPr>
        <w:t>微表处</w:t>
      </w:r>
      <w:proofErr w:type="gramEnd"/>
      <w:r w:rsidRPr="0004538C">
        <w:rPr>
          <w:rFonts w:hint="eastAsia"/>
          <w:sz w:val="24"/>
        </w:rPr>
        <w:t>的存在往往会造成混合料整体偏细，在这种情况前，主要需要补充粗粒径混合料，甚至断级配，其级配、沥青含量及性能不能按常规标准进行要求。</w:t>
      </w:r>
    </w:p>
    <w:p w:rsidR="00AE044D" w:rsidRDefault="00AE044D" w:rsidP="000612A9">
      <w:pPr>
        <w:spacing w:beforeLines="50" w:afterLines="50" w:line="360" w:lineRule="auto"/>
        <w:ind w:right="11"/>
        <w:jc w:val="center"/>
        <w:rPr>
          <w:b/>
          <w:sz w:val="32"/>
          <w:szCs w:val="32"/>
        </w:rPr>
        <w:sectPr w:rsidR="00AE044D" w:rsidSect="00AF1BE6">
          <w:pgSz w:w="11906" w:h="16838"/>
          <w:pgMar w:top="1440" w:right="1800" w:bottom="1440" w:left="1800" w:header="851" w:footer="992" w:gutter="0"/>
          <w:cols w:space="425"/>
          <w:docGrid w:type="lines" w:linePitch="312"/>
        </w:sectPr>
      </w:pPr>
      <w:bookmarkStart w:id="65" w:name="_Toc439327067"/>
    </w:p>
    <w:p w:rsidR="002E379D" w:rsidRPr="0004538C" w:rsidRDefault="00B66B65" w:rsidP="000612A9">
      <w:pPr>
        <w:spacing w:beforeLines="50" w:afterLines="50" w:line="360" w:lineRule="auto"/>
        <w:ind w:right="11"/>
        <w:jc w:val="center"/>
        <w:rPr>
          <w:b/>
          <w:sz w:val="32"/>
          <w:szCs w:val="32"/>
        </w:rPr>
      </w:pPr>
      <w:r w:rsidRPr="0004538C">
        <w:rPr>
          <w:rFonts w:hint="eastAsia"/>
          <w:b/>
          <w:sz w:val="32"/>
          <w:szCs w:val="32"/>
        </w:rPr>
        <w:lastRenderedPageBreak/>
        <w:t>5</w:t>
      </w:r>
      <w:r w:rsidR="002E379D" w:rsidRPr="0004538C">
        <w:rPr>
          <w:rFonts w:hint="eastAsia"/>
          <w:b/>
          <w:sz w:val="32"/>
          <w:szCs w:val="32"/>
        </w:rPr>
        <w:t xml:space="preserve"> </w:t>
      </w:r>
      <w:r w:rsidR="002E379D" w:rsidRPr="0004538C">
        <w:rPr>
          <w:rFonts w:hint="eastAsia"/>
          <w:b/>
          <w:sz w:val="32"/>
          <w:szCs w:val="32"/>
        </w:rPr>
        <w:t>原路面状况评估</w:t>
      </w:r>
      <w:bookmarkEnd w:id="65"/>
    </w:p>
    <w:p w:rsidR="005D40B9" w:rsidRPr="0004538C" w:rsidRDefault="005D40B9" w:rsidP="00BB1262">
      <w:pPr>
        <w:jc w:val="center"/>
        <w:rPr>
          <w:b/>
          <w:bCs/>
          <w:sz w:val="24"/>
        </w:rPr>
      </w:pPr>
      <w:r w:rsidRPr="0004538C">
        <w:rPr>
          <w:rFonts w:hint="eastAsia"/>
          <w:b/>
          <w:bCs/>
          <w:sz w:val="24"/>
        </w:rPr>
        <w:t xml:space="preserve">5.1 </w:t>
      </w:r>
      <w:r w:rsidRPr="0004538C">
        <w:rPr>
          <w:rFonts w:hint="eastAsia"/>
          <w:b/>
          <w:bCs/>
          <w:sz w:val="24"/>
        </w:rPr>
        <w:t>一般规定</w:t>
      </w:r>
    </w:p>
    <w:p w:rsidR="00C52B11" w:rsidRPr="0004538C" w:rsidRDefault="00B66B65" w:rsidP="00BB1262">
      <w:pPr>
        <w:spacing w:line="360" w:lineRule="auto"/>
        <w:rPr>
          <w:sz w:val="24"/>
        </w:rPr>
      </w:pPr>
      <w:r w:rsidRPr="0004538C">
        <w:rPr>
          <w:rFonts w:hint="eastAsia"/>
          <w:b/>
          <w:sz w:val="24"/>
        </w:rPr>
        <w:t>5</w:t>
      </w:r>
      <w:r w:rsidR="002E379D" w:rsidRPr="0004538C">
        <w:rPr>
          <w:rFonts w:hint="eastAsia"/>
          <w:b/>
          <w:sz w:val="24"/>
        </w:rPr>
        <w:t>.1.1</w:t>
      </w:r>
      <w:r w:rsidR="003D7759">
        <w:rPr>
          <w:rFonts w:hint="eastAsia"/>
          <w:b/>
          <w:sz w:val="24"/>
        </w:rPr>
        <w:t>、</w:t>
      </w:r>
      <w:r w:rsidRPr="0004538C">
        <w:rPr>
          <w:rFonts w:hint="eastAsia"/>
          <w:b/>
          <w:sz w:val="24"/>
        </w:rPr>
        <w:t>5</w:t>
      </w:r>
      <w:r w:rsidR="002E379D" w:rsidRPr="0004538C">
        <w:rPr>
          <w:rFonts w:hint="eastAsia"/>
          <w:b/>
          <w:sz w:val="24"/>
        </w:rPr>
        <w:t xml:space="preserve">.1.2 </w:t>
      </w:r>
      <w:r w:rsidR="002E379D" w:rsidRPr="0004538C">
        <w:rPr>
          <w:rFonts w:hint="eastAsia"/>
          <w:sz w:val="24"/>
        </w:rPr>
        <w:t>两条规定了就地热再生施工之前的调查内容，并强调调查内容的准确性，因为每条路的状况不同，只有前期做出充分的调查和分析，再结合试验结果，这样才能制定对症下药的技术方案，达到</w:t>
      </w:r>
      <w:proofErr w:type="gramStart"/>
      <w:r w:rsidR="002E379D" w:rsidRPr="0004538C">
        <w:rPr>
          <w:rFonts w:hint="eastAsia"/>
          <w:sz w:val="24"/>
        </w:rPr>
        <w:t>治理路病</w:t>
      </w:r>
      <w:proofErr w:type="gramEnd"/>
      <w:r w:rsidR="002E379D" w:rsidRPr="0004538C">
        <w:rPr>
          <w:rFonts w:hint="eastAsia"/>
          <w:sz w:val="24"/>
        </w:rPr>
        <w:t>的目的。</w:t>
      </w:r>
    </w:p>
    <w:p w:rsidR="002E379D" w:rsidRPr="0004538C" w:rsidRDefault="00B66B65" w:rsidP="00BB1262">
      <w:pPr>
        <w:spacing w:line="360" w:lineRule="auto"/>
        <w:jc w:val="center"/>
        <w:rPr>
          <w:b/>
          <w:bCs/>
          <w:sz w:val="24"/>
        </w:rPr>
      </w:pPr>
      <w:bookmarkStart w:id="66" w:name="_Toc437863733"/>
      <w:bookmarkStart w:id="67" w:name="_Toc439327069"/>
      <w:r w:rsidRPr="0004538C">
        <w:rPr>
          <w:rFonts w:hint="eastAsia"/>
          <w:b/>
          <w:bCs/>
          <w:sz w:val="24"/>
        </w:rPr>
        <w:t>5</w:t>
      </w:r>
      <w:r w:rsidR="002E379D" w:rsidRPr="0004538C">
        <w:rPr>
          <w:rFonts w:hint="eastAsia"/>
          <w:b/>
          <w:bCs/>
          <w:sz w:val="24"/>
        </w:rPr>
        <w:t xml:space="preserve">.2 </w:t>
      </w:r>
      <w:r w:rsidR="002E379D" w:rsidRPr="0004538C">
        <w:rPr>
          <w:rFonts w:hint="eastAsia"/>
          <w:b/>
          <w:bCs/>
          <w:sz w:val="24"/>
        </w:rPr>
        <w:t>路况调查及试验分析</w:t>
      </w:r>
      <w:bookmarkEnd w:id="66"/>
      <w:bookmarkEnd w:id="67"/>
    </w:p>
    <w:p w:rsidR="00B1686C" w:rsidRPr="0004538C" w:rsidRDefault="00B66B65" w:rsidP="00BB1262">
      <w:pPr>
        <w:spacing w:line="360"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5</w:t>
        </w:r>
        <w:r w:rsidR="00B1686C" w:rsidRPr="0004538C">
          <w:rPr>
            <w:rFonts w:hint="eastAsia"/>
            <w:b/>
            <w:sz w:val="24"/>
          </w:rPr>
          <w:t>.2.1</w:t>
        </w:r>
      </w:smartTag>
      <w:r w:rsidR="00B1686C" w:rsidRPr="0004538C">
        <w:rPr>
          <w:rFonts w:hint="eastAsia"/>
          <w:sz w:val="24"/>
        </w:rPr>
        <w:t>作为一种沥青路面养护工艺，就地热再生技术有其自身独有的特点和优势，与传统工艺相比，原路面状况对施工有很大的影响，因此施工前需对原路面开展详细的路况调查，分析路面病害原因，评估是否适用就地热再生工艺。</w:t>
      </w:r>
    </w:p>
    <w:p w:rsidR="00BA1DED" w:rsidRDefault="00B66B65" w:rsidP="000612A9">
      <w:pPr>
        <w:spacing w:beforeLines="50" w:afterLines="50" w:line="360" w:lineRule="auto"/>
        <w:rPr>
          <w:b/>
          <w:sz w:val="24"/>
        </w:rPr>
      </w:pPr>
      <w:r w:rsidRPr="0004538C">
        <w:rPr>
          <w:rFonts w:hint="eastAsia"/>
          <w:b/>
          <w:sz w:val="24"/>
        </w:rPr>
        <w:t>5</w:t>
      </w:r>
      <w:r w:rsidR="00B1686C" w:rsidRPr="0004538C">
        <w:rPr>
          <w:rFonts w:hint="eastAsia"/>
          <w:b/>
          <w:sz w:val="24"/>
        </w:rPr>
        <w:t>.2.2</w:t>
      </w:r>
      <w:r w:rsidR="00BA1DED" w:rsidRPr="0004538C">
        <w:rPr>
          <w:rFonts w:hint="eastAsia"/>
          <w:sz w:val="24"/>
        </w:rPr>
        <w:t>路面病害产生的原因多种多样，路面施工图设计、施工控制、材料质量、交通量、路面养护历史（养护时间、养护方法、养护材料等）均和目前的路面使用状况有关。为分析路面病害产生的原因，在工程施工前首先应收集路面基础数据，如原路面设计资料、施工情况及竣工资料等，包括原路面的结构、材料和路况等方面的资料，分析建设期间是否存在设计和施工质量缺陷；收集原路面通车营运期间的养护资料和路面检测资料，了解路面病害发展趋势，分析路面病害原因。</w:t>
      </w:r>
    </w:p>
    <w:p w:rsidR="002E379D" w:rsidRPr="0004538C" w:rsidRDefault="00B66B65" w:rsidP="000612A9">
      <w:pPr>
        <w:spacing w:beforeLines="50" w:afterLines="50" w:line="360" w:lineRule="auto"/>
        <w:rPr>
          <w:sz w:val="24"/>
        </w:rPr>
      </w:pPr>
      <w:r w:rsidRPr="0004538C">
        <w:rPr>
          <w:rFonts w:hint="eastAsia"/>
          <w:b/>
          <w:sz w:val="24"/>
        </w:rPr>
        <w:t>5</w:t>
      </w:r>
      <w:r w:rsidR="00B1686C" w:rsidRPr="0004538C">
        <w:rPr>
          <w:rFonts w:hint="eastAsia"/>
          <w:b/>
          <w:sz w:val="24"/>
        </w:rPr>
        <w:t>.2.3</w:t>
      </w:r>
      <w:r w:rsidR="002E379D" w:rsidRPr="0004538C">
        <w:rPr>
          <w:rFonts w:hint="eastAsia"/>
          <w:sz w:val="24"/>
        </w:rPr>
        <w:t>进行详尽细致的路面病害调查和分析，是确定是否适用就地热再生、选择何种工艺类型的重要依据，应高度重视。</w:t>
      </w:r>
    </w:p>
    <w:p w:rsidR="00C67113" w:rsidRPr="00A84C96" w:rsidRDefault="006B525B" w:rsidP="000612A9">
      <w:pPr>
        <w:spacing w:afterLines="50" w:line="360" w:lineRule="auto"/>
        <w:ind w:firstLineChars="200" w:firstLine="480"/>
        <w:rPr>
          <w:sz w:val="24"/>
        </w:rPr>
      </w:pPr>
      <w:r>
        <w:rPr>
          <w:rFonts w:hint="eastAsia"/>
          <w:sz w:val="24"/>
        </w:rPr>
        <w:t>本条中提到的原路面检测指标主要针对城市道路的快速路和主干路，其他城市</w:t>
      </w:r>
      <w:r w:rsidR="008D69F3" w:rsidRPr="00A84C96">
        <w:rPr>
          <w:rFonts w:hint="eastAsia"/>
          <w:sz w:val="24"/>
        </w:rPr>
        <w:t>道路可参考该指标，进行选择性检测。</w:t>
      </w:r>
    </w:p>
    <w:p w:rsidR="002E379D" w:rsidRPr="00D9728F" w:rsidRDefault="00B66B65" w:rsidP="000612A9">
      <w:pPr>
        <w:spacing w:beforeLines="50" w:afterLines="50" w:line="360" w:lineRule="auto"/>
        <w:rPr>
          <w:sz w:val="24"/>
        </w:rPr>
      </w:pPr>
      <w:r w:rsidRPr="00D9728F">
        <w:rPr>
          <w:rFonts w:hint="eastAsia"/>
          <w:b/>
          <w:sz w:val="24"/>
        </w:rPr>
        <w:t>5</w:t>
      </w:r>
      <w:r w:rsidR="002E379D" w:rsidRPr="00D9728F">
        <w:rPr>
          <w:rFonts w:hint="eastAsia"/>
          <w:b/>
          <w:sz w:val="24"/>
        </w:rPr>
        <w:t>.</w:t>
      </w:r>
      <w:r w:rsidR="00B1686C" w:rsidRPr="00D9728F">
        <w:rPr>
          <w:rFonts w:hint="eastAsia"/>
          <w:b/>
          <w:sz w:val="24"/>
        </w:rPr>
        <w:t>2</w:t>
      </w:r>
      <w:r w:rsidR="002E379D" w:rsidRPr="00D9728F">
        <w:rPr>
          <w:rFonts w:hint="eastAsia"/>
          <w:b/>
          <w:sz w:val="24"/>
        </w:rPr>
        <w:t>.</w:t>
      </w:r>
      <w:r w:rsidR="00B1686C" w:rsidRPr="00D9728F">
        <w:rPr>
          <w:rFonts w:hint="eastAsia"/>
          <w:b/>
          <w:sz w:val="24"/>
        </w:rPr>
        <w:t>4</w:t>
      </w:r>
      <w:r w:rsidR="003D7759">
        <w:rPr>
          <w:rFonts w:hint="eastAsia"/>
          <w:b/>
          <w:sz w:val="24"/>
        </w:rPr>
        <w:t>、</w:t>
      </w:r>
      <w:r w:rsidRPr="00D9728F">
        <w:rPr>
          <w:rFonts w:hint="eastAsia"/>
          <w:b/>
          <w:sz w:val="24"/>
        </w:rPr>
        <w:t>5</w:t>
      </w:r>
      <w:r w:rsidR="002E379D" w:rsidRPr="00D9728F">
        <w:rPr>
          <w:rFonts w:hint="eastAsia"/>
          <w:b/>
          <w:sz w:val="24"/>
        </w:rPr>
        <w:t>.</w:t>
      </w:r>
      <w:r w:rsidR="00B1686C" w:rsidRPr="00D9728F">
        <w:rPr>
          <w:rFonts w:hint="eastAsia"/>
          <w:b/>
          <w:sz w:val="24"/>
        </w:rPr>
        <w:t>2</w:t>
      </w:r>
      <w:r w:rsidR="002E379D" w:rsidRPr="00D9728F">
        <w:rPr>
          <w:rFonts w:hint="eastAsia"/>
          <w:b/>
          <w:sz w:val="24"/>
        </w:rPr>
        <w:t>.</w:t>
      </w:r>
      <w:r w:rsidR="00B1686C" w:rsidRPr="00D9728F">
        <w:rPr>
          <w:rFonts w:hint="eastAsia"/>
          <w:b/>
          <w:sz w:val="24"/>
        </w:rPr>
        <w:t>5</w:t>
      </w:r>
      <w:r w:rsidR="002E379D" w:rsidRPr="00D9728F">
        <w:rPr>
          <w:rFonts w:hint="eastAsia"/>
          <w:b/>
          <w:sz w:val="24"/>
        </w:rPr>
        <w:t xml:space="preserve"> </w:t>
      </w:r>
      <w:r w:rsidR="002E379D" w:rsidRPr="00D9728F">
        <w:rPr>
          <w:rFonts w:hint="eastAsia"/>
          <w:sz w:val="24"/>
        </w:rPr>
        <w:t>路面抗滑性能、强度不作为强制性检测项目，是否需要检测应根据</w:t>
      </w:r>
      <w:r w:rsidR="002E379D" w:rsidRPr="00D9728F">
        <w:rPr>
          <w:sz w:val="24"/>
        </w:rPr>
        <w:t>路面</w:t>
      </w:r>
      <w:r w:rsidR="002E379D" w:rsidRPr="00D9728F">
        <w:rPr>
          <w:rFonts w:hint="eastAsia"/>
          <w:sz w:val="24"/>
        </w:rPr>
        <w:t>病害</w:t>
      </w:r>
      <w:r w:rsidR="002E379D" w:rsidRPr="00D9728F">
        <w:rPr>
          <w:sz w:val="24"/>
        </w:rPr>
        <w:t>调查</w:t>
      </w:r>
      <w:r w:rsidR="002E379D" w:rsidRPr="00D9728F">
        <w:rPr>
          <w:rFonts w:hint="eastAsia"/>
          <w:sz w:val="24"/>
        </w:rPr>
        <w:t>进行确定。在我国一般将</w:t>
      </w:r>
      <w:proofErr w:type="gramStart"/>
      <w:r w:rsidR="002E379D" w:rsidRPr="00D9728F">
        <w:rPr>
          <w:rFonts w:hint="eastAsia"/>
          <w:sz w:val="24"/>
        </w:rPr>
        <w:t>弯沉作为</w:t>
      </w:r>
      <w:proofErr w:type="gramEnd"/>
      <w:r w:rsidR="002E379D" w:rsidRPr="00D9728F">
        <w:rPr>
          <w:rFonts w:hint="eastAsia"/>
          <w:sz w:val="24"/>
        </w:rPr>
        <w:t>路面结构强度的评价指标，且在新建工程中，对路面强度进行评价时，通常采用</w:t>
      </w:r>
      <w:proofErr w:type="gramStart"/>
      <w:r w:rsidR="002E379D" w:rsidRPr="00D9728F">
        <w:rPr>
          <w:rFonts w:hint="eastAsia"/>
          <w:sz w:val="24"/>
        </w:rPr>
        <w:t>公里代表弯沉来</w:t>
      </w:r>
      <w:proofErr w:type="gramEnd"/>
      <w:r w:rsidR="002E379D" w:rsidRPr="00D9728F">
        <w:rPr>
          <w:rFonts w:hint="eastAsia"/>
          <w:sz w:val="24"/>
        </w:rPr>
        <w:t>评价，而这并不完全适用于养护工程。</w:t>
      </w:r>
    </w:p>
    <w:p w:rsidR="002E379D" w:rsidRPr="00D9728F" w:rsidRDefault="002E379D" w:rsidP="000612A9">
      <w:pPr>
        <w:spacing w:beforeLines="50" w:afterLines="50" w:line="360" w:lineRule="auto"/>
        <w:ind w:firstLineChars="200" w:firstLine="480"/>
        <w:rPr>
          <w:sz w:val="24"/>
        </w:rPr>
      </w:pPr>
      <w:r w:rsidRPr="00D9728F">
        <w:rPr>
          <w:rFonts w:hint="eastAsia"/>
          <w:sz w:val="24"/>
        </w:rPr>
        <w:t>代表弯沉值的大小除受原</w:t>
      </w:r>
      <w:proofErr w:type="gramStart"/>
      <w:r w:rsidRPr="00D9728F">
        <w:rPr>
          <w:rFonts w:hint="eastAsia"/>
          <w:sz w:val="24"/>
        </w:rPr>
        <w:t>路面弯沉绝对值</w:t>
      </w:r>
      <w:proofErr w:type="gramEnd"/>
      <w:r w:rsidRPr="00D9728F">
        <w:rPr>
          <w:rFonts w:hint="eastAsia"/>
          <w:sz w:val="24"/>
        </w:rPr>
        <w:t>影响外，还</w:t>
      </w:r>
      <w:proofErr w:type="gramStart"/>
      <w:r w:rsidRPr="00D9728F">
        <w:rPr>
          <w:rFonts w:hint="eastAsia"/>
          <w:sz w:val="24"/>
        </w:rPr>
        <w:t>受弯沉</w:t>
      </w:r>
      <w:proofErr w:type="gramEnd"/>
      <w:r w:rsidRPr="00D9728F">
        <w:rPr>
          <w:rFonts w:hint="eastAsia"/>
          <w:sz w:val="24"/>
        </w:rPr>
        <w:t>绝对值变异性的影响，在对老路面结构强度进行评价时，经常会出现原路面</w:t>
      </w:r>
      <w:proofErr w:type="gramStart"/>
      <w:r w:rsidRPr="00D9728F">
        <w:rPr>
          <w:rFonts w:hint="eastAsia"/>
          <w:sz w:val="24"/>
        </w:rPr>
        <w:t>弯沉普遍</w:t>
      </w:r>
      <w:proofErr w:type="gramEnd"/>
      <w:r w:rsidRPr="00D9728F">
        <w:rPr>
          <w:rFonts w:hint="eastAsia"/>
          <w:sz w:val="24"/>
        </w:rPr>
        <w:t>较小，但是因局部路段弯沉值偏大而造成路面整体</w:t>
      </w:r>
      <w:proofErr w:type="gramStart"/>
      <w:r w:rsidRPr="00D9728F">
        <w:rPr>
          <w:rFonts w:hint="eastAsia"/>
          <w:sz w:val="24"/>
        </w:rPr>
        <w:t>弯沉代表值</w:t>
      </w:r>
      <w:proofErr w:type="gramEnd"/>
      <w:r w:rsidRPr="00D9728F">
        <w:rPr>
          <w:rFonts w:hint="eastAsia"/>
          <w:sz w:val="24"/>
        </w:rPr>
        <w:t>偏大的情况，因此在养护工程</w:t>
      </w:r>
      <w:r w:rsidRPr="00D9728F">
        <w:rPr>
          <w:rFonts w:hint="eastAsia"/>
          <w:sz w:val="24"/>
        </w:rPr>
        <w:lastRenderedPageBreak/>
        <w:t>中，采用代表弯沉值来判断原路面基层、路基是否需要翻建是不合理的，且由于我国设计</w:t>
      </w:r>
      <w:proofErr w:type="gramStart"/>
      <w:r w:rsidRPr="00D9728F">
        <w:rPr>
          <w:rFonts w:hint="eastAsia"/>
          <w:sz w:val="24"/>
        </w:rPr>
        <w:t>弯沉一般</w:t>
      </w:r>
      <w:proofErr w:type="gramEnd"/>
      <w:r w:rsidRPr="00D9728F">
        <w:rPr>
          <w:rFonts w:hint="eastAsia"/>
          <w:sz w:val="24"/>
        </w:rPr>
        <w:t>较小，路面使用较长时间后，有可能路面弯沉值大于设计</w:t>
      </w:r>
      <w:proofErr w:type="gramStart"/>
      <w:r w:rsidRPr="00D9728F">
        <w:rPr>
          <w:rFonts w:hint="eastAsia"/>
          <w:sz w:val="24"/>
        </w:rPr>
        <w:t>弯沉但是</w:t>
      </w:r>
      <w:proofErr w:type="gramEnd"/>
      <w:r w:rsidRPr="00D9728F">
        <w:rPr>
          <w:rFonts w:hint="eastAsia"/>
          <w:sz w:val="24"/>
        </w:rPr>
        <w:t>仍满足现有路面的使用</w:t>
      </w:r>
      <w:r w:rsidR="00D9728F">
        <w:rPr>
          <w:rFonts w:hint="eastAsia"/>
          <w:sz w:val="24"/>
        </w:rPr>
        <w:t>。</w:t>
      </w:r>
    </w:p>
    <w:p w:rsidR="002E379D" w:rsidRPr="0004538C" w:rsidRDefault="00B66B65" w:rsidP="000612A9">
      <w:pPr>
        <w:spacing w:beforeLines="50" w:afterLines="50" w:line="360" w:lineRule="auto"/>
        <w:rPr>
          <w:sz w:val="24"/>
        </w:rPr>
      </w:pPr>
      <w:r w:rsidRPr="0004538C">
        <w:rPr>
          <w:rFonts w:hint="eastAsia"/>
          <w:b/>
          <w:sz w:val="24"/>
        </w:rPr>
        <w:t>5</w:t>
      </w:r>
      <w:r w:rsidR="002E379D" w:rsidRPr="0004538C">
        <w:rPr>
          <w:rFonts w:hint="eastAsia"/>
          <w:b/>
          <w:sz w:val="24"/>
        </w:rPr>
        <w:t>.</w:t>
      </w:r>
      <w:r w:rsidR="00B1686C" w:rsidRPr="0004538C">
        <w:rPr>
          <w:rFonts w:hint="eastAsia"/>
          <w:b/>
          <w:sz w:val="24"/>
        </w:rPr>
        <w:t>2</w:t>
      </w:r>
      <w:r w:rsidR="002E379D" w:rsidRPr="0004538C">
        <w:rPr>
          <w:rFonts w:hint="eastAsia"/>
          <w:b/>
          <w:sz w:val="24"/>
        </w:rPr>
        <w:t>.</w:t>
      </w:r>
      <w:r w:rsidR="00B1686C" w:rsidRPr="0004538C">
        <w:rPr>
          <w:rFonts w:hint="eastAsia"/>
          <w:b/>
          <w:sz w:val="24"/>
        </w:rPr>
        <w:t>6</w:t>
      </w:r>
      <w:r w:rsidR="003D7759">
        <w:rPr>
          <w:rFonts w:hint="eastAsia"/>
          <w:b/>
          <w:sz w:val="24"/>
        </w:rPr>
        <w:t>、</w:t>
      </w:r>
      <w:r w:rsidRPr="0004538C">
        <w:rPr>
          <w:rFonts w:hint="eastAsia"/>
          <w:b/>
          <w:sz w:val="24"/>
        </w:rPr>
        <w:t>5</w:t>
      </w:r>
      <w:r w:rsidR="002E379D" w:rsidRPr="0004538C">
        <w:rPr>
          <w:rFonts w:hint="eastAsia"/>
          <w:b/>
          <w:sz w:val="24"/>
        </w:rPr>
        <w:t>.</w:t>
      </w:r>
      <w:r w:rsidR="00B1686C" w:rsidRPr="0004538C">
        <w:rPr>
          <w:rFonts w:hint="eastAsia"/>
          <w:b/>
          <w:sz w:val="24"/>
        </w:rPr>
        <w:t>2</w:t>
      </w:r>
      <w:r w:rsidR="002E379D" w:rsidRPr="0004538C">
        <w:rPr>
          <w:rFonts w:hint="eastAsia"/>
          <w:b/>
          <w:sz w:val="24"/>
        </w:rPr>
        <w:t>.</w:t>
      </w:r>
      <w:r w:rsidR="00B1686C" w:rsidRPr="0004538C">
        <w:rPr>
          <w:rFonts w:hint="eastAsia"/>
          <w:b/>
          <w:sz w:val="24"/>
        </w:rPr>
        <w:t>7</w:t>
      </w:r>
      <w:r w:rsidR="002E379D" w:rsidRPr="0004538C">
        <w:rPr>
          <w:rFonts w:hint="eastAsia"/>
          <w:b/>
          <w:sz w:val="24"/>
        </w:rPr>
        <w:t xml:space="preserve"> </w:t>
      </w:r>
      <w:r w:rsidR="002E379D" w:rsidRPr="0004538C">
        <w:rPr>
          <w:rFonts w:hint="eastAsia"/>
          <w:sz w:val="24"/>
        </w:rPr>
        <w:t>原路面沥青材料的变异性往往较大，这是造成就地热再生工程质量缺陷的重要原因之一，但考虑施工前取芯、取样对路面也会造成一定破坏，因此为了保证工程质量，施工前取芯、取样应选择代表性点，</w:t>
      </w:r>
      <w:proofErr w:type="gramStart"/>
      <w:r w:rsidR="002E379D" w:rsidRPr="0004538C">
        <w:rPr>
          <w:rFonts w:hint="eastAsia"/>
          <w:sz w:val="24"/>
        </w:rPr>
        <w:t>若施工</w:t>
      </w:r>
      <w:proofErr w:type="gramEnd"/>
      <w:r w:rsidR="002E379D" w:rsidRPr="0004538C">
        <w:rPr>
          <w:rFonts w:hint="eastAsia"/>
          <w:sz w:val="24"/>
        </w:rPr>
        <w:t>范围包括不同标段，不同标段应分别进行取芯、取样。</w:t>
      </w:r>
      <w:proofErr w:type="gramStart"/>
      <w:r w:rsidR="001D4454" w:rsidRPr="0004538C">
        <w:rPr>
          <w:rFonts w:hint="eastAsia"/>
          <w:sz w:val="24"/>
        </w:rPr>
        <w:t>若施工</w:t>
      </w:r>
      <w:proofErr w:type="gramEnd"/>
      <w:r w:rsidR="001D4454" w:rsidRPr="0004538C">
        <w:rPr>
          <w:rFonts w:hint="eastAsia"/>
          <w:sz w:val="24"/>
        </w:rPr>
        <w:t>前原路面结构复杂多样，则应该根据路面实际情况、业主及监理要求等适当增大现场取样的频率。</w:t>
      </w:r>
    </w:p>
    <w:p w:rsidR="00646A78" w:rsidRPr="0004538C" w:rsidRDefault="00646A78" w:rsidP="000612A9">
      <w:pPr>
        <w:spacing w:beforeLines="50" w:afterLines="50" w:line="360" w:lineRule="auto"/>
        <w:ind w:right="11"/>
        <w:rPr>
          <w:b/>
          <w:bCs/>
          <w:kern w:val="44"/>
          <w:sz w:val="32"/>
          <w:szCs w:val="32"/>
        </w:rPr>
        <w:sectPr w:rsidR="00646A78" w:rsidRPr="0004538C" w:rsidSect="00AF1BE6">
          <w:pgSz w:w="11906" w:h="16838"/>
          <w:pgMar w:top="1440" w:right="1800" w:bottom="1440" w:left="1800" w:header="851" w:footer="992" w:gutter="0"/>
          <w:cols w:space="425"/>
          <w:docGrid w:type="lines" w:linePitch="312"/>
        </w:sectPr>
      </w:pPr>
    </w:p>
    <w:p w:rsidR="005D40B9" w:rsidRPr="0004538C" w:rsidRDefault="005D40B9" w:rsidP="00BB1262">
      <w:pPr>
        <w:jc w:val="center"/>
        <w:rPr>
          <w:b/>
          <w:bCs/>
          <w:kern w:val="44"/>
          <w:sz w:val="32"/>
          <w:szCs w:val="32"/>
        </w:rPr>
      </w:pPr>
      <w:bookmarkStart w:id="68" w:name="_Toc293922050"/>
      <w:bookmarkStart w:id="69" w:name="_Toc323278144"/>
      <w:bookmarkEnd w:id="60"/>
      <w:bookmarkEnd w:id="61"/>
      <w:bookmarkEnd w:id="62"/>
      <w:bookmarkEnd w:id="63"/>
      <w:r w:rsidRPr="0004538C">
        <w:rPr>
          <w:rFonts w:hint="eastAsia"/>
          <w:b/>
          <w:bCs/>
          <w:kern w:val="44"/>
          <w:sz w:val="32"/>
          <w:szCs w:val="32"/>
        </w:rPr>
        <w:lastRenderedPageBreak/>
        <w:t xml:space="preserve">6 </w:t>
      </w:r>
      <w:r w:rsidRPr="0004538C">
        <w:rPr>
          <w:rFonts w:hint="eastAsia"/>
          <w:b/>
          <w:bCs/>
          <w:kern w:val="44"/>
          <w:sz w:val="32"/>
          <w:szCs w:val="32"/>
        </w:rPr>
        <w:t>设计</w:t>
      </w:r>
    </w:p>
    <w:p w:rsidR="00DC1F51" w:rsidRPr="0004538C" w:rsidRDefault="00DC1F51" w:rsidP="00BB1262">
      <w:pPr>
        <w:jc w:val="center"/>
        <w:rPr>
          <w:b/>
          <w:sz w:val="28"/>
          <w:szCs w:val="28"/>
        </w:rPr>
      </w:pPr>
      <w:bookmarkStart w:id="70" w:name="_Toc439327071"/>
      <w:r w:rsidRPr="0004538C">
        <w:rPr>
          <w:rFonts w:hint="eastAsia"/>
          <w:b/>
          <w:sz w:val="28"/>
          <w:szCs w:val="28"/>
        </w:rPr>
        <w:t xml:space="preserve">6.1 </w:t>
      </w:r>
      <w:r w:rsidRPr="0004538C">
        <w:rPr>
          <w:rFonts w:hint="eastAsia"/>
          <w:b/>
          <w:sz w:val="28"/>
          <w:szCs w:val="28"/>
        </w:rPr>
        <w:t>一般规定</w:t>
      </w:r>
      <w:bookmarkEnd w:id="70"/>
    </w:p>
    <w:p w:rsidR="00DC1F51" w:rsidRPr="0004538C" w:rsidRDefault="00DC1F51" w:rsidP="00BB1262">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6.1.2</w:t>
        </w:r>
      </w:smartTag>
      <w:r w:rsidRPr="0004538C">
        <w:rPr>
          <w:rFonts w:hint="eastAsia"/>
          <w:sz w:val="24"/>
        </w:rPr>
        <w:t xml:space="preserve"> </w:t>
      </w:r>
      <w:r w:rsidRPr="0004538C">
        <w:rPr>
          <w:rFonts w:hint="eastAsia"/>
          <w:sz w:val="24"/>
        </w:rPr>
        <w:t>因拟就地热</w:t>
      </w:r>
      <w:r w:rsidRPr="0004538C">
        <w:rPr>
          <w:sz w:val="24"/>
        </w:rPr>
        <w:t>再生</w:t>
      </w:r>
      <w:r w:rsidRPr="0004538C">
        <w:rPr>
          <w:rFonts w:hint="eastAsia"/>
          <w:sz w:val="24"/>
        </w:rPr>
        <w:t>沥青</w:t>
      </w:r>
      <w:r w:rsidRPr="0004538C">
        <w:rPr>
          <w:sz w:val="24"/>
        </w:rPr>
        <w:t>路面的病害特点</w:t>
      </w:r>
      <w:r w:rsidRPr="0004538C">
        <w:rPr>
          <w:rFonts w:hint="eastAsia"/>
          <w:sz w:val="24"/>
        </w:rPr>
        <w:t>、成因、</w:t>
      </w:r>
      <w:proofErr w:type="gramStart"/>
      <w:r w:rsidRPr="0004538C">
        <w:rPr>
          <w:rFonts w:hint="eastAsia"/>
          <w:sz w:val="24"/>
        </w:rPr>
        <w:t>路病产生</w:t>
      </w:r>
      <w:proofErr w:type="gramEnd"/>
      <w:r w:rsidRPr="0004538C">
        <w:rPr>
          <w:rFonts w:hint="eastAsia"/>
          <w:sz w:val="24"/>
        </w:rPr>
        <w:t>的层位、当地气候、交通条件等不同，</w:t>
      </w:r>
      <w:r w:rsidRPr="0004538C">
        <w:rPr>
          <w:sz w:val="24"/>
        </w:rPr>
        <w:t>所使用的</w:t>
      </w:r>
      <w:r w:rsidRPr="0004538C">
        <w:rPr>
          <w:rFonts w:hint="eastAsia"/>
          <w:sz w:val="24"/>
        </w:rPr>
        <w:t>施工设备和</w:t>
      </w:r>
      <w:r w:rsidRPr="0004538C">
        <w:rPr>
          <w:sz w:val="24"/>
        </w:rPr>
        <w:t>工艺</w:t>
      </w:r>
      <w:r w:rsidRPr="0004538C">
        <w:rPr>
          <w:rFonts w:hint="eastAsia"/>
          <w:sz w:val="24"/>
        </w:rPr>
        <w:t>也不同，这样才能做到对症下药，真正</w:t>
      </w:r>
      <w:proofErr w:type="gramStart"/>
      <w:r w:rsidRPr="0004538C">
        <w:rPr>
          <w:rFonts w:hint="eastAsia"/>
          <w:sz w:val="24"/>
        </w:rPr>
        <w:t>治理路病</w:t>
      </w:r>
      <w:proofErr w:type="gramEnd"/>
      <w:r w:rsidRPr="0004538C">
        <w:rPr>
          <w:rFonts w:hint="eastAsia"/>
          <w:sz w:val="24"/>
        </w:rPr>
        <w:t>。</w:t>
      </w:r>
    </w:p>
    <w:p w:rsidR="00A439E2" w:rsidRDefault="00A439E2" w:rsidP="000612A9">
      <w:pPr>
        <w:spacing w:beforeLines="50" w:afterLines="50" w:line="360" w:lineRule="auto"/>
        <w:jc w:val="center"/>
        <w:rPr>
          <w:b/>
          <w:sz w:val="28"/>
          <w:szCs w:val="28"/>
        </w:rPr>
      </w:pPr>
      <w:bookmarkStart w:id="71" w:name="_Toc439327072"/>
      <w:r w:rsidRPr="0004538C">
        <w:rPr>
          <w:rFonts w:hint="eastAsia"/>
          <w:b/>
          <w:sz w:val="28"/>
          <w:szCs w:val="28"/>
        </w:rPr>
        <w:t>6.</w:t>
      </w:r>
      <w:r>
        <w:rPr>
          <w:rFonts w:hint="eastAsia"/>
          <w:b/>
          <w:sz w:val="28"/>
          <w:szCs w:val="28"/>
        </w:rPr>
        <w:t>2</w:t>
      </w:r>
      <w:r w:rsidRPr="0004538C">
        <w:rPr>
          <w:rFonts w:hint="eastAsia"/>
          <w:b/>
          <w:sz w:val="28"/>
          <w:szCs w:val="28"/>
        </w:rPr>
        <w:t xml:space="preserve"> </w:t>
      </w:r>
      <w:r w:rsidRPr="0004538C">
        <w:rPr>
          <w:rFonts w:hint="eastAsia"/>
          <w:b/>
          <w:sz w:val="28"/>
          <w:szCs w:val="28"/>
        </w:rPr>
        <w:t>工艺类型选择</w:t>
      </w:r>
    </w:p>
    <w:p w:rsidR="00A439E2" w:rsidRPr="0004538C" w:rsidRDefault="00A439E2" w:rsidP="00A439E2">
      <w:pPr>
        <w:spacing w:line="360" w:lineRule="auto"/>
        <w:rPr>
          <w:sz w:val="24"/>
        </w:rPr>
      </w:pPr>
      <w:r w:rsidRPr="0004538C">
        <w:rPr>
          <w:rFonts w:hint="eastAsia"/>
          <w:b/>
          <w:sz w:val="24"/>
        </w:rPr>
        <w:t>6.</w:t>
      </w:r>
      <w:r>
        <w:rPr>
          <w:rFonts w:hint="eastAsia"/>
          <w:b/>
          <w:sz w:val="24"/>
        </w:rPr>
        <w:t>2</w:t>
      </w:r>
      <w:r w:rsidRPr="0004538C">
        <w:rPr>
          <w:rFonts w:hint="eastAsia"/>
          <w:b/>
          <w:sz w:val="24"/>
        </w:rPr>
        <w:t>.</w:t>
      </w:r>
      <w:r>
        <w:rPr>
          <w:rFonts w:hint="eastAsia"/>
          <w:b/>
          <w:sz w:val="24"/>
        </w:rPr>
        <w:t>2</w:t>
      </w:r>
      <w:r w:rsidRPr="0004538C">
        <w:rPr>
          <w:rFonts w:hint="eastAsia"/>
          <w:sz w:val="24"/>
        </w:rPr>
        <w:t>除三种基本的就地热再生类型外，还可以根据路面情况选择相关的热再生设备，创造出新的就地热再生类型。如对于原路面严重麻面、沥青含量不足或沥青混合料的力学性能不能满足要求的路面及机场跑道的沥青道面，可以通过增加喷洒外加剂的设备对沥青混合料进行改性。整形再生和</w:t>
      </w:r>
      <w:proofErr w:type="gramStart"/>
      <w:r w:rsidRPr="0004538C">
        <w:rPr>
          <w:rFonts w:hint="eastAsia"/>
          <w:sz w:val="24"/>
        </w:rPr>
        <w:t>复拌</w:t>
      </w:r>
      <w:proofErr w:type="gramEnd"/>
      <w:r w:rsidRPr="0004538C">
        <w:rPr>
          <w:rFonts w:hint="eastAsia"/>
          <w:sz w:val="24"/>
        </w:rPr>
        <w:t>再生也可以进行组合，形成新的再生工艺类型，即复拌加铺加铺就地热再生工艺，实际上此工艺是对原路面沥青混合料采用复拌再生工艺调整其级配、改变集料的规格和类型、优化油石比、改善空隙率等指标后，再进行整形加铺施工，修复路面的变形，并大幅提高路面的使用性能。</w:t>
      </w:r>
    </w:p>
    <w:p w:rsidR="00A439E2" w:rsidRPr="00A439E2" w:rsidRDefault="00A439E2" w:rsidP="000612A9">
      <w:pPr>
        <w:spacing w:beforeLines="50" w:afterLines="50" w:line="360" w:lineRule="auto"/>
        <w:ind w:firstLineChars="200" w:firstLine="480"/>
        <w:rPr>
          <w:sz w:val="24"/>
        </w:rPr>
      </w:pPr>
      <w:r w:rsidRPr="00A439E2">
        <w:rPr>
          <w:rFonts w:hint="eastAsia"/>
          <w:sz w:val="24"/>
        </w:rPr>
        <w:t>以下主要介绍几种不同工况条件下的热再生工艺和设备组合：</w:t>
      </w:r>
    </w:p>
    <w:p w:rsidR="00A439E2" w:rsidRPr="00A439E2" w:rsidRDefault="00A439E2" w:rsidP="000612A9">
      <w:pPr>
        <w:spacing w:beforeLines="50" w:afterLines="50" w:line="360" w:lineRule="auto"/>
        <w:ind w:firstLineChars="200" w:firstLine="480"/>
        <w:rPr>
          <w:sz w:val="24"/>
        </w:rPr>
      </w:pPr>
      <w:r w:rsidRPr="00A439E2">
        <w:rPr>
          <w:rFonts w:hint="eastAsia"/>
          <w:sz w:val="24"/>
        </w:rPr>
        <w:t>（</w:t>
      </w:r>
      <w:r w:rsidRPr="00A439E2">
        <w:rPr>
          <w:rFonts w:hint="eastAsia"/>
          <w:sz w:val="24"/>
        </w:rPr>
        <w:t>1</w:t>
      </w:r>
      <w:r w:rsidRPr="00A439E2">
        <w:rPr>
          <w:rFonts w:hint="eastAsia"/>
          <w:sz w:val="24"/>
        </w:rPr>
        <w:t>）</w:t>
      </w:r>
      <w:r w:rsidRPr="00A439E2">
        <w:rPr>
          <w:rFonts w:hint="eastAsia"/>
          <w:sz w:val="24"/>
        </w:rPr>
        <w:t xml:space="preserve"> </w:t>
      </w:r>
      <w:r w:rsidRPr="00A439E2">
        <w:rPr>
          <w:rFonts w:hint="eastAsia"/>
          <w:sz w:val="24"/>
        </w:rPr>
        <w:t>车辙病害的治理</w:t>
      </w:r>
    </w:p>
    <w:p w:rsidR="00A439E2" w:rsidRPr="00A439E2" w:rsidRDefault="00A439E2" w:rsidP="000612A9">
      <w:pPr>
        <w:spacing w:beforeLines="50" w:afterLines="50" w:line="360" w:lineRule="auto"/>
        <w:ind w:firstLineChars="250" w:firstLine="600"/>
        <w:rPr>
          <w:sz w:val="24"/>
        </w:rPr>
      </w:pPr>
      <w:r w:rsidRPr="00A439E2">
        <w:rPr>
          <w:rFonts w:hint="eastAsia"/>
          <w:sz w:val="24"/>
        </w:rPr>
        <w:t>①</w:t>
      </w:r>
      <w:r w:rsidRPr="00A439E2">
        <w:rPr>
          <w:rFonts w:hint="eastAsia"/>
          <w:sz w:val="24"/>
        </w:rPr>
        <w:t xml:space="preserve"> </w:t>
      </w:r>
      <w:r w:rsidRPr="00A439E2">
        <w:rPr>
          <w:rFonts w:hint="eastAsia"/>
          <w:sz w:val="24"/>
        </w:rPr>
        <w:t>当车辙深度＜</w:t>
      </w:r>
      <w:smartTag w:uri="urn:schemas-microsoft-com:office:smarttags" w:element="chmetcnv">
        <w:smartTagPr>
          <w:attr w:name="UnitName" w:val="cm"/>
          <w:attr w:name="SourceValue" w:val="4"/>
          <w:attr w:name="HasSpace" w:val="False"/>
          <w:attr w:name="Negative" w:val="False"/>
          <w:attr w:name="NumberType" w:val="1"/>
          <w:attr w:name="TCSC" w:val="0"/>
        </w:smartTagPr>
        <w:r w:rsidRPr="00A439E2">
          <w:rPr>
            <w:rFonts w:hint="eastAsia"/>
            <w:sz w:val="24"/>
          </w:rPr>
          <w:t>4cm</w:t>
        </w:r>
      </w:smartTag>
      <w:r w:rsidRPr="00A439E2">
        <w:rPr>
          <w:rFonts w:hint="eastAsia"/>
          <w:sz w:val="24"/>
        </w:rPr>
        <w:t>，原路面混合料级配良好时</w:t>
      </w:r>
    </w:p>
    <w:p w:rsidR="00A439E2" w:rsidRPr="00A439E2" w:rsidRDefault="00A439E2" w:rsidP="000612A9">
      <w:pPr>
        <w:spacing w:beforeLines="50" w:afterLines="50" w:line="360" w:lineRule="auto"/>
        <w:ind w:firstLineChars="200" w:firstLine="480"/>
        <w:rPr>
          <w:sz w:val="24"/>
        </w:rPr>
      </w:pPr>
      <w:r w:rsidRPr="00A439E2">
        <w:rPr>
          <w:rFonts w:hint="eastAsia"/>
          <w:sz w:val="24"/>
        </w:rPr>
        <w:t>对原路面加热后，采用</w:t>
      </w:r>
      <w:proofErr w:type="gramStart"/>
      <w:r w:rsidRPr="00A439E2">
        <w:rPr>
          <w:rFonts w:hint="eastAsia"/>
          <w:sz w:val="24"/>
        </w:rPr>
        <w:t>不</w:t>
      </w:r>
      <w:proofErr w:type="gramEnd"/>
      <w:r w:rsidRPr="00A439E2">
        <w:rPr>
          <w:rFonts w:hint="eastAsia"/>
          <w:sz w:val="24"/>
        </w:rPr>
        <w:t>打碎集料</w:t>
      </w:r>
      <w:proofErr w:type="gramStart"/>
      <w:r w:rsidRPr="00A439E2">
        <w:rPr>
          <w:rFonts w:hint="eastAsia"/>
          <w:sz w:val="24"/>
        </w:rPr>
        <w:t>的耙松装置</w:t>
      </w:r>
      <w:proofErr w:type="gramEnd"/>
      <w:r w:rsidRPr="00A439E2">
        <w:rPr>
          <w:rFonts w:hint="eastAsia"/>
          <w:sz w:val="24"/>
        </w:rPr>
        <w:t>对路面进行翻松，要求波峰处路面翻松深度不小于路面上面层厚度，而波谷处路面拉毛即可，因此</w:t>
      </w:r>
      <w:proofErr w:type="gramStart"/>
      <w:r w:rsidRPr="00A439E2">
        <w:rPr>
          <w:rFonts w:hint="eastAsia"/>
          <w:sz w:val="24"/>
        </w:rPr>
        <w:t>要求耙松装置</w:t>
      </w:r>
      <w:proofErr w:type="gramEnd"/>
      <w:r w:rsidRPr="00A439E2">
        <w:rPr>
          <w:rFonts w:hint="eastAsia"/>
          <w:sz w:val="24"/>
        </w:rPr>
        <w:t>是分组设计且各组独立控制的。</w:t>
      </w:r>
    </w:p>
    <w:p w:rsidR="00A439E2" w:rsidRPr="00A439E2" w:rsidRDefault="00A439E2" w:rsidP="000612A9">
      <w:pPr>
        <w:spacing w:beforeLines="50" w:afterLines="50" w:line="360" w:lineRule="auto"/>
        <w:ind w:firstLineChars="200" w:firstLine="480"/>
        <w:rPr>
          <w:sz w:val="24"/>
        </w:rPr>
      </w:pPr>
      <w:r w:rsidRPr="00A439E2">
        <w:rPr>
          <w:rFonts w:hint="eastAsia"/>
          <w:sz w:val="24"/>
        </w:rPr>
        <w:t>原路面翻松后，要求再生机的</w:t>
      </w:r>
      <w:proofErr w:type="gramStart"/>
      <w:r w:rsidRPr="00A439E2">
        <w:rPr>
          <w:rFonts w:hint="eastAsia"/>
          <w:sz w:val="24"/>
        </w:rPr>
        <w:t>熨</w:t>
      </w:r>
      <w:proofErr w:type="gramEnd"/>
      <w:r w:rsidRPr="00A439E2">
        <w:rPr>
          <w:rFonts w:hint="eastAsia"/>
          <w:sz w:val="24"/>
        </w:rPr>
        <w:t>平板必须具备将翻松后波峰处的沥青混合料横向推至波谷处的功能，以充分利用波峰处混合料因沥青老化而增强的高温性能和波谷（轮迹带）处车辆荷载累积的压实功，提高</w:t>
      </w:r>
      <w:proofErr w:type="gramStart"/>
      <w:r w:rsidRPr="00A439E2">
        <w:rPr>
          <w:rFonts w:hint="eastAsia"/>
          <w:sz w:val="24"/>
        </w:rPr>
        <w:t>轮迹带处路面</w:t>
      </w:r>
      <w:proofErr w:type="gramEnd"/>
      <w:r w:rsidRPr="00A439E2">
        <w:rPr>
          <w:rFonts w:hint="eastAsia"/>
          <w:sz w:val="24"/>
        </w:rPr>
        <w:t>的抗车辙能力，同时实现了层间热粘结；再生机</w:t>
      </w:r>
      <w:proofErr w:type="gramStart"/>
      <w:r w:rsidRPr="00A439E2">
        <w:rPr>
          <w:rFonts w:hint="eastAsia"/>
          <w:sz w:val="24"/>
        </w:rPr>
        <w:t>熨</w:t>
      </w:r>
      <w:proofErr w:type="gramEnd"/>
      <w:r w:rsidRPr="00A439E2">
        <w:rPr>
          <w:rFonts w:hint="eastAsia"/>
          <w:sz w:val="24"/>
        </w:rPr>
        <w:t>平后添加少量新沥青混合料，新沥青混合料和再生沥青混合料一起进行碾压，以恢复路面的路用性能。</w:t>
      </w:r>
    </w:p>
    <w:p w:rsidR="00A439E2" w:rsidRPr="00A439E2" w:rsidRDefault="00A439E2" w:rsidP="000612A9">
      <w:pPr>
        <w:spacing w:beforeLines="50" w:afterLines="50" w:line="360" w:lineRule="auto"/>
        <w:ind w:firstLineChars="200" w:firstLine="480"/>
        <w:rPr>
          <w:sz w:val="24"/>
        </w:rPr>
      </w:pPr>
      <w:r w:rsidRPr="00A439E2">
        <w:rPr>
          <w:rFonts w:hint="eastAsia"/>
          <w:sz w:val="24"/>
        </w:rPr>
        <w:t>②</w:t>
      </w:r>
      <w:r w:rsidRPr="00A439E2">
        <w:rPr>
          <w:rFonts w:hint="eastAsia"/>
          <w:sz w:val="24"/>
        </w:rPr>
        <w:t xml:space="preserve"> </w:t>
      </w:r>
      <w:r w:rsidRPr="00A439E2">
        <w:rPr>
          <w:rFonts w:hint="eastAsia"/>
          <w:sz w:val="24"/>
        </w:rPr>
        <w:t>当车辙深度＜</w:t>
      </w:r>
      <w:smartTag w:uri="urn:schemas-microsoft-com:office:smarttags" w:element="chmetcnv">
        <w:smartTagPr>
          <w:attr w:name="UnitName" w:val="cm"/>
          <w:attr w:name="SourceValue" w:val="4"/>
          <w:attr w:name="HasSpace" w:val="False"/>
          <w:attr w:name="Negative" w:val="False"/>
          <w:attr w:name="NumberType" w:val="1"/>
          <w:attr w:name="TCSC" w:val="0"/>
        </w:smartTagPr>
        <w:r w:rsidRPr="00A439E2">
          <w:rPr>
            <w:rFonts w:hint="eastAsia"/>
            <w:sz w:val="24"/>
          </w:rPr>
          <w:t>4cm</w:t>
        </w:r>
      </w:smartTag>
      <w:r w:rsidRPr="00A439E2">
        <w:rPr>
          <w:rFonts w:hint="eastAsia"/>
          <w:sz w:val="24"/>
        </w:rPr>
        <w:t>，原路面混合料</w:t>
      </w:r>
      <w:proofErr w:type="gramStart"/>
      <w:r w:rsidRPr="00A439E2">
        <w:rPr>
          <w:rFonts w:hint="eastAsia"/>
          <w:sz w:val="24"/>
        </w:rPr>
        <w:t>级配偏细时</w:t>
      </w:r>
      <w:proofErr w:type="gramEnd"/>
    </w:p>
    <w:p w:rsidR="00A439E2" w:rsidRPr="00A439E2" w:rsidRDefault="00A439E2" w:rsidP="000612A9">
      <w:pPr>
        <w:spacing w:beforeLines="50" w:afterLines="50" w:line="360" w:lineRule="auto"/>
        <w:ind w:firstLineChars="200" w:firstLine="480"/>
        <w:rPr>
          <w:sz w:val="24"/>
        </w:rPr>
      </w:pPr>
      <w:r w:rsidRPr="00A439E2">
        <w:rPr>
          <w:rFonts w:hint="eastAsia"/>
          <w:sz w:val="24"/>
        </w:rPr>
        <w:lastRenderedPageBreak/>
        <w:t>由于原路面混合料级配偏细，要求再生设备必须具备优化调整原路面混合料级配的功能，将原路面混合料的</w:t>
      </w:r>
      <w:proofErr w:type="gramStart"/>
      <w:r w:rsidRPr="00A439E2">
        <w:rPr>
          <w:rFonts w:hint="eastAsia"/>
          <w:sz w:val="24"/>
        </w:rPr>
        <w:t>级配调粗或</w:t>
      </w:r>
      <w:proofErr w:type="gramEnd"/>
      <w:r w:rsidRPr="00A439E2">
        <w:rPr>
          <w:rFonts w:hint="eastAsia"/>
          <w:sz w:val="24"/>
        </w:rPr>
        <w:t>改变成另一种规格的沥青混合料，以提高其抗车辙能力。</w:t>
      </w:r>
    </w:p>
    <w:p w:rsidR="00A439E2" w:rsidRPr="00A439E2" w:rsidRDefault="00A439E2" w:rsidP="000612A9">
      <w:pPr>
        <w:spacing w:beforeLines="50" w:afterLines="50" w:line="360" w:lineRule="auto"/>
        <w:ind w:firstLineChars="200" w:firstLine="480"/>
        <w:rPr>
          <w:sz w:val="24"/>
        </w:rPr>
      </w:pPr>
      <w:r w:rsidRPr="00A439E2">
        <w:rPr>
          <w:rFonts w:hint="eastAsia"/>
          <w:sz w:val="24"/>
        </w:rPr>
        <w:t>为了实现原路面级配的优化，要求再生设备必须采用</w:t>
      </w:r>
      <w:proofErr w:type="gramStart"/>
      <w:r w:rsidRPr="00A439E2">
        <w:rPr>
          <w:rFonts w:hint="eastAsia"/>
          <w:sz w:val="24"/>
        </w:rPr>
        <w:t>不</w:t>
      </w:r>
      <w:proofErr w:type="gramEnd"/>
      <w:r w:rsidRPr="00A439E2">
        <w:rPr>
          <w:rFonts w:hint="eastAsia"/>
          <w:sz w:val="24"/>
        </w:rPr>
        <w:t>打碎原路面集料的翻松技术翻松加热软化后的路面，以保证不破坏原路面混合料级配。根据原路面沥青混合料的试验结果再添加一定比例、特定级配的新沥青混合料，新沥青混合料与原路面沥青混合料一起拌和，从而达到优化级配的目的。</w:t>
      </w:r>
    </w:p>
    <w:p w:rsidR="00A439E2" w:rsidRPr="00A439E2" w:rsidRDefault="00A439E2" w:rsidP="000612A9">
      <w:pPr>
        <w:spacing w:beforeLines="50" w:afterLines="50" w:line="360" w:lineRule="auto"/>
        <w:ind w:firstLineChars="200" w:firstLine="480"/>
        <w:rPr>
          <w:sz w:val="24"/>
        </w:rPr>
      </w:pPr>
      <w:r w:rsidRPr="00A439E2">
        <w:rPr>
          <w:rFonts w:hint="eastAsia"/>
          <w:sz w:val="24"/>
        </w:rPr>
        <w:t>施工过程中添加再生剂和（或）热沥青时，再生机必须采用国际领先水平的旋转</w:t>
      </w:r>
      <w:proofErr w:type="gramStart"/>
      <w:r w:rsidRPr="00A439E2">
        <w:rPr>
          <w:rFonts w:hint="eastAsia"/>
          <w:sz w:val="24"/>
        </w:rPr>
        <w:t>撒布盘或者</w:t>
      </w:r>
      <w:proofErr w:type="gramEnd"/>
      <w:r w:rsidRPr="00A439E2">
        <w:rPr>
          <w:rFonts w:hint="eastAsia"/>
          <w:sz w:val="24"/>
        </w:rPr>
        <w:t>更均匀的方式喷洒再生剂和（或）热沥青，而且能做到再生剂和热沥青只与原路面沥青路面材料直接接触，不与添加的新沥青混合料直接接触，确保原路面材料的再生和油石比的优化效果。添加再生剂、热沥青和新沥青混合料时，必须采用电脑自动控制，使得添加量和原路面相关参数、施工速度相关联，确保再生混合料的配合比（级配和油石比）可控。</w:t>
      </w:r>
    </w:p>
    <w:p w:rsidR="00A439E2" w:rsidRPr="00A439E2" w:rsidRDefault="00A439E2" w:rsidP="000612A9">
      <w:pPr>
        <w:spacing w:beforeLines="50" w:afterLines="50" w:line="360" w:lineRule="auto"/>
        <w:ind w:firstLineChars="200" w:firstLine="480"/>
        <w:rPr>
          <w:sz w:val="24"/>
        </w:rPr>
      </w:pPr>
      <w:r w:rsidRPr="00A439E2">
        <w:rPr>
          <w:rFonts w:hint="eastAsia"/>
          <w:sz w:val="24"/>
        </w:rPr>
        <w:t>③</w:t>
      </w:r>
      <w:r w:rsidRPr="00A439E2">
        <w:rPr>
          <w:rFonts w:hint="eastAsia"/>
          <w:sz w:val="24"/>
        </w:rPr>
        <w:t xml:space="preserve"> </w:t>
      </w:r>
      <w:r w:rsidRPr="00A439E2">
        <w:rPr>
          <w:rFonts w:hint="eastAsia"/>
          <w:sz w:val="24"/>
        </w:rPr>
        <w:t>当车辙深度≥</w:t>
      </w:r>
      <w:smartTag w:uri="urn:schemas-microsoft-com:office:smarttags" w:element="chmetcnv">
        <w:smartTagPr>
          <w:attr w:name="UnitName" w:val="cm"/>
          <w:attr w:name="SourceValue" w:val="4"/>
          <w:attr w:name="HasSpace" w:val="False"/>
          <w:attr w:name="Negative" w:val="False"/>
          <w:attr w:name="NumberType" w:val="1"/>
          <w:attr w:name="TCSC" w:val="0"/>
        </w:smartTagPr>
        <w:r w:rsidRPr="00A439E2">
          <w:rPr>
            <w:rFonts w:hint="eastAsia"/>
            <w:sz w:val="24"/>
          </w:rPr>
          <w:t>4cm</w:t>
        </w:r>
      </w:smartTag>
      <w:r w:rsidRPr="00A439E2">
        <w:rPr>
          <w:rFonts w:hint="eastAsia"/>
          <w:sz w:val="24"/>
        </w:rPr>
        <w:t>，原路面混合料级配良好时</w:t>
      </w:r>
    </w:p>
    <w:p w:rsidR="00A439E2" w:rsidRPr="00A439E2" w:rsidRDefault="00A439E2" w:rsidP="000612A9">
      <w:pPr>
        <w:spacing w:beforeLines="50" w:afterLines="50" w:line="360" w:lineRule="auto"/>
        <w:ind w:firstLineChars="200" w:firstLine="480"/>
        <w:rPr>
          <w:sz w:val="24"/>
        </w:rPr>
      </w:pPr>
      <w:r w:rsidRPr="00A439E2">
        <w:rPr>
          <w:rFonts w:hint="eastAsia"/>
          <w:sz w:val="24"/>
        </w:rPr>
        <w:t>在确保中面层、下面层混合料动稳定度满足规范标准的条件下，为了保证车辙处治质量，要求再生机必须采用国际领先水平、</w:t>
      </w:r>
      <w:proofErr w:type="gramStart"/>
      <w:r w:rsidRPr="00A439E2">
        <w:rPr>
          <w:rFonts w:hint="eastAsia"/>
          <w:sz w:val="24"/>
        </w:rPr>
        <w:t>不</w:t>
      </w:r>
      <w:proofErr w:type="gramEnd"/>
      <w:r w:rsidRPr="00A439E2">
        <w:rPr>
          <w:rFonts w:hint="eastAsia"/>
          <w:sz w:val="24"/>
        </w:rPr>
        <w:t>打碎集料的</w:t>
      </w:r>
      <w:proofErr w:type="gramStart"/>
      <w:r w:rsidRPr="00A439E2">
        <w:rPr>
          <w:rFonts w:hint="eastAsia"/>
          <w:sz w:val="24"/>
        </w:rPr>
        <w:t>平行耙松或</w:t>
      </w:r>
      <w:proofErr w:type="gramEnd"/>
      <w:r w:rsidRPr="00A439E2">
        <w:rPr>
          <w:rFonts w:hint="eastAsia"/>
          <w:sz w:val="24"/>
        </w:rPr>
        <w:t>更先进的方式翻松原路面，</w:t>
      </w:r>
      <w:proofErr w:type="gramStart"/>
      <w:r w:rsidRPr="00A439E2">
        <w:rPr>
          <w:rFonts w:hint="eastAsia"/>
          <w:sz w:val="24"/>
        </w:rPr>
        <w:t>耙松波峰</w:t>
      </w:r>
      <w:proofErr w:type="gramEnd"/>
      <w:r w:rsidRPr="00A439E2">
        <w:rPr>
          <w:rFonts w:hint="eastAsia"/>
          <w:sz w:val="24"/>
        </w:rPr>
        <w:t>混合料，拉毛波谷，</w:t>
      </w:r>
      <w:proofErr w:type="gramStart"/>
      <w:r w:rsidRPr="00A439E2">
        <w:rPr>
          <w:rFonts w:hint="eastAsia"/>
          <w:sz w:val="24"/>
        </w:rPr>
        <w:t>采用再</w:t>
      </w:r>
      <w:proofErr w:type="gramEnd"/>
      <w:r w:rsidRPr="00A439E2">
        <w:rPr>
          <w:rFonts w:hint="eastAsia"/>
          <w:sz w:val="24"/>
        </w:rPr>
        <w:t>生机的特殊路面整形装置将因沥青老化而抗车辙能力增强的波峰混合料推至波谷，同时必须保证</w:t>
      </w:r>
      <w:proofErr w:type="gramStart"/>
      <w:r w:rsidRPr="00A439E2">
        <w:rPr>
          <w:rFonts w:hint="eastAsia"/>
          <w:sz w:val="24"/>
        </w:rPr>
        <w:t>熨</w:t>
      </w:r>
      <w:proofErr w:type="gramEnd"/>
      <w:r w:rsidRPr="00A439E2">
        <w:rPr>
          <w:rFonts w:hint="eastAsia"/>
          <w:sz w:val="24"/>
        </w:rPr>
        <w:t>平后波谷处的松料比波峰处高约</w:t>
      </w:r>
      <w:r w:rsidRPr="00A439E2">
        <w:rPr>
          <w:rFonts w:hint="eastAsia"/>
          <w:sz w:val="24"/>
        </w:rPr>
        <w:t>2</w:t>
      </w:r>
      <w:r w:rsidRPr="00A439E2">
        <w:rPr>
          <w:sz w:val="24"/>
        </w:rPr>
        <w:t>~</w:t>
      </w:r>
      <w:smartTag w:uri="urn:schemas-microsoft-com:office:smarttags" w:element="chmetcnv">
        <w:smartTagPr>
          <w:attr w:name="UnitName" w:val="cm"/>
          <w:attr w:name="SourceValue" w:val="3"/>
          <w:attr w:name="HasSpace" w:val="False"/>
          <w:attr w:name="Negative" w:val="False"/>
          <w:attr w:name="NumberType" w:val="1"/>
          <w:attr w:name="TCSC" w:val="0"/>
        </w:smartTagPr>
        <w:r w:rsidRPr="00A439E2">
          <w:rPr>
            <w:rFonts w:hint="eastAsia"/>
            <w:sz w:val="24"/>
          </w:rPr>
          <w:t>3cm</w:t>
        </w:r>
      </w:smartTag>
      <w:r w:rsidRPr="00A439E2">
        <w:rPr>
          <w:rFonts w:hint="eastAsia"/>
          <w:sz w:val="24"/>
        </w:rPr>
        <w:t>（根据原路面车辙的深度而定，车辙越深松料厚度高差取上限，反之亦然），这样在不添加新混合料的情况下，采用双</w:t>
      </w:r>
      <w:proofErr w:type="gramStart"/>
      <w:r w:rsidRPr="00A439E2">
        <w:rPr>
          <w:rFonts w:hint="eastAsia"/>
          <w:sz w:val="24"/>
        </w:rPr>
        <w:t>驱双振</w:t>
      </w:r>
      <w:proofErr w:type="gramEnd"/>
      <w:r w:rsidRPr="00A439E2">
        <w:rPr>
          <w:rFonts w:hint="eastAsia"/>
          <w:sz w:val="24"/>
        </w:rPr>
        <w:t>压路机以低频、大振幅工况下碾压，以保证波谷处的压实度尽可能接近或达到原路面轮迹带处所吸收的压实功。</w:t>
      </w:r>
    </w:p>
    <w:p w:rsidR="00A439E2" w:rsidRPr="00A439E2" w:rsidRDefault="00A439E2" w:rsidP="000612A9">
      <w:pPr>
        <w:spacing w:beforeLines="50" w:afterLines="50" w:line="360" w:lineRule="auto"/>
        <w:ind w:firstLineChars="200" w:firstLine="480"/>
        <w:rPr>
          <w:sz w:val="24"/>
        </w:rPr>
      </w:pPr>
      <w:r w:rsidRPr="00A439E2">
        <w:rPr>
          <w:rFonts w:hint="eastAsia"/>
          <w:sz w:val="24"/>
        </w:rPr>
        <w:t>经充分碾压后对已经整形的路面再加热、</w:t>
      </w:r>
      <w:proofErr w:type="gramStart"/>
      <w:r w:rsidRPr="00A439E2">
        <w:rPr>
          <w:rFonts w:hint="eastAsia"/>
          <w:sz w:val="24"/>
        </w:rPr>
        <w:t>耙松或拉毛原</w:t>
      </w:r>
      <w:proofErr w:type="gramEnd"/>
      <w:r w:rsidRPr="00A439E2">
        <w:rPr>
          <w:rFonts w:hint="eastAsia"/>
          <w:sz w:val="24"/>
        </w:rPr>
        <w:t>路面，添加少量新混合料，并进行碾压成型，恢复路面使用性能。</w:t>
      </w:r>
    </w:p>
    <w:p w:rsidR="00A439E2" w:rsidRPr="00A439E2" w:rsidRDefault="00A439E2" w:rsidP="000612A9">
      <w:pPr>
        <w:spacing w:beforeLines="50" w:afterLines="50" w:line="360" w:lineRule="auto"/>
        <w:ind w:firstLineChars="200" w:firstLine="480"/>
        <w:rPr>
          <w:sz w:val="24"/>
        </w:rPr>
      </w:pPr>
      <w:r w:rsidRPr="00A439E2">
        <w:rPr>
          <w:rFonts w:hint="eastAsia"/>
          <w:sz w:val="24"/>
        </w:rPr>
        <w:t>④</w:t>
      </w:r>
      <w:r w:rsidRPr="00A439E2">
        <w:rPr>
          <w:rFonts w:hint="eastAsia"/>
          <w:sz w:val="24"/>
        </w:rPr>
        <w:t xml:space="preserve"> </w:t>
      </w:r>
      <w:r w:rsidRPr="00A439E2">
        <w:rPr>
          <w:rFonts w:hint="eastAsia"/>
          <w:sz w:val="24"/>
        </w:rPr>
        <w:t>当车辙深度﹥</w:t>
      </w:r>
      <w:smartTag w:uri="urn:schemas-microsoft-com:office:smarttags" w:element="chmetcnv">
        <w:smartTagPr>
          <w:attr w:name="UnitName" w:val="cm"/>
          <w:attr w:name="SourceValue" w:val="4"/>
          <w:attr w:name="HasSpace" w:val="False"/>
          <w:attr w:name="Negative" w:val="False"/>
          <w:attr w:name="NumberType" w:val="1"/>
          <w:attr w:name="TCSC" w:val="0"/>
        </w:smartTagPr>
        <w:r w:rsidRPr="00A439E2">
          <w:rPr>
            <w:rFonts w:hint="eastAsia"/>
            <w:sz w:val="24"/>
          </w:rPr>
          <w:t>4cm</w:t>
        </w:r>
      </w:smartTag>
      <w:r w:rsidRPr="00A439E2">
        <w:rPr>
          <w:rFonts w:hint="eastAsia"/>
          <w:sz w:val="24"/>
        </w:rPr>
        <w:t>，原路面混合料</w:t>
      </w:r>
      <w:proofErr w:type="gramStart"/>
      <w:r w:rsidRPr="00A439E2">
        <w:rPr>
          <w:rFonts w:hint="eastAsia"/>
          <w:sz w:val="24"/>
        </w:rPr>
        <w:t>级配偏细时</w:t>
      </w:r>
      <w:proofErr w:type="gramEnd"/>
    </w:p>
    <w:p w:rsidR="00A439E2" w:rsidRPr="00A439E2" w:rsidRDefault="00A439E2" w:rsidP="000612A9">
      <w:pPr>
        <w:spacing w:beforeLines="50" w:afterLines="50" w:line="360" w:lineRule="auto"/>
        <w:ind w:firstLineChars="200" w:firstLine="480"/>
        <w:rPr>
          <w:sz w:val="24"/>
        </w:rPr>
      </w:pPr>
      <w:r w:rsidRPr="00A439E2">
        <w:rPr>
          <w:rFonts w:hint="eastAsia"/>
          <w:sz w:val="24"/>
        </w:rPr>
        <w:t>此种情况有两种工艺可以选择：</w:t>
      </w:r>
    </w:p>
    <w:p w:rsidR="00A439E2" w:rsidRPr="00A439E2" w:rsidRDefault="00A439E2" w:rsidP="000612A9">
      <w:pPr>
        <w:spacing w:beforeLines="50" w:afterLines="50" w:line="360" w:lineRule="auto"/>
        <w:ind w:firstLineChars="200" w:firstLine="480"/>
        <w:rPr>
          <w:sz w:val="24"/>
        </w:rPr>
      </w:pPr>
      <w:r w:rsidRPr="00A439E2">
        <w:rPr>
          <w:rFonts w:hint="eastAsia"/>
          <w:sz w:val="24"/>
        </w:rPr>
        <w:t>a</w:t>
      </w:r>
      <w:r w:rsidRPr="00A439E2">
        <w:rPr>
          <w:rFonts w:hint="eastAsia"/>
          <w:sz w:val="24"/>
        </w:rPr>
        <w:t>、先铣刨波峰</w:t>
      </w:r>
      <w:proofErr w:type="gramStart"/>
      <w:r w:rsidRPr="00A439E2">
        <w:rPr>
          <w:rFonts w:hint="eastAsia"/>
          <w:sz w:val="24"/>
        </w:rPr>
        <w:t>处偏细</w:t>
      </w:r>
      <w:proofErr w:type="gramEnd"/>
      <w:r w:rsidRPr="00A439E2">
        <w:rPr>
          <w:rFonts w:hint="eastAsia"/>
          <w:sz w:val="24"/>
        </w:rPr>
        <w:t>的原路面沥青混合料，使车辙深度＜</w:t>
      </w:r>
      <w:smartTag w:uri="urn:schemas-microsoft-com:office:smarttags" w:element="chmetcnv">
        <w:smartTagPr>
          <w:attr w:name="UnitName" w:val="cm"/>
          <w:attr w:name="SourceValue" w:val="4"/>
          <w:attr w:name="HasSpace" w:val="False"/>
          <w:attr w:name="Negative" w:val="False"/>
          <w:attr w:name="NumberType" w:val="1"/>
          <w:attr w:name="TCSC" w:val="0"/>
        </w:smartTagPr>
        <w:r w:rsidRPr="00A439E2">
          <w:rPr>
            <w:rFonts w:hint="eastAsia"/>
            <w:sz w:val="24"/>
          </w:rPr>
          <w:t>4cm</w:t>
        </w:r>
      </w:smartTag>
      <w:r w:rsidRPr="00A439E2">
        <w:rPr>
          <w:rFonts w:hint="eastAsia"/>
          <w:sz w:val="24"/>
        </w:rPr>
        <w:t>，然后采用</w:t>
      </w:r>
      <w:r w:rsidRPr="00A439E2">
        <w:rPr>
          <w:rFonts w:hint="eastAsia"/>
          <w:sz w:val="24"/>
        </w:rPr>
        <w:t>(1)</w:t>
      </w:r>
      <w:r w:rsidRPr="00A439E2">
        <w:rPr>
          <w:rFonts w:hint="eastAsia"/>
          <w:sz w:val="24"/>
        </w:rPr>
        <w:lastRenderedPageBreak/>
        <w:t>中的工艺及设备组合进行施工。</w:t>
      </w:r>
    </w:p>
    <w:p w:rsidR="00A439E2" w:rsidRPr="00A439E2" w:rsidRDefault="00A439E2" w:rsidP="000612A9">
      <w:pPr>
        <w:spacing w:beforeLines="50" w:afterLines="50" w:line="360" w:lineRule="auto"/>
        <w:ind w:firstLineChars="200" w:firstLine="480"/>
        <w:rPr>
          <w:sz w:val="24"/>
        </w:rPr>
      </w:pPr>
      <w:r w:rsidRPr="00A439E2">
        <w:rPr>
          <w:rFonts w:hint="eastAsia"/>
          <w:sz w:val="24"/>
        </w:rPr>
        <w:t>b</w:t>
      </w:r>
      <w:r w:rsidRPr="00A439E2">
        <w:rPr>
          <w:rFonts w:hint="eastAsia"/>
          <w:sz w:val="24"/>
        </w:rPr>
        <w:t>、先铣刨波峰</w:t>
      </w:r>
      <w:proofErr w:type="gramStart"/>
      <w:r w:rsidRPr="00A439E2">
        <w:rPr>
          <w:rFonts w:hint="eastAsia"/>
          <w:sz w:val="24"/>
        </w:rPr>
        <w:t>处偏细</w:t>
      </w:r>
      <w:proofErr w:type="gramEnd"/>
      <w:r w:rsidRPr="00A439E2">
        <w:rPr>
          <w:rFonts w:hint="eastAsia"/>
          <w:sz w:val="24"/>
        </w:rPr>
        <w:t>的原路面沥青混合料，之后对路面加热</w:t>
      </w:r>
      <w:proofErr w:type="gramStart"/>
      <w:r w:rsidRPr="00A439E2">
        <w:rPr>
          <w:rFonts w:hint="eastAsia"/>
          <w:sz w:val="24"/>
        </w:rPr>
        <w:t>耙</w:t>
      </w:r>
      <w:proofErr w:type="gramEnd"/>
      <w:r w:rsidRPr="00A439E2">
        <w:rPr>
          <w:rFonts w:hint="eastAsia"/>
          <w:sz w:val="24"/>
        </w:rPr>
        <w:t>松后，在波谷处填补稍高于原路面的中粒式或粗粒式沥青混合料，经充分碾压，并保证层间具有良好的热粘结效果。</w:t>
      </w:r>
    </w:p>
    <w:p w:rsidR="00A439E2" w:rsidRPr="00A439E2" w:rsidRDefault="00A439E2" w:rsidP="000612A9">
      <w:pPr>
        <w:spacing w:beforeLines="50" w:afterLines="50" w:line="360" w:lineRule="auto"/>
        <w:ind w:firstLineChars="200" w:firstLine="480"/>
        <w:rPr>
          <w:sz w:val="24"/>
        </w:rPr>
      </w:pPr>
      <w:r w:rsidRPr="00A439E2">
        <w:rPr>
          <w:rFonts w:hint="eastAsia"/>
          <w:sz w:val="24"/>
        </w:rPr>
        <w:t>之后再次对已经整形的路面再加热、</w:t>
      </w:r>
      <w:proofErr w:type="gramStart"/>
      <w:r w:rsidRPr="00A439E2">
        <w:rPr>
          <w:rFonts w:hint="eastAsia"/>
          <w:sz w:val="24"/>
        </w:rPr>
        <w:t>耙松或拉毛原</w:t>
      </w:r>
      <w:proofErr w:type="gramEnd"/>
      <w:r w:rsidRPr="00A439E2">
        <w:rPr>
          <w:rFonts w:hint="eastAsia"/>
          <w:sz w:val="24"/>
        </w:rPr>
        <w:t>路面，添加并摊铺少量细粒式或中粒式沥青混合料，两层一次碾压成型。恢复路面路用性能。</w:t>
      </w:r>
    </w:p>
    <w:p w:rsidR="00A439E2" w:rsidRPr="00A439E2" w:rsidRDefault="00A439E2" w:rsidP="000612A9">
      <w:pPr>
        <w:spacing w:beforeLines="50" w:afterLines="50" w:line="360" w:lineRule="auto"/>
        <w:ind w:firstLineChars="200" w:firstLine="480"/>
        <w:rPr>
          <w:sz w:val="24"/>
        </w:rPr>
      </w:pPr>
      <w:r w:rsidRPr="00A439E2">
        <w:rPr>
          <w:rFonts w:hint="eastAsia"/>
          <w:sz w:val="24"/>
        </w:rPr>
        <w:t>（</w:t>
      </w:r>
      <w:r w:rsidRPr="00A439E2">
        <w:rPr>
          <w:rFonts w:hint="eastAsia"/>
          <w:sz w:val="24"/>
        </w:rPr>
        <w:t>2</w:t>
      </w:r>
      <w:r w:rsidRPr="00A439E2">
        <w:rPr>
          <w:rFonts w:hint="eastAsia"/>
          <w:sz w:val="24"/>
        </w:rPr>
        <w:t>）原路面混合料性能不满足要求</w:t>
      </w:r>
    </w:p>
    <w:p w:rsidR="00A439E2" w:rsidRPr="00A439E2" w:rsidRDefault="00A439E2" w:rsidP="000612A9">
      <w:pPr>
        <w:spacing w:beforeLines="50" w:afterLines="50" w:line="360" w:lineRule="auto"/>
        <w:ind w:firstLineChars="200" w:firstLine="480"/>
        <w:rPr>
          <w:sz w:val="24"/>
        </w:rPr>
      </w:pPr>
      <w:r w:rsidRPr="00A439E2">
        <w:rPr>
          <w:rFonts w:hint="eastAsia"/>
          <w:sz w:val="24"/>
        </w:rPr>
        <w:t>当原路面混合料性能不能满足要求时，可采用复拌再生机组对沥青路面进行施工。</w:t>
      </w:r>
    </w:p>
    <w:p w:rsidR="00A439E2" w:rsidRPr="00A439E2" w:rsidRDefault="00A439E2" w:rsidP="000612A9">
      <w:pPr>
        <w:spacing w:beforeLines="50" w:afterLines="50" w:line="360" w:lineRule="auto"/>
        <w:ind w:firstLineChars="200" w:firstLine="480"/>
        <w:rPr>
          <w:sz w:val="24"/>
        </w:rPr>
      </w:pPr>
      <w:r w:rsidRPr="00A439E2">
        <w:rPr>
          <w:rFonts w:hint="eastAsia"/>
          <w:sz w:val="24"/>
        </w:rPr>
        <w:t>为了实现原路面级配优化，提高原路面的路用性能，要求再生机必须采用平行疏松</w:t>
      </w:r>
      <w:proofErr w:type="gramStart"/>
      <w:r w:rsidRPr="00A439E2">
        <w:rPr>
          <w:rFonts w:hint="eastAsia"/>
          <w:sz w:val="24"/>
        </w:rPr>
        <w:t>耙装置耙松加热</w:t>
      </w:r>
      <w:proofErr w:type="gramEnd"/>
      <w:r w:rsidRPr="00A439E2">
        <w:rPr>
          <w:rFonts w:hint="eastAsia"/>
          <w:sz w:val="24"/>
        </w:rPr>
        <w:t>软化后的路面，以保证不破坏原路面混合料级配。根据原路面沥青混合料的试验结果再添加一定数量、特定级配的新沥青混合料，新沥青混合料与原路面沥青混合料拌和均匀后摊铺、碾压，从而达到优化沥青混合料级配的目的。</w:t>
      </w:r>
    </w:p>
    <w:p w:rsidR="00A439E2" w:rsidRPr="00A439E2" w:rsidRDefault="00A439E2" w:rsidP="000612A9">
      <w:pPr>
        <w:spacing w:beforeLines="50" w:afterLines="50" w:line="360" w:lineRule="auto"/>
        <w:ind w:firstLineChars="200" w:firstLine="480"/>
        <w:rPr>
          <w:sz w:val="24"/>
        </w:rPr>
      </w:pPr>
      <w:r w:rsidRPr="00A439E2">
        <w:rPr>
          <w:rFonts w:hint="eastAsia"/>
          <w:sz w:val="24"/>
        </w:rPr>
        <w:t>为了确保再生沥青的性能和再生沥青的用量，施工中需要添加再生剂和热沥青，要求再生机必须采用国际领先的旋转</w:t>
      </w:r>
      <w:proofErr w:type="gramStart"/>
      <w:r w:rsidRPr="00A439E2">
        <w:rPr>
          <w:rFonts w:hint="eastAsia"/>
          <w:sz w:val="24"/>
        </w:rPr>
        <w:t>撒布盘或者</w:t>
      </w:r>
      <w:proofErr w:type="gramEnd"/>
      <w:r w:rsidRPr="00A439E2">
        <w:rPr>
          <w:rFonts w:hint="eastAsia"/>
          <w:sz w:val="24"/>
        </w:rPr>
        <w:t>更均匀、准确的方式进行喷洒，而且能做到再生剂和热沥青只与原沥青路面材料直接接触，不与添加的新沥青混合料直接接触，确保再生和油石比的优化效果。</w:t>
      </w:r>
    </w:p>
    <w:p w:rsidR="00A439E2" w:rsidRPr="00A439E2" w:rsidRDefault="00A439E2" w:rsidP="000612A9">
      <w:pPr>
        <w:spacing w:beforeLines="50" w:afterLines="50" w:line="360" w:lineRule="auto"/>
        <w:ind w:firstLineChars="200" w:firstLine="480"/>
        <w:rPr>
          <w:sz w:val="24"/>
        </w:rPr>
      </w:pPr>
      <w:r w:rsidRPr="00A439E2">
        <w:rPr>
          <w:rFonts w:hint="eastAsia"/>
          <w:sz w:val="24"/>
        </w:rPr>
        <w:t>为了保证添加材料的准确性，添加再生剂、热沥青和新沥青混合料时，必须采用电脑自动控制，使得添加量和原路面相关参数、施工速度相关联，确保再生混合料的配合比（级配和油石比）可控。摊铺再生混合料前，复拌提升机必须对全宽度施工断面的下承层顶面进行再次加热，确保再生摊铺层和下</w:t>
      </w:r>
      <w:proofErr w:type="gramStart"/>
      <w:r w:rsidRPr="00A439E2">
        <w:rPr>
          <w:rFonts w:hint="eastAsia"/>
          <w:sz w:val="24"/>
        </w:rPr>
        <w:t>承层实现热</w:t>
      </w:r>
      <w:proofErr w:type="gramEnd"/>
      <w:r w:rsidRPr="00A439E2">
        <w:rPr>
          <w:rFonts w:hint="eastAsia"/>
          <w:sz w:val="24"/>
        </w:rPr>
        <w:t>粘结，提高层间热粘结质量。</w:t>
      </w:r>
    </w:p>
    <w:p w:rsidR="00A439E2" w:rsidRPr="00A439E2" w:rsidRDefault="00A439E2" w:rsidP="000612A9">
      <w:pPr>
        <w:spacing w:beforeLines="50" w:afterLines="50" w:line="360" w:lineRule="auto"/>
        <w:ind w:firstLineChars="200" w:firstLine="480"/>
        <w:rPr>
          <w:sz w:val="24"/>
        </w:rPr>
      </w:pPr>
      <w:r w:rsidRPr="00A439E2">
        <w:rPr>
          <w:rFonts w:hint="eastAsia"/>
          <w:sz w:val="24"/>
        </w:rPr>
        <w:t>（</w:t>
      </w:r>
      <w:r w:rsidRPr="00A439E2">
        <w:rPr>
          <w:rFonts w:hint="eastAsia"/>
          <w:sz w:val="24"/>
        </w:rPr>
        <w:t>3</w:t>
      </w:r>
      <w:r w:rsidRPr="00A439E2">
        <w:rPr>
          <w:rFonts w:hint="eastAsia"/>
          <w:sz w:val="24"/>
        </w:rPr>
        <w:t>）原路面</w:t>
      </w:r>
      <w:proofErr w:type="gramStart"/>
      <w:r w:rsidRPr="00A439E2">
        <w:rPr>
          <w:rFonts w:hint="eastAsia"/>
          <w:sz w:val="24"/>
        </w:rPr>
        <w:t>泛油路病的</w:t>
      </w:r>
      <w:proofErr w:type="gramEnd"/>
      <w:r w:rsidRPr="00A439E2">
        <w:rPr>
          <w:rFonts w:hint="eastAsia"/>
          <w:sz w:val="24"/>
        </w:rPr>
        <w:t>治理</w:t>
      </w:r>
    </w:p>
    <w:p w:rsidR="00A439E2" w:rsidRPr="00A439E2" w:rsidRDefault="00A439E2" w:rsidP="000612A9">
      <w:pPr>
        <w:spacing w:beforeLines="50" w:afterLines="50" w:line="360" w:lineRule="auto"/>
        <w:ind w:firstLineChars="200" w:firstLine="480"/>
        <w:rPr>
          <w:sz w:val="24"/>
        </w:rPr>
      </w:pPr>
      <w:r w:rsidRPr="00A439E2">
        <w:rPr>
          <w:rFonts w:hint="eastAsia"/>
          <w:sz w:val="24"/>
        </w:rPr>
        <w:t>要求在加热原路面后，由一台加砂设备，均匀添加机制砂，然后再使用再生机和</w:t>
      </w:r>
      <w:proofErr w:type="gramStart"/>
      <w:r w:rsidRPr="00A439E2">
        <w:rPr>
          <w:rFonts w:hint="eastAsia"/>
          <w:sz w:val="24"/>
        </w:rPr>
        <w:t>复拌</w:t>
      </w:r>
      <w:proofErr w:type="gramEnd"/>
      <w:r w:rsidRPr="00A439E2">
        <w:rPr>
          <w:rFonts w:hint="eastAsia"/>
          <w:sz w:val="24"/>
        </w:rPr>
        <w:t>提升机，对原路面进行耙松、喷洒再生剂</w:t>
      </w:r>
      <w:r w:rsidRPr="00A439E2">
        <w:rPr>
          <w:rFonts w:hint="eastAsia"/>
          <w:sz w:val="24"/>
        </w:rPr>
        <w:t>/</w:t>
      </w:r>
      <w:r w:rsidRPr="00A439E2">
        <w:rPr>
          <w:rFonts w:hint="eastAsia"/>
          <w:sz w:val="24"/>
        </w:rPr>
        <w:t>热沥青，收集再生混合料至</w:t>
      </w:r>
      <w:r w:rsidRPr="00A439E2">
        <w:rPr>
          <w:rFonts w:hint="eastAsia"/>
          <w:sz w:val="24"/>
        </w:rPr>
        <w:lastRenderedPageBreak/>
        <w:t>车道中间位置，添加新沥青混合料，提升拌和，摊铺碾压，对再生剂和提升复拌机的技术要求同（</w:t>
      </w:r>
      <w:r w:rsidRPr="00A439E2">
        <w:rPr>
          <w:rFonts w:hint="eastAsia"/>
          <w:sz w:val="24"/>
        </w:rPr>
        <w:t>2</w:t>
      </w:r>
      <w:r w:rsidRPr="00A439E2">
        <w:rPr>
          <w:rFonts w:hint="eastAsia"/>
          <w:sz w:val="24"/>
        </w:rPr>
        <w:t>）。</w:t>
      </w:r>
    </w:p>
    <w:p w:rsidR="00A439E2" w:rsidRPr="00A439E2" w:rsidRDefault="00A439E2" w:rsidP="000612A9">
      <w:pPr>
        <w:spacing w:beforeLines="50" w:afterLines="50" w:line="360" w:lineRule="auto"/>
        <w:ind w:firstLineChars="200" w:firstLine="480"/>
        <w:rPr>
          <w:sz w:val="24"/>
        </w:rPr>
      </w:pPr>
      <w:r w:rsidRPr="00A439E2">
        <w:rPr>
          <w:rFonts w:hint="eastAsia"/>
          <w:sz w:val="24"/>
        </w:rPr>
        <w:t>（</w:t>
      </w:r>
      <w:r w:rsidRPr="00A439E2">
        <w:rPr>
          <w:rFonts w:hint="eastAsia"/>
          <w:sz w:val="24"/>
        </w:rPr>
        <w:t>4</w:t>
      </w:r>
      <w:r w:rsidRPr="00A439E2">
        <w:rPr>
          <w:rFonts w:hint="eastAsia"/>
          <w:sz w:val="24"/>
        </w:rPr>
        <w:t>）原路面沥青混合料需要改性</w:t>
      </w:r>
    </w:p>
    <w:p w:rsidR="00A439E2" w:rsidRPr="00A439E2" w:rsidRDefault="00A439E2" w:rsidP="000612A9">
      <w:pPr>
        <w:spacing w:beforeLines="50" w:afterLines="50" w:line="360" w:lineRule="auto"/>
        <w:ind w:firstLineChars="200" w:firstLine="480"/>
        <w:rPr>
          <w:sz w:val="24"/>
        </w:rPr>
      </w:pPr>
      <w:r w:rsidRPr="00A439E2">
        <w:rPr>
          <w:rFonts w:hint="eastAsia"/>
          <w:sz w:val="24"/>
        </w:rPr>
        <w:t>当原路面为普通沥青混合料，其性能不能满足要求时，需要对其进行改性。</w:t>
      </w:r>
    </w:p>
    <w:p w:rsidR="00A439E2" w:rsidRPr="00A439E2" w:rsidRDefault="00A439E2" w:rsidP="000612A9">
      <w:pPr>
        <w:spacing w:beforeLines="50" w:afterLines="50" w:line="360" w:lineRule="auto"/>
        <w:ind w:firstLineChars="200" w:firstLine="480"/>
        <w:rPr>
          <w:sz w:val="24"/>
        </w:rPr>
      </w:pPr>
      <w:r w:rsidRPr="00A439E2">
        <w:rPr>
          <w:rFonts w:hint="eastAsia"/>
          <w:sz w:val="24"/>
        </w:rPr>
        <w:t>在加热、耙松、添加再生剂或热沥青、收集再生沥青混合料形成梯形截面的料带，在料带上添加新沥青混合料，新沥青混合料与原路面沥青混合料一起提升至拌缸中拌和，在拌和过程中添加改性剂，实现普通沥青的改性，最后摊铺碾压。这就要求提升复拌机必须具有添加改性剂的计量装置和控制系统，确保改性剂添加均匀、准确，同时与施工速度相关联。该工艺通过改性原路面沥青混合料，使路面的性能满足使用需求。</w:t>
      </w:r>
    </w:p>
    <w:p w:rsidR="00A439E2" w:rsidRPr="00A439E2" w:rsidRDefault="00A439E2" w:rsidP="000612A9">
      <w:pPr>
        <w:spacing w:beforeLines="50" w:afterLines="50" w:line="360" w:lineRule="auto"/>
        <w:ind w:firstLineChars="200" w:firstLine="480"/>
        <w:rPr>
          <w:sz w:val="24"/>
        </w:rPr>
      </w:pPr>
      <w:r w:rsidRPr="00A439E2">
        <w:rPr>
          <w:rFonts w:hint="eastAsia"/>
          <w:sz w:val="24"/>
        </w:rPr>
        <w:t>（</w:t>
      </w:r>
      <w:r w:rsidRPr="00A439E2">
        <w:rPr>
          <w:rFonts w:hint="eastAsia"/>
          <w:sz w:val="24"/>
        </w:rPr>
        <w:t>5</w:t>
      </w:r>
      <w:r w:rsidRPr="00A439E2">
        <w:rPr>
          <w:rFonts w:hint="eastAsia"/>
          <w:sz w:val="24"/>
        </w:rPr>
        <w:t>）环境温度较低时（低于</w:t>
      </w:r>
      <w:smartTag w:uri="urn:schemas-microsoft-com:office:smarttags" w:element="chmetcnv">
        <w:smartTagPr>
          <w:attr w:name="UnitName" w:val="℃"/>
          <w:attr w:name="SourceValue" w:val="5"/>
          <w:attr w:name="HasSpace" w:val="False"/>
          <w:attr w:name="Negative" w:val="False"/>
          <w:attr w:name="NumberType" w:val="1"/>
          <w:attr w:name="TCSC" w:val="0"/>
        </w:smartTagPr>
        <w:r w:rsidRPr="00A439E2">
          <w:rPr>
            <w:rFonts w:hint="eastAsia"/>
            <w:sz w:val="24"/>
          </w:rPr>
          <w:t>5</w:t>
        </w:r>
        <w:r w:rsidRPr="00A439E2">
          <w:rPr>
            <w:rFonts w:hint="eastAsia"/>
            <w:sz w:val="24"/>
          </w:rPr>
          <w:t>℃</w:t>
        </w:r>
      </w:smartTag>
      <w:r w:rsidRPr="00A439E2">
        <w:rPr>
          <w:rFonts w:hint="eastAsia"/>
          <w:sz w:val="24"/>
        </w:rPr>
        <w:t>甚至</w:t>
      </w:r>
      <w:smartTag w:uri="urn:schemas-microsoft-com:office:smarttags" w:element="chmetcnv">
        <w:smartTagPr>
          <w:attr w:name="UnitName" w:val="℃"/>
          <w:attr w:name="SourceValue" w:val="0"/>
          <w:attr w:name="HasSpace" w:val="False"/>
          <w:attr w:name="Negative" w:val="False"/>
          <w:attr w:name="NumberType" w:val="1"/>
          <w:attr w:name="TCSC" w:val="0"/>
        </w:smartTagPr>
        <w:r w:rsidRPr="00A439E2">
          <w:rPr>
            <w:rFonts w:hint="eastAsia"/>
            <w:sz w:val="24"/>
          </w:rPr>
          <w:t>0</w:t>
        </w:r>
        <w:r w:rsidRPr="00A439E2">
          <w:rPr>
            <w:rFonts w:hint="eastAsia"/>
            <w:sz w:val="24"/>
          </w:rPr>
          <w:t>℃</w:t>
        </w:r>
      </w:smartTag>
      <w:r w:rsidRPr="00A439E2">
        <w:rPr>
          <w:rFonts w:hint="eastAsia"/>
          <w:sz w:val="24"/>
        </w:rPr>
        <w:t>）</w:t>
      </w:r>
    </w:p>
    <w:p w:rsidR="00A439E2" w:rsidRPr="00A439E2" w:rsidRDefault="00A439E2" w:rsidP="000612A9">
      <w:pPr>
        <w:spacing w:beforeLines="50" w:afterLines="50" w:line="360" w:lineRule="auto"/>
        <w:ind w:firstLineChars="200" w:firstLine="480"/>
        <w:rPr>
          <w:sz w:val="24"/>
        </w:rPr>
      </w:pPr>
      <w:r w:rsidRPr="00A439E2">
        <w:rPr>
          <w:rFonts w:hint="eastAsia"/>
          <w:sz w:val="24"/>
        </w:rPr>
        <w:t>采用复拌工艺施工，在加热、耙松、添加再生剂或热沥青、收集再生沥青混合料至车道中间位置形成梯形截面</w:t>
      </w:r>
      <w:proofErr w:type="gramStart"/>
      <w:r w:rsidRPr="00A439E2">
        <w:rPr>
          <w:rFonts w:hint="eastAsia"/>
          <w:sz w:val="24"/>
        </w:rPr>
        <w:t>的料带之后</w:t>
      </w:r>
      <w:proofErr w:type="gramEnd"/>
      <w:r w:rsidRPr="00A439E2">
        <w:rPr>
          <w:rFonts w:hint="eastAsia"/>
          <w:sz w:val="24"/>
        </w:rPr>
        <w:t>，在料带上添加新沥青混合料之前，需要采用加热机再次提高再生沥青混合料的温度至少</w:t>
      </w:r>
      <w:smartTag w:uri="urn:schemas-microsoft-com:office:smarttags" w:element="chmetcnv">
        <w:smartTagPr>
          <w:attr w:name="UnitName" w:val="℃"/>
          <w:attr w:name="SourceValue" w:val="40"/>
          <w:attr w:name="HasSpace" w:val="False"/>
          <w:attr w:name="Negative" w:val="False"/>
          <w:attr w:name="NumberType" w:val="1"/>
          <w:attr w:name="TCSC" w:val="0"/>
        </w:smartTagPr>
        <w:r w:rsidRPr="00A439E2">
          <w:rPr>
            <w:rFonts w:hint="eastAsia"/>
            <w:sz w:val="24"/>
          </w:rPr>
          <w:t>40</w:t>
        </w:r>
        <w:r w:rsidRPr="00A439E2">
          <w:rPr>
            <w:rFonts w:hint="eastAsia"/>
            <w:sz w:val="24"/>
          </w:rPr>
          <w:t>℃</w:t>
        </w:r>
      </w:smartTag>
      <w:r w:rsidRPr="00A439E2">
        <w:rPr>
          <w:rFonts w:hint="eastAsia"/>
          <w:sz w:val="24"/>
        </w:rPr>
        <w:t>以上，以保证新沥青混合料与原路面沥青混合料提升复拌后的再生沥青混合料温度和碾压温度，要求加热机必须采用高压多维脉冲加热方式或更先进的加热技术，确保加热松散沥青混合料时避免沥青快速老化。再生混合料温度提升后再添加新沥青混合料，新沥青混合料与原路面沥青混合料一起提升拌和，摊铺碾压。再生机和提升复拌机的技术要求同</w:t>
      </w:r>
      <w:smartTag w:uri="urn:schemas-microsoft-com:office:smarttags" w:element="chsdate">
        <w:smartTagPr>
          <w:attr w:name="Year" w:val="1899"/>
          <w:attr w:name="Month" w:val="12"/>
          <w:attr w:name="Day" w:val="30"/>
          <w:attr w:name="IsLunarDate" w:val="False"/>
          <w:attr w:name="IsROCDate" w:val="False"/>
        </w:smartTagPr>
        <w:r w:rsidRPr="00A439E2">
          <w:rPr>
            <w:rFonts w:hint="eastAsia"/>
            <w:sz w:val="24"/>
          </w:rPr>
          <w:t>5.3.2</w:t>
        </w:r>
      </w:smartTag>
      <w:r w:rsidRPr="00A439E2">
        <w:rPr>
          <w:rFonts w:hint="eastAsia"/>
          <w:sz w:val="24"/>
        </w:rPr>
        <w:t>。</w:t>
      </w:r>
    </w:p>
    <w:p w:rsidR="00A439E2" w:rsidRPr="00A439E2" w:rsidRDefault="00A439E2" w:rsidP="000612A9">
      <w:pPr>
        <w:spacing w:beforeLines="50" w:afterLines="50" w:line="360" w:lineRule="auto"/>
        <w:ind w:firstLineChars="200" w:firstLine="480"/>
        <w:rPr>
          <w:sz w:val="24"/>
        </w:rPr>
      </w:pPr>
      <w:r w:rsidRPr="00A439E2">
        <w:rPr>
          <w:rFonts w:hint="eastAsia"/>
          <w:sz w:val="24"/>
        </w:rPr>
        <w:t>（</w:t>
      </w:r>
      <w:r w:rsidRPr="00A439E2">
        <w:rPr>
          <w:rFonts w:hint="eastAsia"/>
          <w:sz w:val="24"/>
        </w:rPr>
        <w:t>6</w:t>
      </w:r>
      <w:r w:rsidRPr="00A439E2">
        <w:rPr>
          <w:rFonts w:hint="eastAsia"/>
          <w:sz w:val="24"/>
        </w:rPr>
        <w:t>）长大陡坡道路</w:t>
      </w:r>
    </w:p>
    <w:p w:rsidR="00A439E2" w:rsidRPr="00A439E2" w:rsidRDefault="00A439E2" w:rsidP="000612A9">
      <w:pPr>
        <w:spacing w:beforeLines="50" w:afterLines="50" w:line="360" w:lineRule="auto"/>
        <w:ind w:firstLineChars="200" w:firstLine="480"/>
        <w:rPr>
          <w:sz w:val="24"/>
        </w:rPr>
      </w:pPr>
      <w:r w:rsidRPr="00A439E2">
        <w:rPr>
          <w:rFonts w:hint="eastAsia"/>
          <w:sz w:val="24"/>
        </w:rPr>
        <w:t>当遇到长大陡坡时的施工，施工阻力将会在一个很大范围变化，这就要求再生机和提升复拌机必须采用履带式行走机构进行牵引，提高其在加热软化后的坡道路面上具有稳定的附着力，避免出现打滑或溜车现象，确保再生施工质量，同时不降低施工设备的工作速度和效率。</w:t>
      </w:r>
    </w:p>
    <w:p w:rsidR="00A439E2" w:rsidRPr="00A439E2" w:rsidRDefault="00A439E2" w:rsidP="000612A9">
      <w:pPr>
        <w:spacing w:beforeLines="50" w:afterLines="50" w:line="360" w:lineRule="auto"/>
        <w:ind w:firstLineChars="200" w:firstLine="480"/>
        <w:rPr>
          <w:sz w:val="24"/>
        </w:rPr>
      </w:pPr>
      <w:r w:rsidRPr="00A439E2">
        <w:rPr>
          <w:rFonts w:hint="eastAsia"/>
          <w:sz w:val="24"/>
        </w:rPr>
        <w:t>施工中碰到的工况可能更多，因此必须结合工程项目的特点，分析所提供的设备组合与工程的适应性和合理匹配性，以最大限度满足施工质量的要求。</w:t>
      </w:r>
    </w:p>
    <w:p w:rsidR="007F6CD7" w:rsidRPr="0004538C" w:rsidRDefault="007F6CD7" w:rsidP="000612A9">
      <w:pPr>
        <w:spacing w:beforeLines="50" w:afterLines="50" w:line="360" w:lineRule="auto"/>
        <w:jc w:val="center"/>
        <w:rPr>
          <w:b/>
          <w:sz w:val="28"/>
          <w:szCs w:val="28"/>
        </w:rPr>
      </w:pPr>
      <w:bookmarkStart w:id="72" w:name="_Toc439327073"/>
      <w:bookmarkEnd w:id="71"/>
      <w:r w:rsidRPr="0004538C">
        <w:rPr>
          <w:rFonts w:hint="eastAsia"/>
          <w:b/>
          <w:sz w:val="28"/>
          <w:szCs w:val="28"/>
        </w:rPr>
        <w:lastRenderedPageBreak/>
        <w:t>6.</w:t>
      </w:r>
      <w:r w:rsidR="00A439E2">
        <w:rPr>
          <w:rFonts w:hint="eastAsia"/>
          <w:b/>
          <w:sz w:val="28"/>
          <w:szCs w:val="28"/>
        </w:rPr>
        <w:t>3</w:t>
      </w:r>
      <w:r w:rsidRPr="0004538C">
        <w:rPr>
          <w:rFonts w:hint="eastAsia"/>
          <w:b/>
          <w:sz w:val="28"/>
          <w:szCs w:val="28"/>
        </w:rPr>
        <w:t xml:space="preserve"> </w:t>
      </w:r>
      <w:r w:rsidR="00A439E2">
        <w:rPr>
          <w:rFonts w:hint="eastAsia"/>
          <w:b/>
          <w:sz w:val="28"/>
          <w:szCs w:val="28"/>
        </w:rPr>
        <w:t>再生沥青混合料配合比</w:t>
      </w:r>
      <w:r w:rsidRPr="0004538C">
        <w:rPr>
          <w:rFonts w:hint="eastAsia"/>
          <w:b/>
          <w:sz w:val="28"/>
          <w:szCs w:val="28"/>
        </w:rPr>
        <w:t>设计</w:t>
      </w:r>
      <w:bookmarkEnd w:id="72"/>
    </w:p>
    <w:p w:rsidR="006F7AEF" w:rsidRDefault="00EC3EBB" w:rsidP="000612A9">
      <w:pPr>
        <w:spacing w:beforeLines="50" w:afterLines="50" w:line="360" w:lineRule="auto"/>
        <w:ind w:right="11"/>
        <w:rPr>
          <w:sz w:val="24"/>
        </w:rPr>
      </w:pPr>
      <w:r w:rsidRPr="0004538C">
        <w:rPr>
          <w:rFonts w:hint="eastAsia"/>
          <w:b/>
          <w:sz w:val="24"/>
        </w:rPr>
        <w:t>6.</w:t>
      </w:r>
      <w:r w:rsidR="006F7AEF">
        <w:rPr>
          <w:rFonts w:hint="eastAsia"/>
          <w:b/>
          <w:sz w:val="24"/>
        </w:rPr>
        <w:t>3</w:t>
      </w:r>
      <w:r w:rsidRPr="0004538C">
        <w:rPr>
          <w:rFonts w:hint="eastAsia"/>
          <w:b/>
          <w:sz w:val="24"/>
        </w:rPr>
        <w:t>.</w:t>
      </w:r>
      <w:r w:rsidR="006F7AEF">
        <w:rPr>
          <w:rFonts w:hint="eastAsia"/>
          <w:b/>
          <w:sz w:val="24"/>
        </w:rPr>
        <w:t>1</w:t>
      </w:r>
      <w:r w:rsidRPr="0004538C">
        <w:rPr>
          <w:rFonts w:hint="eastAsia"/>
          <w:b/>
          <w:sz w:val="24"/>
        </w:rPr>
        <w:t xml:space="preserve"> </w:t>
      </w:r>
    </w:p>
    <w:p w:rsidR="00EC3EBB" w:rsidRPr="0004538C" w:rsidRDefault="00EC3EBB" w:rsidP="000612A9">
      <w:pPr>
        <w:spacing w:beforeLines="50" w:afterLines="50" w:line="360" w:lineRule="auto"/>
        <w:ind w:right="11" w:firstLineChars="100" w:firstLine="241"/>
        <w:rPr>
          <w:sz w:val="24"/>
        </w:rPr>
      </w:pPr>
      <w:r w:rsidRPr="0004538C">
        <w:rPr>
          <w:rFonts w:hint="eastAsia"/>
          <w:b/>
          <w:sz w:val="24"/>
        </w:rPr>
        <w:t>1</w:t>
      </w:r>
      <w:r w:rsidRPr="0004538C">
        <w:rPr>
          <w:rFonts w:hint="eastAsia"/>
          <w:sz w:val="24"/>
        </w:rPr>
        <w:t>规定了再生沥青混合料技术标准，对试验方法和指标有以下几点说明：</w:t>
      </w:r>
    </w:p>
    <w:p w:rsidR="00EC3EBB" w:rsidRPr="0004538C" w:rsidRDefault="00EC3EBB" w:rsidP="00BB1262">
      <w:pPr>
        <w:adjustRightInd w:val="0"/>
        <w:snapToGrid w:val="0"/>
        <w:spacing w:line="360" w:lineRule="auto"/>
        <w:ind w:firstLineChars="200" w:firstLine="480"/>
        <w:rPr>
          <w:sz w:val="24"/>
        </w:rPr>
      </w:pPr>
      <w:r w:rsidRPr="0004538C">
        <w:rPr>
          <w:rFonts w:hint="eastAsia"/>
          <w:sz w:val="24"/>
        </w:rPr>
        <w:t>①</w:t>
      </w:r>
      <w:r w:rsidR="00971387">
        <w:rPr>
          <w:rFonts w:hint="eastAsia"/>
          <w:sz w:val="24"/>
        </w:rPr>
        <w:t xml:space="preserve"> </w:t>
      </w:r>
      <w:r w:rsidRPr="0004538C">
        <w:rPr>
          <w:rFonts w:hint="eastAsia"/>
          <w:sz w:val="24"/>
        </w:rPr>
        <w:t>试件成型方法</w:t>
      </w:r>
    </w:p>
    <w:p w:rsidR="00EC3EBB" w:rsidRPr="0004538C" w:rsidRDefault="00EC3EBB" w:rsidP="000612A9">
      <w:pPr>
        <w:adjustRightInd w:val="0"/>
        <w:snapToGrid w:val="0"/>
        <w:spacing w:beforeLines="50" w:afterLines="50" w:line="360" w:lineRule="auto"/>
        <w:ind w:firstLineChars="200" w:firstLine="480"/>
        <w:rPr>
          <w:sz w:val="24"/>
        </w:rPr>
      </w:pPr>
      <w:r w:rsidRPr="0004538C">
        <w:rPr>
          <w:rFonts w:hint="eastAsia"/>
          <w:sz w:val="24"/>
        </w:rPr>
        <w:t>目前沥青混合料主要设计方法是采用马歇尔</w:t>
      </w:r>
      <w:proofErr w:type="gramStart"/>
      <w:r w:rsidRPr="0004538C">
        <w:rPr>
          <w:rFonts w:hint="eastAsia"/>
          <w:sz w:val="24"/>
        </w:rPr>
        <w:t>击实法，击实</w:t>
      </w:r>
      <w:proofErr w:type="gramEnd"/>
      <w:r w:rsidRPr="0004538C">
        <w:rPr>
          <w:rFonts w:hint="eastAsia"/>
          <w:sz w:val="24"/>
        </w:rPr>
        <w:t>次数包括</w:t>
      </w:r>
      <w:r w:rsidRPr="0004538C">
        <w:rPr>
          <w:sz w:val="24"/>
        </w:rPr>
        <w:t>50</w:t>
      </w:r>
      <w:r w:rsidRPr="0004538C">
        <w:rPr>
          <w:rFonts w:hint="eastAsia"/>
          <w:sz w:val="24"/>
        </w:rPr>
        <w:t>次和</w:t>
      </w:r>
      <w:r w:rsidRPr="0004538C">
        <w:rPr>
          <w:sz w:val="24"/>
        </w:rPr>
        <w:t>75</w:t>
      </w:r>
      <w:r w:rsidRPr="0004538C">
        <w:rPr>
          <w:rFonts w:hint="eastAsia"/>
          <w:sz w:val="24"/>
        </w:rPr>
        <w:t>次两种。具体选择</w:t>
      </w:r>
      <w:proofErr w:type="gramStart"/>
      <w:r w:rsidRPr="0004538C">
        <w:rPr>
          <w:rFonts w:hint="eastAsia"/>
          <w:sz w:val="24"/>
        </w:rPr>
        <w:t>哪种击实次数</w:t>
      </w:r>
      <w:proofErr w:type="gramEnd"/>
      <w:r w:rsidRPr="0004538C">
        <w:rPr>
          <w:rFonts w:hint="eastAsia"/>
          <w:sz w:val="24"/>
        </w:rPr>
        <w:t>，根据当地的沥青路面的研究成果和应用经验，并结合再生路面的施工条件和交通状况相适应的。</w:t>
      </w:r>
    </w:p>
    <w:p w:rsidR="00EC3EBB" w:rsidRPr="0004538C" w:rsidRDefault="00EC3EBB" w:rsidP="000612A9">
      <w:pPr>
        <w:adjustRightInd w:val="0"/>
        <w:snapToGrid w:val="0"/>
        <w:spacing w:beforeLines="50" w:afterLines="50" w:line="360" w:lineRule="auto"/>
        <w:ind w:firstLineChars="200" w:firstLine="480"/>
        <w:rPr>
          <w:sz w:val="24"/>
        </w:rPr>
      </w:pPr>
      <w:r w:rsidRPr="0004538C">
        <w:rPr>
          <w:rFonts w:hint="eastAsia"/>
          <w:sz w:val="24"/>
        </w:rPr>
        <w:t>若采用旋转</w:t>
      </w:r>
      <w:proofErr w:type="gramStart"/>
      <w:r w:rsidRPr="0004538C">
        <w:rPr>
          <w:rFonts w:hint="eastAsia"/>
          <w:sz w:val="24"/>
        </w:rPr>
        <w:t>击实方法</w:t>
      </w:r>
      <w:proofErr w:type="gramEnd"/>
      <w:r w:rsidRPr="0004538C">
        <w:rPr>
          <w:rFonts w:hint="eastAsia"/>
          <w:sz w:val="24"/>
        </w:rPr>
        <w:t>成型，其成型标准可按相关要求执行。</w:t>
      </w:r>
    </w:p>
    <w:p w:rsidR="00EC3EBB" w:rsidRPr="0004538C" w:rsidRDefault="00EC3EBB" w:rsidP="00BB1262">
      <w:pPr>
        <w:adjustRightInd w:val="0"/>
        <w:snapToGrid w:val="0"/>
        <w:spacing w:line="360" w:lineRule="auto"/>
        <w:ind w:firstLineChars="200" w:firstLine="480"/>
        <w:rPr>
          <w:sz w:val="24"/>
        </w:rPr>
      </w:pPr>
      <w:r w:rsidRPr="0004538C">
        <w:rPr>
          <w:rFonts w:hint="eastAsia"/>
          <w:sz w:val="24"/>
        </w:rPr>
        <w:t>②</w:t>
      </w:r>
      <w:r w:rsidR="00971387">
        <w:rPr>
          <w:rFonts w:hint="eastAsia"/>
          <w:sz w:val="24"/>
        </w:rPr>
        <w:t xml:space="preserve"> </w:t>
      </w:r>
      <w:r w:rsidRPr="0004538C">
        <w:rPr>
          <w:rFonts w:hint="eastAsia"/>
          <w:sz w:val="24"/>
        </w:rPr>
        <w:t>马歇尔试验指标</w:t>
      </w:r>
    </w:p>
    <w:p w:rsidR="00EC3EBB" w:rsidRPr="0004538C" w:rsidRDefault="00EC3EBB" w:rsidP="000612A9">
      <w:pPr>
        <w:adjustRightInd w:val="0"/>
        <w:snapToGrid w:val="0"/>
        <w:spacing w:beforeLines="50" w:afterLines="50" w:line="360" w:lineRule="auto"/>
        <w:ind w:firstLineChars="200" w:firstLine="480"/>
        <w:rPr>
          <w:sz w:val="24"/>
        </w:rPr>
      </w:pPr>
      <w:r w:rsidRPr="0004538C">
        <w:rPr>
          <w:rFonts w:hint="eastAsia"/>
          <w:sz w:val="24"/>
        </w:rPr>
        <w:t>对于再生沥青混合料，马歇尔试验指标主要有空隙率、稳定度、流值三个。再生混合料没有新拌沥青混合料所要求的</w:t>
      </w:r>
      <w:r w:rsidRPr="0004538C">
        <w:rPr>
          <w:sz w:val="24"/>
        </w:rPr>
        <w:t>VMA</w:t>
      </w:r>
      <w:r w:rsidRPr="0004538C">
        <w:rPr>
          <w:rFonts w:hint="eastAsia"/>
          <w:sz w:val="24"/>
        </w:rPr>
        <w:t>、</w:t>
      </w:r>
      <w:r w:rsidRPr="0004538C">
        <w:rPr>
          <w:sz w:val="24"/>
        </w:rPr>
        <w:t>VFA</w:t>
      </w:r>
      <w:r w:rsidRPr="0004538C">
        <w:rPr>
          <w:rFonts w:hint="eastAsia"/>
          <w:sz w:val="24"/>
        </w:rPr>
        <w:t>等指标，其中一个重要的原因是某些再生工艺只添加再生剂而不改变混合料的级配，对于特定的集料和级配组成，通过调整再生剂用量对混合料</w:t>
      </w:r>
      <w:r w:rsidRPr="0004538C">
        <w:rPr>
          <w:sz w:val="24"/>
        </w:rPr>
        <w:t>VMA</w:t>
      </w:r>
      <w:r w:rsidRPr="0004538C">
        <w:rPr>
          <w:rFonts w:hint="eastAsia"/>
          <w:sz w:val="24"/>
        </w:rPr>
        <w:t>的影响是较小的；且新拌混合料设计时，提出</w:t>
      </w:r>
      <w:r w:rsidRPr="0004538C">
        <w:rPr>
          <w:sz w:val="24"/>
        </w:rPr>
        <w:t>VMA</w:t>
      </w:r>
      <w:r w:rsidRPr="0004538C">
        <w:rPr>
          <w:rFonts w:hint="eastAsia"/>
          <w:sz w:val="24"/>
        </w:rPr>
        <w:t>指标要求的初衷是保证集料具有较好</w:t>
      </w:r>
      <w:proofErr w:type="gramStart"/>
      <w:r w:rsidRPr="0004538C">
        <w:rPr>
          <w:rFonts w:hint="eastAsia"/>
          <w:sz w:val="24"/>
        </w:rPr>
        <w:t>的嵌挤结构</w:t>
      </w:r>
      <w:proofErr w:type="gramEnd"/>
      <w:r w:rsidRPr="0004538C">
        <w:rPr>
          <w:rFonts w:hint="eastAsia"/>
          <w:sz w:val="24"/>
        </w:rPr>
        <w:t>，那么集料级配已定的情况下，限制</w:t>
      </w:r>
      <w:r w:rsidRPr="0004538C">
        <w:rPr>
          <w:sz w:val="24"/>
        </w:rPr>
        <w:t>VMA</w:t>
      </w:r>
      <w:r w:rsidRPr="0004538C">
        <w:rPr>
          <w:rFonts w:hint="eastAsia"/>
          <w:sz w:val="24"/>
        </w:rPr>
        <w:t>指标已经没有意义。</w:t>
      </w:r>
    </w:p>
    <w:p w:rsidR="00EC3EBB" w:rsidRPr="0004538C" w:rsidRDefault="00EC3EBB" w:rsidP="000612A9">
      <w:pPr>
        <w:adjustRightInd w:val="0"/>
        <w:snapToGrid w:val="0"/>
        <w:spacing w:beforeLines="50" w:afterLines="50" w:line="360" w:lineRule="auto"/>
        <w:ind w:firstLineChars="200" w:firstLine="480"/>
        <w:rPr>
          <w:sz w:val="24"/>
        </w:rPr>
      </w:pPr>
      <w:r w:rsidRPr="0004538C">
        <w:rPr>
          <w:rFonts w:hint="eastAsia"/>
          <w:sz w:val="24"/>
        </w:rPr>
        <w:t>与现行改性沥青</w:t>
      </w:r>
      <w:r w:rsidRPr="0004538C">
        <w:rPr>
          <w:sz w:val="24"/>
        </w:rPr>
        <w:t>AC-13</w:t>
      </w:r>
      <w:r w:rsidRPr="0004538C">
        <w:rPr>
          <w:rFonts w:hint="eastAsia"/>
          <w:sz w:val="24"/>
        </w:rPr>
        <w:t>的技术要求相比，空隙率范围放宽到</w:t>
      </w:r>
      <w:r w:rsidRPr="0004538C">
        <w:rPr>
          <w:sz w:val="24"/>
        </w:rPr>
        <w:t>3</w:t>
      </w:r>
      <w:r w:rsidRPr="0004538C">
        <w:rPr>
          <w:rFonts w:hint="eastAsia"/>
          <w:sz w:val="24"/>
        </w:rPr>
        <w:t>～</w:t>
      </w:r>
      <w:r w:rsidRPr="0004538C">
        <w:rPr>
          <w:sz w:val="24"/>
        </w:rPr>
        <w:t>6.5</w:t>
      </w:r>
      <w:r w:rsidRPr="0004538C">
        <w:rPr>
          <w:rFonts w:hint="eastAsia"/>
          <w:sz w:val="24"/>
        </w:rPr>
        <w:t>％，主要是考虑到再生剂用量设计不仅要考虑混合料的性能，同时需考虑再生沥青的技术指标，如果空隙率范围太窄可能会影响再生沥青的性能；根据室内试验再生混合料的流值较小，故推荐的再生混合料的流值要求放宽到</w:t>
      </w:r>
      <w:r w:rsidRPr="0004538C">
        <w:rPr>
          <w:sz w:val="24"/>
        </w:rPr>
        <w:t>15</w:t>
      </w:r>
      <w:r w:rsidRPr="0004538C">
        <w:rPr>
          <w:rFonts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04538C">
          <w:rPr>
            <w:sz w:val="24"/>
          </w:rPr>
          <w:t>0.1mm</w:t>
        </w:r>
      </w:smartTag>
      <w:r w:rsidRPr="0004538C">
        <w:rPr>
          <w:rFonts w:hint="eastAsia"/>
          <w:sz w:val="24"/>
        </w:rPr>
        <w:t>）；通过室内试验和实体工程应用，发现再生混合料的低温小</w:t>
      </w:r>
      <w:proofErr w:type="gramStart"/>
      <w:r w:rsidRPr="0004538C">
        <w:rPr>
          <w:rFonts w:hint="eastAsia"/>
          <w:sz w:val="24"/>
        </w:rPr>
        <w:t>粱</w:t>
      </w:r>
      <w:proofErr w:type="gramEnd"/>
      <w:r w:rsidRPr="0004538C">
        <w:rPr>
          <w:rFonts w:hint="eastAsia"/>
          <w:sz w:val="24"/>
        </w:rPr>
        <w:t>弯曲试验指标和浸水马歇尔试验指标往往偏低，故适当放宽了推荐的相应技术标准。若沥青混合料为其它类型混合料，如</w:t>
      </w:r>
      <w:r w:rsidRPr="0004538C">
        <w:rPr>
          <w:rFonts w:hint="eastAsia"/>
          <w:sz w:val="24"/>
        </w:rPr>
        <w:t>SMA</w:t>
      </w:r>
      <w:r w:rsidRPr="0004538C">
        <w:rPr>
          <w:rFonts w:hint="eastAsia"/>
          <w:sz w:val="24"/>
        </w:rPr>
        <w:t>、</w:t>
      </w:r>
      <w:r w:rsidRPr="0004538C">
        <w:rPr>
          <w:rFonts w:hint="eastAsia"/>
          <w:sz w:val="24"/>
        </w:rPr>
        <w:t>OGFC</w:t>
      </w:r>
      <w:r w:rsidRPr="0004538C">
        <w:rPr>
          <w:rFonts w:hint="eastAsia"/>
          <w:sz w:val="24"/>
        </w:rPr>
        <w:t>、</w:t>
      </w:r>
      <w:r w:rsidRPr="0004538C">
        <w:rPr>
          <w:rFonts w:hint="eastAsia"/>
          <w:sz w:val="24"/>
        </w:rPr>
        <w:t>Superpave</w:t>
      </w:r>
      <w:r w:rsidRPr="0004538C">
        <w:rPr>
          <w:rFonts w:hint="eastAsia"/>
          <w:sz w:val="24"/>
        </w:rPr>
        <w:t>等，混合料的空隙率可按《城镇道路工程施工与验收规范》（</w:t>
      </w:r>
      <w:r w:rsidRPr="0004538C">
        <w:rPr>
          <w:rFonts w:hint="eastAsia"/>
          <w:sz w:val="24"/>
        </w:rPr>
        <w:t>CJJ1</w:t>
      </w:r>
      <w:r w:rsidRPr="0004538C">
        <w:rPr>
          <w:rFonts w:hint="eastAsia"/>
          <w:sz w:val="24"/>
        </w:rPr>
        <w:t>）的标准执行。</w:t>
      </w:r>
    </w:p>
    <w:p w:rsidR="00EC3EBB" w:rsidRPr="0004538C" w:rsidRDefault="00EC3EBB" w:rsidP="00BB1262">
      <w:pPr>
        <w:spacing w:line="360" w:lineRule="auto"/>
        <w:ind w:firstLineChars="200" w:firstLine="480"/>
        <w:rPr>
          <w:sz w:val="24"/>
        </w:rPr>
      </w:pPr>
      <w:r w:rsidRPr="0004538C">
        <w:rPr>
          <w:rFonts w:hint="eastAsia"/>
          <w:sz w:val="24"/>
        </w:rPr>
        <w:t>SBS</w:t>
      </w:r>
      <w:r w:rsidRPr="0004538C">
        <w:rPr>
          <w:rFonts w:hint="eastAsia"/>
          <w:sz w:val="24"/>
        </w:rPr>
        <w:t>改性沥青是由基质沥青与</w:t>
      </w:r>
      <w:r w:rsidRPr="0004538C">
        <w:rPr>
          <w:rFonts w:hint="eastAsia"/>
          <w:sz w:val="24"/>
        </w:rPr>
        <w:t>SBS</w:t>
      </w:r>
      <w:r w:rsidRPr="0004538C">
        <w:rPr>
          <w:rFonts w:hint="eastAsia"/>
          <w:sz w:val="24"/>
        </w:rPr>
        <w:t>改性剂混合而成，在改性沥青加工过程中，由于</w:t>
      </w:r>
      <w:r w:rsidRPr="0004538C">
        <w:rPr>
          <w:rFonts w:hint="eastAsia"/>
          <w:sz w:val="24"/>
        </w:rPr>
        <w:t>SBS</w:t>
      </w:r>
      <w:r w:rsidRPr="0004538C">
        <w:rPr>
          <w:rFonts w:hint="eastAsia"/>
          <w:sz w:val="24"/>
        </w:rPr>
        <w:t>聚合物能吸收基质沥青中的小分子化合物，同时</w:t>
      </w:r>
      <w:r w:rsidRPr="0004538C">
        <w:rPr>
          <w:rFonts w:hint="eastAsia"/>
          <w:sz w:val="24"/>
        </w:rPr>
        <w:t>SBS</w:t>
      </w:r>
      <w:r w:rsidRPr="0004538C">
        <w:rPr>
          <w:rFonts w:hint="eastAsia"/>
          <w:sz w:val="24"/>
        </w:rPr>
        <w:t>形成网状交联结构，增大了改性沥青的粘度和粘弹性。</w:t>
      </w:r>
      <w:r w:rsidRPr="0004538C">
        <w:rPr>
          <w:rFonts w:hint="eastAsia"/>
          <w:sz w:val="24"/>
        </w:rPr>
        <w:t>SBS</w:t>
      </w:r>
      <w:r w:rsidRPr="0004538C">
        <w:rPr>
          <w:rFonts w:hint="eastAsia"/>
          <w:sz w:val="24"/>
        </w:rPr>
        <w:t>改性沥青老化过程包括以下两部</w:t>
      </w:r>
      <w:r w:rsidRPr="0004538C">
        <w:rPr>
          <w:rFonts w:hint="eastAsia"/>
          <w:sz w:val="24"/>
        </w:rPr>
        <w:lastRenderedPageBreak/>
        <w:t>分</w:t>
      </w:r>
      <w:r w:rsidRPr="0004538C">
        <w:rPr>
          <w:rFonts w:hint="eastAsia"/>
          <w:sz w:val="24"/>
        </w:rPr>
        <w:t>:</w:t>
      </w:r>
      <w:r w:rsidRPr="0004538C">
        <w:rPr>
          <w:rFonts w:hint="eastAsia"/>
          <w:sz w:val="24"/>
        </w:rPr>
        <w:t>基质沥青的老化和</w:t>
      </w:r>
      <w:r w:rsidRPr="0004538C">
        <w:rPr>
          <w:rFonts w:hint="eastAsia"/>
          <w:sz w:val="24"/>
        </w:rPr>
        <w:t>SBS</w:t>
      </w:r>
      <w:r w:rsidRPr="0004538C">
        <w:rPr>
          <w:rFonts w:hint="eastAsia"/>
          <w:sz w:val="24"/>
        </w:rPr>
        <w:t>改性剂的老化，</w:t>
      </w:r>
      <w:r w:rsidRPr="0004538C">
        <w:rPr>
          <w:rFonts w:hint="eastAsia"/>
          <w:sz w:val="24"/>
        </w:rPr>
        <w:t>SBS</w:t>
      </w:r>
      <w:r w:rsidRPr="0004538C">
        <w:rPr>
          <w:rFonts w:hint="eastAsia"/>
          <w:sz w:val="24"/>
        </w:rPr>
        <w:t>改性沥青的老化存在于两种物质老化效应的相互叠加，一方面基质沥青的氧化聚合反应形成分子量较大的结构化亚结构，导致其粘度增大</w:t>
      </w:r>
      <w:r w:rsidRPr="0004538C">
        <w:rPr>
          <w:rFonts w:hint="eastAsia"/>
          <w:sz w:val="24"/>
        </w:rPr>
        <w:t>;</w:t>
      </w:r>
      <w:r w:rsidRPr="0004538C">
        <w:rPr>
          <w:rFonts w:hint="eastAsia"/>
          <w:sz w:val="24"/>
        </w:rPr>
        <w:t>另一方面</w:t>
      </w:r>
      <w:r w:rsidRPr="0004538C">
        <w:rPr>
          <w:rFonts w:hint="eastAsia"/>
          <w:sz w:val="24"/>
        </w:rPr>
        <w:t>SBS</w:t>
      </w:r>
      <w:r w:rsidRPr="0004538C">
        <w:rPr>
          <w:rFonts w:hint="eastAsia"/>
          <w:sz w:val="24"/>
        </w:rPr>
        <w:t>聚合物的降解对其整体则起到了相反的作用。这是因为</w:t>
      </w:r>
      <w:r w:rsidRPr="0004538C">
        <w:rPr>
          <w:rFonts w:hint="eastAsia"/>
          <w:sz w:val="24"/>
        </w:rPr>
        <w:t>SBS</w:t>
      </w:r>
      <w:r w:rsidRPr="0004538C">
        <w:rPr>
          <w:rFonts w:hint="eastAsia"/>
          <w:sz w:val="24"/>
        </w:rPr>
        <w:t>聚合物降解成小分子物质，同时初期构成的网状交联结构被破坏，其改性作用逐渐丧失，对整体的</w:t>
      </w:r>
      <w:proofErr w:type="gramStart"/>
      <w:r w:rsidRPr="0004538C">
        <w:rPr>
          <w:rFonts w:hint="eastAsia"/>
          <w:sz w:val="24"/>
        </w:rPr>
        <w:t>增粘作用</w:t>
      </w:r>
      <w:proofErr w:type="gramEnd"/>
      <w:r w:rsidRPr="0004538C">
        <w:rPr>
          <w:rFonts w:hint="eastAsia"/>
          <w:sz w:val="24"/>
        </w:rPr>
        <w:t>也下降，从而一定程度上降低了</w:t>
      </w:r>
      <w:r w:rsidRPr="0004538C">
        <w:rPr>
          <w:rFonts w:hint="eastAsia"/>
          <w:sz w:val="24"/>
        </w:rPr>
        <w:t>SBS</w:t>
      </w:r>
      <w:r w:rsidRPr="0004538C">
        <w:rPr>
          <w:rFonts w:hint="eastAsia"/>
          <w:sz w:val="24"/>
        </w:rPr>
        <w:t>改性沥青整体粘度的增大，使得</w:t>
      </w:r>
      <w:r w:rsidRPr="0004538C">
        <w:rPr>
          <w:rFonts w:hint="eastAsia"/>
          <w:sz w:val="24"/>
        </w:rPr>
        <w:t>SBS</w:t>
      </w:r>
      <w:r w:rsidRPr="0004538C">
        <w:rPr>
          <w:rFonts w:hint="eastAsia"/>
          <w:sz w:val="24"/>
        </w:rPr>
        <w:t>改性沥青表现出较好的耐久性质。而改性沥青的老化程度不仅取决于两者各自的老化程度，而且还与</w:t>
      </w:r>
      <w:r w:rsidRPr="0004538C">
        <w:rPr>
          <w:rFonts w:hint="eastAsia"/>
          <w:sz w:val="24"/>
        </w:rPr>
        <w:t>SBS</w:t>
      </w:r>
      <w:r w:rsidRPr="0004538C">
        <w:rPr>
          <w:rFonts w:hint="eastAsia"/>
          <w:sz w:val="24"/>
        </w:rPr>
        <w:t>改性沥青中改性剂的添加比例有直接关系，这是</w:t>
      </w:r>
      <w:r w:rsidRPr="0004538C">
        <w:rPr>
          <w:rFonts w:hint="eastAsia"/>
          <w:sz w:val="24"/>
        </w:rPr>
        <w:t>SBS</w:t>
      </w:r>
      <w:r w:rsidRPr="0004538C">
        <w:rPr>
          <w:rFonts w:hint="eastAsia"/>
          <w:sz w:val="24"/>
        </w:rPr>
        <w:t>改性沥青在相同的老化状态下老化程度有时变化较大的主要原因。</w:t>
      </w:r>
    </w:p>
    <w:p w:rsidR="00EC3EBB" w:rsidRPr="0004538C" w:rsidRDefault="00EC3EBB" w:rsidP="00BB1262">
      <w:pPr>
        <w:spacing w:line="360" w:lineRule="auto"/>
        <w:ind w:firstLineChars="200" w:firstLine="480"/>
        <w:rPr>
          <w:sz w:val="24"/>
        </w:rPr>
      </w:pPr>
      <w:r w:rsidRPr="0004538C">
        <w:rPr>
          <w:rFonts w:hint="eastAsia"/>
          <w:sz w:val="24"/>
        </w:rPr>
        <w:t>SBS</w:t>
      </w:r>
      <w:r w:rsidRPr="0004538C">
        <w:rPr>
          <w:rFonts w:hint="eastAsia"/>
          <w:sz w:val="24"/>
        </w:rPr>
        <w:t>改性沥青与基质沥青相比，在沥青生产过程中添加高聚合改性剂，随着改性沥青的老化，</w:t>
      </w:r>
      <w:r w:rsidRPr="0004538C">
        <w:rPr>
          <w:rFonts w:hint="eastAsia"/>
          <w:sz w:val="24"/>
        </w:rPr>
        <w:t>SBS</w:t>
      </w:r>
      <w:r w:rsidRPr="0004538C">
        <w:rPr>
          <w:rFonts w:hint="eastAsia"/>
          <w:sz w:val="24"/>
        </w:rPr>
        <w:t>聚合物大分子裂解老化。在改性沥青再生过程中，不仅需要再生基质沥青，还需要通过调整有效改性剂的比例用于恢复改性剂的性能。因此针对</w:t>
      </w:r>
      <w:r w:rsidRPr="0004538C">
        <w:rPr>
          <w:rFonts w:hint="eastAsia"/>
          <w:sz w:val="24"/>
        </w:rPr>
        <w:t>SBS</w:t>
      </w:r>
      <w:r w:rsidRPr="0004538C">
        <w:rPr>
          <w:rFonts w:hint="eastAsia"/>
          <w:sz w:val="24"/>
        </w:rPr>
        <w:t>改性沥青，建议施工前添加不同类型的再生剂，以确定最佳再生效果。</w:t>
      </w:r>
    </w:p>
    <w:p w:rsidR="00EC3EBB" w:rsidRPr="0004538C" w:rsidRDefault="00EC3EBB" w:rsidP="000612A9">
      <w:pPr>
        <w:spacing w:beforeLines="50" w:afterLines="50" w:line="360" w:lineRule="auto"/>
        <w:ind w:right="11" w:firstLineChars="200" w:firstLine="482"/>
        <w:rPr>
          <w:sz w:val="24"/>
        </w:rPr>
      </w:pPr>
      <w:r w:rsidRPr="006F7AEF">
        <w:rPr>
          <w:rFonts w:hint="eastAsia"/>
          <w:b/>
          <w:sz w:val="24"/>
        </w:rPr>
        <w:t>2</w:t>
      </w:r>
      <w:r w:rsidR="006F7AEF" w:rsidRPr="006F7AEF">
        <w:rPr>
          <w:rFonts w:hint="eastAsia"/>
          <w:b/>
          <w:sz w:val="24"/>
        </w:rPr>
        <w:t>、</w:t>
      </w:r>
      <w:r w:rsidRPr="006F7AEF">
        <w:rPr>
          <w:rFonts w:hint="eastAsia"/>
          <w:b/>
          <w:sz w:val="24"/>
        </w:rPr>
        <w:t>3</w:t>
      </w:r>
      <w:r w:rsidRPr="0004538C">
        <w:rPr>
          <w:rFonts w:hint="eastAsia"/>
          <w:sz w:val="24"/>
        </w:rPr>
        <w:t>新添加沥青混合料的级配或原路面混合料的级配不满足规范要求，缺少某个级配的材料，则可以通过添加断级配的材料，将再生混合料的级配曲线调整为规范要求的级配范围之内，这种材料是可以使用的，只要最终保证再生混合料的各项指标满足规范要求。</w:t>
      </w:r>
    </w:p>
    <w:p w:rsidR="00EC3EBB" w:rsidRPr="0004538C" w:rsidRDefault="00EC3EBB" w:rsidP="000612A9">
      <w:pPr>
        <w:spacing w:beforeLines="50" w:afterLines="50" w:line="360" w:lineRule="auto"/>
        <w:ind w:right="11"/>
        <w:rPr>
          <w:sz w:val="24"/>
        </w:rPr>
      </w:pPr>
    </w:p>
    <w:p w:rsidR="00EC3EBB" w:rsidRPr="0004538C" w:rsidRDefault="00EC3EBB" w:rsidP="000612A9">
      <w:pPr>
        <w:spacing w:beforeLines="50" w:afterLines="50" w:line="360" w:lineRule="auto"/>
        <w:ind w:right="11"/>
        <w:rPr>
          <w:b/>
          <w:sz w:val="24"/>
        </w:rPr>
      </w:pPr>
    </w:p>
    <w:p w:rsidR="00EC3EBB" w:rsidRPr="0004538C" w:rsidRDefault="00EC3EBB" w:rsidP="00BB1262"/>
    <w:p w:rsidR="00EC3EBB" w:rsidRPr="0004538C" w:rsidRDefault="00EC3EBB" w:rsidP="000612A9">
      <w:pPr>
        <w:spacing w:beforeLines="50" w:afterLines="50" w:line="360" w:lineRule="auto"/>
        <w:ind w:right="11" w:firstLineChars="198" w:firstLine="475"/>
        <w:rPr>
          <w:sz w:val="24"/>
        </w:rPr>
      </w:pPr>
    </w:p>
    <w:p w:rsidR="004D53EA" w:rsidRPr="0004538C" w:rsidRDefault="004D53EA" w:rsidP="00BB1262">
      <w:pPr>
        <w:spacing w:line="360" w:lineRule="auto"/>
        <w:rPr>
          <w:sz w:val="24"/>
        </w:rPr>
      </w:pPr>
    </w:p>
    <w:p w:rsidR="00DC1F51" w:rsidRPr="0004538C" w:rsidRDefault="00DC1F51" w:rsidP="00BB1262">
      <w:pPr>
        <w:jc w:val="center"/>
        <w:rPr>
          <w:b/>
          <w:sz w:val="28"/>
          <w:szCs w:val="28"/>
        </w:rPr>
      </w:pPr>
    </w:p>
    <w:p w:rsidR="00DC1F51" w:rsidRPr="0004538C" w:rsidRDefault="00DC1F51" w:rsidP="000612A9">
      <w:pPr>
        <w:spacing w:beforeLines="50" w:afterLines="50" w:line="360" w:lineRule="auto"/>
        <w:ind w:right="11"/>
        <w:jc w:val="center"/>
        <w:rPr>
          <w:sz w:val="24"/>
        </w:rPr>
        <w:sectPr w:rsidR="00DC1F51" w:rsidRPr="0004538C" w:rsidSect="00646A78">
          <w:pgSz w:w="11906" w:h="16838"/>
          <w:pgMar w:top="1440" w:right="1800" w:bottom="1440" w:left="1800" w:header="851" w:footer="992" w:gutter="0"/>
          <w:cols w:space="425"/>
          <w:docGrid w:type="lines" w:linePitch="312"/>
        </w:sectPr>
      </w:pPr>
    </w:p>
    <w:p w:rsidR="009F6936" w:rsidRPr="0004538C" w:rsidRDefault="00EC3EBB" w:rsidP="000612A9">
      <w:pPr>
        <w:spacing w:beforeLines="50" w:afterLines="50" w:line="360" w:lineRule="auto"/>
        <w:ind w:right="11"/>
        <w:jc w:val="center"/>
        <w:rPr>
          <w:b/>
          <w:sz w:val="32"/>
          <w:szCs w:val="32"/>
        </w:rPr>
      </w:pPr>
      <w:bookmarkStart w:id="73" w:name="_Toc439327074"/>
      <w:r w:rsidRPr="0004538C">
        <w:rPr>
          <w:rFonts w:hint="eastAsia"/>
          <w:b/>
          <w:sz w:val="32"/>
          <w:szCs w:val="32"/>
        </w:rPr>
        <w:lastRenderedPageBreak/>
        <w:t>7</w:t>
      </w:r>
      <w:r w:rsidR="00936F79" w:rsidRPr="0004538C">
        <w:rPr>
          <w:rFonts w:hint="eastAsia"/>
          <w:b/>
          <w:sz w:val="32"/>
          <w:szCs w:val="32"/>
        </w:rPr>
        <w:t xml:space="preserve"> </w:t>
      </w:r>
      <w:r w:rsidR="00A357D9" w:rsidRPr="0004538C">
        <w:rPr>
          <w:rFonts w:hint="eastAsia"/>
          <w:b/>
          <w:sz w:val="32"/>
          <w:szCs w:val="32"/>
        </w:rPr>
        <w:t>施工</w:t>
      </w:r>
      <w:bookmarkEnd w:id="68"/>
      <w:bookmarkEnd w:id="69"/>
      <w:bookmarkEnd w:id="73"/>
    </w:p>
    <w:p w:rsidR="005D40B9" w:rsidRPr="0004538C" w:rsidRDefault="005D40B9" w:rsidP="00BB1262">
      <w:pPr>
        <w:jc w:val="center"/>
        <w:rPr>
          <w:b/>
          <w:bCs/>
          <w:sz w:val="28"/>
          <w:szCs w:val="28"/>
        </w:rPr>
      </w:pPr>
      <w:r w:rsidRPr="0004538C">
        <w:rPr>
          <w:rFonts w:hint="eastAsia"/>
          <w:b/>
          <w:bCs/>
          <w:sz w:val="28"/>
          <w:szCs w:val="28"/>
        </w:rPr>
        <w:t xml:space="preserve">7.1 </w:t>
      </w:r>
      <w:r w:rsidRPr="0004538C">
        <w:rPr>
          <w:rFonts w:hint="eastAsia"/>
          <w:b/>
          <w:bCs/>
          <w:sz w:val="28"/>
          <w:szCs w:val="28"/>
        </w:rPr>
        <w:t>一般规定</w:t>
      </w:r>
    </w:p>
    <w:p w:rsidR="009311D6" w:rsidRPr="0004538C" w:rsidRDefault="00EC3EBB" w:rsidP="000612A9">
      <w:pPr>
        <w:spacing w:beforeLines="50" w:afterLines="50" w:line="360" w:lineRule="auto"/>
        <w:ind w:right="11"/>
        <w:rPr>
          <w:b/>
          <w:bCs/>
          <w:kern w:val="44"/>
          <w:sz w:val="32"/>
          <w:szCs w:val="32"/>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7</w:t>
        </w:r>
        <w:r w:rsidR="009311D6" w:rsidRPr="0004538C">
          <w:rPr>
            <w:rFonts w:hint="eastAsia"/>
            <w:b/>
            <w:sz w:val="24"/>
          </w:rPr>
          <w:t>.1.2</w:t>
        </w:r>
      </w:smartTag>
      <w:r w:rsidR="009311D6" w:rsidRPr="0004538C">
        <w:rPr>
          <w:rFonts w:hint="eastAsia"/>
          <w:b/>
          <w:sz w:val="24"/>
        </w:rPr>
        <w:t xml:space="preserve"> </w:t>
      </w:r>
      <w:r w:rsidR="009311D6" w:rsidRPr="0004538C">
        <w:rPr>
          <w:rFonts w:hint="eastAsia"/>
          <w:sz w:val="24"/>
        </w:rPr>
        <w:t>本条对就地热再生的选择和应用作为了规定，目前就地热再生技术主要应用于治理沥青层的病害，若路面存在深层病害，需要在对深层病害进行处理后再进行就地热再生施工。</w:t>
      </w:r>
    </w:p>
    <w:p w:rsidR="009311D6" w:rsidRPr="0004538C" w:rsidRDefault="009311D6" w:rsidP="00BB1262">
      <w:pPr>
        <w:spacing w:line="360" w:lineRule="auto"/>
        <w:ind w:firstLineChars="200" w:firstLine="480"/>
        <w:rPr>
          <w:sz w:val="24"/>
        </w:rPr>
      </w:pPr>
      <w:r w:rsidRPr="0004538C">
        <w:rPr>
          <w:sz w:val="24"/>
        </w:rPr>
        <w:t>根据我国沥青路面病害及就地热再生的相关研究成果，从不同角度对就地热再生技术的适用性进行分析。</w:t>
      </w:r>
    </w:p>
    <w:p w:rsidR="009311D6" w:rsidRPr="0004538C" w:rsidRDefault="009311D6" w:rsidP="00BB1262">
      <w:pPr>
        <w:spacing w:line="360" w:lineRule="auto"/>
        <w:ind w:firstLineChars="200" w:firstLine="482"/>
        <w:rPr>
          <w:sz w:val="24"/>
        </w:rPr>
      </w:pPr>
      <w:r w:rsidRPr="0004538C">
        <w:rPr>
          <w:rFonts w:hint="eastAsia"/>
          <w:b/>
          <w:sz w:val="24"/>
        </w:rPr>
        <w:t>（</w:t>
      </w:r>
      <w:r w:rsidRPr="0004538C">
        <w:rPr>
          <w:rFonts w:hint="eastAsia"/>
          <w:b/>
          <w:sz w:val="24"/>
        </w:rPr>
        <w:t>1</w:t>
      </w:r>
      <w:r w:rsidRPr="0004538C">
        <w:rPr>
          <w:rFonts w:hint="eastAsia"/>
          <w:b/>
          <w:sz w:val="24"/>
        </w:rPr>
        <w:t>）</w:t>
      </w:r>
      <w:r w:rsidRPr="0004538C">
        <w:rPr>
          <w:sz w:val="24"/>
        </w:rPr>
        <w:t>关于沥青路面车辙处治深度</w:t>
      </w:r>
    </w:p>
    <w:p w:rsidR="009311D6" w:rsidRPr="0004538C" w:rsidRDefault="009311D6" w:rsidP="00BB1262">
      <w:pPr>
        <w:spacing w:line="360" w:lineRule="auto"/>
        <w:ind w:firstLineChars="200" w:firstLine="480"/>
        <w:rPr>
          <w:sz w:val="24"/>
        </w:rPr>
      </w:pPr>
      <w:r w:rsidRPr="0004538C">
        <w:rPr>
          <w:sz w:val="24"/>
        </w:rPr>
        <w:t>受美国等国家早期出版书籍的影响，很多人认为就地热再生治理车辙深度有限，要求大于上面层一半深度的车辙不能采用就地热再生施工，即在我国一般为</w:t>
      </w:r>
      <w:smartTag w:uri="urn:schemas-microsoft-com:office:smarttags" w:element="chmetcnv">
        <w:smartTagPr>
          <w:attr w:name="TCSC" w:val="0"/>
          <w:attr w:name="NumberType" w:val="1"/>
          <w:attr w:name="Negative" w:val="False"/>
          <w:attr w:name="HasSpace" w:val="False"/>
          <w:attr w:name="SourceValue" w:val="2"/>
          <w:attr w:name="UnitName" w:val="cm"/>
        </w:smartTagPr>
        <w:r w:rsidRPr="0004538C">
          <w:rPr>
            <w:sz w:val="24"/>
          </w:rPr>
          <w:t>2cm</w:t>
        </w:r>
      </w:smartTag>
      <w:r w:rsidRPr="0004538C">
        <w:rPr>
          <w:sz w:val="24"/>
        </w:rPr>
        <w:t>左右。</w:t>
      </w:r>
    </w:p>
    <w:p w:rsidR="009311D6" w:rsidRPr="0004538C" w:rsidRDefault="009311D6" w:rsidP="00BB1262">
      <w:pPr>
        <w:spacing w:line="360" w:lineRule="auto"/>
        <w:ind w:firstLineChars="200" w:firstLine="480"/>
        <w:rPr>
          <w:sz w:val="24"/>
        </w:rPr>
      </w:pPr>
      <w:r w:rsidRPr="0004538C">
        <w:rPr>
          <w:rFonts w:hint="eastAsia"/>
          <w:sz w:val="24"/>
        </w:rPr>
        <w:t>这主要是因为</w:t>
      </w:r>
      <w:r w:rsidRPr="0004538C">
        <w:rPr>
          <w:sz w:val="24"/>
        </w:rPr>
        <w:t>在就地热再生前期的发展中，受其技术所限，就地热再生加热深度有限，因此为保证施工质量，美国等国家提出就地热再生处理车辙深度最好不要超过上面层厚度的一半。但是近几年来，随着就地热再生技术的发展和再生设备的创新，目前我国就地热再生设备加热深度已经可以达到</w:t>
      </w:r>
      <w:r w:rsidRPr="0004538C">
        <w:rPr>
          <w:sz w:val="24"/>
        </w:rPr>
        <w:t>6</w:t>
      </w:r>
      <w:r w:rsidRPr="0004538C">
        <w:rPr>
          <w:sz w:val="24"/>
        </w:rPr>
        <w:t>～</w:t>
      </w:r>
      <w:r w:rsidRPr="0004538C">
        <w:rPr>
          <w:sz w:val="24"/>
        </w:rPr>
        <w:t>8cm</w:t>
      </w:r>
      <w:r w:rsidRPr="0004538C">
        <w:rPr>
          <w:sz w:val="24"/>
        </w:rPr>
        <w:t>，而</w:t>
      </w:r>
      <w:r w:rsidRPr="0004538C">
        <w:rPr>
          <w:sz w:val="24"/>
        </w:rPr>
        <w:t>2006</w:t>
      </w:r>
      <w:r w:rsidRPr="0004538C">
        <w:rPr>
          <w:sz w:val="24"/>
        </w:rPr>
        <w:t>年出版的《沥青路面再生技术手册》也将就地热再生治理车辙的范围扩大到</w:t>
      </w:r>
      <w:smartTag w:uri="urn:schemas-microsoft-com:office:smarttags" w:element="chmetcnv">
        <w:smartTagPr>
          <w:attr w:name="TCSC" w:val="0"/>
          <w:attr w:name="NumberType" w:val="1"/>
          <w:attr w:name="Negative" w:val="False"/>
          <w:attr w:name="HasSpace" w:val="False"/>
          <w:attr w:name="SourceValue" w:val="7"/>
          <w:attr w:name="UnitName" w:val="cm"/>
        </w:smartTagPr>
        <w:r w:rsidRPr="0004538C">
          <w:rPr>
            <w:sz w:val="24"/>
          </w:rPr>
          <w:t>7cm</w:t>
        </w:r>
      </w:smartTag>
      <w:r w:rsidRPr="0004538C">
        <w:rPr>
          <w:sz w:val="24"/>
        </w:rPr>
        <w:t>。</w:t>
      </w:r>
    </w:p>
    <w:p w:rsidR="009311D6" w:rsidRPr="0004538C" w:rsidRDefault="009311D6" w:rsidP="00BB1262">
      <w:pPr>
        <w:spacing w:line="360" w:lineRule="auto"/>
        <w:ind w:firstLineChars="200" w:firstLine="480"/>
        <w:rPr>
          <w:sz w:val="24"/>
        </w:rPr>
      </w:pPr>
      <w:r w:rsidRPr="0004538C">
        <w:rPr>
          <w:sz w:val="24"/>
        </w:rPr>
        <w:t>此外，车辙病害能否采用就地热再生技术进行施工的关键不在于车辙深度，而在于车辙产生的原因</w:t>
      </w:r>
      <w:r w:rsidRPr="0004538C">
        <w:rPr>
          <w:rFonts w:hint="eastAsia"/>
          <w:sz w:val="24"/>
        </w:rPr>
        <w:t>。</w:t>
      </w:r>
      <w:r w:rsidRPr="0004538C">
        <w:rPr>
          <w:sz w:val="24"/>
        </w:rPr>
        <w:t>若车辙仅为沥青层的变形，即车辆荷载作用下产生的沥青层变形，而路面基层无变形，且通过试验可以确定各层沥青混合料材料性能均能满足抗车辙要求</w:t>
      </w:r>
      <w:r w:rsidRPr="0004538C">
        <w:rPr>
          <w:rFonts w:hint="eastAsia"/>
          <w:sz w:val="24"/>
        </w:rPr>
        <w:t>。</w:t>
      </w:r>
      <w:r w:rsidRPr="0004538C">
        <w:rPr>
          <w:sz w:val="24"/>
        </w:rPr>
        <w:t>在这种情况下，重度车辙</w:t>
      </w:r>
      <w:r w:rsidRPr="0004538C">
        <w:rPr>
          <w:rFonts w:hint="eastAsia"/>
          <w:sz w:val="24"/>
        </w:rPr>
        <w:t>也</w:t>
      </w:r>
      <w:r w:rsidRPr="0004538C">
        <w:rPr>
          <w:sz w:val="24"/>
        </w:rPr>
        <w:t>可采用就地热再生技术进行处理。若车辙是由于基层变形引起的，或者虽然基层无变形，但是试验表明各沥青</w:t>
      </w:r>
      <w:proofErr w:type="gramStart"/>
      <w:r w:rsidRPr="0004538C">
        <w:rPr>
          <w:sz w:val="24"/>
        </w:rPr>
        <w:t>层材料</w:t>
      </w:r>
      <w:proofErr w:type="gramEnd"/>
      <w:r w:rsidRPr="0004538C">
        <w:rPr>
          <w:sz w:val="24"/>
        </w:rPr>
        <w:t>本身的性能特别是抗车辙能力不能满足要求，则采用就地热再生技术是无法对其进行较好的治理的，这种情况下产生的车辙建议采用其它养护方式。</w:t>
      </w:r>
    </w:p>
    <w:p w:rsidR="009311D6" w:rsidRPr="0004538C" w:rsidRDefault="009311D6" w:rsidP="00BB1262">
      <w:pPr>
        <w:spacing w:line="360" w:lineRule="auto"/>
        <w:ind w:firstLineChars="200" w:firstLine="480"/>
        <w:rPr>
          <w:sz w:val="24"/>
        </w:rPr>
      </w:pPr>
      <w:r w:rsidRPr="0004538C">
        <w:rPr>
          <w:sz w:val="24"/>
        </w:rPr>
        <w:t>因此，能否采用就地热再生技术对沥青路面车辙进行治理，关键点是要对车辙产生的原因进行分析，并结合材料试验及就地热再生技术本身的特点，分析就地热再生技术对处治车辙病害的适用性。</w:t>
      </w:r>
    </w:p>
    <w:p w:rsidR="009311D6" w:rsidRPr="0004538C" w:rsidRDefault="009311D6" w:rsidP="00BB1262">
      <w:pPr>
        <w:spacing w:line="360" w:lineRule="auto"/>
        <w:ind w:firstLineChars="200" w:firstLine="482"/>
        <w:rPr>
          <w:sz w:val="24"/>
        </w:rPr>
      </w:pPr>
      <w:r w:rsidRPr="0004538C">
        <w:rPr>
          <w:rFonts w:hint="eastAsia"/>
          <w:b/>
          <w:sz w:val="24"/>
        </w:rPr>
        <w:t>（</w:t>
      </w:r>
      <w:r w:rsidRPr="0004538C">
        <w:rPr>
          <w:rFonts w:hint="eastAsia"/>
          <w:b/>
          <w:sz w:val="24"/>
        </w:rPr>
        <w:t>2</w:t>
      </w:r>
      <w:r w:rsidRPr="0004538C">
        <w:rPr>
          <w:rFonts w:hint="eastAsia"/>
          <w:b/>
          <w:sz w:val="24"/>
        </w:rPr>
        <w:t>）</w:t>
      </w:r>
      <w:r w:rsidRPr="0004538C">
        <w:rPr>
          <w:sz w:val="24"/>
        </w:rPr>
        <w:t>关于原路面沥青老化程度</w:t>
      </w:r>
    </w:p>
    <w:p w:rsidR="009311D6" w:rsidRPr="0004538C" w:rsidRDefault="009311D6" w:rsidP="00BB1262">
      <w:pPr>
        <w:spacing w:line="360" w:lineRule="auto"/>
        <w:ind w:firstLineChars="200" w:firstLine="480"/>
        <w:rPr>
          <w:sz w:val="24"/>
        </w:rPr>
      </w:pPr>
      <w:r w:rsidRPr="0004538C">
        <w:rPr>
          <w:sz w:val="24"/>
        </w:rPr>
        <w:t>200</w:t>
      </w:r>
      <w:r w:rsidRPr="0004538C">
        <w:rPr>
          <w:rFonts w:hint="eastAsia"/>
          <w:sz w:val="24"/>
        </w:rPr>
        <w:t>8</w:t>
      </w:r>
      <w:r w:rsidRPr="0004538C">
        <w:rPr>
          <w:sz w:val="24"/>
        </w:rPr>
        <w:t>年，为了推广沥青路面再生技术，我国颁布了《公路沥青路面再生技</w:t>
      </w:r>
      <w:r w:rsidRPr="0004538C">
        <w:rPr>
          <w:sz w:val="24"/>
        </w:rPr>
        <w:lastRenderedPageBreak/>
        <w:t>术规范》（</w:t>
      </w:r>
      <w:r w:rsidRPr="0004538C">
        <w:rPr>
          <w:sz w:val="24"/>
        </w:rPr>
        <w:t>JTG F4</w:t>
      </w:r>
      <w:r w:rsidRPr="0004538C">
        <w:rPr>
          <w:rFonts w:hint="eastAsia"/>
          <w:sz w:val="24"/>
        </w:rPr>
        <w:t>1</w:t>
      </w:r>
      <w:r w:rsidRPr="0004538C">
        <w:rPr>
          <w:sz w:val="24"/>
        </w:rPr>
        <w:t>）</w:t>
      </w:r>
      <w:r w:rsidRPr="0004538C">
        <w:rPr>
          <w:rFonts w:hint="eastAsia"/>
          <w:sz w:val="24"/>
        </w:rPr>
        <w:t>。</w:t>
      </w:r>
      <w:r w:rsidR="002462DB" w:rsidRPr="0004538C">
        <w:rPr>
          <w:rFonts w:hint="eastAsia"/>
          <w:sz w:val="24"/>
        </w:rPr>
        <w:t>2014</w:t>
      </w:r>
      <w:r w:rsidR="002462DB" w:rsidRPr="0004538C">
        <w:rPr>
          <w:rFonts w:hint="eastAsia"/>
          <w:sz w:val="24"/>
        </w:rPr>
        <w:t>年颁布了《城镇道路沥青路面再生利用技术</w:t>
      </w:r>
      <w:r w:rsidR="001B4EA2" w:rsidRPr="0004538C">
        <w:rPr>
          <w:rFonts w:hint="eastAsia"/>
          <w:sz w:val="24"/>
        </w:rPr>
        <w:t>规范</w:t>
      </w:r>
      <w:r w:rsidR="002462DB" w:rsidRPr="0004538C">
        <w:rPr>
          <w:rFonts w:hint="eastAsia"/>
          <w:sz w:val="24"/>
        </w:rPr>
        <w:t>》（</w:t>
      </w:r>
      <w:r w:rsidR="002462DB" w:rsidRPr="0004538C">
        <w:rPr>
          <w:rFonts w:hint="eastAsia"/>
          <w:sz w:val="24"/>
        </w:rPr>
        <w:t>CJJ/T 43</w:t>
      </w:r>
      <w:r w:rsidR="002462DB" w:rsidRPr="0004538C">
        <w:rPr>
          <w:rFonts w:hint="eastAsia"/>
          <w:sz w:val="24"/>
        </w:rPr>
        <w:t>）</w:t>
      </w:r>
      <w:r w:rsidRPr="0004538C">
        <w:rPr>
          <w:sz w:val="24"/>
        </w:rPr>
        <w:t>由于当时我国相关的就地热再生系统性研究还在进行中，</w:t>
      </w:r>
      <w:r w:rsidR="00570FA0" w:rsidRPr="0004538C">
        <w:rPr>
          <w:sz w:val="24"/>
        </w:rPr>
        <w:t>本</w:t>
      </w:r>
      <w:r w:rsidR="001B4EA2" w:rsidRPr="0004538C">
        <w:rPr>
          <w:sz w:val="24"/>
        </w:rPr>
        <w:t>规范</w:t>
      </w:r>
      <w:r w:rsidRPr="0004538C">
        <w:rPr>
          <w:sz w:val="24"/>
        </w:rPr>
        <w:t>是在借鉴和总结国内外相关应用经验的基础上编写的，再生类型的适用范围、再生剂标准等都大量借鉴了国外经验和标准，其中对施工前原路面沥青老化程度提出了明确规定，即要求</w:t>
      </w:r>
      <w:smartTag w:uri="urn:schemas-microsoft-com:office:smarttags" w:element="chmetcnv">
        <w:smartTagPr>
          <w:attr w:name="TCSC" w:val="0"/>
          <w:attr w:name="NumberType" w:val="1"/>
          <w:attr w:name="Negative" w:val="False"/>
          <w:attr w:name="HasSpace" w:val="False"/>
          <w:attr w:name="SourceValue" w:val="25"/>
          <w:attr w:name="UnitName" w:val="℃"/>
        </w:smartTagPr>
        <w:r w:rsidRPr="0004538C">
          <w:rPr>
            <w:sz w:val="24"/>
          </w:rPr>
          <w:t>25</w:t>
        </w:r>
        <w:r w:rsidRPr="0004538C">
          <w:rPr>
            <w:rFonts w:cs="宋体" w:hint="eastAsia"/>
            <w:sz w:val="24"/>
          </w:rPr>
          <w:t>℃</w:t>
        </w:r>
      </w:smartTag>
      <w:r w:rsidRPr="0004538C">
        <w:rPr>
          <w:sz w:val="24"/>
        </w:rPr>
        <w:t>针入度不得低于</w:t>
      </w:r>
      <w:r w:rsidRPr="0004538C">
        <w:rPr>
          <w:sz w:val="24"/>
        </w:rPr>
        <w:t>20</w:t>
      </w:r>
      <w:r w:rsidRPr="0004538C">
        <w:rPr>
          <w:sz w:val="24"/>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04538C">
          <w:rPr>
            <w:sz w:val="24"/>
          </w:rPr>
          <w:t>0.1mm</w:t>
        </w:r>
      </w:smartTag>
      <w:r w:rsidRPr="0004538C">
        <w:rPr>
          <w:sz w:val="24"/>
        </w:rPr>
        <w:t>）。</w:t>
      </w:r>
    </w:p>
    <w:p w:rsidR="009311D6" w:rsidRPr="0004538C" w:rsidRDefault="009311D6" w:rsidP="00BB1262">
      <w:pPr>
        <w:spacing w:line="360" w:lineRule="auto"/>
        <w:ind w:firstLineChars="200" w:firstLine="480"/>
        <w:rPr>
          <w:sz w:val="24"/>
        </w:rPr>
      </w:pPr>
      <w:r w:rsidRPr="0004538C">
        <w:rPr>
          <w:sz w:val="24"/>
        </w:rPr>
        <w:t>之所以提出此要求，是为了保证沥青再生的效果</w:t>
      </w:r>
      <w:r w:rsidRPr="0004538C">
        <w:rPr>
          <w:rFonts w:hint="eastAsia"/>
          <w:sz w:val="24"/>
        </w:rPr>
        <w:t>。</w:t>
      </w:r>
      <w:r w:rsidRPr="0004538C">
        <w:rPr>
          <w:sz w:val="24"/>
        </w:rPr>
        <w:t>2008</w:t>
      </w:r>
      <w:r w:rsidRPr="0004538C">
        <w:rPr>
          <w:sz w:val="24"/>
        </w:rPr>
        <w:t>年之前，我国多数再生剂的再生效果有限，为保证施工质量，避免劣质工程，相关专家组提出沥青再生的控制指标，即针入度。但是近年来，随着我国就地热再生技术的发展，再生剂的研发和应用也得到了很大的进步</w:t>
      </w:r>
      <w:r w:rsidRPr="0004538C">
        <w:rPr>
          <w:rFonts w:hint="eastAsia"/>
          <w:sz w:val="24"/>
        </w:rPr>
        <w:t>，</w:t>
      </w:r>
      <w:r w:rsidRPr="0004538C">
        <w:rPr>
          <w:sz w:val="24"/>
        </w:rPr>
        <w:t>目前国内一些再生剂再生效果要远好于同类其它产品，因此仅以施工前原路面针入度为控制指标已经不能适应该技术的发展，建议以施工后再生沥青及再生沥青混合料的性能为控制再生效果的指标，这样就可以从结果上控制再生施工质量。</w:t>
      </w:r>
    </w:p>
    <w:p w:rsidR="009311D6" w:rsidRPr="0004538C" w:rsidRDefault="009311D6" w:rsidP="00BB1262">
      <w:pPr>
        <w:spacing w:line="360" w:lineRule="auto"/>
        <w:ind w:firstLineChars="200" w:firstLine="482"/>
        <w:rPr>
          <w:sz w:val="24"/>
        </w:rPr>
      </w:pPr>
      <w:r w:rsidRPr="0004538C">
        <w:rPr>
          <w:rFonts w:hint="eastAsia"/>
          <w:b/>
          <w:sz w:val="24"/>
        </w:rPr>
        <w:t>（</w:t>
      </w:r>
      <w:r w:rsidRPr="0004538C">
        <w:rPr>
          <w:rFonts w:hint="eastAsia"/>
          <w:b/>
          <w:sz w:val="24"/>
        </w:rPr>
        <w:t>3</w:t>
      </w:r>
      <w:r w:rsidRPr="0004538C">
        <w:rPr>
          <w:rFonts w:hint="eastAsia"/>
          <w:b/>
          <w:sz w:val="24"/>
        </w:rPr>
        <w:t>）</w:t>
      </w:r>
      <w:r w:rsidRPr="0004538C">
        <w:rPr>
          <w:rFonts w:hint="eastAsia"/>
          <w:b/>
          <w:sz w:val="24"/>
        </w:rPr>
        <w:t xml:space="preserve"> </w:t>
      </w:r>
      <w:proofErr w:type="gramStart"/>
      <w:r w:rsidRPr="0004538C">
        <w:rPr>
          <w:sz w:val="24"/>
        </w:rPr>
        <w:t>关于微表处</w:t>
      </w:r>
      <w:proofErr w:type="gramEnd"/>
      <w:r w:rsidRPr="0004538C">
        <w:rPr>
          <w:sz w:val="24"/>
        </w:rPr>
        <w:t>路面、排水路面等特殊路面</w:t>
      </w:r>
    </w:p>
    <w:p w:rsidR="009311D6" w:rsidRPr="0004538C" w:rsidRDefault="009311D6" w:rsidP="00BB1262">
      <w:pPr>
        <w:spacing w:line="360" w:lineRule="auto"/>
        <w:ind w:firstLineChars="200" w:firstLine="480"/>
        <w:rPr>
          <w:sz w:val="24"/>
        </w:rPr>
      </w:pPr>
      <w:r w:rsidRPr="0004538C">
        <w:rPr>
          <w:sz w:val="24"/>
        </w:rPr>
        <w:t>随着我国基础建设的发展，一些新材料、新结构类型等都在我国得到了一定程度的应用，而当这些路面发生病害后，能否采用就地热再生技术进行处治，建议不能一概否决，而是应该具体情况具体对待</w:t>
      </w:r>
      <w:r w:rsidRPr="0004538C">
        <w:rPr>
          <w:rFonts w:hint="eastAsia"/>
          <w:sz w:val="24"/>
        </w:rPr>
        <w:t>。</w:t>
      </w:r>
      <w:proofErr w:type="gramStart"/>
      <w:r w:rsidRPr="0004538C">
        <w:rPr>
          <w:sz w:val="24"/>
        </w:rPr>
        <w:t>如微表处</w:t>
      </w:r>
      <w:proofErr w:type="gramEnd"/>
      <w:r w:rsidRPr="0004538C">
        <w:rPr>
          <w:sz w:val="24"/>
        </w:rPr>
        <w:t>路面，以前一直要求对其铣刨后再进行热再生，这样不仅增加了施工步骤，也对道路交通、环境污染等有很大影响</w:t>
      </w:r>
      <w:r w:rsidRPr="0004538C">
        <w:rPr>
          <w:rFonts w:hint="eastAsia"/>
          <w:sz w:val="24"/>
        </w:rPr>
        <w:t>。</w:t>
      </w:r>
      <w:r w:rsidRPr="0004538C">
        <w:rPr>
          <w:sz w:val="24"/>
        </w:rPr>
        <w:t>而随着技术的发展，在采取措施保证施工温度的前提下，</w:t>
      </w:r>
      <w:proofErr w:type="gramStart"/>
      <w:r w:rsidRPr="0004538C">
        <w:rPr>
          <w:sz w:val="24"/>
        </w:rPr>
        <w:t>目前微表处</w:t>
      </w:r>
      <w:proofErr w:type="gramEnd"/>
      <w:r w:rsidRPr="0004538C">
        <w:rPr>
          <w:sz w:val="24"/>
        </w:rPr>
        <w:t>路面完全可以直接进行就地热再生施工。</w:t>
      </w:r>
    </w:p>
    <w:p w:rsidR="009311D6" w:rsidRPr="0004538C" w:rsidRDefault="009311D6" w:rsidP="00BB1262">
      <w:pPr>
        <w:spacing w:line="360" w:lineRule="auto"/>
        <w:ind w:firstLineChars="200" w:firstLine="480"/>
        <w:rPr>
          <w:sz w:val="24"/>
        </w:rPr>
      </w:pPr>
      <w:r w:rsidRPr="0004538C">
        <w:rPr>
          <w:sz w:val="24"/>
        </w:rPr>
        <w:t>我国正处在高速发展阶段，一些路面新材料、新结构也逐渐开始使用并进入维修期，如橡胶</w:t>
      </w:r>
      <w:r w:rsidRPr="0004538C">
        <w:rPr>
          <w:sz w:val="24"/>
        </w:rPr>
        <w:t>OGFC</w:t>
      </w:r>
      <w:r w:rsidRPr="0004538C">
        <w:rPr>
          <w:sz w:val="24"/>
        </w:rPr>
        <w:t>沥青路面，由于橡胶</w:t>
      </w:r>
      <w:r w:rsidRPr="0004538C">
        <w:rPr>
          <w:sz w:val="24"/>
        </w:rPr>
        <w:t>OGFC</w:t>
      </w:r>
      <w:r w:rsidRPr="0004538C">
        <w:rPr>
          <w:sz w:val="24"/>
        </w:rPr>
        <w:t>沥青路面具有很好的吸收噪音和排水的特点，在我国南方地区市政道路中得到了一定的应用</w:t>
      </w:r>
      <w:r w:rsidRPr="0004538C">
        <w:rPr>
          <w:rFonts w:hint="eastAsia"/>
          <w:sz w:val="24"/>
        </w:rPr>
        <w:t>。</w:t>
      </w:r>
      <w:r w:rsidRPr="0004538C">
        <w:rPr>
          <w:sz w:val="24"/>
        </w:rPr>
        <w:t>在对这些特殊路面进行养护时，应该根据实际情况大胆进行相关试验段</w:t>
      </w:r>
      <w:r w:rsidRPr="0004538C">
        <w:rPr>
          <w:rFonts w:hint="eastAsia"/>
          <w:sz w:val="24"/>
        </w:rPr>
        <w:t>设计、</w:t>
      </w:r>
      <w:r w:rsidRPr="0004538C">
        <w:rPr>
          <w:sz w:val="24"/>
        </w:rPr>
        <w:t>施工，</w:t>
      </w:r>
      <w:r w:rsidRPr="0004538C">
        <w:rPr>
          <w:rFonts w:hint="eastAsia"/>
          <w:sz w:val="24"/>
        </w:rPr>
        <w:t>以验证就地热再生技术在其养护中的应用性，</w:t>
      </w:r>
      <w:r w:rsidRPr="0004538C">
        <w:rPr>
          <w:sz w:val="24"/>
        </w:rPr>
        <w:t>只有这样，才能促进我国沥青路面养护行业的发展。</w:t>
      </w:r>
    </w:p>
    <w:p w:rsidR="009311D6" w:rsidRPr="0004538C" w:rsidRDefault="009311D6" w:rsidP="00BB1262">
      <w:pPr>
        <w:spacing w:line="360" w:lineRule="auto"/>
        <w:ind w:firstLineChars="200" w:firstLine="482"/>
        <w:rPr>
          <w:sz w:val="24"/>
        </w:rPr>
      </w:pPr>
      <w:r w:rsidRPr="0004538C">
        <w:rPr>
          <w:rFonts w:hint="eastAsia"/>
          <w:b/>
          <w:sz w:val="24"/>
        </w:rPr>
        <w:t>（</w:t>
      </w:r>
      <w:r w:rsidRPr="0004538C">
        <w:rPr>
          <w:rFonts w:hint="eastAsia"/>
          <w:b/>
          <w:sz w:val="24"/>
        </w:rPr>
        <w:t>4</w:t>
      </w:r>
      <w:r w:rsidRPr="0004538C">
        <w:rPr>
          <w:rFonts w:hint="eastAsia"/>
          <w:b/>
          <w:sz w:val="24"/>
        </w:rPr>
        <w:t>）</w:t>
      </w:r>
      <w:r w:rsidRPr="0004538C">
        <w:rPr>
          <w:rFonts w:hint="eastAsia"/>
          <w:sz w:val="24"/>
        </w:rPr>
        <w:t>关于</w:t>
      </w:r>
      <w:r w:rsidRPr="0004538C">
        <w:rPr>
          <w:sz w:val="24"/>
        </w:rPr>
        <w:t>道路升级改造</w:t>
      </w:r>
      <w:r w:rsidRPr="0004538C">
        <w:rPr>
          <w:rFonts w:hint="eastAsia"/>
          <w:sz w:val="24"/>
        </w:rPr>
        <w:t>或新建道路</w:t>
      </w:r>
      <w:r w:rsidRPr="0004538C">
        <w:rPr>
          <w:sz w:val="24"/>
        </w:rPr>
        <w:t>工程</w:t>
      </w:r>
    </w:p>
    <w:p w:rsidR="009311D6" w:rsidRPr="0004538C" w:rsidRDefault="009311D6" w:rsidP="00BB1262">
      <w:pPr>
        <w:spacing w:line="360" w:lineRule="auto"/>
        <w:ind w:firstLineChars="200" w:firstLine="480"/>
        <w:rPr>
          <w:sz w:val="24"/>
        </w:rPr>
      </w:pPr>
      <w:r w:rsidRPr="0004538C">
        <w:rPr>
          <w:sz w:val="24"/>
        </w:rPr>
        <w:t>目前我国很多地区面临道路升级改造的问题，如</w:t>
      </w:r>
      <w:r w:rsidR="00BD6089" w:rsidRPr="0004538C">
        <w:rPr>
          <w:sz w:val="24"/>
        </w:rPr>
        <w:t>加铺</w:t>
      </w:r>
      <w:r w:rsidRPr="0004538C">
        <w:rPr>
          <w:sz w:val="24"/>
        </w:rPr>
        <w:t>增加沥青层厚度、一级公路升级为高速公路、二级公路升级为一级公路或道路拓宽等</w:t>
      </w:r>
      <w:r w:rsidRPr="0004538C">
        <w:rPr>
          <w:rFonts w:hint="eastAsia"/>
          <w:sz w:val="24"/>
        </w:rPr>
        <w:t>。</w:t>
      </w:r>
      <w:r w:rsidRPr="0004538C">
        <w:rPr>
          <w:sz w:val="24"/>
        </w:rPr>
        <w:t>以前一般采用的方法为加铺沥青层或直接拓宽路面，</w:t>
      </w:r>
      <w:r w:rsidRPr="0004538C">
        <w:rPr>
          <w:rFonts w:hint="eastAsia"/>
          <w:sz w:val="24"/>
        </w:rPr>
        <w:t>直接在原路面上</w:t>
      </w:r>
      <w:r w:rsidRPr="0004538C">
        <w:rPr>
          <w:sz w:val="24"/>
        </w:rPr>
        <w:t>加铺沥青层需要增加沥青层</w:t>
      </w:r>
      <w:r w:rsidRPr="0004538C">
        <w:rPr>
          <w:sz w:val="24"/>
        </w:rPr>
        <w:lastRenderedPageBreak/>
        <w:t>厚度较大，</w:t>
      </w:r>
      <w:r w:rsidRPr="0004538C">
        <w:rPr>
          <w:rFonts w:hint="eastAsia"/>
          <w:sz w:val="24"/>
        </w:rPr>
        <w:t>路面排水、附属设施等都要同时进行改造。</w:t>
      </w:r>
      <w:r w:rsidRPr="0004538C">
        <w:rPr>
          <w:sz w:val="24"/>
        </w:rPr>
        <w:t>而拓宽路面</w:t>
      </w:r>
      <w:r w:rsidRPr="0004538C">
        <w:rPr>
          <w:rFonts w:hint="eastAsia"/>
          <w:sz w:val="24"/>
        </w:rPr>
        <w:t>时</w:t>
      </w:r>
      <w:r w:rsidRPr="0004538C">
        <w:rPr>
          <w:sz w:val="24"/>
        </w:rPr>
        <w:t>，拓宽路面和原路面之间的施工缝会极大影响道路的美观性和使用性能</w:t>
      </w:r>
      <w:r w:rsidRPr="0004538C">
        <w:rPr>
          <w:rFonts w:hint="eastAsia"/>
          <w:sz w:val="24"/>
        </w:rPr>
        <w:t>，针对这种情况，</w:t>
      </w:r>
      <w:r w:rsidRPr="0004538C">
        <w:rPr>
          <w:sz w:val="24"/>
        </w:rPr>
        <w:t>就地热再生</w:t>
      </w:r>
      <w:r w:rsidRPr="0004538C">
        <w:rPr>
          <w:rFonts w:hint="eastAsia"/>
          <w:sz w:val="24"/>
        </w:rPr>
        <w:t>的</w:t>
      </w:r>
      <w:r w:rsidRPr="0004538C">
        <w:rPr>
          <w:sz w:val="24"/>
        </w:rPr>
        <w:t>层间热粘结技术和热接缝技术均适用于加铺路面和拓宽路面中。同样的，在其它养护技术按车道进行施工时，也可采用加热设备保证各车道之间的热接缝</w:t>
      </w:r>
      <w:r w:rsidRPr="0004538C">
        <w:rPr>
          <w:rFonts w:hint="eastAsia"/>
          <w:sz w:val="24"/>
        </w:rPr>
        <w:t>，。总之，在道路升级改造施工时，可以根据原路面情况对症下药地采取就地热再生技术对原路面进行施工。</w:t>
      </w:r>
    </w:p>
    <w:p w:rsidR="009311D6" w:rsidRPr="0004538C" w:rsidRDefault="009311D6" w:rsidP="00BB1262">
      <w:pPr>
        <w:spacing w:line="360" w:lineRule="auto"/>
        <w:ind w:firstLineChars="200" w:firstLine="480"/>
        <w:rPr>
          <w:sz w:val="24"/>
        </w:rPr>
      </w:pPr>
      <w:r w:rsidRPr="0004538C">
        <w:rPr>
          <w:sz w:val="24"/>
        </w:rPr>
        <w:t>另外我国在新建道路时，经常存在下层沥青层施工后，间隔很长时间</w:t>
      </w:r>
      <w:r w:rsidRPr="0004538C">
        <w:rPr>
          <w:rFonts w:hint="eastAsia"/>
          <w:sz w:val="24"/>
        </w:rPr>
        <w:t>（如竣工前）</w:t>
      </w:r>
      <w:r w:rsidRPr="0004538C">
        <w:rPr>
          <w:sz w:val="24"/>
        </w:rPr>
        <w:t>才加铺上层沥青层，</w:t>
      </w:r>
      <w:r w:rsidRPr="0004538C">
        <w:rPr>
          <w:rFonts w:hint="eastAsia"/>
          <w:sz w:val="24"/>
        </w:rPr>
        <w:t>此时下层沥青污染严重，</w:t>
      </w:r>
      <w:r w:rsidRPr="0004538C">
        <w:rPr>
          <w:sz w:val="24"/>
        </w:rPr>
        <w:t>层间仅靠粘层油是没有办法保证粘结效果</w:t>
      </w:r>
      <w:r w:rsidRPr="0004538C">
        <w:rPr>
          <w:rFonts w:hint="eastAsia"/>
          <w:sz w:val="24"/>
        </w:rPr>
        <w:t>的。</w:t>
      </w:r>
      <w:r w:rsidRPr="0004538C">
        <w:rPr>
          <w:sz w:val="24"/>
        </w:rPr>
        <w:t>因此也可以在加铺上层沥青层之前，先采用就地热再生的加热设备对下层沥青层进行加热，再摊铺上面层，这样能够更好地保证层间热粘结。</w:t>
      </w:r>
    </w:p>
    <w:p w:rsidR="009311D6" w:rsidRPr="0004538C" w:rsidRDefault="009311D6" w:rsidP="00BB1262">
      <w:pPr>
        <w:spacing w:line="360" w:lineRule="auto"/>
        <w:ind w:firstLineChars="200" w:firstLine="482"/>
        <w:rPr>
          <w:sz w:val="24"/>
        </w:rPr>
      </w:pPr>
      <w:r w:rsidRPr="0004538C">
        <w:rPr>
          <w:rFonts w:hint="eastAsia"/>
          <w:b/>
          <w:sz w:val="24"/>
        </w:rPr>
        <w:t>（</w:t>
      </w:r>
      <w:r w:rsidRPr="0004538C">
        <w:rPr>
          <w:rFonts w:hint="eastAsia"/>
          <w:b/>
          <w:sz w:val="24"/>
        </w:rPr>
        <w:t>5</w:t>
      </w:r>
      <w:r w:rsidRPr="0004538C">
        <w:rPr>
          <w:rFonts w:hint="eastAsia"/>
          <w:b/>
          <w:sz w:val="24"/>
        </w:rPr>
        <w:t>）</w:t>
      </w:r>
      <w:r w:rsidRPr="0004538C">
        <w:rPr>
          <w:sz w:val="24"/>
        </w:rPr>
        <w:t>关于不适合直接就地热再生的情况</w:t>
      </w:r>
    </w:p>
    <w:p w:rsidR="009311D6" w:rsidRPr="0004538C" w:rsidRDefault="009311D6" w:rsidP="00BB1262">
      <w:pPr>
        <w:spacing w:line="360" w:lineRule="auto"/>
        <w:ind w:firstLineChars="200" w:firstLine="480"/>
        <w:rPr>
          <w:sz w:val="24"/>
        </w:rPr>
      </w:pPr>
      <w:r w:rsidRPr="0004538C">
        <w:rPr>
          <w:sz w:val="24"/>
        </w:rPr>
        <w:t>沥青路面在选择养护方式时要有针对性，需要根据具体工程具体分析，但是若存在以下情况，则此路面不适合直接进行就地热再生施工：</w:t>
      </w:r>
    </w:p>
    <w:p w:rsidR="009311D6" w:rsidRPr="0004538C" w:rsidRDefault="00634EE1" w:rsidP="00BB1262">
      <w:pPr>
        <w:spacing w:line="360" w:lineRule="auto"/>
        <w:ind w:firstLineChars="200" w:firstLine="480"/>
        <w:rPr>
          <w:sz w:val="24"/>
        </w:rPr>
      </w:pPr>
      <w:r w:rsidRPr="0004538C">
        <w:rPr>
          <w:sz w:val="24"/>
        </w:rPr>
        <w:fldChar w:fldCharType="begin"/>
      </w:r>
      <w:r w:rsidR="009311D6" w:rsidRPr="0004538C">
        <w:rPr>
          <w:sz w:val="24"/>
        </w:rPr>
        <w:instrText xml:space="preserve"> </w:instrText>
      </w:r>
      <w:r w:rsidR="009311D6" w:rsidRPr="0004538C">
        <w:rPr>
          <w:rFonts w:hint="eastAsia"/>
          <w:sz w:val="24"/>
        </w:rPr>
        <w:instrText>= 1 \* GB3</w:instrText>
      </w:r>
      <w:r w:rsidR="009311D6" w:rsidRPr="0004538C">
        <w:rPr>
          <w:sz w:val="24"/>
        </w:rPr>
        <w:instrText xml:space="preserve"> </w:instrText>
      </w:r>
      <w:r w:rsidRPr="0004538C">
        <w:rPr>
          <w:sz w:val="24"/>
        </w:rPr>
        <w:fldChar w:fldCharType="separate"/>
      </w:r>
      <w:r w:rsidR="009311D6" w:rsidRPr="0004538C">
        <w:rPr>
          <w:rFonts w:hint="eastAsia"/>
          <w:noProof/>
          <w:sz w:val="24"/>
        </w:rPr>
        <w:t>①</w:t>
      </w:r>
      <w:r w:rsidRPr="0004538C">
        <w:rPr>
          <w:sz w:val="24"/>
        </w:rPr>
        <w:fldChar w:fldCharType="end"/>
      </w:r>
      <w:r w:rsidR="009311D6" w:rsidRPr="0004538C">
        <w:rPr>
          <w:rFonts w:hint="eastAsia"/>
          <w:sz w:val="24"/>
        </w:rPr>
        <w:t xml:space="preserve"> </w:t>
      </w:r>
      <w:r w:rsidR="009311D6" w:rsidRPr="0004538C">
        <w:rPr>
          <w:sz w:val="24"/>
        </w:rPr>
        <w:t>基层松散</w:t>
      </w:r>
    </w:p>
    <w:p w:rsidR="009311D6" w:rsidRPr="0004538C" w:rsidRDefault="009311D6" w:rsidP="00BB1262">
      <w:pPr>
        <w:spacing w:line="360" w:lineRule="auto"/>
        <w:ind w:firstLineChars="200" w:firstLine="480"/>
        <w:rPr>
          <w:sz w:val="24"/>
        </w:rPr>
      </w:pPr>
      <w:r w:rsidRPr="0004538C">
        <w:rPr>
          <w:sz w:val="24"/>
        </w:rPr>
        <w:t>在进行路面调查时，发现路面存在大面积沉陷或网裂，而对病害位置进行取芯或开挖后，发现路面基层松散严重，这种情况若在施工路段中大面积存在，则建议采取其它养护方式</w:t>
      </w:r>
      <w:r w:rsidRPr="0004538C">
        <w:rPr>
          <w:rFonts w:hint="eastAsia"/>
          <w:sz w:val="24"/>
        </w:rPr>
        <w:t>。</w:t>
      </w:r>
    </w:p>
    <w:p w:rsidR="009311D6" w:rsidRPr="0004538C" w:rsidRDefault="009311D6" w:rsidP="00BB1262">
      <w:pPr>
        <w:spacing w:line="360" w:lineRule="auto"/>
        <w:ind w:firstLineChars="200" w:firstLine="480"/>
        <w:rPr>
          <w:sz w:val="24"/>
        </w:rPr>
      </w:pPr>
      <w:r w:rsidRPr="0004538C">
        <w:rPr>
          <w:sz w:val="24"/>
        </w:rPr>
        <w:t>路面基层出现松散现象，若只是局部存在，则可对局部病害开挖处理后再进行就地热再生施工。</w:t>
      </w:r>
      <w:r w:rsidRPr="0004538C">
        <w:rPr>
          <w:rFonts w:hint="eastAsia"/>
          <w:sz w:val="24"/>
        </w:rPr>
        <w:t>若路面大多数基层都存在松散或强度不足等问题，则此工程不适用采用就地热再生技术，建议根据病害的发展情况，选择就地冷再生、传统开挖回填等技术进行施工。</w:t>
      </w:r>
    </w:p>
    <w:p w:rsidR="009311D6" w:rsidRPr="0004538C" w:rsidRDefault="00634EE1" w:rsidP="00BB1262">
      <w:pPr>
        <w:spacing w:line="360" w:lineRule="auto"/>
        <w:ind w:firstLineChars="200" w:firstLine="480"/>
        <w:rPr>
          <w:sz w:val="24"/>
        </w:rPr>
      </w:pPr>
      <w:r w:rsidRPr="0004538C">
        <w:rPr>
          <w:sz w:val="24"/>
        </w:rPr>
        <w:fldChar w:fldCharType="begin"/>
      </w:r>
      <w:r w:rsidR="009311D6" w:rsidRPr="0004538C">
        <w:rPr>
          <w:sz w:val="24"/>
        </w:rPr>
        <w:instrText xml:space="preserve"> </w:instrText>
      </w:r>
      <w:r w:rsidR="009311D6" w:rsidRPr="0004538C">
        <w:rPr>
          <w:rFonts w:hint="eastAsia"/>
          <w:sz w:val="24"/>
        </w:rPr>
        <w:instrText>= 2 \* GB3</w:instrText>
      </w:r>
      <w:r w:rsidR="009311D6" w:rsidRPr="0004538C">
        <w:rPr>
          <w:sz w:val="24"/>
        </w:rPr>
        <w:instrText xml:space="preserve"> </w:instrText>
      </w:r>
      <w:r w:rsidRPr="0004538C">
        <w:rPr>
          <w:sz w:val="24"/>
        </w:rPr>
        <w:fldChar w:fldCharType="separate"/>
      </w:r>
      <w:r w:rsidR="009311D6" w:rsidRPr="0004538C">
        <w:rPr>
          <w:rFonts w:hint="eastAsia"/>
          <w:noProof/>
          <w:sz w:val="24"/>
        </w:rPr>
        <w:t>②</w:t>
      </w:r>
      <w:r w:rsidRPr="0004538C">
        <w:rPr>
          <w:sz w:val="24"/>
        </w:rPr>
        <w:fldChar w:fldCharType="end"/>
      </w:r>
      <w:r w:rsidR="009311D6" w:rsidRPr="0004538C">
        <w:rPr>
          <w:rFonts w:hint="eastAsia"/>
          <w:sz w:val="24"/>
        </w:rPr>
        <w:t xml:space="preserve"> </w:t>
      </w:r>
      <w:r w:rsidR="009311D6" w:rsidRPr="0004538C">
        <w:rPr>
          <w:sz w:val="24"/>
        </w:rPr>
        <w:t>原路面</w:t>
      </w:r>
      <w:r w:rsidR="009311D6" w:rsidRPr="0004538C">
        <w:rPr>
          <w:rFonts w:hint="eastAsia"/>
          <w:sz w:val="24"/>
        </w:rPr>
        <w:t>中下面层</w:t>
      </w:r>
      <w:r w:rsidR="009311D6" w:rsidRPr="0004538C">
        <w:rPr>
          <w:sz w:val="24"/>
        </w:rPr>
        <w:t>混合料原材料性能不能满足要求</w:t>
      </w:r>
    </w:p>
    <w:p w:rsidR="009311D6" w:rsidRPr="0004538C" w:rsidRDefault="009311D6" w:rsidP="00BB1262">
      <w:pPr>
        <w:spacing w:line="360" w:lineRule="auto"/>
        <w:ind w:firstLineChars="200" w:firstLine="480"/>
        <w:rPr>
          <w:sz w:val="24"/>
        </w:rPr>
      </w:pPr>
      <w:r w:rsidRPr="0004538C">
        <w:rPr>
          <w:sz w:val="24"/>
        </w:rPr>
        <w:t>若路面在设计、建造时，</w:t>
      </w:r>
      <w:r w:rsidRPr="0004538C">
        <w:rPr>
          <w:rFonts w:hint="eastAsia"/>
          <w:sz w:val="24"/>
        </w:rPr>
        <w:t>中下沥青层</w:t>
      </w:r>
      <w:r w:rsidRPr="0004538C">
        <w:rPr>
          <w:sz w:val="24"/>
        </w:rPr>
        <w:t>选用了较差的原材料，如骨料强度不满足要求、沥青性能极差或表面层采用了煤沥青等低劣沥青，这种情况若为施工路段普遍现象，则建议采取其它养护方式</w:t>
      </w:r>
      <w:r w:rsidRPr="0004538C">
        <w:rPr>
          <w:rFonts w:hint="eastAsia"/>
          <w:sz w:val="24"/>
        </w:rPr>
        <w:t>。</w:t>
      </w:r>
      <w:r w:rsidRPr="0004538C">
        <w:rPr>
          <w:sz w:val="24"/>
        </w:rPr>
        <w:t>若局部存在，则可对局部病害开挖</w:t>
      </w:r>
      <w:r w:rsidRPr="0004538C">
        <w:rPr>
          <w:rFonts w:hint="eastAsia"/>
          <w:sz w:val="24"/>
        </w:rPr>
        <w:t>处理</w:t>
      </w:r>
      <w:r w:rsidRPr="0004538C">
        <w:rPr>
          <w:sz w:val="24"/>
        </w:rPr>
        <w:t>后再进行就地热再生施工。</w:t>
      </w:r>
    </w:p>
    <w:p w:rsidR="009311D6" w:rsidRPr="0004538C" w:rsidRDefault="00634EE1" w:rsidP="00BB1262">
      <w:pPr>
        <w:spacing w:line="360" w:lineRule="auto"/>
        <w:ind w:firstLineChars="200" w:firstLine="480"/>
        <w:rPr>
          <w:sz w:val="24"/>
        </w:rPr>
      </w:pPr>
      <w:r w:rsidRPr="0004538C">
        <w:rPr>
          <w:sz w:val="24"/>
        </w:rPr>
        <w:fldChar w:fldCharType="begin"/>
      </w:r>
      <w:r w:rsidR="009311D6" w:rsidRPr="0004538C">
        <w:rPr>
          <w:sz w:val="24"/>
        </w:rPr>
        <w:instrText xml:space="preserve"> </w:instrText>
      </w:r>
      <w:r w:rsidR="009311D6" w:rsidRPr="0004538C">
        <w:rPr>
          <w:rFonts w:hint="eastAsia"/>
          <w:sz w:val="24"/>
        </w:rPr>
        <w:instrText>= 3 \* GB3</w:instrText>
      </w:r>
      <w:r w:rsidR="009311D6" w:rsidRPr="0004538C">
        <w:rPr>
          <w:sz w:val="24"/>
        </w:rPr>
        <w:instrText xml:space="preserve"> </w:instrText>
      </w:r>
      <w:r w:rsidRPr="0004538C">
        <w:rPr>
          <w:sz w:val="24"/>
        </w:rPr>
        <w:fldChar w:fldCharType="separate"/>
      </w:r>
      <w:r w:rsidR="009311D6" w:rsidRPr="0004538C">
        <w:rPr>
          <w:rFonts w:hint="eastAsia"/>
          <w:noProof/>
          <w:sz w:val="24"/>
        </w:rPr>
        <w:t>③</w:t>
      </w:r>
      <w:r w:rsidRPr="0004538C">
        <w:rPr>
          <w:sz w:val="24"/>
        </w:rPr>
        <w:fldChar w:fldCharType="end"/>
      </w:r>
      <w:r w:rsidR="009311D6" w:rsidRPr="0004538C">
        <w:rPr>
          <w:rFonts w:hint="eastAsia"/>
          <w:sz w:val="24"/>
        </w:rPr>
        <w:t xml:space="preserve"> </w:t>
      </w:r>
      <w:r w:rsidR="009311D6" w:rsidRPr="0004538C">
        <w:rPr>
          <w:sz w:val="24"/>
        </w:rPr>
        <w:t>白改黑路面，水泥板问题导致的路面病害</w:t>
      </w:r>
    </w:p>
    <w:p w:rsidR="009311D6" w:rsidRPr="0004538C" w:rsidRDefault="009311D6" w:rsidP="00BB1262">
      <w:pPr>
        <w:spacing w:line="360" w:lineRule="auto"/>
        <w:ind w:firstLineChars="200" w:firstLine="480"/>
        <w:rPr>
          <w:sz w:val="24"/>
        </w:rPr>
      </w:pPr>
      <w:r w:rsidRPr="0004538C">
        <w:rPr>
          <w:sz w:val="24"/>
        </w:rPr>
        <w:t>我国南方很多地区</w:t>
      </w:r>
      <w:r w:rsidRPr="0004538C">
        <w:rPr>
          <w:rFonts w:hint="eastAsia"/>
          <w:sz w:val="24"/>
        </w:rPr>
        <w:t>较多</w:t>
      </w:r>
      <w:r w:rsidRPr="0004538C">
        <w:rPr>
          <w:sz w:val="24"/>
        </w:rPr>
        <w:t>采用水泥路面，由于水泥路面出现病害后养护维修困难，因此目前南方很多城市都采取了白改黑路面</w:t>
      </w:r>
      <w:r w:rsidRPr="0004538C">
        <w:rPr>
          <w:rFonts w:hint="eastAsia"/>
          <w:sz w:val="24"/>
        </w:rPr>
        <w:t>。</w:t>
      </w:r>
      <w:r w:rsidRPr="0004538C">
        <w:rPr>
          <w:sz w:val="24"/>
        </w:rPr>
        <w:t>不过部分路段由于施工工期、</w:t>
      </w:r>
      <w:r w:rsidRPr="0004538C">
        <w:rPr>
          <w:sz w:val="24"/>
        </w:rPr>
        <w:lastRenderedPageBreak/>
        <w:t>交通等的影响，未能对水泥板进行彻底根治，而是简单处理或直接加铺沥青层，导致后期水泥板面的病害反射到路表，这种情况下，若路面病害严重，建议开挖路面，对水泥板进行彻底处理后再施工沥青层。</w:t>
      </w:r>
    </w:p>
    <w:p w:rsidR="009311D6" w:rsidRPr="0004538C" w:rsidRDefault="009311D6" w:rsidP="00BB1262">
      <w:pPr>
        <w:spacing w:line="360" w:lineRule="auto"/>
        <w:ind w:firstLineChars="200" w:firstLine="480"/>
        <w:rPr>
          <w:sz w:val="24"/>
        </w:rPr>
      </w:pPr>
      <w:r w:rsidRPr="0004538C">
        <w:rPr>
          <w:sz w:val="24"/>
        </w:rPr>
        <w:t>就地热再生是一种沥青路面养护技术，有其独特的适用范围，在实际应用过程中，</w:t>
      </w:r>
      <w:proofErr w:type="gramStart"/>
      <w:r w:rsidRPr="0004538C">
        <w:rPr>
          <w:sz w:val="24"/>
        </w:rPr>
        <w:t>除结合</w:t>
      </w:r>
      <w:proofErr w:type="gramEnd"/>
      <w:r w:rsidRPr="0004538C">
        <w:rPr>
          <w:sz w:val="24"/>
        </w:rPr>
        <w:t>现有的经验和理论基础外，还应该具体工程具体分析，根据工程实际情况，结合现场调查和试验检测，分析其是否适用于就地热再生技术。</w:t>
      </w:r>
    </w:p>
    <w:p w:rsidR="005D40B9" w:rsidRPr="0004538C" w:rsidRDefault="005D40B9" w:rsidP="00BB1262">
      <w:pPr>
        <w:jc w:val="center"/>
        <w:rPr>
          <w:b/>
          <w:bCs/>
          <w:sz w:val="28"/>
          <w:szCs w:val="28"/>
        </w:rPr>
      </w:pPr>
      <w:r w:rsidRPr="0004538C">
        <w:rPr>
          <w:rFonts w:hint="eastAsia"/>
          <w:b/>
          <w:bCs/>
          <w:sz w:val="28"/>
          <w:szCs w:val="28"/>
        </w:rPr>
        <w:t xml:space="preserve">7.2 </w:t>
      </w:r>
      <w:r w:rsidRPr="0004538C">
        <w:rPr>
          <w:rFonts w:hint="eastAsia"/>
          <w:b/>
          <w:bCs/>
          <w:sz w:val="28"/>
          <w:szCs w:val="28"/>
        </w:rPr>
        <w:t>机械设备配置</w:t>
      </w:r>
    </w:p>
    <w:p w:rsidR="00A357D9" w:rsidRPr="0004538C" w:rsidRDefault="009311D6" w:rsidP="000612A9">
      <w:pPr>
        <w:spacing w:beforeLines="50" w:afterLines="50" w:line="360" w:lineRule="auto"/>
        <w:ind w:firstLineChars="200" w:firstLine="480"/>
        <w:rPr>
          <w:sz w:val="24"/>
        </w:rPr>
      </w:pPr>
      <w:r w:rsidRPr="0004538C">
        <w:rPr>
          <w:rFonts w:hint="eastAsia"/>
          <w:sz w:val="24"/>
        </w:rPr>
        <w:t>本条规定</w:t>
      </w:r>
      <w:r w:rsidR="00A357D9" w:rsidRPr="0004538C">
        <w:rPr>
          <w:rFonts w:hint="eastAsia"/>
          <w:sz w:val="24"/>
        </w:rPr>
        <w:t>就地热再生施工中加热设备数量需要根据路面状况、天气情况等进行选择，为保证施工质量，施工前需要对所有设备进行检查。另就地热再生施工为流水线作业，因此所有热再生设备需要按照施工时的顺序排列在施工作业面上。</w:t>
      </w:r>
    </w:p>
    <w:p w:rsidR="005D40B9" w:rsidRPr="0004538C" w:rsidRDefault="005D40B9" w:rsidP="00BB1262">
      <w:pPr>
        <w:jc w:val="center"/>
        <w:rPr>
          <w:b/>
          <w:bCs/>
          <w:sz w:val="28"/>
          <w:szCs w:val="28"/>
        </w:rPr>
      </w:pPr>
      <w:r w:rsidRPr="0004538C">
        <w:rPr>
          <w:rFonts w:hint="eastAsia"/>
          <w:b/>
          <w:bCs/>
          <w:sz w:val="28"/>
          <w:szCs w:val="28"/>
        </w:rPr>
        <w:t xml:space="preserve">7.3 </w:t>
      </w:r>
      <w:r w:rsidRPr="0004538C">
        <w:rPr>
          <w:rFonts w:hint="eastAsia"/>
          <w:b/>
          <w:bCs/>
          <w:sz w:val="28"/>
          <w:szCs w:val="28"/>
        </w:rPr>
        <w:t>施工作业准备</w:t>
      </w:r>
    </w:p>
    <w:p w:rsidR="00A357D9" w:rsidRPr="0004538C" w:rsidRDefault="00EC3EBB" w:rsidP="000612A9">
      <w:pPr>
        <w:spacing w:beforeLines="50" w:afterLines="50" w:line="360" w:lineRule="auto"/>
        <w:rPr>
          <w:sz w:val="24"/>
        </w:rPr>
      </w:pPr>
      <w:r w:rsidRPr="0004538C">
        <w:rPr>
          <w:rFonts w:hint="eastAsia"/>
          <w:b/>
          <w:sz w:val="24"/>
        </w:rPr>
        <w:t>7</w:t>
      </w:r>
      <w:r w:rsidR="009311D6" w:rsidRPr="0004538C">
        <w:rPr>
          <w:rFonts w:hint="eastAsia"/>
          <w:b/>
          <w:sz w:val="24"/>
        </w:rPr>
        <w:t>.3.</w:t>
      </w:r>
      <w:r w:rsidR="007679DD">
        <w:rPr>
          <w:rFonts w:hint="eastAsia"/>
          <w:b/>
          <w:sz w:val="24"/>
        </w:rPr>
        <w:t>2</w:t>
      </w:r>
      <w:r w:rsidR="009311D6" w:rsidRPr="0004538C">
        <w:rPr>
          <w:rFonts w:hint="eastAsia"/>
          <w:b/>
          <w:sz w:val="24"/>
        </w:rPr>
        <w:t xml:space="preserve"> </w:t>
      </w:r>
      <w:r w:rsidR="00A357D9" w:rsidRPr="0004538C">
        <w:rPr>
          <w:rFonts w:hint="eastAsia"/>
          <w:sz w:val="24"/>
        </w:rPr>
        <w:t>就地热再生施工前需要对原路面状况进行详细评估，可按</w:t>
      </w:r>
      <w:r w:rsidR="00CD0DF0" w:rsidRPr="0004538C">
        <w:rPr>
          <w:rFonts w:hint="eastAsia"/>
          <w:sz w:val="24"/>
        </w:rPr>
        <w:t>本</w:t>
      </w:r>
      <w:r w:rsidR="001B4EA2" w:rsidRPr="0004538C">
        <w:rPr>
          <w:rFonts w:hint="eastAsia"/>
          <w:sz w:val="24"/>
        </w:rPr>
        <w:t>规范</w:t>
      </w:r>
      <w:r w:rsidR="00A357D9" w:rsidRPr="0004538C">
        <w:rPr>
          <w:rFonts w:hint="eastAsia"/>
          <w:sz w:val="24"/>
        </w:rPr>
        <w:t>第</w:t>
      </w:r>
      <w:r w:rsidR="00FA20B7" w:rsidRPr="0004538C">
        <w:rPr>
          <w:rFonts w:hint="eastAsia"/>
          <w:sz w:val="24"/>
        </w:rPr>
        <w:t>5</w:t>
      </w:r>
      <w:r w:rsidR="00A357D9" w:rsidRPr="0004538C">
        <w:rPr>
          <w:rFonts w:hint="eastAsia"/>
          <w:sz w:val="24"/>
        </w:rPr>
        <w:t>章内容进行。</w:t>
      </w:r>
      <w:proofErr w:type="gramStart"/>
      <w:r w:rsidR="00A357D9" w:rsidRPr="0004538C">
        <w:rPr>
          <w:rFonts w:hint="eastAsia"/>
          <w:sz w:val="24"/>
        </w:rPr>
        <w:t>另对于</w:t>
      </w:r>
      <w:proofErr w:type="gramEnd"/>
      <w:r w:rsidR="00A357D9" w:rsidRPr="0004538C">
        <w:rPr>
          <w:rFonts w:hint="eastAsia"/>
          <w:sz w:val="24"/>
        </w:rPr>
        <w:t>沥青路面的深层病害，必须在就地热再生施工前对其进行预处理</w:t>
      </w:r>
      <w:r w:rsidR="002C6343" w:rsidRPr="0004538C">
        <w:rPr>
          <w:rFonts w:hint="eastAsia"/>
          <w:sz w:val="24"/>
        </w:rPr>
        <w:t>，保证路面的结构强度基础上再采用就地热再生施工</w:t>
      </w:r>
      <w:r w:rsidR="00A357D9" w:rsidRPr="0004538C">
        <w:rPr>
          <w:rFonts w:hint="eastAsia"/>
          <w:sz w:val="24"/>
        </w:rPr>
        <w:t>。</w:t>
      </w:r>
      <w:r w:rsidR="002C6343" w:rsidRPr="0004538C">
        <w:rPr>
          <w:rFonts w:hint="eastAsia"/>
          <w:sz w:val="24"/>
        </w:rPr>
        <w:t>路面深层病害的预处理方法应考虑材料的循环利用，尽量减少原材料的浪费和环境的污染。</w:t>
      </w:r>
    </w:p>
    <w:p w:rsidR="00A357D9" w:rsidRPr="0004538C" w:rsidRDefault="00EC3EBB" w:rsidP="000612A9">
      <w:pPr>
        <w:spacing w:beforeLines="50" w:afterLines="50" w:line="360" w:lineRule="auto"/>
        <w:rPr>
          <w:sz w:val="24"/>
        </w:rPr>
      </w:pPr>
      <w:r w:rsidRPr="0004538C">
        <w:rPr>
          <w:rFonts w:hint="eastAsia"/>
          <w:b/>
          <w:sz w:val="24"/>
        </w:rPr>
        <w:t>7</w:t>
      </w:r>
      <w:r w:rsidR="00CD0DF0" w:rsidRPr="0004538C">
        <w:rPr>
          <w:rFonts w:hint="eastAsia"/>
          <w:b/>
          <w:sz w:val="24"/>
        </w:rPr>
        <w:t>.3.</w:t>
      </w:r>
      <w:r w:rsidR="007679DD">
        <w:rPr>
          <w:rFonts w:hint="eastAsia"/>
          <w:b/>
          <w:sz w:val="24"/>
        </w:rPr>
        <w:t>3</w:t>
      </w:r>
      <w:r w:rsidR="00CD0DF0" w:rsidRPr="0004538C">
        <w:rPr>
          <w:rFonts w:hint="eastAsia"/>
          <w:b/>
          <w:sz w:val="24"/>
        </w:rPr>
        <w:t xml:space="preserve"> </w:t>
      </w:r>
      <w:r w:rsidR="00CD0DF0" w:rsidRPr="0004538C">
        <w:rPr>
          <w:rFonts w:hint="eastAsia"/>
          <w:sz w:val="24"/>
        </w:rPr>
        <w:t>本条</w:t>
      </w:r>
      <w:r w:rsidR="00CD0DF0" w:rsidRPr="0004538C">
        <w:rPr>
          <w:rFonts w:hint="eastAsia"/>
          <w:sz w:val="24"/>
        </w:rPr>
        <w:t>1</w:t>
      </w:r>
      <w:r w:rsidR="00CD0DF0" w:rsidRPr="0004538C">
        <w:rPr>
          <w:rFonts w:hint="eastAsia"/>
          <w:sz w:val="24"/>
        </w:rPr>
        <w:t>中</w:t>
      </w:r>
      <w:r w:rsidR="00A357D9" w:rsidRPr="0004538C">
        <w:rPr>
          <w:rFonts w:hint="eastAsia"/>
          <w:sz w:val="24"/>
        </w:rPr>
        <w:t>影响施工质量的杂物包括原路面上的水泥混凝土</w:t>
      </w:r>
      <w:r w:rsidR="001F58DC" w:rsidRPr="0004538C">
        <w:rPr>
          <w:rFonts w:hint="eastAsia"/>
          <w:sz w:val="24"/>
        </w:rPr>
        <w:t>、其它标线的混凝土基础、被</w:t>
      </w:r>
      <w:r w:rsidR="00A357D9" w:rsidRPr="0004538C">
        <w:rPr>
          <w:rFonts w:hint="eastAsia"/>
          <w:sz w:val="24"/>
        </w:rPr>
        <w:t>污染的沥青混凝土等。</w:t>
      </w:r>
    </w:p>
    <w:p w:rsidR="00266B9E" w:rsidRPr="0004538C" w:rsidRDefault="002C6343" w:rsidP="000612A9">
      <w:pPr>
        <w:spacing w:beforeLines="50" w:afterLines="50" w:line="360" w:lineRule="auto"/>
        <w:ind w:firstLine="480"/>
        <w:rPr>
          <w:sz w:val="24"/>
        </w:rPr>
      </w:pPr>
      <w:r w:rsidRPr="0004538C">
        <w:rPr>
          <w:rFonts w:hint="eastAsia"/>
          <w:sz w:val="24"/>
        </w:rPr>
        <w:t>本条</w:t>
      </w:r>
      <w:r w:rsidRPr="0004538C">
        <w:rPr>
          <w:rFonts w:hint="eastAsia"/>
          <w:sz w:val="24"/>
        </w:rPr>
        <w:t>2</w:t>
      </w:r>
      <w:r w:rsidRPr="0004538C">
        <w:rPr>
          <w:rFonts w:hint="eastAsia"/>
          <w:sz w:val="24"/>
        </w:rPr>
        <w:t>中其他障碍物不包括城市道路中的井盖，因为施工时再生设备</w:t>
      </w:r>
      <w:proofErr w:type="gramStart"/>
      <w:r w:rsidRPr="0004538C">
        <w:rPr>
          <w:rFonts w:hint="eastAsia"/>
          <w:sz w:val="24"/>
        </w:rPr>
        <w:t>的耙松装置</w:t>
      </w:r>
      <w:proofErr w:type="gramEnd"/>
      <w:r w:rsidRPr="0004538C">
        <w:rPr>
          <w:rFonts w:hint="eastAsia"/>
          <w:sz w:val="24"/>
        </w:rPr>
        <w:t>会自动</w:t>
      </w:r>
      <w:r w:rsidR="00266B9E" w:rsidRPr="0004538C">
        <w:rPr>
          <w:rFonts w:hint="eastAsia"/>
          <w:sz w:val="24"/>
        </w:rPr>
        <w:t>避开井盖。</w:t>
      </w:r>
    </w:p>
    <w:p w:rsidR="00476DB1" w:rsidRPr="0004538C" w:rsidRDefault="00EC3EBB" w:rsidP="000612A9">
      <w:pPr>
        <w:spacing w:beforeLines="50" w:afterLines="50" w:line="360" w:lineRule="auto"/>
        <w:rPr>
          <w:sz w:val="24"/>
        </w:rPr>
      </w:pPr>
      <w:r w:rsidRPr="0004538C">
        <w:rPr>
          <w:rFonts w:hint="eastAsia"/>
          <w:b/>
          <w:sz w:val="24"/>
        </w:rPr>
        <w:t>7</w:t>
      </w:r>
      <w:r w:rsidR="00CD0DF0" w:rsidRPr="0004538C">
        <w:rPr>
          <w:rFonts w:hint="eastAsia"/>
          <w:b/>
          <w:sz w:val="24"/>
        </w:rPr>
        <w:t>.3.</w:t>
      </w:r>
      <w:r w:rsidR="007679DD">
        <w:rPr>
          <w:rFonts w:hint="eastAsia"/>
          <w:b/>
          <w:sz w:val="24"/>
        </w:rPr>
        <w:t>4</w:t>
      </w:r>
      <w:r w:rsidR="00476DB1" w:rsidRPr="0004538C">
        <w:rPr>
          <w:rFonts w:hint="eastAsia"/>
          <w:sz w:val="24"/>
        </w:rPr>
        <w:t>考虑</w:t>
      </w:r>
      <w:r w:rsidR="006168B3" w:rsidRPr="0004538C">
        <w:rPr>
          <w:rFonts w:hint="eastAsia"/>
          <w:sz w:val="24"/>
        </w:rPr>
        <w:t>就地热再生设备的优劣直接影响就地热再生施工质量，而</w:t>
      </w:r>
      <w:r w:rsidR="00476DB1" w:rsidRPr="0004538C">
        <w:rPr>
          <w:rFonts w:hint="eastAsia"/>
          <w:sz w:val="24"/>
        </w:rPr>
        <w:t>国内外不同再生设备存在很大的不同</w:t>
      </w:r>
      <w:r w:rsidR="00266B9E" w:rsidRPr="0004538C">
        <w:rPr>
          <w:rFonts w:hint="eastAsia"/>
          <w:sz w:val="24"/>
        </w:rPr>
        <w:t>，</w:t>
      </w:r>
      <w:r w:rsidR="006168B3" w:rsidRPr="0004538C">
        <w:rPr>
          <w:rFonts w:hint="eastAsia"/>
          <w:sz w:val="24"/>
        </w:rPr>
        <w:t>为确保施工质量，</w:t>
      </w:r>
      <w:r w:rsidR="00476DB1" w:rsidRPr="0004538C">
        <w:rPr>
          <w:rFonts w:hint="eastAsia"/>
          <w:sz w:val="24"/>
        </w:rPr>
        <w:t>下面对</w:t>
      </w:r>
      <w:r w:rsidR="006168B3" w:rsidRPr="0004538C">
        <w:rPr>
          <w:rFonts w:hint="eastAsia"/>
          <w:sz w:val="24"/>
        </w:rPr>
        <w:t>就地热再生设备提出相应要求。</w:t>
      </w:r>
    </w:p>
    <w:p w:rsidR="006168B3" w:rsidRPr="0004538C" w:rsidRDefault="00476DB1" w:rsidP="000612A9">
      <w:pPr>
        <w:adjustRightInd w:val="0"/>
        <w:snapToGrid w:val="0"/>
        <w:spacing w:beforeLines="50" w:afterLines="50" w:line="360" w:lineRule="auto"/>
        <w:ind w:firstLineChars="200" w:firstLine="480"/>
        <w:rPr>
          <w:kern w:val="0"/>
          <w:sz w:val="24"/>
        </w:rPr>
      </w:pPr>
      <w:r w:rsidRPr="0004538C">
        <w:rPr>
          <w:rFonts w:hint="eastAsia"/>
          <w:sz w:val="24"/>
        </w:rPr>
        <w:t xml:space="preserve"> </w:t>
      </w:r>
      <w:r w:rsidR="006168B3" w:rsidRPr="0004538C">
        <w:rPr>
          <w:rFonts w:hint="eastAsia"/>
          <w:kern w:val="0"/>
          <w:sz w:val="24"/>
        </w:rPr>
        <w:t>（</w:t>
      </w:r>
      <w:r w:rsidR="006168B3" w:rsidRPr="0004538C">
        <w:rPr>
          <w:rFonts w:hint="eastAsia"/>
          <w:kern w:val="0"/>
          <w:sz w:val="24"/>
        </w:rPr>
        <w:t>1</w:t>
      </w:r>
      <w:r w:rsidR="006168B3" w:rsidRPr="0004538C">
        <w:rPr>
          <w:rFonts w:hint="eastAsia"/>
          <w:kern w:val="0"/>
          <w:sz w:val="24"/>
        </w:rPr>
        <w:t>）</w:t>
      </w:r>
      <w:r w:rsidR="006168B3" w:rsidRPr="0004538C">
        <w:rPr>
          <w:rFonts w:hint="eastAsia"/>
          <w:kern w:val="0"/>
          <w:sz w:val="24"/>
        </w:rPr>
        <w:t xml:space="preserve"> </w:t>
      </w:r>
      <w:r w:rsidR="006168B3" w:rsidRPr="0004538C">
        <w:rPr>
          <w:rFonts w:hint="eastAsia"/>
          <w:kern w:val="0"/>
          <w:sz w:val="24"/>
        </w:rPr>
        <w:t>加热设备</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主要用途：加热设备主要是实现对原路面沥青混合料的加热，以便进行下一步再生。</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对加热设备的要求：</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lastRenderedPageBreak/>
        <w:t>①</w:t>
      </w:r>
      <w:r w:rsidR="00971387">
        <w:rPr>
          <w:rFonts w:hint="eastAsia"/>
          <w:kern w:val="0"/>
          <w:sz w:val="24"/>
        </w:rPr>
        <w:t xml:space="preserve"> </w:t>
      </w:r>
      <w:r w:rsidRPr="0004538C">
        <w:rPr>
          <w:rFonts w:hint="eastAsia"/>
          <w:kern w:val="0"/>
          <w:sz w:val="24"/>
        </w:rPr>
        <w:t>加热设备必须具备可由牵引车高速拖行和施工时的低速、稳定、自行功能。加热设备必须保证迅速进、退和转场时的高度机动性，即转场灵活，要求必须做到半个小时内完成所有进、退场工作。施工时的自行驱动系统必须具备一定的施工行进速度范围，而且在此速度范围内可实现无级调速的能力。</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②</w:t>
      </w:r>
      <w:r w:rsidR="00971387">
        <w:rPr>
          <w:rFonts w:hint="eastAsia"/>
          <w:kern w:val="0"/>
          <w:sz w:val="24"/>
        </w:rPr>
        <w:t xml:space="preserve"> </w:t>
      </w:r>
      <w:r w:rsidRPr="0004538C">
        <w:rPr>
          <w:rFonts w:hint="eastAsia"/>
          <w:kern w:val="0"/>
          <w:sz w:val="24"/>
        </w:rPr>
        <w:t>加热方式：为保证施工效果和施工安全，由于施工的连续性方式所决定，不得采用具有电磁辐射的微波方式进行移动加热。建议采用具有国际领先水平的间歇式热辐射方式进行加热，</w:t>
      </w:r>
      <w:r w:rsidRPr="0004538C">
        <w:rPr>
          <w:rFonts w:hint="eastAsia"/>
          <w:sz w:val="24"/>
        </w:rPr>
        <w:t>以保证热量充分渗透，并且加热深度不小于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04538C">
          <w:rPr>
            <w:rFonts w:hint="eastAsia"/>
            <w:sz w:val="24"/>
          </w:rPr>
          <w:t>6cm</w:t>
        </w:r>
      </w:smartTag>
      <w:r w:rsidRPr="0004538C">
        <w:rPr>
          <w:rFonts w:hint="eastAsia"/>
          <w:sz w:val="24"/>
        </w:rPr>
        <w:t>，同时不得使路面表层沥青混合料过度老化。加热设备应具备根据不同的路面材料和施工环境调整加热能量的功能。</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③</w:t>
      </w:r>
      <w:r w:rsidR="00971387">
        <w:rPr>
          <w:rFonts w:hint="eastAsia"/>
          <w:kern w:val="0"/>
          <w:sz w:val="24"/>
        </w:rPr>
        <w:t xml:space="preserve"> </w:t>
      </w:r>
      <w:r w:rsidRPr="0004538C">
        <w:rPr>
          <w:rFonts w:hint="eastAsia"/>
          <w:kern w:val="0"/>
          <w:sz w:val="24"/>
        </w:rPr>
        <w:t>加热设备尺寸要求，施工不需要对道路进行全封闭是就地热再生施工的一大优势，为保证这一优势，要求加热设备的行驶宽度不得超过</w:t>
      </w:r>
      <w:smartTag w:uri="urn:schemas-microsoft-com:office:smarttags" w:element="chmetcnv">
        <w:smartTagPr>
          <w:attr w:name="TCSC" w:val="0"/>
          <w:attr w:name="NumberType" w:val="1"/>
          <w:attr w:name="Negative" w:val="False"/>
          <w:attr w:name="HasSpace" w:val="False"/>
          <w:attr w:name="SourceValue" w:val="2.5"/>
          <w:attr w:name="UnitName" w:val="m"/>
        </w:smartTagPr>
        <w:r w:rsidRPr="0004538C">
          <w:rPr>
            <w:rFonts w:hint="eastAsia"/>
            <w:kern w:val="0"/>
            <w:sz w:val="24"/>
          </w:rPr>
          <w:t>2.5m</w:t>
        </w:r>
      </w:smartTag>
      <w:r w:rsidRPr="0004538C">
        <w:rPr>
          <w:rFonts w:hint="eastAsia"/>
          <w:kern w:val="0"/>
          <w:sz w:val="24"/>
        </w:rPr>
        <w:t>。工作时，加热宽度应根据施工车道的宽度变化而变化，即加热宽度可调。加热</w:t>
      </w:r>
      <w:proofErr w:type="gramStart"/>
      <w:r w:rsidRPr="0004538C">
        <w:rPr>
          <w:rFonts w:hint="eastAsia"/>
          <w:kern w:val="0"/>
          <w:sz w:val="24"/>
        </w:rPr>
        <w:t>墙左右</w:t>
      </w:r>
      <w:proofErr w:type="gramEnd"/>
      <w:r w:rsidRPr="0004538C">
        <w:rPr>
          <w:rFonts w:hint="eastAsia"/>
          <w:kern w:val="0"/>
          <w:sz w:val="24"/>
        </w:rPr>
        <w:t>翼墙及保温板要与主墙在同一平面内，以实现最大加热宽度，整个加热</w:t>
      </w:r>
      <w:proofErr w:type="gramStart"/>
      <w:r w:rsidRPr="0004538C">
        <w:rPr>
          <w:rFonts w:hint="eastAsia"/>
          <w:kern w:val="0"/>
          <w:sz w:val="24"/>
        </w:rPr>
        <w:t>墙必须</w:t>
      </w:r>
      <w:proofErr w:type="gramEnd"/>
      <w:r w:rsidRPr="0004538C">
        <w:rPr>
          <w:rFonts w:hint="eastAsia"/>
          <w:kern w:val="0"/>
          <w:sz w:val="24"/>
        </w:rPr>
        <w:t>可以垂直升降和左右平移。</w:t>
      </w:r>
    </w:p>
    <w:p w:rsidR="006168B3" w:rsidRPr="0004538C" w:rsidRDefault="006168B3" w:rsidP="000612A9">
      <w:pPr>
        <w:adjustRightInd w:val="0"/>
        <w:snapToGrid w:val="0"/>
        <w:spacing w:before="50" w:afterLines="50" w:line="360" w:lineRule="auto"/>
        <w:ind w:firstLineChars="200" w:firstLine="480"/>
        <w:rPr>
          <w:sz w:val="24"/>
        </w:rPr>
      </w:pPr>
      <w:r w:rsidRPr="0004538C">
        <w:rPr>
          <w:rFonts w:hint="eastAsia"/>
          <w:kern w:val="0"/>
          <w:sz w:val="24"/>
        </w:rPr>
        <w:t>④</w:t>
      </w:r>
      <w:r w:rsidR="00971387">
        <w:rPr>
          <w:rFonts w:hint="eastAsia"/>
          <w:kern w:val="0"/>
          <w:sz w:val="24"/>
        </w:rPr>
        <w:t xml:space="preserve"> </w:t>
      </w:r>
      <w:r w:rsidRPr="0004538C">
        <w:rPr>
          <w:rFonts w:hint="eastAsia"/>
          <w:sz w:val="24"/>
        </w:rPr>
        <w:t>为适应施工路线线形、施工宽度等可能的施工区域平面形状、尺寸的变化，以及可能的障碍物、凸起物等实际情况，加热装置（加热墙、加热板等）必须为分区设计独立控制。并且在正常工作中必须能进行平移、升降等必要功能，即保证施工连续性的效果和质量，又避免对道路构造物造成的影响或破坏。</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w:t>
      </w:r>
      <w:r w:rsidRPr="0004538C">
        <w:rPr>
          <w:rFonts w:hint="eastAsia"/>
          <w:kern w:val="0"/>
          <w:sz w:val="24"/>
        </w:rPr>
        <w:t>2</w:t>
      </w:r>
      <w:r w:rsidRPr="0004538C">
        <w:rPr>
          <w:rFonts w:hint="eastAsia"/>
          <w:kern w:val="0"/>
          <w:sz w:val="24"/>
        </w:rPr>
        <w:t>）再生设备</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主要用途：路面再加热，路面耙松，再生剂</w:t>
      </w:r>
      <w:r w:rsidRPr="0004538C">
        <w:rPr>
          <w:rFonts w:hint="eastAsia"/>
          <w:kern w:val="0"/>
          <w:sz w:val="24"/>
        </w:rPr>
        <w:t>/</w:t>
      </w:r>
      <w:r w:rsidRPr="0004538C">
        <w:rPr>
          <w:rFonts w:hint="eastAsia"/>
          <w:kern w:val="0"/>
          <w:sz w:val="24"/>
        </w:rPr>
        <w:t>热沥青添加，沥青混合料的收集或初次整形。</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对再生设备的要求：</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①</w:t>
      </w:r>
      <w:r w:rsidR="00971387">
        <w:rPr>
          <w:rFonts w:hint="eastAsia"/>
          <w:kern w:val="0"/>
          <w:sz w:val="24"/>
        </w:rPr>
        <w:t xml:space="preserve"> </w:t>
      </w:r>
      <w:r w:rsidRPr="0004538C">
        <w:rPr>
          <w:rFonts w:hint="eastAsia"/>
          <w:kern w:val="0"/>
          <w:sz w:val="24"/>
        </w:rPr>
        <w:t>再生设备必须具备可由牵引车高速拖行的功能，运输状态最大行驶宽度不应超过</w:t>
      </w:r>
      <w:smartTag w:uri="urn:schemas-microsoft-com:office:smarttags" w:element="chmetcnv">
        <w:smartTagPr>
          <w:attr w:name="TCSC" w:val="0"/>
          <w:attr w:name="NumberType" w:val="1"/>
          <w:attr w:name="Negative" w:val="False"/>
          <w:attr w:name="HasSpace" w:val="False"/>
          <w:attr w:name="SourceValue" w:val="2.5"/>
          <w:attr w:name="UnitName" w:val="m"/>
        </w:smartTagPr>
        <w:r w:rsidRPr="0004538C">
          <w:rPr>
            <w:rFonts w:hint="eastAsia"/>
            <w:kern w:val="0"/>
            <w:sz w:val="24"/>
          </w:rPr>
          <w:t>2.5m</w:t>
        </w:r>
      </w:smartTag>
      <w:r w:rsidRPr="0004538C">
        <w:rPr>
          <w:rFonts w:hint="eastAsia"/>
          <w:kern w:val="0"/>
          <w:sz w:val="24"/>
        </w:rPr>
        <w:t>；施工时的低速、稳定、自行功能或由专用的牵引设备牵引施工的功能；再生设备必须保证迅速进、退和转场时的高度机动性，即转场灵活，要求必须做到半个小时内完成所有进、退场工作；施工时的自行驱动系统必须具备一定的施工行进速度范围，而且在此速度范围内可实现无级调速的能力。</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lastRenderedPageBreak/>
        <w:t>②</w:t>
      </w:r>
      <w:r w:rsidR="00971387">
        <w:rPr>
          <w:rFonts w:hint="eastAsia"/>
          <w:kern w:val="0"/>
          <w:sz w:val="24"/>
        </w:rPr>
        <w:t xml:space="preserve"> </w:t>
      </w:r>
      <w:r w:rsidRPr="0004538C">
        <w:rPr>
          <w:rFonts w:hint="eastAsia"/>
          <w:kern w:val="0"/>
          <w:sz w:val="24"/>
        </w:rPr>
        <w:t>再生设备尺寸要求：施工不需要对道路进行全封闭是就地热再生施工的一大优势，为保证这一优势，要求再生设备的行驶状态最大宽度不得超过</w:t>
      </w:r>
      <w:smartTag w:uri="urn:schemas-microsoft-com:office:smarttags" w:element="chmetcnv">
        <w:smartTagPr>
          <w:attr w:name="TCSC" w:val="0"/>
          <w:attr w:name="NumberType" w:val="1"/>
          <w:attr w:name="Negative" w:val="False"/>
          <w:attr w:name="HasSpace" w:val="False"/>
          <w:attr w:name="SourceValue" w:val="2.5"/>
          <w:attr w:name="UnitName" w:val="m"/>
        </w:smartTagPr>
        <w:r w:rsidRPr="0004538C">
          <w:rPr>
            <w:rFonts w:hint="eastAsia"/>
            <w:kern w:val="0"/>
            <w:sz w:val="24"/>
          </w:rPr>
          <w:t>2.5m</w:t>
        </w:r>
      </w:smartTag>
      <w:r w:rsidRPr="0004538C">
        <w:rPr>
          <w:rFonts w:hint="eastAsia"/>
          <w:kern w:val="0"/>
          <w:sz w:val="24"/>
        </w:rPr>
        <w:t>。施工时，加热、再生、耙松、喷洒再生剂以及集料宽度应根据施工车道的宽度变化而变化，即宽度可调。加热</w:t>
      </w:r>
      <w:proofErr w:type="gramStart"/>
      <w:r w:rsidRPr="0004538C">
        <w:rPr>
          <w:rFonts w:hint="eastAsia"/>
          <w:kern w:val="0"/>
          <w:sz w:val="24"/>
        </w:rPr>
        <w:t>墙左右</w:t>
      </w:r>
      <w:proofErr w:type="gramEnd"/>
      <w:r w:rsidRPr="0004538C">
        <w:rPr>
          <w:rFonts w:hint="eastAsia"/>
          <w:kern w:val="0"/>
          <w:sz w:val="24"/>
        </w:rPr>
        <w:t>翼墙及保温板要与主墙在同一平面内，以实现最大加热宽度。整个加热</w:t>
      </w:r>
      <w:proofErr w:type="gramStart"/>
      <w:r w:rsidRPr="0004538C">
        <w:rPr>
          <w:rFonts w:hint="eastAsia"/>
          <w:kern w:val="0"/>
          <w:sz w:val="24"/>
        </w:rPr>
        <w:t>墙必须</w:t>
      </w:r>
      <w:proofErr w:type="gramEnd"/>
      <w:r w:rsidRPr="0004538C">
        <w:rPr>
          <w:rFonts w:hint="eastAsia"/>
          <w:kern w:val="0"/>
          <w:sz w:val="24"/>
        </w:rPr>
        <w:t>可以垂直升降和左右平移。</w:t>
      </w:r>
    </w:p>
    <w:p w:rsidR="006168B3" w:rsidRPr="0004538C" w:rsidRDefault="006168B3" w:rsidP="000612A9">
      <w:pPr>
        <w:spacing w:before="50" w:afterLines="50" w:line="360" w:lineRule="auto"/>
        <w:ind w:firstLineChars="200" w:firstLine="480"/>
        <w:rPr>
          <w:kern w:val="0"/>
          <w:sz w:val="24"/>
        </w:rPr>
      </w:pPr>
      <w:r w:rsidRPr="0004538C">
        <w:rPr>
          <w:rFonts w:hint="eastAsia"/>
          <w:kern w:val="0"/>
          <w:sz w:val="24"/>
        </w:rPr>
        <w:t>③</w:t>
      </w:r>
      <w:r w:rsidR="00971387">
        <w:rPr>
          <w:rFonts w:hint="eastAsia"/>
          <w:kern w:val="0"/>
          <w:sz w:val="24"/>
        </w:rPr>
        <w:t xml:space="preserve"> </w:t>
      </w:r>
      <w:proofErr w:type="gramStart"/>
      <w:r w:rsidRPr="0004538C">
        <w:rPr>
          <w:rFonts w:hint="eastAsia"/>
          <w:kern w:val="0"/>
          <w:sz w:val="24"/>
        </w:rPr>
        <w:t>耙松装置</w:t>
      </w:r>
      <w:proofErr w:type="gramEnd"/>
      <w:r w:rsidRPr="0004538C">
        <w:rPr>
          <w:rFonts w:hint="eastAsia"/>
          <w:kern w:val="0"/>
          <w:sz w:val="24"/>
        </w:rPr>
        <w:t>：</w:t>
      </w:r>
      <w:proofErr w:type="gramStart"/>
      <w:r w:rsidRPr="0004538C">
        <w:rPr>
          <w:rFonts w:hint="eastAsia"/>
          <w:kern w:val="0"/>
          <w:sz w:val="24"/>
        </w:rPr>
        <w:t>不</w:t>
      </w:r>
      <w:proofErr w:type="gramEnd"/>
      <w:r w:rsidRPr="0004538C">
        <w:rPr>
          <w:rFonts w:hint="eastAsia"/>
          <w:kern w:val="0"/>
          <w:sz w:val="24"/>
        </w:rPr>
        <w:t>打碎集料是就地热再生实现原路面材料</w:t>
      </w:r>
      <w:r w:rsidRPr="0004538C">
        <w:rPr>
          <w:rFonts w:hint="eastAsia"/>
          <w:kern w:val="0"/>
          <w:sz w:val="24"/>
        </w:rPr>
        <w:t>100%</w:t>
      </w:r>
      <w:r w:rsidRPr="0004538C">
        <w:rPr>
          <w:rFonts w:hint="eastAsia"/>
          <w:kern w:val="0"/>
          <w:sz w:val="24"/>
        </w:rPr>
        <w:t>再利用的前提，因此要求在施工时不应采用旋转强制切削的铣刨装置，建议采用具有国际领先水平的平行疏松</w:t>
      </w:r>
      <w:proofErr w:type="gramStart"/>
      <w:r w:rsidRPr="0004538C">
        <w:rPr>
          <w:rFonts w:hint="eastAsia"/>
          <w:kern w:val="0"/>
          <w:sz w:val="24"/>
        </w:rPr>
        <w:t>耙</w:t>
      </w:r>
      <w:proofErr w:type="gramEnd"/>
      <w:r w:rsidRPr="0004538C">
        <w:rPr>
          <w:rFonts w:hint="eastAsia"/>
          <w:kern w:val="0"/>
          <w:sz w:val="24"/>
        </w:rPr>
        <w:t>装置。即通过对加热后的路面耙松，实现原路面的翻松且不改变沥青混合料中集料的形状和尺寸，即不改变原路面沥青混合料的级配，从而不降低其承载能力。该疏松耙</w:t>
      </w:r>
      <w:proofErr w:type="gramStart"/>
      <w:r w:rsidRPr="0004538C">
        <w:rPr>
          <w:rFonts w:hint="eastAsia"/>
          <w:kern w:val="0"/>
          <w:sz w:val="24"/>
        </w:rPr>
        <w:t>的耙松深度</w:t>
      </w:r>
      <w:proofErr w:type="gramEnd"/>
      <w:r w:rsidRPr="0004538C">
        <w:rPr>
          <w:rFonts w:hint="eastAsia"/>
          <w:kern w:val="0"/>
          <w:sz w:val="24"/>
        </w:rPr>
        <w:t>应可调、可控。</w:t>
      </w:r>
    </w:p>
    <w:p w:rsidR="006168B3" w:rsidRPr="0004538C" w:rsidRDefault="006168B3" w:rsidP="000612A9">
      <w:pPr>
        <w:spacing w:before="50" w:afterLines="50" w:line="360" w:lineRule="auto"/>
        <w:ind w:firstLineChars="200" w:firstLine="480"/>
        <w:rPr>
          <w:sz w:val="24"/>
        </w:rPr>
      </w:pPr>
      <w:r w:rsidRPr="0004538C">
        <w:rPr>
          <w:rFonts w:hint="eastAsia"/>
          <w:sz w:val="24"/>
        </w:rPr>
        <w:t>为了保证层间粘结质量，提高沥青路面结构层抗剪强度，要求翻松后，下承层顶面具有足够的粗糙度，且施工界面无集料被打碎和出现</w:t>
      </w:r>
      <w:proofErr w:type="gramStart"/>
      <w:r w:rsidRPr="0004538C">
        <w:rPr>
          <w:rFonts w:hint="eastAsia"/>
          <w:sz w:val="24"/>
        </w:rPr>
        <w:t>花白料</w:t>
      </w:r>
      <w:proofErr w:type="gramEnd"/>
      <w:r w:rsidRPr="0004538C">
        <w:rPr>
          <w:rFonts w:hint="eastAsia"/>
          <w:sz w:val="24"/>
        </w:rPr>
        <w:t>现象。</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④</w:t>
      </w:r>
      <w:r w:rsidR="00971387">
        <w:rPr>
          <w:rFonts w:hint="eastAsia"/>
          <w:kern w:val="0"/>
          <w:sz w:val="24"/>
        </w:rPr>
        <w:t xml:space="preserve"> </w:t>
      </w:r>
      <w:r w:rsidRPr="0004538C">
        <w:rPr>
          <w:rFonts w:hint="eastAsia"/>
          <w:kern w:val="0"/>
          <w:sz w:val="24"/>
        </w:rPr>
        <w:t>再生剂喷洒装置：再生剂主要作用是还原老化沥青的性能，因此要求再生剂喷洒必须均匀，不得采用管式自流方式，建议采用具有国际领先水平的撒布盘式喷洒方式，以确保喷洒均匀、准确。</w:t>
      </w:r>
      <w:r w:rsidRPr="0004538C">
        <w:rPr>
          <w:rFonts w:hint="eastAsia"/>
          <w:sz w:val="24"/>
        </w:rPr>
        <w:t>计量系统应由电脑程序自动控制调整确保用量准确、可控</w:t>
      </w:r>
      <w:r w:rsidR="00005351" w:rsidRPr="0004538C">
        <w:rPr>
          <w:rFonts w:hint="eastAsia"/>
          <w:kern w:val="0"/>
          <w:sz w:val="24"/>
        </w:rPr>
        <w:t>。再生剂必须只与原路面</w:t>
      </w:r>
      <w:r w:rsidRPr="0004538C">
        <w:rPr>
          <w:rFonts w:hint="eastAsia"/>
          <w:kern w:val="0"/>
          <w:sz w:val="24"/>
        </w:rPr>
        <w:t>的沥青混合料直接接触。</w:t>
      </w:r>
      <w:r w:rsidRPr="0004538C">
        <w:rPr>
          <w:rFonts w:hint="eastAsia"/>
          <w:sz w:val="24"/>
        </w:rPr>
        <w:t>拌和均匀后再与新添加沥青混合料复拌，确保再生效果</w:t>
      </w:r>
      <w:r w:rsidRPr="0004538C">
        <w:rPr>
          <w:rFonts w:hint="eastAsia"/>
          <w:kern w:val="0"/>
          <w:sz w:val="24"/>
        </w:rPr>
        <w:t>。为避免施工过程中施工设备变速对再生剂喷洒的影响，要求再生剂喷洒系统同时与再生设备的施工行进速度、施工宽度、深度等参数相关联。</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⑤</w:t>
      </w:r>
      <w:r w:rsidR="00971387">
        <w:rPr>
          <w:rFonts w:hint="eastAsia"/>
          <w:kern w:val="0"/>
          <w:sz w:val="24"/>
        </w:rPr>
        <w:t xml:space="preserve"> </w:t>
      </w:r>
      <w:r w:rsidRPr="0004538C">
        <w:rPr>
          <w:rFonts w:hint="eastAsia"/>
          <w:kern w:val="0"/>
          <w:sz w:val="24"/>
        </w:rPr>
        <w:t>热沥青喷洒装置：为调整原路面沥青含量，要求复拌再生设备必须具有喷洒热沥青的装置，而且要求喷洒均匀、准确、喷洒量可控。为避免施工过程中施工设备变速对热沥青喷洒量的影响，要求热沥青喷洒系统同时与再生设备的施工行进速度、施工宽度、深度等参数相关联。</w:t>
      </w:r>
    </w:p>
    <w:p w:rsidR="006168B3" w:rsidRPr="0004538C" w:rsidRDefault="006168B3" w:rsidP="000612A9">
      <w:pPr>
        <w:adjustRightInd w:val="0"/>
        <w:snapToGrid w:val="0"/>
        <w:spacing w:before="50" w:afterLines="50" w:line="360" w:lineRule="auto"/>
        <w:ind w:firstLineChars="200" w:firstLine="480"/>
        <w:rPr>
          <w:sz w:val="24"/>
        </w:rPr>
      </w:pPr>
      <w:r w:rsidRPr="0004538C">
        <w:rPr>
          <w:rFonts w:hint="eastAsia"/>
          <w:sz w:val="24"/>
        </w:rPr>
        <w:t>鉴于添加再生剂和热沥青的不同作用和目的，再生设备应该同时具备独立喷洒再生剂和热沥青的系统，而且各系统必须具备独立控制的功能。</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⑥</w:t>
      </w:r>
      <w:r w:rsidR="00971387">
        <w:rPr>
          <w:rFonts w:hint="eastAsia"/>
          <w:kern w:val="0"/>
          <w:sz w:val="24"/>
        </w:rPr>
        <w:t xml:space="preserve"> </w:t>
      </w:r>
      <w:r w:rsidRPr="0004538C">
        <w:rPr>
          <w:rFonts w:hint="eastAsia"/>
          <w:kern w:val="0"/>
          <w:sz w:val="24"/>
        </w:rPr>
        <w:t>原路面沥青混合料集料装置：为了避免施工过程中再生沥青混合料热量过多散失，同时也为复拌提升机准备合适的提升料带，要求再生设备必须具备再生料的收集功能。为适应不同厚度的路面要求，尤其对于复拌再生设备的集料装</w:t>
      </w:r>
      <w:r w:rsidRPr="0004538C">
        <w:rPr>
          <w:rFonts w:hint="eastAsia"/>
          <w:kern w:val="0"/>
          <w:sz w:val="24"/>
        </w:rPr>
        <w:lastRenderedPageBreak/>
        <w:t>置，要求其集料深度具备自动无级可调、可控功能。</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w:t>
      </w:r>
      <w:r w:rsidRPr="0004538C">
        <w:rPr>
          <w:rFonts w:hint="eastAsia"/>
          <w:kern w:val="0"/>
          <w:sz w:val="24"/>
        </w:rPr>
        <w:t>3</w:t>
      </w:r>
      <w:r w:rsidRPr="0004538C">
        <w:rPr>
          <w:rFonts w:hint="eastAsia"/>
          <w:kern w:val="0"/>
          <w:sz w:val="24"/>
        </w:rPr>
        <w:t>）提升复拌设备</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主要功能：将添加的新沥青混合料按照预定的比例，均匀添加在</w:t>
      </w:r>
      <w:r w:rsidR="00005351" w:rsidRPr="0004538C">
        <w:rPr>
          <w:rFonts w:hint="eastAsia"/>
          <w:kern w:val="0"/>
          <w:sz w:val="24"/>
        </w:rPr>
        <w:t>原路面</w:t>
      </w:r>
      <w:r w:rsidRPr="0004538C">
        <w:rPr>
          <w:rFonts w:hint="eastAsia"/>
          <w:kern w:val="0"/>
          <w:sz w:val="24"/>
        </w:rPr>
        <w:t>沥青混合料的料带上；将新、</w:t>
      </w:r>
      <w:r w:rsidR="00005351" w:rsidRPr="0004538C">
        <w:rPr>
          <w:rFonts w:hint="eastAsia"/>
          <w:kern w:val="0"/>
          <w:sz w:val="24"/>
        </w:rPr>
        <w:t>原路面</w:t>
      </w:r>
      <w:r w:rsidRPr="0004538C">
        <w:rPr>
          <w:rFonts w:hint="eastAsia"/>
          <w:kern w:val="0"/>
          <w:sz w:val="24"/>
        </w:rPr>
        <w:t>沥青混合料一并提升至拌缸，在提升和拌和过程具有按照预定的温度进行加热、保温功能；在提升和拌和过程中，应能对路面下承层顶面以</w:t>
      </w:r>
      <w:proofErr w:type="gramStart"/>
      <w:r w:rsidRPr="0004538C">
        <w:rPr>
          <w:rFonts w:hint="eastAsia"/>
          <w:kern w:val="0"/>
          <w:sz w:val="24"/>
        </w:rPr>
        <w:t>全施工</w:t>
      </w:r>
      <w:proofErr w:type="gramEnd"/>
      <w:r w:rsidRPr="0004538C">
        <w:rPr>
          <w:rFonts w:hint="eastAsia"/>
          <w:kern w:val="0"/>
          <w:sz w:val="24"/>
        </w:rPr>
        <w:t>断面再加热，以确保层间有效热粘结；新</w:t>
      </w:r>
      <w:r w:rsidR="00005351" w:rsidRPr="0004538C">
        <w:rPr>
          <w:rFonts w:hint="eastAsia"/>
          <w:kern w:val="0"/>
          <w:sz w:val="24"/>
        </w:rPr>
        <w:t>沥青混合料与原路面沥青混合料</w:t>
      </w:r>
      <w:r w:rsidRPr="0004538C">
        <w:rPr>
          <w:rFonts w:hint="eastAsia"/>
          <w:kern w:val="0"/>
          <w:sz w:val="24"/>
        </w:rPr>
        <w:t>拌和均匀后送至摊铺机摊铺。</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对提升、复</w:t>
      </w:r>
      <w:proofErr w:type="gramStart"/>
      <w:r w:rsidRPr="0004538C">
        <w:rPr>
          <w:rFonts w:hint="eastAsia"/>
          <w:kern w:val="0"/>
          <w:sz w:val="24"/>
        </w:rPr>
        <w:t>拌设备</w:t>
      </w:r>
      <w:proofErr w:type="gramEnd"/>
      <w:r w:rsidRPr="0004538C">
        <w:rPr>
          <w:rFonts w:hint="eastAsia"/>
          <w:kern w:val="0"/>
          <w:sz w:val="24"/>
        </w:rPr>
        <w:t>的要求：</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①</w:t>
      </w:r>
      <w:r w:rsidR="00971387">
        <w:rPr>
          <w:rFonts w:hint="eastAsia"/>
          <w:kern w:val="0"/>
          <w:sz w:val="24"/>
        </w:rPr>
        <w:t xml:space="preserve"> </w:t>
      </w:r>
      <w:r w:rsidRPr="0004538C">
        <w:rPr>
          <w:rFonts w:hint="eastAsia"/>
          <w:kern w:val="0"/>
          <w:sz w:val="24"/>
        </w:rPr>
        <w:t>提升复</w:t>
      </w:r>
      <w:proofErr w:type="gramStart"/>
      <w:r w:rsidRPr="0004538C">
        <w:rPr>
          <w:rFonts w:hint="eastAsia"/>
          <w:kern w:val="0"/>
          <w:sz w:val="24"/>
        </w:rPr>
        <w:t>拌设备</w:t>
      </w:r>
      <w:proofErr w:type="gramEnd"/>
      <w:r w:rsidRPr="0004538C">
        <w:rPr>
          <w:rFonts w:hint="eastAsia"/>
          <w:kern w:val="0"/>
          <w:sz w:val="24"/>
        </w:rPr>
        <w:t>必须具备可由牵引车高速拖行的功能，运输状态的最大行驶宽度不应超过</w:t>
      </w:r>
      <w:smartTag w:uri="urn:schemas-microsoft-com:office:smarttags" w:element="chmetcnv">
        <w:smartTagPr>
          <w:attr w:name="TCSC" w:val="0"/>
          <w:attr w:name="NumberType" w:val="1"/>
          <w:attr w:name="Negative" w:val="False"/>
          <w:attr w:name="HasSpace" w:val="False"/>
          <w:attr w:name="SourceValue" w:val="2.5"/>
          <w:attr w:name="UnitName" w:val="m"/>
        </w:smartTagPr>
        <w:r w:rsidRPr="0004538C">
          <w:rPr>
            <w:rFonts w:hint="eastAsia"/>
            <w:kern w:val="0"/>
            <w:sz w:val="24"/>
          </w:rPr>
          <w:t>2.5m</w:t>
        </w:r>
      </w:smartTag>
      <w:r w:rsidRPr="0004538C">
        <w:rPr>
          <w:rFonts w:hint="eastAsia"/>
          <w:kern w:val="0"/>
          <w:sz w:val="24"/>
        </w:rPr>
        <w:t>；施工时的低速、稳定、自行功能或由专用的牵引设备牵引施工的功能；再生设备必须保证迅速进、退和转场时的高度机动性，即转场灵活，要求必须做到半个小时内完成所有进、退场工作；</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②</w:t>
      </w:r>
      <w:r w:rsidR="00971387">
        <w:rPr>
          <w:rFonts w:hint="eastAsia"/>
          <w:kern w:val="0"/>
          <w:sz w:val="24"/>
        </w:rPr>
        <w:t xml:space="preserve"> </w:t>
      </w:r>
      <w:r w:rsidRPr="0004538C">
        <w:rPr>
          <w:rFonts w:hint="eastAsia"/>
          <w:kern w:val="0"/>
          <w:sz w:val="24"/>
        </w:rPr>
        <w:t>施工时的专用牵引设备或自行驱动系统必须具备一定的施工行进速度范围，而且在此速度范围内可实现无级调速的能力；加热宽度应根据施工车道的宽度变化而变化，即加热宽度可调。</w:t>
      </w:r>
    </w:p>
    <w:p w:rsidR="006168B3" w:rsidRPr="0004538C" w:rsidRDefault="006168B3" w:rsidP="000612A9">
      <w:pPr>
        <w:adjustRightInd w:val="0"/>
        <w:snapToGrid w:val="0"/>
        <w:spacing w:before="50" w:afterLines="50" w:line="360" w:lineRule="auto"/>
        <w:ind w:firstLineChars="200" w:firstLine="480"/>
        <w:rPr>
          <w:sz w:val="24"/>
        </w:rPr>
      </w:pPr>
      <w:r w:rsidRPr="0004538C">
        <w:rPr>
          <w:rFonts w:hint="eastAsia"/>
          <w:kern w:val="0"/>
          <w:sz w:val="24"/>
        </w:rPr>
        <w:t>③</w:t>
      </w:r>
      <w:r w:rsidR="00971387">
        <w:rPr>
          <w:rFonts w:hint="eastAsia"/>
          <w:kern w:val="0"/>
          <w:sz w:val="24"/>
        </w:rPr>
        <w:t xml:space="preserve"> </w:t>
      </w:r>
      <w:r w:rsidRPr="0004538C">
        <w:rPr>
          <w:rFonts w:hint="eastAsia"/>
          <w:kern w:val="0"/>
          <w:sz w:val="24"/>
        </w:rPr>
        <w:t>新料添加设备：新沥青混合料的添加设备必须具有自行功能或牵引提升复</w:t>
      </w:r>
      <w:proofErr w:type="gramStart"/>
      <w:r w:rsidRPr="0004538C">
        <w:rPr>
          <w:rFonts w:hint="eastAsia"/>
          <w:kern w:val="0"/>
          <w:sz w:val="24"/>
        </w:rPr>
        <w:t>拌设备</w:t>
      </w:r>
      <w:proofErr w:type="gramEnd"/>
      <w:r w:rsidRPr="0004538C">
        <w:rPr>
          <w:rFonts w:hint="eastAsia"/>
          <w:kern w:val="0"/>
          <w:sz w:val="24"/>
        </w:rPr>
        <w:t>的功能；施工过程中要严格按照预定比例控制新料添加量，因此要求新料添加系统必须与施工速度、施工宽度、施工深度等参数相关联，并由电脑自动控制</w:t>
      </w:r>
      <w:r w:rsidRPr="0004538C">
        <w:rPr>
          <w:rFonts w:hint="eastAsia"/>
          <w:sz w:val="24"/>
        </w:rPr>
        <w:t>；为保证施工后路面平整度，新料添加过程不得对摊铺机的匀速摊铺造成影响。</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sz w:val="24"/>
        </w:rPr>
        <w:t>施工中需要对原路面混合料级配进行优化调整时，就地热再生设备必须具备调整和优化原路面沥青混合料级配的功能，且调整过程可控，新料添加计量系统由电脑程序自动控制调整确保用量准确。</w:t>
      </w:r>
    </w:p>
    <w:p w:rsidR="006168B3" w:rsidRPr="0004538C" w:rsidRDefault="006168B3" w:rsidP="000612A9">
      <w:pPr>
        <w:adjustRightInd w:val="0"/>
        <w:snapToGrid w:val="0"/>
        <w:spacing w:before="50" w:afterLines="50" w:line="360" w:lineRule="auto"/>
        <w:ind w:firstLineChars="200" w:firstLine="480"/>
        <w:rPr>
          <w:kern w:val="0"/>
          <w:sz w:val="24"/>
        </w:rPr>
      </w:pPr>
      <w:r w:rsidRPr="0004538C">
        <w:rPr>
          <w:rFonts w:hint="eastAsia"/>
          <w:kern w:val="0"/>
          <w:sz w:val="24"/>
        </w:rPr>
        <w:t>④</w:t>
      </w:r>
      <w:r w:rsidR="00971387">
        <w:rPr>
          <w:rFonts w:hint="eastAsia"/>
          <w:kern w:val="0"/>
          <w:sz w:val="24"/>
        </w:rPr>
        <w:t xml:space="preserve"> </w:t>
      </w:r>
      <w:r w:rsidRPr="0004538C">
        <w:rPr>
          <w:rFonts w:hint="eastAsia"/>
          <w:kern w:val="0"/>
          <w:sz w:val="24"/>
        </w:rPr>
        <w:t>提升复拌装置：</w:t>
      </w:r>
      <w:r w:rsidRPr="0004538C">
        <w:rPr>
          <w:rFonts w:hint="eastAsia"/>
          <w:sz w:val="24"/>
        </w:rPr>
        <w:t>为确保拌和温度和均匀性，拌和机必须封闭，且必须提升至机内拌和，</w:t>
      </w:r>
      <w:r w:rsidRPr="0004538C">
        <w:rPr>
          <w:rFonts w:hint="eastAsia"/>
          <w:kern w:val="0"/>
          <w:sz w:val="24"/>
        </w:rPr>
        <w:t>为保证再生沥青混合料的施工温度，要求在混合料提升复</w:t>
      </w:r>
      <w:proofErr w:type="gramStart"/>
      <w:r w:rsidRPr="0004538C">
        <w:rPr>
          <w:rFonts w:hint="eastAsia"/>
          <w:kern w:val="0"/>
          <w:sz w:val="24"/>
        </w:rPr>
        <w:t>拌整个</w:t>
      </w:r>
      <w:proofErr w:type="gramEnd"/>
      <w:r w:rsidRPr="0004538C">
        <w:rPr>
          <w:rFonts w:hint="eastAsia"/>
          <w:kern w:val="0"/>
          <w:sz w:val="24"/>
        </w:rPr>
        <w:t>过程中必须有加热、保温装置，并按照电脑预先设定的温度对其进行加热、保温。</w:t>
      </w:r>
      <w:r w:rsidRPr="0004538C">
        <w:rPr>
          <w:rFonts w:hint="eastAsia"/>
          <w:kern w:val="0"/>
          <w:sz w:val="24"/>
        </w:rPr>
        <w:t xml:space="preserve"> </w:t>
      </w:r>
    </w:p>
    <w:p w:rsidR="00BA1DA0" w:rsidRPr="0004538C" w:rsidRDefault="006168B3" w:rsidP="000612A9">
      <w:pPr>
        <w:adjustRightInd w:val="0"/>
        <w:snapToGrid w:val="0"/>
        <w:spacing w:before="50" w:afterLines="50" w:line="360" w:lineRule="auto"/>
        <w:ind w:firstLineChars="200" w:firstLine="480"/>
        <w:rPr>
          <w:sz w:val="24"/>
        </w:rPr>
      </w:pPr>
      <w:r w:rsidRPr="0004538C">
        <w:rPr>
          <w:rFonts w:hint="eastAsia"/>
          <w:sz w:val="24"/>
        </w:rPr>
        <w:t>再生混合料摊铺前，必须对施工全断面宽度内的下承层顶面进行加热，加热</w:t>
      </w:r>
      <w:r w:rsidRPr="0004538C">
        <w:rPr>
          <w:rFonts w:hint="eastAsia"/>
          <w:sz w:val="24"/>
        </w:rPr>
        <w:lastRenderedPageBreak/>
        <w:t>后</w:t>
      </w:r>
      <w:proofErr w:type="gramStart"/>
      <w:r w:rsidRPr="0004538C">
        <w:rPr>
          <w:rFonts w:hint="eastAsia"/>
          <w:sz w:val="24"/>
        </w:rPr>
        <w:t>下承层表面温度</w:t>
      </w:r>
      <w:proofErr w:type="gramEnd"/>
      <w:r w:rsidRPr="0004538C">
        <w:rPr>
          <w:rFonts w:hint="eastAsia"/>
          <w:sz w:val="24"/>
        </w:rPr>
        <w:t>不得低于</w:t>
      </w:r>
      <w:smartTag w:uri="urn:schemas-microsoft-com:office:smarttags" w:element="chmetcnv">
        <w:smartTagPr>
          <w:attr w:name="TCSC" w:val="0"/>
          <w:attr w:name="NumberType" w:val="1"/>
          <w:attr w:name="Negative" w:val="False"/>
          <w:attr w:name="HasSpace" w:val="False"/>
          <w:attr w:name="SourceValue" w:val="100"/>
          <w:attr w:name="UnitName" w:val="℃"/>
        </w:smartTagPr>
        <w:r w:rsidRPr="0004538C">
          <w:rPr>
            <w:rFonts w:hint="eastAsia"/>
            <w:sz w:val="24"/>
          </w:rPr>
          <w:t>100</w:t>
        </w:r>
        <w:r w:rsidRPr="0004538C">
          <w:rPr>
            <w:rFonts w:hint="eastAsia"/>
            <w:sz w:val="24"/>
          </w:rPr>
          <w:t>℃</w:t>
        </w:r>
      </w:smartTag>
      <w:r w:rsidRPr="0004538C">
        <w:rPr>
          <w:rFonts w:hint="eastAsia"/>
          <w:sz w:val="24"/>
        </w:rPr>
        <w:t>，确保沥青混合料的层间得以有效热粘结。</w:t>
      </w:r>
    </w:p>
    <w:p w:rsidR="009F6936" w:rsidRPr="0004538C" w:rsidRDefault="0022708E" w:rsidP="000612A9">
      <w:pPr>
        <w:spacing w:beforeLines="50" w:afterLines="50" w:line="360" w:lineRule="auto"/>
        <w:ind w:right="11" w:firstLineChars="100" w:firstLine="280"/>
        <w:jc w:val="center"/>
        <w:rPr>
          <w:b/>
          <w:sz w:val="32"/>
          <w:szCs w:val="32"/>
        </w:rPr>
      </w:pPr>
      <w:bookmarkStart w:id="74" w:name="_Toc293922051"/>
      <w:bookmarkStart w:id="75" w:name="_Toc323278145"/>
      <w:r w:rsidRPr="0004538C">
        <w:rPr>
          <w:sz w:val="28"/>
          <w:szCs w:val="28"/>
        </w:rPr>
        <w:br w:type="page"/>
      </w:r>
      <w:bookmarkStart w:id="76" w:name="_Toc439327078"/>
      <w:r w:rsidR="00EC3EBB" w:rsidRPr="0004538C">
        <w:rPr>
          <w:rFonts w:hint="eastAsia"/>
          <w:b/>
          <w:sz w:val="32"/>
          <w:szCs w:val="32"/>
        </w:rPr>
        <w:lastRenderedPageBreak/>
        <w:t xml:space="preserve">8 </w:t>
      </w:r>
      <w:r w:rsidR="00A357D9" w:rsidRPr="0004538C">
        <w:rPr>
          <w:rFonts w:hint="eastAsia"/>
          <w:b/>
          <w:sz w:val="32"/>
          <w:szCs w:val="32"/>
        </w:rPr>
        <w:t>验收</w:t>
      </w:r>
      <w:bookmarkEnd w:id="74"/>
      <w:bookmarkEnd w:id="75"/>
      <w:bookmarkEnd w:id="76"/>
    </w:p>
    <w:p w:rsidR="005D40B9" w:rsidRPr="0004538C" w:rsidRDefault="005D40B9" w:rsidP="00BB1262">
      <w:pPr>
        <w:jc w:val="center"/>
        <w:rPr>
          <w:b/>
          <w:bCs/>
          <w:sz w:val="28"/>
          <w:szCs w:val="28"/>
        </w:rPr>
      </w:pPr>
      <w:r w:rsidRPr="0004538C">
        <w:rPr>
          <w:rFonts w:hint="eastAsia"/>
          <w:b/>
          <w:bCs/>
          <w:sz w:val="28"/>
          <w:szCs w:val="28"/>
        </w:rPr>
        <w:t xml:space="preserve">8.3 </w:t>
      </w:r>
      <w:r w:rsidRPr="0004538C">
        <w:rPr>
          <w:rFonts w:hint="eastAsia"/>
          <w:b/>
          <w:bCs/>
          <w:sz w:val="28"/>
          <w:szCs w:val="28"/>
        </w:rPr>
        <w:t>施工验收标准</w:t>
      </w:r>
    </w:p>
    <w:p w:rsidR="00A357D9" w:rsidRPr="0004538C" w:rsidRDefault="00EC3EBB" w:rsidP="000612A9">
      <w:pPr>
        <w:spacing w:beforeLines="50" w:afterLines="50"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04538C">
          <w:rPr>
            <w:rFonts w:hint="eastAsia"/>
            <w:b/>
            <w:sz w:val="24"/>
          </w:rPr>
          <w:t>8</w:t>
        </w:r>
        <w:r w:rsidR="00A357D9" w:rsidRPr="0004538C">
          <w:rPr>
            <w:rFonts w:hint="eastAsia"/>
            <w:b/>
            <w:sz w:val="24"/>
          </w:rPr>
          <w:t>.</w:t>
        </w:r>
        <w:r w:rsidR="00FF2FF9" w:rsidRPr="0004538C">
          <w:rPr>
            <w:rFonts w:hint="eastAsia"/>
            <w:b/>
            <w:sz w:val="24"/>
          </w:rPr>
          <w:t>3</w:t>
        </w:r>
        <w:r w:rsidR="00764198" w:rsidRPr="0004538C">
          <w:rPr>
            <w:rFonts w:hint="eastAsia"/>
            <w:b/>
            <w:sz w:val="24"/>
          </w:rPr>
          <w:t>.</w:t>
        </w:r>
        <w:r w:rsidR="00A357D9" w:rsidRPr="0004538C">
          <w:rPr>
            <w:rFonts w:hint="eastAsia"/>
            <w:b/>
            <w:sz w:val="24"/>
          </w:rPr>
          <w:t>2</w:t>
        </w:r>
      </w:smartTag>
      <w:r w:rsidR="00A357D9" w:rsidRPr="0004538C">
        <w:rPr>
          <w:rFonts w:hint="eastAsia"/>
          <w:sz w:val="24"/>
        </w:rPr>
        <w:t xml:space="preserve"> </w:t>
      </w:r>
      <w:r w:rsidR="00A357D9" w:rsidRPr="0004538C">
        <w:rPr>
          <w:rFonts w:hint="eastAsia"/>
          <w:sz w:val="24"/>
        </w:rPr>
        <w:t>由于原路面存在不均匀变形，整形</w:t>
      </w:r>
      <w:r w:rsidR="006524D0" w:rsidRPr="0004538C">
        <w:rPr>
          <w:rFonts w:hint="eastAsia"/>
          <w:sz w:val="24"/>
        </w:rPr>
        <w:t>就地热再生</w:t>
      </w:r>
      <w:r w:rsidR="00A357D9" w:rsidRPr="0004538C">
        <w:rPr>
          <w:rFonts w:hint="eastAsia"/>
          <w:sz w:val="24"/>
        </w:rPr>
        <w:t>和</w:t>
      </w:r>
      <w:proofErr w:type="gramStart"/>
      <w:r w:rsidR="00A357D9" w:rsidRPr="0004538C">
        <w:rPr>
          <w:rFonts w:hint="eastAsia"/>
          <w:sz w:val="24"/>
        </w:rPr>
        <w:t>复拌</w:t>
      </w:r>
      <w:proofErr w:type="gramEnd"/>
      <w:r w:rsidR="006524D0" w:rsidRPr="0004538C">
        <w:rPr>
          <w:rFonts w:hint="eastAsia"/>
          <w:sz w:val="24"/>
        </w:rPr>
        <w:t>就地热再生</w:t>
      </w:r>
      <w:r w:rsidR="00A357D9" w:rsidRPr="0004538C">
        <w:rPr>
          <w:rFonts w:hint="eastAsia"/>
          <w:sz w:val="24"/>
        </w:rPr>
        <w:t>以恢复路面断面形状为主要目标，添加新沥青混合料主要补充路面变形缺失的混合料，故对添加新沥青混合料的厚度不做要求。</w:t>
      </w:r>
    </w:p>
    <w:p w:rsidR="009F6936" w:rsidRPr="0004538C" w:rsidRDefault="0022708E" w:rsidP="000612A9">
      <w:pPr>
        <w:spacing w:beforeLines="50" w:afterLines="50" w:line="360" w:lineRule="auto"/>
        <w:ind w:right="11" w:firstLineChars="100" w:firstLine="280"/>
        <w:jc w:val="center"/>
        <w:rPr>
          <w:b/>
          <w:sz w:val="32"/>
          <w:szCs w:val="32"/>
        </w:rPr>
      </w:pPr>
      <w:bookmarkStart w:id="77" w:name="_Toc323278146"/>
      <w:r w:rsidRPr="0004538C">
        <w:rPr>
          <w:sz w:val="28"/>
          <w:szCs w:val="28"/>
        </w:rPr>
        <w:br w:type="page"/>
      </w:r>
      <w:r w:rsidR="00A357D9" w:rsidRPr="0004538C">
        <w:rPr>
          <w:rFonts w:hint="eastAsia"/>
          <w:b/>
          <w:sz w:val="32"/>
          <w:szCs w:val="32"/>
        </w:rPr>
        <w:lastRenderedPageBreak/>
        <w:t>附录</w:t>
      </w:r>
      <w:r w:rsidR="007679DD">
        <w:rPr>
          <w:rFonts w:hint="eastAsia"/>
          <w:b/>
          <w:sz w:val="32"/>
          <w:szCs w:val="32"/>
        </w:rPr>
        <w:t>A</w:t>
      </w:r>
      <w:r w:rsidR="00842343" w:rsidRPr="0004538C">
        <w:rPr>
          <w:rFonts w:hint="eastAsia"/>
          <w:b/>
          <w:sz w:val="32"/>
          <w:szCs w:val="32"/>
        </w:rPr>
        <w:t xml:space="preserve"> </w:t>
      </w:r>
      <w:r w:rsidR="007679DD">
        <w:rPr>
          <w:rFonts w:hint="eastAsia"/>
          <w:b/>
          <w:sz w:val="32"/>
          <w:szCs w:val="32"/>
        </w:rPr>
        <w:t>整形</w:t>
      </w:r>
      <w:r w:rsidR="00A357D9" w:rsidRPr="0004538C">
        <w:rPr>
          <w:rFonts w:hint="eastAsia"/>
          <w:b/>
          <w:sz w:val="32"/>
          <w:szCs w:val="32"/>
        </w:rPr>
        <w:t>再生</w:t>
      </w:r>
      <w:r w:rsidR="00842343" w:rsidRPr="0004538C">
        <w:rPr>
          <w:rFonts w:hint="eastAsia"/>
          <w:b/>
          <w:sz w:val="32"/>
          <w:szCs w:val="32"/>
        </w:rPr>
        <w:t>沥青</w:t>
      </w:r>
      <w:r w:rsidR="00A357D9" w:rsidRPr="0004538C">
        <w:rPr>
          <w:rFonts w:hint="eastAsia"/>
          <w:b/>
          <w:sz w:val="32"/>
          <w:szCs w:val="32"/>
        </w:rPr>
        <w:t>混合料配合比设计</w:t>
      </w:r>
      <w:bookmarkEnd w:id="77"/>
    </w:p>
    <w:p w:rsidR="00A357D9" w:rsidRPr="0004538C" w:rsidRDefault="007679DD" w:rsidP="000612A9">
      <w:pPr>
        <w:spacing w:beforeLines="50" w:afterLines="50" w:line="360" w:lineRule="auto"/>
        <w:ind w:right="13" w:firstLineChars="200" w:firstLine="482"/>
        <w:rPr>
          <w:sz w:val="24"/>
        </w:rPr>
      </w:pPr>
      <w:r>
        <w:rPr>
          <w:rFonts w:hint="eastAsia"/>
          <w:b/>
          <w:sz w:val="24"/>
        </w:rPr>
        <w:t>A.3</w:t>
      </w:r>
      <w:r w:rsidR="00A357D9" w:rsidRPr="0004538C">
        <w:rPr>
          <w:rFonts w:hint="eastAsia"/>
          <w:b/>
          <w:sz w:val="24"/>
        </w:rPr>
        <w:t>.</w:t>
      </w:r>
      <w:r w:rsidR="00DC6710" w:rsidRPr="0004538C">
        <w:rPr>
          <w:rFonts w:hint="eastAsia"/>
          <w:b/>
          <w:sz w:val="24"/>
        </w:rPr>
        <w:t>2</w:t>
      </w:r>
      <w:r w:rsidR="00A357D9" w:rsidRPr="0004538C">
        <w:rPr>
          <w:rFonts w:hint="eastAsia"/>
          <w:sz w:val="24"/>
        </w:rPr>
        <w:t xml:space="preserve"> </w:t>
      </w:r>
      <w:r w:rsidR="00A357D9" w:rsidRPr="0004538C">
        <w:rPr>
          <w:rFonts w:hint="eastAsia"/>
          <w:sz w:val="24"/>
        </w:rPr>
        <w:t>原路面沥青老化程度以针入度、软化点为主要评价指标，延度为参考指标。</w:t>
      </w:r>
    </w:p>
    <w:p w:rsidR="00A357D9" w:rsidRPr="0004538C" w:rsidRDefault="007679DD" w:rsidP="000612A9">
      <w:pPr>
        <w:spacing w:beforeLines="50" w:afterLines="50" w:line="360" w:lineRule="auto"/>
        <w:ind w:firstLineChars="200" w:firstLine="482"/>
        <w:rPr>
          <w:sz w:val="24"/>
        </w:rPr>
      </w:pPr>
      <w:r>
        <w:rPr>
          <w:rFonts w:hint="eastAsia"/>
          <w:b/>
          <w:sz w:val="24"/>
        </w:rPr>
        <w:t>A.4</w:t>
      </w:r>
      <w:r w:rsidR="00A357D9" w:rsidRPr="0004538C">
        <w:rPr>
          <w:rFonts w:hint="eastAsia"/>
          <w:sz w:val="24"/>
        </w:rPr>
        <w:t xml:space="preserve"> </w:t>
      </w:r>
      <w:r w:rsidR="00A357D9" w:rsidRPr="0004538C">
        <w:rPr>
          <w:rFonts w:hint="eastAsia"/>
          <w:sz w:val="24"/>
        </w:rPr>
        <w:t>选择再生</w:t>
      </w:r>
      <w:proofErr w:type="gramStart"/>
      <w:r w:rsidR="00A357D9" w:rsidRPr="0004538C">
        <w:rPr>
          <w:rFonts w:hint="eastAsia"/>
          <w:sz w:val="24"/>
        </w:rPr>
        <w:t>剂类型</w:t>
      </w:r>
      <w:proofErr w:type="gramEnd"/>
      <w:r w:rsidR="00A357D9" w:rsidRPr="0004538C">
        <w:rPr>
          <w:rFonts w:hint="eastAsia"/>
          <w:sz w:val="24"/>
        </w:rPr>
        <w:t>和用量时，应综合考虑添加再生剂后沥青和沥青混合料的性能恢复效果</w:t>
      </w:r>
      <w:r w:rsidR="00B05164" w:rsidRPr="0004538C">
        <w:rPr>
          <w:rFonts w:hint="eastAsia"/>
          <w:sz w:val="24"/>
        </w:rPr>
        <w:t>。</w:t>
      </w:r>
    </w:p>
    <w:p w:rsidR="000148F4" w:rsidRPr="00260463" w:rsidRDefault="000148F4" w:rsidP="00634EE1">
      <w:pPr>
        <w:spacing w:beforeLines="50" w:afterLines="50" w:line="360" w:lineRule="auto"/>
        <w:ind w:right="482" w:firstLineChars="245" w:firstLine="514"/>
      </w:pPr>
    </w:p>
    <w:sectPr w:rsidR="000148F4" w:rsidRPr="00260463" w:rsidSect="00646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756" w:rsidRDefault="00427756">
      <w:r>
        <w:separator/>
      </w:r>
    </w:p>
  </w:endnote>
  <w:endnote w:type="continuationSeparator" w:id="0">
    <w:p w:rsidR="00427756" w:rsidRDefault="00427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KOFPH+TimesNewRoman">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634EE1" w:rsidP="00AE5BD1">
    <w:pPr>
      <w:pStyle w:val="a6"/>
      <w:framePr w:wrap="around" w:vAnchor="text" w:hAnchor="margin" w:xAlign="right" w:y="1"/>
      <w:rPr>
        <w:rStyle w:val="a7"/>
      </w:rPr>
    </w:pPr>
    <w:r>
      <w:rPr>
        <w:rStyle w:val="a7"/>
      </w:rPr>
      <w:fldChar w:fldCharType="begin"/>
    </w:r>
    <w:r w:rsidR="0058230B">
      <w:rPr>
        <w:rStyle w:val="a7"/>
      </w:rPr>
      <w:instrText xml:space="preserve">PAGE  </w:instrText>
    </w:r>
    <w:r>
      <w:rPr>
        <w:rStyle w:val="a7"/>
      </w:rPr>
      <w:fldChar w:fldCharType="end"/>
    </w:r>
  </w:p>
  <w:p w:rsidR="0058230B" w:rsidRDefault="0058230B" w:rsidP="00D476A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634EE1">
    <w:pPr>
      <w:pStyle w:val="a6"/>
      <w:jc w:val="center"/>
    </w:pPr>
    <w:fldSimple w:instr=" PAGE   \* MERGEFORMAT ">
      <w:r w:rsidR="00D335B6" w:rsidRPr="00D335B6">
        <w:rPr>
          <w:noProof/>
          <w:lang w:val="zh-CN"/>
        </w:rPr>
        <w:t>1</w:t>
      </w:r>
    </w:fldSimple>
  </w:p>
  <w:p w:rsidR="0058230B" w:rsidRDefault="0058230B" w:rsidP="00D476A4">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58230B" w:rsidP="006E5962">
    <w:pPr>
      <w:pStyle w:val="a6"/>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634EE1">
    <w:pPr>
      <w:pStyle w:val="a6"/>
      <w:jc w:val="center"/>
    </w:pPr>
    <w:fldSimple w:instr=" PAGE   \* MERGEFORMAT ">
      <w:r w:rsidR="000612A9" w:rsidRPr="000612A9">
        <w:rPr>
          <w:noProof/>
          <w:lang w:val="zh-CN"/>
        </w:rPr>
        <w:t>6</w:t>
      </w:r>
    </w:fldSimple>
  </w:p>
  <w:p w:rsidR="0058230B" w:rsidRDefault="0058230B" w:rsidP="007354AB">
    <w:pPr>
      <w:pStyle w:val="a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756" w:rsidRDefault="00427756">
      <w:r>
        <w:separator/>
      </w:r>
    </w:p>
  </w:footnote>
  <w:footnote w:type="continuationSeparator" w:id="0">
    <w:p w:rsidR="00427756" w:rsidRDefault="00427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58230B" w:rsidP="00B3343D">
    <w:pPr>
      <w:pStyle w:val="a8"/>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Pr="000612A9" w:rsidRDefault="0058230B" w:rsidP="000612A9">
    <w:pPr>
      <w:pStyle w:val="a8"/>
      <w:pBdr>
        <w:bottom w:val="none" w:sz="0" w:space="0" w:color="auto"/>
      </w:pBdr>
      <w:rPr>
        <w:u w:val="single" w:color="FFFFFF" w:themeColor="background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58230B">
    <w:pPr>
      <w:pStyle w:val="a8"/>
    </w:pP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Default="0058230B">
    <w:pPr>
      <w:pStyle w:val="a8"/>
    </w:pPr>
    <w:r>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0B" w:rsidRPr="00D77623" w:rsidRDefault="0058230B" w:rsidP="00D776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79EF"/>
    <w:multiLevelType w:val="multilevel"/>
    <w:tmpl w:val="524ED92C"/>
    <w:lvl w:ilvl="0">
      <w:start w:val="5"/>
      <w:numFmt w:val="decimal"/>
      <w:lvlText w:val="%1"/>
      <w:lvlJc w:val="left"/>
      <w:pPr>
        <w:tabs>
          <w:tab w:val="num" w:pos="600"/>
        </w:tabs>
        <w:ind w:left="600" w:hanging="600"/>
      </w:pPr>
      <w:rPr>
        <w:rFonts w:cs="宋体" w:hint="default"/>
      </w:rPr>
    </w:lvl>
    <w:lvl w:ilvl="1">
      <w:start w:val="3"/>
      <w:numFmt w:val="decimal"/>
      <w:lvlText w:val="%1.%2"/>
      <w:lvlJc w:val="left"/>
      <w:pPr>
        <w:tabs>
          <w:tab w:val="num" w:pos="600"/>
        </w:tabs>
        <w:ind w:left="600" w:hanging="600"/>
      </w:pPr>
      <w:rPr>
        <w:rFonts w:cs="宋体" w:hint="default"/>
      </w:rPr>
    </w:lvl>
    <w:lvl w:ilvl="2">
      <w:start w:val="1"/>
      <w:numFmt w:val="decimal"/>
      <w:lvlText w:val="%1.%2.%3"/>
      <w:lvlJc w:val="left"/>
      <w:pPr>
        <w:tabs>
          <w:tab w:val="num" w:pos="720"/>
        </w:tabs>
        <w:ind w:left="720" w:hanging="720"/>
      </w:pPr>
      <w:rPr>
        <w:rFonts w:cs="宋体" w:hint="default"/>
      </w:rPr>
    </w:lvl>
    <w:lvl w:ilvl="3">
      <w:start w:val="1"/>
      <w:numFmt w:val="decimal"/>
      <w:lvlText w:val="%1.%2.%3.%4"/>
      <w:lvlJc w:val="left"/>
      <w:pPr>
        <w:tabs>
          <w:tab w:val="num" w:pos="1080"/>
        </w:tabs>
        <w:ind w:left="1080" w:hanging="1080"/>
      </w:pPr>
      <w:rPr>
        <w:rFonts w:cs="宋体" w:hint="default"/>
      </w:rPr>
    </w:lvl>
    <w:lvl w:ilvl="4">
      <w:start w:val="1"/>
      <w:numFmt w:val="decimal"/>
      <w:lvlText w:val="%1.%2.%3.%4.%5"/>
      <w:lvlJc w:val="left"/>
      <w:pPr>
        <w:tabs>
          <w:tab w:val="num" w:pos="1080"/>
        </w:tabs>
        <w:ind w:left="1080" w:hanging="1080"/>
      </w:pPr>
      <w:rPr>
        <w:rFonts w:cs="宋体" w:hint="default"/>
      </w:rPr>
    </w:lvl>
    <w:lvl w:ilvl="5">
      <w:start w:val="1"/>
      <w:numFmt w:val="decimal"/>
      <w:lvlText w:val="%1.%2.%3.%4.%5.%6"/>
      <w:lvlJc w:val="left"/>
      <w:pPr>
        <w:tabs>
          <w:tab w:val="num" w:pos="1440"/>
        </w:tabs>
        <w:ind w:left="1440" w:hanging="1440"/>
      </w:pPr>
      <w:rPr>
        <w:rFonts w:cs="宋体" w:hint="default"/>
      </w:rPr>
    </w:lvl>
    <w:lvl w:ilvl="6">
      <w:start w:val="1"/>
      <w:numFmt w:val="decimal"/>
      <w:lvlText w:val="%1.%2.%3.%4.%5.%6.%7"/>
      <w:lvlJc w:val="left"/>
      <w:pPr>
        <w:tabs>
          <w:tab w:val="num" w:pos="1800"/>
        </w:tabs>
        <w:ind w:left="1800" w:hanging="1800"/>
      </w:pPr>
      <w:rPr>
        <w:rFonts w:cs="宋体" w:hint="default"/>
      </w:rPr>
    </w:lvl>
    <w:lvl w:ilvl="7">
      <w:start w:val="1"/>
      <w:numFmt w:val="decimal"/>
      <w:lvlText w:val="%1.%2.%3.%4.%5.%6.%7.%8"/>
      <w:lvlJc w:val="left"/>
      <w:pPr>
        <w:tabs>
          <w:tab w:val="num" w:pos="1800"/>
        </w:tabs>
        <w:ind w:left="1800" w:hanging="1800"/>
      </w:pPr>
      <w:rPr>
        <w:rFonts w:cs="宋体" w:hint="default"/>
      </w:rPr>
    </w:lvl>
    <w:lvl w:ilvl="8">
      <w:start w:val="1"/>
      <w:numFmt w:val="decimal"/>
      <w:lvlText w:val="%1.%2.%3.%4.%5.%6.%7.%8.%9"/>
      <w:lvlJc w:val="left"/>
      <w:pPr>
        <w:tabs>
          <w:tab w:val="num" w:pos="2160"/>
        </w:tabs>
        <w:ind w:left="2160" w:hanging="2160"/>
      </w:pPr>
      <w:rPr>
        <w:rFonts w:cs="宋体" w:hint="default"/>
      </w:rPr>
    </w:lvl>
  </w:abstractNum>
  <w:abstractNum w:abstractNumId="1">
    <w:nsid w:val="134D1A8D"/>
    <w:multiLevelType w:val="hybridMultilevel"/>
    <w:tmpl w:val="DD442282"/>
    <w:lvl w:ilvl="0" w:tplc="F3382D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6A746E"/>
    <w:multiLevelType w:val="hybridMultilevel"/>
    <w:tmpl w:val="D5245434"/>
    <w:lvl w:ilvl="0" w:tplc="6BFC44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142E7B"/>
    <w:multiLevelType w:val="multilevel"/>
    <w:tmpl w:val="2CA6477A"/>
    <w:lvl w:ilvl="0">
      <w:start w:val="3"/>
      <w:numFmt w:val="decimal"/>
      <w:lvlText w:val="%1"/>
      <w:lvlJc w:val="left"/>
      <w:pPr>
        <w:tabs>
          <w:tab w:val="num" w:pos="435"/>
        </w:tabs>
        <w:ind w:left="435" w:hanging="435"/>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nsid w:val="2E9D7B85"/>
    <w:multiLevelType w:val="hybridMultilevel"/>
    <w:tmpl w:val="0A162FEC"/>
    <w:lvl w:ilvl="0" w:tplc="488CB0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5CA39F0"/>
    <w:multiLevelType w:val="multilevel"/>
    <w:tmpl w:val="E26C09DE"/>
    <w:lvl w:ilvl="0">
      <w:start w:val="7"/>
      <w:numFmt w:val="decimal"/>
      <w:lvlText w:val="%1"/>
      <w:lvlJc w:val="left"/>
      <w:pPr>
        <w:tabs>
          <w:tab w:val="num" w:pos="840"/>
        </w:tabs>
        <w:ind w:left="840" w:hanging="840"/>
      </w:pPr>
      <w:rPr>
        <w:rFonts w:hint="default"/>
      </w:rPr>
    </w:lvl>
    <w:lvl w:ilvl="1">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0C2FBC"/>
    <w:multiLevelType w:val="hybridMultilevel"/>
    <w:tmpl w:val="7E6A22F0"/>
    <w:lvl w:ilvl="0" w:tplc="5594831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17725F0"/>
    <w:multiLevelType w:val="hybridMultilevel"/>
    <w:tmpl w:val="81FAC24E"/>
    <w:lvl w:ilvl="0" w:tplc="D660C086">
      <w:start w:val="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D364F19"/>
    <w:multiLevelType w:val="hybridMultilevel"/>
    <w:tmpl w:val="B0D2F944"/>
    <w:lvl w:ilvl="0" w:tplc="5F1633C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E03387"/>
    <w:multiLevelType w:val="multilevel"/>
    <w:tmpl w:val="1A2661D8"/>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25134D6"/>
    <w:multiLevelType w:val="hybridMultilevel"/>
    <w:tmpl w:val="F222A742"/>
    <w:lvl w:ilvl="0" w:tplc="839CA0C4">
      <w:start w:val="1"/>
      <w:numFmt w:val="decimalEnclosedCircle"/>
      <w:lvlText w:val="%1"/>
      <w:lvlJc w:val="left"/>
      <w:pPr>
        <w:ind w:left="797" w:hanging="36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53911BA0"/>
    <w:multiLevelType w:val="hybridMultilevel"/>
    <w:tmpl w:val="A9FEF9FE"/>
    <w:lvl w:ilvl="0" w:tplc="011ABBD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5183D0D"/>
    <w:multiLevelType w:val="multilevel"/>
    <w:tmpl w:val="C568D70A"/>
    <w:lvl w:ilvl="0">
      <w:start w:val="2"/>
      <w:numFmt w:val="decimal"/>
      <w:lvlText w:val="%1"/>
      <w:lvlJc w:val="left"/>
      <w:pPr>
        <w:tabs>
          <w:tab w:val="num" w:pos="840"/>
        </w:tabs>
        <w:ind w:left="840" w:hanging="840"/>
      </w:pPr>
      <w:rPr>
        <w:rFonts w:hint="default"/>
      </w:rPr>
    </w:lvl>
    <w:lvl w:ilvl="1">
      <w:numFmt w:val="decimal"/>
      <w:lvlText w:val="%1.%2"/>
      <w:lvlJc w:val="left"/>
      <w:pPr>
        <w:tabs>
          <w:tab w:val="num" w:pos="840"/>
        </w:tabs>
        <w:ind w:left="840" w:hanging="840"/>
      </w:pPr>
      <w:rPr>
        <w:rFonts w:hint="default"/>
      </w:rPr>
    </w:lvl>
    <w:lvl w:ilvl="2">
      <w:start w:val="9"/>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6DB6982"/>
    <w:multiLevelType w:val="hybridMultilevel"/>
    <w:tmpl w:val="05588072"/>
    <w:lvl w:ilvl="0" w:tplc="4726E15C">
      <w:start w:val="1"/>
      <w:numFmt w:val="decimalEnclosedCircle"/>
      <w:lvlText w:val="%1"/>
      <w:lvlJc w:val="left"/>
      <w:pPr>
        <w:ind w:left="797" w:hanging="36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62994A87"/>
    <w:multiLevelType w:val="hybridMultilevel"/>
    <w:tmpl w:val="057A99EA"/>
    <w:lvl w:ilvl="0" w:tplc="FEE059F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C9A0172"/>
    <w:multiLevelType w:val="hybridMultilevel"/>
    <w:tmpl w:val="C066BC9E"/>
    <w:lvl w:ilvl="0" w:tplc="DD2092D0">
      <w:start w:val="1"/>
      <w:numFmt w:val="decimalEnclosedCircle"/>
      <w:lvlText w:val="%1"/>
      <w:lvlJc w:val="left"/>
      <w:pPr>
        <w:ind w:left="797" w:hanging="36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num w:numId="1">
    <w:abstractNumId w:val="12"/>
  </w:num>
  <w:num w:numId="2">
    <w:abstractNumId w:val="3"/>
  </w:num>
  <w:num w:numId="3">
    <w:abstractNumId w:val="7"/>
  </w:num>
  <w:num w:numId="4">
    <w:abstractNumId w:val="0"/>
  </w:num>
  <w:num w:numId="5">
    <w:abstractNumId w:val="5"/>
  </w:num>
  <w:num w:numId="6">
    <w:abstractNumId w:val="9"/>
  </w:num>
  <w:num w:numId="7">
    <w:abstractNumId w:val="1"/>
  </w:num>
  <w:num w:numId="8">
    <w:abstractNumId w:val="10"/>
  </w:num>
  <w:num w:numId="9">
    <w:abstractNumId w:val="2"/>
  </w:num>
  <w:num w:numId="10">
    <w:abstractNumId w:val="11"/>
  </w:num>
  <w:num w:numId="11">
    <w:abstractNumId w:val="8"/>
  </w:num>
  <w:num w:numId="12">
    <w:abstractNumId w:val="4"/>
  </w:num>
  <w:num w:numId="13">
    <w:abstractNumId w:val="15"/>
  </w:num>
  <w:num w:numId="14">
    <w:abstractNumId w:val="13"/>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grammar="clean"/>
  <w:stylePaneFormatFilter w:val="3F01"/>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6CA"/>
    <w:rsid w:val="00000D6D"/>
    <w:rsid w:val="00001FC3"/>
    <w:rsid w:val="000035B9"/>
    <w:rsid w:val="00005351"/>
    <w:rsid w:val="000110F4"/>
    <w:rsid w:val="00011C63"/>
    <w:rsid w:val="00012C4C"/>
    <w:rsid w:val="00013B80"/>
    <w:rsid w:val="000148F4"/>
    <w:rsid w:val="00016221"/>
    <w:rsid w:val="00016413"/>
    <w:rsid w:val="00017A29"/>
    <w:rsid w:val="00017C93"/>
    <w:rsid w:val="0002261F"/>
    <w:rsid w:val="00023C21"/>
    <w:rsid w:val="000248A0"/>
    <w:rsid w:val="000251EB"/>
    <w:rsid w:val="00030DF0"/>
    <w:rsid w:val="00032636"/>
    <w:rsid w:val="000335D8"/>
    <w:rsid w:val="00035D7C"/>
    <w:rsid w:val="000429E8"/>
    <w:rsid w:val="0004390F"/>
    <w:rsid w:val="00043C7B"/>
    <w:rsid w:val="0004538C"/>
    <w:rsid w:val="000465C3"/>
    <w:rsid w:val="000522EC"/>
    <w:rsid w:val="000522FC"/>
    <w:rsid w:val="00052D1E"/>
    <w:rsid w:val="00053062"/>
    <w:rsid w:val="000539EA"/>
    <w:rsid w:val="00053E69"/>
    <w:rsid w:val="00054937"/>
    <w:rsid w:val="00057AFE"/>
    <w:rsid w:val="00060BD9"/>
    <w:rsid w:val="000612A9"/>
    <w:rsid w:val="000633AE"/>
    <w:rsid w:val="00063C71"/>
    <w:rsid w:val="00067FEF"/>
    <w:rsid w:val="0007036A"/>
    <w:rsid w:val="0007189A"/>
    <w:rsid w:val="00071E6C"/>
    <w:rsid w:val="00077761"/>
    <w:rsid w:val="000851E3"/>
    <w:rsid w:val="000858C3"/>
    <w:rsid w:val="00086752"/>
    <w:rsid w:val="00087629"/>
    <w:rsid w:val="00090D71"/>
    <w:rsid w:val="00091576"/>
    <w:rsid w:val="000926DB"/>
    <w:rsid w:val="00095F94"/>
    <w:rsid w:val="000A3502"/>
    <w:rsid w:val="000A40C7"/>
    <w:rsid w:val="000A48EA"/>
    <w:rsid w:val="000A53E4"/>
    <w:rsid w:val="000A56E0"/>
    <w:rsid w:val="000A78F1"/>
    <w:rsid w:val="000B20A6"/>
    <w:rsid w:val="000B2703"/>
    <w:rsid w:val="000B73DB"/>
    <w:rsid w:val="000C1406"/>
    <w:rsid w:val="000C2071"/>
    <w:rsid w:val="000C3B03"/>
    <w:rsid w:val="000C4264"/>
    <w:rsid w:val="000C5A15"/>
    <w:rsid w:val="000D56B9"/>
    <w:rsid w:val="000D5A52"/>
    <w:rsid w:val="000D7F1D"/>
    <w:rsid w:val="000E0A42"/>
    <w:rsid w:val="000E1DDB"/>
    <w:rsid w:val="000E1E91"/>
    <w:rsid w:val="000E1FBE"/>
    <w:rsid w:val="000E2E4B"/>
    <w:rsid w:val="000E3B84"/>
    <w:rsid w:val="000E40DB"/>
    <w:rsid w:val="000E46CD"/>
    <w:rsid w:val="000E488E"/>
    <w:rsid w:val="000E7AF1"/>
    <w:rsid w:val="000F120E"/>
    <w:rsid w:val="000F1964"/>
    <w:rsid w:val="000F2479"/>
    <w:rsid w:val="000F287B"/>
    <w:rsid w:val="000F5C2E"/>
    <w:rsid w:val="000F718B"/>
    <w:rsid w:val="00101269"/>
    <w:rsid w:val="00101969"/>
    <w:rsid w:val="001034AE"/>
    <w:rsid w:val="00106CAB"/>
    <w:rsid w:val="0011010A"/>
    <w:rsid w:val="00110719"/>
    <w:rsid w:val="00110A5B"/>
    <w:rsid w:val="00110A60"/>
    <w:rsid w:val="00110ED3"/>
    <w:rsid w:val="001116E3"/>
    <w:rsid w:val="00112920"/>
    <w:rsid w:val="00113042"/>
    <w:rsid w:val="00113237"/>
    <w:rsid w:val="00116256"/>
    <w:rsid w:val="00116922"/>
    <w:rsid w:val="00120527"/>
    <w:rsid w:val="00121BF6"/>
    <w:rsid w:val="00121FB4"/>
    <w:rsid w:val="001225F4"/>
    <w:rsid w:val="0012558C"/>
    <w:rsid w:val="001309AB"/>
    <w:rsid w:val="00132B33"/>
    <w:rsid w:val="00132C70"/>
    <w:rsid w:val="001332C2"/>
    <w:rsid w:val="0013371F"/>
    <w:rsid w:val="00137B29"/>
    <w:rsid w:val="001408EC"/>
    <w:rsid w:val="00141D09"/>
    <w:rsid w:val="00142C22"/>
    <w:rsid w:val="0014437F"/>
    <w:rsid w:val="00146FF8"/>
    <w:rsid w:val="001476A2"/>
    <w:rsid w:val="00150894"/>
    <w:rsid w:val="00150B95"/>
    <w:rsid w:val="0015107A"/>
    <w:rsid w:val="00151503"/>
    <w:rsid w:val="0015171C"/>
    <w:rsid w:val="00151953"/>
    <w:rsid w:val="00153875"/>
    <w:rsid w:val="00154F84"/>
    <w:rsid w:val="00155D45"/>
    <w:rsid w:val="00160A66"/>
    <w:rsid w:val="00161490"/>
    <w:rsid w:val="00163177"/>
    <w:rsid w:val="001634F9"/>
    <w:rsid w:val="00163BAD"/>
    <w:rsid w:val="001652CB"/>
    <w:rsid w:val="00165F77"/>
    <w:rsid w:val="0016672C"/>
    <w:rsid w:val="0016726C"/>
    <w:rsid w:val="00167348"/>
    <w:rsid w:val="001701AE"/>
    <w:rsid w:val="0017035C"/>
    <w:rsid w:val="00170D64"/>
    <w:rsid w:val="00176301"/>
    <w:rsid w:val="00182521"/>
    <w:rsid w:val="00184076"/>
    <w:rsid w:val="00184AB6"/>
    <w:rsid w:val="00186FC0"/>
    <w:rsid w:val="00191818"/>
    <w:rsid w:val="001926EF"/>
    <w:rsid w:val="001A06F2"/>
    <w:rsid w:val="001A15DA"/>
    <w:rsid w:val="001A2F46"/>
    <w:rsid w:val="001A352E"/>
    <w:rsid w:val="001A47B7"/>
    <w:rsid w:val="001A4BD6"/>
    <w:rsid w:val="001A4E33"/>
    <w:rsid w:val="001A5401"/>
    <w:rsid w:val="001A6778"/>
    <w:rsid w:val="001A7AB1"/>
    <w:rsid w:val="001B017A"/>
    <w:rsid w:val="001B367A"/>
    <w:rsid w:val="001B4EA2"/>
    <w:rsid w:val="001B6316"/>
    <w:rsid w:val="001B6FA7"/>
    <w:rsid w:val="001C116A"/>
    <w:rsid w:val="001C18CC"/>
    <w:rsid w:val="001C1B7F"/>
    <w:rsid w:val="001C3D07"/>
    <w:rsid w:val="001D07DD"/>
    <w:rsid w:val="001D24E6"/>
    <w:rsid w:val="001D2864"/>
    <w:rsid w:val="001D2F0E"/>
    <w:rsid w:val="001D4454"/>
    <w:rsid w:val="001D5FE7"/>
    <w:rsid w:val="001D6CC2"/>
    <w:rsid w:val="001D78E2"/>
    <w:rsid w:val="001E108F"/>
    <w:rsid w:val="001E2443"/>
    <w:rsid w:val="001E2C81"/>
    <w:rsid w:val="001E3FBF"/>
    <w:rsid w:val="001E4825"/>
    <w:rsid w:val="001E4FF0"/>
    <w:rsid w:val="001F069B"/>
    <w:rsid w:val="001F36FA"/>
    <w:rsid w:val="001F4090"/>
    <w:rsid w:val="001F58DC"/>
    <w:rsid w:val="0020138B"/>
    <w:rsid w:val="002024D0"/>
    <w:rsid w:val="002035E3"/>
    <w:rsid w:val="0020481F"/>
    <w:rsid w:val="00206D1E"/>
    <w:rsid w:val="00211C91"/>
    <w:rsid w:val="00212CD4"/>
    <w:rsid w:val="0022411D"/>
    <w:rsid w:val="00224FD0"/>
    <w:rsid w:val="00225CD8"/>
    <w:rsid w:val="00225E10"/>
    <w:rsid w:val="0022708E"/>
    <w:rsid w:val="00227FAF"/>
    <w:rsid w:val="0023052E"/>
    <w:rsid w:val="00230F20"/>
    <w:rsid w:val="00232690"/>
    <w:rsid w:val="00232C40"/>
    <w:rsid w:val="00232ECA"/>
    <w:rsid w:val="0023408C"/>
    <w:rsid w:val="00236A4E"/>
    <w:rsid w:val="00237428"/>
    <w:rsid w:val="002374BD"/>
    <w:rsid w:val="002413AA"/>
    <w:rsid w:val="00242812"/>
    <w:rsid w:val="002462DB"/>
    <w:rsid w:val="00247245"/>
    <w:rsid w:val="0025164F"/>
    <w:rsid w:val="00253EA1"/>
    <w:rsid w:val="00253F97"/>
    <w:rsid w:val="002559AD"/>
    <w:rsid w:val="002564A5"/>
    <w:rsid w:val="00260463"/>
    <w:rsid w:val="00261D1B"/>
    <w:rsid w:val="00262218"/>
    <w:rsid w:val="002637E9"/>
    <w:rsid w:val="00265CE2"/>
    <w:rsid w:val="00265D44"/>
    <w:rsid w:val="00266B9E"/>
    <w:rsid w:val="00267476"/>
    <w:rsid w:val="00267931"/>
    <w:rsid w:val="0027025E"/>
    <w:rsid w:val="002707DC"/>
    <w:rsid w:val="00270E67"/>
    <w:rsid w:val="00273D80"/>
    <w:rsid w:val="00274A25"/>
    <w:rsid w:val="00276C09"/>
    <w:rsid w:val="00281B4B"/>
    <w:rsid w:val="00282081"/>
    <w:rsid w:val="0028360E"/>
    <w:rsid w:val="002837F2"/>
    <w:rsid w:val="00283A4F"/>
    <w:rsid w:val="0028540A"/>
    <w:rsid w:val="00287311"/>
    <w:rsid w:val="00292508"/>
    <w:rsid w:val="0029361C"/>
    <w:rsid w:val="00294FBC"/>
    <w:rsid w:val="002A2D08"/>
    <w:rsid w:val="002A4E01"/>
    <w:rsid w:val="002A53CD"/>
    <w:rsid w:val="002B1AF9"/>
    <w:rsid w:val="002B3AE0"/>
    <w:rsid w:val="002B47B5"/>
    <w:rsid w:val="002B6EAD"/>
    <w:rsid w:val="002C092F"/>
    <w:rsid w:val="002C0C71"/>
    <w:rsid w:val="002C308B"/>
    <w:rsid w:val="002C4375"/>
    <w:rsid w:val="002C470A"/>
    <w:rsid w:val="002C5CC9"/>
    <w:rsid w:val="002C6343"/>
    <w:rsid w:val="002C7006"/>
    <w:rsid w:val="002C7977"/>
    <w:rsid w:val="002D2484"/>
    <w:rsid w:val="002D3906"/>
    <w:rsid w:val="002D72A6"/>
    <w:rsid w:val="002E1D00"/>
    <w:rsid w:val="002E379D"/>
    <w:rsid w:val="002E7483"/>
    <w:rsid w:val="002F00CC"/>
    <w:rsid w:val="002F1DB3"/>
    <w:rsid w:val="002F399C"/>
    <w:rsid w:val="002F58ED"/>
    <w:rsid w:val="002F71F4"/>
    <w:rsid w:val="002F77A5"/>
    <w:rsid w:val="002F79E9"/>
    <w:rsid w:val="003032A8"/>
    <w:rsid w:val="00306F19"/>
    <w:rsid w:val="00307677"/>
    <w:rsid w:val="003112FB"/>
    <w:rsid w:val="00313260"/>
    <w:rsid w:val="0031590A"/>
    <w:rsid w:val="00316B50"/>
    <w:rsid w:val="00316D94"/>
    <w:rsid w:val="00316F57"/>
    <w:rsid w:val="003218CB"/>
    <w:rsid w:val="003227EA"/>
    <w:rsid w:val="00322CC4"/>
    <w:rsid w:val="00323A99"/>
    <w:rsid w:val="00324DB4"/>
    <w:rsid w:val="00327998"/>
    <w:rsid w:val="0033252F"/>
    <w:rsid w:val="00333177"/>
    <w:rsid w:val="00333BD3"/>
    <w:rsid w:val="00337A8C"/>
    <w:rsid w:val="00340228"/>
    <w:rsid w:val="003402C9"/>
    <w:rsid w:val="00340936"/>
    <w:rsid w:val="003434D0"/>
    <w:rsid w:val="003441AE"/>
    <w:rsid w:val="003478BF"/>
    <w:rsid w:val="0035003E"/>
    <w:rsid w:val="0035057C"/>
    <w:rsid w:val="00356880"/>
    <w:rsid w:val="00362021"/>
    <w:rsid w:val="00365205"/>
    <w:rsid w:val="003652DB"/>
    <w:rsid w:val="00371EC0"/>
    <w:rsid w:val="00372A7E"/>
    <w:rsid w:val="00373342"/>
    <w:rsid w:val="00375E2D"/>
    <w:rsid w:val="00376528"/>
    <w:rsid w:val="003806AC"/>
    <w:rsid w:val="00381A7C"/>
    <w:rsid w:val="00383C72"/>
    <w:rsid w:val="003875EE"/>
    <w:rsid w:val="00390431"/>
    <w:rsid w:val="00391F95"/>
    <w:rsid w:val="00392684"/>
    <w:rsid w:val="003929C4"/>
    <w:rsid w:val="00392C34"/>
    <w:rsid w:val="003941F2"/>
    <w:rsid w:val="003948D5"/>
    <w:rsid w:val="003A4A04"/>
    <w:rsid w:val="003A62E4"/>
    <w:rsid w:val="003A6668"/>
    <w:rsid w:val="003A7F0C"/>
    <w:rsid w:val="003B05A1"/>
    <w:rsid w:val="003B498C"/>
    <w:rsid w:val="003B7162"/>
    <w:rsid w:val="003C0090"/>
    <w:rsid w:val="003C0630"/>
    <w:rsid w:val="003C0E7D"/>
    <w:rsid w:val="003C4941"/>
    <w:rsid w:val="003C4A5B"/>
    <w:rsid w:val="003C5FEB"/>
    <w:rsid w:val="003D1D23"/>
    <w:rsid w:val="003D1F63"/>
    <w:rsid w:val="003D7759"/>
    <w:rsid w:val="003E0956"/>
    <w:rsid w:val="003E0DC2"/>
    <w:rsid w:val="003E29A6"/>
    <w:rsid w:val="003E3B75"/>
    <w:rsid w:val="003E4833"/>
    <w:rsid w:val="003E5598"/>
    <w:rsid w:val="003E5E6F"/>
    <w:rsid w:val="003E6625"/>
    <w:rsid w:val="003F0DBD"/>
    <w:rsid w:val="003F35DC"/>
    <w:rsid w:val="003F3C4F"/>
    <w:rsid w:val="003F3FB0"/>
    <w:rsid w:val="003F4826"/>
    <w:rsid w:val="003F5BC8"/>
    <w:rsid w:val="00400E67"/>
    <w:rsid w:val="0040284D"/>
    <w:rsid w:val="00402A66"/>
    <w:rsid w:val="00403070"/>
    <w:rsid w:val="00404394"/>
    <w:rsid w:val="004044EE"/>
    <w:rsid w:val="00410B36"/>
    <w:rsid w:val="00413F6C"/>
    <w:rsid w:val="00415290"/>
    <w:rsid w:val="0041610A"/>
    <w:rsid w:val="00420EA7"/>
    <w:rsid w:val="00421D31"/>
    <w:rsid w:val="004243B1"/>
    <w:rsid w:val="00426373"/>
    <w:rsid w:val="00427756"/>
    <w:rsid w:val="004305AF"/>
    <w:rsid w:val="00432B09"/>
    <w:rsid w:val="00434828"/>
    <w:rsid w:val="00435FBE"/>
    <w:rsid w:val="004377D3"/>
    <w:rsid w:val="00441EC5"/>
    <w:rsid w:val="00442354"/>
    <w:rsid w:val="00443CDF"/>
    <w:rsid w:val="0044742D"/>
    <w:rsid w:val="00461E8A"/>
    <w:rsid w:val="00461F80"/>
    <w:rsid w:val="0046250E"/>
    <w:rsid w:val="00463CA7"/>
    <w:rsid w:val="0046506A"/>
    <w:rsid w:val="00465306"/>
    <w:rsid w:val="004705F4"/>
    <w:rsid w:val="00471E1F"/>
    <w:rsid w:val="0047409D"/>
    <w:rsid w:val="00476DB1"/>
    <w:rsid w:val="004772A8"/>
    <w:rsid w:val="00480D16"/>
    <w:rsid w:val="00480FCD"/>
    <w:rsid w:val="00481252"/>
    <w:rsid w:val="00484543"/>
    <w:rsid w:val="00484FC6"/>
    <w:rsid w:val="00485883"/>
    <w:rsid w:val="00485F77"/>
    <w:rsid w:val="00487B9B"/>
    <w:rsid w:val="00492182"/>
    <w:rsid w:val="0049253A"/>
    <w:rsid w:val="004938B7"/>
    <w:rsid w:val="00494A10"/>
    <w:rsid w:val="00494FF5"/>
    <w:rsid w:val="0049555F"/>
    <w:rsid w:val="00497529"/>
    <w:rsid w:val="004A047E"/>
    <w:rsid w:val="004A17D3"/>
    <w:rsid w:val="004A202A"/>
    <w:rsid w:val="004A4002"/>
    <w:rsid w:val="004A658F"/>
    <w:rsid w:val="004A6F7C"/>
    <w:rsid w:val="004B1854"/>
    <w:rsid w:val="004B6606"/>
    <w:rsid w:val="004B67A6"/>
    <w:rsid w:val="004C04E7"/>
    <w:rsid w:val="004C253F"/>
    <w:rsid w:val="004C4299"/>
    <w:rsid w:val="004C4699"/>
    <w:rsid w:val="004C49D5"/>
    <w:rsid w:val="004C56D8"/>
    <w:rsid w:val="004C58DA"/>
    <w:rsid w:val="004D0326"/>
    <w:rsid w:val="004D1418"/>
    <w:rsid w:val="004D2E8C"/>
    <w:rsid w:val="004D2F39"/>
    <w:rsid w:val="004D3664"/>
    <w:rsid w:val="004D4F92"/>
    <w:rsid w:val="004D53AF"/>
    <w:rsid w:val="004D53EA"/>
    <w:rsid w:val="004D55B5"/>
    <w:rsid w:val="004E044C"/>
    <w:rsid w:val="004E3960"/>
    <w:rsid w:val="004E3E12"/>
    <w:rsid w:val="004E4AD9"/>
    <w:rsid w:val="004E6CF9"/>
    <w:rsid w:val="004F1C59"/>
    <w:rsid w:val="004F76A7"/>
    <w:rsid w:val="0050111B"/>
    <w:rsid w:val="00501171"/>
    <w:rsid w:val="00501751"/>
    <w:rsid w:val="00502E6E"/>
    <w:rsid w:val="00503A7C"/>
    <w:rsid w:val="00505D11"/>
    <w:rsid w:val="00506794"/>
    <w:rsid w:val="00507652"/>
    <w:rsid w:val="00511012"/>
    <w:rsid w:val="005118AA"/>
    <w:rsid w:val="00511F4F"/>
    <w:rsid w:val="00512E77"/>
    <w:rsid w:val="00513F31"/>
    <w:rsid w:val="0051519F"/>
    <w:rsid w:val="005159F7"/>
    <w:rsid w:val="00521CF6"/>
    <w:rsid w:val="00521E6F"/>
    <w:rsid w:val="005227E8"/>
    <w:rsid w:val="005237A4"/>
    <w:rsid w:val="0052490B"/>
    <w:rsid w:val="005258DD"/>
    <w:rsid w:val="00526A99"/>
    <w:rsid w:val="0053053B"/>
    <w:rsid w:val="00533B03"/>
    <w:rsid w:val="00534642"/>
    <w:rsid w:val="00534F10"/>
    <w:rsid w:val="00536390"/>
    <w:rsid w:val="00536D64"/>
    <w:rsid w:val="00540444"/>
    <w:rsid w:val="00541C9C"/>
    <w:rsid w:val="00542C1F"/>
    <w:rsid w:val="005463C1"/>
    <w:rsid w:val="005464AF"/>
    <w:rsid w:val="00546DBA"/>
    <w:rsid w:val="005476A1"/>
    <w:rsid w:val="0055132C"/>
    <w:rsid w:val="005518C9"/>
    <w:rsid w:val="005562F2"/>
    <w:rsid w:val="00557D73"/>
    <w:rsid w:val="00561E4A"/>
    <w:rsid w:val="005625BF"/>
    <w:rsid w:val="005636A7"/>
    <w:rsid w:val="0056400C"/>
    <w:rsid w:val="00570D6A"/>
    <w:rsid w:val="00570F72"/>
    <w:rsid w:val="00570FA0"/>
    <w:rsid w:val="00571B71"/>
    <w:rsid w:val="00572212"/>
    <w:rsid w:val="00572A96"/>
    <w:rsid w:val="00573190"/>
    <w:rsid w:val="005746B2"/>
    <w:rsid w:val="00574E3C"/>
    <w:rsid w:val="0057522E"/>
    <w:rsid w:val="005752DD"/>
    <w:rsid w:val="005765E7"/>
    <w:rsid w:val="00580826"/>
    <w:rsid w:val="00581521"/>
    <w:rsid w:val="0058230B"/>
    <w:rsid w:val="005825B5"/>
    <w:rsid w:val="005842EE"/>
    <w:rsid w:val="00584878"/>
    <w:rsid w:val="00585339"/>
    <w:rsid w:val="0058606D"/>
    <w:rsid w:val="00587BA7"/>
    <w:rsid w:val="00591791"/>
    <w:rsid w:val="005943A4"/>
    <w:rsid w:val="005955E5"/>
    <w:rsid w:val="00595A0B"/>
    <w:rsid w:val="005A38A3"/>
    <w:rsid w:val="005A6A2D"/>
    <w:rsid w:val="005A6F92"/>
    <w:rsid w:val="005A7750"/>
    <w:rsid w:val="005B1BCA"/>
    <w:rsid w:val="005B2E67"/>
    <w:rsid w:val="005B34AA"/>
    <w:rsid w:val="005B4A2F"/>
    <w:rsid w:val="005B6A07"/>
    <w:rsid w:val="005B755E"/>
    <w:rsid w:val="005B7D12"/>
    <w:rsid w:val="005C1940"/>
    <w:rsid w:val="005C34F0"/>
    <w:rsid w:val="005C381B"/>
    <w:rsid w:val="005C4B48"/>
    <w:rsid w:val="005C7011"/>
    <w:rsid w:val="005D0A34"/>
    <w:rsid w:val="005D3F70"/>
    <w:rsid w:val="005D40B9"/>
    <w:rsid w:val="005D49A3"/>
    <w:rsid w:val="005D5DD9"/>
    <w:rsid w:val="005D71F7"/>
    <w:rsid w:val="005D7BD0"/>
    <w:rsid w:val="005E3211"/>
    <w:rsid w:val="005E323B"/>
    <w:rsid w:val="005E5ED5"/>
    <w:rsid w:val="005E6674"/>
    <w:rsid w:val="005E70DD"/>
    <w:rsid w:val="005E7F57"/>
    <w:rsid w:val="005F21CA"/>
    <w:rsid w:val="005F3960"/>
    <w:rsid w:val="005F3C0D"/>
    <w:rsid w:val="005F6E98"/>
    <w:rsid w:val="005F713A"/>
    <w:rsid w:val="006000BC"/>
    <w:rsid w:val="00601299"/>
    <w:rsid w:val="00603057"/>
    <w:rsid w:val="00604AF0"/>
    <w:rsid w:val="00604C92"/>
    <w:rsid w:val="0060584A"/>
    <w:rsid w:val="00606829"/>
    <w:rsid w:val="00607F3C"/>
    <w:rsid w:val="00610B7B"/>
    <w:rsid w:val="00611B8A"/>
    <w:rsid w:val="00611D0D"/>
    <w:rsid w:val="0061327F"/>
    <w:rsid w:val="0061355A"/>
    <w:rsid w:val="006168B3"/>
    <w:rsid w:val="00617CA8"/>
    <w:rsid w:val="0062092D"/>
    <w:rsid w:val="006225EC"/>
    <w:rsid w:val="00623EDD"/>
    <w:rsid w:val="00624E66"/>
    <w:rsid w:val="0062548A"/>
    <w:rsid w:val="00631D09"/>
    <w:rsid w:val="00632156"/>
    <w:rsid w:val="00633263"/>
    <w:rsid w:val="00633EE5"/>
    <w:rsid w:val="0063497A"/>
    <w:rsid w:val="00634AE2"/>
    <w:rsid w:val="00634D71"/>
    <w:rsid w:val="00634EE1"/>
    <w:rsid w:val="00636376"/>
    <w:rsid w:val="00636598"/>
    <w:rsid w:val="006366D6"/>
    <w:rsid w:val="00636BFE"/>
    <w:rsid w:val="00642BE6"/>
    <w:rsid w:val="0064356C"/>
    <w:rsid w:val="0064366D"/>
    <w:rsid w:val="00645482"/>
    <w:rsid w:val="00645DA7"/>
    <w:rsid w:val="00646A78"/>
    <w:rsid w:val="0065072C"/>
    <w:rsid w:val="006524D0"/>
    <w:rsid w:val="0065277E"/>
    <w:rsid w:val="0065391B"/>
    <w:rsid w:val="00655A9A"/>
    <w:rsid w:val="00657147"/>
    <w:rsid w:val="00657E6B"/>
    <w:rsid w:val="0066223F"/>
    <w:rsid w:val="00662734"/>
    <w:rsid w:val="006636C1"/>
    <w:rsid w:val="00665A7C"/>
    <w:rsid w:val="00666848"/>
    <w:rsid w:val="00670789"/>
    <w:rsid w:val="00670ECA"/>
    <w:rsid w:val="00671279"/>
    <w:rsid w:val="006720A2"/>
    <w:rsid w:val="006729DF"/>
    <w:rsid w:val="00672F4F"/>
    <w:rsid w:val="00676455"/>
    <w:rsid w:val="00676DEC"/>
    <w:rsid w:val="00680DB2"/>
    <w:rsid w:val="0068268C"/>
    <w:rsid w:val="0068278C"/>
    <w:rsid w:val="00682A87"/>
    <w:rsid w:val="00682F60"/>
    <w:rsid w:val="006847E5"/>
    <w:rsid w:val="00684B8E"/>
    <w:rsid w:val="00686ACB"/>
    <w:rsid w:val="0069006F"/>
    <w:rsid w:val="00693F84"/>
    <w:rsid w:val="006941CB"/>
    <w:rsid w:val="006943B4"/>
    <w:rsid w:val="00695083"/>
    <w:rsid w:val="006965B3"/>
    <w:rsid w:val="006A1170"/>
    <w:rsid w:val="006A13E0"/>
    <w:rsid w:val="006A1E59"/>
    <w:rsid w:val="006A357E"/>
    <w:rsid w:val="006A3A6C"/>
    <w:rsid w:val="006A4C1E"/>
    <w:rsid w:val="006B342A"/>
    <w:rsid w:val="006B35F0"/>
    <w:rsid w:val="006B525B"/>
    <w:rsid w:val="006B6A53"/>
    <w:rsid w:val="006B7EFB"/>
    <w:rsid w:val="006C0E41"/>
    <w:rsid w:val="006C31C5"/>
    <w:rsid w:val="006C6885"/>
    <w:rsid w:val="006C74DF"/>
    <w:rsid w:val="006D150A"/>
    <w:rsid w:val="006D28C4"/>
    <w:rsid w:val="006D450D"/>
    <w:rsid w:val="006D5316"/>
    <w:rsid w:val="006D6776"/>
    <w:rsid w:val="006D76ED"/>
    <w:rsid w:val="006D7E14"/>
    <w:rsid w:val="006E0094"/>
    <w:rsid w:val="006E100B"/>
    <w:rsid w:val="006E257E"/>
    <w:rsid w:val="006E32CF"/>
    <w:rsid w:val="006E5962"/>
    <w:rsid w:val="006E707F"/>
    <w:rsid w:val="006F0F0B"/>
    <w:rsid w:val="006F11BF"/>
    <w:rsid w:val="006F1328"/>
    <w:rsid w:val="006F50DB"/>
    <w:rsid w:val="006F5BA8"/>
    <w:rsid w:val="006F6B7A"/>
    <w:rsid w:val="006F76DF"/>
    <w:rsid w:val="006F7AEF"/>
    <w:rsid w:val="006F7DB8"/>
    <w:rsid w:val="007028CF"/>
    <w:rsid w:val="0070338F"/>
    <w:rsid w:val="00703E25"/>
    <w:rsid w:val="00703F59"/>
    <w:rsid w:val="00704C75"/>
    <w:rsid w:val="00705AA1"/>
    <w:rsid w:val="00707C5A"/>
    <w:rsid w:val="00711483"/>
    <w:rsid w:val="00715BDC"/>
    <w:rsid w:val="00716695"/>
    <w:rsid w:val="00717326"/>
    <w:rsid w:val="00717348"/>
    <w:rsid w:val="0072041B"/>
    <w:rsid w:val="00720E50"/>
    <w:rsid w:val="007239EA"/>
    <w:rsid w:val="007260C5"/>
    <w:rsid w:val="00727045"/>
    <w:rsid w:val="00731E44"/>
    <w:rsid w:val="00733B2E"/>
    <w:rsid w:val="0073413D"/>
    <w:rsid w:val="007354AB"/>
    <w:rsid w:val="00735659"/>
    <w:rsid w:val="00736EEF"/>
    <w:rsid w:val="00737032"/>
    <w:rsid w:val="00737CF3"/>
    <w:rsid w:val="00743A9B"/>
    <w:rsid w:val="00743FE2"/>
    <w:rsid w:val="00745AC8"/>
    <w:rsid w:val="007472A8"/>
    <w:rsid w:val="00751016"/>
    <w:rsid w:val="00755F89"/>
    <w:rsid w:val="00756863"/>
    <w:rsid w:val="00757805"/>
    <w:rsid w:val="00761B98"/>
    <w:rsid w:val="00761F0B"/>
    <w:rsid w:val="007622E3"/>
    <w:rsid w:val="00762370"/>
    <w:rsid w:val="00764198"/>
    <w:rsid w:val="00766A46"/>
    <w:rsid w:val="00766F2E"/>
    <w:rsid w:val="007679DD"/>
    <w:rsid w:val="00770A01"/>
    <w:rsid w:val="00770A70"/>
    <w:rsid w:val="00770D39"/>
    <w:rsid w:val="00772023"/>
    <w:rsid w:val="00774499"/>
    <w:rsid w:val="0077449A"/>
    <w:rsid w:val="007776A1"/>
    <w:rsid w:val="007833CC"/>
    <w:rsid w:val="00785F6C"/>
    <w:rsid w:val="0078608E"/>
    <w:rsid w:val="00787294"/>
    <w:rsid w:val="007879A4"/>
    <w:rsid w:val="00790C28"/>
    <w:rsid w:val="007941A9"/>
    <w:rsid w:val="00794472"/>
    <w:rsid w:val="007A0204"/>
    <w:rsid w:val="007A0A06"/>
    <w:rsid w:val="007A156C"/>
    <w:rsid w:val="007A3EA6"/>
    <w:rsid w:val="007A40B8"/>
    <w:rsid w:val="007A6A40"/>
    <w:rsid w:val="007A7D95"/>
    <w:rsid w:val="007B0A02"/>
    <w:rsid w:val="007B183E"/>
    <w:rsid w:val="007B5C45"/>
    <w:rsid w:val="007B6F84"/>
    <w:rsid w:val="007C0110"/>
    <w:rsid w:val="007C0AE9"/>
    <w:rsid w:val="007C0BFF"/>
    <w:rsid w:val="007C0F90"/>
    <w:rsid w:val="007C2E41"/>
    <w:rsid w:val="007C37EB"/>
    <w:rsid w:val="007C3ED2"/>
    <w:rsid w:val="007C5135"/>
    <w:rsid w:val="007C5689"/>
    <w:rsid w:val="007C5FEC"/>
    <w:rsid w:val="007D04F8"/>
    <w:rsid w:val="007D23F1"/>
    <w:rsid w:val="007D3BDF"/>
    <w:rsid w:val="007D5C4E"/>
    <w:rsid w:val="007D5F9F"/>
    <w:rsid w:val="007D62F8"/>
    <w:rsid w:val="007E6CB1"/>
    <w:rsid w:val="007E7AD1"/>
    <w:rsid w:val="007F1101"/>
    <w:rsid w:val="007F657F"/>
    <w:rsid w:val="007F6B56"/>
    <w:rsid w:val="007F6CD7"/>
    <w:rsid w:val="00803A81"/>
    <w:rsid w:val="00803F08"/>
    <w:rsid w:val="00805422"/>
    <w:rsid w:val="008058A3"/>
    <w:rsid w:val="00805BD9"/>
    <w:rsid w:val="00810088"/>
    <w:rsid w:val="00811CD4"/>
    <w:rsid w:val="008133D0"/>
    <w:rsid w:val="00820882"/>
    <w:rsid w:val="0082221C"/>
    <w:rsid w:val="00822901"/>
    <w:rsid w:val="00824115"/>
    <w:rsid w:val="0082719C"/>
    <w:rsid w:val="008309F9"/>
    <w:rsid w:val="008314DF"/>
    <w:rsid w:val="00831577"/>
    <w:rsid w:val="00834885"/>
    <w:rsid w:val="0083504A"/>
    <w:rsid w:val="00835174"/>
    <w:rsid w:val="00835211"/>
    <w:rsid w:val="008365F1"/>
    <w:rsid w:val="008367F2"/>
    <w:rsid w:val="00840BB1"/>
    <w:rsid w:val="0084124A"/>
    <w:rsid w:val="00842343"/>
    <w:rsid w:val="00842B41"/>
    <w:rsid w:val="00847846"/>
    <w:rsid w:val="00850920"/>
    <w:rsid w:val="00852AFD"/>
    <w:rsid w:val="00853251"/>
    <w:rsid w:val="0085663A"/>
    <w:rsid w:val="0085722F"/>
    <w:rsid w:val="0086036C"/>
    <w:rsid w:val="008616A7"/>
    <w:rsid w:val="00861A60"/>
    <w:rsid w:val="008654DE"/>
    <w:rsid w:val="008661BA"/>
    <w:rsid w:val="00866EAB"/>
    <w:rsid w:val="00867E52"/>
    <w:rsid w:val="008711FB"/>
    <w:rsid w:val="00871ED6"/>
    <w:rsid w:val="008725C7"/>
    <w:rsid w:val="008728EA"/>
    <w:rsid w:val="00874871"/>
    <w:rsid w:val="00874C0D"/>
    <w:rsid w:val="00874CC8"/>
    <w:rsid w:val="00875E43"/>
    <w:rsid w:val="0088001E"/>
    <w:rsid w:val="008801B6"/>
    <w:rsid w:val="00880408"/>
    <w:rsid w:val="00880903"/>
    <w:rsid w:val="00881EA7"/>
    <w:rsid w:val="00882B3A"/>
    <w:rsid w:val="00882B8A"/>
    <w:rsid w:val="00885008"/>
    <w:rsid w:val="00886158"/>
    <w:rsid w:val="008924AA"/>
    <w:rsid w:val="00892687"/>
    <w:rsid w:val="00892B28"/>
    <w:rsid w:val="00893299"/>
    <w:rsid w:val="00894395"/>
    <w:rsid w:val="008958C8"/>
    <w:rsid w:val="00896181"/>
    <w:rsid w:val="00896862"/>
    <w:rsid w:val="008A2927"/>
    <w:rsid w:val="008A2AB7"/>
    <w:rsid w:val="008A37B5"/>
    <w:rsid w:val="008A4EEF"/>
    <w:rsid w:val="008A71A5"/>
    <w:rsid w:val="008B0B59"/>
    <w:rsid w:val="008B2CC1"/>
    <w:rsid w:val="008B3CAF"/>
    <w:rsid w:val="008B4837"/>
    <w:rsid w:val="008B4A12"/>
    <w:rsid w:val="008B6C8E"/>
    <w:rsid w:val="008B6DDF"/>
    <w:rsid w:val="008B7839"/>
    <w:rsid w:val="008C24B3"/>
    <w:rsid w:val="008C4F2D"/>
    <w:rsid w:val="008C51C4"/>
    <w:rsid w:val="008C6889"/>
    <w:rsid w:val="008C6948"/>
    <w:rsid w:val="008C6BBB"/>
    <w:rsid w:val="008C6CD6"/>
    <w:rsid w:val="008D1C97"/>
    <w:rsid w:val="008D586D"/>
    <w:rsid w:val="008D58E5"/>
    <w:rsid w:val="008D69F3"/>
    <w:rsid w:val="008D7D30"/>
    <w:rsid w:val="008E0058"/>
    <w:rsid w:val="008E159E"/>
    <w:rsid w:val="008E259B"/>
    <w:rsid w:val="008E3655"/>
    <w:rsid w:val="008E415A"/>
    <w:rsid w:val="008E4609"/>
    <w:rsid w:val="008E4658"/>
    <w:rsid w:val="008E5356"/>
    <w:rsid w:val="008E6661"/>
    <w:rsid w:val="008E7213"/>
    <w:rsid w:val="008E79ED"/>
    <w:rsid w:val="008F0720"/>
    <w:rsid w:val="008F0B07"/>
    <w:rsid w:val="008F56D0"/>
    <w:rsid w:val="008F66AC"/>
    <w:rsid w:val="008F7C74"/>
    <w:rsid w:val="009017AA"/>
    <w:rsid w:val="00903E4A"/>
    <w:rsid w:val="00904743"/>
    <w:rsid w:val="009052BF"/>
    <w:rsid w:val="0090675D"/>
    <w:rsid w:val="00907F4C"/>
    <w:rsid w:val="00910407"/>
    <w:rsid w:val="00910D90"/>
    <w:rsid w:val="00911D0B"/>
    <w:rsid w:val="00914DFC"/>
    <w:rsid w:val="00916C42"/>
    <w:rsid w:val="00917160"/>
    <w:rsid w:val="009246FA"/>
    <w:rsid w:val="00924F68"/>
    <w:rsid w:val="009254B6"/>
    <w:rsid w:val="009257BC"/>
    <w:rsid w:val="0092667B"/>
    <w:rsid w:val="00927736"/>
    <w:rsid w:val="0092795B"/>
    <w:rsid w:val="00930E81"/>
    <w:rsid w:val="0093116B"/>
    <w:rsid w:val="009311D6"/>
    <w:rsid w:val="00932894"/>
    <w:rsid w:val="009337D8"/>
    <w:rsid w:val="00935A7E"/>
    <w:rsid w:val="00936F79"/>
    <w:rsid w:val="00943A6E"/>
    <w:rsid w:val="00943D5E"/>
    <w:rsid w:val="0094788D"/>
    <w:rsid w:val="00953796"/>
    <w:rsid w:val="009556B0"/>
    <w:rsid w:val="009568E8"/>
    <w:rsid w:val="0095724D"/>
    <w:rsid w:val="0096024C"/>
    <w:rsid w:val="00962C44"/>
    <w:rsid w:val="009655F8"/>
    <w:rsid w:val="009661EC"/>
    <w:rsid w:val="0096644F"/>
    <w:rsid w:val="00966673"/>
    <w:rsid w:val="00971387"/>
    <w:rsid w:val="00972E84"/>
    <w:rsid w:val="009737D0"/>
    <w:rsid w:val="0097641A"/>
    <w:rsid w:val="00980FDE"/>
    <w:rsid w:val="00983107"/>
    <w:rsid w:val="00990558"/>
    <w:rsid w:val="00991C01"/>
    <w:rsid w:val="009934AD"/>
    <w:rsid w:val="009A2EAC"/>
    <w:rsid w:val="009A6BF5"/>
    <w:rsid w:val="009B0D62"/>
    <w:rsid w:val="009B0D7E"/>
    <w:rsid w:val="009B16BE"/>
    <w:rsid w:val="009B3E60"/>
    <w:rsid w:val="009B6388"/>
    <w:rsid w:val="009C1BAD"/>
    <w:rsid w:val="009C2A50"/>
    <w:rsid w:val="009C37A1"/>
    <w:rsid w:val="009C41C1"/>
    <w:rsid w:val="009C5B28"/>
    <w:rsid w:val="009C663F"/>
    <w:rsid w:val="009D0269"/>
    <w:rsid w:val="009D1247"/>
    <w:rsid w:val="009D35CA"/>
    <w:rsid w:val="009D50C5"/>
    <w:rsid w:val="009D7749"/>
    <w:rsid w:val="009E02C1"/>
    <w:rsid w:val="009E0B16"/>
    <w:rsid w:val="009E30E5"/>
    <w:rsid w:val="009E7D55"/>
    <w:rsid w:val="009F02E4"/>
    <w:rsid w:val="009F0AB2"/>
    <w:rsid w:val="009F0DBE"/>
    <w:rsid w:val="009F0E96"/>
    <w:rsid w:val="009F17A9"/>
    <w:rsid w:val="009F18EE"/>
    <w:rsid w:val="009F1962"/>
    <w:rsid w:val="009F1CBB"/>
    <w:rsid w:val="009F2D31"/>
    <w:rsid w:val="009F40D4"/>
    <w:rsid w:val="009F4F04"/>
    <w:rsid w:val="009F6936"/>
    <w:rsid w:val="009F74A9"/>
    <w:rsid w:val="00A038BC"/>
    <w:rsid w:val="00A06E00"/>
    <w:rsid w:val="00A12DD5"/>
    <w:rsid w:val="00A1502B"/>
    <w:rsid w:val="00A16885"/>
    <w:rsid w:val="00A22840"/>
    <w:rsid w:val="00A231C8"/>
    <w:rsid w:val="00A23942"/>
    <w:rsid w:val="00A24072"/>
    <w:rsid w:val="00A2530B"/>
    <w:rsid w:val="00A279AE"/>
    <w:rsid w:val="00A27A5B"/>
    <w:rsid w:val="00A3009B"/>
    <w:rsid w:val="00A30AF1"/>
    <w:rsid w:val="00A3157C"/>
    <w:rsid w:val="00A33573"/>
    <w:rsid w:val="00A3552E"/>
    <w:rsid w:val="00A357A1"/>
    <w:rsid w:val="00A357D9"/>
    <w:rsid w:val="00A35ED3"/>
    <w:rsid w:val="00A400D7"/>
    <w:rsid w:val="00A43610"/>
    <w:rsid w:val="00A438EE"/>
    <w:rsid w:val="00A439E2"/>
    <w:rsid w:val="00A45305"/>
    <w:rsid w:val="00A47695"/>
    <w:rsid w:val="00A47FC4"/>
    <w:rsid w:val="00A549B0"/>
    <w:rsid w:val="00A557E0"/>
    <w:rsid w:val="00A560FE"/>
    <w:rsid w:val="00A5658B"/>
    <w:rsid w:val="00A6092B"/>
    <w:rsid w:val="00A6096B"/>
    <w:rsid w:val="00A62046"/>
    <w:rsid w:val="00A63570"/>
    <w:rsid w:val="00A65DBD"/>
    <w:rsid w:val="00A664C3"/>
    <w:rsid w:val="00A67567"/>
    <w:rsid w:val="00A7253F"/>
    <w:rsid w:val="00A76475"/>
    <w:rsid w:val="00A76A4D"/>
    <w:rsid w:val="00A775A5"/>
    <w:rsid w:val="00A8018B"/>
    <w:rsid w:val="00A81EC9"/>
    <w:rsid w:val="00A82AE5"/>
    <w:rsid w:val="00A83036"/>
    <w:rsid w:val="00A83BD8"/>
    <w:rsid w:val="00A84B12"/>
    <w:rsid w:val="00A84C96"/>
    <w:rsid w:val="00A90212"/>
    <w:rsid w:val="00A92307"/>
    <w:rsid w:val="00A93262"/>
    <w:rsid w:val="00A950BF"/>
    <w:rsid w:val="00A96B9A"/>
    <w:rsid w:val="00A96C94"/>
    <w:rsid w:val="00A97A89"/>
    <w:rsid w:val="00AA13B5"/>
    <w:rsid w:val="00AA2643"/>
    <w:rsid w:val="00AA6222"/>
    <w:rsid w:val="00AA6C6C"/>
    <w:rsid w:val="00AA7235"/>
    <w:rsid w:val="00AA7835"/>
    <w:rsid w:val="00AA7DAF"/>
    <w:rsid w:val="00AB4ED2"/>
    <w:rsid w:val="00AB6A70"/>
    <w:rsid w:val="00AB71FB"/>
    <w:rsid w:val="00AC01F1"/>
    <w:rsid w:val="00AC22FC"/>
    <w:rsid w:val="00AC36E5"/>
    <w:rsid w:val="00AC4427"/>
    <w:rsid w:val="00AC567B"/>
    <w:rsid w:val="00AD1111"/>
    <w:rsid w:val="00AD1155"/>
    <w:rsid w:val="00AD12BD"/>
    <w:rsid w:val="00AD27DD"/>
    <w:rsid w:val="00AD487A"/>
    <w:rsid w:val="00AE037F"/>
    <w:rsid w:val="00AE044D"/>
    <w:rsid w:val="00AE0AF2"/>
    <w:rsid w:val="00AE0EEB"/>
    <w:rsid w:val="00AE1D07"/>
    <w:rsid w:val="00AE1EC2"/>
    <w:rsid w:val="00AE5BD1"/>
    <w:rsid w:val="00AE652B"/>
    <w:rsid w:val="00AE7B05"/>
    <w:rsid w:val="00AF0502"/>
    <w:rsid w:val="00AF1BE6"/>
    <w:rsid w:val="00AF5147"/>
    <w:rsid w:val="00AF6C8B"/>
    <w:rsid w:val="00AF7F4C"/>
    <w:rsid w:val="00B01F33"/>
    <w:rsid w:val="00B04CB1"/>
    <w:rsid w:val="00B04D6B"/>
    <w:rsid w:val="00B05164"/>
    <w:rsid w:val="00B05A1D"/>
    <w:rsid w:val="00B07165"/>
    <w:rsid w:val="00B077AF"/>
    <w:rsid w:val="00B10AA3"/>
    <w:rsid w:val="00B12BA7"/>
    <w:rsid w:val="00B1686C"/>
    <w:rsid w:val="00B201C5"/>
    <w:rsid w:val="00B206B5"/>
    <w:rsid w:val="00B20B18"/>
    <w:rsid w:val="00B20EB8"/>
    <w:rsid w:val="00B21EDA"/>
    <w:rsid w:val="00B22945"/>
    <w:rsid w:val="00B22E51"/>
    <w:rsid w:val="00B236F3"/>
    <w:rsid w:val="00B25AF4"/>
    <w:rsid w:val="00B25C4E"/>
    <w:rsid w:val="00B27CAB"/>
    <w:rsid w:val="00B27DC8"/>
    <w:rsid w:val="00B301DB"/>
    <w:rsid w:val="00B324A9"/>
    <w:rsid w:val="00B3343D"/>
    <w:rsid w:val="00B34EBD"/>
    <w:rsid w:val="00B35083"/>
    <w:rsid w:val="00B35159"/>
    <w:rsid w:val="00B35DD7"/>
    <w:rsid w:val="00B36E8A"/>
    <w:rsid w:val="00B466A9"/>
    <w:rsid w:val="00B46B38"/>
    <w:rsid w:val="00B4710F"/>
    <w:rsid w:val="00B53449"/>
    <w:rsid w:val="00B53D45"/>
    <w:rsid w:val="00B56E23"/>
    <w:rsid w:val="00B60456"/>
    <w:rsid w:val="00B615F9"/>
    <w:rsid w:val="00B64C56"/>
    <w:rsid w:val="00B659DF"/>
    <w:rsid w:val="00B66B65"/>
    <w:rsid w:val="00B70CC3"/>
    <w:rsid w:val="00B734F6"/>
    <w:rsid w:val="00B73667"/>
    <w:rsid w:val="00B73E10"/>
    <w:rsid w:val="00B766EA"/>
    <w:rsid w:val="00B8053A"/>
    <w:rsid w:val="00B82287"/>
    <w:rsid w:val="00B82B04"/>
    <w:rsid w:val="00B82EF2"/>
    <w:rsid w:val="00B84D4C"/>
    <w:rsid w:val="00B84F3F"/>
    <w:rsid w:val="00B912E7"/>
    <w:rsid w:val="00B91868"/>
    <w:rsid w:val="00B92641"/>
    <w:rsid w:val="00B95090"/>
    <w:rsid w:val="00B9524D"/>
    <w:rsid w:val="00B9540B"/>
    <w:rsid w:val="00B95EB0"/>
    <w:rsid w:val="00BA0084"/>
    <w:rsid w:val="00BA1DA0"/>
    <w:rsid w:val="00BA1DEA"/>
    <w:rsid w:val="00BA1DED"/>
    <w:rsid w:val="00BA27A6"/>
    <w:rsid w:val="00BA2C21"/>
    <w:rsid w:val="00BA4977"/>
    <w:rsid w:val="00BA4FED"/>
    <w:rsid w:val="00BB11B3"/>
    <w:rsid w:val="00BB1262"/>
    <w:rsid w:val="00BB15BF"/>
    <w:rsid w:val="00BB26FA"/>
    <w:rsid w:val="00BB3979"/>
    <w:rsid w:val="00BB404C"/>
    <w:rsid w:val="00BB71E1"/>
    <w:rsid w:val="00BB766D"/>
    <w:rsid w:val="00BC0127"/>
    <w:rsid w:val="00BC16C2"/>
    <w:rsid w:val="00BC20B0"/>
    <w:rsid w:val="00BC2C75"/>
    <w:rsid w:val="00BC3126"/>
    <w:rsid w:val="00BC4DED"/>
    <w:rsid w:val="00BC712E"/>
    <w:rsid w:val="00BC7CB3"/>
    <w:rsid w:val="00BD159A"/>
    <w:rsid w:val="00BD23A8"/>
    <w:rsid w:val="00BD2C03"/>
    <w:rsid w:val="00BD4A1B"/>
    <w:rsid w:val="00BD4D3A"/>
    <w:rsid w:val="00BD6089"/>
    <w:rsid w:val="00BD77A7"/>
    <w:rsid w:val="00BE2124"/>
    <w:rsid w:val="00BE3EE6"/>
    <w:rsid w:val="00BE5229"/>
    <w:rsid w:val="00BE6766"/>
    <w:rsid w:val="00BE6817"/>
    <w:rsid w:val="00BE6ED8"/>
    <w:rsid w:val="00BE760A"/>
    <w:rsid w:val="00BF009C"/>
    <w:rsid w:val="00BF0480"/>
    <w:rsid w:val="00BF27C0"/>
    <w:rsid w:val="00BF2877"/>
    <w:rsid w:val="00BF296E"/>
    <w:rsid w:val="00BF319B"/>
    <w:rsid w:val="00BF4EA4"/>
    <w:rsid w:val="00BF6D74"/>
    <w:rsid w:val="00BF7CC0"/>
    <w:rsid w:val="00C0090D"/>
    <w:rsid w:val="00C012B0"/>
    <w:rsid w:val="00C03A9B"/>
    <w:rsid w:val="00C05E9D"/>
    <w:rsid w:val="00C06715"/>
    <w:rsid w:val="00C06CFA"/>
    <w:rsid w:val="00C074A6"/>
    <w:rsid w:val="00C1549A"/>
    <w:rsid w:val="00C17ECF"/>
    <w:rsid w:val="00C17EE3"/>
    <w:rsid w:val="00C244F2"/>
    <w:rsid w:val="00C256BF"/>
    <w:rsid w:val="00C306D2"/>
    <w:rsid w:val="00C307C6"/>
    <w:rsid w:val="00C309A8"/>
    <w:rsid w:val="00C30CD7"/>
    <w:rsid w:val="00C311D7"/>
    <w:rsid w:val="00C34103"/>
    <w:rsid w:val="00C352F0"/>
    <w:rsid w:val="00C35452"/>
    <w:rsid w:val="00C36413"/>
    <w:rsid w:val="00C37EEC"/>
    <w:rsid w:val="00C41141"/>
    <w:rsid w:val="00C41C1A"/>
    <w:rsid w:val="00C428F1"/>
    <w:rsid w:val="00C44800"/>
    <w:rsid w:val="00C455FB"/>
    <w:rsid w:val="00C476DF"/>
    <w:rsid w:val="00C47A08"/>
    <w:rsid w:val="00C501FF"/>
    <w:rsid w:val="00C5181E"/>
    <w:rsid w:val="00C52B11"/>
    <w:rsid w:val="00C53106"/>
    <w:rsid w:val="00C53B16"/>
    <w:rsid w:val="00C554D5"/>
    <w:rsid w:val="00C55E88"/>
    <w:rsid w:val="00C56036"/>
    <w:rsid w:val="00C573E2"/>
    <w:rsid w:val="00C608DE"/>
    <w:rsid w:val="00C60EA1"/>
    <w:rsid w:val="00C619A4"/>
    <w:rsid w:val="00C631DF"/>
    <w:rsid w:val="00C63B7D"/>
    <w:rsid w:val="00C66C65"/>
    <w:rsid w:val="00C67113"/>
    <w:rsid w:val="00C731B6"/>
    <w:rsid w:val="00C732C9"/>
    <w:rsid w:val="00C74147"/>
    <w:rsid w:val="00C74FAA"/>
    <w:rsid w:val="00C80C30"/>
    <w:rsid w:val="00C82576"/>
    <w:rsid w:val="00C82EDC"/>
    <w:rsid w:val="00C8457C"/>
    <w:rsid w:val="00C84C16"/>
    <w:rsid w:val="00C874AC"/>
    <w:rsid w:val="00C924D0"/>
    <w:rsid w:val="00C93CEB"/>
    <w:rsid w:val="00CA1679"/>
    <w:rsid w:val="00CA292F"/>
    <w:rsid w:val="00CA33EC"/>
    <w:rsid w:val="00CA4680"/>
    <w:rsid w:val="00CA5EFA"/>
    <w:rsid w:val="00CA6199"/>
    <w:rsid w:val="00CB09FB"/>
    <w:rsid w:val="00CB2E82"/>
    <w:rsid w:val="00CB5094"/>
    <w:rsid w:val="00CB5AB4"/>
    <w:rsid w:val="00CC131F"/>
    <w:rsid w:val="00CC15C9"/>
    <w:rsid w:val="00CC18C9"/>
    <w:rsid w:val="00CC3D17"/>
    <w:rsid w:val="00CC3D53"/>
    <w:rsid w:val="00CC475A"/>
    <w:rsid w:val="00CC4B63"/>
    <w:rsid w:val="00CC5A9F"/>
    <w:rsid w:val="00CC5B0F"/>
    <w:rsid w:val="00CD0DF0"/>
    <w:rsid w:val="00CD1AC3"/>
    <w:rsid w:val="00CD259E"/>
    <w:rsid w:val="00CD2E3B"/>
    <w:rsid w:val="00CD41EA"/>
    <w:rsid w:val="00CD4DAF"/>
    <w:rsid w:val="00CD65D4"/>
    <w:rsid w:val="00CD6FAE"/>
    <w:rsid w:val="00CE2F15"/>
    <w:rsid w:val="00CE3BB6"/>
    <w:rsid w:val="00CE4216"/>
    <w:rsid w:val="00CE434D"/>
    <w:rsid w:val="00CE4843"/>
    <w:rsid w:val="00CE4D31"/>
    <w:rsid w:val="00CE4FAA"/>
    <w:rsid w:val="00CF13A7"/>
    <w:rsid w:val="00CF1816"/>
    <w:rsid w:val="00CF2829"/>
    <w:rsid w:val="00CF2A86"/>
    <w:rsid w:val="00CF42C1"/>
    <w:rsid w:val="00CF46EF"/>
    <w:rsid w:val="00CF7218"/>
    <w:rsid w:val="00CF7614"/>
    <w:rsid w:val="00D00357"/>
    <w:rsid w:val="00D00988"/>
    <w:rsid w:val="00D02575"/>
    <w:rsid w:val="00D03544"/>
    <w:rsid w:val="00D061DC"/>
    <w:rsid w:val="00D06566"/>
    <w:rsid w:val="00D076AB"/>
    <w:rsid w:val="00D07749"/>
    <w:rsid w:val="00D11C96"/>
    <w:rsid w:val="00D13025"/>
    <w:rsid w:val="00D13688"/>
    <w:rsid w:val="00D13F21"/>
    <w:rsid w:val="00D155DA"/>
    <w:rsid w:val="00D20E90"/>
    <w:rsid w:val="00D22267"/>
    <w:rsid w:val="00D22A69"/>
    <w:rsid w:val="00D24DA2"/>
    <w:rsid w:val="00D2570F"/>
    <w:rsid w:val="00D25C59"/>
    <w:rsid w:val="00D268EC"/>
    <w:rsid w:val="00D26B24"/>
    <w:rsid w:val="00D2716E"/>
    <w:rsid w:val="00D27B03"/>
    <w:rsid w:val="00D30317"/>
    <w:rsid w:val="00D307DF"/>
    <w:rsid w:val="00D30EF1"/>
    <w:rsid w:val="00D312EF"/>
    <w:rsid w:val="00D32683"/>
    <w:rsid w:val="00D32C65"/>
    <w:rsid w:val="00D335B6"/>
    <w:rsid w:val="00D33B1F"/>
    <w:rsid w:val="00D3421F"/>
    <w:rsid w:val="00D3587F"/>
    <w:rsid w:val="00D36F1F"/>
    <w:rsid w:val="00D4157C"/>
    <w:rsid w:val="00D42040"/>
    <w:rsid w:val="00D429D1"/>
    <w:rsid w:val="00D45064"/>
    <w:rsid w:val="00D45BAF"/>
    <w:rsid w:val="00D461CC"/>
    <w:rsid w:val="00D476A4"/>
    <w:rsid w:val="00D47EFB"/>
    <w:rsid w:val="00D51BE2"/>
    <w:rsid w:val="00D5204D"/>
    <w:rsid w:val="00D53B66"/>
    <w:rsid w:val="00D54422"/>
    <w:rsid w:val="00D54885"/>
    <w:rsid w:val="00D55063"/>
    <w:rsid w:val="00D56CEB"/>
    <w:rsid w:val="00D61DB0"/>
    <w:rsid w:val="00D626AF"/>
    <w:rsid w:val="00D6334D"/>
    <w:rsid w:val="00D669B7"/>
    <w:rsid w:val="00D670B4"/>
    <w:rsid w:val="00D7027E"/>
    <w:rsid w:val="00D706BB"/>
    <w:rsid w:val="00D71633"/>
    <w:rsid w:val="00D7289B"/>
    <w:rsid w:val="00D734DA"/>
    <w:rsid w:val="00D73FEE"/>
    <w:rsid w:val="00D74AD3"/>
    <w:rsid w:val="00D77623"/>
    <w:rsid w:val="00D77DA7"/>
    <w:rsid w:val="00D804EF"/>
    <w:rsid w:val="00D81E7D"/>
    <w:rsid w:val="00D8384E"/>
    <w:rsid w:val="00D83894"/>
    <w:rsid w:val="00D859DE"/>
    <w:rsid w:val="00D86F99"/>
    <w:rsid w:val="00D92CEA"/>
    <w:rsid w:val="00D935B5"/>
    <w:rsid w:val="00D9418E"/>
    <w:rsid w:val="00D946B2"/>
    <w:rsid w:val="00D9728F"/>
    <w:rsid w:val="00D97465"/>
    <w:rsid w:val="00DA12CC"/>
    <w:rsid w:val="00DA1A47"/>
    <w:rsid w:val="00DA3882"/>
    <w:rsid w:val="00DA45A7"/>
    <w:rsid w:val="00DA56AE"/>
    <w:rsid w:val="00DA5D86"/>
    <w:rsid w:val="00DB07F7"/>
    <w:rsid w:val="00DB0CC6"/>
    <w:rsid w:val="00DB28E3"/>
    <w:rsid w:val="00DB3F3D"/>
    <w:rsid w:val="00DB7FA0"/>
    <w:rsid w:val="00DC15C8"/>
    <w:rsid w:val="00DC1F51"/>
    <w:rsid w:val="00DC36CB"/>
    <w:rsid w:val="00DC6710"/>
    <w:rsid w:val="00DD1F98"/>
    <w:rsid w:val="00DD22EB"/>
    <w:rsid w:val="00DD2786"/>
    <w:rsid w:val="00DD648A"/>
    <w:rsid w:val="00DE098E"/>
    <w:rsid w:val="00DE18EB"/>
    <w:rsid w:val="00DE1C36"/>
    <w:rsid w:val="00DE1DEE"/>
    <w:rsid w:val="00DE3B47"/>
    <w:rsid w:val="00DE55DE"/>
    <w:rsid w:val="00DF4ADC"/>
    <w:rsid w:val="00DF6545"/>
    <w:rsid w:val="00DF6D7F"/>
    <w:rsid w:val="00E00BC0"/>
    <w:rsid w:val="00E02922"/>
    <w:rsid w:val="00E03766"/>
    <w:rsid w:val="00E03905"/>
    <w:rsid w:val="00E04C50"/>
    <w:rsid w:val="00E05031"/>
    <w:rsid w:val="00E05584"/>
    <w:rsid w:val="00E05732"/>
    <w:rsid w:val="00E11F9E"/>
    <w:rsid w:val="00E126F3"/>
    <w:rsid w:val="00E1278C"/>
    <w:rsid w:val="00E13BDE"/>
    <w:rsid w:val="00E1503B"/>
    <w:rsid w:val="00E1798C"/>
    <w:rsid w:val="00E17C73"/>
    <w:rsid w:val="00E206B6"/>
    <w:rsid w:val="00E21F23"/>
    <w:rsid w:val="00E25D79"/>
    <w:rsid w:val="00E26FC9"/>
    <w:rsid w:val="00E27518"/>
    <w:rsid w:val="00E302FF"/>
    <w:rsid w:val="00E304BB"/>
    <w:rsid w:val="00E37FA2"/>
    <w:rsid w:val="00E41E18"/>
    <w:rsid w:val="00E43278"/>
    <w:rsid w:val="00E43C44"/>
    <w:rsid w:val="00E45A15"/>
    <w:rsid w:val="00E46D10"/>
    <w:rsid w:val="00E47DC0"/>
    <w:rsid w:val="00E506CA"/>
    <w:rsid w:val="00E52D05"/>
    <w:rsid w:val="00E53321"/>
    <w:rsid w:val="00E55542"/>
    <w:rsid w:val="00E555FC"/>
    <w:rsid w:val="00E56416"/>
    <w:rsid w:val="00E57F58"/>
    <w:rsid w:val="00E608D7"/>
    <w:rsid w:val="00E61FC0"/>
    <w:rsid w:val="00E630F5"/>
    <w:rsid w:val="00E64780"/>
    <w:rsid w:val="00E662A0"/>
    <w:rsid w:val="00E6669D"/>
    <w:rsid w:val="00E66F90"/>
    <w:rsid w:val="00E67A5B"/>
    <w:rsid w:val="00E67FAC"/>
    <w:rsid w:val="00E70E31"/>
    <w:rsid w:val="00E80191"/>
    <w:rsid w:val="00E83EA0"/>
    <w:rsid w:val="00E87A2E"/>
    <w:rsid w:val="00E92984"/>
    <w:rsid w:val="00E94FAE"/>
    <w:rsid w:val="00E956EC"/>
    <w:rsid w:val="00E9754C"/>
    <w:rsid w:val="00E9798B"/>
    <w:rsid w:val="00EA2431"/>
    <w:rsid w:val="00EA2947"/>
    <w:rsid w:val="00EA6DF2"/>
    <w:rsid w:val="00EA70EB"/>
    <w:rsid w:val="00EB50AD"/>
    <w:rsid w:val="00EB58C2"/>
    <w:rsid w:val="00EB634B"/>
    <w:rsid w:val="00EC0EB6"/>
    <w:rsid w:val="00EC315A"/>
    <w:rsid w:val="00EC3EBB"/>
    <w:rsid w:val="00EC5FA6"/>
    <w:rsid w:val="00EC7B08"/>
    <w:rsid w:val="00ED0848"/>
    <w:rsid w:val="00ED2279"/>
    <w:rsid w:val="00ED4D89"/>
    <w:rsid w:val="00EE1DB5"/>
    <w:rsid w:val="00EE30F9"/>
    <w:rsid w:val="00EE37C6"/>
    <w:rsid w:val="00EE441F"/>
    <w:rsid w:val="00EE4CC4"/>
    <w:rsid w:val="00EE56FA"/>
    <w:rsid w:val="00EE5E98"/>
    <w:rsid w:val="00EF063E"/>
    <w:rsid w:val="00EF0A2F"/>
    <w:rsid w:val="00EF0BEC"/>
    <w:rsid w:val="00F00C15"/>
    <w:rsid w:val="00F00DBA"/>
    <w:rsid w:val="00F02928"/>
    <w:rsid w:val="00F1518D"/>
    <w:rsid w:val="00F161DB"/>
    <w:rsid w:val="00F17119"/>
    <w:rsid w:val="00F235E5"/>
    <w:rsid w:val="00F26D71"/>
    <w:rsid w:val="00F27162"/>
    <w:rsid w:val="00F331CC"/>
    <w:rsid w:val="00F33B1F"/>
    <w:rsid w:val="00F34470"/>
    <w:rsid w:val="00F344AA"/>
    <w:rsid w:val="00F357D9"/>
    <w:rsid w:val="00F36C57"/>
    <w:rsid w:val="00F4114E"/>
    <w:rsid w:val="00F42143"/>
    <w:rsid w:val="00F42568"/>
    <w:rsid w:val="00F426CA"/>
    <w:rsid w:val="00F450D2"/>
    <w:rsid w:val="00F457B4"/>
    <w:rsid w:val="00F45C71"/>
    <w:rsid w:val="00F47515"/>
    <w:rsid w:val="00F513E8"/>
    <w:rsid w:val="00F522D5"/>
    <w:rsid w:val="00F52329"/>
    <w:rsid w:val="00F52C8D"/>
    <w:rsid w:val="00F53F54"/>
    <w:rsid w:val="00F5570C"/>
    <w:rsid w:val="00F57A8D"/>
    <w:rsid w:val="00F636B8"/>
    <w:rsid w:val="00F649C9"/>
    <w:rsid w:val="00F64AEC"/>
    <w:rsid w:val="00F6560F"/>
    <w:rsid w:val="00F70879"/>
    <w:rsid w:val="00F718FF"/>
    <w:rsid w:val="00F75648"/>
    <w:rsid w:val="00F768A7"/>
    <w:rsid w:val="00F8129C"/>
    <w:rsid w:val="00F83C3B"/>
    <w:rsid w:val="00F84802"/>
    <w:rsid w:val="00F84D30"/>
    <w:rsid w:val="00F85215"/>
    <w:rsid w:val="00F90B4A"/>
    <w:rsid w:val="00F91C76"/>
    <w:rsid w:val="00F97376"/>
    <w:rsid w:val="00FA04B8"/>
    <w:rsid w:val="00FA0AF8"/>
    <w:rsid w:val="00FA194D"/>
    <w:rsid w:val="00FA1A40"/>
    <w:rsid w:val="00FA1B59"/>
    <w:rsid w:val="00FA20B7"/>
    <w:rsid w:val="00FA3E3D"/>
    <w:rsid w:val="00FA4CB8"/>
    <w:rsid w:val="00FA7A29"/>
    <w:rsid w:val="00FB028B"/>
    <w:rsid w:val="00FB0E51"/>
    <w:rsid w:val="00FB1927"/>
    <w:rsid w:val="00FB2491"/>
    <w:rsid w:val="00FB287B"/>
    <w:rsid w:val="00FB2B3B"/>
    <w:rsid w:val="00FB2DAC"/>
    <w:rsid w:val="00FB5488"/>
    <w:rsid w:val="00FB6762"/>
    <w:rsid w:val="00FC3EA3"/>
    <w:rsid w:val="00FC4454"/>
    <w:rsid w:val="00FC521D"/>
    <w:rsid w:val="00FC70D6"/>
    <w:rsid w:val="00FD2027"/>
    <w:rsid w:val="00FD21E5"/>
    <w:rsid w:val="00FD3C87"/>
    <w:rsid w:val="00FD5BD7"/>
    <w:rsid w:val="00FE0308"/>
    <w:rsid w:val="00FE2238"/>
    <w:rsid w:val="00FE41BB"/>
    <w:rsid w:val="00FE4B49"/>
    <w:rsid w:val="00FE5B8C"/>
    <w:rsid w:val="00FE7035"/>
    <w:rsid w:val="00FE780B"/>
    <w:rsid w:val="00FF01B3"/>
    <w:rsid w:val="00FF083F"/>
    <w:rsid w:val="00FF08E9"/>
    <w:rsid w:val="00FF12E0"/>
    <w:rsid w:val="00FF144D"/>
    <w:rsid w:val="00FF2FF9"/>
    <w:rsid w:val="00FF332E"/>
    <w:rsid w:val="00FF45A5"/>
    <w:rsid w:val="00FF5B7E"/>
    <w:rsid w:val="00FF67F1"/>
    <w:rsid w:val="00FF6CAD"/>
    <w:rsid w:val="00FF7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9458"/>
    <o:shapelayout v:ext="edit">
      <o:idmap v:ext="edit" data="1,3"/>
      <o:rules v:ext="edit">
        <o:r id="V:Rule7" type="connector" idref="#_x0000_s3205"/>
        <o:r id="V:Rule8" type="connector" idref="#_x0000_s3394"/>
        <o:r id="V:Rule9" type="connector" idref="#_x0000_s3469"/>
        <o:r id="V:Rule10" type="connector" idref="#_x0000_s3294"/>
        <o:r id="V:Rule11" type="connector" idref="#_x0000_s3274"/>
        <o:r id="V:Rule12" type="connector" idref="#_x0000_s34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465"/>
    <w:pPr>
      <w:widowControl w:val="0"/>
      <w:jc w:val="both"/>
    </w:pPr>
    <w:rPr>
      <w:kern w:val="2"/>
      <w:sz w:val="21"/>
      <w:szCs w:val="24"/>
    </w:rPr>
  </w:style>
  <w:style w:type="paragraph" w:styleId="1">
    <w:name w:val="heading 1"/>
    <w:basedOn w:val="a"/>
    <w:next w:val="a"/>
    <w:qFormat/>
    <w:rsid w:val="00AC36E5"/>
    <w:pPr>
      <w:keepNext/>
      <w:keepLines/>
      <w:spacing w:before="340" w:after="330" w:line="578" w:lineRule="auto"/>
      <w:outlineLvl w:val="0"/>
    </w:pPr>
    <w:rPr>
      <w:b/>
      <w:bCs/>
      <w:kern w:val="44"/>
      <w:sz w:val="44"/>
      <w:szCs w:val="44"/>
    </w:rPr>
  </w:style>
  <w:style w:type="paragraph" w:styleId="2">
    <w:name w:val="heading 2"/>
    <w:basedOn w:val="a"/>
    <w:next w:val="a"/>
    <w:qFormat/>
    <w:rsid w:val="00C428F1"/>
    <w:pPr>
      <w:keepNext/>
      <w:keepLines/>
      <w:spacing w:before="260" w:after="260" w:line="416" w:lineRule="auto"/>
      <w:outlineLvl w:val="1"/>
    </w:pPr>
    <w:rPr>
      <w:rFonts w:ascii="Arial" w:eastAsia="黑体" w:hAnsi="Arial"/>
      <w:b/>
      <w:bCs/>
      <w:sz w:val="32"/>
      <w:szCs w:val="32"/>
    </w:rPr>
  </w:style>
  <w:style w:type="paragraph" w:styleId="3">
    <w:name w:val="heading 3"/>
    <w:aliases w:val="Heading 3 - old,H3"/>
    <w:basedOn w:val="a"/>
    <w:next w:val="a"/>
    <w:link w:val="3Char"/>
    <w:qFormat/>
    <w:rsid w:val="00146F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391B"/>
    <w:pPr>
      <w:spacing w:after="120"/>
      <w:ind w:leftChars="200" w:left="420"/>
    </w:pPr>
  </w:style>
  <w:style w:type="paragraph" w:styleId="a4">
    <w:name w:val="Normal Indent"/>
    <w:aliases w:val="正文（首行缩进两字）"/>
    <w:basedOn w:val="a"/>
    <w:uiPriority w:val="99"/>
    <w:rsid w:val="00CC3D17"/>
    <w:pPr>
      <w:ind w:firstLine="420"/>
    </w:pPr>
    <w:rPr>
      <w:szCs w:val="20"/>
    </w:rPr>
  </w:style>
  <w:style w:type="table" w:styleId="a5">
    <w:name w:val="Table Grid"/>
    <w:basedOn w:val="a1"/>
    <w:uiPriority w:val="59"/>
    <w:rsid w:val="007260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uiPriority w:val="99"/>
    <w:rsid w:val="00D476A4"/>
    <w:pPr>
      <w:tabs>
        <w:tab w:val="center" w:pos="4153"/>
        <w:tab w:val="right" w:pos="8306"/>
      </w:tabs>
      <w:snapToGrid w:val="0"/>
      <w:jc w:val="left"/>
    </w:pPr>
    <w:rPr>
      <w:sz w:val="18"/>
      <w:szCs w:val="18"/>
    </w:rPr>
  </w:style>
  <w:style w:type="character" w:styleId="a7">
    <w:name w:val="page number"/>
    <w:basedOn w:val="a0"/>
    <w:rsid w:val="00D476A4"/>
  </w:style>
  <w:style w:type="paragraph" w:styleId="a8">
    <w:name w:val="header"/>
    <w:basedOn w:val="a"/>
    <w:link w:val="Char0"/>
    <w:uiPriority w:val="99"/>
    <w:rsid w:val="00AE5BD1"/>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8654DE"/>
    <w:pPr>
      <w:ind w:leftChars="2500" w:left="100"/>
    </w:pPr>
  </w:style>
  <w:style w:type="paragraph" w:styleId="aa">
    <w:name w:val="Document Map"/>
    <w:basedOn w:val="a"/>
    <w:semiHidden/>
    <w:rsid w:val="001634F9"/>
    <w:pPr>
      <w:shd w:val="clear" w:color="auto" w:fill="000080"/>
    </w:pPr>
  </w:style>
  <w:style w:type="paragraph" w:customStyle="1" w:styleId="Char1">
    <w:name w:val="Char"/>
    <w:basedOn w:val="a"/>
    <w:rsid w:val="00206D1E"/>
  </w:style>
  <w:style w:type="paragraph" w:styleId="ab">
    <w:name w:val="Body Text"/>
    <w:basedOn w:val="a"/>
    <w:rsid w:val="003E0956"/>
    <w:pPr>
      <w:spacing w:after="120"/>
    </w:pPr>
  </w:style>
  <w:style w:type="paragraph" w:styleId="10">
    <w:name w:val="toc 1"/>
    <w:basedOn w:val="a"/>
    <w:next w:val="a"/>
    <w:autoRedefine/>
    <w:uiPriority w:val="39"/>
    <w:rsid w:val="00BB1262"/>
    <w:pPr>
      <w:tabs>
        <w:tab w:val="right" w:leader="dot" w:pos="8296"/>
      </w:tabs>
      <w:spacing w:beforeLines="50" w:afterLines="50" w:line="360" w:lineRule="auto"/>
      <w:jc w:val="center"/>
      <w:outlineLvl w:val="0"/>
    </w:pPr>
  </w:style>
  <w:style w:type="paragraph" w:styleId="20">
    <w:name w:val="toc 2"/>
    <w:basedOn w:val="a"/>
    <w:next w:val="a"/>
    <w:autoRedefine/>
    <w:uiPriority w:val="39"/>
    <w:rsid w:val="002B3AE0"/>
    <w:pPr>
      <w:tabs>
        <w:tab w:val="right" w:leader="dot" w:pos="8296"/>
      </w:tabs>
      <w:ind w:leftChars="200" w:left="420"/>
    </w:pPr>
    <w:rPr>
      <w:b/>
      <w:noProof/>
    </w:rPr>
  </w:style>
  <w:style w:type="paragraph" w:styleId="30">
    <w:name w:val="toc 3"/>
    <w:basedOn w:val="a"/>
    <w:next w:val="a"/>
    <w:autoRedefine/>
    <w:semiHidden/>
    <w:rsid w:val="00A038BC"/>
    <w:pPr>
      <w:ind w:leftChars="400" w:left="840"/>
    </w:pPr>
  </w:style>
  <w:style w:type="character" w:styleId="ac">
    <w:name w:val="Hyperlink"/>
    <w:uiPriority w:val="99"/>
    <w:rsid w:val="00A038BC"/>
    <w:rPr>
      <w:color w:val="0000FF"/>
      <w:u w:val="single"/>
    </w:rPr>
  </w:style>
  <w:style w:type="character" w:styleId="ad">
    <w:name w:val="annotation reference"/>
    <w:semiHidden/>
    <w:rsid w:val="008801B6"/>
    <w:rPr>
      <w:sz w:val="21"/>
      <w:szCs w:val="21"/>
    </w:rPr>
  </w:style>
  <w:style w:type="paragraph" w:styleId="ae">
    <w:name w:val="annotation text"/>
    <w:basedOn w:val="a"/>
    <w:semiHidden/>
    <w:rsid w:val="008801B6"/>
    <w:pPr>
      <w:jc w:val="left"/>
    </w:pPr>
  </w:style>
  <w:style w:type="paragraph" w:styleId="af">
    <w:name w:val="annotation subject"/>
    <w:basedOn w:val="ae"/>
    <w:next w:val="ae"/>
    <w:semiHidden/>
    <w:rsid w:val="008801B6"/>
    <w:rPr>
      <w:b/>
      <w:bCs/>
    </w:rPr>
  </w:style>
  <w:style w:type="paragraph" w:styleId="af0">
    <w:name w:val="Balloon Text"/>
    <w:basedOn w:val="a"/>
    <w:semiHidden/>
    <w:rsid w:val="008801B6"/>
    <w:rPr>
      <w:sz w:val="18"/>
      <w:szCs w:val="18"/>
    </w:rPr>
  </w:style>
  <w:style w:type="character" w:customStyle="1" w:styleId="highlight1">
    <w:name w:val="highlight1"/>
    <w:rsid w:val="006C31C5"/>
    <w:rPr>
      <w:shd w:val="clear" w:color="auto" w:fill="FFFF00"/>
    </w:rPr>
  </w:style>
  <w:style w:type="paragraph" w:styleId="af1">
    <w:name w:val="Plain Text"/>
    <w:aliases w:val="普通文字"/>
    <w:basedOn w:val="a"/>
    <w:link w:val="Char2"/>
    <w:rsid w:val="008711FB"/>
    <w:rPr>
      <w:rFonts w:ascii="宋体" w:hAnsi="Courier New"/>
      <w:szCs w:val="20"/>
    </w:rPr>
  </w:style>
  <w:style w:type="paragraph" w:customStyle="1" w:styleId="CharCharCharCharCharChar">
    <w:name w:val="Char Char Char Char Char Char"/>
    <w:basedOn w:val="a"/>
    <w:rsid w:val="00391F95"/>
  </w:style>
  <w:style w:type="paragraph" w:customStyle="1" w:styleId="Char10">
    <w:name w:val="Char1"/>
    <w:basedOn w:val="a"/>
    <w:rsid w:val="004D1418"/>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aliases w:val="Heading 3 - old Char,H3 Char"/>
    <w:link w:val="3"/>
    <w:rsid w:val="004D1418"/>
    <w:rPr>
      <w:rFonts w:eastAsia="宋体"/>
      <w:b/>
      <w:bCs/>
      <w:kern w:val="2"/>
      <w:sz w:val="32"/>
      <w:szCs w:val="32"/>
      <w:lang w:val="en-US" w:eastAsia="zh-CN" w:bidi="ar-SA"/>
    </w:rPr>
  </w:style>
  <w:style w:type="paragraph" w:customStyle="1" w:styleId="Char3">
    <w:name w:val="Char3"/>
    <w:basedOn w:val="a"/>
    <w:rsid w:val="00333BD3"/>
  </w:style>
  <w:style w:type="character" w:customStyle="1" w:styleId="Char">
    <w:name w:val="页脚 Char"/>
    <w:link w:val="a6"/>
    <w:uiPriority w:val="99"/>
    <w:rsid w:val="001476A2"/>
    <w:rPr>
      <w:kern w:val="2"/>
      <w:sz w:val="18"/>
      <w:szCs w:val="18"/>
    </w:rPr>
  </w:style>
  <w:style w:type="character" w:customStyle="1" w:styleId="Char0">
    <w:name w:val="页眉 Char"/>
    <w:link w:val="a8"/>
    <w:uiPriority w:val="99"/>
    <w:rsid w:val="001476A2"/>
    <w:rPr>
      <w:kern w:val="2"/>
      <w:sz w:val="18"/>
      <w:szCs w:val="18"/>
    </w:rPr>
  </w:style>
  <w:style w:type="paragraph" w:styleId="af2">
    <w:name w:val="Normal (Web)"/>
    <w:basedOn w:val="a"/>
    <w:uiPriority w:val="99"/>
    <w:unhideWhenUsed/>
    <w:rsid w:val="00485F77"/>
    <w:pPr>
      <w:widowControl/>
      <w:spacing w:before="100" w:beforeAutospacing="1" w:after="100" w:afterAutospacing="1"/>
      <w:jc w:val="left"/>
    </w:pPr>
    <w:rPr>
      <w:rFonts w:ascii="宋体" w:hAnsi="宋体" w:cs="宋体"/>
      <w:kern w:val="0"/>
      <w:sz w:val="24"/>
    </w:rPr>
  </w:style>
  <w:style w:type="paragraph" w:customStyle="1" w:styleId="af3">
    <w:name w:val="章标题"/>
    <w:next w:val="a"/>
    <w:uiPriority w:val="99"/>
    <w:rsid w:val="00232690"/>
    <w:pPr>
      <w:spacing w:beforeLines="50" w:afterLines="50"/>
      <w:jc w:val="both"/>
      <w:outlineLvl w:val="1"/>
    </w:pPr>
    <w:rPr>
      <w:rFonts w:ascii="黑体" w:eastAsia="黑体" w:cs="黑体"/>
      <w:sz w:val="21"/>
      <w:szCs w:val="21"/>
    </w:rPr>
  </w:style>
  <w:style w:type="character" w:styleId="af4">
    <w:name w:val="Strong"/>
    <w:qFormat/>
    <w:rsid w:val="00260463"/>
    <w:rPr>
      <w:b/>
      <w:bCs/>
    </w:rPr>
  </w:style>
  <w:style w:type="character" w:customStyle="1" w:styleId="Char2">
    <w:name w:val="纯文本 Char"/>
    <w:aliases w:val="普通文字 Char"/>
    <w:link w:val="af1"/>
    <w:locked/>
    <w:rsid w:val="00755F89"/>
    <w:rPr>
      <w:rFonts w:ascii="宋体" w:hAnsi="Courier New"/>
      <w:kern w:val="2"/>
      <w:sz w:val="21"/>
    </w:rPr>
  </w:style>
  <w:style w:type="character" w:customStyle="1" w:styleId="apple-converted-space">
    <w:name w:val="apple-converted-space"/>
    <w:basedOn w:val="a0"/>
    <w:rsid w:val="00A12DD5"/>
  </w:style>
  <w:style w:type="paragraph" w:customStyle="1" w:styleId="tgt">
    <w:name w:val="tgt"/>
    <w:basedOn w:val="a"/>
    <w:rsid w:val="00861A6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7965558">
      <w:bodyDiv w:val="1"/>
      <w:marLeft w:val="0"/>
      <w:marRight w:val="0"/>
      <w:marTop w:val="0"/>
      <w:marBottom w:val="0"/>
      <w:divBdr>
        <w:top w:val="none" w:sz="0" w:space="0" w:color="auto"/>
        <w:left w:val="none" w:sz="0" w:space="0" w:color="auto"/>
        <w:bottom w:val="none" w:sz="0" w:space="0" w:color="auto"/>
        <w:right w:val="none" w:sz="0" w:space="0" w:color="auto"/>
      </w:divBdr>
    </w:div>
    <w:div w:id="443306032">
      <w:bodyDiv w:val="1"/>
      <w:marLeft w:val="0"/>
      <w:marRight w:val="0"/>
      <w:marTop w:val="0"/>
      <w:marBottom w:val="0"/>
      <w:divBdr>
        <w:top w:val="none" w:sz="0" w:space="0" w:color="auto"/>
        <w:left w:val="none" w:sz="0" w:space="0" w:color="auto"/>
        <w:bottom w:val="none" w:sz="0" w:space="0" w:color="auto"/>
        <w:right w:val="none" w:sz="0" w:space="0" w:color="auto"/>
      </w:divBdr>
    </w:div>
    <w:div w:id="602960007">
      <w:bodyDiv w:val="1"/>
      <w:marLeft w:val="0"/>
      <w:marRight w:val="0"/>
      <w:marTop w:val="0"/>
      <w:marBottom w:val="0"/>
      <w:divBdr>
        <w:top w:val="none" w:sz="0" w:space="0" w:color="auto"/>
        <w:left w:val="none" w:sz="0" w:space="0" w:color="auto"/>
        <w:bottom w:val="none" w:sz="0" w:space="0" w:color="auto"/>
        <w:right w:val="none" w:sz="0" w:space="0" w:color="auto"/>
      </w:divBdr>
    </w:div>
    <w:div w:id="798646192">
      <w:bodyDiv w:val="1"/>
      <w:marLeft w:val="0"/>
      <w:marRight w:val="0"/>
      <w:marTop w:val="0"/>
      <w:marBottom w:val="0"/>
      <w:divBdr>
        <w:top w:val="none" w:sz="0" w:space="0" w:color="auto"/>
        <w:left w:val="none" w:sz="0" w:space="0" w:color="auto"/>
        <w:bottom w:val="none" w:sz="0" w:space="0" w:color="auto"/>
        <w:right w:val="none" w:sz="0" w:space="0" w:color="auto"/>
      </w:divBdr>
    </w:div>
    <w:div w:id="1081215051">
      <w:bodyDiv w:val="1"/>
      <w:marLeft w:val="0"/>
      <w:marRight w:val="0"/>
      <w:marTop w:val="0"/>
      <w:marBottom w:val="0"/>
      <w:divBdr>
        <w:top w:val="none" w:sz="0" w:space="0" w:color="auto"/>
        <w:left w:val="none" w:sz="0" w:space="0" w:color="auto"/>
        <w:bottom w:val="none" w:sz="0" w:space="0" w:color="auto"/>
        <w:right w:val="none" w:sz="0" w:space="0" w:color="auto"/>
      </w:divBdr>
      <w:divsChild>
        <w:div w:id="132645182">
          <w:marLeft w:val="0"/>
          <w:marRight w:val="0"/>
          <w:marTop w:val="0"/>
          <w:marBottom w:val="0"/>
          <w:divBdr>
            <w:top w:val="none" w:sz="0" w:space="0" w:color="auto"/>
            <w:left w:val="none" w:sz="0" w:space="0" w:color="auto"/>
            <w:bottom w:val="none" w:sz="0" w:space="0" w:color="auto"/>
            <w:right w:val="none" w:sz="0" w:space="0" w:color="auto"/>
          </w:divBdr>
          <w:divsChild>
            <w:div w:id="1871987673">
              <w:marLeft w:val="0"/>
              <w:marRight w:val="0"/>
              <w:marTop w:val="188"/>
              <w:marBottom w:val="0"/>
              <w:divBdr>
                <w:top w:val="none" w:sz="0" w:space="0" w:color="auto"/>
                <w:left w:val="none" w:sz="0" w:space="0" w:color="auto"/>
                <w:bottom w:val="none" w:sz="0" w:space="0" w:color="auto"/>
                <w:right w:val="none" w:sz="0" w:space="0" w:color="auto"/>
              </w:divBdr>
              <w:divsChild>
                <w:div w:id="1340277883">
                  <w:marLeft w:val="0"/>
                  <w:marRight w:val="0"/>
                  <w:marTop w:val="0"/>
                  <w:marBottom w:val="0"/>
                  <w:divBdr>
                    <w:top w:val="none" w:sz="0" w:space="0" w:color="auto"/>
                    <w:left w:val="none" w:sz="0" w:space="0" w:color="auto"/>
                    <w:bottom w:val="none" w:sz="0" w:space="0" w:color="auto"/>
                    <w:right w:val="none" w:sz="0" w:space="0" w:color="auto"/>
                  </w:divBdr>
                  <w:divsChild>
                    <w:div w:id="680592326">
                      <w:marLeft w:val="0"/>
                      <w:marRight w:val="0"/>
                      <w:marTop w:val="0"/>
                      <w:marBottom w:val="0"/>
                      <w:divBdr>
                        <w:top w:val="none" w:sz="0" w:space="0" w:color="auto"/>
                        <w:left w:val="none" w:sz="0" w:space="0" w:color="auto"/>
                        <w:bottom w:val="none" w:sz="0" w:space="0" w:color="auto"/>
                        <w:right w:val="none" w:sz="0" w:space="0" w:color="auto"/>
                      </w:divBdr>
                      <w:divsChild>
                        <w:div w:id="16380734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22430652">
      <w:bodyDiv w:val="1"/>
      <w:marLeft w:val="0"/>
      <w:marRight w:val="0"/>
      <w:marTop w:val="0"/>
      <w:marBottom w:val="0"/>
      <w:divBdr>
        <w:top w:val="none" w:sz="0" w:space="0" w:color="auto"/>
        <w:left w:val="none" w:sz="0" w:space="0" w:color="auto"/>
        <w:bottom w:val="none" w:sz="0" w:space="0" w:color="auto"/>
        <w:right w:val="none" w:sz="0" w:space="0" w:color="auto"/>
      </w:divBdr>
    </w:div>
    <w:div w:id="18088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4559951881014874"/>
          <c:y val="5.1400554097404488E-2"/>
          <c:w val="0.54703937007874015"/>
          <c:h val="0.69637321376494621"/>
        </c:manualLayout>
      </c:layout>
      <c:lineChart>
        <c:grouping val="standard"/>
        <c:ser>
          <c:idx val="1"/>
          <c:order val="0"/>
          <c:tx>
            <c:strRef>
              <c:f>Sheet2!$B$1</c:f>
              <c:strCache>
                <c:ptCount val="1"/>
                <c:pt idx="0">
                  <c:v>空隙率（%）</c:v>
                </c:pt>
              </c:strCache>
            </c:strRef>
          </c:tx>
          <c:cat>
            <c:numRef>
              <c:f>Sheet2!$A$2:$A$5</c:f>
              <c:numCache>
                <c:formatCode>General</c:formatCode>
                <c:ptCount val="4"/>
                <c:pt idx="0">
                  <c:v>0</c:v>
                </c:pt>
                <c:pt idx="1">
                  <c:v>2</c:v>
                </c:pt>
                <c:pt idx="2">
                  <c:v>5</c:v>
                </c:pt>
                <c:pt idx="3">
                  <c:v>8</c:v>
                </c:pt>
              </c:numCache>
            </c:numRef>
          </c:cat>
          <c:val>
            <c:numRef>
              <c:f>Sheet2!$B$2:$B$5</c:f>
              <c:numCache>
                <c:formatCode>General</c:formatCode>
                <c:ptCount val="4"/>
                <c:pt idx="0">
                  <c:v>4.2</c:v>
                </c:pt>
                <c:pt idx="1">
                  <c:v>3.6</c:v>
                </c:pt>
                <c:pt idx="2">
                  <c:v>3.3</c:v>
                </c:pt>
                <c:pt idx="3">
                  <c:v>2.7</c:v>
                </c:pt>
              </c:numCache>
            </c:numRef>
          </c:val>
        </c:ser>
        <c:ser>
          <c:idx val="2"/>
          <c:order val="1"/>
          <c:tx>
            <c:strRef>
              <c:f>Sheet2!$C$1</c:f>
              <c:strCache>
                <c:ptCount val="1"/>
                <c:pt idx="0">
                  <c:v>马歇尔稳定度（KN）</c:v>
                </c:pt>
              </c:strCache>
            </c:strRef>
          </c:tx>
          <c:cat>
            <c:numRef>
              <c:f>Sheet2!$A$2:$A$5</c:f>
              <c:numCache>
                <c:formatCode>General</c:formatCode>
                <c:ptCount val="4"/>
                <c:pt idx="0">
                  <c:v>0</c:v>
                </c:pt>
                <c:pt idx="1">
                  <c:v>2</c:v>
                </c:pt>
                <c:pt idx="2">
                  <c:v>5</c:v>
                </c:pt>
                <c:pt idx="3">
                  <c:v>8</c:v>
                </c:pt>
              </c:numCache>
            </c:numRef>
          </c:cat>
          <c:val>
            <c:numRef>
              <c:f>Sheet2!$C$2:$C$5</c:f>
              <c:numCache>
                <c:formatCode>General</c:formatCode>
                <c:ptCount val="4"/>
                <c:pt idx="0">
                  <c:v>26.150000000000031</c:v>
                </c:pt>
                <c:pt idx="1">
                  <c:v>24.22</c:v>
                </c:pt>
                <c:pt idx="2">
                  <c:v>18</c:v>
                </c:pt>
                <c:pt idx="3">
                  <c:v>19</c:v>
                </c:pt>
              </c:numCache>
            </c:numRef>
          </c:val>
        </c:ser>
        <c:ser>
          <c:idx val="3"/>
          <c:order val="2"/>
          <c:tx>
            <c:strRef>
              <c:f>Sheet2!$D$1</c:f>
              <c:strCache>
                <c:ptCount val="1"/>
                <c:pt idx="0">
                  <c:v>流值（0.1mm）</c:v>
                </c:pt>
              </c:strCache>
            </c:strRef>
          </c:tx>
          <c:cat>
            <c:numRef>
              <c:f>Sheet2!$A$2:$A$5</c:f>
              <c:numCache>
                <c:formatCode>General</c:formatCode>
                <c:ptCount val="4"/>
                <c:pt idx="0">
                  <c:v>0</c:v>
                </c:pt>
                <c:pt idx="1">
                  <c:v>2</c:v>
                </c:pt>
                <c:pt idx="2">
                  <c:v>5</c:v>
                </c:pt>
                <c:pt idx="3">
                  <c:v>8</c:v>
                </c:pt>
              </c:numCache>
            </c:numRef>
          </c:cat>
          <c:val>
            <c:numRef>
              <c:f>Sheet2!$D$2:$D$5</c:f>
              <c:numCache>
                <c:formatCode>General</c:formatCode>
                <c:ptCount val="4"/>
                <c:pt idx="0">
                  <c:v>39.1</c:v>
                </c:pt>
                <c:pt idx="1">
                  <c:v>34.200000000000003</c:v>
                </c:pt>
                <c:pt idx="2">
                  <c:v>27.6</c:v>
                </c:pt>
                <c:pt idx="3">
                  <c:v>31.4</c:v>
                </c:pt>
              </c:numCache>
            </c:numRef>
          </c:val>
        </c:ser>
        <c:ser>
          <c:idx val="4"/>
          <c:order val="3"/>
          <c:tx>
            <c:strRef>
              <c:f>Sheet2!$E$1</c:f>
              <c:strCache>
                <c:ptCount val="1"/>
                <c:pt idx="0">
                  <c:v>针入度（0.1mm）</c:v>
                </c:pt>
              </c:strCache>
            </c:strRef>
          </c:tx>
          <c:cat>
            <c:numRef>
              <c:f>Sheet2!$A$2:$A$5</c:f>
              <c:numCache>
                <c:formatCode>General</c:formatCode>
                <c:ptCount val="4"/>
                <c:pt idx="0">
                  <c:v>0</c:v>
                </c:pt>
                <c:pt idx="1">
                  <c:v>2</c:v>
                </c:pt>
                <c:pt idx="2">
                  <c:v>5</c:v>
                </c:pt>
                <c:pt idx="3">
                  <c:v>8</c:v>
                </c:pt>
              </c:numCache>
            </c:numRef>
          </c:cat>
          <c:val>
            <c:numRef>
              <c:f>Sheet2!$E$2:$E$5</c:f>
              <c:numCache>
                <c:formatCode>General</c:formatCode>
                <c:ptCount val="4"/>
                <c:pt idx="0">
                  <c:v>14.7</c:v>
                </c:pt>
                <c:pt idx="1">
                  <c:v>21.5</c:v>
                </c:pt>
                <c:pt idx="2">
                  <c:v>43.5</c:v>
                </c:pt>
                <c:pt idx="3">
                  <c:v>55.8</c:v>
                </c:pt>
              </c:numCache>
            </c:numRef>
          </c:val>
        </c:ser>
        <c:ser>
          <c:idx val="5"/>
          <c:order val="4"/>
          <c:tx>
            <c:strRef>
              <c:f>Sheet2!$F$1</c:f>
              <c:strCache>
                <c:ptCount val="1"/>
                <c:pt idx="0">
                  <c:v>延度（cm）</c:v>
                </c:pt>
              </c:strCache>
            </c:strRef>
          </c:tx>
          <c:cat>
            <c:numRef>
              <c:f>Sheet2!$A$2:$A$5</c:f>
              <c:numCache>
                <c:formatCode>General</c:formatCode>
                <c:ptCount val="4"/>
                <c:pt idx="0">
                  <c:v>0</c:v>
                </c:pt>
                <c:pt idx="1">
                  <c:v>2</c:v>
                </c:pt>
                <c:pt idx="2">
                  <c:v>5</c:v>
                </c:pt>
                <c:pt idx="3">
                  <c:v>8</c:v>
                </c:pt>
              </c:numCache>
            </c:numRef>
          </c:cat>
          <c:val>
            <c:numRef>
              <c:f>Sheet2!$F$2:$F$5</c:f>
              <c:numCache>
                <c:formatCode>General</c:formatCode>
                <c:ptCount val="4"/>
                <c:pt idx="0">
                  <c:v>0</c:v>
                </c:pt>
                <c:pt idx="1">
                  <c:v>1.5</c:v>
                </c:pt>
                <c:pt idx="2">
                  <c:v>19.600000000000001</c:v>
                </c:pt>
                <c:pt idx="3">
                  <c:v>29.4</c:v>
                </c:pt>
              </c:numCache>
            </c:numRef>
          </c:val>
        </c:ser>
        <c:ser>
          <c:idx val="6"/>
          <c:order val="5"/>
          <c:tx>
            <c:strRef>
              <c:f>Sheet2!$G$1</c:f>
              <c:strCache>
                <c:ptCount val="1"/>
                <c:pt idx="0">
                  <c:v>软化点（℃）</c:v>
                </c:pt>
              </c:strCache>
            </c:strRef>
          </c:tx>
          <c:cat>
            <c:numRef>
              <c:f>Sheet2!$A$2:$A$5</c:f>
              <c:numCache>
                <c:formatCode>General</c:formatCode>
                <c:ptCount val="4"/>
                <c:pt idx="0">
                  <c:v>0</c:v>
                </c:pt>
                <c:pt idx="1">
                  <c:v>2</c:v>
                </c:pt>
                <c:pt idx="2">
                  <c:v>5</c:v>
                </c:pt>
                <c:pt idx="3">
                  <c:v>8</c:v>
                </c:pt>
              </c:numCache>
            </c:numRef>
          </c:cat>
          <c:val>
            <c:numRef>
              <c:f>Sheet2!$G$2:$G$5</c:f>
              <c:numCache>
                <c:formatCode>General</c:formatCode>
                <c:ptCount val="4"/>
                <c:pt idx="0">
                  <c:v>77.2</c:v>
                </c:pt>
                <c:pt idx="1">
                  <c:v>72.099999999999994</c:v>
                </c:pt>
                <c:pt idx="2">
                  <c:v>66.69</c:v>
                </c:pt>
                <c:pt idx="3">
                  <c:v>51.3</c:v>
                </c:pt>
              </c:numCache>
            </c:numRef>
          </c:val>
        </c:ser>
        <c:marker val="1"/>
        <c:axId val="249803904"/>
        <c:axId val="250021376"/>
      </c:lineChart>
      <c:catAx>
        <c:axId val="249803904"/>
        <c:scaling>
          <c:orientation val="minMax"/>
        </c:scaling>
        <c:axPos val="b"/>
        <c:title>
          <c:tx>
            <c:rich>
              <a:bodyPr/>
              <a:lstStyle/>
              <a:p>
                <a:pPr>
                  <a:defRPr sz="800"/>
                </a:pPr>
                <a:r>
                  <a:rPr lang="zh-CN" altLang="en-US" sz="800" b="0"/>
                  <a:t>再生剂用量，</a:t>
                </a:r>
                <a:r>
                  <a:rPr lang="en-US" altLang="zh-CN" sz="800" b="0"/>
                  <a:t>%</a:t>
                </a:r>
                <a:endParaRPr lang="zh-CN" altLang="en-US" sz="800" b="0"/>
              </a:p>
            </c:rich>
          </c:tx>
        </c:title>
        <c:numFmt formatCode="General" sourceLinked="1"/>
        <c:tickLblPos val="nextTo"/>
        <c:crossAx val="250021376"/>
        <c:crosses val="autoZero"/>
        <c:auto val="1"/>
        <c:lblAlgn val="ctr"/>
        <c:lblOffset val="100"/>
      </c:catAx>
      <c:valAx>
        <c:axId val="250021376"/>
        <c:scaling>
          <c:orientation val="minMax"/>
        </c:scaling>
        <c:axPos val="l"/>
        <c:title>
          <c:tx>
            <c:rich>
              <a:bodyPr rot="-5400000" vert="horz"/>
              <a:lstStyle/>
              <a:p>
                <a:pPr>
                  <a:defRPr sz="800"/>
                </a:pPr>
                <a:r>
                  <a:rPr lang="zh-CN" altLang="en-US" sz="800" b="0"/>
                  <a:t>沥青及沥青混合料指标值</a:t>
                </a:r>
              </a:p>
            </c:rich>
          </c:tx>
        </c:title>
        <c:numFmt formatCode="General" sourceLinked="1"/>
        <c:tickLblPos val="nextTo"/>
        <c:txPr>
          <a:bodyPr/>
          <a:lstStyle/>
          <a:p>
            <a:pPr>
              <a:defRPr sz="800"/>
            </a:pPr>
            <a:endParaRPr lang="zh-CN"/>
          </a:p>
        </c:txPr>
        <c:crossAx val="249803904"/>
        <c:crosses val="autoZero"/>
        <c:crossBetween val="between"/>
      </c:valAx>
    </c:plotArea>
    <c:legend>
      <c:legendPos val="r"/>
      <c:layout>
        <c:manualLayout>
          <c:xMode val="edge"/>
          <c:yMode val="edge"/>
          <c:x val="0.69492313616303802"/>
          <c:y val="0.18831026058632422"/>
          <c:w val="0.30507686383697996"/>
          <c:h val="0.62337947882736167"/>
        </c:manualLayout>
      </c:layout>
      <c:txPr>
        <a:bodyPr/>
        <a:lstStyle/>
        <a:p>
          <a:pPr>
            <a:defRPr sz="800"/>
          </a:pPr>
          <a:endParaRPr lang="zh-CN"/>
        </a:p>
      </c:txP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71</Pages>
  <Words>5916</Words>
  <Characters>33725</Characters>
  <Application>Microsoft Office Word</Application>
  <DocSecurity>0</DocSecurity>
  <Lines>281</Lines>
  <Paragraphs>79</Paragraphs>
  <ScaleCrop>false</ScaleCrop>
  <Company>WwW.YlmF.CoM</Company>
  <LinksUpToDate>false</LinksUpToDate>
  <CharactersWithSpaces>39562</CharactersWithSpaces>
  <SharedDoc>false</SharedDoc>
  <HLinks>
    <vt:vector size="504" baseType="variant">
      <vt:variant>
        <vt:i4>1310768</vt:i4>
      </vt:variant>
      <vt:variant>
        <vt:i4>387</vt:i4>
      </vt:variant>
      <vt:variant>
        <vt:i4>0</vt:i4>
      </vt:variant>
      <vt:variant>
        <vt:i4>5</vt:i4>
      </vt:variant>
      <vt:variant>
        <vt:lpwstr/>
      </vt:variant>
      <vt:variant>
        <vt:lpwstr>_Toc435604128</vt:lpwstr>
      </vt:variant>
      <vt:variant>
        <vt:i4>1376304</vt:i4>
      </vt:variant>
      <vt:variant>
        <vt:i4>384</vt:i4>
      </vt:variant>
      <vt:variant>
        <vt:i4>0</vt:i4>
      </vt:variant>
      <vt:variant>
        <vt:i4>5</vt:i4>
      </vt:variant>
      <vt:variant>
        <vt:lpwstr/>
      </vt:variant>
      <vt:variant>
        <vt:lpwstr>_Toc435604131</vt:lpwstr>
      </vt:variant>
      <vt:variant>
        <vt:i4>1310768</vt:i4>
      </vt:variant>
      <vt:variant>
        <vt:i4>378</vt:i4>
      </vt:variant>
      <vt:variant>
        <vt:i4>0</vt:i4>
      </vt:variant>
      <vt:variant>
        <vt:i4>5</vt:i4>
      </vt:variant>
      <vt:variant>
        <vt:lpwstr/>
      </vt:variant>
      <vt:variant>
        <vt:lpwstr>_Toc435604128</vt:lpwstr>
      </vt:variant>
      <vt:variant>
        <vt:i4>1310768</vt:i4>
      </vt:variant>
      <vt:variant>
        <vt:i4>375</vt:i4>
      </vt:variant>
      <vt:variant>
        <vt:i4>0</vt:i4>
      </vt:variant>
      <vt:variant>
        <vt:i4>5</vt:i4>
      </vt:variant>
      <vt:variant>
        <vt:lpwstr/>
      </vt:variant>
      <vt:variant>
        <vt:lpwstr>_Toc435604127</vt:lpwstr>
      </vt:variant>
      <vt:variant>
        <vt:i4>1310768</vt:i4>
      </vt:variant>
      <vt:variant>
        <vt:i4>372</vt:i4>
      </vt:variant>
      <vt:variant>
        <vt:i4>0</vt:i4>
      </vt:variant>
      <vt:variant>
        <vt:i4>5</vt:i4>
      </vt:variant>
      <vt:variant>
        <vt:lpwstr/>
      </vt:variant>
      <vt:variant>
        <vt:lpwstr>_Toc435604127</vt:lpwstr>
      </vt:variant>
      <vt:variant>
        <vt:i4>1310768</vt:i4>
      </vt:variant>
      <vt:variant>
        <vt:i4>369</vt:i4>
      </vt:variant>
      <vt:variant>
        <vt:i4>0</vt:i4>
      </vt:variant>
      <vt:variant>
        <vt:i4>5</vt:i4>
      </vt:variant>
      <vt:variant>
        <vt:lpwstr/>
      </vt:variant>
      <vt:variant>
        <vt:lpwstr>_Toc435604126</vt:lpwstr>
      </vt:variant>
      <vt:variant>
        <vt:i4>1310768</vt:i4>
      </vt:variant>
      <vt:variant>
        <vt:i4>366</vt:i4>
      </vt:variant>
      <vt:variant>
        <vt:i4>0</vt:i4>
      </vt:variant>
      <vt:variant>
        <vt:i4>5</vt:i4>
      </vt:variant>
      <vt:variant>
        <vt:lpwstr/>
      </vt:variant>
      <vt:variant>
        <vt:lpwstr>_Toc435604125</vt:lpwstr>
      </vt:variant>
      <vt:variant>
        <vt:i4>1310768</vt:i4>
      </vt:variant>
      <vt:variant>
        <vt:i4>363</vt:i4>
      </vt:variant>
      <vt:variant>
        <vt:i4>0</vt:i4>
      </vt:variant>
      <vt:variant>
        <vt:i4>5</vt:i4>
      </vt:variant>
      <vt:variant>
        <vt:lpwstr/>
      </vt:variant>
      <vt:variant>
        <vt:lpwstr>_Toc435604124</vt:lpwstr>
      </vt:variant>
      <vt:variant>
        <vt:i4>1310768</vt:i4>
      </vt:variant>
      <vt:variant>
        <vt:i4>360</vt:i4>
      </vt:variant>
      <vt:variant>
        <vt:i4>0</vt:i4>
      </vt:variant>
      <vt:variant>
        <vt:i4>5</vt:i4>
      </vt:variant>
      <vt:variant>
        <vt:lpwstr/>
      </vt:variant>
      <vt:variant>
        <vt:lpwstr>_Toc435604124</vt:lpwstr>
      </vt:variant>
      <vt:variant>
        <vt:i4>1310768</vt:i4>
      </vt:variant>
      <vt:variant>
        <vt:i4>357</vt:i4>
      </vt:variant>
      <vt:variant>
        <vt:i4>0</vt:i4>
      </vt:variant>
      <vt:variant>
        <vt:i4>5</vt:i4>
      </vt:variant>
      <vt:variant>
        <vt:lpwstr/>
      </vt:variant>
      <vt:variant>
        <vt:lpwstr>_Toc435604122</vt:lpwstr>
      </vt:variant>
      <vt:variant>
        <vt:i4>1310768</vt:i4>
      </vt:variant>
      <vt:variant>
        <vt:i4>354</vt:i4>
      </vt:variant>
      <vt:variant>
        <vt:i4>0</vt:i4>
      </vt:variant>
      <vt:variant>
        <vt:i4>5</vt:i4>
      </vt:variant>
      <vt:variant>
        <vt:lpwstr/>
      </vt:variant>
      <vt:variant>
        <vt:lpwstr>_Toc435604121</vt:lpwstr>
      </vt:variant>
      <vt:variant>
        <vt:i4>1507376</vt:i4>
      </vt:variant>
      <vt:variant>
        <vt:i4>351</vt:i4>
      </vt:variant>
      <vt:variant>
        <vt:i4>0</vt:i4>
      </vt:variant>
      <vt:variant>
        <vt:i4>5</vt:i4>
      </vt:variant>
      <vt:variant>
        <vt:lpwstr/>
      </vt:variant>
      <vt:variant>
        <vt:lpwstr>_Toc435604118</vt:lpwstr>
      </vt:variant>
      <vt:variant>
        <vt:i4>1507376</vt:i4>
      </vt:variant>
      <vt:variant>
        <vt:i4>348</vt:i4>
      </vt:variant>
      <vt:variant>
        <vt:i4>0</vt:i4>
      </vt:variant>
      <vt:variant>
        <vt:i4>5</vt:i4>
      </vt:variant>
      <vt:variant>
        <vt:lpwstr/>
      </vt:variant>
      <vt:variant>
        <vt:lpwstr>_Toc435604117</vt:lpwstr>
      </vt:variant>
      <vt:variant>
        <vt:i4>1507376</vt:i4>
      </vt:variant>
      <vt:variant>
        <vt:i4>345</vt:i4>
      </vt:variant>
      <vt:variant>
        <vt:i4>0</vt:i4>
      </vt:variant>
      <vt:variant>
        <vt:i4>5</vt:i4>
      </vt:variant>
      <vt:variant>
        <vt:lpwstr/>
      </vt:variant>
      <vt:variant>
        <vt:lpwstr>_Toc435604116</vt:lpwstr>
      </vt:variant>
      <vt:variant>
        <vt:i4>1507376</vt:i4>
      </vt:variant>
      <vt:variant>
        <vt:i4>342</vt:i4>
      </vt:variant>
      <vt:variant>
        <vt:i4>0</vt:i4>
      </vt:variant>
      <vt:variant>
        <vt:i4>5</vt:i4>
      </vt:variant>
      <vt:variant>
        <vt:lpwstr/>
      </vt:variant>
      <vt:variant>
        <vt:lpwstr>_Toc435604119</vt:lpwstr>
      </vt:variant>
      <vt:variant>
        <vt:i4>1507376</vt:i4>
      </vt:variant>
      <vt:variant>
        <vt:i4>339</vt:i4>
      </vt:variant>
      <vt:variant>
        <vt:i4>0</vt:i4>
      </vt:variant>
      <vt:variant>
        <vt:i4>5</vt:i4>
      </vt:variant>
      <vt:variant>
        <vt:lpwstr/>
      </vt:variant>
      <vt:variant>
        <vt:lpwstr>_Toc435604117</vt:lpwstr>
      </vt:variant>
      <vt:variant>
        <vt:i4>1507376</vt:i4>
      </vt:variant>
      <vt:variant>
        <vt:i4>336</vt:i4>
      </vt:variant>
      <vt:variant>
        <vt:i4>0</vt:i4>
      </vt:variant>
      <vt:variant>
        <vt:i4>5</vt:i4>
      </vt:variant>
      <vt:variant>
        <vt:lpwstr/>
      </vt:variant>
      <vt:variant>
        <vt:lpwstr>_Toc435604116</vt:lpwstr>
      </vt:variant>
      <vt:variant>
        <vt:i4>1507376</vt:i4>
      </vt:variant>
      <vt:variant>
        <vt:i4>333</vt:i4>
      </vt:variant>
      <vt:variant>
        <vt:i4>0</vt:i4>
      </vt:variant>
      <vt:variant>
        <vt:i4>5</vt:i4>
      </vt:variant>
      <vt:variant>
        <vt:lpwstr/>
      </vt:variant>
      <vt:variant>
        <vt:lpwstr>_Toc435604110</vt:lpwstr>
      </vt:variant>
      <vt:variant>
        <vt:i4>1507376</vt:i4>
      </vt:variant>
      <vt:variant>
        <vt:i4>330</vt:i4>
      </vt:variant>
      <vt:variant>
        <vt:i4>0</vt:i4>
      </vt:variant>
      <vt:variant>
        <vt:i4>5</vt:i4>
      </vt:variant>
      <vt:variant>
        <vt:lpwstr/>
      </vt:variant>
      <vt:variant>
        <vt:lpwstr>_Toc435604111</vt:lpwstr>
      </vt:variant>
      <vt:variant>
        <vt:i4>1507376</vt:i4>
      </vt:variant>
      <vt:variant>
        <vt:i4>327</vt:i4>
      </vt:variant>
      <vt:variant>
        <vt:i4>0</vt:i4>
      </vt:variant>
      <vt:variant>
        <vt:i4>5</vt:i4>
      </vt:variant>
      <vt:variant>
        <vt:lpwstr/>
      </vt:variant>
      <vt:variant>
        <vt:lpwstr>_Toc435604110</vt:lpwstr>
      </vt:variant>
      <vt:variant>
        <vt:i4>1441840</vt:i4>
      </vt:variant>
      <vt:variant>
        <vt:i4>324</vt:i4>
      </vt:variant>
      <vt:variant>
        <vt:i4>0</vt:i4>
      </vt:variant>
      <vt:variant>
        <vt:i4>5</vt:i4>
      </vt:variant>
      <vt:variant>
        <vt:lpwstr/>
      </vt:variant>
      <vt:variant>
        <vt:lpwstr>_Toc435604109</vt:lpwstr>
      </vt:variant>
      <vt:variant>
        <vt:i4>1048629</vt:i4>
      </vt:variant>
      <vt:variant>
        <vt:i4>316</vt:i4>
      </vt:variant>
      <vt:variant>
        <vt:i4>0</vt:i4>
      </vt:variant>
      <vt:variant>
        <vt:i4>5</vt:i4>
      </vt:variant>
      <vt:variant>
        <vt:lpwstr/>
      </vt:variant>
      <vt:variant>
        <vt:lpwstr>_Toc456620543</vt:lpwstr>
      </vt:variant>
      <vt:variant>
        <vt:i4>1048629</vt:i4>
      </vt:variant>
      <vt:variant>
        <vt:i4>313</vt:i4>
      </vt:variant>
      <vt:variant>
        <vt:i4>0</vt:i4>
      </vt:variant>
      <vt:variant>
        <vt:i4>5</vt:i4>
      </vt:variant>
      <vt:variant>
        <vt:lpwstr/>
      </vt:variant>
      <vt:variant>
        <vt:lpwstr>_Toc456620542</vt:lpwstr>
      </vt:variant>
      <vt:variant>
        <vt:i4>1048629</vt:i4>
      </vt:variant>
      <vt:variant>
        <vt:i4>310</vt:i4>
      </vt:variant>
      <vt:variant>
        <vt:i4>0</vt:i4>
      </vt:variant>
      <vt:variant>
        <vt:i4>5</vt:i4>
      </vt:variant>
      <vt:variant>
        <vt:lpwstr/>
      </vt:variant>
      <vt:variant>
        <vt:lpwstr>_Toc456620541</vt:lpwstr>
      </vt:variant>
      <vt:variant>
        <vt:i4>1048629</vt:i4>
      </vt:variant>
      <vt:variant>
        <vt:i4>307</vt:i4>
      </vt:variant>
      <vt:variant>
        <vt:i4>0</vt:i4>
      </vt:variant>
      <vt:variant>
        <vt:i4>5</vt:i4>
      </vt:variant>
      <vt:variant>
        <vt:lpwstr/>
      </vt:variant>
      <vt:variant>
        <vt:lpwstr>_Toc456620540</vt:lpwstr>
      </vt:variant>
      <vt:variant>
        <vt:i4>1507381</vt:i4>
      </vt:variant>
      <vt:variant>
        <vt:i4>304</vt:i4>
      </vt:variant>
      <vt:variant>
        <vt:i4>0</vt:i4>
      </vt:variant>
      <vt:variant>
        <vt:i4>5</vt:i4>
      </vt:variant>
      <vt:variant>
        <vt:lpwstr/>
      </vt:variant>
      <vt:variant>
        <vt:lpwstr>_Toc456620539</vt:lpwstr>
      </vt:variant>
      <vt:variant>
        <vt:i4>1507381</vt:i4>
      </vt:variant>
      <vt:variant>
        <vt:i4>301</vt:i4>
      </vt:variant>
      <vt:variant>
        <vt:i4>0</vt:i4>
      </vt:variant>
      <vt:variant>
        <vt:i4>5</vt:i4>
      </vt:variant>
      <vt:variant>
        <vt:lpwstr/>
      </vt:variant>
      <vt:variant>
        <vt:lpwstr>_Toc456620538</vt:lpwstr>
      </vt:variant>
      <vt:variant>
        <vt:i4>1507381</vt:i4>
      </vt:variant>
      <vt:variant>
        <vt:i4>298</vt:i4>
      </vt:variant>
      <vt:variant>
        <vt:i4>0</vt:i4>
      </vt:variant>
      <vt:variant>
        <vt:i4>5</vt:i4>
      </vt:variant>
      <vt:variant>
        <vt:lpwstr/>
      </vt:variant>
      <vt:variant>
        <vt:lpwstr>_Toc456620537</vt:lpwstr>
      </vt:variant>
      <vt:variant>
        <vt:i4>1507381</vt:i4>
      </vt:variant>
      <vt:variant>
        <vt:i4>292</vt:i4>
      </vt:variant>
      <vt:variant>
        <vt:i4>0</vt:i4>
      </vt:variant>
      <vt:variant>
        <vt:i4>5</vt:i4>
      </vt:variant>
      <vt:variant>
        <vt:lpwstr/>
      </vt:variant>
      <vt:variant>
        <vt:lpwstr>_Toc456620536</vt:lpwstr>
      </vt:variant>
      <vt:variant>
        <vt:i4>1507381</vt:i4>
      </vt:variant>
      <vt:variant>
        <vt:i4>286</vt:i4>
      </vt:variant>
      <vt:variant>
        <vt:i4>0</vt:i4>
      </vt:variant>
      <vt:variant>
        <vt:i4>5</vt:i4>
      </vt:variant>
      <vt:variant>
        <vt:lpwstr/>
      </vt:variant>
      <vt:variant>
        <vt:lpwstr>_Toc456620536</vt:lpwstr>
      </vt:variant>
      <vt:variant>
        <vt:i4>1507381</vt:i4>
      </vt:variant>
      <vt:variant>
        <vt:i4>280</vt:i4>
      </vt:variant>
      <vt:variant>
        <vt:i4>0</vt:i4>
      </vt:variant>
      <vt:variant>
        <vt:i4>5</vt:i4>
      </vt:variant>
      <vt:variant>
        <vt:lpwstr/>
      </vt:variant>
      <vt:variant>
        <vt:lpwstr>_Toc456620536</vt:lpwstr>
      </vt:variant>
      <vt:variant>
        <vt:i4>1507381</vt:i4>
      </vt:variant>
      <vt:variant>
        <vt:i4>274</vt:i4>
      </vt:variant>
      <vt:variant>
        <vt:i4>0</vt:i4>
      </vt:variant>
      <vt:variant>
        <vt:i4>5</vt:i4>
      </vt:variant>
      <vt:variant>
        <vt:lpwstr/>
      </vt:variant>
      <vt:variant>
        <vt:lpwstr>_Toc456620536</vt:lpwstr>
      </vt:variant>
      <vt:variant>
        <vt:i4>1507381</vt:i4>
      </vt:variant>
      <vt:variant>
        <vt:i4>271</vt:i4>
      </vt:variant>
      <vt:variant>
        <vt:i4>0</vt:i4>
      </vt:variant>
      <vt:variant>
        <vt:i4>5</vt:i4>
      </vt:variant>
      <vt:variant>
        <vt:lpwstr/>
      </vt:variant>
      <vt:variant>
        <vt:lpwstr>_Toc456620535</vt:lpwstr>
      </vt:variant>
      <vt:variant>
        <vt:i4>1507381</vt:i4>
      </vt:variant>
      <vt:variant>
        <vt:i4>268</vt:i4>
      </vt:variant>
      <vt:variant>
        <vt:i4>0</vt:i4>
      </vt:variant>
      <vt:variant>
        <vt:i4>5</vt:i4>
      </vt:variant>
      <vt:variant>
        <vt:lpwstr/>
      </vt:variant>
      <vt:variant>
        <vt:lpwstr>_Toc456620534</vt:lpwstr>
      </vt:variant>
      <vt:variant>
        <vt:i4>1507381</vt:i4>
      </vt:variant>
      <vt:variant>
        <vt:i4>262</vt:i4>
      </vt:variant>
      <vt:variant>
        <vt:i4>0</vt:i4>
      </vt:variant>
      <vt:variant>
        <vt:i4>5</vt:i4>
      </vt:variant>
      <vt:variant>
        <vt:lpwstr/>
      </vt:variant>
      <vt:variant>
        <vt:lpwstr>_Toc456620533</vt:lpwstr>
      </vt:variant>
      <vt:variant>
        <vt:i4>1507381</vt:i4>
      </vt:variant>
      <vt:variant>
        <vt:i4>259</vt:i4>
      </vt:variant>
      <vt:variant>
        <vt:i4>0</vt:i4>
      </vt:variant>
      <vt:variant>
        <vt:i4>5</vt:i4>
      </vt:variant>
      <vt:variant>
        <vt:lpwstr/>
      </vt:variant>
      <vt:variant>
        <vt:lpwstr>_Toc456620532</vt:lpwstr>
      </vt:variant>
      <vt:variant>
        <vt:i4>1507381</vt:i4>
      </vt:variant>
      <vt:variant>
        <vt:i4>256</vt:i4>
      </vt:variant>
      <vt:variant>
        <vt:i4>0</vt:i4>
      </vt:variant>
      <vt:variant>
        <vt:i4>5</vt:i4>
      </vt:variant>
      <vt:variant>
        <vt:lpwstr/>
      </vt:variant>
      <vt:variant>
        <vt:lpwstr>_Toc456620531</vt:lpwstr>
      </vt:variant>
      <vt:variant>
        <vt:i4>1507381</vt:i4>
      </vt:variant>
      <vt:variant>
        <vt:i4>253</vt:i4>
      </vt:variant>
      <vt:variant>
        <vt:i4>0</vt:i4>
      </vt:variant>
      <vt:variant>
        <vt:i4>5</vt:i4>
      </vt:variant>
      <vt:variant>
        <vt:lpwstr/>
      </vt:variant>
      <vt:variant>
        <vt:lpwstr>_Toc456620530</vt:lpwstr>
      </vt:variant>
      <vt:variant>
        <vt:i4>1441845</vt:i4>
      </vt:variant>
      <vt:variant>
        <vt:i4>250</vt:i4>
      </vt:variant>
      <vt:variant>
        <vt:i4>0</vt:i4>
      </vt:variant>
      <vt:variant>
        <vt:i4>5</vt:i4>
      </vt:variant>
      <vt:variant>
        <vt:lpwstr/>
      </vt:variant>
      <vt:variant>
        <vt:lpwstr>_Toc456620528</vt:lpwstr>
      </vt:variant>
      <vt:variant>
        <vt:i4>1441845</vt:i4>
      </vt:variant>
      <vt:variant>
        <vt:i4>247</vt:i4>
      </vt:variant>
      <vt:variant>
        <vt:i4>0</vt:i4>
      </vt:variant>
      <vt:variant>
        <vt:i4>5</vt:i4>
      </vt:variant>
      <vt:variant>
        <vt:lpwstr/>
      </vt:variant>
      <vt:variant>
        <vt:lpwstr>_Toc456620527</vt:lpwstr>
      </vt:variant>
      <vt:variant>
        <vt:i4>1441845</vt:i4>
      </vt:variant>
      <vt:variant>
        <vt:i4>244</vt:i4>
      </vt:variant>
      <vt:variant>
        <vt:i4>0</vt:i4>
      </vt:variant>
      <vt:variant>
        <vt:i4>5</vt:i4>
      </vt:variant>
      <vt:variant>
        <vt:lpwstr/>
      </vt:variant>
      <vt:variant>
        <vt:lpwstr>_Toc456620526</vt:lpwstr>
      </vt:variant>
      <vt:variant>
        <vt:i4>1441845</vt:i4>
      </vt:variant>
      <vt:variant>
        <vt:i4>241</vt:i4>
      </vt:variant>
      <vt:variant>
        <vt:i4>0</vt:i4>
      </vt:variant>
      <vt:variant>
        <vt:i4>5</vt:i4>
      </vt:variant>
      <vt:variant>
        <vt:lpwstr/>
      </vt:variant>
      <vt:variant>
        <vt:lpwstr>_Toc456620525</vt:lpwstr>
      </vt:variant>
      <vt:variant>
        <vt:i4>1441845</vt:i4>
      </vt:variant>
      <vt:variant>
        <vt:i4>238</vt:i4>
      </vt:variant>
      <vt:variant>
        <vt:i4>0</vt:i4>
      </vt:variant>
      <vt:variant>
        <vt:i4>5</vt:i4>
      </vt:variant>
      <vt:variant>
        <vt:lpwstr/>
      </vt:variant>
      <vt:variant>
        <vt:lpwstr>_Toc456620528</vt:lpwstr>
      </vt:variant>
      <vt:variant>
        <vt:i4>1441845</vt:i4>
      </vt:variant>
      <vt:variant>
        <vt:i4>235</vt:i4>
      </vt:variant>
      <vt:variant>
        <vt:i4>0</vt:i4>
      </vt:variant>
      <vt:variant>
        <vt:i4>5</vt:i4>
      </vt:variant>
      <vt:variant>
        <vt:lpwstr/>
      </vt:variant>
      <vt:variant>
        <vt:lpwstr>_Toc456620527</vt:lpwstr>
      </vt:variant>
      <vt:variant>
        <vt:i4>1441845</vt:i4>
      </vt:variant>
      <vt:variant>
        <vt:i4>232</vt:i4>
      </vt:variant>
      <vt:variant>
        <vt:i4>0</vt:i4>
      </vt:variant>
      <vt:variant>
        <vt:i4>5</vt:i4>
      </vt:variant>
      <vt:variant>
        <vt:lpwstr/>
      </vt:variant>
      <vt:variant>
        <vt:lpwstr>_Toc456620526</vt:lpwstr>
      </vt:variant>
      <vt:variant>
        <vt:i4>1441845</vt:i4>
      </vt:variant>
      <vt:variant>
        <vt:i4>229</vt:i4>
      </vt:variant>
      <vt:variant>
        <vt:i4>0</vt:i4>
      </vt:variant>
      <vt:variant>
        <vt:i4>5</vt:i4>
      </vt:variant>
      <vt:variant>
        <vt:lpwstr/>
      </vt:variant>
      <vt:variant>
        <vt:lpwstr>_Toc456620525</vt:lpwstr>
      </vt:variant>
      <vt:variant>
        <vt:i4>1441845</vt:i4>
      </vt:variant>
      <vt:variant>
        <vt:i4>226</vt:i4>
      </vt:variant>
      <vt:variant>
        <vt:i4>0</vt:i4>
      </vt:variant>
      <vt:variant>
        <vt:i4>5</vt:i4>
      </vt:variant>
      <vt:variant>
        <vt:lpwstr/>
      </vt:variant>
      <vt:variant>
        <vt:lpwstr>_Toc456620524</vt:lpwstr>
      </vt:variant>
      <vt:variant>
        <vt:i4>1703995</vt:i4>
      </vt:variant>
      <vt:variant>
        <vt:i4>220</vt:i4>
      </vt:variant>
      <vt:variant>
        <vt:i4>0</vt:i4>
      </vt:variant>
      <vt:variant>
        <vt:i4>5</vt:i4>
      </vt:variant>
      <vt:variant>
        <vt:lpwstr/>
      </vt:variant>
      <vt:variant>
        <vt:lpwstr>_Toc459716799</vt:lpwstr>
      </vt:variant>
      <vt:variant>
        <vt:i4>1703995</vt:i4>
      </vt:variant>
      <vt:variant>
        <vt:i4>214</vt:i4>
      </vt:variant>
      <vt:variant>
        <vt:i4>0</vt:i4>
      </vt:variant>
      <vt:variant>
        <vt:i4>5</vt:i4>
      </vt:variant>
      <vt:variant>
        <vt:lpwstr/>
      </vt:variant>
      <vt:variant>
        <vt:lpwstr>_Toc459716798</vt:lpwstr>
      </vt:variant>
      <vt:variant>
        <vt:i4>1441845</vt:i4>
      </vt:variant>
      <vt:variant>
        <vt:i4>208</vt:i4>
      </vt:variant>
      <vt:variant>
        <vt:i4>0</vt:i4>
      </vt:variant>
      <vt:variant>
        <vt:i4>5</vt:i4>
      </vt:variant>
      <vt:variant>
        <vt:lpwstr/>
      </vt:variant>
      <vt:variant>
        <vt:lpwstr>_Toc456620523</vt:lpwstr>
      </vt:variant>
      <vt:variant>
        <vt:i4>1441845</vt:i4>
      </vt:variant>
      <vt:variant>
        <vt:i4>202</vt:i4>
      </vt:variant>
      <vt:variant>
        <vt:i4>0</vt:i4>
      </vt:variant>
      <vt:variant>
        <vt:i4>5</vt:i4>
      </vt:variant>
      <vt:variant>
        <vt:lpwstr/>
      </vt:variant>
      <vt:variant>
        <vt:lpwstr>_Toc456620522</vt:lpwstr>
      </vt:variant>
      <vt:variant>
        <vt:i4>1114164</vt:i4>
      </vt:variant>
      <vt:variant>
        <vt:i4>194</vt:i4>
      </vt:variant>
      <vt:variant>
        <vt:i4>0</vt:i4>
      </vt:variant>
      <vt:variant>
        <vt:i4>5</vt:i4>
      </vt:variant>
      <vt:variant>
        <vt:lpwstr/>
      </vt:variant>
      <vt:variant>
        <vt:lpwstr>_Toc459716828</vt:lpwstr>
      </vt:variant>
      <vt:variant>
        <vt:i4>1114164</vt:i4>
      </vt:variant>
      <vt:variant>
        <vt:i4>188</vt:i4>
      </vt:variant>
      <vt:variant>
        <vt:i4>0</vt:i4>
      </vt:variant>
      <vt:variant>
        <vt:i4>5</vt:i4>
      </vt:variant>
      <vt:variant>
        <vt:lpwstr/>
      </vt:variant>
      <vt:variant>
        <vt:lpwstr>_Toc459716827</vt:lpwstr>
      </vt:variant>
      <vt:variant>
        <vt:i4>1114164</vt:i4>
      </vt:variant>
      <vt:variant>
        <vt:i4>182</vt:i4>
      </vt:variant>
      <vt:variant>
        <vt:i4>0</vt:i4>
      </vt:variant>
      <vt:variant>
        <vt:i4>5</vt:i4>
      </vt:variant>
      <vt:variant>
        <vt:lpwstr/>
      </vt:variant>
      <vt:variant>
        <vt:lpwstr>_Toc459716826</vt:lpwstr>
      </vt:variant>
      <vt:variant>
        <vt:i4>1114164</vt:i4>
      </vt:variant>
      <vt:variant>
        <vt:i4>176</vt:i4>
      </vt:variant>
      <vt:variant>
        <vt:i4>0</vt:i4>
      </vt:variant>
      <vt:variant>
        <vt:i4>5</vt:i4>
      </vt:variant>
      <vt:variant>
        <vt:lpwstr/>
      </vt:variant>
      <vt:variant>
        <vt:lpwstr>_Toc459716825</vt:lpwstr>
      </vt:variant>
      <vt:variant>
        <vt:i4>1114164</vt:i4>
      </vt:variant>
      <vt:variant>
        <vt:i4>170</vt:i4>
      </vt:variant>
      <vt:variant>
        <vt:i4>0</vt:i4>
      </vt:variant>
      <vt:variant>
        <vt:i4>5</vt:i4>
      </vt:variant>
      <vt:variant>
        <vt:lpwstr/>
      </vt:variant>
      <vt:variant>
        <vt:lpwstr>_Toc459716824</vt:lpwstr>
      </vt:variant>
      <vt:variant>
        <vt:i4>1114164</vt:i4>
      </vt:variant>
      <vt:variant>
        <vt:i4>164</vt:i4>
      </vt:variant>
      <vt:variant>
        <vt:i4>0</vt:i4>
      </vt:variant>
      <vt:variant>
        <vt:i4>5</vt:i4>
      </vt:variant>
      <vt:variant>
        <vt:lpwstr/>
      </vt:variant>
      <vt:variant>
        <vt:lpwstr>_Toc459716823</vt:lpwstr>
      </vt:variant>
      <vt:variant>
        <vt:i4>1114164</vt:i4>
      </vt:variant>
      <vt:variant>
        <vt:i4>158</vt:i4>
      </vt:variant>
      <vt:variant>
        <vt:i4>0</vt:i4>
      </vt:variant>
      <vt:variant>
        <vt:i4>5</vt:i4>
      </vt:variant>
      <vt:variant>
        <vt:lpwstr/>
      </vt:variant>
      <vt:variant>
        <vt:lpwstr>_Toc459716822</vt:lpwstr>
      </vt:variant>
      <vt:variant>
        <vt:i4>1114164</vt:i4>
      </vt:variant>
      <vt:variant>
        <vt:i4>152</vt:i4>
      </vt:variant>
      <vt:variant>
        <vt:i4>0</vt:i4>
      </vt:variant>
      <vt:variant>
        <vt:i4>5</vt:i4>
      </vt:variant>
      <vt:variant>
        <vt:lpwstr/>
      </vt:variant>
      <vt:variant>
        <vt:lpwstr>_Toc459716821</vt:lpwstr>
      </vt:variant>
      <vt:variant>
        <vt:i4>1114164</vt:i4>
      </vt:variant>
      <vt:variant>
        <vt:i4>146</vt:i4>
      </vt:variant>
      <vt:variant>
        <vt:i4>0</vt:i4>
      </vt:variant>
      <vt:variant>
        <vt:i4>5</vt:i4>
      </vt:variant>
      <vt:variant>
        <vt:lpwstr/>
      </vt:variant>
      <vt:variant>
        <vt:lpwstr>_Toc459716820</vt:lpwstr>
      </vt:variant>
      <vt:variant>
        <vt:i4>1179700</vt:i4>
      </vt:variant>
      <vt:variant>
        <vt:i4>140</vt:i4>
      </vt:variant>
      <vt:variant>
        <vt:i4>0</vt:i4>
      </vt:variant>
      <vt:variant>
        <vt:i4>5</vt:i4>
      </vt:variant>
      <vt:variant>
        <vt:lpwstr/>
      </vt:variant>
      <vt:variant>
        <vt:lpwstr>_Toc459716819</vt:lpwstr>
      </vt:variant>
      <vt:variant>
        <vt:i4>1179700</vt:i4>
      </vt:variant>
      <vt:variant>
        <vt:i4>134</vt:i4>
      </vt:variant>
      <vt:variant>
        <vt:i4>0</vt:i4>
      </vt:variant>
      <vt:variant>
        <vt:i4>5</vt:i4>
      </vt:variant>
      <vt:variant>
        <vt:lpwstr/>
      </vt:variant>
      <vt:variant>
        <vt:lpwstr>_Toc459716818</vt:lpwstr>
      </vt:variant>
      <vt:variant>
        <vt:i4>1179700</vt:i4>
      </vt:variant>
      <vt:variant>
        <vt:i4>128</vt:i4>
      </vt:variant>
      <vt:variant>
        <vt:i4>0</vt:i4>
      </vt:variant>
      <vt:variant>
        <vt:i4>5</vt:i4>
      </vt:variant>
      <vt:variant>
        <vt:lpwstr/>
      </vt:variant>
      <vt:variant>
        <vt:lpwstr>_Toc459716817</vt:lpwstr>
      </vt:variant>
      <vt:variant>
        <vt:i4>1179700</vt:i4>
      </vt:variant>
      <vt:variant>
        <vt:i4>122</vt:i4>
      </vt:variant>
      <vt:variant>
        <vt:i4>0</vt:i4>
      </vt:variant>
      <vt:variant>
        <vt:i4>5</vt:i4>
      </vt:variant>
      <vt:variant>
        <vt:lpwstr/>
      </vt:variant>
      <vt:variant>
        <vt:lpwstr>_Toc459716816</vt:lpwstr>
      </vt:variant>
      <vt:variant>
        <vt:i4>1179700</vt:i4>
      </vt:variant>
      <vt:variant>
        <vt:i4>116</vt:i4>
      </vt:variant>
      <vt:variant>
        <vt:i4>0</vt:i4>
      </vt:variant>
      <vt:variant>
        <vt:i4>5</vt:i4>
      </vt:variant>
      <vt:variant>
        <vt:lpwstr/>
      </vt:variant>
      <vt:variant>
        <vt:lpwstr>_Toc459716815</vt:lpwstr>
      </vt:variant>
      <vt:variant>
        <vt:i4>1179700</vt:i4>
      </vt:variant>
      <vt:variant>
        <vt:i4>110</vt:i4>
      </vt:variant>
      <vt:variant>
        <vt:i4>0</vt:i4>
      </vt:variant>
      <vt:variant>
        <vt:i4>5</vt:i4>
      </vt:variant>
      <vt:variant>
        <vt:lpwstr/>
      </vt:variant>
      <vt:variant>
        <vt:lpwstr>_Toc459716814</vt:lpwstr>
      </vt:variant>
      <vt:variant>
        <vt:i4>1179700</vt:i4>
      </vt:variant>
      <vt:variant>
        <vt:i4>104</vt:i4>
      </vt:variant>
      <vt:variant>
        <vt:i4>0</vt:i4>
      </vt:variant>
      <vt:variant>
        <vt:i4>5</vt:i4>
      </vt:variant>
      <vt:variant>
        <vt:lpwstr/>
      </vt:variant>
      <vt:variant>
        <vt:lpwstr>_Toc459716813</vt:lpwstr>
      </vt:variant>
      <vt:variant>
        <vt:i4>1179700</vt:i4>
      </vt:variant>
      <vt:variant>
        <vt:i4>98</vt:i4>
      </vt:variant>
      <vt:variant>
        <vt:i4>0</vt:i4>
      </vt:variant>
      <vt:variant>
        <vt:i4>5</vt:i4>
      </vt:variant>
      <vt:variant>
        <vt:lpwstr/>
      </vt:variant>
      <vt:variant>
        <vt:lpwstr>_Toc459716812</vt:lpwstr>
      </vt:variant>
      <vt:variant>
        <vt:i4>1179700</vt:i4>
      </vt:variant>
      <vt:variant>
        <vt:i4>92</vt:i4>
      </vt:variant>
      <vt:variant>
        <vt:i4>0</vt:i4>
      </vt:variant>
      <vt:variant>
        <vt:i4>5</vt:i4>
      </vt:variant>
      <vt:variant>
        <vt:lpwstr/>
      </vt:variant>
      <vt:variant>
        <vt:lpwstr>_Toc459716811</vt:lpwstr>
      </vt:variant>
      <vt:variant>
        <vt:i4>1179700</vt:i4>
      </vt:variant>
      <vt:variant>
        <vt:i4>86</vt:i4>
      </vt:variant>
      <vt:variant>
        <vt:i4>0</vt:i4>
      </vt:variant>
      <vt:variant>
        <vt:i4>5</vt:i4>
      </vt:variant>
      <vt:variant>
        <vt:lpwstr/>
      </vt:variant>
      <vt:variant>
        <vt:lpwstr>_Toc459716810</vt:lpwstr>
      </vt:variant>
      <vt:variant>
        <vt:i4>1245236</vt:i4>
      </vt:variant>
      <vt:variant>
        <vt:i4>80</vt:i4>
      </vt:variant>
      <vt:variant>
        <vt:i4>0</vt:i4>
      </vt:variant>
      <vt:variant>
        <vt:i4>5</vt:i4>
      </vt:variant>
      <vt:variant>
        <vt:lpwstr/>
      </vt:variant>
      <vt:variant>
        <vt:lpwstr>_Toc459716809</vt:lpwstr>
      </vt:variant>
      <vt:variant>
        <vt:i4>1245236</vt:i4>
      </vt:variant>
      <vt:variant>
        <vt:i4>74</vt:i4>
      </vt:variant>
      <vt:variant>
        <vt:i4>0</vt:i4>
      </vt:variant>
      <vt:variant>
        <vt:i4>5</vt:i4>
      </vt:variant>
      <vt:variant>
        <vt:lpwstr/>
      </vt:variant>
      <vt:variant>
        <vt:lpwstr>_Toc459716808</vt:lpwstr>
      </vt:variant>
      <vt:variant>
        <vt:i4>1245236</vt:i4>
      </vt:variant>
      <vt:variant>
        <vt:i4>68</vt:i4>
      </vt:variant>
      <vt:variant>
        <vt:i4>0</vt:i4>
      </vt:variant>
      <vt:variant>
        <vt:i4>5</vt:i4>
      </vt:variant>
      <vt:variant>
        <vt:lpwstr/>
      </vt:variant>
      <vt:variant>
        <vt:lpwstr>_Toc459716807</vt:lpwstr>
      </vt:variant>
      <vt:variant>
        <vt:i4>1245236</vt:i4>
      </vt:variant>
      <vt:variant>
        <vt:i4>62</vt:i4>
      </vt:variant>
      <vt:variant>
        <vt:i4>0</vt:i4>
      </vt:variant>
      <vt:variant>
        <vt:i4>5</vt:i4>
      </vt:variant>
      <vt:variant>
        <vt:lpwstr/>
      </vt:variant>
      <vt:variant>
        <vt:lpwstr>_Toc459716806</vt:lpwstr>
      </vt:variant>
      <vt:variant>
        <vt:i4>1245236</vt:i4>
      </vt:variant>
      <vt:variant>
        <vt:i4>56</vt:i4>
      </vt:variant>
      <vt:variant>
        <vt:i4>0</vt:i4>
      </vt:variant>
      <vt:variant>
        <vt:i4>5</vt:i4>
      </vt:variant>
      <vt:variant>
        <vt:lpwstr/>
      </vt:variant>
      <vt:variant>
        <vt:lpwstr>_Toc459716805</vt:lpwstr>
      </vt:variant>
      <vt:variant>
        <vt:i4>1245236</vt:i4>
      </vt:variant>
      <vt:variant>
        <vt:i4>50</vt:i4>
      </vt:variant>
      <vt:variant>
        <vt:i4>0</vt:i4>
      </vt:variant>
      <vt:variant>
        <vt:i4>5</vt:i4>
      </vt:variant>
      <vt:variant>
        <vt:lpwstr/>
      </vt:variant>
      <vt:variant>
        <vt:lpwstr>_Toc459716804</vt:lpwstr>
      </vt:variant>
      <vt:variant>
        <vt:i4>1245236</vt:i4>
      </vt:variant>
      <vt:variant>
        <vt:i4>44</vt:i4>
      </vt:variant>
      <vt:variant>
        <vt:i4>0</vt:i4>
      </vt:variant>
      <vt:variant>
        <vt:i4>5</vt:i4>
      </vt:variant>
      <vt:variant>
        <vt:lpwstr/>
      </vt:variant>
      <vt:variant>
        <vt:lpwstr>_Toc459716803</vt:lpwstr>
      </vt:variant>
      <vt:variant>
        <vt:i4>1245236</vt:i4>
      </vt:variant>
      <vt:variant>
        <vt:i4>38</vt:i4>
      </vt:variant>
      <vt:variant>
        <vt:i4>0</vt:i4>
      </vt:variant>
      <vt:variant>
        <vt:i4>5</vt:i4>
      </vt:variant>
      <vt:variant>
        <vt:lpwstr/>
      </vt:variant>
      <vt:variant>
        <vt:lpwstr>_Toc459716802</vt:lpwstr>
      </vt:variant>
      <vt:variant>
        <vt:i4>1245236</vt:i4>
      </vt:variant>
      <vt:variant>
        <vt:i4>32</vt:i4>
      </vt:variant>
      <vt:variant>
        <vt:i4>0</vt:i4>
      </vt:variant>
      <vt:variant>
        <vt:i4>5</vt:i4>
      </vt:variant>
      <vt:variant>
        <vt:lpwstr/>
      </vt:variant>
      <vt:variant>
        <vt:lpwstr>_Toc459716801</vt:lpwstr>
      </vt:variant>
      <vt:variant>
        <vt:i4>1245236</vt:i4>
      </vt:variant>
      <vt:variant>
        <vt:i4>26</vt:i4>
      </vt:variant>
      <vt:variant>
        <vt:i4>0</vt:i4>
      </vt:variant>
      <vt:variant>
        <vt:i4>5</vt:i4>
      </vt:variant>
      <vt:variant>
        <vt:lpwstr/>
      </vt:variant>
      <vt:variant>
        <vt:lpwstr>_Toc459716800</vt:lpwstr>
      </vt:variant>
      <vt:variant>
        <vt:i4>1703995</vt:i4>
      </vt:variant>
      <vt:variant>
        <vt:i4>20</vt:i4>
      </vt:variant>
      <vt:variant>
        <vt:i4>0</vt:i4>
      </vt:variant>
      <vt:variant>
        <vt:i4>5</vt:i4>
      </vt:variant>
      <vt:variant>
        <vt:lpwstr/>
      </vt:variant>
      <vt:variant>
        <vt:lpwstr>_Toc459716799</vt:lpwstr>
      </vt:variant>
      <vt:variant>
        <vt:i4>1703995</vt:i4>
      </vt:variant>
      <vt:variant>
        <vt:i4>14</vt:i4>
      </vt:variant>
      <vt:variant>
        <vt:i4>0</vt:i4>
      </vt:variant>
      <vt:variant>
        <vt:i4>5</vt:i4>
      </vt:variant>
      <vt:variant>
        <vt:lpwstr/>
      </vt:variant>
      <vt:variant>
        <vt:lpwstr>_Toc459716798</vt:lpwstr>
      </vt:variant>
      <vt:variant>
        <vt:i4>1703995</vt:i4>
      </vt:variant>
      <vt:variant>
        <vt:i4>8</vt:i4>
      </vt:variant>
      <vt:variant>
        <vt:i4>0</vt:i4>
      </vt:variant>
      <vt:variant>
        <vt:i4>5</vt:i4>
      </vt:variant>
      <vt:variant>
        <vt:lpwstr/>
      </vt:variant>
      <vt:variant>
        <vt:lpwstr>_Toc459716797</vt:lpwstr>
      </vt:variant>
      <vt:variant>
        <vt:i4>1703995</vt:i4>
      </vt:variant>
      <vt:variant>
        <vt:i4>2</vt:i4>
      </vt:variant>
      <vt:variant>
        <vt:i4>0</vt:i4>
      </vt:variant>
      <vt:variant>
        <vt:i4>5</vt:i4>
      </vt:variant>
      <vt:variant>
        <vt:lpwstr/>
      </vt:variant>
      <vt:variant>
        <vt:lpwstr>_Toc459716796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苏 省 工 程 建 设 标 准      DGJ</dc:title>
  <dc:subject/>
  <dc:creator>YlmF</dc:creator>
  <cp:keywords/>
  <dc:description/>
  <cp:lastModifiedBy>Sky123.Org</cp:lastModifiedBy>
  <cp:revision>11</cp:revision>
  <cp:lastPrinted>2016-11-17T06:12:00Z</cp:lastPrinted>
  <dcterms:created xsi:type="dcterms:W3CDTF">2016-11-17T05:39:00Z</dcterms:created>
  <dcterms:modified xsi:type="dcterms:W3CDTF">2016-11-17T06:14:00Z</dcterms:modified>
</cp:coreProperties>
</file>