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A07" w:rsidRPr="005E3B9C" w:rsidRDefault="00A83A07" w:rsidP="0054390B">
      <w:pPr>
        <w:autoSpaceDE w:val="0"/>
        <w:autoSpaceDN w:val="0"/>
        <w:adjustRightInd w:val="0"/>
        <w:ind w:firstLineChars="0" w:firstLine="0"/>
        <w:jc w:val="left"/>
        <w:rPr>
          <w:b/>
          <w:sz w:val="28"/>
          <w:szCs w:val="28"/>
        </w:rPr>
      </w:pPr>
      <w:bookmarkStart w:id="0" w:name="_Toc494227000"/>
      <w:r>
        <w:rPr>
          <w:rFonts w:eastAsia="黑体"/>
          <w:noProof/>
          <w:sz w:val="32"/>
          <w:szCs w:val="32"/>
        </w:rPr>
        <w:drawing>
          <wp:inline distT="0" distB="0" distL="0" distR="0">
            <wp:extent cx="1399540" cy="819150"/>
            <wp:effectExtent l="19050" t="0" r="0" b="0"/>
            <wp:docPr id="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1399540" cy="819150"/>
                    </a:xfrm>
                    <a:prstGeom prst="rect">
                      <a:avLst/>
                    </a:prstGeom>
                    <a:noFill/>
                    <a:ln w="9525">
                      <a:noFill/>
                      <a:miter lim="800000"/>
                      <a:headEnd/>
                      <a:tailEnd/>
                    </a:ln>
                  </pic:spPr>
                </pic:pic>
              </a:graphicData>
            </a:graphic>
          </wp:inline>
        </w:drawing>
      </w:r>
      <w:r w:rsidRPr="005E3B9C">
        <w:rPr>
          <w:rFonts w:eastAsia="黑体" w:hint="eastAsia"/>
          <w:sz w:val="32"/>
          <w:szCs w:val="32"/>
          <w:lang w:val="zh-CN"/>
        </w:rPr>
        <w:t xml:space="preserve">                        CECS </w:t>
      </w:r>
      <w:r>
        <w:rPr>
          <w:rFonts w:eastAsia="黑体" w:hint="eastAsia"/>
          <w:sz w:val="32"/>
          <w:szCs w:val="32"/>
          <w:lang w:val="zh-CN"/>
        </w:rPr>
        <w:t>***</w:t>
      </w:r>
      <w:r w:rsidRPr="005E3B9C">
        <w:rPr>
          <w:rFonts w:eastAsia="黑体" w:hint="eastAsia"/>
          <w:sz w:val="32"/>
          <w:szCs w:val="32"/>
          <w:lang w:val="zh-CN"/>
        </w:rPr>
        <w:t>-201</w:t>
      </w:r>
      <w:r w:rsidR="002305E7">
        <w:rPr>
          <w:rFonts w:eastAsia="黑体" w:hint="eastAsia"/>
          <w:sz w:val="32"/>
          <w:szCs w:val="32"/>
          <w:lang w:val="zh-CN"/>
        </w:rPr>
        <w:t>7</w:t>
      </w:r>
    </w:p>
    <w:p w:rsidR="00A83A07" w:rsidRPr="005E3B9C" w:rsidRDefault="00B84816" w:rsidP="00A83A07">
      <w:pPr>
        <w:snapToGrid w:val="0"/>
        <w:spacing w:line="324" w:lineRule="auto"/>
        <w:ind w:firstLine="422"/>
        <w:rPr>
          <w:b/>
          <w:sz w:val="44"/>
        </w:rPr>
      </w:pPr>
      <w:bookmarkStart w:id="1" w:name="_Toc247180900"/>
      <w:bookmarkStart w:id="2" w:name="_Toc247181432"/>
      <w:bookmarkStart w:id="3" w:name="_Toc247181219"/>
      <w:bookmarkStart w:id="4" w:name="_Toc247182278"/>
      <w:bookmarkStart w:id="5" w:name="_Toc247182805"/>
      <w:bookmarkStart w:id="6" w:name="_Toc247183331"/>
      <w:bookmarkStart w:id="7" w:name="_Toc247183848"/>
      <w:bookmarkStart w:id="8" w:name="_Toc247184361"/>
      <w:bookmarkStart w:id="9" w:name="_Toc247184873"/>
      <w:bookmarkStart w:id="10" w:name="_Toc247185384"/>
      <w:bookmarkStart w:id="11" w:name="_Toc247185881"/>
      <w:bookmarkStart w:id="12" w:name="_Toc247186376"/>
      <w:bookmarkStart w:id="13" w:name="_Toc247186871"/>
      <w:bookmarkStart w:id="14" w:name="_Toc247187366"/>
      <w:bookmarkStart w:id="15" w:name="_Toc247182251"/>
      <w:bookmarkStart w:id="16" w:name="_Toc247182714"/>
      <w:bookmarkStart w:id="17" w:name="_Toc247183148"/>
      <w:bookmarkStart w:id="18" w:name="_Toc247183552"/>
      <w:bookmarkStart w:id="19" w:name="_Toc247183952"/>
      <w:bookmarkStart w:id="20" w:name="_Toc247184321"/>
      <w:bookmarkStart w:id="21" w:name="_Toc247185225"/>
      <w:bookmarkStart w:id="22" w:name="_Toc247185339"/>
      <w:bookmarkStart w:id="23" w:name="_Toc247185492"/>
      <w:bookmarkStart w:id="24" w:name="_Toc247185579"/>
      <w:bookmarkStart w:id="25" w:name="_Toc247185746"/>
      <w:bookmarkStart w:id="26" w:name="_Toc247185855"/>
      <w:bookmarkStart w:id="27" w:name="_Toc247185933"/>
      <w:bookmarkStart w:id="28" w:name="_Toc247186009"/>
      <w:bookmarkStart w:id="29" w:name="_Toc247186085"/>
      <w:bookmarkStart w:id="30" w:name="_Toc247187071"/>
      <w:bookmarkStart w:id="31" w:name="_Toc247187484"/>
      <w:bookmarkStart w:id="32" w:name="_Toc247189592"/>
      <w:bookmarkStart w:id="33" w:name="_Toc247190315"/>
      <w:bookmarkStart w:id="34" w:name="_Toc247191142"/>
      <w:bookmarkStart w:id="35" w:name="_Toc247264276"/>
      <w:bookmarkStart w:id="36" w:name="_Toc271823973"/>
      <w:bookmarkStart w:id="37" w:name="_Toc271824151"/>
      <w:bookmarkStart w:id="38" w:name="_Toc271825895"/>
      <w:bookmarkStart w:id="39" w:name="_Toc271826054"/>
      <w:bookmarkStart w:id="40" w:name="_Toc271826171"/>
      <w:bookmarkStart w:id="41" w:name="_Toc271826449"/>
      <w:bookmarkStart w:id="42" w:name="_Toc271826562"/>
      <w:bookmarkStart w:id="43" w:name="_Toc271826781"/>
      <w:bookmarkStart w:id="44" w:name="_Toc271827334"/>
      <w:bookmarkStart w:id="45" w:name="_Toc271827431"/>
      <w:bookmarkStart w:id="46" w:name="_Toc271828112"/>
      <w:bookmarkStart w:id="47" w:name="_Toc271828629"/>
      <w:bookmarkStart w:id="48" w:name="_Toc271829000"/>
      <w:bookmarkStart w:id="49" w:name="_Toc271829079"/>
      <w:bookmarkStart w:id="50" w:name="_Toc271829157"/>
      <w:bookmarkStart w:id="51" w:name="_Toc271829233"/>
      <w:bookmarkStart w:id="52" w:name="_Toc271829309"/>
      <w:bookmarkStart w:id="53" w:name="_Toc271829386"/>
      <w:bookmarkStart w:id="54" w:name="_Toc271829643"/>
      <w:bookmarkStart w:id="55" w:name="_Toc271829715"/>
      <w:bookmarkStart w:id="56" w:name="_Toc271829806"/>
      <w:bookmarkStart w:id="57" w:name="_Toc271829879"/>
      <w:r w:rsidRPr="00B84816">
        <w:rPr>
          <w:rFonts w:eastAsia="黑体"/>
          <w:b/>
          <w:bCs/>
        </w:rPr>
        <w:pict>
          <v:line id="_x0000_s5119" style="position:absolute;left:0;text-align:left;z-index:251713536" from="-.65pt,3.15pt" to="416.05pt,3.15pt" strokeweight="1.5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A83A07" w:rsidRPr="005E3B9C" w:rsidRDefault="00A83A07" w:rsidP="00BD1412">
      <w:pPr>
        <w:snapToGrid w:val="0"/>
        <w:spacing w:line="324" w:lineRule="auto"/>
        <w:ind w:firstLineChars="0" w:firstLine="0"/>
        <w:jc w:val="center"/>
        <w:rPr>
          <w:sz w:val="36"/>
          <w:szCs w:val="36"/>
        </w:rPr>
      </w:pPr>
      <w:r w:rsidRPr="005E3B9C">
        <w:rPr>
          <w:rFonts w:hint="eastAsia"/>
          <w:sz w:val="36"/>
          <w:szCs w:val="36"/>
        </w:rPr>
        <w:t>中国工程建设协会标准</w:t>
      </w:r>
    </w:p>
    <w:bookmarkEnd w:id="0"/>
    <w:p w:rsidR="004B6A2A" w:rsidRDefault="004B6A2A" w:rsidP="000A616A">
      <w:pPr>
        <w:spacing w:line="240" w:lineRule="auto"/>
        <w:ind w:firstLine="560"/>
        <w:rPr>
          <w:sz w:val="28"/>
          <w:szCs w:val="28"/>
        </w:rPr>
      </w:pPr>
    </w:p>
    <w:p w:rsidR="004B6A2A" w:rsidRPr="00CD5716" w:rsidRDefault="001D2B4A" w:rsidP="00BD1412">
      <w:pPr>
        <w:pStyle w:val="1"/>
        <w:numPr>
          <w:ilvl w:val="0"/>
          <w:numId w:val="0"/>
        </w:numPr>
        <w:spacing w:before="156" w:after="156"/>
        <w:ind w:left="459"/>
        <w:rPr>
          <w:rFonts w:ascii="黑体" w:eastAsia="黑体" w:hAnsi="黑体"/>
          <w:w w:val="95"/>
          <w:sz w:val="44"/>
        </w:rPr>
      </w:pPr>
      <w:bookmarkStart w:id="58" w:name="_Toc499898064"/>
      <w:bookmarkStart w:id="59" w:name="_Toc499902595"/>
      <w:bookmarkStart w:id="60" w:name="_Toc499903462"/>
      <w:bookmarkStart w:id="61" w:name="_Toc499904571"/>
      <w:bookmarkStart w:id="62" w:name="_Toc499904659"/>
      <w:r w:rsidRPr="00CD5716">
        <w:rPr>
          <w:rFonts w:ascii="黑体" w:eastAsia="黑体" w:hAnsi="黑体" w:hint="eastAsia"/>
          <w:w w:val="95"/>
          <w:sz w:val="44"/>
        </w:rPr>
        <w:t>建筑</w:t>
      </w:r>
      <w:r w:rsidR="00514972" w:rsidRPr="00CD5716">
        <w:rPr>
          <w:rFonts w:ascii="黑体" w:eastAsia="黑体" w:hAnsi="黑体" w:hint="eastAsia"/>
          <w:w w:val="95"/>
          <w:sz w:val="44"/>
        </w:rPr>
        <w:t>易建性</w:t>
      </w:r>
      <w:r w:rsidRPr="00CD5716">
        <w:rPr>
          <w:rFonts w:ascii="黑体" w:eastAsia="黑体" w:hAnsi="黑体" w:hint="eastAsia"/>
          <w:w w:val="95"/>
          <w:sz w:val="44"/>
        </w:rPr>
        <w:t>评价标准</w:t>
      </w:r>
      <w:bookmarkEnd w:id="58"/>
      <w:bookmarkEnd w:id="59"/>
      <w:bookmarkEnd w:id="60"/>
      <w:bookmarkEnd w:id="61"/>
      <w:bookmarkEnd w:id="62"/>
    </w:p>
    <w:p w:rsidR="004B6A2A" w:rsidRPr="00A9780A" w:rsidRDefault="001D2B4A" w:rsidP="00DA4294">
      <w:pPr>
        <w:autoSpaceDE w:val="0"/>
        <w:autoSpaceDN w:val="0"/>
        <w:adjustRightInd w:val="0"/>
        <w:spacing w:line="360" w:lineRule="auto"/>
        <w:ind w:firstLineChars="0" w:firstLine="0"/>
        <w:jc w:val="center"/>
        <w:rPr>
          <w:rFonts w:cs="Times New Roman"/>
          <w:kern w:val="0"/>
          <w:sz w:val="32"/>
          <w:szCs w:val="24"/>
        </w:rPr>
      </w:pPr>
      <w:r w:rsidRPr="00A9780A">
        <w:rPr>
          <w:rFonts w:cs="Times New Roman"/>
          <w:kern w:val="0"/>
          <w:sz w:val="32"/>
          <w:szCs w:val="24"/>
        </w:rPr>
        <w:t xml:space="preserve">Assessment </w:t>
      </w:r>
      <w:r w:rsidR="00A513E8" w:rsidRPr="00A9780A">
        <w:rPr>
          <w:rFonts w:cs="Times New Roman"/>
          <w:kern w:val="0"/>
          <w:sz w:val="32"/>
          <w:szCs w:val="24"/>
        </w:rPr>
        <w:t>s</w:t>
      </w:r>
      <w:r w:rsidRPr="00A9780A">
        <w:rPr>
          <w:rFonts w:cs="Times New Roman"/>
          <w:kern w:val="0"/>
          <w:sz w:val="32"/>
          <w:szCs w:val="24"/>
        </w:rPr>
        <w:t xml:space="preserve">tandard for </w:t>
      </w:r>
      <w:r w:rsidR="00514972" w:rsidRPr="00A9780A">
        <w:rPr>
          <w:rFonts w:cs="Times New Roman" w:hint="eastAsia"/>
          <w:kern w:val="0"/>
          <w:sz w:val="32"/>
          <w:szCs w:val="24"/>
        </w:rPr>
        <w:t>buildab</w:t>
      </w:r>
      <w:r w:rsidR="00514972" w:rsidRPr="00A9780A">
        <w:rPr>
          <w:rFonts w:cs="Times New Roman"/>
          <w:kern w:val="0"/>
          <w:sz w:val="32"/>
          <w:szCs w:val="24"/>
        </w:rPr>
        <w:t>ility of</w:t>
      </w:r>
      <w:r w:rsidR="00514972" w:rsidRPr="00A9780A">
        <w:rPr>
          <w:rFonts w:cs="Times New Roman" w:hint="eastAsia"/>
          <w:kern w:val="0"/>
          <w:sz w:val="32"/>
          <w:szCs w:val="24"/>
        </w:rPr>
        <w:t xml:space="preserve"> </w:t>
      </w:r>
      <w:r w:rsidR="00A513E8" w:rsidRPr="00A9780A">
        <w:rPr>
          <w:rFonts w:cs="Times New Roman"/>
          <w:kern w:val="0"/>
          <w:sz w:val="32"/>
          <w:szCs w:val="24"/>
        </w:rPr>
        <w:t>b</w:t>
      </w:r>
      <w:r w:rsidRPr="00A9780A">
        <w:rPr>
          <w:rFonts w:cs="Times New Roman"/>
          <w:kern w:val="0"/>
          <w:sz w:val="32"/>
          <w:szCs w:val="24"/>
        </w:rPr>
        <w:t>uilding</w:t>
      </w:r>
    </w:p>
    <w:p w:rsidR="00DA4294" w:rsidRDefault="00DA4294" w:rsidP="00BD1412">
      <w:pPr>
        <w:spacing w:before="300"/>
        <w:ind w:firstLineChars="0" w:firstLine="0"/>
        <w:jc w:val="center"/>
        <w:rPr>
          <w:b/>
          <w:sz w:val="28"/>
          <w:szCs w:val="28"/>
        </w:rPr>
      </w:pPr>
    </w:p>
    <w:p w:rsidR="00A9780A" w:rsidRPr="00B261D6" w:rsidRDefault="00A9780A" w:rsidP="00BD1412">
      <w:pPr>
        <w:spacing w:before="300"/>
        <w:ind w:firstLineChars="0" w:firstLine="0"/>
        <w:jc w:val="center"/>
        <w:rPr>
          <w:b/>
          <w:sz w:val="28"/>
          <w:szCs w:val="28"/>
        </w:rPr>
      </w:pPr>
      <w:r>
        <w:rPr>
          <w:rFonts w:hint="eastAsia"/>
          <w:b/>
          <w:sz w:val="28"/>
          <w:szCs w:val="28"/>
        </w:rPr>
        <w:t>（征求意见稿）</w:t>
      </w:r>
    </w:p>
    <w:p w:rsidR="004B6A2A" w:rsidRDefault="004B6A2A" w:rsidP="000A616A">
      <w:pPr>
        <w:spacing w:line="240" w:lineRule="auto"/>
        <w:ind w:firstLine="560"/>
        <w:rPr>
          <w:sz w:val="28"/>
          <w:szCs w:val="28"/>
        </w:rPr>
      </w:pPr>
    </w:p>
    <w:p w:rsidR="004B6A2A" w:rsidRDefault="004B6A2A" w:rsidP="000A616A">
      <w:pPr>
        <w:spacing w:line="240" w:lineRule="auto"/>
        <w:ind w:firstLine="560"/>
        <w:rPr>
          <w:sz w:val="28"/>
          <w:szCs w:val="28"/>
        </w:rPr>
      </w:pPr>
    </w:p>
    <w:p w:rsidR="002305E7" w:rsidRDefault="002305E7">
      <w:pPr>
        <w:widowControl/>
        <w:spacing w:line="276" w:lineRule="auto"/>
        <w:ind w:firstLine="643"/>
        <w:jc w:val="left"/>
        <w:rPr>
          <w:rFonts w:ascii="黑体" w:eastAsia="黑体" w:hAnsi="黑体"/>
          <w:b/>
          <w:sz w:val="32"/>
        </w:rPr>
      </w:pPr>
      <w:r>
        <w:rPr>
          <w:rFonts w:ascii="黑体" w:eastAsia="黑体" w:hAnsi="黑体"/>
          <w:b/>
          <w:sz w:val="32"/>
        </w:rPr>
        <w:br w:type="page"/>
      </w:r>
    </w:p>
    <w:p w:rsidR="00514972" w:rsidRDefault="002305E7" w:rsidP="00BD1412">
      <w:pPr>
        <w:ind w:firstLineChars="0" w:firstLine="0"/>
        <w:jc w:val="center"/>
        <w:rPr>
          <w:rFonts w:ascii="黑体" w:eastAsia="黑体" w:hAnsi="黑体"/>
          <w:b/>
          <w:sz w:val="32"/>
        </w:rPr>
      </w:pPr>
      <w:r w:rsidRPr="00B261D6">
        <w:rPr>
          <w:rFonts w:hint="eastAsia"/>
          <w:sz w:val="44"/>
          <w:szCs w:val="44"/>
        </w:rPr>
        <w:lastRenderedPageBreak/>
        <w:t>中国工程建设协会标准</w:t>
      </w:r>
    </w:p>
    <w:p w:rsidR="00514972" w:rsidRPr="00514972" w:rsidRDefault="00514972" w:rsidP="00514972">
      <w:pPr>
        <w:ind w:firstLine="643"/>
        <w:jc w:val="center"/>
        <w:rPr>
          <w:rFonts w:ascii="黑体" w:eastAsia="黑体" w:hAnsi="黑体"/>
          <w:b/>
          <w:sz w:val="32"/>
        </w:rPr>
      </w:pPr>
    </w:p>
    <w:p w:rsidR="004F0367" w:rsidRPr="0087181C" w:rsidRDefault="004F0367" w:rsidP="00BD1412">
      <w:pPr>
        <w:autoSpaceDE w:val="0"/>
        <w:autoSpaceDN w:val="0"/>
        <w:adjustRightInd w:val="0"/>
        <w:ind w:firstLineChars="0" w:firstLine="0"/>
        <w:jc w:val="center"/>
        <w:rPr>
          <w:rFonts w:ascii="黑体" w:eastAsia="黑体" w:hAnsi="黑体" w:cs="Times New Roman"/>
          <w:b/>
          <w:sz w:val="48"/>
          <w:szCs w:val="48"/>
        </w:rPr>
      </w:pPr>
      <w:r w:rsidRPr="0087181C">
        <w:rPr>
          <w:rFonts w:ascii="黑体" w:eastAsia="黑体" w:hAnsi="黑体" w:cs="Times New Roman" w:hint="eastAsia"/>
          <w:b/>
          <w:sz w:val="48"/>
          <w:szCs w:val="48"/>
        </w:rPr>
        <w:t>建筑</w:t>
      </w:r>
      <w:r w:rsidR="006C48B1" w:rsidRPr="0087181C">
        <w:rPr>
          <w:rFonts w:ascii="黑体" w:eastAsia="黑体" w:hAnsi="黑体" w:cs="Times New Roman" w:hint="eastAsia"/>
          <w:b/>
          <w:sz w:val="48"/>
          <w:szCs w:val="48"/>
        </w:rPr>
        <w:t>易建性</w:t>
      </w:r>
      <w:r w:rsidRPr="0087181C">
        <w:rPr>
          <w:rFonts w:ascii="黑体" w:eastAsia="黑体" w:hAnsi="黑体" w:cs="Times New Roman" w:hint="eastAsia"/>
          <w:b/>
          <w:sz w:val="48"/>
          <w:szCs w:val="48"/>
        </w:rPr>
        <w:t>评价标准</w:t>
      </w:r>
    </w:p>
    <w:p w:rsidR="004B6A2A" w:rsidRDefault="00A513E8" w:rsidP="00BD1412">
      <w:pPr>
        <w:ind w:firstLineChars="0" w:firstLine="0"/>
        <w:jc w:val="center"/>
        <w:rPr>
          <w:rFonts w:cs="Times New Roman"/>
          <w:b/>
          <w:kern w:val="0"/>
          <w:sz w:val="32"/>
          <w:szCs w:val="24"/>
        </w:rPr>
      </w:pPr>
      <w:r w:rsidRPr="00A513E8">
        <w:rPr>
          <w:rFonts w:cs="Times New Roman"/>
          <w:b/>
          <w:kern w:val="0"/>
          <w:sz w:val="32"/>
          <w:szCs w:val="24"/>
        </w:rPr>
        <w:t xml:space="preserve">Assessment standard for </w:t>
      </w:r>
      <w:r w:rsidR="00514972">
        <w:rPr>
          <w:rFonts w:cs="Times New Roman"/>
          <w:b/>
          <w:kern w:val="0"/>
          <w:sz w:val="32"/>
          <w:szCs w:val="24"/>
        </w:rPr>
        <w:t>buildability of</w:t>
      </w:r>
      <w:r w:rsidR="00514972">
        <w:rPr>
          <w:rFonts w:cs="Times New Roman" w:hint="eastAsia"/>
          <w:b/>
          <w:kern w:val="0"/>
          <w:sz w:val="32"/>
          <w:szCs w:val="24"/>
        </w:rPr>
        <w:t xml:space="preserve"> </w:t>
      </w:r>
      <w:r w:rsidRPr="00A513E8">
        <w:rPr>
          <w:rFonts w:cs="Times New Roman"/>
          <w:b/>
          <w:kern w:val="0"/>
          <w:sz w:val="32"/>
          <w:szCs w:val="24"/>
        </w:rPr>
        <w:t>building</w:t>
      </w:r>
    </w:p>
    <w:p w:rsidR="000A616A" w:rsidRDefault="000A616A" w:rsidP="00514972">
      <w:pPr>
        <w:ind w:firstLine="643"/>
        <w:jc w:val="center"/>
        <w:rPr>
          <w:rFonts w:cs="Times New Roman"/>
          <w:b/>
          <w:kern w:val="0"/>
          <w:sz w:val="32"/>
          <w:szCs w:val="24"/>
        </w:rPr>
      </w:pPr>
    </w:p>
    <w:p w:rsidR="00DA4294" w:rsidRPr="00DA4294" w:rsidRDefault="00DA4294" w:rsidP="00514972">
      <w:pPr>
        <w:ind w:firstLine="643"/>
        <w:jc w:val="center"/>
        <w:rPr>
          <w:rFonts w:cs="Times New Roman"/>
          <w:b/>
          <w:kern w:val="0"/>
          <w:sz w:val="32"/>
          <w:szCs w:val="24"/>
        </w:rPr>
      </w:pPr>
    </w:p>
    <w:p w:rsidR="0087181C" w:rsidRPr="00B261D6" w:rsidRDefault="0087181C" w:rsidP="00BD1412">
      <w:pPr>
        <w:ind w:firstLineChars="0" w:firstLine="0"/>
        <w:jc w:val="center"/>
        <w:rPr>
          <w:rFonts w:eastAsia="黑体"/>
          <w:kern w:val="0"/>
          <w:sz w:val="28"/>
          <w:szCs w:val="28"/>
        </w:rPr>
      </w:pPr>
      <w:r>
        <w:rPr>
          <w:rFonts w:eastAsia="黑体" w:hint="eastAsia"/>
          <w:kern w:val="0"/>
          <w:sz w:val="28"/>
          <w:szCs w:val="28"/>
        </w:rPr>
        <w:t>CECS ***-201</w:t>
      </w:r>
      <w:r>
        <w:rPr>
          <w:rFonts w:eastAsia="黑体"/>
          <w:kern w:val="0"/>
          <w:sz w:val="28"/>
          <w:szCs w:val="28"/>
        </w:rPr>
        <w:t>7</w:t>
      </w:r>
    </w:p>
    <w:p w:rsidR="002305E7" w:rsidRPr="00B261D6" w:rsidRDefault="002305E7" w:rsidP="00BD1412">
      <w:pPr>
        <w:ind w:firstLineChars="0" w:firstLine="0"/>
        <w:jc w:val="center"/>
        <w:rPr>
          <w:b/>
          <w:sz w:val="28"/>
          <w:szCs w:val="28"/>
        </w:rPr>
      </w:pPr>
      <w:r>
        <w:rPr>
          <w:rFonts w:hint="eastAsia"/>
          <w:b/>
          <w:sz w:val="28"/>
          <w:szCs w:val="28"/>
        </w:rPr>
        <w:t>（征求意见稿）</w:t>
      </w:r>
    </w:p>
    <w:p w:rsidR="00520D1F" w:rsidRDefault="00520D1F" w:rsidP="004B6A2A">
      <w:pPr>
        <w:ind w:firstLine="643"/>
        <w:jc w:val="center"/>
        <w:rPr>
          <w:rFonts w:ascii="黑体" w:eastAsia="黑体"/>
          <w:b/>
          <w:sz w:val="32"/>
          <w:szCs w:val="32"/>
        </w:rPr>
      </w:pPr>
    </w:p>
    <w:p w:rsidR="00F1604B" w:rsidRDefault="00F1604B" w:rsidP="004B6A2A">
      <w:pPr>
        <w:ind w:firstLine="643"/>
        <w:jc w:val="center"/>
        <w:rPr>
          <w:rFonts w:ascii="黑体" w:eastAsia="黑体"/>
          <w:b/>
          <w:sz w:val="32"/>
          <w:szCs w:val="32"/>
        </w:rPr>
      </w:pPr>
    </w:p>
    <w:p w:rsidR="00F1604B" w:rsidRDefault="00F1604B" w:rsidP="004B6A2A">
      <w:pPr>
        <w:ind w:firstLine="643"/>
        <w:jc w:val="center"/>
        <w:rPr>
          <w:rFonts w:ascii="黑体" w:eastAsia="黑体"/>
          <w:b/>
          <w:sz w:val="32"/>
          <w:szCs w:val="32"/>
        </w:rPr>
      </w:pPr>
    </w:p>
    <w:p w:rsidR="00A513E8" w:rsidRPr="0087181C" w:rsidRDefault="005D3312" w:rsidP="00181853">
      <w:pPr>
        <w:spacing w:line="240" w:lineRule="auto"/>
        <w:ind w:firstLineChars="600" w:firstLine="1680"/>
        <w:rPr>
          <w:rFonts w:ascii="黑体" w:eastAsia="黑体" w:hAnsi="黑体"/>
          <w:sz w:val="28"/>
          <w:szCs w:val="28"/>
        </w:rPr>
      </w:pPr>
      <w:r w:rsidRPr="0087181C">
        <w:rPr>
          <w:rFonts w:ascii="黑体" w:eastAsia="黑体" w:hAnsi="黑体" w:cs="Times New Roman"/>
          <w:sz w:val="28"/>
          <w:szCs w:val="28"/>
        </w:rPr>
        <w:t>主编部门：</w:t>
      </w:r>
      <w:r w:rsidR="006E578C" w:rsidRPr="006E578C">
        <w:rPr>
          <w:rFonts w:ascii="黑体" w:eastAsia="黑体" w:cs="黑体" w:hint="eastAsia"/>
          <w:kern w:val="0"/>
          <w:sz w:val="28"/>
          <w:szCs w:val="28"/>
        </w:rPr>
        <w:t>哈尔滨工业大学深圳研究生院</w:t>
      </w:r>
    </w:p>
    <w:p w:rsidR="004B6A2A" w:rsidRPr="0087181C" w:rsidRDefault="004B6A2A" w:rsidP="00181853">
      <w:pPr>
        <w:spacing w:line="240" w:lineRule="auto"/>
        <w:ind w:firstLineChars="600" w:firstLine="1680"/>
        <w:rPr>
          <w:rFonts w:ascii="黑体" w:eastAsia="黑体" w:hAnsi="黑体"/>
          <w:sz w:val="28"/>
          <w:szCs w:val="28"/>
        </w:rPr>
      </w:pPr>
      <w:r w:rsidRPr="0087181C">
        <w:rPr>
          <w:rFonts w:ascii="黑体" w:eastAsia="黑体" w:hAnsi="黑体" w:hint="eastAsia"/>
          <w:sz w:val="28"/>
          <w:szCs w:val="28"/>
        </w:rPr>
        <w:t>批准部门：</w:t>
      </w:r>
      <w:r w:rsidR="002305E7" w:rsidRPr="0087181C">
        <w:rPr>
          <w:rFonts w:ascii="黑体" w:eastAsia="黑体" w:hAnsi="黑体" w:hint="eastAsia"/>
          <w:sz w:val="28"/>
          <w:szCs w:val="28"/>
        </w:rPr>
        <w:t>中国工程建设标准化协会</w:t>
      </w:r>
    </w:p>
    <w:p w:rsidR="004B6A2A" w:rsidRPr="0087181C" w:rsidRDefault="004B6A2A" w:rsidP="00181853">
      <w:pPr>
        <w:spacing w:line="240" w:lineRule="auto"/>
        <w:ind w:firstLineChars="600" w:firstLine="1680"/>
        <w:rPr>
          <w:rFonts w:ascii="黑体" w:eastAsia="黑体" w:hAnsi="黑体"/>
          <w:sz w:val="28"/>
          <w:szCs w:val="28"/>
        </w:rPr>
      </w:pPr>
      <w:r w:rsidRPr="0087181C">
        <w:rPr>
          <w:rFonts w:ascii="黑体" w:eastAsia="黑体" w:hAnsi="黑体" w:hint="eastAsia"/>
          <w:sz w:val="28"/>
          <w:szCs w:val="28"/>
        </w:rPr>
        <w:t>施行日期：</w:t>
      </w:r>
      <w:r w:rsidR="00181853" w:rsidRPr="00181853">
        <w:rPr>
          <w:rFonts w:eastAsia="黑体" w:cs="Times New Roman"/>
          <w:spacing w:val="113"/>
          <w:sz w:val="28"/>
          <w:szCs w:val="28"/>
        </w:rPr>
        <w:t>20</w:t>
      </w:r>
      <w:r w:rsidR="00181853" w:rsidRPr="00181853">
        <w:rPr>
          <w:rFonts w:eastAsia="黑体" w:cs="Times New Roman" w:hint="eastAsia"/>
          <w:spacing w:val="113"/>
          <w:sz w:val="28"/>
          <w:szCs w:val="28"/>
        </w:rPr>
        <w:t>1</w:t>
      </w:r>
      <w:r w:rsidR="00181853">
        <w:rPr>
          <w:rFonts w:eastAsia="黑体" w:cs="Times New Roman"/>
          <w:spacing w:val="113"/>
          <w:sz w:val="28"/>
          <w:szCs w:val="28"/>
        </w:rPr>
        <w:t>7</w:t>
      </w:r>
      <w:r w:rsidR="00181853" w:rsidRPr="00181853">
        <w:rPr>
          <w:rFonts w:eastAsia="黑体" w:cs="Times New Roman"/>
          <w:spacing w:val="113"/>
          <w:sz w:val="28"/>
          <w:szCs w:val="28"/>
          <w:lang w:val="zh-CN"/>
        </w:rPr>
        <w:t>年</w:t>
      </w:r>
      <w:r w:rsidR="00181853" w:rsidRPr="00181853">
        <w:rPr>
          <w:rFonts w:eastAsia="黑体" w:cs="Times New Roman" w:hint="eastAsia"/>
          <w:spacing w:val="113"/>
          <w:sz w:val="28"/>
          <w:szCs w:val="28"/>
        </w:rPr>
        <w:t>XX</w:t>
      </w:r>
      <w:r w:rsidR="00181853" w:rsidRPr="00181853">
        <w:rPr>
          <w:rFonts w:eastAsia="黑体" w:cs="Times New Roman"/>
          <w:spacing w:val="113"/>
          <w:sz w:val="28"/>
          <w:szCs w:val="28"/>
          <w:lang w:val="zh-CN"/>
        </w:rPr>
        <w:t>月</w:t>
      </w:r>
      <w:r w:rsidR="00181853" w:rsidRPr="00181853">
        <w:rPr>
          <w:rFonts w:eastAsia="黑体" w:cs="Times New Roman" w:hint="eastAsia"/>
          <w:spacing w:val="113"/>
          <w:sz w:val="28"/>
          <w:szCs w:val="28"/>
        </w:rPr>
        <w:t>XX</w:t>
      </w:r>
      <w:r w:rsidR="00181853" w:rsidRPr="00181853">
        <w:rPr>
          <w:rFonts w:eastAsia="黑体" w:cs="Times New Roman"/>
          <w:spacing w:val="113"/>
          <w:sz w:val="28"/>
          <w:szCs w:val="28"/>
          <w:lang w:val="zh-CN"/>
        </w:rPr>
        <w:t>日</w:t>
      </w:r>
    </w:p>
    <w:p w:rsidR="00B84858" w:rsidRPr="00181853" w:rsidRDefault="00B84858" w:rsidP="004B6A2A">
      <w:pPr>
        <w:ind w:firstLine="640"/>
        <w:jc w:val="center"/>
        <w:rPr>
          <w:rFonts w:ascii="仿宋_GB2312" w:eastAsia="仿宋_GB2312"/>
          <w:sz w:val="32"/>
          <w:szCs w:val="28"/>
        </w:rPr>
      </w:pPr>
    </w:p>
    <w:p w:rsidR="0087181C" w:rsidRDefault="0087181C" w:rsidP="004B6A2A">
      <w:pPr>
        <w:ind w:firstLine="640"/>
        <w:jc w:val="center"/>
        <w:rPr>
          <w:rFonts w:ascii="仿宋_GB2312" w:eastAsia="仿宋_GB2312"/>
          <w:sz w:val="32"/>
          <w:szCs w:val="28"/>
        </w:rPr>
      </w:pPr>
    </w:p>
    <w:p w:rsidR="0087181C" w:rsidRDefault="0087181C" w:rsidP="004B6A2A">
      <w:pPr>
        <w:ind w:firstLine="640"/>
        <w:jc w:val="center"/>
        <w:rPr>
          <w:rFonts w:ascii="仿宋_GB2312" w:eastAsia="仿宋_GB2312"/>
          <w:sz w:val="32"/>
          <w:szCs w:val="28"/>
        </w:rPr>
      </w:pPr>
    </w:p>
    <w:p w:rsidR="00BD1412" w:rsidRDefault="00BD1412" w:rsidP="004B6A2A">
      <w:pPr>
        <w:ind w:firstLine="640"/>
        <w:jc w:val="center"/>
        <w:rPr>
          <w:rFonts w:ascii="仿宋_GB2312" w:eastAsia="仿宋_GB2312"/>
          <w:sz w:val="32"/>
          <w:szCs w:val="28"/>
        </w:rPr>
      </w:pPr>
    </w:p>
    <w:p w:rsidR="00BD1412" w:rsidRDefault="00BD1412" w:rsidP="004B6A2A">
      <w:pPr>
        <w:ind w:firstLine="640"/>
        <w:jc w:val="center"/>
        <w:rPr>
          <w:rFonts w:ascii="仿宋_GB2312" w:eastAsia="仿宋_GB2312"/>
          <w:sz w:val="32"/>
          <w:szCs w:val="28"/>
        </w:rPr>
      </w:pPr>
    </w:p>
    <w:p w:rsidR="00F1604B" w:rsidRDefault="00F1604B" w:rsidP="004B6A2A">
      <w:pPr>
        <w:ind w:firstLine="640"/>
        <w:jc w:val="center"/>
        <w:rPr>
          <w:rFonts w:ascii="仿宋_GB2312" w:eastAsia="仿宋_GB2312"/>
          <w:sz w:val="32"/>
          <w:szCs w:val="28"/>
        </w:rPr>
      </w:pPr>
    </w:p>
    <w:p w:rsidR="00F1604B" w:rsidRDefault="00F1604B" w:rsidP="004B6A2A">
      <w:pPr>
        <w:ind w:firstLine="640"/>
        <w:jc w:val="center"/>
        <w:rPr>
          <w:rFonts w:ascii="仿宋_GB2312" w:eastAsia="仿宋_GB2312"/>
          <w:sz w:val="32"/>
          <w:szCs w:val="28"/>
        </w:rPr>
      </w:pPr>
    </w:p>
    <w:p w:rsidR="004B6A2A" w:rsidRDefault="004B6A2A" w:rsidP="00BD1412">
      <w:pPr>
        <w:ind w:firstLineChars="0" w:firstLine="0"/>
        <w:jc w:val="center"/>
        <w:rPr>
          <w:rFonts w:cs="Times New Roman"/>
          <w:color w:val="000000"/>
          <w:sz w:val="28"/>
          <w:szCs w:val="28"/>
        </w:rPr>
      </w:pPr>
      <w:r w:rsidRPr="00F93DE4">
        <w:rPr>
          <w:rFonts w:eastAsia="黑体"/>
          <w:sz w:val="24"/>
          <w:szCs w:val="21"/>
        </w:rPr>
        <w:t>20</w:t>
      </w:r>
      <w:r>
        <w:rPr>
          <w:rFonts w:eastAsia="黑体" w:hint="eastAsia"/>
          <w:sz w:val="24"/>
          <w:szCs w:val="21"/>
        </w:rPr>
        <w:t>17</w:t>
      </w:r>
      <w:r w:rsidRPr="00F93DE4">
        <w:rPr>
          <w:rFonts w:eastAsia="黑体"/>
          <w:sz w:val="24"/>
          <w:szCs w:val="21"/>
        </w:rPr>
        <w:t>北京</w:t>
      </w:r>
      <w:r>
        <w:rPr>
          <w:rFonts w:cs="Times New Roman"/>
          <w:color w:val="000000"/>
          <w:sz w:val="28"/>
          <w:szCs w:val="28"/>
        </w:rPr>
        <w:br w:type="page"/>
      </w:r>
    </w:p>
    <w:p w:rsidR="0037182B" w:rsidRPr="00BB4DB5" w:rsidRDefault="005B7824" w:rsidP="00BD1412">
      <w:pPr>
        <w:pStyle w:val="1"/>
        <w:numPr>
          <w:ilvl w:val="0"/>
          <w:numId w:val="0"/>
        </w:numPr>
        <w:spacing w:before="156" w:after="156"/>
      </w:pPr>
      <w:bookmarkStart w:id="63" w:name="_Toc494227001"/>
      <w:bookmarkStart w:id="64" w:name="_Toc499887277"/>
      <w:bookmarkStart w:id="65" w:name="_Toc499898065"/>
      <w:bookmarkStart w:id="66" w:name="_Toc499902596"/>
      <w:bookmarkStart w:id="67" w:name="_Toc499903463"/>
      <w:bookmarkStart w:id="68" w:name="_Toc499904572"/>
      <w:bookmarkStart w:id="69" w:name="_Toc499904660"/>
      <w:r w:rsidRPr="005B7824">
        <w:rPr>
          <w:rFonts w:hint="eastAsia"/>
        </w:rPr>
        <w:lastRenderedPageBreak/>
        <w:t>前言</w:t>
      </w:r>
      <w:bookmarkEnd w:id="63"/>
      <w:bookmarkEnd w:id="64"/>
      <w:bookmarkEnd w:id="65"/>
      <w:bookmarkEnd w:id="66"/>
      <w:bookmarkEnd w:id="67"/>
      <w:bookmarkEnd w:id="68"/>
      <w:bookmarkEnd w:id="69"/>
    </w:p>
    <w:p w:rsidR="00C43E3C" w:rsidRPr="00BB4DB5" w:rsidRDefault="00C43E3C" w:rsidP="0054390B">
      <w:pPr>
        <w:ind w:firstLine="420"/>
      </w:pPr>
      <w:r>
        <w:rPr>
          <w:rFonts w:hint="eastAsia"/>
        </w:rPr>
        <w:t>本标准是</w:t>
      </w:r>
      <w:r w:rsidR="00B529D3" w:rsidRPr="00B529D3">
        <w:rPr>
          <w:rFonts w:hint="eastAsia"/>
        </w:rPr>
        <w:t>根据中国工程建设标准化协会</w:t>
      </w:r>
      <w:r>
        <w:rPr>
          <w:rFonts w:hint="eastAsia"/>
        </w:rPr>
        <w:t>《关于印发</w:t>
      </w:r>
      <w:r>
        <w:rPr>
          <w:rFonts w:hint="eastAsia"/>
        </w:rPr>
        <w:t>&lt;</w:t>
      </w:r>
      <w:r w:rsidRPr="00C43E3C">
        <w:rPr>
          <w:rFonts w:hint="eastAsia"/>
        </w:rPr>
        <w:t xml:space="preserve">2016 </w:t>
      </w:r>
      <w:r w:rsidRPr="00C43E3C">
        <w:rPr>
          <w:rFonts w:hint="eastAsia"/>
        </w:rPr>
        <w:t>年第二批工程建设协会标准制订、修订计划</w:t>
      </w:r>
      <w:r>
        <w:rPr>
          <w:rFonts w:hint="eastAsia"/>
        </w:rPr>
        <w:t>&gt;</w:t>
      </w:r>
      <w:r>
        <w:rPr>
          <w:rFonts w:hint="eastAsia"/>
        </w:rPr>
        <w:t>的通知</w:t>
      </w:r>
      <w:r w:rsidRPr="00C43E3C">
        <w:rPr>
          <w:rFonts w:hint="eastAsia"/>
        </w:rPr>
        <w:t>》</w:t>
      </w:r>
      <w:r w:rsidRPr="00C43E3C">
        <w:t>[</w:t>
      </w:r>
      <w:r w:rsidRPr="00C43E3C">
        <w:rPr>
          <w:rFonts w:hint="eastAsia"/>
        </w:rPr>
        <w:t>建标协字</w:t>
      </w:r>
      <w:r w:rsidR="00B529D3">
        <w:rPr>
          <w:rFonts w:hint="eastAsia"/>
        </w:rPr>
        <w:t>(</w:t>
      </w:r>
      <w:r w:rsidRPr="00C43E3C">
        <w:rPr>
          <w:rFonts w:hint="eastAsia"/>
        </w:rPr>
        <w:t>2016</w:t>
      </w:r>
      <w:r w:rsidR="00B529D3">
        <w:rPr>
          <w:rFonts w:hint="eastAsia"/>
        </w:rPr>
        <w:t>)</w:t>
      </w:r>
      <w:r w:rsidRPr="00C43E3C">
        <w:rPr>
          <w:rFonts w:hint="eastAsia"/>
        </w:rPr>
        <w:t>084</w:t>
      </w:r>
      <w:r w:rsidRPr="00C43E3C">
        <w:rPr>
          <w:rFonts w:hint="eastAsia"/>
        </w:rPr>
        <w:t>号</w:t>
      </w:r>
      <w:r w:rsidRPr="00C43E3C">
        <w:t>]</w:t>
      </w:r>
      <w:r>
        <w:t>的要求</w:t>
      </w:r>
      <w:r>
        <w:rPr>
          <w:rFonts w:hint="eastAsia"/>
        </w:rPr>
        <w:t>，</w:t>
      </w:r>
      <w:r w:rsidR="00B529D3">
        <w:t>由</w:t>
      </w:r>
      <w:r w:rsidR="006E578C" w:rsidRPr="006E578C">
        <w:rPr>
          <w:rFonts w:hint="eastAsia"/>
        </w:rPr>
        <w:t>哈尔滨工业大学深圳研究生院</w:t>
      </w:r>
      <w:r w:rsidR="00B529D3">
        <w:rPr>
          <w:rFonts w:hint="eastAsia"/>
        </w:rPr>
        <w:t>同有关单位共同编制完成的。</w:t>
      </w:r>
    </w:p>
    <w:p w:rsidR="00B529D3" w:rsidRPr="00BB4DB5" w:rsidRDefault="00B529D3" w:rsidP="0054390B">
      <w:pPr>
        <w:ind w:firstLine="420"/>
      </w:pPr>
      <w:r>
        <w:t>本标准共</w:t>
      </w:r>
      <w:r>
        <w:rPr>
          <w:rFonts w:hint="eastAsia"/>
        </w:rPr>
        <w:t>4</w:t>
      </w:r>
      <w:r>
        <w:rPr>
          <w:rFonts w:hint="eastAsia"/>
        </w:rPr>
        <w:t>章。主要技术内容有：</w:t>
      </w:r>
      <w:r w:rsidRPr="00B529D3">
        <w:rPr>
          <w:rFonts w:hint="eastAsia"/>
        </w:rPr>
        <w:t>1.</w:t>
      </w:r>
      <w:r w:rsidRPr="00B529D3">
        <w:rPr>
          <w:rFonts w:hint="eastAsia"/>
        </w:rPr>
        <w:t>总则；</w:t>
      </w:r>
      <w:r w:rsidRPr="00B529D3">
        <w:rPr>
          <w:rFonts w:hint="eastAsia"/>
        </w:rPr>
        <w:t>2.</w:t>
      </w:r>
      <w:r w:rsidRPr="00B529D3">
        <w:rPr>
          <w:rFonts w:hint="eastAsia"/>
        </w:rPr>
        <w:t>术语</w:t>
      </w:r>
      <w:r w:rsidR="008662DB">
        <w:rPr>
          <w:rFonts w:hint="eastAsia"/>
        </w:rPr>
        <w:t>和符号</w:t>
      </w:r>
      <w:r w:rsidRPr="00B529D3">
        <w:rPr>
          <w:rFonts w:hint="eastAsia"/>
        </w:rPr>
        <w:t>；</w:t>
      </w:r>
      <w:r w:rsidRPr="00B529D3">
        <w:rPr>
          <w:rFonts w:hint="eastAsia"/>
        </w:rPr>
        <w:t>3.</w:t>
      </w:r>
      <w:r w:rsidRPr="00B529D3">
        <w:rPr>
          <w:rFonts w:hint="eastAsia"/>
        </w:rPr>
        <w:t>基本规定；</w:t>
      </w:r>
      <w:r w:rsidRPr="00B529D3">
        <w:rPr>
          <w:rFonts w:hint="eastAsia"/>
        </w:rPr>
        <w:t>4.</w:t>
      </w:r>
      <w:r w:rsidRPr="00B529D3">
        <w:rPr>
          <w:rFonts w:hint="eastAsia"/>
        </w:rPr>
        <w:t>评价</w:t>
      </w:r>
      <w:r w:rsidR="008662DB">
        <w:rPr>
          <w:rFonts w:hint="eastAsia"/>
        </w:rPr>
        <w:t>方法</w:t>
      </w:r>
      <w:r w:rsidRPr="00B529D3">
        <w:rPr>
          <w:rFonts w:hint="eastAsia"/>
        </w:rPr>
        <w:t>。</w:t>
      </w:r>
    </w:p>
    <w:p w:rsidR="002305E7" w:rsidRPr="00B261D6" w:rsidRDefault="002305E7" w:rsidP="0054390B">
      <w:pPr>
        <w:ind w:firstLine="420"/>
      </w:pPr>
      <w:r w:rsidRPr="00B261D6">
        <w:rPr>
          <w:rFonts w:hint="eastAsia"/>
        </w:rPr>
        <w:t>根据原国家计委计标</w:t>
      </w:r>
      <w:r w:rsidRPr="00B261D6">
        <w:rPr>
          <w:rFonts w:hint="eastAsia"/>
        </w:rPr>
        <w:t>[1986]1649</w:t>
      </w:r>
      <w:r w:rsidRPr="00B261D6">
        <w:rPr>
          <w:rFonts w:hint="eastAsia"/>
        </w:rPr>
        <w:t>号文《关于请中国工程建设标准化委员会负责组织推荐性工程建设标准试点工作的通知》的要求，推荐给工程建设设计、使用单位和工程技术人员采用。</w:t>
      </w:r>
    </w:p>
    <w:p w:rsidR="00654E23" w:rsidRDefault="00654E23" w:rsidP="0054390B">
      <w:pPr>
        <w:ind w:firstLine="420"/>
        <w:rPr>
          <w:rFonts w:cs="Times New Roman"/>
          <w:color w:val="000000"/>
        </w:rPr>
      </w:pPr>
      <w:r>
        <w:rPr>
          <w:rFonts w:cs="Times New Roman"/>
          <w:color w:val="000000"/>
        </w:rPr>
        <w:t>本标准</w:t>
      </w:r>
      <w:r w:rsidR="002305E7" w:rsidRPr="00B261D6">
        <w:rPr>
          <w:rFonts w:hint="eastAsia"/>
        </w:rPr>
        <w:t>由中国工程建设标准化</w:t>
      </w:r>
      <w:r w:rsidR="002305E7">
        <w:rPr>
          <w:rFonts w:hint="eastAsia"/>
        </w:rPr>
        <w:t>工业化</w:t>
      </w:r>
      <w:r w:rsidR="002305E7" w:rsidRPr="00B261D6">
        <w:rPr>
          <w:rFonts w:hint="eastAsia"/>
        </w:rPr>
        <w:t>专业委员会</w:t>
      </w:r>
      <w:r w:rsidR="002305E7" w:rsidRPr="00B261D6">
        <w:rPr>
          <w:rFonts w:hint="eastAsia"/>
        </w:rPr>
        <w:t>CECS/TC28</w:t>
      </w:r>
      <w:r w:rsidR="002305E7" w:rsidRPr="00B261D6">
        <w:rPr>
          <w:rFonts w:hint="eastAsia"/>
        </w:rPr>
        <w:t>归口管理，</w:t>
      </w:r>
      <w:r>
        <w:rPr>
          <w:rFonts w:cs="Times New Roman"/>
          <w:color w:val="000000"/>
        </w:rPr>
        <w:t>由</w:t>
      </w:r>
      <w:r w:rsidRPr="00654E23">
        <w:rPr>
          <w:rFonts w:cs="Times New Roman" w:hint="eastAsia"/>
          <w:color w:val="000000"/>
        </w:rPr>
        <w:t>哈尔滨工业大学</w:t>
      </w:r>
      <w:r w:rsidR="00E643B0" w:rsidRPr="00E643B0">
        <w:rPr>
          <w:rFonts w:cs="Times New Roman" w:hint="eastAsia"/>
          <w:color w:val="000000"/>
        </w:rPr>
        <w:t>深圳研究生院</w:t>
      </w:r>
      <w:r>
        <w:rPr>
          <w:rFonts w:cs="Times New Roman" w:hint="eastAsia"/>
          <w:color w:val="000000"/>
        </w:rPr>
        <w:t>负责标准的日常管理和具体技术内容的解释。请各单位在执行标准的过程中，结合工程实际经验将意见和建议寄至</w:t>
      </w:r>
      <w:r w:rsidR="006E578C" w:rsidRPr="006E578C">
        <w:rPr>
          <w:rFonts w:cs="Times New Roman" w:hint="eastAsia"/>
          <w:color w:val="000000"/>
        </w:rPr>
        <w:t>哈尔滨工业大学深圳研究生院</w:t>
      </w:r>
      <w:r>
        <w:rPr>
          <w:rFonts w:cs="Times New Roman" w:hint="eastAsia"/>
          <w:color w:val="000000"/>
        </w:rPr>
        <w:t>（地址：</w:t>
      </w:r>
      <w:r w:rsidR="009F1266">
        <w:rPr>
          <w:rFonts w:cs="Times New Roman" w:hint="eastAsia"/>
          <w:color w:val="000000"/>
        </w:rPr>
        <w:t>深圳市南山区西丽大学城哈工大校区</w:t>
      </w:r>
      <w:r w:rsidR="009F1266">
        <w:rPr>
          <w:rFonts w:cs="Times New Roman" w:hint="eastAsia"/>
          <w:color w:val="000000"/>
        </w:rPr>
        <w:t>E</w:t>
      </w:r>
      <w:r w:rsidR="00EA5EDB" w:rsidDel="00EA5EDB">
        <w:rPr>
          <w:rFonts w:cs="Times New Roman" w:hint="eastAsia"/>
          <w:color w:val="000000"/>
        </w:rPr>
        <w:t xml:space="preserve"> </w:t>
      </w:r>
      <w:r w:rsidR="009F1266">
        <w:rPr>
          <w:rFonts w:cs="Times New Roman" w:hint="eastAsia"/>
          <w:color w:val="000000"/>
        </w:rPr>
        <w:t>407</w:t>
      </w:r>
      <w:r w:rsidR="00CD7A74">
        <w:rPr>
          <w:rFonts w:cs="Times New Roman" w:hint="eastAsia"/>
          <w:color w:val="000000"/>
        </w:rPr>
        <w:t>，邮编：</w:t>
      </w:r>
      <w:r w:rsidR="00A9780A" w:rsidRPr="00CD7A74">
        <w:rPr>
          <w:rFonts w:cs="Times New Roman"/>
          <w:color w:val="000000"/>
        </w:rPr>
        <w:t>5180</w:t>
      </w:r>
      <w:r w:rsidR="00A9780A">
        <w:rPr>
          <w:rFonts w:cs="Times New Roman"/>
          <w:color w:val="000000"/>
        </w:rPr>
        <w:t>55</w:t>
      </w:r>
      <w:r>
        <w:rPr>
          <w:rFonts w:cs="Times New Roman" w:hint="eastAsia"/>
          <w:color w:val="000000"/>
        </w:rPr>
        <w:t>）</w:t>
      </w:r>
      <w:r w:rsidR="00CD7A74">
        <w:rPr>
          <w:rFonts w:cs="Times New Roman" w:hint="eastAsia"/>
          <w:color w:val="000000"/>
        </w:rPr>
        <w:t>。</w:t>
      </w:r>
    </w:p>
    <w:p w:rsidR="0010202D" w:rsidRDefault="002305E7" w:rsidP="007426C1">
      <w:pPr>
        <w:ind w:firstLine="420"/>
      </w:pPr>
      <w:r w:rsidRPr="00F43E23">
        <w:rPr>
          <w:rFonts w:hint="eastAsia"/>
        </w:rPr>
        <w:t>本稿是本规范的征求意见稿，仅供征求意见之用。欢迎各单位和同志在百忙之中阅读本规范，对本规范的意见和建议，可寄送至：</w:t>
      </w:r>
      <w:r w:rsidR="006E578C" w:rsidRPr="006E578C">
        <w:rPr>
          <w:rFonts w:hint="eastAsia"/>
        </w:rPr>
        <w:t>哈尔滨工业大学深圳研究生院</w:t>
      </w:r>
      <w:r w:rsidRPr="00F43E23">
        <w:rPr>
          <w:rFonts w:hint="eastAsia"/>
        </w:rPr>
        <w:t>（广东</w:t>
      </w:r>
      <w:r w:rsidR="00F43E23" w:rsidRPr="00F43E23">
        <w:rPr>
          <w:rFonts w:hint="eastAsia"/>
        </w:rPr>
        <w:t>省</w:t>
      </w:r>
      <w:r w:rsidRPr="00F43E23">
        <w:rPr>
          <w:rFonts w:hint="eastAsia"/>
        </w:rPr>
        <w:t>深圳</w:t>
      </w:r>
      <w:r w:rsidR="00F43E23" w:rsidRPr="00F43E23">
        <w:rPr>
          <w:rFonts w:hint="eastAsia"/>
        </w:rPr>
        <w:t>市</w:t>
      </w:r>
      <w:r w:rsidRPr="00F43E23">
        <w:rPr>
          <w:rFonts w:hint="eastAsia"/>
        </w:rPr>
        <w:t>南山区西丽大学城哈工大</w:t>
      </w:r>
      <w:r w:rsidR="00EA5EDB" w:rsidRPr="00F43E23">
        <w:rPr>
          <w:rFonts w:hint="eastAsia"/>
        </w:rPr>
        <w:t>校区</w:t>
      </w:r>
      <w:r w:rsidRPr="00F43E23">
        <w:rPr>
          <w:rFonts w:hint="eastAsia"/>
        </w:rPr>
        <w:t>E407</w:t>
      </w:r>
      <w:r w:rsidRPr="00F43E23">
        <w:rPr>
          <w:rFonts w:hint="eastAsia"/>
        </w:rPr>
        <w:t>，邮编</w:t>
      </w:r>
      <w:r w:rsidRPr="00F43E23">
        <w:rPr>
          <w:rFonts w:hint="eastAsia"/>
        </w:rPr>
        <w:t>518055</w:t>
      </w:r>
      <w:r w:rsidRPr="00F43E23">
        <w:rPr>
          <w:rFonts w:hint="eastAsia"/>
        </w:rPr>
        <w:t>），或发至邮箱：</w:t>
      </w:r>
      <w:hyperlink r:id="rId10" w:history="1">
        <w:r w:rsidRPr="00F43E23">
          <w:rPr>
            <w:rStyle w:val="aff2"/>
            <w:rFonts w:hint="eastAsia"/>
          </w:rPr>
          <w:t>zhahero</w:t>
        </w:r>
        <w:r w:rsidRPr="00F43E23">
          <w:rPr>
            <w:rStyle w:val="aff2"/>
          </w:rPr>
          <w:t>@</w:t>
        </w:r>
        <w:r w:rsidRPr="00F43E23">
          <w:rPr>
            <w:rStyle w:val="aff2"/>
            <w:rFonts w:hint="eastAsia"/>
          </w:rPr>
          <w:t>126</w:t>
        </w:r>
        <w:r w:rsidRPr="00F43E23">
          <w:rPr>
            <w:rStyle w:val="aff2"/>
          </w:rPr>
          <w:t>.com</w:t>
        </w:r>
      </w:hyperlink>
      <w:r w:rsidRPr="00F43E23">
        <w:rPr>
          <w:rFonts w:hint="eastAsia"/>
        </w:rPr>
        <w:t>。</w:t>
      </w:r>
    </w:p>
    <w:p w:rsidR="008A0A1B" w:rsidRDefault="008A0A1B" w:rsidP="00841CD0">
      <w:pPr>
        <w:ind w:firstLine="420"/>
      </w:pPr>
      <w:r>
        <w:br w:type="page"/>
      </w:r>
    </w:p>
    <w:p w:rsidR="007426C1" w:rsidRDefault="00841CD0" w:rsidP="00DC4EE2">
      <w:pPr>
        <w:spacing w:line="276" w:lineRule="auto"/>
        <w:ind w:firstLineChars="0" w:firstLine="0"/>
        <w:jc w:val="center"/>
        <w:outlineLvl w:val="0"/>
        <w:rPr>
          <w:noProof/>
        </w:rPr>
      </w:pPr>
      <w:bookmarkStart w:id="70" w:name="_Toc499898066"/>
      <w:bookmarkStart w:id="71" w:name="_Toc499902597"/>
      <w:bookmarkStart w:id="72" w:name="_Toc499903464"/>
      <w:bookmarkStart w:id="73" w:name="_Toc499904573"/>
      <w:bookmarkStart w:id="74" w:name="_Toc499904661"/>
      <w:bookmarkStart w:id="75" w:name="_Toc459537053"/>
      <w:r w:rsidRPr="00841CD0">
        <w:rPr>
          <w:rFonts w:eastAsia="宋体" w:cs="Times New Roman"/>
          <w:sz w:val="28"/>
          <w:szCs w:val="28"/>
        </w:rPr>
        <w:lastRenderedPageBreak/>
        <w:t>目</w:t>
      </w:r>
      <w:r w:rsidRPr="00841CD0">
        <w:rPr>
          <w:rFonts w:eastAsia="宋体" w:cs="Times New Roman"/>
          <w:sz w:val="28"/>
          <w:szCs w:val="28"/>
        </w:rPr>
        <w:t xml:space="preserve">  </w:t>
      </w:r>
      <w:r w:rsidRPr="00841CD0">
        <w:rPr>
          <w:rFonts w:eastAsia="宋体" w:cs="Times New Roman"/>
          <w:sz w:val="28"/>
          <w:szCs w:val="28"/>
        </w:rPr>
        <w:t>次</w:t>
      </w:r>
      <w:bookmarkEnd w:id="70"/>
      <w:bookmarkEnd w:id="71"/>
      <w:bookmarkEnd w:id="72"/>
      <w:bookmarkEnd w:id="73"/>
      <w:bookmarkEnd w:id="74"/>
      <w:r w:rsidR="00B84816" w:rsidRPr="00841CD0">
        <w:rPr>
          <w:rFonts w:eastAsia="宋体" w:cs="Times New Roman"/>
          <w:szCs w:val="20"/>
        </w:rPr>
        <w:fldChar w:fldCharType="begin"/>
      </w:r>
      <w:r w:rsidRPr="00841CD0">
        <w:rPr>
          <w:rFonts w:eastAsia="宋体" w:cs="Times New Roman"/>
          <w:szCs w:val="20"/>
        </w:rPr>
        <w:instrText xml:space="preserve"> TOC \o "1-2" \h \z \u </w:instrText>
      </w:r>
      <w:r w:rsidR="00B84816" w:rsidRPr="00841CD0">
        <w:rPr>
          <w:rFonts w:eastAsia="宋体" w:cs="Times New Roman"/>
          <w:szCs w:val="20"/>
        </w:rPr>
        <w:fldChar w:fldCharType="separate"/>
      </w:r>
    </w:p>
    <w:p w:rsidR="007426C1" w:rsidRDefault="00B84816" w:rsidP="00DC4EE2">
      <w:pPr>
        <w:pStyle w:val="10"/>
        <w:tabs>
          <w:tab w:val="right" w:leader="dot" w:pos="8296"/>
        </w:tabs>
        <w:ind w:firstLineChars="0" w:firstLine="0"/>
        <w:rPr>
          <w:rFonts w:asciiTheme="minorHAnsi" w:hAnsiTheme="minorHAnsi"/>
          <w:noProof/>
        </w:rPr>
      </w:pPr>
      <w:hyperlink w:anchor="_Toc499903466" w:history="1">
        <w:r w:rsidR="007426C1" w:rsidRPr="00020037">
          <w:rPr>
            <w:rStyle w:val="aff2"/>
            <w:noProof/>
          </w:rPr>
          <w:t xml:space="preserve">1 </w:t>
        </w:r>
        <w:r w:rsidR="007426C1" w:rsidRPr="00020037">
          <w:rPr>
            <w:rStyle w:val="aff2"/>
            <w:rFonts w:hint="eastAsia"/>
            <w:noProof/>
          </w:rPr>
          <w:t>总则</w:t>
        </w:r>
        <w:r w:rsidR="007426C1">
          <w:rPr>
            <w:noProof/>
            <w:webHidden/>
          </w:rPr>
          <w:tab/>
        </w:r>
        <w:r>
          <w:rPr>
            <w:noProof/>
            <w:webHidden/>
          </w:rPr>
          <w:fldChar w:fldCharType="begin"/>
        </w:r>
        <w:r w:rsidR="007426C1">
          <w:rPr>
            <w:noProof/>
            <w:webHidden/>
          </w:rPr>
          <w:instrText xml:space="preserve"> PAGEREF _Toc499903466 \h </w:instrText>
        </w:r>
        <w:r>
          <w:rPr>
            <w:noProof/>
            <w:webHidden/>
          </w:rPr>
        </w:r>
        <w:r>
          <w:rPr>
            <w:noProof/>
            <w:webHidden/>
          </w:rPr>
          <w:fldChar w:fldCharType="separate"/>
        </w:r>
        <w:r w:rsidR="007426C1">
          <w:rPr>
            <w:noProof/>
            <w:webHidden/>
          </w:rPr>
          <w:t>1</w:t>
        </w:r>
        <w:r>
          <w:rPr>
            <w:noProof/>
            <w:webHidden/>
          </w:rPr>
          <w:fldChar w:fldCharType="end"/>
        </w:r>
      </w:hyperlink>
    </w:p>
    <w:p w:rsidR="007426C1" w:rsidRDefault="00B84816" w:rsidP="00DC4EE2">
      <w:pPr>
        <w:pStyle w:val="10"/>
        <w:tabs>
          <w:tab w:val="right" w:leader="dot" w:pos="8296"/>
        </w:tabs>
        <w:ind w:firstLineChars="0" w:firstLine="0"/>
        <w:rPr>
          <w:rFonts w:asciiTheme="minorHAnsi" w:hAnsiTheme="minorHAnsi"/>
          <w:noProof/>
        </w:rPr>
      </w:pPr>
      <w:hyperlink w:anchor="_Toc499903467" w:history="1">
        <w:r w:rsidR="007426C1" w:rsidRPr="00020037">
          <w:rPr>
            <w:rStyle w:val="aff2"/>
            <w:noProof/>
          </w:rPr>
          <w:t xml:space="preserve">2 </w:t>
        </w:r>
        <w:r w:rsidR="007426C1" w:rsidRPr="00020037">
          <w:rPr>
            <w:rStyle w:val="aff2"/>
            <w:rFonts w:hint="eastAsia"/>
            <w:noProof/>
          </w:rPr>
          <w:t>术语和符号</w:t>
        </w:r>
        <w:r w:rsidR="007426C1">
          <w:rPr>
            <w:noProof/>
            <w:webHidden/>
          </w:rPr>
          <w:tab/>
        </w:r>
        <w:r>
          <w:rPr>
            <w:noProof/>
            <w:webHidden/>
          </w:rPr>
          <w:fldChar w:fldCharType="begin"/>
        </w:r>
        <w:r w:rsidR="007426C1">
          <w:rPr>
            <w:noProof/>
            <w:webHidden/>
          </w:rPr>
          <w:instrText xml:space="preserve"> PAGEREF _Toc499903467 \h </w:instrText>
        </w:r>
        <w:r>
          <w:rPr>
            <w:noProof/>
            <w:webHidden/>
          </w:rPr>
        </w:r>
        <w:r>
          <w:rPr>
            <w:noProof/>
            <w:webHidden/>
          </w:rPr>
          <w:fldChar w:fldCharType="separate"/>
        </w:r>
        <w:r w:rsidR="007426C1">
          <w:rPr>
            <w:noProof/>
            <w:webHidden/>
          </w:rPr>
          <w:t>2</w:t>
        </w:r>
        <w:r>
          <w:rPr>
            <w:noProof/>
            <w:webHidden/>
          </w:rPr>
          <w:fldChar w:fldCharType="end"/>
        </w:r>
      </w:hyperlink>
    </w:p>
    <w:p w:rsidR="007426C1" w:rsidRDefault="00B84816" w:rsidP="00DC4EE2">
      <w:pPr>
        <w:pStyle w:val="20"/>
        <w:tabs>
          <w:tab w:val="right" w:leader="dot" w:pos="8296"/>
        </w:tabs>
        <w:ind w:firstLineChars="0" w:firstLine="0"/>
        <w:rPr>
          <w:rFonts w:asciiTheme="minorHAnsi" w:hAnsiTheme="minorHAnsi"/>
          <w:noProof/>
        </w:rPr>
      </w:pPr>
      <w:hyperlink w:anchor="_Toc499903468" w:history="1">
        <w:r w:rsidR="007426C1" w:rsidRPr="00020037">
          <w:rPr>
            <w:rStyle w:val="aff2"/>
            <w:rFonts w:cs="Times New Roman"/>
            <w:noProof/>
          </w:rPr>
          <w:t xml:space="preserve">2.1 </w:t>
        </w:r>
        <w:r w:rsidR="007426C1" w:rsidRPr="00020037">
          <w:rPr>
            <w:rStyle w:val="aff2"/>
            <w:rFonts w:cs="Times New Roman" w:hint="eastAsia"/>
            <w:noProof/>
          </w:rPr>
          <w:t>术</w:t>
        </w:r>
        <w:r w:rsidR="007426C1" w:rsidRPr="00020037">
          <w:rPr>
            <w:rStyle w:val="aff2"/>
            <w:rFonts w:cs="Times New Roman"/>
            <w:noProof/>
          </w:rPr>
          <w:t xml:space="preserve"> </w:t>
        </w:r>
        <w:r w:rsidR="007426C1" w:rsidRPr="00020037">
          <w:rPr>
            <w:rStyle w:val="aff2"/>
            <w:rFonts w:cs="Times New Roman" w:hint="eastAsia"/>
            <w:noProof/>
          </w:rPr>
          <w:t>语</w:t>
        </w:r>
        <w:r w:rsidR="007426C1">
          <w:rPr>
            <w:noProof/>
            <w:webHidden/>
          </w:rPr>
          <w:tab/>
        </w:r>
        <w:r>
          <w:rPr>
            <w:noProof/>
            <w:webHidden/>
          </w:rPr>
          <w:fldChar w:fldCharType="begin"/>
        </w:r>
        <w:r w:rsidR="007426C1">
          <w:rPr>
            <w:noProof/>
            <w:webHidden/>
          </w:rPr>
          <w:instrText xml:space="preserve"> PAGEREF _Toc499903468 \h </w:instrText>
        </w:r>
        <w:r>
          <w:rPr>
            <w:noProof/>
            <w:webHidden/>
          </w:rPr>
        </w:r>
        <w:r>
          <w:rPr>
            <w:noProof/>
            <w:webHidden/>
          </w:rPr>
          <w:fldChar w:fldCharType="separate"/>
        </w:r>
        <w:r w:rsidR="007426C1">
          <w:rPr>
            <w:noProof/>
            <w:webHidden/>
          </w:rPr>
          <w:t>2</w:t>
        </w:r>
        <w:r>
          <w:rPr>
            <w:noProof/>
            <w:webHidden/>
          </w:rPr>
          <w:fldChar w:fldCharType="end"/>
        </w:r>
      </w:hyperlink>
    </w:p>
    <w:p w:rsidR="007426C1" w:rsidRDefault="00B84816" w:rsidP="00DC4EE2">
      <w:pPr>
        <w:pStyle w:val="20"/>
        <w:tabs>
          <w:tab w:val="right" w:leader="dot" w:pos="8296"/>
        </w:tabs>
        <w:ind w:firstLineChars="0" w:firstLine="0"/>
        <w:rPr>
          <w:rFonts w:asciiTheme="minorHAnsi" w:hAnsiTheme="minorHAnsi"/>
          <w:noProof/>
        </w:rPr>
      </w:pPr>
      <w:hyperlink w:anchor="_Toc499903469" w:history="1">
        <w:r w:rsidR="007426C1" w:rsidRPr="00020037">
          <w:rPr>
            <w:rStyle w:val="aff2"/>
            <w:noProof/>
          </w:rPr>
          <w:t xml:space="preserve">2.2 </w:t>
        </w:r>
        <w:r w:rsidR="007426C1" w:rsidRPr="00020037">
          <w:rPr>
            <w:rStyle w:val="aff2"/>
            <w:rFonts w:hint="eastAsia"/>
            <w:noProof/>
          </w:rPr>
          <w:t>符</w:t>
        </w:r>
        <w:r w:rsidR="007426C1" w:rsidRPr="00020037">
          <w:rPr>
            <w:rStyle w:val="aff2"/>
            <w:noProof/>
          </w:rPr>
          <w:t xml:space="preserve"> </w:t>
        </w:r>
        <w:r w:rsidR="007426C1" w:rsidRPr="00020037">
          <w:rPr>
            <w:rStyle w:val="aff2"/>
            <w:rFonts w:hint="eastAsia"/>
            <w:noProof/>
          </w:rPr>
          <w:t>号</w:t>
        </w:r>
        <w:r w:rsidR="007426C1">
          <w:rPr>
            <w:noProof/>
            <w:webHidden/>
          </w:rPr>
          <w:tab/>
        </w:r>
        <w:r>
          <w:rPr>
            <w:noProof/>
            <w:webHidden/>
          </w:rPr>
          <w:fldChar w:fldCharType="begin"/>
        </w:r>
        <w:r w:rsidR="007426C1">
          <w:rPr>
            <w:noProof/>
            <w:webHidden/>
          </w:rPr>
          <w:instrText xml:space="preserve"> PAGEREF _Toc499903469 \h </w:instrText>
        </w:r>
        <w:r>
          <w:rPr>
            <w:noProof/>
            <w:webHidden/>
          </w:rPr>
        </w:r>
        <w:r>
          <w:rPr>
            <w:noProof/>
            <w:webHidden/>
          </w:rPr>
          <w:fldChar w:fldCharType="separate"/>
        </w:r>
        <w:r w:rsidR="007426C1">
          <w:rPr>
            <w:noProof/>
            <w:webHidden/>
          </w:rPr>
          <w:t>2</w:t>
        </w:r>
        <w:r>
          <w:rPr>
            <w:noProof/>
            <w:webHidden/>
          </w:rPr>
          <w:fldChar w:fldCharType="end"/>
        </w:r>
      </w:hyperlink>
    </w:p>
    <w:p w:rsidR="007426C1" w:rsidRDefault="00B84816" w:rsidP="00DC4EE2">
      <w:pPr>
        <w:pStyle w:val="10"/>
        <w:tabs>
          <w:tab w:val="right" w:leader="dot" w:pos="8296"/>
        </w:tabs>
        <w:ind w:firstLineChars="0" w:firstLine="0"/>
        <w:rPr>
          <w:rFonts w:asciiTheme="minorHAnsi" w:hAnsiTheme="minorHAnsi"/>
          <w:noProof/>
        </w:rPr>
      </w:pPr>
      <w:hyperlink w:anchor="_Toc499903470" w:history="1">
        <w:r w:rsidR="007426C1" w:rsidRPr="00020037">
          <w:rPr>
            <w:rStyle w:val="aff2"/>
            <w:noProof/>
          </w:rPr>
          <w:t xml:space="preserve">3 </w:t>
        </w:r>
        <w:r w:rsidR="007426C1" w:rsidRPr="00020037">
          <w:rPr>
            <w:rStyle w:val="aff2"/>
            <w:rFonts w:hint="eastAsia"/>
            <w:noProof/>
          </w:rPr>
          <w:t>基本规定</w:t>
        </w:r>
        <w:r w:rsidR="007426C1">
          <w:rPr>
            <w:noProof/>
            <w:webHidden/>
          </w:rPr>
          <w:tab/>
        </w:r>
        <w:r>
          <w:rPr>
            <w:noProof/>
            <w:webHidden/>
          </w:rPr>
          <w:fldChar w:fldCharType="begin"/>
        </w:r>
        <w:r w:rsidR="007426C1">
          <w:rPr>
            <w:noProof/>
            <w:webHidden/>
          </w:rPr>
          <w:instrText xml:space="preserve"> PAGEREF _Toc499903470 \h </w:instrText>
        </w:r>
        <w:r>
          <w:rPr>
            <w:noProof/>
            <w:webHidden/>
          </w:rPr>
        </w:r>
        <w:r>
          <w:rPr>
            <w:noProof/>
            <w:webHidden/>
          </w:rPr>
          <w:fldChar w:fldCharType="separate"/>
        </w:r>
        <w:r w:rsidR="007426C1">
          <w:rPr>
            <w:noProof/>
            <w:webHidden/>
          </w:rPr>
          <w:t>4</w:t>
        </w:r>
        <w:r>
          <w:rPr>
            <w:noProof/>
            <w:webHidden/>
          </w:rPr>
          <w:fldChar w:fldCharType="end"/>
        </w:r>
      </w:hyperlink>
    </w:p>
    <w:p w:rsidR="007426C1" w:rsidRDefault="00B84816" w:rsidP="00DC4EE2">
      <w:pPr>
        <w:pStyle w:val="10"/>
        <w:tabs>
          <w:tab w:val="right" w:leader="dot" w:pos="8296"/>
        </w:tabs>
        <w:ind w:firstLineChars="0" w:firstLine="0"/>
        <w:rPr>
          <w:rFonts w:asciiTheme="minorHAnsi" w:hAnsiTheme="minorHAnsi"/>
          <w:noProof/>
        </w:rPr>
      </w:pPr>
      <w:hyperlink w:anchor="_Toc499903472" w:history="1">
        <w:r w:rsidR="007426C1" w:rsidRPr="00020037">
          <w:rPr>
            <w:rStyle w:val="aff2"/>
            <w:noProof/>
          </w:rPr>
          <w:t xml:space="preserve">4 </w:t>
        </w:r>
        <w:r w:rsidR="007426C1" w:rsidRPr="00020037">
          <w:rPr>
            <w:rStyle w:val="aff2"/>
            <w:rFonts w:hint="eastAsia"/>
            <w:noProof/>
          </w:rPr>
          <w:t>评价方法</w:t>
        </w:r>
        <w:r w:rsidR="007426C1">
          <w:rPr>
            <w:noProof/>
            <w:webHidden/>
          </w:rPr>
          <w:tab/>
        </w:r>
        <w:r>
          <w:rPr>
            <w:noProof/>
            <w:webHidden/>
          </w:rPr>
          <w:fldChar w:fldCharType="begin"/>
        </w:r>
        <w:r w:rsidR="007426C1">
          <w:rPr>
            <w:noProof/>
            <w:webHidden/>
          </w:rPr>
          <w:instrText xml:space="preserve"> PAGEREF _Toc499903472 \h </w:instrText>
        </w:r>
        <w:r>
          <w:rPr>
            <w:noProof/>
            <w:webHidden/>
          </w:rPr>
        </w:r>
        <w:r>
          <w:rPr>
            <w:noProof/>
            <w:webHidden/>
          </w:rPr>
          <w:fldChar w:fldCharType="separate"/>
        </w:r>
        <w:r w:rsidR="007426C1">
          <w:rPr>
            <w:noProof/>
            <w:webHidden/>
          </w:rPr>
          <w:t>5</w:t>
        </w:r>
        <w:r>
          <w:rPr>
            <w:noProof/>
            <w:webHidden/>
          </w:rPr>
          <w:fldChar w:fldCharType="end"/>
        </w:r>
      </w:hyperlink>
    </w:p>
    <w:p w:rsidR="007426C1" w:rsidRDefault="00B84816" w:rsidP="00DC4EE2">
      <w:pPr>
        <w:pStyle w:val="20"/>
        <w:tabs>
          <w:tab w:val="right" w:leader="dot" w:pos="8296"/>
        </w:tabs>
        <w:ind w:firstLineChars="0" w:firstLine="0"/>
        <w:rPr>
          <w:rFonts w:asciiTheme="minorHAnsi" w:hAnsiTheme="minorHAnsi"/>
          <w:noProof/>
        </w:rPr>
      </w:pPr>
      <w:hyperlink w:anchor="_Toc499903473" w:history="1">
        <w:r w:rsidR="00F63A9D">
          <w:rPr>
            <w:rStyle w:val="aff2"/>
            <w:noProof/>
          </w:rPr>
          <w:t xml:space="preserve">4.1 </w:t>
        </w:r>
        <w:r w:rsidR="007426C1" w:rsidRPr="00020037">
          <w:rPr>
            <w:rStyle w:val="aff2"/>
            <w:rFonts w:hint="eastAsia"/>
            <w:noProof/>
          </w:rPr>
          <w:t>规划和设计阶段</w:t>
        </w:r>
        <w:r w:rsidR="007426C1">
          <w:rPr>
            <w:noProof/>
            <w:webHidden/>
          </w:rPr>
          <w:tab/>
        </w:r>
        <w:r>
          <w:rPr>
            <w:noProof/>
            <w:webHidden/>
          </w:rPr>
          <w:fldChar w:fldCharType="begin"/>
        </w:r>
        <w:r w:rsidR="007426C1">
          <w:rPr>
            <w:noProof/>
            <w:webHidden/>
          </w:rPr>
          <w:instrText xml:space="preserve"> PAGEREF _Toc499903473 \h </w:instrText>
        </w:r>
        <w:r>
          <w:rPr>
            <w:noProof/>
            <w:webHidden/>
          </w:rPr>
        </w:r>
        <w:r>
          <w:rPr>
            <w:noProof/>
            <w:webHidden/>
          </w:rPr>
          <w:fldChar w:fldCharType="separate"/>
        </w:r>
        <w:r w:rsidR="007426C1">
          <w:rPr>
            <w:noProof/>
            <w:webHidden/>
          </w:rPr>
          <w:t>5</w:t>
        </w:r>
        <w:r>
          <w:rPr>
            <w:noProof/>
            <w:webHidden/>
          </w:rPr>
          <w:fldChar w:fldCharType="end"/>
        </w:r>
      </w:hyperlink>
    </w:p>
    <w:p w:rsidR="007426C1" w:rsidRDefault="00B84816" w:rsidP="00DC4EE2">
      <w:pPr>
        <w:pStyle w:val="20"/>
        <w:tabs>
          <w:tab w:val="right" w:leader="dot" w:pos="8296"/>
        </w:tabs>
        <w:ind w:firstLineChars="0" w:firstLine="0"/>
        <w:rPr>
          <w:rFonts w:asciiTheme="minorHAnsi" w:hAnsiTheme="minorHAnsi"/>
          <w:noProof/>
        </w:rPr>
      </w:pPr>
      <w:hyperlink w:anchor="_Toc499903474" w:history="1">
        <w:r w:rsidR="007426C1" w:rsidRPr="00020037">
          <w:rPr>
            <w:rStyle w:val="aff2"/>
            <w:noProof/>
          </w:rPr>
          <w:t xml:space="preserve">4.2 </w:t>
        </w:r>
        <w:r w:rsidR="007426C1" w:rsidRPr="00020037">
          <w:rPr>
            <w:rStyle w:val="aff2"/>
            <w:rFonts w:hint="eastAsia"/>
            <w:noProof/>
          </w:rPr>
          <w:t>建造和施工阶段</w:t>
        </w:r>
        <w:r w:rsidR="007426C1">
          <w:rPr>
            <w:noProof/>
            <w:webHidden/>
          </w:rPr>
          <w:tab/>
        </w:r>
        <w:r>
          <w:rPr>
            <w:noProof/>
            <w:webHidden/>
          </w:rPr>
          <w:fldChar w:fldCharType="begin"/>
        </w:r>
        <w:r w:rsidR="007426C1">
          <w:rPr>
            <w:noProof/>
            <w:webHidden/>
          </w:rPr>
          <w:instrText xml:space="preserve"> PAGEREF _Toc499903474 \h </w:instrText>
        </w:r>
        <w:r>
          <w:rPr>
            <w:noProof/>
            <w:webHidden/>
          </w:rPr>
        </w:r>
        <w:r>
          <w:rPr>
            <w:noProof/>
            <w:webHidden/>
          </w:rPr>
          <w:fldChar w:fldCharType="separate"/>
        </w:r>
        <w:r w:rsidR="007426C1">
          <w:rPr>
            <w:noProof/>
            <w:webHidden/>
          </w:rPr>
          <w:t>10</w:t>
        </w:r>
        <w:r>
          <w:rPr>
            <w:noProof/>
            <w:webHidden/>
          </w:rPr>
          <w:fldChar w:fldCharType="end"/>
        </w:r>
      </w:hyperlink>
    </w:p>
    <w:p w:rsidR="007426C1" w:rsidRDefault="00B84816" w:rsidP="00DC4EE2">
      <w:pPr>
        <w:pStyle w:val="10"/>
        <w:tabs>
          <w:tab w:val="right" w:leader="dot" w:pos="8296"/>
        </w:tabs>
        <w:ind w:firstLineChars="0" w:firstLine="0"/>
        <w:rPr>
          <w:rFonts w:asciiTheme="minorHAnsi" w:hAnsiTheme="minorHAnsi"/>
          <w:noProof/>
        </w:rPr>
      </w:pPr>
      <w:hyperlink w:anchor="_Toc499903475" w:history="1">
        <w:r w:rsidR="007426C1" w:rsidRPr="00020037">
          <w:rPr>
            <w:rStyle w:val="aff2"/>
            <w:rFonts w:hint="eastAsia"/>
            <w:noProof/>
          </w:rPr>
          <w:t>本标准用词说明</w:t>
        </w:r>
        <w:r w:rsidR="007426C1">
          <w:rPr>
            <w:noProof/>
            <w:webHidden/>
          </w:rPr>
          <w:tab/>
        </w:r>
        <w:r>
          <w:rPr>
            <w:noProof/>
            <w:webHidden/>
          </w:rPr>
          <w:fldChar w:fldCharType="begin"/>
        </w:r>
        <w:r w:rsidR="007426C1">
          <w:rPr>
            <w:noProof/>
            <w:webHidden/>
          </w:rPr>
          <w:instrText xml:space="preserve"> PAGEREF _Toc499903475 \h </w:instrText>
        </w:r>
        <w:r>
          <w:rPr>
            <w:noProof/>
            <w:webHidden/>
          </w:rPr>
        </w:r>
        <w:r>
          <w:rPr>
            <w:noProof/>
            <w:webHidden/>
          </w:rPr>
          <w:fldChar w:fldCharType="separate"/>
        </w:r>
        <w:r w:rsidR="007426C1">
          <w:rPr>
            <w:noProof/>
            <w:webHidden/>
          </w:rPr>
          <w:t>13</w:t>
        </w:r>
        <w:r>
          <w:rPr>
            <w:noProof/>
            <w:webHidden/>
          </w:rPr>
          <w:fldChar w:fldCharType="end"/>
        </w:r>
      </w:hyperlink>
    </w:p>
    <w:p w:rsidR="007426C1" w:rsidRDefault="00B84816" w:rsidP="00DC4EE2">
      <w:pPr>
        <w:pStyle w:val="10"/>
        <w:tabs>
          <w:tab w:val="right" w:leader="dot" w:pos="8296"/>
        </w:tabs>
        <w:ind w:firstLineChars="0" w:firstLine="0"/>
        <w:rPr>
          <w:rFonts w:asciiTheme="minorHAnsi" w:hAnsiTheme="minorHAnsi"/>
          <w:noProof/>
        </w:rPr>
      </w:pPr>
      <w:hyperlink w:anchor="_Toc499903476" w:history="1">
        <w:r w:rsidR="007426C1" w:rsidRPr="00020037">
          <w:rPr>
            <w:rStyle w:val="aff2"/>
            <w:rFonts w:hint="eastAsia"/>
            <w:noProof/>
          </w:rPr>
          <w:t>引用标准名录</w:t>
        </w:r>
        <w:r w:rsidR="007426C1">
          <w:rPr>
            <w:noProof/>
            <w:webHidden/>
          </w:rPr>
          <w:tab/>
        </w:r>
        <w:r>
          <w:rPr>
            <w:noProof/>
            <w:webHidden/>
          </w:rPr>
          <w:fldChar w:fldCharType="begin"/>
        </w:r>
        <w:r w:rsidR="007426C1">
          <w:rPr>
            <w:noProof/>
            <w:webHidden/>
          </w:rPr>
          <w:instrText xml:space="preserve"> PAGEREF _Toc499903476 \h </w:instrText>
        </w:r>
        <w:r>
          <w:rPr>
            <w:noProof/>
            <w:webHidden/>
          </w:rPr>
        </w:r>
        <w:r>
          <w:rPr>
            <w:noProof/>
            <w:webHidden/>
          </w:rPr>
          <w:fldChar w:fldCharType="separate"/>
        </w:r>
        <w:r w:rsidR="007426C1">
          <w:rPr>
            <w:noProof/>
            <w:webHidden/>
          </w:rPr>
          <w:t>14</w:t>
        </w:r>
        <w:r>
          <w:rPr>
            <w:noProof/>
            <w:webHidden/>
          </w:rPr>
          <w:fldChar w:fldCharType="end"/>
        </w:r>
      </w:hyperlink>
    </w:p>
    <w:p w:rsidR="007426C1" w:rsidRDefault="00B84816" w:rsidP="00DC4EE2">
      <w:pPr>
        <w:pStyle w:val="10"/>
        <w:tabs>
          <w:tab w:val="right" w:leader="dot" w:pos="8296"/>
        </w:tabs>
        <w:ind w:firstLineChars="0" w:firstLine="0"/>
        <w:rPr>
          <w:rFonts w:asciiTheme="minorHAnsi" w:hAnsiTheme="minorHAnsi"/>
          <w:noProof/>
        </w:rPr>
      </w:pPr>
      <w:hyperlink w:anchor="_Toc499903477" w:history="1">
        <w:r w:rsidR="007426C1" w:rsidRPr="00020037">
          <w:rPr>
            <w:rStyle w:val="aff2"/>
            <w:rFonts w:hint="eastAsia"/>
            <w:noProof/>
          </w:rPr>
          <w:t>条文说明</w:t>
        </w:r>
        <w:r w:rsidR="007426C1">
          <w:rPr>
            <w:noProof/>
            <w:webHidden/>
          </w:rPr>
          <w:tab/>
        </w:r>
        <w:r>
          <w:rPr>
            <w:noProof/>
            <w:webHidden/>
          </w:rPr>
          <w:fldChar w:fldCharType="begin"/>
        </w:r>
        <w:r w:rsidR="007426C1">
          <w:rPr>
            <w:noProof/>
            <w:webHidden/>
          </w:rPr>
          <w:instrText xml:space="preserve"> PAGEREF _Toc499903477 \h </w:instrText>
        </w:r>
        <w:r>
          <w:rPr>
            <w:noProof/>
            <w:webHidden/>
          </w:rPr>
        </w:r>
        <w:r>
          <w:rPr>
            <w:noProof/>
            <w:webHidden/>
          </w:rPr>
          <w:fldChar w:fldCharType="separate"/>
        </w:r>
        <w:r w:rsidR="007426C1">
          <w:rPr>
            <w:noProof/>
            <w:webHidden/>
          </w:rPr>
          <w:t>15</w:t>
        </w:r>
        <w:r>
          <w:rPr>
            <w:noProof/>
            <w:webHidden/>
          </w:rPr>
          <w:fldChar w:fldCharType="end"/>
        </w:r>
      </w:hyperlink>
    </w:p>
    <w:p w:rsidR="008A0A1B" w:rsidRDefault="00B84816" w:rsidP="00DC4EE2">
      <w:pPr>
        <w:ind w:firstLineChars="0" w:firstLine="0"/>
        <w:rPr>
          <w:rFonts w:eastAsia="宋体" w:cs="Times New Roman"/>
          <w:szCs w:val="20"/>
        </w:rPr>
      </w:pPr>
      <w:r w:rsidRPr="00841CD0">
        <w:rPr>
          <w:rFonts w:eastAsia="宋体" w:cs="Times New Roman"/>
          <w:szCs w:val="20"/>
        </w:rPr>
        <w:fldChar w:fldCharType="end"/>
      </w:r>
      <w:r w:rsidR="008A0A1B">
        <w:rPr>
          <w:rFonts w:eastAsia="宋体" w:cs="Times New Roman"/>
          <w:szCs w:val="20"/>
        </w:rPr>
        <w:br w:type="page"/>
      </w:r>
    </w:p>
    <w:p w:rsidR="00767511" w:rsidRDefault="00767511" w:rsidP="00767511">
      <w:pPr>
        <w:spacing w:line="276" w:lineRule="auto"/>
        <w:ind w:firstLineChars="0" w:firstLine="0"/>
        <w:jc w:val="center"/>
        <w:outlineLvl w:val="0"/>
        <w:rPr>
          <w:noProof/>
        </w:rPr>
      </w:pPr>
      <w:bookmarkStart w:id="76" w:name="_Toc499904574"/>
      <w:bookmarkStart w:id="77" w:name="_Toc499904662"/>
      <w:r>
        <w:rPr>
          <w:rFonts w:eastAsia="宋体" w:cs="Times New Roman"/>
          <w:sz w:val="28"/>
          <w:szCs w:val="28"/>
        </w:rPr>
        <w:t>CONTENTS</w:t>
      </w:r>
      <w:bookmarkEnd w:id="76"/>
      <w:bookmarkEnd w:id="77"/>
      <w:r w:rsidR="00B84816" w:rsidRPr="00841CD0">
        <w:rPr>
          <w:rFonts w:eastAsia="宋体" w:cs="Times New Roman"/>
          <w:szCs w:val="20"/>
        </w:rPr>
        <w:fldChar w:fldCharType="begin"/>
      </w:r>
      <w:r w:rsidRPr="00841CD0">
        <w:rPr>
          <w:rFonts w:eastAsia="宋体" w:cs="Times New Roman"/>
          <w:szCs w:val="20"/>
        </w:rPr>
        <w:instrText xml:space="preserve"> TOC \o "1-2" \h \z \u </w:instrText>
      </w:r>
      <w:r w:rsidR="00B84816" w:rsidRPr="00841CD0">
        <w:rPr>
          <w:rFonts w:eastAsia="宋体" w:cs="Times New Roman"/>
          <w:szCs w:val="20"/>
        </w:rPr>
        <w:fldChar w:fldCharType="separate"/>
      </w:r>
    </w:p>
    <w:p w:rsidR="00767511" w:rsidRDefault="00B84816" w:rsidP="00767511">
      <w:pPr>
        <w:pStyle w:val="10"/>
        <w:tabs>
          <w:tab w:val="right" w:leader="dot" w:pos="8296"/>
        </w:tabs>
        <w:ind w:firstLineChars="0" w:firstLine="0"/>
        <w:rPr>
          <w:rFonts w:asciiTheme="minorHAnsi" w:hAnsiTheme="minorHAnsi"/>
          <w:noProof/>
        </w:rPr>
      </w:pPr>
      <w:hyperlink w:anchor="_Toc499903466" w:history="1">
        <w:r w:rsidR="00767511" w:rsidRPr="00020037">
          <w:rPr>
            <w:rStyle w:val="aff2"/>
            <w:noProof/>
          </w:rPr>
          <w:t xml:space="preserve">1 </w:t>
        </w:r>
        <w:r w:rsidR="00767511">
          <w:rPr>
            <w:rStyle w:val="aff2"/>
            <w:noProof/>
          </w:rPr>
          <w:t xml:space="preserve"> </w:t>
        </w:r>
        <w:r w:rsidR="00767511" w:rsidRPr="00767511">
          <w:rPr>
            <w:rStyle w:val="aff2"/>
            <w:noProof/>
          </w:rPr>
          <w:t>General provisions</w:t>
        </w:r>
        <w:r w:rsidR="00767511">
          <w:rPr>
            <w:noProof/>
            <w:webHidden/>
          </w:rPr>
          <w:tab/>
        </w:r>
        <w:r>
          <w:rPr>
            <w:noProof/>
            <w:webHidden/>
          </w:rPr>
          <w:fldChar w:fldCharType="begin"/>
        </w:r>
        <w:r w:rsidR="00767511">
          <w:rPr>
            <w:noProof/>
            <w:webHidden/>
          </w:rPr>
          <w:instrText xml:space="preserve"> PAGEREF _Toc499903466 \h </w:instrText>
        </w:r>
        <w:r>
          <w:rPr>
            <w:noProof/>
            <w:webHidden/>
          </w:rPr>
        </w:r>
        <w:r>
          <w:rPr>
            <w:noProof/>
            <w:webHidden/>
          </w:rPr>
          <w:fldChar w:fldCharType="separate"/>
        </w:r>
        <w:r w:rsidR="00767511">
          <w:rPr>
            <w:noProof/>
            <w:webHidden/>
          </w:rPr>
          <w:t>1</w:t>
        </w:r>
        <w:r>
          <w:rPr>
            <w:noProof/>
            <w:webHidden/>
          </w:rPr>
          <w:fldChar w:fldCharType="end"/>
        </w:r>
      </w:hyperlink>
    </w:p>
    <w:p w:rsidR="00767511" w:rsidRDefault="00B84816" w:rsidP="00767511">
      <w:pPr>
        <w:pStyle w:val="10"/>
        <w:tabs>
          <w:tab w:val="right" w:leader="dot" w:pos="8296"/>
        </w:tabs>
        <w:ind w:firstLineChars="0" w:firstLine="0"/>
        <w:rPr>
          <w:rFonts w:asciiTheme="minorHAnsi" w:hAnsiTheme="minorHAnsi"/>
          <w:noProof/>
        </w:rPr>
      </w:pPr>
      <w:hyperlink w:anchor="_Toc499903467" w:history="1">
        <w:r w:rsidR="00767511" w:rsidRPr="00020037">
          <w:rPr>
            <w:rStyle w:val="aff2"/>
            <w:noProof/>
          </w:rPr>
          <w:t xml:space="preserve">2 </w:t>
        </w:r>
        <w:r w:rsidR="00767511">
          <w:rPr>
            <w:rStyle w:val="aff2"/>
            <w:noProof/>
          </w:rPr>
          <w:t xml:space="preserve"> </w:t>
        </w:r>
        <w:r w:rsidR="00767511" w:rsidRPr="00767511">
          <w:rPr>
            <w:rStyle w:val="aff2"/>
            <w:noProof/>
          </w:rPr>
          <w:t>Terms and symbols</w:t>
        </w:r>
        <w:r w:rsidR="00767511">
          <w:rPr>
            <w:noProof/>
            <w:webHidden/>
          </w:rPr>
          <w:tab/>
        </w:r>
        <w:r>
          <w:rPr>
            <w:noProof/>
            <w:webHidden/>
          </w:rPr>
          <w:fldChar w:fldCharType="begin"/>
        </w:r>
        <w:r w:rsidR="00767511">
          <w:rPr>
            <w:noProof/>
            <w:webHidden/>
          </w:rPr>
          <w:instrText xml:space="preserve"> PAGEREF _Toc499903467 \h </w:instrText>
        </w:r>
        <w:r>
          <w:rPr>
            <w:noProof/>
            <w:webHidden/>
          </w:rPr>
        </w:r>
        <w:r>
          <w:rPr>
            <w:noProof/>
            <w:webHidden/>
          </w:rPr>
          <w:fldChar w:fldCharType="separate"/>
        </w:r>
        <w:r w:rsidR="00767511">
          <w:rPr>
            <w:noProof/>
            <w:webHidden/>
          </w:rPr>
          <w:t>2</w:t>
        </w:r>
        <w:r>
          <w:rPr>
            <w:noProof/>
            <w:webHidden/>
          </w:rPr>
          <w:fldChar w:fldCharType="end"/>
        </w:r>
      </w:hyperlink>
    </w:p>
    <w:p w:rsidR="00767511" w:rsidRDefault="00B84816" w:rsidP="00767511">
      <w:pPr>
        <w:pStyle w:val="20"/>
        <w:tabs>
          <w:tab w:val="right" w:leader="dot" w:pos="8296"/>
        </w:tabs>
        <w:ind w:firstLineChars="0" w:firstLine="0"/>
        <w:rPr>
          <w:rFonts w:asciiTheme="minorHAnsi" w:hAnsiTheme="minorHAnsi"/>
          <w:noProof/>
        </w:rPr>
      </w:pPr>
      <w:hyperlink w:anchor="_Toc499903468" w:history="1">
        <w:r w:rsidR="00767511" w:rsidRPr="00020037">
          <w:rPr>
            <w:rStyle w:val="aff2"/>
            <w:rFonts w:cs="Times New Roman"/>
            <w:noProof/>
          </w:rPr>
          <w:t xml:space="preserve">2.1 </w:t>
        </w:r>
        <w:r w:rsidR="00767511">
          <w:rPr>
            <w:rStyle w:val="aff2"/>
            <w:rFonts w:cs="Times New Roman"/>
            <w:noProof/>
          </w:rPr>
          <w:t xml:space="preserve"> </w:t>
        </w:r>
        <w:r w:rsidR="00767511" w:rsidRPr="00767511">
          <w:rPr>
            <w:rStyle w:val="aff2"/>
            <w:rFonts w:cs="Times New Roman"/>
            <w:noProof/>
          </w:rPr>
          <w:t>Terms</w:t>
        </w:r>
        <w:r w:rsidR="00767511">
          <w:rPr>
            <w:noProof/>
            <w:webHidden/>
          </w:rPr>
          <w:tab/>
        </w:r>
        <w:r>
          <w:rPr>
            <w:noProof/>
            <w:webHidden/>
          </w:rPr>
          <w:fldChar w:fldCharType="begin"/>
        </w:r>
        <w:r w:rsidR="00767511">
          <w:rPr>
            <w:noProof/>
            <w:webHidden/>
          </w:rPr>
          <w:instrText xml:space="preserve"> PAGEREF _Toc499903468 \h </w:instrText>
        </w:r>
        <w:r>
          <w:rPr>
            <w:noProof/>
            <w:webHidden/>
          </w:rPr>
        </w:r>
        <w:r>
          <w:rPr>
            <w:noProof/>
            <w:webHidden/>
          </w:rPr>
          <w:fldChar w:fldCharType="separate"/>
        </w:r>
        <w:r w:rsidR="00767511">
          <w:rPr>
            <w:noProof/>
            <w:webHidden/>
          </w:rPr>
          <w:t>2</w:t>
        </w:r>
        <w:r>
          <w:rPr>
            <w:noProof/>
            <w:webHidden/>
          </w:rPr>
          <w:fldChar w:fldCharType="end"/>
        </w:r>
      </w:hyperlink>
    </w:p>
    <w:p w:rsidR="00767511" w:rsidRDefault="00B84816" w:rsidP="00767511">
      <w:pPr>
        <w:pStyle w:val="20"/>
        <w:tabs>
          <w:tab w:val="right" w:leader="dot" w:pos="8296"/>
        </w:tabs>
        <w:ind w:firstLineChars="0" w:firstLine="0"/>
        <w:rPr>
          <w:rFonts w:asciiTheme="minorHAnsi" w:hAnsiTheme="minorHAnsi"/>
          <w:noProof/>
        </w:rPr>
      </w:pPr>
      <w:hyperlink w:anchor="_Toc499903469" w:history="1">
        <w:r w:rsidR="00767511" w:rsidRPr="00020037">
          <w:rPr>
            <w:rStyle w:val="aff2"/>
            <w:noProof/>
          </w:rPr>
          <w:t xml:space="preserve">2.2 </w:t>
        </w:r>
        <w:r w:rsidR="00767511">
          <w:rPr>
            <w:rStyle w:val="aff2"/>
            <w:noProof/>
          </w:rPr>
          <w:t xml:space="preserve"> </w:t>
        </w:r>
        <w:r w:rsidR="00767511" w:rsidRPr="00767511">
          <w:rPr>
            <w:rStyle w:val="aff2"/>
            <w:noProof/>
          </w:rPr>
          <w:t>Symbols and cross section</w:t>
        </w:r>
        <w:r w:rsidR="00767511">
          <w:rPr>
            <w:noProof/>
            <w:webHidden/>
          </w:rPr>
          <w:tab/>
        </w:r>
        <w:r>
          <w:rPr>
            <w:noProof/>
            <w:webHidden/>
          </w:rPr>
          <w:fldChar w:fldCharType="begin"/>
        </w:r>
        <w:r w:rsidR="00767511">
          <w:rPr>
            <w:noProof/>
            <w:webHidden/>
          </w:rPr>
          <w:instrText xml:space="preserve"> PAGEREF _Toc499903469 \h </w:instrText>
        </w:r>
        <w:r>
          <w:rPr>
            <w:noProof/>
            <w:webHidden/>
          </w:rPr>
        </w:r>
        <w:r>
          <w:rPr>
            <w:noProof/>
            <w:webHidden/>
          </w:rPr>
          <w:fldChar w:fldCharType="separate"/>
        </w:r>
        <w:r w:rsidR="00767511">
          <w:rPr>
            <w:noProof/>
            <w:webHidden/>
          </w:rPr>
          <w:t>2</w:t>
        </w:r>
        <w:r>
          <w:rPr>
            <w:noProof/>
            <w:webHidden/>
          </w:rPr>
          <w:fldChar w:fldCharType="end"/>
        </w:r>
      </w:hyperlink>
    </w:p>
    <w:p w:rsidR="00767511" w:rsidRDefault="00B84816" w:rsidP="00767511">
      <w:pPr>
        <w:pStyle w:val="10"/>
        <w:tabs>
          <w:tab w:val="right" w:leader="dot" w:pos="8296"/>
        </w:tabs>
        <w:ind w:firstLineChars="0" w:firstLine="0"/>
        <w:rPr>
          <w:rFonts w:asciiTheme="minorHAnsi" w:hAnsiTheme="minorHAnsi"/>
          <w:noProof/>
        </w:rPr>
      </w:pPr>
      <w:hyperlink w:anchor="_Toc499903470" w:history="1">
        <w:r w:rsidR="00767511" w:rsidRPr="00020037">
          <w:rPr>
            <w:rStyle w:val="aff2"/>
            <w:noProof/>
          </w:rPr>
          <w:t xml:space="preserve">3 </w:t>
        </w:r>
        <w:r w:rsidR="00767511">
          <w:rPr>
            <w:rStyle w:val="aff2"/>
            <w:noProof/>
          </w:rPr>
          <w:t xml:space="preserve"> </w:t>
        </w:r>
        <w:r w:rsidR="00767511" w:rsidRPr="00767511">
          <w:rPr>
            <w:rStyle w:val="aff2"/>
            <w:noProof/>
          </w:rPr>
          <w:t>Basic requirement</w:t>
        </w:r>
        <w:r w:rsidR="00767511">
          <w:rPr>
            <w:noProof/>
            <w:webHidden/>
          </w:rPr>
          <w:tab/>
        </w:r>
        <w:r>
          <w:rPr>
            <w:noProof/>
            <w:webHidden/>
          </w:rPr>
          <w:fldChar w:fldCharType="begin"/>
        </w:r>
        <w:r w:rsidR="00767511">
          <w:rPr>
            <w:noProof/>
            <w:webHidden/>
          </w:rPr>
          <w:instrText xml:space="preserve"> PAGEREF _Toc499903470 \h </w:instrText>
        </w:r>
        <w:r>
          <w:rPr>
            <w:noProof/>
            <w:webHidden/>
          </w:rPr>
        </w:r>
        <w:r>
          <w:rPr>
            <w:noProof/>
            <w:webHidden/>
          </w:rPr>
          <w:fldChar w:fldCharType="separate"/>
        </w:r>
        <w:r w:rsidR="00767511">
          <w:rPr>
            <w:noProof/>
            <w:webHidden/>
          </w:rPr>
          <w:t>4</w:t>
        </w:r>
        <w:r>
          <w:rPr>
            <w:noProof/>
            <w:webHidden/>
          </w:rPr>
          <w:fldChar w:fldCharType="end"/>
        </w:r>
      </w:hyperlink>
    </w:p>
    <w:p w:rsidR="00767511" w:rsidRDefault="00B84816" w:rsidP="00767511">
      <w:pPr>
        <w:pStyle w:val="10"/>
        <w:tabs>
          <w:tab w:val="right" w:leader="dot" w:pos="8296"/>
        </w:tabs>
        <w:ind w:firstLineChars="0" w:firstLine="0"/>
        <w:rPr>
          <w:rFonts w:asciiTheme="minorHAnsi" w:hAnsiTheme="minorHAnsi"/>
          <w:noProof/>
        </w:rPr>
      </w:pPr>
      <w:hyperlink w:anchor="_Toc499903472" w:history="1">
        <w:r w:rsidR="00767511" w:rsidRPr="00020037">
          <w:rPr>
            <w:rStyle w:val="aff2"/>
            <w:noProof/>
          </w:rPr>
          <w:t xml:space="preserve">4 </w:t>
        </w:r>
        <w:r w:rsidR="00767511">
          <w:rPr>
            <w:rStyle w:val="aff2"/>
            <w:noProof/>
          </w:rPr>
          <w:t xml:space="preserve"> Assessment method</w:t>
        </w:r>
        <w:r w:rsidR="00767511">
          <w:rPr>
            <w:noProof/>
            <w:webHidden/>
          </w:rPr>
          <w:tab/>
        </w:r>
        <w:r>
          <w:rPr>
            <w:noProof/>
            <w:webHidden/>
          </w:rPr>
          <w:fldChar w:fldCharType="begin"/>
        </w:r>
        <w:r w:rsidR="00767511">
          <w:rPr>
            <w:noProof/>
            <w:webHidden/>
          </w:rPr>
          <w:instrText xml:space="preserve"> PAGEREF _Toc499903472 \h </w:instrText>
        </w:r>
        <w:r>
          <w:rPr>
            <w:noProof/>
            <w:webHidden/>
          </w:rPr>
        </w:r>
        <w:r>
          <w:rPr>
            <w:noProof/>
            <w:webHidden/>
          </w:rPr>
          <w:fldChar w:fldCharType="separate"/>
        </w:r>
        <w:r w:rsidR="00767511">
          <w:rPr>
            <w:noProof/>
            <w:webHidden/>
          </w:rPr>
          <w:t>5</w:t>
        </w:r>
        <w:r>
          <w:rPr>
            <w:noProof/>
            <w:webHidden/>
          </w:rPr>
          <w:fldChar w:fldCharType="end"/>
        </w:r>
      </w:hyperlink>
    </w:p>
    <w:p w:rsidR="00767511" w:rsidRDefault="00B84816" w:rsidP="00767511">
      <w:pPr>
        <w:pStyle w:val="20"/>
        <w:tabs>
          <w:tab w:val="right" w:leader="dot" w:pos="8296"/>
        </w:tabs>
        <w:ind w:firstLineChars="0" w:firstLine="0"/>
        <w:rPr>
          <w:rFonts w:asciiTheme="minorHAnsi" w:hAnsiTheme="minorHAnsi"/>
          <w:noProof/>
        </w:rPr>
      </w:pPr>
      <w:hyperlink w:anchor="_Toc499903473" w:history="1">
        <w:r w:rsidR="00767511" w:rsidRPr="00020037">
          <w:rPr>
            <w:rStyle w:val="aff2"/>
            <w:noProof/>
          </w:rPr>
          <w:t xml:space="preserve">4.1  </w:t>
        </w:r>
        <w:r w:rsidR="00767511" w:rsidRPr="00767511">
          <w:rPr>
            <w:rStyle w:val="aff2"/>
            <w:noProof/>
          </w:rPr>
          <w:t xml:space="preserve">Planning and </w:t>
        </w:r>
        <w:r w:rsidR="00767511">
          <w:rPr>
            <w:rStyle w:val="aff2"/>
            <w:noProof/>
          </w:rPr>
          <w:t>d</w:t>
        </w:r>
        <w:r w:rsidR="00767511" w:rsidRPr="00767511">
          <w:rPr>
            <w:rStyle w:val="aff2"/>
            <w:noProof/>
          </w:rPr>
          <w:t>esign</w:t>
        </w:r>
        <w:r w:rsidR="00767511">
          <w:rPr>
            <w:rStyle w:val="aff2"/>
            <w:noProof/>
          </w:rPr>
          <w:t xml:space="preserve"> </w:t>
        </w:r>
        <w:r w:rsidR="00767511">
          <w:rPr>
            <w:rStyle w:val="aff2"/>
            <w:rFonts w:hint="eastAsia"/>
            <w:noProof/>
          </w:rPr>
          <w:t>s</w:t>
        </w:r>
        <w:r w:rsidR="00767511">
          <w:rPr>
            <w:rStyle w:val="aff2"/>
            <w:noProof/>
          </w:rPr>
          <w:t>tage</w:t>
        </w:r>
        <w:r w:rsidR="00767511">
          <w:rPr>
            <w:noProof/>
            <w:webHidden/>
          </w:rPr>
          <w:tab/>
        </w:r>
        <w:r>
          <w:rPr>
            <w:noProof/>
            <w:webHidden/>
          </w:rPr>
          <w:fldChar w:fldCharType="begin"/>
        </w:r>
        <w:r w:rsidR="00767511">
          <w:rPr>
            <w:noProof/>
            <w:webHidden/>
          </w:rPr>
          <w:instrText xml:space="preserve"> PAGEREF _Toc499903473 \h </w:instrText>
        </w:r>
        <w:r>
          <w:rPr>
            <w:noProof/>
            <w:webHidden/>
          </w:rPr>
        </w:r>
        <w:r>
          <w:rPr>
            <w:noProof/>
            <w:webHidden/>
          </w:rPr>
          <w:fldChar w:fldCharType="separate"/>
        </w:r>
        <w:r w:rsidR="00767511">
          <w:rPr>
            <w:noProof/>
            <w:webHidden/>
          </w:rPr>
          <w:t>5</w:t>
        </w:r>
        <w:r>
          <w:rPr>
            <w:noProof/>
            <w:webHidden/>
          </w:rPr>
          <w:fldChar w:fldCharType="end"/>
        </w:r>
      </w:hyperlink>
    </w:p>
    <w:p w:rsidR="00767511" w:rsidRDefault="00B84816" w:rsidP="00767511">
      <w:pPr>
        <w:pStyle w:val="20"/>
        <w:tabs>
          <w:tab w:val="right" w:leader="dot" w:pos="8296"/>
        </w:tabs>
        <w:ind w:firstLineChars="0" w:firstLine="0"/>
        <w:rPr>
          <w:rFonts w:asciiTheme="minorHAnsi" w:hAnsiTheme="minorHAnsi"/>
          <w:noProof/>
        </w:rPr>
      </w:pPr>
      <w:hyperlink w:anchor="_Toc499903474" w:history="1">
        <w:r w:rsidR="00767511" w:rsidRPr="00020037">
          <w:rPr>
            <w:rStyle w:val="aff2"/>
            <w:noProof/>
          </w:rPr>
          <w:t>4.2</w:t>
        </w:r>
        <w:r w:rsidR="00767511">
          <w:rPr>
            <w:rStyle w:val="aff2"/>
            <w:rFonts w:hint="eastAsia"/>
            <w:noProof/>
          </w:rPr>
          <w:t xml:space="preserve">  </w:t>
        </w:r>
        <w:r w:rsidR="00767511">
          <w:rPr>
            <w:rStyle w:val="aff2"/>
            <w:noProof/>
          </w:rPr>
          <w:t>P</w:t>
        </w:r>
        <w:r w:rsidR="00767511" w:rsidRPr="00767511">
          <w:rPr>
            <w:rStyle w:val="aff2"/>
            <w:noProof/>
          </w:rPr>
          <w:t>roduction</w:t>
        </w:r>
        <w:r w:rsidR="00767511">
          <w:rPr>
            <w:rStyle w:val="aff2"/>
            <w:noProof/>
          </w:rPr>
          <w:t xml:space="preserve"> and construction</w:t>
        </w:r>
        <w:r w:rsidR="00767511">
          <w:rPr>
            <w:noProof/>
            <w:webHidden/>
          </w:rPr>
          <w:tab/>
        </w:r>
        <w:r>
          <w:rPr>
            <w:noProof/>
            <w:webHidden/>
          </w:rPr>
          <w:fldChar w:fldCharType="begin"/>
        </w:r>
        <w:r w:rsidR="00767511">
          <w:rPr>
            <w:noProof/>
            <w:webHidden/>
          </w:rPr>
          <w:instrText xml:space="preserve"> PAGEREF _Toc499903474 \h </w:instrText>
        </w:r>
        <w:r>
          <w:rPr>
            <w:noProof/>
            <w:webHidden/>
          </w:rPr>
        </w:r>
        <w:r>
          <w:rPr>
            <w:noProof/>
            <w:webHidden/>
          </w:rPr>
          <w:fldChar w:fldCharType="separate"/>
        </w:r>
        <w:r w:rsidR="00767511">
          <w:rPr>
            <w:noProof/>
            <w:webHidden/>
          </w:rPr>
          <w:t>10</w:t>
        </w:r>
        <w:r>
          <w:rPr>
            <w:noProof/>
            <w:webHidden/>
          </w:rPr>
          <w:fldChar w:fldCharType="end"/>
        </w:r>
      </w:hyperlink>
    </w:p>
    <w:p w:rsidR="00767511" w:rsidRDefault="00B84816" w:rsidP="00767511">
      <w:pPr>
        <w:pStyle w:val="10"/>
        <w:tabs>
          <w:tab w:val="right" w:leader="dot" w:pos="8296"/>
        </w:tabs>
        <w:ind w:firstLineChars="0" w:firstLine="0"/>
        <w:rPr>
          <w:rFonts w:asciiTheme="minorHAnsi" w:hAnsiTheme="minorHAnsi"/>
          <w:noProof/>
        </w:rPr>
      </w:pPr>
      <w:hyperlink w:anchor="_Toc499903475" w:history="1">
        <w:r w:rsidR="00ED00E7" w:rsidRPr="00ED00E7">
          <w:rPr>
            <w:rStyle w:val="aff2"/>
            <w:noProof/>
          </w:rPr>
          <w:t xml:space="preserve">Explanation of wording in this </w:t>
        </w:r>
        <w:r w:rsidR="00ED00E7">
          <w:rPr>
            <w:rStyle w:val="aff2"/>
            <w:noProof/>
          </w:rPr>
          <w:t>standard</w:t>
        </w:r>
        <w:r w:rsidR="00767511">
          <w:rPr>
            <w:noProof/>
            <w:webHidden/>
          </w:rPr>
          <w:tab/>
        </w:r>
        <w:r>
          <w:rPr>
            <w:noProof/>
            <w:webHidden/>
          </w:rPr>
          <w:fldChar w:fldCharType="begin"/>
        </w:r>
        <w:r w:rsidR="00767511">
          <w:rPr>
            <w:noProof/>
            <w:webHidden/>
          </w:rPr>
          <w:instrText xml:space="preserve"> PAGEREF _Toc499903475 \h </w:instrText>
        </w:r>
        <w:r>
          <w:rPr>
            <w:noProof/>
            <w:webHidden/>
          </w:rPr>
        </w:r>
        <w:r>
          <w:rPr>
            <w:noProof/>
            <w:webHidden/>
          </w:rPr>
          <w:fldChar w:fldCharType="separate"/>
        </w:r>
        <w:r w:rsidR="00767511">
          <w:rPr>
            <w:noProof/>
            <w:webHidden/>
          </w:rPr>
          <w:t>13</w:t>
        </w:r>
        <w:r>
          <w:rPr>
            <w:noProof/>
            <w:webHidden/>
          </w:rPr>
          <w:fldChar w:fldCharType="end"/>
        </w:r>
      </w:hyperlink>
    </w:p>
    <w:p w:rsidR="00767511" w:rsidRDefault="00B84816" w:rsidP="00767511">
      <w:pPr>
        <w:pStyle w:val="10"/>
        <w:tabs>
          <w:tab w:val="right" w:leader="dot" w:pos="8296"/>
        </w:tabs>
        <w:ind w:firstLineChars="0" w:firstLine="0"/>
        <w:rPr>
          <w:rFonts w:asciiTheme="minorHAnsi" w:hAnsiTheme="minorHAnsi"/>
          <w:noProof/>
        </w:rPr>
      </w:pPr>
      <w:hyperlink w:anchor="_Toc499903476" w:history="1">
        <w:r w:rsidR="00ED00E7" w:rsidRPr="00ED00E7">
          <w:rPr>
            <w:rStyle w:val="aff2"/>
            <w:noProof/>
          </w:rPr>
          <w:t>List of quoted standards</w:t>
        </w:r>
        <w:r w:rsidR="00767511">
          <w:rPr>
            <w:noProof/>
            <w:webHidden/>
          </w:rPr>
          <w:tab/>
        </w:r>
        <w:r>
          <w:rPr>
            <w:noProof/>
            <w:webHidden/>
          </w:rPr>
          <w:fldChar w:fldCharType="begin"/>
        </w:r>
        <w:r w:rsidR="00767511">
          <w:rPr>
            <w:noProof/>
            <w:webHidden/>
          </w:rPr>
          <w:instrText xml:space="preserve"> PAGEREF _Toc499903476 \h </w:instrText>
        </w:r>
        <w:r>
          <w:rPr>
            <w:noProof/>
            <w:webHidden/>
          </w:rPr>
        </w:r>
        <w:r>
          <w:rPr>
            <w:noProof/>
            <w:webHidden/>
          </w:rPr>
          <w:fldChar w:fldCharType="separate"/>
        </w:r>
        <w:r w:rsidR="00767511">
          <w:rPr>
            <w:noProof/>
            <w:webHidden/>
          </w:rPr>
          <w:t>14</w:t>
        </w:r>
        <w:r>
          <w:rPr>
            <w:noProof/>
            <w:webHidden/>
          </w:rPr>
          <w:fldChar w:fldCharType="end"/>
        </w:r>
      </w:hyperlink>
    </w:p>
    <w:p w:rsidR="00767511" w:rsidRDefault="00B84816" w:rsidP="00767511">
      <w:pPr>
        <w:pStyle w:val="10"/>
        <w:tabs>
          <w:tab w:val="right" w:leader="dot" w:pos="8296"/>
        </w:tabs>
        <w:ind w:firstLineChars="0" w:firstLine="0"/>
        <w:rPr>
          <w:rFonts w:asciiTheme="minorHAnsi" w:hAnsiTheme="minorHAnsi"/>
          <w:noProof/>
        </w:rPr>
      </w:pPr>
      <w:hyperlink w:anchor="_Toc499903477" w:history="1">
        <w:r w:rsidR="00ED00E7" w:rsidRPr="00ED00E7">
          <w:rPr>
            <w:rStyle w:val="aff2"/>
            <w:noProof/>
          </w:rPr>
          <w:t>Explanation of provisions</w:t>
        </w:r>
        <w:r w:rsidR="00767511">
          <w:rPr>
            <w:noProof/>
            <w:webHidden/>
          </w:rPr>
          <w:tab/>
        </w:r>
        <w:r>
          <w:rPr>
            <w:noProof/>
            <w:webHidden/>
          </w:rPr>
          <w:fldChar w:fldCharType="begin"/>
        </w:r>
        <w:r w:rsidR="00767511">
          <w:rPr>
            <w:noProof/>
            <w:webHidden/>
          </w:rPr>
          <w:instrText xml:space="preserve"> PAGEREF _Toc499903477 \h </w:instrText>
        </w:r>
        <w:r>
          <w:rPr>
            <w:noProof/>
            <w:webHidden/>
          </w:rPr>
        </w:r>
        <w:r>
          <w:rPr>
            <w:noProof/>
            <w:webHidden/>
          </w:rPr>
          <w:fldChar w:fldCharType="separate"/>
        </w:r>
        <w:r w:rsidR="00767511">
          <w:rPr>
            <w:noProof/>
            <w:webHidden/>
          </w:rPr>
          <w:t>15</w:t>
        </w:r>
        <w:r>
          <w:rPr>
            <w:noProof/>
            <w:webHidden/>
          </w:rPr>
          <w:fldChar w:fldCharType="end"/>
        </w:r>
      </w:hyperlink>
    </w:p>
    <w:p w:rsidR="007426C1" w:rsidRDefault="00B84816" w:rsidP="00767511">
      <w:pPr>
        <w:ind w:firstLineChars="0" w:firstLine="0"/>
        <w:rPr>
          <w:rFonts w:eastAsia="宋体" w:cs="Times New Roman"/>
          <w:szCs w:val="20"/>
        </w:rPr>
        <w:sectPr w:rsidR="007426C1" w:rsidSect="00DB0A7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fmt="upperRoman" w:start="1"/>
          <w:cols w:space="425"/>
          <w:docGrid w:type="lines" w:linePitch="312"/>
        </w:sectPr>
      </w:pPr>
      <w:r w:rsidRPr="00841CD0">
        <w:rPr>
          <w:rFonts w:eastAsia="宋体" w:cs="Times New Roman"/>
          <w:szCs w:val="20"/>
        </w:rPr>
        <w:fldChar w:fldCharType="end"/>
      </w:r>
    </w:p>
    <w:p w:rsidR="00D4159C" w:rsidRPr="00D751FA" w:rsidRDefault="007446F9" w:rsidP="007426C1">
      <w:pPr>
        <w:pStyle w:val="1"/>
        <w:numPr>
          <w:ilvl w:val="0"/>
          <w:numId w:val="0"/>
        </w:numPr>
      </w:pPr>
      <w:bookmarkStart w:id="78" w:name="_Toc499887279"/>
      <w:bookmarkStart w:id="79" w:name="_Toc499902599"/>
      <w:bookmarkStart w:id="80" w:name="_Toc499904575"/>
      <w:bookmarkStart w:id="81" w:name="_Toc499904663"/>
      <w:r w:rsidRPr="00D751FA">
        <w:t>1</w:t>
      </w:r>
      <w:r w:rsidR="00DB0A70">
        <w:t xml:space="preserve"> </w:t>
      </w:r>
      <w:r w:rsidR="005B7824" w:rsidRPr="00D751FA">
        <w:rPr>
          <w:rFonts w:hint="eastAsia"/>
        </w:rPr>
        <w:t>总</w:t>
      </w:r>
      <w:r w:rsidR="00DB0A70">
        <w:rPr>
          <w:rFonts w:hint="eastAsia"/>
        </w:rPr>
        <w:t xml:space="preserve"> </w:t>
      </w:r>
      <w:r w:rsidR="005B7824" w:rsidRPr="00D751FA">
        <w:rPr>
          <w:rFonts w:hint="eastAsia"/>
        </w:rPr>
        <w:t>则</w:t>
      </w:r>
      <w:bookmarkEnd w:id="75"/>
      <w:bookmarkEnd w:id="78"/>
      <w:bookmarkEnd w:id="79"/>
      <w:bookmarkEnd w:id="80"/>
      <w:bookmarkEnd w:id="81"/>
    </w:p>
    <w:p w:rsidR="00D81A0B" w:rsidRDefault="00D81A0B" w:rsidP="007478DD">
      <w:pPr>
        <w:pStyle w:val="3"/>
      </w:pPr>
      <w:r w:rsidRPr="007478DD">
        <w:rPr>
          <w:rFonts w:hint="eastAsia"/>
          <w:b/>
        </w:rPr>
        <w:t>1.0.1</w:t>
      </w:r>
      <w:r w:rsidR="006B3EE5">
        <w:rPr>
          <w:b/>
        </w:rPr>
        <w:t xml:space="preserve"> </w:t>
      </w:r>
      <w:r w:rsidR="0015212D">
        <w:rPr>
          <w:rFonts w:hint="eastAsia"/>
        </w:rPr>
        <w:t>建筑</w:t>
      </w:r>
      <w:r w:rsidR="0015212D" w:rsidRPr="0015212D">
        <w:rPr>
          <w:rFonts w:hint="eastAsia"/>
        </w:rPr>
        <w:t>易建性评价标准又称</w:t>
      </w:r>
      <w:r w:rsidR="004C19FA">
        <w:rPr>
          <w:rFonts w:hint="eastAsia"/>
        </w:rPr>
        <w:t>建筑</w:t>
      </w:r>
      <w:r w:rsidR="0015212D" w:rsidRPr="0015212D">
        <w:rPr>
          <w:rFonts w:hint="eastAsia"/>
        </w:rPr>
        <w:t>绿色和工业化</w:t>
      </w:r>
      <w:r w:rsidR="00944FE3">
        <w:rPr>
          <w:rFonts w:hint="eastAsia"/>
        </w:rPr>
        <w:t>的</w:t>
      </w:r>
      <w:r w:rsidR="0015212D" w:rsidRPr="0015212D">
        <w:rPr>
          <w:rFonts w:hint="eastAsia"/>
        </w:rPr>
        <w:t>综合评价标准</w:t>
      </w:r>
      <w:r w:rsidR="0015212D">
        <w:rPr>
          <w:rFonts w:hint="eastAsia"/>
        </w:rPr>
        <w:t>。</w:t>
      </w:r>
      <w:r w:rsidR="0015212D" w:rsidRPr="0015212D">
        <w:rPr>
          <w:rFonts w:hint="eastAsia"/>
        </w:rPr>
        <w:t>为设计和建造更易建的建筑以及开拓出更节省劳动力的高效技术和方法，提高</w:t>
      </w:r>
      <w:r w:rsidR="0015212D">
        <w:rPr>
          <w:rFonts w:hint="eastAsia"/>
        </w:rPr>
        <w:t>行业</w:t>
      </w:r>
      <w:r w:rsidR="0015212D" w:rsidRPr="0015212D">
        <w:rPr>
          <w:rFonts w:hint="eastAsia"/>
        </w:rPr>
        <w:t>劳动生产率和建筑质量，同时使建筑节约资源、保护环境，推进我国建筑绿色与工业化共同发展，评价建筑项目</w:t>
      </w:r>
      <w:r w:rsidR="00944FE3">
        <w:rPr>
          <w:rFonts w:hint="eastAsia"/>
        </w:rPr>
        <w:t>易建性</w:t>
      </w:r>
      <w:r w:rsidR="0015212D" w:rsidRPr="0015212D">
        <w:rPr>
          <w:rFonts w:hint="eastAsia"/>
        </w:rPr>
        <w:t>程度，制定本标准。</w:t>
      </w:r>
    </w:p>
    <w:p w:rsidR="001D6C3F" w:rsidRDefault="001D6C3F" w:rsidP="007478DD">
      <w:pPr>
        <w:pStyle w:val="3"/>
      </w:pPr>
      <w:r w:rsidRPr="007478DD">
        <w:rPr>
          <w:rFonts w:hint="eastAsia"/>
          <w:b/>
        </w:rPr>
        <w:t>1.02</w:t>
      </w:r>
      <w:r>
        <w:t xml:space="preserve"> </w:t>
      </w:r>
      <w:r w:rsidRPr="001D6C3F">
        <w:rPr>
          <w:rFonts w:hint="eastAsia"/>
        </w:rPr>
        <w:t>本标准适用于一般工业和民用建筑的综合评价，也适用于</w:t>
      </w:r>
      <w:r>
        <w:rPr>
          <w:rFonts w:hint="eastAsia"/>
        </w:rPr>
        <w:t>其他建筑</w:t>
      </w:r>
      <w:r w:rsidRPr="001D6C3F">
        <w:rPr>
          <w:rFonts w:hint="eastAsia"/>
        </w:rPr>
        <w:t>如装配式建筑、百年建筑、模块化建筑、集成建筑等的综合评价。</w:t>
      </w:r>
    </w:p>
    <w:p w:rsidR="00EB796E" w:rsidRDefault="00EB796E" w:rsidP="007478DD">
      <w:pPr>
        <w:pStyle w:val="3"/>
      </w:pPr>
      <w:r w:rsidRPr="007478DD">
        <w:rPr>
          <w:rFonts w:hint="eastAsia"/>
          <w:b/>
        </w:rPr>
        <w:t>1.0.3</w:t>
      </w:r>
      <w:r>
        <w:rPr>
          <w:rFonts w:hint="eastAsia"/>
        </w:rPr>
        <w:t xml:space="preserve"> </w:t>
      </w:r>
      <w:r w:rsidR="00944FE3">
        <w:rPr>
          <w:rFonts w:hint="eastAsia"/>
        </w:rPr>
        <w:t>建筑</w:t>
      </w:r>
      <w:r>
        <w:rPr>
          <w:rFonts w:hint="eastAsia"/>
        </w:rPr>
        <w:t>易建性评价应遵循</w:t>
      </w:r>
      <w:r w:rsidR="00481E80" w:rsidRPr="00481E80">
        <w:rPr>
          <w:rFonts w:hint="eastAsia"/>
        </w:rPr>
        <w:t>因地制宜的原则，结合建筑所在地域的气候、环境、资源、经济及文化等特点，对建筑全寿命期内节能、节地、节水、节材、保护环境等绿色环保性能以及提高劳动生产率和建筑质量的工业化性能进行综合评价，有利于促进行业的技术进步和生产方式的转变及环保节能建筑的发展。</w:t>
      </w:r>
    </w:p>
    <w:p w:rsidR="008A0A1B" w:rsidRDefault="004D1D3F" w:rsidP="007478DD">
      <w:pPr>
        <w:pStyle w:val="3"/>
      </w:pPr>
      <w:r w:rsidRPr="007478DD">
        <w:rPr>
          <w:rFonts w:hint="eastAsia"/>
          <w:b/>
        </w:rPr>
        <w:t>1.0.4</w:t>
      </w:r>
      <w:r>
        <w:rPr>
          <w:rFonts w:hint="eastAsia"/>
        </w:rPr>
        <w:t xml:space="preserve"> </w:t>
      </w:r>
      <w:r>
        <w:rPr>
          <w:rFonts w:hint="eastAsia"/>
        </w:rPr>
        <w:t>建筑易建性的评价除</w:t>
      </w:r>
      <w:r w:rsidRPr="004D1D3F">
        <w:rPr>
          <w:rFonts w:hint="eastAsia"/>
        </w:rPr>
        <w:t>应符合本标准的规定外，尚应符合现行国家的法律、法规和现行有关标准的规定。</w:t>
      </w:r>
      <w:r w:rsidR="008A0A1B">
        <w:br w:type="page"/>
      </w:r>
    </w:p>
    <w:p w:rsidR="00CF304C" w:rsidRPr="00D751FA" w:rsidRDefault="005B7824" w:rsidP="00D751FA">
      <w:pPr>
        <w:pStyle w:val="1"/>
        <w:numPr>
          <w:ilvl w:val="0"/>
          <w:numId w:val="0"/>
        </w:numPr>
      </w:pPr>
      <w:bookmarkStart w:id="82" w:name="_Toc328405349"/>
      <w:bookmarkStart w:id="83" w:name="_Toc328405996"/>
      <w:bookmarkStart w:id="84" w:name="_Toc328401661"/>
      <w:bookmarkStart w:id="85" w:name="_Toc328405672"/>
      <w:bookmarkStart w:id="86" w:name="_Toc459537054"/>
      <w:bookmarkStart w:id="87" w:name="_Toc499887280"/>
      <w:bookmarkStart w:id="88" w:name="_Toc499902600"/>
      <w:bookmarkStart w:id="89" w:name="_Toc499904576"/>
      <w:bookmarkStart w:id="90" w:name="_Toc499904664"/>
      <w:r w:rsidRPr="00D751FA">
        <w:t xml:space="preserve">2 </w:t>
      </w:r>
      <w:r w:rsidRPr="00D751FA">
        <w:rPr>
          <w:rFonts w:hint="eastAsia"/>
        </w:rPr>
        <w:t>术语</w:t>
      </w:r>
      <w:r w:rsidR="00D751FA" w:rsidRPr="00D751FA">
        <w:rPr>
          <w:rFonts w:hint="eastAsia"/>
        </w:rPr>
        <w:t>和</w:t>
      </w:r>
      <w:r w:rsidRPr="00D751FA">
        <w:rPr>
          <w:rFonts w:hint="eastAsia"/>
        </w:rPr>
        <w:t>符号</w:t>
      </w:r>
      <w:bookmarkEnd w:id="82"/>
      <w:bookmarkEnd w:id="83"/>
      <w:bookmarkEnd w:id="84"/>
      <w:bookmarkEnd w:id="85"/>
      <w:bookmarkEnd w:id="86"/>
      <w:bookmarkEnd w:id="87"/>
      <w:bookmarkEnd w:id="88"/>
      <w:bookmarkEnd w:id="89"/>
      <w:bookmarkEnd w:id="90"/>
    </w:p>
    <w:p w:rsidR="00CF304C" w:rsidRPr="00BB4DB5" w:rsidRDefault="007446F9">
      <w:pPr>
        <w:pStyle w:val="2"/>
        <w:spacing w:before="156" w:after="156" w:line="440" w:lineRule="exact"/>
        <w:ind w:firstLine="422"/>
        <w:rPr>
          <w:rFonts w:eastAsiaTheme="minorEastAsia" w:cs="Times New Roman"/>
          <w:szCs w:val="21"/>
        </w:rPr>
      </w:pPr>
      <w:bookmarkStart w:id="91" w:name="_Toc328405350"/>
      <w:bookmarkStart w:id="92" w:name="_Toc328401662"/>
      <w:bookmarkStart w:id="93" w:name="_Toc328405997"/>
      <w:bookmarkStart w:id="94" w:name="_Toc328405673"/>
      <w:bookmarkStart w:id="95" w:name="_Toc459537055"/>
      <w:bookmarkStart w:id="96" w:name="_Toc499887281"/>
      <w:bookmarkStart w:id="97" w:name="_Toc499902601"/>
      <w:bookmarkStart w:id="98" w:name="_Toc499904577"/>
      <w:bookmarkStart w:id="99" w:name="_Toc499904665"/>
      <w:r w:rsidRPr="00BB4DB5">
        <w:rPr>
          <w:rFonts w:eastAsiaTheme="minorEastAsia" w:cs="Times New Roman"/>
          <w:szCs w:val="21"/>
        </w:rPr>
        <w:t xml:space="preserve">2.1 </w:t>
      </w:r>
      <w:r w:rsidR="005B7824" w:rsidRPr="005B7824">
        <w:rPr>
          <w:rFonts w:eastAsiaTheme="minorEastAsia" w:cs="Times New Roman" w:hint="eastAsia"/>
          <w:szCs w:val="21"/>
        </w:rPr>
        <w:t>术</w:t>
      </w:r>
      <w:r w:rsidR="007C1FAC">
        <w:rPr>
          <w:rFonts w:eastAsiaTheme="minorEastAsia" w:cs="Times New Roman" w:hint="eastAsia"/>
          <w:szCs w:val="21"/>
        </w:rPr>
        <w:t xml:space="preserve"> </w:t>
      </w:r>
      <w:r w:rsidR="005B7824" w:rsidRPr="005B7824">
        <w:rPr>
          <w:rFonts w:eastAsiaTheme="minorEastAsia" w:cs="Times New Roman" w:hint="eastAsia"/>
          <w:szCs w:val="21"/>
        </w:rPr>
        <w:t>语</w:t>
      </w:r>
      <w:bookmarkEnd w:id="91"/>
      <w:bookmarkEnd w:id="92"/>
      <w:bookmarkEnd w:id="93"/>
      <w:bookmarkEnd w:id="94"/>
      <w:bookmarkEnd w:id="95"/>
      <w:bookmarkEnd w:id="96"/>
      <w:bookmarkEnd w:id="97"/>
      <w:bookmarkEnd w:id="98"/>
      <w:bookmarkEnd w:id="99"/>
    </w:p>
    <w:p w:rsidR="000A2FED" w:rsidRPr="00D751FA" w:rsidRDefault="006C48B1" w:rsidP="00D751FA">
      <w:pPr>
        <w:pStyle w:val="3"/>
      </w:pPr>
      <w:bookmarkStart w:id="100" w:name="_Toc328405351"/>
      <w:bookmarkStart w:id="101" w:name="_Toc328401663"/>
      <w:bookmarkStart w:id="102" w:name="_Toc328405674"/>
      <w:bookmarkStart w:id="103" w:name="_Toc328405998"/>
      <w:r w:rsidRPr="00D751FA">
        <w:rPr>
          <w:rFonts w:hint="eastAsia"/>
          <w:b/>
        </w:rPr>
        <w:t>2.1.1</w:t>
      </w:r>
      <w:r w:rsidR="00F07010" w:rsidRPr="00D751FA">
        <w:t xml:space="preserve"> </w:t>
      </w:r>
      <w:r w:rsidRPr="00D751FA">
        <w:rPr>
          <w:rFonts w:hint="eastAsia"/>
        </w:rPr>
        <w:t>易建性</w:t>
      </w:r>
      <w:r w:rsidR="00D751FA">
        <w:rPr>
          <w:rFonts w:hint="eastAsia"/>
        </w:rPr>
        <w:t xml:space="preserve">  </w:t>
      </w:r>
      <w:r w:rsidR="000A2FED" w:rsidRPr="00D751FA">
        <w:t>Buildability</w:t>
      </w:r>
    </w:p>
    <w:p w:rsidR="00D751FA" w:rsidRDefault="00162074" w:rsidP="00EE544D">
      <w:pPr>
        <w:ind w:firstLine="420"/>
      </w:pPr>
      <w:r>
        <w:rPr>
          <w:rFonts w:hint="eastAsia"/>
        </w:rPr>
        <w:t>包含</w:t>
      </w:r>
      <w:r w:rsidR="00215EB5">
        <w:rPr>
          <w:rFonts w:hint="eastAsia"/>
        </w:rPr>
        <w:t>绿色环保和实现工业化两个方面的内涵，</w:t>
      </w:r>
      <w:r w:rsidR="00832C1A" w:rsidRPr="00832C1A">
        <w:rPr>
          <w:rFonts w:hint="eastAsia"/>
        </w:rPr>
        <w:t>是对建筑评价的一种综合性能</w:t>
      </w:r>
      <w:r w:rsidR="00832C1A">
        <w:rPr>
          <w:rFonts w:hint="eastAsia"/>
        </w:rPr>
        <w:t>，</w:t>
      </w:r>
      <w:r w:rsidR="00215EB5">
        <w:rPr>
          <w:rFonts w:hint="eastAsia"/>
        </w:rPr>
        <w:t>即</w:t>
      </w:r>
      <w:r w:rsidR="00215EB5" w:rsidRPr="00215EB5">
        <w:rPr>
          <w:rFonts w:hint="eastAsia"/>
        </w:rPr>
        <w:t>在满足建筑功能及质量等项目整体目标要求的前提下，采用合理和易于施工的设计方案、更节省劳动力的高效的技术和方法，提高劳动生产率，同时使建筑节约资源、保护环境、减少污染，</w:t>
      </w:r>
      <w:r w:rsidR="006C48B1">
        <w:rPr>
          <w:rFonts w:hint="eastAsia"/>
        </w:rPr>
        <w:t>其目的是让建筑在绿色和工业化评价之间保持平衡，促进建筑行业健康发展。</w:t>
      </w:r>
    </w:p>
    <w:p w:rsidR="00CF304C" w:rsidRPr="00D751FA" w:rsidRDefault="007446F9" w:rsidP="00D751FA">
      <w:pPr>
        <w:pStyle w:val="3"/>
        <w:rPr>
          <w:rFonts w:cs="Times New Roman"/>
          <w:szCs w:val="21"/>
        </w:rPr>
      </w:pPr>
      <w:r w:rsidRPr="00D751FA">
        <w:rPr>
          <w:b/>
        </w:rPr>
        <w:t>2.1.</w:t>
      </w:r>
      <w:bookmarkEnd w:id="100"/>
      <w:bookmarkEnd w:id="101"/>
      <w:bookmarkEnd w:id="102"/>
      <w:bookmarkEnd w:id="103"/>
      <w:r w:rsidR="00932219" w:rsidRPr="00D751FA">
        <w:rPr>
          <w:b/>
        </w:rPr>
        <w:t>2</w:t>
      </w:r>
      <w:r w:rsidR="00F07010">
        <w:t xml:space="preserve"> </w:t>
      </w:r>
      <w:r w:rsidR="006C48B1">
        <w:rPr>
          <w:rFonts w:hint="eastAsia"/>
        </w:rPr>
        <w:t>易</w:t>
      </w:r>
      <w:r w:rsidR="00936B96" w:rsidRPr="00936B96">
        <w:rPr>
          <w:rFonts w:hint="eastAsia"/>
        </w:rPr>
        <w:t>建率</w:t>
      </w:r>
      <w:r w:rsidR="00D751FA">
        <w:rPr>
          <w:rFonts w:hint="eastAsia"/>
        </w:rPr>
        <w:t xml:space="preserve">  </w:t>
      </w:r>
      <w:r w:rsidR="00936B96" w:rsidRPr="00936B96">
        <w:t xml:space="preserve">Rate of </w:t>
      </w:r>
      <w:r w:rsidR="00CC37EC">
        <w:rPr>
          <w:rFonts w:hint="eastAsia"/>
        </w:rPr>
        <w:t>build</w:t>
      </w:r>
      <w:r w:rsidR="00CC37EC">
        <w:t>ability</w:t>
      </w:r>
    </w:p>
    <w:p w:rsidR="00D751FA" w:rsidRDefault="00936B96" w:rsidP="00D751FA">
      <w:pPr>
        <w:ind w:firstLine="420"/>
        <w:rPr>
          <w:rFonts w:cs="Times New Roman"/>
          <w:szCs w:val="21"/>
        </w:rPr>
      </w:pPr>
      <w:r w:rsidRPr="00936B96">
        <w:rPr>
          <w:rFonts w:cs="Times New Roman" w:hint="eastAsia"/>
          <w:szCs w:val="21"/>
        </w:rPr>
        <w:t>评价建筑项目</w:t>
      </w:r>
      <w:r w:rsidR="00CC37EC">
        <w:rPr>
          <w:rFonts w:cs="Times New Roman" w:hint="eastAsia"/>
          <w:szCs w:val="21"/>
        </w:rPr>
        <w:t>易建性</w:t>
      </w:r>
      <w:r w:rsidRPr="00936B96">
        <w:rPr>
          <w:rFonts w:cs="Times New Roman" w:hint="eastAsia"/>
          <w:szCs w:val="21"/>
        </w:rPr>
        <w:t>程度的指标，包含节省劳动力和绿色环保两个方面的内容，称为“</w:t>
      </w:r>
      <w:r w:rsidR="007F16FC">
        <w:rPr>
          <w:rFonts w:cs="Times New Roman" w:hint="eastAsia"/>
          <w:szCs w:val="21"/>
        </w:rPr>
        <w:t>易建</w:t>
      </w:r>
      <w:r w:rsidRPr="00936B96">
        <w:rPr>
          <w:rFonts w:cs="Times New Roman" w:hint="eastAsia"/>
          <w:szCs w:val="21"/>
        </w:rPr>
        <w:t>率”。</w:t>
      </w:r>
    </w:p>
    <w:p w:rsidR="00CF304C" w:rsidRPr="00D751FA" w:rsidRDefault="007446F9" w:rsidP="00D751FA">
      <w:pPr>
        <w:pStyle w:val="3"/>
        <w:rPr>
          <w:rFonts w:cs="Times New Roman"/>
          <w:szCs w:val="21"/>
        </w:rPr>
      </w:pPr>
      <w:r w:rsidRPr="00D751FA">
        <w:rPr>
          <w:b/>
        </w:rPr>
        <w:t>2.1.</w:t>
      </w:r>
      <w:r w:rsidR="00215EB5" w:rsidRPr="00D751FA">
        <w:rPr>
          <w:b/>
        </w:rPr>
        <w:t>3</w:t>
      </w:r>
      <w:r w:rsidR="00F07010">
        <w:t xml:space="preserve"> </w:t>
      </w:r>
      <w:r w:rsidR="00936B96" w:rsidRPr="00936B96">
        <w:rPr>
          <w:rFonts w:hint="eastAsia"/>
        </w:rPr>
        <w:t>易建设计分值</w:t>
      </w:r>
      <w:r w:rsidR="00D751FA">
        <w:rPr>
          <w:rFonts w:hint="eastAsia"/>
        </w:rPr>
        <w:t xml:space="preserve">  </w:t>
      </w:r>
      <w:r w:rsidR="005239AD">
        <w:t>B</w:t>
      </w:r>
      <w:r w:rsidR="00936B96" w:rsidRPr="00936B96">
        <w:rPr>
          <w:rFonts w:hint="eastAsia"/>
        </w:rPr>
        <w:t>uildable design score</w:t>
      </w:r>
    </w:p>
    <w:p w:rsidR="00D751FA" w:rsidRDefault="00304341" w:rsidP="00D751FA">
      <w:pPr>
        <w:ind w:firstLine="420"/>
        <w:rPr>
          <w:rFonts w:cs="Times New Roman"/>
          <w:color w:val="000000"/>
          <w:szCs w:val="21"/>
        </w:rPr>
      </w:pPr>
      <w:r w:rsidRPr="00304341">
        <w:rPr>
          <w:rFonts w:cs="Times New Roman" w:hint="eastAsia"/>
          <w:color w:val="000000"/>
          <w:szCs w:val="21"/>
        </w:rPr>
        <w:t>根据本规范易建设计评分体系计算得出的</w:t>
      </w:r>
      <w:r w:rsidR="0090409F">
        <w:rPr>
          <w:rFonts w:cs="Times New Roman" w:hint="eastAsia"/>
          <w:color w:val="000000"/>
          <w:szCs w:val="21"/>
        </w:rPr>
        <w:t>易</w:t>
      </w:r>
      <w:r w:rsidRPr="00304341">
        <w:rPr>
          <w:rFonts w:cs="Times New Roman" w:hint="eastAsia"/>
          <w:color w:val="000000"/>
          <w:szCs w:val="21"/>
        </w:rPr>
        <w:t>建率的计分值。</w:t>
      </w:r>
    </w:p>
    <w:p w:rsidR="00637821" w:rsidRPr="00D751FA" w:rsidRDefault="007446F9" w:rsidP="00D751FA">
      <w:pPr>
        <w:pStyle w:val="3"/>
        <w:rPr>
          <w:rFonts w:cs="Times New Roman"/>
          <w:color w:val="000000"/>
          <w:szCs w:val="21"/>
        </w:rPr>
      </w:pPr>
      <w:r w:rsidRPr="00D751FA">
        <w:rPr>
          <w:b/>
        </w:rPr>
        <w:t>2.1.</w:t>
      </w:r>
      <w:r w:rsidR="00215EB5" w:rsidRPr="00D751FA">
        <w:rPr>
          <w:b/>
        </w:rPr>
        <w:t>4</w:t>
      </w:r>
      <w:r w:rsidR="00F07010">
        <w:t xml:space="preserve"> </w:t>
      </w:r>
      <w:r w:rsidR="00304341" w:rsidRPr="00304341">
        <w:rPr>
          <w:rFonts w:hint="eastAsia"/>
        </w:rPr>
        <w:t>易施工性分值</w:t>
      </w:r>
      <w:r w:rsidR="00D751FA">
        <w:rPr>
          <w:rFonts w:hint="eastAsia"/>
        </w:rPr>
        <w:t xml:space="preserve">  </w:t>
      </w:r>
      <w:r w:rsidR="005239AD">
        <w:rPr>
          <w:rFonts w:hint="eastAsia"/>
        </w:rPr>
        <w:t>C</w:t>
      </w:r>
      <w:r w:rsidR="00304341" w:rsidRPr="00304341">
        <w:rPr>
          <w:rFonts w:hint="eastAsia"/>
        </w:rPr>
        <w:t>onstructability score</w:t>
      </w:r>
    </w:p>
    <w:p w:rsidR="00304341" w:rsidRDefault="00304341" w:rsidP="00304341">
      <w:pPr>
        <w:ind w:firstLine="420"/>
        <w:rPr>
          <w:rFonts w:cs="Times New Roman"/>
          <w:szCs w:val="21"/>
        </w:rPr>
      </w:pPr>
      <w:r w:rsidRPr="00304341">
        <w:rPr>
          <w:rFonts w:cs="Times New Roman" w:hint="eastAsia"/>
          <w:szCs w:val="21"/>
        </w:rPr>
        <w:t>根据本规范易施工性评分体系计算得出的</w:t>
      </w:r>
      <w:r w:rsidR="0090409F">
        <w:rPr>
          <w:rFonts w:cs="Times New Roman" w:hint="eastAsia"/>
          <w:szCs w:val="21"/>
        </w:rPr>
        <w:t>易</w:t>
      </w:r>
      <w:r w:rsidRPr="00304341">
        <w:rPr>
          <w:rFonts w:cs="Times New Roman" w:hint="eastAsia"/>
          <w:szCs w:val="21"/>
        </w:rPr>
        <w:t>建率的计分值。</w:t>
      </w:r>
    </w:p>
    <w:p w:rsidR="00637821" w:rsidRPr="00BB4DB5" w:rsidRDefault="007446F9" w:rsidP="00D751FA">
      <w:pPr>
        <w:pStyle w:val="3"/>
      </w:pPr>
      <w:r w:rsidRPr="00D751FA">
        <w:rPr>
          <w:b/>
        </w:rPr>
        <w:t>2.1.</w:t>
      </w:r>
      <w:r w:rsidR="00215EB5" w:rsidRPr="00D751FA">
        <w:rPr>
          <w:b/>
        </w:rPr>
        <w:t>5</w:t>
      </w:r>
      <w:r w:rsidR="00F07010">
        <w:t xml:space="preserve"> </w:t>
      </w:r>
      <w:r w:rsidR="00304341" w:rsidRPr="00304341">
        <w:rPr>
          <w:rFonts w:hint="eastAsia"/>
        </w:rPr>
        <w:t>最小易建设计分值</w:t>
      </w:r>
      <w:r w:rsidR="00D751FA">
        <w:rPr>
          <w:rFonts w:hint="eastAsia"/>
        </w:rPr>
        <w:t xml:space="preserve">  </w:t>
      </w:r>
      <w:r w:rsidR="00304341" w:rsidRPr="00304341">
        <w:rPr>
          <w:rFonts w:hint="eastAsia"/>
        </w:rPr>
        <w:t>Minimum buildable design score</w:t>
      </w:r>
    </w:p>
    <w:p w:rsidR="00826BD2" w:rsidRDefault="00304341" w:rsidP="00304341">
      <w:pPr>
        <w:pStyle w:val="11"/>
        <w:rPr>
          <w:rFonts w:cs="Times New Roman"/>
          <w:szCs w:val="21"/>
        </w:rPr>
      </w:pPr>
      <w:r w:rsidRPr="00304341">
        <w:rPr>
          <w:rFonts w:cs="Times New Roman" w:hint="eastAsia"/>
          <w:szCs w:val="21"/>
        </w:rPr>
        <w:t>根据</w:t>
      </w:r>
      <w:r w:rsidR="002305E7" w:rsidRPr="00304341">
        <w:rPr>
          <w:rFonts w:cs="Times New Roman" w:hint="eastAsia"/>
          <w:szCs w:val="21"/>
        </w:rPr>
        <w:t>本规范</w:t>
      </w:r>
      <w:r w:rsidRPr="00304341">
        <w:rPr>
          <w:rFonts w:cs="Times New Roman" w:hint="eastAsia"/>
          <w:szCs w:val="21"/>
        </w:rPr>
        <w:t>建筑的易建设计评分体系，规定的应满足的最低易建设计分值。</w:t>
      </w:r>
    </w:p>
    <w:p w:rsidR="007F4A7D" w:rsidRPr="00BB4DB5" w:rsidRDefault="007446F9" w:rsidP="00D751FA">
      <w:pPr>
        <w:pStyle w:val="3"/>
      </w:pPr>
      <w:r w:rsidRPr="00D751FA">
        <w:rPr>
          <w:b/>
        </w:rPr>
        <w:t>2.1.</w:t>
      </w:r>
      <w:r w:rsidR="00215EB5" w:rsidRPr="00D751FA">
        <w:rPr>
          <w:b/>
        </w:rPr>
        <w:t>6</w:t>
      </w:r>
      <w:r w:rsidR="00F07010">
        <w:t xml:space="preserve"> </w:t>
      </w:r>
      <w:r w:rsidR="00304341" w:rsidRPr="00304341">
        <w:rPr>
          <w:rFonts w:hint="eastAsia"/>
        </w:rPr>
        <w:t>最小易施工性分值</w:t>
      </w:r>
      <w:r w:rsidR="00D751FA">
        <w:rPr>
          <w:rFonts w:hint="eastAsia"/>
        </w:rPr>
        <w:t xml:space="preserve">  </w:t>
      </w:r>
      <w:r w:rsidR="00304341" w:rsidRPr="00304341">
        <w:rPr>
          <w:rFonts w:hint="eastAsia"/>
        </w:rPr>
        <w:t>Minimum constructability score</w:t>
      </w:r>
    </w:p>
    <w:p w:rsidR="00637821" w:rsidRPr="00826BD2" w:rsidRDefault="00610258" w:rsidP="00826BD2">
      <w:pPr>
        <w:pStyle w:val="11"/>
        <w:rPr>
          <w:rFonts w:cs="Times New Roman"/>
          <w:color w:val="000000"/>
          <w:szCs w:val="21"/>
        </w:rPr>
      </w:pPr>
      <w:r w:rsidRPr="00610258">
        <w:rPr>
          <w:rFonts w:cs="Times New Roman" w:hint="eastAsia"/>
          <w:color w:val="000000"/>
          <w:szCs w:val="21"/>
        </w:rPr>
        <w:t>根据</w:t>
      </w:r>
      <w:r w:rsidR="002305E7" w:rsidRPr="00610258">
        <w:rPr>
          <w:rFonts w:cs="Times New Roman" w:hint="eastAsia"/>
          <w:color w:val="000000"/>
          <w:szCs w:val="21"/>
        </w:rPr>
        <w:t>本规范</w:t>
      </w:r>
      <w:r w:rsidRPr="00610258">
        <w:rPr>
          <w:rFonts w:cs="Times New Roman" w:hint="eastAsia"/>
          <w:color w:val="000000"/>
          <w:szCs w:val="21"/>
        </w:rPr>
        <w:t>建筑的易施工性评分体系，规定的需要满足的最低易施工性分值。</w:t>
      </w:r>
    </w:p>
    <w:p w:rsidR="00CF304C" w:rsidRPr="00D751FA" w:rsidRDefault="005B7824" w:rsidP="00D751FA">
      <w:pPr>
        <w:pStyle w:val="2"/>
        <w:spacing w:before="156" w:after="156"/>
        <w:ind w:firstLine="422"/>
      </w:pPr>
      <w:bookmarkStart w:id="104" w:name="_Toc459537056"/>
      <w:bookmarkStart w:id="105" w:name="_Toc499887282"/>
      <w:bookmarkStart w:id="106" w:name="_Toc499902602"/>
      <w:bookmarkStart w:id="107" w:name="_Toc499904578"/>
      <w:bookmarkStart w:id="108" w:name="_Toc499904666"/>
      <w:r w:rsidRPr="00D751FA">
        <w:t>2.2</w:t>
      </w:r>
      <w:r w:rsidR="008D7ECA" w:rsidRPr="00D751FA">
        <w:t xml:space="preserve"> </w:t>
      </w:r>
      <w:r w:rsidRPr="00D751FA">
        <w:t>符</w:t>
      </w:r>
      <w:r w:rsidR="007C1FAC">
        <w:rPr>
          <w:rFonts w:hint="eastAsia"/>
        </w:rPr>
        <w:t xml:space="preserve"> </w:t>
      </w:r>
      <w:r w:rsidRPr="00D751FA">
        <w:t>号</w:t>
      </w:r>
      <w:bookmarkEnd w:id="104"/>
      <w:bookmarkEnd w:id="105"/>
      <w:bookmarkEnd w:id="106"/>
      <w:bookmarkEnd w:id="107"/>
      <w:bookmarkEnd w:id="108"/>
    </w:p>
    <w:p w:rsidR="00EE544D" w:rsidRDefault="00EE544D" w:rsidP="00EE544D">
      <w:pPr>
        <w:ind w:firstLineChars="0" w:firstLine="422"/>
        <w:rPr>
          <w:rFonts w:ascii="宋体" w:eastAsia="宋体" w:hAnsi="宋体" w:cs="Times New Roman"/>
          <w:szCs w:val="21"/>
        </w:rPr>
      </w:pPr>
      <w:r w:rsidRPr="00EE544D">
        <w:rPr>
          <w:rFonts w:ascii="宋体" w:eastAsia="宋体" w:hAnsi="宋体" w:cs="Times New Roman" w:hint="eastAsia"/>
          <w:szCs w:val="21"/>
        </w:rPr>
        <w:t>本规程会用到下列符号：</w:t>
      </w:r>
    </w:p>
    <w:tbl>
      <w:tblPr>
        <w:tblW w:w="0" w:type="auto"/>
        <w:tblInd w:w="108" w:type="dxa"/>
        <w:tblLook w:val="0000"/>
      </w:tblPr>
      <w:tblGrid>
        <w:gridCol w:w="851"/>
        <w:gridCol w:w="6946"/>
      </w:tblGrid>
      <w:tr w:rsidR="002E3BEA" w:rsidRPr="004D1FC8" w:rsidTr="00EE544D">
        <w:tc>
          <w:tcPr>
            <w:tcW w:w="851" w:type="dxa"/>
            <w:vAlign w:val="center"/>
          </w:tcPr>
          <w:p w:rsidR="00D4159C"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bookmarkStart w:id="109" w:name="_Hlk433310260"/>
            <w:r>
              <w:rPr>
                <w:rFonts w:ascii="Times New Roman" w:eastAsiaTheme="minorEastAsia" w:hAnsi="Times New Roman" w:hint="default"/>
                <w:i/>
                <w:position w:val="-4"/>
              </w:rPr>
              <w:t>Q</w:t>
            </w:r>
          </w:p>
        </w:tc>
        <w:tc>
          <w:tcPr>
            <w:tcW w:w="6946" w:type="dxa"/>
            <w:vAlign w:val="center"/>
          </w:tcPr>
          <w:p w:rsidR="00D4159C" w:rsidRDefault="005B7824" w:rsidP="00EE544D">
            <w:pPr>
              <w:adjustRightInd w:val="0"/>
              <w:snapToGrid w:val="0"/>
              <w:ind w:firstLineChars="0" w:firstLine="0"/>
              <w:rPr>
                <w:rFonts w:cs="Times New Roman"/>
                <w:szCs w:val="21"/>
              </w:rPr>
            </w:pPr>
            <w:r>
              <w:rPr>
                <w:rFonts w:cs="Times New Roman" w:hint="eastAsia"/>
                <w:szCs w:val="21"/>
              </w:rPr>
              <w:t>──</w:t>
            </w:r>
            <w:r w:rsidR="00FC0AAD">
              <w:rPr>
                <w:rFonts w:cs="Times New Roman"/>
                <w:szCs w:val="21"/>
              </w:rPr>
              <w:t>建筑</w:t>
            </w:r>
            <w:r w:rsidR="00715333">
              <w:rPr>
                <w:rFonts w:cs="Times New Roman"/>
                <w:szCs w:val="21"/>
              </w:rPr>
              <w:t>易建性</w:t>
            </w:r>
            <w:r w:rsidR="00FC0AAD">
              <w:rPr>
                <w:rFonts w:cs="Times New Roman"/>
                <w:szCs w:val="21"/>
              </w:rPr>
              <w:t>评价</w:t>
            </w:r>
            <w:r w:rsidR="00280263">
              <w:rPr>
                <w:rFonts w:cs="Times New Roman" w:hint="eastAsia"/>
                <w:szCs w:val="21"/>
              </w:rPr>
              <w:t>总分值</w:t>
            </w:r>
            <w:r w:rsidRPr="005B7824">
              <w:rPr>
                <w:rFonts w:cs="Times New Roman" w:hint="eastAsia"/>
                <w:szCs w:val="21"/>
              </w:rPr>
              <w:t>；</w:t>
            </w:r>
          </w:p>
        </w:tc>
      </w:tr>
      <w:tr w:rsidR="009F1103" w:rsidRPr="004D1FC8" w:rsidTr="00EE544D">
        <w:tc>
          <w:tcPr>
            <w:tcW w:w="851" w:type="dxa"/>
            <w:vAlign w:val="center"/>
          </w:tcPr>
          <w:p w:rsidR="00D4159C"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i/>
              </w:rPr>
              <w:t>Q</w:t>
            </w:r>
            <w:r w:rsidRPr="00280263">
              <w:rPr>
                <w:rFonts w:ascii="Times New Roman" w:eastAsiaTheme="minorEastAsia" w:hAnsi="Times New Roman" w:hint="default"/>
                <w:i/>
                <w:vertAlign w:val="subscript"/>
              </w:rPr>
              <w:t>1</w:t>
            </w:r>
          </w:p>
        </w:tc>
        <w:tc>
          <w:tcPr>
            <w:tcW w:w="6946" w:type="dxa"/>
            <w:vAlign w:val="center"/>
          </w:tcPr>
          <w:p w:rsidR="00D4159C" w:rsidRDefault="005B7824" w:rsidP="00EE544D">
            <w:pPr>
              <w:adjustRightInd w:val="0"/>
              <w:snapToGrid w:val="0"/>
              <w:ind w:firstLineChars="0" w:firstLine="0"/>
              <w:rPr>
                <w:rFonts w:cs="Times New Roman"/>
                <w:szCs w:val="21"/>
              </w:rPr>
            </w:pPr>
            <w:r>
              <w:rPr>
                <w:rFonts w:cs="Times New Roman" w:hint="eastAsia"/>
                <w:szCs w:val="21"/>
              </w:rPr>
              <w:t>──</w:t>
            </w:r>
            <w:r w:rsidR="00280263" w:rsidRPr="00280263">
              <w:rPr>
                <w:rFonts w:cs="Times New Roman" w:hint="eastAsia"/>
                <w:szCs w:val="21"/>
              </w:rPr>
              <w:t>规划和设计阶段的易建设计分值</w:t>
            </w:r>
            <w:r w:rsidRPr="005B7824">
              <w:rPr>
                <w:rFonts w:cs="Times New Roman" w:hint="eastAsia"/>
                <w:szCs w:val="21"/>
              </w:rPr>
              <w:t>；</w:t>
            </w:r>
          </w:p>
        </w:tc>
      </w:tr>
      <w:bookmarkEnd w:id="109"/>
      <w:tr w:rsidR="002E3BEA" w:rsidRPr="004D1FC8" w:rsidTr="00EE544D">
        <w:tc>
          <w:tcPr>
            <w:tcW w:w="851" w:type="dxa"/>
            <w:vAlign w:val="center"/>
          </w:tcPr>
          <w:p w:rsidR="00D4159C"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hint="default"/>
                <w:i/>
                <w:position w:val="-4"/>
              </w:rPr>
              <w:t>Q</w:t>
            </w:r>
            <w:r w:rsidRPr="00280263">
              <w:rPr>
                <w:rFonts w:ascii="Times New Roman" w:eastAsiaTheme="minorEastAsia" w:hAnsi="Times New Roman" w:hint="default"/>
                <w:i/>
                <w:position w:val="-4"/>
                <w:vertAlign w:val="subscript"/>
              </w:rPr>
              <w:t>2</w:t>
            </w:r>
          </w:p>
        </w:tc>
        <w:tc>
          <w:tcPr>
            <w:tcW w:w="6946" w:type="dxa"/>
            <w:vAlign w:val="center"/>
          </w:tcPr>
          <w:p w:rsidR="00D4159C" w:rsidRDefault="005B7824" w:rsidP="00EE544D">
            <w:pPr>
              <w:adjustRightInd w:val="0"/>
              <w:snapToGrid w:val="0"/>
              <w:ind w:firstLineChars="0" w:firstLine="0"/>
              <w:rPr>
                <w:rFonts w:cs="Times New Roman"/>
                <w:szCs w:val="21"/>
              </w:rPr>
            </w:pPr>
            <w:r>
              <w:rPr>
                <w:rFonts w:cs="Times New Roman" w:hint="eastAsia"/>
                <w:szCs w:val="21"/>
              </w:rPr>
              <w:t>──</w:t>
            </w:r>
            <w:r w:rsidR="00280263" w:rsidRPr="00280263">
              <w:rPr>
                <w:rFonts w:cs="Times New Roman" w:hint="eastAsia"/>
                <w:szCs w:val="21"/>
              </w:rPr>
              <w:t>建造和施工阶段的易施工性分值</w:t>
            </w:r>
            <w:r w:rsidRPr="005B7824">
              <w:rPr>
                <w:rFonts w:cs="Times New Roman" w:hint="eastAsia"/>
                <w:szCs w:val="21"/>
              </w:rPr>
              <w:t>；</w:t>
            </w:r>
          </w:p>
        </w:tc>
      </w:tr>
      <w:tr w:rsidR="009F1103" w:rsidRPr="004D1FC8" w:rsidTr="00EE544D">
        <w:tc>
          <w:tcPr>
            <w:tcW w:w="851" w:type="dxa"/>
            <w:vAlign w:val="center"/>
          </w:tcPr>
          <w:p w:rsidR="00D4159C"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hint="default"/>
                <w:i/>
              </w:rPr>
              <w:t>w</w:t>
            </w:r>
            <w:r w:rsidRPr="00280263">
              <w:rPr>
                <w:rFonts w:ascii="Times New Roman" w:eastAsiaTheme="minorEastAsia" w:hAnsi="Times New Roman" w:hint="default"/>
                <w:i/>
                <w:vertAlign w:val="subscript"/>
              </w:rPr>
              <w:t>1</w:t>
            </w:r>
          </w:p>
        </w:tc>
        <w:tc>
          <w:tcPr>
            <w:tcW w:w="6946" w:type="dxa"/>
            <w:vAlign w:val="center"/>
          </w:tcPr>
          <w:p w:rsidR="00D4159C" w:rsidRDefault="005B7824" w:rsidP="00EE544D">
            <w:pPr>
              <w:adjustRightInd w:val="0"/>
              <w:snapToGrid w:val="0"/>
              <w:ind w:firstLineChars="0" w:firstLine="0"/>
              <w:rPr>
                <w:rFonts w:cs="Times New Roman"/>
                <w:szCs w:val="21"/>
              </w:rPr>
            </w:pPr>
            <w:r>
              <w:rPr>
                <w:rFonts w:cs="Times New Roman" w:hint="eastAsia"/>
                <w:szCs w:val="21"/>
              </w:rPr>
              <w:t>──</w:t>
            </w:r>
            <w:r w:rsidR="0009670E" w:rsidRPr="0009670E">
              <w:rPr>
                <w:rFonts w:cs="Times New Roman" w:hint="eastAsia"/>
                <w:szCs w:val="21"/>
              </w:rPr>
              <w:t>规划和设计阶段评分值的权重</w:t>
            </w:r>
            <w:r w:rsidRPr="005B7824">
              <w:rPr>
                <w:rFonts w:cs="Times New Roman" w:hint="eastAsia"/>
                <w:szCs w:val="21"/>
              </w:rPr>
              <w:t>；</w:t>
            </w:r>
          </w:p>
        </w:tc>
      </w:tr>
      <w:tr w:rsidR="002E3BEA" w:rsidRPr="004D1FC8" w:rsidTr="00EE544D">
        <w:tc>
          <w:tcPr>
            <w:tcW w:w="851" w:type="dxa"/>
            <w:vAlign w:val="center"/>
          </w:tcPr>
          <w:p w:rsidR="00D4159C"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hint="default"/>
                <w:i/>
                <w:position w:val="-10"/>
              </w:rPr>
              <w:t>w</w:t>
            </w:r>
            <w:r w:rsidRPr="00280263">
              <w:rPr>
                <w:rFonts w:ascii="Times New Roman" w:eastAsiaTheme="minorEastAsia" w:hAnsi="Times New Roman" w:hint="default"/>
                <w:i/>
                <w:position w:val="-10"/>
                <w:vertAlign w:val="subscript"/>
              </w:rPr>
              <w:t>2</w:t>
            </w:r>
          </w:p>
        </w:tc>
        <w:tc>
          <w:tcPr>
            <w:tcW w:w="6946" w:type="dxa"/>
            <w:vAlign w:val="center"/>
          </w:tcPr>
          <w:p w:rsidR="00D4159C" w:rsidRDefault="005B7824" w:rsidP="00EE544D">
            <w:pPr>
              <w:adjustRightInd w:val="0"/>
              <w:snapToGrid w:val="0"/>
              <w:ind w:firstLineChars="0" w:firstLine="0"/>
              <w:rPr>
                <w:rFonts w:cs="Times New Roman"/>
                <w:szCs w:val="21"/>
              </w:rPr>
            </w:pPr>
            <w:r>
              <w:rPr>
                <w:rFonts w:cs="Times New Roman" w:hint="eastAsia"/>
                <w:szCs w:val="21"/>
              </w:rPr>
              <w:t>──</w:t>
            </w:r>
            <w:r w:rsidR="0009670E" w:rsidRPr="0009670E">
              <w:rPr>
                <w:rFonts w:cs="Times New Roman" w:hint="eastAsia"/>
                <w:szCs w:val="21"/>
              </w:rPr>
              <w:t>建造和施工阶段评分值的权重</w:t>
            </w:r>
            <w:r w:rsidRPr="005B7824">
              <w:rPr>
                <w:rFonts w:cs="Times New Roman" w:hint="eastAsia"/>
                <w:szCs w:val="21"/>
              </w:rPr>
              <w:t>；</w:t>
            </w:r>
          </w:p>
        </w:tc>
      </w:tr>
      <w:tr w:rsidR="002E3BEA" w:rsidRPr="004D1FC8" w:rsidTr="00EE544D">
        <w:tc>
          <w:tcPr>
            <w:tcW w:w="851" w:type="dxa"/>
            <w:vAlign w:val="center"/>
          </w:tcPr>
          <w:p w:rsidR="00D4159C"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hint="default"/>
                <w:i/>
              </w:rPr>
              <w:t>C</w:t>
            </w:r>
          </w:p>
        </w:tc>
        <w:tc>
          <w:tcPr>
            <w:tcW w:w="6946" w:type="dxa"/>
            <w:vAlign w:val="center"/>
          </w:tcPr>
          <w:p w:rsidR="00D4159C" w:rsidRDefault="005B7824" w:rsidP="00EE544D">
            <w:pPr>
              <w:adjustRightInd w:val="0"/>
              <w:snapToGrid w:val="0"/>
              <w:ind w:firstLineChars="0" w:firstLine="0"/>
              <w:rPr>
                <w:rFonts w:cs="Times New Roman"/>
                <w:szCs w:val="21"/>
              </w:rPr>
            </w:pPr>
            <w:r>
              <w:rPr>
                <w:rFonts w:cs="Times New Roman" w:hint="eastAsia"/>
                <w:szCs w:val="21"/>
              </w:rPr>
              <w:t>──</w:t>
            </w:r>
            <w:r w:rsidR="0009670E" w:rsidRPr="0009670E">
              <w:rPr>
                <w:rFonts w:cs="Times New Roman" w:hint="eastAsia"/>
                <w:szCs w:val="21"/>
              </w:rPr>
              <w:t>承重竖向构件总占分</w:t>
            </w:r>
            <w:r w:rsidRPr="005B7824">
              <w:rPr>
                <w:rFonts w:cs="Times New Roman" w:hint="eastAsia"/>
                <w:szCs w:val="21"/>
              </w:rPr>
              <w:t>；</w:t>
            </w:r>
          </w:p>
        </w:tc>
      </w:tr>
      <w:tr w:rsidR="002E3BEA" w:rsidRPr="004D1FC8" w:rsidTr="00EE544D">
        <w:tc>
          <w:tcPr>
            <w:tcW w:w="851" w:type="dxa"/>
            <w:vAlign w:val="center"/>
          </w:tcPr>
          <w:p w:rsidR="00D4159C"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hint="default"/>
                <w:i/>
              </w:rPr>
              <w:t>B</w:t>
            </w:r>
          </w:p>
        </w:tc>
        <w:tc>
          <w:tcPr>
            <w:tcW w:w="6946" w:type="dxa"/>
            <w:vAlign w:val="center"/>
          </w:tcPr>
          <w:p w:rsidR="00D4159C" w:rsidRDefault="005B7824" w:rsidP="00EE544D">
            <w:pPr>
              <w:adjustRightInd w:val="0"/>
              <w:snapToGrid w:val="0"/>
              <w:ind w:firstLineChars="0" w:firstLine="0"/>
              <w:rPr>
                <w:rFonts w:cs="Times New Roman"/>
                <w:szCs w:val="21"/>
              </w:rPr>
            </w:pPr>
            <w:r>
              <w:rPr>
                <w:rFonts w:cs="Times New Roman" w:hint="eastAsia"/>
                <w:szCs w:val="21"/>
              </w:rPr>
              <w:t>──</w:t>
            </w:r>
            <w:r w:rsidR="0009670E" w:rsidRPr="0009670E">
              <w:rPr>
                <w:rFonts w:cs="Times New Roman" w:hint="eastAsia"/>
                <w:szCs w:val="21"/>
              </w:rPr>
              <w:t>楼板及梁总占分</w:t>
            </w:r>
            <w:r w:rsidRPr="005B7824">
              <w:rPr>
                <w:rFonts w:cs="Times New Roman" w:hint="eastAsia"/>
                <w:szCs w:val="21"/>
              </w:rPr>
              <w:t>；</w:t>
            </w:r>
          </w:p>
        </w:tc>
      </w:tr>
      <w:tr w:rsidR="002E3BEA" w:rsidRPr="004D1FC8" w:rsidTr="00EE544D">
        <w:tc>
          <w:tcPr>
            <w:tcW w:w="851" w:type="dxa"/>
            <w:vAlign w:val="center"/>
          </w:tcPr>
          <w:p w:rsidR="00D4159C"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i/>
              </w:rPr>
              <w:t>Q</w:t>
            </w:r>
            <w:r w:rsidRPr="00280263">
              <w:rPr>
                <w:rFonts w:ascii="Times New Roman" w:eastAsiaTheme="minorEastAsia" w:hAnsi="Times New Roman" w:hint="default"/>
                <w:i/>
                <w:vertAlign w:val="subscript"/>
              </w:rPr>
              <w:t>w</w:t>
            </w:r>
          </w:p>
        </w:tc>
        <w:tc>
          <w:tcPr>
            <w:tcW w:w="6946" w:type="dxa"/>
            <w:vAlign w:val="center"/>
          </w:tcPr>
          <w:p w:rsidR="00D4159C" w:rsidRDefault="0009670E" w:rsidP="00EE544D">
            <w:pPr>
              <w:adjustRightInd w:val="0"/>
              <w:snapToGrid w:val="0"/>
              <w:ind w:firstLineChars="0" w:firstLine="0"/>
              <w:rPr>
                <w:rFonts w:cs="Times New Roman"/>
                <w:szCs w:val="21"/>
              </w:rPr>
            </w:pPr>
            <w:r w:rsidRPr="0009670E">
              <w:rPr>
                <w:rFonts w:cs="Times New Roman" w:hint="eastAsia"/>
                <w:szCs w:val="21"/>
              </w:rPr>
              <w:t>──外墙总占分</w:t>
            </w:r>
            <w:r>
              <w:rPr>
                <w:rFonts w:cs="Times New Roman" w:hint="eastAsia"/>
                <w:szCs w:val="21"/>
              </w:rPr>
              <w:t>；</w:t>
            </w:r>
          </w:p>
        </w:tc>
      </w:tr>
      <w:tr w:rsidR="00280263" w:rsidRPr="004D1FC8" w:rsidTr="00EE544D">
        <w:tc>
          <w:tcPr>
            <w:tcW w:w="851" w:type="dxa"/>
            <w:vAlign w:val="center"/>
          </w:tcPr>
          <w:p w:rsidR="00280263"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i/>
              </w:rPr>
              <w:t>Q</w:t>
            </w:r>
            <w:r w:rsidRPr="00280263">
              <w:rPr>
                <w:rFonts w:ascii="Times New Roman" w:eastAsiaTheme="minorEastAsia" w:hAnsi="Times New Roman"/>
                <w:i/>
                <w:vertAlign w:val="subscript"/>
              </w:rPr>
              <w:t>n</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──内隔墙总占分</w:t>
            </w:r>
            <w:r>
              <w:rPr>
                <w:rFonts w:cs="Times New Roman" w:hint="eastAsia"/>
                <w:szCs w:val="21"/>
              </w:rPr>
              <w:t>；</w:t>
            </w:r>
          </w:p>
        </w:tc>
      </w:tr>
      <w:tr w:rsidR="00280263" w:rsidRPr="004D1FC8" w:rsidTr="00EE544D">
        <w:tc>
          <w:tcPr>
            <w:tcW w:w="851" w:type="dxa"/>
            <w:vAlign w:val="center"/>
          </w:tcPr>
          <w:p w:rsidR="00280263"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i/>
              </w:rPr>
              <w:t>W</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──屋面总占分；</w:t>
            </w:r>
          </w:p>
        </w:tc>
      </w:tr>
      <w:tr w:rsidR="00280263" w:rsidRPr="004D1FC8" w:rsidTr="00EE544D">
        <w:tc>
          <w:tcPr>
            <w:tcW w:w="851" w:type="dxa"/>
            <w:vAlign w:val="center"/>
          </w:tcPr>
          <w:p w:rsidR="00280263"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i/>
              </w:rPr>
              <w:t>N</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──其他设计特点分值</w:t>
            </w:r>
            <w:r>
              <w:rPr>
                <w:rFonts w:cs="Times New Roman" w:hint="eastAsia"/>
                <w:szCs w:val="21"/>
              </w:rPr>
              <w:t>；</w:t>
            </w:r>
          </w:p>
        </w:tc>
      </w:tr>
      <w:tr w:rsidR="00280263" w:rsidRPr="004D1FC8" w:rsidTr="00EE544D">
        <w:tc>
          <w:tcPr>
            <w:tcW w:w="851" w:type="dxa"/>
            <w:vAlign w:val="center"/>
          </w:tcPr>
          <w:p w:rsidR="00280263"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i/>
              </w:rPr>
              <w:t>V</w:t>
            </w:r>
            <w:r w:rsidRPr="00280263">
              <w:rPr>
                <w:rFonts w:ascii="Times New Roman" w:eastAsiaTheme="minorEastAsia" w:hAnsi="Times New Roman"/>
                <w:i/>
                <w:vertAlign w:val="subscript"/>
              </w:rPr>
              <w:t>c</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w:t>
            </w:r>
            <w:r w:rsidR="001010DE" w:rsidRPr="001010DE">
              <w:rPr>
                <w:rFonts w:cs="Times New Roman" w:hint="eastAsia"/>
                <w:szCs w:val="21"/>
              </w:rPr>
              <w:t>使用某种承重竖向构件在全部承重竖向构件中的比例（体积比）；</w:t>
            </w:r>
          </w:p>
        </w:tc>
      </w:tr>
      <w:tr w:rsidR="00280263" w:rsidRPr="004D1FC8" w:rsidTr="00EE544D">
        <w:tc>
          <w:tcPr>
            <w:tcW w:w="851" w:type="dxa"/>
            <w:vAlign w:val="center"/>
          </w:tcPr>
          <w:p w:rsidR="00280263"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sidRPr="00280263">
              <w:rPr>
                <w:rFonts w:ascii="Times New Roman" w:eastAsiaTheme="minorEastAsia" w:hAnsi="Times New Roman"/>
                <w:i/>
              </w:rPr>
              <w:t>BIc</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w:t>
            </w:r>
            <w:r w:rsidR="001010DE" w:rsidRPr="001010DE">
              <w:rPr>
                <w:rFonts w:cs="Times New Roman" w:hint="eastAsia"/>
                <w:szCs w:val="21"/>
              </w:rPr>
              <w:t>某种承重竖向构件的</w:t>
            </w:r>
            <w:r w:rsidR="00715333">
              <w:rPr>
                <w:rFonts w:cs="Times New Roman" w:hint="eastAsia"/>
                <w:szCs w:val="21"/>
              </w:rPr>
              <w:t>易</w:t>
            </w:r>
            <w:r w:rsidR="001010DE" w:rsidRPr="001010DE">
              <w:rPr>
                <w:rFonts w:cs="Times New Roman" w:hint="eastAsia"/>
                <w:szCs w:val="21"/>
              </w:rPr>
              <w:t>建率</w:t>
            </w:r>
            <w:r w:rsidR="001010DE">
              <w:rPr>
                <w:rFonts w:cs="Times New Roman" w:hint="eastAsia"/>
                <w:szCs w:val="21"/>
              </w:rPr>
              <w:t>；</w:t>
            </w:r>
          </w:p>
        </w:tc>
      </w:tr>
      <w:tr w:rsidR="00280263" w:rsidRPr="004D1FC8" w:rsidTr="00EE544D">
        <w:tc>
          <w:tcPr>
            <w:tcW w:w="851" w:type="dxa"/>
            <w:vAlign w:val="center"/>
          </w:tcPr>
          <w:p w:rsidR="00280263" w:rsidRPr="00280263"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sidRPr="00280263">
              <w:rPr>
                <w:rFonts w:ascii="Times New Roman" w:eastAsiaTheme="minorEastAsia" w:hAnsi="Times New Roman"/>
                <w:i/>
              </w:rPr>
              <w:t>A</w:t>
            </w:r>
            <w:r w:rsidRPr="00280263">
              <w:rPr>
                <w:rFonts w:ascii="Times New Roman" w:eastAsiaTheme="minorEastAsia" w:hAnsi="Times New Roman"/>
                <w:i/>
                <w:vertAlign w:val="subscript"/>
              </w:rPr>
              <w:t>b</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w:t>
            </w:r>
            <w:r w:rsidR="001010DE" w:rsidRPr="001010DE">
              <w:rPr>
                <w:rFonts w:cs="Times New Roman" w:hint="eastAsia"/>
                <w:szCs w:val="21"/>
              </w:rPr>
              <w:t>使用某种楼板及梁的比例（投影面积比）；</w:t>
            </w:r>
          </w:p>
        </w:tc>
      </w:tr>
      <w:tr w:rsidR="00280263" w:rsidRPr="004D1FC8" w:rsidTr="00EE544D">
        <w:tc>
          <w:tcPr>
            <w:tcW w:w="851" w:type="dxa"/>
            <w:vAlign w:val="center"/>
          </w:tcPr>
          <w:p w:rsidR="00280263" w:rsidRPr="00280263"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sidRPr="00280263">
              <w:rPr>
                <w:rFonts w:ascii="Times New Roman" w:eastAsiaTheme="minorEastAsia" w:hAnsi="Times New Roman"/>
                <w:i/>
              </w:rPr>
              <w:t>BI</w:t>
            </w:r>
            <w:r w:rsidRPr="00280263">
              <w:rPr>
                <w:rFonts w:ascii="Times New Roman" w:eastAsiaTheme="minorEastAsia" w:hAnsi="Times New Roman"/>
                <w:i/>
                <w:vertAlign w:val="subscript"/>
              </w:rPr>
              <w:t>b</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w:t>
            </w:r>
            <w:r w:rsidR="001010DE" w:rsidRPr="001010DE">
              <w:rPr>
                <w:rFonts w:cs="Times New Roman" w:hint="eastAsia"/>
                <w:szCs w:val="21"/>
              </w:rPr>
              <w:t>某种楼板的</w:t>
            </w:r>
            <w:r w:rsidR="00715333">
              <w:rPr>
                <w:rFonts w:cs="Times New Roman" w:hint="eastAsia"/>
                <w:szCs w:val="21"/>
              </w:rPr>
              <w:t>易</w:t>
            </w:r>
            <w:r w:rsidR="001010DE" w:rsidRPr="001010DE">
              <w:rPr>
                <w:rFonts w:cs="Times New Roman" w:hint="eastAsia"/>
                <w:szCs w:val="21"/>
              </w:rPr>
              <w:t>建率</w:t>
            </w:r>
            <w:r w:rsidR="001010DE">
              <w:rPr>
                <w:rFonts w:cs="Times New Roman" w:hint="eastAsia"/>
                <w:szCs w:val="21"/>
              </w:rPr>
              <w:t>；</w:t>
            </w:r>
          </w:p>
        </w:tc>
      </w:tr>
      <w:tr w:rsidR="00280263" w:rsidRPr="004D1FC8" w:rsidTr="00EE544D">
        <w:tc>
          <w:tcPr>
            <w:tcW w:w="851" w:type="dxa"/>
            <w:vAlign w:val="center"/>
          </w:tcPr>
          <w:p w:rsidR="00280263" w:rsidRPr="00280263" w:rsidRDefault="00280263" w:rsidP="00EE544D">
            <w:pPr>
              <w:pStyle w:val="afa"/>
              <w:adjustRightInd w:val="0"/>
              <w:snapToGrid w:val="0"/>
              <w:spacing w:line="360" w:lineRule="auto"/>
              <w:ind w:firstLineChars="0" w:firstLine="0"/>
              <w:jc w:val="right"/>
              <w:rPr>
                <w:rFonts w:ascii="Times New Roman" w:eastAsiaTheme="minorEastAsia" w:hAnsi="Times New Roman" w:hint="default"/>
                <w:i/>
              </w:rPr>
            </w:pPr>
            <w:r w:rsidRPr="00280263">
              <w:rPr>
                <w:rFonts w:ascii="Times New Roman" w:eastAsiaTheme="minorEastAsia" w:hAnsi="Times New Roman"/>
                <w:i/>
              </w:rPr>
              <w:t>A</w:t>
            </w:r>
            <w:r w:rsidRPr="00280263">
              <w:rPr>
                <w:rFonts w:ascii="Times New Roman" w:eastAsiaTheme="minorEastAsia" w:hAnsi="Times New Roman"/>
                <w:i/>
                <w:vertAlign w:val="subscript"/>
              </w:rPr>
              <w:t>wq</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w:t>
            </w:r>
            <w:r w:rsidR="001010DE" w:rsidRPr="001010DE">
              <w:rPr>
                <w:rFonts w:cs="Times New Roman" w:hint="eastAsia"/>
                <w:szCs w:val="21"/>
              </w:rPr>
              <w:t>使用某种外墙的比例（面积比）；</w:t>
            </w:r>
          </w:p>
        </w:tc>
      </w:tr>
      <w:tr w:rsidR="00280263" w:rsidRPr="004D1FC8" w:rsidTr="00EE544D">
        <w:tc>
          <w:tcPr>
            <w:tcW w:w="851" w:type="dxa"/>
            <w:vAlign w:val="center"/>
          </w:tcPr>
          <w:p w:rsidR="00280263" w:rsidRPr="00280263" w:rsidRDefault="00032095" w:rsidP="00EE544D">
            <w:pPr>
              <w:pStyle w:val="afa"/>
              <w:adjustRightInd w:val="0"/>
              <w:snapToGrid w:val="0"/>
              <w:spacing w:line="360" w:lineRule="auto"/>
              <w:ind w:firstLineChars="0" w:firstLine="0"/>
              <w:jc w:val="right"/>
              <w:rPr>
                <w:rFonts w:ascii="Times New Roman" w:eastAsiaTheme="minorEastAsia" w:hAnsi="Times New Roman" w:hint="default"/>
                <w:i/>
              </w:rPr>
            </w:pPr>
            <w:r w:rsidRPr="00032095">
              <w:rPr>
                <w:rFonts w:ascii="Times New Roman" w:eastAsiaTheme="minorEastAsia" w:hAnsi="Times New Roman"/>
                <w:i/>
              </w:rPr>
              <w:t>BI</w:t>
            </w:r>
            <w:r w:rsidRPr="00032095">
              <w:rPr>
                <w:rFonts w:ascii="Times New Roman" w:eastAsiaTheme="minorEastAsia" w:hAnsi="Times New Roman"/>
                <w:i/>
                <w:vertAlign w:val="subscript"/>
              </w:rPr>
              <w:t>wq</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w:t>
            </w:r>
            <w:r w:rsidR="001010DE" w:rsidRPr="001010DE">
              <w:rPr>
                <w:rFonts w:cs="Times New Roman" w:hint="eastAsia"/>
                <w:szCs w:val="21"/>
              </w:rPr>
              <w:t>某种外墙的</w:t>
            </w:r>
            <w:r w:rsidR="00715333">
              <w:rPr>
                <w:rFonts w:cs="Times New Roman" w:hint="eastAsia"/>
                <w:szCs w:val="21"/>
              </w:rPr>
              <w:t>易</w:t>
            </w:r>
            <w:r w:rsidR="001010DE" w:rsidRPr="001010DE">
              <w:rPr>
                <w:rFonts w:cs="Times New Roman" w:hint="eastAsia"/>
                <w:szCs w:val="21"/>
              </w:rPr>
              <w:t>建率</w:t>
            </w:r>
            <w:r w:rsidR="001010DE">
              <w:rPr>
                <w:rFonts w:cs="Times New Roman" w:hint="eastAsia"/>
                <w:szCs w:val="21"/>
              </w:rPr>
              <w:t>；</w:t>
            </w:r>
          </w:p>
        </w:tc>
      </w:tr>
      <w:tr w:rsidR="00280263" w:rsidRPr="004D1FC8" w:rsidTr="00EE544D">
        <w:tc>
          <w:tcPr>
            <w:tcW w:w="851" w:type="dxa"/>
            <w:vAlign w:val="center"/>
          </w:tcPr>
          <w:p w:rsidR="00280263" w:rsidRPr="00280263" w:rsidRDefault="00032095" w:rsidP="00EE544D">
            <w:pPr>
              <w:pStyle w:val="afa"/>
              <w:adjustRightInd w:val="0"/>
              <w:snapToGrid w:val="0"/>
              <w:spacing w:line="360" w:lineRule="auto"/>
              <w:ind w:firstLineChars="0" w:firstLine="0"/>
              <w:jc w:val="right"/>
              <w:rPr>
                <w:rFonts w:ascii="Times New Roman" w:eastAsiaTheme="minorEastAsia" w:hAnsi="Times New Roman" w:hint="default"/>
                <w:i/>
              </w:rPr>
            </w:pPr>
            <w:r w:rsidRPr="00032095">
              <w:rPr>
                <w:rFonts w:ascii="Times New Roman" w:eastAsiaTheme="minorEastAsia" w:hAnsi="Times New Roman"/>
                <w:i/>
              </w:rPr>
              <w:t>A</w:t>
            </w:r>
            <w:r w:rsidRPr="00032095">
              <w:rPr>
                <w:rFonts w:ascii="Times New Roman" w:eastAsiaTheme="minorEastAsia" w:hAnsi="Times New Roman"/>
                <w:i/>
                <w:vertAlign w:val="subscript"/>
              </w:rPr>
              <w:t>nq</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w:t>
            </w:r>
            <w:r w:rsidR="001010DE" w:rsidRPr="001010DE">
              <w:rPr>
                <w:rFonts w:cs="Times New Roman" w:hint="eastAsia"/>
                <w:szCs w:val="21"/>
              </w:rPr>
              <w:t>使用某种内隔墙的比例（面积比）；</w:t>
            </w:r>
          </w:p>
        </w:tc>
      </w:tr>
      <w:tr w:rsidR="00280263" w:rsidRPr="004D1FC8" w:rsidTr="00EE544D">
        <w:tc>
          <w:tcPr>
            <w:tcW w:w="851" w:type="dxa"/>
            <w:vAlign w:val="center"/>
          </w:tcPr>
          <w:p w:rsidR="00280263" w:rsidRPr="00280263" w:rsidRDefault="00032095" w:rsidP="00EE544D">
            <w:pPr>
              <w:pStyle w:val="afa"/>
              <w:adjustRightInd w:val="0"/>
              <w:snapToGrid w:val="0"/>
              <w:spacing w:line="360" w:lineRule="auto"/>
              <w:ind w:firstLineChars="0" w:firstLine="0"/>
              <w:jc w:val="right"/>
              <w:rPr>
                <w:rFonts w:ascii="Times New Roman" w:eastAsiaTheme="minorEastAsia" w:hAnsi="Times New Roman" w:hint="default"/>
                <w:i/>
              </w:rPr>
            </w:pPr>
            <w:r w:rsidRPr="00032095">
              <w:rPr>
                <w:rFonts w:ascii="Times New Roman" w:eastAsiaTheme="minorEastAsia" w:hAnsi="Times New Roman"/>
                <w:i/>
              </w:rPr>
              <w:t>BI</w:t>
            </w:r>
            <w:r w:rsidRPr="00032095">
              <w:rPr>
                <w:rFonts w:ascii="Times New Roman" w:eastAsiaTheme="minorEastAsia" w:hAnsi="Times New Roman"/>
                <w:i/>
                <w:vertAlign w:val="subscript"/>
              </w:rPr>
              <w:t>nq</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w:t>
            </w:r>
            <w:r w:rsidR="001010DE" w:rsidRPr="001010DE">
              <w:rPr>
                <w:rFonts w:cs="Times New Roman" w:hint="eastAsia"/>
                <w:szCs w:val="21"/>
              </w:rPr>
              <w:t>某种内隔墙的</w:t>
            </w:r>
            <w:r w:rsidR="00715333">
              <w:rPr>
                <w:rFonts w:cs="Times New Roman" w:hint="eastAsia"/>
                <w:szCs w:val="21"/>
              </w:rPr>
              <w:t>易</w:t>
            </w:r>
            <w:r w:rsidR="001010DE" w:rsidRPr="001010DE">
              <w:rPr>
                <w:rFonts w:cs="Times New Roman" w:hint="eastAsia"/>
                <w:szCs w:val="21"/>
              </w:rPr>
              <w:t>建率</w:t>
            </w:r>
            <w:r w:rsidR="001010DE">
              <w:rPr>
                <w:rFonts w:cs="Times New Roman" w:hint="eastAsia"/>
                <w:szCs w:val="21"/>
              </w:rPr>
              <w:t>；</w:t>
            </w:r>
          </w:p>
        </w:tc>
      </w:tr>
      <w:tr w:rsidR="00280263" w:rsidRPr="004D1FC8" w:rsidTr="00EE544D">
        <w:tc>
          <w:tcPr>
            <w:tcW w:w="851" w:type="dxa"/>
            <w:vAlign w:val="center"/>
          </w:tcPr>
          <w:p w:rsidR="00280263" w:rsidRPr="00280263" w:rsidRDefault="00032095" w:rsidP="00EE544D">
            <w:pPr>
              <w:pStyle w:val="afa"/>
              <w:adjustRightInd w:val="0"/>
              <w:snapToGrid w:val="0"/>
              <w:spacing w:line="360" w:lineRule="auto"/>
              <w:ind w:firstLineChars="0" w:firstLine="0"/>
              <w:jc w:val="right"/>
              <w:rPr>
                <w:rFonts w:ascii="Times New Roman" w:eastAsiaTheme="minorEastAsia" w:hAnsi="Times New Roman" w:hint="default"/>
                <w:i/>
              </w:rPr>
            </w:pPr>
            <w:r w:rsidRPr="00032095">
              <w:rPr>
                <w:rFonts w:ascii="Times New Roman" w:eastAsiaTheme="minorEastAsia" w:hAnsi="Times New Roman"/>
                <w:i/>
              </w:rPr>
              <w:t>A</w:t>
            </w:r>
            <w:r w:rsidRPr="00032095">
              <w:rPr>
                <w:rFonts w:ascii="Times New Roman" w:eastAsiaTheme="minorEastAsia" w:hAnsi="Times New Roman"/>
                <w:i/>
                <w:vertAlign w:val="subscript"/>
              </w:rPr>
              <w:t>w</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w:t>
            </w:r>
            <w:r w:rsidR="001010DE" w:rsidRPr="001010DE">
              <w:rPr>
                <w:rFonts w:cs="Times New Roman" w:hint="eastAsia"/>
                <w:szCs w:val="21"/>
              </w:rPr>
              <w:t>使用某种屋面的比例（投影面积比）；</w:t>
            </w:r>
          </w:p>
        </w:tc>
      </w:tr>
      <w:tr w:rsidR="00280263" w:rsidRPr="004D1FC8" w:rsidTr="00EE544D">
        <w:tc>
          <w:tcPr>
            <w:tcW w:w="851" w:type="dxa"/>
            <w:vAlign w:val="center"/>
          </w:tcPr>
          <w:p w:rsidR="00280263" w:rsidRPr="00280263" w:rsidRDefault="00032095" w:rsidP="00EE544D">
            <w:pPr>
              <w:pStyle w:val="afa"/>
              <w:adjustRightInd w:val="0"/>
              <w:snapToGrid w:val="0"/>
              <w:spacing w:line="360" w:lineRule="auto"/>
              <w:ind w:firstLineChars="0" w:firstLine="0"/>
              <w:jc w:val="right"/>
              <w:rPr>
                <w:rFonts w:ascii="Times New Roman" w:eastAsiaTheme="minorEastAsia" w:hAnsi="Times New Roman" w:hint="default"/>
                <w:i/>
              </w:rPr>
            </w:pPr>
            <w:r w:rsidRPr="00032095">
              <w:rPr>
                <w:rFonts w:ascii="Times New Roman" w:eastAsiaTheme="minorEastAsia" w:hAnsi="Times New Roman"/>
                <w:i/>
              </w:rPr>
              <w:t>BI</w:t>
            </w:r>
            <w:r w:rsidRPr="00032095">
              <w:rPr>
                <w:rFonts w:ascii="Times New Roman" w:eastAsiaTheme="minorEastAsia" w:hAnsi="Times New Roman"/>
                <w:i/>
                <w:vertAlign w:val="subscript"/>
              </w:rPr>
              <w:t>w</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w:t>
            </w:r>
            <w:r w:rsidR="001010DE" w:rsidRPr="001010DE">
              <w:rPr>
                <w:rFonts w:cs="Times New Roman" w:hint="eastAsia"/>
                <w:szCs w:val="21"/>
              </w:rPr>
              <w:t>某种屋面的</w:t>
            </w:r>
            <w:r w:rsidR="00715333">
              <w:rPr>
                <w:rFonts w:cs="Times New Roman" w:hint="eastAsia"/>
                <w:szCs w:val="21"/>
              </w:rPr>
              <w:t>易</w:t>
            </w:r>
            <w:r w:rsidR="001010DE" w:rsidRPr="001010DE">
              <w:rPr>
                <w:rFonts w:cs="Times New Roman" w:hint="eastAsia"/>
                <w:szCs w:val="21"/>
              </w:rPr>
              <w:t>建率</w:t>
            </w:r>
            <w:r w:rsidR="001010DE">
              <w:rPr>
                <w:rFonts w:cs="Times New Roman" w:hint="eastAsia"/>
                <w:szCs w:val="21"/>
              </w:rPr>
              <w:t>；</w:t>
            </w:r>
          </w:p>
        </w:tc>
      </w:tr>
      <w:tr w:rsidR="00280263" w:rsidRPr="004D1FC8" w:rsidTr="00EE544D">
        <w:tc>
          <w:tcPr>
            <w:tcW w:w="851" w:type="dxa"/>
            <w:vAlign w:val="center"/>
          </w:tcPr>
          <w:p w:rsidR="00280263" w:rsidRPr="00280263" w:rsidRDefault="0049294A"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i/>
              </w:rPr>
              <w:t>CS</w:t>
            </w:r>
          </w:p>
        </w:tc>
        <w:tc>
          <w:tcPr>
            <w:tcW w:w="6946" w:type="dxa"/>
            <w:vAlign w:val="center"/>
          </w:tcPr>
          <w:p w:rsidR="00280263" w:rsidRDefault="0009670E" w:rsidP="00EE544D">
            <w:pPr>
              <w:adjustRightInd w:val="0"/>
              <w:snapToGrid w:val="0"/>
              <w:ind w:firstLineChars="0" w:firstLine="0"/>
              <w:rPr>
                <w:rFonts w:cs="Times New Roman"/>
                <w:szCs w:val="21"/>
              </w:rPr>
            </w:pPr>
            <w:r w:rsidRPr="0009670E">
              <w:rPr>
                <w:rFonts w:cs="Times New Roman" w:hint="eastAsia"/>
                <w:szCs w:val="21"/>
              </w:rPr>
              <w:t>──</w:t>
            </w:r>
            <w:r w:rsidR="001010DE" w:rsidRPr="001010DE">
              <w:rPr>
                <w:rFonts w:cs="Times New Roman" w:hint="eastAsia"/>
                <w:szCs w:val="21"/>
              </w:rPr>
              <w:t>结构体系易施工性分值</w:t>
            </w:r>
            <w:r w:rsidR="001010DE">
              <w:rPr>
                <w:rFonts w:cs="Times New Roman" w:hint="eastAsia"/>
                <w:szCs w:val="21"/>
              </w:rPr>
              <w:t>；</w:t>
            </w:r>
          </w:p>
        </w:tc>
      </w:tr>
      <w:tr w:rsidR="0049294A" w:rsidRPr="004D1FC8" w:rsidTr="00EE544D">
        <w:tc>
          <w:tcPr>
            <w:tcW w:w="851" w:type="dxa"/>
            <w:vAlign w:val="center"/>
          </w:tcPr>
          <w:p w:rsidR="0049294A" w:rsidRDefault="0049294A"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i/>
              </w:rPr>
              <w:t>CA</w:t>
            </w:r>
          </w:p>
        </w:tc>
        <w:tc>
          <w:tcPr>
            <w:tcW w:w="6946" w:type="dxa"/>
            <w:vAlign w:val="center"/>
          </w:tcPr>
          <w:p w:rsidR="0049294A" w:rsidRDefault="0009670E" w:rsidP="00EE544D">
            <w:pPr>
              <w:adjustRightInd w:val="0"/>
              <w:snapToGrid w:val="0"/>
              <w:ind w:firstLineChars="0" w:firstLine="0"/>
              <w:rPr>
                <w:rFonts w:cs="Times New Roman"/>
                <w:szCs w:val="21"/>
              </w:rPr>
            </w:pPr>
            <w:r w:rsidRPr="0009670E">
              <w:rPr>
                <w:rFonts w:cs="Times New Roman" w:hint="eastAsia"/>
                <w:szCs w:val="21"/>
              </w:rPr>
              <w:t>──</w:t>
            </w:r>
            <w:r w:rsidR="001010DE" w:rsidRPr="001010DE">
              <w:rPr>
                <w:rFonts w:cs="Times New Roman" w:hint="eastAsia"/>
                <w:szCs w:val="21"/>
              </w:rPr>
              <w:t>建筑体系易施工性分值</w:t>
            </w:r>
            <w:r w:rsidR="001010DE">
              <w:rPr>
                <w:rFonts w:cs="Times New Roman" w:hint="eastAsia"/>
                <w:szCs w:val="21"/>
              </w:rPr>
              <w:t>；</w:t>
            </w:r>
          </w:p>
        </w:tc>
      </w:tr>
      <w:tr w:rsidR="0049294A" w:rsidRPr="004D1FC8" w:rsidTr="00EE544D">
        <w:tc>
          <w:tcPr>
            <w:tcW w:w="851" w:type="dxa"/>
            <w:vAlign w:val="center"/>
          </w:tcPr>
          <w:p w:rsidR="0049294A" w:rsidRDefault="0049294A" w:rsidP="00EE544D">
            <w:pPr>
              <w:pStyle w:val="afa"/>
              <w:adjustRightInd w:val="0"/>
              <w:snapToGrid w:val="0"/>
              <w:spacing w:line="360" w:lineRule="auto"/>
              <w:ind w:firstLineChars="0" w:firstLine="0"/>
              <w:jc w:val="right"/>
              <w:rPr>
                <w:rFonts w:ascii="Times New Roman" w:eastAsiaTheme="minorEastAsia" w:hAnsi="Times New Roman" w:hint="default"/>
                <w:i/>
              </w:rPr>
            </w:pPr>
            <w:r>
              <w:rPr>
                <w:rFonts w:ascii="Times New Roman" w:eastAsiaTheme="minorEastAsia" w:hAnsi="Times New Roman"/>
                <w:i/>
              </w:rPr>
              <w:t>CI</w:t>
            </w:r>
          </w:p>
        </w:tc>
        <w:tc>
          <w:tcPr>
            <w:tcW w:w="6946" w:type="dxa"/>
            <w:vAlign w:val="center"/>
          </w:tcPr>
          <w:p w:rsidR="0049294A" w:rsidRDefault="0009670E" w:rsidP="00EE544D">
            <w:pPr>
              <w:adjustRightInd w:val="0"/>
              <w:snapToGrid w:val="0"/>
              <w:ind w:firstLineChars="0" w:firstLine="0"/>
              <w:rPr>
                <w:rFonts w:cs="Times New Roman"/>
                <w:szCs w:val="21"/>
              </w:rPr>
            </w:pPr>
            <w:r w:rsidRPr="0009670E">
              <w:rPr>
                <w:rFonts w:cs="Times New Roman" w:hint="eastAsia"/>
                <w:szCs w:val="21"/>
              </w:rPr>
              <w:t>──</w:t>
            </w:r>
            <w:r w:rsidR="001010DE" w:rsidRPr="001010DE">
              <w:rPr>
                <w:rFonts w:cs="Times New Roman" w:hint="eastAsia"/>
                <w:szCs w:val="21"/>
              </w:rPr>
              <w:t>良好的实践方法的易施工性分值</w:t>
            </w:r>
            <w:r w:rsidR="001010DE">
              <w:rPr>
                <w:rFonts w:cs="Times New Roman" w:hint="eastAsia"/>
                <w:szCs w:val="21"/>
              </w:rPr>
              <w:t>。</w:t>
            </w:r>
          </w:p>
        </w:tc>
      </w:tr>
    </w:tbl>
    <w:p w:rsidR="002305E7" w:rsidRDefault="002305E7" w:rsidP="008A0A1B">
      <w:pPr>
        <w:ind w:firstLineChars="95" w:firstLine="199"/>
      </w:pPr>
      <w:bookmarkStart w:id="110" w:name="_Toc435214512"/>
      <w:bookmarkStart w:id="111" w:name="_Toc459537057"/>
    </w:p>
    <w:p w:rsidR="002305E7" w:rsidRDefault="002305E7" w:rsidP="0045502B">
      <w:pPr>
        <w:ind w:firstLine="420"/>
        <w:rPr>
          <w:rFonts w:cs="Times New Roman"/>
          <w:kern w:val="44"/>
        </w:rPr>
      </w:pPr>
      <w:r>
        <w:br w:type="page"/>
      </w:r>
    </w:p>
    <w:p w:rsidR="00CF304C" w:rsidRPr="007C1FAC" w:rsidRDefault="005B7824" w:rsidP="007C1FAC">
      <w:pPr>
        <w:pStyle w:val="1"/>
        <w:numPr>
          <w:ilvl w:val="0"/>
          <w:numId w:val="0"/>
        </w:numPr>
      </w:pPr>
      <w:bookmarkStart w:id="112" w:name="_Toc499887283"/>
      <w:bookmarkStart w:id="113" w:name="_Toc499902603"/>
      <w:bookmarkStart w:id="114" w:name="_Toc499904579"/>
      <w:bookmarkStart w:id="115" w:name="_Toc499904667"/>
      <w:r w:rsidRPr="007C1FAC">
        <w:t xml:space="preserve">3 </w:t>
      </w:r>
      <w:r w:rsidRPr="007C1FAC">
        <w:rPr>
          <w:rFonts w:hint="eastAsia"/>
        </w:rPr>
        <w:t>基本规定</w:t>
      </w:r>
      <w:bookmarkEnd w:id="110"/>
      <w:bookmarkEnd w:id="111"/>
      <w:bookmarkEnd w:id="112"/>
      <w:bookmarkEnd w:id="113"/>
      <w:bookmarkEnd w:id="114"/>
      <w:bookmarkEnd w:id="115"/>
    </w:p>
    <w:p w:rsidR="009746D9" w:rsidRDefault="007446F9" w:rsidP="00333AE9">
      <w:pPr>
        <w:pStyle w:val="3"/>
      </w:pPr>
      <w:r w:rsidRPr="007478DD">
        <w:rPr>
          <w:rStyle w:val="3Char"/>
          <w:b/>
        </w:rPr>
        <w:t>3.1.1</w:t>
      </w:r>
      <w:r w:rsidR="005B7824" w:rsidRPr="005B7824">
        <w:rPr>
          <w:rFonts w:hint="eastAsia"/>
        </w:rPr>
        <w:t xml:space="preserve">　</w:t>
      </w:r>
      <w:r w:rsidR="009746D9" w:rsidRPr="009746D9">
        <w:rPr>
          <w:rFonts w:hint="eastAsia"/>
        </w:rPr>
        <w:t>建筑</w:t>
      </w:r>
      <w:r w:rsidR="00715333">
        <w:rPr>
          <w:rFonts w:hint="eastAsia"/>
        </w:rPr>
        <w:t>易建性</w:t>
      </w:r>
      <w:r w:rsidR="009746D9" w:rsidRPr="009746D9">
        <w:rPr>
          <w:rFonts w:hint="eastAsia"/>
        </w:rPr>
        <w:t>评价应以</w:t>
      </w:r>
      <w:r w:rsidR="00715333">
        <w:rPr>
          <w:rFonts w:hint="eastAsia"/>
        </w:rPr>
        <w:t>单体</w:t>
      </w:r>
      <w:r w:rsidR="002F4BD1" w:rsidRPr="002F4BD1">
        <w:rPr>
          <w:rFonts w:hint="eastAsia"/>
        </w:rPr>
        <w:t>建筑</w:t>
      </w:r>
      <w:r w:rsidR="009746D9" w:rsidRPr="009746D9">
        <w:rPr>
          <w:rFonts w:hint="eastAsia"/>
        </w:rPr>
        <w:t>或建筑群为评价对象。</w:t>
      </w:r>
      <w:r w:rsidR="00F62F49">
        <w:rPr>
          <w:rFonts w:hint="eastAsia"/>
        </w:rPr>
        <w:t>评价</w:t>
      </w:r>
      <w:r w:rsidR="002F4BD1" w:rsidRPr="002F4BD1">
        <w:rPr>
          <w:rFonts w:hint="eastAsia"/>
        </w:rPr>
        <w:t>单体</w:t>
      </w:r>
      <w:r w:rsidR="00F62F49">
        <w:rPr>
          <w:rFonts w:hint="eastAsia"/>
        </w:rPr>
        <w:t>建筑时</w:t>
      </w:r>
      <w:r w:rsidR="009746D9" w:rsidRPr="009746D9">
        <w:rPr>
          <w:rFonts w:hint="eastAsia"/>
        </w:rPr>
        <w:t>，凡涉及系统性、整体性的指标，应基于该栋建筑所属工程项目的总体进行评价。</w:t>
      </w:r>
      <w:r w:rsidR="00F62F49">
        <w:rPr>
          <w:rFonts w:hint="eastAsia"/>
        </w:rPr>
        <w:t>评价建筑群</w:t>
      </w:r>
      <w:r w:rsidR="009746D9" w:rsidRPr="009746D9">
        <w:rPr>
          <w:rFonts w:hint="eastAsia"/>
        </w:rPr>
        <w:t>时，当不同的</w:t>
      </w:r>
      <w:r w:rsidR="00715333">
        <w:rPr>
          <w:rFonts w:hint="eastAsia"/>
        </w:rPr>
        <w:t>单体</w:t>
      </w:r>
      <w:r w:rsidR="00F75BFE" w:rsidRPr="00F75BFE">
        <w:rPr>
          <w:rFonts w:hint="eastAsia"/>
        </w:rPr>
        <w:t>建筑</w:t>
      </w:r>
      <w:r w:rsidR="009746D9" w:rsidRPr="009746D9">
        <w:rPr>
          <w:rFonts w:hint="eastAsia"/>
        </w:rPr>
        <w:t>采用不同的建筑构件或技术方法，应按每个</w:t>
      </w:r>
      <w:r w:rsidR="00F75BFE" w:rsidRPr="00F75BFE">
        <w:rPr>
          <w:rFonts w:hint="eastAsia"/>
        </w:rPr>
        <w:t>单体</w:t>
      </w:r>
      <w:r w:rsidR="009746D9" w:rsidRPr="009746D9">
        <w:rPr>
          <w:rFonts w:hint="eastAsia"/>
        </w:rPr>
        <w:t>建筑的</w:t>
      </w:r>
      <w:r w:rsidR="00F75BFE">
        <w:rPr>
          <w:rFonts w:hint="eastAsia"/>
        </w:rPr>
        <w:t>建筑</w:t>
      </w:r>
      <w:r w:rsidR="009746D9" w:rsidRPr="009746D9">
        <w:rPr>
          <w:rFonts w:hint="eastAsia"/>
        </w:rPr>
        <w:t>面积占整个建筑群</w:t>
      </w:r>
      <w:r w:rsidR="00F75BFE" w:rsidRPr="00F75BFE">
        <w:rPr>
          <w:rFonts w:hint="eastAsia"/>
          <w:color w:val="000000" w:themeColor="text1"/>
        </w:rPr>
        <w:t>建筑</w:t>
      </w:r>
      <w:r w:rsidR="009746D9" w:rsidRPr="009746D9">
        <w:rPr>
          <w:rFonts w:hint="eastAsia"/>
        </w:rPr>
        <w:t>面积的比例，以加权方法计算整个建筑群的</w:t>
      </w:r>
      <w:r w:rsidR="00715333">
        <w:rPr>
          <w:rFonts w:hint="eastAsia"/>
        </w:rPr>
        <w:t>易建</w:t>
      </w:r>
      <w:r w:rsidR="00F75BFE">
        <w:rPr>
          <w:rFonts w:hint="eastAsia"/>
        </w:rPr>
        <w:t>性</w:t>
      </w:r>
      <w:r w:rsidR="009746D9" w:rsidRPr="009746D9">
        <w:rPr>
          <w:rFonts w:hint="eastAsia"/>
        </w:rPr>
        <w:t>评分值。</w:t>
      </w:r>
    </w:p>
    <w:p w:rsidR="0033201A" w:rsidRDefault="00985055" w:rsidP="00333AE9">
      <w:pPr>
        <w:pStyle w:val="3"/>
      </w:pPr>
      <w:r w:rsidRPr="007478DD">
        <w:rPr>
          <w:rStyle w:val="3Char"/>
          <w:b/>
        </w:rPr>
        <w:t>3.1.2</w:t>
      </w:r>
      <w:r w:rsidR="005B7824" w:rsidRPr="005B7824">
        <w:rPr>
          <w:rFonts w:hint="eastAsia"/>
        </w:rPr>
        <w:t xml:space="preserve">　</w:t>
      </w:r>
      <w:r w:rsidR="0033201A" w:rsidRPr="0033201A">
        <w:rPr>
          <w:rFonts w:hint="eastAsia"/>
        </w:rPr>
        <w:t>申请评价时，应提交项目申请评价报告、相关评价文件和证明材料。</w:t>
      </w:r>
    </w:p>
    <w:p w:rsidR="00CF304C" w:rsidRPr="00BB4DB5" w:rsidRDefault="007446F9" w:rsidP="00333AE9">
      <w:pPr>
        <w:pStyle w:val="3"/>
      </w:pPr>
      <w:r w:rsidRPr="007478DD">
        <w:rPr>
          <w:b/>
        </w:rPr>
        <w:t>3.1.</w:t>
      </w:r>
      <w:r w:rsidR="005B7824" w:rsidRPr="007478DD">
        <w:rPr>
          <w:b/>
        </w:rPr>
        <w:t>3</w:t>
      </w:r>
      <w:r w:rsidR="005B7824" w:rsidRPr="005B7824">
        <w:rPr>
          <w:rFonts w:hint="eastAsia"/>
        </w:rPr>
        <w:t xml:space="preserve">　</w:t>
      </w:r>
      <w:r w:rsidR="0033201A" w:rsidRPr="0033201A">
        <w:rPr>
          <w:rFonts w:hint="eastAsia"/>
        </w:rPr>
        <w:t>建筑</w:t>
      </w:r>
      <w:r w:rsidR="00AB3BB6">
        <w:rPr>
          <w:rFonts w:hint="eastAsia"/>
        </w:rPr>
        <w:t>易建性</w:t>
      </w:r>
      <w:r w:rsidR="0033201A" w:rsidRPr="0033201A">
        <w:rPr>
          <w:rFonts w:hint="eastAsia"/>
        </w:rPr>
        <w:t>评价分为规划和设计评价、建造和施工评价，并应符合下列规定：</w:t>
      </w:r>
    </w:p>
    <w:p w:rsidR="00CF304C" w:rsidRPr="00BB4DB5" w:rsidRDefault="007446F9" w:rsidP="00F337F8">
      <w:pPr>
        <w:ind w:firstLine="420"/>
        <w:rPr>
          <w:rFonts w:cs="Times New Roman"/>
          <w:szCs w:val="21"/>
          <w:vertAlign w:val="subscript"/>
        </w:rPr>
      </w:pPr>
      <w:r w:rsidRPr="00333AE9">
        <w:rPr>
          <w:rFonts w:cs="Times New Roman"/>
          <w:szCs w:val="21"/>
        </w:rPr>
        <w:t>1</w:t>
      </w:r>
      <w:r w:rsidRPr="00BB4DB5">
        <w:rPr>
          <w:rFonts w:cs="Times New Roman"/>
          <w:b/>
          <w:szCs w:val="21"/>
        </w:rPr>
        <w:t xml:space="preserve">  </w:t>
      </w:r>
      <w:r w:rsidR="0033201A" w:rsidRPr="0033201A">
        <w:rPr>
          <w:rFonts w:cs="Times New Roman" w:hint="eastAsia"/>
          <w:szCs w:val="21"/>
        </w:rPr>
        <w:t>参评项目的施工图设计文件通过审查后，可进行规划和设计评价；</w:t>
      </w:r>
    </w:p>
    <w:p w:rsidR="0037182B" w:rsidRPr="00BB4DB5" w:rsidRDefault="007446F9">
      <w:pPr>
        <w:adjustRightInd w:val="0"/>
        <w:ind w:firstLine="420"/>
        <w:rPr>
          <w:rFonts w:cs="Times New Roman"/>
          <w:szCs w:val="21"/>
        </w:rPr>
      </w:pPr>
      <w:r w:rsidRPr="00333AE9">
        <w:rPr>
          <w:rFonts w:cs="Times New Roman"/>
          <w:szCs w:val="21"/>
        </w:rPr>
        <w:t>2</w:t>
      </w:r>
      <w:r w:rsidRPr="00BB4DB5">
        <w:rPr>
          <w:rFonts w:cs="Times New Roman"/>
          <w:b/>
          <w:szCs w:val="21"/>
        </w:rPr>
        <w:t xml:space="preserve">  </w:t>
      </w:r>
      <w:r w:rsidR="0033201A" w:rsidRPr="0033201A">
        <w:rPr>
          <w:rFonts w:cs="Times New Roman" w:hint="eastAsia"/>
          <w:szCs w:val="21"/>
        </w:rPr>
        <w:t>参评项目满足规划和设计评价要求且通过竣工验收后，可进行建造和施工评价。</w:t>
      </w:r>
    </w:p>
    <w:p w:rsidR="00CF304C" w:rsidRDefault="007446F9" w:rsidP="00333AE9">
      <w:pPr>
        <w:pStyle w:val="3"/>
      </w:pPr>
      <w:r w:rsidRPr="007478DD">
        <w:rPr>
          <w:b/>
        </w:rPr>
        <w:t>3.1.</w:t>
      </w:r>
      <w:r w:rsidR="005B7824" w:rsidRPr="007478DD">
        <w:rPr>
          <w:b/>
        </w:rPr>
        <w:t>4</w:t>
      </w:r>
      <w:r w:rsidR="005A35BB">
        <w:t xml:space="preserve"> </w:t>
      </w:r>
      <w:r w:rsidR="00096218" w:rsidRPr="00096218">
        <w:rPr>
          <w:rFonts w:hint="eastAsia"/>
        </w:rPr>
        <w:t>建筑</w:t>
      </w:r>
      <w:r w:rsidR="007573A2">
        <w:rPr>
          <w:rFonts w:hint="eastAsia"/>
        </w:rPr>
        <w:t>易建性</w:t>
      </w:r>
      <w:r w:rsidR="00096218" w:rsidRPr="00096218">
        <w:rPr>
          <w:rFonts w:hint="eastAsia"/>
        </w:rPr>
        <w:t>评价应包括基础项和评分项两类指标，申请评价项目应符合基础项的全部要求，评分项指标为</w:t>
      </w:r>
      <w:r w:rsidR="007573A2">
        <w:rPr>
          <w:rFonts w:hint="eastAsia"/>
        </w:rPr>
        <w:t>易</w:t>
      </w:r>
      <w:r w:rsidR="00096218" w:rsidRPr="00096218">
        <w:rPr>
          <w:rFonts w:hint="eastAsia"/>
        </w:rPr>
        <w:t>建率。</w:t>
      </w:r>
    </w:p>
    <w:p w:rsidR="00096218" w:rsidRPr="00096218" w:rsidRDefault="00096218" w:rsidP="00333AE9">
      <w:pPr>
        <w:pStyle w:val="3"/>
      </w:pPr>
      <w:r w:rsidRPr="007478DD">
        <w:rPr>
          <w:rFonts w:cs="Times New Roman" w:hint="eastAsia"/>
          <w:b/>
        </w:rPr>
        <w:t>3.1.5</w:t>
      </w:r>
      <w:r w:rsidR="005A35BB">
        <w:rPr>
          <w:rFonts w:cs="Times New Roman"/>
        </w:rPr>
        <w:t xml:space="preserve"> </w:t>
      </w:r>
      <w:r w:rsidRPr="00096218">
        <w:rPr>
          <w:rFonts w:hint="eastAsia"/>
        </w:rPr>
        <w:t>建筑</w:t>
      </w:r>
      <w:r w:rsidR="007573A2">
        <w:rPr>
          <w:rFonts w:hint="eastAsia"/>
        </w:rPr>
        <w:t>易建性</w:t>
      </w:r>
      <w:r w:rsidRPr="00096218">
        <w:rPr>
          <w:rFonts w:hint="eastAsia"/>
        </w:rPr>
        <w:t>评价采用计分制，按</w:t>
      </w:r>
      <w:r w:rsidR="00C85BED" w:rsidRPr="00C85BED">
        <w:rPr>
          <w:rFonts w:hint="eastAsia"/>
        </w:rPr>
        <w:t>式（</w:t>
      </w:r>
      <w:r w:rsidR="00C85BED" w:rsidRPr="00C85BED">
        <w:rPr>
          <w:rFonts w:hint="eastAsia"/>
        </w:rPr>
        <w:t>3.1.5</w:t>
      </w:r>
      <w:r w:rsidR="00C85BED" w:rsidRPr="00C85BED">
        <w:rPr>
          <w:rFonts w:hint="eastAsia"/>
        </w:rPr>
        <w:t>）</w:t>
      </w:r>
      <w:r w:rsidRPr="00096218">
        <w:rPr>
          <w:rFonts w:hint="eastAsia"/>
        </w:rPr>
        <w:t>进行计算。根据计分值，评价项目的</w:t>
      </w:r>
      <w:r w:rsidR="007573A2">
        <w:rPr>
          <w:rFonts w:hint="eastAsia"/>
        </w:rPr>
        <w:t>易建性</w:t>
      </w:r>
      <w:r w:rsidRPr="00096218">
        <w:rPr>
          <w:rFonts w:hint="eastAsia"/>
        </w:rPr>
        <w:t>程度由低到高分为</w:t>
      </w:r>
      <w:r w:rsidRPr="00096218">
        <w:rPr>
          <w:rFonts w:hint="eastAsia"/>
        </w:rPr>
        <w:t>A</w:t>
      </w:r>
      <w:r w:rsidRPr="00096218">
        <w:rPr>
          <w:rFonts w:hint="eastAsia"/>
        </w:rPr>
        <w:t>、</w:t>
      </w:r>
      <w:r w:rsidRPr="00096218">
        <w:rPr>
          <w:rFonts w:hint="eastAsia"/>
        </w:rPr>
        <w:t>AA</w:t>
      </w:r>
      <w:r w:rsidRPr="00096218">
        <w:rPr>
          <w:rFonts w:hint="eastAsia"/>
        </w:rPr>
        <w:t>和</w:t>
      </w:r>
      <w:r w:rsidRPr="00096218">
        <w:rPr>
          <w:rFonts w:hint="eastAsia"/>
        </w:rPr>
        <w:t>AAA</w:t>
      </w:r>
      <w:r w:rsidRPr="00096218">
        <w:rPr>
          <w:rFonts w:hint="eastAsia"/>
        </w:rPr>
        <w:t>三个等级，且每类指标的评分值必须满足最低分要求。建筑</w:t>
      </w:r>
      <w:r w:rsidR="00313D9B">
        <w:rPr>
          <w:rFonts w:hint="eastAsia"/>
        </w:rPr>
        <w:t>易建性</w:t>
      </w:r>
      <w:r w:rsidRPr="00096218">
        <w:rPr>
          <w:rFonts w:hint="eastAsia"/>
        </w:rPr>
        <w:t>计分与等级的对应关系见表</w:t>
      </w:r>
      <w:r w:rsidRPr="00096218">
        <w:rPr>
          <w:color w:val="000000"/>
        </w:rPr>
        <w:t>3.1</w:t>
      </w:r>
      <w:r w:rsidRPr="00096218">
        <w:rPr>
          <w:rFonts w:hint="eastAsia"/>
          <w:color w:val="000000"/>
        </w:rPr>
        <w:t>.</w:t>
      </w:r>
      <w:r w:rsidR="00030554">
        <w:rPr>
          <w:color w:val="000000"/>
        </w:rPr>
        <w:t>5</w:t>
      </w:r>
      <w:r w:rsidRPr="00096218">
        <w:rPr>
          <w:rFonts w:hint="eastAsia"/>
        </w:rPr>
        <w:t>。</w:t>
      </w:r>
    </w:p>
    <w:tbl>
      <w:tblPr>
        <w:tblW w:w="8720" w:type="dxa"/>
        <w:jc w:val="center"/>
        <w:tblLayout w:type="fixed"/>
        <w:tblLook w:val="04A0"/>
      </w:tblPr>
      <w:tblGrid>
        <w:gridCol w:w="528"/>
        <w:gridCol w:w="890"/>
        <w:gridCol w:w="533"/>
        <w:gridCol w:w="5117"/>
        <w:gridCol w:w="1436"/>
        <w:gridCol w:w="216"/>
      </w:tblGrid>
      <w:tr w:rsidR="00096218" w:rsidRPr="00096218" w:rsidTr="00096218">
        <w:trPr>
          <w:jc w:val="center"/>
        </w:trPr>
        <w:tc>
          <w:tcPr>
            <w:tcW w:w="7068" w:type="dxa"/>
            <w:gridSpan w:val="4"/>
            <w:shd w:val="clear" w:color="auto" w:fill="auto"/>
            <w:vAlign w:val="center"/>
          </w:tcPr>
          <w:p w:rsidR="00096218" w:rsidRPr="00096218" w:rsidRDefault="00096218" w:rsidP="00333AE9">
            <w:pPr>
              <w:snapToGrid w:val="0"/>
              <w:ind w:firstLineChars="0" w:firstLine="0"/>
              <w:jc w:val="center"/>
              <w:rPr>
                <w:rFonts w:eastAsia="宋体" w:cs="Times New Roman"/>
                <w:color w:val="000000"/>
                <w:szCs w:val="21"/>
              </w:rPr>
            </w:pPr>
            <w:r w:rsidRPr="00096218">
              <w:rPr>
                <w:rFonts w:eastAsia="宋体" w:cs="Times New Roman"/>
                <w:color w:val="000000"/>
                <w:position w:val="-12"/>
                <w:szCs w:val="21"/>
                <w:vertAlign w:val="subscript"/>
              </w:rPr>
              <w:object w:dxaOrig="16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5pt;height:20.15pt" o:ole="">
                  <v:imagedata r:id="rId17" o:title=""/>
                </v:shape>
                <o:OLEObject Type="Embed" ProgID="Equation.DSMT4" ShapeID="_x0000_i1025" DrawAspect="Content" ObjectID="_1574688956" r:id="rId18"/>
              </w:object>
            </w:r>
          </w:p>
        </w:tc>
        <w:tc>
          <w:tcPr>
            <w:tcW w:w="1652" w:type="dxa"/>
            <w:gridSpan w:val="2"/>
            <w:shd w:val="clear" w:color="auto" w:fill="auto"/>
            <w:vAlign w:val="center"/>
          </w:tcPr>
          <w:p w:rsidR="00096218" w:rsidRPr="00096218" w:rsidRDefault="00096218" w:rsidP="00333AE9">
            <w:pPr>
              <w:snapToGrid w:val="0"/>
              <w:ind w:firstLineChars="0" w:firstLine="0"/>
              <w:jc w:val="right"/>
              <w:rPr>
                <w:rFonts w:eastAsia="宋体" w:cs="Times New Roman"/>
                <w:color w:val="000000"/>
                <w:szCs w:val="21"/>
              </w:rPr>
            </w:pPr>
            <w:r>
              <w:rPr>
                <w:rFonts w:cs="Times New Roman" w:hint="eastAsia"/>
                <w:kern w:val="0"/>
                <w:szCs w:val="21"/>
              </w:rPr>
              <w:t>(</w:t>
            </w:r>
            <w:r w:rsidRPr="00096218">
              <w:rPr>
                <w:rFonts w:cs="Times New Roman"/>
                <w:kern w:val="0"/>
                <w:szCs w:val="21"/>
              </w:rPr>
              <w:t>3.1.5</w:t>
            </w:r>
            <w:r>
              <w:rPr>
                <w:rFonts w:cs="Times New Roman" w:hint="eastAsia"/>
                <w:kern w:val="0"/>
                <w:szCs w:val="21"/>
              </w:rPr>
              <w:t>)</w:t>
            </w:r>
          </w:p>
        </w:tc>
      </w:tr>
      <w:tr w:rsidR="00096218" w:rsidRPr="00096218" w:rsidTr="00096218">
        <w:tblPrEx>
          <w:jc w:val="left"/>
          <w:tblCellMar>
            <w:left w:w="0" w:type="dxa"/>
            <w:right w:w="0" w:type="dxa"/>
          </w:tblCellMar>
        </w:tblPrEx>
        <w:trPr>
          <w:gridAfter w:val="1"/>
          <w:wAfter w:w="216" w:type="dxa"/>
          <w:trHeight w:hRule="exact" w:val="397"/>
        </w:trPr>
        <w:tc>
          <w:tcPr>
            <w:tcW w:w="528" w:type="dxa"/>
            <w:shd w:val="clear" w:color="auto" w:fill="auto"/>
            <w:vAlign w:val="center"/>
          </w:tcPr>
          <w:p w:rsidR="00096218" w:rsidRPr="00096218" w:rsidRDefault="00096218" w:rsidP="00333AE9">
            <w:pPr>
              <w:snapToGrid w:val="0"/>
              <w:ind w:firstLineChars="0" w:firstLine="0"/>
              <w:rPr>
                <w:rFonts w:eastAsia="宋体" w:cs="Times New Roman"/>
                <w:color w:val="000000"/>
                <w:szCs w:val="21"/>
              </w:rPr>
            </w:pPr>
            <w:r w:rsidRPr="00096218">
              <w:rPr>
                <w:rFonts w:eastAsia="宋体" w:cs="Times New Roman" w:hint="eastAsia"/>
                <w:color w:val="000000"/>
                <w:szCs w:val="21"/>
              </w:rPr>
              <w:t>式中</w:t>
            </w:r>
            <w:r>
              <w:rPr>
                <w:rFonts w:eastAsia="宋体" w:cs="Times New Roman" w:hint="eastAsia"/>
                <w:color w:val="000000"/>
                <w:szCs w:val="21"/>
              </w:rPr>
              <w:t>：</w:t>
            </w:r>
          </w:p>
        </w:tc>
        <w:tc>
          <w:tcPr>
            <w:tcW w:w="890" w:type="dxa"/>
            <w:shd w:val="clear" w:color="auto" w:fill="auto"/>
            <w:vAlign w:val="center"/>
          </w:tcPr>
          <w:p w:rsidR="00096218" w:rsidRPr="00096218" w:rsidRDefault="00096218" w:rsidP="00333AE9">
            <w:pPr>
              <w:snapToGrid w:val="0"/>
              <w:ind w:right="24" w:firstLineChars="0" w:firstLine="0"/>
              <w:jc w:val="right"/>
              <w:rPr>
                <w:rFonts w:eastAsia="宋体" w:cs="Times New Roman"/>
                <w:color w:val="000000"/>
                <w:szCs w:val="21"/>
              </w:rPr>
            </w:pPr>
            <w:r w:rsidRPr="00096218">
              <w:rPr>
                <w:rFonts w:eastAsia="宋体" w:cs="宋体"/>
                <w:color w:val="000000"/>
                <w:position w:val="-10"/>
                <w:szCs w:val="21"/>
              </w:rPr>
              <w:object w:dxaOrig="240" w:dyaOrig="320">
                <v:shape id="_x0000_i1026" type="#_x0000_t75" style="width:11.5pt;height:18.25pt" o:ole="">
                  <v:imagedata r:id="rId19" o:title=""/>
                </v:shape>
                <o:OLEObject Type="Embed" ProgID="Equation.DSMT4" ShapeID="_x0000_i1026" DrawAspect="Content" ObjectID="_1574688957" r:id="rId20"/>
              </w:object>
            </w:r>
          </w:p>
        </w:tc>
        <w:tc>
          <w:tcPr>
            <w:tcW w:w="533" w:type="dxa"/>
            <w:shd w:val="clear" w:color="auto" w:fill="auto"/>
          </w:tcPr>
          <w:p w:rsidR="00096218" w:rsidRPr="00096218" w:rsidRDefault="00096218" w:rsidP="00333AE9">
            <w:pPr>
              <w:snapToGrid w:val="0"/>
              <w:ind w:firstLineChars="0" w:firstLine="0"/>
              <w:rPr>
                <w:rFonts w:eastAsia="宋体" w:cs="Times New Roman"/>
                <w:color w:val="000000"/>
                <w:szCs w:val="21"/>
              </w:rPr>
            </w:pPr>
            <w:r w:rsidRPr="00096218">
              <w:rPr>
                <w:rFonts w:eastAsia="宋体" w:cs="Times New Roman"/>
                <w:color w:val="000000"/>
                <w:szCs w:val="21"/>
              </w:rPr>
              <w:t>——</w:t>
            </w:r>
          </w:p>
        </w:tc>
        <w:tc>
          <w:tcPr>
            <w:tcW w:w="6553" w:type="dxa"/>
            <w:gridSpan w:val="2"/>
            <w:shd w:val="clear" w:color="auto" w:fill="auto"/>
            <w:vAlign w:val="center"/>
          </w:tcPr>
          <w:p w:rsidR="00096218" w:rsidRPr="00096218" w:rsidRDefault="00096218" w:rsidP="00333AE9">
            <w:pPr>
              <w:snapToGrid w:val="0"/>
              <w:ind w:firstLineChars="0" w:firstLine="0"/>
              <w:rPr>
                <w:rFonts w:eastAsia="宋体" w:cs="Times New Roman"/>
                <w:color w:val="000000"/>
                <w:szCs w:val="21"/>
              </w:rPr>
            </w:pPr>
            <w:r w:rsidRPr="00096218">
              <w:rPr>
                <w:rFonts w:eastAsia="宋体" w:cs="Times New Roman" w:hint="eastAsia"/>
                <w:color w:val="000000"/>
                <w:szCs w:val="21"/>
              </w:rPr>
              <w:t>建筑</w:t>
            </w:r>
            <w:r w:rsidR="00313D9B">
              <w:rPr>
                <w:rFonts w:eastAsia="宋体" w:cs="Times New Roman" w:hint="eastAsia"/>
                <w:color w:val="000000"/>
                <w:szCs w:val="21"/>
              </w:rPr>
              <w:t>易建性</w:t>
            </w:r>
            <w:r w:rsidRPr="00096218">
              <w:rPr>
                <w:rFonts w:eastAsia="宋体" w:cs="Times New Roman" w:hint="eastAsia"/>
                <w:color w:val="000000"/>
                <w:szCs w:val="21"/>
              </w:rPr>
              <w:t>评价总分值；</w:t>
            </w:r>
          </w:p>
        </w:tc>
      </w:tr>
      <w:tr w:rsidR="00096218" w:rsidRPr="00096218" w:rsidTr="00096218">
        <w:tblPrEx>
          <w:jc w:val="left"/>
          <w:tblCellMar>
            <w:left w:w="0" w:type="dxa"/>
            <w:right w:w="0" w:type="dxa"/>
          </w:tblCellMar>
        </w:tblPrEx>
        <w:trPr>
          <w:gridAfter w:val="1"/>
          <w:wAfter w:w="216" w:type="dxa"/>
          <w:trHeight w:hRule="exact" w:val="397"/>
        </w:trPr>
        <w:tc>
          <w:tcPr>
            <w:tcW w:w="528" w:type="dxa"/>
            <w:shd w:val="clear" w:color="auto" w:fill="auto"/>
            <w:vAlign w:val="center"/>
          </w:tcPr>
          <w:p w:rsidR="00096218" w:rsidRPr="00096218" w:rsidRDefault="00096218" w:rsidP="00333AE9">
            <w:pPr>
              <w:snapToGrid w:val="0"/>
              <w:ind w:firstLineChars="0" w:firstLine="0"/>
              <w:rPr>
                <w:rFonts w:eastAsia="宋体" w:cs="Times New Roman"/>
                <w:color w:val="000000"/>
                <w:szCs w:val="21"/>
              </w:rPr>
            </w:pPr>
          </w:p>
        </w:tc>
        <w:tc>
          <w:tcPr>
            <w:tcW w:w="890" w:type="dxa"/>
            <w:shd w:val="clear" w:color="auto" w:fill="auto"/>
            <w:vAlign w:val="center"/>
          </w:tcPr>
          <w:p w:rsidR="00096218" w:rsidRPr="00096218" w:rsidRDefault="00096218" w:rsidP="00333AE9">
            <w:pPr>
              <w:snapToGrid w:val="0"/>
              <w:ind w:firstLineChars="0" w:firstLine="0"/>
              <w:jc w:val="right"/>
              <w:rPr>
                <w:rFonts w:eastAsia="宋体" w:cs="Times New Roman"/>
                <w:color w:val="000000"/>
                <w:position w:val="-12"/>
                <w:szCs w:val="21"/>
              </w:rPr>
            </w:pPr>
            <w:r w:rsidRPr="00096218">
              <w:rPr>
                <w:rFonts w:eastAsia="宋体" w:cs="Times New Roman"/>
                <w:color w:val="000000"/>
                <w:position w:val="-12"/>
                <w:szCs w:val="21"/>
              </w:rPr>
              <w:object w:dxaOrig="279" w:dyaOrig="360">
                <v:shape id="_x0000_i1027" type="#_x0000_t75" style="width:11.5pt;height:18.25pt" o:ole="">
                  <v:imagedata r:id="rId21" o:title=""/>
                </v:shape>
                <o:OLEObject Type="Embed" ProgID="Equation.DSMT4" ShapeID="_x0000_i1027" DrawAspect="Content" ObjectID="_1574688958" r:id="rId22"/>
              </w:object>
            </w:r>
          </w:p>
        </w:tc>
        <w:tc>
          <w:tcPr>
            <w:tcW w:w="533" w:type="dxa"/>
            <w:shd w:val="clear" w:color="auto" w:fill="auto"/>
          </w:tcPr>
          <w:p w:rsidR="00096218" w:rsidRPr="00096218" w:rsidRDefault="00096218" w:rsidP="00333AE9">
            <w:pPr>
              <w:snapToGrid w:val="0"/>
              <w:ind w:firstLineChars="0" w:firstLine="0"/>
              <w:rPr>
                <w:rFonts w:eastAsia="宋体" w:cs="Times New Roman"/>
                <w:color w:val="000000"/>
                <w:szCs w:val="21"/>
              </w:rPr>
            </w:pPr>
            <w:r w:rsidRPr="00096218">
              <w:rPr>
                <w:rFonts w:eastAsia="宋体" w:cs="Times New Roman"/>
                <w:color w:val="000000"/>
                <w:szCs w:val="21"/>
              </w:rPr>
              <w:t>——</w:t>
            </w:r>
          </w:p>
        </w:tc>
        <w:tc>
          <w:tcPr>
            <w:tcW w:w="6553" w:type="dxa"/>
            <w:gridSpan w:val="2"/>
            <w:shd w:val="clear" w:color="auto" w:fill="auto"/>
            <w:vAlign w:val="center"/>
          </w:tcPr>
          <w:p w:rsidR="00096218" w:rsidRPr="00096218" w:rsidRDefault="00096218" w:rsidP="00333AE9">
            <w:pPr>
              <w:snapToGrid w:val="0"/>
              <w:ind w:firstLineChars="0" w:firstLine="0"/>
              <w:rPr>
                <w:rFonts w:eastAsia="宋体" w:cs="Times New Roman"/>
                <w:color w:val="000000"/>
                <w:szCs w:val="21"/>
              </w:rPr>
            </w:pPr>
            <w:r w:rsidRPr="00096218">
              <w:rPr>
                <w:rFonts w:eastAsia="宋体" w:cs="Times New Roman" w:hint="eastAsia"/>
                <w:color w:val="000000"/>
                <w:szCs w:val="21"/>
              </w:rPr>
              <w:t>规划和设计的易建设计分值；</w:t>
            </w:r>
          </w:p>
        </w:tc>
      </w:tr>
      <w:tr w:rsidR="00096218" w:rsidRPr="00096218" w:rsidTr="00096218">
        <w:tblPrEx>
          <w:jc w:val="left"/>
          <w:tblCellMar>
            <w:left w:w="0" w:type="dxa"/>
            <w:right w:w="0" w:type="dxa"/>
          </w:tblCellMar>
        </w:tblPrEx>
        <w:trPr>
          <w:gridAfter w:val="1"/>
          <w:wAfter w:w="216" w:type="dxa"/>
          <w:trHeight w:hRule="exact" w:val="397"/>
        </w:trPr>
        <w:tc>
          <w:tcPr>
            <w:tcW w:w="528" w:type="dxa"/>
            <w:shd w:val="clear" w:color="auto" w:fill="auto"/>
            <w:vAlign w:val="center"/>
          </w:tcPr>
          <w:p w:rsidR="00096218" w:rsidRPr="00096218" w:rsidRDefault="00096218" w:rsidP="00333AE9">
            <w:pPr>
              <w:snapToGrid w:val="0"/>
              <w:ind w:firstLineChars="0" w:firstLine="0"/>
              <w:rPr>
                <w:rFonts w:eastAsia="宋体" w:cs="Times New Roman"/>
                <w:color w:val="000000"/>
                <w:szCs w:val="21"/>
              </w:rPr>
            </w:pPr>
          </w:p>
        </w:tc>
        <w:tc>
          <w:tcPr>
            <w:tcW w:w="890" w:type="dxa"/>
            <w:shd w:val="clear" w:color="auto" w:fill="auto"/>
            <w:vAlign w:val="center"/>
          </w:tcPr>
          <w:p w:rsidR="00096218" w:rsidRPr="00096218" w:rsidRDefault="00096218" w:rsidP="00333AE9">
            <w:pPr>
              <w:snapToGrid w:val="0"/>
              <w:ind w:firstLineChars="0" w:firstLine="0"/>
              <w:jc w:val="right"/>
              <w:rPr>
                <w:rFonts w:eastAsia="宋体" w:cs="Times New Roman"/>
                <w:color w:val="000000"/>
                <w:szCs w:val="21"/>
              </w:rPr>
            </w:pPr>
            <w:r w:rsidRPr="00096218">
              <w:rPr>
                <w:rFonts w:eastAsia="宋体" w:cs="Times New Roman"/>
                <w:i/>
                <w:color w:val="000000"/>
                <w:position w:val="-12"/>
                <w:szCs w:val="21"/>
              </w:rPr>
              <w:object w:dxaOrig="300" w:dyaOrig="360">
                <v:shape id="_x0000_i1028" type="#_x0000_t75" style="width:14.4pt;height:18.25pt" o:ole="">
                  <v:imagedata r:id="rId23" o:title=""/>
                </v:shape>
                <o:OLEObject Type="Embed" ProgID="Equation.DSMT4" ShapeID="_x0000_i1028" DrawAspect="Content" ObjectID="_1574688959" r:id="rId24"/>
              </w:object>
            </w:r>
          </w:p>
        </w:tc>
        <w:tc>
          <w:tcPr>
            <w:tcW w:w="533" w:type="dxa"/>
            <w:shd w:val="clear" w:color="auto" w:fill="auto"/>
          </w:tcPr>
          <w:p w:rsidR="00096218" w:rsidRPr="00096218" w:rsidRDefault="00096218" w:rsidP="00333AE9">
            <w:pPr>
              <w:snapToGrid w:val="0"/>
              <w:ind w:firstLineChars="0" w:firstLine="0"/>
              <w:rPr>
                <w:rFonts w:eastAsia="宋体" w:cs="Times New Roman"/>
                <w:color w:val="000000"/>
                <w:szCs w:val="21"/>
              </w:rPr>
            </w:pPr>
            <w:r w:rsidRPr="00096218">
              <w:rPr>
                <w:rFonts w:eastAsia="宋体" w:cs="Times New Roman"/>
                <w:color w:val="000000"/>
                <w:szCs w:val="21"/>
              </w:rPr>
              <w:t>——</w:t>
            </w:r>
          </w:p>
        </w:tc>
        <w:tc>
          <w:tcPr>
            <w:tcW w:w="6553" w:type="dxa"/>
            <w:gridSpan w:val="2"/>
            <w:shd w:val="clear" w:color="auto" w:fill="auto"/>
            <w:vAlign w:val="center"/>
          </w:tcPr>
          <w:p w:rsidR="00096218" w:rsidRPr="00096218" w:rsidRDefault="00096218" w:rsidP="00333AE9">
            <w:pPr>
              <w:snapToGrid w:val="0"/>
              <w:ind w:firstLineChars="0" w:firstLine="0"/>
              <w:rPr>
                <w:rFonts w:eastAsia="宋体" w:cs="Times New Roman"/>
                <w:color w:val="000000"/>
                <w:szCs w:val="21"/>
              </w:rPr>
            </w:pPr>
            <w:r w:rsidRPr="00096218">
              <w:rPr>
                <w:rFonts w:eastAsia="宋体" w:cs="Times New Roman" w:hint="eastAsia"/>
                <w:color w:val="000000"/>
                <w:szCs w:val="21"/>
              </w:rPr>
              <w:t>建造和施工的易施工性分值；</w:t>
            </w:r>
          </w:p>
        </w:tc>
      </w:tr>
      <w:tr w:rsidR="00096218" w:rsidRPr="00096218" w:rsidTr="00096218">
        <w:tblPrEx>
          <w:jc w:val="left"/>
          <w:tblCellMar>
            <w:left w:w="0" w:type="dxa"/>
            <w:right w:w="0" w:type="dxa"/>
          </w:tblCellMar>
        </w:tblPrEx>
        <w:trPr>
          <w:gridAfter w:val="1"/>
          <w:wAfter w:w="216" w:type="dxa"/>
        </w:trPr>
        <w:tc>
          <w:tcPr>
            <w:tcW w:w="528" w:type="dxa"/>
            <w:shd w:val="clear" w:color="auto" w:fill="auto"/>
            <w:vAlign w:val="center"/>
          </w:tcPr>
          <w:p w:rsidR="00096218" w:rsidRPr="00096218" w:rsidRDefault="00096218" w:rsidP="00333AE9">
            <w:pPr>
              <w:snapToGrid w:val="0"/>
              <w:ind w:firstLineChars="0" w:firstLine="0"/>
              <w:rPr>
                <w:rFonts w:eastAsia="宋体" w:cs="Times New Roman"/>
                <w:color w:val="000000"/>
                <w:szCs w:val="21"/>
              </w:rPr>
            </w:pPr>
          </w:p>
        </w:tc>
        <w:tc>
          <w:tcPr>
            <w:tcW w:w="890" w:type="dxa"/>
            <w:shd w:val="clear" w:color="auto" w:fill="auto"/>
          </w:tcPr>
          <w:p w:rsidR="00096218" w:rsidRPr="00096218" w:rsidRDefault="00096218" w:rsidP="00333AE9">
            <w:pPr>
              <w:snapToGrid w:val="0"/>
              <w:ind w:firstLineChars="0" w:firstLine="0"/>
              <w:rPr>
                <w:rFonts w:eastAsia="宋体" w:cs="Times New Roman"/>
                <w:color w:val="000000"/>
                <w:szCs w:val="21"/>
              </w:rPr>
            </w:pPr>
            <w:r w:rsidRPr="00096218">
              <w:rPr>
                <w:rFonts w:eastAsia="宋体" w:cs="宋体"/>
                <w:color w:val="000000"/>
                <w:position w:val="-12"/>
                <w:szCs w:val="21"/>
              </w:rPr>
              <w:object w:dxaOrig="279" w:dyaOrig="360">
                <v:shape id="_x0000_i1029" type="#_x0000_t75" style="width:11.5pt;height:18.25pt" o:ole="">
                  <v:imagedata r:id="rId25" o:title=""/>
                </v:shape>
                <o:OLEObject Type="Embed" ProgID="Equation.DSMT4" ShapeID="_x0000_i1029" DrawAspect="Content" ObjectID="_1574688960" r:id="rId26"/>
              </w:object>
            </w:r>
            <w:r w:rsidRPr="00096218">
              <w:rPr>
                <w:rFonts w:eastAsia="宋体" w:cs="宋体" w:hint="eastAsia"/>
                <w:color w:val="000000"/>
                <w:szCs w:val="21"/>
              </w:rPr>
              <w:t>、</w:t>
            </w:r>
            <w:r w:rsidRPr="00096218">
              <w:rPr>
                <w:rFonts w:eastAsia="宋体" w:cs="宋体"/>
                <w:color w:val="000000"/>
                <w:position w:val="-12"/>
                <w:szCs w:val="21"/>
              </w:rPr>
              <w:object w:dxaOrig="300" w:dyaOrig="360">
                <v:shape id="_x0000_i1030" type="#_x0000_t75" style="width:14.4pt;height:18.25pt" o:ole="">
                  <v:imagedata r:id="rId27" o:title=""/>
                </v:shape>
                <o:OLEObject Type="Embed" ProgID="Equation.DSMT4" ShapeID="_x0000_i1030" DrawAspect="Content" ObjectID="_1574688961" r:id="rId28"/>
              </w:object>
            </w:r>
          </w:p>
        </w:tc>
        <w:tc>
          <w:tcPr>
            <w:tcW w:w="533" w:type="dxa"/>
            <w:shd w:val="clear" w:color="auto" w:fill="auto"/>
          </w:tcPr>
          <w:p w:rsidR="00096218" w:rsidRPr="00096218" w:rsidRDefault="00096218" w:rsidP="00333AE9">
            <w:pPr>
              <w:snapToGrid w:val="0"/>
              <w:ind w:firstLineChars="0" w:firstLine="0"/>
              <w:rPr>
                <w:rFonts w:eastAsia="宋体" w:cs="Times New Roman"/>
                <w:color w:val="000000"/>
                <w:szCs w:val="21"/>
              </w:rPr>
            </w:pPr>
            <w:r w:rsidRPr="00096218">
              <w:rPr>
                <w:rFonts w:eastAsia="宋体" w:cs="Times New Roman"/>
                <w:color w:val="000000"/>
                <w:szCs w:val="21"/>
              </w:rPr>
              <w:t>——</w:t>
            </w:r>
          </w:p>
        </w:tc>
        <w:tc>
          <w:tcPr>
            <w:tcW w:w="6553" w:type="dxa"/>
            <w:gridSpan w:val="2"/>
            <w:shd w:val="clear" w:color="auto" w:fill="auto"/>
            <w:vAlign w:val="center"/>
          </w:tcPr>
          <w:p w:rsidR="00096218" w:rsidRPr="00096218" w:rsidRDefault="00096218" w:rsidP="00333AE9">
            <w:pPr>
              <w:snapToGrid w:val="0"/>
              <w:ind w:firstLineChars="0" w:firstLine="0"/>
              <w:rPr>
                <w:rFonts w:eastAsia="宋体" w:cs="Times New Roman"/>
                <w:color w:val="000000"/>
                <w:szCs w:val="21"/>
              </w:rPr>
            </w:pPr>
            <w:r w:rsidRPr="00096218">
              <w:rPr>
                <w:rFonts w:eastAsia="宋体" w:cs="Times New Roman" w:hint="eastAsia"/>
                <w:color w:val="000000"/>
                <w:szCs w:val="21"/>
              </w:rPr>
              <w:t>规划和设计、建造和施工的评分值权重，为</w:t>
            </w:r>
            <w:r w:rsidR="00C85BED">
              <w:rPr>
                <w:rFonts w:eastAsia="宋体" w:cs="Times New Roman"/>
                <w:color w:val="000000"/>
                <w:szCs w:val="21"/>
              </w:rPr>
              <w:t>6</w:t>
            </w:r>
            <w:r w:rsidR="00C85BED" w:rsidRPr="00096218">
              <w:rPr>
                <w:rFonts w:eastAsia="宋体" w:cs="Times New Roman"/>
                <w:color w:val="000000"/>
                <w:szCs w:val="21"/>
              </w:rPr>
              <w:t>0</w:t>
            </w:r>
            <w:r w:rsidRPr="00096218">
              <w:rPr>
                <w:rFonts w:eastAsia="宋体" w:cs="Times New Roman"/>
                <w:color w:val="000000"/>
                <w:szCs w:val="21"/>
              </w:rPr>
              <w:t>%</w:t>
            </w:r>
            <w:r w:rsidRPr="00096218">
              <w:rPr>
                <w:rFonts w:eastAsia="宋体" w:cs="Times New Roman" w:hint="eastAsia"/>
                <w:color w:val="000000"/>
                <w:szCs w:val="21"/>
              </w:rPr>
              <w:t>和</w:t>
            </w:r>
            <w:r w:rsidR="00C85BED">
              <w:rPr>
                <w:rFonts w:eastAsia="宋体" w:cs="Times New Roman"/>
                <w:color w:val="000000"/>
                <w:szCs w:val="21"/>
              </w:rPr>
              <w:t>4</w:t>
            </w:r>
            <w:r w:rsidR="00C85BED" w:rsidRPr="00096218">
              <w:rPr>
                <w:rFonts w:eastAsia="宋体" w:cs="Times New Roman"/>
                <w:color w:val="000000"/>
                <w:szCs w:val="21"/>
              </w:rPr>
              <w:t>0</w:t>
            </w:r>
            <w:r w:rsidRPr="00096218">
              <w:rPr>
                <w:rFonts w:eastAsia="宋体" w:cs="Times New Roman"/>
                <w:color w:val="000000"/>
                <w:szCs w:val="21"/>
              </w:rPr>
              <w:t>%</w:t>
            </w:r>
            <w:r w:rsidRPr="00096218">
              <w:rPr>
                <w:rFonts w:eastAsia="宋体" w:cs="Times New Roman" w:hint="eastAsia"/>
                <w:color w:val="000000"/>
                <w:szCs w:val="21"/>
              </w:rPr>
              <w:t>。</w:t>
            </w:r>
          </w:p>
        </w:tc>
      </w:tr>
    </w:tbl>
    <w:p w:rsidR="00096218" w:rsidRPr="0045502B" w:rsidRDefault="00096218" w:rsidP="00A35B3B">
      <w:pPr>
        <w:spacing w:beforeLines="50" w:line="240" w:lineRule="auto"/>
        <w:ind w:firstLine="361"/>
        <w:jc w:val="center"/>
        <w:textAlignment w:val="center"/>
        <w:rPr>
          <w:rFonts w:cs="Times New Roman"/>
          <w:b/>
          <w:bCs/>
          <w:sz w:val="18"/>
          <w:szCs w:val="18"/>
        </w:rPr>
      </w:pPr>
      <w:r w:rsidRPr="0045502B">
        <w:rPr>
          <w:rFonts w:cs="Times New Roman" w:hint="eastAsia"/>
          <w:b/>
          <w:bCs/>
          <w:sz w:val="18"/>
          <w:szCs w:val="18"/>
        </w:rPr>
        <w:t>表</w:t>
      </w:r>
      <w:r w:rsidRPr="0045502B">
        <w:rPr>
          <w:rFonts w:cs="Times New Roman" w:hint="eastAsia"/>
          <w:b/>
          <w:bCs/>
          <w:sz w:val="18"/>
          <w:szCs w:val="18"/>
        </w:rPr>
        <w:t xml:space="preserve"> 3.</w:t>
      </w:r>
      <w:r w:rsidRPr="0045502B">
        <w:rPr>
          <w:rFonts w:cs="Times New Roman"/>
          <w:b/>
          <w:bCs/>
          <w:sz w:val="18"/>
          <w:szCs w:val="18"/>
        </w:rPr>
        <w:t>1</w:t>
      </w:r>
      <w:r w:rsidRPr="0045502B">
        <w:rPr>
          <w:rFonts w:cs="Times New Roman" w:hint="eastAsia"/>
          <w:b/>
          <w:bCs/>
          <w:sz w:val="18"/>
          <w:szCs w:val="18"/>
        </w:rPr>
        <w:t>.</w:t>
      </w:r>
      <w:r w:rsidR="00030554" w:rsidRPr="0045502B">
        <w:rPr>
          <w:rFonts w:cs="Times New Roman"/>
          <w:b/>
          <w:bCs/>
          <w:sz w:val="18"/>
          <w:szCs w:val="18"/>
        </w:rPr>
        <w:t>5</w:t>
      </w:r>
      <w:r w:rsidR="00C85BED" w:rsidRPr="0045502B">
        <w:rPr>
          <w:rFonts w:cs="Times New Roman"/>
          <w:b/>
          <w:bCs/>
          <w:sz w:val="18"/>
          <w:szCs w:val="18"/>
        </w:rPr>
        <w:t xml:space="preserve"> </w:t>
      </w:r>
      <w:r w:rsidR="00C7106C" w:rsidRPr="0045502B">
        <w:rPr>
          <w:rFonts w:cs="Times New Roman" w:hint="eastAsia"/>
          <w:b/>
          <w:bCs/>
          <w:sz w:val="18"/>
          <w:szCs w:val="18"/>
        </w:rPr>
        <w:t>建筑易建性</w:t>
      </w:r>
      <w:r w:rsidRPr="0045502B">
        <w:rPr>
          <w:rFonts w:cs="Times New Roman" w:hint="eastAsia"/>
          <w:b/>
          <w:bCs/>
          <w:sz w:val="18"/>
          <w:szCs w:val="18"/>
        </w:rPr>
        <w:t>等级划分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3196"/>
        <w:gridCol w:w="3196"/>
      </w:tblGrid>
      <w:tr w:rsidR="00096218" w:rsidRPr="00BD1412" w:rsidTr="00015BCB">
        <w:trPr>
          <w:trHeight w:hRule="exact" w:val="397"/>
          <w:jc w:val="center"/>
        </w:trPr>
        <w:tc>
          <w:tcPr>
            <w:tcW w:w="2130" w:type="dxa"/>
            <w:vMerge w:val="restart"/>
            <w:vAlign w:val="center"/>
          </w:tcPr>
          <w:p w:rsidR="00096218" w:rsidRPr="00BD1412" w:rsidRDefault="00096218" w:rsidP="00BD1412">
            <w:pPr>
              <w:widowControl/>
              <w:ind w:firstLineChars="0" w:firstLine="0"/>
              <w:jc w:val="center"/>
              <w:rPr>
                <w:rFonts w:eastAsia="宋体" w:cs="Times New Roman"/>
                <w:sz w:val="15"/>
                <w:szCs w:val="15"/>
              </w:rPr>
            </w:pPr>
            <w:r w:rsidRPr="00BD1412">
              <w:rPr>
                <w:rFonts w:eastAsia="宋体" w:cs="Times New Roman" w:hint="eastAsia"/>
                <w:sz w:val="15"/>
                <w:szCs w:val="15"/>
              </w:rPr>
              <w:t>等级</w:t>
            </w:r>
          </w:p>
        </w:tc>
        <w:tc>
          <w:tcPr>
            <w:tcW w:w="6392" w:type="dxa"/>
            <w:gridSpan w:val="2"/>
          </w:tcPr>
          <w:p w:rsidR="00096218" w:rsidRPr="00BD1412" w:rsidRDefault="00096218" w:rsidP="00BD1412">
            <w:pPr>
              <w:widowControl/>
              <w:ind w:firstLineChars="0" w:firstLine="0"/>
              <w:jc w:val="center"/>
              <w:rPr>
                <w:rFonts w:eastAsia="宋体" w:cs="Times New Roman"/>
                <w:sz w:val="15"/>
                <w:szCs w:val="15"/>
              </w:rPr>
            </w:pPr>
            <w:r w:rsidRPr="00BD1412">
              <w:rPr>
                <w:rFonts w:eastAsia="宋体" w:cs="Times New Roman" w:hint="eastAsia"/>
                <w:sz w:val="15"/>
                <w:szCs w:val="15"/>
              </w:rPr>
              <w:t>分值划分</w:t>
            </w:r>
          </w:p>
        </w:tc>
      </w:tr>
      <w:tr w:rsidR="00096218" w:rsidRPr="00BD1412" w:rsidTr="00015BCB">
        <w:trPr>
          <w:trHeight w:hRule="exact" w:val="397"/>
          <w:jc w:val="center"/>
        </w:trPr>
        <w:tc>
          <w:tcPr>
            <w:tcW w:w="2130" w:type="dxa"/>
            <w:vMerge/>
          </w:tcPr>
          <w:p w:rsidR="00096218" w:rsidRPr="00BD1412" w:rsidRDefault="00096218" w:rsidP="00BD1412">
            <w:pPr>
              <w:widowControl/>
              <w:ind w:firstLineChars="0" w:firstLine="0"/>
              <w:jc w:val="center"/>
              <w:rPr>
                <w:rFonts w:eastAsia="宋体" w:cs="Times New Roman"/>
                <w:sz w:val="15"/>
                <w:szCs w:val="15"/>
              </w:rPr>
            </w:pPr>
          </w:p>
        </w:tc>
        <w:tc>
          <w:tcPr>
            <w:tcW w:w="3196" w:type="dxa"/>
          </w:tcPr>
          <w:p w:rsidR="00096218" w:rsidRPr="00BD1412" w:rsidRDefault="00096218" w:rsidP="00BD1412">
            <w:pPr>
              <w:widowControl/>
              <w:ind w:firstLineChars="0" w:firstLine="0"/>
              <w:jc w:val="center"/>
              <w:rPr>
                <w:rFonts w:eastAsia="宋体" w:cs="Times New Roman"/>
                <w:sz w:val="15"/>
                <w:szCs w:val="15"/>
              </w:rPr>
            </w:pPr>
            <w:r w:rsidRPr="00BD1412">
              <w:rPr>
                <w:rFonts w:eastAsia="宋体" w:cs="Times New Roman" w:hint="eastAsia"/>
                <w:sz w:val="15"/>
                <w:szCs w:val="15"/>
              </w:rPr>
              <w:t>规划和设计阶段（最高分</w:t>
            </w:r>
            <w:r w:rsidRPr="00BD1412">
              <w:rPr>
                <w:rFonts w:eastAsia="宋体" w:cs="Times New Roman" w:hint="eastAsia"/>
                <w:sz w:val="15"/>
                <w:szCs w:val="15"/>
              </w:rPr>
              <w:t>100</w:t>
            </w:r>
            <w:r w:rsidRPr="00BD1412">
              <w:rPr>
                <w:rFonts w:eastAsia="宋体" w:cs="Times New Roman" w:hint="eastAsia"/>
                <w:sz w:val="15"/>
                <w:szCs w:val="15"/>
              </w:rPr>
              <w:t>分）</w:t>
            </w:r>
          </w:p>
        </w:tc>
        <w:tc>
          <w:tcPr>
            <w:tcW w:w="3196" w:type="dxa"/>
          </w:tcPr>
          <w:p w:rsidR="00096218" w:rsidRPr="00BD1412" w:rsidRDefault="00096218" w:rsidP="00BD1412">
            <w:pPr>
              <w:widowControl/>
              <w:ind w:firstLineChars="0" w:firstLine="0"/>
              <w:jc w:val="center"/>
              <w:rPr>
                <w:rFonts w:eastAsia="宋体" w:cs="Times New Roman"/>
                <w:sz w:val="15"/>
                <w:szCs w:val="15"/>
              </w:rPr>
            </w:pPr>
            <w:r w:rsidRPr="00BD1412">
              <w:rPr>
                <w:rFonts w:eastAsia="宋体" w:cs="Times New Roman" w:hint="eastAsia"/>
                <w:sz w:val="15"/>
                <w:szCs w:val="15"/>
              </w:rPr>
              <w:t>建造和施工阶段（最高分</w:t>
            </w:r>
            <w:r w:rsidRPr="00BD1412">
              <w:rPr>
                <w:rFonts w:eastAsia="宋体" w:cs="Times New Roman" w:hint="eastAsia"/>
                <w:sz w:val="15"/>
                <w:szCs w:val="15"/>
              </w:rPr>
              <w:t>100</w:t>
            </w:r>
            <w:r w:rsidRPr="00BD1412">
              <w:rPr>
                <w:rFonts w:eastAsia="宋体" w:cs="Times New Roman" w:hint="eastAsia"/>
                <w:sz w:val="15"/>
                <w:szCs w:val="15"/>
              </w:rPr>
              <w:t>分）</w:t>
            </w:r>
          </w:p>
        </w:tc>
      </w:tr>
      <w:tr w:rsidR="00096218" w:rsidRPr="00BD1412" w:rsidTr="00015BCB">
        <w:trPr>
          <w:trHeight w:hRule="exact" w:val="397"/>
          <w:jc w:val="center"/>
        </w:trPr>
        <w:tc>
          <w:tcPr>
            <w:tcW w:w="2130" w:type="dxa"/>
          </w:tcPr>
          <w:p w:rsidR="00096218" w:rsidRPr="00BD1412" w:rsidRDefault="00096218" w:rsidP="00BD1412">
            <w:pPr>
              <w:widowControl/>
              <w:ind w:firstLineChars="0" w:firstLine="0"/>
              <w:jc w:val="center"/>
              <w:rPr>
                <w:rFonts w:eastAsia="宋体" w:cs="Times New Roman"/>
                <w:sz w:val="15"/>
                <w:szCs w:val="15"/>
              </w:rPr>
            </w:pPr>
            <w:r w:rsidRPr="00BD1412">
              <w:rPr>
                <w:rFonts w:eastAsia="宋体" w:cs="Times New Roman" w:hint="eastAsia"/>
                <w:sz w:val="15"/>
                <w:szCs w:val="15"/>
              </w:rPr>
              <w:t>最低分</w:t>
            </w:r>
          </w:p>
        </w:tc>
        <w:tc>
          <w:tcPr>
            <w:tcW w:w="3196" w:type="dxa"/>
          </w:tcPr>
          <w:p w:rsidR="00096218" w:rsidRPr="00BD1412" w:rsidRDefault="00096218" w:rsidP="00BD1412">
            <w:pPr>
              <w:widowControl/>
              <w:ind w:firstLineChars="0" w:firstLine="0"/>
              <w:jc w:val="center"/>
              <w:rPr>
                <w:rFonts w:eastAsia="宋体" w:cs="Times New Roman"/>
                <w:color w:val="000000"/>
                <w:sz w:val="15"/>
                <w:szCs w:val="15"/>
              </w:rPr>
            </w:pPr>
            <w:r w:rsidRPr="00BD1412">
              <w:rPr>
                <w:rFonts w:eastAsia="宋体" w:cs="Times New Roman"/>
                <w:color w:val="000000"/>
                <w:sz w:val="15"/>
                <w:szCs w:val="15"/>
              </w:rPr>
              <w:t>60</w:t>
            </w:r>
          </w:p>
        </w:tc>
        <w:tc>
          <w:tcPr>
            <w:tcW w:w="3196" w:type="dxa"/>
          </w:tcPr>
          <w:p w:rsidR="00096218" w:rsidRPr="00BD1412" w:rsidRDefault="00096218" w:rsidP="00BD1412">
            <w:pPr>
              <w:widowControl/>
              <w:ind w:firstLineChars="0" w:firstLine="0"/>
              <w:jc w:val="center"/>
              <w:rPr>
                <w:rFonts w:eastAsia="宋体" w:cs="Times New Roman"/>
                <w:color w:val="000000"/>
                <w:sz w:val="15"/>
                <w:szCs w:val="15"/>
              </w:rPr>
            </w:pPr>
            <w:r w:rsidRPr="00BD1412">
              <w:rPr>
                <w:rFonts w:eastAsia="宋体" w:cs="Times New Roman"/>
                <w:color w:val="000000"/>
                <w:sz w:val="15"/>
                <w:szCs w:val="15"/>
              </w:rPr>
              <w:t>60</w:t>
            </w:r>
          </w:p>
        </w:tc>
      </w:tr>
      <w:tr w:rsidR="00096218" w:rsidRPr="00BD1412" w:rsidTr="00015BCB">
        <w:trPr>
          <w:trHeight w:hRule="exact" w:val="397"/>
          <w:jc w:val="center"/>
        </w:trPr>
        <w:tc>
          <w:tcPr>
            <w:tcW w:w="2130" w:type="dxa"/>
          </w:tcPr>
          <w:p w:rsidR="00096218" w:rsidRPr="00BD1412" w:rsidRDefault="00096218" w:rsidP="00BD1412">
            <w:pPr>
              <w:widowControl/>
              <w:ind w:firstLineChars="0" w:firstLine="0"/>
              <w:jc w:val="center"/>
              <w:rPr>
                <w:rFonts w:eastAsia="宋体" w:cs="宋体"/>
                <w:sz w:val="15"/>
                <w:szCs w:val="15"/>
              </w:rPr>
            </w:pPr>
            <w:r w:rsidRPr="00BD1412">
              <w:rPr>
                <w:rFonts w:eastAsia="宋体" w:cs="宋体" w:hint="eastAsia"/>
                <w:sz w:val="15"/>
                <w:szCs w:val="15"/>
              </w:rPr>
              <w:t>A</w:t>
            </w:r>
          </w:p>
        </w:tc>
        <w:tc>
          <w:tcPr>
            <w:tcW w:w="6392" w:type="dxa"/>
            <w:gridSpan w:val="2"/>
          </w:tcPr>
          <w:p w:rsidR="00096218" w:rsidRPr="00BD1412" w:rsidRDefault="00096218" w:rsidP="00BD1412">
            <w:pPr>
              <w:widowControl/>
              <w:ind w:firstLineChars="0" w:firstLine="0"/>
              <w:jc w:val="center"/>
              <w:rPr>
                <w:rFonts w:eastAsia="宋体" w:cs="Times New Roman"/>
                <w:color w:val="000000"/>
                <w:sz w:val="15"/>
                <w:szCs w:val="15"/>
              </w:rPr>
            </w:pPr>
            <w:r w:rsidRPr="00BD1412">
              <w:rPr>
                <w:rFonts w:eastAsia="宋体" w:cs="Times New Roman"/>
                <w:color w:val="000000"/>
                <w:sz w:val="15"/>
                <w:szCs w:val="15"/>
              </w:rPr>
              <w:t>60~70</w:t>
            </w:r>
          </w:p>
        </w:tc>
      </w:tr>
      <w:tr w:rsidR="00096218" w:rsidRPr="00BD1412" w:rsidTr="00015BCB">
        <w:trPr>
          <w:trHeight w:hRule="exact" w:val="397"/>
          <w:jc w:val="center"/>
        </w:trPr>
        <w:tc>
          <w:tcPr>
            <w:tcW w:w="2130" w:type="dxa"/>
          </w:tcPr>
          <w:p w:rsidR="00096218" w:rsidRPr="00BD1412" w:rsidRDefault="00096218" w:rsidP="00BD1412">
            <w:pPr>
              <w:widowControl/>
              <w:ind w:firstLineChars="0" w:firstLine="0"/>
              <w:jc w:val="center"/>
              <w:rPr>
                <w:rFonts w:eastAsia="宋体" w:cs="Times New Roman"/>
                <w:sz w:val="15"/>
                <w:szCs w:val="15"/>
              </w:rPr>
            </w:pPr>
            <w:r w:rsidRPr="00BD1412">
              <w:rPr>
                <w:rFonts w:eastAsia="宋体" w:cs="宋体" w:hint="eastAsia"/>
                <w:sz w:val="15"/>
                <w:szCs w:val="15"/>
              </w:rPr>
              <w:t>AA</w:t>
            </w:r>
          </w:p>
        </w:tc>
        <w:tc>
          <w:tcPr>
            <w:tcW w:w="6392" w:type="dxa"/>
            <w:gridSpan w:val="2"/>
          </w:tcPr>
          <w:p w:rsidR="00096218" w:rsidRPr="00BD1412" w:rsidRDefault="00C85BED" w:rsidP="00BD1412">
            <w:pPr>
              <w:widowControl/>
              <w:ind w:firstLineChars="0" w:firstLine="0"/>
              <w:jc w:val="center"/>
              <w:rPr>
                <w:rFonts w:eastAsia="宋体" w:cs="Times New Roman"/>
                <w:color w:val="000000"/>
                <w:sz w:val="15"/>
                <w:szCs w:val="15"/>
              </w:rPr>
            </w:pPr>
            <w:r w:rsidRPr="00BD1412">
              <w:rPr>
                <w:rFonts w:eastAsia="宋体" w:cs="Times New Roman"/>
                <w:color w:val="000000"/>
                <w:sz w:val="15"/>
                <w:szCs w:val="15"/>
              </w:rPr>
              <w:t>71</w:t>
            </w:r>
            <w:r w:rsidR="00096218" w:rsidRPr="00BD1412">
              <w:rPr>
                <w:rFonts w:eastAsia="宋体" w:cs="Times New Roman"/>
                <w:color w:val="000000"/>
                <w:sz w:val="15"/>
                <w:szCs w:val="15"/>
              </w:rPr>
              <w:t>~85</w:t>
            </w:r>
          </w:p>
        </w:tc>
      </w:tr>
      <w:tr w:rsidR="00096218" w:rsidRPr="00BD1412" w:rsidTr="00015BCB">
        <w:trPr>
          <w:trHeight w:hRule="exact" w:val="397"/>
          <w:jc w:val="center"/>
        </w:trPr>
        <w:tc>
          <w:tcPr>
            <w:tcW w:w="2130" w:type="dxa"/>
          </w:tcPr>
          <w:p w:rsidR="00096218" w:rsidRPr="00BD1412" w:rsidRDefault="00096218" w:rsidP="00BD1412">
            <w:pPr>
              <w:widowControl/>
              <w:ind w:firstLineChars="0" w:firstLine="0"/>
              <w:jc w:val="center"/>
              <w:rPr>
                <w:rFonts w:eastAsia="宋体" w:cs="Times New Roman"/>
                <w:sz w:val="15"/>
                <w:szCs w:val="15"/>
              </w:rPr>
            </w:pPr>
            <w:r w:rsidRPr="00BD1412">
              <w:rPr>
                <w:rFonts w:eastAsia="宋体" w:cs="宋体" w:hint="eastAsia"/>
                <w:sz w:val="15"/>
                <w:szCs w:val="15"/>
              </w:rPr>
              <w:t>AAA</w:t>
            </w:r>
          </w:p>
        </w:tc>
        <w:tc>
          <w:tcPr>
            <w:tcW w:w="6392" w:type="dxa"/>
            <w:gridSpan w:val="2"/>
          </w:tcPr>
          <w:p w:rsidR="00096218" w:rsidRPr="00BD1412" w:rsidRDefault="00C85BED" w:rsidP="00BD1412">
            <w:pPr>
              <w:widowControl/>
              <w:ind w:firstLineChars="0" w:firstLine="0"/>
              <w:jc w:val="center"/>
              <w:rPr>
                <w:rFonts w:eastAsia="宋体" w:cs="Times New Roman"/>
                <w:color w:val="000000"/>
                <w:sz w:val="15"/>
                <w:szCs w:val="15"/>
              </w:rPr>
            </w:pPr>
            <w:r w:rsidRPr="00BD1412">
              <w:rPr>
                <w:rFonts w:eastAsia="宋体" w:cs="Times New Roman"/>
                <w:color w:val="000000"/>
                <w:sz w:val="15"/>
                <w:szCs w:val="15"/>
              </w:rPr>
              <w:t>86</w:t>
            </w:r>
            <w:r w:rsidR="00096218" w:rsidRPr="00BD1412">
              <w:rPr>
                <w:rFonts w:eastAsia="宋体" w:cs="Times New Roman"/>
                <w:color w:val="000000"/>
                <w:sz w:val="15"/>
                <w:szCs w:val="15"/>
              </w:rPr>
              <w:t>~100</w:t>
            </w:r>
          </w:p>
        </w:tc>
      </w:tr>
    </w:tbl>
    <w:p w:rsidR="008A0A1B" w:rsidRDefault="008A0A1B" w:rsidP="005A4358">
      <w:pPr>
        <w:ind w:firstLine="420"/>
        <w:rPr>
          <w:rFonts w:cs="Times New Roman"/>
          <w:szCs w:val="21"/>
        </w:rPr>
      </w:pPr>
      <w:r>
        <w:rPr>
          <w:rFonts w:cs="Times New Roman"/>
          <w:szCs w:val="21"/>
        </w:rPr>
        <w:br w:type="page"/>
      </w:r>
    </w:p>
    <w:p w:rsidR="0037182B" w:rsidRPr="007478DD" w:rsidRDefault="007446F9" w:rsidP="007478DD">
      <w:pPr>
        <w:pStyle w:val="1"/>
        <w:numPr>
          <w:ilvl w:val="0"/>
          <w:numId w:val="0"/>
        </w:numPr>
      </w:pPr>
      <w:bookmarkStart w:id="116" w:name="_Toc499887285"/>
      <w:bookmarkStart w:id="117" w:name="_Toc499902605"/>
      <w:bookmarkStart w:id="118" w:name="_Toc499904581"/>
      <w:bookmarkStart w:id="119" w:name="_Toc499904669"/>
      <w:bookmarkStart w:id="120" w:name="_Toc375237951"/>
      <w:bookmarkStart w:id="121" w:name="_Toc375430419"/>
      <w:bookmarkStart w:id="122" w:name="_Toc375673101"/>
      <w:bookmarkStart w:id="123" w:name="_Toc377043671"/>
      <w:bookmarkStart w:id="124" w:name="_Toc375433018"/>
      <w:bookmarkStart w:id="125" w:name="_Toc382177850"/>
      <w:bookmarkStart w:id="126" w:name="_Toc375672990"/>
      <w:bookmarkStart w:id="127" w:name="_Toc375429051"/>
      <w:bookmarkStart w:id="128" w:name="_Toc382176132"/>
      <w:bookmarkStart w:id="129" w:name="_Toc459537063"/>
      <w:bookmarkStart w:id="130" w:name="_Toc435214520"/>
      <w:r w:rsidRPr="007478DD">
        <w:t>4</w:t>
      </w:r>
      <w:r w:rsidR="008D7ECA" w:rsidRPr="007478DD">
        <w:t xml:space="preserve"> </w:t>
      </w:r>
      <w:r w:rsidR="003E008B" w:rsidRPr="007478DD">
        <w:rPr>
          <w:rFonts w:hint="eastAsia"/>
        </w:rPr>
        <w:t>评价方法</w:t>
      </w:r>
      <w:bookmarkEnd w:id="116"/>
      <w:bookmarkEnd w:id="117"/>
      <w:bookmarkEnd w:id="118"/>
      <w:bookmarkEnd w:id="119"/>
    </w:p>
    <w:p w:rsidR="003F2334" w:rsidRPr="007478DD" w:rsidRDefault="007446F9" w:rsidP="007478DD">
      <w:pPr>
        <w:pStyle w:val="2"/>
        <w:spacing w:before="156" w:after="156"/>
        <w:ind w:firstLine="422"/>
      </w:pPr>
      <w:bookmarkStart w:id="131" w:name="_Toc499887286"/>
      <w:bookmarkStart w:id="132" w:name="_Toc499902606"/>
      <w:bookmarkStart w:id="133" w:name="_Toc499904582"/>
      <w:bookmarkStart w:id="134" w:name="_Toc499904670"/>
      <w:bookmarkEnd w:id="120"/>
      <w:bookmarkEnd w:id="121"/>
      <w:bookmarkEnd w:id="122"/>
      <w:bookmarkEnd w:id="123"/>
      <w:bookmarkEnd w:id="124"/>
      <w:bookmarkEnd w:id="125"/>
      <w:bookmarkEnd w:id="126"/>
      <w:bookmarkEnd w:id="127"/>
      <w:bookmarkEnd w:id="128"/>
      <w:r w:rsidRPr="007478DD">
        <w:t>4.1</w:t>
      </w:r>
      <w:r w:rsidR="00DC4EE2">
        <w:t xml:space="preserve"> </w:t>
      </w:r>
      <w:r w:rsidR="002A53B3" w:rsidRPr="007478DD">
        <w:rPr>
          <w:rFonts w:hint="eastAsia"/>
        </w:rPr>
        <w:t>规划和设计阶段</w:t>
      </w:r>
      <w:bookmarkEnd w:id="131"/>
      <w:bookmarkEnd w:id="132"/>
      <w:bookmarkEnd w:id="133"/>
      <w:bookmarkEnd w:id="134"/>
    </w:p>
    <w:p w:rsidR="002A53B3" w:rsidRPr="002A53B3" w:rsidRDefault="00B84816" w:rsidP="002A53B3">
      <w:pPr>
        <w:widowControl/>
        <w:spacing w:line="240" w:lineRule="auto"/>
        <w:ind w:firstLine="420"/>
        <w:jc w:val="center"/>
        <w:rPr>
          <w:rFonts w:eastAsia="宋体" w:cs="Times New Roman"/>
          <w:szCs w:val="20"/>
        </w:rPr>
      </w:pPr>
      <w:r w:rsidRPr="002A53B3">
        <w:rPr>
          <w:rFonts w:eastAsia="宋体" w:cs="Times New Roman"/>
          <w:szCs w:val="20"/>
        </w:rPr>
        <w:fldChar w:fldCharType="begin"/>
      </w:r>
      <w:r w:rsidR="002A53B3" w:rsidRPr="002A53B3">
        <w:rPr>
          <w:rFonts w:eastAsia="宋体" w:cs="Times New Roman" w:hint="eastAsia"/>
          <w:szCs w:val="20"/>
        </w:rPr>
        <w:instrText>= 1 \* ROMAN</w:instrText>
      </w:r>
      <w:r w:rsidRPr="002A53B3">
        <w:rPr>
          <w:rFonts w:eastAsia="宋体" w:cs="Times New Roman"/>
          <w:szCs w:val="20"/>
        </w:rPr>
        <w:fldChar w:fldCharType="separate"/>
      </w:r>
      <w:r w:rsidR="002A53B3" w:rsidRPr="002A53B3">
        <w:rPr>
          <w:rFonts w:eastAsia="宋体" w:cs="Times New Roman"/>
          <w:noProof/>
          <w:szCs w:val="20"/>
        </w:rPr>
        <w:t>I</w:t>
      </w:r>
      <w:r w:rsidRPr="002A53B3">
        <w:rPr>
          <w:rFonts w:eastAsia="宋体" w:cs="Times New Roman"/>
          <w:szCs w:val="20"/>
        </w:rPr>
        <w:fldChar w:fldCharType="end"/>
      </w:r>
      <w:r w:rsidR="002A53B3" w:rsidRPr="002A53B3">
        <w:rPr>
          <w:rFonts w:eastAsia="宋体" w:cs="Times New Roman" w:hint="eastAsia"/>
          <w:szCs w:val="20"/>
        </w:rPr>
        <w:t>基础</w:t>
      </w:r>
      <w:r w:rsidR="002A53B3" w:rsidRPr="002A53B3">
        <w:rPr>
          <w:rFonts w:eastAsia="宋体" w:cs="Times New Roman"/>
          <w:szCs w:val="20"/>
        </w:rPr>
        <w:t>项</w:t>
      </w:r>
    </w:p>
    <w:p w:rsidR="009F640E" w:rsidRDefault="00E7310B" w:rsidP="007478DD">
      <w:pPr>
        <w:pStyle w:val="3"/>
      </w:pPr>
      <w:r w:rsidRPr="008B560C">
        <w:rPr>
          <w:rFonts w:cs="Times New Roman" w:hint="eastAsia"/>
          <w:b/>
          <w:color w:val="000000" w:themeColor="text1"/>
          <w:szCs w:val="21"/>
        </w:rPr>
        <w:t>4.1.</w:t>
      </w:r>
      <w:r w:rsidRPr="008B560C">
        <w:rPr>
          <w:rFonts w:cs="Times New Roman"/>
          <w:b/>
          <w:color w:val="000000" w:themeColor="text1"/>
          <w:szCs w:val="21"/>
        </w:rPr>
        <w:t>1</w:t>
      </w:r>
      <w:r w:rsidR="00B22DC3">
        <w:rPr>
          <w:rFonts w:cs="Times New Roman"/>
          <w:b/>
          <w:color w:val="000000" w:themeColor="text1"/>
          <w:szCs w:val="21"/>
        </w:rPr>
        <w:t xml:space="preserve"> </w:t>
      </w:r>
      <w:r w:rsidR="001C5D68" w:rsidRPr="001C5D68">
        <w:rPr>
          <w:rFonts w:hint="eastAsia"/>
        </w:rPr>
        <w:t>参评项目应符合《绿色建筑评价标准》</w:t>
      </w:r>
      <w:r w:rsidR="001C5D68" w:rsidRPr="001C5D68">
        <w:rPr>
          <w:rFonts w:hint="eastAsia"/>
        </w:rPr>
        <w:t>GB/T 5037</w:t>
      </w:r>
      <w:r w:rsidR="001C5D68" w:rsidRPr="001C5D68">
        <w:rPr>
          <w:rFonts w:hint="eastAsia"/>
        </w:rPr>
        <w:t>节地与室外环境、节能</w:t>
      </w:r>
      <w:r w:rsidR="001C5D68">
        <w:rPr>
          <w:rFonts w:hint="eastAsia"/>
        </w:rPr>
        <w:t>与能源利用、节水与水资源利用、节材与材料资源利用、室内环境质量</w:t>
      </w:r>
      <w:r w:rsidR="001C5D68" w:rsidRPr="001C5D68">
        <w:rPr>
          <w:rFonts w:hint="eastAsia"/>
        </w:rPr>
        <w:t>中控制项的基本规定。</w:t>
      </w:r>
    </w:p>
    <w:p w:rsidR="00E7310B" w:rsidRDefault="00E7310B" w:rsidP="007478DD">
      <w:pPr>
        <w:pStyle w:val="3"/>
      </w:pPr>
      <w:r w:rsidRPr="008B560C">
        <w:rPr>
          <w:rFonts w:cs="Times New Roman"/>
          <w:b/>
          <w:color w:val="000000" w:themeColor="text1"/>
          <w:szCs w:val="21"/>
        </w:rPr>
        <w:t>4.1.2</w:t>
      </w:r>
      <w:r w:rsidR="00B22DC3">
        <w:rPr>
          <w:rFonts w:cs="Times New Roman"/>
          <w:b/>
          <w:color w:val="000000" w:themeColor="text1"/>
          <w:szCs w:val="21"/>
        </w:rPr>
        <w:t xml:space="preserve"> </w:t>
      </w:r>
      <w:r w:rsidR="00424592">
        <w:rPr>
          <w:rFonts w:hint="eastAsia"/>
        </w:rPr>
        <w:t>参评项目如果为装配式建筑，应符合《装配式建筑评价标准》中基础项的基本规定</w:t>
      </w:r>
      <w:r w:rsidR="00015BCB" w:rsidRPr="00015BCB">
        <w:rPr>
          <w:rFonts w:hint="eastAsia"/>
        </w:rPr>
        <w:t>。</w:t>
      </w:r>
      <w:r w:rsidR="00CD09C4">
        <w:rPr>
          <w:rFonts w:hint="eastAsia"/>
        </w:rPr>
        <w:t>如果参评项目为其他特定类型的建筑，需满足该种建筑类型的基本规定。</w:t>
      </w:r>
    </w:p>
    <w:p w:rsidR="009F640E" w:rsidRPr="009F640E" w:rsidRDefault="00B84816" w:rsidP="009F640E">
      <w:pPr>
        <w:widowControl/>
        <w:spacing w:line="240" w:lineRule="auto"/>
        <w:ind w:firstLine="420"/>
        <w:jc w:val="center"/>
        <w:rPr>
          <w:rFonts w:ascii="Calibri" w:eastAsia="宋体" w:hAnsi="Calibri" w:cs="Times New Roman"/>
          <w:szCs w:val="20"/>
        </w:rPr>
      </w:pPr>
      <w:r w:rsidRPr="009F640E">
        <w:rPr>
          <w:rFonts w:eastAsia="宋体" w:cs="Times New Roman"/>
          <w:szCs w:val="20"/>
        </w:rPr>
        <w:fldChar w:fldCharType="begin"/>
      </w:r>
      <w:r w:rsidR="009F640E" w:rsidRPr="009F640E">
        <w:rPr>
          <w:rFonts w:eastAsia="宋体" w:cs="Times New Roman" w:hint="eastAsia"/>
          <w:szCs w:val="20"/>
        </w:rPr>
        <w:instrText>= 2 \* ROMAN</w:instrText>
      </w:r>
      <w:r w:rsidRPr="009F640E">
        <w:rPr>
          <w:rFonts w:eastAsia="宋体" w:cs="Times New Roman"/>
          <w:szCs w:val="20"/>
        </w:rPr>
        <w:fldChar w:fldCharType="separate"/>
      </w:r>
      <w:r w:rsidR="009F640E" w:rsidRPr="009F640E">
        <w:rPr>
          <w:rFonts w:eastAsia="宋体" w:cs="Times New Roman"/>
          <w:noProof/>
          <w:szCs w:val="20"/>
        </w:rPr>
        <w:t>II</w:t>
      </w:r>
      <w:r w:rsidRPr="009F640E">
        <w:rPr>
          <w:rFonts w:eastAsia="宋体" w:cs="Times New Roman"/>
          <w:szCs w:val="20"/>
        </w:rPr>
        <w:fldChar w:fldCharType="end"/>
      </w:r>
      <w:r w:rsidR="009F640E" w:rsidRPr="009F640E">
        <w:rPr>
          <w:rFonts w:eastAsia="宋体" w:cs="Times New Roman" w:hint="eastAsia"/>
          <w:szCs w:val="20"/>
        </w:rPr>
        <w:t>评分</w:t>
      </w:r>
      <w:r w:rsidR="009F640E" w:rsidRPr="009F640E">
        <w:rPr>
          <w:rFonts w:eastAsia="宋体" w:cs="Times New Roman"/>
          <w:szCs w:val="20"/>
        </w:rPr>
        <w:t>项</w:t>
      </w:r>
    </w:p>
    <w:p w:rsidR="009F640E" w:rsidRPr="008449E0" w:rsidRDefault="007446F9" w:rsidP="007478DD">
      <w:pPr>
        <w:pStyle w:val="3"/>
        <w:rPr>
          <w:b/>
        </w:rPr>
      </w:pPr>
      <w:r w:rsidRPr="00BB4DB5">
        <w:rPr>
          <w:b/>
        </w:rPr>
        <w:t>4.</w:t>
      </w:r>
      <w:r w:rsidR="00FE7B57">
        <w:rPr>
          <w:b/>
        </w:rPr>
        <w:t>1</w:t>
      </w:r>
      <w:r w:rsidRPr="00BB4DB5">
        <w:rPr>
          <w:b/>
        </w:rPr>
        <w:t>.</w:t>
      </w:r>
      <w:r w:rsidR="00F07010">
        <w:rPr>
          <w:b/>
        </w:rPr>
        <w:t>3</w:t>
      </w:r>
      <w:r w:rsidR="00B22DC3">
        <w:rPr>
          <w:b/>
        </w:rPr>
        <w:t xml:space="preserve"> </w:t>
      </w:r>
      <w:r w:rsidR="009F640E" w:rsidRPr="008449E0">
        <w:rPr>
          <w:rFonts w:hint="eastAsia"/>
        </w:rPr>
        <w:t>规划和设计进行评分时，评分模型如</w:t>
      </w:r>
      <w:r w:rsidR="00BF515E">
        <w:rPr>
          <w:rFonts w:hint="eastAsia"/>
        </w:rPr>
        <w:t>式（</w:t>
      </w:r>
      <w:r w:rsidR="00BF515E">
        <w:rPr>
          <w:rFonts w:hint="eastAsia"/>
        </w:rPr>
        <w:t>4.1.3</w:t>
      </w:r>
      <w:r w:rsidR="00BF515E">
        <w:rPr>
          <w:rFonts w:hint="eastAsia"/>
        </w:rPr>
        <w:t>）所示</w:t>
      </w:r>
      <w:r w:rsidR="009F640E" w:rsidRPr="008449E0">
        <w:rPr>
          <w:rFonts w:hint="eastAsia"/>
        </w:rPr>
        <w:t>：</w:t>
      </w:r>
    </w:p>
    <w:tbl>
      <w:tblPr>
        <w:tblW w:w="8720" w:type="dxa"/>
        <w:jc w:val="center"/>
        <w:tblLayout w:type="fixed"/>
        <w:tblLook w:val="04A0"/>
      </w:tblPr>
      <w:tblGrid>
        <w:gridCol w:w="675"/>
        <w:gridCol w:w="567"/>
        <w:gridCol w:w="567"/>
        <w:gridCol w:w="5699"/>
        <w:gridCol w:w="996"/>
        <w:gridCol w:w="216"/>
      </w:tblGrid>
      <w:tr w:rsidR="00FD6FAB" w:rsidRPr="00FD6FAB" w:rsidTr="00895499">
        <w:trPr>
          <w:jc w:val="center"/>
        </w:trPr>
        <w:tc>
          <w:tcPr>
            <w:tcW w:w="7508" w:type="dxa"/>
            <w:gridSpan w:val="4"/>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895499">
              <w:rPr>
                <w:rFonts w:eastAsia="宋体" w:cs="Times New Roman"/>
                <w:color w:val="000000"/>
                <w:position w:val="-52"/>
                <w:szCs w:val="21"/>
              </w:rPr>
              <w:object w:dxaOrig="5240" w:dyaOrig="1060">
                <v:shape id="_x0000_i1031" type="#_x0000_t75" style="width:295.7pt;height:58.55pt" o:ole="">
                  <v:imagedata r:id="rId29" o:title=""/>
                </v:shape>
                <o:OLEObject Type="Embed" ProgID="Equation.DSMT4" ShapeID="_x0000_i1031" DrawAspect="Content" ObjectID="_1574688962" r:id="rId30"/>
              </w:object>
            </w:r>
          </w:p>
        </w:tc>
        <w:tc>
          <w:tcPr>
            <w:tcW w:w="1212" w:type="dxa"/>
            <w:gridSpan w:val="2"/>
            <w:shd w:val="clear" w:color="auto" w:fill="auto"/>
            <w:vAlign w:val="center"/>
          </w:tcPr>
          <w:p w:rsidR="00FD6FAB" w:rsidRPr="00FD6FAB" w:rsidRDefault="00FD6FAB" w:rsidP="007478DD">
            <w:pPr>
              <w:tabs>
                <w:tab w:val="right" w:pos="0"/>
              </w:tabs>
              <w:snapToGrid w:val="0"/>
              <w:ind w:right="130" w:firstLineChars="0" w:firstLine="0"/>
              <w:jc w:val="right"/>
              <w:rPr>
                <w:rFonts w:eastAsia="宋体" w:cs="Times New Roman"/>
                <w:color w:val="000000"/>
                <w:szCs w:val="21"/>
              </w:rPr>
            </w:pPr>
            <w:r w:rsidRPr="00FD6FAB">
              <w:rPr>
                <w:rFonts w:eastAsia="宋体" w:cs="Times New Roman" w:hint="eastAsia"/>
                <w:color w:val="000000"/>
                <w:szCs w:val="21"/>
              </w:rPr>
              <w:t xml:space="preserve"> </w:t>
            </w:r>
            <w:r w:rsidRPr="00FD6FAB">
              <w:rPr>
                <w:rFonts w:eastAsia="宋体" w:cs="Times New Roman" w:hint="eastAsia"/>
                <w:color w:val="000000"/>
                <w:szCs w:val="21"/>
              </w:rPr>
              <w:t>（</w:t>
            </w:r>
            <w:r w:rsidRPr="00FD6FAB">
              <w:rPr>
                <w:rFonts w:eastAsia="宋体" w:cs="Times New Roman" w:hint="eastAsia"/>
                <w:color w:val="000000"/>
                <w:szCs w:val="21"/>
              </w:rPr>
              <w:t>4</w:t>
            </w:r>
            <w:r w:rsidRPr="00895499">
              <w:rPr>
                <w:rFonts w:eastAsia="宋体" w:cs="Times New Roman"/>
                <w:color w:val="000000"/>
                <w:szCs w:val="21"/>
              </w:rPr>
              <w:t>.1.3</w:t>
            </w:r>
            <w:r w:rsidRPr="00FD6FAB">
              <w:rPr>
                <w:rFonts w:eastAsia="宋体" w:cs="Times New Roman" w:hint="eastAsia"/>
                <w:color w:val="000000"/>
                <w:szCs w:val="21"/>
              </w:rPr>
              <w:t>）</w:t>
            </w:r>
          </w:p>
        </w:tc>
      </w:tr>
      <w:tr w:rsidR="00895499"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895499" w:rsidRPr="00895499" w:rsidRDefault="00895499" w:rsidP="007478DD">
            <w:pPr>
              <w:snapToGrid w:val="0"/>
              <w:ind w:firstLineChars="0" w:firstLine="0"/>
              <w:jc w:val="right"/>
              <w:rPr>
                <w:rFonts w:eastAsia="宋体" w:cs="Times New Roman"/>
                <w:color w:val="000000"/>
                <w:szCs w:val="21"/>
              </w:rPr>
            </w:pPr>
            <w:r w:rsidRPr="00895499">
              <w:rPr>
                <w:rFonts w:eastAsia="宋体" w:cs="Times New Roman"/>
                <w:color w:val="000000"/>
                <w:szCs w:val="21"/>
              </w:rPr>
              <w:t>其中</w:t>
            </w:r>
            <w:r w:rsidRPr="00895499">
              <w:rPr>
                <w:rFonts w:eastAsia="宋体" w:cs="Times New Roman" w:hint="eastAsia"/>
                <w:color w:val="000000"/>
                <w:szCs w:val="21"/>
              </w:rPr>
              <w:t>：</w:t>
            </w:r>
          </w:p>
        </w:tc>
        <w:tc>
          <w:tcPr>
            <w:tcW w:w="567" w:type="dxa"/>
            <w:shd w:val="clear" w:color="auto" w:fill="auto"/>
            <w:vAlign w:val="center"/>
          </w:tcPr>
          <w:p w:rsidR="00895499" w:rsidRPr="00FD6FAB" w:rsidRDefault="00895499" w:rsidP="007478DD">
            <w:pPr>
              <w:snapToGrid w:val="0"/>
              <w:ind w:right="24" w:firstLineChars="0" w:firstLine="0"/>
              <w:jc w:val="right"/>
              <w:rPr>
                <w:rFonts w:eastAsia="宋体" w:cs="宋体"/>
                <w:color w:val="000000"/>
                <w:szCs w:val="21"/>
              </w:rPr>
            </w:pPr>
            <w:r w:rsidRPr="00895499">
              <w:rPr>
                <w:rFonts w:eastAsia="宋体" w:cs="宋体"/>
                <w:color w:val="000000"/>
                <w:position w:val="-12"/>
                <w:szCs w:val="21"/>
              </w:rPr>
              <w:object w:dxaOrig="279" w:dyaOrig="360">
                <v:shape id="_x0000_i1032" type="#_x0000_t75" style="width:14.4pt;height:18.25pt" o:ole="">
                  <v:imagedata r:id="rId31" o:title=""/>
                </v:shape>
                <o:OLEObject Type="Embed" ProgID="Equation.DSMT4" ShapeID="_x0000_i1032" DrawAspect="Content" ObjectID="_1574688963" r:id="rId32"/>
              </w:object>
            </w:r>
            <w:r>
              <w:rPr>
                <w:rFonts w:eastAsia="宋体" w:cs="宋体"/>
                <w:color w:val="000000"/>
                <w:szCs w:val="21"/>
              </w:rPr>
              <w:t xml:space="preserve"> </w:t>
            </w:r>
          </w:p>
        </w:tc>
        <w:tc>
          <w:tcPr>
            <w:tcW w:w="567" w:type="dxa"/>
            <w:shd w:val="clear" w:color="auto" w:fill="auto"/>
            <w:vAlign w:val="center"/>
          </w:tcPr>
          <w:p w:rsidR="00895499" w:rsidRPr="00FD6FAB" w:rsidRDefault="00895499"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895499" w:rsidRPr="00FD6FAB" w:rsidRDefault="00895499" w:rsidP="007478DD">
            <w:pPr>
              <w:snapToGrid w:val="0"/>
              <w:ind w:firstLineChars="0" w:firstLine="0"/>
              <w:rPr>
                <w:rFonts w:eastAsia="宋体" w:cs="宋体"/>
                <w:color w:val="000000"/>
                <w:szCs w:val="21"/>
              </w:rPr>
            </w:pPr>
            <w:r w:rsidRPr="00895499">
              <w:rPr>
                <w:rFonts w:eastAsia="宋体" w:cs="宋体" w:hint="eastAsia"/>
                <w:color w:val="000000"/>
                <w:szCs w:val="21"/>
              </w:rPr>
              <w:t>建筑易建设计分值</w:t>
            </w:r>
            <w:r>
              <w:rPr>
                <w:rFonts w:eastAsia="宋体" w:cs="宋体" w:hint="eastAsia"/>
                <w:color w:val="000000"/>
                <w:szCs w:val="21"/>
              </w:rPr>
              <w:t>；</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right="24" w:firstLineChars="0" w:firstLine="0"/>
              <w:jc w:val="right"/>
              <w:rPr>
                <w:rFonts w:eastAsia="宋体" w:cs="Times New Roman"/>
                <w:color w:val="000000"/>
                <w:szCs w:val="21"/>
              </w:rPr>
            </w:pPr>
            <w:r w:rsidRPr="00FD6FAB">
              <w:rPr>
                <w:rFonts w:eastAsia="宋体" w:cs="宋体"/>
                <w:color w:val="000000"/>
                <w:position w:val="-6"/>
                <w:szCs w:val="21"/>
              </w:rPr>
              <w:object w:dxaOrig="240" w:dyaOrig="279">
                <v:shape id="_x0000_i1033" type="#_x0000_t75" style="width:11.5pt;height:11.5pt" o:ole="">
                  <v:imagedata r:id="rId33" o:title=""/>
                </v:shape>
                <o:OLEObject Type="Embed" ProgID="Equation.DSMT4" ShapeID="_x0000_i1033" DrawAspect="Content" ObjectID="_1574688964" r:id="rId34"/>
              </w:object>
            </w:r>
            <w:r w:rsidRPr="00FD6FAB">
              <w:rPr>
                <w:rFonts w:eastAsia="宋体" w:cs="宋体"/>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r w:rsidRPr="00FD6FAB">
              <w:rPr>
                <w:rFonts w:eastAsia="宋体" w:cs="宋体" w:hint="eastAsia"/>
                <w:color w:val="000000"/>
                <w:szCs w:val="21"/>
              </w:rPr>
              <w:t>承重竖向构件总占分</w:t>
            </w:r>
            <w:r w:rsidRPr="00FD6FAB">
              <w:rPr>
                <w:rFonts w:eastAsia="宋体" w:cs="Times New Roman" w:hint="eastAsia"/>
                <w:color w:val="000000"/>
                <w:szCs w:val="21"/>
              </w:rPr>
              <w:t>；</w:t>
            </w:r>
          </w:p>
        </w:tc>
      </w:tr>
      <w:tr w:rsidR="00FD6FAB" w:rsidRPr="00FD6FAB" w:rsidTr="00895499">
        <w:tblPrEx>
          <w:jc w:val="left"/>
          <w:tblCellMar>
            <w:left w:w="0" w:type="dxa"/>
            <w:right w:w="0" w:type="dxa"/>
          </w:tblCellMar>
        </w:tblPrEx>
        <w:trPr>
          <w:gridAfter w:val="1"/>
          <w:wAfter w:w="216" w:type="dxa"/>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tcPr>
          <w:p w:rsidR="00FD6FAB" w:rsidRPr="00FD6FAB" w:rsidRDefault="00FD6FAB" w:rsidP="007478DD">
            <w:pPr>
              <w:snapToGrid w:val="0"/>
              <w:ind w:firstLineChars="0" w:firstLine="0"/>
              <w:jc w:val="right"/>
              <w:rPr>
                <w:rFonts w:eastAsia="宋体" w:cs="Times New Roman"/>
                <w:i/>
                <w:color w:val="000000"/>
                <w:position w:val="-12"/>
                <w:szCs w:val="21"/>
              </w:rPr>
            </w:pPr>
            <w:r w:rsidRPr="00FD6FAB">
              <w:rPr>
                <w:rFonts w:eastAsia="宋体" w:cs="Times New Roman"/>
                <w:i/>
                <w:color w:val="000000"/>
                <w:position w:val="-12"/>
                <w:szCs w:val="21"/>
              </w:rPr>
              <w:object w:dxaOrig="260" w:dyaOrig="360">
                <v:shape id="_x0000_i1034" type="#_x0000_t75" style="width:13.45pt;height:18.25pt" o:ole="">
                  <v:imagedata r:id="rId35" o:title=""/>
                </v:shape>
                <o:OLEObject Type="Embed" ProgID="Equation.DSMT4" ShapeID="_x0000_i1034" DrawAspect="Content" ObjectID="_1574688965" r:id="rId36"/>
              </w:object>
            </w:r>
          </w:p>
        </w:tc>
        <w:tc>
          <w:tcPr>
            <w:tcW w:w="567" w:type="dxa"/>
            <w:shd w:val="clear" w:color="auto" w:fill="auto"/>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r w:rsidRPr="00FD6FAB">
              <w:rPr>
                <w:rFonts w:eastAsia="宋体" w:cs="宋体" w:hint="eastAsia"/>
                <w:color w:val="000000"/>
                <w:szCs w:val="21"/>
              </w:rPr>
              <w:t>使用某种承重竖向构件在全部承重竖向构件中的比例（体积比）</w:t>
            </w:r>
            <w:r w:rsidRPr="00FD6FAB">
              <w:rPr>
                <w:rFonts w:eastAsia="宋体" w:cs="Times New Roman" w:hint="eastAsia"/>
                <w:color w:val="000000"/>
                <w:szCs w:val="21"/>
              </w:rPr>
              <w:t>；</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Times New Roman"/>
                <w:color w:val="000000"/>
                <w:position w:val="-12"/>
                <w:szCs w:val="21"/>
              </w:rPr>
              <w:object w:dxaOrig="380" w:dyaOrig="360">
                <v:shape id="_x0000_i1035" type="#_x0000_t75" style="width:19.2pt;height:18.25pt" o:ole="">
                  <v:imagedata r:id="rId37" o:title=""/>
                </v:shape>
                <o:OLEObject Type="Embed" ProgID="Equation.DSMT4" ShapeID="_x0000_i1035" DrawAspect="Content" ObjectID="_1574688966" r:id="rId38"/>
              </w:object>
            </w:r>
            <w:r w:rsidRPr="00FD6FAB">
              <w:rPr>
                <w:rFonts w:eastAsia="宋体" w:cs="Times New Roman"/>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r w:rsidRPr="00FD6FAB">
              <w:rPr>
                <w:rFonts w:eastAsia="宋体" w:cs="Times New Roman" w:hint="eastAsia"/>
                <w:color w:val="000000"/>
                <w:szCs w:val="21"/>
              </w:rPr>
              <w:t>某种承重竖向构件的</w:t>
            </w:r>
            <w:r w:rsidRPr="00895499">
              <w:rPr>
                <w:rFonts w:eastAsia="宋体" w:cs="Times New Roman" w:hint="eastAsia"/>
                <w:color w:val="000000"/>
                <w:szCs w:val="21"/>
              </w:rPr>
              <w:t>易</w:t>
            </w:r>
            <w:r w:rsidRPr="00FD6FAB">
              <w:rPr>
                <w:rFonts w:eastAsia="宋体" w:cs="Times New Roman" w:hint="eastAsia"/>
                <w:color w:val="000000"/>
                <w:szCs w:val="21"/>
              </w:rPr>
              <w:t>建率</w:t>
            </w:r>
            <w:r w:rsidRPr="00895499">
              <w:rPr>
                <w:rFonts w:eastAsia="宋体" w:cs="Times New Roman" w:hint="eastAsia"/>
                <w:color w:val="000000"/>
                <w:szCs w:val="21"/>
              </w:rPr>
              <w:t>，</w:t>
            </w:r>
            <w:r w:rsidRPr="00895499">
              <w:rPr>
                <w:rFonts w:eastAsia="宋体" w:cs="宋体" w:hint="eastAsia"/>
                <w:szCs w:val="21"/>
              </w:rPr>
              <w:t>按本规范</w:t>
            </w:r>
            <w:r w:rsidRPr="00895499">
              <w:rPr>
                <w:rFonts w:eastAsia="宋体" w:cs="宋体" w:hint="eastAsia"/>
                <w:color w:val="000000"/>
                <w:szCs w:val="21"/>
              </w:rPr>
              <w:t>表</w:t>
            </w:r>
            <w:r w:rsidRPr="00895499">
              <w:rPr>
                <w:rFonts w:eastAsia="宋体" w:cs="宋体"/>
                <w:color w:val="000000"/>
                <w:szCs w:val="21"/>
              </w:rPr>
              <w:t>4.1.3-1</w:t>
            </w:r>
            <w:r w:rsidRPr="00895499">
              <w:rPr>
                <w:rFonts w:eastAsia="宋体" w:cs="宋体" w:hint="eastAsia"/>
                <w:szCs w:val="21"/>
              </w:rPr>
              <w:t>采用</w:t>
            </w:r>
            <w:r w:rsidRPr="00FD6FAB">
              <w:rPr>
                <w:rFonts w:eastAsia="宋体" w:cs="Times New Roman" w:hint="eastAsia"/>
                <w:color w:val="000000"/>
                <w:szCs w:val="21"/>
              </w:rPr>
              <w:t>；</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Times New Roman"/>
                <w:color w:val="000000"/>
                <w:position w:val="-4"/>
                <w:szCs w:val="21"/>
              </w:rPr>
              <w:object w:dxaOrig="240" w:dyaOrig="260">
                <v:shape id="_x0000_i1036" type="#_x0000_t75" style="width:11.5pt;height:13.45pt" o:ole="">
                  <v:imagedata r:id="rId39" o:title=""/>
                </v:shape>
                <o:OLEObject Type="Embed" ProgID="Equation.DSMT4" ShapeID="_x0000_i1036" DrawAspect="Content" ObjectID="_1574688967" r:id="rId40"/>
              </w:object>
            </w:r>
            <w:r w:rsidRPr="00FD6FAB">
              <w:rPr>
                <w:rFonts w:eastAsia="宋体" w:cs="Times New Roman"/>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r w:rsidRPr="00FD6FAB">
              <w:rPr>
                <w:rFonts w:eastAsia="宋体" w:cs="宋体" w:hint="eastAsia"/>
                <w:color w:val="000000"/>
                <w:szCs w:val="21"/>
              </w:rPr>
              <w:t>楼板及梁总占分；</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Times New Roman"/>
                <w:color w:val="000000"/>
                <w:position w:val="-12"/>
                <w:szCs w:val="21"/>
              </w:rPr>
              <w:object w:dxaOrig="300" w:dyaOrig="360">
                <v:shape id="_x0000_i1037" type="#_x0000_t75" style="width:14.4pt;height:18.25pt" o:ole="">
                  <v:imagedata r:id="rId41" o:title=""/>
                </v:shape>
                <o:OLEObject Type="Embed" ProgID="Equation.DSMT4" ShapeID="_x0000_i1037" DrawAspect="Content" ObjectID="_1574688968" r:id="rId42"/>
              </w:object>
            </w:r>
            <w:r w:rsidRPr="00FD6FAB">
              <w:rPr>
                <w:rFonts w:eastAsia="宋体" w:cs="Times New Roman"/>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r w:rsidRPr="00FD6FAB">
              <w:rPr>
                <w:rFonts w:eastAsia="宋体" w:cs="宋体" w:hint="eastAsia"/>
                <w:color w:val="000000"/>
                <w:szCs w:val="21"/>
              </w:rPr>
              <w:t>使用某种楼板及梁的比例（投影面积比）；</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Times New Roman"/>
                <w:color w:val="000000"/>
                <w:position w:val="-12"/>
                <w:szCs w:val="21"/>
              </w:rPr>
              <w:object w:dxaOrig="400" w:dyaOrig="360">
                <v:shape id="_x0000_i1038" type="#_x0000_t75" style="width:20.15pt;height:18.25pt" o:ole="">
                  <v:imagedata r:id="rId43" o:title=""/>
                </v:shape>
                <o:OLEObject Type="Embed" ProgID="Equation.DSMT4" ShapeID="_x0000_i1038" DrawAspect="Content" ObjectID="_1574688969" r:id="rId44"/>
              </w:object>
            </w:r>
            <w:r w:rsidRPr="00FD6FAB">
              <w:rPr>
                <w:rFonts w:eastAsia="宋体" w:cs="Times New Roman"/>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宋体"/>
                <w:color w:val="000000"/>
                <w:szCs w:val="21"/>
              </w:rPr>
            </w:pPr>
            <w:r w:rsidRPr="00FD6FAB">
              <w:rPr>
                <w:rFonts w:eastAsia="宋体" w:cs="宋体" w:hint="eastAsia"/>
                <w:color w:val="000000"/>
                <w:kern w:val="0"/>
                <w:szCs w:val="21"/>
              </w:rPr>
              <w:t>某种</w:t>
            </w:r>
            <w:r w:rsidRPr="00FD6FAB">
              <w:rPr>
                <w:rFonts w:eastAsia="宋体" w:cs="宋体" w:hint="eastAsia"/>
                <w:color w:val="000000"/>
                <w:szCs w:val="21"/>
              </w:rPr>
              <w:t>楼板的</w:t>
            </w:r>
            <w:r w:rsidRPr="00895499">
              <w:rPr>
                <w:rFonts w:eastAsia="宋体" w:cs="宋体" w:hint="eastAsia"/>
                <w:color w:val="000000"/>
                <w:szCs w:val="21"/>
              </w:rPr>
              <w:t>易</w:t>
            </w:r>
            <w:r w:rsidRPr="00FD6FAB">
              <w:rPr>
                <w:rFonts w:eastAsia="宋体" w:cs="宋体" w:hint="eastAsia"/>
                <w:color w:val="000000"/>
                <w:szCs w:val="21"/>
              </w:rPr>
              <w:t>建率</w:t>
            </w:r>
            <w:r w:rsidRPr="00895499">
              <w:rPr>
                <w:rFonts w:eastAsia="宋体" w:cs="宋体" w:hint="eastAsia"/>
                <w:szCs w:val="21"/>
              </w:rPr>
              <w:t>，按本规范</w:t>
            </w:r>
            <w:r w:rsidRPr="00895499">
              <w:rPr>
                <w:rFonts w:eastAsia="宋体" w:cs="宋体" w:hint="eastAsia"/>
                <w:color w:val="000000"/>
                <w:szCs w:val="21"/>
              </w:rPr>
              <w:t>表</w:t>
            </w:r>
            <w:r w:rsidRPr="00895499">
              <w:rPr>
                <w:rFonts w:eastAsia="宋体" w:cs="宋体"/>
                <w:color w:val="000000"/>
                <w:szCs w:val="21"/>
              </w:rPr>
              <w:t>4.1.3-2</w:t>
            </w:r>
            <w:r w:rsidRPr="00895499">
              <w:rPr>
                <w:rFonts w:eastAsia="宋体" w:cs="宋体" w:hint="eastAsia"/>
                <w:szCs w:val="21"/>
              </w:rPr>
              <w:t>采用</w:t>
            </w:r>
            <w:r w:rsidRPr="00FD6FAB">
              <w:rPr>
                <w:rFonts w:eastAsia="宋体" w:cs="宋体" w:hint="eastAsia"/>
                <w:color w:val="000000"/>
                <w:szCs w:val="21"/>
              </w:rPr>
              <w:t>；</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Times New Roman"/>
                <w:color w:val="000000"/>
                <w:position w:val="-12"/>
                <w:szCs w:val="21"/>
              </w:rPr>
              <w:object w:dxaOrig="320" w:dyaOrig="360">
                <v:shape id="_x0000_i1039" type="#_x0000_t75" style="width:17.3pt;height:18.25pt" o:ole="">
                  <v:imagedata r:id="rId45" o:title=""/>
                </v:shape>
                <o:OLEObject Type="Embed" ProgID="Equation.DSMT4" ShapeID="_x0000_i1039" DrawAspect="Content" ObjectID="_1574688970" r:id="rId46"/>
              </w:object>
            </w:r>
            <w:r w:rsidRPr="00FD6FAB">
              <w:rPr>
                <w:rFonts w:eastAsia="宋体" w:cs="Times New Roman"/>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宋体"/>
                <w:color w:val="000000"/>
                <w:szCs w:val="21"/>
              </w:rPr>
            </w:pPr>
            <w:r w:rsidRPr="00FD6FAB">
              <w:rPr>
                <w:rFonts w:eastAsia="宋体" w:cs="宋体" w:hint="eastAsia"/>
                <w:color w:val="000000"/>
                <w:kern w:val="0"/>
                <w:szCs w:val="21"/>
              </w:rPr>
              <w:t>外墙总占分；</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Times New Roman"/>
                <w:color w:val="000000"/>
                <w:position w:val="-14"/>
                <w:szCs w:val="21"/>
              </w:rPr>
              <w:object w:dxaOrig="400" w:dyaOrig="380">
                <v:shape id="_x0000_i1040" type="#_x0000_t75" style="width:20.15pt;height:19.2pt" o:ole="">
                  <v:imagedata r:id="rId47" o:title=""/>
                </v:shape>
                <o:OLEObject Type="Embed" ProgID="Equation.DSMT4" ShapeID="_x0000_i1040" DrawAspect="Content" ObjectID="_1574688971" r:id="rId48"/>
              </w:object>
            </w:r>
            <w:r w:rsidRPr="00FD6FAB">
              <w:rPr>
                <w:rFonts w:eastAsia="宋体" w:cs="Times New Roman"/>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宋体"/>
                <w:color w:val="000000"/>
                <w:szCs w:val="21"/>
              </w:rPr>
            </w:pPr>
            <w:r w:rsidRPr="00FD6FAB">
              <w:rPr>
                <w:rFonts w:eastAsia="宋体" w:cs="宋体" w:hint="eastAsia"/>
                <w:color w:val="000000"/>
                <w:kern w:val="0"/>
                <w:szCs w:val="21"/>
              </w:rPr>
              <w:t>使用某种</w:t>
            </w:r>
            <w:r w:rsidRPr="00FD6FAB">
              <w:rPr>
                <w:rFonts w:eastAsia="宋体" w:cs="宋体" w:hint="eastAsia"/>
                <w:color w:val="000000"/>
                <w:szCs w:val="21"/>
              </w:rPr>
              <w:t>外墙的比例（面积比）；</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Times New Roman"/>
                <w:color w:val="000000"/>
                <w:position w:val="-14"/>
                <w:szCs w:val="21"/>
              </w:rPr>
              <w:object w:dxaOrig="499" w:dyaOrig="380">
                <v:shape id="_x0000_i1041" type="#_x0000_t75" style="width:24.95pt;height:19.2pt" o:ole="">
                  <v:imagedata r:id="rId49" o:title=""/>
                </v:shape>
                <o:OLEObject Type="Embed" ProgID="Equation.DSMT4" ShapeID="_x0000_i1041" DrawAspect="Content" ObjectID="_1574688972" r:id="rId50"/>
              </w:object>
            </w:r>
            <w:r w:rsidRPr="00FD6FAB">
              <w:rPr>
                <w:rFonts w:eastAsia="宋体" w:cs="Times New Roman"/>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宋体"/>
                <w:color w:val="000000"/>
                <w:szCs w:val="21"/>
              </w:rPr>
            </w:pPr>
            <w:r w:rsidRPr="00FD6FAB">
              <w:rPr>
                <w:rFonts w:eastAsia="宋体" w:cs="宋体" w:hint="eastAsia"/>
                <w:color w:val="000000"/>
                <w:kern w:val="0"/>
                <w:szCs w:val="21"/>
              </w:rPr>
              <w:t>某种</w:t>
            </w:r>
            <w:r w:rsidRPr="00FD6FAB">
              <w:rPr>
                <w:rFonts w:eastAsia="宋体" w:cs="宋体" w:hint="eastAsia"/>
                <w:color w:val="000000"/>
                <w:szCs w:val="21"/>
              </w:rPr>
              <w:t>外墙的</w:t>
            </w:r>
            <w:r w:rsidRPr="00895499">
              <w:rPr>
                <w:rFonts w:eastAsia="宋体" w:cs="宋体" w:hint="eastAsia"/>
                <w:color w:val="000000"/>
                <w:szCs w:val="21"/>
              </w:rPr>
              <w:t>易</w:t>
            </w:r>
            <w:r w:rsidRPr="00FD6FAB">
              <w:rPr>
                <w:rFonts w:eastAsia="宋体" w:cs="宋体" w:hint="eastAsia"/>
                <w:color w:val="000000"/>
                <w:szCs w:val="21"/>
              </w:rPr>
              <w:t>建率</w:t>
            </w:r>
            <w:r w:rsidRPr="00895499">
              <w:rPr>
                <w:rFonts w:eastAsia="宋体" w:cs="宋体" w:hint="eastAsia"/>
                <w:szCs w:val="21"/>
              </w:rPr>
              <w:t>，按本规范</w:t>
            </w:r>
            <w:r w:rsidRPr="00895499">
              <w:rPr>
                <w:rFonts w:eastAsia="宋体" w:cs="宋体" w:hint="eastAsia"/>
                <w:color w:val="000000"/>
                <w:szCs w:val="21"/>
              </w:rPr>
              <w:t>表</w:t>
            </w:r>
            <w:r w:rsidRPr="00895499">
              <w:rPr>
                <w:rFonts w:eastAsia="宋体" w:cs="宋体"/>
                <w:color w:val="000000"/>
                <w:szCs w:val="21"/>
              </w:rPr>
              <w:t>4.1.3-3</w:t>
            </w:r>
            <w:r w:rsidRPr="00895499">
              <w:rPr>
                <w:rFonts w:eastAsia="宋体" w:cs="宋体" w:hint="eastAsia"/>
                <w:szCs w:val="21"/>
              </w:rPr>
              <w:t>采用</w:t>
            </w:r>
            <w:r w:rsidRPr="00FD6FAB">
              <w:rPr>
                <w:rFonts w:eastAsia="宋体" w:cs="宋体" w:hint="eastAsia"/>
                <w:color w:val="000000"/>
                <w:szCs w:val="21"/>
              </w:rPr>
              <w:t>；</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Times New Roman"/>
                <w:color w:val="000000"/>
                <w:szCs w:val="21"/>
              </w:rPr>
              <w:t xml:space="preserve"> </w:t>
            </w:r>
            <w:r w:rsidRPr="00FD6FAB">
              <w:rPr>
                <w:rFonts w:eastAsia="宋体" w:cs="Times New Roman"/>
                <w:color w:val="000000"/>
                <w:position w:val="-12"/>
                <w:szCs w:val="21"/>
              </w:rPr>
              <w:object w:dxaOrig="300" w:dyaOrig="360">
                <v:shape id="_x0000_i1042" type="#_x0000_t75" style="width:14.4pt;height:18.25pt" o:ole="">
                  <v:imagedata r:id="rId51" o:title=""/>
                </v:shape>
                <o:OLEObject Type="Embed" ProgID="Equation.DSMT4" ShapeID="_x0000_i1042" DrawAspect="Content" ObjectID="_1574688973" r:id="rId52"/>
              </w:object>
            </w:r>
            <w:r w:rsidRPr="00FD6FAB">
              <w:rPr>
                <w:rFonts w:eastAsia="宋体" w:cs="Times New Roman"/>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宋体"/>
                <w:color w:val="000000"/>
                <w:kern w:val="0"/>
                <w:szCs w:val="21"/>
              </w:rPr>
            </w:pPr>
            <w:r w:rsidRPr="00FD6FAB">
              <w:rPr>
                <w:rFonts w:eastAsia="宋体" w:cs="宋体" w:hint="eastAsia"/>
                <w:color w:val="000000"/>
                <w:szCs w:val="21"/>
              </w:rPr>
              <w:t>内隔墙总占分；</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Times New Roman"/>
                <w:color w:val="000000"/>
                <w:position w:val="-14"/>
                <w:szCs w:val="21"/>
              </w:rPr>
              <w:object w:dxaOrig="360" w:dyaOrig="380">
                <v:shape id="_x0000_i1043" type="#_x0000_t75" style="width:18.25pt;height:19.2pt" o:ole="">
                  <v:imagedata r:id="rId53" o:title=""/>
                </v:shape>
                <o:OLEObject Type="Embed" ProgID="Equation.DSMT4" ShapeID="_x0000_i1043" DrawAspect="Content" ObjectID="_1574688974" r:id="rId54"/>
              </w:object>
            </w:r>
            <w:r w:rsidRPr="00FD6FAB">
              <w:rPr>
                <w:rFonts w:eastAsia="宋体" w:cs="Times New Roman"/>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宋体"/>
                <w:color w:val="000000"/>
                <w:kern w:val="0"/>
                <w:szCs w:val="21"/>
              </w:rPr>
            </w:pPr>
            <w:r w:rsidRPr="00FD6FAB">
              <w:rPr>
                <w:rFonts w:eastAsia="宋体" w:cs="宋体" w:hint="eastAsia"/>
                <w:color w:val="000000"/>
                <w:kern w:val="0"/>
                <w:szCs w:val="21"/>
              </w:rPr>
              <w:t>使用某种</w:t>
            </w:r>
            <w:r w:rsidRPr="00FD6FAB">
              <w:rPr>
                <w:rFonts w:eastAsia="宋体" w:cs="宋体" w:hint="eastAsia"/>
                <w:color w:val="000000"/>
                <w:szCs w:val="21"/>
              </w:rPr>
              <w:t>内隔墙的比例（面积比）；</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Times New Roman"/>
                <w:color w:val="000000"/>
                <w:position w:val="-14"/>
                <w:szCs w:val="21"/>
              </w:rPr>
              <w:object w:dxaOrig="460" w:dyaOrig="380">
                <v:shape id="_x0000_i1044" type="#_x0000_t75" style="width:23.05pt;height:19.2pt" o:ole="">
                  <v:imagedata r:id="rId55" o:title=""/>
                </v:shape>
                <o:OLEObject Type="Embed" ProgID="Equation.DSMT4" ShapeID="_x0000_i1044" DrawAspect="Content" ObjectID="_1574688975" r:id="rId56"/>
              </w:object>
            </w:r>
            <w:r w:rsidRPr="00FD6FAB">
              <w:rPr>
                <w:rFonts w:eastAsia="宋体" w:cs="Times New Roman"/>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宋体"/>
                <w:color w:val="000000"/>
                <w:kern w:val="0"/>
                <w:szCs w:val="21"/>
              </w:rPr>
            </w:pPr>
            <w:r w:rsidRPr="00FD6FAB">
              <w:rPr>
                <w:rFonts w:eastAsia="宋体" w:cs="宋体" w:hint="eastAsia"/>
                <w:color w:val="000000"/>
                <w:kern w:val="0"/>
                <w:szCs w:val="21"/>
              </w:rPr>
              <w:t>某种</w:t>
            </w:r>
            <w:r w:rsidRPr="00FD6FAB">
              <w:rPr>
                <w:rFonts w:eastAsia="宋体" w:cs="宋体" w:hint="eastAsia"/>
                <w:color w:val="000000"/>
                <w:szCs w:val="21"/>
              </w:rPr>
              <w:t>内隔墙的</w:t>
            </w:r>
            <w:r w:rsidRPr="00895499">
              <w:rPr>
                <w:rFonts w:eastAsia="宋体" w:cs="宋体" w:hint="eastAsia"/>
                <w:color w:val="000000"/>
                <w:szCs w:val="21"/>
              </w:rPr>
              <w:t>易</w:t>
            </w:r>
            <w:r w:rsidRPr="00FD6FAB">
              <w:rPr>
                <w:rFonts w:eastAsia="宋体" w:cs="宋体" w:hint="eastAsia"/>
                <w:color w:val="000000"/>
                <w:szCs w:val="21"/>
              </w:rPr>
              <w:t>建率</w:t>
            </w:r>
            <w:r w:rsidRPr="00895499">
              <w:rPr>
                <w:rFonts w:eastAsia="宋体" w:cs="宋体" w:hint="eastAsia"/>
                <w:szCs w:val="21"/>
              </w:rPr>
              <w:t>，按本规范</w:t>
            </w:r>
            <w:r w:rsidRPr="00895499">
              <w:rPr>
                <w:rFonts w:eastAsia="宋体" w:cs="宋体" w:hint="eastAsia"/>
                <w:color w:val="000000"/>
                <w:szCs w:val="21"/>
              </w:rPr>
              <w:t>表</w:t>
            </w:r>
            <w:r w:rsidRPr="00895499">
              <w:rPr>
                <w:rFonts w:eastAsia="宋体" w:cs="宋体"/>
                <w:color w:val="000000"/>
                <w:szCs w:val="21"/>
              </w:rPr>
              <w:t>4.1.3-4</w:t>
            </w:r>
            <w:r w:rsidRPr="00895499">
              <w:rPr>
                <w:rFonts w:eastAsia="宋体" w:cs="宋体" w:hint="eastAsia"/>
                <w:szCs w:val="21"/>
              </w:rPr>
              <w:t>采用</w:t>
            </w:r>
            <w:r w:rsidRPr="00FD6FAB">
              <w:rPr>
                <w:rFonts w:eastAsia="宋体" w:cs="宋体" w:hint="eastAsia"/>
                <w:color w:val="000000"/>
                <w:szCs w:val="21"/>
              </w:rPr>
              <w:t>；</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Times New Roman"/>
                <w:color w:val="000000"/>
                <w:position w:val="-6"/>
                <w:szCs w:val="21"/>
              </w:rPr>
              <w:object w:dxaOrig="279" w:dyaOrig="279">
                <v:shape id="_x0000_i1045" type="#_x0000_t75" style="width:11.5pt;height:11.5pt" o:ole="">
                  <v:imagedata r:id="rId57" o:title=""/>
                </v:shape>
                <o:OLEObject Type="Embed" ProgID="Equation.DSMT4" ShapeID="_x0000_i1045" DrawAspect="Content" ObjectID="_1574688976" r:id="rId58"/>
              </w:object>
            </w:r>
            <w:r w:rsidRPr="00FD6FAB">
              <w:rPr>
                <w:rFonts w:eastAsia="宋体" w:cs="Times New Roman"/>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宋体"/>
                <w:color w:val="000000"/>
                <w:kern w:val="0"/>
                <w:szCs w:val="21"/>
              </w:rPr>
            </w:pPr>
            <w:r w:rsidRPr="00FD6FAB">
              <w:rPr>
                <w:rFonts w:eastAsia="宋体" w:cs="宋体" w:hint="eastAsia"/>
                <w:color w:val="000000"/>
                <w:szCs w:val="21"/>
              </w:rPr>
              <w:t>屋面总占分；</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Times New Roman"/>
                <w:color w:val="000000"/>
                <w:position w:val="-12"/>
                <w:szCs w:val="21"/>
              </w:rPr>
              <w:object w:dxaOrig="320" w:dyaOrig="360">
                <v:shape id="_x0000_i1046" type="#_x0000_t75" style="width:17.3pt;height:18.25pt" o:ole="">
                  <v:imagedata r:id="rId59" o:title=""/>
                </v:shape>
                <o:OLEObject Type="Embed" ProgID="Equation.DSMT4" ShapeID="_x0000_i1046" DrawAspect="Content" ObjectID="_1574688977" r:id="rId60"/>
              </w:object>
            </w:r>
            <w:r w:rsidRPr="00FD6FAB">
              <w:rPr>
                <w:rFonts w:eastAsia="宋体" w:cs="Times New Roman"/>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宋体"/>
                <w:color w:val="000000"/>
                <w:kern w:val="0"/>
                <w:szCs w:val="21"/>
              </w:rPr>
            </w:pPr>
            <w:r w:rsidRPr="00FD6FAB">
              <w:rPr>
                <w:rFonts w:eastAsia="宋体" w:cs="宋体" w:hint="eastAsia"/>
                <w:color w:val="000000"/>
                <w:kern w:val="0"/>
                <w:szCs w:val="21"/>
              </w:rPr>
              <w:t>使用某种</w:t>
            </w:r>
            <w:r w:rsidRPr="00FD6FAB">
              <w:rPr>
                <w:rFonts w:eastAsia="宋体" w:cs="宋体" w:hint="eastAsia"/>
                <w:color w:val="000000"/>
                <w:szCs w:val="21"/>
              </w:rPr>
              <w:t>屋面的比例（投影面积比）；</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Times New Roman"/>
                <w:color w:val="000000"/>
                <w:position w:val="-12"/>
                <w:szCs w:val="21"/>
              </w:rPr>
              <w:object w:dxaOrig="420" w:dyaOrig="360">
                <v:shape id="_x0000_i1047" type="#_x0000_t75" style="width:21.1pt;height:18.25pt" o:ole="">
                  <v:imagedata r:id="rId61" o:title=""/>
                </v:shape>
                <o:OLEObject Type="Embed" ProgID="Equation.DSMT4" ShapeID="_x0000_i1047" DrawAspect="Content" ObjectID="_1574688978" r:id="rId62"/>
              </w:object>
            </w:r>
            <w:r w:rsidRPr="00FD6FAB">
              <w:rPr>
                <w:rFonts w:eastAsia="宋体" w:cs="Times New Roman"/>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宋体"/>
                <w:color w:val="000000"/>
                <w:kern w:val="0"/>
                <w:szCs w:val="21"/>
              </w:rPr>
            </w:pPr>
            <w:r w:rsidRPr="00FD6FAB">
              <w:rPr>
                <w:rFonts w:eastAsia="宋体" w:cs="宋体" w:hint="eastAsia"/>
                <w:color w:val="000000"/>
                <w:kern w:val="0"/>
                <w:szCs w:val="21"/>
              </w:rPr>
              <w:t>某种</w:t>
            </w:r>
            <w:r w:rsidRPr="00FD6FAB">
              <w:rPr>
                <w:rFonts w:eastAsia="宋体" w:cs="宋体" w:hint="eastAsia"/>
                <w:color w:val="000000"/>
                <w:szCs w:val="21"/>
              </w:rPr>
              <w:t>屋面的</w:t>
            </w:r>
            <w:r w:rsidRPr="00895499">
              <w:rPr>
                <w:rFonts w:eastAsia="宋体" w:cs="宋体" w:hint="eastAsia"/>
                <w:color w:val="000000"/>
                <w:szCs w:val="21"/>
              </w:rPr>
              <w:t>易</w:t>
            </w:r>
            <w:r w:rsidRPr="00FD6FAB">
              <w:rPr>
                <w:rFonts w:eastAsia="宋体" w:cs="宋体" w:hint="eastAsia"/>
                <w:color w:val="000000"/>
                <w:szCs w:val="21"/>
              </w:rPr>
              <w:t>建率</w:t>
            </w:r>
            <w:r w:rsidRPr="00895499">
              <w:rPr>
                <w:rFonts w:eastAsia="宋体" w:cs="宋体" w:hint="eastAsia"/>
                <w:szCs w:val="21"/>
              </w:rPr>
              <w:t>，按本规范</w:t>
            </w:r>
            <w:r w:rsidRPr="00895499">
              <w:rPr>
                <w:rFonts w:eastAsia="宋体" w:cs="宋体" w:hint="eastAsia"/>
                <w:color w:val="000000"/>
                <w:szCs w:val="21"/>
              </w:rPr>
              <w:t>表</w:t>
            </w:r>
            <w:r w:rsidRPr="00895499">
              <w:rPr>
                <w:rFonts w:eastAsia="宋体" w:cs="宋体"/>
                <w:color w:val="000000"/>
                <w:szCs w:val="21"/>
              </w:rPr>
              <w:t>4.1.3-5</w:t>
            </w:r>
            <w:r w:rsidRPr="00895499">
              <w:rPr>
                <w:rFonts w:eastAsia="宋体" w:cs="宋体" w:hint="eastAsia"/>
                <w:szCs w:val="21"/>
              </w:rPr>
              <w:t>采用</w:t>
            </w:r>
            <w:r w:rsidRPr="00FD6FAB">
              <w:rPr>
                <w:rFonts w:eastAsia="宋体" w:cs="宋体" w:hint="eastAsia"/>
                <w:color w:val="000000"/>
                <w:szCs w:val="21"/>
              </w:rPr>
              <w:t>；</w:t>
            </w:r>
          </w:p>
        </w:tc>
      </w:tr>
      <w:tr w:rsidR="00FD6FAB" w:rsidRPr="00FD6FAB"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FD6FAB" w:rsidRPr="00FD6FAB" w:rsidRDefault="00FD6FAB" w:rsidP="007478DD">
            <w:pPr>
              <w:snapToGrid w:val="0"/>
              <w:ind w:firstLineChars="0" w:firstLine="0"/>
              <w:rPr>
                <w:rFonts w:eastAsia="宋体" w:cs="Times New Roman"/>
                <w:color w:val="000000"/>
                <w:szCs w:val="21"/>
              </w:rPr>
            </w:pPr>
          </w:p>
        </w:tc>
        <w:tc>
          <w:tcPr>
            <w:tcW w:w="567" w:type="dxa"/>
            <w:shd w:val="clear" w:color="auto" w:fill="auto"/>
            <w:vAlign w:val="center"/>
          </w:tcPr>
          <w:p w:rsidR="00FD6FAB" w:rsidRPr="00FD6FAB" w:rsidRDefault="00FD6FAB" w:rsidP="007478DD">
            <w:pPr>
              <w:snapToGrid w:val="0"/>
              <w:ind w:firstLineChars="0" w:firstLine="0"/>
              <w:jc w:val="right"/>
              <w:rPr>
                <w:rFonts w:eastAsia="宋体" w:cs="Times New Roman"/>
                <w:color w:val="000000"/>
                <w:szCs w:val="21"/>
              </w:rPr>
            </w:pPr>
            <w:r w:rsidRPr="00FD6FAB">
              <w:rPr>
                <w:rFonts w:eastAsia="宋体" w:cs="宋体"/>
                <w:color w:val="000000"/>
                <w:position w:val="-6"/>
                <w:szCs w:val="21"/>
              </w:rPr>
              <w:object w:dxaOrig="279" w:dyaOrig="279">
                <v:shape id="_x0000_i1048" type="#_x0000_t75" style="width:11.5pt;height:11.5pt" o:ole="">
                  <v:imagedata r:id="rId63" o:title=""/>
                </v:shape>
                <o:OLEObject Type="Embed" ProgID="Equation.DSMT4" ShapeID="_x0000_i1048" DrawAspect="Content" ObjectID="_1574688979" r:id="rId64"/>
              </w:object>
            </w:r>
            <w:r w:rsidRPr="00FD6FAB">
              <w:rPr>
                <w:rFonts w:eastAsia="宋体" w:cs="宋体"/>
                <w:color w:val="000000"/>
                <w:szCs w:val="21"/>
              </w:rPr>
              <w:t xml:space="preserve"> </w:t>
            </w:r>
          </w:p>
        </w:tc>
        <w:tc>
          <w:tcPr>
            <w:tcW w:w="567" w:type="dxa"/>
            <w:shd w:val="clear" w:color="auto" w:fill="auto"/>
            <w:vAlign w:val="center"/>
          </w:tcPr>
          <w:p w:rsidR="00FD6FAB" w:rsidRPr="00FD6FAB" w:rsidRDefault="00FD6FAB"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FD6FAB" w:rsidRPr="00FD6FAB" w:rsidRDefault="00FD6FAB" w:rsidP="007478DD">
            <w:pPr>
              <w:snapToGrid w:val="0"/>
              <w:ind w:firstLineChars="0" w:firstLine="0"/>
              <w:rPr>
                <w:rFonts w:eastAsia="宋体" w:cs="宋体"/>
                <w:color w:val="000000"/>
                <w:kern w:val="0"/>
                <w:szCs w:val="21"/>
              </w:rPr>
            </w:pPr>
            <w:r w:rsidRPr="00FD6FAB">
              <w:rPr>
                <w:rFonts w:eastAsia="宋体" w:cs="宋体" w:hint="eastAsia"/>
                <w:color w:val="000000"/>
                <w:szCs w:val="21"/>
              </w:rPr>
              <w:t>其他设计特点分值</w:t>
            </w:r>
            <w:r w:rsidRPr="00895499">
              <w:rPr>
                <w:rFonts w:eastAsia="宋体" w:cs="宋体" w:hint="eastAsia"/>
                <w:szCs w:val="21"/>
              </w:rPr>
              <w:t>，按本规范</w:t>
            </w:r>
            <w:r w:rsidRPr="00895499">
              <w:rPr>
                <w:rFonts w:eastAsia="宋体" w:cs="宋体" w:hint="eastAsia"/>
                <w:color w:val="000000"/>
                <w:szCs w:val="21"/>
              </w:rPr>
              <w:t>表</w:t>
            </w:r>
            <w:r w:rsidRPr="00895499">
              <w:rPr>
                <w:rFonts w:eastAsia="宋体" w:cs="宋体"/>
                <w:color w:val="000000"/>
                <w:szCs w:val="21"/>
              </w:rPr>
              <w:t>4.1.3-</w:t>
            </w:r>
            <w:r w:rsidR="00E4739A">
              <w:rPr>
                <w:rFonts w:eastAsia="宋体" w:cs="宋体"/>
                <w:color w:val="000000"/>
                <w:szCs w:val="21"/>
              </w:rPr>
              <w:t>8</w:t>
            </w:r>
            <w:r w:rsidRPr="00895499">
              <w:rPr>
                <w:rFonts w:eastAsia="宋体" w:cs="宋体" w:hint="eastAsia"/>
                <w:szCs w:val="21"/>
              </w:rPr>
              <w:t>采用，最高</w:t>
            </w:r>
            <w:r w:rsidRPr="00895499">
              <w:rPr>
                <w:rFonts w:eastAsia="宋体" w:cs="宋体"/>
                <w:szCs w:val="21"/>
              </w:rPr>
              <w:t>2</w:t>
            </w:r>
            <w:r w:rsidRPr="00895499">
              <w:rPr>
                <w:rFonts w:eastAsia="宋体" w:cs="宋体" w:hint="eastAsia"/>
                <w:szCs w:val="21"/>
              </w:rPr>
              <w:t>0</w:t>
            </w:r>
            <w:r w:rsidRPr="00895499">
              <w:rPr>
                <w:rFonts w:eastAsia="宋体" w:cs="宋体" w:hint="eastAsia"/>
                <w:szCs w:val="21"/>
              </w:rPr>
              <w:t>分</w:t>
            </w:r>
            <w:r w:rsidRPr="00FD6FAB">
              <w:rPr>
                <w:rFonts w:eastAsia="宋体" w:cs="宋体" w:hint="eastAsia"/>
                <w:color w:val="000000"/>
                <w:szCs w:val="21"/>
              </w:rPr>
              <w:t>。</w:t>
            </w:r>
          </w:p>
        </w:tc>
      </w:tr>
      <w:tr w:rsidR="00895499" w:rsidRPr="00895499" w:rsidTr="00895499">
        <w:tblPrEx>
          <w:jc w:val="left"/>
          <w:tblCellMar>
            <w:left w:w="0" w:type="dxa"/>
            <w:right w:w="0" w:type="dxa"/>
          </w:tblCellMar>
        </w:tblPrEx>
        <w:trPr>
          <w:gridAfter w:val="1"/>
          <w:wAfter w:w="216" w:type="dxa"/>
          <w:trHeight w:hRule="exact" w:val="397"/>
        </w:trPr>
        <w:tc>
          <w:tcPr>
            <w:tcW w:w="675" w:type="dxa"/>
            <w:shd w:val="clear" w:color="auto" w:fill="auto"/>
            <w:vAlign w:val="center"/>
          </w:tcPr>
          <w:p w:rsidR="00895499" w:rsidRPr="00895499" w:rsidRDefault="00895499" w:rsidP="007478DD">
            <w:pPr>
              <w:snapToGrid w:val="0"/>
              <w:ind w:firstLineChars="0" w:firstLine="0"/>
              <w:rPr>
                <w:rFonts w:eastAsia="宋体" w:cs="Times New Roman"/>
                <w:color w:val="000000"/>
                <w:szCs w:val="21"/>
              </w:rPr>
            </w:pPr>
          </w:p>
        </w:tc>
        <w:tc>
          <w:tcPr>
            <w:tcW w:w="567" w:type="dxa"/>
            <w:shd w:val="clear" w:color="auto" w:fill="auto"/>
            <w:vAlign w:val="center"/>
          </w:tcPr>
          <w:p w:rsidR="00895499" w:rsidRPr="00895499" w:rsidRDefault="00895499" w:rsidP="007478DD">
            <w:pPr>
              <w:snapToGrid w:val="0"/>
              <w:ind w:firstLineChars="0" w:firstLine="0"/>
              <w:jc w:val="right"/>
              <w:rPr>
                <w:rFonts w:eastAsia="宋体" w:cs="宋体"/>
                <w:color w:val="000000"/>
                <w:szCs w:val="21"/>
              </w:rPr>
            </w:pPr>
            <w:r w:rsidRPr="00895499">
              <w:rPr>
                <w:rFonts w:eastAsia="宋体" w:cs="宋体"/>
                <w:color w:val="000000"/>
                <w:position w:val="-4"/>
                <w:szCs w:val="21"/>
              </w:rPr>
              <w:object w:dxaOrig="220" w:dyaOrig="260">
                <v:shape id="_x0000_i1049" type="#_x0000_t75" style="width:11.5pt;height:13.45pt" o:ole="">
                  <v:imagedata r:id="rId65" o:title=""/>
                </v:shape>
                <o:OLEObject Type="Embed" ProgID="Equation.DSMT4" ShapeID="_x0000_i1049" DrawAspect="Content" ObjectID="_1574688980" r:id="rId66"/>
              </w:object>
            </w:r>
            <w:r w:rsidRPr="00895499">
              <w:rPr>
                <w:rFonts w:eastAsia="宋体" w:cs="宋体"/>
                <w:color w:val="000000"/>
                <w:szCs w:val="21"/>
              </w:rPr>
              <w:t xml:space="preserve"> </w:t>
            </w:r>
          </w:p>
        </w:tc>
        <w:tc>
          <w:tcPr>
            <w:tcW w:w="567" w:type="dxa"/>
            <w:shd w:val="clear" w:color="auto" w:fill="auto"/>
            <w:vAlign w:val="center"/>
          </w:tcPr>
          <w:p w:rsidR="00895499" w:rsidRPr="00895499" w:rsidRDefault="00895499" w:rsidP="007478DD">
            <w:pPr>
              <w:snapToGrid w:val="0"/>
              <w:ind w:firstLineChars="0" w:firstLine="0"/>
              <w:jc w:val="center"/>
              <w:rPr>
                <w:rFonts w:eastAsia="宋体" w:cs="Times New Roman"/>
                <w:color w:val="000000"/>
                <w:szCs w:val="21"/>
              </w:rPr>
            </w:pPr>
            <w:r w:rsidRPr="00FD6FAB">
              <w:rPr>
                <w:rFonts w:eastAsia="宋体" w:cs="Times New Roman"/>
                <w:color w:val="000000"/>
                <w:szCs w:val="21"/>
              </w:rPr>
              <w:t>——</w:t>
            </w:r>
          </w:p>
        </w:tc>
        <w:tc>
          <w:tcPr>
            <w:tcW w:w="6695" w:type="dxa"/>
            <w:gridSpan w:val="2"/>
            <w:shd w:val="clear" w:color="auto" w:fill="auto"/>
            <w:vAlign w:val="center"/>
          </w:tcPr>
          <w:p w:rsidR="00895499" w:rsidRPr="00895499" w:rsidRDefault="00895499" w:rsidP="007478DD">
            <w:pPr>
              <w:snapToGrid w:val="0"/>
              <w:ind w:firstLineChars="0" w:firstLine="0"/>
              <w:rPr>
                <w:rFonts w:eastAsia="宋体" w:cs="宋体"/>
                <w:color w:val="000000"/>
                <w:szCs w:val="21"/>
              </w:rPr>
            </w:pPr>
            <w:r w:rsidRPr="00895499">
              <w:rPr>
                <w:rFonts w:eastAsia="宋体" w:cs="宋体" w:hint="eastAsia"/>
                <w:szCs w:val="21"/>
              </w:rPr>
              <w:t>加分项分值，按本规范</w:t>
            </w:r>
            <w:r w:rsidRPr="00895499">
              <w:rPr>
                <w:rFonts w:eastAsia="宋体" w:cs="宋体" w:hint="eastAsia"/>
                <w:color w:val="000000"/>
                <w:szCs w:val="21"/>
              </w:rPr>
              <w:t>表</w:t>
            </w:r>
            <w:r w:rsidRPr="00895499">
              <w:rPr>
                <w:rFonts w:eastAsia="宋体" w:cs="宋体"/>
                <w:color w:val="000000"/>
                <w:szCs w:val="21"/>
              </w:rPr>
              <w:t>4.1.3-</w:t>
            </w:r>
            <w:r w:rsidR="00E4739A">
              <w:rPr>
                <w:rFonts w:eastAsia="宋体" w:cs="宋体"/>
                <w:color w:val="000000"/>
                <w:szCs w:val="21"/>
              </w:rPr>
              <w:t>9</w:t>
            </w:r>
            <w:r w:rsidRPr="00895499">
              <w:rPr>
                <w:rFonts w:eastAsia="宋体" w:cs="宋体" w:hint="eastAsia"/>
                <w:szCs w:val="21"/>
              </w:rPr>
              <w:t>采用，最高</w:t>
            </w:r>
            <w:r w:rsidRPr="00895499">
              <w:rPr>
                <w:rFonts w:eastAsia="宋体" w:cs="宋体"/>
                <w:szCs w:val="21"/>
              </w:rPr>
              <w:t>2</w:t>
            </w:r>
            <w:r w:rsidRPr="00895499">
              <w:rPr>
                <w:rFonts w:eastAsia="宋体" w:cs="宋体" w:hint="eastAsia"/>
                <w:szCs w:val="21"/>
              </w:rPr>
              <w:t>0</w:t>
            </w:r>
            <w:r w:rsidRPr="00895499">
              <w:rPr>
                <w:rFonts w:eastAsia="宋体" w:cs="宋体" w:hint="eastAsia"/>
                <w:szCs w:val="21"/>
              </w:rPr>
              <w:t>分</w:t>
            </w:r>
          </w:p>
        </w:tc>
      </w:tr>
    </w:tbl>
    <w:p w:rsidR="00FE7B57" w:rsidRPr="00895499" w:rsidRDefault="00FE7B57" w:rsidP="00A35B3B">
      <w:pPr>
        <w:spacing w:beforeLines="50" w:line="240" w:lineRule="auto"/>
        <w:ind w:firstLineChars="0" w:firstLine="0"/>
        <w:jc w:val="center"/>
        <w:textAlignment w:val="center"/>
        <w:rPr>
          <w:rFonts w:cs="Times New Roman"/>
          <w:b/>
          <w:bCs/>
          <w:sz w:val="18"/>
          <w:szCs w:val="18"/>
        </w:rPr>
      </w:pPr>
      <w:r w:rsidRPr="00895499">
        <w:rPr>
          <w:rFonts w:cs="Times New Roman" w:hint="eastAsia"/>
          <w:b/>
          <w:bCs/>
          <w:sz w:val="18"/>
          <w:szCs w:val="18"/>
        </w:rPr>
        <w:t>表</w:t>
      </w:r>
      <w:r w:rsidRPr="00895499">
        <w:rPr>
          <w:rFonts w:cs="Times New Roman" w:hint="eastAsia"/>
          <w:b/>
          <w:bCs/>
          <w:sz w:val="18"/>
          <w:szCs w:val="18"/>
        </w:rPr>
        <w:t>4.1.</w:t>
      </w:r>
      <w:r w:rsidR="006108DB" w:rsidRPr="00895499">
        <w:rPr>
          <w:rFonts w:cs="Times New Roman"/>
          <w:b/>
          <w:bCs/>
          <w:sz w:val="18"/>
          <w:szCs w:val="18"/>
        </w:rPr>
        <w:t>3</w:t>
      </w:r>
      <w:r w:rsidRPr="00895499">
        <w:rPr>
          <w:rFonts w:cs="Times New Roman"/>
          <w:b/>
          <w:bCs/>
          <w:sz w:val="18"/>
          <w:szCs w:val="18"/>
        </w:rPr>
        <w:t>-</w:t>
      </w:r>
      <w:r w:rsidRPr="00895499">
        <w:rPr>
          <w:rFonts w:cs="Times New Roman" w:hint="eastAsia"/>
          <w:b/>
          <w:bCs/>
          <w:sz w:val="18"/>
          <w:szCs w:val="18"/>
        </w:rPr>
        <w:t xml:space="preserve">1 </w:t>
      </w:r>
      <w:r w:rsidRPr="00895499">
        <w:rPr>
          <w:rFonts w:cs="Times New Roman" w:hint="eastAsia"/>
          <w:b/>
          <w:bCs/>
          <w:sz w:val="18"/>
          <w:szCs w:val="18"/>
        </w:rPr>
        <w:t>承重竖向构件的</w:t>
      </w:r>
      <w:r w:rsidR="000D06E1" w:rsidRPr="00895499">
        <w:rPr>
          <w:rFonts w:cs="Times New Roman" w:hint="eastAsia"/>
          <w:b/>
          <w:bCs/>
          <w:sz w:val="18"/>
          <w:szCs w:val="18"/>
        </w:rPr>
        <w:t>易</w:t>
      </w:r>
      <w:r w:rsidRPr="00895499">
        <w:rPr>
          <w:rFonts w:cs="Times New Roman" w:hint="eastAsia"/>
          <w:b/>
          <w:bCs/>
          <w:sz w:val="18"/>
          <w:szCs w:val="18"/>
        </w:rPr>
        <w:t>建率</w:t>
      </w:r>
      <w:r w:rsidR="003E3DC1" w:rsidRPr="00895499">
        <w:rPr>
          <w:rFonts w:cs="Times New Roman" w:hint="eastAsia"/>
          <w:b/>
          <w:bCs/>
          <w:sz w:val="18"/>
          <w:szCs w:val="18"/>
        </w:rPr>
        <w:t>（</w:t>
      </w:r>
      <w:r w:rsidR="005F36F8" w:rsidRPr="00B77DFF">
        <w:rPr>
          <w:rFonts w:cs="Times New Roman" w:hint="eastAsia"/>
          <w:b/>
          <w:bCs/>
          <w:i/>
          <w:sz w:val="18"/>
          <w:szCs w:val="18"/>
        </w:rPr>
        <w:t>B</w:t>
      </w:r>
      <w:r w:rsidR="005F36F8" w:rsidRPr="00B77DFF">
        <w:rPr>
          <w:rFonts w:cs="Times New Roman"/>
          <w:b/>
          <w:bCs/>
          <w:i/>
          <w:sz w:val="18"/>
          <w:szCs w:val="18"/>
        </w:rPr>
        <w:t>I</w:t>
      </w:r>
      <w:r w:rsidR="005F36F8" w:rsidRPr="00B77DFF">
        <w:rPr>
          <w:rFonts w:cs="Times New Roman" w:hint="eastAsia"/>
          <w:b/>
          <w:bCs/>
          <w:i/>
          <w:sz w:val="18"/>
          <w:szCs w:val="18"/>
          <w:vertAlign w:val="subscript"/>
        </w:rPr>
        <w:t>c</w:t>
      </w:r>
      <w:r w:rsidR="003E3DC1" w:rsidRPr="00895499">
        <w:rPr>
          <w:rFonts w:cs="Times New Roman" w:hint="eastAsia"/>
          <w:b/>
          <w:bCs/>
          <w:sz w:val="18"/>
          <w:szCs w:val="18"/>
        </w:rPr>
        <w:t>）</w:t>
      </w:r>
      <w:r w:rsidRPr="00895499">
        <w:rPr>
          <w:rFonts w:cs="Times New Roman" w:hint="eastAsia"/>
          <w:b/>
          <w:bCs/>
          <w:sz w:val="18"/>
          <w:szCs w:val="18"/>
        </w:rPr>
        <w:t>值</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1"/>
        <w:gridCol w:w="3869"/>
        <w:gridCol w:w="2835"/>
      </w:tblGrid>
      <w:tr w:rsidR="00FE7B57" w:rsidRPr="00B77DFF" w:rsidTr="00B77DFF">
        <w:trPr>
          <w:trHeight w:hRule="exact" w:val="414"/>
          <w:jc w:val="center"/>
        </w:trPr>
        <w:tc>
          <w:tcPr>
            <w:tcW w:w="1801" w:type="dxa"/>
            <w:vAlign w:val="center"/>
          </w:tcPr>
          <w:p w:rsidR="00FE7B57" w:rsidRPr="00B77DFF" w:rsidRDefault="00FE7B57" w:rsidP="007478DD">
            <w:pPr>
              <w:pStyle w:val="afff4"/>
              <w:ind w:firstLineChars="0" w:firstLine="0"/>
            </w:pPr>
            <w:r w:rsidRPr="00B77DFF">
              <w:rPr>
                <w:rFonts w:hint="eastAsia"/>
              </w:rPr>
              <w:t>承重竖向构件</w:t>
            </w:r>
          </w:p>
        </w:tc>
        <w:tc>
          <w:tcPr>
            <w:tcW w:w="3869" w:type="dxa"/>
            <w:vAlign w:val="center"/>
          </w:tcPr>
          <w:p w:rsidR="00FE7B57" w:rsidRPr="00B77DFF" w:rsidRDefault="00FE7B57" w:rsidP="007478DD">
            <w:pPr>
              <w:pStyle w:val="afff4"/>
              <w:ind w:firstLineChars="0" w:firstLine="0"/>
            </w:pPr>
            <w:r w:rsidRPr="00B77DFF">
              <w:t>分类</w:t>
            </w:r>
          </w:p>
        </w:tc>
        <w:tc>
          <w:tcPr>
            <w:tcW w:w="2835" w:type="dxa"/>
            <w:vAlign w:val="center"/>
          </w:tcPr>
          <w:p w:rsidR="00FE7B57" w:rsidRPr="00B77DFF" w:rsidRDefault="000D06E1" w:rsidP="007478DD">
            <w:pPr>
              <w:pStyle w:val="afff4"/>
              <w:ind w:firstLineChars="0" w:firstLine="0"/>
            </w:pPr>
            <w:r w:rsidRPr="00B77DFF">
              <w:rPr>
                <w:rFonts w:hint="eastAsia"/>
              </w:rPr>
              <w:t>易</w:t>
            </w:r>
            <w:r w:rsidR="00FE7B57" w:rsidRPr="00B77DFF">
              <w:rPr>
                <w:rFonts w:hint="eastAsia"/>
              </w:rPr>
              <w:t>建率</w:t>
            </w:r>
            <w:r w:rsidR="003E3DC1" w:rsidRPr="00B77DFF">
              <w:rPr>
                <w:rFonts w:hint="eastAsia"/>
              </w:rPr>
              <w:t>（</w:t>
            </w:r>
            <w:r w:rsidR="00FE7B57" w:rsidRPr="00B77DFF">
              <w:rPr>
                <w:rFonts w:hint="eastAsia"/>
                <w:i/>
              </w:rPr>
              <w:t>BI</w:t>
            </w:r>
            <w:r w:rsidR="00FE7B57" w:rsidRPr="00B77DFF">
              <w:rPr>
                <w:i/>
                <w:vertAlign w:val="subscript"/>
              </w:rPr>
              <w:t>c</w:t>
            </w:r>
            <w:r w:rsidR="003E3DC1" w:rsidRPr="00B77DFF">
              <w:rPr>
                <w:rFonts w:hint="eastAsia"/>
              </w:rPr>
              <w:t>）</w:t>
            </w:r>
          </w:p>
        </w:tc>
      </w:tr>
      <w:tr w:rsidR="00FE7B57" w:rsidRPr="00B77DFF" w:rsidTr="009022C1">
        <w:trPr>
          <w:trHeight w:hRule="exact" w:val="369"/>
          <w:jc w:val="center"/>
        </w:trPr>
        <w:tc>
          <w:tcPr>
            <w:tcW w:w="1801" w:type="dxa"/>
            <w:vMerge w:val="restart"/>
          </w:tcPr>
          <w:p w:rsidR="00FE7B57" w:rsidRPr="00B77DFF" w:rsidRDefault="00FE7B57" w:rsidP="007478DD">
            <w:pPr>
              <w:pStyle w:val="afff4"/>
              <w:ind w:firstLineChars="0" w:firstLine="0"/>
            </w:pPr>
            <w:r w:rsidRPr="00B77DFF">
              <w:rPr>
                <w:rFonts w:hint="eastAsia"/>
              </w:rPr>
              <w:t>预制</w:t>
            </w:r>
            <w:r w:rsidR="006108DB" w:rsidRPr="00B77DFF">
              <w:rPr>
                <w:rFonts w:hint="eastAsia"/>
              </w:rPr>
              <w:t>混凝土</w:t>
            </w:r>
          </w:p>
        </w:tc>
        <w:tc>
          <w:tcPr>
            <w:tcW w:w="3869" w:type="dxa"/>
          </w:tcPr>
          <w:p w:rsidR="00FE7B57" w:rsidRPr="00B77DFF" w:rsidRDefault="00FE7B57" w:rsidP="007478DD">
            <w:pPr>
              <w:pStyle w:val="afff4"/>
              <w:ind w:firstLineChars="0" w:firstLine="0"/>
            </w:pPr>
            <w:r w:rsidRPr="00B77DFF">
              <w:rPr>
                <w:rFonts w:hint="eastAsia"/>
              </w:rPr>
              <w:t>预制剪力墙</w:t>
            </w:r>
          </w:p>
        </w:tc>
        <w:tc>
          <w:tcPr>
            <w:tcW w:w="2835" w:type="dxa"/>
          </w:tcPr>
          <w:p w:rsidR="00FE7B57" w:rsidRPr="00B77DFF" w:rsidRDefault="00FE7B57" w:rsidP="007478DD">
            <w:pPr>
              <w:pStyle w:val="afff4"/>
              <w:ind w:firstLineChars="0" w:firstLine="0"/>
            </w:pPr>
            <w:r w:rsidRPr="00B77DFF">
              <w:rPr>
                <w:rFonts w:hint="eastAsia"/>
              </w:rPr>
              <w:t>0.98</w:t>
            </w:r>
          </w:p>
        </w:tc>
      </w:tr>
      <w:tr w:rsidR="00FE7B57" w:rsidRPr="00B77DFF" w:rsidTr="009022C1">
        <w:trPr>
          <w:trHeight w:hRule="exact" w:val="369"/>
          <w:jc w:val="center"/>
        </w:trPr>
        <w:tc>
          <w:tcPr>
            <w:tcW w:w="1801" w:type="dxa"/>
            <w:vMerge/>
          </w:tcPr>
          <w:p w:rsidR="00FE7B57" w:rsidRPr="00B77DFF" w:rsidRDefault="00FE7B57" w:rsidP="007478DD">
            <w:pPr>
              <w:pStyle w:val="afff4"/>
              <w:ind w:firstLineChars="0" w:firstLine="0"/>
            </w:pPr>
          </w:p>
        </w:tc>
        <w:tc>
          <w:tcPr>
            <w:tcW w:w="3869" w:type="dxa"/>
          </w:tcPr>
          <w:p w:rsidR="00FE7B57" w:rsidRPr="00B77DFF" w:rsidRDefault="00FE7B57" w:rsidP="007478DD">
            <w:pPr>
              <w:pStyle w:val="afff4"/>
              <w:ind w:firstLineChars="0" w:firstLine="0"/>
              <w:rPr>
                <w:color w:val="000000" w:themeColor="text1"/>
              </w:rPr>
            </w:pPr>
            <w:r w:rsidRPr="00B77DFF">
              <w:rPr>
                <w:rFonts w:hint="eastAsia"/>
                <w:color w:val="000000" w:themeColor="text1"/>
              </w:rPr>
              <w:t>预制柱</w:t>
            </w:r>
          </w:p>
        </w:tc>
        <w:tc>
          <w:tcPr>
            <w:tcW w:w="2835" w:type="dxa"/>
          </w:tcPr>
          <w:p w:rsidR="00FE7B57" w:rsidRPr="00B77DFF" w:rsidRDefault="00FE7B57" w:rsidP="007478DD">
            <w:pPr>
              <w:pStyle w:val="afff4"/>
              <w:ind w:firstLineChars="0" w:firstLine="0"/>
            </w:pPr>
            <w:r w:rsidRPr="00B77DFF">
              <w:rPr>
                <w:rFonts w:hint="eastAsia"/>
              </w:rPr>
              <w:t>0.96</w:t>
            </w:r>
          </w:p>
        </w:tc>
      </w:tr>
      <w:tr w:rsidR="00FE7B57" w:rsidRPr="00B77DFF" w:rsidTr="009022C1">
        <w:trPr>
          <w:trHeight w:hRule="exact" w:val="369"/>
          <w:jc w:val="center"/>
        </w:trPr>
        <w:tc>
          <w:tcPr>
            <w:tcW w:w="1801" w:type="dxa"/>
          </w:tcPr>
          <w:p w:rsidR="00FE7B57" w:rsidRPr="00B77DFF" w:rsidRDefault="00FE7B57" w:rsidP="007478DD">
            <w:pPr>
              <w:pStyle w:val="afff4"/>
              <w:ind w:firstLineChars="0" w:firstLine="0"/>
              <w:rPr>
                <w:color w:val="000000" w:themeColor="text1"/>
              </w:rPr>
            </w:pPr>
            <w:r w:rsidRPr="00B77DFF">
              <w:rPr>
                <w:rFonts w:hint="eastAsia"/>
                <w:color w:val="000000" w:themeColor="text1"/>
              </w:rPr>
              <w:t>叠合式</w:t>
            </w:r>
          </w:p>
        </w:tc>
        <w:tc>
          <w:tcPr>
            <w:tcW w:w="3869" w:type="dxa"/>
          </w:tcPr>
          <w:p w:rsidR="00FE7B57" w:rsidRPr="00B77DFF" w:rsidRDefault="00FE7B57" w:rsidP="007478DD">
            <w:pPr>
              <w:pStyle w:val="afff4"/>
              <w:ind w:firstLineChars="0" w:firstLine="0"/>
              <w:rPr>
                <w:color w:val="000000" w:themeColor="text1"/>
              </w:rPr>
            </w:pPr>
            <w:r w:rsidRPr="00B77DFF">
              <w:rPr>
                <w:rFonts w:hint="eastAsia"/>
                <w:color w:val="000000" w:themeColor="text1"/>
              </w:rPr>
              <w:t>预制</w:t>
            </w:r>
            <w:r w:rsidR="006108DB" w:rsidRPr="00B77DFF">
              <w:rPr>
                <w:rFonts w:hint="eastAsia"/>
                <w:color w:val="000000" w:themeColor="text1"/>
              </w:rPr>
              <w:t>双面</w:t>
            </w:r>
            <w:r w:rsidRPr="00B77DFF">
              <w:rPr>
                <w:rFonts w:hint="eastAsia"/>
                <w:color w:val="000000" w:themeColor="text1"/>
              </w:rPr>
              <w:t>叠合式墙板</w:t>
            </w:r>
          </w:p>
        </w:tc>
        <w:tc>
          <w:tcPr>
            <w:tcW w:w="2835" w:type="dxa"/>
          </w:tcPr>
          <w:p w:rsidR="00FE7B57" w:rsidRPr="00B77DFF" w:rsidRDefault="00FE7B57" w:rsidP="007478DD">
            <w:pPr>
              <w:pStyle w:val="afff4"/>
              <w:ind w:firstLineChars="0" w:firstLine="0"/>
            </w:pPr>
            <w:r w:rsidRPr="00B77DFF">
              <w:rPr>
                <w:rFonts w:hint="eastAsia"/>
              </w:rPr>
              <w:t>0.8</w:t>
            </w:r>
          </w:p>
        </w:tc>
      </w:tr>
      <w:tr w:rsidR="00FE7B57" w:rsidRPr="00B77DFF" w:rsidTr="009022C1">
        <w:trPr>
          <w:trHeight w:hRule="exact" w:val="369"/>
          <w:jc w:val="center"/>
        </w:trPr>
        <w:tc>
          <w:tcPr>
            <w:tcW w:w="1801" w:type="dxa"/>
            <w:vMerge w:val="restart"/>
          </w:tcPr>
          <w:p w:rsidR="00FE7B57" w:rsidRPr="00B77DFF" w:rsidRDefault="00FE7B57" w:rsidP="007478DD">
            <w:pPr>
              <w:pStyle w:val="afff4"/>
              <w:ind w:firstLineChars="0" w:firstLine="0"/>
            </w:pPr>
            <w:r w:rsidRPr="00B77DFF">
              <w:rPr>
                <w:rFonts w:hint="eastAsia"/>
              </w:rPr>
              <w:t>钢结构</w:t>
            </w:r>
            <w:r w:rsidRPr="00B77DFF">
              <w:rPr>
                <w:rFonts w:hint="eastAsia"/>
                <w:vertAlign w:val="superscript"/>
              </w:rPr>
              <w:t>⑴</w:t>
            </w:r>
          </w:p>
        </w:tc>
        <w:tc>
          <w:tcPr>
            <w:tcW w:w="3869" w:type="dxa"/>
          </w:tcPr>
          <w:p w:rsidR="00FE7B57" w:rsidRPr="00B77DFF" w:rsidRDefault="00FE7B57" w:rsidP="007478DD">
            <w:pPr>
              <w:pStyle w:val="afff4"/>
              <w:ind w:firstLineChars="0" w:firstLine="0"/>
              <w:rPr>
                <w:color w:val="000000"/>
              </w:rPr>
            </w:pPr>
            <w:r w:rsidRPr="00B77DFF">
              <w:rPr>
                <w:rFonts w:hint="eastAsia"/>
                <w:color w:val="000000"/>
              </w:rPr>
              <w:t>钢柱</w:t>
            </w:r>
          </w:p>
        </w:tc>
        <w:tc>
          <w:tcPr>
            <w:tcW w:w="2835" w:type="dxa"/>
          </w:tcPr>
          <w:p w:rsidR="00FE7B57" w:rsidRPr="00B77DFF" w:rsidRDefault="00FE7B57" w:rsidP="007478DD">
            <w:pPr>
              <w:pStyle w:val="afff4"/>
              <w:ind w:firstLineChars="0" w:firstLine="0"/>
              <w:rPr>
                <w:color w:val="000000"/>
              </w:rPr>
            </w:pPr>
            <w:r w:rsidRPr="00B77DFF">
              <w:rPr>
                <w:rFonts w:hint="eastAsia"/>
                <w:color w:val="000000"/>
              </w:rPr>
              <w:t>0.92</w:t>
            </w:r>
          </w:p>
        </w:tc>
      </w:tr>
      <w:tr w:rsidR="00FE7B57" w:rsidRPr="00B77DFF" w:rsidTr="009022C1">
        <w:trPr>
          <w:trHeight w:hRule="exact" w:val="369"/>
          <w:jc w:val="center"/>
        </w:trPr>
        <w:tc>
          <w:tcPr>
            <w:tcW w:w="1801" w:type="dxa"/>
            <w:vMerge/>
          </w:tcPr>
          <w:p w:rsidR="00FE7B57" w:rsidRPr="00B77DFF" w:rsidRDefault="00FE7B57" w:rsidP="007478DD">
            <w:pPr>
              <w:pStyle w:val="afff4"/>
              <w:ind w:firstLineChars="0" w:firstLine="0"/>
            </w:pPr>
          </w:p>
        </w:tc>
        <w:tc>
          <w:tcPr>
            <w:tcW w:w="3869" w:type="dxa"/>
          </w:tcPr>
          <w:p w:rsidR="00FE7B57" w:rsidRPr="00B77DFF" w:rsidRDefault="00FE7B57" w:rsidP="007478DD">
            <w:pPr>
              <w:pStyle w:val="afff4"/>
              <w:ind w:firstLineChars="0" w:firstLine="0"/>
              <w:rPr>
                <w:color w:val="000000"/>
              </w:rPr>
            </w:pPr>
            <w:r w:rsidRPr="00B77DFF">
              <w:rPr>
                <w:rFonts w:hint="eastAsia"/>
                <w:color w:val="000000"/>
              </w:rPr>
              <w:t>钢</w:t>
            </w:r>
            <w:r w:rsidRPr="00B77DFF">
              <w:rPr>
                <w:color w:val="000000"/>
              </w:rPr>
              <w:t>管混凝土柱</w:t>
            </w:r>
          </w:p>
        </w:tc>
        <w:tc>
          <w:tcPr>
            <w:tcW w:w="2835" w:type="dxa"/>
          </w:tcPr>
          <w:p w:rsidR="00FE7B57" w:rsidRPr="00B77DFF" w:rsidRDefault="00FE7B57" w:rsidP="007478DD">
            <w:pPr>
              <w:pStyle w:val="afff4"/>
              <w:ind w:firstLineChars="0" w:firstLine="0"/>
              <w:rPr>
                <w:color w:val="000000"/>
              </w:rPr>
            </w:pPr>
            <w:r w:rsidRPr="00B77DFF">
              <w:rPr>
                <w:rFonts w:hint="eastAsia"/>
                <w:color w:val="000000"/>
              </w:rPr>
              <w:t>0.9</w:t>
            </w:r>
            <w:r w:rsidRPr="00B77DFF">
              <w:rPr>
                <w:color w:val="000000"/>
              </w:rPr>
              <w:t>0</w:t>
            </w:r>
          </w:p>
        </w:tc>
      </w:tr>
      <w:tr w:rsidR="00FE7B57" w:rsidRPr="00B77DFF" w:rsidTr="009022C1">
        <w:trPr>
          <w:trHeight w:hRule="exact" w:val="369"/>
          <w:jc w:val="center"/>
        </w:trPr>
        <w:tc>
          <w:tcPr>
            <w:tcW w:w="1801" w:type="dxa"/>
            <w:vMerge/>
          </w:tcPr>
          <w:p w:rsidR="00FE7B57" w:rsidRPr="00B77DFF" w:rsidRDefault="00FE7B57" w:rsidP="007478DD">
            <w:pPr>
              <w:pStyle w:val="afff4"/>
              <w:ind w:firstLineChars="0" w:firstLine="0"/>
            </w:pPr>
          </w:p>
        </w:tc>
        <w:tc>
          <w:tcPr>
            <w:tcW w:w="3869" w:type="dxa"/>
          </w:tcPr>
          <w:p w:rsidR="00FE7B57" w:rsidRPr="00B77DFF" w:rsidRDefault="00FE7B57" w:rsidP="007478DD">
            <w:pPr>
              <w:pStyle w:val="afff4"/>
              <w:ind w:firstLineChars="0" w:firstLine="0"/>
              <w:rPr>
                <w:color w:val="000000"/>
              </w:rPr>
            </w:pPr>
            <w:r w:rsidRPr="00B77DFF">
              <w:rPr>
                <w:rFonts w:hint="eastAsia"/>
                <w:color w:val="000000"/>
              </w:rPr>
              <w:t>钢板</w:t>
            </w:r>
            <w:r w:rsidRPr="00B77DFF">
              <w:rPr>
                <w:color w:val="000000"/>
              </w:rPr>
              <w:t>剪力墙</w:t>
            </w:r>
          </w:p>
        </w:tc>
        <w:tc>
          <w:tcPr>
            <w:tcW w:w="2835" w:type="dxa"/>
          </w:tcPr>
          <w:p w:rsidR="00FE7B57" w:rsidRPr="00B77DFF" w:rsidRDefault="00FE7B57" w:rsidP="007478DD">
            <w:pPr>
              <w:pStyle w:val="afff4"/>
              <w:ind w:firstLineChars="0" w:firstLine="0"/>
              <w:rPr>
                <w:color w:val="000000"/>
              </w:rPr>
            </w:pPr>
            <w:r w:rsidRPr="00B77DFF">
              <w:rPr>
                <w:rFonts w:hint="eastAsia"/>
                <w:color w:val="000000"/>
              </w:rPr>
              <w:t>0.9</w:t>
            </w:r>
            <w:r w:rsidRPr="00B77DFF">
              <w:rPr>
                <w:color w:val="000000"/>
              </w:rPr>
              <w:t>0</w:t>
            </w:r>
          </w:p>
        </w:tc>
      </w:tr>
      <w:tr w:rsidR="00FE7B57" w:rsidRPr="00B77DFF" w:rsidTr="009022C1">
        <w:trPr>
          <w:trHeight w:hRule="exact" w:val="369"/>
          <w:jc w:val="center"/>
        </w:trPr>
        <w:tc>
          <w:tcPr>
            <w:tcW w:w="1801" w:type="dxa"/>
            <w:vMerge/>
          </w:tcPr>
          <w:p w:rsidR="00FE7B57" w:rsidRPr="00B77DFF" w:rsidRDefault="00FE7B57" w:rsidP="007478DD">
            <w:pPr>
              <w:pStyle w:val="afff4"/>
              <w:ind w:firstLineChars="0" w:firstLine="0"/>
            </w:pPr>
          </w:p>
        </w:tc>
        <w:tc>
          <w:tcPr>
            <w:tcW w:w="3869" w:type="dxa"/>
          </w:tcPr>
          <w:p w:rsidR="00FE7B57" w:rsidRPr="00B77DFF" w:rsidRDefault="00FE7B57" w:rsidP="007478DD">
            <w:pPr>
              <w:pStyle w:val="afff4"/>
              <w:ind w:firstLineChars="0" w:firstLine="0"/>
              <w:rPr>
                <w:color w:val="000000"/>
              </w:rPr>
            </w:pPr>
            <w:r w:rsidRPr="00B77DFF">
              <w:rPr>
                <w:rFonts w:hint="eastAsia"/>
                <w:color w:val="000000"/>
              </w:rPr>
              <w:t>钢骨柱</w:t>
            </w:r>
          </w:p>
        </w:tc>
        <w:tc>
          <w:tcPr>
            <w:tcW w:w="2835" w:type="dxa"/>
          </w:tcPr>
          <w:p w:rsidR="00FE7B57" w:rsidRPr="00B77DFF" w:rsidRDefault="00FE7B57" w:rsidP="007478DD">
            <w:pPr>
              <w:pStyle w:val="afff4"/>
              <w:ind w:firstLineChars="0" w:firstLine="0"/>
              <w:rPr>
                <w:color w:val="000000"/>
              </w:rPr>
            </w:pPr>
            <w:r w:rsidRPr="00B77DFF">
              <w:rPr>
                <w:rFonts w:hint="eastAsia"/>
                <w:color w:val="000000"/>
              </w:rPr>
              <w:t>0.8</w:t>
            </w:r>
          </w:p>
        </w:tc>
      </w:tr>
      <w:tr w:rsidR="00FE7B57" w:rsidRPr="00B77DFF" w:rsidTr="009022C1">
        <w:trPr>
          <w:trHeight w:hRule="exact" w:val="369"/>
          <w:jc w:val="center"/>
        </w:trPr>
        <w:tc>
          <w:tcPr>
            <w:tcW w:w="1801" w:type="dxa"/>
            <w:vMerge/>
          </w:tcPr>
          <w:p w:rsidR="00FE7B57" w:rsidRPr="00B77DFF" w:rsidRDefault="00FE7B57" w:rsidP="007478DD">
            <w:pPr>
              <w:pStyle w:val="afff4"/>
              <w:ind w:firstLineChars="0" w:firstLine="0"/>
            </w:pPr>
          </w:p>
        </w:tc>
        <w:tc>
          <w:tcPr>
            <w:tcW w:w="3869" w:type="dxa"/>
          </w:tcPr>
          <w:p w:rsidR="00FE7B57" w:rsidRPr="00B77DFF" w:rsidRDefault="00FE7B57" w:rsidP="007478DD">
            <w:pPr>
              <w:pStyle w:val="afff4"/>
              <w:ind w:firstLineChars="0" w:firstLine="0"/>
              <w:rPr>
                <w:color w:val="000000"/>
              </w:rPr>
            </w:pPr>
            <w:r w:rsidRPr="00B77DFF">
              <w:rPr>
                <w:rFonts w:hint="eastAsia"/>
                <w:color w:val="000000"/>
              </w:rPr>
              <w:t>钢支撑</w:t>
            </w:r>
          </w:p>
        </w:tc>
        <w:tc>
          <w:tcPr>
            <w:tcW w:w="2835" w:type="dxa"/>
          </w:tcPr>
          <w:p w:rsidR="00FE7B57" w:rsidRPr="00B77DFF" w:rsidRDefault="00FE7B57" w:rsidP="007478DD">
            <w:pPr>
              <w:pStyle w:val="afff4"/>
              <w:ind w:firstLineChars="0" w:firstLine="0"/>
              <w:rPr>
                <w:color w:val="000000"/>
              </w:rPr>
            </w:pPr>
            <w:r w:rsidRPr="00B77DFF">
              <w:rPr>
                <w:rFonts w:hint="eastAsia"/>
                <w:color w:val="000000"/>
              </w:rPr>
              <w:t>0.</w:t>
            </w:r>
            <w:r w:rsidR="004E2164" w:rsidRPr="00B77DFF">
              <w:rPr>
                <w:color w:val="000000"/>
              </w:rPr>
              <w:t>90</w:t>
            </w:r>
          </w:p>
        </w:tc>
      </w:tr>
      <w:tr w:rsidR="00FE7B57" w:rsidRPr="00B77DFF" w:rsidTr="009022C1">
        <w:trPr>
          <w:trHeight w:hRule="exact" w:val="369"/>
          <w:jc w:val="center"/>
        </w:trPr>
        <w:tc>
          <w:tcPr>
            <w:tcW w:w="1801" w:type="dxa"/>
            <w:vMerge w:val="restart"/>
          </w:tcPr>
          <w:p w:rsidR="00FE7B57" w:rsidRPr="00B77DFF" w:rsidRDefault="00FE7B57" w:rsidP="007478DD">
            <w:pPr>
              <w:pStyle w:val="afff4"/>
              <w:ind w:firstLineChars="0" w:firstLine="0"/>
            </w:pPr>
            <w:r w:rsidRPr="00B77DFF">
              <w:rPr>
                <w:rFonts w:hint="eastAsia"/>
              </w:rPr>
              <w:t>现浇</w:t>
            </w:r>
          </w:p>
        </w:tc>
        <w:tc>
          <w:tcPr>
            <w:tcW w:w="3869" w:type="dxa"/>
          </w:tcPr>
          <w:p w:rsidR="00FE7B57" w:rsidRPr="00B77DFF" w:rsidRDefault="00FE7B57" w:rsidP="007478DD">
            <w:pPr>
              <w:pStyle w:val="afff4"/>
              <w:ind w:firstLineChars="0" w:firstLine="0"/>
            </w:pPr>
            <w:r w:rsidRPr="00B77DFF">
              <w:rPr>
                <w:rFonts w:hint="eastAsia"/>
              </w:rPr>
              <w:t>工具式模板內现浇混凝土</w:t>
            </w:r>
          </w:p>
        </w:tc>
        <w:tc>
          <w:tcPr>
            <w:tcW w:w="2835" w:type="dxa"/>
          </w:tcPr>
          <w:p w:rsidR="00FE7B57" w:rsidRPr="00B77DFF" w:rsidRDefault="00FE7B57" w:rsidP="007478DD">
            <w:pPr>
              <w:pStyle w:val="afff4"/>
              <w:ind w:firstLineChars="0" w:firstLine="0"/>
            </w:pPr>
            <w:r w:rsidRPr="00B77DFF">
              <w:rPr>
                <w:rFonts w:hint="eastAsia"/>
              </w:rPr>
              <w:t>0.73</w:t>
            </w:r>
          </w:p>
        </w:tc>
      </w:tr>
      <w:tr w:rsidR="00FE7B57" w:rsidRPr="00B77DFF" w:rsidTr="009022C1">
        <w:trPr>
          <w:trHeight w:hRule="exact" w:val="369"/>
          <w:jc w:val="center"/>
        </w:trPr>
        <w:tc>
          <w:tcPr>
            <w:tcW w:w="1801" w:type="dxa"/>
            <w:vMerge/>
          </w:tcPr>
          <w:p w:rsidR="00FE7B57" w:rsidRPr="00B77DFF" w:rsidRDefault="00FE7B57" w:rsidP="007478DD">
            <w:pPr>
              <w:pStyle w:val="afff4"/>
              <w:ind w:firstLineChars="0" w:firstLine="0"/>
            </w:pPr>
          </w:p>
        </w:tc>
        <w:tc>
          <w:tcPr>
            <w:tcW w:w="3869" w:type="dxa"/>
          </w:tcPr>
          <w:p w:rsidR="00FE7B57" w:rsidRPr="00B77DFF" w:rsidRDefault="00FE7B57" w:rsidP="007478DD">
            <w:pPr>
              <w:pStyle w:val="afff4"/>
              <w:ind w:firstLineChars="0" w:firstLine="0"/>
            </w:pPr>
            <w:r w:rsidRPr="00B77DFF">
              <w:rPr>
                <w:rFonts w:hint="eastAsia"/>
              </w:rPr>
              <w:t>普通木模板内现浇混凝土</w:t>
            </w:r>
          </w:p>
        </w:tc>
        <w:tc>
          <w:tcPr>
            <w:tcW w:w="2835" w:type="dxa"/>
          </w:tcPr>
          <w:p w:rsidR="00FE7B57" w:rsidRPr="00B77DFF" w:rsidRDefault="00FE7B57" w:rsidP="007478DD">
            <w:pPr>
              <w:pStyle w:val="afff4"/>
              <w:ind w:firstLineChars="0" w:firstLine="0"/>
            </w:pPr>
            <w:r w:rsidRPr="00B77DFF">
              <w:rPr>
                <w:rFonts w:hint="eastAsia"/>
              </w:rPr>
              <w:t>0.58</w:t>
            </w:r>
          </w:p>
        </w:tc>
      </w:tr>
    </w:tbl>
    <w:p w:rsidR="00FE7B57" w:rsidRPr="00E4739A" w:rsidRDefault="00FE7B57" w:rsidP="00782668">
      <w:pPr>
        <w:widowControl/>
        <w:spacing w:line="320" w:lineRule="exact"/>
        <w:ind w:firstLineChars="100" w:firstLine="180"/>
        <w:jc w:val="left"/>
        <w:rPr>
          <w:rFonts w:eastAsia="宋体" w:cs="Times New Roman"/>
          <w:sz w:val="18"/>
          <w:szCs w:val="18"/>
        </w:rPr>
      </w:pPr>
      <w:r w:rsidRPr="00E4739A">
        <w:rPr>
          <w:rFonts w:eastAsia="宋体" w:cs="Times New Roman" w:hint="eastAsia"/>
          <w:sz w:val="18"/>
          <w:szCs w:val="18"/>
        </w:rPr>
        <w:t>注</w:t>
      </w:r>
      <w:r w:rsidRPr="00E4739A">
        <w:rPr>
          <w:rFonts w:eastAsia="宋体" w:cs="Times New Roman"/>
          <w:sz w:val="18"/>
          <w:szCs w:val="18"/>
        </w:rPr>
        <w:t>：</w:t>
      </w:r>
      <w:r w:rsidR="00E4739A" w:rsidRPr="00E4739A">
        <w:rPr>
          <w:rFonts w:eastAsia="宋体" w:cs="Times New Roman" w:hint="eastAsia"/>
          <w:sz w:val="18"/>
          <w:szCs w:val="18"/>
        </w:rPr>
        <w:t>1</w:t>
      </w:r>
      <w:r w:rsidR="00E4739A" w:rsidRPr="00E4739A">
        <w:rPr>
          <w:rFonts w:eastAsia="宋体" w:cs="Times New Roman" w:hint="eastAsia"/>
          <w:sz w:val="18"/>
          <w:szCs w:val="18"/>
        </w:rPr>
        <w:t>、</w:t>
      </w:r>
      <w:r w:rsidR="003E3DC1" w:rsidRPr="00E4739A">
        <w:rPr>
          <w:rFonts w:eastAsia="宋体" w:cs="Times New Roman" w:hint="eastAsia"/>
          <w:sz w:val="18"/>
          <w:szCs w:val="18"/>
          <w:vertAlign w:val="superscript"/>
        </w:rPr>
        <w:t>（</w:t>
      </w:r>
      <w:r w:rsidR="003E3DC1" w:rsidRPr="00E4739A">
        <w:rPr>
          <w:rFonts w:eastAsia="宋体" w:cs="Times New Roman" w:hint="eastAsia"/>
          <w:sz w:val="18"/>
          <w:szCs w:val="18"/>
          <w:vertAlign w:val="superscript"/>
        </w:rPr>
        <w:t>1</w:t>
      </w:r>
      <w:r w:rsidR="003E3DC1" w:rsidRPr="00E4739A">
        <w:rPr>
          <w:rFonts w:eastAsia="宋体" w:cs="Times New Roman" w:hint="eastAsia"/>
          <w:sz w:val="18"/>
          <w:szCs w:val="18"/>
          <w:vertAlign w:val="superscript"/>
        </w:rPr>
        <w:t>）</w:t>
      </w:r>
      <w:r w:rsidRPr="00E4739A">
        <w:rPr>
          <w:rFonts w:eastAsia="宋体" w:cs="Times New Roman"/>
          <w:sz w:val="18"/>
          <w:szCs w:val="18"/>
        </w:rPr>
        <w:t>这里的钢结构包括钢</w:t>
      </w:r>
      <w:r w:rsidRPr="00E4739A">
        <w:rPr>
          <w:rFonts w:eastAsia="宋体" w:cs="Times New Roman" w:hint="eastAsia"/>
          <w:sz w:val="18"/>
          <w:szCs w:val="18"/>
        </w:rPr>
        <w:t>-</w:t>
      </w:r>
      <w:r w:rsidRPr="00E4739A">
        <w:rPr>
          <w:rFonts w:eastAsia="宋体" w:cs="Times New Roman"/>
          <w:sz w:val="18"/>
          <w:szCs w:val="18"/>
        </w:rPr>
        <w:t>混组合结构</w:t>
      </w:r>
      <w:r w:rsidR="007478DD">
        <w:rPr>
          <w:rFonts w:eastAsia="宋体" w:cs="Times New Roman" w:hint="eastAsia"/>
          <w:sz w:val="18"/>
          <w:szCs w:val="18"/>
        </w:rPr>
        <w:t>；</w:t>
      </w:r>
    </w:p>
    <w:p w:rsidR="00FE7B57" w:rsidRPr="00E4739A" w:rsidRDefault="00E4739A" w:rsidP="00782668">
      <w:pPr>
        <w:widowControl/>
        <w:spacing w:line="320" w:lineRule="exact"/>
        <w:ind w:leftChars="271" w:left="636" w:hangingChars="37" w:hanging="67"/>
        <w:jc w:val="left"/>
        <w:rPr>
          <w:rFonts w:eastAsia="宋体" w:cs="Times New Roman"/>
          <w:sz w:val="18"/>
          <w:szCs w:val="18"/>
        </w:rPr>
      </w:pPr>
      <w:r w:rsidRPr="00E4739A">
        <w:rPr>
          <w:rFonts w:eastAsia="宋体" w:cs="Times New Roman"/>
          <w:sz w:val="18"/>
          <w:szCs w:val="18"/>
        </w:rPr>
        <w:t>2</w:t>
      </w:r>
      <w:r w:rsidRPr="00E4739A">
        <w:rPr>
          <w:rFonts w:eastAsia="宋体" w:cs="Times New Roman" w:hint="eastAsia"/>
          <w:sz w:val="18"/>
          <w:szCs w:val="18"/>
        </w:rPr>
        <w:t>、承重竖向构件</w:t>
      </w:r>
      <w:r w:rsidR="00FE7B57" w:rsidRPr="00E4739A">
        <w:rPr>
          <w:rFonts w:eastAsia="宋体" w:cs="Times New Roman" w:hint="eastAsia"/>
          <w:sz w:val="18"/>
          <w:szCs w:val="18"/>
        </w:rPr>
        <w:t>应进行</w:t>
      </w:r>
      <w:r w:rsidR="00FE7B57" w:rsidRPr="00E4739A">
        <w:rPr>
          <w:rFonts w:eastAsia="宋体" w:cs="Times New Roman"/>
          <w:sz w:val="18"/>
          <w:szCs w:val="18"/>
        </w:rPr>
        <w:t>模数</w:t>
      </w:r>
      <w:r w:rsidR="00FE7B57" w:rsidRPr="00E4739A">
        <w:rPr>
          <w:rFonts w:eastAsia="宋体" w:cs="Times New Roman" w:hint="eastAsia"/>
          <w:sz w:val="18"/>
          <w:szCs w:val="18"/>
        </w:rPr>
        <w:t>化</w:t>
      </w:r>
      <w:r w:rsidR="00FE7B57" w:rsidRPr="00E4739A">
        <w:rPr>
          <w:rFonts w:eastAsia="宋体" w:cs="Times New Roman"/>
          <w:sz w:val="18"/>
          <w:szCs w:val="18"/>
        </w:rPr>
        <w:t>和定</w:t>
      </w:r>
      <w:r w:rsidR="00FE7B57" w:rsidRPr="00E4739A">
        <w:rPr>
          <w:rFonts w:eastAsia="宋体" w:cs="Times New Roman" w:hint="eastAsia"/>
          <w:sz w:val="18"/>
          <w:szCs w:val="18"/>
        </w:rPr>
        <w:t>型</w:t>
      </w:r>
      <w:r w:rsidR="00FE7B57" w:rsidRPr="00E4739A">
        <w:rPr>
          <w:rFonts w:eastAsia="宋体" w:cs="Times New Roman"/>
          <w:sz w:val="18"/>
          <w:szCs w:val="18"/>
        </w:rPr>
        <w:t>化</w:t>
      </w:r>
      <w:r w:rsidR="00FE7B57" w:rsidRPr="00E4739A">
        <w:rPr>
          <w:rFonts w:eastAsia="宋体" w:cs="Times New Roman" w:hint="eastAsia"/>
          <w:sz w:val="18"/>
          <w:szCs w:val="18"/>
        </w:rPr>
        <w:t>的</w:t>
      </w:r>
      <w:r w:rsidR="00FE7B57" w:rsidRPr="00E4739A">
        <w:rPr>
          <w:rFonts w:eastAsia="宋体" w:cs="Times New Roman"/>
          <w:sz w:val="18"/>
          <w:szCs w:val="18"/>
        </w:rPr>
        <w:t>评价</w:t>
      </w:r>
      <w:r w:rsidR="00FE7B57" w:rsidRPr="00E4739A">
        <w:rPr>
          <w:rFonts w:eastAsia="宋体" w:cs="Times New Roman" w:hint="eastAsia"/>
          <w:sz w:val="18"/>
          <w:szCs w:val="18"/>
        </w:rPr>
        <w:t>，在</w:t>
      </w:r>
      <w:r w:rsidR="00FE7B57" w:rsidRPr="00E4739A">
        <w:rPr>
          <w:rFonts w:eastAsia="宋体" w:cs="Times New Roman"/>
          <w:sz w:val="18"/>
          <w:szCs w:val="18"/>
        </w:rPr>
        <w:t>该项</w:t>
      </w:r>
      <w:r w:rsidR="000D06E1" w:rsidRPr="00E4739A">
        <w:rPr>
          <w:rFonts w:eastAsia="宋体" w:cs="Times New Roman" w:hint="eastAsia"/>
          <w:sz w:val="18"/>
          <w:szCs w:val="18"/>
        </w:rPr>
        <w:t>易</w:t>
      </w:r>
      <w:r w:rsidR="00FE7B57" w:rsidRPr="00E4739A">
        <w:rPr>
          <w:rFonts w:eastAsia="宋体" w:cs="Times New Roman" w:hint="eastAsia"/>
          <w:sz w:val="18"/>
          <w:szCs w:val="18"/>
        </w:rPr>
        <w:t>建率</w:t>
      </w:r>
      <w:r w:rsidR="00FE7B57" w:rsidRPr="00E4739A">
        <w:rPr>
          <w:rFonts w:eastAsia="宋体" w:cs="Times New Roman"/>
          <w:sz w:val="18"/>
          <w:szCs w:val="18"/>
        </w:rPr>
        <w:t>上乘以</w:t>
      </w:r>
      <w:r w:rsidR="00FE7B57" w:rsidRPr="00E4739A">
        <w:rPr>
          <w:rFonts w:eastAsia="宋体" w:cs="Times New Roman" w:hint="eastAsia"/>
          <w:sz w:val="18"/>
          <w:szCs w:val="18"/>
        </w:rPr>
        <w:t>相应</w:t>
      </w:r>
      <w:r w:rsidR="00FE7B57" w:rsidRPr="00E4739A">
        <w:rPr>
          <w:rFonts w:eastAsia="宋体" w:cs="Times New Roman"/>
          <w:sz w:val="18"/>
          <w:szCs w:val="18"/>
        </w:rPr>
        <w:t>的系数</w:t>
      </w:r>
      <w:r w:rsidR="000D06E1" w:rsidRPr="00E4739A">
        <w:rPr>
          <w:rFonts w:eastAsia="宋体" w:cs="Times New Roman" w:hint="eastAsia"/>
          <w:sz w:val="18"/>
          <w:szCs w:val="18"/>
        </w:rPr>
        <w:t>，</w:t>
      </w:r>
      <w:r w:rsidR="003E3DC1" w:rsidRPr="00E4739A">
        <w:rPr>
          <w:rFonts w:eastAsia="宋体" w:cs="Times New Roman" w:hint="eastAsia"/>
          <w:sz w:val="18"/>
          <w:szCs w:val="18"/>
        </w:rPr>
        <w:t>按本</w:t>
      </w:r>
      <w:r>
        <w:rPr>
          <w:rFonts w:eastAsia="宋体" w:cs="Times New Roman" w:hint="eastAsia"/>
          <w:sz w:val="18"/>
          <w:szCs w:val="18"/>
        </w:rPr>
        <w:t>标准</w:t>
      </w:r>
      <w:r w:rsidR="003E3DC1" w:rsidRPr="00E4739A">
        <w:rPr>
          <w:rFonts w:eastAsia="宋体" w:cs="Times New Roman" w:hint="eastAsia"/>
          <w:sz w:val="18"/>
          <w:szCs w:val="18"/>
        </w:rPr>
        <w:t>表</w:t>
      </w:r>
      <w:r w:rsidRPr="00E4739A">
        <w:rPr>
          <w:rFonts w:eastAsia="宋体" w:cs="Times New Roman"/>
          <w:sz w:val="18"/>
          <w:szCs w:val="18"/>
        </w:rPr>
        <w:t>4.1.3-</w:t>
      </w:r>
      <w:r w:rsidR="00782668">
        <w:rPr>
          <w:rFonts w:eastAsia="宋体" w:cs="Times New Roman"/>
          <w:sz w:val="18"/>
          <w:szCs w:val="18"/>
        </w:rPr>
        <w:t>6</w:t>
      </w:r>
      <w:r w:rsidR="000D06E1" w:rsidRPr="00E4739A">
        <w:rPr>
          <w:rFonts w:eastAsia="宋体" w:cs="Times New Roman" w:hint="eastAsia"/>
          <w:sz w:val="18"/>
          <w:szCs w:val="18"/>
        </w:rPr>
        <w:t>和表</w:t>
      </w:r>
      <w:r w:rsidRPr="00E4739A">
        <w:rPr>
          <w:rFonts w:eastAsia="宋体" w:cs="Times New Roman"/>
          <w:sz w:val="18"/>
          <w:szCs w:val="18"/>
        </w:rPr>
        <w:t>4.1.3-</w:t>
      </w:r>
      <w:r w:rsidR="00782668">
        <w:rPr>
          <w:rFonts w:eastAsia="宋体" w:cs="Times New Roman"/>
          <w:sz w:val="18"/>
          <w:szCs w:val="18"/>
        </w:rPr>
        <w:t>7</w:t>
      </w:r>
      <w:r w:rsidR="003E3DC1" w:rsidRPr="00E4739A">
        <w:rPr>
          <w:rFonts w:eastAsia="宋体" w:cs="Times New Roman" w:hint="eastAsia"/>
          <w:sz w:val="18"/>
          <w:szCs w:val="18"/>
        </w:rPr>
        <w:t>采用</w:t>
      </w:r>
      <w:r w:rsidR="00FE7B57" w:rsidRPr="00E4739A">
        <w:rPr>
          <w:rFonts w:eastAsia="宋体" w:cs="Times New Roman"/>
          <w:sz w:val="18"/>
          <w:szCs w:val="18"/>
        </w:rPr>
        <w:t>。</w:t>
      </w:r>
    </w:p>
    <w:p w:rsidR="00FE7B57" w:rsidRPr="00FE7B57" w:rsidRDefault="00FE7B57" w:rsidP="00A35B3B">
      <w:pPr>
        <w:spacing w:beforeLines="50" w:line="240" w:lineRule="auto"/>
        <w:ind w:firstLineChars="0" w:firstLine="0"/>
        <w:jc w:val="center"/>
        <w:textAlignment w:val="center"/>
        <w:rPr>
          <w:rFonts w:cs="Times New Roman"/>
          <w:b/>
          <w:bCs/>
          <w:sz w:val="18"/>
          <w:szCs w:val="18"/>
        </w:rPr>
      </w:pPr>
      <w:r w:rsidRPr="00FE7B57">
        <w:rPr>
          <w:rFonts w:cs="Times New Roman" w:hint="eastAsia"/>
          <w:b/>
          <w:bCs/>
          <w:sz w:val="18"/>
          <w:szCs w:val="18"/>
        </w:rPr>
        <w:t>表</w:t>
      </w:r>
      <w:r w:rsidRPr="00FE7B57">
        <w:rPr>
          <w:rFonts w:cs="Times New Roman" w:hint="eastAsia"/>
          <w:b/>
          <w:bCs/>
          <w:sz w:val="18"/>
          <w:szCs w:val="18"/>
        </w:rPr>
        <w:t>4.1.</w:t>
      </w:r>
      <w:r w:rsidR="006108DB">
        <w:rPr>
          <w:rFonts w:cs="Times New Roman"/>
          <w:b/>
          <w:bCs/>
          <w:sz w:val="18"/>
          <w:szCs w:val="18"/>
        </w:rPr>
        <w:t>3</w:t>
      </w:r>
      <w:r w:rsidRPr="00FE7B57">
        <w:rPr>
          <w:rFonts w:cs="Times New Roman"/>
          <w:b/>
          <w:bCs/>
          <w:sz w:val="18"/>
          <w:szCs w:val="18"/>
        </w:rPr>
        <w:t>-</w:t>
      </w:r>
      <w:r w:rsidRPr="00FE7B57">
        <w:rPr>
          <w:rFonts w:cs="Times New Roman" w:hint="eastAsia"/>
          <w:b/>
          <w:bCs/>
          <w:sz w:val="18"/>
          <w:szCs w:val="18"/>
        </w:rPr>
        <w:t>2</w:t>
      </w:r>
      <w:r w:rsidR="00B77DFF">
        <w:rPr>
          <w:rFonts w:cs="Times New Roman" w:hint="eastAsia"/>
          <w:b/>
          <w:bCs/>
          <w:sz w:val="18"/>
          <w:szCs w:val="18"/>
        </w:rPr>
        <w:t xml:space="preserve"> </w:t>
      </w:r>
      <w:r w:rsidRPr="00FE7B57">
        <w:rPr>
          <w:rFonts w:cs="Times New Roman" w:hint="eastAsia"/>
          <w:b/>
          <w:bCs/>
          <w:sz w:val="18"/>
          <w:szCs w:val="18"/>
        </w:rPr>
        <w:t>楼板及梁的</w:t>
      </w:r>
      <w:r w:rsidR="007517FB">
        <w:rPr>
          <w:rFonts w:cs="Times New Roman" w:hint="eastAsia"/>
          <w:b/>
          <w:bCs/>
          <w:sz w:val="18"/>
          <w:szCs w:val="18"/>
        </w:rPr>
        <w:t>易</w:t>
      </w:r>
      <w:r w:rsidRPr="00FE7B57">
        <w:rPr>
          <w:rFonts w:cs="Times New Roman" w:hint="eastAsia"/>
          <w:b/>
          <w:bCs/>
          <w:sz w:val="18"/>
          <w:szCs w:val="18"/>
        </w:rPr>
        <w:t>建率</w:t>
      </w:r>
      <w:r w:rsidR="00B77DFF">
        <w:rPr>
          <w:rFonts w:cs="Times New Roman" w:hint="eastAsia"/>
          <w:b/>
          <w:bCs/>
          <w:sz w:val="18"/>
          <w:szCs w:val="18"/>
        </w:rPr>
        <w:t>（</w:t>
      </w:r>
      <w:r w:rsidR="00B77DFF" w:rsidRPr="00B77DFF">
        <w:rPr>
          <w:rFonts w:cs="Times New Roman" w:hint="eastAsia"/>
          <w:b/>
          <w:bCs/>
          <w:i/>
          <w:sz w:val="18"/>
          <w:szCs w:val="18"/>
        </w:rPr>
        <w:t>BI</w:t>
      </w:r>
      <w:r w:rsidR="00B77DFF" w:rsidRPr="00B77DFF">
        <w:rPr>
          <w:rFonts w:cs="Times New Roman" w:hint="eastAsia"/>
          <w:b/>
          <w:bCs/>
          <w:i/>
          <w:sz w:val="18"/>
          <w:szCs w:val="18"/>
          <w:vertAlign w:val="subscript"/>
        </w:rPr>
        <w:t>b</w:t>
      </w:r>
      <w:r w:rsidR="00B77DFF">
        <w:rPr>
          <w:rFonts w:cs="Times New Roman" w:hint="eastAsia"/>
          <w:b/>
          <w:bCs/>
          <w:sz w:val="18"/>
          <w:szCs w:val="18"/>
        </w:rPr>
        <w:t>）</w:t>
      </w:r>
      <w:r w:rsidRPr="00FE7B57">
        <w:rPr>
          <w:rFonts w:cs="Times New Roman" w:hint="eastAsia"/>
          <w:b/>
          <w:bCs/>
          <w:sz w:val="18"/>
          <w:szCs w:val="18"/>
        </w:rPr>
        <w:t>值</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4685"/>
        <w:gridCol w:w="2727"/>
      </w:tblGrid>
      <w:tr w:rsidR="008449E0" w:rsidRPr="00BD1412" w:rsidTr="00B77DFF">
        <w:trPr>
          <w:trHeight w:hRule="exact" w:val="451"/>
        </w:trPr>
        <w:tc>
          <w:tcPr>
            <w:tcW w:w="1093" w:type="dxa"/>
          </w:tcPr>
          <w:p w:rsidR="008449E0" w:rsidRPr="00BD1412" w:rsidRDefault="008449E0" w:rsidP="007478DD">
            <w:pPr>
              <w:pStyle w:val="afff4"/>
              <w:ind w:firstLineChars="0" w:firstLine="0"/>
            </w:pPr>
            <w:r w:rsidRPr="00BD1412">
              <w:t>楼板及梁</w:t>
            </w:r>
          </w:p>
        </w:tc>
        <w:tc>
          <w:tcPr>
            <w:tcW w:w="4685" w:type="dxa"/>
          </w:tcPr>
          <w:p w:rsidR="008449E0" w:rsidRPr="00BD1412" w:rsidRDefault="008449E0" w:rsidP="007478DD">
            <w:pPr>
              <w:pStyle w:val="afff4"/>
              <w:ind w:firstLineChars="0" w:firstLine="0"/>
            </w:pPr>
            <w:r w:rsidRPr="00BD1412">
              <w:t>分类</w:t>
            </w:r>
          </w:p>
        </w:tc>
        <w:tc>
          <w:tcPr>
            <w:tcW w:w="2727" w:type="dxa"/>
          </w:tcPr>
          <w:p w:rsidR="008449E0" w:rsidRPr="00BD1412" w:rsidRDefault="0046519C" w:rsidP="007478DD">
            <w:pPr>
              <w:pStyle w:val="afff4"/>
              <w:ind w:firstLineChars="0" w:firstLine="0"/>
            </w:pPr>
            <w:r w:rsidRPr="00BD1412">
              <w:rPr>
                <w:rFonts w:hint="eastAsia"/>
              </w:rPr>
              <w:t>易</w:t>
            </w:r>
            <w:r w:rsidR="008449E0" w:rsidRPr="00BD1412">
              <w:rPr>
                <w:rFonts w:hint="eastAsia"/>
              </w:rPr>
              <w:t>建率</w:t>
            </w:r>
            <w:r w:rsidR="003E3DC1" w:rsidRPr="00BD1412">
              <w:rPr>
                <w:rFonts w:hint="eastAsia"/>
              </w:rPr>
              <w:t>（</w:t>
            </w:r>
            <w:r w:rsidR="008449E0" w:rsidRPr="00BD1412">
              <w:rPr>
                <w:rFonts w:hint="eastAsia"/>
                <w:i/>
              </w:rPr>
              <w:t>BI</w:t>
            </w:r>
            <w:r w:rsidR="008449E0" w:rsidRPr="00BD1412">
              <w:rPr>
                <w:rFonts w:hint="eastAsia"/>
                <w:i/>
                <w:vertAlign w:val="subscript"/>
              </w:rPr>
              <w:t>b</w:t>
            </w:r>
            <w:r w:rsidR="003E3DC1" w:rsidRPr="00BD1412">
              <w:rPr>
                <w:rFonts w:hint="eastAsia"/>
              </w:rPr>
              <w:t>）</w:t>
            </w:r>
          </w:p>
        </w:tc>
      </w:tr>
      <w:tr w:rsidR="00B64169" w:rsidRPr="00BD1412" w:rsidTr="00B77DFF">
        <w:tc>
          <w:tcPr>
            <w:tcW w:w="1093" w:type="dxa"/>
            <w:vMerge w:val="restart"/>
          </w:tcPr>
          <w:p w:rsidR="00B64169" w:rsidRPr="00BD1412" w:rsidRDefault="00B64169" w:rsidP="007478DD">
            <w:pPr>
              <w:pStyle w:val="afff4"/>
              <w:ind w:firstLineChars="0" w:firstLine="0"/>
            </w:pPr>
          </w:p>
          <w:p w:rsidR="00B64169" w:rsidRPr="00BD1412" w:rsidRDefault="00B64169" w:rsidP="007478DD">
            <w:pPr>
              <w:pStyle w:val="afff4"/>
              <w:ind w:firstLineChars="0" w:firstLine="0"/>
            </w:pPr>
            <w:r w:rsidRPr="00BD1412">
              <w:rPr>
                <w:rFonts w:hint="eastAsia"/>
              </w:rPr>
              <w:t>预制</w:t>
            </w:r>
          </w:p>
          <w:p w:rsidR="00B64169" w:rsidRPr="00BD1412" w:rsidRDefault="00B64169" w:rsidP="007478DD">
            <w:pPr>
              <w:pStyle w:val="afff4"/>
              <w:ind w:firstLineChars="0" w:firstLine="0"/>
            </w:pPr>
          </w:p>
        </w:tc>
        <w:tc>
          <w:tcPr>
            <w:tcW w:w="4685" w:type="dxa"/>
          </w:tcPr>
          <w:p w:rsidR="00B64169" w:rsidRPr="00BD1412" w:rsidRDefault="00B64169" w:rsidP="007478DD">
            <w:pPr>
              <w:pStyle w:val="afff4"/>
              <w:ind w:firstLineChars="0" w:firstLine="0"/>
            </w:pPr>
            <w:r w:rsidRPr="00BD1412">
              <w:rPr>
                <w:rFonts w:hint="eastAsia"/>
              </w:rPr>
              <w:t>预制空心楼板</w:t>
            </w:r>
            <w:r w:rsidR="00C96F14" w:rsidRPr="00BD1412">
              <w:rPr>
                <w:rFonts w:hint="eastAsia"/>
              </w:rPr>
              <w:t>（如</w:t>
            </w:r>
            <w:r w:rsidR="00C96F14" w:rsidRPr="00BD1412">
              <w:rPr>
                <w:rFonts w:hint="eastAsia"/>
              </w:rPr>
              <w:t>SP</w:t>
            </w:r>
            <w:r w:rsidR="00C96F14" w:rsidRPr="00BD1412">
              <w:rPr>
                <w:rFonts w:hint="eastAsia"/>
              </w:rPr>
              <w:t>预应力空心板）</w:t>
            </w:r>
          </w:p>
        </w:tc>
        <w:tc>
          <w:tcPr>
            <w:tcW w:w="2727" w:type="dxa"/>
          </w:tcPr>
          <w:p w:rsidR="00B64169" w:rsidRPr="00BD1412" w:rsidRDefault="00B64169" w:rsidP="007478DD">
            <w:pPr>
              <w:pStyle w:val="afff4"/>
              <w:ind w:firstLineChars="0" w:firstLine="0"/>
            </w:pPr>
            <w:r w:rsidRPr="00BD1412">
              <w:rPr>
                <w:rFonts w:hint="eastAsia"/>
              </w:rPr>
              <w:t>0.98</w:t>
            </w:r>
          </w:p>
        </w:tc>
      </w:tr>
      <w:tr w:rsidR="00C96F14" w:rsidRPr="00BD1412" w:rsidTr="00B77DFF">
        <w:trPr>
          <w:trHeight w:val="383"/>
        </w:trPr>
        <w:tc>
          <w:tcPr>
            <w:tcW w:w="1093" w:type="dxa"/>
            <w:vMerge/>
          </w:tcPr>
          <w:p w:rsidR="00C96F14" w:rsidRPr="00BD1412" w:rsidRDefault="00C96F14" w:rsidP="007478DD">
            <w:pPr>
              <w:pStyle w:val="afff4"/>
              <w:ind w:firstLineChars="0" w:firstLine="0"/>
            </w:pPr>
          </w:p>
        </w:tc>
        <w:tc>
          <w:tcPr>
            <w:tcW w:w="4685" w:type="dxa"/>
          </w:tcPr>
          <w:p w:rsidR="00C96F14" w:rsidRPr="00BD1412" w:rsidRDefault="00C96F14" w:rsidP="007478DD">
            <w:pPr>
              <w:pStyle w:val="afff4"/>
              <w:ind w:firstLineChars="0" w:firstLine="0"/>
            </w:pPr>
            <w:r w:rsidRPr="00BD1412">
              <w:rPr>
                <w:rFonts w:hint="eastAsia"/>
              </w:rPr>
              <w:t>预制肋形楼板</w:t>
            </w:r>
          </w:p>
        </w:tc>
        <w:tc>
          <w:tcPr>
            <w:tcW w:w="2727" w:type="dxa"/>
          </w:tcPr>
          <w:p w:rsidR="00C96F14" w:rsidRPr="00BD1412" w:rsidRDefault="00C96F14" w:rsidP="007478DD">
            <w:pPr>
              <w:pStyle w:val="afff4"/>
              <w:ind w:firstLineChars="0" w:firstLine="0"/>
            </w:pPr>
            <w:r w:rsidRPr="00BD1412">
              <w:rPr>
                <w:rFonts w:hint="eastAsia"/>
              </w:rPr>
              <w:t>0.95</w:t>
            </w:r>
          </w:p>
        </w:tc>
      </w:tr>
      <w:tr w:rsidR="00B64169" w:rsidRPr="00BD1412" w:rsidTr="00B77DFF">
        <w:trPr>
          <w:trHeight w:val="134"/>
        </w:trPr>
        <w:tc>
          <w:tcPr>
            <w:tcW w:w="1093" w:type="dxa"/>
            <w:vMerge/>
          </w:tcPr>
          <w:p w:rsidR="00B64169" w:rsidRPr="00BD1412" w:rsidRDefault="00B64169" w:rsidP="007478DD">
            <w:pPr>
              <w:pStyle w:val="afff4"/>
              <w:ind w:firstLineChars="0" w:firstLine="0"/>
            </w:pPr>
          </w:p>
        </w:tc>
        <w:tc>
          <w:tcPr>
            <w:tcW w:w="4685" w:type="dxa"/>
          </w:tcPr>
          <w:p w:rsidR="00B64169" w:rsidRPr="00BD1412" w:rsidRDefault="00B64169" w:rsidP="007478DD">
            <w:pPr>
              <w:pStyle w:val="afff4"/>
              <w:ind w:firstLineChars="0" w:firstLine="0"/>
            </w:pPr>
            <w:r w:rsidRPr="00BD1412">
              <w:rPr>
                <w:rFonts w:hint="eastAsia"/>
              </w:rPr>
              <w:t>预制框架梁</w:t>
            </w:r>
          </w:p>
        </w:tc>
        <w:tc>
          <w:tcPr>
            <w:tcW w:w="2727" w:type="dxa"/>
          </w:tcPr>
          <w:p w:rsidR="00B64169" w:rsidRPr="00BD1412" w:rsidRDefault="00B64169" w:rsidP="007478DD">
            <w:pPr>
              <w:pStyle w:val="afff4"/>
              <w:ind w:firstLineChars="0" w:firstLine="0"/>
            </w:pPr>
            <w:r w:rsidRPr="00BD1412">
              <w:rPr>
                <w:rFonts w:hint="eastAsia"/>
              </w:rPr>
              <w:t>0</w:t>
            </w:r>
            <w:r w:rsidRPr="00BD1412">
              <w:t>.</w:t>
            </w:r>
            <w:r w:rsidRPr="00BD1412">
              <w:rPr>
                <w:rFonts w:hint="eastAsia"/>
              </w:rPr>
              <w:t>94</w:t>
            </w:r>
          </w:p>
        </w:tc>
      </w:tr>
      <w:tr w:rsidR="00B64169" w:rsidRPr="00BD1412" w:rsidTr="00B77DFF">
        <w:trPr>
          <w:trHeight w:val="135"/>
        </w:trPr>
        <w:tc>
          <w:tcPr>
            <w:tcW w:w="1093" w:type="dxa"/>
            <w:vMerge w:val="restart"/>
          </w:tcPr>
          <w:p w:rsidR="00B64169" w:rsidRPr="00BD1412" w:rsidRDefault="00B64169" w:rsidP="007478DD">
            <w:pPr>
              <w:pStyle w:val="afff4"/>
              <w:ind w:firstLineChars="0" w:firstLine="0"/>
            </w:pPr>
            <w:r w:rsidRPr="00BD1412">
              <w:t>叠合</w:t>
            </w:r>
          </w:p>
        </w:tc>
        <w:tc>
          <w:tcPr>
            <w:tcW w:w="4685" w:type="dxa"/>
          </w:tcPr>
          <w:p w:rsidR="00B64169" w:rsidRPr="00BD1412" w:rsidRDefault="00B64169" w:rsidP="007478DD">
            <w:pPr>
              <w:pStyle w:val="afff4"/>
              <w:ind w:firstLineChars="0" w:firstLine="0"/>
            </w:pPr>
            <w:r w:rsidRPr="00BD1412">
              <w:rPr>
                <w:rFonts w:hint="eastAsia"/>
              </w:rPr>
              <w:t>叠合梁</w:t>
            </w:r>
          </w:p>
        </w:tc>
        <w:tc>
          <w:tcPr>
            <w:tcW w:w="2727" w:type="dxa"/>
          </w:tcPr>
          <w:p w:rsidR="00B64169" w:rsidRPr="00BD1412" w:rsidRDefault="00B64169" w:rsidP="007478DD">
            <w:pPr>
              <w:pStyle w:val="afff4"/>
              <w:ind w:firstLineChars="0" w:firstLine="0"/>
            </w:pPr>
            <w:r w:rsidRPr="00BD1412">
              <w:rPr>
                <w:rFonts w:hint="eastAsia"/>
              </w:rPr>
              <w:t>0.88</w:t>
            </w:r>
          </w:p>
        </w:tc>
      </w:tr>
      <w:tr w:rsidR="00B64169" w:rsidRPr="00BD1412" w:rsidTr="00B77DFF">
        <w:trPr>
          <w:trHeight w:val="134"/>
        </w:trPr>
        <w:tc>
          <w:tcPr>
            <w:tcW w:w="1093" w:type="dxa"/>
            <w:vMerge/>
          </w:tcPr>
          <w:p w:rsidR="00B64169" w:rsidRPr="00BD1412" w:rsidRDefault="00B64169" w:rsidP="007478DD">
            <w:pPr>
              <w:pStyle w:val="afff4"/>
              <w:ind w:firstLineChars="0" w:firstLine="0"/>
            </w:pPr>
          </w:p>
        </w:tc>
        <w:tc>
          <w:tcPr>
            <w:tcW w:w="4685" w:type="dxa"/>
          </w:tcPr>
          <w:p w:rsidR="00B64169" w:rsidRPr="00BD1412" w:rsidRDefault="00B64169" w:rsidP="007478DD">
            <w:pPr>
              <w:pStyle w:val="afff4"/>
              <w:ind w:firstLineChars="0" w:firstLine="0"/>
            </w:pPr>
            <w:r w:rsidRPr="00BD1412">
              <w:rPr>
                <w:rFonts w:hint="eastAsia"/>
              </w:rPr>
              <w:t>叠合楼板</w:t>
            </w:r>
            <w:r w:rsidR="00C96F14" w:rsidRPr="00BD1412">
              <w:rPr>
                <w:rFonts w:hint="eastAsia"/>
              </w:rPr>
              <w:t>（如</w:t>
            </w:r>
            <w:r w:rsidR="00C96F14" w:rsidRPr="00BD1412">
              <w:rPr>
                <w:rFonts w:hint="eastAsia"/>
              </w:rPr>
              <w:t>PK</w:t>
            </w:r>
            <w:r w:rsidR="00C96F14" w:rsidRPr="00BD1412">
              <w:rPr>
                <w:rFonts w:hint="eastAsia"/>
              </w:rPr>
              <w:t>预应力混凝土叠合板）</w:t>
            </w:r>
          </w:p>
        </w:tc>
        <w:tc>
          <w:tcPr>
            <w:tcW w:w="2727" w:type="dxa"/>
          </w:tcPr>
          <w:p w:rsidR="00B64169" w:rsidRPr="00BD1412" w:rsidRDefault="00B64169" w:rsidP="007478DD">
            <w:pPr>
              <w:pStyle w:val="afff4"/>
              <w:ind w:firstLineChars="0" w:firstLine="0"/>
            </w:pPr>
            <w:r w:rsidRPr="00BD1412">
              <w:rPr>
                <w:rFonts w:hint="eastAsia"/>
              </w:rPr>
              <w:t>0</w:t>
            </w:r>
            <w:r w:rsidRPr="00BD1412">
              <w:t>.</w:t>
            </w:r>
            <w:r w:rsidRPr="00BD1412">
              <w:rPr>
                <w:rFonts w:hint="eastAsia"/>
              </w:rPr>
              <w:t>88</w:t>
            </w:r>
          </w:p>
        </w:tc>
      </w:tr>
      <w:tr w:rsidR="00D65974" w:rsidRPr="00BD1412" w:rsidTr="00B77DFF">
        <w:trPr>
          <w:trHeight w:val="377"/>
        </w:trPr>
        <w:tc>
          <w:tcPr>
            <w:tcW w:w="1093" w:type="dxa"/>
            <w:vMerge w:val="restart"/>
          </w:tcPr>
          <w:p w:rsidR="00D65974" w:rsidRPr="00BD1412" w:rsidRDefault="00D65974" w:rsidP="007478DD">
            <w:pPr>
              <w:pStyle w:val="afff4"/>
              <w:ind w:firstLineChars="0" w:firstLine="0"/>
            </w:pPr>
            <w:r w:rsidRPr="00BD1412">
              <w:rPr>
                <w:rFonts w:hint="eastAsia"/>
              </w:rPr>
              <w:t>钢结构</w:t>
            </w:r>
          </w:p>
        </w:tc>
        <w:tc>
          <w:tcPr>
            <w:tcW w:w="4685" w:type="dxa"/>
          </w:tcPr>
          <w:p w:rsidR="00D65974" w:rsidRPr="00BD1412" w:rsidRDefault="00D65974" w:rsidP="007478DD">
            <w:pPr>
              <w:pStyle w:val="afff4"/>
              <w:ind w:firstLineChars="0" w:firstLine="0"/>
            </w:pPr>
            <w:r w:rsidRPr="00BD1412">
              <w:rPr>
                <w:rFonts w:hint="eastAsia"/>
              </w:rPr>
              <w:t>钢梁</w:t>
            </w:r>
          </w:p>
        </w:tc>
        <w:tc>
          <w:tcPr>
            <w:tcW w:w="2727" w:type="dxa"/>
          </w:tcPr>
          <w:p w:rsidR="00D65974" w:rsidRPr="00BD1412" w:rsidRDefault="00D65974" w:rsidP="007478DD">
            <w:pPr>
              <w:pStyle w:val="afff4"/>
              <w:ind w:firstLineChars="0" w:firstLine="0"/>
            </w:pPr>
            <w:r w:rsidRPr="00BD1412">
              <w:rPr>
                <w:rFonts w:hint="eastAsia"/>
              </w:rPr>
              <w:t>0.8</w:t>
            </w:r>
          </w:p>
        </w:tc>
      </w:tr>
      <w:tr w:rsidR="00B64169" w:rsidRPr="00BD1412" w:rsidTr="00B77DFF">
        <w:trPr>
          <w:trHeight w:val="89"/>
        </w:trPr>
        <w:tc>
          <w:tcPr>
            <w:tcW w:w="1093" w:type="dxa"/>
            <w:vMerge/>
          </w:tcPr>
          <w:p w:rsidR="00B64169" w:rsidRPr="00BD1412" w:rsidRDefault="00B64169" w:rsidP="007478DD">
            <w:pPr>
              <w:pStyle w:val="afff4"/>
              <w:ind w:firstLineChars="0" w:firstLine="0"/>
            </w:pPr>
          </w:p>
        </w:tc>
        <w:tc>
          <w:tcPr>
            <w:tcW w:w="4685" w:type="dxa"/>
          </w:tcPr>
          <w:p w:rsidR="00B64169" w:rsidRPr="00BD1412" w:rsidRDefault="00B64169" w:rsidP="007478DD">
            <w:pPr>
              <w:pStyle w:val="afff4"/>
              <w:ind w:firstLineChars="0" w:firstLine="0"/>
            </w:pPr>
            <w:r w:rsidRPr="00BD1412">
              <w:rPr>
                <w:rFonts w:hint="eastAsia"/>
              </w:rPr>
              <w:t>压型钢板</w:t>
            </w:r>
            <w:r w:rsidR="00C96F14" w:rsidRPr="00BD1412">
              <w:rPr>
                <w:rFonts w:hint="eastAsia"/>
              </w:rPr>
              <w:t>混凝土</w:t>
            </w:r>
            <w:r w:rsidRPr="00BD1412">
              <w:rPr>
                <w:rFonts w:hint="eastAsia"/>
              </w:rPr>
              <w:t>组合楼板</w:t>
            </w:r>
          </w:p>
        </w:tc>
        <w:tc>
          <w:tcPr>
            <w:tcW w:w="2727" w:type="dxa"/>
          </w:tcPr>
          <w:p w:rsidR="00B64169" w:rsidRPr="00BD1412" w:rsidRDefault="002410CA" w:rsidP="007478DD">
            <w:pPr>
              <w:pStyle w:val="afff4"/>
              <w:ind w:firstLineChars="0" w:firstLine="0"/>
            </w:pPr>
            <w:r w:rsidRPr="00BD1412">
              <w:rPr>
                <w:rFonts w:hint="eastAsia"/>
              </w:rPr>
              <w:t>0.</w:t>
            </w:r>
            <w:r w:rsidR="00957EC0" w:rsidRPr="00BD1412">
              <w:t>8</w:t>
            </w:r>
          </w:p>
        </w:tc>
      </w:tr>
      <w:tr w:rsidR="00B64169" w:rsidRPr="00BD1412" w:rsidTr="00B77DFF">
        <w:trPr>
          <w:trHeight w:val="89"/>
        </w:trPr>
        <w:tc>
          <w:tcPr>
            <w:tcW w:w="1093" w:type="dxa"/>
            <w:vMerge/>
          </w:tcPr>
          <w:p w:rsidR="00B64169" w:rsidRPr="00BD1412" w:rsidRDefault="00B64169" w:rsidP="007478DD">
            <w:pPr>
              <w:pStyle w:val="afff4"/>
              <w:ind w:firstLineChars="0" w:firstLine="0"/>
            </w:pPr>
          </w:p>
        </w:tc>
        <w:tc>
          <w:tcPr>
            <w:tcW w:w="4685" w:type="dxa"/>
          </w:tcPr>
          <w:p w:rsidR="00B64169" w:rsidRPr="00BD1412" w:rsidRDefault="00C96F14" w:rsidP="007478DD">
            <w:pPr>
              <w:pStyle w:val="afff4"/>
              <w:ind w:firstLineChars="0" w:firstLine="0"/>
            </w:pPr>
            <w:r w:rsidRPr="00BD1412">
              <w:rPr>
                <w:rFonts w:hint="eastAsia"/>
              </w:rPr>
              <w:t>钢筋桁架楼承板组合楼板</w:t>
            </w:r>
          </w:p>
        </w:tc>
        <w:tc>
          <w:tcPr>
            <w:tcW w:w="2727" w:type="dxa"/>
          </w:tcPr>
          <w:p w:rsidR="00B64169" w:rsidRPr="00BD1412" w:rsidRDefault="002410CA" w:rsidP="007478DD">
            <w:pPr>
              <w:pStyle w:val="afff4"/>
              <w:ind w:firstLineChars="0" w:firstLine="0"/>
            </w:pPr>
            <w:r w:rsidRPr="00BD1412">
              <w:rPr>
                <w:rFonts w:hint="eastAsia"/>
              </w:rPr>
              <w:t>0.</w:t>
            </w:r>
            <w:r w:rsidR="00957EC0" w:rsidRPr="00BD1412">
              <w:t>8</w:t>
            </w:r>
          </w:p>
        </w:tc>
      </w:tr>
      <w:tr w:rsidR="00B64169" w:rsidRPr="00BD1412" w:rsidTr="00B77DFF">
        <w:tc>
          <w:tcPr>
            <w:tcW w:w="1093" w:type="dxa"/>
            <w:vMerge/>
          </w:tcPr>
          <w:p w:rsidR="00B64169" w:rsidRPr="00BD1412" w:rsidRDefault="00B64169" w:rsidP="007478DD">
            <w:pPr>
              <w:pStyle w:val="afff4"/>
              <w:ind w:firstLineChars="0" w:firstLine="0"/>
            </w:pPr>
          </w:p>
        </w:tc>
        <w:tc>
          <w:tcPr>
            <w:tcW w:w="4685" w:type="dxa"/>
          </w:tcPr>
          <w:p w:rsidR="00B64169" w:rsidRPr="00BD1412" w:rsidRDefault="00B64169" w:rsidP="007478DD">
            <w:pPr>
              <w:pStyle w:val="afff4"/>
              <w:ind w:firstLineChars="0" w:firstLine="0"/>
            </w:pPr>
            <w:r w:rsidRPr="00BD1412">
              <w:rPr>
                <w:rFonts w:hint="eastAsia"/>
              </w:rPr>
              <w:t>钢骨梁</w:t>
            </w:r>
          </w:p>
        </w:tc>
        <w:tc>
          <w:tcPr>
            <w:tcW w:w="2727" w:type="dxa"/>
          </w:tcPr>
          <w:p w:rsidR="00B64169" w:rsidRPr="00BD1412" w:rsidRDefault="00B64169" w:rsidP="007478DD">
            <w:pPr>
              <w:pStyle w:val="afff4"/>
              <w:ind w:firstLineChars="0" w:firstLine="0"/>
            </w:pPr>
            <w:r w:rsidRPr="00BD1412">
              <w:rPr>
                <w:rFonts w:hint="eastAsia"/>
              </w:rPr>
              <w:t>0.68</w:t>
            </w:r>
          </w:p>
        </w:tc>
      </w:tr>
      <w:tr w:rsidR="00FE7B57" w:rsidRPr="00BD1412" w:rsidTr="00B77DFF">
        <w:tc>
          <w:tcPr>
            <w:tcW w:w="1093" w:type="dxa"/>
            <w:vMerge w:val="restart"/>
          </w:tcPr>
          <w:p w:rsidR="00FE7B57" w:rsidRPr="00BD1412" w:rsidRDefault="00FE7B57" w:rsidP="007478DD">
            <w:pPr>
              <w:pStyle w:val="afff4"/>
              <w:ind w:firstLineChars="0" w:firstLine="0"/>
            </w:pPr>
          </w:p>
          <w:p w:rsidR="00FE7B57" w:rsidRPr="00BD1412" w:rsidRDefault="00FE7B57" w:rsidP="007478DD">
            <w:pPr>
              <w:pStyle w:val="afff4"/>
              <w:ind w:firstLineChars="0" w:firstLine="0"/>
            </w:pPr>
            <w:r w:rsidRPr="00BD1412">
              <w:rPr>
                <w:rFonts w:hint="eastAsia"/>
              </w:rPr>
              <w:t>现浇</w:t>
            </w:r>
          </w:p>
        </w:tc>
        <w:tc>
          <w:tcPr>
            <w:tcW w:w="4685" w:type="dxa"/>
          </w:tcPr>
          <w:p w:rsidR="00FE7B57" w:rsidRPr="00BD1412" w:rsidRDefault="00FE7B57" w:rsidP="007478DD">
            <w:pPr>
              <w:pStyle w:val="afff4"/>
              <w:ind w:firstLineChars="0" w:firstLine="0"/>
            </w:pPr>
            <w:r w:rsidRPr="00BD1412">
              <w:rPr>
                <w:rFonts w:hint="eastAsia"/>
              </w:rPr>
              <w:t>无梁楼板</w:t>
            </w:r>
          </w:p>
        </w:tc>
        <w:tc>
          <w:tcPr>
            <w:tcW w:w="2727" w:type="dxa"/>
          </w:tcPr>
          <w:p w:rsidR="00FE7B57" w:rsidRPr="00BD1412" w:rsidRDefault="00FE7B57" w:rsidP="007478DD">
            <w:pPr>
              <w:pStyle w:val="afff4"/>
              <w:ind w:firstLineChars="0" w:firstLine="0"/>
            </w:pPr>
            <w:r w:rsidRPr="00BD1412">
              <w:rPr>
                <w:rFonts w:hint="eastAsia"/>
              </w:rPr>
              <w:t>0.75</w:t>
            </w:r>
          </w:p>
        </w:tc>
      </w:tr>
      <w:tr w:rsidR="00FE7B57" w:rsidRPr="00BD1412" w:rsidTr="00B77DFF">
        <w:tc>
          <w:tcPr>
            <w:tcW w:w="1093" w:type="dxa"/>
            <w:vMerge/>
          </w:tcPr>
          <w:p w:rsidR="00FE7B57" w:rsidRPr="00BD1412" w:rsidRDefault="00FE7B57" w:rsidP="007478DD">
            <w:pPr>
              <w:pStyle w:val="afff4"/>
              <w:ind w:firstLineChars="0" w:firstLine="0"/>
            </w:pPr>
          </w:p>
        </w:tc>
        <w:tc>
          <w:tcPr>
            <w:tcW w:w="4685" w:type="dxa"/>
          </w:tcPr>
          <w:p w:rsidR="00FE7B57" w:rsidRPr="00BD1412" w:rsidRDefault="00FE7B57" w:rsidP="007478DD">
            <w:pPr>
              <w:pStyle w:val="afff4"/>
              <w:ind w:firstLineChars="0" w:firstLine="0"/>
            </w:pPr>
            <w:r w:rsidRPr="00BD1412">
              <w:rPr>
                <w:rFonts w:hint="eastAsia"/>
              </w:rPr>
              <w:t>工具式模板上现浇混凝土楼板</w:t>
            </w:r>
          </w:p>
        </w:tc>
        <w:tc>
          <w:tcPr>
            <w:tcW w:w="2727" w:type="dxa"/>
          </w:tcPr>
          <w:p w:rsidR="00FE7B57" w:rsidRPr="00BD1412" w:rsidRDefault="00FE7B57" w:rsidP="007478DD">
            <w:pPr>
              <w:pStyle w:val="afff4"/>
              <w:ind w:firstLineChars="0" w:firstLine="0"/>
            </w:pPr>
            <w:r w:rsidRPr="00BD1412">
              <w:rPr>
                <w:rFonts w:hint="eastAsia"/>
              </w:rPr>
              <w:t>0.65</w:t>
            </w:r>
          </w:p>
        </w:tc>
      </w:tr>
      <w:tr w:rsidR="00FE7B57" w:rsidRPr="00BD1412" w:rsidTr="00B77DFF">
        <w:tc>
          <w:tcPr>
            <w:tcW w:w="1093" w:type="dxa"/>
            <w:vMerge/>
          </w:tcPr>
          <w:p w:rsidR="00FE7B57" w:rsidRPr="00BD1412" w:rsidRDefault="00FE7B57" w:rsidP="007478DD">
            <w:pPr>
              <w:pStyle w:val="afff4"/>
              <w:ind w:firstLineChars="0" w:firstLine="0"/>
            </w:pPr>
          </w:p>
        </w:tc>
        <w:tc>
          <w:tcPr>
            <w:tcW w:w="4685" w:type="dxa"/>
          </w:tcPr>
          <w:p w:rsidR="00FE7B57" w:rsidRPr="00BD1412" w:rsidRDefault="00FE7B57" w:rsidP="007478DD">
            <w:pPr>
              <w:pStyle w:val="afff4"/>
              <w:ind w:firstLineChars="0" w:firstLine="0"/>
            </w:pPr>
            <w:r w:rsidRPr="00BD1412">
              <w:rPr>
                <w:rFonts w:hint="eastAsia"/>
              </w:rPr>
              <w:t>普通现浇</w:t>
            </w:r>
            <w:r w:rsidR="00C96F14" w:rsidRPr="00BD1412">
              <w:rPr>
                <w:rFonts w:hint="eastAsia"/>
              </w:rPr>
              <w:t>钢筋</w:t>
            </w:r>
            <w:r w:rsidRPr="00BD1412">
              <w:rPr>
                <w:rFonts w:hint="eastAsia"/>
              </w:rPr>
              <w:t>混凝土楼板</w:t>
            </w:r>
          </w:p>
        </w:tc>
        <w:tc>
          <w:tcPr>
            <w:tcW w:w="2727" w:type="dxa"/>
          </w:tcPr>
          <w:p w:rsidR="00FE7B57" w:rsidRPr="00BD1412" w:rsidRDefault="00FE7B57" w:rsidP="007478DD">
            <w:pPr>
              <w:pStyle w:val="afff4"/>
              <w:ind w:firstLineChars="0" w:firstLine="0"/>
            </w:pPr>
            <w:r w:rsidRPr="00BD1412">
              <w:rPr>
                <w:rFonts w:hint="eastAsia"/>
              </w:rPr>
              <w:t>0.55</w:t>
            </w:r>
          </w:p>
        </w:tc>
      </w:tr>
    </w:tbl>
    <w:p w:rsidR="00BF515E" w:rsidRDefault="00E4739A" w:rsidP="0054390B">
      <w:pPr>
        <w:widowControl/>
        <w:spacing w:line="320" w:lineRule="exact"/>
        <w:ind w:leftChars="100" w:left="210" w:firstLineChars="0" w:firstLine="0"/>
        <w:jc w:val="left"/>
        <w:rPr>
          <w:rFonts w:eastAsia="宋体" w:cs="Times New Roman"/>
          <w:sz w:val="18"/>
          <w:szCs w:val="18"/>
        </w:rPr>
      </w:pPr>
      <w:r w:rsidRPr="00E4739A">
        <w:rPr>
          <w:rFonts w:eastAsia="宋体" w:cs="Times New Roman" w:hint="eastAsia"/>
          <w:sz w:val="18"/>
          <w:szCs w:val="18"/>
        </w:rPr>
        <w:t>注</w:t>
      </w:r>
      <w:r w:rsidRPr="00E4739A">
        <w:rPr>
          <w:rFonts w:eastAsia="宋体" w:cs="Times New Roman"/>
          <w:sz w:val="18"/>
          <w:szCs w:val="18"/>
        </w:rPr>
        <w:t>：</w:t>
      </w:r>
      <w:r w:rsidRPr="00E4739A">
        <w:rPr>
          <w:rFonts w:eastAsia="宋体" w:cs="Times New Roman" w:hint="eastAsia"/>
          <w:sz w:val="18"/>
          <w:szCs w:val="18"/>
        </w:rPr>
        <w:t>楼板及梁</w:t>
      </w:r>
      <w:r w:rsidR="00FE7B57" w:rsidRPr="00B77DFF">
        <w:rPr>
          <w:rFonts w:ascii="Calibri" w:eastAsia="宋体" w:hAnsi="Calibri" w:cs="Times New Roman" w:hint="eastAsia"/>
          <w:sz w:val="18"/>
          <w:szCs w:val="18"/>
        </w:rPr>
        <w:t>应进行</w:t>
      </w:r>
      <w:r w:rsidR="00FE7B57" w:rsidRPr="00B77DFF">
        <w:rPr>
          <w:rFonts w:ascii="Calibri" w:eastAsia="宋体" w:hAnsi="Calibri" w:cs="Times New Roman"/>
          <w:sz w:val="18"/>
          <w:szCs w:val="18"/>
        </w:rPr>
        <w:t>模数</w:t>
      </w:r>
      <w:r w:rsidR="00FE7B57" w:rsidRPr="00B77DFF">
        <w:rPr>
          <w:rFonts w:ascii="Calibri" w:eastAsia="宋体" w:hAnsi="Calibri" w:cs="Times New Roman" w:hint="eastAsia"/>
          <w:sz w:val="18"/>
          <w:szCs w:val="18"/>
        </w:rPr>
        <w:t>化</w:t>
      </w:r>
      <w:r w:rsidR="00FE7B57" w:rsidRPr="00B77DFF">
        <w:rPr>
          <w:rFonts w:ascii="Calibri" w:eastAsia="宋体" w:hAnsi="Calibri" w:cs="Times New Roman"/>
          <w:sz w:val="18"/>
          <w:szCs w:val="18"/>
        </w:rPr>
        <w:t>和定</w:t>
      </w:r>
      <w:r w:rsidR="00FE7B57" w:rsidRPr="00B77DFF">
        <w:rPr>
          <w:rFonts w:ascii="Calibri" w:eastAsia="宋体" w:hAnsi="Calibri" w:cs="Times New Roman" w:hint="eastAsia"/>
          <w:sz w:val="18"/>
          <w:szCs w:val="18"/>
        </w:rPr>
        <w:t>型</w:t>
      </w:r>
      <w:r w:rsidR="00FE7B57" w:rsidRPr="00B77DFF">
        <w:rPr>
          <w:rFonts w:ascii="Calibri" w:eastAsia="宋体" w:hAnsi="Calibri" w:cs="Times New Roman"/>
          <w:sz w:val="18"/>
          <w:szCs w:val="18"/>
        </w:rPr>
        <w:t>化</w:t>
      </w:r>
      <w:r w:rsidR="00FE7B57" w:rsidRPr="00B77DFF">
        <w:rPr>
          <w:rFonts w:ascii="Calibri" w:eastAsia="宋体" w:hAnsi="Calibri" w:cs="Times New Roman" w:hint="eastAsia"/>
          <w:sz w:val="18"/>
          <w:szCs w:val="18"/>
        </w:rPr>
        <w:t>的</w:t>
      </w:r>
      <w:r w:rsidR="00FE7B57" w:rsidRPr="00B77DFF">
        <w:rPr>
          <w:rFonts w:ascii="Calibri" w:eastAsia="宋体" w:hAnsi="Calibri" w:cs="Times New Roman"/>
          <w:sz w:val="18"/>
          <w:szCs w:val="18"/>
        </w:rPr>
        <w:t>评价</w:t>
      </w:r>
      <w:r w:rsidR="00FE7B57" w:rsidRPr="00B77DFF">
        <w:rPr>
          <w:rFonts w:ascii="Calibri" w:eastAsia="宋体" w:hAnsi="Calibri" w:cs="Times New Roman" w:hint="eastAsia"/>
          <w:sz w:val="18"/>
          <w:szCs w:val="18"/>
        </w:rPr>
        <w:t>，在</w:t>
      </w:r>
      <w:r w:rsidR="00FE7B57" w:rsidRPr="00B77DFF">
        <w:rPr>
          <w:rFonts w:ascii="Calibri" w:eastAsia="宋体" w:hAnsi="Calibri" w:cs="Times New Roman"/>
          <w:sz w:val="18"/>
          <w:szCs w:val="18"/>
        </w:rPr>
        <w:t>该项</w:t>
      </w:r>
      <w:r w:rsidR="00C7106C" w:rsidRPr="00B77DFF">
        <w:rPr>
          <w:rFonts w:ascii="Calibri" w:eastAsia="宋体" w:hAnsi="Calibri" w:cs="Times New Roman" w:hint="eastAsia"/>
          <w:sz w:val="18"/>
          <w:szCs w:val="18"/>
        </w:rPr>
        <w:t>易</w:t>
      </w:r>
      <w:r w:rsidR="00FE7B57" w:rsidRPr="00B77DFF">
        <w:rPr>
          <w:rFonts w:ascii="Calibri" w:eastAsia="宋体" w:hAnsi="Calibri" w:cs="Times New Roman" w:hint="eastAsia"/>
          <w:sz w:val="18"/>
          <w:szCs w:val="18"/>
        </w:rPr>
        <w:t>建率</w:t>
      </w:r>
      <w:r w:rsidR="00FE7B57" w:rsidRPr="00B77DFF">
        <w:rPr>
          <w:rFonts w:ascii="Calibri" w:eastAsia="宋体" w:hAnsi="Calibri" w:cs="Times New Roman"/>
          <w:sz w:val="18"/>
          <w:szCs w:val="18"/>
        </w:rPr>
        <w:t>上乘以</w:t>
      </w:r>
      <w:r w:rsidR="00FE7B57" w:rsidRPr="00B77DFF">
        <w:rPr>
          <w:rFonts w:ascii="Calibri" w:eastAsia="宋体" w:hAnsi="Calibri" w:cs="Times New Roman" w:hint="eastAsia"/>
          <w:sz w:val="18"/>
          <w:szCs w:val="18"/>
        </w:rPr>
        <w:t>相应</w:t>
      </w:r>
      <w:r w:rsidR="00FE7B57" w:rsidRPr="00B77DFF">
        <w:rPr>
          <w:rFonts w:ascii="Calibri" w:eastAsia="宋体" w:hAnsi="Calibri" w:cs="Times New Roman"/>
          <w:sz w:val="18"/>
          <w:szCs w:val="18"/>
        </w:rPr>
        <w:t>的系数</w:t>
      </w:r>
      <w:r w:rsidR="000D06E1" w:rsidRPr="00B77DFF">
        <w:rPr>
          <w:rFonts w:ascii="Calibri" w:eastAsia="宋体" w:hAnsi="Calibri" w:cs="Times New Roman" w:hint="eastAsia"/>
          <w:sz w:val="18"/>
          <w:szCs w:val="18"/>
        </w:rPr>
        <w:t>，</w:t>
      </w:r>
      <w:r w:rsidRPr="00E4739A">
        <w:rPr>
          <w:rFonts w:eastAsia="宋体" w:cs="Times New Roman" w:hint="eastAsia"/>
          <w:sz w:val="18"/>
          <w:szCs w:val="18"/>
        </w:rPr>
        <w:t>按本</w:t>
      </w:r>
      <w:r>
        <w:rPr>
          <w:rFonts w:eastAsia="宋体" w:cs="Times New Roman" w:hint="eastAsia"/>
          <w:sz w:val="18"/>
          <w:szCs w:val="18"/>
        </w:rPr>
        <w:t>标准</w:t>
      </w:r>
      <w:r w:rsidRPr="00E4739A">
        <w:rPr>
          <w:rFonts w:eastAsia="宋体" w:cs="Times New Roman" w:hint="eastAsia"/>
          <w:sz w:val="18"/>
          <w:szCs w:val="18"/>
        </w:rPr>
        <w:t>表</w:t>
      </w:r>
      <w:r w:rsidRPr="00E4739A">
        <w:rPr>
          <w:rFonts w:eastAsia="宋体" w:cs="Times New Roman"/>
          <w:sz w:val="18"/>
          <w:szCs w:val="18"/>
        </w:rPr>
        <w:t>4.1.3-</w:t>
      </w:r>
      <w:r w:rsidR="00782668">
        <w:rPr>
          <w:rFonts w:eastAsia="宋体" w:cs="Times New Roman"/>
          <w:sz w:val="18"/>
          <w:szCs w:val="18"/>
        </w:rPr>
        <w:t>6</w:t>
      </w:r>
      <w:r w:rsidRPr="00E4739A">
        <w:rPr>
          <w:rFonts w:eastAsia="宋体" w:cs="Times New Roman" w:hint="eastAsia"/>
          <w:sz w:val="18"/>
          <w:szCs w:val="18"/>
        </w:rPr>
        <w:t>和</w:t>
      </w:r>
    </w:p>
    <w:p w:rsidR="00FE7B57" w:rsidRPr="00B77DFF" w:rsidRDefault="00E4739A" w:rsidP="00BF515E">
      <w:pPr>
        <w:widowControl/>
        <w:spacing w:line="320" w:lineRule="exact"/>
        <w:ind w:leftChars="100" w:left="210" w:firstLine="360"/>
        <w:jc w:val="left"/>
        <w:rPr>
          <w:rFonts w:ascii="Calibri" w:eastAsia="宋体" w:hAnsi="Calibri" w:cs="Times New Roman"/>
          <w:sz w:val="18"/>
          <w:szCs w:val="18"/>
        </w:rPr>
      </w:pPr>
      <w:r w:rsidRPr="00E4739A">
        <w:rPr>
          <w:rFonts w:eastAsia="宋体" w:cs="Times New Roman" w:hint="eastAsia"/>
          <w:sz w:val="18"/>
          <w:szCs w:val="18"/>
        </w:rPr>
        <w:t>表</w:t>
      </w:r>
      <w:r w:rsidRPr="00E4739A">
        <w:rPr>
          <w:rFonts w:eastAsia="宋体" w:cs="Times New Roman"/>
          <w:sz w:val="18"/>
          <w:szCs w:val="18"/>
        </w:rPr>
        <w:t>4.1.3-</w:t>
      </w:r>
      <w:r w:rsidR="00782668">
        <w:rPr>
          <w:rFonts w:eastAsia="宋体" w:cs="Times New Roman"/>
          <w:sz w:val="18"/>
          <w:szCs w:val="18"/>
        </w:rPr>
        <w:t>7</w:t>
      </w:r>
      <w:r w:rsidRPr="00E4739A">
        <w:rPr>
          <w:rFonts w:eastAsia="宋体" w:cs="Times New Roman" w:hint="eastAsia"/>
          <w:sz w:val="18"/>
          <w:szCs w:val="18"/>
        </w:rPr>
        <w:t>采用</w:t>
      </w:r>
      <w:r w:rsidRPr="00E4739A">
        <w:rPr>
          <w:rFonts w:eastAsia="宋体" w:cs="Times New Roman"/>
          <w:sz w:val="18"/>
          <w:szCs w:val="18"/>
        </w:rPr>
        <w:t>。</w:t>
      </w:r>
    </w:p>
    <w:p w:rsidR="00FE7B57" w:rsidRPr="00FE7B57" w:rsidRDefault="00FE7B57" w:rsidP="00A35B3B">
      <w:pPr>
        <w:spacing w:beforeLines="50" w:line="240" w:lineRule="auto"/>
        <w:ind w:firstLineChars="0" w:firstLine="0"/>
        <w:jc w:val="center"/>
        <w:textAlignment w:val="center"/>
        <w:rPr>
          <w:rFonts w:cs="Times New Roman"/>
          <w:b/>
          <w:bCs/>
          <w:sz w:val="18"/>
          <w:szCs w:val="18"/>
        </w:rPr>
      </w:pPr>
      <w:r w:rsidRPr="00FE7B57">
        <w:rPr>
          <w:rFonts w:cs="Times New Roman" w:hint="eastAsia"/>
          <w:b/>
          <w:bCs/>
          <w:sz w:val="18"/>
          <w:szCs w:val="18"/>
        </w:rPr>
        <w:t>表</w:t>
      </w:r>
      <w:r w:rsidRPr="00FE7B57">
        <w:rPr>
          <w:rFonts w:cs="Times New Roman" w:hint="eastAsia"/>
          <w:b/>
          <w:bCs/>
          <w:sz w:val="18"/>
          <w:szCs w:val="18"/>
        </w:rPr>
        <w:t>4.1.</w:t>
      </w:r>
      <w:r w:rsidR="006108DB">
        <w:rPr>
          <w:rFonts w:cs="Times New Roman"/>
          <w:b/>
          <w:bCs/>
          <w:sz w:val="18"/>
          <w:szCs w:val="18"/>
        </w:rPr>
        <w:t>3</w:t>
      </w:r>
      <w:r w:rsidRPr="00FE7B57">
        <w:rPr>
          <w:rFonts w:cs="Times New Roman"/>
          <w:b/>
          <w:bCs/>
          <w:sz w:val="18"/>
          <w:szCs w:val="18"/>
        </w:rPr>
        <w:t>-</w:t>
      </w:r>
      <w:r w:rsidRPr="00FE7B57">
        <w:rPr>
          <w:rFonts w:cs="Times New Roman" w:hint="eastAsia"/>
          <w:b/>
          <w:bCs/>
          <w:sz w:val="18"/>
          <w:szCs w:val="18"/>
        </w:rPr>
        <w:t>3</w:t>
      </w:r>
      <w:r w:rsidR="00B77DFF">
        <w:rPr>
          <w:rFonts w:cs="Times New Roman" w:hint="eastAsia"/>
          <w:b/>
          <w:bCs/>
          <w:sz w:val="18"/>
          <w:szCs w:val="18"/>
        </w:rPr>
        <w:t xml:space="preserve"> </w:t>
      </w:r>
      <w:r w:rsidR="008119B4">
        <w:rPr>
          <w:rFonts w:cs="Times New Roman" w:hint="eastAsia"/>
          <w:b/>
          <w:bCs/>
          <w:sz w:val="18"/>
          <w:szCs w:val="18"/>
        </w:rPr>
        <w:t>非承重</w:t>
      </w:r>
      <w:r w:rsidRPr="00FE7B57">
        <w:rPr>
          <w:rFonts w:cs="Times New Roman" w:hint="eastAsia"/>
          <w:b/>
          <w:bCs/>
          <w:sz w:val="18"/>
          <w:szCs w:val="18"/>
        </w:rPr>
        <w:t>外墙的</w:t>
      </w:r>
      <w:r w:rsidR="007517FB">
        <w:rPr>
          <w:rFonts w:cs="Times New Roman" w:hint="eastAsia"/>
          <w:b/>
          <w:bCs/>
          <w:sz w:val="18"/>
          <w:szCs w:val="18"/>
        </w:rPr>
        <w:t>易</w:t>
      </w:r>
      <w:r w:rsidRPr="00FE7B57">
        <w:rPr>
          <w:rFonts w:cs="Times New Roman" w:hint="eastAsia"/>
          <w:b/>
          <w:bCs/>
          <w:sz w:val="18"/>
          <w:szCs w:val="18"/>
        </w:rPr>
        <w:t>建率</w:t>
      </w:r>
      <w:r w:rsidR="00B77DFF">
        <w:rPr>
          <w:rFonts w:cs="Times New Roman" w:hint="eastAsia"/>
          <w:b/>
          <w:bCs/>
          <w:sz w:val="18"/>
          <w:szCs w:val="18"/>
        </w:rPr>
        <w:t>（</w:t>
      </w:r>
      <w:r w:rsidR="00B77DFF" w:rsidRPr="00B77DFF">
        <w:rPr>
          <w:rFonts w:cs="Times New Roman" w:hint="eastAsia"/>
          <w:b/>
          <w:bCs/>
          <w:i/>
          <w:sz w:val="18"/>
          <w:szCs w:val="18"/>
        </w:rPr>
        <w:t>BI</w:t>
      </w:r>
      <w:r w:rsidR="00B77DFF" w:rsidRPr="00B77DFF">
        <w:rPr>
          <w:rFonts w:cs="Times New Roman" w:hint="eastAsia"/>
          <w:b/>
          <w:bCs/>
          <w:i/>
          <w:sz w:val="18"/>
          <w:szCs w:val="18"/>
          <w:vertAlign w:val="subscript"/>
        </w:rPr>
        <w:t>wq</w:t>
      </w:r>
      <w:r w:rsidR="00B77DFF">
        <w:rPr>
          <w:rFonts w:cs="Times New Roman" w:hint="eastAsia"/>
          <w:b/>
          <w:bCs/>
          <w:sz w:val="18"/>
          <w:szCs w:val="18"/>
        </w:rPr>
        <w:t>）</w:t>
      </w:r>
      <w:r w:rsidRPr="00FE7B57">
        <w:rPr>
          <w:rFonts w:cs="Times New Roman" w:hint="eastAsia"/>
          <w:b/>
          <w:bCs/>
          <w:sz w:val="18"/>
          <w:szCs w:val="18"/>
        </w:rPr>
        <w:t>值</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4"/>
        <w:gridCol w:w="5954"/>
        <w:gridCol w:w="1267"/>
      </w:tblGrid>
      <w:tr w:rsidR="00FE7B57" w:rsidRPr="00BD1412" w:rsidTr="00522B2C">
        <w:trPr>
          <w:trHeight w:val="340"/>
          <w:jc w:val="center"/>
        </w:trPr>
        <w:tc>
          <w:tcPr>
            <w:tcW w:w="1184" w:type="dxa"/>
            <w:vAlign w:val="center"/>
          </w:tcPr>
          <w:p w:rsidR="00FE7B57" w:rsidRPr="00BD1412" w:rsidRDefault="00782668" w:rsidP="007478DD">
            <w:pPr>
              <w:pStyle w:val="afff4"/>
              <w:ind w:firstLineChars="0" w:firstLine="0"/>
            </w:pPr>
            <w:r w:rsidRPr="00BD1412">
              <w:rPr>
                <w:rFonts w:hint="eastAsia"/>
              </w:rPr>
              <w:t>非承重外墙</w:t>
            </w:r>
          </w:p>
        </w:tc>
        <w:tc>
          <w:tcPr>
            <w:tcW w:w="5954" w:type="dxa"/>
            <w:vAlign w:val="center"/>
          </w:tcPr>
          <w:p w:rsidR="00FE7B57" w:rsidRPr="00BD1412" w:rsidRDefault="00782668" w:rsidP="007478DD">
            <w:pPr>
              <w:pStyle w:val="afff4"/>
              <w:ind w:firstLineChars="0" w:firstLine="0"/>
            </w:pPr>
            <w:r w:rsidRPr="00BD1412">
              <w:rPr>
                <w:rFonts w:hint="eastAsia"/>
              </w:rPr>
              <w:t>分类</w:t>
            </w:r>
          </w:p>
        </w:tc>
        <w:tc>
          <w:tcPr>
            <w:tcW w:w="1267" w:type="dxa"/>
          </w:tcPr>
          <w:p w:rsidR="00FE7B57" w:rsidRPr="00BD1412" w:rsidRDefault="0046519C" w:rsidP="007478DD">
            <w:pPr>
              <w:pStyle w:val="afff4"/>
              <w:ind w:firstLineChars="0" w:firstLine="0"/>
            </w:pPr>
            <w:r w:rsidRPr="00BD1412">
              <w:rPr>
                <w:rFonts w:hint="eastAsia"/>
              </w:rPr>
              <w:t>易</w:t>
            </w:r>
            <w:r w:rsidR="00FE7B57" w:rsidRPr="00BD1412">
              <w:rPr>
                <w:rFonts w:hint="eastAsia"/>
              </w:rPr>
              <w:t>建率</w:t>
            </w:r>
            <w:r w:rsidR="003E3DC1" w:rsidRPr="00BD1412">
              <w:rPr>
                <w:rFonts w:hint="eastAsia"/>
              </w:rPr>
              <w:t>（</w:t>
            </w:r>
            <w:r w:rsidR="00FE7B57" w:rsidRPr="00BD1412">
              <w:rPr>
                <w:rFonts w:hint="eastAsia"/>
              </w:rPr>
              <w:t>BI</w:t>
            </w:r>
            <w:r w:rsidR="00B77DFF" w:rsidRPr="00BD1412">
              <w:rPr>
                <w:vertAlign w:val="subscript"/>
              </w:rPr>
              <w:t>wq</w:t>
            </w:r>
            <w:r w:rsidR="003E3DC1" w:rsidRPr="00BD1412">
              <w:rPr>
                <w:rFonts w:hint="eastAsia"/>
              </w:rPr>
              <w:t>）</w:t>
            </w:r>
          </w:p>
        </w:tc>
      </w:tr>
      <w:tr w:rsidR="00BC58C7" w:rsidRPr="00BD1412" w:rsidTr="00522B2C">
        <w:trPr>
          <w:jc w:val="center"/>
        </w:trPr>
        <w:tc>
          <w:tcPr>
            <w:tcW w:w="1184" w:type="dxa"/>
            <w:vMerge w:val="restart"/>
          </w:tcPr>
          <w:p w:rsidR="00BC58C7" w:rsidRPr="00BD1412" w:rsidRDefault="00BC58C7" w:rsidP="007478DD">
            <w:pPr>
              <w:pStyle w:val="afff4"/>
              <w:ind w:firstLineChars="0" w:firstLine="0"/>
            </w:pPr>
            <w:r w:rsidRPr="00BD1412">
              <w:rPr>
                <w:rFonts w:hint="eastAsia"/>
              </w:rPr>
              <w:t>预制</w:t>
            </w:r>
          </w:p>
        </w:tc>
        <w:tc>
          <w:tcPr>
            <w:tcW w:w="5954" w:type="dxa"/>
          </w:tcPr>
          <w:p w:rsidR="00BC58C7" w:rsidRPr="00BD1412" w:rsidRDefault="00BC58C7" w:rsidP="007478DD">
            <w:pPr>
              <w:pStyle w:val="afff4"/>
              <w:ind w:firstLineChars="0" w:firstLine="0"/>
            </w:pPr>
            <w:r w:rsidRPr="00BD1412">
              <w:rPr>
                <w:rFonts w:hint="eastAsia"/>
              </w:rPr>
              <w:t>装饰一体化复合夹芯外墙板</w:t>
            </w:r>
          </w:p>
        </w:tc>
        <w:tc>
          <w:tcPr>
            <w:tcW w:w="1267" w:type="dxa"/>
          </w:tcPr>
          <w:p w:rsidR="00BC58C7" w:rsidRPr="00BD1412" w:rsidRDefault="00BC58C7" w:rsidP="007478DD">
            <w:pPr>
              <w:pStyle w:val="afff4"/>
              <w:ind w:firstLineChars="0" w:firstLine="0"/>
            </w:pPr>
            <w:r w:rsidRPr="00BD1412">
              <w:rPr>
                <w:rFonts w:hint="eastAsia"/>
              </w:rPr>
              <w:t>0.98</w:t>
            </w:r>
          </w:p>
        </w:tc>
      </w:tr>
      <w:tr w:rsidR="00BC58C7" w:rsidRPr="00BD1412" w:rsidTr="00522B2C">
        <w:trPr>
          <w:trHeight w:val="135"/>
          <w:jc w:val="center"/>
        </w:trPr>
        <w:tc>
          <w:tcPr>
            <w:tcW w:w="1184" w:type="dxa"/>
            <w:vMerge/>
          </w:tcPr>
          <w:p w:rsidR="00BC58C7" w:rsidRPr="00BD1412" w:rsidRDefault="00BC58C7" w:rsidP="007478DD">
            <w:pPr>
              <w:pStyle w:val="afff4"/>
              <w:ind w:firstLineChars="0" w:firstLine="0"/>
            </w:pPr>
          </w:p>
        </w:tc>
        <w:tc>
          <w:tcPr>
            <w:tcW w:w="5954" w:type="dxa"/>
          </w:tcPr>
          <w:p w:rsidR="00BC58C7" w:rsidRPr="00BD1412" w:rsidRDefault="00BC58C7" w:rsidP="007478DD">
            <w:pPr>
              <w:pStyle w:val="afff4"/>
              <w:ind w:firstLineChars="0" w:firstLine="0"/>
            </w:pPr>
            <w:r w:rsidRPr="00BD1412">
              <w:rPr>
                <w:rFonts w:hint="eastAsia"/>
              </w:rPr>
              <w:t>无装饰面层复合夹芯外墙板</w:t>
            </w:r>
          </w:p>
        </w:tc>
        <w:tc>
          <w:tcPr>
            <w:tcW w:w="1267" w:type="dxa"/>
          </w:tcPr>
          <w:p w:rsidR="00BC58C7" w:rsidRPr="00BD1412" w:rsidRDefault="00BC58C7" w:rsidP="007478DD">
            <w:pPr>
              <w:pStyle w:val="afff4"/>
              <w:ind w:firstLineChars="0" w:firstLine="0"/>
            </w:pPr>
            <w:r w:rsidRPr="00BD1412">
              <w:rPr>
                <w:rFonts w:hint="eastAsia"/>
              </w:rPr>
              <w:t>0.95</w:t>
            </w:r>
          </w:p>
        </w:tc>
      </w:tr>
      <w:tr w:rsidR="00226A0E" w:rsidRPr="00BD1412" w:rsidTr="00522B2C">
        <w:trPr>
          <w:trHeight w:val="557"/>
          <w:jc w:val="center"/>
        </w:trPr>
        <w:tc>
          <w:tcPr>
            <w:tcW w:w="1184" w:type="dxa"/>
            <w:vMerge/>
          </w:tcPr>
          <w:p w:rsidR="00226A0E" w:rsidRPr="00BD1412" w:rsidRDefault="00226A0E" w:rsidP="007478DD">
            <w:pPr>
              <w:pStyle w:val="afff4"/>
              <w:ind w:firstLineChars="0" w:firstLine="0"/>
            </w:pPr>
          </w:p>
        </w:tc>
        <w:tc>
          <w:tcPr>
            <w:tcW w:w="5954" w:type="dxa"/>
          </w:tcPr>
          <w:p w:rsidR="00226A0E" w:rsidRPr="00BD1412" w:rsidRDefault="00226A0E" w:rsidP="007478DD">
            <w:pPr>
              <w:pStyle w:val="afff4"/>
              <w:ind w:firstLineChars="0" w:firstLine="0"/>
            </w:pPr>
            <w:r w:rsidRPr="00BD1412">
              <w:rPr>
                <w:rFonts w:hint="eastAsia"/>
              </w:rPr>
              <w:t>预制混凝土墙板（形状为整间的、条形的、块形的，混凝土为普通混凝土、轻骨料混凝土、加气混凝土）</w:t>
            </w:r>
          </w:p>
        </w:tc>
        <w:tc>
          <w:tcPr>
            <w:tcW w:w="1267" w:type="dxa"/>
          </w:tcPr>
          <w:p w:rsidR="00226A0E" w:rsidRPr="00BD1412" w:rsidRDefault="00226A0E" w:rsidP="007478DD">
            <w:pPr>
              <w:pStyle w:val="afff4"/>
              <w:ind w:firstLineChars="0" w:firstLine="0"/>
            </w:pPr>
            <w:r w:rsidRPr="00BD1412">
              <w:t>0.75</w:t>
            </w:r>
          </w:p>
        </w:tc>
      </w:tr>
      <w:tr w:rsidR="00FE7B57" w:rsidRPr="00BD1412" w:rsidTr="00522B2C">
        <w:trPr>
          <w:trHeight w:val="109"/>
          <w:jc w:val="center"/>
        </w:trPr>
        <w:tc>
          <w:tcPr>
            <w:tcW w:w="1184" w:type="dxa"/>
            <w:vMerge w:val="restart"/>
          </w:tcPr>
          <w:p w:rsidR="00FE7B57" w:rsidRPr="00BD1412" w:rsidRDefault="00FE7B57" w:rsidP="007478DD">
            <w:pPr>
              <w:pStyle w:val="afff4"/>
              <w:ind w:firstLineChars="0" w:firstLine="0"/>
              <w:rPr>
                <w:color w:val="000000"/>
              </w:rPr>
            </w:pPr>
            <w:r w:rsidRPr="00BD1412">
              <w:rPr>
                <w:color w:val="000000"/>
              </w:rPr>
              <w:t>叠合</w:t>
            </w:r>
          </w:p>
        </w:tc>
        <w:tc>
          <w:tcPr>
            <w:tcW w:w="5954" w:type="dxa"/>
          </w:tcPr>
          <w:p w:rsidR="00FE7B57" w:rsidRPr="00BD1412" w:rsidRDefault="00FE7B57" w:rsidP="007478DD">
            <w:pPr>
              <w:pStyle w:val="afff4"/>
              <w:ind w:firstLineChars="0" w:firstLine="0"/>
              <w:rPr>
                <w:color w:val="000000"/>
              </w:rPr>
            </w:pPr>
            <w:r w:rsidRPr="00BD1412">
              <w:rPr>
                <w:rFonts w:hint="eastAsia"/>
                <w:color w:val="000000"/>
              </w:rPr>
              <w:t>双面预制复合墙板</w:t>
            </w:r>
          </w:p>
        </w:tc>
        <w:tc>
          <w:tcPr>
            <w:tcW w:w="1267" w:type="dxa"/>
          </w:tcPr>
          <w:p w:rsidR="00FE7B57" w:rsidRPr="00BD1412" w:rsidRDefault="00FE7B57" w:rsidP="007478DD">
            <w:pPr>
              <w:pStyle w:val="afff4"/>
              <w:ind w:firstLineChars="0" w:firstLine="0"/>
              <w:rPr>
                <w:color w:val="000000"/>
              </w:rPr>
            </w:pPr>
            <w:r w:rsidRPr="00BD1412">
              <w:rPr>
                <w:rFonts w:hint="eastAsia"/>
                <w:color w:val="000000"/>
              </w:rPr>
              <w:t>0.9</w:t>
            </w:r>
          </w:p>
        </w:tc>
      </w:tr>
      <w:tr w:rsidR="00FE7B57" w:rsidRPr="00BD1412" w:rsidTr="00522B2C">
        <w:trPr>
          <w:trHeight w:val="109"/>
          <w:jc w:val="center"/>
        </w:trPr>
        <w:tc>
          <w:tcPr>
            <w:tcW w:w="1184" w:type="dxa"/>
            <w:vMerge/>
          </w:tcPr>
          <w:p w:rsidR="00FE7B57" w:rsidRPr="00BD1412" w:rsidRDefault="00FE7B57" w:rsidP="007478DD">
            <w:pPr>
              <w:pStyle w:val="afff4"/>
              <w:ind w:firstLineChars="0" w:firstLine="0"/>
              <w:rPr>
                <w:color w:val="000000"/>
              </w:rPr>
            </w:pPr>
          </w:p>
        </w:tc>
        <w:tc>
          <w:tcPr>
            <w:tcW w:w="5954" w:type="dxa"/>
          </w:tcPr>
          <w:p w:rsidR="00FE7B57" w:rsidRPr="00BD1412" w:rsidRDefault="00FE7B57" w:rsidP="007478DD">
            <w:pPr>
              <w:pStyle w:val="afff4"/>
              <w:ind w:firstLineChars="0" w:firstLine="0"/>
              <w:rPr>
                <w:color w:val="000000"/>
              </w:rPr>
            </w:pPr>
            <w:r w:rsidRPr="00BD1412">
              <w:rPr>
                <w:rFonts w:hint="eastAsia"/>
                <w:color w:val="000000"/>
              </w:rPr>
              <w:t>双面预制叠合墙板</w:t>
            </w:r>
          </w:p>
        </w:tc>
        <w:tc>
          <w:tcPr>
            <w:tcW w:w="1267" w:type="dxa"/>
          </w:tcPr>
          <w:p w:rsidR="00FE7B57" w:rsidRPr="00BD1412" w:rsidRDefault="00FE7B57" w:rsidP="007478DD">
            <w:pPr>
              <w:pStyle w:val="afff4"/>
              <w:ind w:firstLineChars="0" w:firstLine="0"/>
              <w:rPr>
                <w:color w:val="000000"/>
              </w:rPr>
            </w:pPr>
            <w:r w:rsidRPr="00BD1412">
              <w:rPr>
                <w:rFonts w:hint="eastAsia"/>
                <w:color w:val="000000"/>
              </w:rPr>
              <w:t>0.9</w:t>
            </w:r>
          </w:p>
        </w:tc>
      </w:tr>
      <w:tr w:rsidR="00FE7B57" w:rsidRPr="00BD1412" w:rsidTr="00522B2C">
        <w:trPr>
          <w:trHeight w:val="109"/>
          <w:jc w:val="center"/>
        </w:trPr>
        <w:tc>
          <w:tcPr>
            <w:tcW w:w="1184" w:type="dxa"/>
            <w:vMerge/>
          </w:tcPr>
          <w:p w:rsidR="00FE7B57" w:rsidRPr="00BD1412" w:rsidRDefault="00FE7B57" w:rsidP="007478DD">
            <w:pPr>
              <w:pStyle w:val="afff4"/>
              <w:ind w:firstLineChars="0" w:firstLine="0"/>
              <w:rPr>
                <w:color w:val="000000"/>
              </w:rPr>
            </w:pPr>
          </w:p>
        </w:tc>
        <w:tc>
          <w:tcPr>
            <w:tcW w:w="5954" w:type="dxa"/>
          </w:tcPr>
          <w:p w:rsidR="00FE7B57" w:rsidRPr="00BD1412" w:rsidRDefault="00FE7B57" w:rsidP="007478DD">
            <w:pPr>
              <w:pStyle w:val="afff4"/>
              <w:ind w:firstLineChars="0" w:firstLine="0"/>
              <w:rPr>
                <w:color w:val="000000"/>
              </w:rPr>
            </w:pPr>
            <w:r w:rsidRPr="00BD1412">
              <w:rPr>
                <w:rFonts w:hint="eastAsia"/>
                <w:color w:val="000000"/>
              </w:rPr>
              <w:t>灌浆外墙板</w:t>
            </w:r>
          </w:p>
        </w:tc>
        <w:tc>
          <w:tcPr>
            <w:tcW w:w="1267" w:type="dxa"/>
          </w:tcPr>
          <w:p w:rsidR="00FE7B57" w:rsidRPr="00BD1412" w:rsidRDefault="00FE7B57" w:rsidP="007478DD">
            <w:pPr>
              <w:pStyle w:val="afff4"/>
              <w:ind w:firstLineChars="0" w:firstLine="0"/>
              <w:rPr>
                <w:color w:val="000000"/>
              </w:rPr>
            </w:pPr>
            <w:r w:rsidRPr="00BD1412">
              <w:rPr>
                <w:rFonts w:hint="eastAsia"/>
                <w:color w:val="000000"/>
              </w:rPr>
              <w:t>0.85</w:t>
            </w:r>
          </w:p>
        </w:tc>
      </w:tr>
      <w:tr w:rsidR="00FE7B57" w:rsidRPr="00BD1412" w:rsidTr="00522B2C">
        <w:trPr>
          <w:jc w:val="center"/>
        </w:trPr>
        <w:tc>
          <w:tcPr>
            <w:tcW w:w="1184" w:type="dxa"/>
            <w:vMerge w:val="restart"/>
          </w:tcPr>
          <w:p w:rsidR="00FE7B57" w:rsidRPr="00BD1412" w:rsidRDefault="00FE7B57" w:rsidP="007478DD">
            <w:pPr>
              <w:pStyle w:val="afff4"/>
              <w:ind w:firstLineChars="0" w:firstLine="0"/>
            </w:pPr>
            <w:r w:rsidRPr="00BD1412">
              <w:rPr>
                <w:rFonts w:hint="eastAsia"/>
              </w:rPr>
              <w:t>现浇</w:t>
            </w:r>
          </w:p>
        </w:tc>
        <w:tc>
          <w:tcPr>
            <w:tcW w:w="5954" w:type="dxa"/>
          </w:tcPr>
          <w:p w:rsidR="00FE7B57" w:rsidRPr="00BD1412" w:rsidRDefault="00FE7B57" w:rsidP="007478DD">
            <w:pPr>
              <w:pStyle w:val="afff4"/>
              <w:ind w:firstLineChars="0" w:firstLine="0"/>
            </w:pPr>
            <w:r w:rsidRPr="00BD1412">
              <w:rPr>
                <w:rFonts w:hint="eastAsia"/>
              </w:rPr>
              <w:t>工具式模板内现浇混凝土（外墙有凸窗板）</w:t>
            </w:r>
          </w:p>
        </w:tc>
        <w:tc>
          <w:tcPr>
            <w:tcW w:w="1267" w:type="dxa"/>
          </w:tcPr>
          <w:p w:rsidR="00FE7B57" w:rsidRPr="00BD1412" w:rsidRDefault="00FE7B57" w:rsidP="007478DD">
            <w:pPr>
              <w:pStyle w:val="afff4"/>
              <w:ind w:firstLineChars="0" w:firstLine="0"/>
            </w:pPr>
            <w:r w:rsidRPr="00BD1412">
              <w:rPr>
                <w:rFonts w:hint="eastAsia"/>
              </w:rPr>
              <w:t>0.57</w:t>
            </w:r>
          </w:p>
        </w:tc>
      </w:tr>
      <w:tr w:rsidR="00FE7B57" w:rsidRPr="00BD1412" w:rsidTr="00522B2C">
        <w:trPr>
          <w:jc w:val="center"/>
        </w:trPr>
        <w:tc>
          <w:tcPr>
            <w:tcW w:w="1184" w:type="dxa"/>
            <w:vMerge/>
          </w:tcPr>
          <w:p w:rsidR="00FE7B57" w:rsidRPr="00BD1412" w:rsidRDefault="00FE7B57" w:rsidP="007478DD">
            <w:pPr>
              <w:pStyle w:val="afff4"/>
              <w:ind w:firstLineChars="0" w:firstLine="0"/>
            </w:pPr>
          </w:p>
        </w:tc>
        <w:tc>
          <w:tcPr>
            <w:tcW w:w="5954" w:type="dxa"/>
          </w:tcPr>
          <w:p w:rsidR="00FE7B57" w:rsidRPr="00BD1412" w:rsidRDefault="00FE7B57" w:rsidP="007478DD">
            <w:pPr>
              <w:pStyle w:val="afff4"/>
              <w:ind w:firstLineChars="0" w:firstLine="0"/>
            </w:pPr>
            <w:r w:rsidRPr="00BD1412">
              <w:rPr>
                <w:rFonts w:hint="eastAsia"/>
              </w:rPr>
              <w:t>工具式模板内现浇混凝土（外墙无凸窗板）</w:t>
            </w:r>
          </w:p>
        </w:tc>
        <w:tc>
          <w:tcPr>
            <w:tcW w:w="1267" w:type="dxa"/>
          </w:tcPr>
          <w:p w:rsidR="00FE7B57" w:rsidRPr="00BD1412" w:rsidRDefault="00FE7B57" w:rsidP="007478DD">
            <w:pPr>
              <w:pStyle w:val="afff4"/>
              <w:ind w:firstLineChars="0" w:firstLine="0"/>
            </w:pPr>
            <w:r w:rsidRPr="00BD1412">
              <w:rPr>
                <w:rFonts w:hint="eastAsia"/>
              </w:rPr>
              <w:t>0.68</w:t>
            </w:r>
          </w:p>
        </w:tc>
      </w:tr>
      <w:tr w:rsidR="00B52D05" w:rsidRPr="00BD1412" w:rsidTr="00522B2C">
        <w:trPr>
          <w:trHeight w:val="135"/>
          <w:jc w:val="center"/>
        </w:trPr>
        <w:tc>
          <w:tcPr>
            <w:tcW w:w="1184" w:type="dxa"/>
            <w:vMerge w:val="restart"/>
          </w:tcPr>
          <w:p w:rsidR="00123239" w:rsidRPr="00BD1412" w:rsidRDefault="00123239" w:rsidP="007478DD">
            <w:pPr>
              <w:pStyle w:val="afff4"/>
              <w:ind w:firstLineChars="0" w:firstLine="0"/>
            </w:pPr>
          </w:p>
          <w:p w:rsidR="00B52D05" w:rsidRPr="00BD1412" w:rsidRDefault="00B52D05" w:rsidP="007478DD">
            <w:pPr>
              <w:pStyle w:val="afff4"/>
              <w:ind w:firstLineChars="0" w:firstLine="0"/>
            </w:pPr>
            <w:r w:rsidRPr="00BD1412">
              <w:rPr>
                <w:rFonts w:hint="eastAsia"/>
              </w:rPr>
              <w:t>砌体</w:t>
            </w:r>
          </w:p>
        </w:tc>
        <w:tc>
          <w:tcPr>
            <w:tcW w:w="5954" w:type="dxa"/>
          </w:tcPr>
          <w:p w:rsidR="00B52D05" w:rsidRPr="00BD1412" w:rsidRDefault="00B52D05" w:rsidP="007478DD">
            <w:pPr>
              <w:pStyle w:val="afff4"/>
              <w:ind w:firstLineChars="0" w:firstLine="0"/>
            </w:pPr>
            <w:r w:rsidRPr="00BD1412">
              <w:rPr>
                <w:rFonts w:hint="eastAsia"/>
              </w:rPr>
              <w:t>加气混凝土砌块墙</w:t>
            </w:r>
          </w:p>
        </w:tc>
        <w:tc>
          <w:tcPr>
            <w:tcW w:w="1267" w:type="dxa"/>
          </w:tcPr>
          <w:p w:rsidR="00B52D05" w:rsidRPr="00BD1412" w:rsidRDefault="00B52D05" w:rsidP="007478DD">
            <w:pPr>
              <w:pStyle w:val="afff4"/>
              <w:ind w:firstLineChars="0" w:firstLine="0"/>
            </w:pPr>
            <w:r w:rsidRPr="00BD1412">
              <w:rPr>
                <w:rFonts w:hint="eastAsia"/>
              </w:rPr>
              <w:t>0.62</w:t>
            </w:r>
          </w:p>
        </w:tc>
      </w:tr>
      <w:tr w:rsidR="00B52D05" w:rsidRPr="00BD1412" w:rsidTr="00522B2C">
        <w:trPr>
          <w:trHeight w:val="134"/>
          <w:jc w:val="center"/>
        </w:trPr>
        <w:tc>
          <w:tcPr>
            <w:tcW w:w="1184" w:type="dxa"/>
            <w:vMerge/>
          </w:tcPr>
          <w:p w:rsidR="00B52D05" w:rsidRPr="00BD1412" w:rsidRDefault="00B52D05" w:rsidP="007478DD">
            <w:pPr>
              <w:pStyle w:val="afff4"/>
              <w:ind w:firstLineChars="0" w:firstLine="0"/>
            </w:pPr>
          </w:p>
        </w:tc>
        <w:tc>
          <w:tcPr>
            <w:tcW w:w="5954" w:type="dxa"/>
          </w:tcPr>
          <w:p w:rsidR="00B52D05" w:rsidRPr="00BD1412" w:rsidRDefault="00B52D05" w:rsidP="007478DD">
            <w:pPr>
              <w:pStyle w:val="afff4"/>
              <w:ind w:firstLineChars="0" w:firstLine="0"/>
            </w:pPr>
            <w:r w:rsidRPr="00BD1412">
              <w:rPr>
                <w:rFonts w:hint="eastAsia"/>
              </w:rPr>
              <w:t>精确砌块</w:t>
            </w:r>
          </w:p>
        </w:tc>
        <w:tc>
          <w:tcPr>
            <w:tcW w:w="1267" w:type="dxa"/>
          </w:tcPr>
          <w:p w:rsidR="00B52D05" w:rsidRPr="00BD1412" w:rsidRDefault="00B52D05" w:rsidP="007478DD">
            <w:pPr>
              <w:pStyle w:val="afff4"/>
              <w:ind w:firstLineChars="0" w:firstLine="0"/>
            </w:pPr>
            <w:r w:rsidRPr="00BD1412">
              <w:t>0.</w:t>
            </w:r>
            <w:r w:rsidRPr="00BD1412">
              <w:rPr>
                <w:rFonts w:hint="eastAsia"/>
              </w:rPr>
              <w:t>65</w:t>
            </w:r>
          </w:p>
        </w:tc>
      </w:tr>
      <w:tr w:rsidR="00B52D05" w:rsidRPr="00BD1412" w:rsidTr="00522B2C">
        <w:trPr>
          <w:jc w:val="center"/>
        </w:trPr>
        <w:tc>
          <w:tcPr>
            <w:tcW w:w="1184" w:type="dxa"/>
            <w:vMerge/>
          </w:tcPr>
          <w:p w:rsidR="00B52D05" w:rsidRPr="00BD1412" w:rsidRDefault="00B52D05" w:rsidP="007478DD">
            <w:pPr>
              <w:pStyle w:val="afff4"/>
              <w:ind w:firstLineChars="0" w:firstLine="0"/>
            </w:pPr>
          </w:p>
        </w:tc>
        <w:tc>
          <w:tcPr>
            <w:tcW w:w="5954" w:type="dxa"/>
          </w:tcPr>
          <w:p w:rsidR="00B52D05" w:rsidRPr="00BD1412" w:rsidRDefault="00B52D05" w:rsidP="007478DD">
            <w:pPr>
              <w:pStyle w:val="afff4"/>
              <w:ind w:firstLineChars="0" w:firstLine="0"/>
            </w:pPr>
            <w:r w:rsidRPr="00BD1412">
              <w:rPr>
                <w:rFonts w:hint="eastAsia"/>
              </w:rPr>
              <w:t>实心或空心砖墙</w:t>
            </w:r>
          </w:p>
        </w:tc>
        <w:tc>
          <w:tcPr>
            <w:tcW w:w="1267" w:type="dxa"/>
          </w:tcPr>
          <w:p w:rsidR="00B52D05" w:rsidRPr="00BD1412" w:rsidRDefault="00B52D05" w:rsidP="007478DD">
            <w:pPr>
              <w:pStyle w:val="afff4"/>
              <w:ind w:firstLineChars="0" w:firstLine="0"/>
            </w:pPr>
            <w:r w:rsidRPr="00BD1412">
              <w:rPr>
                <w:rFonts w:hint="eastAsia"/>
              </w:rPr>
              <w:t>0.56</w:t>
            </w:r>
          </w:p>
        </w:tc>
      </w:tr>
      <w:tr w:rsidR="00FE7B57" w:rsidRPr="00BD1412" w:rsidTr="00522B2C">
        <w:trPr>
          <w:jc w:val="center"/>
        </w:trPr>
        <w:tc>
          <w:tcPr>
            <w:tcW w:w="1184" w:type="dxa"/>
          </w:tcPr>
          <w:p w:rsidR="00FE7B57" w:rsidRPr="00BD1412" w:rsidRDefault="00FE7B57" w:rsidP="007478DD">
            <w:pPr>
              <w:pStyle w:val="afff4"/>
              <w:ind w:firstLineChars="0" w:firstLine="0"/>
            </w:pPr>
            <w:r w:rsidRPr="00BD1412">
              <w:rPr>
                <w:rFonts w:hint="eastAsia"/>
              </w:rPr>
              <w:t>幕墙</w:t>
            </w:r>
          </w:p>
        </w:tc>
        <w:tc>
          <w:tcPr>
            <w:tcW w:w="5954" w:type="dxa"/>
          </w:tcPr>
          <w:p w:rsidR="00FE7B57" w:rsidRPr="00BD1412" w:rsidRDefault="00FE7B57" w:rsidP="007478DD">
            <w:pPr>
              <w:pStyle w:val="afff4"/>
              <w:ind w:firstLineChars="0" w:firstLine="0"/>
            </w:pPr>
            <w:r w:rsidRPr="00BD1412">
              <w:rPr>
                <w:rFonts w:hint="eastAsia"/>
              </w:rPr>
              <w:t>玻璃幕墙</w:t>
            </w:r>
          </w:p>
        </w:tc>
        <w:tc>
          <w:tcPr>
            <w:tcW w:w="1267" w:type="dxa"/>
          </w:tcPr>
          <w:p w:rsidR="00FE7B57" w:rsidRPr="00BD1412" w:rsidRDefault="00FE7B57" w:rsidP="007478DD">
            <w:pPr>
              <w:pStyle w:val="afff4"/>
              <w:ind w:firstLineChars="0" w:firstLine="0"/>
            </w:pPr>
            <w:r w:rsidRPr="00BD1412">
              <w:rPr>
                <w:rFonts w:hint="eastAsia"/>
              </w:rPr>
              <w:t>0.75</w:t>
            </w:r>
          </w:p>
        </w:tc>
      </w:tr>
    </w:tbl>
    <w:p w:rsidR="00E4739A" w:rsidRPr="00B77DFF" w:rsidRDefault="00E4739A" w:rsidP="00BF515E">
      <w:pPr>
        <w:widowControl/>
        <w:spacing w:line="320" w:lineRule="exact"/>
        <w:ind w:leftChars="100" w:left="570" w:hangingChars="200" w:hanging="360"/>
        <w:jc w:val="left"/>
        <w:rPr>
          <w:rFonts w:ascii="Calibri" w:eastAsia="宋体" w:hAnsi="Calibri" w:cs="Times New Roman"/>
          <w:sz w:val="18"/>
          <w:szCs w:val="18"/>
        </w:rPr>
      </w:pPr>
      <w:r w:rsidRPr="00E4739A">
        <w:rPr>
          <w:rFonts w:eastAsia="宋体" w:cs="Times New Roman" w:hint="eastAsia"/>
          <w:sz w:val="18"/>
          <w:szCs w:val="18"/>
        </w:rPr>
        <w:t>注</w:t>
      </w:r>
      <w:r w:rsidRPr="00E4739A">
        <w:rPr>
          <w:rFonts w:eastAsia="宋体" w:cs="Times New Roman"/>
          <w:sz w:val="18"/>
          <w:szCs w:val="18"/>
        </w:rPr>
        <w:t>：</w:t>
      </w:r>
      <w:r w:rsidRPr="00E4739A">
        <w:rPr>
          <w:rFonts w:eastAsia="宋体" w:cs="Times New Roman" w:hint="eastAsia"/>
          <w:sz w:val="18"/>
          <w:szCs w:val="18"/>
        </w:rPr>
        <w:t>非承重外墙</w:t>
      </w:r>
      <w:r w:rsidRPr="00B77DFF">
        <w:rPr>
          <w:rFonts w:ascii="Calibri" w:eastAsia="宋体" w:hAnsi="Calibri" w:cs="Times New Roman" w:hint="eastAsia"/>
          <w:sz w:val="18"/>
          <w:szCs w:val="18"/>
        </w:rPr>
        <w:t>应进行</w:t>
      </w:r>
      <w:r w:rsidRPr="00B77DFF">
        <w:rPr>
          <w:rFonts w:ascii="Calibri" w:eastAsia="宋体" w:hAnsi="Calibri" w:cs="Times New Roman"/>
          <w:sz w:val="18"/>
          <w:szCs w:val="18"/>
        </w:rPr>
        <w:t>模数</w:t>
      </w:r>
      <w:r w:rsidRPr="00B77DFF">
        <w:rPr>
          <w:rFonts w:ascii="Calibri" w:eastAsia="宋体" w:hAnsi="Calibri" w:cs="Times New Roman" w:hint="eastAsia"/>
          <w:sz w:val="18"/>
          <w:szCs w:val="18"/>
        </w:rPr>
        <w:t>化</w:t>
      </w:r>
      <w:r w:rsidRPr="00B77DFF">
        <w:rPr>
          <w:rFonts w:ascii="Calibri" w:eastAsia="宋体" w:hAnsi="Calibri" w:cs="Times New Roman"/>
          <w:sz w:val="18"/>
          <w:szCs w:val="18"/>
        </w:rPr>
        <w:t>和定</w:t>
      </w:r>
      <w:r w:rsidRPr="00B77DFF">
        <w:rPr>
          <w:rFonts w:ascii="Calibri" w:eastAsia="宋体" w:hAnsi="Calibri" w:cs="Times New Roman" w:hint="eastAsia"/>
          <w:sz w:val="18"/>
          <w:szCs w:val="18"/>
        </w:rPr>
        <w:t>型</w:t>
      </w:r>
      <w:r w:rsidRPr="00B77DFF">
        <w:rPr>
          <w:rFonts w:ascii="Calibri" w:eastAsia="宋体" w:hAnsi="Calibri" w:cs="Times New Roman"/>
          <w:sz w:val="18"/>
          <w:szCs w:val="18"/>
        </w:rPr>
        <w:t>化</w:t>
      </w:r>
      <w:r w:rsidRPr="00B77DFF">
        <w:rPr>
          <w:rFonts w:ascii="Calibri" w:eastAsia="宋体" w:hAnsi="Calibri" w:cs="Times New Roman" w:hint="eastAsia"/>
          <w:sz w:val="18"/>
          <w:szCs w:val="18"/>
        </w:rPr>
        <w:t>的</w:t>
      </w:r>
      <w:r w:rsidRPr="00B77DFF">
        <w:rPr>
          <w:rFonts w:ascii="Calibri" w:eastAsia="宋体" w:hAnsi="Calibri" w:cs="Times New Roman"/>
          <w:sz w:val="18"/>
          <w:szCs w:val="18"/>
        </w:rPr>
        <w:t>评价</w:t>
      </w:r>
      <w:r w:rsidRPr="00B77DFF">
        <w:rPr>
          <w:rFonts w:ascii="Calibri" w:eastAsia="宋体" w:hAnsi="Calibri" w:cs="Times New Roman" w:hint="eastAsia"/>
          <w:sz w:val="18"/>
          <w:szCs w:val="18"/>
        </w:rPr>
        <w:t>，在</w:t>
      </w:r>
      <w:r w:rsidRPr="00B77DFF">
        <w:rPr>
          <w:rFonts w:ascii="Calibri" w:eastAsia="宋体" w:hAnsi="Calibri" w:cs="Times New Roman"/>
          <w:sz w:val="18"/>
          <w:szCs w:val="18"/>
        </w:rPr>
        <w:t>该项</w:t>
      </w:r>
      <w:r w:rsidRPr="00B77DFF">
        <w:rPr>
          <w:rFonts w:ascii="Calibri" w:eastAsia="宋体" w:hAnsi="Calibri" w:cs="Times New Roman" w:hint="eastAsia"/>
          <w:sz w:val="18"/>
          <w:szCs w:val="18"/>
        </w:rPr>
        <w:t>易建率</w:t>
      </w:r>
      <w:r w:rsidRPr="00B77DFF">
        <w:rPr>
          <w:rFonts w:ascii="Calibri" w:eastAsia="宋体" w:hAnsi="Calibri" w:cs="Times New Roman"/>
          <w:sz w:val="18"/>
          <w:szCs w:val="18"/>
        </w:rPr>
        <w:t>上乘以</w:t>
      </w:r>
      <w:r w:rsidRPr="00B77DFF">
        <w:rPr>
          <w:rFonts w:ascii="Calibri" w:eastAsia="宋体" w:hAnsi="Calibri" w:cs="Times New Roman" w:hint="eastAsia"/>
          <w:sz w:val="18"/>
          <w:szCs w:val="18"/>
        </w:rPr>
        <w:t>相应</w:t>
      </w:r>
      <w:r w:rsidRPr="00B77DFF">
        <w:rPr>
          <w:rFonts w:ascii="Calibri" w:eastAsia="宋体" w:hAnsi="Calibri" w:cs="Times New Roman"/>
          <w:sz w:val="18"/>
          <w:szCs w:val="18"/>
        </w:rPr>
        <w:t>的系数</w:t>
      </w:r>
      <w:r w:rsidRPr="00B77DFF">
        <w:rPr>
          <w:rFonts w:ascii="Calibri" w:eastAsia="宋体" w:hAnsi="Calibri" w:cs="Times New Roman" w:hint="eastAsia"/>
          <w:sz w:val="18"/>
          <w:szCs w:val="18"/>
        </w:rPr>
        <w:t>，</w:t>
      </w:r>
      <w:r w:rsidRPr="00E4739A">
        <w:rPr>
          <w:rFonts w:eastAsia="宋体" w:cs="Times New Roman" w:hint="eastAsia"/>
          <w:sz w:val="18"/>
          <w:szCs w:val="18"/>
        </w:rPr>
        <w:t>按本</w:t>
      </w:r>
      <w:r>
        <w:rPr>
          <w:rFonts w:eastAsia="宋体" w:cs="Times New Roman" w:hint="eastAsia"/>
          <w:sz w:val="18"/>
          <w:szCs w:val="18"/>
        </w:rPr>
        <w:t>标准</w:t>
      </w:r>
      <w:r w:rsidRPr="00E4739A">
        <w:rPr>
          <w:rFonts w:eastAsia="宋体" w:cs="Times New Roman" w:hint="eastAsia"/>
          <w:sz w:val="18"/>
          <w:szCs w:val="18"/>
        </w:rPr>
        <w:t>表</w:t>
      </w:r>
      <w:r w:rsidRPr="00E4739A">
        <w:rPr>
          <w:rFonts w:eastAsia="宋体" w:cs="Times New Roman"/>
          <w:sz w:val="18"/>
          <w:szCs w:val="18"/>
        </w:rPr>
        <w:t>4.1.3-</w:t>
      </w:r>
      <w:r w:rsidR="00782668">
        <w:rPr>
          <w:rFonts w:eastAsia="宋体" w:cs="Times New Roman"/>
          <w:sz w:val="18"/>
          <w:szCs w:val="18"/>
        </w:rPr>
        <w:t>6</w:t>
      </w:r>
      <w:r w:rsidRPr="00E4739A">
        <w:rPr>
          <w:rFonts w:eastAsia="宋体" w:cs="Times New Roman" w:hint="eastAsia"/>
          <w:sz w:val="18"/>
          <w:szCs w:val="18"/>
        </w:rPr>
        <w:t>和表</w:t>
      </w:r>
      <w:r w:rsidRPr="00E4739A">
        <w:rPr>
          <w:rFonts w:eastAsia="宋体" w:cs="Times New Roman"/>
          <w:sz w:val="18"/>
          <w:szCs w:val="18"/>
        </w:rPr>
        <w:t>4.1.3-</w:t>
      </w:r>
      <w:r w:rsidR="00782668">
        <w:rPr>
          <w:rFonts w:eastAsia="宋体" w:cs="Times New Roman"/>
          <w:sz w:val="18"/>
          <w:szCs w:val="18"/>
        </w:rPr>
        <w:t>7</w:t>
      </w:r>
      <w:r w:rsidRPr="00E4739A">
        <w:rPr>
          <w:rFonts w:eastAsia="宋体" w:cs="Times New Roman" w:hint="eastAsia"/>
          <w:sz w:val="18"/>
          <w:szCs w:val="18"/>
        </w:rPr>
        <w:t>采用</w:t>
      </w:r>
      <w:r w:rsidRPr="00E4739A">
        <w:rPr>
          <w:rFonts w:eastAsia="宋体" w:cs="Times New Roman"/>
          <w:sz w:val="18"/>
          <w:szCs w:val="18"/>
        </w:rPr>
        <w:t>。</w:t>
      </w:r>
    </w:p>
    <w:p w:rsidR="00FE7B57" w:rsidRPr="00433231" w:rsidRDefault="00FE7B57" w:rsidP="00A35B3B">
      <w:pPr>
        <w:spacing w:beforeLines="50" w:line="240" w:lineRule="auto"/>
        <w:ind w:firstLineChars="0" w:firstLine="0"/>
        <w:jc w:val="center"/>
        <w:textAlignment w:val="center"/>
        <w:rPr>
          <w:rFonts w:cs="Times New Roman"/>
          <w:b/>
          <w:bCs/>
          <w:sz w:val="18"/>
          <w:szCs w:val="18"/>
        </w:rPr>
      </w:pPr>
      <w:r w:rsidRPr="00433231">
        <w:rPr>
          <w:rFonts w:cs="Times New Roman" w:hint="eastAsia"/>
          <w:b/>
          <w:bCs/>
          <w:sz w:val="18"/>
          <w:szCs w:val="18"/>
        </w:rPr>
        <w:t>表</w:t>
      </w:r>
      <w:r w:rsidRPr="00433231">
        <w:rPr>
          <w:rFonts w:cs="Times New Roman" w:hint="eastAsia"/>
          <w:b/>
          <w:bCs/>
          <w:sz w:val="18"/>
          <w:szCs w:val="18"/>
        </w:rPr>
        <w:t>4.1.</w:t>
      </w:r>
      <w:r w:rsidR="006108DB">
        <w:rPr>
          <w:rFonts w:cs="Times New Roman"/>
          <w:b/>
          <w:bCs/>
          <w:sz w:val="18"/>
          <w:szCs w:val="18"/>
        </w:rPr>
        <w:t>3</w:t>
      </w:r>
      <w:r w:rsidRPr="00433231">
        <w:rPr>
          <w:rFonts w:cs="Times New Roman"/>
          <w:b/>
          <w:bCs/>
          <w:sz w:val="18"/>
          <w:szCs w:val="18"/>
        </w:rPr>
        <w:t>-</w:t>
      </w:r>
      <w:r w:rsidRPr="00433231">
        <w:rPr>
          <w:rFonts w:cs="Times New Roman" w:hint="eastAsia"/>
          <w:b/>
          <w:bCs/>
          <w:sz w:val="18"/>
          <w:szCs w:val="18"/>
        </w:rPr>
        <w:t>4</w:t>
      </w:r>
      <w:r w:rsidR="00B77DFF">
        <w:rPr>
          <w:rFonts w:cs="Times New Roman" w:hint="eastAsia"/>
          <w:b/>
          <w:bCs/>
          <w:sz w:val="18"/>
          <w:szCs w:val="18"/>
        </w:rPr>
        <w:t xml:space="preserve"> </w:t>
      </w:r>
      <w:r w:rsidRPr="00433231">
        <w:rPr>
          <w:rFonts w:cs="Times New Roman" w:hint="eastAsia"/>
          <w:b/>
          <w:bCs/>
          <w:sz w:val="18"/>
          <w:szCs w:val="18"/>
        </w:rPr>
        <w:t>内隔墙的</w:t>
      </w:r>
      <w:r w:rsidR="007517FB">
        <w:rPr>
          <w:rFonts w:cs="Times New Roman" w:hint="eastAsia"/>
          <w:b/>
          <w:bCs/>
          <w:sz w:val="18"/>
          <w:szCs w:val="18"/>
        </w:rPr>
        <w:t>易</w:t>
      </w:r>
      <w:r w:rsidRPr="00433231">
        <w:rPr>
          <w:rFonts w:cs="Times New Roman" w:hint="eastAsia"/>
          <w:b/>
          <w:bCs/>
          <w:sz w:val="18"/>
          <w:szCs w:val="18"/>
        </w:rPr>
        <w:t>建率</w:t>
      </w:r>
      <w:r w:rsidR="00B77DFF">
        <w:rPr>
          <w:rFonts w:cs="Times New Roman"/>
          <w:b/>
          <w:bCs/>
          <w:sz w:val="18"/>
          <w:szCs w:val="18"/>
        </w:rPr>
        <w:t>(</w:t>
      </w:r>
      <w:r w:rsidRPr="00B77DFF">
        <w:rPr>
          <w:rFonts w:cs="Times New Roman" w:hint="eastAsia"/>
          <w:b/>
          <w:bCs/>
          <w:i/>
          <w:sz w:val="18"/>
          <w:szCs w:val="18"/>
        </w:rPr>
        <w:t>BI</w:t>
      </w:r>
      <w:r w:rsidRPr="00B77DFF">
        <w:rPr>
          <w:rFonts w:cs="Times New Roman" w:hint="eastAsia"/>
          <w:b/>
          <w:bCs/>
          <w:i/>
          <w:sz w:val="18"/>
          <w:szCs w:val="18"/>
          <w:vertAlign w:val="subscript"/>
        </w:rPr>
        <w:t>nq</w:t>
      </w:r>
      <w:r w:rsidR="00B77DFF">
        <w:rPr>
          <w:rFonts w:cs="Times New Roman"/>
          <w:b/>
          <w:bCs/>
          <w:sz w:val="18"/>
          <w:szCs w:val="18"/>
        </w:rPr>
        <w:t>)</w:t>
      </w:r>
      <w:r w:rsidRPr="00433231">
        <w:rPr>
          <w:rFonts w:cs="Times New Roman" w:hint="eastAsia"/>
          <w:b/>
          <w:bCs/>
          <w:sz w:val="18"/>
          <w:szCs w:val="18"/>
        </w:rPr>
        <w:t>值</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5528"/>
        <w:gridCol w:w="1884"/>
      </w:tblGrid>
      <w:tr w:rsidR="008449E0" w:rsidRPr="00B77DFF" w:rsidTr="008449E0">
        <w:trPr>
          <w:jc w:val="center"/>
        </w:trPr>
        <w:tc>
          <w:tcPr>
            <w:tcW w:w="1093" w:type="dxa"/>
          </w:tcPr>
          <w:p w:rsidR="008449E0" w:rsidRPr="00B77DFF" w:rsidRDefault="008449E0" w:rsidP="007478DD">
            <w:pPr>
              <w:pStyle w:val="afff4"/>
              <w:ind w:firstLineChars="0" w:firstLine="0"/>
            </w:pPr>
            <w:r w:rsidRPr="00B77DFF">
              <w:t>内隔墙</w:t>
            </w:r>
          </w:p>
        </w:tc>
        <w:tc>
          <w:tcPr>
            <w:tcW w:w="5528" w:type="dxa"/>
          </w:tcPr>
          <w:p w:rsidR="008449E0" w:rsidRPr="00B77DFF" w:rsidRDefault="008449E0" w:rsidP="007478DD">
            <w:pPr>
              <w:pStyle w:val="afff4"/>
              <w:ind w:firstLineChars="0" w:firstLine="0"/>
            </w:pPr>
            <w:r w:rsidRPr="00B77DFF">
              <w:t>分类</w:t>
            </w:r>
          </w:p>
        </w:tc>
        <w:tc>
          <w:tcPr>
            <w:tcW w:w="1884" w:type="dxa"/>
          </w:tcPr>
          <w:p w:rsidR="008449E0" w:rsidRPr="00B77DFF" w:rsidRDefault="0046519C" w:rsidP="007478DD">
            <w:pPr>
              <w:pStyle w:val="afff4"/>
              <w:ind w:firstLineChars="0" w:firstLine="0"/>
            </w:pPr>
            <w:r w:rsidRPr="00B77DFF">
              <w:rPr>
                <w:rFonts w:hint="eastAsia"/>
              </w:rPr>
              <w:t>易</w:t>
            </w:r>
            <w:r w:rsidR="008449E0" w:rsidRPr="00B77DFF">
              <w:rPr>
                <w:rFonts w:hint="eastAsia"/>
              </w:rPr>
              <w:t>建率</w:t>
            </w:r>
            <w:r w:rsidR="003E3DC1" w:rsidRPr="00B77DFF">
              <w:rPr>
                <w:rFonts w:hint="eastAsia"/>
              </w:rPr>
              <w:t>（</w:t>
            </w:r>
            <w:r w:rsidR="008449E0" w:rsidRPr="00B77DFF">
              <w:rPr>
                <w:rFonts w:hint="eastAsia"/>
                <w:i/>
              </w:rPr>
              <w:t>BI</w:t>
            </w:r>
            <w:r w:rsidR="00B77DFF" w:rsidRPr="00B77DFF">
              <w:rPr>
                <w:i/>
                <w:vertAlign w:val="subscript"/>
              </w:rPr>
              <w:t>nq</w:t>
            </w:r>
            <w:r w:rsidR="003E3DC1" w:rsidRPr="00B77DFF">
              <w:rPr>
                <w:rFonts w:hint="eastAsia"/>
              </w:rPr>
              <w:t>）</w:t>
            </w:r>
          </w:p>
        </w:tc>
      </w:tr>
      <w:tr w:rsidR="00FE7B57" w:rsidRPr="00B77DFF" w:rsidTr="008449E0">
        <w:trPr>
          <w:jc w:val="center"/>
        </w:trPr>
        <w:tc>
          <w:tcPr>
            <w:tcW w:w="1093" w:type="dxa"/>
            <w:vMerge w:val="restart"/>
          </w:tcPr>
          <w:p w:rsidR="00FE7B57" w:rsidRPr="00B77DFF" w:rsidRDefault="00FE7B57" w:rsidP="007478DD">
            <w:pPr>
              <w:pStyle w:val="afff4"/>
              <w:ind w:firstLineChars="0" w:firstLine="0"/>
              <w:rPr>
                <w:color w:val="000000"/>
              </w:rPr>
            </w:pPr>
            <w:r w:rsidRPr="00B77DFF">
              <w:rPr>
                <w:rFonts w:hint="eastAsia"/>
                <w:color w:val="000000"/>
              </w:rPr>
              <w:t>预制</w:t>
            </w:r>
          </w:p>
        </w:tc>
        <w:tc>
          <w:tcPr>
            <w:tcW w:w="5528" w:type="dxa"/>
          </w:tcPr>
          <w:p w:rsidR="00FE7B57" w:rsidRPr="00B77DFF" w:rsidRDefault="00FE7B57" w:rsidP="007478DD">
            <w:pPr>
              <w:pStyle w:val="afff4"/>
              <w:ind w:firstLineChars="0" w:firstLine="0"/>
              <w:rPr>
                <w:color w:val="000000"/>
              </w:rPr>
            </w:pPr>
            <w:r w:rsidRPr="00B77DFF">
              <w:rPr>
                <w:rFonts w:hint="eastAsia"/>
                <w:color w:val="000000"/>
              </w:rPr>
              <w:t>预制空心墙板</w:t>
            </w:r>
            <w:r w:rsidR="00EA6083" w:rsidRPr="00B77DFF">
              <w:rPr>
                <w:rFonts w:hint="eastAsia"/>
                <w:color w:val="000000"/>
              </w:rPr>
              <w:t>(</w:t>
            </w:r>
            <w:r w:rsidR="00EA6083" w:rsidRPr="00B77DFF">
              <w:rPr>
                <w:color w:val="000000"/>
              </w:rPr>
              <w:t>整间的</w:t>
            </w:r>
            <w:r w:rsidR="00EA6083" w:rsidRPr="00B77DFF">
              <w:rPr>
                <w:rFonts w:hint="eastAsia"/>
                <w:color w:val="000000"/>
              </w:rPr>
              <w:t>、</w:t>
            </w:r>
            <w:r w:rsidR="00EA6083" w:rsidRPr="00B77DFF">
              <w:rPr>
                <w:color w:val="000000"/>
              </w:rPr>
              <w:t>条形的</w:t>
            </w:r>
            <w:r w:rsidR="00EA6083" w:rsidRPr="00B77DFF">
              <w:rPr>
                <w:rFonts w:hint="eastAsia"/>
                <w:color w:val="000000"/>
              </w:rPr>
              <w:t>、</w:t>
            </w:r>
            <w:r w:rsidR="00EA6083" w:rsidRPr="00B77DFF">
              <w:rPr>
                <w:color w:val="000000"/>
              </w:rPr>
              <w:t>块形的</w:t>
            </w:r>
            <w:r w:rsidR="00EA6083" w:rsidRPr="00B77DFF">
              <w:rPr>
                <w:rFonts w:hint="eastAsia"/>
                <w:color w:val="000000"/>
              </w:rPr>
              <w:t>)</w:t>
            </w:r>
          </w:p>
        </w:tc>
        <w:tc>
          <w:tcPr>
            <w:tcW w:w="1884" w:type="dxa"/>
          </w:tcPr>
          <w:p w:rsidR="00FE7B57" w:rsidRPr="00B77DFF" w:rsidRDefault="00FE7B57" w:rsidP="007478DD">
            <w:pPr>
              <w:pStyle w:val="afff4"/>
              <w:ind w:firstLineChars="0" w:firstLine="0"/>
              <w:rPr>
                <w:color w:val="000000"/>
              </w:rPr>
            </w:pPr>
            <w:r w:rsidRPr="00B77DFF">
              <w:rPr>
                <w:rFonts w:hint="eastAsia"/>
                <w:color w:val="000000"/>
              </w:rPr>
              <w:t>0.93</w:t>
            </w:r>
          </w:p>
        </w:tc>
      </w:tr>
      <w:tr w:rsidR="00FE7B57" w:rsidRPr="00B77DFF" w:rsidTr="008449E0">
        <w:trPr>
          <w:trHeight w:val="74"/>
          <w:jc w:val="center"/>
        </w:trPr>
        <w:tc>
          <w:tcPr>
            <w:tcW w:w="1093" w:type="dxa"/>
            <w:vMerge/>
          </w:tcPr>
          <w:p w:rsidR="00FE7B57" w:rsidRPr="00B77DFF" w:rsidRDefault="00FE7B57" w:rsidP="007478DD">
            <w:pPr>
              <w:pStyle w:val="afff4"/>
              <w:ind w:firstLineChars="0" w:firstLine="0"/>
              <w:rPr>
                <w:color w:val="000000"/>
              </w:rPr>
            </w:pPr>
          </w:p>
        </w:tc>
        <w:tc>
          <w:tcPr>
            <w:tcW w:w="5528" w:type="dxa"/>
          </w:tcPr>
          <w:p w:rsidR="00FE7B57" w:rsidRPr="00B77DFF" w:rsidRDefault="00FE7B57" w:rsidP="007478DD">
            <w:pPr>
              <w:pStyle w:val="afff4"/>
              <w:ind w:firstLineChars="0" w:firstLine="0"/>
              <w:rPr>
                <w:color w:val="000000"/>
              </w:rPr>
            </w:pPr>
            <w:r w:rsidRPr="00B77DFF">
              <w:rPr>
                <w:rFonts w:hint="eastAsia"/>
                <w:color w:val="000000"/>
              </w:rPr>
              <w:t>预制实心墙板</w:t>
            </w:r>
            <w:r w:rsidR="00EA6083" w:rsidRPr="00B77DFF">
              <w:rPr>
                <w:rFonts w:hint="eastAsia"/>
                <w:color w:val="000000"/>
              </w:rPr>
              <w:t>(</w:t>
            </w:r>
            <w:r w:rsidR="00EA6083" w:rsidRPr="00B77DFF">
              <w:rPr>
                <w:rFonts w:hint="eastAsia"/>
                <w:color w:val="000000"/>
              </w:rPr>
              <w:t>整间的、条形的、块形的</w:t>
            </w:r>
            <w:r w:rsidR="00EA6083" w:rsidRPr="00B77DFF">
              <w:rPr>
                <w:rFonts w:hint="eastAsia"/>
                <w:color w:val="000000"/>
              </w:rPr>
              <w:t>)</w:t>
            </w:r>
          </w:p>
        </w:tc>
        <w:tc>
          <w:tcPr>
            <w:tcW w:w="1884" w:type="dxa"/>
          </w:tcPr>
          <w:p w:rsidR="00FE7B57" w:rsidRPr="00B77DFF" w:rsidRDefault="00FE7B57" w:rsidP="007478DD">
            <w:pPr>
              <w:pStyle w:val="afff4"/>
              <w:ind w:firstLineChars="0" w:firstLine="0"/>
              <w:rPr>
                <w:color w:val="000000"/>
              </w:rPr>
            </w:pPr>
            <w:r w:rsidRPr="00B77DFF">
              <w:rPr>
                <w:rFonts w:hint="eastAsia"/>
                <w:color w:val="000000"/>
              </w:rPr>
              <w:t>0.</w:t>
            </w:r>
            <w:r w:rsidRPr="00B77DFF">
              <w:rPr>
                <w:color w:val="000000"/>
              </w:rPr>
              <w:t>90</w:t>
            </w:r>
          </w:p>
        </w:tc>
      </w:tr>
      <w:tr w:rsidR="00FE7B57" w:rsidRPr="00B77DFF" w:rsidTr="008449E0">
        <w:trPr>
          <w:trHeight w:val="72"/>
          <w:jc w:val="center"/>
        </w:trPr>
        <w:tc>
          <w:tcPr>
            <w:tcW w:w="1093" w:type="dxa"/>
            <w:vMerge/>
          </w:tcPr>
          <w:p w:rsidR="00FE7B57" w:rsidRPr="00B77DFF" w:rsidRDefault="00FE7B57" w:rsidP="007478DD">
            <w:pPr>
              <w:pStyle w:val="afff4"/>
              <w:ind w:firstLineChars="0" w:firstLine="0"/>
              <w:rPr>
                <w:color w:val="000000"/>
              </w:rPr>
            </w:pPr>
          </w:p>
        </w:tc>
        <w:tc>
          <w:tcPr>
            <w:tcW w:w="5528" w:type="dxa"/>
          </w:tcPr>
          <w:p w:rsidR="00FE7B57" w:rsidRPr="00B77DFF" w:rsidRDefault="00FE7B57" w:rsidP="007478DD">
            <w:pPr>
              <w:pStyle w:val="afff4"/>
              <w:ind w:firstLineChars="0" w:firstLine="0"/>
              <w:rPr>
                <w:color w:val="000000"/>
              </w:rPr>
            </w:pPr>
            <w:r w:rsidRPr="00B77DFF">
              <w:rPr>
                <w:rFonts w:hint="eastAsia"/>
                <w:color w:val="000000"/>
              </w:rPr>
              <w:t>工厂制作轻钢龙骨复合墙板</w:t>
            </w:r>
          </w:p>
        </w:tc>
        <w:tc>
          <w:tcPr>
            <w:tcW w:w="1884" w:type="dxa"/>
          </w:tcPr>
          <w:p w:rsidR="00FE7B57" w:rsidRPr="00B77DFF" w:rsidRDefault="00FE7B57" w:rsidP="007478DD">
            <w:pPr>
              <w:pStyle w:val="afff4"/>
              <w:ind w:firstLineChars="0" w:firstLine="0"/>
              <w:rPr>
                <w:color w:val="000000"/>
              </w:rPr>
            </w:pPr>
            <w:r w:rsidRPr="00B77DFF">
              <w:rPr>
                <w:rFonts w:hint="eastAsia"/>
                <w:color w:val="000000"/>
              </w:rPr>
              <w:t>0.8</w:t>
            </w:r>
            <w:r w:rsidRPr="00B77DFF">
              <w:rPr>
                <w:color w:val="000000"/>
              </w:rPr>
              <w:t>5</w:t>
            </w:r>
          </w:p>
        </w:tc>
      </w:tr>
      <w:tr w:rsidR="00FE7B57" w:rsidRPr="00B77DFF" w:rsidTr="008449E0">
        <w:trPr>
          <w:trHeight w:val="72"/>
          <w:jc w:val="center"/>
        </w:trPr>
        <w:tc>
          <w:tcPr>
            <w:tcW w:w="1093" w:type="dxa"/>
            <w:vMerge/>
          </w:tcPr>
          <w:p w:rsidR="00FE7B57" w:rsidRPr="00B77DFF" w:rsidRDefault="00FE7B57" w:rsidP="007478DD">
            <w:pPr>
              <w:pStyle w:val="afff4"/>
              <w:ind w:firstLineChars="0" w:firstLine="0"/>
              <w:rPr>
                <w:color w:val="000000"/>
              </w:rPr>
            </w:pPr>
          </w:p>
        </w:tc>
        <w:tc>
          <w:tcPr>
            <w:tcW w:w="5528" w:type="dxa"/>
          </w:tcPr>
          <w:p w:rsidR="00FE7B57" w:rsidRPr="00B77DFF" w:rsidRDefault="00FE7B57" w:rsidP="007478DD">
            <w:pPr>
              <w:pStyle w:val="afff4"/>
              <w:ind w:firstLineChars="0" w:firstLine="0"/>
              <w:rPr>
                <w:color w:val="000000"/>
              </w:rPr>
            </w:pPr>
            <w:r w:rsidRPr="00B77DFF">
              <w:rPr>
                <w:rFonts w:hint="eastAsia"/>
                <w:color w:val="000000"/>
              </w:rPr>
              <w:t>工厂制作灌浆墙板</w:t>
            </w:r>
          </w:p>
        </w:tc>
        <w:tc>
          <w:tcPr>
            <w:tcW w:w="1884" w:type="dxa"/>
          </w:tcPr>
          <w:p w:rsidR="00FE7B57" w:rsidRPr="00B77DFF" w:rsidRDefault="00FE7B57" w:rsidP="007478DD">
            <w:pPr>
              <w:pStyle w:val="afff4"/>
              <w:ind w:firstLineChars="0" w:firstLine="0"/>
              <w:rPr>
                <w:color w:val="000000"/>
              </w:rPr>
            </w:pPr>
            <w:r w:rsidRPr="00B77DFF">
              <w:rPr>
                <w:rFonts w:hint="eastAsia"/>
                <w:color w:val="000000"/>
              </w:rPr>
              <w:t>0.8</w:t>
            </w:r>
            <w:r w:rsidRPr="00B77DFF">
              <w:rPr>
                <w:color w:val="000000"/>
              </w:rPr>
              <w:t>0</w:t>
            </w:r>
          </w:p>
        </w:tc>
      </w:tr>
      <w:tr w:rsidR="00FE7B57" w:rsidRPr="00B77DFF" w:rsidTr="008449E0">
        <w:trPr>
          <w:trHeight w:val="74"/>
          <w:jc w:val="center"/>
        </w:trPr>
        <w:tc>
          <w:tcPr>
            <w:tcW w:w="1093" w:type="dxa"/>
            <w:vMerge w:val="restart"/>
          </w:tcPr>
          <w:p w:rsidR="00FE7B57" w:rsidRPr="00B77DFF" w:rsidRDefault="00FE7B57" w:rsidP="007478DD">
            <w:pPr>
              <w:pStyle w:val="afff4"/>
              <w:ind w:firstLineChars="0" w:firstLine="0"/>
              <w:rPr>
                <w:color w:val="000000"/>
              </w:rPr>
            </w:pPr>
            <w:r w:rsidRPr="00B77DFF">
              <w:rPr>
                <w:rFonts w:hint="eastAsia"/>
                <w:color w:val="000000"/>
              </w:rPr>
              <w:t>现浇</w:t>
            </w:r>
          </w:p>
        </w:tc>
        <w:tc>
          <w:tcPr>
            <w:tcW w:w="5528" w:type="dxa"/>
          </w:tcPr>
          <w:p w:rsidR="00FE7B57" w:rsidRPr="00B77DFF" w:rsidRDefault="00FE7B57" w:rsidP="007478DD">
            <w:pPr>
              <w:pStyle w:val="afff4"/>
              <w:ind w:firstLineChars="0" w:firstLine="0"/>
              <w:rPr>
                <w:color w:val="000000"/>
              </w:rPr>
            </w:pPr>
            <w:r w:rsidRPr="00B77DFF">
              <w:rPr>
                <w:rFonts w:hint="eastAsia"/>
                <w:color w:val="000000"/>
              </w:rPr>
              <w:t>现场灌浆墙板</w:t>
            </w:r>
          </w:p>
        </w:tc>
        <w:tc>
          <w:tcPr>
            <w:tcW w:w="1884" w:type="dxa"/>
          </w:tcPr>
          <w:p w:rsidR="00FE7B57" w:rsidRPr="00B77DFF" w:rsidRDefault="00FE7B57" w:rsidP="007478DD">
            <w:pPr>
              <w:pStyle w:val="afff4"/>
              <w:ind w:firstLineChars="0" w:firstLine="0"/>
              <w:rPr>
                <w:color w:val="000000"/>
              </w:rPr>
            </w:pPr>
            <w:r w:rsidRPr="00B77DFF">
              <w:rPr>
                <w:rFonts w:hint="eastAsia"/>
                <w:color w:val="000000"/>
              </w:rPr>
              <w:t>0.</w:t>
            </w:r>
            <w:r w:rsidRPr="00B77DFF">
              <w:rPr>
                <w:color w:val="000000"/>
              </w:rPr>
              <w:t>75</w:t>
            </w:r>
          </w:p>
        </w:tc>
      </w:tr>
      <w:tr w:rsidR="00315A61" w:rsidRPr="00B77DFF" w:rsidTr="003B36E2">
        <w:trPr>
          <w:trHeight w:val="359"/>
          <w:jc w:val="center"/>
        </w:trPr>
        <w:tc>
          <w:tcPr>
            <w:tcW w:w="1093" w:type="dxa"/>
            <w:vMerge/>
          </w:tcPr>
          <w:p w:rsidR="00315A61" w:rsidRPr="00B77DFF" w:rsidRDefault="00315A61" w:rsidP="007478DD">
            <w:pPr>
              <w:pStyle w:val="afff4"/>
              <w:ind w:firstLineChars="0" w:firstLine="0"/>
              <w:rPr>
                <w:color w:val="000000"/>
              </w:rPr>
            </w:pPr>
          </w:p>
        </w:tc>
        <w:tc>
          <w:tcPr>
            <w:tcW w:w="5528" w:type="dxa"/>
          </w:tcPr>
          <w:p w:rsidR="00315A61" w:rsidRPr="00B77DFF" w:rsidRDefault="00315A61" w:rsidP="007478DD">
            <w:pPr>
              <w:pStyle w:val="afff4"/>
              <w:ind w:firstLineChars="0" w:firstLine="0"/>
              <w:rPr>
                <w:color w:val="000000"/>
              </w:rPr>
            </w:pPr>
            <w:r w:rsidRPr="00B77DFF">
              <w:rPr>
                <w:rFonts w:hint="eastAsia"/>
                <w:color w:val="000000"/>
              </w:rPr>
              <w:t>现场制作轻钢龙骨复合墙板</w:t>
            </w:r>
          </w:p>
        </w:tc>
        <w:tc>
          <w:tcPr>
            <w:tcW w:w="1884" w:type="dxa"/>
          </w:tcPr>
          <w:p w:rsidR="00315A61" w:rsidRPr="00B77DFF" w:rsidRDefault="00315A61" w:rsidP="007478DD">
            <w:pPr>
              <w:pStyle w:val="afff4"/>
              <w:ind w:firstLineChars="0" w:firstLine="0"/>
              <w:rPr>
                <w:color w:val="000000"/>
              </w:rPr>
            </w:pPr>
            <w:r w:rsidRPr="00B77DFF">
              <w:rPr>
                <w:rFonts w:hint="eastAsia"/>
                <w:color w:val="000000"/>
              </w:rPr>
              <w:t>0.</w:t>
            </w:r>
            <w:r w:rsidRPr="00B77DFF">
              <w:rPr>
                <w:color w:val="000000"/>
              </w:rPr>
              <w:t>70</w:t>
            </w:r>
          </w:p>
        </w:tc>
      </w:tr>
      <w:tr w:rsidR="00B52D05" w:rsidRPr="00B77DFF" w:rsidTr="008449E0">
        <w:trPr>
          <w:jc w:val="center"/>
        </w:trPr>
        <w:tc>
          <w:tcPr>
            <w:tcW w:w="1093" w:type="dxa"/>
            <w:vMerge w:val="restart"/>
          </w:tcPr>
          <w:p w:rsidR="00B52D05" w:rsidRPr="00B77DFF" w:rsidRDefault="00B52D05" w:rsidP="007478DD">
            <w:pPr>
              <w:pStyle w:val="afff4"/>
              <w:ind w:firstLineChars="0" w:firstLine="0"/>
              <w:rPr>
                <w:color w:val="000000"/>
              </w:rPr>
            </w:pPr>
          </w:p>
          <w:p w:rsidR="00B52D05" w:rsidRPr="00B77DFF" w:rsidRDefault="00B52D05" w:rsidP="007478DD">
            <w:pPr>
              <w:pStyle w:val="afff4"/>
              <w:ind w:firstLineChars="0" w:firstLine="0"/>
              <w:rPr>
                <w:color w:val="000000"/>
              </w:rPr>
            </w:pPr>
            <w:r w:rsidRPr="00B77DFF">
              <w:rPr>
                <w:rFonts w:hint="eastAsia"/>
                <w:color w:val="000000"/>
              </w:rPr>
              <w:t>砌体</w:t>
            </w:r>
          </w:p>
        </w:tc>
        <w:tc>
          <w:tcPr>
            <w:tcW w:w="5528" w:type="dxa"/>
          </w:tcPr>
          <w:p w:rsidR="00B52D05" w:rsidRPr="00B77DFF" w:rsidRDefault="00B52D05" w:rsidP="007478DD">
            <w:pPr>
              <w:pStyle w:val="afff4"/>
              <w:ind w:firstLineChars="0" w:firstLine="0"/>
              <w:rPr>
                <w:color w:val="000000"/>
              </w:rPr>
            </w:pPr>
            <w:r w:rsidRPr="00B77DFF">
              <w:rPr>
                <w:rFonts w:hint="eastAsia"/>
                <w:color w:val="000000"/>
              </w:rPr>
              <w:t>加气混凝土砌块墙</w:t>
            </w:r>
          </w:p>
        </w:tc>
        <w:tc>
          <w:tcPr>
            <w:tcW w:w="1884" w:type="dxa"/>
          </w:tcPr>
          <w:p w:rsidR="00B52D05" w:rsidRPr="00B77DFF" w:rsidRDefault="00B52D05" w:rsidP="007478DD">
            <w:pPr>
              <w:pStyle w:val="afff4"/>
              <w:ind w:firstLineChars="0" w:firstLine="0"/>
              <w:rPr>
                <w:color w:val="000000"/>
              </w:rPr>
            </w:pPr>
            <w:r w:rsidRPr="00B77DFF">
              <w:rPr>
                <w:rFonts w:hint="eastAsia"/>
                <w:color w:val="000000"/>
              </w:rPr>
              <w:t>0.6</w:t>
            </w:r>
            <w:r w:rsidRPr="00B77DFF">
              <w:rPr>
                <w:color w:val="000000"/>
              </w:rPr>
              <w:t>2</w:t>
            </w:r>
          </w:p>
        </w:tc>
      </w:tr>
      <w:tr w:rsidR="00B52D05" w:rsidRPr="00B77DFF" w:rsidTr="00B52D05">
        <w:trPr>
          <w:trHeight w:val="135"/>
          <w:jc w:val="center"/>
        </w:trPr>
        <w:tc>
          <w:tcPr>
            <w:tcW w:w="1093" w:type="dxa"/>
            <w:vMerge/>
          </w:tcPr>
          <w:p w:rsidR="00B52D05" w:rsidRPr="00B77DFF" w:rsidRDefault="00B52D05" w:rsidP="007478DD">
            <w:pPr>
              <w:pStyle w:val="afff4"/>
              <w:ind w:firstLineChars="0" w:firstLine="0"/>
            </w:pPr>
          </w:p>
        </w:tc>
        <w:tc>
          <w:tcPr>
            <w:tcW w:w="5528" w:type="dxa"/>
          </w:tcPr>
          <w:p w:rsidR="00B52D05" w:rsidRPr="00B77DFF" w:rsidRDefault="00B52D05" w:rsidP="007478DD">
            <w:pPr>
              <w:pStyle w:val="afff4"/>
              <w:ind w:firstLineChars="0" w:firstLine="0"/>
            </w:pPr>
            <w:r w:rsidRPr="00B77DFF">
              <w:rPr>
                <w:rFonts w:hint="eastAsia"/>
              </w:rPr>
              <w:t>空心混凝土砌块墙</w:t>
            </w:r>
          </w:p>
        </w:tc>
        <w:tc>
          <w:tcPr>
            <w:tcW w:w="1884" w:type="dxa"/>
          </w:tcPr>
          <w:p w:rsidR="00B52D05" w:rsidRPr="00B77DFF" w:rsidRDefault="00B52D05" w:rsidP="007478DD">
            <w:pPr>
              <w:pStyle w:val="afff4"/>
              <w:ind w:firstLineChars="0" w:firstLine="0"/>
            </w:pPr>
            <w:r w:rsidRPr="00B77DFF">
              <w:rPr>
                <w:rFonts w:hint="eastAsia"/>
              </w:rPr>
              <w:t>0.6</w:t>
            </w:r>
          </w:p>
        </w:tc>
      </w:tr>
      <w:tr w:rsidR="00B52D05" w:rsidRPr="00B77DFF" w:rsidTr="008449E0">
        <w:trPr>
          <w:trHeight w:val="134"/>
          <w:jc w:val="center"/>
        </w:trPr>
        <w:tc>
          <w:tcPr>
            <w:tcW w:w="1093" w:type="dxa"/>
            <w:vMerge/>
          </w:tcPr>
          <w:p w:rsidR="00B52D05" w:rsidRPr="00B77DFF" w:rsidRDefault="00B52D05" w:rsidP="007478DD">
            <w:pPr>
              <w:pStyle w:val="afff4"/>
              <w:ind w:firstLineChars="0" w:firstLine="0"/>
            </w:pPr>
          </w:p>
        </w:tc>
        <w:tc>
          <w:tcPr>
            <w:tcW w:w="5528" w:type="dxa"/>
          </w:tcPr>
          <w:p w:rsidR="00B52D05" w:rsidRPr="00B77DFF" w:rsidRDefault="00B52D05" w:rsidP="007478DD">
            <w:pPr>
              <w:pStyle w:val="afff4"/>
              <w:ind w:firstLineChars="0" w:firstLine="0"/>
            </w:pPr>
            <w:r w:rsidRPr="00B77DFF">
              <w:rPr>
                <w:rFonts w:hint="eastAsia"/>
              </w:rPr>
              <w:t>精确砌块</w:t>
            </w:r>
          </w:p>
        </w:tc>
        <w:tc>
          <w:tcPr>
            <w:tcW w:w="1884" w:type="dxa"/>
          </w:tcPr>
          <w:p w:rsidR="00B52D05" w:rsidRPr="00B77DFF" w:rsidRDefault="00B52D05" w:rsidP="007478DD">
            <w:pPr>
              <w:pStyle w:val="afff4"/>
              <w:ind w:firstLineChars="0" w:firstLine="0"/>
            </w:pPr>
            <w:r w:rsidRPr="00B77DFF">
              <w:rPr>
                <w:rFonts w:hint="eastAsia"/>
              </w:rPr>
              <w:t>0</w:t>
            </w:r>
            <w:r w:rsidRPr="00B77DFF">
              <w:t>.</w:t>
            </w:r>
            <w:r w:rsidRPr="00B77DFF">
              <w:rPr>
                <w:rFonts w:hint="eastAsia"/>
              </w:rPr>
              <w:t>65</w:t>
            </w:r>
          </w:p>
        </w:tc>
      </w:tr>
      <w:tr w:rsidR="00B52D05" w:rsidRPr="00B77DFF" w:rsidTr="008449E0">
        <w:trPr>
          <w:jc w:val="center"/>
        </w:trPr>
        <w:tc>
          <w:tcPr>
            <w:tcW w:w="1093" w:type="dxa"/>
            <w:vMerge/>
          </w:tcPr>
          <w:p w:rsidR="00B52D05" w:rsidRPr="00B77DFF" w:rsidRDefault="00B52D05" w:rsidP="007478DD">
            <w:pPr>
              <w:pStyle w:val="afff4"/>
              <w:ind w:firstLineChars="0" w:firstLine="0"/>
            </w:pPr>
          </w:p>
        </w:tc>
        <w:tc>
          <w:tcPr>
            <w:tcW w:w="5528" w:type="dxa"/>
            <w:vAlign w:val="center"/>
          </w:tcPr>
          <w:p w:rsidR="00B52D05" w:rsidRPr="00B77DFF" w:rsidRDefault="00B52D05" w:rsidP="007478DD">
            <w:pPr>
              <w:pStyle w:val="afff4"/>
              <w:ind w:firstLineChars="0" w:firstLine="0"/>
            </w:pPr>
            <w:r w:rsidRPr="00B77DFF">
              <w:rPr>
                <w:rFonts w:hint="eastAsia"/>
              </w:rPr>
              <w:t>实心或空心砖墙</w:t>
            </w:r>
          </w:p>
        </w:tc>
        <w:tc>
          <w:tcPr>
            <w:tcW w:w="1884" w:type="dxa"/>
          </w:tcPr>
          <w:p w:rsidR="00B52D05" w:rsidRPr="00B77DFF" w:rsidRDefault="00B52D05" w:rsidP="007478DD">
            <w:pPr>
              <w:pStyle w:val="afff4"/>
              <w:ind w:firstLineChars="0" w:firstLine="0"/>
            </w:pPr>
            <w:r w:rsidRPr="00B77DFF">
              <w:rPr>
                <w:rFonts w:hint="eastAsia"/>
              </w:rPr>
              <w:t>0.5</w:t>
            </w:r>
            <w:r w:rsidRPr="00B77DFF">
              <w:t>6</w:t>
            </w:r>
          </w:p>
        </w:tc>
      </w:tr>
    </w:tbl>
    <w:p w:rsidR="00BF515E" w:rsidRDefault="00E4739A" w:rsidP="00E4739A">
      <w:pPr>
        <w:widowControl/>
        <w:spacing w:line="320" w:lineRule="exact"/>
        <w:ind w:firstLineChars="100" w:firstLine="180"/>
        <w:jc w:val="left"/>
        <w:rPr>
          <w:rFonts w:eastAsia="宋体" w:cs="Times New Roman"/>
          <w:sz w:val="18"/>
          <w:szCs w:val="18"/>
        </w:rPr>
      </w:pPr>
      <w:r w:rsidRPr="00E4739A">
        <w:rPr>
          <w:rFonts w:eastAsia="宋体" w:cs="Times New Roman" w:hint="eastAsia"/>
          <w:sz w:val="18"/>
          <w:szCs w:val="18"/>
        </w:rPr>
        <w:t>注</w:t>
      </w:r>
      <w:r w:rsidRPr="00E4739A">
        <w:rPr>
          <w:rFonts w:eastAsia="宋体" w:cs="Times New Roman"/>
          <w:sz w:val="18"/>
          <w:szCs w:val="18"/>
        </w:rPr>
        <w:t>：</w:t>
      </w:r>
      <w:r w:rsidRPr="00E4739A">
        <w:rPr>
          <w:rFonts w:eastAsia="宋体" w:cs="Times New Roman" w:hint="eastAsia"/>
          <w:sz w:val="18"/>
          <w:szCs w:val="18"/>
        </w:rPr>
        <w:t>内隔墙</w:t>
      </w:r>
      <w:r w:rsidRPr="00B77DFF">
        <w:rPr>
          <w:rFonts w:ascii="Calibri" w:eastAsia="宋体" w:hAnsi="Calibri" w:cs="Times New Roman" w:hint="eastAsia"/>
          <w:sz w:val="18"/>
          <w:szCs w:val="18"/>
        </w:rPr>
        <w:t>应进行</w:t>
      </w:r>
      <w:r w:rsidRPr="00B77DFF">
        <w:rPr>
          <w:rFonts w:ascii="Calibri" w:eastAsia="宋体" w:hAnsi="Calibri" w:cs="Times New Roman"/>
          <w:sz w:val="18"/>
          <w:szCs w:val="18"/>
        </w:rPr>
        <w:t>模数</w:t>
      </w:r>
      <w:r w:rsidRPr="00B77DFF">
        <w:rPr>
          <w:rFonts w:ascii="Calibri" w:eastAsia="宋体" w:hAnsi="Calibri" w:cs="Times New Roman" w:hint="eastAsia"/>
          <w:sz w:val="18"/>
          <w:szCs w:val="18"/>
        </w:rPr>
        <w:t>化</w:t>
      </w:r>
      <w:r w:rsidRPr="00B77DFF">
        <w:rPr>
          <w:rFonts w:ascii="Calibri" w:eastAsia="宋体" w:hAnsi="Calibri" w:cs="Times New Roman"/>
          <w:sz w:val="18"/>
          <w:szCs w:val="18"/>
        </w:rPr>
        <w:t>和定</w:t>
      </w:r>
      <w:r w:rsidRPr="00B77DFF">
        <w:rPr>
          <w:rFonts w:ascii="Calibri" w:eastAsia="宋体" w:hAnsi="Calibri" w:cs="Times New Roman" w:hint="eastAsia"/>
          <w:sz w:val="18"/>
          <w:szCs w:val="18"/>
        </w:rPr>
        <w:t>型</w:t>
      </w:r>
      <w:r w:rsidRPr="00B77DFF">
        <w:rPr>
          <w:rFonts w:ascii="Calibri" w:eastAsia="宋体" w:hAnsi="Calibri" w:cs="Times New Roman"/>
          <w:sz w:val="18"/>
          <w:szCs w:val="18"/>
        </w:rPr>
        <w:t>化</w:t>
      </w:r>
      <w:r w:rsidRPr="00B77DFF">
        <w:rPr>
          <w:rFonts w:ascii="Calibri" w:eastAsia="宋体" w:hAnsi="Calibri" w:cs="Times New Roman" w:hint="eastAsia"/>
          <w:sz w:val="18"/>
          <w:szCs w:val="18"/>
        </w:rPr>
        <w:t>的</w:t>
      </w:r>
      <w:r w:rsidRPr="00B77DFF">
        <w:rPr>
          <w:rFonts w:ascii="Calibri" w:eastAsia="宋体" w:hAnsi="Calibri" w:cs="Times New Roman"/>
          <w:sz w:val="18"/>
          <w:szCs w:val="18"/>
        </w:rPr>
        <w:t>评价</w:t>
      </w:r>
      <w:r w:rsidRPr="00B77DFF">
        <w:rPr>
          <w:rFonts w:ascii="Calibri" w:eastAsia="宋体" w:hAnsi="Calibri" w:cs="Times New Roman" w:hint="eastAsia"/>
          <w:sz w:val="18"/>
          <w:szCs w:val="18"/>
        </w:rPr>
        <w:t>，在</w:t>
      </w:r>
      <w:r w:rsidRPr="00B77DFF">
        <w:rPr>
          <w:rFonts w:ascii="Calibri" w:eastAsia="宋体" w:hAnsi="Calibri" w:cs="Times New Roman"/>
          <w:sz w:val="18"/>
          <w:szCs w:val="18"/>
        </w:rPr>
        <w:t>该项</w:t>
      </w:r>
      <w:r w:rsidRPr="00B77DFF">
        <w:rPr>
          <w:rFonts w:ascii="Calibri" w:eastAsia="宋体" w:hAnsi="Calibri" w:cs="Times New Roman" w:hint="eastAsia"/>
          <w:sz w:val="18"/>
          <w:szCs w:val="18"/>
        </w:rPr>
        <w:t>易建率</w:t>
      </w:r>
      <w:r w:rsidRPr="00B77DFF">
        <w:rPr>
          <w:rFonts w:ascii="Calibri" w:eastAsia="宋体" w:hAnsi="Calibri" w:cs="Times New Roman"/>
          <w:sz w:val="18"/>
          <w:szCs w:val="18"/>
        </w:rPr>
        <w:t>上乘以</w:t>
      </w:r>
      <w:r w:rsidRPr="00B77DFF">
        <w:rPr>
          <w:rFonts w:ascii="Calibri" w:eastAsia="宋体" w:hAnsi="Calibri" w:cs="Times New Roman" w:hint="eastAsia"/>
          <w:sz w:val="18"/>
          <w:szCs w:val="18"/>
        </w:rPr>
        <w:t>相应</w:t>
      </w:r>
      <w:r w:rsidRPr="00B77DFF">
        <w:rPr>
          <w:rFonts w:ascii="Calibri" w:eastAsia="宋体" w:hAnsi="Calibri" w:cs="Times New Roman"/>
          <w:sz w:val="18"/>
          <w:szCs w:val="18"/>
        </w:rPr>
        <w:t>的系数</w:t>
      </w:r>
      <w:r w:rsidRPr="00B77DFF">
        <w:rPr>
          <w:rFonts w:ascii="Calibri" w:eastAsia="宋体" w:hAnsi="Calibri" w:cs="Times New Roman" w:hint="eastAsia"/>
          <w:sz w:val="18"/>
          <w:szCs w:val="18"/>
        </w:rPr>
        <w:t>，</w:t>
      </w:r>
      <w:r w:rsidRPr="00E4739A">
        <w:rPr>
          <w:rFonts w:eastAsia="宋体" w:cs="Times New Roman" w:hint="eastAsia"/>
          <w:sz w:val="18"/>
          <w:szCs w:val="18"/>
        </w:rPr>
        <w:t>按本</w:t>
      </w:r>
      <w:r>
        <w:rPr>
          <w:rFonts w:eastAsia="宋体" w:cs="Times New Roman" w:hint="eastAsia"/>
          <w:sz w:val="18"/>
          <w:szCs w:val="18"/>
        </w:rPr>
        <w:t>标准</w:t>
      </w:r>
      <w:r w:rsidRPr="00E4739A">
        <w:rPr>
          <w:rFonts w:eastAsia="宋体" w:cs="Times New Roman" w:hint="eastAsia"/>
          <w:sz w:val="18"/>
          <w:szCs w:val="18"/>
        </w:rPr>
        <w:t>表</w:t>
      </w:r>
      <w:r w:rsidRPr="00E4739A">
        <w:rPr>
          <w:rFonts w:eastAsia="宋体" w:cs="Times New Roman"/>
          <w:sz w:val="18"/>
          <w:szCs w:val="18"/>
        </w:rPr>
        <w:t>4.1.3-</w:t>
      </w:r>
      <w:r w:rsidR="00782668">
        <w:rPr>
          <w:rFonts w:eastAsia="宋体" w:cs="Times New Roman"/>
          <w:sz w:val="18"/>
          <w:szCs w:val="18"/>
        </w:rPr>
        <w:t>6</w:t>
      </w:r>
      <w:r w:rsidRPr="00E4739A">
        <w:rPr>
          <w:rFonts w:eastAsia="宋体" w:cs="Times New Roman" w:hint="eastAsia"/>
          <w:sz w:val="18"/>
          <w:szCs w:val="18"/>
        </w:rPr>
        <w:t>和</w:t>
      </w:r>
    </w:p>
    <w:p w:rsidR="00E4739A" w:rsidRPr="00B77DFF" w:rsidRDefault="00E4739A" w:rsidP="00BF515E">
      <w:pPr>
        <w:widowControl/>
        <w:spacing w:line="320" w:lineRule="exact"/>
        <w:ind w:firstLineChars="300" w:firstLine="540"/>
        <w:jc w:val="left"/>
        <w:rPr>
          <w:rFonts w:ascii="Calibri" w:eastAsia="宋体" w:hAnsi="Calibri" w:cs="Times New Roman"/>
          <w:sz w:val="18"/>
          <w:szCs w:val="18"/>
        </w:rPr>
      </w:pPr>
      <w:r w:rsidRPr="00E4739A">
        <w:rPr>
          <w:rFonts w:eastAsia="宋体" w:cs="Times New Roman" w:hint="eastAsia"/>
          <w:sz w:val="18"/>
          <w:szCs w:val="18"/>
        </w:rPr>
        <w:t>表</w:t>
      </w:r>
      <w:r w:rsidRPr="00E4739A">
        <w:rPr>
          <w:rFonts w:eastAsia="宋体" w:cs="Times New Roman"/>
          <w:sz w:val="18"/>
          <w:szCs w:val="18"/>
        </w:rPr>
        <w:t>4.1.3-</w:t>
      </w:r>
      <w:r w:rsidR="00782668">
        <w:rPr>
          <w:rFonts w:eastAsia="宋体" w:cs="Times New Roman"/>
          <w:sz w:val="18"/>
          <w:szCs w:val="18"/>
        </w:rPr>
        <w:t>7</w:t>
      </w:r>
      <w:r w:rsidRPr="00E4739A">
        <w:rPr>
          <w:rFonts w:eastAsia="宋体" w:cs="Times New Roman" w:hint="eastAsia"/>
          <w:sz w:val="18"/>
          <w:szCs w:val="18"/>
        </w:rPr>
        <w:t>采用</w:t>
      </w:r>
      <w:r w:rsidRPr="00E4739A">
        <w:rPr>
          <w:rFonts w:eastAsia="宋体" w:cs="Times New Roman"/>
          <w:sz w:val="18"/>
          <w:szCs w:val="18"/>
        </w:rPr>
        <w:t>。</w:t>
      </w:r>
    </w:p>
    <w:p w:rsidR="00FE7B57" w:rsidRPr="00433231" w:rsidRDefault="00FE7B57" w:rsidP="00A35B3B">
      <w:pPr>
        <w:spacing w:beforeLines="50" w:line="240" w:lineRule="auto"/>
        <w:ind w:firstLineChars="0" w:firstLine="0"/>
        <w:jc w:val="center"/>
        <w:textAlignment w:val="center"/>
        <w:rPr>
          <w:rFonts w:cs="Times New Roman"/>
          <w:b/>
          <w:bCs/>
          <w:sz w:val="18"/>
          <w:szCs w:val="18"/>
        </w:rPr>
      </w:pPr>
      <w:r w:rsidRPr="00433231">
        <w:rPr>
          <w:rFonts w:cs="Times New Roman" w:hint="eastAsia"/>
          <w:b/>
          <w:bCs/>
          <w:sz w:val="18"/>
          <w:szCs w:val="18"/>
        </w:rPr>
        <w:t>表</w:t>
      </w:r>
      <w:r w:rsidRPr="00433231">
        <w:rPr>
          <w:rFonts w:cs="Times New Roman" w:hint="eastAsia"/>
          <w:b/>
          <w:bCs/>
          <w:sz w:val="18"/>
          <w:szCs w:val="18"/>
        </w:rPr>
        <w:t>4.1.</w:t>
      </w:r>
      <w:r w:rsidR="006108DB">
        <w:rPr>
          <w:rFonts w:cs="Times New Roman"/>
          <w:b/>
          <w:bCs/>
          <w:sz w:val="18"/>
          <w:szCs w:val="18"/>
        </w:rPr>
        <w:t>3</w:t>
      </w:r>
      <w:r w:rsidRPr="00433231">
        <w:rPr>
          <w:rFonts w:cs="Times New Roman"/>
          <w:b/>
          <w:bCs/>
          <w:sz w:val="18"/>
          <w:szCs w:val="18"/>
        </w:rPr>
        <w:t>-</w:t>
      </w:r>
      <w:r w:rsidRPr="00433231">
        <w:rPr>
          <w:rFonts w:cs="Times New Roman" w:hint="eastAsia"/>
          <w:b/>
          <w:bCs/>
          <w:sz w:val="18"/>
          <w:szCs w:val="18"/>
        </w:rPr>
        <w:t>5</w:t>
      </w:r>
      <w:r w:rsidR="00B77DFF">
        <w:rPr>
          <w:rFonts w:cs="Times New Roman" w:hint="eastAsia"/>
          <w:b/>
          <w:bCs/>
          <w:sz w:val="18"/>
          <w:szCs w:val="18"/>
        </w:rPr>
        <w:t xml:space="preserve"> </w:t>
      </w:r>
      <w:r w:rsidRPr="00433231">
        <w:rPr>
          <w:rFonts w:cs="Times New Roman" w:hint="eastAsia"/>
          <w:b/>
          <w:bCs/>
          <w:sz w:val="18"/>
          <w:szCs w:val="18"/>
        </w:rPr>
        <w:t>屋面的</w:t>
      </w:r>
      <w:r w:rsidR="007517FB">
        <w:rPr>
          <w:rFonts w:cs="Times New Roman" w:hint="eastAsia"/>
          <w:b/>
          <w:bCs/>
          <w:sz w:val="18"/>
          <w:szCs w:val="18"/>
        </w:rPr>
        <w:t>易</w:t>
      </w:r>
      <w:r w:rsidRPr="00433231">
        <w:rPr>
          <w:rFonts w:cs="Times New Roman" w:hint="eastAsia"/>
          <w:b/>
          <w:bCs/>
          <w:sz w:val="18"/>
          <w:szCs w:val="18"/>
        </w:rPr>
        <w:t>建率</w:t>
      </w:r>
      <w:r w:rsidR="00B77DFF">
        <w:rPr>
          <w:rFonts w:cs="Times New Roman"/>
          <w:b/>
          <w:bCs/>
          <w:sz w:val="18"/>
          <w:szCs w:val="18"/>
        </w:rPr>
        <w:t>(</w:t>
      </w:r>
      <w:r w:rsidRPr="00B77DFF">
        <w:rPr>
          <w:rFonts w:cs="Times New Roman" w:hint="eastAsia"/>
          <w:b/>
          <w:bCs/>
          <w:i/>
          <w:sz w:val="18"/>
          <w:szCs w:val="18"/>
        </w:rPr>
        <w:t>BI</w:t>
      </w:r>
      <w:r w:rsidRPr="00B77DFF">
        <w:rPr>
          <w:rFonts w:cs="Times New Roman" w:hint="eastAsia"/>
          <w:b/>
          <w:bCs/>
          <w:i/>
          <w:sz w:val="18"/>
          <w:szCs w:val="18"/>
          <w:vertAlign w:val="subscript"/>
        </w:rPr>
        <w:t>w</w:t>
      </w:r>
      <w:r w:rsidR="00B77DFF">
        <w:rPr>
          <w:rFonts w:cs="Times New Roman"/>
          <w:b/>
          <w:bCs/>
          <w:sz w:val="18"/>
          <w:szCs w:val="18"/>
        </w:rPr>
        <w:t>)</w:t>
      </w:r>
      <w:r w:rsidRPr="00433231">
        <w:rPr>
          <w:rFonts w:cs="Times New Roman" w:hint="eastAsia"/>
          <w:b/>
          <w:bCs/>
          <w:sz w:val="18"/>
          <w:szCs w:val="18"/>
        </w:rPr>
        <w:t>值</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6157"/>
        <w:gridCol w:w="1397"/>
      </w:tblGrid>
      <w:tr w:rsidR="00FE7B57" w:rsidRPr="00B77DFF" w:rsidTr="001D4DAD">
        <w:trPr>
          <w:jc w:val="center"/>
        </w:trPr>
        <w:tc>
          <w:tcPr>
            <w:tcW w:w="951" w:type="dxa"/>
          </w:tcPr>
          <w:p w:rsidR="00FE7B57" w:rsidRPr="00B77DFF" w:rsidRDefault="001D4DAD" w:rsidP="007478DD">
            <w:pPr>
              <w:pStyle w:val="afff4"/>
              <w:ind w:firstLineChars="0" w:firstLine="0"/>
            </w:pPr>
            <w:r w:rsidRPr="00B77DFF">
              <w:rPr>
                <w:rFonts w:hint="eastAsia"/>
              </w:rPr>
              <w:t>屋面</w:t>
            </w:r>
          </w:p>
        </w:tc>
        <w:tc>
          <w:tcPr>
            <w:tcW w:w="6157" w:type="dxa"/>
          </w:tcPr>
          <w:p w:rsidR="00FE7B57" w:rsidRPr="00B77DFF" w:rsidRDefault="001D4DAD" w:rsidP="007478DD">
            <w:pPr>
              <w:pStyle w:val="afff4"/>
              <w:ind w:firstLineChars="0" w:firstLine="0"/>
            </w:pPr>
            <w:r w:rsidRPr="00B77DFF">
              <w:t>分类</w:t>
            </w:r>
          </w:p>
        </w:tc>
        <w:tc>
          <w:tcPr>
            <w:tcW w:w="1397" w:type="dxa"/>
          </w:tcPr>
          <w:p w:rsidR="00FE7B57" w:rsidRPr="00B77DFF" w:rsidRDefault="0046519C" w:rsidP="007478DD">
            <w:pPr>
              <w:pStyle w:val="afff4"/>
              <w:ind w:firstLineChars="0" w:firstLine="0"/>
            </w:pPr>
            <w:r w:rsidRPr="00B77DFF">
              <w:rPr>
                <w:rFonts w:hint="eastAsia"/>
              </w:rPr>
              <w:t>易</w:t>
            </w:r>
            <w:r w:rsidR="00FE7B57" w:rsidRPr="00B77DFF">
              <w:rPr>
                <w:rFonts w:hint="eastAsia"/>
              </w:rPr>
              <w:t>建率</w:t>
            </w:r>
            <w:r w:rsidR="00B77DFF">
              <w:t>(</w:t>
            </w:r>
            <w:r w:rsidR="00FE7B57" w:rsidRPr="00B77DFF">
              <w:rPr>
                <w:rFonts w:hint="eastAsia"/>
              </w:rPr>
              <w:t xml:space="preserve"> </w:t>
            </w:r>
            <w:r w:rsidR="00FE7B57" w:rsidRPr="00B77DFF">
              <w:rPr>
                <w:rFonts w:hint="eastAsia"/>
                <w:i/>
              </w:rPr>
              <w:t>BI</w:t>
            </w:r>
            <w:r w:rsidR="00FE7B57" w:rsidRPr="00B77DFF">
              <w:rPr>
                <w:rFonts w:hint="eastAsia"/>
                <w:i/>
                <w:vertAlign w:val="subscript"/>
              </w:rPr>
              <w:t>w</w:t>
            </w:r>
            <w:r w:rsidR="00B77DFF">
              <w:t>)</w:t>
            </w:r>
          </w:p>
        </w:tc>
      </w:tr>
      <w:tr w:rsidR="00FE7B57" w:rsidRPr="00B77DFF" w:rsidTr="001D4DAD">
        <w:trPr>
          <w:jc w:val="center"/>
        </w:trPr>
        <w:tc>
          <w:tcPr>
            <w:tcW w:w="951" w:type="dxa"/>
          </w:tcPr>
          <w:p w:rsidR="00FE7B57" w:rsidRPr="00B77DFF" w:rsidRDefault="00FE7B57" w:rsidP="007478DD">
            <w:pPr>
              <w:pStyle w:val="afff4"/>
              <w:ind w:firstLineChars="0" w:firstLine="0"/>
            </w:pPr>
            <w:r w:rsidRPr="00B77DFF">
              <w:rPr>
                <w:rFonts w:hint="eastAsia"/>
              </w:rPr>
              <w:t>预制</w:t>
            </w:r>
          </w:p>
        </w:tc>
        <w:tc>
          <w:tcPr>
            <w:tcW w:w="6157" w:type="dxa"/>
          </w:tcPr>
          <w:p w:rsidR="00FE7B57" w:rsidRPr="00B77DFF" w:rsidRDefault="00FE7B57" w:rsidP="007478DD">
            <w:pPr>
              <w:pStyle w:val="afff4"/>
              <w:ind w:firstLineChars="0" w:firstLine="0"/>
            </w:pPr>
            <w:r w:rsidRPr="00B77DFF">
              <w:rPr>
                <w:rFonts w:hint="eastAsia"/>
              </w:rPr>
              <w:t>预制屋面</w:t>
            </w:r>
          </w:p>
        </w:tc>
        <w:tc>
          <w:tcPr>
            <w:tcW w:w="1397" w:type="dxa"/>
          </w:tcPr>
          <w:p w:rsidR="00FE7B57" w:rsidRPr="00B77DFF" w:rsidRDefault="00FE7B57" w:rsidP="007478DD">
            <w:pPr>
              <w:pStyle w:val="afff4"/>
              <w:ind w:firstLineChars="0" w:firstLine="0"/>
            </w:pPr>
            <w:r w:rsidRPr="00B77DFF">
              <w:rPr>
                <w:rFonts w:hint="eastAsia"/>
              </w:rPr>
              <w:t>0.92</w:t>
            </w:r>
          </w:p>
        </w:tc>
      </w:tr>
      <w:tr w:rsidR="00FE7B57" w:rsidRPr="00B77DFF" w:rsidTr="001D4DAD">
        <w:trPr>
          <w:jc w:val="center"/>
        </w:trPr>
        <w:tc>
          <w:tcPr>
            <w:tcW w:w="951" w:type="dxa"/>
            <w:vMerge w:val="restart"/>
          </w:tcPr>
          <w:p w:rsidR="00FE7B57" w:rsidRPr="003B36E2" w:rsidRDefault="00FE7B57" w:rsidP="007478DD">
            <w:pPr>
              <w:pStyle w:val="afff4"/>
              <w:ind w:firstLineChars="0" w:firstLine="0"/>
            </w:pPr>
            <w:r w:rsidRPr="003B36E2">
              <w:rPr>
                <w:rFonts w:hint="eastAsia"/>
              </w:rPr>
              <w:t>钢结构</w:t>
            </w:r>
          </w:p>
        </w:tc>
        <w:tc>
          <w:tcPr>
            <w:tcW w:w="6157" w:type="dxa"/>
          </w:tcPr>
          <w:p w:rsidR="00FE7B57" w:rsidRPr="00B77DFF" w:rsidRDefault="00FE7B57" w:rsidP="007478DD">
            <w:pPr>
              <w:pStyle w:val="afff4"/>
              <w:ind w:firstLineChars="0" w:firstLine="0"/>
            </w:pPr>
            <w:r w:rsidRPr="00B77DFF">
              <w:rPr>
                <w:rFonts w:hint="eastAsia"/>
              </w:rPr>
              <w:t>钢桁架屋面铺上复合层</w:t>
            </w:r>
          </w:p>
        </w:tc>
        <w:tc>
          <w:tcPr>
            <w:tcW w:w="1397" w:type="dxa"/>
          </w:tcPr>
          <w:p w:rsidR="00FE7B57" w:rsidRPr="00B77DFF" w:rsidRDefault="00FE7B57" w:rsidP="007478DD">
            <w:pPr>
              <w:pStyle w:val="afff4"/>
              <w:ind w:firstLineChars="0" w:firstLine="0"/>
            </w:pPr>
            <w:r w:rsidRPr="00B77DFF">
              <w:rPr>
                <w:rFonts w:hint="eastAsia"/>
              </w:rPr>
              <w:t>0.81</w:t>
            </w:r>
          </w:p>
        </w:tc>
      </w:tr>
      <w:tr w:rsidR="00FE7B57" w:rsidRPr="00B77DFF" w:rsidTr="001D4DAD">
        <w:trPr>
          <w:jc w:val="center"/>
        </w:trPr>
        <w:tc>
          <w:tcPr>
            <w:tcW w:w="951" w:type="dxa"/>
            <w:vMerge/>
          </w:tcPr>
          <w:p w:rsidR="00FE7B57" w:rsidRPr="00B77DFF" w:rsidRDefault="00FE7B57" w:rsidP="007478DD">
            <w:pPr>
              <w:pStyle w:val="afff4"/>
              <w:ind w:firstLineChars="0" w:firstLine="0"/>
            </w:pPr>
          </w:p>
        </w:tc>
        <w:tc>
          <w:tcPr>
            <w:tcW w:w="6157" w:type="dxa"/>
          </w:tcPr>
          <w:p w:rsidR="00FE7B57" w:rsidRPr="00B77DFF" w:rsidRDefault="00FE7B57" w:rsidP="007478DD">
            <w:pPr>
              <w:pStyle w:val="afff4"/>
              <w:ind w:firstLineChars="0" w:firstLine="0"/>
            </w:pPr>
            <w:r w:rsidRPr="00B77DFF">
              <w:rPr>
                <w:rFonts w:hint="eastAsia"/>
              </w:rPr>
              <w:t>钢槽板上现浇混凝土面层</w:t>
            </w:r>
          </w:p>
        </w:tc>
        <w:tc>
          <w:tcPr>
            <w:tcW w:w="1397" w:type="dxa"/>
          </w:tcPr>
          <w:p w:rsidR="00FE7B57" w:rsidRPr="00B77DFF" w:rsidRDefault="00FE7B57" w:rsidP="007478DD">
            <w:pPr>
              <w:pStyle w:val="afff4"/>
              <w:ind w:firstLineChars="0" w:firstLine="0"/>
            </w:pPr>
            <w:r w:rsidRPr="00B77DFF">
              <w:rPr>
                <w:rFonts w:hint="eastAsia"/>
              </w:rPr>
              <w:t>0.72</w:t>
            </w:r>
          </w:p>
        </w:tc>
      </w:tr>
      <w:tr w:rsidR="00FE7B57" w:rsidRPr="00B77DFF" w:rsidTr="001D4DAD">
        <w:trPr>
          <w:jc w:val="center"/>
        </w:trPr>
        <w:tc>
          <w:tcPr>
            <w:tcW w:w="951" w:type="dxa"/>
            <w:vMerge w:val="restart"/>
          </w:tcPr>
          <w:p w:rsidR="00FE7B57" w:rsidRPr="00B77DFF" w:rsidRDefault="00FE7B57" w:rsidP="007478DD">
            <w:pPr>
              <w:pStyle w:val="afff4"/>
              <w:ind w:firstLineChars="0" w:firstLine="0"/>
            </w:pPr>
            <w:r w:rsidRPr="00B77DFF">
              <w:rPr>
                <w:rFonts w:hint="eastAsia"/>
              </w:rPr>
              <w:t>现浇</w:t>
            </w:r>
          </w:p>
        </w:tc>
        <w:tc>
          <w:tcPr>
            <w:tcW w:w="6157" w:type="dxa"/>
          </w:tcPr>
          <w:p w:rsidR="00FE7B57" w:rsidRPr="00B77DFF" w:rsidRDefault="00FE7B57" w:rsidP="007478DD">
            <w:pPr>
              <w:pStyle w:val="afff4"/>
              <w:ind w:firstLineChars="0" w:firstLine="0"/>
            </w:pPr>
            <w:r w:rsidRPr="00B77DFF">
              <w:rPr>
                <w:rFonts w:hint="eastAsia"/>
              </w:rPr>
              <w:t>平屋面</w:t>
            </w:r>
          </w:p>
        </w:tc>
        <w:tc>
          <w:tcPr>
            <w:tcW w:w="1397" w:type="dxa"/>
          </w:tcPr>
          <w:p w:rsidR="00FE7B57" w:rsidRPr="00B77DFF" w:rsidRDefault="00FE7B57" w:rsidP="007478DD">
            <w:pPr>
              <w:pStyle w:val="afff4"/>
              <w:ind w:firstLineChars="0" w:firstLine="0"/>
            </w:pPr>
            <w:r w:rsidRPr="00B77DFF">
              <w:rPr>
                <w:rFonts w:hint="eastAsia"/>
              </w:rPr>
              <w:t>0.66</w:t>
            </w:r>
          </w:p>
        </w:tc>
      </w:tr>
      <w:tr w:rsidR="00FE7B57" w:rsidRPr="00B77DFF" w:rsidTr="001D4DAD">
        <w:trPr>
          <w:jc w:val="center"/>
        </w:trPr>
        <w:tc>
          <w:tcPr>
            <w:tcW w:w="951" w:type="dxa"/>
            <w:vMerge/>
          </w:tcPr>
          <w:p w:rsidR="00FE7B57" w:rsidRPr="00B77DFF" w:rsidRDefault="00FE7B57" w:rsidP="007478DD">
            <w:pPr>
              <w:pStyle w:val="afff4"/>
              <w:ind w:firstLineChars="0" w:firstLine="0"/>
            </w:pPr>
          </w:p>
        </w:tc>
        <w:tc>
          <w:tcPr>
            <w:tcW w:w="6157" w:type="dxa"/>
          </w:tcPr>
          <w:p w:rsidR="00FE7B57" w:rsidRPr="00B77DFF" w:rsidRDefault="00FE7B57" w:rsidP="007478DD">
            <w:pPr>
              <w:pStyle w:val="afff4"/>
              <w:ind w:firstLineChars="0" w:firstLine="0"/>
            </w:pPr>
            <w:r w:rsidRPr="00B77DFF">
              <w:rPr>
                <w:rFonts w:hint="eastAsia"/>
              </w:rPr>
              <w:t>坡屋面</w:t>
            </w:r>
          </w:p>
        </w:tc>
        <w:tc>
          <w:tcPr>
            <w:tcW w:w="1397" w:type="dxa"/>
          </w:tcPr>
          <w:p w:rsidR="00FE7B57" w:rsidRPr="00B77DFF" w:rsidRDefault="00FE7B57" w:rsidP="007478DD">
            <w:pPr>
              <w:pStyle w:val="afff4"/>
              <w:ind w:firstLineChars="0" w:firstLine="0"/>
            </w:pPr>
            <w:r w:rsidRPr="00B77DFF">
              <w:rPr>
                <w:rFonts w:hint="eastAsia"/>
              </w:rPr>
              <w:t>0.48</w:t>
            </w:r>
          </w:p>
        </w:tc>
      </w:tr>
      <w:tr w:rsidR="00226A0E" w:rsidRPr="00B77DFF" w:rsidTr="001D4DAD">
        <w:trPr>
          <w:jc w:val="center"/>
        </w:trPr>
        <w:tc>
          <w:tcPr>
            <w:tcW w:w="951" w:type="dxa"/>
          </w:tcPr>
          <w:p w:rsidR="00226A0E" w:rsidRPr="00B77DFF" w:rsidRDefault="00427150" w:rsidP="007478DD">
            <w:pPr>
              <w:pStyle w:val="afff4"/>
              <w:ind w:firstLineChars="0" w:firstLine="0"/>
            </w:pPr>
            <w:r w:rsidRPr="00B77DFF">
              <w:t>绿植</w:t>
            </w:r>
          </w:p>
        </w:tc>
        <w:tc>
          <w:tcPr>
            <w:tcW w:w="6157" w:type="dxa"/>
          </w:tcPr>
          <w:p w:rsidR="00226A0E" w:rsidRPr="00B77DFF" w:rsidRDefault="00427150" w:rsidP="007478DD">
            <w:pPr>
              <w:pStyle w:val="afff4"/>
              <w:ind w:firstLineChars="0" w:firstLine="0"/>
            </w:pPr>
            <w:r w:rsidRPr="00B77DFF">
              <w:rPr>
                <w:rFonts w:hint="eastAsia"/>
              </w:rPr>
              <w:t>绿植屋面</w:t>
            </w:r>
          </w:p>
        </w:tc>
        <w:tc>
          <w:tcPr>
            <w:tcW w:w="1397" w:type="dxa"/>
          </w:tcPr>
          <w:p w:rsidR="00226A0E" w:rsidRPr="00B77DFF" w:rsidRDefault="00427150" w:rsidP="007478DD">
            <w:pPr>
              <w:pStyle w:val="afff4"/>
              <w:ind w:firstLineChars="0" w:firstLine="0"/>
            </w:pPr>
            <w:r w:rsidRPr="00B77DFF">
              <w:rPr>
                <w:rFonts w:hint="eastAsia"/>
              </w:rPr>
              <w:t>0.7</w:t>
            </w:r>
          </w:p>
        </w:tc>
      </w:tr>
    </w:tbl>
    <w:p w:rsidR="00782668" w:rsidRPr="00B77DFF" w:rsidRDefault="00782668" w:rsidP="00BF515E">
      <w:pPr>
        <w:widowControl/>
        <w:spacing w:line="320" w:lineRule="exact"/>
        <w:ind w:leftChars="100" w:left="390" w:hangingChars="100" w:hanging="180"/>
        <w:jc w:val="left"/>
        <w:rPr>
          <w:rFonts w:ascii="Calibri" w:eastAsia="宋体" w:hAnsi="Calibri" w:cs="Times New Roman"/>
          <w:sz w:val="18"/>
          <w:szCs w:val="18"/>
        </w:rPr>
      </w:pPr>
      <w:r w:rsidRPr="00E4739A">
        <w:rPr>
          <w:rFonts w:eastAsia="宋体" w:cs="Times New Roman" w:hint="eastAsia"/>
          <w:sz w:val="18"/>
          <w:szCs w:val="18"/>
        </w:rPr>
        <w:t>注</w:t>
      </w:r>
      <w:r w:rsidRPr="00E4739A">
        <w:rPr>
          <w:rFonts w:eastAsia="宋体" w:cs="Times New Roman"/>
          <w:sz w:val="18"/>
          <w:szCs w:val="18"/>
        </w:rPr>
        <w:t>：</w:t>
      </w:r>
      <w:r w:rsidRPr="00782668">
        <w:rPr>
          <w:rFonts w:eastAsia="宋体" w:cs="Times New Roman" w:hint="eastAsia"/>
          <w:sz w:val="18"/>
          <w:szCs w:val="18"/>
        </w:rPr>
        <w:t>屋面</w:t>
      </w:r>
      <w:r w:rsidRPr="00B77DFF">
        <w:rPr>
          <w:rFonts w:ascii="Calibri" w:eastAsia="宋体" w:hAnsi="Calibri" w:cs="Times New Roman" w:hint="eastAsia"/>
          <w:sz w:val="18"/>
          <w:szCs w:val="18"/>
        </w:rPr>
        <w:t>应进行</w:t>
      </w:r>
      <w:r w:rsidRPr="00B77DFF">
        <w:rPr>
          <w:rFonts w:ascii="Calibri" w:eastAsia="宋体" w:hAnsi="Calibri" w:cs="Times New Roman"/>
          <w:sz w:val="18"/>
          <w:szCs w:val="18"/>
        </w:rPr>
        <w:t>模数</w:t>
      </w:r>
      <w:r w:rsidRPr="00B77DFF">
        <w:rPr>
          <w:rFonts w:ascii="Calibri" w:eastAsia="宋体" w:hAnsi="Calibri" w:cs="Times New Roman" w:hint="eastAsia"/>
          <w:sz w:val="18"/>
          <w:szCs w:val="18"/>
        </w:rPr>
        <w:t>化</w:t>
      </w:r>
      <w:r w:rsidRPr="00B77DFF">
        <w:rPr>
          <w:rFonts w:ascii="Calibri" w:eastAsia="宋体" w:hAnsi="Calibri" w:cs="Times New Roman"/>
          <w:sz w:val="18"/>
          <w:szCs w:val="18"/>
        </w:rPr>
        <w:t>和定</w:t>
      </w:r>
      <w:r w:rsidRPr="00B77DFF">
        <w:rPr>
          <w:rFonts w:ascii="Calibri" w:eastAsia="宋体" w:hAnsi="Calibri" w:cs="Times New Roman" w:hint="eastAsia"/>
          <w:sz w:val="18"/>
          <w:szCs w:val="18"/>
        </w:rPr>
        <w:t>型</w:t>
      </w:r>
      <w:r w:rsidRPr="00B77DFF">
        <w:rPr>
          <w:rFonts w:ascii="Calibri" w:eastAsia="宋体" w:hAnsi="Calibri" w:cs="Times New Roman"/>
          <w:sz w:val="18"/>
          <w:szCs w:val="18"/>
        </w:rPr>
        <w:t>化</w:t>
      </w:r>
      <w:r w:rsidRPr="00B77DFF">
        <w:rPr>
          <w:rFonts w:ascii="Calibri" w:eastAsia="宋体" w:hAnsi="Calibri" w:cs="Times New Roman" w:hint="eastAsia"/>
          <w:sz w:val="18"/>
          <w:szCs w:val="18"/>
        </w:rPr>
        <w:t>的</w:t>
      </w:r>
      <w:r w:rsidRPr="00B77DFF">
        <w:rPr>
          <w:rFonts w:ascii="Calibri" w:eastAsia="宋体" w:hAnsi="Calibri" w:cs="Times New Roman"/>
          <w:sz w:val="18"/>
          <w:szCs w:val="18"/>
        </w:rPr>
        <w:t>评价</w:t>
      </w:r>
      <w:r w:rsidRPr="00B77DFF">
        <w:rPr>
          <w:rFonts w:ascii="Calibri" w:eastAsia="宋体" w:hAnsi="Calibri" w:cs="Times New Roman" w:hint="eastAsia"/>
          <w:sz w:val="18"/>
          <w:szCs w:val="18"/>
        </w:rPr>
        <w:t>，在</w:t>
      </w:r>
      <w:r w:rsidRPr="00B77DFF">
        <w:rPr>
          <w:rFonts w:ascii="Calibri" w:eastAsia="宋体" w:hAnsi="Calibri" w:cs="Times New Roman"/>
          <w:sz w:val="18"/>
          <w:szCs w:val="18"/>
        </w:rPr>
        <w:t>该项</w:t>
      </w:r>
      <w:r w:rsidRPr="00B77DFF">
        <w:rPr>
          <w:rFonts w:ascii="Calibri" w:eastAsia="宋体" w:hAnsi="Calibri" w:cs="Times New Roman" w:hint="eastAsia"/>
          <w:sz w:val="18"/>
          <w:szCs w:val="18"/>
        </w:rPr>
        <w:t>易建率</w:t>
      </w:r>
      <w:r w:rsidRPr="00B77DFF">
        <w:rPr>
          <w:rFonts w:ascii="Calibri" w:eastAsia="宋体" w:hAnsi="Calibri" w:cs="Times New Roman"/>
          <w:sz w:val="18"/>
          <w:szCs w:val="18"/>
        </w:rPr>
        <w:t>上乘以</w:t>
      </w:r>
      <w:r w:rsidRPr="00B77DFF">
        <w:rPr>
          <w:rFonts w:ascii="Calibri" w:eastAsia="宋体" w:hAnsi="Calibri" w:cs="Times New Roman" w:hint="eastAsia"/>
          <w:sz w:val="18"/>
          <w:szCs w:val="18"/>
        </w:rPr>
        <w:t>相应</w:t>
      </w:r>
      <w:r w:rsidRPr="00B77DFF">
        <w:rPr>
          <w:rFonts w:ascii="Calibri" w:eastAsia="宋体" w:hAnsi="Calibri" w:cs="Times New Roman"/>
          <w:sz w:val="18"/>
          <w:szCs w:val="18"/>
        </w:rPr>
        <w:t>的系数</w:t>
      </w:r>
      <w:r w:rsidRPr="00B77DFF">
        <w:rPr>
          <w:rFonts w:ascii="Calibri" w:eastAsia="宋体" w:hAnsi="Calibri" w:cs="Times New Roman" w:hint="eastAsia"/>
          <w:sz w:val="18"/>
          <w:szCs w:val="18"/>
        </w:rPr>
        <w:t>，</w:t>
      </w:r>
      <w:r w:rsidRPr="00E4739A">
        <w:rPr>
          <w:rFonts w:eastAsia="宋体" w:cs="Times New Roman" w:hint="eastAsia"/>
          <w:sz w:val="18"/>
          <w:szCs w:val="18"/>
        </w:rPr>
        <w:t>按本</w:t>
      </w:r>
      <w:r>
        <w:rPr>
          <w:rFonts w:eastAsia="宋体" w:cs="Times New Roman" w:hint="eastAsia"/>
          <w:sz w:val="18"/>
          <w:szCs w:val="18"/>
        </w:rPr>
        <w:t>标准</w:t>
      </w:r>
      <w:r w:rsidRPr="00E4739A">
        <w:rPr>
          <w:rFonts w:eastAsia="宋体" w:cs="Times New Roman" w:hint="eastAsia"/>
          <w:sz w:val="18"/>
          <w:szCs w:val="18"/>
        </w:rPr>
        <w:t>表</w:t>
      </w:r>
      <w:r w:rsidRPr="00E4739A">
        <w:rPr>
          <w:rFonts w:eastAsia="宋体" w:cs="Times New Roman"/>
          <w:sz w:val="18"/>
          <w:szCs w:val="18"/>
        </w:rPr>
        <w:t>4.1.3-</w:t>
      </w:r>
      <w:r>
        <w:rPr>
          <w:rFonts w:eastAsia="宋体" w:cs="Times New Roman"/>
          <w:sz w:val="18"/>
          <w:szCs w:val="18"/>
        </w:rPr>
        <w:t>6</w:t>
      </w:r>
      <w:r w:rsidRPr="00E4739A">
        <w:rPr>
          <w:rFonts w:eastAsia="宋体" w:cs="Times New Roman" w:hint="eastAsia"/>
          <w:sz w:val="18"/>
          <w:szCs w:val="18"/>
        </w:rPr>
        <w:t>和表</w:t>
      </w:r>
      <w:r w:rsidRPr="00E4739A">
        <w:rPr>
          <w:rFonts w:eastAsia="宋体" w:cs="Times New Roman"/>
          <w:sz w:val="18"/>
          <w:szCs w:val="18"/>
        </w:rPr>
        <w:t>4.1.3-</w:t>
      </w:r>
      <w:r>
        <w:rPr>
          <w:rFonts w:eastAsia="宋体" w:cs="Times New Roman"/>
          <w:sz w:val="18"/>
          <w:szCs w:val="18"/>
        </w:rPr>
        <w:t>7</w:t>
      </w:r>
      <w:r w:rsidRPr="00E4739A">
        <w:rPr>
          <w:rFonts w:eastAsia="宋体" w:cs="Times New Roman" w:hint="eastAsia"/>
          <w:sz w:val="18"/>
          <w:szCs w:val="18"/>
        </w:rPr>
        <w:t>采用</w:t>
      </w:r>
      <w:r w:rsidRPr="00E4739A">
        <w:rPr>
          <w:rFonts w:eastAsia="宋体" w:cs="Times New Roman"/>
          <w:sz w:val="18"/>
          <w:szCs w:val="18"/>
        </w:rPr>
        <w:t>。</w:t>
      </w:r>
    </w:p>
    <w:p w:rsidR="00FE7B57" w:rsidRPr="00433231" w:rsidRDefault="00FE7B57" w:rsidP="00A35B3B">
      <w:pPr>
        <w:spacing w:beforeLines="50" w:line="240" w:lineRule="auto"/>
        <w:ind w:firstLineChars="0" w:firstLine="0"/>
        <w:jc w:val="center"/>
        <w:textAlignment w:val="center"/>
        <w:rPr>
          <w:rFonts w:cs="Times New Roman"/>
          <w:b/>
          <w:bCs/>
          <w:sz w:val="18"/>
          <w:szCs w:val="18"/>
        </w:rPr>
      </w:pPr>
      <w:r w:rsidRPr="00433231">
        <w:rPr>
          <w:rFonts w:cs="Times New Roman" w:hint="eastAsia"/>
          <w:b/>
          <w:bCs/>
          <w:sz w:val="18"/>
          <w:szCs w:val="18"/>
        </w:rPr>
        <w:t>表</w:t>
      </w:r>
      <w:r w:rsidR="006E578C" w:rsidRPr="006E578C">
        <w:rPr>
          <w:rFonts w:cs="Times New Roman"/>
          <w:b/>
          <w:bCs/>
          <w:sz w:val="18"/>
          <w:szCs w:val="18"/>
        </w:rPr>
        <w:t>4.1.3-</w:t>
      </w:r>
      <w:r w:rsidR="006E578C">
        <w:rPr>
          <w:rFonts w:cs="Times New Roman"/>
          <w:b/>
          <w:bCs/>
          <w:sz w:val="18"/>
          <w:szCs w:val="18"/>
        </w:rPr>
        <w:t xml:space="preserve">6 </w:t>
      </w:r>
      <w:r w:rsidRPr="00433231">
        <w:rPr>
          <w:rFonts w:cs="Times New Roman" w:hint="eastAsia"/>
          <w:b/>
          <w:bCs/>
          <w:sz w:val="18"/>
          <w:szCs w:val="18"/>
        </w:rPr>
        <w:t>模数化程度修正系数</w:t>
      </w:r>
      <w:r w:rsidRPr="003B36E2">
        <w:rPr>
          <w:rFonts w:cs="Times New Roman"/>
          <w:b/>
          <w:bCs/>
          <w:i/>
          <w:sz w:val="18"/>
          <w:szCs w:val="18"/>
        </w:rPr>
        <w:t>M</w:t>
      </w:r>
      <w:r w:rsidRPr="00433231">
        <w:rPr>
          <w:rFonts w:cs="Times New Roman" w:hint="eastAsia"/>
          <w:b/>
          <w:bCs/>
          <w:sz w:val="18"/>
          <w:szCs w:val="18"/>
          <w:vertAlign w:val="superscript"/>
        </w:rPr>
        <w:t>（</w:t>
      </w:r>
      <w:r w:rsidRPr="00433231">
        <w:rPr>
          <w:rFonts w:cs="Times New Roman" w:hint="eastAsia"/>
          <w:b/>
          <w:bCs/>
          <w:sz w:val="18"/>
          <w:szCs w:val="18"/>
          <w:vertAlign w:val="superscript"/>
        </w:rPr>
        <w:t>2</w:t>
      </w:r>
      <w:r w:rsidRPr="00433231">
        <w:rPr>
          <w:rFonts w:cs="Times New Roman" w:hint="eastAsia"/>
          <w:b/>
          <w:bCs/>
          <w:sz w:val="18"/>
          <w:szCs w:val="18"/>
          <w:vertAlign w:val="superscript"/>
        </w:rPr>
        <w:t>）</w:t>
      </w:r>
    </w:p>
    <w:tbl>
      <w:tblPr>
        <w:tblpPr w:leftFromText="180" w:rightFromText="180" w:vertAnchor="text" w:horzAnchor="margin" w:tblpXSpec="center" w:tblpY="158"/>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4252"/>
      </w:tblGrid>
      <w:tr w:rsidR="00FE7B57" w:rsidRPr="003B36E2" w:rsidTr="00123239">
        <w:trPr>
          <w:trHeight w:hRule="exact" w:val="397"/>
        </w:trPr>
        <w:tc>
          <w:tcPr>
            <w:tcW w:w="6486" w:type="dxa"/>
            <w:hideMark/>
          </w:tcPr>
          <w:p w:rsidR="00FE7B57" w:rsidRPr="003B36E2" w:rsidRDefault="00FE7B57" w:rsidP="00CA545E">
            <w:pPr>
              <w:pStyle w:val="afff4"/>
              <w:ind w:firstLineChars="0" w:firstLine="0"/>
            </w:pPr>
            <w:r w:rsidRPr="003B36E2">
              <w:rPr>
                <w:rFonts w:hint="eastAsia"/>
              </w:rPr>
              <w:t>分级</w:t>
            </w:r>
          </w:p>
        </w:tc>
        <w:tc>
          <w:tcPr>
            <w:tcW w:w="6486" w:type="dxa"/>
            <w:hideMark/>
          </w:tcPr>
          <w:p w:rsidR="00FE7B57" w:rsidRPr="003B36E2" w:rsidRDefault="00FE7B57" w:rsidP="00CA545E">
            <w:pPr>
              <w:pStyle w:val="afff4"/>
              <w:ind w:firstLineChars="0" w:firstLine="0"/>
            </w:pPr>
            <w:r w:rsidRPr="003B36E2">
              <w:rPr>
                <w:rFonts w:hint="eastAsia"/>
              </w:rPr>
              <w:t>修正系数值</w:t>
            </w:r>
          </w:p>
        </w:tc>
      </w:tr>
      <w:tr w:rsidR="00FE7B57" w:rsidRPr="003B36E2" w:rsidTr="00123239">
        <w:trPr>
          <w:trHeight w:hRule="exact" w:val="397"/>
        </w:trPr>
        <w:tc>
          <w:tcPr>
            <w:tcW w:w="6486" w:type="dxa"/>
            <w:hideMark/>
          </w:tcPr>
          <w:p w:rsidR="00FE7B57" w:rsidRPr="003B36E2" w:rsidRDefault="00FE7B57" w:rsidP="00CA545E">
            <w:pPr>
              <w:pStyle w:val="afff4"/>
              <w:ind w:firstLineChars="0" w:firstLine="0"/>
            </w:pPr>
            <w:r w:rsidRPr="003B36E2">
              <w:rPr>
                <w:rFonts w:hint="eastAsia"/>
              </w:rPr>
              <w:t>基本模数、扩大模数和分模数三项符合模数制</w:t>
            </w:r>
          </w:p>
        </w:tc>
        <w:tc>
          <w:tcPr>
            <w:tcW w:w="6486" w:type="dxa"/>
            <w:hideMark/>
          </w:tcPr>
          <w:p w:rsidR="00FE7B57" w:rsidRPr="003B36E2" w:rsidRDefault="00FE7B57" w:rsidP="00CA545E">
            <w:pPr>
              <w:pStyle w:val="afff4"/>
              <w:ind w:firstLineChars="0" w:firstLine="0"/>
            </w:pPr>
            <w:r w:rsidRPr="003B36E2">
              <w:t>0.8</w:t>
            </w:r>
          </w:p>
        </w:tc>
      </w:tr>
      <w:tr w:rsidR="00FE7B57" w:rsidRPr="003B36E2" w:rsidTr="00123239">
        <w:trPr>
          <w:trHeight w:hRule="exact" w:val="397"/>
        </w:trPr>
        <w:tc>
          <w:tcPr>
            <w:tcW w:w="6486" w:type="dxa"/>
            <w:hideMark/>
          </w:tcPr>
          <w:p w:rsidR="00FE7B57" w:rsidRPr="003B36E2" w:rsidRDefault="00FE7B57" w:rsidP="00CA545E">
            <w:pPr>
              <w:pStyle w:val="afff4"/>
              <w:ind w:firstLineChars="0" w:firstLine="0"/>
            </w:pPr>
            <w:r w:rsidRPr="003B36E2">
              <w:rPr>
                <w:rFonts w:hint="eastAsia"/>
              </w:rPr>
              <w:t>基本模数、扩大模数和分模数两项符合模数制</w:t>
            </w:r>
          </w:p>
        </w:tc>
        <w:tc>
          <w:tcPr>
            <w:tcW w:w="6486" w:type="dxa"/>
            <w:hideMark/>
          </w:tcPr>
          <w:p w:rsidR="00FE7B57" w:rsidRPr="003B36E2" w:rsidRDefault="00FE7B57" w:rsidP="00CA545E">
            <w:pPr>
              <w:pStyle w:val="afff4"/>
              <w:ind w:firstLineChars="0" w:firstLine="0"/>
            </w:pPr>
            <w:r w:rsidRPr="003B36E2">
              <w:t>0.7</w:t>
            </w:r>
          </w:p>
        </w:tc>
      </w:tr>
      <w:tr w:rsidR="00FE7B57" w:rsidRPr="003B36E2" w:rsidTr="00123239">
        <w:trPr>
          <w:trHeight w:hRule="exact" w:val="397"/>
        </w:trPr>
        <w:tc>
          <w:tcPr>
            <w:tcW w:w="6486" w:type="dxa"/>
            <w:hideMark/>
          </w:tcPr>
          <w:p w:rsidR="00FE7B57" w:rsidRPr="003B36E2" w:rsidRDefault="00FE7B57" w:rsidP="00CA545E">
            <w:pPr>
              <w:pStyle w:val="afff4"/>
              <w:ind w:firstLineChars="0" w:firstLine="0"/>
            </w:pPr>
            <w:r w:rsidRPr="003B36E2">
              <w:rPr>
                <w:rFonts w:hint="eastAsia"/>
              </w:rPr>
              <w:t>基本模数、扩大模数和分模数一项符合模数制</w:t>
            </w:r>
          </w:p>
        </w:tc>
        <w:tc>
          <w:tcPr>
            <w:tcW w:w="6486" w:type="dxa"/>
            <w:hideMark/>
          </w:tcPr>
          <w:p w:rsidR="00FE7B57" w:rsidRPr="003B36E2" w:rsidRDefault="00FE7B57" w:rsidP="00CA545E">
            <w:pPr>
              <w:pStyle w:val="afff4"/>
              <w:ind w:firstLineChars="0" w:firstLine="0"/>
            </w:pPr>
            <w:r w:rsidRPr="003B36E2">
              <w:t>0.6</w:t>
            </w:r>
          </w:p>
        </w:tc>
      </w:tr>
      <w:tr w:rsidR="00FE7B57" w:rsidRPr="003B36E2" w:rsidTr="00123239">
        <w:trPr>
          <w:trHeight w:hRule="exact" w:val="397"/>
        </w:trPr>
        <w:tc>
          <w:tcPr>
            <w:tcW w:w="6486" w:type="dxa"/>
            <w:hideMark/>
          </w:tcPr>
          <w:p w:rsidR="00FE7B57" w:rsidRPr="003B36E2" w:rsidRDefault="00FE7B57" w:rsidP="00CA545E">
            <w:pPr>
              <w:pStyle w:val="afff4"/>
              <w:ind w:firstLineChars="0" w:firstLine="0"/>
            </w:pPr>
            <w:r w:rsidRPr="003B36E2">
              <w:rPr>
                <w:rFonts w:hint="eastAsia"/>
              </w:rPr>
              <w:t>完全不符合模数制</w:t>
            </w:r>
          </w:p>
        </w:tc>
        <w:tc>
          <w:tcPr>
            <w:tcW w:w="6486" w:type="dxa"/>
            <w:hideMark/>
          </w:tcPr>
          <w:p w:rsidR="00FE7B57" w:rsidRPr="003B36E2" w:rsidRDefault="00FE7B57" w:rsidP="00CA545E">
            <w:pPr>
              <w:pStyle w:val="afff4"/>
              <w:ind w:firstLineChars="0" w:firstLine="0"/>
            </w:pPr>
            <w:r w:rsidRPr="003B36E2">
              <w:t>0.5</w:t>
            </w:r>
          </w:p>
        </w:tc>
      </w:tr>
    </w:tbl>
    <w:p w:rsidR="00FE7B57" w:rsidRPr="00782668" w:rsidRDefault="00FE7B57" w:rsidP="00BF515E">
      <w:pPr>
        <w:widowControl/>
        <w:spacing w:line="240" w:lineRule="auto"/>
        <w:ind w:leftChars="100" w:left="570" w:hangingChars="200" w:hanging="360"/>
        <w:rPr>
          <w:rFonts w:eastAsia="宋体" w:cs="Times New Roman"/>
          <w:sz w:val="18"/>
          <w:szCs w:val="18"/>
        </w:rPr>
      </w:pPr>
      <w:r w:rsidRPr="00782668">
        <w:rPr>
          <w:rFonts w:eastAsia="宋体" w:cs="Times New Roman" w:hint="eastAsia"/>
          <w:sz w:val="18"/>
          <w:szCs w:val="18"/>
        </w:rPr>
        <w:t>注：</w:t>
      </w:r>
      <w:r w:rsidR="00782668" w:rsidRPr="00782668">
        <w:rPr>
          <w:rFonts w:eastAsia="宋体" w:cs="Times New Roman" w:hint="eastAsia"/>
          <w:sz w:val="18"/>
          <w:szCs w:val="18"/>
          <w:vertAlign w:val="superscript"/>
        </w:rPr>
        <w:t>（</w:t>
      </w:r>
      <w:r w:rsidR="00782668" w:rsidRPr="00782668">
        <w:rPr>
          <w:rFonts w:eastAsia="宋体" w:cs="Times New Roman" w:hint="eastAsia"/>
          <w:sz w:val="18"/>
          <w:szCs w:val="18"/>
          <w:vertAlign w:val="superscript"/>
        </w:rPr>
        <w:t>2</w:t>
      </w:r>
      <w:r w:rsidR="00782668" w:rsidRPr="00782668">
        <w:rPr>
          <w:rFonts w:eastAsia="宋体" w:cs="Times New Roman" w:hint="eastAsia"/>
          <w:sz w:val="18"/>
          <w:szCs w:val="18"/>
          <w:vertAlign w:val="superscript"/>
        </w:rPr>
        <w:t>）</w:t>
      </w:r>
      <w:r w:rsidR="00782668" w:rsidRPr="00782668">
        <w:rPr>
          <w:rFonts w:eastAsia="宋体" w:cs="Times New Roman" w:hint="eastAsia"/>
          <w:sz w:val="18"/>
          <w:szCs w:val="18"/>
        </w:rPr>
        <w:t>根据各类工业化建筑构件和部品采用模数的程度，评分时应乘以模数化程度修正系数</w:t>
      </w:r>
      <w:r w:rsidR="00782668" w:rsidRPr="003B36E2">
        <w:rPr>
          <w:rFonts w:eastAsia="宋体" w:cs="Times New Roman" w:hint="eastAsia"/>
          <w:i/>
          <w:sz w:val="18"/>
          <w:szCs w:val="18"/>
        </w:rPr>
        <w:t>M</w:t>
      </w:r>
      <w:r w:rsidR="00782668" w:rsidRPr="00782668">
        <w:rPr>
          <w:rFonts w:eastAsia="宋体" w:cs="Times New Roman" w:hint="eastAsia"/>
          <w:sz w:val="18"/>
          <w:szCs w:val="18"/>
        </w:rPr>
        <w:t>。</w:t>
      </w:r>
      <w:r w:rsidRPr="00782668">
        <w:rPr>
          <w:rFonts w:eastAsia="宋体" w:cs="Times New Roman" w:hint="eastAsia"/>
          <w:sz w:val="18"/>
          <w:szCs w:val="18"/>
        </w:rPr>
        <w:t>对于最大尺寸小于</w:t>
      </w:r>
      <w:r w:rsidRPr="00782668">
        <w:rPr>
          <w:rFonts w:eastAsia="宋体" w:cs="Times New Roman"/>
          <w:sz w:val="18"/>
          <w:szCs w:val="18"/>
        </w:rPr>
        <w:t>3m</w:t>
      </w:r>
      <w:r w:rsidRPr="00782668">
        <w:rPr>
          <w:rFonts w:eastAsia="宋体" w:cs="Times New Roman" w:hint="eastAsia"/>
          <w:sz w:val="18"/>
          <w:szCs w:val="18"/>
        </w:rPr>
        <w:t>的构件，可不考虑是否符合扩大模数。</w:t>
      </w:r>
    </w:p>
    <w:p w:rsidR="00CA545E" w:rsidRDefault="00CA545E" w:rsidP="00433231">
      <w:pPr>
        <w:spacing w:line="440" w:lineRule="exact"/>
        <w:ind w:firstLine="361"/>
        <w:jc w:val="center"/>
        <w:textAlignment w:val="center"/>
        <w:rPr>
          <w:rFonts w:cs="Times New Roman"/>
          <w:b/>
          <w:bCs/>
          <w:sz w:val="18"/>
          <w:szCs w:val="18"/>
        </w:rPr>
      </w:pPr>
    </w:p>
    <w:p w:rsidR="00CA545E" w:rsidRDefault="00CA545E" w:rsidP="00CA545E">
      <w:pPr>
        <w:spacing w:line="240" w:lineRule="auto"/>
        <w:ind w:firstLineChars="0" w:firstLine="0"/>
        <w:jc w:val="center"/>
        <w:textAlignment w:val="center"/>
        <w:rPr>
          <w:rFonts w:cs="Times New Roman"/>
          <w:b/>
          <w:bCs/>
          <w:sz w:val="18"/>
          <w:szCs w:val="18"/>
        </w:rPr>
      </w:pPr>
    </w:p>
    <w:p w:rsidR="00FE7B57" w:rsidRPr="00433231" w:rsidRDefault="006E578C" w:rsidP="00A35B3B">
      <w:pPr>
        <w:spacing w:beforeLines="50" w:line="240" w:lineRule="auto"/>
        <w:ind w:firstLineChars="0" w:firstLine="0"/>
        <w:jc w:val="center"/>
        <w:textAlignment w:val="center"/>
        <w:rPr>
          <w:rFonts w:cs="Times New Roman"/>
          <w:b/>
          <w:bCs/>
          <w:sz w:val="18"/>
          <w:szCs w:val="18"/>
        </w:rPr>
      </w:pPr>
      <w:r w:rsidRPr="00433231">
        <w:rPr>
          <w:rFonts w:cs="Times New Roman" w:hint="eastAsia"/>
          <w:b/>
          <w:bCs/>
          <w:sz w:val="18"/>
          <w:szCs w:val="18"/>
        </w:rPr>
        <w:t>表</w:t>
      </w:r>
      <w:r w:rsidRPr="006E578C">
        <w:rPr>
          <w:rFonts w:cs="Times New Roman"/>
          <w:b/>
          <w:bCs/>
          <w:sz w:val="18"/>
          <w:szCs w:val="18"/>
        </w:rPr>
        <w:t>4.1.3-</w:t>
      </w:r>
      <w:r>
        <w:rPr>
          <w:rFonts w:cs="Times New Roman"/>
          <w:b/>
          <w:bCs/>
          <w:sz w:val="18"/>
          <w:szCs w:val="18"/>
        </w:rPr>
        <w:t xml:space="preserve">7 </w:t>
      </w:r>
      <w:r w:rsidR="00FE7B57" w:rsidRPr="00433231">
        <w:rPr>
          <w:rFonts w:cs="Times New Roman" w:hint="eastAsia"/>
          <w:b/>
          <w:bCs/>
          <w:sz w:val="18"/>
          <w:szCs w:val="18"/>
        </w:rPr>
        <w:t>定型化程度修正系数</w:t>
      </w:r>
      <w:r w:rsidR="00FE7B57" w:rsidRPr="003B36E2">
        <w:rPr>
          <w:rFonts w:cs="Times New Roman"/>
          <w:b/>
          <w:bCs/>
          <w:i/>
          <w:sz w:val="18"/>
          <w:szCs w:val="18"/>
        </w:rPr>
        <w:t>S</w:t>
      </w:r>
      <w:r w:rsidR="00FE7B57" w:rsidRPr="00433231">
        <w:rPr>
          <w:rFonts w:cs="Times New Roman" w:hint="eastAsia"/>
          <w:b/>
          <w:bCs/>
          <w:sz w:val="18"/>
          <w:szCs w:val="18"/>
          <w:vertAlign w:val="superscript"/>
        </w:rPr>
        <w:t>（</w:t>
      </w:r>
      <w:r w:rsidR="00FE7B57" w:rsidRPr="00433231">
        <w:rPr>
          <w:rFonts w:cs="Times New Roman" w:hint="eastAsia"/>
          <w:b/>
          <w:bCs/>
          <w:sz w:val="18"/>
          <w:szCs w:val="18"/>
          <w:vertAlign w:val="superscript"/>
        </w:rPr>
        <w:t>3</w:t>
      </w:r>
      <w:r w:rsidR="00FE7B57" w:rsidRPr="00433231">
        <w:rPr>
          <w:rFonts w:cs="Times New Roman" w:hint="eastAsia"/>
          <w:b/>
          <w:bCs/>
          <w:sz w:val="18"/>
          <w:szCs w:val="18"/>
          <w:vertAlign w:val="superscript"/>
        </w:rPr>
        <w:t>）</w:t>
      </w:r>
    </w:p>
    <w:tbl>
      <w:tblPr>
        <w:tblpPr w:leftFromText="180" w:rightFromText="180" w:vertAnchor="text" w:horzAnchor="margin" w:tblpXSpec="center" w:tblpY="158"/>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0"/>
        <w:gridCol w:w="2655"/>
      </w:tblGrid>
      <w:tr w:rsidR="00FE7B57" w:rsidRPr="003B36E2" w:rsidTr="00433231">
        <w:trPr>
          <w:trHeight w:hRule="exact" w:val="397"/>
          <w:jc w:val="center"/>
        </w:trPr>
        <w:tc>
          <w:tcPr>
            <w:tcW w:w="6345" w:type="dxa"/>
            <w:tcBorders>
              <w:top w:val="single" w:sz="4" w:space="0" w:color="auto"/>
              <w:left w:val="single" w:sz="4" w:space="0" w:color="auto"/>
              <w:bottom w:val="single" w:sz="4" w:space="0" w:color="auto"/>
              <w:right w:val="single" w:sz="4" w:space="0" w:color="auto"/>
            </w:tcBorders>
            <w:hideMark/>
          </w:tcPr>
          <w:p w:rsidR="00FE7B57" w:rsidRPr="003B36E2" w:rsidRDefault="00FE7B57" w:rsidP="00CA545E">
            <w:pPr>
              <w:pStyle w:val="afff4"/>
              <w:ind w:firstLineChars="0" w:firstLine="0"/>
            </w:pPr>
            <w:r w:rsidRPr="003B36E2">
              <w:rPr>
                <w:rFonts w:hint="eastAsia"/>
              </w:rPr>
              <w:t>分级</w:t>
            </w:r>
          </w:p>
        </w:tc>
        <w:tc>
          <w:tcPr>
            <w:tcW w:w="2869" w:type="dxa"/>
            <w:tcBorders>
              <w:top w:val="single" w:sz="4" w:space="0" w:color="auto"/>
              <w:left w:val="single" w:sz="4" w:space="0" w:color="auto"/>
              <w:bottom w:val="single" w:sz="4" w:space="0" w:color="auto"/>
              <w:right w:val="single" w:sz="4" w:space="0" w:color="auto"/>
            </w:tcBorders>
            <w:hideMark/>
          </w:tcPr>
          <w:p w:rsidR="00FE7B57" w:rsidRPr="003B36E2" w:rsidRDefault="00FE7B57" w:rsidP="00CA545E">
            <w:pPr>
              <w:pStyle w:val="afff4"/>
              <w:ind w:firstLineChars="0" w:firstLine="0"/>
            </w:pPr>
            <w:r w:rsidRPr="003B36E2">
              <w:rPr>
                <w:rFonts w:hint="eastAsia"/>
              </w:rPr>
              <w:t>修正系数值</w:t>
            </w:r>
          </w:p>
        </w:tc>
      </w:tr>
      <w:tr w:rsidR="00FE7B57" w:rsidRPr="003B36E2" w:rsidTr="00433231">
        <w:trPr>
          <w:trHeight w:hRule="exact" w:val="397"/>
          <w:jc w:val="center"/>
        </w:trPr>
        <w:tc>
          <w:tcPr>
            <w:tcW w:w="6345" w:type="dxa"/>
            <w:tcBorders>
              <w:top w:val="single" w:sz="4" w:space="0" w:color="auto"/>
              <w:left w:val="single" w:sz="4" w:space="0" w:color="auto"/>
              <w:bottom w:val="single" w:sz="4" w:space="0" w:color="auto"/>
              <w:right w:val="single" w:sz="4" w:space="0" w:color="auto"/>
            </w:tcBorders>
            <w:hideMark/>
          </w:tcPr>
          <w:p w:rsidR="00FE7B57" w:rsidRPr="003B36E2" w:rsidRDefault="00FE7B57" w:rsidP="00CA545E">
            <w:pPr>
              <w:pStyle w:val="afff4"/>
              <w:ind w:firstLineChars="0" w:firstLine="0"/>
            </w:pPr>
            <w:r w:rsidRPr="003B36E2">
              <w:rPr>
                <w:rFonts w:hint="eastAsia"/>
              </w:rPr>
              <w:t>形状、尺寸和材料完全相同</w:t>
            </w:r>
          </w:p>
        </w:tc>
        <w:tc>
          <w:tcPr>
            <w:tcW w:w="2869" w:type="dxa"/>
            <w:tcBorders>
              <w:top w:val="single" w:sz="4" w:space="0" w:color="auto"/>
              <w:left w:val="single" w:sz="4" w:space="0" w:color="auto"/>
              <w:bottom w:val="single" w:sz="4" w:space="0" w:color="auto"/>
              <w:right w:val="single" w:sz="4" w:space="0" w:color="auto"/>
            </w:tcBorders>
            <w:hideMark/>
          </w:tcPr>
          <w:p w:rsidR="00FE7B57" w:rsidRPr="003B36E2" w:rsidRDefault="00FE7B57" w:rsidP="00CA545E">
            <w:pPr>
              <w:pStyle w:val="afff4"/>
              <w:ind w:firstLineChars="0" w:firstLine="0"/>
            </w:pPr>
            <w:r w:rsidRPr="003B36E2">
              <w:t>1.2</w:t>
            </w:r>
          </w:p>
        </w:tc>
      </w:tr>
      <w:tr w:rsidR="00FE7B57" w:rsidRPr="003B36E2" w:rsidTr="00433231">
        <w:trPr>
          <w:trHeight w:hRule="exact" w:val="397"/>
          <w:jc w:val="center"/>
        </w:trPr>
        <w:tc>
          <w:tcPr>
            <w:tcW w:w="6345" w:type="dxa"/>
            <w:tcBorders>
              <w:top w:val="single" w:sz="4" w:space="0" w:color="auto"/>
              <w:left w:val="single" w:sz="4" w:space="0" w:color="auto"/>
              <w:bottom w:val="single" w:sz="4" w:space="0" w:color="auto"/>
              <w:right w:val="single" w:sz="4" w:space="0" w:color="auto"/>
            </w:tcBorders>
            <w:hideMark/>
          </w:tcPr>
          <w:p w:rsidR="00FE7B57" w:rsidRPr="003B36E2" w:rsidRDefault="00FE7B57" w:rsidP="00CA545E">
            <w:pPr>
              <w:pStyle w:val="afff4"/>
              <w:ind w:firstLineChars="0" w:firstLine="0"/>
            </w:pPr>
            <w:r w:rsidRPr="003B36E2">
              <w:rPr>
                <w:rFonts w:hint="eastAsia"/>
              </w:rPr>
              <w:t>形状、尺寸和材料两项相同，一项不相同</w:t>
            </w:r>
          </w:p>
        </w:tc>
        <w:tc>
          <w:tcPr>
            <w:tcW w:w="2869" w:type="dxa"/>
            <w:tcBorders>
              <w:top w:val="single" w:sz="4" w:space="0" w:color="auto"/>
              <w:left w:val="single" w:sz="4" w:space="0" w:color="auto"/>
              <w:bottom w:val="single" w:sz="4" w:space="0" w:color="auto"/>
              <w:right w:val="single" w:sz="4" w:space="0" w:color="auto"/>
            </w:tcBorders>
            <w:hideMark/>
          </w:tcPr>
          <w:p w:rsidR="00FE7B57" w:rsidRPr="003B36E2" w:rsidRDefault="00FE7B57" w:rsidP="00CA545E">
            <w:pPr>
              <w:pStyle w:val="afff4"/>
              <w:ind w:firstLineChars="0" w:firstLine="0"/>
            </w:pPr>
            <w:r w:rsidRPr="003B36E2">
              <w:t>1.0</w:t>
            </w:r>
          </w:p>
        </w:tc>
      </w:tr>
      <w:tr w:rsidR="00FE7B57" w:rsidRPr="003B36E2" w:rsidTr="00433231">
        <w:trPr>
          <w:trHeight w:hRule="exact" w:val="397"/>
          <w:jc w:val="center"/>
        </w:trPr>
        <w:tc>
          <w:tcPr>
            <w:tcW w:w="6345" w:type="dxa"/>
            <w:tcBorders>
              <w:top w:val="single" w:sz="4" w:space="0" w:color="auto"/>
              <w:left w:val="single" w:sz="4" w:space="0" w:color="auto"/>
              <w:bottom w:val="single" w:sz="4" w:space="0" w:color="auto"/>
              <w:right w:val="single" w:sz="4" w:space="0" w:color="auto"/>
            </w:tcBorders>
            <w:hideMark/>
          </w:tcPr>
          <w:p w:rsidR="00FE7B57" w:rsidRPr="003B36E2" w:rsidRDefault="00FE7B57" w:rsidP="00CA545E">
            <w:pPr>
              <w:pStyle w:val="afff4"/>
              <w:ind w:firstLineChars="0" w:firstLine="0"/>
            </w:pPr>
            <w:r w:rsidRPr="003B36E2">
              <w:rPr>
                <w:rFonts w:hint="eastAsia"/>
              </w:rPr>
              <w:t>形状、尺寸和材料三项中仅一项相同</w:t>
            </w:r>
          </w:p>
        </w:tc>
        <w:tc>
          <w:tcPr>
            <w:tcW w:w="2869" w:type="dxa"/>
            <w:tcBorders>
              <w:top w:val="single" w:sz="4" w:space="0" w:color="auto"/>
              <w:left w:val="single" w:sz="4" w:space="0" w:color="auto"/>
              <w:bottom w:val="single" w:sz="4" w:space="0" w:color="auto"/>
              <w:right w:val="single" w:sz="4" w:space="0" w:color="auto"/>
            </w:tcBorders>
            <w:hideMark/>
          </w:tcPr>
          <w:p w:rsidR="00FE7B57" w:rsidRPr="003B36E2" w:rsidRDefault="00FE7B57" w:rsidP="00CA545E">
            <w:pPr>
              <w:pStyle w:val="afff4"/>
              <w:ind w:firstLineChars="0" w:firstLine="0"/>
            </w:pPr>
            <w:r w:rsidRPr="003B36E2">
              <w:t>0.9</w:t>
            </w:r>
          </w:p>
        </w:tc>
      </w:tr>
      <w:tr w:rsidR="00FE7B57" w:rsidRPr="003B36E2" w:rsidTr="00433231">
        <w:trPr>
          <w:trHeight w:hRule="exact" w:val="397"/>
          <w:jc w:val="center"/>
        </w:trPr>
        <w:tc>
          <w:tcPr>
            <w:tcW w:w="6345" w:type="dxa"/>
            <w:tcBorders>
              <w:top w:val="single" w:sz="4" w:space="0" w:color="auto"/>
              <w:left w:val="single" w:sz="4" w:space="0" w:color="auto"/>
              <w:bottom w:val="single" w:sz="4" w:space="0" w:color="auto"/>
              <w:right w:val="single" w:sz="4" w:space="0" w:color="auto"/>
            </w:tcBorders>
            <w:hideMark/>
          </w:tcPr>
          <w:p w:rsidR="00FE7B57" w:rsidRPr="003B36E2" w:rsidRDefault="00FE7B57" w:rsidP="00CA545E">
            <w:pPr>
              <w:pStyle w:val="afff4"/>
              <w:ind w:firstLineChars="0" w:firstLine="0"/>
            </w:pPr>
            <w:r w:rsidRPr="003B36E2">
              <w:rPr>
                <w:rFonts w:hint="eastAsia"/>
              </w:rPr>
              <w:t>形状、尺寸和材料完全不相同</w:t>
            </w:r>
          </w:p>
        </w:tc>
        <w:tc>
          <w:tcPr>
            <w:tcW w:w="2869" w:type="dxa"/>
            <w:tcBorders>
              <w:top w:val="single" w:sz="4" w:space="0" w:color="auto"/>
              <w:left w:val="single" w:sz="4" w:space="0" w:color="auto"/>
              <w:bottom w:val="single" w:sz="4" w:space="0" w:color="auto"/>
              <w:right w:val="single" w:sz="4" w:space="0" w:color="auto"/>
            </w:tcBorders>
            <w:hideMark/>
          </w:tcPr>
          <w:p w:rsidR="00FE7B57" w:rsidRPr="003B36E2" w:rsidRDefault="00FE7B57" w:rsidP="00CA545E">
            <w:pPr>
              <w:pStyle w:val="afff4"/>
              <w:ind w:firstLineChars="0" w:firstLine="0"/>
            </w:pPr>
            <w:r w:rsidRPr="003B36E2">
              <w:t>0.7</w:t>
            </w:r>
          </w:p>
        </w:tc>
      </w:tr>
    </w:tbl>
    <w:p w:rsidR="00FE7B57" w:rsidRPr="00782668" w:rsidRDefault="00FE7B57" w:rsidP="00782668">
      <w:pPr>
        <w:widowControl/>
        <w:ind w:firstLineChars="100" w:firstLine="180"/>
        <w:rPr>
          <w:rFonts w:eastAsia="宋体" w:cs="Times New Roman"/>
          <w:sz w:val="18"/>
          <w:szCs w:val="18"/>
        </w:rPr>
      </w:pPr>
      <w:r w:rsidRPr="00782668">
        <w:rPr>
          <w:rFonts w:eastAsia="宋体" w:cs="Times New Roman" w:hint="eastAsia"/>
          <w:sz w:val="18"/>
          <w:szCs w:val="18"/>
        </w:rPr>
        <w:t>注</w:t>
      </w:r>
      <w:r w:rsidRPr="00782668">
        <w:rPr>
          <w:rFonts w:eastAsia="宋体" w:cs="Times New Roman"/>
          <w:sz w:val="18"/>
          <w:szCs w:val="18"/>
        </w:rPr>
        <w:t>：</w:t>
      </w:r>
      <w:r w:rsidRPr="00782668">
        <w:rPr>
          <w:rFonts w:eastAsia="宋体" w:cs="Times New Roman" w:hint="eastAsia"/>
          <w:sz w:val="18"/>
          <w:szCs w:val="18"/>
          <w:vertAlign w:val="superscript"/>
        </w:rPr>
        <w:t>（</w:t>
      </w:r>
      <w:r w:rsidRPr="00782668">
        <w:rPr>
          <w:rFonts w:eastAsia="宋体" w:cs="Times New Roman" w:hint="eastAsia"/>
          <w:sz w:val="18"/>
          <w:szCs w:val="18"/>
          <w:vertAlign w:val="superscript"/>
        </w:rPr>
        <w:t>3</w:t>
      </w:r>
      <w:r w:rsidRPr="00782668">
        <w:rPr>
          <w:rFonts w:eastAsia="宋体" w:cs="Times New Roman" w:hint="eastAsia"/>
          <w:sz w:val="18"/>
          <w:szCs w:val="18"/>
          <w:vertAlign w:val="superscript"/>
        </w:rPr>
        <w:t>）</w:t>
      </w:r>
      <w:r w:rsidRPr="00782668">
        <w:rPr>
          <w:rFonts w:eastAsia="宋体" w:cs="Times New Roman" w:hint="eastAsia"/>
          <w:sz w:val="18"/>
          <w:szCs w:val="18"/>
        </w:rPr>
        <w:t>根据工业化建筑构件和部品定型的程度，评分时应乘以定型化程度修正系数</w:t>
      </w:r>
      <w:r w:rsidRPr="003B36E2">
        <w:rPr>
          <w:rFonts w:eastAsia="宋体" w:cs="Times New Roman" w:hint="eastAsia"/>
          <w:i/>
          <w:sz w:val="18"/>
          <w:szCs w:val="18"/>
        </w:rPr>
        <w:t>S</w:t>
      </w:r>
      <w:r w:rsidRPr="00782668">
        <w:rPr>
          <w:rFonts w:eastAsia="宋体" w:cs="Times New Roman" w:hint="eastAsia"/>
          <w:sz w:val="18"/>
          <w:szCs w:val="18"/>
        </w:rPr>
        <w:t>。</w:t>
      </w:r>
    </w:p>
    <w:p w:rsidR="00FE7B57" w:rsidRPr="00433231" w:rsidRDefault="006E578C" w:rsidP="00A35B3B">
      <w:pPr>
        <w:spacing w:beforeLines="50" w:line="240" w:lineRule="auto"/>
        <w:ind w:firstLineChars="0" w:firstLine="0"/>
        <w:jc w:val="center"/>
        <w:textAlignment w:val="center"/>
        <w:rPr>
          <w:rFonts w:cs="Times New Roman"/>
          <w:b/>
          <w:bCs/>
          <w:sz w:val="18"/>
          <w:szCs w:val="18"/>
        </w:rPr>
      </w:pPr>
      <w:r w:rsidRPr="00433231">
        <w:rPr>
          <w:rFonts w:cs="Times New Roman" w:hint="eastAsia"/>
          <w:b/>
          <w:bCs/>
          <w:sz w:val="18"/>
          <w:szCs w:val="18"/>
        </w:rPr>
        <w:t>表</w:t>
      </w:r>
      <w:r w:rsidRPr="006E578C">
        <w:rPr>
          <w:rFonts w:cs="Times New Roman"/>
          <w:b/>
          <w:bCs/>
          <w:sz w:val="18"/>
          <w:szCs w:val="18"/>
        </w:rPr>
        <w:t>4.1.3-</w:t>
      </w:r>
      <w:r>
        <w:rPr>
          <w:rFonts w:cs="Times New Roman"/>
          <w:b/>
          <w:bCs/>
          <w:sz w:val="18"/>
          <w:szCs w:val="18"/>
        </w:rPr>
        <w:t xml:space="preserve">8 </w:t>
      </w:r>
      <w:r w:rsidR="00FE7B57" w:rsidRPr="00433231">
        <w:rPr>
          <w:rFonts w:cs="Times New Roman" w:hint="eastAsia"/>
          <w:b/>
          <w:bCs/>
          <w:sz w:val="18"/>
          <w:szCs w:val="18"/>
        </w:rPr>
        <w:t>其他设计特点</w:t>
      </w:r>
      <w:r w:rsidR="00E81185">
        <w:rPr>
          <w:rFonts w:cs="Times New Roman" w:hint="eastAsia"/>
          <w:b/>
          <w:bCs/>
          <w:sz w:val="18"/>
          <w:szCs w:val="18"/>
        </w:rPr>
        <w:t>的易建率</w:t>
      </w:r>
      <w:r w:rsidR="003B36E2">
        <w:rPr>
          <w:rFonts w:cs="Times New Roman" w:hint="eastAsia"/>
          <w:b/>
          <w:bCs/>
          <w:sz w:val="18"/>
          <w:szCs w:val="18"/>
        </w:rPr>
        <w:t>（</w:t>
      </w:r>
      <w:r w:rsidR="003B36E2" w:rsidRPr="003B36E2">
        <w:rPr>
          <w:rFonts w:cs="Times New Roman" w:hint="eastAsia"/>
          <w:b/>
          <w:bCs/>
          <w:i/>
          <w:sz w:val="18"/>
          <w:szCs w:val="18"/>
        </w:rPr>
        <w:t>N</w:t>
      </w:r>
      <w:r w:rsidR="003B36E2">
        <w:rPr>
          <w:rFonts w:cs="Times New Roman" w:hint="eastAsia"/>
          <w:b/>
          <w:bCs/>
          <w:sz w:val="18"/>
          <w:szCs w:val="18"/>
        </w:rPr>
        <w:t>）</w:t>
      </w:r>
      <w:r w:rsidR="00FE7B57" w:rsidRPr="00433231">
        <w:rPr>
          <w:rFonts w:cs="Times New Roman" w:hint="eastAsia"/>
          <w:b/>
          <w:bCs/>
          <w:sz w:val="18"/>
          <w:szCs w:val="18"/>
        </w:rPr>
        <w:t>值</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4119"/>
        <w:gridCol w:w="1137"/>
        <w:gridCol w:w="1422"/>
        <w:gridCol w:w="1168"/>
      </w:tblGrid>
      <w:tr w:rsidR="001D4DAD" w:rsidRPr="003B36E2" w:rsidTr="001D4DAD">
        <w:trPr>
          <w:trHeight w:val="361"/>
          <w:jc w:val="center"/>
        </w:trPr>
        <w:tc>
          <w:tcPr>
            <w:tcW w:w="4778" w:type="dxa"/>
            <w:gridSpan w:val="2"/>
          </w:tcPr>
          <w:p w:rsidR="001D4DAD" w:rsidRPr="003B36E2" w:rsidRDefault="001D4DAD" w:rsidP="00CA545E">
            <w:pPr>
              <w:pStyle w:val="afff4"/>
              <w:ind w:firstLineChars="0" w:firstLine="0"/>
            </w:pPr>
            <w:r w:rsidRPr="003B36E2">
              <w:rPr>
                <w:rFonts w:hint="eastAsia"/>
              </w:rPr>
              <w:t>设计特点</w:t>
            </w:r>
          </w:p>
        </w:tc>
        <w:tc>
          <w:tcPr>
            <w:tcW w:w="1137" w:type="dxa"/>
          </w:tcPr>
          <w:p w:rsidR="001D4DAD" w:rsidRPr="003B36E2" w:rsidRDefault="001D4DAD" w:rsidP="00CA545E">
            <w:pPr>
              <w:pStyle w:val="afff4"/>
              <w:ind w:firstLineChars="0" w:firstLine="0"/>
            </w:pPr>
            <w:r w:rsidRPr="003B36E2">
              <w:rPr>
                <w:rFonts w:hint="eastAsia"/>
              </w:rPr>
              <w:t>使用单位</w:t>
            </w:r>
          </w:p>
        </w:tc>
        <w:tc>
          <w:tcPr>
            <w:tcW w:w="1422" w:type="dxa"/>
          </w:tcPr>
          <w:p w:rsidR="001D4DAD" w:rsidRPr="003B36E2" w:rsidRDefault="001D4DAD" w:rsidP="00CA545E">
            <w:pPr>
              <w:pStyle w:val="afff4"/>
              <w:ind w:firstLineChars="0" w:firstLine="0"/>
            </w:pPr>
            <w:r w:rsidRPr="003B36E2">
              <w:rPr>
                <w:rFonts w:hint="eastAsia"/>
              </w:rPr>
              <w:t>使用率</w:t>
            </w:r>
          </w:p>
        </w:tc>
        <w:tc>
          <w:tcPr>
            <w:tcW w:w="1168" w:type="dxa"/>
          </w:tcPr>
          <w:p w:rsidR="001D4DAD" w:rsidRPr="003B36E2" w:rsidRDefault="003B36E2" w:rsidP="00CA545E">
            <w:pPr>
              <w:pStyle w:val="afff4"/>
              <w:ind w:firstLineChars="0" w:firstLine="0"/>
            </w:pPr>
            <w:r>
              <w:rPr>
                <w:rFonts w:hint="eastAsia"/>
              </w:rPr>
              <w:t>易建率</w:t>
            </w:r>
          </w:p>
        </w:tc>
      </w:tr>
      <w:tr w:rsidR="00FE7B57" w:rsidRPr="003B36E2" w:rsidTr="001D4DAD">
        <w:trPr>
          <w:trHeight w:hRule="exact" w:val="397"/>
          <w:jc w:val="center"/>
        </w:trPr>
        <w:tc>
          <w:tcPr>
            <w:tcW w:w="8505" w:type="dxa"/>
            <w:gridSpan w:val="5"/>
          </w:tcPr>
          <w:p w:rsidR="00FE7B57" w:rsidRPr="003B36E2" w:rsidRDefault="00FE7B57" w:rsidP="00CA545E">
            <w:pPr>
              <w:pStyle w:val="afff4"/>
              <w:ind w:firstLineChars="0" w:firstLine="0"/>
            </w:pPr>
            <w:r w:rsidRPr="003B36E2">
              <w:rPr>
                <w:rFonts w:hint="eastAsia"/>
              </w:rPr>
              <w:t xml:space="preserve">1. </w:t>
            </w:r>
            <w:r w:rsidRPr="003B36E2">
              <w:rPr>
                <w:rFonts w:hint="eastAsia"/>
              </w:rPr>
              <w:t>标准化</w:t>
            </w:r>
          </w:p>
        </w:tc>
      </w:tr>
      <w:tr w:rsidR="00FE7B57" w:rsidRPr="003B36E2" w:rsidTr="001D4DAD">
        <w:trPr>
          <w:trHeight w:hRule="exact" w:val="397"/>
          <w:jc w:val="center"/>
        </w:trPr>
        <w:tc>
          <w:tcPr>
            <w:tcW w:w="659" w:type="dxa"/>
          </w:tcPr>
          <w:p w:rsidR="00FE7B57" w:rsidRPr="003B36E2" w:rsidRDefault="00FE7B57" w:rsidP="00CA545E">
            <w:pPr>
              <w:pStyle w:val="afff4"/>
              <w:ind w:firstLineChars="0" w:firstLine="0"/>
            </w:pPr>
            <w:r w:rsidRPr="003B36E2">
              <w:rPr>
                <w:rFonts w:hint="eastAsia"/>
              </w:rPr>
              <w:t>1.</w:t>
            </w:r>
            <w:r w:rsidRPr="003B36E2">
              <w:t>1</w:t>
            </w:r>
          </w:p>
        </w:tc>
        <w:tc>
          <w:tcPr>
            <w:tcW w:w="4119" w:type="dxa"/>
          </w:tcPr>
          <w:p w:rsidR="00FE7B57" w:rsidRPr="003B36E2" w:rsidRDefault="00FE7B57" w:rsidP="00CA545E">
            <w:pPr>
              <w:pStyle w:val="afff4"/>
              <w:ind w:firstLineChars="0" w:firstLine="0"/>
            </w:pPr>
            <w:r w:rsidRPr="003B36E2">
              <w:rPr>
                <w:rFonts w:hint="eastAsia"/>
              </w:rPr>
              <w:t>门洞宽（</w:t>
            </w:r>
            <w:r w:rsidRPr="003B36E2">
              <w:rPr>
                <w:rFonts w:hint="eastAsia"/>
              </w:rPr>
              <w:t>3</w:t>
            </w:r>
            <w:r w:rsidRPr="003B36E2">
              <w:rPr>
                <w:rFonts w:hint="eastAsia"/>
              </w:rPr>
              <w:t>个最常用的尺寸）</w:t>
            </w:r>
          </w:p>
        </w:tc>
        <w:tc>
          <w:tcPr>
            <w:tcW w:w="1137" w:type="dxa"/>
          </w:tcPr>
          <w:p w:rsidR="00FE7B57" w:rsidRPr="003B36E2" w:rsidRDefault="00FE7B57" w:rsidP="00CA545E">
            <w:pPr>
              <w:pStyle w:val="afff4"/>
              <w:ind w:firstLineChars="0" w:firstLine="0"/>
            </w:pPr>
            <w:r w:rsidRPr="003B36E2">
              <w:rPr>
                <w:rFonts w:hint="eastAsia"/>
              </w:rPr>
              <w:t>个数</w:t>
            </w:r>
          </w:p>
        </w:tc>
        <w:tc>
          <w:tcPr>
            <w:tcW w:w="1422" w:type="dxa"/>
          </w:tcPr>
          <w:p w:rsidR="00FE7B57" w:rsidRPr="003B36E2" w:rsidRDefault="00FE7B57" w:rsidP="00CA545E">
            <w:pPr>
              <w:pStyle w:val="afff4"/>
              <w:ind w:firstLineChars="0" w:firstLine="0"/>
            </w:pPr>
            <w:r w:rsidRPr="003B36E2">
              <w:rPr>
                <w:rFonts w:hint="eastAsia"/>
              </w:rPr>
              <w:t>≥</w:t>
            </w:r>
            <w:r w:rsidRPr="003B36E2">
              <w:rPr>
                <w:rFonts w:hint="eastAsia"/>
              </w:rPr>
              <w:t>70%</w:t>
            </w:r>
          </w:p>
        </w:tc>
        <w:tc>
          <w:tcPr>
            <w:tcW w:w="1168" w:type="dxa"/>
          </w:tcPr>
          <w:p w:rsidR="00FE7B57" w:rsidRPr="003B36E2" w:rsidRDefault="00FE7B57" w:rsidP="00CA545E">
            <w:pPr>
              <w:pStyle w:val="afff4"/>
              <w:ind w:firstLineChars="0" w:firstLine="0"/>
            </w:pPr>
            <w:r w:rsidRPr="003B36E2">
              <w:rPr>
                <w:rFonts w:hint="eastAsia"/>
              </w:rPr>
              <w:t>0.5</w:t>
            </w:r>
          </w:p>
        </w:tc>
      </w:tr>
      <w:tr w:rsidR="00FE7B57" w:rsidRPr="003B36E2" w:rsidTr="001D4DAD">
        <w:trPr>
          <w:trHeight w:hRule="exact" w:val="397"/>
          <w:jc w:val="center"/>
        </w:trPr>
        <w:tc>
          <w:tcPr>
            <w:tcW w:w="659" w:type="dxa"/>
          </w:tcPr>
          <w:p w:rsidR="00FE7B57" w:rsidRPr="003B36E2" w:rsidRDefault="00FE7B57" w:rsidP="00CA545E">
            <w:pPr>
              <w:pStyle w:val="afff4"/>
              <w:ind w:firstLineChars="0" w:firstLine="0"/>
            </w:pPr>
            <w:r w:rsidRPr="003B36E2">
              <w:rPr>
                <w:rFonts w:hint="eastAsia"/>
              </w:rPr>
              <w:t>1.</w:t>
            </w:r>
            <w:r w:rsidRPr="003B36E2">
              <w:t>2</w:t>
            </w:r>
          </w:p>
        </w:tc>
        <w:tc>
          <w:tcPr>
            <w:tcW w:w="4119" w:type="dxa"/>
          </w:tcPr>
          <w:p w:rsidR="00FE7B57" w:rsidRPr="003B36E2" w:rsidRDefault="00FE7B57" w:rsidP="00CA545E">
            <w:pPr>
              <w:pStyle w:val="afff4"/>
              <w:ind w:firstLineChars="0" w:firstLine="0"/>
            </w:pPr>
            <w:r w:rsidRPr="003B36E2">
              <w:rPr>
                <w:rFonts w:hint="eastAsia"/>
              </w:rPr>
              <w:t>窗（</w:t>
            </w:r>
            <w:r w:rsidRPr="003B36E2">
              <w:rPr>
                <w:rFonts w:hint="eastAsia"/>
              </w:rPr>
              <w:t>3</w:t>
            </w:r>
            <w:r w:rsidRPr="003B36E2">
              <w:rPr>
                <w:rFonts w:hint="eastAsia"/>
              </w:rPr>
              <w:t>个最常用的尺寸）</w:t>
            </w:r>
          </w:p>
        </w:tc>
        <w:tc>
          <w:tcPr>
            <w:tcW w:w="1137" w:type="dxa"/>
          </w:tcPr>
          <w:p w:rsidR="00FE7B57" w:rsidRPr="003B36E2" w:rsidRDefault="00FE7B57" w:rsidP="00CA545E">
            <w:pPr>
              <w:pStyle w:val="afff4"/>
              <w:ind w:firstLineChars="0" w:firstLine="0"/>
            </w:pPr>
            <w:r w:rsidRPr="003B36E2">
              <w:rPr>
                <w:rFonts w:hint="eastAsia"/>
              </w:rPr>
              <w:t>个数</w:t>
            </w:r>
          </w:p>
        </w:tc>
        <w:tc>
          <w:tcPr>
            <w:tcW w:w="1422" w:type="dxa"/>
          </w:tcPr>
          <w:p w:rsidR="00FE7B57" w:rsidRPr="003B36E2" w:rsidRDefault="00FE7B57" w:rsidP="00CA545E">
            <w:pPr>
              <w:pStyle w:val="afff4"/>
              <w:ind w:firstLineChars="0" w:firstLine="0"/>
            </w:pPr>
            <w:r w:rsidRPr="003B36E2">
              <w:rPr>
                <w:rFonts w:hint="eastAsia"/>
              </w:rPr>
              <w:t>≥</w:t>
            </w:r>
            <w:r w:rsidRPr="003B36E2">
              <w:rPr>
                <w:rFonts w:hint="eastAsia"/>
              </w:rPr>
              <w:t>70%</w:t>
            </w:r>
          </w:p>
        </w:tc>
        <w:tc>
          <w:tcPr>
            <w:tcW w:w="1168" w:type="dxa"/>
          </w:tcPr>
          <w:p w:rsidR="00FE7B57" w:rsidRPr="003B36E2" w:rsidRDefault="00FE7B57" w:rsidP="00CA545E">
            <w:pPr>
              <w:pStyle w:val="afff4"/>
              <w:ind w:firstLineChars="0" w:firstLine="0"/>
            </w:pPr>
            <w:r w:rsidRPr="003B36E2">
              <w:rPr>
                <w:rFonts w:hint="eastAsia"/>
              </w:rPr>
              <w:t>0.5</w:t>
            </w:r>
          </w:p>
        </w:tc>
      </w:tr>
      <w:tr w:rsidR="00FE7B57" w:rsidRPr="003B36E2" w:rsidTr="001D4DAD">
        <w:trPr>
          <w:trHeight w:hRule="exact" w:val="397"/>
          <w:jc w:val="center"/>
        </w:trPr>
        <w:tc>
          <w:tcPr>
            <w:tcW w:w="8505" w:type="dxa"/>
            <w:gridSpan w:val="5"/>
          </w:tcPr>
          <w:p w:rsidR="00FE7B57" w:rsidRPr="003B36E2" w:rsidRDefault="00FE7B57" w:rsidP="00CA545E">
            <w:pPr>
              <w:pStyle w:val="afff4"/>
              <w:ind w:firstLineChars="0" w:firstLine="0"/>
            </w:pPr>
            <w:r w:rsidRPr="003B36E2">
              <w:t>2</w:t>
            </w:r>
            <w:r w:rsidRPr="003B36E2">
              <w:rPr>
                <w:rFonts w:hint="eastAsia"/>
              </w:rPr>
              <w:t>.</w:t>
            </w:r>
            <w:r w:rsidRPr="003B36E2">
              <w:rPr>
                <w:rFonts w:hint="eastAsia"/>
              </w:rPr>
              <w:t>简单化</w:t>
            </w:r>
          </w:p>
        </w:tc>
      </w:tr>
      <w:tr w:rsidR="00FE7B57" w:rsidRPr="003B36E2" w:rsidTr="001D4DAD">
        <w:trPr>
          <w:trHeight w:hRule="exact" w:val="397"/>
          <w:jc w:val="center"/>
        </w:trPr>
        <w:tc>
          <w:tcPr>
            <w:tcW w:w="659" w:type="dxa"/>
          </w:tcPr>
          <w:p w:rsidR="00FE7B57" w:rsidRPr="003B36E2" w:rsidRDefault="00FE7B57" w:rsidP="00CA545E">
            <w:pPr>
              <w:pStyle w:val="afff4"/>
              <w:ind w:firstLineChars="0" w:firstLine="0"/>
            </w:pPr>
            <w:r w:rsidRPr="003B36E2">
              <w:rPr>
                <w:rFonts w:hint="eastAsia"/>
              </w:rPr>
              <w:t>2.1</w:t>
            </w:r>
          </w:p>
        </w:tc>
        <w:tc>
          <w:tcPr>
            <w:tcW w:w="4119" w:type="dxa"/>
          </w:tcPr>
          <w:p w:rsidR="00FE7B57" w:rsidRPr="003B36E2" w:rsidRDefault="00FE7B57" w:rsidP="00CA545E">
            <w:pPr>
              <w:pStyle w:val="afff4"/>
              <w:ind w:firstLineChars="0" w:firstLine="0"/>
            </w:pPr>
            <w:r w:rsidRPr="003B36E2">
              <w:rPr>
                <w:rFonts w:hint="eastAsia"/>
              </w:rPr>
              <w:t>户型布置高度重复</w:t>
            </w:r>
          </w:p>
          <w:p w:rsidR="00FE7B57" w:rsidRPr="003B36E2" w:rsidRDefault="00FE7B57" w:rsidP="00CA545E">
            <w:pPr>
              <w:pStyle w:val="afff4"/>
              <w:ind w:firstLineChars="0" w:firstLine="0"/>
            </w:pPr>
            <w:r w:rsidRPr="003B36E2">
              <w:rPr>
                <w:rFonts w:hint="eastAsia"/>
              </w:rPr>
              <w:t>(</w:t>
            </w:r>
            <w:r w:rsidRPr="003B36E2">
              <w:rPr>
                <w:rFonts w:hint="eastAsia"/>
              </w:rPr>
              <w:t>使用最多的三个标准户型</w:t>
            </w:r>
            <w:r w:rsidRPr="003B36E2">
              <w:rPr>
                <w:rFonts w:hint="eastAsia"/>
              </w:rPr>
              <w:t>)</w:t>
            </w:r>
          </w:p>
        </w:tc>
        <w:tc>
          <w:tcPr>
            <w:tcW w:w="1137" w:type="dxa"/>
          </w:tcPr>
          <w:p w:rsidR="00FE7B57" w:rsidRPr="003B36E2" w:rsidRDefault="00FE7B57" w:rsidP="00CA545E">
            <w:pPr>
              <w:pStyle w:val="afff4"/>
              <w:ind w:firstLineChars="0" w:firstLine="0"/>
            </w:pPr>
            <w:r w:rsidRPr="003B36E2">
              <w:rPr>
                <w:rFonts w:hint="eastAsia"/>
              </w:rPr>
              <w:t>面积</w:t>
            </w:r>
          </w:p>
        </w:tc>
        <w:tc>
          <w:tcPr>
            <w:tcW w:w="1422" w:type="dxa"/>
          </w:tcPr>
          <w:p w:rsidR="00FE7B57" w:rsidRPr="003B36E2" w:rsidRDefault="00FE7B57" w:rsidP="00CA545E">
            <w:pPr>
              <w:pStyle w:val="afff4"/>
              <w:ind w:firstLineChars="0" w:firstLine="0"/>
            </w:pPr>
            <w:r w:rsidRPr="003B36E2">
              <w:rPr>
                <w:rFonts w:hint="eastAsia"/>
              </w:rPr>
              <w:t>≥</w:t>
            </w:r>
            <w:r w:rsidRPr="003B36E2">
              <w:rPr>
                <w:rFonts w:hint="eastAsia"/>
              </w:rPr>
              <w:t>70%</w:t>
            </w:r>
          </w:p>
        </w:tc>
        <w:tc>
          <w:tcPr>
            <w:tcW w:w="1168" w:type="dxa"/>
          </w:tcPr>
          <w:p w:rsidR="00FE7B57" w:rsidRPr="003B36E2" w:rsidRDefault="00FE7B57" w:rsidP="00CA545E">
            <w:pPr>
              <w:pStyle w:val="afff4"/>
              <w:ind w:firstLineChars="0" w:firstLine="0"/>
            </w:pPr>
            <w:r w:rsidRPr="003B36E2">
              <w:rPr>
                <w:rFonts w:hint="eastAsia"/>
              </w:rPr>
              <w:t>2</w:t>
            </w:r>
          </w:p>
        </w:tc>
      </w:tr>
      <w:tr w:rsidR="00FE7B57" w:rsidRPr="003B36E2" w:rsidTr="00B77DFF">
        <w:trPr>
          <w:trHeight w:hRule="exact" w:val="387"/>
          <w:jc w:val="center"/>
        </w:trPr>
        <w:tc>
          <w:tcPr>
            <w:tcW w:w="659" w:type="dxa"/>
          </w:tcPr>
          <w:p w:rsidR="00FE7B57" w:rsidRPr="003B36E2" w:rsidRDefault="00FE7B57" w:rsidP="00CA545E">
            <w:pPr>
              <w:pStyle w:val="afff4"/>
              <w:ind w:firstLineChars="0" w:firstLine="0"/>
            </w:pPr>
            <w:r w:rsidRPr="003B36E2">
              <w:rPr>
                <w:rFonts w:hint="eastAsia"/>
              </w:rPr>
              <w:t>2.2</w:t>
            </w:r>
          </w:p>
        </w:tc>
        <w:tc>
          <w:tcPr>
            <w:tcW w:w="4119" w:type="dxa"/>
          </w:tcPr>
          <w:p w:rsidR="00FE7B57" w:rsidRPr="003B36E2" w:rsidRDefault="00FE7B57" w:rsidP="00CA545E">
            <w:pPr>
              <w:pStyle w:val="afff4"/>
              <w:ind w:firstLineChars="0" w:firstLine="0"/>
            </w:pPr>
            <w:r w:rsidRPr="003B36E2">
              <w:rPr>
                <w:rFonts w:hint="eastAsia"/>
              </w:rPr>
              <w:t>单元布置</w:t>
            </w:r>
            <w:r w:rsidRPr="003B36E2">
              <w:t>高度重复</w:t>
            </w:r>
            <w:r w:rsidRPr="003B36E2">
              <w:rPr>
                <w:rFonts w:hint="eastAsia"/>
              </w:rPr>
              <w:t>（使用</w:t>
            </w:r>
            <w:r w:rsidRPr="003B36E2">
              <w:t>最多的三个基本单元</w:t>
            </w:r>
            <w:r w:rsidRPr="003B36E2">
              <w:rPr>
                <w:rFonts w:hint="eastAsia"/>
              </w:rPr>
              <w:t>）</w:t>
            </w:r>
          </w:p>
        </w:tc>
        <w:tc>
          <w:tcPr>
            <w:tcW w:w="1137" w:type="dxa"/>
          </w:tcPr>
          <w:p w:rsidR="00FE7B57" w:rsidRPr="003B36E2" w:rsidRDefault="00FE7B57" w:rsidP="00CA545E">
            <w:pPr>
              <w:pStyle w:val="afff4"/>
              <w:ind w:firstLineChars="0" w:firstLine="0"/>
            </w:pPr>
            <w:r w:rsidRPr="003B36E2">
              <w:rPr>
                <w:rFonts w:hint="eastAsia"/>
              </w:rPr>
              <w:t>面积</w:t>
            </w:r>
          </w:p>
        </w:tc>
        <w:tc>
          <w:tcPr>
            <w:tcW w:w="1422" w:type="dxa"/>
          </w:tcPr>
          <w:p w:rsidR="00FE7B57" w:rsidRPr="003B36E2" w:rsidRDefault="00FE7B57" w:rsidP="00CA545E">
            <w:pPr>
              <w:pStyle w:val="afff4"/>
              <w:ind w:firstLineChars="0" w:firstLine="0"/>
            </w:pPr>
            <w:r w:rsidRPr="003B36E2">
              <w:rPr>
                <w:rFonts w:hint="eastAsia"/>
              </w:rPr>
              <w:t>≥</w:t>
            </w:r>
            <w:r w:rsidRPr="003B36E2">
              <w:t>7</w:t>
            </w:r>
            <w:r w:rsidRPr="003B36E2">
              <w:rPr>
                <w:rFonts w:hint="eastAsia"/>
              </w:rPr>
              <w:t>0</w:t>
            </w:r>
            <w:r w:rsidRPr="003B36E2">
              <w:t>%</w:t>
            </w:r>
          </w:p>
        </w:tc>
        <w:tc>
          <w:tcPr>
            <w:tcW w:w="1168" w:type="dxa"/>
          </w:tcPr>
          <w:p w:rsidR="00FE7B57" w:rsidRPr="003B36E2" w:rsidRDefault="00FE7B57" w:rsidP="00CA545E">
            <w:pPr>
              <w:pStyle w:val="afff4"/>
              <w:ind w:firstLineChars="0" w:firstLine="0"/>
            </w:pPr>
            <w:r w:rsidRPr="003B36E2">
              <w:rPr>
                <w:rFonts w:hint="eastAsia"/>
              </w:rPr>
              <w:t>2</w:t>
            </w:r>
          </w:p>
        </w:tc>
      </w:tr>
      <w:tr w:rsidR="00FE7B57" w:rsidRPr="003B36E2" w:rsidTr="001D4DAD">
        <w:trPr>
          <w:trHeight w:hRule="exact" w:val="397"/>
          <w:jc w:val="center"/>
        </w:trPr>
        <w:tc>
          <w:tcPr>
            <w:tcW w:w="8505" w:type="dxa"/>
            <w:gridSpan w:val="5"/>
          </w:tcPr>
          <w:p w:rsidR="00FE7B57" w:rsidRPr="003B36E2" w:rsidRDefault="00FE7B57" w:rsidP="00CA545E">
            <w:pPr>
              <w:pStyle w:val="afff4"/>
              <w:ind w:firstLineChars="0" w:firstLine="0"/>
            </w:pPr>
            <w:r w:rsidRPr="003B36E2">
              <w:t>3</w:t>
            </w:r>
            <w:r w:rsidRPr="003B36E2">
              <w:rPr>
                <w:rFonts w:hint="eastAsia"/>
              </w:rPr>
              <w:t xml:space="preserve">. </w:t>
            </w:r>
            <w:r w:rsidRPr="003B36E2">
              <w:rPr>
                <w:rFonts w:hint="eastAsia"/>
              </w:rPr>
              <w:t>其他</w:t>
            </w:r>
          </w:p>
        </w:tc>
      </w:tr>
      <w:tr w:rsidR="00FE7B57" w:rsidRPr="003B36E2" w:rsidTr="001D4DAD">
        <w:trPr>
          <w:trHeight w:hRule="exact" w:val="397"/>
          <w:jc w:val="center"/>
        </w:trPr>
        <w:tc>
          <w:tcPr>
            <w:tcW w:w="659" w:type="dxa"/>
          </w:tcPr>
          <w:p w:rsidR="00FE7B57" w:rsidRPr="003B36E2" w:rsidRDefault="00FE7B57" w:rsidP="00CA545E">
            <w:pPr>
              <w:pStyle w:val="afff4"/>
              <w:ind w:firstLineChars="0" w:firstLine="0"/>
            </w:pPr>
            <w:r w:rsidRPr="003B36E2">
              <w:rPr>
                <w:rFonts w:hint="eastAsia"/>
              </w:rPr>
              <w:t>3.1</w:t>
            </w:r>
          </w:p>
        </w:tc>
        <w:tc>
          <w:tcPr>
            <w:tcW w:w="4119" w:type="dxa"/>
          </w:tcPr>
          <w:p w:rsidR="00FE7B57" w:rsidRPr="003B36E2" w:rsidRDefault="00FE7B57" w:rsidP="00CA545E">
            <w:pPr>
              <w:pStyle w:val="afff4"/>
              <w:ind w:firstLineChars="0" w:firstLine="0"/>
            </w:pPr>
            <w:r w:rsidRPr="003B36E2">
              <w:rPr>
                <w:rFonts w:hint="eastAsia"/>
              </w:rPr>
              <w:t>预制阳台板</w:t>
            </w:r>
          </w:p>
        </w:tc>
        <w:tc>
          <w:tcPr>
            <w:tcW w:w="1137" w:type="dxa"/>
          </w:tcPr>
          <w:p w:rsidR="00FE7B57" w:rsidRPr="003B36E2" w:rsidRDefault="00FE7B57" w:rsidP="00CA545E">
            <w:pPr>
              <w:pStyle w:val="afff4"/>
              <w:ind w:firstLineChars="0" w:firstLine="0"/>
            </w:pPr>
            <w:r w:rsidRPr="003B36E2">
              <w:rPr>
                <w:rFonts w:hint="eastAsia"/>
              </w:rPr>
              <w:t>个数</w:t>
            </w:r>
          </w:p>
        </w:tc>
        <w:tc>
          <w:tcPr>
            <w:tcW w:w="1422" w:type="dxa"/>
          </w:tcPr>
          <w:p w:rsidR="00FE7B57" w:rsidRPr="003B36E2" w:rsidRDefault="00FE7B57" w:rsidP="00CA545E">
            <w:pPr>
              <w:pStyle w:val="afff4"/>
              <w:ind w:firstLineChars="0" w:firstLine="0"/>
            </w:pPr>
            <w:r w:rsidRPr="003B36E2">
              <w:rPr>
                <w:rFonts w:hint="eastAsia"/>
              </w:rPr>
              <w:t>≥</w:t>
            </w:r>
            <w:r w:rsidRPr="003B36E2">
              <w:rPr>
                <w:rFonts w:hint="eastAsia"/>
              </w:rPr>
              <w:t>60%</w:t>
            </w:r>
          </w:p>
        </w:tc>
        <w:tc>
          <w:tcPr>
            <w:tcW w:w="1168" w:type="dxa"/>
          </w:tcPr>
          <w:p w:rsidR="00FE7B57" w:rsidRPr="003B36E2" w:rsidRDefault="00445BD9" w:rsidP="00CA545E">
            <w:pPr>
              <w:pStyle w:val="afff4"/>
              <w:ind w:firstLineChars="0" w:firstLine="0"/>
            </w:pPr>
            <w:r w:rsidRPr="003B36E2">
              <w:t>2</w:t>
            </w:r>
          </w:p>
        </w:tc>
      </w:tr>
      <w:tr w:rsidR="00FE7B57" w:rsidRPr="003B36E2" w:rsidTr="001D4DAD">
        <w:trPr>
          <w:trHeight w:hRule="exact" w:val="397"/>
          <w:jc w:val="center"/>
        </w:trPr>
        <w:tc>
          <w:tcPr>
            <w:tcW w:w="659" w:type="dxa"/>
          </w:tcPr>
          <w:p w:rsidR="00FE7B57" w:rsidRPr="003B36E2" w:rsidRDefault="00FE7B57" w:rsidP="00CA545E">
            <w:pPr>
              <w:pStyle w:val="afff4"/>
              <w:ind w:firstLineChars="0" w:firstLine="0"/>
            </w:pPr>
            <w:r w:rsidRPr="003B36E2">
              <w:rPr>
                <w:rFonts w:hint="eastAsia"/>
              </w:rPr>
              <w:t>3.2</w:t>
            </w:r>
          </w:p>
        </w:tc>
        <w:tc>
          <w:tcPr>
            <w:tcW w:w="4119" w:type="dxa"/>
          </w:tcPr>
          <w:p w:rsidR="00FE7B57" w:rsidRPr="003B36E2" w:rsidRDefault="00FE7B57" w:rsidP="00CA545E">
            <w:pPr>
              <w:pStyle w:val="afff4"/>
              <w:ind w:firstLineChars="0" w:firstLine="0"/>
            </w:pPr>
            <w:r w:rsidRPr="003B36E2">
              <w:rPr>
                <w:rFonts w:hint="eastAsia"/>
              </w:rPr>
              <w:t>预制楼梯或</w:t>
            </w:r>
            <w:r w:rsidRPr="003B36E2">
              <w:t>装配式金属楼梯</w:t>
            </w:r>
          </w:p>
        </w:tc>
        <w:tc>
          <w:tcPr>
            <w:tcW w:w="1137" w:type="dxa"/>
          </w:tcPr>
          <w:p w:rsidR="00FE7B57" w:rsidRPr="003B36E2" w:rsidRDefault="00FE7B57" w:rsidP="00CA545E">
            <w:pPr>
              <w:pStyle w:val="afff4"/>
              <w:ind w:firstLineChars="0" w:firstLine="0"/>
            </w:pPr>
            <w:r w:rsidRPr="003B36E2">
              <w:rPr>
                <w:rFonts w:hint="eastAsia"/>
              </w:rPr>
              <w:t>个数</w:t>
            </w:r>
          </w:p>
        </w:tc>
        <w:tc>
          <w:tcPr>
            <w:tcW w:w="1422" w:type="dxa"/>
          </w:tcPr>
          <w:p w:rsidR="00FE7B57" w:rsidRPr="003B36E2" w:rsidRDefault="00FE7B57" w:rsidP="00CA545E">
            <w:pPr>
              <w:pStyle w:val="afff4"/>
              <w:ind w:firstLineChars="0" w:firstLine="0"/>
            </w:pPr>
            <w:r w:rsidRPr="003B36E2">
              <w:rPr>
                <w:rFonts w:hint="eastAsia"/>
              </w:rPr>
              <w:t>≥</w:t>
            </w:r>
            <w:r w:rsidRPr="003B36E2">
              <w:rPr>
                <w:rFonts w:hint="eastAsia"/>
              </w:rPr>
              <w:t>60%</w:t>
            </w:r>
          </w:p>
        </w:tc>
        <w:tc>
          <w:tcPr>
            <w:tcW w:w="1168" w:type="dxa"/>
          </w:tcPr>
          <w:p w:rsidR="00FE7B57" w:rsidRPr="003B36E2" w:rsidRDefault="00FE7B57" w:rsidP="00CA545E">
            <w:pPr>
              <w:pStyle w:val="afff4"/>
              <w:ind w:firstLineChars="0" w:firstLine="0"/>
            </w:pPr>
            <w:r w:rsidRPr="003B36E2">
              <w:t>2</w:t>
            </w:r>
          </w:p>
        </w:tc>
      </w:tr>
      <w:tr w:rsidR="00FE7B57" w:rsidRPr="003B36E2" w:rsidTr="001D4DAD">
        <w:trPr>
          <w:trHeight w:hRule="exact" w:val="397"/>
          <w:jc w:val="center"/>
        </w:trPr>
        <w:tc>
          <w:tcPr>
            <w:tcW w:w="659" w:type="dxa"/>
          </w:tcPr>
          <w:p w:rsidR="00FE7B57" w:rsidRPr="003B36E2" w:rsidRDefault="00FE7B57" w:rsidP="00CA545E">
            <w:pPr>
              <w:pStyle w:val="afff4"/>
              <w:ind w:firstLineChars="0" w:firstLine="0"/>
            </w:pPr>
            <w:r w:rsidRPr="003B36E2">
              <w:rPr>
                <w:rFonts w:hint="eastAsia"/>
              </w:rPr>
              <w:t>3.</w:t>
            </w:r>
            <w:r w:rsidRPr="003B36E2">
              <w:t>3</w:t>
            </w:r>
          </w:p>
        </w:tc>
        <w:tc>
          <w:tcPr>
            <w:tcW w:w="4119" w:type="dxa"/>
          </w:tcPr>
          <w:p w:rsidR="00FE7B57" w:rsidRPr="003B36E2" w:rsidRDefault="00FE7B57" w:rsidP="00CA545E">
            <w:pPr>
              <w:pStyle w:val="afff4"/>
              <w:ind w:firstLineChars="0" w:firstLine="0"/>
            </w:pPr>
            <w:r w:rsidRPr="003B36E2">
              <w:rPr>
                <w:rFonts w:hint="eastAsia"/>
              </w:rPr>
              <w:t>预制</w:t>
            </w:r>
            <w:r w:rsidRPr="003B36E2">
              <w:t>护栏</w:t>
            </w:r>
          </w:p>
        </w:tc>
        <w:tc>
          <w:tcPr>
            <w:tcW w:w="1137" w:type="dxa"/>
          </w:tcPr>
          <w:p w:rsidR="00FE7B57" w:rsidRPr="003B36E2" w:rsidRDefault="00FE7B57" w:rsidP="00CA545E">
            <w:pPr>
              <w:pStyle w:val="afff4"/>
              <w:ind w:firstLineChars="0" w:firstLine="0"/>
            </w:pPr>
            <w:r w:rsidRPr="003B36E2">
              <w:rPr>
                <w:rFonts w:hint="eastAsia"/>
              </w:rPr>
              <w:t>个数</w:t>
            </w:r>
          </w:p>
        </w:tc>
        <w:tc>
          <w:tcPr>
            <w:tcW w:w="1422" w:type="dxa"/>
          </w:tcPr>
          <w:p w:rsidR="00FE7B57" w:rsidRPr="003B36E2" w:rsidRDefault="00FE7B57" w:rsidP="00CA545E">
            <w:pPr>
              <w:pStyle w:val="afff4"/>
              <w:ind w:firstLineChars="0" w:firstLine="0"/>
            </w:pPr>
            <w:r w:rsidRPr="003B36E2">
              <w:rPr>
                <w:rFonts w:hint="eastAsia"/>
              </w:rPr>
              <w:t>≥</w:t>
            </w:r>
            <w:r w:rsidRPr="003B36E2">
              <w:rPr>
                <w:rFonts w:hint="eastAsia"/>
              </w:rPr>
              <w:t>60%</w:t>
            </w:r>
          </w:p>
        </w:tc>
        <w:tc>
          <w:tcPr>
            <w:tcW w:w="1168" w:type="dxa"/>
          </w:tcPr>
          <w:p w:rsidR="00FE7B57" w:rsidRPr="003B36E2" w:rsidRDefault="00FE7B57" w:rsidP="00CA545E">
            <w:pPr>
              <w:pStyle w:val="afff4"/>
              <w:ind w:firstLineChars="0" w:firstLine="0"/>
            </w:pPr>
            <w:r w:rsidRPr="003B36E2">
              <w:t>1</w:t>
            </w:r>
          </w:p>
        </w:tc>
      </w:tr>
      <w:tr w:rsidR="00FE7B57" w:rsidRPr="003B36E2" w:rsidTr="001D4DAD">
        <w:trPr>
          <w:trHeight w:hRule="exact" w:val="397"/>
          <w:jc w:val="center"/>
        </w:trPr>
        <w:tc>
          <w:tcPr>
            <w:tcW w:w="659" w:type="dxa"/>
          </w:tcPr>
          <w:p w:rsidR="00FE7B57" w:rsidRPr="003B36E2" w:rsidRDefault="00FE7B57" w:rsidP="00CA545E">
            <w:pPr>
              <w:pStyle w:val="afff4"/>
              <w:ind w:firstLineChars="0" w:firstLine="0"/>
            </w:pPr>
            <w:r w:rsidRPr="003B36E2">
              <w:rPr>
                <w:rFonts w:hint="eastAsia"/>
              </w:rPr>
              <w:t>3.</w:t>
            </w:r>
            <w:r w:rsidRPr="003B36E2">
              <w:t>4</w:t>
            </w:r>
          </w:p>
        </w:tc>
        <w:tc>
          <w:tcPr>
            <w:tcW w:w="4119" w:type="dxa"/>
          </w:tcPr>
          <w:p w:rsidR="00FE7B57" w:rsidRPr="003B36E2" w:rsidRDefault="00FE7B57" w:rsidP="00CA545E">
            <w:pPr>
              <w:pStyle w:val="afff4"/>
              <w:ind w:firstLineChars="0" w:firstLine="0"/>
            </w:pPr>
            <w:r w:rsidRPr="003B36E2">
              <w:rPr>
                <w:rFonts w:hint="eastAsia"/>
              </w:rPr>
              <w:t>预制</w:t>
            </w:r>
            <w:r w:rsidRPr="003B36E2">
              <w:t>女儿墙</w:t>
            </w:r>
          </w:p>
        </w:tc>
        <w:tc>
          <w:tcPr>
            <w:tcW w:w="1137" w:type="dxa"/>
          </w:tcPr>
          <w:p w:rsidR="00FE7B57" w:rsidRPr="003B36E2" w:rsidRDefault="00FE7B57" w:rsidP="00CA545E">
            <w:pPr>
              <w:pStyle w:val="afff4"/>
              <w:ind w:firstLineChars="0" w:firstLine="0"/>
            </w:pPr>
            <w:r w:rsidRPr="003B36E2">
              <w:rPr>
                <w:rFonts w:hint="eastAsia"/>
              </w:rPr>
              <w:t>个数</w:t>
            </w:r>
          </w:p>
        </w:tc>
        <w:tc>
          <w:tcPr>
            <w:tcW w:w="1422" w:type="dxa"/>
          </w:tcPr>
          <w:p w:rsidR="00FE7B57" w:rsidRPr="003B36E2" w:rsidRDefault="00FE7B57" w:rsidP="00CA545E">
            <w:pPr>
              <w:pStyle w:val="afff4"/>
              <w:ind w:firstLineChars="0" w:firstLine="0"/>
            </w:pPr>
            <w:r w:rsidRPr="003B36E2">
              <w:rPr>
                <w:rFonts w:hint="eastAsia"/>
              </w:rPr>
              <w:t>≥</w:t>
            </w:r>
            <w:r w:rsidRPr="003B36E2">
              <w:rPr>
                <w:rFonts w:hint="eastAsia"/>
              </w:rPr>
              <w:t>60%</w:t>
            </w:r>
          </w:p>
        </w:tc>
        <w:tc>
          <w:tcPr>
            <w:tcW w:w="1168" w:type="dxa"/>
          </w:tcPr>
          <w:p w:rsidR="00FE7B57" w:rsidRPr="003B36E2" w:rsidRDefault="00FE7B57" w:rsidP="00CA545E">
            <w:pPr>
              <w:pStyle w:val="afff4"/>
              <w:ind w:firstLineChars="0" w:firstLine="0"/>
            </w:pPr>
            <w:r w:rsidRPr="003B36E2">
              <w:rPr>
                <w:rFonts w:hint="eastAsia"/>
              </w:rPr>
              <w:t>1</w:t>
            </w:r>
          </w:p>
        </w:tc>
      </w:tr>
      <w:tr w:rsidR="00FE7B57" w:rsidRPr="003B36E2" w:rsidTr="001D4DAD">
        <w:trPr>
          <w:trHeight w:hRule="exact" w:val="397"/>
          <w:jc w:val="center"/>
        </w:trPr>
        <w:tc>
          <w:tcPr>
            <w:tcW w:w="659" w:type="dxa"/>
          </w:tcPr>
          <w:p w:rsidR="00FE7B57" w:rsidRPr="003B36E2" w:rsidRDefault="00FE7B57" w:rsidP="00CA545E">
            <w:pPr>
              <w:pStyle w:val="afff4"/>
              <w:ind w:firstLineChars="0" w:firstLine="0"/>
            </w:pPr>
            <w:r w:rsidRPr="003B36E2">
              <w:rPr>
                <w:rFonts w:hint="eastAsia"/>
              </w:rPr>
              <w:t>3.</w:t>
            </w:r>
            <w:r w:rsidRPr="003B36E2">
              <w:t>5</w:t>
            </w:r>
          </w:p>
        </w:tc>
        <w:tc>
          <w:tcPr>
            <w:tcW w:w="4119" w:type="dxa"/>
          </w:tcPr>
          <w:p w:rsidR="00FE7B57" w:rsidRPr="003B36E2" w:rsidRDefault="00FE7B57" w:rsidP="00CA545E">
            <w:pPr>
              <w:pStyle w:val="afff4"/>
              <w:ind w:firstLineChars="0" w:firstLine="0"/>
            </w:pPr>
            <w:r w:rsidRPr="003B36E2">
              <w:rPr>
                <w:rFonts w:hint="eastAsia"/>
              </w:rPr>
              <w:t>预制</w:t>
            </w:r>
            <w:r w:rsidRPr="003B36E2">
              <w:t>空调板</w:t>
            </w:r>
          </w:p>
        </w:tc>
        <w:tc>
          <w:tcPr>
            <w:tcW w:w="1137" w:type="dxa"/>
          </w:tcPr>
          <w:p w:rsidR="00FE7B57" w:rsidRPr="003B36E2" w:rsidRDefault="00FE7B57" w:rsidP="00CA545E">
            <w:pPr>
              <w:pStyle w:val="afff4"/>
              <w:ind w:firstLineChars="0" w:firstLine="0"/>
            </w:pPr>
            <w:r w:rsidRPr="003B36E2">
              <w:rPr>
                <w:rFonts w:hint="eastAsia"/>
              </w:rPr>
              <w:t>个数</w:t>
            </w:r>
          </w:p>
        </w:tc>
        <w:tc>
          <w:tcPr>
            <w:tcW w:w="1422" w:type="dxa"/>
          </w:tcPr>
          <w:p w:rsidR="00FE7B57" w:rsidRPr="003B36E2" w:rsidRDefault="00FE7B57" w:rsidP="00CA545E">
            <w:pPr>
              <w:pStyle w:val="afff4"/>
              <w:ind w:firstLineChars="0" w:firstLine="0"/>
            </w:pPr>
            <w:r w:rsidRPr="003B36E2">
              <w:rPr>
                <w:rFonts w:hint="eastAsia"/>
              </w:rPr>
              <w:t>≥</w:t>
            </w:r>
            <w:r w:rsidRPr="003B36E2">
              <w:rPr>
                <w:rFonts w:hint="eastAsia"/>
              </w:rPr>
              <w:t>60%</w:t>
            </w:r>
          </w:p>
        </w:tc>
        <w:tc>
          <w:tcPr>
            <w:tcW w:w="1168" w:type="dxa"/>
          </w:tcPr>
          <w:p w:rsidR="00FE7B57" w:rsidRPr="003B36E2" w:rsidRDefault="00FE7B57" w:rsidP="00CA545E">
            <w:pPr>
              <w:pStyle w:val="afff4"/>
              <w:ind w:firstLineChars="0" w:firstLine="0"/>
            </w:pPr>
            <w:r w:rsidRPr="003B36E2">
              <w:rPr>
                <w:rFonts w:hint="eastAsia"/>
              </w:rPr>
              <w:t>1</w:t>
            </w:r>
          </w:p>
        </w:tc>
      </w:tr>
      <w:tr w:rsidR="00FE7B57" w:rsidRPr="003B36E2" w:rsidTr="001D4DAD">
        <w:trPr>
          <w:trHeight w:hRule="exact" w:val="397"/>
          <w:jc w:val="center"/>
        </w:trPr>
        <w:tc>
          <w:tcPr>
            <w:tcW w:w="659" w:type="dxa"/>
          </w:tcPr>
          <w:p w:rsidR="00FE7B57" w:rsidRPr="003B36E2" w:rsidRDefault="00FE7B57" w:rsidP="00CA545E">
            <w:pPr>
              <w:pStyle w:val="afff4"/>
              <w:ind w:firstLineChars="0" w:firstLine="0"/>
            </w:pPr>
            <w:r w:rsidRPr="003B36E2">
              <w:rPr>
                <w:rFonts w:hint="eastAsia"/>
              </w:rPr>
              <w:t>3.</w:t>
            </w:r>
            <w:r w:rsidRPr="003B36E2">
              <w:t>6</w:t>
            </w:r>
          </w:p>
        </w:tc>
        <w:tc>
          <w:tcPr>
            <w:tcW w:w="4119" w:type="dxa"/>
          </w:tcPr>
          <w:p w:rsidR="00FE7B57" w:rsidRPr="003B36E2" w:rsidRDefault="00FE7B57" w:rsidP="00CA545E">
            <w:pPr>
              <w:pStyle w:val="afff4"/>
              <w:ind w:firstLineChars="0" w:firstLine="0"/>
            </w:pPr>
            <w:r w:rsidRPr="003B36E2">
              <w:rPr>
                <w:rFonts w:hint="eastAsia"/>
              </w:rPr>
              <w:t>预制</w:t>
            </w:r>
            <w:r w:rsidRPr="003B36E2">
              <w:t>遮阳板</w:t>
            </w:r>
          </w:p>
        </w:tc>
        <w:tc>
          <w:tcPr>
            <w:tcW w:w="1137" w:type="dxa"/>
          </w:tcPr>
          <w:p w:rsidR="00FE7B57" w:rsidRPr="003B36E2" w:rsidRDefault="00FE7B57" w:rsidP="00CA545E">
            <w:pPr>
              <w:pStyle w:val="afff4"/>
              <w:ind w:firstLineChars="0" w:firstLine="0"/>
            </w:pPr>
            <w:r w:rsidRPr="003B36E2">
              <w:rPr>
                <w:rFonts w:hint="eastAsia"/>
              </w:rPr>
              <w:t>个数</w:t>
            </w:r>
          </w:p>
        </w:tc>
        <w:tc>
          <w:tcPr>
            <w:tcW w:w="1422" w:type="dxa"/>
          </w:tcPr>
          <w:p w:rsidR="00FE7B57" w:rsidRPr="003B36E2" w:rsidRDefault="00FE7B57" w:rsidP="00CA545E">
            <w:pPr>
              <w:pStyle w:val="afff4"/>
              <w:ind w:firstLineChars="0" w:firstLine="0"/>
            </w:pPr>
            <w:r w:rsidRPr="003B36E2">
              <w:rPr>
                <w:rFonts w:hint="eastAsia"/>
              </w:rPr>
              <w:t>≥</w:t>
            </w:r>
            <w:r w:rsidRPr="003B36E2">
              <w:rPr>
                <w:rFonts w:hint="eastAsia"/>
              </w:rPr>
              <w:t>60%</w:t>
            </w:r>
          </w:p>
        </w:tc>
        <w:tc>
          <w:tcPr>
            <w:tcW w:w="1168" w:type="dxa"/>
          </w:tcPr>
          <w:p w:rsidR="00FE7B57" w:rsidRPr="003B36E2" w:rsidRDefault="00FE7B57" w:rsidP="00CA545E">
            <w:pPr>
              <w:pStyle w:val="afff4"/>
              <w:ind w:firstLineChars="0" w:firstLine="0"/>
            </w:pPr>
            <w:r w:rsidRPr="003B36E2">
              <w:rPr>
                <w:rFonts w:hint="eastAsia"/>
              </w:rPr>
              <w:t>1</w:t>
            </w:r>
          </w:p>
        </w:tc>
      </w:tr>
      <w:tr w:rsidR="00FE7B57" w:rsidRPr="003B36E2" w:rsidTr="001D4DAD">
        <w:trPr>
          <w:trHeight w:hRule="exact" w:val="397"/>
          <w:jc w:val="center"/>
        </w:trPr>
        <w:tc>
          <w:tcPr>
            <w:tcW w:w="659" w:type="dxa"/>
          </w:tcPr>
          <w:p w:rsidR="00FE7B57" w:rsidRPr="003B36E2" w:rsidRDefault="00FE7B57" w:rsidP="00CA545E">
            <w:pPr>
              <w:pStyle w:val="afff4"/>
              <w:ind w:firstLineChars="0" w:firstLine="0"/>
            </w:pPr>
            <w:r w:rsidRPr="003B36E2">
              <w:rPr>
                <w:rFonts w:hint="eastAsia"/>
              </w:rPr>
              <w:t>3.</w:t>
            </w:r>
            <w:r w:rsidRPr="003B36E2">
              <w:t>7</w:t>
            </w:r>
          </w:p>
        </w:tc>
        <w:tc>
          <w:tcPr>
            <w:tcW w:w="4119" w:type="dxa"/>
          </w:tcPr>
          <w:p w:rsidR="00FE7B57" w:rsidRPr="003B36E2" w:rsidRDefault="00FE7B57" w:rsidP="00CA545E">
            <w:pPr>
              <w:pStyle w:val="afff4"/>
              <w:ind w:firstLineChars="0" w:firstLine="0"/>
            </w:pPr>
            <w:r w:rsidRPr="003B36E2">
              <w:rPr>
                <w:rFonts w:hint="eastAsia"/>
              </w:rPr>
              <w:t>预制整体卫生间</w:t>
            </w:r>
            <w:r w:rsidRPr="003B36E2">
              <w:rPr>
                <w:rFonts w:hint="eastAsia"/>
              </w:rPr>
              <w:t>/</w:t>
            </w:r>
            <w:r w:rsidRPr="003B36E2">
              <w:rPr>
                <w:rFonts w:hint="eastAsia"/>
              </w:rPr>
              <w:t>厨房（装好管线）</w:t>
            </w:r>
          </w:p>
        </w:tc>
        <w:tc>
          <w:tcPr>
            <w:tcW w:w="1137" w:type="dxa"/>
          </w:tcPr>
          <w:p w:rsidR="00FE7B57" w:rsidRPr="003B36E2" w:rsidRDefault="00FE7B57" w:rsidP="00CA545E">
            <w:pPr>
              <w:pStyle w:val="afff4"/>
              <w:ind w:firstLineChars="0" w:firstLine="0"/>
            </w:pPr>
            <w:r w:rsidRPr="003B36E2">
              <w:rPr>
                <w:rFonts w:hint="eastAsia"/>
              </w:rPr>
              <w:t>个数</w:t>
            </w:r>
          </w:p>
        </w:tc>
        <w:tc>
          <w:tcPr>
            <w:tcW w:w="1422" w:type="dxa"/>
          </w:tcPr>
          <w:p w:rsidR="00FE7B57" w:rsidRPr="003B36E2" w:rsidRDefault="00FE7B57" w:rsidP="00CA545E">
            <w:pPr>
              <w:pStyle w:val="afff4"/>
              <w:ind w:firstLineChars="0" w:firstLine="0"/>
            </w:pPr>
            <w:r w:rsidRPr="003B36E2">
              <w:rPr>
                <w:rFonts w:hint="eastAsia"/>
              </w:rPr>
              <w:t>≥</w:t>
            </w:r>
            <w:r w:rsidRPr="003B36E2">
              <w:rPr>
                <w:rFonts w:hint="eastAsia"/>
              </w:rPr>
              <w:t>60%</w:t>
            </w:r>
          </w:p>
        </w:tc>
        <w:tc>
          <w:tcPr>
            <w:tcW w:w="1168" w:type="dxa"/>
          </w:tcPr>
          <w:p w:rsidR="00FE7B57" w:rsidRPr="003B36E2" w:rsidRDefault="00FE7B57" w:rsidP="00CA545E">
            <w:pPr>
              <w:pStyle w:val="afff4"/>
              <w:ind w:firstLineChars="0" w:firstLine="0"/>
            </w:pPr>
            <w:r w:rsidRPr="003B36E2">
              <w:t>3</w:t>
            </w:r>
          </w:p>
        </w:tc>
      </w:tr>
      <w:tr w:rsidR="00FE7B57" w:rsidRPr="003B36E2" w:rsidTr="001D4DAD">
        <w:trPr>
          <w:trHeight w:hRule="exact" w:val="397"/>
          <w:jc w:val="center"/>
        </w:trPr>
        <w:tc>
          <w:tcPr>
            <w:tcW w:w="659" w:type="dxa"/>
          </w:tcPr>
          <w:p w:rsidR="00FE7B57" w:rsidRPr="003B36E2" w:rsidRDefault="00FE7B57" w:rsidP="00CA545E">
            <w:pPr>
              <w:pStyle w:val="afff4"/>
              <w:ind w:firstLineChars="0" w:firstLine="0"/>
            </w:pPr>
            <w:r w:rsidRPr="003B36E2">
              <w:t>3.8</w:t>
            </w:r>
          </w:p>
        </w:tc>
        <w:tc>
          <w:tcPr>
            <w:tcW w:w="4119" w:type="dxa"/>
          </w:tcPr>
          <w:p w:rsidR="00FE7B57" w:rsidRPr="003B36E2" w:rsidRDefault="00FE7B57" w:rsidP="00CA545E">
            <w:pPr>
              <w:pStyle w:val="afff4"/>
              <w:ind w:firstLineChars="0" w:firstLine="0"/>
            </w:pPr>
            <w:r w:rsidRPr="003B36E2">
              <w:rPr>
                <w:rFonts w:hint="eastAsia"/>
              </w:rPr>
              <w:t>预制</w:t>
            </w:r>
            <w:r w:rsidR="006108DB" w:rsidRPr="003B36E2">
              <w:rPr>
                <w:rFonts w:hint="eastAsia"/>
              </w:rPr>
              <w:t>竖井内放置预制</w:t>
            </w:r>
            <w:r w:rsidRPr="003B36E2">
              <w:t>仪表间</w:t>
            </w:r>
          </w:p>
        </w:tc>
        <w:tc>
          <w:tcPr>
            <w:tcW w:w="1137" w:type="dxa"/>
          </w:tcPr>
          <w:p w:rsidR="00FE7B57" w:rsidRPr="003B36E2" w:rsidRDefault="00FE7B57" w:rsidP="00CA545E">
            <w:pPr>
              <w:pStyle w:val="afff4"/>
              <w:ind w:firstLineChars="0" w:firstLine="0"/>
            </w:pPr>
            <w:r w:rsidRPr="003B36E2">
              <w:rPr>
                <w:rFonts w:hint="eastAsia"/>
              </w:rPr>
              <w:t>个数</w:t>
            </w:r>
          </w:p>
        </w:tc>
        <w:tc>
          <w:tcPr>
            <w:tcW w:w="1422" w:type="dxa"/>
          </w:tcPr>
          <w:p w:rsidR="00FE7B57" w:rsidRPr="003B36E2" w:rsidRDefault="00FE7B57" w:rsidP="00CA545E">
            <w:pPr>
              <w:pStyle w:val="afff4"/>
              <w:ind w:firstLineChars="0" w:firstLine="0"/>
            </w:pPr>
            <w:r w:rsidRPr="003B36E2">
              <w:rPr>
                <w:rFonts w:hint="eastAsia"/>
              </w:rPr>
              <w:t>≥</w:t>
            </w:r>
            <w:r w:rsidRPr="003B36E2">
              <w:rPr>
                <w:rFonts w:hint="eastAsia"/>
              </w:rPr>
              <w:t>60%</w:t>
            </w:r>
          </w:p>
        </w:tc>
        <w:tc>
          <w:tcPr>
            <w:tcW w:w="1168" w:type="dxa"/>
          </w:tcPr>
          <w:p w:rsidR="00FE7B57" w:rsidRPr="003B36E2" w:rsidRDefault="006108DB" w:rsidP="00CA545E">
            <w:pPr>
              <w:pStyle w:val="afff4"/>
              <w:ind w:firstLineChars="0" w:firstLine="0"/>
            </w:pPr>
            <w:r w:rsidRPr="003B36E2">
              <w:t>3</w:t>
            </w:r>
          </w:p>
        </w:tc>
      </w:tr>
      <w:tr w:rsidR="00FE7B57" w:rsidRPr="003B36E2" w:rsidTr="001D4DAD">
        <w:trPr>
          <w:trHeight w:hRule="exact" w:val="397"/>
          <w:jc w:val="center"/>
        </w:trPr>
        <w:tc>
          <w:tcPr>
            <w:tcW w:w="659" w:type="dxa"/>
          </w:tcPr>
          <w:p w:rsidR="00FE7B57" w:rsidRPr="003B36E2" w:rsidRDefault="00FE7B57" w:rsidP="00CA545E">
            <w:pPr>
              <w:pStyle w:val="afff4"/>
              <w:ind w:firstLineChars="0" w:firstLine="0"/>
            </w:pPr>
            <w:r w:rsidRPr="003B36E2">
              <w:rPr>
                <w:rFonts w:hint="eastAsia"/>
              </w:rPr>
              <w:t>3.9</w:t>
            </w:r>
          </w:p>
        </w:tc>
        <w:tc>
          <w:tcPr>
            <w:tcW w:w="4119" w:type="dxa"/>
          </w:tcPr>
          <w:p w:rsidR="00FE7B57" w:rsidRPr="003B36E2" w:rsidRDefault="006108DB" w:rsidP="00CA545E">
            <w:pPr>
              <w:pStyle w:val="afff4"/>
              <w:ind w:firstLineChars="0" w:firstLine="0"/>
            </w:pPr>
            <w:r w:rsidRPr="003B36E2">
              <w:rPr>
                <w:rFonts w:hint="eastAsia"/>
              </w:rPr>
              <w:t>预制排烟道</w:t>
            </w:r>
          </w:p>
        </w:tc>
        <w:tc>
          <w:tcPr>
            <w:tcW w:w="1137" w:type="dxa"/>
          </w:tcPr>
          <w:p w:rsidR="00FE7B57" w:rsidRPr="003B36E2" w:rsidRDefault="006108DB" w:rsidP="00CA545E">
            <w:pPr>
              <w:pStyle w:val="afff4"/>
              <w:ind w:firstLineChars="0" w:firstLine="0"/>
            </w:pPr>
            <w:r w:rsidRPr="003B36E2">
              <w:rPr>
                <w:rFonts w:hint="eastAsia"/>
              </w:rPr>
              <w:t>个数</w:t>
            </w:r>
          </w:p>
        </w:tc>
        <w:tc>
          <w:tcPr>
            <w:tcW w:w="1422" w:type="dxa"/>
          </w:tcPr>
          <w:p w:rsidR="00FE7B57" w:rsidRPr="003B36E2" w:rsidRDefault="006108DB" w:rsidP="00CA545E">
            <w:pPr>
              <w:pStyle w:val="afff4"/>
              <w:ind w:firstLineChars="0" w:firstLine="0"/>
            </w:pPr>
            <w:r w:rsidRPr="003B36E2">
              <w:rPr>
                <w:rFonts w:hint="eastAsia"/>
              </w:rPr>
              <w:t>≥</w:t>
            </w:r>
            <w:r w:rsidRPr="003B36E2">
              <w:rPr>
                <w:rFonts w:hint="eastAsia"/>
              </w:rPr>
              <w:t>60%</w:t>
            </w:r>
          </w:p>
        </w:tc>
        <w:tc>
          <w:tcPr>
            <w:tcW w:w="1168" w:type="dxa"/>
          </w:tcPr>
          <w:p w:rsidR="00FE7B57" w:rsidRPr="003B36E2" w:rsidRDefault="006108DB" w:rsidP="00CA545E">
            <w:pPr>
              <w:pStyle w:val="afff4"/>
              <w:ind w:firstLineChars="0" w:firstLine="0"/>
            </w:pPr>
            <w:r w:rsidRPr="003B36E2">
              <w:rPr>
                <w:rFonts w:hint="eastAsia"/>
              </w:rPr>
              <w:t>1</w:t>
            </w:r>
          </w:p>
        </w:tc>
      </w:tr>
    </w:tbl>
    <w:p w:rsidR="00FE7B57" w:rsidRPr="00433231" w:rsidRDefault="006E578C" w:rsidP="00A35B3B">
      <w:pPr>
        <w:spacing w:beforeLines="100" w:line="240" w:lineRule="auto"/>
        <w:ind w:firstLineChars="0" w:firstLine="0"/>
        <w:jc w:val="center"/>
        <w:textAlignment w:val="center"/>
        <w:rPr>
          <w:rFonts w:cs="Times New Roman"/>
          <w:b/>
          <w:bCs/>
          <w:sz w:val="18"/>
          <w:szCs w:val="18"/>
        </w:rPr>
      </w:pPr>
      <w:r w:rsidRPr="00433231">
        <w:rPr>
          <w:rFonts w:cs="Times New Roman" w:hint="eastAsia"/>
          <w:b/>
          <w:bCs/>
          <w:sz w:val="18"/>
          <w:szCs w:val="18"/>
        </w:rPr>
        <w:t>表</w:t>
      </w:r>
      <w:r w:rsidRPr="006E578C">
        <w:rPr>
          <w:rFonts w:cs="Times New Roman"/>
          <w:b/>
          <w:bCs/>
          <w:sz w:val="18"/>
          <w:szCs w:val="18"/>
        </w:rPr>
        <w:t>4.1.3-</w:t>
      </w:r>
      <w:r>
        <w:rPr>
          <w:rFonts w:cs="Times New Roman"/>
          <w:b/>
          <w:bCs/>
          <w:sz w:val="18"/>
          <w:szCs w:val="18"/>
        </w:rPr>
        <w:t xml:space="preserve">9 </w:t>
      </w:r>
      <w:r w:rsidR="00FE7B57" w:rsidRPr="00433231">
        <w:rPr>
          <w:rFonts w:cs="Times New Roman" w:hint="eastAsia"/>
          <w:b/>
          <w:bCs/>
          <w:sz w:val="18"/>
          <w:szCs w:val="18"/>
        </w:rPr>
        <w:t>加分</w:t>
      </w:r>
      <w:r w:rsidR="00445BD9">
        <w:rPr>
          <w:rFonts w:cs="Times New Roman" w:hint="eastAsia"/>
          <w:b/>
          <w:bCs/>
          <w:sz w:val="18"/>
          <w:szCs w:val="18"/>
        </w:rPr>
        <w:t>项</w:t>
      </w:r>
      <w:r w:rsidR="00E81185" w:rsidRPr="00E81185">
        <w:rPr>
          <w:rFonts w:cs="Times New Roman" w:hint="eastAsia"/>
          <w:b/>
          <w:bCs/>
          <w:sz w:val="18"/>
          <w:szCs w:val="18"/>
        </w:rPr>
        <w:t>的易建率</w:t>
      </w:r>
      <w:r w:rsidR="003B36E2">
        <w:rPr>
          <w:rFonts w:cs="Times New Roman" w:hint="eastAsia"/>
          <w:b/>
          <w:bCs/>
          <w:sz w:val="18"/>
          <w:szCs w:val="18"/>
        </w:rPr>
        <w:t>（</w:t>
      </w:r>
      <w:r w:rsidR="003B36E2" w:rsidRPr="003B36E2">
        <w:rPr>
          <w:rFonts w:cs="Times New Roman" w:hint="eastAsia"/>
          <w:b/>
          <w:bCs/>
          <w:i/>
          <w:sz w:val="18"/>
          <w:szCs w:val="18"/>
        </w:rPr>
        <w:t>T</w:t>
      </w:r>
      <w:r w:rsidR="003B36E2">
        <w:rPr>
          <w:rFonts w:cs="Times New Roman" w:hint="eastAsia"/>
          <w:b/>
          <w:bCs/>
          <w:sz w:val="18"/>
          <w:szCs w:val="18"/>
        </w:rPr>
        <w:t>）值</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6180"/>
        <w:gridCol w:w="1163"/>
      </w:tblGrid>
      <w:tr w:rsidR="00D345C6" w:rsidRPr="006E578C" w:rsidTr="006E578C">
        <w:trPr>
          <w:trHeight w:hRule="exact" w:val="397"/>
          <w:jc w:val="center"/>
        </w:trPr>
        <w:tc>
          <w:tcPr>
            <w:tcW w:w="568" w:type="dxa"/>
          </w:tcPr>
          <w:p w:rsidR="00D345C6" w:rsidRPr="006E578C" w:rsidRDefault="00D345C6" w:rsidP="00CA545E">
            <w:pPr>
              <w:pStyle w:val="afff4"/>
              <w:ind w:firstLineChars="0" w:firstLine="0"/>
            </w:pPr>
            <w:r w:rsidRPr="006E578C">
              <w:t>分类</w:t>
            </w:r>
          </w:p>
        </w:tc>
        <w:tc>
          <w:tcPr>
            <w:tcW w:w="6747" w:type="dxa"/>
            <w:gridSpan w:val="2"/>
          </w:tcPr>
          <w:p w:rsidR="00D345C6" w:rsidRPr="006E578C" w:rsidRDefault="00D345C6" w:rsidP="00CA545E">
            <w:pPr>
              <w:pStyle w:val="afff4"/>
              <w:ind w:firstLineChars="0" w:firstLine="0"/>
            </w:pPr>
            <w:r w:rsidRPr="006E578C">
              <w:rPr>
                <w:rFonts w:hint="eastAsia"/>
              </w:rPr>
              <w:t>加分项</w:t>
            </w:r>
          </w:p>
        </w:tc>
        <w:tc>
          <w:tcPr>
            <w:tcW w:w="1163" w:type="dxa"/>
          </w:tcPr>
          <w:p w:rsidR="00D345C6" w:rsidRPr="006E578C" w:rsidRDefault="003152A8" w:rsidP="00CA545E">
            <w:pPr>
              <w:pStyle w:val="afff4"/>
              <w:ind w:firstLineChars="0" w:firstLine="0"/>
            </w:pPr>
            <w:r w:rsidRPr="006E578C">
              <w:rPr>
                <w:rFonts w:hint="eastAsia"/>
              </w:rPr>
              <w:t>易建率</w:t>
            </w:r>
          </w:p>
        </w:tc>
      </w:tr>
      <w:tr w:rsidR="00AC06B4" w:rsidRPr="006E578C" w:rsidTr="006E578C">
        <w:trPr>
          <w:trHeight w:hRule="exact" w:val="397"/>
          <w:jc w:val="center"/>
        </w:trPr>
        <w:tc>
          <w:tcPr>
            <w:tcW w:w="568" w:type="dxa"/>
            <w:vMerge w:val="restart"/>
          </w:tcPr>
          <w:p w:rsidR="00123239" w:rsidRDefault="00123239" w:rsidP="00CA545E">
            <w:pPr>
              <w:pStyle w:val="afff4"/>
              <w:ind w:firstLineChars="0" w:firstLine="0"/>
            </w:pPr>
          </w:p>
          <w:p w:rsidR="00BD1412" w:rsidRDefault="00BD1412" w:rsidP="00CA545E">
            <w:pPr>
              <w:pStyle w:val="afff4"/>
              <w:ind w:firstLineChars="0" w:firstLine="0"/>
            </w:pPr>
          </w:p>
          <w:p w:rsidR="00AC06B4" w:rsidRPr="006E578C" w:rsidRDefault="00AC06B4" w:rsidP="00CA545E">
            <w:pPr>
              <w:pStyle w:val="afff4"/>
              <w:ind w:firstLineChars="0" w:firstLine="0"/>
            </w:pPr>
            <w:r w:rsidRPr="006E578C">
              <w:rPr>
                <w:rFonts w:hint="eastAsia"/>
              </w:rPr>
              <w:t>设计</w:t>
            </w:r>
          </w:p>
        </w:tc>
        <w:tc>
          <w:tcPr>
            <w:tcW w:w="567" w:type="dxa"/>
          </w:tcPr>
          <w:p w:rsidR="00AC06B4" w:rsidRPr="006E578C" w:rsidRDefault="00AC06B4" w:rsidP="00CA545E">
            <w:pPr>
              <w:pStyle w:val="afff4"/>
              <w:ind w:firstLineChars="0" w:firstLine="0"/>
            </w:pPr>
            <w:r w:rsidRPr="006E578C">
              <w:rPr>
                <w:rFonts w:hint="eastAsia"/>
              </w:rPr>
              <w:t>1</w:t>
            </w:r>
          </w:p>
        </w:tc>
        <w:tc>
          <w:tcPr>
            <w:tcW w:w="6180" w:type="dxa"/>
          </w:tcPr>
          <w:p w:rsidR="00AC06B4" w:rsidRPr="006E578C" w:rsidRDefault="00AC06B4" w:rsidP="00CA545E">
            <w:pPr>
              <w:pStyle w:val="afff4"/>
              <w:ind w:firstLineChars="0" w:firstLine="0"/>
            </w:pPr>
            <w:r w:rsidRPr="006E578C">
              <w:rPr>
                <w:rFonts w:hint="eastAsia"/>
              </w:rPr>
              <w:t>复杂形式设计（没有锥形、扭曲曲面外形）</w:t>
            </w:r>
          </w:p>
        </w:tc>
        <w:tc>
          <w:tcPr>
            <w:tcW w:w="1163" w:type="dxa"/>
          </w:tcPr>
          <w:p w:rsidR="00AC06B4" w:rsidRPr="006E578C" w:rsidRDefault="00AC06B4" w:rsidP="00CA545E">
            <w:pPr>
              <w:pStyle w:val="afff4"/>
              <w:ind w:firstLineChars="0" w:firstLine="0"/>
            </w:pPr>
            <w:r w:rsidRPr="006E578C">
              <w:rPr>
                <w:rFonts w:hint="eastAsia"/>
              </w:rPr>
              <w:t>见表</w:t>
            </w:r>
            <w:r w:rsidR="00E4739A" w:rsidRPr="00E4739A">
              <w:t>4.1.3-10</w:t>
            </w:r>
          </w:p>
        </w:tc>
      </w:tr>
      <w:tr w:rsidR="00AC06B4" w:rsidRPr="006E578C" w:rsidTr="006E578C">
        <w:trPr>
          <w:trHeight w:hRule="exact" w:val="397"/>
          <w:jc w:val="center"/>
        </w:trPr>
        <w:tc>
          <w:tcPr>
            <w:tcW w:w="568" w:type="dxa"/>
            <w:vMerge/>
          </w:tcPr>
          <w:p w:rsidR="00AC06B4" w:rsidRPr="006E578C" w:rsidRDefault="00AC06B4" w:rsidP="00CA545E">
            <w:pPr>
              <w:pStyle w:val="afff4"/>
              <w:ind w:firstLineChars="0" w:firstLine="0"/>
            </w:pPr>
          </w:p>
        </w:tc>
        <w:tc>
          <w:tcPr>
            <w:tcW w:w="567" w:type="dxa"/>
          </w:tcPr>
          <w:p w:rsidR="00AC06B4" w:rsidRPr="006E578C" w:rsidRDefault="00AC06B4" w:rsidP="00CA545E">
            <w:pPr>
              <w:pStyle w:val="afff4"/>
              <w:ind w:firstLineChars="0" w:firstLine="0"/>
            </w:pPr>
            <w:r w:rsidRPr="006E578C">
              <w:rPr>
                <w:rFonts w:hint="eastAsia"/>
              </w:rPr>
              <w:t>2</w:t>
            </w:r>
          </w:p>
        </w:tc>
        <w:tc>
          <w:tcPr>
            <w:tcW w:w="6180" w:type="dxa"/>
          </w:tcPr>
          <w:p w:rsidR="00AC06B4" w:rsidRPr="006E578C" w:rsidRDefault="00AC06B4" w:rsidP="00CA545E">
            <w:pPr>
              <w:pStyle w:val="afff4"/>
              <w:ind w:firstLineChars="0" w:firstLine="0"/>
            </w:pPr>
            <w:r w:rsidRPr="006E578C">
              <w:rPr>
                <w:rFonts w:hint="eastAsia"/>
              </w:rPr>
              <w:t>大</w:t>
            </w:r>
            <w:r w:rsidRPr="006E578C">
              <w:t>开孔设计</w:t>
            </w:r>
          </w:p>
        </w:tc>
        <w:tc>
          <w:tcPr>
            <w:tcW w:w="1163" w:type="dxa"/>
          </w:tcPr>
          <w:p w:rsidR="00AC06B4" w:rsidRPr="006E578C" w:rsidRDefault="00AC06B4" w:rsidP="00CA545E">
            <w:pPr>
              <w:pStyle w:val="afff4"/>
              <w:ind w:firstLineChars="0" w:firstLine="0"/>
            </w:pPr>
            <w:r w:rsidRPr="006E578C">
              <w:rPr>
                <w:rFonts w:hint="eastAsia"/>
              </w:rPr>
              <w:t>见</w:t>
            </w:r>
            <w:r w:rsidRPr="006E578C">
              <w:t>表</w:t>
            </w:r>
            <w:r w:rsidR="00E4739A" w:rsidRPr="00E4739A">
              <w:t>4.1.3-1</w:t>
            </w:r>
            <w:r w:rsidR="00E4739A">
              <w:t>1</w:t>
            </w:r>
          </w:p>
        </w:tc>
      </w:tr>
      <w:tr w:rsidR="00AC06B4" w:rsidRPr="006E578C" w:rsidTr="006E578C">
        <w:trPr>
          <w:trHeight w:hRule="exact" w:val="397"/>
          <w:jc w:val="center"/>
        </w:trPr>
        <w:tc>
          <w:tcPr>
            <w:tcW w:w="568" w:type="dxa"/>
            <w:vMerge/>
          </w:tcPr>
          <w:p w:rsidR="00AC06B4" w:rsidRPr="006E578C" w:rsidRDefault="00AC06B4" w:rsidP="00CA545E">
            <w:pPr>
              <w:pStyle w:val="afff4"/>
              <w:ind w:firstLineChars="0" w:firstLine="0"/>
            </w:pPr>
          </w:p>
        </w:tc>
        <w:tc>
          <w:tcPr>
            <w:tcW w:w="567" w:type="dxa"/>
          </w:tcPr>
          <w:p w:rsidR="00AC06B4" w:rsidRPr="006E578C" w:rsidRDefault="00AC06B4" w:rsidP="00CA545E">
            <w:pPr>
              <w:pStyle w:val="afff4"/>
              <w:ind w:firstLineChars="0" w:firstLine="0"/>
            </w:pPr>
            <w:r w:rsidRPr="006E578C">
              <w:rPr>
                <w:rFonts w:hint="eastAsia"/>
              </w:rPr>
              <w:t>3</w:t>
            </w:r>
          </w:p>
        </w:tc>
        <w:tc>
          <w:tcPr>
            <w:tcW w:w="6180" w:type="dxa"/>
          </w:tcPr>
          <w:p w:rsidR="00AC06B4" w:rsidRPr="006E578C" w:rsidRDefault="00AC06B4" w:rsidP="00CA545E">
            <w:pPr>
              <w:pStyle w:val="afff4"/>
              <w:ind w:firstLineChars="0" w:firstLine="0"/>
            </w:pPr>
            <w:r w:rsidRPr="006E578C">
              <w:rPr>
                <w:rFonts w:hint="eastAsia"/>
              </w:rPr>
              <w:t>全过程应用</w:t>
            </w:r>
            <w:r w:rsidRPr="006E578C">
              <w:rPr>
                <w:rFonts w:hint="eastAsia"/>
              </w:rPr>
              <w:t>BIM</w:t>
            </w:r>
            <w:r w:rsidRPr="006E578C">
              <w:rPr>
                <w:rFonts w:hint="eastAsia"/>
              </w:rPr>
              <w:t>技术</w:t>
            </w:r>
          </w:p>
        </w:tc>
        <w:tc>
          <w:tcPr>
            <w:tcW w:w="1163" w:type="dxa"/>
          </w:tcPr>
          <w:p w:rsidR="00AC06B4" w:rsidRPr="006E578C" w:rsidRDefault="00AC06B4" w:rsidP="00CA545E">
            <w:pPr>
              <w:pStyle w:val="afff4"/>
              <w:ind w:firstLineChars="0" w:firstLine="0"/>
            </w:pPr>
            <w:r w:rsidRPr="006E578C">
              <w:rPr>
                <w:rFonts w:hint="eastAsia"/>
              </w:rPr>
              <w:t>1</w:t>
            </w:r>
          </w:p>
        </w:tc>
      </w:tr>
      <w:tr w:rsidR="00AC06B4" w:rsidRPr="006E578C" w:rsidTr="006E578C">
        <w:trPr>
          <w:trHeight w:hRule="exact" w:val="397"/>
          <w:jc w:val="center"/>
        </w:trPr>
        <w:tc>
          <w:tcPr>
            <w:tcW w:w="568" w:type="dxa"/>
            <w:vMerge/>
          </w:tcPr>
          <w:p w:rsidR="00AC06B4" w:rsidRPr="006E578C" w:rsidRDefault="00AC06B4" w:rsidP="00CA545E">
            <w:pPr>
              <w:pStyle w:val="afff4"/>
              <w:ind w:firstLineChars="0" w:firstLine="0"/>
            </w:pPr>
          </w:p>
        </w:tc>
        <w:tc>
          <w:tcPr>
            <w:tcW w:w="567" w:type="dxa"/>
          </w:tcPr>
          <w:p w:rsidR="00AC06B4" w:rsidRPr="006E578C" w:rsidRDefault="00AC06B4" w:rsidP="00CA545E">
            <w:pPr>
              <w:pStyle w:val="afff4"/>
              <w:ind w:firstLineChars="0" w:firstLine="0"/>
            </w:pPr>
            <w:r w:rsidRPr="006E578C">
              <w:t>4</w:t>
            </w:r>
          </w:p>
        </w:tc>
        <w:tc>
          <w:tcPr>
            <w:tcW w:w="6180" w:type="dxa"/>
          </w:tcPr>
          <w:p w:rsidR="00AC06B4" w:rsidRPr="006E578C" w:rsidRDefault="00AC06B4" w:rsidP="00CA545E">
            <w:pPr>
              <w:pStyle w:val="afff4"/>
              <w:ind w:firstLineChars="0" w:firstLine="0"/>
            </w:pPr>
            <w:r w:rsidRPr="006E578C">
              <w:rPr>
                <w:rFonts w:hint="eastAsia"/>
              </w:rPr>
              <w:t>预制构件</w:t>
            </w:r>
            <w:r w:rsidRPr="006E578C">
              <w:t>接头的机械连接</w:t>
            </w:r>
            <w:r w:rsidRPr="006E578C">
              <w:rPr>
                <w:rFonts w:hint="eastAsia"/>
              </w:rPr>
              <w:t>（使用率≥</w:t>
            </w:r>
            <w:r w:rsidRPr="006E578C">
              <w:t>60</w:t>
            </w:r>
            <w:r w:rsidRPr="006E578C">
              <w:rPr>
                <w:rFonts w:hint="eastAsia"/>
              </w:rPr>
              <w:t>%</w:t>
            </w:r>
            <w:r w:rsidRPr="006E578C">
              <w:rPr>
                <w:rFonts w:hint="eastAsia"/>
              </w:rPr>
              <w:t>）</w:t>
            </w:r>
          </w:p>
        </w:tc>
        <w:tc>
          <w:tcPr>
            <w:tcW w:w="1163" w:type="dxa"/>
          </w:tcPr>
          <w:p w:rsidR="00AC06B4" w:rsidRPr="006E578C" w:rsidRDefault="00AC06B4" w:rsidP="00CA545E">
            <w:pPr>
              <w:pStyle w:val="afff4"/>
              <w:ind w:firstLineChars="0" w:firstLine="0"/>
            </w:pPr>
            <w:r w:rsidRPr="006E578C">
              <w:t>1</w:t>
            </w:r>
          </w:p>
        </w:tc>
      </w:tr>
      <w:tr w:rsidR="00AC06B4" w:rsidRPr="006E578C" w:rsidTr="006E578C">
        <w:trPr>
          <w:trHeight w:hRule="exact" w:val="397"/>
          <w:jc w:val="center"/>
        </w:trPr>
        <w:tc>
          <w:tcPr>
            <w:tcW w:w="568" w:type="dxa"/>
            <w:vMerge/>
          </w:tcPr>
          <w:p w:rsidR="00AC06B4" w:rsidRPr="006E578C" w:rsidRDefault="00AC06B4" w:rsidP="00CA545E">
            <w:pPr>
              <w:pStyle w:val="afff4"/>
              <w:ind w:firstLineChars="0" w:firstLine="0"/>
            </w:pPr>
          </w:p>
        </w:tc>
        <w:tc>
          <w:tcPr>
            <w:tcW w:w="567" w:type="dxa"/>
          </w:tcPr>
          <w:p w:rsidR="00AC06B4" w:rsidRPr="006E578C" w:rsidRDefault="00AC06B4" w:rsidP="00CA545E">
            <w:pPr>
              <w:pStyle w:val="afff4"/>
              <w:ind w:firstLineChars="0" w:firstLine="0"/>
            </w:pPr>
            <w:r w:rsidRPr="006E578C">
              <w:rPr>
                <w:rFonts w:hint="eastAsia"/>
              </w:rPr>
              <w:t>5</w:t>
            </w:r>
          </w:p>
        </w:tc>
        <w:tc>
          <w:tcPr>
            <w:tcW w:w="6180" w:type="dxa"/>
          </w:tcPr>
          <w:p w:rsidR="00AC06B4" w:rsidRPr="006E578C" w:rsidRDefault="00AC06B4" w:rsidP="00CA545E">
            <w:pPr>
              <w:pStyle w:val="afff4"/>
              <w:ind w:firstLineChars="0" w:firstLine="0"/>
            </w:pPr>
            <w:r w:rsidRPr="006E578C">
              <w:rPr>
                <w:rFonts w:hint="eastAsia"/>
              </w:rPr>
              <w:t>公寓单元楼地面没有高差（例如厨房、卫生间处）（使用率≥</w:t>
            </w:r>
            <w:r w:rsidRPr="006E578C">
              <w:rPr>
                <w:rFonts w:hint="eastAsia"/>
              </w:rPr>
              <w:t>60%</w:t>
            </w:r>
            <w:r w:rsidRPr="006E578C">
              <w:rPr>
                <w:rFonts w:hint="eastAsia"/>
              </w:rPr>
              <w:t>）</w:t>
            </w:r>
          </w:p>
        </w:tc>
        <w:tc>
          <w:tcPr>
            <w:tcW w:w="1163" w:type="dxa"/>
          </w:tcPr>
          <w:p w:rsidR="00AC06B4" w:rsidRPr="006E578C" w:rsidRDefault="00A537A8" w:rsidP="00CA545E">
            <w:pPr>
              <w:pStyle w:val="afff4"/>
              <w:ind w:firstLineChars="0" w:firstLine="0"/>
            </w:pPr>
            <w:r w:rsidRPr="006E578C">
              <w:t>0.5</w:t>
            </w:r>
          </w:p>
        </w:tc>
      </w:tr>
      <w:tr w:rsidR="00AC06B4" w:rsidRPr="006E578C" w:rsidTr="006E578C">
        <w:trPr>
          <w:trHeight w:hRule="exact" w:val="397"/>
          <w:jc w:val="center"/>
        </w:trPr>
        <w:tc>
          <w:tcPr>
            <w:tcW w:w="568" w:type="dxa"/>
            <w:vMerge/>
          </w:tcPr>
          <w:p w:rsidR="00AC06B4" w:rsidRPr="006E578C" w:rsidRDefault="00AC06B4" w:rsidP="00CA545E">
            <w:pPr>
              <w:pStyle w:val="afff4"/>
              <w:ind w:firstLineChars="0" w:firstLine="0"/>
            </w:pPr>
          </w:p>
        </w:tc>
        <w:tc>
          <w:tcPr>
            <w:tcW w:w="567" w:type="dxa"/>
          </w:tcPr>
          <w:p w:rsidR="00AC06B4" w:rsidRPr="006E578C" w:rsidRDefault="00AC06B4" w:rsidP="00CA545E">
            <w:pPr>
              <w:pStyle w:val="afff4"/>
              <w:ind w:firstLineChars="0" w:firstLine="0"/>
            </w:pPr>
            <w:r w:rsidRPr="006E578C">
              <w:rPr>
                <w:rFonts w:hint="eastAsia"/>
              </w:rPr>
              <w:t>6</w:t>
            </w:r>
          </w:p>
        </w:tc>
        <w:tc>
          <w:tcPr>
            <w:tcW w:w="6180" w:type="dxa"/>
          </w:tcPr>
          <w:p w:rsidR="00AC06B4" w:rsidRPr="006E578C" w:rsidRDefault="00AC06B4" w:rsidP="00CA545E">
            <w:pPr>
              <w:pStyle w:val="afff4"/>
              <w:ind w:firstLineChars="0" w:firstLine="0"/>
            </w:pPr>
            <w:r w:rsidRPr="006E578C">
              <w:rPr>
                <w:rFonts w:hint="eastAsia"/>
              </w:rPr>
              <w:t>场地内人行通道采用无障碍设计</w:t>
            </w:r>
          </w:p>
        </w:tc>
        <w:tc>
          <w:tcPr>
            <w:tcW w:w="1163" w:type="dxa"/>
          </w:tcPr>
          <w:p w:rsidR="00AC06B4" w:rsidRPr="006E578C" w:rsidRDefault="00A537A8" w:rsidP="00CA545E">
            <w:pPr>
              <w:pStyle w:val="afff4"/>
              <w:ind w:firstLineChars="0" w:firstLine="0"/>
            </w:pPr>
            <w:r w:rsidRPr="006E578C">
              <w:t>0.5</w:t>
            </w:r>
          </w:p>
        </w:tc>
      </w:tr>
      <w:tr w:rsidR="00AC06B4" w:rsidRPr="006E578C" w:rsidTr="006E578C">
        <w:trPr>
          <w:trHeight w:hRule="exact" w:val="415"/>
          <w:jc w:val="center"/>
        </w:trPr>
        <w:tc>
          <w:tcPr>
            <w:tcW w:w="568" w:type="dxa"/>
            <w:vMerge/>
          </w:tcPr>
          <w:p w:rsidR="00AC06B4" w:rsidRPr="006E578C" w:rsidRDefault="00AC06B4" w:rsidP="00CA545E">
            <w:pPr>
              <w:pStyle w:val="afff4"/>
              <w:ind w:firstLineChars="0" w:firstLine="0"/>
            </w:pPr>
          </w:p>
        </w:tc>
        <w:tc>
          <w:tcPr>
            <w:tcW w:w="567" w:type="dxa"/>
          </w:tcPr>
          <w:p w:rsidR="00AC06B4" w:rsidRPr="006E578C" w:rsidRDefault="00AC06B4" w:rsidP="00CA545E">
            <w:pPr>
              <w:pStyle w:val="afff4"/>
              <w:ind w:firstLineChars="0" w:firstLine="0"/>
            </w:pPr>
            <w:r w:rsidRPr="006E578C">
              <w:rPr>
                <w:rFonts w:hint="eastAsia"/>
              </w:rPr>
              <w:t>7</w:t>
            </w:r>
          </w:p>
        </w:tc>
        <w:tc>
          <w:tcPr>
            <w:tcW w:w="6180" w:type="dxa"/>
          </w:tcPr>
          <w:p w:rsidR="00AC06B4" w:rsidRPr="006E578C" w:rsidRDefault="00AC06B4" w:rsidP="00CA545E">
            <w:pPr>
              <w:pStyle w:val="afff4"/>
              <w:ind w:firstLineChars="0" w:firstLine="0"/>
            </w:pPr>
            <w:r w:rsidRPr="006E578C">
              <w:rPr>
                <w:rFonts w:hint="eastAsia"/>
              </w:rPr>
              <w:t>采用乔、灌、草结合的复层绿化；公共建筑采用垂直绿化、屋顶绿化等方式</w:t>
            </w:r>
          </w:p>
        </w:tc>
        <w:tc>
          <w:tcPr>
            <w:tcW w:w="1163" w:type="dxa"/>
          </w:tcPr>
          <w:p w:rsidR="00AC06B4" w:rsidRPr="006E578C" w:rsidRDefault="00A537A8" w:rsidP="00CA545E">
            <w:pPr>
              <w:pStyle w:val="afff4"/>
              <w:ind w:firstLineChars="0" w:firstLine="0"/>
            </w:pPr>
            <w:r w:rsidRPr="006E578C">
              <w:t>0.5</w:t>
            </w:r>
          </w:p>
        </w:tc>
      </w:tr>
      <w:tr w:rsidR="00AC06B4" w:rsidRPr="006E578C" w:rsidTr="006E578C">
        <w:trPr>
          <w:trHeight w:hRule="exact" w:val="394"/>
          <w:jc w:val="center"/>
        </w:trPr>
        <w:tc>
          <w:tcPr>
            <w:tcW w:w="568" w:type="dxa"/>
            <w:vMerge/>
          </w:tcPr>
          <w:p w:rsidR="00AC06B4" w:rsidRPr="006E578C" w:rsidRDefault="00AC06B4" w:rsidP="00CA545E">
            <w:pPr>
              <w:pStyle w:val="afff4"/>
              <w:ind w:firstLineChars="0" w:firstLine="0"/>
            </w:pPr>
          </w:p>
        </w:tc>
        <w:tc>
          <w:tcPr>
            <w:tcW w:w="567" w:type="dxa"/>
          </w:tcPr>
          <w:p w:rsidR="00AC06B4" w:rsidRPr="006E578C" w:rsidRDefault="00AC06B4" w:rsidP="00CA545E">
            <w:pPr>
              <w:pStyle w:val="afff4"/>
              <w:ind w:firstLineChars="0" w:firstLine="0"/>
            </w:pPr>
            <w:r w:rsidRPr="006E578C">
              <w:rPr>
                <w:rFonts w:hint="eastAsia"/>
              </w:rPr>
              <w:t>8</w:t>
            </w:r>
          </w:p>
        </w:tc>
        <w:tc>
          <w:tcPr>
            <w:tcW w:w="6180" w:type="dxa"/>
          </w:tcPr>
          <w:p w:rsidR="00AC06B4" w:rsidRPr="006E578C" w:rsidRDefault="00AC06B4" w:rsidP="00CA545E">
            <w:pPr>
              <w:pStyle w:val="afff4"/>
              <w:ind w:firstLineChars="0" w:firstLine="0"/>
            </w:pPr>
            <w:r w:rsidRPr="006E578C">
              <w:rPr>
                <w:rFonts w:hint="eastAsia"/>
              </w:rPr>
              <w:t>创新钢连接结构</w:t>
            </w:r>
          </w:p>
        </w:tc>
        <w:tc>
          <w:tcPr>
            <w:tcW w:w="1163" w:type="dxa"/>
          </w:tcPr>
          <w:p w:rsidR="00AC06B4" w:rsidRPr="006E578C" w:rsidRDefault="000A41E5" w:rsidP="00CA545E">
            <w:pPr>
              <w:pStyle w:val="afff4"/>
              <w:ind w:firstLineChars="0" w:firstLine="0"/>
            </w:pPr>
            <w:r w:rsidRPr="006E578C">
              <w:rPr>
                <w:rFonts w:hint="eastAsia"/>
              </w:rPr>
              <w:t>1</w:t>
            </w:r>
          </w:p>
        </w:tc>
      </w:tr>
      <w:tr w:rsidR="00D345C6" w:rsidRPr="006E578C" w:rsidTr="006E578C">
        <w:trPr>
          <w:trHeight w:hRule="exact" w:val="484"/>
          <w:jc w:val="center"/>
        </w:trPr>
        <w:tc>
          <w:tcPr>
            <w:tcW w:w="568" w:type="dxa"/>
            <w:vMerge w:val="restart"/>
          </w:tcPr>
          <w:p w:rsidR="00D345C6" w:rsidRPr="006E578C" w:rsidRDefault="00D345C6" w:rsidP="00CA545E">
            <w:pPr>
              <w:pStyle w:val="afff4"/>
              <w:ind w:firstLineChars="0" w:firstLine="0"/>
            </w:pPr>
            <w:r w:rsidRPr="006E578C">
              <w:rPr>
                <w:rFonts w:hint="eastAsia"/>
              </w:rPr>
              <w:t>材料</w:t>
            </w:r>
          </w:p>
        </w:tc>
        <w:tc>
          <w:tcPr>
            <w:tcW w:w="567" w:type="dxa"/>
          </w:tcPr>
          <w:p w:rsidR="00D345C6" w:rsidRPr="006E578C" w:rsidRDefault="00D26970" w:rsidP="00CA545E">
            <w:pPr>
              <w:pStyle w:val="afff4"/>
              <w:ind w:firstLineChars="0" w:firstLine="0"/>
            </w:pPr>
            <w:r w:rsidRPr="006E578C">
              <w:t>9</w:t>
            </w:r>
          </w:p>
        </w:tc>
        <w:tc>
          <w:tcPr>
            <w:tcW w:w="6180" w:type="dxa"/>
          </w:tcPr>
          <w:p w:rsidR="00D345C6" w:rsidRPr="006E578C" w:rsidRDefault="00D345C6" w:rsidP="00CA545E">
            <w:pPr>
              <w:pStyle w:val="afff4"/>
              <w:ind w:firstLineChars="0" w:firstLine="0"/>
            </w:pPr>
            <w:r w:rsidRPr="006E578C">
              <w:rPr>
                <w:rFonts w:hint="eastAsia"/>
              </w:rPr>
              <w:t>耐</w:t>
            </w:r>
            <w:r w:rsidRPr="006E578C">
              <w:t>候结构钢或耐候型防腐材料（</w:t>
            </w:r>
            <w:r w:rsidRPr="006E578C">
              <w:rPr>
                <w:rFonts w:hint="eastAsia"/>
              </w:rPr>
              <w:t>对于</w:t>
            </w:r>
            <w:r w:rsidRPr="006E578C">
              <w:t>钢结构）</w:t>
            </w:r>
            <w:r w:rsidRPr="006E578C">
              <w:rPr>
                <w:rFonts w:hint="eastAsia"/>
              </w:rPr>
              <w:t>（使用率</w:t>
            </w:r>
            <w:r w:rsidRPr="006E578C">
              <w:t>100</w:t>
            </w:r>
            <w:r w:rsidRPr="006E578C">
              <w:rPr>
                <w:rFonts w:hint="eastAsia"/>
              </w:rPr>
              <w:t>%</w:t>
            </w:r>
            <w:r w:rsidRPr="006E578C">
              <w:rPr>
                <w:rFonts w:hint="eastAsia"/>
              </w:rPr>
              <w:t>）</w:t>
            </w:r>
          </w:p>
        </w:tc>
        <w:tc>
          <w:tcPr>
            <w:tcW w:w="1163" w:type="dxa"/>
          </w:tcPr>
          <w:p w:rsidR="00D345C6" w:rsidRPr="006E578C" w:rsidRDefault="00D345C6" w:rsidP="00CA545E">
            <w:pPr>
              <w:pStyle w:val="afff4"/>
              <w:ind w:firstLineChars="0" w:firstLine="0"/>
            </w:pPr>
            <w:r w:rsidRPr="006E578C">
              <w:rPr>
                <w:rFonts w:hint="eastAsia"/>
              </w:rPr>
              <w:t>0.5</w:t>
            </w:r>
          </w:p>
        </w:tc>
      </w:tr>
      <w:tr w:rsidR="00D345C6" w:rsidRPr="006E578C" w:rsidTr="006E578C">
        <w:trPr>
          <w:trHeight w:hRule="exact" w:val="397"/>
          <w:jc w:val="center"/>
        </w:trPr>
        <w:tc>
          <w:tcPr>
            <w:tcW w:w="568" w:type="dxa"/>
            <w:vMerge/>
          </w:tcPr>
          <w:p w:rsidR="00D345C6" w:rsidRPr="006E578C" w:rsidRDefault="00D345C6" w:rsidP="00CA545E">
            <w:pPr>
              <w:pStyle w:val="afff4"/>
              <w:ind w:firstLineChars="0" w:firstLine="0"/>
            </w:pPr>
          </w:p>
        </w:tc>
        <w:tc>
          <w:tcPr>
            <w:tcW w:w="567" w:type="dxa"/>
          </w:tcPr>
          <w:p w:rsidR="00D345C6" w:rsidRPr="006E578C" w:rsidRDefault="00D345C6" w:rsidP="00CA545E">
            <w:pPr>
              <w:pStyle w:val="afff4"/>
              <w:ind w:firstLineChars="0" w:firstLine="0"/>
            </w:pPr>
            <w:r w:rsidRPr="006E578C">
              <w:rPr>
                <w:rFonts w:hint="eastAsia"/>
              </w:rPr>
              <w:t>1</w:t>
            </w:r>
            <w:r w:rsidR="00D26970" w:rsidRPr="006E578C">
              <w:t>0</w:t>
            </w:r>
          </w:p>
        </w:tc>
        <w:tc>
          <w:tcPr>
            <w:tcW w:w="6180" w:type="dxa"/>
          </w:tcPr>
          <w:p w:rsidR="00D345C6" w:rsidRPr="006E578C" w:rsidRDefault="00D345C6" w:rsidP="00CA545E">
            <w:pPr>
              <w:pStyle w:val="afff4"/>
              <w:ind w:firstLineChars="0" w:firstLine="0"/>
            </w:pPr>
            <w:r w:rsidRPr="006E578C">
              <w:rPr>
                <w:rFonts w:hint="eastAsia"/>
              </w:rPr>
              <w:t>高强</w:t>
            </w:r>
            <w:r w:rsidRPr="006E578C">
              <w:t>钢筋（</w:t>
            </w:r>
            <w:r w:rsidRPr="006E578C">
              <w:t>HRB400</w:t>
            </w:r>
            <w:r w:rsidRPr="006E578C">
              <w:rPr>
                <w:rFonts w:hint="eastAsia"/>
              </w:rPr>
              <w:t>及</w:t>
            </w:r>
            <w:r w:rsidRPr="006E578C">
              <w:t>以上）</w:t>
            </w:r>
            <w:r w:rsidRPr="006E578C">
              <w:rPr>
                <w:rFonts w:hint="eastAsia"/>
              </w:rPr>
              <w:t>（使用率≥</w:t>
            </w:r>
            <w:r w:rsidRPr="006E578C">
              <w:t>6</w:t>
            </w:r>
            <w:r w:rsidRPr="006E578C">
              <w:rPr>
                <w:rFonts w:hint="eastAsia"/>
              </w:rPr>
              <w:t>0%</w:t>
            </w:r>
            <w:r w:rsidRPr="006E578C">
              <w:rPr>
                <w:rFonts w:hint="eastAsia"/>
              </w:rPr>
              <w:t>）</w:t>
            </w:r>
          </w:p>
        </w:tc>
        <w:tc>
          <w:tcPr>
            <w:tcW w:w="1163" w:type="dxa"/>
          </w:tcPr>
          <w:p w:rsidR="00D345C6" w:rsidRPr="006E578C" w:rsidRDefault="00A537A8" w:rsidP="00CA545E">
            <w:pPr>
              <w:pStyle w:val="afff4"/>
              <w:ind w:firstLineChars="0" w:firstLine="0"/>
            </w:pPr>
            <w:r w:rsidRPr="006E578C">
              <w:t>0.5</w:t>
            </w:r>
          </w:p>
        </w:tc>
      </w:tr>
      <w:tr w:rsidR="00D345C6" w:rsidRPr="006E578C" w:rsidTr="006E578C">
        <w:trPr>
          <w:trHeight w:hRule="exact" w:val="397"/>
          <w:jc w:val="center"/>
        </w:trPr>
        <w:tc>
          <w:tcPr>
            <w:tcW w:w="568" w:type="dxa"/>
            <w:vMerge/>
          </w:tcPr>
          <w:p w:rsidR="00D345C6" w:rsidRPr="006E578C" w:rsidRDefault="00D345C6" w:rsidP="00CA545E">
            <w:pPr>
              <w:pStyle w:val="afff4"/>
              <w:ind w:firstLineChars="0" w:firstLine="0"/>
            </w:pPr>
          </w:p>
        </w:tc>
        <w:tc>
          <w:tcPr>
            <w:tcW w:w="567" w:type="dxa"/>
          </w:tcPr>
          <w:p w:rsidR="00D345C6" w:rsidRPr="006E578C" w:rsidRDefault="00D345C6" w:rsidP="00CA545E">
            <w:pPr>
              <w:pStyle w:val="afff4"/>
              <w:ind w:firstLineChars="0" w:firstLine="0"/>
            </w:pPr>
            <w:r w:rsidRPr="006E578C">
              <w:rPr>
                <w:rFonts w:hint="eastAsia"/>
              </w:rPr>
              <w:t>1</w:t>
            </w:r>
            <w:r w:rsidR="00D26970" w:rsidRPr="006E578C">
              <w:t>1</w:t>
            </w:r>
          </w:p>
        </w:tc>
        <w:tc>
          <w:tcPr>
            <w:tcW w:w="6180" w:type="dxa"/>
          </w:tcPr>
          <w:p w:rsidR="00D345C6" w:rsidRPr="006E578C" w:rsidRDefault="00D345C6" w:rsidP="00CA545E">
            <w:pPr>
              <w:pStyle w:val="afff4"/>
              <w:ind w:firstLineChars="0" w:firstLine="0"/>
            </w:pPr>
            <w:r w:rsidRPr="006E578C">
              <w:rPr>
                <w:rFonts w:hint="eastAsia"/>
              </w:rPr>
              <w:t>自密实</w:t>
            </w:r>
            <w:r w:rsidRPr="006E578C">
              <w:t>混凝土（</w:t>
            </w:r>
            <w:r w:rsidRPr="006E578C">
              <w:rPr>
                <w:rFonts w:hint="eastAsia"/>
              </w:rPr>
              <w:t>使用率≥</w:t>
            </w:r>
            <w:r w:rsidRPr="006E578C">
              <w:t>3</w:t>
            </w:r>
            <w:r w:rsidRPr="006E578C">
              <w:rPr>
                <w:rFonts w:hint="eastAsia"/>
              </w:rPr>
              <w:t>0%</w:t>
            </w:r>
            <w:r w:rsidRPr="006E578C">
              <w:t>）</w:t>
            </w:r>
          </w:p>
        </w:tc>
        <w:tc>
          <w:tcPr>
            <w:tcW w:w="1163" w:type="dxa"/>
          </w:tcPr>
          <w:p w:rsidR="00D345C6" w:rsidRPr="006E578C" w:rsidRDefault="00A537A8" w:rsidP="00CA545E">
            <w:pPr>
              <w:pStyle w:val="afff4"/>
              <w:ind w:firstLineChars="0" w:firstLine="0"/>
            </w:pPr>
            <w:r w:rsidRPr="006E578C">
              <w:t>0.5</w:t>
            </w:r>
          </w:p>
        </w:tc>
      </w:tr>
      <w:tr w:rsidR="00D345C6" w:rsidRPr="006E578C" w:rsidTr="006E578C">
        <w:trPr>
          <w:trHeight w:hRule="exact" w:val="397"/>
          <w:jc w:val="center"/>
        </w:trPr>
        <w:tc>
          <w:tcPr>
            <w:tcW w:w="568" w:type="dxa"/>
            <w:vMerge/>
          </w:tcPr>
          <w:p w:rsidR="00D345C6" w:rsidRPr="006E578C" w:rsidRDefault="00D345C6" w:rsidP="00CA545E">
            <w:pPr>
              <w:pStyle w:val="afff4"/>
              <w:ind w:firstLineChars="0" w:firstLine="0"/>
            </w:pPr>
          </w:p>
        </w:tc>
        <w:tc>
          <w:tcPr>
            <w:tcW w:w="567" w:type="dxa"/>
          </w:tcPr>
          <w:p w:rsidR="00D345C6" w:rsidRPr="006E578C" w:rsidRDefault="00D345C6" w:rsidP="00CA545E">
            <w:pPr>
              <w:pStyle w:val="afff4"/>
              <w:ind w:firstLineChars="0" w:firstLine="0"/>
            </w:pPr>
            <w:r w:rsidRPr="006E578C">
              <w:rPr>
                <w:rFonts w:hint="eastAsia"/>
              </w:rPr>
              <w:t>1</w:t>
            </w:r>
            <w:r w:rsidR="00D26970" w:rsidRPr="006E578C">
              <w:t>2</w:t>
            </w:r>
          </w:p>
        </w:tc>
        <w:tc>
          <w:tcPr>
            <w:tcW w:w="6180" w:type="dxa"/>
          </w:tcPr>
          <w:p w:rsidR="00D345C6" w:rsidRPr="006E578C" w:rsidRDefault="00D26970" w:rsidP="00CA545E">
            <w:pPr>
              <w:pStyle w:val="afff4"/>
              <w:ind w:firstLineChars="0" w:firstLine="0"/>
            </w:pPr>
            <w:r w:rsidRPr="006E578C">
              <w:rPr>
                <w:rFonts w:hint="eastAsia"/>
              </w:rPr>
              <w:t>使用预制焊接钢筋网、钢筋笼（使用率≥</w:t>
            </w:r>
            <w:r w:rsidRPr="006E578C">
              <w:rPr>
                <w:rFonts w:hint="eastAsia"/>
              </w:rPr>
              <w:t>60%</w:t>
            </w:r>
            <w:r w:rsidRPr="006E578C">
              <w:rPr>
                <w:rFonts w:hint="eastAsia"/>
              </w:rPr>
              <w:t>）</w:t>
            </w:r>
          </w:p>
        </w:tc>
        <w:tc>
          <w:tcPr>
            <w:tcW w:w="1163" w:type="dxa"/>
          </w:tcPr>
          <w:p w:rsidR="00D345C6" w:rsidRPr="006E578C" w:rsidRDefault="00D26970" w:rsidP="00CA545E">
            <w:pPr>
              <w:pStyle w:val="afff4"/>
              <w:ind w:firstLineChars="0" w:firstLine="0"/>
            </w:pPr>
            <w:r w:rsidRPr="006E578C">
              <w:t>1</w:t>
            </w:r>
          </w:p>
        </w:tc>
      </w:tr>
      <w:tr w:rsidR="00D345C6" w:rsidRPr="006E578C" w:rsidTr="006E578C">
        <w:trPr>
          <w:trHeight w:hRule="exact" w:val="397"/>
          <w:jc w:val="center"/>
        </w:trPr>
        <w:tc>
          <w:tcPr>
            <w:tcW w:w="568" w:type="dxa"/>
            <w:vMerge/>
          </w:tcPr>
          <w:p w:rsidR="00D345C6" w:rsidRPr="006E578C" w:rsidRDefault="00D345C6" w:rsidP="00CA545E">
            <w:pPr>
              <w:pStyle w:val="afff4"/>
              <w:ind w:firstLineChars="0" w:firstLine="0"/>
            </w:pPr>
          </w:p>
        </w:tc>
        <w:tc>
          <w:tcPr>
            <w:tcW w:w="567" w:type="dxa"/>
          </w:tcPr>
          <w:p w:rsidR="00D345C6" w:rsidRPr="006E578C" w:rsidRDefault="00D345C6" w:rsidP="00CA545E">
            <w:pPr>
              <w:pStyle w:val="afff4"/>
              <w:ind w:firstLineChars="0" w:firstLine="0"/>
            </w:pPr>
            <w:r w:rsidRPr="006E578C">
              <w:rPr>
                <w:rFonts w:hint="eastAsia"/>
              </w:rPr>
              <w:t>1</w:t>
            </w:r>
            <w:r w:rsidR="00D26970" w:rsidRPr="006E578C">
              <w:t>3</w:t>
            </w:r>
          </w:p>
        </w:tc>
        <w:tc>
          <w:tcPr>
            <w:tcW w:w="6180" w:type="dxa"/>
          </w:tcPr>
          <w:p w:rsidR="00D345C6" w:rsidRPr="006E578C" w:rsidRDefault="00D26970" w:rsidP="00CA545E">
            <w:pPr>
              <w:pStyle w:val="afff4"/>
              <w:ind w:firstLineChars="0" w:firstLine="0"/>
            </w:pPr>
            <w:r w:rsidRPr="006E578C">
              <w:rPr>
                <w:rFonts w:hint="eastAsia"/>
              </w:rPr>
              <w:t>使用清水混凝土免抹灰技术（使用率≥</w:t>
            </w:r>
            <w:r w:rsidRPr="006E578C">
              <w:rPr>
                <w:rFonts w:hint="eastAsia"/>
              </w:rPr>
              <w:t>60%</w:t>
            </w:r>
            <w:r w:rsidRPr="006E578C">
              <w:rPr>
                <w:rFonts w:hint="eastAsia"/>
              </w:rPr>
              <w:t>）</w:t>
            </w:r>
          </w:p>
        </w:tc>
        <w:tc>
          <w:tcPr>
            <w:tcW w:w="1163" w:type="dxa"/>
          </w:tcPr>
          <w:p w:rsidR="00D345C6" w:rsidRPr="006E578C" w:rsidRDefault="00A537A8" w:rsidP="00CA545E">
            <w:pPr>
              <w:pStyle w:val="afff4"/>
              <w:ind w:firstLineChars="0" w:firstLine="0"/>
            </w:pPr>
            <w:r w:rsidRPr="006E578C">
              <w:t>0.5</w:t>
            </w:r>
          </w:p>
        </w:tc>
      </w:tr>
      <w:tr w:rsidR="00D345C6" w:rsidRPr="006E578C" w:rsidTr="006E578C">
        <w:trPr>
          <w:trHeight w:hRule="exact" w:val="455"/>
          <w:jc w:val="center"/>
        </w:trPr>
        <w:tc>
          <w:tcPr>
            <w:tcW w:w="568" w:type="dxa"/>
            <w:vMerge/>
          </w:tcPr>
          <w:p w:rsidR="00D345C6" w:rsidRPr="006E578C" w:rsidRDefault="00D345C6" w:rsidP="00CA545E">
            <w:pPr>
              <w:pStyle w:val="afff4"/>
              <w:ind w:firstLineChars="0" w:firstLine="0"/>
            </w:pPr>
          </w:p>
        </w:tc>
        <w:tc>
          <w:tcPr>
            <w:tcW w:w="567" w:type="dxa"/>
          </w:tcPr>
          <w:p w:rsidR="00D345C6" w:rsidRPr="006E578C" w:rsidRDefault="00D26970" w:rsidP="00CA545E">
            <w:pPr>
              <w:pStyle w:val="afff4"/>
              <w:ind w:firstLineChars="0" w:firstLine="0"/>
            </w:pPr>
            <w:r w:rsidRPr="006E578C">
              <w:rPr>
                <w:rFonts w:hint="eastAsia"/>
              </w:rPr>
              <w:t>14</w:t>
            </w:r>
          </w:p>
        </w:tc>
        <w:tc>
          <w:tcPr>
            <w:tcW w:w="6180" w:type="dxa"/>
          </w:tcPr>
          <w:p w:rsidR="00D345C6" w:rsidRPr="006E578C" w:rsidRDefault="00D26970" w:rsidP="00CA545E">
            <w:pPr>
              <w:pStyle w:val="afff4"/>
              <w:ind w:firstLineChars="0" w:firstLine="0"/>
            </w:pPr>
            <w:r w:rsidRPr="006E578C">
              <w:rPr>
                <w:rFonts w:hint="eastAsia"/>
              </w:rPr>
              <w:t>高强度混凝土（不小于</w:t>
            </w:r>
            <w:r w:rsidRPr="006E578C">
              <w:rPr>
                <w:rFonts w:hint="eastAsia"/>
              </w:rPr>
              <w:t>C50</w:t>
            </w:r>
            <w:r w:rsidRPr="006E578C">
              <w:rPr>
                <w:rFonts w:hint="eastAsia"/>
              </w:rPr>
              <w:t>，针对混凝土竖向结构）（使用率≥</w:t>
            </w:r>
            <w:r w:rsidRPr="006E578C">
              <w:rPr>
                <w:rFonts w:hint="eastAsia"/>
              </w:rPr>
              <w:t>60%</w:t>
            </w:r>
            <w:r w:rsidRPr="006E578C">
              <w:rPr>
                <w:rFonts w:hint="eastAsia"/>
              </w:rPr>
              <w:t>）</w:t>
            </w:r>
          </w:p>
        </w:tc>
        <w:tc>
          <w:tcPr>
            <w:tcW w:w="1163" w:type="dxa"/>
          </w:tcPr>
          <w:p w:rsidR="00D345C6" w:rsidRPr="006E578C" w:rsidRDefault="00A537A8" w:rsidP="00CA545E">
            <w:pPr>
              <w:pStyle w:val="afff4"/>
              <w:ind w:firstLineChars="0" w:firstLine="0"/>
            </w:pPr>
            <w:r w:rsidRPr="006E578C">
              <w:t>0.5</w:t>
            </w:r>
          </w:p>
        </w:tc>
      </w:tr>
      <w:tr w:rsidR="00D26970" w:rsidRPr="006E578C" w:rsidTr="006E578C">
        <w:trPr>
          <w:trHeight w:hRule="exact" w:val="432"/>
          <w:jc w:val="center"/>
        </w:trPr>
        <w:tc>
          <w:tcPr>
            <w:tcW w:w="568" w:type="dxa"/>
            <w:vMerge/>
          </w:tcPr>
          <w:p w:rsidR="00D26970" w:rsidRPr="006E578C" w:rsidRDefault="00D26970" w:rsidP="00CA545E">
            <w:pPr>
              <w:pStyle w:val="afff4"/>
              <w:ind w:firstLineChars="0" w:firstLine="0"/>
            </w:pPr>
          </w:p>
        </w:tc>
        <w:tc>
          <w:tcPr>
            <w:tcW w:w="567" w:type="dxa"/>
          </w:tcPr>
          <w:p w:rsidR="00D26970" w:rsidRPr="006E578C" w:rsidRDefault="00D26970" w:rsidP="00CA545E">
            <w:pPr>
              <w:pStyle w:val="afff4"/>
              <w:ind w:firstLineChars="0" w:firstLine="0"/>
            </w:pPr>
            <w:r w:rsidRPr="006E578C">
              <w:rPr>
                <w:rFonts w:hint="eastAsia"/>
              </w:rPr>
              <w:t>1</w:t>
            </w:r>
            <w:r w:rsidRPr="006E578C">
              <w:t>5</w:t>
            </w:r>
          </w:p>
        </w:tc>
        <w:tc>
          <w:tcPr>
            <w:tcW w:w="6180" w:type="dxa"/>
          </w:tcPr>
          <w:p w:rsidR="00D26970" w:rsidRPr="006E578C" w:rsidRDefault="00D26970" w:rsidP="00CA545E">
            <w:pPr>
              <w:pStyle w:val="afff4"/>
              <w:ind w:firstLineChars="0" w:firstLine="0"/>
            </w:pPr>
            <w:r w:rsidRPr="006E578C">
              <w:rPr>
                <w:rFonts w:hint="eastAsia"/>
              </w:rPr>
              <w:t>预拌混凝土（对于现浇建筑）（使用率</w:t>
            </w:r>
            <w:r w:rsidRPr="006E578C">
              <w:rPr>
                <w:rFonts w:hint="eastAsia"/>
              </w:rPr>
              <w:t>100%</w:t>
            </w:r>
            <w:r w:rsidRPr="006E578C">
              <w:rPr>
                <w:rFonts w:hint="eastAsia"/>
              </w:rPr>
              <w:t>）</w:t>
            </w:r>
          </w:p>
        </w:tc>
        <w:tc>
          <w:tcPr>
            <w:tcW w:w="1163" w:type="dxa"/>
          </w:tcPr>
          <w:p w:rsidR="00D26970" w:rsidRPr="006E578C" w:rsidRDefault="00D26970" w:rsidP="00CA545E">
            <w:pPr>
              <w:pStyle w:val="afff4"/>
              <w:ind w:firstLineChars="0" w:firstLine="0"/>
            </w:pPr>
            <w:r w:rsidRPr="006E578C">
              <w:t>1</w:t>
            </w:r>
          </w:p>
        </w:tc>
      </w:tr>
      <w:tr w:rsidR="00D26970" w:rsidRPr="006E578C" w:rsidTr="006E578C">
        <w:trPr>
          <w:trHeight w:hRule="exact" w:val="432"/>
          <w:jc w:val="center"/>
        </w:trPr>
        <w:tc>
          <w:tcPr>
            <w:tcW w:w="568" w:type="dxa"/>
            <w:vMerge/>
          </w:tcPr>
          <w:p w:rsidR="00D26970" w:rsidRPr="006E578C" w:rsidRDefault="00D26970" w:rsidP="00CA545E">
            <w:pPr>
              <w:pStyle w:val="afff4"/>
              <w:ind w:firstLineChars="0" w:firstLine="0"/>
            </w:pPr>
          </w:p>
        </w:tc>
        <w:tc>
          <w:tcPr>
            <w:tcW w:w="567" w:type="dxa"/>
          </w:tcPr>
          <w:p w:rsidR="00D26970" w:rsidRPr="006E578C" w:rsidRDefault="00D26970" w:rsidP="00CA545E">
            <w:pPr>
              <w:pStyle w:val="afff4"/>
              <w:ind w:firstLineChars="0" w:firstLine="0"/>
            </w:pPr>
            <w:r w:rsidRPr="006E578C">
              <w:rPr>
                <w:rFonts w:hint="eastAsia"/>
              </w:rPr>
              <w:t>16</w:t>
            </w:r>
          </w:p>
        </w:tc>
        <w:tc>
          <w:tcPr>
            <w:tcW w:w="6180" w:type="dxa"/>
          </w:tcPr>
          <w:p w:rsidR="00D26970" w:rsidRPr="006E578C" w:rsidRDefault="00D26970" w:rsidP="00CA545E">
            <w:pPr>
              <w:pStyle w:val="afff4"/>
              <w:ind w:firstLineChars="0" w:firstLine="0"/>
            </w:pPr>
            <w:r w:rsidRPr="006E578C">
              <w:rPr>
                <w:rFonts w:hint="eastAsia"/>
              </w:rPr>
              <w:t>预拌</w:t>
            </w:r>
            <w:r w:rsidRPr="006E578C">
              <w:t>砂浆</w:t>
            </w:r>
            <w:r w:rsidRPr="006E578C">
              <w:rPr>
                <w:rFonts w:hint="eastAsia"/>
              </w:rPr>
              <w:t>（对于现浇</w:t>
            </w:r>
            <w:r w:rsidRPr="006E578C">
              <w:t>建筑</w:t>
            </w:r>
            <w:r w:rsidRPr="006E578C">
              <w:rPr>
                <w:rFonts w:hint="eastAsia"/>
              </w:rPr>
              <w:t>）（使用率</w:t>
            </w:r>
            <w:r w:rsidRPr="006E578C">
              <w:rPr>
                <w:rFonts w:hint="eastAsia"/>
              </w:rPr>
              <w:t>1</w:t>
            </w:r>
            <w:r w:rsidRPr="006E578C">
              <w:t>00</w:t>
            </w:r>
            <w:r w:rsidRPr="006E578C">
              <w:rPr>
                <w:rFonts w:hint="eastAsia"/>
              </w:rPr>
              <w:t>%</w:t>
            </w:r>
            <w:r w:rsidRPr="006E578C">
              <w:rPr>
                <w:rFonts w:hint="eastAsia"/>
              </w:rPr>
              <w:t>）</w:t>
            </w:r>
          </w:p>
        </w:tc>
        <w:tc>
          <w:tcPr>
            <w:tcW w:w="1163" w:type="dxa"/>
          </w:tcPr>
          <w:p w:rsidR="00D26970" w:rsidRPr="006E578C" w:rsidRDefault="00D26970" w:rsidP="00CA545E">
            <w:pPr>
              <w:pStyle w:val="afff4"/>
              <w:ind w:firstLineChars="0" w:firstLine="0"/>
            </w:pPr>
            <w:r w:rsidRPr="006E578C">
              <w:t>1</w:t>
            </w:r>
          </w:p>
        </w:tc>
      </w:tr>
      <w:tr w:rsidR="00D26970" w:rsidRPr="006E578C" w:rsidTr="006E578C">
        <w:trPr>
          <w:trHeight w:hRule="exact" w:val="432"/>
          <w:jc w:val="center"/>
        </w:trPr>
        <w:tc>
          <w:tcPr>
            <w:tcW w:w="568" w:type="dxa"/>
            <w:vMerge/>
          </w:tcPr>
          <w:p w:rsidR="00D26970" w:rsidRPr="006E578C" w:rsidRDefault="00D26970" w:rsidP="00CA545E">
            <w:pPr>
              <w:pStyle w:val="afff4"/>
              <w:ind w:firstLineChars="0" w:firstLine="0"/>
            </w:pPr>
          </w:p>
        </w:tc>
        <w:tc>
          <w:tcPr>
            <w:tcW w:w="567" w:type="dxa"/>
          </w:tcPr>
          <w:p w:rsidR="00D26970" w:rsidRPr="006E578C" w:rsidRDefault="00D26970" w:rsidP="00CA545E">
            <w:pPr>
              <w:pStyle w:val="afff4"/>
              <w:ind w:firstLineChars="0" w:firstLine="0"/>
            </w:pPr>
            <w:r w:rsidRPr="006E578C">
              <w:rPr>
                <w:rFonts w:hint="eastAsia"/>
              </w:rPr>
              <w:t>1</w:t>
            </w:r>
            <w:r w:rsidRPr="006E578C">
              <w:t>7</w:t>
            </w:r>
          </w:p>
        </w:tc>
        <w:tc>
          <w:tcPr>
            <w:tcW w:w="6180" w:type="dxa"/>
          </w:tcPr>
          <w:p w:rsidR="00D26970" w:rsidRPr="006E578C" w:rsidRDefault="00D26970" w:rsidP="00CA545E">
            <w:pPr>
              <w:pStyle w:val="afff4"/>
              <w:ind w:firstLineChars="0" w:firstLine="0"/>
            </w:pPr>
            <w:r w:rsidRPr="006E578C">
              <w:rPr>
                <w:rFonts w:hint="eastAsia"/>
              </w:rPr>
              <w:t>高</w:t>
            </w:r>
            <w:r w:rsidRPr="006E578C">
              <w:t>耐久性混凝土</w:t>
            </w:r>
            <w:r w:rsidRPr="006E578C">
              <w:rPr>
                <w:rFonts w:hint="eastAsia"/>
              </w:rPr>
              <w:t>（对于</w:t>
            </w:r>
            <w:r w:rsidRPr="006E578C">
              <w:t>混凝土材料</w:t>
            </w:r>
            <w:r w:rsidRPr="006E578C">
              <w:rPr>
                <w:rFonts w:hint="eastAsia"/>
              </w:rPr>
              <w:t>）（使用率≥</w:t>
            </w:r>
            <w:r w:rsidRPr="006E578C">
              <w:t>6</w:t>
            </w:r>
            <w:r w:rsidRPr="006E578C">
              <w:rPr>
                <w:rFonts w:hint="eastAsia"/>
              </w:rPr>
              <w:t>0%</w:t>
            </w:r>
            <w:r w:rsidRPr="006E578C">
              <w:rPr>
                <w:rFonts w:hint="eastAsia"/>
              </w:rPr>
              <w:t>）</w:t>
            </w:r>
          </w:p>
        </w:tc>
        <w:tc>
          <w:tcPr>
            <w:tcW w:w="1163" w:type="dxa"/>
          </w:tcPr>
          <w:p w:rsidR="00D26970" w:rsidRPr="006E578C" w:rsidRDefault="00D26970" w:rsidP="00CA545E">
            <w:pPr>
              <w:pStyle w:val="afff4"/>
              <w:ind w:firstLineChars="0" w:firstLine="0"/>
            </w:pPr>
            <w:r w:rsidRPr="006E578C">
              <w:t>0.5</w:t>
            </w:r>
          </w:p>
        </w:tc>
      </w:tr>
      <w:tr w:rsidR="00D345C6" w:rsidRPr="006E578C" w:rsidTr="006E578C">
        <w:trPr>
          <w:trHeight w:hRule="exact" w:val="397"/>
          <w:jc w:val="center"/>
        </w:trPr>
        <w:tc>
          <w:tcPr>
            <w:tcW w:w="568" w:type="dxa"/>
            <w:vMerge/>
          </w:tcPr>
          <w:p w:rsidR="00D345C6" w:rsidRPr="006E578C" w:rsidRDefault="00D345C6" w:rsidP="00CA545E">
            <w:pPr>
              <w:pStyle w:val="afff4"/>
              <w:ind w:firstLineChars="0" w:firstLine="0"/>
            </w:pPr>
          </w:p>
        </w:tc>
        <w:tc>
          <w:tcPr>
            <w:tcW w:w="567" w:type="dxa"/>
          </w:tcPr>
          <w:p w:rsidR="00D345C6" w:rsidRPr="006E578C" w:rsidRDefault="00D345C6" w:rsidP="00CA545E">
            <w:pPr>
              <w:pStyle w:val="afff4"/>
              <w:ind w:firstLineChars="0" w:firstLine="0"/>
            </w:pPr>
            <w:r w:rsidRPr="006E578C">
              <w:rPr>
                <w:rFonts w:hint="eastAsia"/>
              </w:rPr>
              <w:t>18</w:t>
            </w:r>
          </w:p>
        </w:tc>
        <w:tc>
          <w:tcPr>
            <w:tcW w:w="6180" w:type="dxa"/>
          </w:tcPr>
          <w:p w:rsidR="00D345C6" w:rsidRPr="006E578C" w:rsidRDefault="00D345C6" w:rsidP="00CA545E">
            <w:pPr>
              <w:pStyle w:val="afff4"/>
              <w:ind w:firstLineChars="0" w:firstLine="0"/>
            </w:pPr>
            <w:r w:rsidRPr="006E578C">
              <w:rPr>
                <w:rFonts w:hint="eastAsia"/>
              </w:rPr>
              <w:t>可再利用材料使用</w:t>
            </w:r>
          </w:p>
        </w:tc>
        <w:tc>
          <w:tcPr>
            <w:tcW w:w="1163" w:type="dxa"/>
          </w:tcPr>
          <w:p w:rsidR="00D345C6" w:rsidRPr="006E578C" w:rsidRDefault="00D345C6" w:rsidP="00CA545E">
            <w:pPr>
              <w:pStyle w:val="afff4"/>
              <w:ind w:firstLineChars="0" w:firstLine="0"/>
            </w:pPr>
          </w:p>
        </w:tc>
      </w:tr>
      <w:tr w:rsidR="00D345C6" w:rsidRPr="006E578C" w:rsidTr="006E578C">
        <w:trPr>
          <w:trHeight w:hRule="exact" w:val="397"/>
          <w:jc w:val="center"/>
        </w:trPr>
        <w:tc>
          <w:tcPr>
            <w:tcW w:w="568" w:type="dxa"/>
            <w:vMerge/>
          </w:tcPr>
          <w:p w:rsidR="00D345C6" w:rsidRPr="006E578C" w:rsidRDefault="00D345C6" w:rsidP="00CA545E">
            <w:pPr>
              <w:pStyle w:val="afff4"/>
              <w:ind w:firstLineChars="0" w:firstLine="0"/>
            </w:pPr>
          </w:p>
        </w:tc>
        <w:tc>
          <w:tcPr>
            <w:tcW w:w="567" w:type="dxa"/>
          </w:tcPr>
          <w:p w:rsidR="00D345C6" w:rsidRPr="006E578C" w:rsidRDefault="00D345C6" w:rsidP="00CA545E">
            <w:pPr>
              <w:pStyle w:val="afff4"/>
              <w:ind w:firstLineChars="0" w:firstLine="0"/>
            </w:pPr>
          </w:p>
        </w:tc>
        <w:tc>
          <w:tcPr>
            <w:tcW w:w="6180" w:type="dxa"/>
          </w:tcPr>
          <w:p w:rsidR="00D345C6" w:rsidRPr="006E578C" w:rsidRDefault="00D345C6" w:rsidP="00CA545E">
            <w:pPr>
              <w:pStyle w:val="afff4"/>
              <w:ind w:firstLineChars="0" w:firstLine="0"/>
            </w:pPr>
            <w:r w:rsidRPr="006E578C">
              <w:rPr>
                <w:rFonts w:hint="eastAsia"/>
              </w:rPr>
              <w:t>可再利用材料和可再循环材料用量比例达</w:t>
            </w:r>
            <w:r w:rsidRPr="006E578C">
              <w:rPr>
                <w:rFonts w:hint="eastAsia"/>
              </w:rPr>
              <w:t>6%</w:t>
            </w:r>
          </w:p>
        </w:tc>
        <w:tc>
          <w:tcPr>
            <w:tcW w:w="1163" w:type="dxa"/>
          </w:tcPr>
          <w:p w:rsidR="00D345C6" w:rsidRPr="006E578C" w:rsidRDefault="000A41E5" w:rsidP="00CA545E">
            <w:pPr>
              <w:pStyle w:val="afff4"/>
              <w:ind w:firstLineChars="0" w:firstLine="0"/>
            </w:pPr>
            <w:r w:rsidRPr="006E578C">
              <w:rPr>
                <w:rFonts w:hint="eastAsia"/>
              </w:rPr>
              <w:t>0.5</w:t>
            </w:r>
          </w:p>
        </w:tc>
      </w:tr>
      <w:tr w:rsidR="00D345C6" w:rsidRPr="006E578C" w:rsidTr="006E578C">
        <w:trPr>
          <w:trHeight w:hRule="exact" w:val="397"/>
          <w:jc w:val="center"/>
        </w:trPr>
        <w:tc>
          <w:tcPr>
            <w:tcW w:w="568" w:type="dxa"/>
            <w:vMerge/>
          </w:tcPr>
          <w:p w:rsidR="00D345C6" w:rsidRPr="006E578C" w:rsidRDefault="00D345C6" w:rsidP="00CA545E">
            <w:pPr>
              <w:pStyle w:val="afff4"/>
              <w:ind w:firstLineChars="0" w:firstLine="0"/>
            </w:pPr>
          </w:p>
        </w:tc>
        <w:tc>
          <w:tcPr>
            <w:tcW w:w="567" w:type="dxa"/>
          </w:tcPr>
          <w:p w:rsidR="00D345C6" w:rsidRPr="006E578C" w:rsidRDefault="00D345C6" w:rsidP="00CA545E">
            <w:pPr>
              <w:pStyle w:val="afff4"/>
              <w:ind w:firstLineChars="0" w:firstLine="0"/>
            </w:pPr>
          </w:p>
        </w:tc>
        <w:tc>
          <w:tcPr>
            <w:tcW w:w="6180" w:type="dxa"/>
          </w:tcPr>
          <w:p w:rsidR="00D345C6" w:rsidRPr="006E578C" w:rsidRDefault="00D345C6" w:rsidP="00CA545E">
            <w:pPr>
              <w:pStyle w:val="afff4"/>
              <w:ind w:firstLineChars="0" w:firstLine="0"/>
            </w:pPr>
            <w:r w:rsidRPr="006E578C">
              <w:rPr>
                <w:rFonts w:hint="eastAsia"/>
              </w:rPr>
              <w:t>可再利用材料和可再循环材料用量比例达</w:t>
            </w:r>
            <w:r w:rsidRPr="006E578C">
              <w:rPr>
                <w:rFonts w:hint="eastAsia"/>
              </w:rPr>
              <w:t>15%</w:t>
            </w:r>
          </w:p>
        </w:tc>
        <w:tc>
          <w:tcPr>
            <w:tcW w:w="1163" w:type="dxa"/>
          </w:tcPr>
          <w:p w:rsidR="00D345C6" w:rsidRPr="006E578C" w:rsidRDefault="000A41E5" w:rsidP="00CA545E">
            <w:pPr>
              <w:pStyle w:val="afff4"/>
              <w:ind w:firstLineChars="0" w:firstLine="0"/>
            </w:pPr>
            <w:r w:rsidRPr="006E578C">
              <w:rPr>
                <w:rFonts w:hint="eastAsia"/>
              </w:rPr>
              <w:t>1</w:t>
            </w:r>
          </w:p>
        </w:tc>
      </w:tr>
      <w:tr w:rsidR="00D345C6" w:rsidRPr="006E578C" w:rsidTr="006E578C">
        <w:trPr>
          <w:trHeight w:hRule="exact" w:val="397"/>
          <w:jc w:val="center"/>
        </w:trPr>
        <w:tc>
          <w:tcPr>
            <w:tcW w:w="568" w:type="dxa"/>
            <w:vMerge w:val="restart"/>
          </w:tcPr>
          <w:p w:rsidR="00D345C6" w:rsidRPr="006E578C" w:rsidRDefault="00AC06B4" w:rsidP="00CA545E">
            <w:pPr>
              <w:pStyle w:val="afff4"/>
              <w:ind w:firstLineChars="0" w:firstLine="0"/>
            </w:pPr>
            <w:r w:rsidRPr="006E578C">
              <w:rPr>
                <w:rFonts w:hint="eastAsia"/>
              </w:rPr>
              <w:t>运输</w:t>
            </w:r>
          </w:p>
        </w:tc>
        <w:tc>
          <w:tcPr>
            <w:tcW w:w="567" w:type="dxa"/>
          </w:tcPr>
          <w:p w:rsidR="00D345C6" w:rsidRPr="006E578C" w:rsidRDefault="0081233D" w:rsidP="00CA545E">
            <w:pPr>
              <w:pStyle w:val="afff4"/>
              <w:ind w:firstLineChars="0" w:firstLine="0"/>
            </w:pPr>
            <w:r w:rsidRPr="006E578C">
              <w:rPr>
                <w:rFonts w:hint="eastAsia"/>
              </w:rPr>
              <w:t>19</w:t>
            </w:r>
          </w:p>
        </w:tc>
        <w:tc>
          <w:tcPr>
            <w:tcW w:w="6180" w:type="dxa"/>
          </w:tcPr>
          <w:p w:rsidR="00D345C6" w:rsidRPr="006E578C" w:rsidRDefault="00AC06B4" w:rsidP="00CA545E">
            <w:pPr>
              <w:pStyle w:val="afff4"/>
              <w:ind w:firstLineChars="0" w:firstLine="0"/>
            </w:pPr>
            <w:r w:rsidRPr="006E578C">
              <w:rPr>
                <w:rFonts w:hint="eastAsia"/>
              </w:rPr>
              <w:t>构件运输距离应合理控制（</w:t>
            </w:r>
            <w:r w:rsidRPr="006E578C">
              <w:rPr>
                <w:rFonts w:hint="eastAsia"/>
              </w:rPr>
              <w:t>100Km</w:t>
            </w:r>
            <w:r w:rsidRPr="006E578C">
              <w:rPr>
                <w:rFonts w:hint="eastAsia"/>
              </w:rPr>
              <w:t>以内）</w:t>
            </w:r>
          </w:p>
        </w:tc>
        <w:tc>
          <w:tcPr>
            <w:tcW w:w="1163" w:type="dxa"/>
          </w:tcPr>
          <w:p w:rsidR="00D345C6" w:rsidRPr="006E578C" w:rsidRDefault="00A537A8" w:rsidP="00CA545E">
            <w:pPr>
              <w:pStyle w:val="afff4"/>
              <w:ind w:firstLineChars="0" w:firstLine="0"/>
            </w:pPr>
            <w:r w:rsidRPr="006E578C">
              <w:t>1</w:t>
            </w:r>
          </w:p>
        </w:tc>
      </w:tr>
      <w:tr w:rsidR="00D345C6" w:rsidRPr="006E578C" w:rsidTr="006E578C">
        <w:trPr>
          <w:trHeight w:hRule="exact" w:val="397"/>
          <w:jc w:val="center"/>
        </w:trPr>
        <w:tc>
          <w:tcPr>
            <w:tcW w:w="568" w:type="dxa"/>
            <w:vMerge/>
          </w:tcPr>
          <w:p w:rsidR="00D345C6" w:rsidRPr="006E578C" w:rsidRDefault="00D345C6" w:rsidP="00CA545E">
            <w:pPr>
              <w:pStyle w:val="afff4"/>
              <w:ind w:firstLineChars="0" w:firstLine="0"/>
            </w:pPr>
          </w:p>
        </w:tc>
        <w:tc>
          <w:tcPr>
            <w:tcW w:w="567" w:type="dxa"/>
          </w:tcPr>
          <w:p w:rsidR="00D345C6" w:rsidRPr="006E578C" w:rsidRDefault="0081233D" w:rsidP="00CA545E">
            <w:pPr>
              <w:pStyle w:val="afff4"/>
              <w:ind w:firstLineChars="0" w:firstLine="0"/>
            </w:pPr>
            <w:r w:rsidRPr="006E578C">
              <w:rPr>
                <w:rFonts w:hint="eastAsia"/>
              </w:rPr>
              <w:t>20</w:t>
            </w:r>
          </w:p>
        </w:tc>
        <w:tc>
          <w:tcPr>
            <w:tcW w:w="6180" w:type="dxa"/>
          </w:tcPr>
          <w:p w:rsidR="00D345C6" w:rsidRPr="006E578C" w:rsidRDefault="002C5688" w:rsidP="00CA545E">
            <w:pPr>
              <w:pStyle w:val="afff4"/>
              <w:ind w:firstLineChars="0" w:firstLine="0"/>
            </w:pPr>
            <w:r w:rsidRPr="006E578C">
              <w:rPr>
                <w:rFonts w:hint="eastAsia"/>
              </w:rPr>
              <w:t>构件装车应合理布置，达到最佳满载率</w:t>
            </w:r>
          </w:p>
        </w:tc>
        <w:tc>
          <w:tcPr>
            <w:tcW w:w="1163" w:type="dxa"/>
          </w:tcPr>
          <w:p w:rsidR="00D345C6" w:rsidRPr="006E578C" w:rsidRDefault="00A537A8" w:rsidP="00CA545E">
            <w:pPr>
              <w:pStyle w:val="afff4"/>
              <w:ind w:firstLineChars="0" w:firstLine="0"/>
            </w:pPr>
            <w:r w:rsidRPr="006E578C">
              <w:t>1</w:t>
            </w:r>
          </w:p>
        </w:tc>
      </w:tr>
      <w:tr w:rsidR="00D345C6" w:rsidRPr="006E578C" w:rsidTr="006E578C">
        <w:trPr>
          <w:trHeight w:hRule="exact" w:val="397"/>
          <w:jc w:val="center"/>
        </w:trPr>
        <w:tc>
          <w:tcPr>
            <w:tcW w:w="568" w:type="dxa"/>
            <w:vMerge/>
          </w:tcPr>
          <w:p w:rsidR="00D345C6" w:rsidRPr="006E578C" w:rsidRDefault="00D345C6" w:rsidP="00CA545E">
            <w:pPr>
              <w:pStyle w:val="afff4"/>
              <w:ind w:firstLineChars="0" w:firstLine="0"/>
            </w:pPr>
          </w:p>
        </w:tc>
        <w:tc>
          <w:tcPr>
            <w:tcW w:w="567" w:type="dxa"/>
          </w:tcPr>
          <w:p w:rsidR="00D345C6" w:rsidRPr="006E578C" w:rsidRDefault="0081233D" w:rsidP="00CA545E">
            <w:pPr>
              <w:pStyle w:val="afff4"/>
              <w:ind w:firstLineChars="0" w:firstLine="0"/>
            </w:pPr>
            <w:r w:rsidRPr="006E578C">
              <w:rPr>
                <w:rFonts w:hint="eastAsia"/>
              </w:rPr>
              <w:t>21</w:t>
            </w:r>
          </w:p>
        </w:tc>
        <w:tc>
          <w:tcPr>
            <w:tcW w:w="6180" w:type="dxa"/>
          </w:tcPr>
          <w:p w:rsidR="00D345C6" w:rsidRPr="006E578C" w:rsidRDefault="002C5688" w:rsidP="00CA545E">
            <w:pPr>
              <w:pStyle w:val="afff4"/>
              <w:ind w:firstLineChars="0" w:firstLine="0"/>
            </w:pPr>
            <w:r w:rsidRPr="006E578C">
              <w:rPr>
                <w:rFonts w:hint="eastAsia"/>
              </w:rPr>
              <w:t>构件运输应选择最佳路线，避免拥堵</w:t>
            </w:r>
          </w:p>
        </w:tc>
        <w:tc>
          <w:tcPr>
            <w:tcW w:w="1163" w:type="dxa"/>
          </w:tcPr>
          <w:p w:rsidR="00D345C6" w:rsidRPr="006E578C" w:rsidRDefault="002C5688" w:rsidP="00CA545E">
            <w:pPr>
              <w:pStyle w:val="afff4"/>
              <w:ind w:firstLineChars="0" w:firstLine="0"/>
            </w:pPr>
            <w:r w:rsidRPr="006E578C">
              <w:rPr>
                <w:rFonts w:hint="eastAsia"/>
              </w:rPr>
              <w:t>1</w:t>
            </w:r>
          </w:p>
        </w:tc>
      </w:tr>
    </w:tbl>
    <w:p w:rsidR="00FE7B57" w:rsidRPr="00433231" w:rsidRDefault="006E578C" w:rsidP="00A35B3B">
      <w:pPr>
        <w:spacing w:beforeLines="100" w:line="240" w:lineRule="auto"/>
        <w:ind w:firstLineChars="0" w:firstLine="0"/>
        <w:jc w:val="center"/>
        <w:textAlignment w:val="center"/>
        <w:rPr>
          <w:rFonts w:cs="Times New Roman"/>
          <w:b/>
          <w:bCs/>
          <w:sz w:val="18"/>
          <w:szCs w:val="18"/>
        </w:rPr>
      </w:pPr>
      <w:r w:rsidRPr="00433231">
        <w:rPr>
          <w:rFonts w:cs="Times New Roman" w:hint="eastAsia"/>
          <w:b/>
          <w:bCs/>
          <w:sz w:val="18"/>
          <w:szCs w:val="18"/>
        </w:rPr>
        <w:t>表</w:t>
      </w:r>
      <w:r w:rsidRPr="006E578C">
        <w:rPr>
          <w:rFonts w:cs="Times New Roman"/>
          <w:b/>
          <w:bCs/>
          <w:sz w:val="18"/>
          <w:szCs w:val="18"/>
        </w:rPr>
        <w:t>4.1.3-</w:t>
      </w:r>
      <w:r>
        <w:rPr>
          <w:rFonts w:cs="Times New Roman"/>
          <w:b/>
          <w:bCs/>
          <w:sz w:val="18"/>
          <w:szCs w:val="18"/>
        </w:rPr>
        <w:t xml:space="preserve">10 </w:t>
      </w:r>
      <w:r w:rsidR="00FE7B57" w:rsidRPr="00433231">
        <w:rPr>
          <w:rFonts w:cs="Times New Roman" w:hint="eastAsia"/>
          <w:b/>
          <w:bCs/>
          <w:sz w:val="18"/>
          <w:szCs w:val="18"/>
        </w:rPr>
        <w:t>大开孔</w:t>
      </w:r>
      <w:r w:rsidR="00FE7B57" w:rsidRPr="00433231">
        <w:rPr>
          <w:rFonts w:cs="Times New Roman"/>
          <w:b/>
          <w:bCs/>
          <w:sz w:val="18"/>
          <w:szCs w:val="18"/>
        </w:rPr>
        <w:t>设计</w:t>
      </w:r>
      <w:r w:rsidR="00E81185" w:rsidRPr="00E81185">
        <w:rPr>
          <w:rFonts w:cs="Times New Roman" w:hint="eastAsia"/>
          <w:b/>
          <w:bCs/>
          <w:sz w:val="18"/>
          <w:szCs w:val="18"/>
        </w:rPr>
        <w:t>的易建率</w:t>
      </w:r>
      <w:r w:rsidR="00E81185">
        <w:rPr>
          <w:rFonts w:cs="Times New Roman" w:hint="eastAsia"/>
          <w:b/>
          <w:bCs/>
          <w:sz w:val="18"/>
          <w:szCs w:val="18"/>
        </w:rPr>
        <w:t>值</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1"/>
        <w:gridCol w:w="5480"/>
        <w:gridCol w:w="1884"/>
      </w:tblGrid>
      <w:tr w:rsidR="00FE7B57" w:rsidRPr="00433231" w:rsidTr="00433231">
        <w:trPr>
          <w:jc w:val="center"/>
        </w:trPr>
        <w:tc>
          <w:tcPr>
            <w:tcW w:w="1141" w:type="dxa"/>
            <w:vAlign w:val="center"/>
          </w:tcPr>
          <w:p w:rsidR="00FE7B57" w:rsidRPr="00433231" w:rsidRDefault="00FE7B57" w:rsidP="00CA545E">
            <w:pPr>
              <w:pStyle w:val="afff4"/>
              <w:ind w:firstLineChars="0" w:firstLine="0"/>
            </w:pPr>
            <w:r w:rsidRPr="00433231">
              <w:rPr>
                <w:rFonts w:hint="eastAsia"/>
              </w:rPr>
              <w:t>项目</w:t>
            </w:r>
          </w:p>
        </w:tc>
        <w:tc>
          <w:tcPr>
            <w:tcW w:w="5480" w:type="dxa"/>
            <w:vAlign w:val="center"/>
          </w:tcPr>
          <w:p w:rsidR="00FE7B57" w:rsidRPr="00433231" w:rsidRDefault="00FE7B57" w:rsidP="00CA545E">
            <w:pPr>
              <w:pStyle w:val="afff4"/>
              <w:ind w:firstLineChars="0" w:firstLine="0"/>
            </w:pPr>
            <w:r w:rsidRPr="00433231">
              <w:rPr>
                <w:rFonts w:hint="eastAsia"/>
              </w:rPr>
              <w:t>大开孔比率</w:t>
            </w:r>
            <w:r w:rsidRPr="00433231">
              <w:rPr>
                <w:rFonts w:hint="eastAsia"/>
              </w:rPr>
              <w:t xml:space="preserve"> =</w:t>
            </w:r>
            <w:r w:rsidRPr="00433231">
              <w:rPr>
                <w:rFonts w:hint="eastAsia"/>
              </w:rPr>
              <w:t>总的开孔高（高度＞</w:t>
            </w:r>
            <w:r w:rsidRPr="00433231">
              <w:rPr>
                <w:rFonts w:hint="eastAsia"/>
              </w:rPr>
              <w:t>9m</w:t>
            </w:r>
            <w:r w:rsidRPr="00433231">
              <w:rPr>
                <w:rFonts w:hint="eastAsia"/>
              </w:rPr>
              <w:t>者</w:t>
            </w:r>
            <w:r w:rsidRPr="00433231">
              <w:rPr>
                <w:rFonts w:ascii="宋体" w:hAnsi="宋体" w:hint="eastAsia"/>
                <w:vertAlign w:val="superscript"/>
              </w:rPr>
              <w:t>（4）</w:t>
            </w:r>
            <w:r w:rsidRPr="00433231">
              <w:rPr>
                <w:rFonts w:hint="eastAsia"/>
              </w:rPr>
              <w:t>）</w:t>
            </w:r>
            <w:r w:rsidRPr="00433231">
              <w:rPr>
                <w:rFonts w:hint="eastAsia"/>
              </w:rPr>
              <w:t>/</w:t>
            </w:r>
            <w:r w:rsidRPr="00433231">
              <w:rPr>
                <w:rFonts w:hint="eastAsia"/>
              </w:rPr>
              <w:t>建筑总高度</w:t>
            </w:r>
          </w:p>
        </w:tc>
        <w:tc>
          <w:tcPr>
            <w:tcW w:w="1884" w:type="dxa"/>
            <w:vAlign w:val="center"/>
          </w:tcPr>
          <w:p w:rsidR="00FE7B57" w:rsidRPr="00433231" w:rsidRDefault="003152A8" w:rsidP="00CA545E">
            <w:pPr>
              <w:pStyle w:val="afff4"/>
              <w:ind w:firstLineChars="0" w:firstLine="0"/>
            </w:pPr>
            <w:r>
              <w:rPr>
                <w:rFonts w:hint="eastAsia"/>
              </w:rPr>
              <w:t>易建率</w:t>
            </w:r>
          </w:p>
        </w:tc>
      </w:tr>
      <w:tr w:rsidR="00FE7B57" w:rsidRPr="00433231" w:rsidTr="00433231">
        <w:trPr>
          <w:jc w:val="center"/>
        </w:trPr>
        <w:tc>
          <w:tcPr>
            <w:tcW w:w="1141" w:type="dxa"/>
          </w:tcPr>
          <w:p w:rsidR="00FE7B57" w:rsidRPr="00433231" w:rsidRDefault="00FE7B57" w:rsidP="00CA545E">
            <w:pPr>
              <w:pStyle w:val="afff4"/>
              <w:ind w:firstLineChars="0" w:firstLine="0"/>
            </w:pPr>
            <w:r w:rsidRPr="00433231">
              <w:rPr>
                <w:rFonts w:hint="eastAsia"/>
              </w:rPr>
              <w:t>1</w:t>
            </w:r>
          </w:p>
        </w:tc>
        <w:tc>
          <w:tcPr>
            <w:tcW w:w="5480" w:type="dxa"/>
          </w:tcPr>
          <w:p w:rsidR="00FE7B57" w:rsidRPr="00433231" w:rsidRDefault="00FE7B57" w:rsidP="00CA545E">
            <w:pPr>
              <w:pStyle w:val="afff4"/>
              <w:ind w:firstLineChars="0" w:firstLine="0"/>
            </w:pPr>
            <w:r w:rsidRPr="00433231">
              <w:rPr>
                <w:rFonts w:hint="eastAsia"/>
              </w:rPr>
              <w:t>0</w:t>
            </w:r>
            <w:r w:rsidRPr="00433231">
              <w:t>%</w:t>
            </w:r>
            <w:r w:rsidRPr="00433231">
              <w:t>（</w:t>
            </w:r>
            <w:r w:rsidRPr="00433231">
              <w:rPr>
                <w:rFonts w:hint="eastAsia"/>
              </w:rPr>
              <w:t>没有大开孔</w:t>
            </w:r>
            <w:r w:rsidRPr="00433231">
              <w:t>）</w:t>
            </w:r>
          </w:p>
        </w:tc>
        <w:tc>
          <w:tcPr>
            <w:tcW w:w="1884" w:type="dxa"/>
          </w:tcPr>
          <w:p w:rsidR="00FE7B57" w:rsidRPr="00433231" w:rsidRDefault="00FE7B57" w:rsidP="00CA545E">
            <w:pPr>
              <w:pStyle w:val="afff4"/>
              <w:ind w:firstLineChars="0" w:firstLine="0"/>
            </w:pPr>
            <w:r w:rsidRPr="00433231">
              <w:rPr>
                <w:rFonts w:hint="eastAsia"/>
              </w:rPr>
              <w:t>2.0</w:t>
            </w:r>
          </w:p>
        </w:tc>
      </w:tr>
      <w:tr w:rsidR="00FE7B57" w:rsidRPr="00433231" w:rsidTr="00433231">
        <w:trPr>
          <w:jc w:val="center"/>
        </w:trPr>
        <w:tc>
          <w:tcPr>
            <w:tcW w:w="1141" w:type="dxa"/>
          </w:tcPr>
          <w:p w:rsidR="00FE7B57" w:rsidRPr="00433231" w:rsidRDefault="00FE7B57" w:rsidP="00CA545E">
            <w:pPr>
              <w:pStyle w:val="afff4"/>
              <w:ind w:firstLineChars="0" w:firstLine="0"/>
            </w:pPr>
            <w:r w:rsidRPr="00433231">
              <w:rPr>
                <w:rFonts w:hint="eastAsia"/>
              </w:rPr>
              <w:t>2</w:t>
            </w:r>
          </w:p>
        </w:tc>
        <w:tc>
          <w:tcPr>
            <w:tcW w:w="5480" w:type="dxa"/>
          </w:tcPr>
          <w:p w:rsidR="00FE7B57" w:rsidRPr="00433231" w:rsidRDefault="00FE7B57" w:rsidP="00CA545E">
            <w:pPr>
              <w:pStyle w:val="afff4"/>
              <w:ind w:firstLineChars="0" w:firstLine="0"/>
            </w:pPr>
            <w:r w:rsidRPr="00433231">
              <w:rPr>
                <w:rFonts w:hint="eastAsia"/>
              </w:rPr>
              <w:t>0</w:t>
            </w:r>
            <w:r w:rsidRPr="00433231">
              <w:t>%</w:t>
            </w:r>
            <w:r w:rsidRPr="00433231">
              <w:rPr>
                <w:rFonts w:hint="eastAsia"/>
              </w:rPr>
              <w:t>&lt;</w:t>
            </w:r>
            <w:r w:rsidRPr="00433231">
              <w:rPr>
                <w:rFonts w:hint="eastAsia"/>
              </w:rPr>
              <w:t>开孔</w:t>
            </w:r>
            <w:r w:rsidRPr="00433231">
              <w:rPr>
                <w:rFonts w:hint="eastAsia"/>
              </w:rPr>
              <w:t>%&lt;10%</w:t>
            </w:r>
          </w:p>
        </w:tc>
        <w:tc>
          <w:tcPr>
            <w:tcW w:w="1884" w:type="dxa"/>
          </w:tcPr>
          <w:p w:rsidR="00FE7B57" w:rsidRPr="00433231" w:rsidRDefault="00FE7B57" w:rsidP="00CA545E">
            <w:pPr>
              <w:pStyle w:val="afff4"/>
              <w:ind w:firstLineChars="0" w:firstLine="0"/>
            </w:pPr>
            <w:r w:rsidRPr="00433231">
              <w:rPr>
                <w:rFonts w:hint="eastAsia"/>
              </w:rPr>
              <w:t>1.5</w:t>
            </w:r>
          </w:p>
        </w:tc>
      </w:tr>
      <w:tr w:rsidR="00FE7B57" w:rsidRPr="00433231" w:rsidTr="00433231">
        <w:trPr>
          <w:jc w:val="center"/>
        </w:trPr>
        <w:tc>
          <w:tcPr>
            <w:tcW w:w="1141" w:type="dxa"/>
          </w:tcPr>
          <w:p w:rsidR="00FE7B57" w:rsidRPr="00433231" w:rsidRDefault="00FE7B57" w:rsidP="00CA545E">
            <w:pPr>
              <w:pStyle w:val="afff4"/>
              <w:ind w:firstLineChars="0" w:firstLine="0"/>
            </w:pPr>
            <w:r w:rsidRPr="00433231">
              <w:rPr>
                <w:rFonts w:hint="eastAsia"/>
              </w:rPr>
              <w:t>3</w:t>
            </w:r>
          </w:p>
        </w:tc>
        <w:tc>
          <w:tcPr>
            <w:tcW w:w="5480" w:type="dxa"/>
          </w:tcPr>
          <w:p w:rsidR="00FE7B57" w:rsidRPr="00433231" w:rsidRDefault="00FE7B57" w:rsidP="00CA545E">
            <w:pPr>
              <w:pStyle w:val="afff4"/>
              <w:ind w:firstLineChars="0" w:firstLine="0"/>
            </w:pPr>
            <w:r w:rsidRPr="00433231">
              <w:t>1</w:t>
            </w:r>
            <w:r w:rsidRPr="00433231">
              <w:rPr>
                <w:rFonts w:hint="eastAsia"/>
              </w:rPr>
              <w:t>0</w:t>
            </w:r>
            <w:r w:rsidRPr="00433231">
              <w:t>%</w:t>
            </w:r>
            <w:r w:rsidRPr="00433231">
              <w:rPr>
                <w:rFonts w:ascii="宋体" w:hAnsi="宋体" w:hint="eastAsia"/>
              </w:rPr>
              <w:t>≤</w:t>
            </w:r>
            <w:r w:rsidRPr="00433231">
              <w:rPr>
                <w:rFonts w:hint="eastAsia"/>
              </w:rPr>
              <w:t>开孔</w:t>
            </w:r>
            <w:r w:rsidRPr="00433231">
              <w:rPr>
                <w:rFonts w:hint="eastAsia"/>
              </w:rPr>
              <w:t>%&lt;15%</w:t>
            </w:r>
          </w:p>
        </w:tc>
        <w:tc>
          <w:tcPr>
            <w:tcW w:w="1884" w:type="dxa"/>
          </w:tcPr>
          <w:p w:rsidR="00FE7B57" w:rsidRPr="00433231" w:rsidRDefault="00FE7B57" w:rsidP="00CA545E">
            <w:pPr>
              <w:pStyle w:val="afff4"/>
              <w:ind w:firstLineChars="0" w:firstLine="0"/>
            </w:pPr>
            <w:r w:rsidRPr="00433231">
              <w:rPr>
                <w:rFonts w:hint="eastAsia"/>
              </w:rPr>
              <w:t>1.0</w:t>
            </w:r>
          </w:p>
        </w:tc>
      </w:tr>
      <w:tr w:rsidR="00FE7B57" w:rsidRPr="00433231" w:rsidTr="00433231">
        <w:trPr>
          <w:jc w:val="center"/>
        </w:trPr>
        <w:tc>
          <w:tcPr>
            <w:tcW w:w="1141" w:type="dxa"/>
          </w:tcPr>
          <w:p w:rsidR="00FE7B57" w:rsidRPr="00433231" w:rsidRDefault="00FE7B57" w:rsidP="00CA545E">
            <w:pPr>
              <w:pStyle w:val="afff4"/>
              <w:ind w:firstLineChars="0" w:firstLine="0"/>
            </w:pPr>
            <w:r w:rsidRPr="00433231">
              <w:rPr>
                <w:rFonts w:hint="eastAsia"/>
              </w:rPr>
              <w:t>4</w:t>
            </w:r>
          </w:p>
        </w:tc>
        <w:tc>
          <w:tcPr>
            <w:tcW w:w="5480" w:type="dxa"/>
          </w:tcPr>
          <w:p w:rsidR="00FE7B57" w:rsidRPr="00433231" w:rsidRDefault="00FE7B57" w:rsidP="00CA545E">
            <w:pPr>
              <w:pStyle w:val="afff4"/>
              <w:ind w:firstLineChars="0" w:firstLine="0"/>
            </w:pPr>
            <w:r w:rsidRPr="00433231">
              <w:rPr>
                <w:rFonts w:hint="eastAsia"/>
              </w:rPr>
              <w:t>15</w:t>
            </w:r>
            <w:r w:rsidRPr="00433231">
              <w:t>%</w:t>
            </w:r>
            <w:r w:rsidRPr="00433231">
              <w:rPr>
                <w:rFonts w:ascii="宋体" w:hAnsi="宋体" w:hint="eastAsia"/>
              </w:rPr>
              <w:t>≤</w:t>
            </w:r>
            <w:r w:rsidRPr="00433231">
              <w:rPr>
                <w:rFonts w:hint="eastAsia"/>
              </w:rPr>
              <w:t>开孔</w:t>
            </w:r>
            <w:r w:rsidRPr="00433231">
              <w:rPr>
                <w:rFonts w:hint="eastAsia"/>
              </w:rPr>
              <w:t>%&lt;20%</w:t>
            </w:r>
          </w:p>
        </w:tc>
        <w:tc>
          <w:tcPr>
            <w:tcW w:w="1884" w:type="dxa"/>
          </w:tcPr>
          <w:p w:rsidR="00FE7B57" w:rsidRPr="00433231" w:rsidRDefault="00FE7B57" w:rsidP="00CA545E">
            <w:pPr>
              <w:pStyle w:val="afff4"/>
              <w:ind w:firstLineChars="0" w:firstLine="0"/>
            </w:pPr>
            <w:r w:rsidRPr="00433231">
              <w:rPr>
                <w:rFonts w:hint="eastAsia"/>
              </w:rPr>
              <w:t>0.5</w:t>
            </w:r>
          </w:p>
        </w:tc>
      </w:tr>
      <w:tr w:rsidR="00FE7B57" w:rsidRPr="00433231" w:rsidTr="00433231">
        <w:trPr>
          <w:jc w:val="center"/>
        </w:trPr>
        <w:tc>
          <w:tcPr>
            <w:tcW w:w="1141" w:type="dxa"/>
          </w:tcPr>
          <w:p w:rsidR="00FE7B57" w:rsidRPr="00433231" w:rsidRDefault="00FE7B57" w:rsidP="00CA545E">
            <w:pPr>
              <w:pStyle w:val="afff4"/>
              <w:ind w:firstLineChars="0" w:firstLine="0"/>
            </w:pPr>
            <w:r w:rsidRPr="00433231">
              <w:rPr>
                <w:rFonts w:hint="eastAsia"/>
              </w:rPr>
              <w:t>5</w:t>
            </w:r>
          </w:p>
        </w:tc>
        <w:tc>
          <w:tcPr>
            <w:tcW w:w="5480" w:type="dxa"/>
          </w:tcPr>
          <w:p w:rsidR="00FE7B57" w:rsidRPr="00433231" w:rsidRDefault="00FE7B57" w:rsidP="00CA545E">
            <w:pPr>
              <w:pStyle w:val="afff4"/>
              <w:ind w:firstLineChars="0" w:firstLine="0"/>
            </w:pPr>
            <w:r w:rsidRPr="00433231">
              <w:rPr>
                <w:rFonts w:hint="eastAsia"/>
              </w:rPr>
              <w:t>开孔</w:t>
            </w:r>
            <w:r w:rsidRPr="00433231">
              <w:t>%</w:t>
            </w:r>
            <w:r w:rsidRPr="00433231">
              <w:rPr>
                <w:rFonts w:ascii="宋体" w:hAnsi="宋体" w:hint="eastAsia"/>
              </w:rPr>
              <w:t>≥</w:t>
            </w:r>
            <w:r w:rsidRPr="00433231">
              <w:t>20%</w:t>
            </w:r>
          </w:p>
        </w:tc>
        <w:tc>
          <w:tcPr>
            <w:tcW w:w="1884" w:type="dxa"/>
          </w:tcPr>
          <w:p w:rsidR="00FE7B57" w:rsidRPr="00433231" w:rsidRDefault="00FE7B57" w:rsidP="00CA545E">
            <w:pPr>
              <w:pStyle w:val="afff4"/>
              <w:ind w:firstLineChars="0" w:firstLine="0"/>
            </w:pPr>
            <w:r w:rsidRPr="00433231">
              <w:rPr>
                <w:rFonts w:hint="eastAsia"/>
              </w:rPr>
              <w:t>0</w:t>
            </w:r>
          </w:p>
        </w:tc>
      </w:tr>
    </w:tbl>
    <w:p w:rsidR="00FE7B57" w:rsidRPr="00782668" w:rsidRDefault="00FE7B57" w:rsidP="00782668">
      <w:pPr>
        <w:spacing w:line="240" w:lineRule="auto"/>
        <w:ind w:firstLine="360"/>
        <w:rPr>
          <w:rFonts w:eastAsia="宋体" w:cs="Times New Roman"/>
          <w:color w:val="000000"/>
          <w:sz w:val="18"/>
          <w:szCs w:val="18"/>
        </w:rPr>
      </w:pPr>
      <w:r w:rsidRPr="00782668">
        <w:rPr>
          <w:rFonts w:eastAsia="宋体" w:cs="Times New Roman" w:hint="eastAsia"/>
          <w:color w:val="000000"/>
          <w:sz w:val="18"/>
          <w:szCs w:val="18"/>
        </w:rPr>
        <w:t>注</w:t>
      </w:r>
      <w:r w:rsidRPr="00782668">
        <w:rPr>
          <w:rFonts w:eastAsia="宋体" w:cs="Times New Roman"/>
          <w:color w:val="000000"/>
          <w:sz w:val="18"/>
          <w:szCs w:val="18"/>
        </w:rPr>
        <w:t>：</w:t>
      </w:r>
      <w:r w:rsidRPr="00782668">
        <w:rPr>
          <w:rFonts w:eastAsia="宋体" w:cs="Times New Roman" w:hint="eastAsia"/>
          <w:color w:val="000000"/>
          <w:sz w:val="18"/>
          <w:szCs w:val="18"/>
          <w:vertAlign w:val="superscript"/>
        </w:rPr>
        <w:t>（</w:t>
      </w:r>
      <w:r w:rsidRPr="00782668">
        <w:rPr>
          <w:rFonts w:eastAsia="宋体" w:cs="Times New Roman" w:hint="eastAsia"/>
          <w:color w:val="000000"/>
          <w:sz w:val="18"/>
          <w:szCs w:val="18"/>
          <w:vertAlign w:val="superscript"/>
        </w:rPr>
        <w:t>4</w:t>
      </w:r>
      <w:r w:rsidRPr="00782668">
        <w:rPr>
          <w:rFonts w:eastAsia="宋体" w:cs="Times New Roman" w:hint="eastAsia"/>
          <w:color w:val="000000"/>
          <w:sz w:val="18"/>
          <w:szCs w:val="18"/>
          <w:vertAlign w:val="superscript"/>
        </w:rPr>
        <w:t>）</w:t>
      </w:r>
      <w:r w:rsidRPr="00782668">
        <w:rPr>
          <w:rFonts w:eastAsia="宋体" w:cs="Times New Roman" w:hint="eastAsia"/>
          <w:color w:val="000000"/>
          <w:sz w:val="18"/>
          <w:szCs w:val="18"/>
        </w:rPr>
        <w:t>高孔隙</w:t>
      </w:r>
      <w:r w:rsidRPr="00782668">
        <w:rPr>
          <w:rFonts w:eastAsia="宋体" w:cs="Times New Roman"/>
          <w:color w:val="000000"/>
          <w:sz w:val="18"/>
          <w:szCs w:val="18"/>
        </w:rPr>
        <w:t>指的是高度超过</w:t>
      </w:r>
      <w:r w:rsidRPr="00782668">
        <w:rPr>
          <w:rFonts w:eastAsia="宋体" w:cs="Times New Roman" w:hint="eastAsia"/>
          <w:color w:val="000000"/>
          <w:sz w:val="18"/>
          <w:szCs w:val="18"/>
        </w:rPr>
        <w:t>9</w:t>
      </w:r>
      <w:r w:rsidRPr="00782668">
        <w:rPr>
          <w:rFonts w:eastAsia="宋体" w:cs="Times New Roman"/>
          <w:color w:val="000000"/>
          <w:sz w:val="18"/>
          <w:szCs w:val="18"/>
        </w:rPr>
        <w:t>m</w:t>
      </w:r>
      <w:r w:rsidRPr="00782668">
        <w:rPr>
          <w:rFonts w:eastAsia="宋体" w:cs="Times New Roman"/>
          <w:color w:val="000000"/>
          <w:sz w:val="18"/>
          <w:szCs w:val="18"/>
        </w:rPr>
        <w:t>；</w:t>
      </w:r>
      <w:r w:rsidRPr="00782668">
        <w:rPr>
          <w:rFonts w:eastAsia="宋体" w:cs="Times New Roman" w:hint="eastAsia"/>
          <w:color w:val="000000"/>
          <w:sz w:val="18"/>
          <w:szCs w:val="18"/>
        </w:rPr>
        <w:t>建筑</w:t>
      </w:r>
      <w:r w:rsidRPr="00782668">
        <w:rPr>
          <w:rFonts w:eastAsia="宋体" w:cs="Times New Roman"/>
          <w:color w:val="000000"/>
          <w:sz w:val="18"/>
          <w:szCs w:val="18"/>
        </w:rPr>
        <w:t>上</w:t>
      </w:r>
      <w:r w:rsidRPr="00782668">
        <w:rPr>
          <w:rFonts w:eastAsia="宋体" w:cs="Times New Roman" w:hint="eastAsia"/>
          <w:color w:val="000000"/>
          <w:sz w:val="18"/>
          <w:szCs w:val="18"/>
        </w:rPr>
        <w:t>没有超过</w:t>
      </w:r>
      <w:r w:rsidRPr="00782668">
        <w:rPr>
          <w:rFonts w:eastAsia="宋体" w:cs="Times New Roman" w:hint="eastAsia"/>
          <w:color w:val="000000"/>
          <w:sz w:val="18"/>
          <w:szCs w:val="18"/>
        </w:rPr>
        <w:t>9</w:t>
      </w:r>
      <w:r w:rsidRPr="00782668">
        <w:rPr>
          <w:rFonts w:eastAsia="宋体" w:cs="Times New Roman"/>
          <w:color w:val="000000"/>
          <w:sz w:val="18"/>
          <w:szCs w:val="18"/>
        </w:rPr>
        <w:t>m</w:t>
      </w:r>
      <w:r w:rsidRPr="00782668">
        <w:rPr>
          <w:rFonts w:eastAsia="宋体" w:cs="Times New Roman"/>
          <w:color w:val="000000"/>
          <w:sz w:val="18"/>
          <w:szCs w:val="18"/>
        </w:rPr>
        <w:t>的</w:t>
      </w:r>
      <w:r w:rsidRPr="00782668">
        <w:rPr>
          <w:rFonts w:eastAsia="宋体" w:cs="Times New Roman" w:hint="eastAsia"/>
          <w:color w:val="000000"/>
          <w:sz w:val="18"/>
          <w:szCs w:val="18"/>
        </w:rPr>
        <w:t>孔</w:t>
      </w:r>
      <w:r w:rsidRPr="00782668">
        <w:rPr>
          <w:rFonts w:eastAsia="宋体" w:cs="Times New Roman"/>
          <w:color w:val="000000"/>
          <w:sz w:val="18"/>
          <w:szCs w:val="18"/>
        </w:rPr>
        <w:t>隙</w:t>
      </w:r>
      <w:r w:rsidRPr="00782668">
        <w:rPr>
          <w:rFonts w:eastAsia="宋体" w:cs="Times New Roman" w:hint="eastAsia"/>
          <w:color w:val="000000"/>
          <w:sz w:val="18"/>
          <w:szCs w:val="18"/>
        </w:rPr>
        <w:t>的</w:t>
      </w:r>
      <w:r w:rsidRPr="00782668">
        <w:rPr>
          <w:rFonts w:eastAsia="宋体" w:cs="Times New Roman"/>
          <w:color w:val="000000"/>
          <w:sz w:val="18"/>
          <w:szCs w:val="18"/>
        </w:rPr>
        <w:t>设计会得到最高分</w:t>
      </w:r>
      <w:r w:rsidRPr="00782668">
        <w:rPr>
          <w:rFonts w:eastAsia="宋体" w:cs="Times New Roman" w:hint="eastAsia"/>
          <w:color w:val="000000"/>
          <w:sz w:val="18"/>
          <w:szCs w:val="18"/>
        </w:rPr>
        <w:t>2</w:t>
      </w:r>
      <w:r w:rsidRPr="00782668">
        <w:rPr>
          <w:rFonts w:eastAsia="宋体" w:cs="Times New Roman" w:hint="eastAsia"/>
          <w:color w:val="000000"/>
          <w:sz w:val="18"/>
          <w:szCs w:val="18"/>
        </w:rPr>
        <w:t>分。</w:t>
      </w:r>
    </w:p>
    <w:p w:rsidR="00FE7B57" w:rsidRPr="00433231" w:rsidRDefault="00FE7B57" w:rsidP="00A35B3B">
      <w:pPr>
        <w:spacing w:beforeLines="50" w:line="240" w:lineRule="auto"/>
        <w:ind w:firstLineChars="0" w:firstLine="0"/>
        <w:jc w:val="center"/>
        <w:textAlignment w:val="center"/>
        <w:rPr>
          <w:rFonts w:cs="Times New Roman"/>
          <w:b/>
          <w:bCs/>
          <w:sz w:val="18"/>
          <w:szCs w:val="18"/>
        </w:rPr>
      </w:pPr>
      <w:r w:rsidRPr="00FE7B57">
        <w:rPr>
          <w:rFonts w:ascii="Calibri" w:eastAsia="宋体" w:hAnsi="Calibri" w:cs="Times New Roman"/>
          <w:color w:val="000000"/>
          <w:sz w:val="24"/>
          <w:szCs w:val="24"/>
        </w:rPr>
        <w:tab/>
      </w:r>
      <w:r w:rsidRPr="00FE7B57">
        <w:rPr>
          <w:rFonts w:ascii="Calibri" w:eastAsia="宋体" w:hAnsi="Calibri" w:cs="Times New Roman"/>
          <w:color w:val="000000"/>
          <w:sz w:val="24"/>
          <w:szCs w:val="24"/>
        </w:rPr>
        <w:tab/>
      </w:r>
      <w:r w:rsidR="006E578C" w:rsidRPr="00433231">
        <w:rPr>
          <w:rFonts w:cs="Times New Roman" w:hint="eastAsia"/>
          <w:b/>
          <w:bCs/>
          <w:sz w:val="18"/>
          <w:szCs w:val="18"/>
        </w:rPr>
        <w:t>表</w:t>
      </w:r>
      <w:r w:rsidR="006E578C" w:rsidRPr="006E578C">
        <w:rPr>
          <w:rFonts w:cs="Times New Roman"/>
          <w:b/>
          <w:bCs/>
          <w:sz w:val="18"/>
          <w:szCs w:val="18"/>
        </w:rPr>
        <w:t>4.1.3-</w:t>
      </w:r>
      <w:r w:rsidR="006E578C">
        <w:rPr>
          <w:rFonts w:cs="Times New Roman"/>
          <w:b/>
          <w:bCs/>
          <w:sz w:val="18"/>
          <w:szCs w:val="18"/>
        </w:rPr>
        <w:t xml:space="preserve">11 </w:t>
      </w:r>
      <w:r w:rsidRPr="00433231">
        <w:rPr>
          <w:rFonts w:cs="Times New Roman" w:hint="eastAsia"/>
          <w:b/>
          <w:bCs/>
          <w:sz w:val="18"/>
          <w:szCs w:val="18"/>
        </w:rPr>
        <w:t>复杂</w:t>
      </w:r>
      <w:r w:rsidRPr="00433231">
        <w:rPr>
          <w:rFonts w:cs="Times New Roman"/>
          <w:b/>
          <w:bCs/>
          <w:sz w:val="18"/>
          <w:szCs w:val="18"/>
        </w:rPr>
        <w:t>形式</w:t>
      </w:r>
      <w:r w:rsidRPr="00433231">
        <w:rPr>
          <w:rFonts w:cs="Times New Roman" w:hint="eastAsia"/>
          <w:b/>
          <w:bCs/>
          <w:sz w:val="18"/>
          <w:szCs w:val="18"/>
        </w:rPr>
        <w:t>设计</w:t>
      </w:r>
      <w:r w:rsidRPr="00433231">
        <w:rPr>
          <w:rFonts w:cs="Times New Roman" w:hint="eastAsia"/>
          <w:b/>
          <w:bCs/>
          <w:sz w:val="18"/>
          <w:szCs w:val="18"/>
          <w:vertAlign w:val="superscript"/>
        </w:rPr>
        <w:t>（</w:t>
      </w:r>
      <w:r w:rsidRPr="00433231">
        <w:rPr>
          <w:rFonts w:cs="Times New Roman" w:hint="eastAsia"/>
          <w:b/>
          <w:bCs/>
          <w:sz w:val="18"/>
          <w:szCs w:val="18"/>
          <w:vertAlign w:val="superscript"/>
        </w:rPr>
        <w:t>5</w:t>
      </w:r>
      <w:r w:rsidRPr="00433231">
        <w:rPr>
          <w:rFonts w:cs="Times New Roman" w:hint="eastAsia"/>
          <w:b/>
          <w:bCs/>
          <w:sz w:val="18"/>
          <w:szCs w:val="18"/>
          <w:vertAlign w:val="superscript"/>
        </w:rPr>
        <w:t>）</w:t>
      </w:r>
      <w:r w:rsidRPr="00433231">
        <w:rPr>
          <w:rFonts w:cs="Times New Roman"/>
          <w:b/>
          <w:bCs/>
          <w:sz w:val="18"/>
          <w:szCs w:val="18"/>
        </w:rPr>
        <w:t>的</w:t>
      </w:r>
      <w:r w:rsidR="003152A8">
        <w:rPr>
          <w:rFonts w:cs="Times New Roman" w:hint="eastAsia"/>
          <w:b/>
          <w:bCs/>
          <w:sz w:val="18"/>
          <w:szCs w:val="18"/>
        </w:rPr>
        <w:t>易建率</w:t>
      </w:r>
      <w:r w:rsidR="00E81185">
        <w:rPr>
          <w:rFonts w:cs="Times New Roman" w:hint="eastAsia"/>
          <w:b/>
          <w:bCs/>
          <w:sz w:val="18"/>
          <w:szCs w:val="18"/>
        </w:rPr>
        <w:t>值</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929"/>
        <w:gridCol w:w="977"/>
        <w:gridCol w:w="1026"/>
        <w:gridCol w:w="1093"/>
        <w:gridCol w:w="1069"/>
        <w:gridCol w:w="1021"/>
      </w:tblGrid>
      <w:tr w:rsidR="00FE7B57" w:rsidRPr="00433231" w:rsidTr="001479DE">
        <w:trPr>
          <w:jc w:val="center"/>
        </w:trPr>
        <w:tc>
          <w:tcPr>
            <w:tcW w:w="2457" w:type="dxa"/>
          </w:tcPr>
          <w:p w:rsidR="00FE7B57" w:rsidRPr="00433231" w:rsidRDefault="00B84816" w:rsidP="006E578C">
            <w:pPr>
              <w:pStyle w:val="afff4"/>
              <w:ind w:firstLine="300"/>
            </w:pPr>
            <w:r>
              <w:rPr>
                <w:noProof/>
              </w:rPr>
              <w:pict>
                <v:rect id="矩形 47" o:spid="_x0000_s5097" style="position:absolute;left:0;text-align:left;margin-left:52.7pt;margin-top:10.85pt;width:63.2pt;height:5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" filled="f" stroked="f">
                  <v:textbox style="mso-next-textbox:#矩形 47">
                    <w:txbxContent>
                      <w:p w:rsidR="006348B1" w:rsidRPr="006E578C" w:rsidRDefault="006348B1" w:rsidP="00FE7B57">
                        <w:pPr>
                          <w:spacing w:line="120" w:lineRule="auto"/>
                          <w:ind w:firstLine="300"/>
                          <w:rPr>
                            <w:sz w:val="15"/>
                            <w:szCs w:val="15"/>
                          </w:rPr>
                        </w:pPr>
                        <w:r w:rsidRPr="006E578C">
                          <w:rPr>
                            <w:rFonts w:hint="eastAsia"/>
                            <w:sz w:val="15"/>
                            <w:szCs w:val="15"/>
                          </w:rPr>
                          <w:t>楼层偏差</w:t>
                        </w:r>
                      </w:p>
                      <w:p w:rsidR="006348B1" w:rsidRPr="006E578C" w:rsidRDefault="006348B1" w:rsidP="00FE7B57">
                        <w:pPr>
                          <w:spacing w:line="120" w:lineRule="auto"/>
                          <w:ind w:firstLine="300"/>
                          <w:rPr>
                            <w:sz w:val="15"/>
                            <w:szCs w:val="15"/>
                          </w:rPr>
                        </w:pPr>
                        <w:r w:rsidRPr="006E578C">
                          <w:rPr>
                            <w:sz w:val="15"/>
                            <w:szCs w:val="15"/>
                          </w:rPr>
                          <w:t>百分比</w:t>
                        </w:r>
                      </w:p>
                    </w:txbxContent>
                  </v:textbox>
                </v:rect>
              </w:pict>
            </w:r>
            <w:r w:rsidR="00FE7B57" w:rsidRPr="00433231">
              <w:rPr>
                <w:rFonts w:hint="eastAsia"/>
              </w:rPr>
              <w:t>方案</w:t>
            </w:r>
          </w:p>
        </w:tc>
        <w:tc>
          <w:tcPr>
            <w:tcW w:w="950" w:type="dxa"/>
          </w:tcPr>
          <w:p w:rsidR="00FE7B57" w:rsidRPr="00433231" w:rsidRDefault="00FE7B57" w:rsidP="006E578C">
            <w:pPr>
              <w:pStyle w:val="afff4"/>
              <w:ind w:firstLine="300"/>
            </w:pPr>
            <w:r w:rsidRPr="00433231">
              <w:rPr>
                <w:rFonts w:hint="eastAsia"/>
              </w:rPr>
              <w:t>1</w:t>
            </w:r>
          </w:p>
        </w:tc>
        <w:tc>
          <w:tcPr>
            <w:tcW w:w="1000" w:type="dxa"/>
          </w:tcPr>
          <w:p w:rsidR="00FE7B57" w:rsidRPr="00433231" w:rsidRDefault="00FE7B57" w:rsidP="006E578C">
            <w:pPr>
              <w:pStyle w:val="afff4"/>
              <w:ind w:firstLine="300"/>
            </w:pPr>
            <w:r w:rsidRPr="00433231">
              <w:rPr>
                <w:rFonts w:hint="eastAsia"/>
              </w:rPr>
              <w:t>2</w:t>
            </w:r>
          </w:p>
        </w:tc>
        <w:tc>
          <w:tcPr>
            <w:tcW w:w="1050" w:type="dxa"/>
          </w:tcPr>
          <w:p w:rsidR="00FE7B57" w:rsidRPr="00433231" w:rsidRDefault="00FE7B57" w:rsidP="006E578C">
            <w:pPr>
              <w:pStyle w:val="afff4"/>
              <w:ind w:firstLine="300"/>
            </w:pPr>
            <w:r w:rsidRPr="00433231">
              <w:rPr>
                <w:rFonts w:hint="eastAsia"/>
              </w:rPr>
              <w:t>3</w:t>
            </w:r>
          </w:p>
        </w:tc>
        <w:tc>
          <w:tcPr>
            <w:tcW w:w="1120" w:type="dxa"/>
          </w:tcPr>
          <w:p w:rsidR="00FE7B57" w:rsidRPr="00433231" w:rsidRDefault="00FE7B57" w:rsidP="006E578C">
            <w:pPr>
              <w:pStyle w:val="afff4"/>
              <w:ind w:firstLine="300"/>
            </w:pPr>
            <w:r w:rsidRPr="00433231">
              <w:rPr>
                <w:rFonts w:hint="eastAsia"/>
              </w:rPr>
              <w:t>4</w:t>
            </w:r>
          </w:p>
        </w:tc>
        <w:tc>
          <w:tcPr>
            <w:tcW w:w="1095" w:type="dxa"/>
          </w:tcPr>
          <w:p w:rsidR="00FE7B57" w:rsidRPr="00433231" w:rsidRDefault="00FE7B57" w:rsidP="006E578C">
            <w:pPr>
              <w:pStyle w:val="afff4"/>
              <w:ind w:firstLine="300"/>
            </w:pPr>
            <w:r w:rsidRPr="00433231">
              <w:rPr>
                <w:rFonts w:hint="eastAsia"/>
              </w:rPr>
              <w:t>5</w:t>
            </w:r>
          </w:p>
        </w:tc>
        <w:tc>
          <w:tcPr>
            <w:tcW w:w="1045" w:type="dxa"/>
          </w:tcPr>
          <w:p w:rsidR="00FE7B57" w:rsidRPr="00433231" w:rsidRDefault="00FE7B57" w:rsidP="006E578C">
            <w:pPr>
              <w:pStyle w:val="afff4"/>
              <w:ind w:firstLine="300"/>
            </w:pPr>
            <w:r w:rsidRPr="00433231">
              <w:rPr>
                <w:rFonts w:hint="eastAsia"/>
              </w:rPr>
              <w:t>6</w:t>
            </w:r>
          </w:p>
        </w:tc>
      </w:tr>
      <w:tr w:rsidR="00FE7B57" w:rsidRPr="00433231" w:rsidTr="001479DE">
        <w:trPr>
          <w:trHeight w:val="482"/>
          <w:jc w:val="center"/>
        </w:trPr>
        <w:tc>
          <w:tcPr>
            <w:tcW w:w="2457" w:type="dxa"/>
            <w:vMerge w:val="restart"/>
            <w:tcBorders>
              <w:tl2br w:val="single" w:sz="4" w:space="0" w:color="auto"/>
            </w:tcBorders>
          </w:tcPr>
          <w:p w:rsidR="00FE7B57" w:rsidRPr="00433231" w:rsidRDefault="00B84816" w:rsidP="006E578C">
            <w:pPr>
              <w:pStyle w:val="afff4"/>
              <w:ind w:firstLine="300"/>
            </w:pPr>
            <w:r>
              <w:rPr>
                <w:noProof/>
              </w:rPr>
              <w:pict>
                <v:rect id="矩形 1" o:spid="_x0000_s5096" style="position:absolute;left:0;text-align:left;margin-left:-3.85pt;margin-top:24.1pt;width:60.05pt;height:20.0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" filled="f" stroked="f">
                  <v:textbox style="mso-next-textbox:#矩形 1">
                    <w:txbxContent>
                      <w:p w:rsidR="006348B1" w:rsidRPr="006E578C" w:rsidRDefault="006348B1" w:rsidP="00650F78">
                        <w:pPr>
                          <w:spacing w:line="240" w:lineRule="auto"/>
                          <w:ind w:firstLine="300"/>
                          <w:rPr>
                            <w:sz w:val="15"/>
                            <w:szCs w:val="15"/>
                          </w:rPr>
                        </w:pPr>
                        <w:r w:rsidRPr="006E578C">
                          <w:rPr>
                            <w:rFonts w:hint="eastAsia"/>
                            <w:sz w:val="15"/>
                            <w:szCs w:val="15"/>
                          </w:rPr>
                          <w:t>建筑</w:t>
                        </w:r>
                        <w:r w:rsidRPr="006E578C">
                          <w:rPr>
                            <w:sz w:val="15"/>
                            <w:szCs w:val="15"/>
                          </w:rPr>
                          <w:t>高度</w:t>
                        </w:r>
                      </w:p>
                    </w:txbxContent>
                  </v:textbox>
                </v:rect>
              </w:pict>
            </w:r>
          </w:p>
        </w:tc>
        <w:tc>
          <w:tcPr>
            <w:tcW w:w="950" w:type="dxa"/>
          </w:tcPr>
          <w:p w:rsidR="00FE7B57" w:rsidRPr="00433231" w:rsidRDefault="00FE7B57" w:rsidP="006E578C">
            <w:pPr>
              <w:pStyle w:val="afff4"/>
              <w:ind w:firstLine="300"/>
            </w:pPr>
            <w:r w:rsidRPr="00433231">
              <w:rPr>
                <w:rFonts w:hint="eastAsia"/>
              </w:rPr>
              <w:t>0</w:t>
            </w:r>
          </w:p>
        </w:tc>
        <w:tc>
          <w:tcPr>
            <w:tcW w:w="1000" w:type="dxa"/>
          </w:tcPr>
          <w:p w:rsidR="00FE7B57" w:rsidRPr="00433231" w:rsidRDefault="00FE7B57" w:rsidP="006E578C">
            <w:pPr>
              <w:pStyle w:val="afff4"/>
              <w:ind w:firstLine="300"/>
            </w:pPr>
            <w:r w:rsidRPr="00433231">
              <w:rPr>
                <w:rFonts w:hint="eastAsia"/>
              </w:rPr>
              <w:t>0m-1m</w:t>
            </w:r>
          </w:p>
        </w:tc>
        <w:tc>
          <w:tcPr>
            <w:tcW w:w="1050" w:type="dxa"/>
          </w:tcPr>
          <w:p w:rsidR="00FE7B57" w:rsidRPr="00433231" w:rsidRDefault="00FE7B57" w:rsidP="006E578C">
            <w:pPr>
              <w:pStyle w:val="afff4"/>
              <w:ind w:firstLine="300"/>
            </w:pPr>
            <w:r w:rsidRPr="00433231">
              <w:rPr>
                <w:rFonts w:hint="eastAsia"/>
              </w:rPr>
              <w:t>1m-2m</w:t>
            </w:r>
          </w:p>
        </w:tc>
        <w:tc>
          <w:tcPr>
            <w:tcW w:w="1120" w:type="dxa"/>
          </w:tcPr>
          <w:p w:rsidR="00FE7B57" w:rsidRPr="00433231" w:rsidRDefault="00FE7B57" w:rsidP="006E578C">
            <w:pPr>
              <w:pStyle w:val="afff4"/>
              <w:ind w:firstLine="300"/>
            </w:pPr>
            <w:r w:rsidRPr="00433231">
              <w:rPr>
                <w:rFonts w:hint="eastAsia"/>
              </w:rPr>
              <w:t>2m-3m</w:t>
            </w:r>
          </w:p>
        </w:tc>
        <w:tc>
          <w:tcPr>
            <w:tcW w:w="1095" w:type="dxa"/>
          </w:tcPr>
          <w:p w:rsidR="00FE7B57" w:rsidRPr="00433231" w:rsidRDefault="00FE7B57" w:rsidP="006E578C">
            <w:pPr>
              <w:pStyle w:val="afff4"/>
              <w:ind w:firstLine="300"/>
            </w:pPr>
            <w:r w:rsidRPr="00433231">
              <w:rPr>
                <w:rFonts w:hint="eastAsia"/>
              </w:rPr>
              <w:t>3m-4m</w:t>
            </w:r>
          </w:p>
        </w:tc>
        <w:tc>
          <w:tcPr>
            <w:tcW w:w="1045" w:type="dxa"/>
          </w:tcPr>
          <w:p w:rsidR="00FE7B57" w:rsidRPr="00433231" w:rsidRDefault="00FE7B57" w:rsidP="006E578C">
            <w:pPr>
              <w:pStyle w:val="afff4"/>
              <w:ind w:firstLine="300"/>
            </w:pPr>
            <w:r w:rsidRPr="00433231">
              <w:rPr>
                <w:rFonts w:ascii="宋体" w:hAnsi="宋体" w:hint="eastAsia"/>
              </w:rPr>
              <w:t>≥</w:t>
            </w:r>
            <w:r w:rsidRPr="00433231">
              <w:rPr>
                <w:rFonts w:hint="eastAsia"/>
              </w:rPr>
              <w:t>4m</w:t>
            </w:r>
          </w:p>
        </w:tc>
      </w:tr>
      <w:tr w:rsidR="00FE7B57" w:rsidRPr="00433231" w:rsidTr="001479DE">
        <w:trPr>
          <w:trHeight w:val="494"/>
          <w:jc w:val="center"/>
        </w:trPr>
        <w:tc>
          <w:tcPr>
            <w:tcW w:w="2457" w:type="dxa"/>
            <w:vMerge/>
          </w:tcPr>
          <w:p w:rsidR="00FE7B57" w:rsidRPr="00433231" w:rsidRDefault="00FE7B57" w:rsidP="006E578C">
            <w:pPr>
              <w:pStyle w:val="afff4"/>
              <w:ind w:firstLine="300"/>
            </w:pPr>
          </w:p>
        </w:tc>
        <w:tc>
          <w:tcPr>
            <w:tcW w:w="950" w:type="dxa"/>
          </w:tcPr>
          <w:p w:rsidR="00FE7B57" w:rsidRPr="00433231" w:rsidRDefault="00FE7B57" w:rsidP="006E578C">
            <w:pPr>
              <w:pStyle w:val="afff4"/>
              <w:ind w:firstLine="300"/>
            </w:pPr>
            <w:r w:rsidRPr="00433231">
              <w:rPr>
                <w:rFonts w:hint="eastAsia"/>
              </w:rPr>
              <w:t>0</w:t>
            </w:r>
          </w:p>
        </w:tc>
        <w:tc>
          <w:tcPr>
            <w:tcW w:w="1000" w:type="dxa"/>
          </w:tcPr>
          <w:p w:rsidR="00FE7B57" w:rsidRPr="00433231" w:rsidRDefault="00FE7B57" w:rsidP="006E578C">
            <w:pPr>
              <w:pStyle w:val="afff4"/>
              <w:ind w:firstLine="300"/>
            </w:pPr>
            <w:r w:rsidRPr="00433231">
              <w:rPr>
                <w:rFonts w:hint="eastAsia"/>
              </w:rPr>
              <w:t>&lt;5%</w:t>
            </w:r>
          </w:p>
        </w:tc>
        <w:tc>
          <w:tcPr>
            <w:tcW w:w="1050" w:type="dxa"/>
          </w:tcPr>
          <w:p w:rsidR="00FE7B57" w:rsidRPr="00433231" w:rsidRDefault="00FE7B57" w:rsidP="006E578C">
            <w:pPr>
              <w:pStyle w:val="afff4"/>
              <w:ind w:firstLine="300"/>
            </w:pPr>
            <w:r w:rsidRPr="00433231">
              <w:rPr>
                <w:rFonts w:hint="eastAsia"/>
              </w:rPr>
              <w:t>5</w:t>
            </w:r>
            <w:r w:rsidRPr="00433231">
              <w:t>%</w:t>
            </w:r>
            <w:r w:rsidRPr="00433231">
              <w:rPr>
                <w:rFonts w:hint="eastAsia"/>
              </w:rPr>
              <w:t>-</w:t>
            </w:r>
            <w:r w:rsidRPr="00433231">
              <w:t>15%</w:t>
            </w:r>
          </w:p>
        </w:tc>
        <w:tc>
          <w:tcPr>
            <w:tcW w:w="1120" w:type="dxa"/>
          </w:tcPr>
          <w:p w:rsidR="00FE7B57" w:rsidRPr="00433231" w:rsidRDefault="00FE7B57" w:rsidP="006E578C">
            <w:pPr>
              <w:pStyle w:val="afff4"/>
              <w:ind w:firstLine="300"/>
            </w:pPr>
            <w:r w:rsidRPr="00433231">
              <w:rPr>
                <w:rFonts w:hint="eastAsia"/>
              </w:rPr>
              <w:t>15%-25%</w:t>
            </w:r>
          </w:p>
        </w:tc>
        <w:tc>
          <w:tcPr>
            <w:tcW w:w="1095" w:type="dxa"/>
          </w:tcPr>
          <w:p w:rsidR="00FE7B57" w:rsidRPr="00433231" w:rsidRDefault="00FE7B57" w:rsidP="006E578C">
            <w:pPr>
              <w:pStyle w:val="afff4"/>
              <w:ind w:firstLine="300"/>
            </w:pPr>
            <w:r w:rsidRPr="00433231">
              <w:rPr>
                <w:rFonts w:hint="eastAsia"/>
              </w:rPr>
              <w:t>25%-35%</w:t>
            </w:r>
          </w:p>
        </w:tc>
        <w:tc>
          <w:tcPr>
            <w:tcW w:w="1045" w:type="dxa"/>
          </w:tcPr>
          <w:p w:rsidR="00FE7B57" w:rsidRPr="00433231" w:rsidRDefault="00FE7B57" w:rsidP="006E578C">
            <w:pPr>
              <w:pStyle w:val="afff4"/>
              <w:ind w:firstLine="300"/>
            </w:pPr>
            <w:r w:rsidRPr="00433231">
              <w:rPr>
                <w:rFonts w:ascii="宋体" w:hAnsi="宋体" w:hint="eastAsia"/>
              </w:rPr>
              <w:t>≥</w:t>
            </w:r>
            <w:r w:rsidRPr="00433231">
              <w:rPr>
                <w:rFonts w:hint="eastAsia"/>
              </w:rPr>
              <w:t>35%</w:t>
            </w:r>
          </w:p>
        </w:tc>
      </w:tr>
      <w:tr w:rsidR="00FE7B57" w:rsidRPr="00433231" w:rsidTr="001479DE">
        <w:trPr>
          <w:jc w:val="center"/>
        </w:trPr>
        <w:tc>
          <w:tcPr>
            <w:tcW w:w="2457" w:type="dxa"/>
          </w:tcPr>
          <w:p w:rsidR="00FE7B57" w:rsidRPr="00433231" w:rsidRDefault="00FE7B57" w:rsidP="006E578C">
            <w:pPr>
              <w:pStyle w:val="afff4"/>
              <w:ind w:firstLine="300"/>
            </w:pPr>
            <w:r w:rsidRPr="00433231">
              <w:rPr>
                <w:rFonts w:hint="eastAsia"/>
              </w:rPr>
              <w:t>0</w:t>
            </w:r>
            <w:r w:rsidRPr="00433231">
              <w:t>m-15m</w:t>
            </w:r>
          </w:p>
        </w:tc>
        <w:tc>
          <w:tcPr>
            <w:tcW w:w="950" w:type="dxa"/>
          </w:tcPr>
          <w:p w:rsidR="00FE7B57" w:rsidRPr="00433231" w:rsidRDefault="00FE7B57" w:rsidP="006E578C">
            <w:pPr>
              <w:pStyle w:val="afff4"/>
              <w:ind w:firstLine="300"/>
            </w:pPr>
            <w:r w:rsidRPr="00433231">
              <w:rPr>
                <w:rFonts w:hint="eastAsia"/>
              </w:rPr>
              <w:t>3.00</w:t>
            </w:r>
          </w:p>
        </w:tc>
        <w:tc>
          <w:tcPr>
            <w:tcW w:w="1000" w:type="dxa"/>
          </w:tcPr>
          <w:p w:rsidR="00FE7B57" w:rsidRPr="00433231" w:rsidRDefault="00FE7B57" w:rsidP="006E578C">
            <w:pPr>
              <w:pStyle w:val="afff4"/>
              <w:ind w:firstLine="300"/>
            </w:pPr>
            <w:r w:rsidRPr="00433231">
              <w:rPr>
                <w:rFonts w:hint="eastAsia"/>
              </w:rPr>
              <w:t>3.00</w:t>
            </w:r>
          </w:p>
        </w:tc>
        <w:tc>
          <w:tcPr>
            <w:tcW w:w="1050" w:type="dxa"/>
          </w:tcPr>
          <w:p w:rsidR="00FE7B57" w:rsidRPr="00433231" w:rsidRDefault="00FE7B57" w:rsidP="006E578C">
            <w:pPr>
              <w:pStyle w:val="afff4"/>
              <w:ind w:firstLine="300"/>
            </w:pPr>
            <w:r w:rsidRPr="00433231">
              <w:rPr>
                <w:rFonts w:hint="eastAsia"/>
              </w:rPr>
              <w:t>3.00</w:t>
            </w:r>
          </w:p>
        </w:tc>
        <w:tc>
          <w:tcPr>
            <w:tcW w:w="1120" w:type="dxa"/>
          </w:tcPr>
          <w:p w:rsidR="00FE7B57" w:rsidRPr="00433231" w:rsidRDefault="00FE7B57" w:rsidP="006E578C">
            <w:pPr>
              <w:pStyle w:val="afff4"/>
              <w:ind w:firstLine="300"/>
            </w:pPr>
            <w:r w:rsidRPr="00433231">
              <w:rPr>
                <w:rFonts w:hint="eastAsia"/>
              </w:rPr>
              <w:t>2.50</w:t>
            </w:r>
          </w:p>
        </w:tc>
        <w:tc>
          <w:tcPr>
            <w:tcW w:w="1095" w:type="dxa"/>
          </w:tcPr>
          <w:p w:rsidR="00FE7B57" w:rsidRPr="00433231" w:rsidRDefault="00FE7B57" w:rsidP="006E578C">
            <w:pPr>
              <w:pStyle w:val="afff4"/>
              <w:ind w:firstLine="300"/>
            </w:pPr>
            <w:r w:rsidRPr="00433231">
              <w:rPr>
                <w:rFonts w:hint="eastAsia"/>
              </w:rPr>
              <w:t>1.50</w:t>
            </w:r>
          </w:p>
        </w:tc>
        <w:tc>
          <w:tcPr>
            <w:tcW w:w="1045" w:type="dxa"/>
          </w:tcPr>
          <w:p w:rsidR="00FE7B57" w:rsidRPr="00433231" w:rsidRDefault="00FE7B57" w:rsidP="006E578C">
            <w:pPr>
              <w:pStyle w:val="afff4"/>
              <w:ind w:firstLine="300"/>
            </w:pPr>
            <w:r w:rsidRPr="00433231">
              <w:rPr>
                <w:rFonts w:hint="eastAsia"/>
              </w:rPr>
              <w:t>0.00</w:t>
            </w:r>
          </w:p>
        </w:tc>
      </w:tr>
      <w:tr w:rsidR="00FE7B57" w:rsidRPr="00433231" w:rsidTr="001479DE">
        <w:trPr>
          <w:jc w:val="center"/>
        </w:trPr>
        <w:tc>
          <w:tcPr>
            <w:tcW w:w="2457" w:type="dxa"/>
          </w:tcPr>
          <w:p w:rsidR="00FE7B57" w:rsidRPr="00433231" w:rsidRDefault="00FE7B57" w:rsidP="006E578C">
            <w:pPr>
              <w:pStyle w:val="afff4"/>
              <w:ind w:firstLine="300"/>
            </w:pPr>
            <w:r w:rsidRPr="00433231">
              <w:rPr>
                <w:rFonts w:hint="eastAsia"/>
              </w:rPr>
              <w:t>15</w:t>
            </w:r>
            <w:r w:rsidRPr="00433231">
              <w:t>m-45m</w:t>
            </w:r>
          </w:p>
        </w:tc>
        <w:tc>
          <w:tcPr>
            <w:tcW w:w="950" w:type="dxa"/>
          </w:tcPr>
          <w:p w:rsidR="00FE7B57" w:rsidRPr="00433231" w:rsidRDefault="00FE7B57" w:rsidP="006E578C">
            <w:pPr>
              <w:pStyle w:val="afff4"/>
              <w:ind w:firstLine="300"/>
            </w:pPr>
            <w:r w:rsidRPr="00433231">
              <w:rPr>
                <w:rFonts w:hint="eastAsia"/>
              </w:rPr>
              <w:t>3.00</w:t>
            </w:r>
          </w:p>
        </w:tc>
        <w:tc>
          <w:tcPr>
            <w:tcW w:w="1000" w:type="dxa"/>
          </w:tcPr>
          <w:p w:rsidR="00FE7B57" w:rsidRPr="00433231" w:rsidRDefault="00FE7B57" w:rsidP="006E578C">
            <w:pPr>
              <w:pStyle w:val="afff4"/>
              <w:ind w:firstLine="300"/>
            </w:pPr>
            <w:r w:rsidRPr="00433231">
              <w:rPr>
                <w:rFonts w:hint="eastAsia"/>
              </w:rPr>
              <w:t>3.00</w:t>
            </w:r>
          </w:p>
        </w:tc>
        <w:tc>
          <w:tcPr>
            <w:tcW w:w="1050" w:type="dxa"/>
          </w:tcPr>
          <w:p w:rsidR="00FE7B57" w:rsidRPr="00433231" w:rsidRDefault="00FE7B57" w:rsidP="006E578C">
            <w:pPr>
              <w:pStyle w:val="afff4"/>
              <w:ind w:firstLine="300"/>
            </w:pPr>
            <w:r w:rsidRPr="00433231">
              <w:rPr>
                <w:rFonts w:hint="eastAsia"/>
              </w:rPr>
              <w:t>2.50</w:t>
            </w:r>
          </w:p>
        </w:tc>
        <w:tc>
          <w:tcPr>
            <w:tcW w:w="1120" w:type="dxa"/>
          </w:tcPr>
          <w:p w:rsidR="00FE7B57" w:rsidRPr="00433231" w:rsidRDefault="00FE7B57" w:rsidP="006E578C">
            <w:pPr>
              <w:pStyle w:val="afff4"/>
              <w:ind w:firstLine="300"/>
            </w:pPr>
            <w:r w:rsidRPr="00433231">
              <w:rPr>
                <w:rFonts w:hint="eastAsia"/>
              </w:rPr>
              <w:t>1.50</w:t>
            </w:r>
          </w:p>
        </w:tc>
        <w:tc>
          <w:tcPr>
            <w:tcW w:w="1095" w:type="dxa"/>
          </w:tcPr>
          <w:p w:rsidR="00FE7B57" w:rsidRPr="00433231" w:rsidRDefault="00FE7B57" w:rsidP="006E578C">
            <w:pPr>
              <w:pStyle w:val="afff4"/>
              <w:ind w:firstLine="300"/>
            </w:pPr>
            <w:r w:rsidRPr="00433231">
              <w:rPr>
                <w:rFonts w:hint="eastAsia"/>
              </w:rPr>
              <w:t>1.00</w:t>
            </w:r>
          </w:p>
        </w:tc>
        <w:tc>
          <w:tcPr>
            <w:tcW w:w="1045" w:type="dxa"/>
          </w:tcPr>
          <w:p w:rsidR="00FE7B57" w:rsidRPr="00433231" w:rsidRDefault="00FE7B57" w:rsidP="006E578C">
            <w:pPr>
              <w:pStyle w:val="afff4"/>
              <w:ind w:firstLine="300"/>
            </w:pPr>
            <w:r w:rsidRPr="00433231">
              <w:rPr>
                <w:rFonts w:hint="eastAsia"/>
              </w:rPr>
              <w:t>0.00</w:t>
            </w:r>
          </w:p>
        </w:tc>
      </w:tr>
      <w:tr w:rsidR="00FE7B57" w:rsidRPr="00433231" w:rsidTr="001479DE">
        <w:trPr>
          <w:jc w:val="center"/>
        </w:trPr>
        <w:tc>
          <w:tcPr>
            <w:tcW w:w="2457" w:type="dxa"/>
          </w:tcPr>
          <w:p w:rsidR="00FE7B57" w:rsidRPr="00433231" w:rsidRDefault="00FE7B57" w:rsidP="006E578C">
            <w:pPr>
              <w:pStyle w:val="afff4"/>
              <w:ind w:firstLine="300"/>
            </w:pPr>
            <w:r w:rsidRPr="00433231">
              <w:rPr>
                <w:rFonts w:hint="eastAsia"/>
              </w:rPr>
              <w:t>45m-90m</w:t>
            </w:r>
          </w:p>
        </w:tc>
        <w:tc>
          <w:tcPr>
            <w:tcW w:w="950" w:type="dxa"/>
          </w:tcPr>
          <w:p w:rsidR="00FE7B57" w:rsidRPr="00433231" w:rsidRDefault="00FE7B57" w:rsidP="006E578C">
            <w:pPr>
              <w:pStyle w:val="afff4"/>
              <w:ind w:firstLine="300"/>
            </w:pPr>
            <w:r w:rsidRPr="00433231">
              <w:rPr>
                <w:rFonts w:hint="eastAsia"/>
              </w:rPr>
              <w:t>3.00</w:t>
            </w:r>
          </w:p>
        </w:tc>
        <w:tc>
          <w:tcPr>
            <w:tcW w:w="1000" w:type="dxa"/>
          </w:tcPr>
          <w:p w:rsidR="00FE7B57" w:rsidRPr="00433231" w:rsidRDefault="00FE7B57" w:rsidP="006E578C">
            <w:pPr>
              <w:pStyle w:val="afff4"/>
              <w:ind w:firstLine="300"/>
            </w:pPr>
            <w:r w:rsidRPr="00433231">
              <w:rPr>
                <w:rFonts w:hint="eastAsia"/>
              </w:rPr>
              <w:t>2.50</w:t>
            </w:r>
          </w:p>
        </w:tc>
        <w:tc>
          <w:tcPr>
            <w:tcW w:w="1050" w:type="dxa"/>
          </w:tcPr>
          <w:p w:rsidR="00FE7B57" w:rsidRPr="00433231" w:rsidRDefault="00FE7B57" w:rsidP="006E578C">
            <w:pPr>
              <w:pStyle w:val="afff4"/>
              <w:ind w:firstLine="300"/>
            </w:pPr>
            <w:r w:rsidRPr="00433231">
              <w:rPr>
                <w:rFonts w:hint="eastAsia"/>
              </w:rPr>
              <w:t>1.50</w:t>
            </w:r>
          </w:p>
        </w:tc>
        <w:tc>
          <w:tcPr>
            <w:tcW w:w="1120" w:type="dxa"/>
          </w:tcPr>
          <w:p w:rsidR="00FE7B57" w:rsidRPr="00433231" w:rsidRDefault="00FE7B57" w:rsidP="006E578C">
            <w:pPr>
              <w:pStyle w:val="afff4"/>
              <w:ind w:firstLine="300"/>
            </w:pPr>
            <w:r w:rsidRPr="00433231">
              <w:rPr>
                <w:rFonts w:hint="eastAsia"/>
              </w:rPr>
              <w:t>1.00</w:t>
            </w:r>
          </w:p>
        </w:tc>
        <w:tc>
          <w:tcPr>
            <w:tcW w:w="1095" w:type="dxa"/>
          </w:tcPr>
          <w:p w:rsidR="00FE7B57" w:rsidRPr="00433231" w:rsidRDefault="00FE7B57" w:rsidP="006E578C">
            <w:pPr>
              <w:pStyle w:val="afff4"/>
              <w:ind w:firstLine="300"/>
            </w:pPr>
            <w:r w:rsidRPr="00433231">
              <w:rPr>
                <w:rFonts w:hint="eastAsia"/>
              </w:rPr>
              <w:t>0.00</w:t>
            </w:r>
          </w:p>
        </w:tc>
        <w:tc>
          <w:tcPr>
            <w:tcW w:w="1045" w:type="dxa"/>
          </w:tcPr>
          <w:p w:rsidR="00FE7B57" w:rsidRPr="00433231" w:rsidRDefault="00FE7B57" w:rsidP="006E578C">
            <w:pPr>
              <w:pStyle w:val="afff4"/>
              <w:ind w:firstLine="300"/>
            </w:pPr>
            <w:r w:rsidRPr="00433231">
              <w:rPr>
                <w:rFonts w:hint="eastAsia"/>
              </w:rPr>
              <w:t>0.00</w:t>
            </w:r>
          </w:p>
        </w:tc>
      </w:tr>
      <w:tr w:rsidR="00FE7B57" w:rsidRPr="00433231" w:rsidTr="001479DE">
        <w:trPr>
          <w:jc w:val="center"/>
        </w:trPr>
        <w:tc>
          <w:tcPr>
            <w:tcW w:w="2457" w:type="dxa"/>
          </w:tcPr>
          <w:p w:rsidR="00FE7B57" w:rsidRPr="00433231" w:rsidRDefault="00FE7B57" w:rsidP="006E578C">
            <w:pPr>
              <w:pStyle w:val="afff4"/>
              <w:ind w:firstLine="300"/>
            </w:pPr>
            <w:r w:rsidRPr="00433231">
              <w:rPr>
                <w:rFonts w:hint="eastAsia"/>
              </w:rPr>
              <w:t>90m-135m</w:t>
            </w:r>
          </w:p>
        </w:tc>
        <w:tc>
          <w:tcPr>
            <w:tcW w:w="950" w:type="dxa"/>
          </w:tcPr>
          <w:p w:rsidR="00FE7B57" w:rsidRPr="00433231" w:rsidRDefault="00FE7B57" w:rsidP="006E578C">
            <w:pPr>
              <w:pStyle w:val="afff4"/>
              <w:ind w:firstLine="300"/>
            </w:pPr>
            <w:r w:rsidRPr="00433231">
              <w:rPr>
                <w:rFonts w:hint="eastAsia"/>
              </w:rPr>
              <w:t>3.00</w:t>
            </w:r>
          </w:p>
        </w:tc>
        <w:tc>
          <w:tcPr>
            <w:tcW w:w="1000" w:type="dxa"/>
          </w:tcPr>
          <w:p w:rsidR="00FE7B57" w:rsidRPr="00433231" w:rsidRDefault="00FE7B57" w:rsidP="006E578C">
            <w:pPr>
              <w:pStyle w:val="afff4"/>
              <w:ind w:firstLine="300"/>
            </w:pPr>
            <w:r w:rsidRPr="00433231">
              <w:rPr>
                <w:rFonts w:hint="eastAsia"/>
              </w:rPr>
              <w:t>1.50</w:t>
            </w:r>
          </w:p>
        </w:tc>
        <w:tc>
          <w:tcPr>
            <w:tcW w:w="1050" w:type="dxa"/>
          </w:tcPr>
          <w:p w:rsidR="00FE7B57" w:rsidRPr="00433231" w:rsidRDefault="00FE7B57" w:rsidP="006E578C">
            <w:pPr>
              <w:pStyle w:val="afff4"/>
              <w:ind w:firstLine="300"/>
            </w:pPr>
            <w:r w:rsidRPr="00433231">
              <w:rPr>
                <w:rFonts w:hint="eastAsia"/>
              </w:rPr>
              <w:t>1.00</w:t>
            </w:r>
          </w:p>
        </w:tc>
        <w:tc>
          <w:tcPr>
            <w:tcW w:w="1120" w:type="dxa"/>
          </w:tcPr>
          <w:p w:rsidR="00FE7B57" w:rsidRPr="00433231" w:rsidRDefault="00FE7B57" w:rsidP="006E578C">
            <w:pPr>
              <w:pStyle w:val="afff4"/>
              <w:ind w:firstLine="300"/>
            </w:pPr>
            <w:r w:rsidRPr="00433231">
              <w:rPr>
                <w:rFonts w:hint="eastAsia"/>
              </w:rPr>
              <w:t>0.00</w:t>
            </w:r>
          </w:p>
        </w:tc>
        <w:tc>
          <w:tcPr>
            <w:tcW w:w="1095" w:type="dxa"/>
          </w:tcPr>
          <w:p w:rsidR="00FE7B57" w:rsidRPr="00433231" w:rsidRDefault="00FE7B57" w:rsidP="006E578C">
            <w:pPr>
              <w:pStyle w:val="afff4"/>
              <w:ind w:firstLine="300"/>
            </w:pPr>
            <w:r w:rsidRPr="00433231">
              <w:rPr>
                <w:rFonts w:hint="eastAsia"/>
              </w:rPr>
              <w:t>0.00</w:t>
            </w:r>
          </w:p>
        </w:tc>
        <w:tc>
          <w:tcPr>
            <w:tcW w:w="1045" w:type="dxa"/>
          </w:tcPr>
          <w:p w:rsidR="00FE7B57" w:rsidRPr="00433231" w:rsidRDefault="00FE7B57" w:rsidP="006E578C">
            <w:pPr>
              <w:pStyle w:val="afff4"/>
              <w:ind w:firstLine="300"/>
            </w:pPr>
            <w:r w:rsidRPr="00433231">
              <w:rPr>
                <w:rFonts w:hint="eastAsia"/>
              </w:rPr>
              <w:t>0.00</w:t>
            </w:r>
          </w:p>
        </w:tc>
      </w:tr>
      <w:tr w:rsidR="00FE7B57" w:rsidRPr="00433231" w:rsidTr="001479DE">
        <w:trPr>
          <w:jc w:val="center"/>
        </w:trPr>
        <w:tc>
          <w:tcPr>
            <w:tcW w:w="2457" w:type="dxa"/>
          </w:tcPr>
          <w:p w:rsidR="00FE7B57" w:rsidRPr="00433231" w:rsidRDefault="00FE7B57" w:rsidP="006E578C">
            <w:pPr>
              <w:pStyle w:val="afff4"/>
              <w:ind w:firstLine="300"/>
            </w:pPr>
            <w:r w:rsidRPr="00433231">
              <w:rPr>
                <w:rFonts w:ascii="宋体" w:hAnsi="宋体" w:hint="eastAsia"/>
              </w:rPr>
              <w:t>≥</w:t>
            </w:r>
            <w:r w:rsidRPr="00433231">
              <w:rPr>
                <w:rFonts w:hint="eastAsia"/>
              </w:rPr>
              <w:t>135m</w:t>
            </w:r>
          </w:p>
        </w:tc>
        <w:tc>
          <w:tcPr>
            <w:tcW w:w="950" w:type="dxa"/>
          </w:tcPr>
          <w:p w:rsidR="00FE7B57" w:rsidRPr="00433231" w:rsidRDefault="00FE7B57" w:rsidP="006E578C">
            <w:pPr>
              <w:pStyle w:val="afff4"/>
              <w:ind w:firstLine="300"/>
            </w:pPr>
            <w:r w:rsidRPr="00433231">
              <w:rPr>
                <w:rFonts w:hint="eastAsia"/>
              </w:rPr>
              <w:t>3.00</w:t>
            </w:r>
          </w:p>
        </w:tc>
        <w:tc>
          <w:tcPr>
            <w:tcW w:w="1000" w:type="dxa"/>
          </w:tcPr>
          <w:p w:rsidR="00FE7B57" w:rsidRPr="00433231" w:rsidRDefault="00FE7B57" w:rsidP="006E578C">
            <w:pPr>
              <w:pStyle w:val="afff4"/>
              <w:ind w:firstLine="300"/>
            </w:pPr>
            <w:r w:rsidRPr="00433231">
              <w:rPr>
                <w:rFonts w:hint="eastAsia"/>
              </w:rPr>
              <w:t>1.00</w:t>
            </w:r>
          </w:p>
        </w:tc>
        <w:tc>
          <w:tcPr>
            <w:tcW w:w="1050" w:type="dxa"/>
          </w:tcPr>
          <w:p w:rsidR="00FE7B57" w:rsidRPr="00433231" w:rsidRDefault="00FE7B57" w:rsidP="006E578C">
            <w:pPr>
              <w:pStyle w:val="afff4"/>
              <w:ind w:firstLine="300"/>
            </w:pPr>
            <w:r w:rsidRPr="00433231">
              <w:rPr>
                <w:rFonts w:hint="eastAsia"/>
              </w:rPr>
              <w:t>0.00</w:t>
            </w:r>
          </w:p>
        </w:tc>
        <w:tc>
          <w:tcPr>
            <w:tcW w:w="1120" w:type="dxa"/>
          </w:tcPr>
          <w:p w:rsidR="00FE7B57" w:rsidRPr="00433231" w:rsidRDefault="00FE7B57" w:rsidP="006E578C">
            <w:pPr>
              <w:pStyle w:val="afff4"/>
              <w:ind w:firstLine="300"/>
            </w:pPr>
            <w:r w:rsidRPr="00433231">
              <w:rPr>
                <w:rFonts w:hint="eastAsia"/>
              </w:rPr>
              <w:t>0</w:t>
            </w:r>
            <w:r w:rsidRPr="00433231">
              <w:t>.00</w:t>
            </w:r>
          </w:p>
        </w:tc>
        <w:tc>
          <w:tcPr>
            <w:tcW w:w="1095" w:type="dxa"/>
          </w:tcPr>
          <w:p w:rsidR="00FE7B57" w:rsidRPr="00433231" w:rsidRDefault="00FE7B57" w:rsidP="006E578C">
            <w:pPr>
              <w:pStyle w:val="afff4"/>
              <w:ind w:firstLine="300"/>
            </w:pPr>
            <w:r w:rsidRPr="00433231">
              <w:rPr>
                <w:rFonts w:hint="eastAsia"/>
              </w:rPr>
              <w:t>0.00</w:t>
            </w:r>
          </w:p>
        </w:tc>
        <w:tc>
          <w:tcPr>
            <w:tcW w:w="1045" w:type="dxa"/>
          </w:tcPr>
          <w:p w:rsidR="00FE7B57" w:rsidRPr="00433231" w:rsidRDefault="00FE7B57" w:rsidP="006E578C">
            <w:pPr>
              <w:pStyle w:val="afff4"/>
              <w:ind w:firstLine="300"/>
            </w:pPr>
            <w:r w:rsidRPr="00433231">
              <w:rPr>
                <w:rFonts w:hint="eastAsia"/>
              </w:rPr>
              <w:t>0.00</w:t>
            </w:r>
          </w:p>
        </w:tc>
      </w:tr>
    </w:tbl>
    <w:p w:rsidR="00FE7B57" w:rsidRPr="00782668" w:rsidRDefault="00FE7B57" w:rsidP="00BF515E">
      <w:pPr>
        <w:spacing w:line="240" w:lineRule="auto"/>
        <w:ind w:leftChars="100" w:left="390" w:hangingChars="100" w:hanging="180"/>
        <w:rPr>
          <w:rFonts w:eastAsia="宋体" w:cs="Times New Roman"/>
          <w:color w:val="000000"/>
          <w:sz w:val="18"/>
          <w:szCs w:val="18"/>
        </w:rPr>
      </w:pPr>
      <w:r w:rsidRPr="00782668">
        <w:rPr>
          <w:rFonts w:eastAsia="宋体" w:cs="Times New Roman" w:hint="eastAsia"/>
          <w:color w:val="000000"/>
          <w:sz w:val="18"/>
          <w:szCs w:val="18"/>
        </w:rPr>
        <w:t>注</w:t>
      </w:r>
      <w:r w:rsidRPr="00782668">
        <w:rPr>
          <w:rFonts w:eastAsia="宋体" w:cs="Times New Roman"/>
          <w:color w:val="000000"/>
          <w:sz w:val="18"/>
          <w:szCs w:val="18"/>
        </w:rPr>
        <w:t>：</w:t>
      </w:r>
      <w:r w:rsidRPr="00782668">
        <w:rPr>
          <w:rFonts w:eastAsia="宋体" w:cs="Times New Roman" w:hint="eastAsia"/>
          <w:color w:val="000000"/>
          <w:sz w:val="18"/>
          <w:szCs w:val="18"/>
          <w:vertAlign w:val="superscript"/>
        </w:rPr>
        <w:t>（</w:t>
      </w:r>
      <w:r w:rsidRPr="00782668">
        <w:rPr>
          <w:rFonts w:eastAsia="宋体" w:cs="Times New Roman" w:hint="eastAsia"/>
          <w:color w:val="000000"/>
          <w:sz w:val="18"/>
          <w:szCs w:val="18"/>
          <w:vertAlign w:val="superscript"/>
        </w:rPr>
        <w:t>5</w:t>
      </w:r>
      <w:r w:rsidRPr="00782668">
        <w:rPr>
          <w:rFonts w:eastAsia="宋体" w:cs="Times New Roman" w:hint="eastAsia"/>
          <w:color w:val="000000"/>
          <w:sz w:val="18"/>
          <w:szCs w:val="18"/>
          <w:vertAlign w:val="superscript"/>
        </w:rPr>
        <w:t>）</w:t>
      </w:r>
      <w:r w:rsidRPr="00782668">
        <w:rPr>
          <w:rFonts w:eastAsia="宋体" w:cs="Times New Roman" w:hint="eastAsia"/>
          <w:color w:val="000000"/>
          <w:sz w:val="18"/>
          <w:szCs w:val="18"/>
        </w:rPr>
        <w:t>复杂</w:t>
      </w:r>
      <w:r w:rsidRPr="00782668">
        <w:rPr>
          <w:rFonts w:eastAsia="宋体" w:cs="Times New Roman"/>
          <w:color w:val="000000"/>
          <w:sz w:val="18"/>
          <w:szCs w:val="18"/>
        </w:rPr>
        <w:t>形式指的是</w:t>
      </w:r>
      <w:r w:rsidRPr="00782668">
        <w:rPr>
          <w:rFonts w:eastAsia="宋体" w:cs="Times New Roman" w:hint="eastAsia"/>
          <w:color w:val="000000"/>
          <w:sz w:val="18"/>
          <w:szCs w:val="18"/>
        </w:rPr>
        <w:t>建筑物</w:t>
      </w:r>
      <w:r w:rsidRPr="00782668">
        <w:rPr>
          <w:rFonts w:eastAsia="宋体" w:cs="Times New Roman"/>
          <w:color w:val="000000"/>
          <w:sz w:val="18"/>
          <w:szCs w:val="18"/>
        </w:rPr>
        <w:t>的外墙是锥形</w:t>
      </w:r>
      <w:r w:rsidRPr="00782668">
        <w:rPr>
          <w:rFonts w:eastAsia="宋体" w:cs="Times New Roman" w:hint="eastAsia"/>
          <w:color w:val="000000"/>
          <w:sz w:val="18"/>
          <w:szCs w:val="18"/>
        </w:rPr>
        <w:t>、</w:t>
      </w:r>
      <w:r w:rsidRPr="00782668">
        <w:rPr>
          <w:rFonts w:eastAsia="宋体" w:cs="Times New Roman"/>
          <w:color w:val="000000"/>
          <w:sz w:val="18"/>
          <w:szCs w:val="18"/>
        </w:rPr>
        <w:t>扭曲的或者是自由形式的；</w:t>
      </w:r>
      <w:r w:rsidRPr="00782668">
        <w:rPr>
          <w:rFonts w:eastAsia="宋体" w:cs="Times New Roman" w:hint="eastAsia"/>
          <w:color w:val="000000"/>
          <w:sz w:val="18"/>
          <w:szCs w:val="18"/>
        </w:rPr>
        <w:t>一个</w:t>
      </w:r>
      <w:r w:rsidRPr="00782668">
        <w:rPr>
          <w:rFonts w:eastAsia="宋体" w:cs="Times New Roman"/>
          <w:color w:val="000000"/>
          <w:sz w:val="18"/>
          <w:szCs w:val="18"/>
        </w:rPr>
        <w:t>没有复杂</w:t>
      </w:r>
      <w:r w:rsidRPr="00782668">
        <w:rPr>
          <w:rFonts w:eastAsia="宋体" w:cs="Times New Roman" w:hint="eastAsia"/>
          <w:color w:val="000000"/>
          <w:sz w:val="18"/>
          <w:szCs w:val="18"/>
        </w:rPr>
        <w:t>形</w:t>
      </w:r>
      <w:r w:rsidRPr="00782668">
        <w:rPr>
          <w:rFonts w:eastAsia="宋体" w:cs="Times New Roman"/>
          <w:color w:val="000000"/>
          <w:sz w:val="18"/>
          <w:szCs w:val="18"/>
        </w:rPr>
        <w:t>式的建筑将会获得最高分</w:t>
      </w:r>
      <w:r w:rsidRPr="00782668">
        <w:rPr>
          <w:rFonts w:eastAsia="宋体" w:cs="Times New Roman" w:hint="eastAsia"/>
          <w:color w:val="000000"/>
          <w:sz w:val="18"/>
          <w:szCs w:val="18"/>
        </w:rPr>
        <w:t>3</w:t>
      </w:r>
      <w:r w:rsidRPr="00782668">
        <w:rPr>
          <w:rFonts w:eastAsia="宋体" w:cs="Times New Roman" w:hint="eastAsia"/>
          <w:color w:val="000000"/>
          <w:sz w:val="18"/>
          <w:szCs w:val="18"/>
        </w:rPr>
        <w:t>分</w:t>
      </w:r>
      <w:r w:rsidRPr="00782668">
        <w:rPr>
          <w:rFonts w:eastAsia="宋体" w:cs="Times New Roman"/>
          <w:color w:val="000000"/>
          <w:sz w:val="18"/>
          <w:szCs w:val="18"/>
        </w:rPr>
        <w:t>。</w:t>
      </w:r>
    </w:p>
    <w:p w:rsidR="00FE7B57" w:rsidRPr="003B36E2" w:rsidRDefault="003B36E2" w:rsidP="00CA545E">
      <w:pPr>
        <w:pStyle w:val="3"/>
        <w:rPr>
          <w:rFonts w:cs="Times New Roman"/>
        </w:rPr>
      </w:pPr>
      <w:r w:rsidRPr="00CA545E">
        <w:rPr>
          <w:rStyle w:val="3Char"/>
          <w:rFonts w:hint="eastAsia"/>
          <w:b/>
        </w:rPr>
        <w:t>4.1.4</w:t>
      </w:r>
      <w:r w:rsidR="00B22DC3">
        <w:rPr>
          <w:rStyle w:val="3Char"/>
        </w:rPr>
        <w:t xml:space="preserve"> </w:t>
      </w:r>
      <w:r w:rsidR="00FE7B57" w:rsidRPr="003B36E2">
        <w:rPr>
          <w:rFonts w:hint="eastAsia"/>
        </w:rPr>
        <w:t>如果</w:t>
      </w:r>
      <w:r w:rsidR="0046519C" w:rsidRPr="003B36E2">
        <w:rPr>
          <w:rFonts w:hint="eastAsia"/>
        </w:rPr>
        <w:t>存在</w:t>
      </w:r>
      <w:r w:rsidR="00FE7B57" w:rsidRPr="003B36E2">
        <w:t>板上</w:t>
      </w:r>
      <w:r w:rsidR="00FE7B57" w:rsidRPr="003B36E2">
        <w:rPr>
          <w:rFonts w:hint="eastAsia"/>
        </w:rPr>
        <w:t>留孔、</w:t>
      </w:r>
      <w:r w:rsidR="00FE7B57" w:rsidRPr="003B36E2">
        <w:t>转换梁和斜</w:t>
      </w:r>
      <w:r w:rsidR="00FE7B57" w:rsidRPr="003B36E2">
        <w:rPr>
          <w:rFonts w:hint="eastAsia"/>
        </w:rPr>
        <w:t>柱等</w:t>
      </w:r>
      <w:r w:rsidR="0046519C" w:rsidRPr="003B36E2">
        <w:rPr>
          <w:rFonts w:hint="eastAsia"/>
        </w:rPr>
        <w:t>项</w:t>
      </w:r>
      <w:r w:rsidR="00FE7B57" w:rsidRPr="003B36E2">
        <w:rPr>
          <w:rFonts w:hint="eastAsia"/>
        </w:rPr>
        <w:t>，则</w:t>
      </w:r>
      <w:r>
        <w:rPr>
          <w:rFonts w:hint="eastAsia"/>
        </w:rPr>
        <w:t>可在易建设计分值上</w:t>
      </w:r>
      <w:r w:rsidR="00FE7B57" w:rsidRPr="003B36E2">
        <w:rPr>
          <w:rFonts w:hint="eastAsia"/>
        </w:rPr>
        <w:t>扣分，最</w:t>
      </w:r>
      <w:r w:rsidR="0046519C" w:rsidRPr="003B36E2">
        <w:rPr>
          <w:rFonts w:hint="eastAsia"/>
        </w:rPr>
        <w:t>多累计</w:t>
      </w:r>
      <w:r w:rsidR="00FE7B57" w:rsidRPr="003B36E2">
        <w:rPr>
          <w:rFonts w:hint="eastAsia"/>
        </w:rPr>
        <w:t>扣分限制</w:t>
      </w:r>
      <w:r w:rsidR="0046519C" w:rsidRPr="003B36E2">
        <w:rPr>
          <w:rFonts w:hint="eastAsia"/>
        </w:rPr>
        <w:t>为</w:t>
      </w:r>
      <w:r w:rsidR="00FE7B57" w:rsidRPr="003B36E2">
        <w:rPr>
          <w:rFonts w:hint="eastAsia"/>
        </w:rPr>
        <w:t>5</w:t>
      </w:r>
      <w:r w:rsidR="00FE7B57" w:rsidRPr="003B36E2">
        <w:rPr>
          <w:rFonts w:hint="eastAsia"/>
        </w:rPr>
        <w:t>分</w:t>
      </w:r>
      <w:r>
        <w:rPr>
          <w:rFonts w:hint="eastAsia"/>
        </w:rPr>
        <w:t>，</w:t>
      </w:r>
      <w:r w:rsidR="00FE7B57" w:rsidRPr="003B36E2">
        <w:rPr>
          <w:rFonts w:cs="Times New Roman" w:hint="eastAsia"/>
        </w:rPr>
        <w:t>表</w:t>
      </w:r>
      <w:r w:rsidR="00FE7B57" w:rsidRPr="003B36E2">
        <w:rPr>
          <w:rFonts w:cs="Times New Roman"/>
        </w:rPr>
        <w:t>4</w:t>
      </w:r>
      <w:r>
        <w:rPr>
          <w:rFonts w:cs="Times New Roman" w:hint="eastAsia"/>
        </w:rPr>
        <w:t>.1.</w:t>
      </w:r>
      <w:r>
        <w:rPr>
          <w:rFonts w:cs="Times New Roman"/>
        </w:rPr>
        <w:t>4</w:t>
      </w:r>
      <w:r w:rsidR="00FE7B57" w:rsidRPr="003B36E2">
        <w:rPr>
          <w:rFonts w:cs="Times New Roman" w:hint="eastAsia"/>
        </w:rPr>
        <w:t>给出了</w:t>
      </w:r>
      <w:r w:rsidR="0046519C" w:rsidRPr="003B36E2">
        <w:rPr>
          <w:rFonts w:cs="Times New Roman" w:hint="eastAsia"/>
        </w:rPr>
        <w:t>各项</w:t>
      </w:r>
      <w:r w:rsidR="00FE7B57" w:rsidRPr="003B36E2">
        <w:rPr>
          <w:rFonts w:cs="Times New Roman" w:hint="eastAsia"/>
        </w:rPr>
        <w:t>扣分值。</w:t>
      </w:r>
    </w:p>
    <w:p w:rsidR="00FE7B57" w:rsidRPr="00433231" w:rsidRDefault="006E578C" w:rsidP="00433231">
      <w:pPr>
        <w:spacing w:line="440" w:lineRule="exact"/>
        <w:ind w:firstLine="361"/>
        <w:jc w:val="center"/>
        <w:textAlignment w:val="center"/>
        <w:rPr>
          <w:rFonts w:cs="Times New Roman"/>
          <w:b/>
          <w:bCs/>
          <w:sz w:val="18"/>
          <w:szCs w:val="18"/>
        </w:rPr>
      </w:pPr>
      <w:r w:rsidRPr="00433231">
        <w:rPr>
          <w:rFonts w:cs="Times New Roman" w:hint="eastAsia"/>
          <w:b/>
          <w:bCs/>
          <w:sz w:val="18"/>
          <w:szCs w:val="18"/>
        </w:rPr>
        <w:t>表</w:t>
      </w:r>
      <w:r w:rsidRPr="006E578C">
        <w:rPr>
          <w:rFonts w:cs="Times New Roman"/>
          <w:b/>
          <w:bCs/>
          <w:sz w:val="18"/>
          <w:szCs w:val="18"/>
        </w:rPr>
        <w:t>4.1.</w:t>
      </w:r>
      <w:r w:rsidR="003B36E2">
        <w:rPr>
          <w:rFonts w:cs="Times New Roman"/>
          <w:b/>
          <w:bCs/>
          <w:sz w:val="18"/>
          <w:szCs w:val="18"/>
        </w:rPr>
        <w:t>4</w:t>
      </w:r>
      <w:r>
        <w:rPr>
          <w:rFonts w:cs="Times New Roman"/>
          <w:b/>
          <w:bCs/>
          <w:sz w:val="18"/>
          <w:szCs w:val="18"/>
        </w:rPr>
        <w:t xml:space="preserve"> </w:t>
      </w:r>
      <w:r w:rsidR="00FE7B57" w:rsidRPr="00433231">
        <w:rPr>
          <w:rFonts w:cs="Times New Roman" w:hint="eastAsia"/>
          <w:b/>
          <w:bCs/>
          <w:sz w:val="18"/>
          <w:szCs w:val="18"/>
        </w:rPr>
        <w:t>扣分</w:t>
      </w:r>
      <w:r w:rsidR="0046519C">
        <w:rPr>
          <w:rFonts w:cs="Times New Roman" w:hint="eastAsia"/>
          <w:b/>
          <w:bCs/>
          <w:sz w:val="18"/>
          <w:szCs w:val="18"/>
        </w:rPr>
        <w:t>项</w:t>
      </w:r>
      <w:r w:rsidR="00E81185">
        <w:rPr>
          <w:rFonts w:cs="Times New Roman" w:hint="eastAsia"/>
          <w:b/>
          <w:bCs/>
          <w:sz w:val="18"/>
          <w:szCs w:val="18"/>
        </w:rPr>
        <w:t>的</w:t>
      </w:r>
      <w:r w:rsidR="003152A8">
        <w:rPr>
          <w:rFonts w:cs="Times New Roman" w:hint="eastAsia"/>
          <w:b/>
          <w:bCs/>
          <w:sz w:val="18"/>
          <w:szCs w:val="18"/>
        </w:rPr>
        <w:t>易建率</w:t>
      </w:r>
      <w:r w:rsidR="00E81185">
        <w:rPr>
          <w:rFonts w:cs="Times New Roman" w:hint="eastAsia"/>
          <w:b/>
          <w:bCs/>
          <w:sz w:val="18"/>
          <w:szCs w:val="18"/>
        </w:rPr>
        <w:t>值</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7"/>
        <w:gridCol w:w="1317"/>
        <w:gridCol w:w="1520"/>
        <w:gridCol w:w="1851"/>
      </w:tblGrid>
      <w:tr w:rsidR="00FE7B57" w:rsidRPr="00433231" w:rsidTr="008B5F50">
        <w:trPr>
          <w:trHeight w:val="405"/>
        </w:trPr>
        <w:tc>
          <w:tcPr>
            <w:tcW w:w="3927" w:type="dxa"/>
          </w:tcPr>
          <w:p w:rsidR="00FE7B57" w:rsidRPr="00433231" w:rsidRDefault="00FE7B57" w:rsidP="00123239">
            <w:pPr>
              <w:pStyle w:val="afff4"/>
              <w:ind w:firstLineChars="0" w:firstLine="0"/>
            </w:pPr>
            <w:r w:rsidRPr="00433231">
              <w:t>扣分</w:t>
            </w:r>
            <w:r w:rsidR="0046519C">
              <w:rPr>
                <w:rFonts w:hint="eastAsia"/>
              </w:rPr>
              <w:t>项</w:t>
            </w:r>
          </w:p>
        </w:tc>
        <w:tc>
          <w:tcPr>
            <w:tcW w:w="1350" w:type="dxa"/>
          </w:tcPr>
          <w:p w:rsidR="00FE7B57" w:rsidRPr="00433231" w:rsidRDefault="00FE7B57" w:rsidP="00123239">
            <w:pPr>
              <w:pStyle w:val="afff4"/>
              <w:ind w:firstLineChars="0" w:firstLine="0"/>
            </w:pPr>
            <w:r w:rsidRPr="00433231">
              <w:rPr>
                <w:rFonts w:hint="eastAsia"/>
              </w:rPr>
              <w:t>使用单位</w:t>
            </w:r>
          </w:p>
        </w:tc>
        <w:tc>
          <w:tcPr>
            <w:tcW w:w="1559" w:type="dxa"/>
          </w:tcPr>
          <w:p w:rsidR="00FE7B57" w:rsidRPr="00433231" w:rsidRDefault="00FE7B57" w:rsidP="00123239">
            <w:pPr>
              <w:pStyle w:val="afff4"/>
              <w:ind w:firstLineChars="0" w:firstLine="0"/>
            </w:pPr>
            <w:r w:rsidRPr="00433231">
              <w:rPr>
                <w:rFonts w:hint="eastAsia"/>
              </w:rPr>
              <w:t>使用率</w:t>
            </w:r>
          </w:p>
        </w:tc>
        <w:tc>
          <w:tcPr>
            <w:tcW w:w="1901" w:type="dxa"/>
          </w:tcPr>
          <w:p w:rsidR="00FE7B57" w:rsidRPr="00433231" w:rsidRDefault="003152A8" w:rsidP="00123239">
            <w:pPr>
              <w:pStyle w:val="afff4"/>
              <w:ind w:firstLineChars="0" w:firstLine="0"/>
            </w:pPr>
            <w:r>
              <w:rPr>
                <w:rFonts w:hint="eastAsia"/>
              </w:rPr>
              <w:t>易建率</w:t>
            </w:r>
          </w:p>
        </w:tc>
      </w:tr>
      <w:tr w:rsidR="00FE7B57" w:rsidRPr="00433231" w:rsidTr="006E578C">
        <w:trPr>
          <w:trHeight w:val="453"/>
        </w:trPr>
        <w:tc>
          <w:tcPr>
            <w:tcW w:w="3927" w:type="dxa"/>
          </w:tcPr>
          <w:p w:rsidR="00FE7B57" w:rsidRPr="00433231" w:rsidRDefault="00FE7B57" w:rsidP="00123239">
            <w:pPr>
              <w:pStyle w:val="afff4"/>
              <w:ind w:firstLineChars="0" w:firstLine="0"/>
              <w:rPr>
                <w:vertAlign w:val="superscript"/>
              </w:rPr>
            </w:pPr>
            <w:r w:rsidRPr="00433231">
              <w:rPr>
                <w:rFonts w:hint="eastAsia"/>
              </w:rPr>
              <w:t>板上无</w:t>
            </w:r>
            <w:r w:rsidRPr="00433231">
              <w:t>功能性</w:t>
            </w:r>
            <w:r w:rsidRPr="00433231">
              <w:rPr>
                <w:rFonts w:hint="eastAsia"/>
              </w:rPr>
              <w:t>孔洞</w:t>
            </w:r>
            <w:r w:rsidRPr="00433231">
              <w:rPr>
                <w:rFonts w:hint="eastAsia"/>
                <w:vertAlign w:val="superscript"/>
              </w:rPr>
              <w:t>（</w:t>
            </w:r>
            <w:r w:rsidRPr="00433231">
              <w:rPr>
                <w:vertAlign w:val="superscript"/>
              </w:rPr>
              <w:t>6</w:t>
            </w:r>
            <w:r w:rsidRPr="00433231">
              <w:rPr>
                <w:rFonts w:hint="eastAsia"/>
                <w:vertAlign w:val="superscript"/>
              </w:rPr>
              <w:t>）</w:t>
            </w:r>
          </w:p>
        </w:tc>
        <w:tc>
          <w:tcPr>
            <w:tcW w:w="1350" w:type="dxa"/>
          </w:tcPr>
          <w:p w:rsidR="00FE7B57" w:rsidRPr="00433231" w:rsidRDefault="00FE7B57" w:rsidP="00123239">
            <w:pPr>
              <w:pStyle w:val="afff4"/>
              <w:ind w:firstLineChars="0" w:firstLine="0"/>
            </w:pPr>
          </w:p>
        </w:tc>
        <w:tc>
          <w:tcPr>
            <w:tcW w:w="1559" w:type="dxa"/>
          </w:tcPr>
          <w:p w:rsidR="00FE7B57" w:rsidRPr="00433231" w:rsidRDefault="00FE7B57" w:rsidP="00123239">
            <w:pPr>
              <w:pStyle w:val="afff4"/>
              <w:ind w:firstLineChars="0" w:firstLine="0"/>
            </w:pPr>
          </w:p>
        </w:tc>
        <w:tc>
          <w:tcPr>
            <w:tcW w:w="1901" w:type="dxa"/>
          </w:tcPr>
          <w:p w:rsidR="00FE7B57" w:rsidRPr="00433231" w:rsidRDefault="00FE7B57" w:rsidP="00123239">
            <w:pPr>
              <w:pStyle w:val="afff4"/>
              <w:ind w:firstLineChars="0" w:firstLine="0"/>
            </w:pPr>
            <w:r w:rsidRPr="00433231">
              <w:rPr>
                <w:rFonts w:hint="eastAsia"/>
              </w:rPr>
              <w:t>-</w:t>
            </w:r>
            <w:r w:rsidRPr="00433231">
              <w:t>1.00</w:t>
            </w:r>
          </w:p>
        </w:tc>
      </w:tr>
      <w:tr w:rsidR="00FE7B57" w:rsidRPr="00433231" w:rsidTr="001479DE">
        <w:trPr>
          <w:trHeight w:val="366"/>
        </w:trPr>
        <w:tc>
          <w:tcPr>
            <w:tcW w:w="3927" w:type="dxa"/>
            <w:vMerge w:val="restart"/>
          </w:tcPr>
          <w:p w:rsidR="00FE7B57" w:rsidRPr="00433231" w:rsidRDefault="00FE7B57" w:rsidP="00123239">
            <w:pPr>
              <w:pStyle w:val="afff4"/>
              <w:ind w:firstLineChars="0" w:firstLine="0"/>
              <w:rPr>
                <w:vertAlign w:val="superscript"/>
              </w:rPr>
            </w:pPr>
            <w:r w:rsidRPr="00433231">
              <w:rPr>
                <w:rFonts w:hint="eastAsia"/>
              </w:rPr>
              <w:t>有</w:t>
            </w:r>
            <w:r w:rsidRPr="00433231">
              <w:t>转换梁的现浇</w:t>
            </w:r>
            <w:r w:rsidRPr="00433231">
              <w:rPr>
                <w:rFonts w:hint="eastAsia"/>
              </w:rPr>
              <w:t>楼板</w:t>
            </w:r>
            <w:r w:rsidRPr="00433231">
              <w:rPr>
                <w:rFonts w:hint="eastAsia"/>
                <w:vertAlign w:val="superscript"/>
              </w:rPr>
              <w:t>（</w:t>
            </w:r>
            <w:r w:rsidRPr="00433231">
              <w:rPr>
                <w:vertAlign w:val="superscript"/>
              </w:rPr>
              <w:t>7</w:t>
            </w:r>
            <w:r w:rsidRPr="00433231">
              <w:rPr>
                <w:rFonts w:hint="eastAsia"/>
                <w:vertAlign w:val="superscript"/>
              </w:rPr>
              <w:t>）</w:t>
            </w:r>
          </w:p>
        </w:tc>
        <w:tc>
          <w:tcPr>
            <w:tcW w:w="1350" w:type="dxa"/>
            <w:vMerge w:val="restart"/>
          </w:tcPr>
          <w:p w:rsidR="00FE7B57" w:rsidRPr="00433231" w:rsidRDefault="00FE7B57" w:rsidP="00123239">
            <w:pPr>
              <w:pStyle w:val="afff4"/>
              <w:ind w:firstLineChars="0" w:firstLine="0"/>
            </w:pPr>
          </w:p>
          <w:p w:rsidR="00FE7B57" w:rsidRPr="00433231" w:rsidRDefault="00FE7B57" w:rsidP="00123239">
            <w:pPr>
              <w:pStyle w:val="afff4"/>
              <w:ind w:firstLineChars="0" w:firstLine="0"/>
            </w:pPr>
            <w:r w:rsidRPr="00433231">
              <w:rPr>
                <w:rFonts w:hint="eastAsia"/>
              </w:rPr>
              <w:t>个数</w:t>
            </w:r>
          </w:p>
        </w:tc>
        <w:tc>
          <w:tcPr>
            <w:tcW w:w="1559" w:type="dxa"/>
          </w:tcPr>
          <w:p w:rsidR="00FE7B57" w:rsidRPr="00433231" w:rsidRDefault="00FE7B57" w:rsidP="00123239">
            <w:pPr>
              <w:pStyle w:val="afff4"/>
              <w:ind w:firstLineChars="0" w:firstLine="0"/>
            </w:pPr>
            <w:r w:rsidRPr="00433231">
              <w:rPr>
                <w:rFonts w:hint="eastAsia"/>
              </w:rPr>
              <w:t>&lt;30%</w:t>
            </w:r>
          </w:p>
        </w:tc>
        <w:tc>
          <w:tcPr>
            <w:tcW w:w="1901" w:type="dxa"/>
          </w:tcPr>
          <w:p w:rsidR="00FE7B57" w:rsidRPr="00433231" w:rsidRDefault="00FE7B57" w:rsidP="00123239">
            <w:pPr>
              <w:pStyle w:val="afff4"/>
              <w:ind w:firstLineChars="0" w:firstLine="0"/>
            </w:pPr>
            <w:r w:rsidRPr="00433231">
              <w:rPr>
                <w:rFonts w:hint="eastAsia"/>
              </w:rPr>
              <w:t>-</w:t>
            </w:r>
            <w:r w:rsidRPr="00433231">
              <w:t>1.00</w:t>
            </w:r>
          </w:p>
        </w:tc>
      </w:tr>
      <w:tr w:rsidR="00FE7B57" w:rsidRPr="00433231" w:rsidTr="001479DE">
        <w:trPr>
          <w:trHeight w:val="351"/>
        </w:trPr>
        <w:tc>
          <w:tcPr>
            <w:tcW w:w="3927" w:type="dxa"/>
            <w:vMerge/>
          </w:tcPr>
          <w:p w:rsidR="00FE7B57" w:rsidRPr="00433231" w:rsidRDefault="00FE7B57" w:rsidP="00123239">
            <w:pPr>
              <w:pStyle w:val="afff4"/>
              <w:ind w:firstLineChars="0" w:firstLine="0"/>
              <w:rPr>
                <w:vertAlign w:val="superscript"/>
              </w:rPr>
            </w:pPr>
          </w:p>
        </w:tc>
        <w:tc>
          <w:tcPr>
            <w:tcW w:w="1350" w:type="dxa"/>
            <w:vMerge/>
          </w:tcPr>
          <w:p w:rsidR="00FE7B57" w:rsidRPr="00433231" w:rsidRDefault="00FE7B57" w:rsidP="00123239">
            <w:pPr>
              <w:pStyle w:val="afff4"/>
              <w:ind w:firstLineChars="0" w:firstLine="0"/>
            </w:pPr>
          </w:p>
        </w:tc>
        <w:tc>
          <w:tcPr>
            <w:tcW w:w="1559" w:type="dxa"/>
            <w:vAlign w:val="center"/>
          </w:tcPr>
          <w:p w:rsidR="00FE7B57" w:rsidRPr="00433231" w:rsidRDefault="00FE7B57" w:rsidP="00123239">
            <w:pPr>
              <w:pStyle w:val="afff4"/>
              <w:ind w:firstLineChars="0" w:firstLine="0"/>
            </w:pPr>
            <w:r w:rsidRPr="00433231">
              <w:rPr>
                <w:rFonts w:hint="eastAsia"/>
              </w:rPr>
              <w:t>30%</w:t>
            </w:r>
            <m:oMath>
              <m:r>
                <m:rPr>
                  <m:sty m:val="p"/>
                </m:rPr>
                <w:rPr>
                  <w:rFonts w:ascii="Cambria Math" w:hAnsi="Cambria Math" w:cs="MS Gothic"/>
                </w:rPr>
                <m:t>~</m:t>
              </m:r>
            </m:oMath>
            <w:r w:rsidRPr="00433231">
              <w:rPr>
                <w:rFonts w:hint="eastAsia"/>
              </w:rPr>
              <w:t>60%</w:t>
            </w:r>
          </w:p>
        </w:tc>
        <w:tc>
          <w:tcPr>
            <w:tcW w:w="1901" w:type="dxa"/>
            <w:vAlign w:val="center"/>
          </w:tcPr>
          <w:p w:rsidR="00FE7B57" w:rsidRPr="00433231" w:rsidRDefault="00FE7B57" w:rsidP="00123239">
            <w:pPr>
              <w:pStyle w:val="afff4"/>
              <w:ind w:firstLineChars="0" w:firstLine="0"/>
            </w:pPr>
            <w:r w:rsidRPr="00433231">
              <w:rPr>
                <w:rFonts w:hint="eastAsia"/>
              </w:rPr>
              <w:t>-</w:t>
            </w:r>
            <w:r w:rsidRPr="00433231">
              <w:t>1.50</w:t>
            </w:r>
          </w:p>
        </w:tc>
      </w:tr>
      <w:tr w:rsidR="00FE7B57" w:rsidRPr="00433231" w:rsidTr="001479DE">
        <w:trPr>
          <w:trHeight w:val="365"/>
        </w:trPr>
        <w:tc>
          <w:tcPr>
            <w:tcW w:w="3927" w:type="dxa"/>
            <w:vMerge/>
          </w:tcPr>
          <w:p w:rsidR="00FE7B57" w:rsidRPr="00433231" w:rsidRDefault="00FE7B57" w:rsidP="00123239">
            <w:pPr>
              <w:pStyle w:val="afff4"/>
              <w:ind w:firstLineChars="0" w:firstLine="0"/>
            </w:pPr>
          </w:p>
        </w:tc>
        <w:tc>
          <w:tcPr>
            <w:tcW w:w="1350" w:type="dxa"/>
            <w:vMerge/>
          </w:tcPr>
          <w:p w:rsidR="00FE7B57" w:rsidRPr="00433231" w:rsidRDefault="00FE7B57" w:rsidP="00123239">
            <w:pPr>
              <w:pStyle w:val="afff4"/>
              <w:ind w:firstLineChars="0" w:firstLine="0"/>
            </w:pPr>
          </w:p>
        </w:tc>
        <w:tc>
          <w:tcPr>
            <w:tcW w:w="1559" w:type="dxa"/>
          </w:tcPr>
          <w:p w:rsidR="00FE7B57" w:rsidRPr="00433231" w:rsidRDefault="00FE7B57" w:rsidP="00123239">
            <w:pPr>
              <w:pStyle w:val="afff4"/>
              <w:ind w:firstLineChars="0" w:firstLine="0"/>
            </w:pPr>
            <w:r w:rsidRPr="00433231">
              <w:rPr>
                <w:rFonts w:hint="eastAsia"/>
              </w:rPr>
              <w:t>≥</w:t>
            </w:r>
            <w:r w:rsidRPr="00433231">
              <w:rPr>
                <w:rFonts w:hint="eastAsia"/>
              </w:rPr>
              <w:t>60</w:t>
            </w:r>
            <w:r w:rsidRPr="00433231">
              <w:t>%</w:t>
            </w:r>
          </w:p>
        </w:tc>
        <w:tc>
          <w:tcPr>
            <w:tcW w:w="1901" w:type="dxa"/>
          </w:tcPr>
          <w:p w:rsidR="00FE7B57" w:rsidRPr="00433231" w:rsidRDefault="00FE7B57" w:rsidP="00123239">
            <w:pPr>
              <w:pStyle w:val="afff4"/>
              <w:ind w:firstLineChars="0" w:firstLine="0"/>
            </w:pPr>
            <w:r w:rsidRPr="00433231">
              <w:rPr>
                <w:rFonts w:hint="eastAsia"/>
              </w:rPr>
              <w:t>-</w:t>
            </w:r>
            <w:r w:rsidRPr="00433231">
              <w:t>2.00</w:t>
            </w:r>
          </w:p>
        </w:tc>
      </w:tr>
      <w:tr w:rsidR="00FE7B57" w:rsidRPr="00433231" w:rsidTr="001479DE">
        <w:trPr>
          <w:trHeight w:val="366"/>
        </w:trPr>
        <w:tc>
          <w:tcPr>
            <w:tcW w:w="3927" w:type="dxa"/>
            <w:vMerge w:val="restart"/>
          </w:tcPr>
          <w:p w:rsidR="00FE7B57" w:rsidRPr="00433231" w:rsidRDefault="00FE7B57" w:rsidP="00123239">
            <w:pPr>
              <w:pStyle w:val="afff4"/>
              <w:ind w:firstLineChars="0" w:firstLine="0"/>
            </w:pPr>
            <w:r w:rsidRPr="00433231">
              <w:rPr>
                <w:rFonts w:hint="eastAsia"/>
              </w:rPr>
              <w:t>有</w:t>
            </w:r>
            <w:r w:rsidRPr="00433231">
              <w:t>悬臂转换梁的现浇</w:t>
            </w:r>
            <w:r w:rsidRPr="00433231">
              <w:rPr>
                <w:rFonts w:hint="eastAsia"/>
              </w:rPr>
              <w:t>楼板</w:t>
            </w:r>
            <w:r w:rsidRPr="00433231">
              <w:rPr>
                <w:rFonts w:hint="eastAsia"/>
                <w:vertAlign w:val="superscript"/>
              </w:rPr>
              <w:t>（</w:t>
            </w:r>
            <w:r w:rsidRPr="00433231">
              <w:rPr>
                <w:vertAlign w:val="superscript"/>
              </w:rPr>
              <w:t>7</w:t>
            </w:r>
            <w:r w:rsidRPr="00433231">
              <w:rPr>
                <w:rFonts w:hint="eastAsia"/>
                <w:vertAlign w:val="superscript"/>
              </w:rPr>
              <w:t>）</w:t>
            </w:r>
          </w:p>
        </w:tc>
        <w:tc>
          <w:tcPr>
            <w:tcW w:w="1350" w:type="dxa"/>
            <w:vMerge w:val="restart"/>
          </w:tcPr>
          <w:p w:rsidR="00FE7B57" w:rsidRPr="00433231" w:rsidRDefault="00FE7B57" w:rsidP="00123239">
            <w:pPr>
              <w:pStyle w:val="afff4"/>
              <w:ind w:firstLineChars="0" w:firstLine="0"/>
            </w:pPr>
          </w:p>
          <w:p w:rsidR="00FE7B57" w:rsidRPr="00433231" w:rsidRDefault="00FE7B57" w:rsidP="00123239">
            <w:pPr>
              <w:pStyle w:val="afff4"/>
              <w:ind w:firstLineChars="0" w:firstLine="0"/>
            </w:pPr>
            <w:r w:rsidRPr="00433231">
              <w:rPr>
                <w:rFonts w:hint="eastAsia"/>
              </w:rPr>
              <w:t>个数</w:t>
            </w:r>
          </w:p>
        </w:tc>
        <w:tc>
          <w:tcPr>
            <w:tcW w:w="1559" w:type="dxa"/>
          </w:tcPr>
          <w:p w:rsidR="00FE7B57" w:rsidRPr="00433231" w:rsidRDefault="00FE7B57" w:rsidP="00123239">
            <w:pPr>
              <w:pStyle w:val="afff4"/>
              <w:ind w:firstLineChars="0" w:firstLine="0"/>
            </w:pPr>
            <w:r w:rsidRPr="00433231">
              <w:rPr>
                <w:rFonts w:hint="eastAsia"/>
              </w:rPr>
              <w:t>&lt;30%</w:t>
            </w:r>
          </w:p>
        </w:tc>
        <w:tc>
          <w:tcPr>
            <w:tcW w:w="1901" w:type="dxa"/>
          </w:tcPr>
          <w:p w:rsidR="00FE7B57" w:rsidRPr="00433231" w:rsidRDefault="00FE7B57" w:rsidP="00123239">
            <w:pPr>
              <w:pStyle w:val="afff4"/>
              <w:ind w:firstLineChars="0" w:firstLine="0"/>
            </w:pPr>
            <w:r w:rsidRPr="00433231">
              <w:rPr>
                <w:rFonts w:hint="eastAsia"/>
              </w:rPr>
              <w:t>-</w:t>
            </w:r>
            <w:r w:rsidRPr="00433231">
              <w:t>2.00</w:t>
            </w:r>
          </w:p>
        </w:tc>
      </w:tr>
      <w:tr w:rsidR="00FE7B57" w:rsidRPr="00433231" w:rsidTr="001479DE">
        <w:trPr>
          <w:trHeight w:val="379"/>
        </w:trPr>
        <w:tc>
          <w:tcPr>
            <w:tcW w:w="3927" w:type="dxa"/>
            <w:vMerge/>
          </w:tcPr>
          <w:p w:rsidR="00FE7B57" w:rsidRPr="00433231" w:rsidRDefault="00FE7B57" w:rsidP="00123239">
            <w:pPr>
              <w:pStyle w:val="afff4"/>
              <w:ind w:firstLineChars="0" w:firstLine="0"/>
            </w:pPr>
          </w:p>
        </w:tc>
        <w:tc>
          <w:tcPr>
            <w:tcW w:w="1350" w:type="dxa"/>
            <w:vMerge/>
          </w:tcPr>
          <w:p w:rsidR="00FE7B57" w:rsidRPr="00433231" w:rsidRDefault="00FE7B57" w:rsidP="00123239">
            <w:pPr>
              <w:pStyle w:val="afff4"/>
              <w:ind w:firstLineChars="0" w:firstLine="0"/>
            </w:pPr>
          </w:p>
        </w:tc>
        <w:tc>
          <w:tcPr>
            <w:tcW w:w="1559" w:type="dxa"/>
          </w:tcPr>
          <w:p w:rsidR="00FE7B57" w:rsidRPr="00433231" w:rsidRDefault="00FE7B57" w:rsidP="00123239">
            <w:pPr>
              <w:pStyle w:val="afff4"/>
              <w:ind w:firstLineChars="0" w:firstLine="0"/>
            </w:pPr>
            <w:r w:rsidRPr="00433231">
              <w:rPr>
                <w:rFonts w:hint="eastAsia"/>
              </w:rPr>
              <w:t>30%</w:t>
            </w:r>
            <m:oMath>
              <m:r>
                <m:rPr>
                  <m:sty m:val="p"/>
                </m:rPr>
                <w:rPr>
                  <w:rFonts w:ascii="Cambria Math" w:hAnsi="Cambria Math"/>
                </w:rPr>
                <m:t>~</m:t>
              </m:r>
            </m:oMath>
            <w:r w:rsidRPr="00433231">
              <w:rPr>
                <w:rFonts w:hint="eastAsia"/>
              </w:rPr>
              <w:t>60%</w:t>
            </w:r>
          </w:p>
        </w:tc>
        <w:tc>
          <w:tcPr>
            <w:tcW w:w="1901" w:type="dxa"/>
          </w:tcPr>
          <w:p w:rsidR="00FE7B57" w:rsidRPr="00433231" w:rsidRDefault="00FE7B57" w:rsidP="00123239">
            <w:pPr>
              <w:pStyle w:val="afff4"/>
              <w:ind w:firstLineChars="0" w:firstLine="0"/>
            </w:pPr>
            <w:r w:rsidRPr="00433231">
              <w:rPr>
                <w:rFonts w:hint="eastAsia"/>
              </w:rPr>
              <w:t>-</w:t>
            </w:r>
            <w:r w:rsidRPr="00433231">
              <w:t>2.50</w:t>
            </w:r>
          </w:p>
        </w:tc>
      </w:tr>
      <w:tr w:rsidR="00FE7B57" w:rsidRPr="00433231" w:rsidTr="001479DE">
        <w:trPr>
          <w:trHeight w:val="407"/>
        </w:trPr>
        <w:tc>
          <w:tcPr>
            <w:tcW w:w="3927" w:type="dxa"/>
            <w:vMerge/>
          </w:tcPr>
          <w:p w:rsidR="00FE7B57" w:rsidRPr="00433231" w:rsidRDefault="00FE7B57" w:rsidP="00123239">
            <w:pPr>
              <w:pStyle w:val="afff4"/>
              <w:ind w:firstLineChars="0" w:firstLine="0"/>
            </w:pPr>
          </w:p>
        </w:tc>
        <w:tc>
          <w:tcPr>
            <w:tcW w:w="1350" w:type="dxa"/>
            <w:vMerge/>
          </w:tcPr>
          <w:p w:rsidR="00FE7B57" w:rsidRPr="00433231" w:rsidRDefault="00FE7B57" w:rsidP="00123239">
            <w:pPr>
              <w:pStyle w:val="afff4"/>
              <w:ind w:firstLineChars="0" w:firstLine="0"/>
            </w:pPr>
          </w:p>
        </w:tc>
        <w:tc>
          <w:tcPr>
            <w:tcW w:w="1559" w:type="dxa"/>
          </w:tcPr>
          <w:p w:rsidR="00FE7B57" w:rsidRPr="00433231" w:rsidRDefault="00FE7B57" w:rsidP="00123239">
            <w:pPr>
              <w:pStyle w:val="afff4"/>
              <w:ind w:firstLineChars="0" w:firstLine="0"/>
            </w:pPr>
            <w:r w:rsidRPr="00433231">
              <w:rPr>
                <w:rFonts w:hint="eastAsia"/>
              </w:rPr>
              <w:t>≥</w:t>
            </w:r>
            <w:r w:rsidRPr="00433231">
              <w:rPr>
                <w:rFonts w:hint="eastAsia"/>
              </w:rPr>
              <w:t>60</w:t>
            </w:r>
            <w:r w:rsidRPr="00433231">
              <w:t>%</w:t>
            </w:r>
          </w:p>
        </w:tc>
        <w:tc>
          <w:tcPr>
            <w:tcW w:w="1901" w:type="dxa"/>
          </w:tcPr>
          <w:p w:rsidR="00FE7B57" w:rsidRPr="00433231" w:rsidRDefault="00FE7B57" w:rsidP="00123239">
            <w:pPr>
              <w:pStyle w:val="afff4"/>
              <w:ind w:firstLineChars="0" w:firstLine="0"/>
            </w:pPr>
            <w:r w:rsidRPr="00433231">
              <w:rPr>
                <w:rFonts w:hint="eastAsia"/>
              </w:rPr>
              <w:t>-</w:t>
            </w:r>
            <w:r w:rsidRPr="00433231">
              <w:t>3.00</w:t>
            </w:r>
          </w:p>
        </w:tc>
      </w:tr>
      <w:tr w:rsidR="00FE7B57" w:rsidRPr="00433231" w:rsidTr="001479DE">
        <w:trPr>
          <w:trHeight w:val="394"/>
        </w:trPr>
        <w:tc>
          <w:tcPr>
            <w:tcW w:w="3927" w:type="dxa"/>
            <w:vMerge w:val="restart"/>
          </w:tcPr>
          <w:p w:rsidR="00FE7B57" w:rsidRPr="00433231" w:rsidRDefault="00FE7B57" w:rsidP="00123239">
            <w:pPr>
              <w:pStyle w:val="afff4"/>
              <w:ind w:firstLineChars="0" w:firstLine="0"/>
              <w:rPr>
                <w:vertAlign w:val="superscript"/>
              </w:rPr>
            </w:pPr>
            <w:r w:rsidRPr="00433231">
              <w:rPr>
                <w:rFonts w:hint="eastAsia"/>
              </w:rPr>
              <w:t>斜柱</w:t>
            </w:r>
            <w:r w:rsidRPr="00433231">
              <w:rPr>
                <w:rFonts w:hint="eastAsia"/>
                <w:vertAlign w:val="superscript"/>
              </w:rPr>
              <w:t>（</w:t>
            </w:r>
            <w:r w:rsidRPr="00433231">
              <w:rPr>
                <w:vertAlign w:val="superscript"/>
              </w:rPr>
              <w:t>8</w:t>
            </w:r>
            <w:r w:rsidRPr="00433231">
              <w:rPr>
                <w:rFonts w:hint="eastAsia"/>
                <w:vertAlign w:val="superscript"/>
              </w:rPr>
              <w:t>）</w:t>
            </w:r>
          </w:p>
        </w:tc>
        <w:tc>
          <w:tcPr>
            <w:tcW w:w="1350" w:type="dxa"/>
            <w:vMerge w:val="restart"/>
          </w:tcPr>
          <w:p w:rsidR="00FE7B57" w:rsidRPr="00433231" w:rsidRDefault="00FE7B57" w:rsidP="00123239">
            <w:pPr>
              <w:pStyle w:val="afff4"/>
              <w:ind w:firstLineChars="0" w:firstLine="0"/>
            </w:pPr>
            <w:r w:rsidRPr="00433231">
              <w:rPr>
                <w:rFonts w:hint="eastAsia"/>
              </w:rPr>
              <w:t>个数</w:t>
            </w:r>
          </w:p>
        </w:tc>
        <w:tc>
          <w:tcPr>
            <w:tcW w:w="1559" w:type="dxa"/>
          </w:tcPr>
          <w:p w:rsidR="00FE7B57" w:rsidRPr="00433231" w:rsidRDefault="00FE7B57" w:rsidP="00123239">
            <w:pPr>
              <w:pStyle w:val="afff4"/>
              <w:ind w:firstLineChars="0" w:firstLine="0"/>
            </w:pPr>
            <w:r w:rsidRPr="00433231">
              <w:rPr>
                <w:rFonts w:hint="eastAsia"/>
              </w:rPr>
              <w:t>&lt;30%</w:t>
            </w:r>
          </w:p>
        </w:tc>
        <w:tc>
          <w:tcPr>
            <w:tcW w:w="1901" w:type="dxa"/>
          </w:tcPr>
          <w:p w:rsidR="00FE7B57" w:rsidRPr="00433231" w:rsidRDefault="00FE7B57" w:rsidP="00123239">
            <w:pPr>
              <w:pStyle w:val="afff4"/>
              <w:ind w:firstLineChars="0" w:firstLine="0"/>
            </w:pPr>
            <w:r w:rsidRPr="00433231">
              <w:rPr>
                <w:rFonts w:hint="eastAsia"/>
              </w:rPr>
              <w:t>-</w:t>
            </w:r>
            <w:r w:rsidRPr="00433231">
              <w:t>1.00</w:t>
            </w:r>
          </w:p>
        </w:tc>
      </w:tr>
      <w:tr w:rsidR="00FE7B57" w:rsidRPr="00433231" w:rsidTr="001479DE">
        <w:trPr>
          <w:trHeight w:val="393"/>
        </w:trPr>
        <w:tc>
          <w:tcPr>
            <w:tcW w:w="3927" w:type="dxa"/>
            <w:vMerge/>
          </w:tcPr>
          <w:p w:rsidR="00FE7B57" w:rsidRPr="00433231" w:rsidRDefault="00FE7B57" w:rsidP="00123239">
            <w:pPr>
              <w:pStyle w:val="afff4"/>
              <w:ind w:firstLineChars="0" w:firstLine="0"/>
            </w:pPr>
          </w:p>
        </w:tc>
        <w:tc>
          <w:tcPr>
            <w:tcW w:w="1350" w:type="dxa"/>
            <w:vMerge/>
          </w:tcPr>
          <w:p w:rsidR="00FE7B57" w:rsidRPr="00433231" w:rsidRDefault="00FE7B57" w:rsidP="00123239">
            <w:pPr>
              <w:pStyle w:val="afff4"/>
              <w:ind w:firstLineChars="0" w:firstLine="0"/>
            </w:pPr>
          </w:p>
        </w:tc>
        <w:tc>
          <w:tcPr>
            <w:tcW w:w="1559" w:type="dxa"/>
          </w:tcPr>
          <w:p w:rsidR="00FE7B57" w:rsidRPr="00433231" w:rsidRDefault="00FE7B57" w:rsidP="00123239">
            <w:pPr>
              <w:pStyle w:val="afff4"/>
              <w:ind w:firstLineChars="0" w:firstLine="0"/>
            </w:pPr>
            <w:r w:rsidRPr="00433231">
              <w:rPr>
                <w:rFonts w:hint="eastAsia"/>
              </w:rPr>
              <w:t>≥</w:t>
            </w:r>
            <w:r w:rsidRPr="00433231">
              <w:rPr>
                <w:rFonts w:hint="eastAsia"/>
              </w:rPr>
              <w:t>30%</w:t>
            </w:r>
          </w:p>
        </w:tc>
        <w:tc>
          <w:tcPr>
            <w:tcW w:w="1901" w:type="dxa"/>
          </w:tcPr>
          <w:p w:rsidR="00FE7B57" w:rsidRPr="00433231" w:rsidRDefault="00FE7B57" w:rsidP="00123239">
            <w:pPr>
              <w:pStyle w:val="afff4"/>
              <w:ind w:firstLineChars="0" w:firstLine="0"/>
            </w:pPr>
            <w:r w:rsidRPr="00433231">
              <w:rPr>
                <w:rFonts w:hint="eastAsia"/>
              </w:rPr>
              <w:t>-</w:t>
            </w:r>
            <w:r w:rsidRPr="00433231">
              <w:t>1.50</w:t>
            </w:r>
          </w:p>
        </w:tc>
      </w:tr>
    </w:tbl>
    <w:p w:rsidR="00FE7B57" w:rsidRPr="003B36E2" w:rsidRDefault="00FE7B57" w:rsidP="00123239">
      <w:pPr>
        <w:widowControl/>
        <w:spacing w:line="240" w:lineRule="auto"/>
        <w:ind w:firstLineChars="111"/>
        <w:rPr>
          <w:rFonts w:eastAsia="宋体" w:cs="Times New Roman"/>
          <w:color w:val="000000"/>
          <w:sz w:val="18"/>
          <w:szCs w:val="18"/>
        </w:rPr>
      </w:pPr>
      <w:r w:rsidRPr="003B36E2">
        <w:rPr>
          <w:rFonts w:eastAsia="宋体" w:cs="Times New Roman" w:hint="eastAsia"/>
          <w:color w:val="000000"/>
          <w:sz w:val="18"/>
          <w:szCs w:val="18"/>
        </w:rPr>
        <w:t>注</w:t>
      </w:r>
      <w:r w:rsidRPr="003B36E2">
        <w:rPr>
          <w:rFonts w:eastAsia="宋体" w:cs="Times New Roman"/>
          <w:color w:val="000000"/>
          <w:sz w:val="18"/>
          <w:szCs w:val="18"/>
        </w:rPr>
        <w:t>：</w:t>
      </w:r>
      <w:r w:rsidR="00782668" w:rsidRPr="003B36E2">
        <w:rPr>
          <w:rFonts w:eastAsia="宋体" w:cs="Times New Roman" w:hint="eastAsia"/>
          <w:color w:val="000000"/>
          <w:sz w:val="18"/>
          <w:szCs w:val="18"/>
        </w:rPr>
        <w:t>1</w:t>
      </w:r>
      <w:r w:rsidR="00782668" w:rsidRPr="003B36E2">
        <w:rPr>
          <w:rFonts w:eastAsia="宋体" w:cs="Times New Roman" w:hint="eastAsia"/>
          <w:color w:val="000000"/>
          <w:sz w:val="18"/>
          <w:szCs w:val="18"/>
        </w:rPr>
        <w:t>、</w:t>
      </w:r>
      <w:r w:rsidRPr="003B36E2">
        <w:rPr>
          <w:rFonts w:eastAsia="宋体" w:cs="Times New Roman" w:hint="eastAsia"/>
          <w:color w:val="000000"/>
          <w:sz w:val="18"/>
          <w:szCs w:val="18"/>
          <w:vertAlign w:val="superscript"/>
        </w:rPr>
        <w:t>（</w:t>
      </w:r>
      <w:r w:rsidRPr="003B36E2">
        <w:rPr>
          <w:rFonts w:eastAsia="宋体" w:cs="Times New Roman" w:hint="eastAsia"/>
          <w:color w:val="000000"/>
          <w:sz w:val="18"/>
          <w:szCs w:val="18"/>
          <w:vertAlign w:val="superscript"/>
        </w:rPr>
        <w:t>6</w:t>
      </w:r>
      <w:r w:rsidRPr="003B36E2">
        <w:rPr>
          <w:rFonts w:eastAsia="宋体" w:cs="Times New Roman" w:hint="eastAsia"/>
          <w:color w:val="000000"/>
          <w:sz w:val="18"/>
          <w:szCs w:val="18"/>
          <w:vertAlign w:val="superscript"/>
        </w:rPr>
        <w:t>）</w:t>
      </w:r>
      <w:r w:rsidRPr="003B36E2">
        <w:rPr>
          <w:rFonts w:eastAsia="宋体" w:cs="Times New Roman" w:hint="eastAsia"/>
          <w:color w:val="000000"/>
          <w:sz w:val="18"/>
          <w:szCs w:val="18"/>
        </w:rPr>
        <w:t>这</w:t>
      </w:r>
      <w:r w:rsidRPr="003B36E2">
        <w:rPr>
          <w:rFonts w:eastAsia="宋体" w:cs="Times New Roman"/>
          <w:color w:val="000000"/>
          <w:sz w:val="18"/>
          <w:szCs w:val="18"/>
        </w:rPr>
        <w:t>指的是板上</w:t>
      </w:r>
      <w:r w:rsidRPr="003B36E2">
        <w:rPr>
          <w:rFonts w:eastAsia="宋体" w:cs="Times New Roman" w:hint="eastAsia"/>
          <w:color w:val="000000"/>
          <w:sz w:val="18"/>
          <w:szCs w:val="18"/>
        </w:rPr>
        <w:t>无</w:t>
      </w:r>
      <w:r w:rsidRPr="003B36E2">
        <w:rPr>
          <w:rFonts w:eastAsia="宋体" w:cs="Times New Roman"/>
          <w:color w:val="000000"/>
          <w:sz w:val="18"/>
          <w:szCs w:val="18"/>
        </w:rPr>
        <w:t>任何功能的</w:t>
      </w:r>
      <w:r w:rsidRPr="003B36E2">
        <w:rPr>
          <w:rFonts w:eastAsia="宋体" w:cs="Times New Roman" w:hint="eastAsia"/>
          <w:color w:val="000000"/>
          <w:sz w:val="18"/>
          <w:szCs w:val="18"/>
        </w:rPr>
        <w:t>孔洞</w:t>
      </w:r>
      <w:r w:rsidRPr="003B36E2">
        <w:rPr>
          <w:rFonts w:eastAsia="宋体" w:cs="Times New Roman"/>
          <w:color w:val="000000"/>
          <w:sz w:val="18"/>
          <w:szCs w:val="18"/>
        </w:rPr>
        <w:t>，并</w:t>
      </w:r>
      <w:r w:rsidRPr="003B36E2">
        <w:rPr>
          <w:rFonts w:eastAsia="宋体" w:cs="Times New Roman" w:hint="eastAsia"/>
          <w:color w:val="000000"/>
          <w:sz w:val="18"/>
          <w:szCs w:val="18"/>
        </w:rPr>
        <w:t>被墙体封闭</w:t>
      </w:r>
      <w:r w:rsidRPr="003B36E2">
        <w:rPr>
          <w:rFonts w:eastAsia="宋体" w:cs="Times New Roman"/>
          <w:color w:val="000000"/>
          <w:sz w:val="18"/>
          <w:szCs w:val="18"/>
        </w:rPr>
        <w:t>。</w:t>
      </w:r>
      <w:r w:rsidRPr="003B36E2">
        <w:rPr>
          <w:rFonts w:eastAsia="宋体" w:cs="Times New Roman" w:hint="eastAsia"/>
          <w:color w:val="000000"/>
          <w:sz w:val="18"/>
          <w:szCs w:val="18"/>
        </w:rPr>
        <w:t>只要</w:t>
      </w:r>
      <w:r w:rsidRPr="003B36E2">
        <w:rPr>
          <w:rFonts w:eastAsia="宋体" w:cs="Times New Roman"/>
          <w:color w:val="000000"/>
          <w:sz w:val="18"/>
          <w:szCs w:val="18"/>
        </w:rPr>
        <w:t>有一个</w:t>
      </w:r>
      <w:r w:rsidRPr="003B36E2">
        <w:rPr>
          <w:rFonts w:eastAsia="宋体" w:cs="Times New Roman" w:hint="eastAsia"/>
          <w:color w:val="000000"/>
          <w:sz w:val="18"/>
          <w:szCs w:val="18"/>
        </w:rPr>
        <w:t>孔洞</w:t>
      </w:r>
      <w:r w:rsidRPr="003B36E2">
        <w:rPr>
          <w:rFonts w:eastAsia="宋体" w:cs="Times New Roman"/>
          <w:color w:val="000000"/>
          <w:sz w:val="18"/>
          <w:szCs w:val="18"/>
        </w:rPr>
        <w:t>，就要扣</w:t>
      </w:r>
      <w:r w:rsidRPr="003B36E2">
        <w:rPr>
          <w:rFonts w:eastAsia="宋体" w:cs="Times New Roman" w:hint="eastAsia"/>
          <w:color w:val="000000"/>
          <w:sz w:val="18"/>
          <w:szCs w:val="18"/>
        </w:rPr>
        <w:t>1.00</w:t>
      </w:r>
      <w:r w:rsidRPr="003B36E2">
        <w:rPr>
          <w:rFonts w:eastAsia="宋体" w:cs="Times New Roman" w:hint="eastAsia"/>
          <w:color w:val="000000"/>
          <w:sz w:val="18"/>
          <w:szCs w:val="18"/>
        </w:rPr>
        <w:t>分。</w:t>
      </w:r>
    </w:p>
    <w:p w:rsidR="00FE7B57" w:rsidRPr="003B36E2" w:rsidRDefault="00782668" w:rsidP="00123239">
      <w:pPr>
        <w:spacing w:line="240" w:lineRule="auto"/>
        <w:ind w:leftChars="250" w:left="525" w:firstLineChars="23" w:firstLine="41"/>
        <w:rPr>
          <w:rFonts w:eastAsia="宋体" w:cs="Times New Roman"/>
          <w:color w:val="000000"/>
          <w:sz w:val="18"/>
          <w:szCs w:val="18"/>
        </w:rPr>
      </w:pPr>
      <w:r w:rsidRPr="003B36E2">
        <w:rPr>
          <w:rFonts w:eastAsia="宋体" w:cs="Times New Roman" w:hint="eastAsia"/>
          <w:color w:val="000000"/>
          <w:sz w:val="18"/>
          <w:szCs w:val="18"/>
        </w:rPr>
        <w:t>2</w:t>
      </w:r>
      <w:r w:rsidRPr="003B36E2">
        <w:rPr>
          <w:rFonts w:eastAsia="宋体" w:cs="Times New Roman" w:hint="eastAsia"/>
          <w:color w:val="000000"/>
          <w:sz w:val="18"/>
          <w:szCs w:val="18"/>
        </w:rPr>
        <w:t>、</w:t>
      </w:r>
      <w:r w:rsidR="00FE7B57" w:rsidRPr="003B36E2">
        <w:rPr>
          <w:rFonts w:eastAsia="宋体" w:cs="Times New Roman" w:hint="eastAsia"/>
          <w:color w:val="000000"/>
          <w:sz w:val="18"/>
          <w:szCs w:val="18"/>
          <w:vertAlign w:val="superscript"/>
        </w:rPr>
        <w:t>（</w:t>
      </w:r>
      <w:r w:rsidR="00FE7B57" w:rsidRPr="003B36E2">
        <w:rPr>
          <w:rFonts w:eastAsia="宋体" w:cs="Times New Roman" w:hint="eastAsia"/>
          <w:color w:val="000000"/>
          <w:sz w:val="18"/>
          <w:szCs w:val="18"/>
          <w:vertAlign w:val="superscript"/>
        </w:rPr>
        <w:t>7</w:t>
      </w:r>
      <w:r w:rsidR="00FE7B57" w:rsidRPr="003B36E2">
        <w:rPr>
          <w:rFonts w:eastAsia="宋体" w:cs="Times New Roman" w:hint="eastAsia"/>
          <w:color w:val="000000"/>
          <w:sz w:val="18"/>
          <w:szCs w:val="18"/>
          <w:vertAlign w:val="superscript"/>
        </w:rPr>
        <w:t>）</w:t>
      </w:r>
      <w:r w:rsidR="00FE7B57" w:rsidRPr="003B36E2">
        <w:rPr>
          <w:rFonts w:eastAsia="宋体" w:cs="Times New Roman" w:hint="eastAsia"/>
          <w:color w:val="000000"/>
          <w:sz w:val="18"/>
          <w:szCs w:val="18"/>
        </w:rPr>
        <w:t>对于有</w:t>
      </w:r>
      <w:r w:rsidR="00FE7B57" w:rsidRPr="003B36E2">
        <w:rPr>
          <w:rFonts w:eastAsia="宋体" w:cs="Times New Roman"/>
          <w:color w:val="000000"/>
          <w:sz w:val="18"/>
          <w:szCs w:val="18"/>
        </w:rPr>
        <w:t>现浇转换梁</w:t>
      </w:r>
      <w:r w:rsidR="00FE7B57" w:rsidRPr="003B36E2">
        <w:rPr>
          <w:rFonts w:eastAsia="宋体" w:cs="Times New Roman" w:hint="eastAsia"/>
          <w:color w:val="000000"/>
          <w:sz w:val="18"/>
          <w:szCs w:val="18"/>
        </w:rPr>
        <w:t>/</w:t>
      </w:r>
      <w:r w:rsidR="00FE7B57" w:rsidRPr="003B36E2">
        <w:rPr>
          <w:rFonts w:eastAsia="宋体" w:cs="Times New Roman" w:hint="eastAsia"/>
          <w:color w:val="000000"/>
          <w:sz w:val="18"/>
          <w:szCs w:val="18"/>
        </w:rPr>
        <w:t>悬臂</w:t>
      </w:r>
      <w:r w:rsidR="00FE7B57" w:rsidRPr="003B36E2">
        <w:rPr>
          <w:rFonts w:eastAsia="宋体" w:cs="Times New Roman"/>
          <w:color w:val="000000"/>
          <w:sz w:val="18"/>
          <w:szCs w:val="18"/>
        </w:rPr>
        <w:t>转换梁的现浇</w:t>
      </w:r>
      <w:r w:rsidR="00FE7B57" w:rsidRPr="003B36E2">
        <w:rPr>
          <w:rFonts w:eastAsia="宋体" w:cs="Times New Roman" w:hint="eastAsia"/>
          <w:color w:val="000000"/>
          <w:sz w:val="18"/>
          <w:szCs w:val="18"/>
        </w:rPr>
        <w:t>楼板，扣分</w:t>
      </w:r>
      <w:r w:rsidR="00FE7B57" w:rsidRPr="003B36E2">
        <w:rPr>
          <w:rFonts w:eastAsia="宋体" w:cs="Times New Roman"/>
          <w:color w:val="000000"/>
          <w:sz w:val="18"/>
          <w:szCs w:val="18"/>
        </w:rPr>
        <w:t>的值</w:t>
      </w:r>
      <w:r w:rsidR="00FE7B57" w:rsidRPr="003B36E2">
        <w:rPr>
          <w:rFonts w:eastAsia="宋体" w:cs="Times New Roman" w:hint="eastAsia"/>
          <w:color w:val="000000"/>
          <w:sz w:val="18"/>
          <w:szCs w:val="18"/>
        </w:rPr>
        <w:t>取决于楼板以上</w:t>
      </w:r>
      <w:r w:rsidR="00FE7B57" w:rsidRPr="003B36E2">
        <w:rPr>
          <w:rFonts w:eastAsia="宋体" w:cs="Times New Roman"/>
          <w:color w:val="000000"/>
          <w:sz w:val="18"/>
          <w:szCs w:val="18"/>
        </w:rPr>
        <w:t>转换柱的</w:t>
      </w:r>
      <w:r w:rsidR="00FE7B57" w:rsidRPr="003B36E2">
        <w:rPr>
          <w:rFonts w:eastAsia="宋体" w:cs="Times New Roman" w:hint="eastAsia"/>
          <w:color w:val="000000"/>
          <w:sz w:val="18"/>
          <w:szCs w:val="18"/>
        </w:rPr>
        <w:t>覆盖率</w:t>
      </w:r>
      <w:r w:rsidR="00FE7B57" w:rsidRPr="003B36E2">
        <w:rPr>
          <w:rFonts w:eastAsia="宋体" w:cs="Times New Roman"/>
          <w:color w:val="000000"/>
          <w:sz w:val="18"/>
          <w:szCs w:val="18"/>
        </w:rPr>
        <w:t>。</w:t>
      </w:r>
      <w:r w:rsidR="00FE7B57" w:rsidRPr="003B36E2">
        <w:rPr>
          <w:rFonts w:eastAsia="宋体" w:cs="Times New Roman" w:hint="eastAsia"/>
          <w:color w:val="000000"/>
          <w:sz w:val="18"/>
          <w:szCs w:val="18"/>
        </w:rPr>
        <w:t>有</w:t>
      </w:r>
      <w:r w:rsidR="00FE7B57" w:rsidRPr="003B36E2">
        <w:rPr>
          <w:rFonts w:eastAsia="宋体" w:cs="Times New Roman"/>
          <w:color w:val="000000"/>
          <w:sz w:val="18"/>
          <w:szCs w:val="18"/>
        </w:rPr>
        <w:t>转换梁</w:t>
      </w:r>
      <w:r w:rsidR="00FE7B57" w:rsidRPr="003B36E2">
        <w:rPr>
          <w:rFonts w:eastAsia="宋体" w:cs="Times New Roman" w:hint="eastAsia"/>
          <w:color w:val="000000"/>
          <w:sz w:val="18"/>
          <w:szCs w:val="18"/>
        </w:rPr>
        <w:t>/</w:t>
      </w:r>
      <w:r w:rsidR="00FE7B57" w:rsidRPr="003B36E2">
        <w:rPr>
          <w:rFonts w:eastAsia="宋体" w:cs="Times New Roman" w:hint="eastAsia"/>
          <w:color w:val="000000"/>
          <w:sz w:val="18"/>
          <w:szCs w:val="18"/>
        </w:rPr>
        <w:t>悬臂</w:t>
      </w:r>
      <w:r w:rsidR="00FE7B57" w:rsidRPr="003B36E2">
        <w:rPr>
          <w:rFonts w:eastAsia="宋体" w:cs="Times New Roman"/>
          <w:color w:val="000000"/>
          <w:sz w:val="18"/>
          <w:szCs w:val="18"/>
        </w:rPr>
        <w:t>转换梁的</w:t>
      </w:r>
      <w:r w:rsidR="00FE7B57" w:rsidRPr="003B36E2">
        <w:rPr>
          <w:rFonts w:eastAsia="宋体" w:cs="Times New Roman" w:hint="eastAsia"/>
          <w:color w:val="000000"/>
          <w:sz w:val="18"/>
          <w:szCs w:val="18"/>
        </w:rPr>
        <w:t>每一层</w:t>
      </w:r>
      <w:r w:rsidR="00FE7B57" w:rsidRPr="003B36E2">
        <w:rPr>
          <w:rFonts w:eastAsia="宋体" w:cs="Times New Roman"/>
          <w:color w:val="000000"/>
          <w:sz w:val="18"/>
          <w:szCs w:val="18"/>
        </w:rPr>
        <w:t>的扣分</w:t>
      </w:r>
      <w:r w:rsidR="00FE7B57" w:rsidRPr="003B36E2">
        <w:rPr>
          <w:rFonts w:eastAsia="宋体" w:cs="Times New Roman" w:hint="eastAsia"/>
          <w:color w:val="000000"/>
          <w:sz w:val="18"/>
          <w:szCs w:val="18"/>
        </w:rPr>
        <w:t>值根据覆盖</w:t>
      </w:r>
      <w:r w:rsidR="00FE7B57" w:rsidRPr="003B36E2">
        <w:rPr>
          <w:rFonts w:eastAsia="宋体" w:cs="Times New Roman"/>
          <w:color w:val="000000"/>
          <w:sz w:val="18"/>
          <w:szCs w:val="18"/>
        </w:rPr>
        <w:t>率确定。</w:t>
      </w:r>
      <w:r w:rsidR="00FE7B57" w:rsidRPr="003B36E2">
        <w:rPr>
          <w:rFonts w:eastAsia="宋体" w:cs="Times New Roman" w:hint="eastAsia"/>
          <w:color w:val="000000"/>
          <w:sz w:val="18"/>
          <w:szCs w:val="18"/>
        </w:rPr>
        <w:t>这个</w:t>
      </w:r>
      <w:r w:rsidR="00FE7B57" w:rsidRPr="003B36E2">
        <w:rPr>
          <w:rFonts w:eastAsia="宋体" w:cs="Times New Roman"/>
          <w:color w:val="000000"/>
          <w:sz w:val="18"/>
          <w:szCs w:val="18"/>
        </w:rPr>
        <w:t>要求并不适用于</w:t>
      </w:r>
      <w:r w:rsidR="00FE7B57" w:rsidRPr="003B36E2">
        <w:rPr>
          <w:rFonts w:eastAsia="宋体" w:cs="Times New Roman" w:hint="eastAsia"/>
          <w:color w:val="000000"/>
          <w:sz w:val="18"/>
          <w:szCs w:val="18"/>
        </w:rPr>
        <w:t>入口</w:t>
      </w:r>
      <w:r w:rsidR="00FE7B57" w:rsidRPr="003B36E2">
        <w:rPr>
          <w:rFonts w:eastAsia="宋体" w:cs="Times New Roman"/>
          <w:color w:val="000000"/>
          <w:sz w:val="18"/>
          <w:szCs w:val="18"/>
        </w:rPr>
        <w:t>坡道的</w:t>
      </w:r>
      <w:r w:rsidR="00FE7B57" w:rsidRPr="003B36E2">
        <w:rPr>
          <w:rFonts w:eastAsia="宋体" w:cs="Times New Roman" w:hint="eastAsia"/>
          <w:color w:val="000000"/>
          <w:sz w:val="18"/>
          <w:szCs w:val="18"/>
        </w:rPr>
        <w:t>有</w:t>
      </w:r>
      <w:r w:rsidR="00FE7B57" w:rsidRPr="003B36E2">
        <w:rPr>
          <w:rFonts w:eastAsia="宋体" w:cs="Times New Roman"/>
          <w:color w:val="000000"/>
          <w:sz w:val="18"/>
          <w:szCs w:val="18"/>
        </w:rPr>
        <w:t>转换梁的现浇</w:t>
      </w:r>
      <w:r w:rsidR="00FE7B57" w:rsidRPr="003B36E2">
        <w:rPr>
          <w:rFonts w:eastAsia="宋体" w:cs="Times New Roman" w:hint="eastAsia"/>
          <w:color w:val="000000"/>
          <w:sz w:val="18"/>
          <w:szCs w:val="18"/>
        </w:rPr>
        <w:t>楼板。</w:t>
      </w:r>
    </w:p>
    <w:p w:rsidR="00FE7B57" w:rsidRPr="003B36E2" w:rsidRDefault="00782668" w:rsidP="00123239">
      <w:pPr>
        <w:spacing w:line="240" w:lineRule="auto"/>
        <w:ind w:firstLineChars="300" w:firstLine="540"/>
        <w:rPr>
          <w:rFonts w:eastAsia="宋体" w:cs="Times New Roman"/>
          <w:color w:val="000000"/>
          <w:sz w:val="18"/>
          <w:szCs w:val="18"/>
        </w:rPr>
      </w:pPr>
      <w:r w:rsidRPr="003B36E2">
        <w:rPr>
          <w:rFonts w:eastAsia="宋体" w:cs="Times New Roman" w:hint="eastAsia"/>
          <w:color w:val="000000"/>
          <w:sz w:val="18"/>
          <w:szCs w:val="18"/>
        </w:rPr>
        <w:t>3</w:t>
      </w:r>
      <w:r w:rsidRPr="003B36E2">
        <w:rPr>
          <w:rFonts w:eastAsia="宋体" w:cs="Times New Roman" w:hint="eastAsia"/>
          <w:color w:val="000000"/>
          <w:sz w:val="18"/>
          <w:szCs w:val="18"/>
        </w:rPr>
        <w:t>、</w:t>
      </w:r>
      <w:r w:rsidR="00FE7B57" w:rsidRPr="003B36E2">
        <w:rPr>
          <w:rFonts w:eastAsia="宋体" w:cs="Times New Roman" w:hint="eastAsia"/>
          <w:color w:val="000000"/>
          <w:sz w:val="18"/>
          <w:szCs w:val="18"/>
          <w:vertAlign w:val="superscript"/>
        </w:rPr>
        <w:t>（</w:t>
      </w:r>
      <w:r w:rsidR="00FE7B57" w:rsidRPr="003B36E2">
        <w:rPr>
          <w:rFonts w:eastAsia="宋体" w:cs="Times New Roman" w:hint="eastAsia"/>
          <w:color w:val="000000"/>
          <w:sz w:val="18"/>
          <w:szCs w:val="18"/>
          <w:vertAlign w:val="superscript"/>
        </w:rPr>
        <w:t>8</w:t>
      </w:r>
      <w:r w:rsidR="00FE7B57" w:rsidRPr="003B36E2">
        <w:rPr>
          <w:rFonts w:eastAsia="宋体" w:cs="Times New Roman" w:hint="eastAsia"/>
          <w:color w:val="000000"/>
          <w:sz w:val="18"/>
          <w:szCs w:val="18"/>
          <w:vertAlign w:val="superscript"/>
        </w:rPr>
        <w:t>）</w:t>
      </w:r>
      <w:r w:rsidR="00FE7B57" w:rsidRPr="003B36E2">
        <w:rPr>
          <w:rFonts w:eastAsia="宋体" w:cs="Times New Roman" w:hint="eastAsia"/>
          <w:color w:val="000000"/>
          <w:sz w:val="18"/>
          <w:szCs w:val="18"/>
        </w:rPr>
        <w:t>扣分值根据</w:t>
      </w:r>
      <w:r w:rsidR="00FE7B57" w:rsidRPr="003B36E2">
        <w:rPr>
          <w:rFonts w:eastAsia="宋体" w:cs="Times New Roman"/>
          <w:color w:val="000000"/>
          <w:sz w:val="18"/>
          <w:szCs w:val="18"/>
        </w:rPr>
        <w:t>层间斜柱的比率确定。</w:t>
      </w:r>
      <w:r w:rsidR="00FE7B57" w:rsidRPr="003B36E2">
        <w:rPr>
          <w:rFonts w:eastAsia="宋体" w:cs="Times New Roman" w:hint="eastAsia"/>
          <w:color w:val="000000"/>
          <w:sz w:val="18"/>
          <w:szCs w:val="18"/>
        </w:rPr>
        <w:t>有斜柱</w:t>
      </w:r>
      <w:r w:rsidR="00FE7B57" w:rsidRPr="003B36E2">
        <w:rPr>
          <w:rFonts w:eastAsia="宋体" w:cs="Times New Roman"/>
          <w:color w:val="000000"/>
          <w:sz w:val="18"/>
          <w:szCs w:val="18"/>
        </w:rPr>
        <w:t>的每一层</w:t>
      </w:r>
      <w:r w:rsidR="00FE7B57" w:rsidRPr="003B36E2">
        <w:rPr>
          <w:rFonts w:eastAsia="宋体" w:cs="Times New Roman" w:hint="eastAsia"/>
          <w:color w:val="000000"/>
          <w:sz w:val="18"/>
          <w:szCs w:val="18"/>
        </w:rPr>
        <w:t>扣分值</w:t>
      </w:r>
      <w:r w:rsidR="00FE7B57" w:rsidRPr="003B36E2">
        <w:rPr>
          <w:rFonts w:eastAsia="宋体" w:cs="Times New Roman"/>
          <w:color w:val="000000"/>
          <w:sz w:val="18"/>
          <w:szCs w:val="18"/>
        </w:rPr>
        <w:t>根据</w:t>
      </w:r>
      <w:r w:rsidR="00FE7B57" w:rsidRPr="003B36E2">
        <w:rPr>
          <w:rFonts w:eastAsia="宋体" w:cs="Times New Roman" w:hint="eastAsia"/>
          <w:color w:val="000000"/>
          <w:sz w:val="18"/>
          <w:szCs w:val="18"/>
        </w:rPr>
        <w:t>覆盖</w:t>
      </w:r>
      <w:r w:rsidR="00FE7B57" w:rsidRPr="003B36E2">
        <w:rPr>
          <w:rFonts w:eastAsia="宋体" w:cs="Times New Roman"/>
          <w:color w:val="000000"/>
          <w:sz w:val="18"/>
          <w:szCs w:val="18"/>
        </w:rPr>
        <w:t>率来确定。</w:t>
      </w:r>
    </w:p>
    <w:p w:rsidR="00FE7B57" w:rsidRDefault="00FE7B57" w:rsidP="00CA545E">
      <w:pPr>
        <w:pStyle w:val="3"/>
      </w:pPr>
      <w:r w:rsidRPr="00FE7B57">
        <w:rPr>
          <w:rFonts w:cs="Times New Roman" w:hint="eastAsia"/>
          <w:b/>
        </w:rPr>
        <w:t>4</w:t>
      </w:r>
      <w:r w:rsidRPr="00FE7B57">
        <w:rPr>
          <w:rFonts w:cs="Times New Roman"/>
          <w:b/>
        </w:rPr>
        <w:t>.</w:t>
      </w:r>
      <w:r w:rsidRPr="00FE7B57">
        <w:rPr>
          <w:rFonts w:cs="Times New Roman" w:hint="eastAsia"/>
          <w:b/>
        </w:rPr>
        <w:t>1</w:t>
      </w:r>
      <w:r w:rsidRPr="00FE7B57">
        <w:rPr>
          <w:rFonts w:cs="Times New Roman"/>
          <w:b/>
        </w:rPr>
        <w:t>.</w:t>
      </w:r>
      <w:r w:rsidR="00990900">
        <w:rPr>
          <w:rFonts w:cs="Times New Roman"/>
          <w:b/>
        </w:rPr>
        <w:t>5</w:t>
      </w:r>
      <w:r w:rsidRPr="00FE7B57">
        <w:rPr>
          <w:rFonts w:cs="Times New Roman"/>
          <w:b/>
        </w:rPr>
        <w:t xml:space="preserve"> </w:t>
      </w:r>
      <w:r w:rsidRPr="00FE7B57">
        <w:rPr>
          <w:rFonts w:hint="eastAsia"/>
        </w:rPr>
        <w:t>包含多个单</w:t>
      </w:r>
      <w:r w:rsidR="00E45A0E">
        <w:rPr>
          <w:rFonts w:hint="eastAsia"/>
        </w:rPr>
        <w:t>体</w:t>
      </w:r>
      <w:r w:rsidRPr="00FE7B57">
        <w:rPr>
          <w:rFonts w:hint="eastAsia"/>
        </w:rPr>
        <w:t>工程的项目的易建设计分值计算时，需要将单</w:t>
      </w:r>
      <w:r w:rsidR="00E45A0E">
        <w:rPr>
          <w:rFonts w:hint="eastAsia"/>
        </w:rPr>
        <w:t>体</w:t>
      </w:r>
      <w:r w:rsidRPr="00FE7B57">
        <w:rPr>
          <w:rFonts w:hint="eastAsia"/>
        </w:rPr>
        <w:t>工程的易建设计分值乘以单</w:t>
      </w:r>
      <w:r w:rsidR="00E45A0E">
        <w:rPr>
          <w:rFonts w:hint="eastAsia"/>
        </w:rPr>
        <w:t>体</w:t>
      </w:r>
      <w:r w:rsidR="00123239">
        <w:rPr>
          <w:rFonts w:hint="eastAsia"/>
        </w:rPr>
        <w:t>工程建筑物面积占该项目工程总建筑面积比例，如</w:t>
      </w:r>
      <w:r w:rsidRPr="00FE7B57">
        <w:rPr>
          <w:rFonts w:hint="eastAsia"/>
        </w:rPr>
        <w:t>式</w:t>
      </w:r>
      <w:r w:rsidR="00123239">
        <w:rPr>
          <w:rFonts w:hint="eastAsia"/>
        </w:rPr>
        <w:t>（</w:t>
      </w:r>
      <w:r w:rsidR="00123239">
        <w:rPr>
          <w:rFonts w:hint="eastAsia"/>
        </w:rPr>
        <w:t>4.1.5</w:t>
      </w:r>
      <w:r w:rsidR="00123239">
        <w:rPr>
          <w:rFonts w:hint="eastAsia"/>
        </w:rPr>
        <w:t>）所示</w:t>
      </w:r>
      <w:r w:rsidRPr="00FE7B57">
        <w:rPr>
          <w:rFonts w:hint="eastAsia"/>
        </w:rPr>
        <w:t>：</w:t>
      </w:r>
    </w:p>
    <w:tbl>
      <w:tblPr>
        <w:tblW w:w="8720" w:type="dxa"/>
        <w:jc w:val="center"/>
        <w:tblLayout w:type="fixed"/>
        <w:tblLook w:val="04A0"/>
      </w:tblPr>
      <w:tblGrid>
        <w:gridCol w:w="7763"/>
        <w:gridCol w:w="957"/>
      </w:tblGrid>
      <w:tr w:rsidR="00990900" w:rsidRPr="00990900" w:rsidTr="00B2294D">
        <w:trPr>
          <w:jc w:val="center"/>
        </w:trPr>
        <w:tc>
          <w:tcPr>
            <w:tcW w:w="7763" w:type="dxa"/>
            <w:shd w:val="clear" w:color="auto" w:fill="auto"/>
            <w:vAlign w:val="center"/>
          </w:tcPr>
          <w:p w:rsidR="00990900" w:rsidRPr="00990900" w:rsidRDefault="00990900" w:rsidP="00CA545E">
            <w:pPr>
              <w:snapToGrid w:val="0"/>
              <w:ind w:firstLineChars="0" w:firstLine="0"/>
              <w:jc w:val="center"/>
              <w:rPr>
                <w:rFonts w:eastAsia="宋体" w:cs="Times New Roman"/>
                <w:color w:val="000000"/>
                <w:szCs w:val="21"/>
              </w:rPr>
            </w:pPr>
            <w:r w:rsidRPr="00FE7B57">
              <w:rPr>
                <w:rFonts w:ascii="宋体" w:eastAsia="宋体" w:hAnsi="宋体" w:cs="宋体" w:hint="eastAsia"/>
                <w:color w:val="000000"/>
                <w:szCs w:val="21"/>
              </w:rPr>
              <w:t>项目工程易建设计分值 = ∑[</w:t>
            </w:r>
            <w:r>
              <w:rPr>
                <w:rFonts w:ascii="宋体" w:eastAsia="宋体" w:hAnsi="宋体" w:cs="宋体" w:hint="eastAsia"/>
                <w:color w:val="000000"/>
                <w:szCs w:val="21"/>
              </w:rPr>
              <w:t>单体</w:t>
            </w:r>
            <w:r w:rsidRPr="00FE7B57">
              <w:rPr>
                <w:rFonts w:ascii="宋体" w:eastAsia="宋体" w:hAnsi="宋体" w:cs="宋体" w:hint="eastAsia"/>
                <w:color w:val="000000"/>
                <w:szCs w:val="21"/>
              </w:rPr>
              <w:t>工程易建设计分值</w:t>
            </w:r>
            <w:r w:rsidRPr="00FE7B57">
              <w:rPr>
                <w:rFonts w:ascii="宋体" w:eastAsia="宋体" w:hAnsi="宋体" w:cs="宋体"/>
                <w:color w:val="000000"/>
                <w:position w:val="-4"/>
                <w:szCs w:val="21"/>
              </w:rPr>
              <w:object w:dxaOrig="180" w:dyaOrig="200">
                <v:shape id="_x0000_i1050" type="#_x0000_t75" style="width:9.6pt;height:10.55pt" o:ole="">
                  <v:imagedata r:id="rId67" o:title=""/>
                </v:shape>
                <o:OLEObject Type="Embed" ProgID="Equation.DSMT4" ShapeID="_x0000_i1050" DrawAspect="Content" ObjectID="_1574688981" r:id="rId68"/>
              </w:object>
            </w:r>
            <w:r w:rsidRPr="00FE7B57">
              <w:rPr>
                <w:rFonts w:ascii="宋体" w:eastAsia="宋体" w:hAnsi="宋体" w:cs="宋体" w:hint="eastAsia"/>
                <w:color w:val="000000"/>
                <w:szCs w:val="21"/>
              </w:rPr>
              <w:t>单</w:t>
            </w:r>
            <w:r>
              <w:rPr>
                <w:rFonts w:ascii="宋体" w:eastAsia="宋体" w:hAnsi="宋体" w:cs="宋体" w:hint="eastAsia"/>
                <w:color w:val="000000"/>
                <w:szCs w:val="21"/>
              </w:rPr>
              <w:t>体</w:t>
            </w:r>
            <w:r w:rsidRPr="00FE7B57">
              <w:rPr>
                <w:rFonts w:ascii="宋体" w:eastAsia="宋体" w:hAnsi="宋体" w:cs="宋体" w:hint="eastAsia"/>
                <w:color w:val="000000"/>
                <w:szCs w:val="21"/>
              </w:rPr>
              <w:t>工程面积/项目工程总面积]</w:t>
            </w:r>
          </w:p>
        </w:tc>
        <w:tc>
          <w:tcPr>
            <w:tcW w:w="957" w:type="dxa"/>
            <w:shd w:val="clear" w:color="auto" w:fill="auto"/>
            <w:vAlign w:val="center"/>
          </w:tcPr>
          <w:p w:rsidR="00990900" w:rsidRPr="00990900" w:rsidRDefault="00990900" w:rsidP="00CA545E">
            <w:pPr>
              <w:snapToGrid w:val="0"/>
              <w:ind w:firstLineChars="0" w:firstLine="0"/>
              <w:rPr>
                <w:rFonts w:eastAsia="宋体" w:cs="Times New Roman"/>
                <w:color w:val="000000"/>
                <w:szCs w:val="21"/>
              </w:rPr>
            </w:pPr>
            <w:r w:rsidRPr="00990900">
              <w:rPr>
                <w:rFonts w:eastAsia="宋体" w:cs="Times New Roman" w:hint="eastAsia"/>
                <w:color w:val="000000"/>
                <w:szCs w:val="21"/>
              </w:rPr>
              <w:t>（</w:t>
            </w:r>
            <w:r w:rsidRPr="00990900">
              <w:rPr>
                <w:rFonts w:eastAsia="宋体" w:cs="Times New Roman"/>
                <w:color w:val="000000"/>
                <w:szCs w:val="21"/>
              </w:rPr>
              <w:t>4</w:t>
            </w:r>
            <w:r>
              <w:rPr>
                <w:rFonts w:eastAsia="宋体" w:cs="Times New Roman" w:hint="eastAsia"/>
                <w:color w:val="000000"/>
                <w:szCs w:val="21"/>
              </w:rPr>
              <w:t>.</w:t>
            </w:r>
            <w:r>
              <w:rPr>
                <w:rFonts w:eastAsia="宋体" w:cs="Times New Roman"/>
                <w:color w:val="000000"/>
                <w:szCs w:val="21"/>
              </w:rPr>
              <w:t>1.5</w:t>
            </w:r>
            <w:r w:rsidRPr="00990900">
              <w:rPr>
                <w:rFonts w:eastAsia="宋体" w:cs="Times New Roman" w:hint="eastAsia"/>
                <w:color w:val="000000"/>
                <w:szCs w:val="21"/>
              </w:rPr>
              <w:t>）</w:t>
            </w:r>
          </w:p>
        </w:tc>
      </w:tr>
    </w:tbl>
    <w:p w:rsidR="008449E0" w:rsidRPr="00CA545E" w:rsidRDefault="008449E0" w:rsidP="00CA545E">
      <w:pPr>
        <w:pStyle w:val="2"/>
        <w:spacing w:before="156" w:after="156"/>
        <w:ind w:firstLine="422"/>
      </w:pPr>
      <w:bookmarkStart w:id="135" w:name="_Toc499887287"/>
      <w:bookmarkStart w:id="136" w:name="_Toc499902607"/>
      <w:bookmarkStart w:id="137" w:name="_Toc499904583"/>
      <w:bookmarkStart w:id="138" w:name="_Toc499904671"/>
      <w:r w:rsidRPr="00CA545E">
        <w:rPr>
          <w:rFonts w:hint="eastAsia"/>
        </w:rPr>
        <w:t xml:space="preserve">4.2 </w:t>
      </w:r>
      <w:r w:rsidRPr="00CA545E">
        <w:rPr>
          <w:rFonts w:hint="eastAsia"/>
        </w:rPr>
        <w:t>建造和施工阶段</w:t>
      </w:r>
      <w:bookmarkEnd w:id="135"/>
      <w:bookmarkEnd w:id="136"/>
      <w:bookmarkEnd w:id="137"/>
      <w:bookmarkEnd w:id="138"/>
    </w:p>
    <w:p w:rsidR="006069F8" w:rsidRPr="006069F8" w:rsidRDefault="00B84816" w:rsidP="006069F8">
      <w:pPr>
        <w:widowControl/>
        <w:tabs>
          <w:tab w:val="left" w:pos="2100"/>
        </w:tabs>
        <w:ind w:firstLine="420"/>
        <w:jc w:val="center"/>
        <w:rPr>
          <w:rFonts w:eastAsia="宋体" w:cs="Times New Roman"/>
          <w:bCs/>
          <w:szCs w:val="21"/>
        </w:rPr>
      </w:pPr>
      <w:r w:rsidRPr="006069F8">
        <w:rPr>
          <w:rFonts w:eastAsia="宋体" w:cs="Times New Roman"/>
          <w:bCs/>
          <w:szCs w:val="21"/>
        </w:rPr>
        <w:fldChar w:fldCharType="begin"/>
      </w:r>
      <w:r w:rsidR="006069F8" w:rsidRPr="006069F8">
        <w:rPr>
          <w:rFonts w:eastAsia="宋体" w:cs="Times New Roman" w:hint="eastAsia"/>
          <w:bCs/>
          <w:szCs w:val="21"/>
        </w:rPr>
        <w:instrText>= 1 \* ROMAN</w:instrText>
      </w:r>
      <w:r w:rsidRPr="006069F8">
        <w:rPr>
          <w:rFonts w:eastAsia="宋体" w:cs="Times New Roman"/>
          <w:bCs/>
          <w:szCs w:val="21"/>
        </w:rPr>
        <w:fldChar w:fldCharType="separate"/>
      </w:r>
      <w:r w:rsidR="006069F8" w:rsidRPr="006069F8">
        <w:rPr>
          <w:rFonts w:eastAsia="宋体" w:cs="Times New Roman"/>
          <w:bCs/>
          <w:noProof/>
          <w:szCs w:val="21"/>
        </w:rPr>
        <w:t>I</w:t>
      </w:r>
      <w:r w:rsidRPr="006069F8">
        <w:rPr>
          <w:rFonts w:eastAsia="宋体" w:cs="Times New Roman"/>
          <w:bCs/>
          <w:szCs w:val="21"/>
        </w:rPr>
        <w:fldChar w:fldCharType="end"/>
      </w:r>
      <w:r w:rsidR="006069F8" w:rsidRPr="006069F8">
        <w:rPr>
          <w:rFonts w:eastAsia="宋体" w:cs="Times New Roman" w:hint="eastAsia"/>
          <w:bCs/>
          <w:szCs w:val="21"/>
        </w:rPr>
        <w:t>基础项</w:t>
      </w:r>
    </w:p>
    <w:p w:rsidR="00424592" w:rsidRDefault="00424592" w:rsidP="00CA545E">
      <w:pPr>
        <w:pStyle w:val="3"/>
      </w:pPr>
      <w:bookmarkStart w:id="139" w:name="_Toc435214528"/>
      <w:bookmarkStart w:id="140" w:name="_Toc459537069"/>
      <w:bookmarkEnd w:id="129"/>
      <w:bookmarkEnd w:id="130"/>
      <w:r w:rsidRPr="008D7ECA">
        <w:rPr>
          <w:rFonts w:hint="eastAsia"/>
          <w:b/>
        </w:rPr>
        <w:t>4.2.1</w:t>
      </w:r>
      <w:r>
        <w:rPr>
          <w:rFonts w:hint="eastAsia"/>
        </w:rPr>
        <w:t xml:space="preserve"> </w:t>
      </w:r>
      <w:r>
        <w:rPr>
          <w:rFonts w:hint="eastAsia"/>
        </w:rPr>
        <w:t>参评项目应符合</w:t>
      </w:r>
      <w:r w:rsidRPr="00424592">
        <w:rPr>
          <w:rFonts w:hint="eastAsia"/>
        </w:rPr>
        <w:t>《绿色建筑评价标准》</w:t>
      </w:r>
      <w:r w:rsidRPr="00424592">
        <w:rPr>
          <w:rFonts w:hint="eastAsia"/>
        </w:rPr>
        <w:t>GB/T 5037</w:t>
      </w:r>
      <w:r w:rsidR="00D9332D">
        <w:t>8</w:t>
      </w:r>
      <w:r>
        <w:rPr>
          <w:rFonts w:hint="eastAsia"/>
        </w:rPr>
        <w:t>施工管理、运营管理中控制项的基本规定。</w:t>
      </w:r>
    </w:p>
    <w:p w:rsidR="00424592" w:rsidRDefault="00424592" w:rsidP="00CA545E">
      <w:pPr>
        <w:pStyle w:val="3"/>
      </w:pPr>
      <w:r w:rsidRPr="00CA545E">
        <w:rPr>
          <w:rFonts w:hint="eastAsia"/>
          <w:b/>
        </w:rPr>
        <w:t>4</w:t>
      </w:r>
      <w:r w:rsidRPr="00CA545E">
        <w:rPr>
          <w:b/>
        </w:rPr>
        <w:t>.2.2</w:t>
      </w:r>
      <w:r w:rsidR="00F07010">
        <w:t xml:space="preserve"> </w:t>
      </w:r>
      <w:r>
        <w:rPr>
          <w:rFonts w:hint="eastAsia"/>
        </w:rPr>
        <w:t>参评项目应符合</w:t>
      </w:r>
      <w:r w:rsidRPr="00424592">
        <w:rPr>
          <w:rFonts w:hint="eastAsia"/>
        </w:rPr>
        <w:t>国家标准《建筑工程绿色施工规范》</w:t>
      </w:r>
      <w:r w:rsidR="00D023F7">
        <w:rPr>
          <w:rFonts w:hint="eastAsia"/>
        </w:rPr>
        <w:t>GB/T 50905-2014</w:t>
      </w:r>
      <w:r w:rsidR="00754D40">
        <w:rPr>
          <w:rFonts w:hint="eastAsia"/>
        </w:rPr>
        <w:t>一般规定的要求</w:t>
      </w:r>
      <w:r w:rsidRPr="00424592">
        <w:rPr>
          <w:rFonts w:hint="eastAsia"/>
        </w:rPr>
        <w:t>、《建筑工程绿色施工评价标准》</w:t>
      </w:r>
      <w:r w:rsidR="00D023F7" w:rsidRPr="00D023F7">
        <w:rPr>
          <w:rFonts w:hint="eastAsia"/>
        </w:rPr>
        <w:t>GB/T 50640</w:t>
      </w:r>
      <w:r w:rsidR="00D023F7" w:rsidRPr="00D023F7">
        <w:rPr>
          <w:rFonts w:hint="eastAsia"/>
        </w:rPr>
        <w:t>－</w:t>
      </w:r>
      <w:r w:rsidR="00D023F7" w:rsidRPr="00D023F7">
        <w:rPr>
          <w:rFonts w:hint="eastAsia"/>
        </w:rPr>
        <w:t>2010</w:t>
      </w:r>
      <w:r w:rsidR="00D023F7">
        <w:rPr>
          <w:rFonts w:hint="eastAsia"/>
        </w:rPr>
        <w:t>控制项</w:t>
      </w:r>
      <w:r w:rsidR="00754D40">
        <w:rPr>
          <w:rFonts w:hint="eastAsia"/>
        </w:rPr>
        <w:t>的</w:t>
      </w:r>
      <w:r w:rsidRPr="00424592">
        <w:rPr>
          <w:rFonts w:hint="eastAsia"/>
        </w:rPr>
        <w:t>要求</w:t>
      </w:r>
      <w:r w:rsidR="00754D40">
        <w:rPr>
          <w:rFonts w:hint="eastAsia"/>
        </w:rPr>
        <w:t>。</w:t>
      </w:r>
    </w:p>
    <w:p w:rsidR="00E41E4C" w:rsidRDefault="00E41E4C" w:rsidP="00E41E4C">
      <w:pPr>
        <w:ind w:firstLine="420"/>
        <w:jc w:val="center"/>
      </w:pPr>
      <w:r w:rsidRPr="00E41E4C">
        <w:rPr>
          <w:rFonts w:hint="eastAsia"/>
        </w:rPr>
        <w:t xml:space="preserve">II </w:t>
      </w:r>
      <w:r w:rsidRPr="00E41E4C">
        <w:rPr>
          <w:rFonts w:hint="eastAsia"/>
        </w:rPr>
        <w:t>评分项</w:t>
      </w:r>
    </w:p>
    <w:p w:rsidR="00E41E4C" w:rsidRPr="00E41E4C" w:rsidRDefault="00E41E4C" w:rsidP="00CA545E">
      <w:pPr>
        <w:pStyle w:val="3"/>
        <w:rPr>
          <w:b/>
        </w:rPr>
      </w:pPr>
      <w:r w:rsidRPr="00E41E4C">
        <w:rPr>
          <w:rFonts w:hint="eastAsia"/>
          <w:b/>
        </w:rPr>
        <w:t>4</w:t>
      </w:r>
      <w:r w:rsidRPr="00E41E4C">
        <w:rPr>
          <w:b/>
        </w:rPr>
        <w:t>.2.</w:t>
      </w:r>
      <w:r w:rsidR="00F07010">
        <w:rPr>
          <w:b/>
        </w:rPr>
        <w:t xml:space="preserve">3 </w:t>
      </w:r>
      <w:r w:rsidRPr="00E41E4C">
        <w:t>建造和</w:t>
      </w:r>
      <w:r w:rsidRPr="00E41E4C">
        <w:rPr>
          <w:rFonts w:hint="eastAsia"/>
        </w:rPr>
        <w:t>施工阶段进行评分时，评分模型如</w:t>
      </w:r>
      <w:r w:rsidR="00123239">
        <w:rPr>
          <w:rFonts w:hint="eastAsia"/>
        </w:rPr>
        <w:t>式（</w:t>
      </w:r>
      <w:r w:rsidR="00123239">
        <w:rPr>
          <w:rFonts w:hint="eastAsia"/>
        </w:rPr>
        <w:t>4.2.3</w:t>
      </w:r>
      <w:r w:rsidR="00123239">
        <w:rPr>
          <w:rFonts w:hint="eastAsia"/>
        </w:rPr>
        <w:t>）所示</w:t>
      </w:r>
      <w:r w:rsidRPr="00E41E4C">
        <w:rPr>
          <w:rFonts w:hint="eastAsia"/>
        </w:rPr>
        <w:t>：</w:t>
      </w:r>
    </w:p>
    <w:tbl>
      <w:tblPr>
        <w:tblW w:w="8720" w:type="dxa"/>
        <w:jc w:val="center"/>
        <w:tblLayout w:type="fixed"/>
        <w:tblLook w:val="04A0"/>
      </w:tblPr>
      <w:tblGrid>
        <w:gridCol w:w="675"/>
        <w:gridCol w:w="426"/>
        <w:gridCol w:w="567"/>
        <w:gridCol w:w="6095"/>
        <w:gridCol w:w="741"/>
        <w:gridCol w:w="216"/>
      </w:tblGrid>
      <w:tr w:rsidR="005540D6" w:rsidRPr="005540D6" w:rsidTr="00B2294D">
        <w:trPr>
          <w:jc w:val="center"/>
        </w:trPr>
        <w:tc>
          <w:tcPr>
            <w:tcW w:w="7763" w:type="dxa"/>
            <w:gridSpan w:val="4"/>
            <w:shd w:val="clear" w:color="auto" w:fill="auto"/>
            <w:vAlign w:val="center"/>
          </w:tcPr>
          <w:p w:rsidR="005540D6" w:rsidRPr="005540D6" w:rsidRDefault="00FF6D1D" w:rsidP="00CA545E">
            <w:pPr>
              <w:snapToGrid w:val="0"/>
              <w:ind w:firstLineChars="0" w:firstLine="0"/>
              <w:jc w:val="center"/>
              <w:rPr>
                <w:rFonts w:eastAsia="宋体" w:cs="Times New Roman"/>
                <w:color w:val="000000"/>
                <w:szCs w:val="21"/>
              </w:rPr>
            </w:pPr>
            <w:r w:rsidRPr="00FF6D1D">
              <w:rPr>
                <w:rFonts w:eastAsia="宋体" w:cs="Times New Roman"/>
                <w:color w:val="000000"/>
                <w:position w:val="-12"/>
                <w:szCs w:val="21"/>
              </w:rPr>
              <w:object w:dxaOrig="1620" w:dyaOrig="360">
                <v:shape id="_x0000_i1051" type="#_x0000_t75" style="width:81.6pt;height:18.25pt" o:ole="">
                  <v:imagedata r:id="rId69" o:title=""/>
                </v:shape>
                <o:OLEObject Type="Embed" ProgID="Equation.DSMT4" ShapeID="_x0000_i1051" DrawAspect="Content" ObjectID="_1574688982" r:id="rId70"/>
              </w:object>
            </w:r>
          </w:p>
        </w:tc>
        <w:tc>
          <w:tcPr>
            <w:tcW w:w="957" w:type="dxa"/>
            <w:gridSpan w:val="2"/>
            <w:shd w:val="clear" w:color="auto" w:fill="auto"/>
            <w:vAlign w:val="center"/>
          </w:tcPr>
          <w:p w:rsidR="005540D6" w:rsidRPr="005540D6" w:rsidRDefault="005540D6" w:rsidP="00CA545E">
            <w:pPr>
              <w:snapToGrid w:val="0"/>
              <w:ind w:firstLineChars="0" w:firstLine="0"/>
              <w:rPr>
                <w:rFonts w:eastAsia="宋体" w:cs="Times New Roman"/>
                <w:color w:val="000000"/>
                <w:szCs w:val="21"/>
              </w:rPr>
            </w:pPr>
            <w:r w:rsidRPr="005540D6">
              <w:rPr>
                <w:rFonts w:eastAsia="宋体" w:cs="Times New Roman" w:hint="eastAsia"/>
                <w:color w:val="000000"/>
                <w:szCs w:val="21"/>
              </w:rPr>
              <w:t>（</w:t>
            </w:r>
            <w:r w:rsidRPr="005540D6">
              <w:rPr>
                <w:rFonts w:eastAsia="宋体" w:cs="Times New Roman"/>
                <w:color w:val="000000"/>
                <w:szCs w:val="21"/>
              </w:rPr>
              <w:t>4</w:t>
            </w:r>
            <w:r w:rsidR="00B2294D">
              <w:rPr>
                <w:rFonts w:eastAsia="宋体" w:cs="Times New Roman"/>
                <w:color w:val="000000"/>
                <w:szCs w:val="21"/>
              </w:rPr>
              <w:t>.2.3</w:t>
            </w:r>
            <w:r w:rsidRPr="005540D6">
              <w:rPr>
                <w:rFonts w:eastAsia="宋体" w:cs="Times New Roman" w:hint="eastAsia"/>
                <w:color w:val="000000"/>
                <w:szCs w:val="21"/>
              </w:rPr>
              <w:t>）</w:t>
            </w:r>
          </w:p>
        </w:tc>
      </w:tr>
      <w:tr w:rsidR="00FF6D1D" w:rsidRPr="005540D6" w:rsidTr="00B2294D">
        <w:tblPrEx>
          <w:jc w:val="left"/>
          <w:tblCellMar>
            <w:left w:w="0" w:type="dxa"/>
            <w:right w:w="0" w:type="dxa"/>
          </w:tblCellMar>
        </w:tblPrEx>
        <w:trPr>
          <w:gridAfter w:val="1"/>
          <w:wAfter w:w="216" w:type="dxa"/>
          <w:trHeight w:hRule="exact" w:val="340"/>
        </w:trPr>
        <w:tc>
          <w:tcPr>
            <w:tcW w:w="675" w:type="dxa"/>
            <w:shd w:val="clear" w:color="auto" w:fill="auto"/>
            <w:vAlign w:val="center"/>
          </w:tcPr>
          <w:p w:rsidR="00FF6D1D" w:rsidRPr="00FF6D1D" w:rsidRDefault="00FF6D1D" w:rsidP="00CA545E">
            <w:pPr>
              <w:snapToGrid w:val="0"/>
              <w:ind w:firstLineChars="0" w:firstLine="0"/>
              <w:rPr>
                <w:rFonts w:eastAsia="宋体" w:cs="Times New Roman"/>
                <w:color w:val="000000"/>
                <w:szCs w:val="21"/>
              </w:rPr>
            </w:pPr>
            <w:r w:rsidRPr="00FF6D1D">
              <w:rPr>
                <w:rFonts w:eastAsia="宋体" w:cs="Times New Roman" w:hint="eastAsia"/>
                <w:color w:val="000000"/>
                <w:szCs w:val="21"/>
              </w:rPr>
              <w:t>其中：</w:t>
            </w:r>
          </w:p>
        </w:tc>
        <w:tc>
          <w:tcPr>
            <w:tcW w:w="426" w:type="dxa"/>
            <w:shd w:val="clear" w:color="auto" w:fill="auto"/>
            <w:vAlign w:val="center"/>
          </w:tcPr>
          <w:p w:rsidR="00FF6D1D" w:rsidRPr="005540D6" w:rsidRDefault="00FF6D1D" w:rsidP="00CA545E">
            <w:pPr>
              <w:snapToGrid w:val="0"/>
              <w:ind w:right="24" w:firstLineChars="0" w:firstLine="0"/>
              <w:jc w:val="right"/>
              <w:rPr>
                <w:rFonts w:eastAsia="宋体" w:cs="Times New Roman"/>
                <w:i/>
                <w:color w:val="000000"/>
                <w:szCs w:val="21"/>
              </w:rPr>
            </w:pPr>
            <w:r w:rsidRPr="00FF6D1D">
              <w:rPr>
                <w:rFonts w:eastAsia="宋体" w:cs="Times New Roman"/>
                <w:i/>
                <w:color w:val="000000"/>
                <w:position w:val="-12"/>
                <w:szCs w:val="21"/>
              </w:rPr>
              <w:object w:dxaOrig="300" w:dyaOrig="360">
                <v:shape id="_x0000_i1052" type="#_x0000_t75" style="width:14.4pt;height:18.25pt" o:ole="">
                  <v:imagedata r:id="rId71" o:title=""/>
                </v:shape>
                <o:OLEObject Type="Embed" ProgID="Equation.DSMT4" ShapeID="_x0000_i1052" DrawAspect="Content" ObjectID="_1574688983" r:id="rId72"/>
              </w:object>
            </w:r>
            <w:r>
              <w:rPr>
                <w:rFonts w:eastAsia="宋体" w:cs="Times New Roman"/>
                <w:i/>
                <w:color w:val="000000"/>
                <w:szCs w:val="21"/>
              </w:rPr>
              <w:t xml:space="preserve"> </w:t>
            </w:r>
          </w:p>
        </w:tc>
        <w:tc>
          <w:tcPr>
            <w:tcW w:w="567" w:type="dxa"/>
            <w:shd w:val="clear" w:color="auto" w:fill="auto"/>
            <w:vAlign w:val="center"/>
          </w:tcPr>
          <w:p w:rsidR="00FF6D1D" w:rsidRPr="005540D6" w:rsidRDefault="00FF6D1D" w:rsidP="00CA545E">
            <w:pPr>
              <w:snapToGrid w:val="0"/>
              <w:ind w:firstLineChars="0" w:firstLine="0"/>
              <w:jc w:val="center"/>
              <w:rPr>
                <w:rFonts w:eastAsia="宋体" w:cs="Times New Roman"/>
                <w:color w:val="000000"/>
                <w:szCs w:val="21"/>
              </w:rPr>
            </w:pPr>
            <w:r w:rsidRPr="005540D6">
              <w:rPr>
                <w:rFonts w:eastAsia="宋体" w:cs="Times New Roman"/>
                <w:color w:val="000000"/>
                <w:szCs w:val="21"/>
              </w:rPr>
              <w:t>——</w:t>
            </w:r>
          </w:p>
        </w:tc>
        <w:tc>
          <w:tcPr>
            <w:tcW w:w="6836" w:type="dxa"/>
            <w:gridSpan w:val="2"/>
            <w:shd w:val="clear" w:color="auto" w:fill="auto"/>
            <w:vAlign w:val="center"/>
          </w:tcPr>
          <w:p w:rsidR="00FF6D1D" w:rsidRPr="005540D6" w:rsidRDefault="00FF6D1D" w:rsidP="00CA545E">
            <w:pPr>
              <w:snapToGrid w:val="0"/>
              <w:ind w:firstLineChars="0" w:firstLine="0"/>
              <w:rPr>
                <w:rFonts w:eastAsia="宋体" w:cs="Times New Roman"/>
                <w:color w:val="000000"/>
                <w:szCs w:val="21"/>
              </w:rPr>
            </w:pPr>
            <w:r>
              <w:rPr>
                <w:rFonts w:eastAsia="宋体" w:cs="Times New Roman" w:hint="eastAsia"/>
                <w:color w:val="000000"/>
                <w:szCs w:val="21"/>
              </w:rPr>
              <w:t>建筑易施工性</w:t>
            </w:r>
            <w:r w:rsidR="00B2294D">
              <w:rPr>
                <w:rFonts w:eastAsia="宋体" w:cs="Times New Roman" w:hint="eastAsia"/>
                <w:color w:val="000000"/>
                <w:szCs w:val="21"/>
              </w:rPr>
              <w:t>分值；</w:t>
            </w:r>
          </w:p>
        </w:tc>
      </w:tr>
      <w:tr w:rsidR="005540D6" w:rsidRPr="005540D6" w:rsidTr="00B2294D">
        <w:tblPrEx>
          <w:jc w:val="left"/>
          <w:tblCellMar>
            <w:left w:w="0" w:type="dxa"/>
            <w:right w:w="0" w:type="dxa"/>
          </w:tblCellMar>
        </w:tblPrEx>
        <w:trPr>
          <w:gridAfter w:val="1"/>
          <w:wAfter w:w="216" w:type="dxa"/>
          <w:trHeight w:hRule="exact" w:val="340"/>
        </w:trPr>
        <w:tc>
          <w:tcPr>
            <w:tcW w:w="675" w:type="dxa"/>
            <w:shd w:val="clear" w:color="auto" w:fill="auto"/>
            <w:vAlign w:val="center"/>
          </w:tcPr>
          <w:p w:rsidR="005540D6" w:rsidRPr="005540D6" w:rsidRDefault="005540D6" w:rsidP="00CA545E">
            <w:pPr>
              <w:snapToGrid w:val="0"/>
              <w:ind w:firstLineChars="0" w:firstLine="0"/>
              <w:rPr>
                <w:rFonts w:eastAsia="宋体" w:cs="Times New Roman"/>
                <w:color w:val="000000"/>
                <w:szCs w:val="21"/>
              </w:rPr>
            </w:pPr>
          </w:p>
        </w:tc>
        <w:tc>
          <w:tcPr>
            <w:tcW w:w="426" w:type="dxa"/>
            <w:shd w:val="clear" w:color="auto" w:fill="auto"/>
            <w:vAlign w:val="center"/>
          </w:tcPr>
          <w:p w:rsidR="005540D6" w:rsidRPr="005540D6" w:rsidRDefault="005540D6" w:rsidP="00CA545E">
            <w:pPr>
              <w:snapToGrid w:val="0"/>
              <w:ind w:right="24" w:firstLineChars="0" w:firstLine="0"/>
              <w:jc w:val="right"/>
              <w:rPr>
                <w:rFonts w:eastAsia="宋体" w:cs="Times New Roman"/>
                <w:i/>
                <w:color w:val="000000"/>
                <w:szCs w:val="21"/>
              </w:rPr>
            </w:pPr>
            <w:r w:rsidRPr="005540D6">
              <w:rPr>
                <w:rFonts w:eastAsia="宋体" w:cs="Times New Roman" w:hint="eastAsia"/>
                <w:i/>
                <w:color w:val="000000"/>
                <w:szCs w:val="21"/>
              </w:rPr>
              <w:t>CS</w:t>
            </w:r>
          </w:p>
        </w:tc>
        <w:tc>
          <w:tcPr>
            <w:tcW w:w="567" w:type="dxa"/>
            <w:shd w:val="clear" w:color="auto" w:fill="auto"/>
            <w:vAlign w:val="center"/>
          </w:tcPr>
          <w:p w:rsidR="005540D6" w:rsidRPr="005540D6" w:rsidRDefault="005540D6" w:rsidP="00CA545E">
            <w:pPr>
              <w:snapToGrid w:val="0"/>
              <w:ind w:firstLineChars="0" w:firstLine="0"/>
              <w:jc w:val="center"/>
              <w:rPr>
                <w:rFonts w:eastAsia="宋体" w:cs="Times New Roman"/>
                <w:color w:val="000000"/>
                <w:szCs w:val="21"/>
              </w:rPr>
            </w:pPr>
            <w:r w:rsidRPr="005540D6">
              <w:rPr>
                <w:rFonts w:eastAsia="宋体" w:cs="Times New Roman"/>
                <w:color w:val="000000"/>
                <w:szCs w:val="21"/>
              </w:rPr>
              <w:t>——</w:t>
            </w:r>
          </w:p>
        </w:tc>
        <w:tc>
          <w:tcPr>
            <w:tcW w:w="6836" w:type="dxa"/>
            <w:gridSpan w:val="2"/>
            <w:shd w:val="clear" w:color="auto" w:fill="auto"/>
            <w:vAlign w:val="center"/>
          </w:tcPr>
          <w:p w:rsidR="005540D6" w:rsidRPr="005540D6" w:rsidRDefault="005540D6" w:rsidP="00CA545E">
            <w:pPr>
              <w:snapToGrid w:val="0"/>
              <w:ind w:firstLineChars="0" w:firstLine="0"/>
              <w:rPr>
                <w:rFonts w:eastAsia="宋体" w:cs="Times New Roman"/>
                <w:color w:val="000000"/>
                <w:szCs w:val="21"/>
              </w:rPr>
            </w:pPr>
            <w:r w:rsidRPr="005540D6">
              <w:rPr>
                <w:rFonts w:eastAsia="宋体" w:cs="Times New Roman" w:hint="eastAsia"/>
                <w:color w:val="000000"/>
                <w:szCs w:val="21"/>
              </w:rPr>
              <w:t>结构体系的</w:t>
            </w:r>
            <w:r w:rsidR="00E81185" w:rsidRPr="00E81185">
              <w:rPr>
                <w:rFonts w:eastAsia="宋体" w:cs="Times New Roman" w:hint="eastAsia"/>
                <w:color w:val="000000"/>
                <w:szCs w:val="21"/>
              </w:rPr>
              <w:t>易施工性分值</w:t>
            </w:r>
            <w:r w:rsidRPr="005540D6">
              <w:rPr>
                <w:rFonts w:eastAsia="宋体" w:cs="Times New Roman" w:hint="eastAsia"/>
                <w:color w:val="000000"/>
                <w:szCs w:val="21"/>
              </w:rPr>
              <w:t>，最高</w:t>
            </w:r>
            <w:r w:rsidRPr="005540D6">
              <w:rPr>
                <w:rFonts w:eastAsia="宋体" w:cs="Times New Roman" w:hint="eastAsia"/>
                <w:color w:val="000000"/>
                <w:szCs w:val="21"/>
              </w:rPr>
              <w:t>40</w:t>
            </w:r>
            <w:r w:rsidRPr="005540D6">
              <w:rPr>
                <w:rFonts w:eastAsia="宋体" w:cs="Times New Roman" w:hint="eastAsia"/>
                <w:color w:val="000000"/>
                <w:szCs w:val="21"/>
              </w:rPr>
              <w:t>分</w:t>
            </w:r>
            <w:r w:rsidR="00B2294D" w:rsidRPr="00B2294D">
              <w:rPr>
                <w:rFonts w:eastAsia="宋体" w:cs="Times New Roman" w:hint="eastAsia"/>
                <w:color w:val="000000"/>
                <w:szCs w:val="21"/>
              </w:rPr>
              <w:t>，按本规范表</w:t>
            </w:r>
            <w:r w:rsidR="00B2294D" w:rsidRPr="00B2294D">
              <w:rPr>
                <w:rFonts w:eastAsia="宋体" w:cs="Times New Roman" w:hint="eastAsia"/>
                <w:color w:val="000000"/>
                <w:szCs w:val="21"/>
              </w:rPr>
              <w:t>4.</w:t>
            </w:r>
            <w:r w:rsidR="00B2294D">
              <w:rPr>
                <w:rFonts w:eastAsia="宋体" w:cs="Times New Roman"/>
                <w:color w:val="000000"/>
                <w:szCs w:val="21"/>
              </w:rPr>
              <w:t>2</w:t>
            </w:r>
            <w:r w:rsidR="00B2294D" w:rsidRPr="00B2294D">
              <w:rPr>
                <w:rFonts w:eastAsia="宋体" w:cs="Times New Roman" w:hint="eastAsia"/>
                <w:color w:val="000000"/>
                <w:szCs w:val="21"/>
              </w:rPr>
              <w:t>.3-1</w:t>
            </w:r>
            <w:r w:rsidR="00B2294D" w:rsidRPr="00B2294D">
              <w:rPr>
                <w:rFonts w:eastAsia="宋体" w:cs="Times New Roman" w:hint="eastAsia"/>
                <w:color w:val="000000"/>
                <w:szCs w:val="21"/>
              </w:rPr>
              <w:t>采用</w:t>
            </w:r>
            <w:r w:rsidRPr="005540D6">
              <w:rPr>
                <w:rFonts w:eastAsia="宋体" w:cs="Times New Roman" w:hint="eastAsia"/>
                <w:color w:val="000000"/>
                <w:szCs w:val="21"/>
              </w:rPr>
              <w:t>；</w:t>
            </w:r>
          </w:p>
        </w:tc>
      </w:tr>
      <w:tr w:rsidR="005540D6" w:rsidRPr="005540D6" w:rsidTr="00B2294D">
        <w:tblPrEx>
          <w:jc w:val="left"/>
          <w:tblCellMar>
            <w:left w:w="0" w:type="dxa"/>
            <w:right w:w="0" w:type="dxa"/>
          </w:tblCellMar>
        </w:tblPrEx>
        <w:trPr>
          <w:gridAfter w:val="1"/>
          <w:wAfter w:w="216" w:type="dxa"/>
          <w:trHeight w:val="406"/>
        </w:trPr>
        <w:tc>
          <w:tcPr>
            <w:tcW w:w="675" w:type="dxa"/>
            <w:shd w:val="clear" w:color="auto" w:fill="auto"/>
            <w:vAlign w:val="center"/>
          </w:tcPr>
          <w:p w:rsidR="005540D6" w:rsidRPr="005540D6" w:rsidRDefault="005540D6" w:rsidP="00CA545E">
            <w:pPr>
              <w:snapToGrid w:val="0"/>
              <w:ind w:firstLineChars="0" w:firstLine="0"/>
              <w:rPr>
                <w:rFonts w:eastAsia="宋体" w:cs="Times New Roman"/>
                <w:color w:val="000000"/>
                <w:szCs w:val="21"/>
              </w:rPr>
            </w:pPr>
          </w:p>
        </w:tc>
        <w:tc>
          <w:tcPr>
            <w:tcW w:w="426" w:type="dxa"/>
            <w:shd w:val="clear" w:color="auto" w:fill="auto"/>
          </w:tcPr>
          <w:p w:rsidR="005540D6" w:rsidRPr="005540D6" w:rsidRDefault="005540D6" w:rsidP="00CA545E">
            <w:pPr>
              <w:snapToGrid w:val="0"/>
              <w:ind w:firstLineChars="0" w:firstLine="0"/>
              <w:jc w:val="right"/>
              <w:rPr>
                <w:rFonts w:eastAsia="宋体" w:cs="Times New Roman"/>
                <w:i/>
                <w:color w:val="000000"/>
                <w:position w:val="-12"/>
                <w:szCs w:val="21"/>
              </w:rPr>
            </w:pPr>
            <w:r w:rsidRPr="005540D6">
              <w:rPr>
                <w:rFonts w:eastAsia="宋体" w:cs="Times New Roman" w:hint="eastAsia"/>
                <w:i/>
                <w:color w:val="000000"/>
                <w:position w:val="-12"/>
                <w:szCs w:val="21"/>
              </w:rPr>
              <w:t>CA</w:t>
            </w:r>
          </w:p>
        </w:tc>
        <w:tc>
          <w:tcPr>
            <w:tcW w:w="567" w:type="dxa"/>
            <w:shd w:val="clear" w:color="auto" w:fill="auto"/>
          </w:tcPr>
          <w:p w:rsidR="005540D6" w:rsidRPr="005540D6" w:rsidRDefault="005540D6" w:rsidP="00CA545E">
            <w:pPr>
              <w:snapToGrid w:val="0"/>
              <w:ind w:firstLineChars="0" w:firstLine="0"/>
              <w:jc w:val="center"/>
              <w:rPr>
                <w:rFonts w:eastAsia="宋体" w:cs="Times New Roman"/>
                <w:color w:val="000000"/>
                <w:szCs w:val="21"/>
              </w:rPr>
            </w:pPr>
            <w:r w:rsidRPr="005540D6">
              <w:rPr>
                <w:rFonts w:eastAsia="宋体" w:cs="Times New Roman"/>
                <w:color w:val="000000"/>
                <w:szCs w:val="21"/>
              </w:rPr>
              <w:t>——</w:t>
            </w:r>
          </w:p>
        </w:tc>
        <w:tc>
          <w:tcPr>
            <w:tcW w:w="6836" w:type="dxa"/>
            <w:gridSpan w:val="2"/>
            <w:shd w:val="clear" w:color="auto" w:fill="auto"/>
            <w:vAlign w:val="center"/>
          </w:tcPr>
          <w:p w:rsidR="005540D6" w:rsidRPr="005540D6" w:rsidRDefault="005540D6" w:rsidP="00CA545E">
            <w:pPr>
              <w:snapToGrid w:val="0"/>
              <w:ind w:firstLineChars="0" w:firstLine="0"/>
              <w:rPr>
                <w:rFonts w:eastAsia="宋体" w:cs="Times New Roman"/>
                <w:color w:val="000000"/>
                <w:szCs w:val="21"/>
              </w:rPr>
            </w:pPr>
            <w:r w:rsidRPr="005540D6">
              <w:rPr>
                <w:rFonts w:eastAsia="宋体" w:cs="Times New Roman" w:hint="eastAsia"/>
                <w:color w:val="000000"/>
                <w:szCs w:val="21"/>
              </w:rPr>
              <w:t>建筑、机械、电力、管道体系体系的</w:t>
            </w:r>
            <w:r w:rsidR="00E81185" w:rsidRPr="00E81185">
              <w:rPr>
                <w:rFonts w:eastAsia="宋体" w:cs="Times New Roman" w:hint="eastAsia"/>
                <w:color w:val="000000"/>
                <w:szCs w:val="21"/>
              </w:rPr>
              <w:t>易施工性分值</w:t>
            </w:r>
            <w:r w:rsidRPr="005540D6">
              <w:rPr>
                <w:rFonts w:eastAsia="宋体" w:cs="Times New Roman" w:hint="eastAsia"/>
                <w:color w:val="000000"/>
                <w:szCs w:val="21"/>
              </w:rPr>
              <w:t>，</w:t>
            </w:r>
            <w:r w:rsidRPr="005540D6">
              <w:rPr>
                <w:rFonts w:eastAsia="宋体" w:cs="Times New Roman"/>
                <w:color w:val="000000"/>
                <w:szCs w:val="21"/>
              </w:rPr>
              <w:t>最高</w:t>
            </w:r>
            <w:r w:rsidRPr="005540D6">
              <w:rPr>
                <w:rFonts w:eastAsia="宋体" w:cs="Times New Roman"/>
                <w:color w:val="000000"/>
                <w:szCs w:val="21"/>
              </w:rPr>
              <w:t>4</w:t>
            </w:r>
            <w:r w:rsidRPr="005540D6">
              <w:rPr>
                <w:rFonts w:eastAsia="宋体" w:cs="Times New Roman" w:hint="eastAsia"/>
                <w:color w:val="000000"/>
                <w:szCs w:val="21"/>
              </w:rPr>
              <w:t>0</w:t>
            </w:r>
            <w:r w:rsidRPr="005540D6">
              <w:rPr>
                <w:rFonts w:eastAsia="宋体" w:cs="Times New Roman" w:hint="eastAsia"/>
                <w:color w:val="000000"/>
                <w:szCs w:val="21"/>
              </w:rPr>
              <w:t>分</w:t>
            </w:r>
            <w:r w:rsidR="00B2294D" w:rsidRPr="00B2294D">
              <w:rPr>
                <w:rFonts w:eastAsia="宋体" w:cs="Times New Roman" w:hint="eastAsia"/>
                <w:color w:val="000000"/>
                <w:szCs w:val="21"/>
              </w:rPr>
              <w:t>，按本规范表</w:t>
            </w:r>
            <w:r w:rsidR="00B2294D" w:rsidRPr="00B2294D">
              <w:rPr>
                <w:rFonts w:eastAsia="宋体" w:cs="Times New Roman" w:hint="eastAsia"/>
                <w:color w:val="000000"/>
                <w:szCs w:val="21"/>
              </w:rPr>
              <w:t>4.</w:t>
            </w:r>
            <w:r w:rsidR="00B2294D">
              <w:rPr>
                <w:rFonts w:eastAsia="宋体" w:cs="Times New Roman"/>
                <w:color w:val="000000"/>
                <w:szCs w:val="21"/>
              </w:rPr>
              <w:t>2</w:t>
            </w:r>
            <w:r w:rsidR="00B2294D" w:rsidRPr="00B2294D">
              <w:rPr>
                <w:rFonts w:eastAsia="宋体" w:cs="Times New Roman" w:hint="eastAsia"/>
                <w:color w:val="000000"/>
                <w:szCs w:val="21"/>
              </w:rPr>
              <w:t>.3-</w:t>
            </w:r>
            <w:r w:rsidR="00B2294D">
              <w:rPr>
                <w:rFonts w:eastAsia="宋体" w:cs="Times New Roman"/>
                <w:color w:val="000000"/>
                <w:szCs w:val="21"/>
              </w:rPr>
              <w:t>2</w:t>
            </w:r>
            <w:r w:rsidR="00B2294D" w:rsidRPr="00B2294D">
              <w:rPr>
                <w:rFonts w:eastAsia="宋体" w:cs="Times New Roman" w:hint="eastAsia"/>
                <w:color w:val="000000"/>
                <w:szCs w:val="21"/>
              </w:rPr>
              <w:t>采用</w:t>
            </w:r>
            <w:r w:rsidRPr="005540D6">
              <w:rPr>
                <w:rFonts w:eastAsia="宋体" w:cs="Times New Roman" w:hint="eastAsia"/>
                <w:color w:val="000000"/>
                <w:szCs w:val="21"/>
              </w:rPr>
              <w:t>；</w:t>
            </w:r>
          </w:p>
        </w:tc>
      </w:tr>
      <w:tr w:rsidR="005540D6" w:rsidRPr="005540D6" w:rsidTr="00B2294D">
        <w:tblPrEx>
          <w:jc w:val="left"/>
          <w:tblCellMar>
            <w:left w:w="0" w:type="dxa"/>
            <w:right w:w="0" w:type="dxa"/>
          </w:tblCellMar>
        </w:tblPrEx>
        <w:trPr>
          <w:gridAfter w:val="1"/>
          <w:wAfter w:w="216" w:type="dxa"/>
          <w:trHeight w:hRule="exact" w:val="340"/>
        </w:trPr>
        <w:tc>
          <w:tcPr>
            <w:tcW w:w="675" w:type="dxa"/>
            <w:shd w:val="clear" w:color="auto" w:fill="auto"/>
            <w:vAlign w:val="center"/>
          </w:tcPr>
          <w:p w:rsidR="005540D6" w:rsidRPr="005540D6" w:rsidRDefault="005540D6" w:rsidP="00CA545E">
            <w:pPr>
              <w:snapToGrid w:val="0"/>
              <w:ind w:firstLineChars="0" w:firstLine="0"/>
              <w:rPr>
                <w:rFonts w:eastAsia="宋体" w:cs="Times New Roman"/>
                <w:color w:val="000000"/>
                <w:szCs w:val="21"/>
              </w:rPr>
            </w:pPr>
          </w:p>
        </w:tc>
        <w:tc>
          <w:tcPr>
            <w:tcW w:w="426" w:type="dxa"/>
            <w:shd w:val="clear" w:color="auto" w:fill="auto"/>
            <w:vAlign w:val="center"/>
          </w:tcPr>
          <w:p w:rsidR="005540D6" w:rsidRPr="005540D6" w:rsidRDefault="005540D6" w:rsidP="00CA545E">
            <w:pPr>
              <w:snapToGrid w:val="0"/>
              <w:ind w:firstLineChars="0" w:firstLine="0"/>
              <w:jc w:val="right"/>
              <w:rPr>
                <w:rFonts w:eastAsia="宋体" w:cs="Times New Roman"/>
                <w:i/>
                <w:color w:val="000000"/>
                <w:szCs w:val="21"/>
              </w:rPr>
            </w:pPr>
            <w:r w:rsidRPr="005540D6">
              <w:rPr>
                <w:rFonts w:eastAsia="宋体" w:cs="Times New Roman"/>
                <w:i/>
                <w:color w:val="000000"/>
                <w:szCs w:val="21"/>
              </w:rPr>
              <w:t>CI</w:t>
            </w:r>
          </w:p>
        </w:tc>
        <w:tc>
          <w:tcPr>
            <w:tcW w:w="567" w:type="dxa"/>
            <w:shd w:val="clear" w:color="auto" w:fill="auto"/>
            <w:vAlign w:val="center"/>
          </w:tcPr>
          <w:p w:rsidR="005540D6" w:rsidRPr="005540D6" w:rsidRDefault="005540D6" w:rsidP="00CA545E">
            <w:pPr>
              <w:snapToGrid w:val="0"/>
              <w:ind w:firstLineChars="0" w:firstLine="0"/>
              <w:jc w:val="center"/>
              <w:rPr>
                <w:rFonts w:eastAsia="宋体" w:cs="Times New Roman"/>
                <w:color w:val="000000"/>
                <w:szCs w:val="21"/>
              </w:rPr>
            </w:pPr>
            <w:r w:rsidRPr="005540D6">
              <w:rPr>
                <w:rFonts w:eastAsia="宋体" w:cs="Times New Roman"/>
                <w:color w:val="000000"/>
                <w:szCs w:val="21"/>
              </w:rPr>
              <w:t>——</w:t>
            </w:r>
          </w:p>
        </w:tc>
        <w:tc>
          <w:tcPr>
            <w:tcW w:w="6836" w:type="dxa"/>
            <w:gridSpan w:val="2"/>
            <w:shd w:val="clear" w:color="auto" w:fill="auto"/>
            <w:vAlign w:val="center"/>
          </w:tcPr>
          <w:p w:rsidR="005540D6" w:rsidRPr="005540D6" w:rsidRDefault="005540D6" w:rsidP="00E81185">
            <w:pPr>
              <w:snapToGrid w:val="0"/>
              <w:ind w:firstLineChars="0" w:firstLine="0"/>
              <w:rPr>
                <w:rFonts w:eastAsia="宋体" w:cs="Times New Roman"/>
                <w:color w:val="000000"/>
                <w:szCs w:val="21"/>
              </w:rPr>
            </w:pPr>
            <w:r w:rsidRPr="005540D6">
              <w:rPr>
                <w:rFonts w:eastAsia="宋体" w:cs="Times New Roman" w:hint="eastAsia"/>
                <w:color w:val="000000"/>
                <w:szCs w:val="21"/>
              </w:rPr>
              <w:t>良好的实践方法</w:t>
            </w:r>
            <w:r w:rsidR="00E81185">
              <w:rPr>
                <w:rFonts w:eastAsia="宋体" w:cs="Times New Roman" w:hint="eastAsia"/>
                <w:color w:val="000000"/>
                <w:szCs w:val="21"/>
              </w:rPr>
              <w:t>的</w:t>
            </w:r>
            <w:r w:rsidR="00E81185" w:rsidRPr="00E81185">
              <w:rPr>
                <w:rFonts w:eastAsia="宋体" w:cs="Times New Roman" w:hint="eastAsia"/>
                <w:color w:val="000000"/>
                <w:szCs w:val="21"/>
              </w:rPr>
              <w:t>易施工性分值</w:t>
            </w:r>
            <w:r w:rsidRPr="005540D6">
              <w:rPr>
                <w:rFonts w:eastAsia="宋体" w:cs="Times New Roman" w:hint="eastAsia"/>
                <w:color w:val="000000"/>
                <w:szCs w:val="21"/>
              </w:rPr>
              <w:t>，最高</w:t>
            </w:r>
            <w:r w:rsidRPr="005540D6">
              <w:rPr>
                <w:rFonts w:eastAsia="宋体" w:cs="Times New Roman" w:hint="eastAsia"/>
                <w:color w:val="000000"/>
                <w:szCs w:val="21"/>
              </w:rPr>
              <w:t>20</w:t>
            </w:r>
            <w:r w:rsidRPr="005540D6">
              <w:rPr>
                <w:rFonts w:eastAsia="宋体" w:cs="Times New Roman" w:hint="eastAsia"/>
                <w:color w:val="000000"/>
                <w:szCs w:val="21"/>
              </w:rPr>
              <w:t>分</w:t>
            </w:r>
            <w:r w:rsidR="00B2294D" w:rsidRPr="00B2294D">
              <w:rPr>
                <w:rFonts w:eastAsia="宋体" w:cs="Times New Roman" w:hint="eastAsia"/>
                <w:color w:val="000000"/>
                <w:szCs w:val="21"/>
              </w:rPr>
              <w:t>，按本规范表</w:t>
            </w:r>
            <w:r w:rsidR="00B2294D" w:rsidRPr="00B2294D">
              <w:rPr>
                <w:rFonts w:eastAsia="宋体" w:cs="Times New Roman" w:hint="eastAsia"/>
                <w:color w:val="000000"/>
                <w:szCs w:val="21"/>
              </w:rPr>
              <w:t>4.</w:t>
            </w:r>
            <w:r w:rsidR="00B2294D">
              <w:rPr>
                <w:rFonts w:eastAsia="宋体" w:cs="Times New Roman"/>
                <w:color w:val="000000"/>
                <w:szCs w:val="21"/>
              </w:rPr>
              <w:t>2</w:t>
            </w:r>
            <w:r w:rsidR="00B2294D" w:rsidRPr="00B2294D">
              <w:rPr>
                <w:rFonts w:eastAsia="宋体" w:cs="Times New Roman" w:hint="eastAsia"/>
                <w:color w:val="000000"/>
                <w:szCs w:val="21"/>
              </w:rPr>
              <w:t>.3-</w:t>
            </w:r>
            <w:r w:rsidR="00B2294D">
              <w:rPr>
                <w:rFonts w:eastAsia="宋体" w:cs="Times New Roman"/>
                <w:color w:val="000000"/>
                <w:szCs w:val="21"/>
              </w:rPr>
              <w:t>3</w:t>
            </w:r>
            <w:r w:rsidR="00B2294D" w:rsidRPr="00B2294D">
              <w:rPr>
                <w:rFonts w:eastAsia="宋体" w:cs="Times New Roman" w:hint="eastAsia"/>
                <w:color w:val="000000"/>
                <w:szCs w:val="21"/>
              </w:rPr>
              <w:t>采用</w:t>
            </w:r>
            <w:r w:rsidRPr="005540D6">
              <w:rPr>
                <w:rFonts w:eastAsia="宋体" w:cs="Times New Roman" w:hint="eastAsia"/>
                <w:color w:val="000000"/>
                <w:szCs w:val="21"/>
              </w:rPr>
              <w:t>。</w:t>
            </w:r>
          </w:p>
        </w:tc>
      </w:tr>
    </w:tbl>
    <w:p w:rsidR="00E41E4C" w:rsidRPr="00E41E4C" w:rsidRDefault="00E41E4C" w:rsidP="00A35B3B">
      <w:pPr>
        <w:spacing w:beforeLines="50" w:line="240" w:lineRule="auto"/>
        <w:ind w:firstLine="361"/>
        <w:jc w:val="center"/>
        <w:textAlignment w:val="center"/>
        <w:rPr>
          <w:rFonts w:cs="Times New Roman"/>
          <w:b/>
          <w:bCs/>
          <w:sz w:val="18"/>
          <w:szCs w:val="18"/>
        </w:rPr>
      </w:pPr>
      <w:r w:rsidRPr="00E41E4C">
        <w:rPr>
          <w:rFonts w:cs="Times New Roman" w:hint="eastAsia"/>
          <w:b/>
          <w:bCs/>
          <w:sz w:val="18"/>
          <w:szCs w:val="18"/>
        </w:rPr>
        <w:t>表</w:t>
      </w:r>
      <w:r w:rsidRPr="00E41E4C">
        <w:rPr>
          <w:rFonts w:cs="Times New Roman" w:hint="eastAsia"/>
          <w:b/>
          <w:bCs/>
          <w:sz w:val="18"/>
          <w:szCs w:val="18"/>
        </w:rPr>
        <w:t>4.2.</w:t>
      </w:r>
      <w:r w:rsidR="00445BD9">
        <w:rPr>
          <w:rFonts w:cs="Times New Roman"/>
          <w:b/>
          <w:bCs/>
          <w:sz w:val="18"/>
          <w:szCs w:val="18"/>
        </w:rPr>
        <w:t>3</w:t>
      </w:r>
      <w:r w:rsidRPr="00E41E4C">
        <w:rPr>
          <w:rFonts w:cs="Times New Roman"/>
          <w:b/>
          <w:bCs/>
          <w:sz w:val="18"/>
          <w:szCs w:val="18"/>
        </w:rPr>
        <w:t>-</w:t>
      </w:r>
      <w:r w:rsidRPr="00E41E4C">
        <w:rPr>
          <w:rFonts w:cs="Times New Roman" w:hint="eastAsia"/>
          <w:b/>
          <w:bCs/>
          <w:sz w:val="18"/>
          <w:szCs w:val="18"/>
        </w:rPr>
        <w:t xml:space="preserve">1  </w:t>
      </w:r>
      <w:r w:rsidRPr="00E41E4C">
        <w:rPr>
          <w:rFonts w:cs="Times New Roman" w:hint="eastAsia"/>
          <w:b/>
          <w:bCs/>
          <w:sz w:val="18"/>
          <w:szCs w:val="18"/>
        </w:rPr>
        <w:t>结构体系的</w:t>
      </w:r>
      <w:r w:rsidR="00E81185" w:rsidRPr="00E81185">
        <w:rPr>
          <w:rFonts w:cs="Times New Roman" w:hint="eastAsia"/>
          <w:b/>
          <w:bCs/>
          <w:sz w:val="18"/>
          <w:szCs w:val="18"/>
        </w:rPr>
        <w:t>的易建率</w:t>
      </w:r>
      <w:r w:rsidR="00B2294D">
        <w:rPr>
          <w:rFonts w:cs="Times New Roman" w:hint="eastAsia"/>
          <w:b/>
          <w:bCs/>
          <w:sz w:val="18"/>
          <w:szCs w:val="18"/>
        </w:rPr>
        <w:t>（</w:t>
      </w:r>
      <w:r w:rsidR="00B2294D" w:rsidRPr="00B2294D">
        <w:rPr>
          <w:rFonts w:cs="Times New Roman" w:hint="eastAsia"/>
          <w:b/>
          <w:bCs/>
          <w:i/>
          <w:sz w:val="18"/>
          <w:szCs w:val="18"/>
        </w:rPr>
        <w:t>CS</w:t>
      </w:r>
      <w:r w:rsidR="00B2294D">
        <w:rPr>
          <w:rFonts w:cs="Times New Roman" w:hint="eastAsia"/>
          <w:b/>
          <w:bCs/>
          <w:sz w:val="18"/>
          <w:szCs w:val="18"/>
        </w:rPr>
        <w:t>）</w:t>
      </w:r>
      <w:r w:rsidR="00E81185">
        <w:rPr>
          <w:rFonts w:cs="Times New Roman" w:hint="eastAsia"/>
          <w:b/>
          <w:bCs/>
          <w:sz w:val="18"/>
          <w:szCs w:val="18"/>
        </w:rPr>
        <w:t>值</w:t>
      </w:r>
    </w:p>
    <w:tbl>
      <w:tblPr>
        <w:tblStyle w:val="38"/>
        <w:tblW w:w="8505" w:type="dxa"/>
        <w:jc w:val="center"/>
        <w:tblLayout w:type="fixed"/>
        <w:tblLook w:val="04A0"/>
      </w:tblPr>
      <w:tblGrid>
        <w:gridCol w:w="2834"/>
        <w:gridCol w:w="1810"/>
        <w:gridCol w:w="3861"/>
      </w:tblGrid>
      <w:tr w:rsidR="00E41E4C" w:rsidRPr="00E41E4C" w:rsidTr="00E41E4C">
        <w:trPr>
          <w:trHeight w:val="229"/>
          <w:jc w:val="center"/>
        </w:trPr>
        <w:tc>
          <w:tcPr>
            <w:tcW w:w="8977" w:type="dxa"/>
            <w:gridSpan w:val="3"/>
          </w:tcPr>
          <w:p w:rsidR="00E41E4C" w:rsidRPr="00E41E4C" w:rsidRDefault="00E41E4C" w:rsidP="00CA545E">
            <w:pPr>
              <w:pStyle w:val="afff4"/>
              <w:ind w:firstLineChars="0" w:firstLine="0"/>
            </w:pPr>
            <w:r w:rsidRPr="00E41E4C">
              <w:rPr>
                <w:rFonts w:hint="eastAsia"/>
              </w:rPr>
              <w:t>结构体系（最高</w:t>
            </w:r>
            <w:r w:rsidRPr="00E41E4C">
              <w:t>40</w:t>
            </w:r>
            <w:r w:rsidRPr="00E41E4C">
              <w:rPr>
                <w:rFonts w:hint="eastAsia"/>
              </w:rPr>
              <w:t>分）</w:t>
            </w:r>
          </w:p>
        </w:tc>
      </w:tr>
      <w:tr w:rsidR="00E41E4C" w:rsidRPr="00E41E4C" w:rsidTr="00E41E4C">
        <w:trPr>
          <w:trHeight w:val="229"/>
          <w:jc w:val="center"/>
        </w:trPr>
        <w:tc>
          <w:tcPr>
            <w:tcW w:w="2992" w:type="dxa"/>
          </w:tcPr>
          <w:p w:rsidR="00E41E4C" w:rsidRPr="00E41E4C" w:rsidRDefault="00E41E4C" w:rsidP="00CA545E">
            <w:pPr>
              <w:pStyle w:val="afff4"/>
              <w:ind w:firstLineChars="0" w:firstLine="0"/>
            </w:pPr>
            <w:r w:rsidRPr="00E41E4C">
              <w:rPr>
                <w:rFonts w:hint="eastAsia"/>
              </w:rPr>
              <w:t>施工技术</w:t>
            </w:r>
            <w:r w:rsidRPr="00E41E4C">
              <w:rPr>
                <w:rFonts w:hint="eastAsia"/>
              </w:rPr>
              <w:t>/</w:t>
            </w:r>
            <w:r w:rsidRPr="00E41E4C">
              <w:rPr>
                <w:rFonts w:hint="eastAsia"/>
              </w:rPr>
              <w:t>方法</w:t>
            </w:r>
          </w:p>
        </w:tc>
        <w:tc>
          <w:tcPr>
            <w:tcW w:w="1905" w:type="dxa"/>
          </w:tcPr>
          <w:p w:rsidR="00E41E4C" w:rsidRPr="00E41E4C" w:rsidRDefault="00F53BB8" w:rsidP="00CA545E">
            <w:pPr>
              <w:pStyle w:val="afff4"/>
              <w:ind w:firstLineChars="0" w:firstLine="0"/>
            </w:pPr>
            <w:r>
              <w:rPr>
                <w:rFonts w:hint="eastAsia"/>
              </w:rPr>
              <w:t>易建率</w:t>
            </w:r>
          </w:p>
        </w:tc>
        <w:tc>
          <w:tcPr>
            <w:tcW w:w="4080" w:type="dxa"/>
          </w:tcPr>
          <w:p w:rsidR="00E41E4C" w:rsidRPr="00E41E4C" w:rsidRDefault="00E41E4C" w:rsidP="00CA545E">
            <w:pPr>
              <w:pStyle w:val="afff4"/>
              <w:ind w:firstLineChars="0" w:firstLine="0"/>
            </w:pPr>
            <w:r w:rsidRPr="00E41E4C">
              <w:rPr>
                <w:rFonts w:hint="eastAsia"/>
              </w:rPr>
              <w:t>计算方法</w:t>
            </w:r>
          </w:p>
        </w:tc>
      </w:tr>
      <w:tr w:rsidR="00E41E4C" w:rsidRPr="00E41E4C" w:rsidTr="00E41E4C">
        <w:trPr>
          <w:jc w:val="center"/>
        </w:trPr>
        <w:tc>
          <w:tcPr>
            <w:tcW w:w="8977" w:type="dxa"/>
            <w:gridSpan w:val="3"/>
          </w:tcPr>
          <w:p w:rsidR="00E41E4C" w:rsidRPr="00E41E4C" w:rsidRDefault="00E41E4C" w:rsidP="00CA545E">
            <w:pPr>
              <w:pStyle w:val="afff4"/>
              <w:ind w:firstLineChars="0" w:firstLine="0"/>
            </w:pPr>
            <w:r w:rsidRPr="00E41E4C">
              <w:rPr>
                <w:rFonts w:hint="eastAsia"/>
              </w:rPr>
              <w:t>1</w:t>
            </w:r>
            <w:r w:rsidRPr="00E41E4C">
              <w:rPr>
                <w:rFonts w:hint="eastAsia"/>
              </w:rPr>
              <w:t>、外部爬升体系（最高</w:t>
            </w:r>
            <w:r w:rsidRPr="00E41E4C">
              <w:t>10</w:t>
            </w:r>
            <w:r w:rsidRPr="00E41E4C">
              <w:rPr>
                <w:rFonts w:hint="eastAsia"/>
              </w:rPr>
              <w:t>分）</w:t>
            </w: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rPr>
                <w:rFonts w:hint="eastAsia"/>
              </w:rPr>
              <w:t>a</w:t>
            </w:r>
            <w:r w:rsidRPr="00E41E4C">
              <w:rPr>
                <w:rFonts w:hint="eastAsia"/>
              </w:rPr>
              <w:t>）无脚手架</w:t>
            </w:r>
          </w:p>
        </w:tc>
        <w:tc>
          <w:tcPr>
            <w:tcW w:w="1905" w:type="dxa"/>
          </w:tcPr>
          <w:p w:rsidR="00E41E4C" w:rsidRPr="00E41E4C" w:rsidRDefault="00E41E4C" w:rsidP="00CA545E">
            <w:pPr>
              <w:pStyle w:val="afff4"/>
              <w:ind w:firstLineChars="0" w:firstLine="0"/>
            </w:pPr>
            <w:r w:rsidRPr="00E41E4C">
              <w:rPr>
                <w:rFonts w:hint="eastAsia"/>
              </w:rPr>
              <w:t>10</w:t>
            </w:r>
          </w:p>
        </w:tc>
        <w:tc>
          <w:tcPr>
            <w:tcW w:w="4080" w:type="dxa"/>
            <w:vMerge w:val="restart"/>
          </w:tcPr>
          <w:p w:rsidR="00E41E4C" w:rsidRPr="00E41E4C" w:rsidRDefault="00E41E4C" w:rsidP="00CA545E">
            <w:pPr>
              <w:pStyle w:val="afff4"/>
              <w:ind w:firstLineChars="0" w:firstLine="0"/>
            </w:pPr>
          </w:p>
          <w:p w:rsidR="00E41E4C" w:rsidRPr="00E41E4C" w:rsidRDefault="00E41E4C" w:rsidP="00CA545E">
            <w:pPr>
              <w:pStyle w:val="afff4"/>
              <w:ind w:firstLineChars="0" w:firstLine="0"/>
            </w:pPr>
            <w:r w:rsidRPr="00E41E4C">
              <w:rPr>
                <w:rFonts w:hint="eastAsia"/>
              </w:rPr>
              <w:t>∑（外部爬升体系的长度或无外部脚手架的</w:t>
            </w:r>
            <w:r w:rsidRPr="00E41E4C">
              <w:t>长度</w:t>
            </w:r>
            <w:r w:rsidR="00522B2C">
              <w:rPr>
                <w:rFonts w:ascii="宋体" w:hAnsi="宋体" w:hint="eastAsia"/>
              </w:rPr>
              <w:t>×</w:t>
            </w:r>
            <w:r w:rsidRPr="00E41E4C">
              <w:rPr>
                <w:rFonts w:hint="eastAsia"/>
              </w:rPr>
              <w:t>所得分值）</w:t>
            </w:r>
            <w:r w:rsidRPr="00E41E4C">
              <w:rPr>
                <w:rFonts w:hint="eastAsia"/>
              </w:rPr>
              <w:t>/</w:t>
            </w:r>
            <w:r w:rsidRPr="00E41E4C">
              <w:rPr>
                <w:rFonts w:hint="eastAsia"/>
              </w:rPr>
              <w:t>总的建筑外围</w:t>
            </w: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rPr>
                <w:rFonts w:hint="eastAsia"/>
              </w:rPr>
              <w:t>b</w:t>
            </w:r>
            <w:r w:rsidRPr="00E41E4C">
              <w:rPr>
                <w:rFonts w:hint="eastAsia"/>
              </w:rPr>
              <w:t>）自爬升外围脚手架</w:t>
            </w:r>
          </w:p>
        </w:tc>
        <w:tc>
          <w:tcPr>
            <w:tcW w:w="1905" w:type="dxa"/>
          </w:tcPr>
          <w:p w:rsidR="00E41E4C" w:rsidRPr="00E41E4C" w:rsidRDefault="00E41E4C" w:rsidP="00CA545E">
            <w:pPr>
              <w:pStyle w:val="afff4"/>
              <w:ind w:firstLineChars="0" w:firstLine="0"/>
            </w:pPr>
            <w:r w:rsidRPr="00E41E4C">
              <w:rPr>
                <w:rFonts w:hint="eastAsia"/>
              </w:rPr>
              <w:t>10</w:t>
            </w:r>
          </w:p>
        </w:tc>
        <w:tc>
          <w:tcPr>
            <w:tcW w:w="4080" w:type="dxa"/>
            <w:vMerge/>
          </w:tcPr>
          <w:p w:rsidR="00E41E4C" w:rsidRPr="00E41E4C" w:rsidRDefault="00E41E4C" w:rsidP="00CA545E">
            <w:pPr>
              <w:pStyle w:val="afff4"/>
              <w:ind w:firstLineChars="0" w:firstLine="0"/>
            </w:pP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rPr>
                <w:rFonts w:hint="eastAsia"/>
              </w:rPr>
              <w:t>c</w:t>
            </w:r>
            <w:r w:rsidRPr="00E41E4C">
              <w:rPr>
                <w:rFonts w:hint="eastAsia"/>
              </w:rPr>
              <w:t>）起重机外围脚手架</w:t>
            </w:r>
            <w:r w:rsidRPr="00E41E4C">
              <w:rPr>
                <w:rFonts w:hint="eastAsia"/>
              </w:rPr>
              <w:t>/</w:t>
            </w:r>
            <w:r w:rsidRPr="00E41E4C">
              <w:rPr>
                <w:rFonts w:hint="eastAsia"/>
              </w:rPr>
              <w:t>吊篮</w:t>
            </w:r>
          </w:p>
        </w:tc>
        <w:tc>
          <w:tcPr>
            <w:tcW w:w="1905" w:type="dxa"/>
          </w:tcPr>
          <w:p w:rsidR="00E41E4C" w:rsidRPr="00E41E4C" w:rsidRDefault="00E41E4C" w:rsidP="00CA545E">
            <w:pPr>
              <w:pStyle w:val="afff4"/>
              <w:ind w:firstLineChars="0" w:firstLine="0"/>
            </w:pPr>
            <w:r w:rsidRPr="00E41E4C">
              <w:rPr>
                <w:rFonts w:hint="eastAsia"/>
              </w:rPr>
              <w:t>8</w:t>
            </w:r>
          </w:p>
        </w:tc>
        <w:tc>
          <w:tcPr>
            <w:tcW w:w="4080" w:type="dxa"/>
            <w:vMerge/>
          </w:tcPr>
          <w:p w:rsidR="00E41E4C" w:rsidRPr="00E41E4C" w:rsidRDefault="00E41E4C" w:rsidP="00CA545E">
            <w:pPr>
              <w:pStyle w:val="afff4"/>
              <w:ind w:firstLineChars="0" w:firstLine="0"/>
            </w:pP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rPr>
                <w:rFonts w:hint="eastAsia"/>
              </w:rPr>
              <w:t>d</w:t>
            </w:r>
            <w:r w:rsidRPr="00E41E4C">
              <w:rPr>
                <w:rFonts w:hint="eastAsia"/>
              </w:rPr>
              <w:t>）传统外部脚手架</w:t>
            </w:r>
          </w:p>
        </w:tc>
        <w:tc>
          <w:tcPr>
            <w:tcW w:w="1905" w:type="dxa"/>
          </w:tcPr>
          <w:p w:rsidR="00E41E4C" w:rsidRPr="00E41E4C" w:rsidRDefault="00445BD9" w:rsidP="00CA545E">
            <w:pPr>
              <w:pStyle w:val="afff4"/>
              <w:ind w:firstLineChars="0" w:firstLine="0"/>
            </w:pPr>
            <w:r>
              <w:t>3</w:t>
            </w:r>
          </w:p>
        </w:tc>
        <w:tc>
          <w:tcPr>
            <w:tcW w:w="4080" w:type="dxa"/>
            <w:vMerge/>
          </w:tcPr>
          <w:p w:rsidR="00E41E4C" w:rsidRPr="00E41E4C" w:rsidRDefault="00E41E4C" w:rsidP="00CA545E">
            <w:pPr>
              <w:pStyle w:val="afff4"/>
              <w:ind w:firstLineChars="0" w:firstLine="0"/>
            </w:pPr>
          </w:p>
        </w:tc>
      </w:tr>
      <w:tr w:rsidR="00E41E4C" w:rsidRPr="00E41E4C" w:rsidTr="00E41E4C">
        <w:trPr>
          <w:jc w:val="center"/>
        </w:trPr>
        <w:tc>
          <w:tcPr>
            <w:tcW w:w="8977" w:type="dxa"/>
            <w:gridSpan w:val="3"/>
          </w:tcPr>
          <w:p w:rsidR="00E41E4C" w:rsidRPr="00E41E4C" w:rsidRDefault="00E41E4C" w:rsidP="00CA545E">
            <w:pPr>
              <w:pStyle w:val="afff4"/>
              <w:ind w:firstLineChars="0" w:firstLine="0"/>
            </w:pPr>
            <w:r w:rsidRPr="00E41E4C">
              <w:rPr>
                <w:rFonts w:hint="eastAsia"/>
              </w:rPr>
              <w:t>2</w:t>
            </w:r>
            <w:r w:rsidRPr="00E41E4C">
              <w:rPr>
                <w:rFonts w:hint="eastAsia"/>
              </w:rPr>
              <w:t>、模板体系（最高</w:t>
            </w:r>
            <w:r w:rsidRPr="00E41E4C">
              <w:t>20</w:t>
            </w:r>
            <w:r w:rsidRPr="00E41E4C">
              <w:rPr>
                <w:rFonts w:hint="eastAsia"/>
              </w:rPr>
              <w:t>分）</w:t>
            </w:r>
          </w:p>
        </w:tc>
      </w:tr>
      <w:tr w:rsidR="00E41E4C" w:rsidRPr="00E41E4C" w:rsidTr="00E41E4C">
        <w:trPr>
          <w:jc w:val="center"/>
        </w:trPr>
        <w:tc>
          <w:tcPr>
            <w:tcW w:w="8977" w:type="dxa"/>
            <w:gridSpan w:val="3"/>
          </w:tcPr>
          <w:p w:rsidR="00E41E4C" w:rsidRPr="00E41E4C" w:rsidRDefault="00E41E4C" w:rsidP="00CA545E">
            <w:pPr>
              <w:pStyle w:val="afff4"/>
              <w:ind w:firstLineChars="0" w:firstLine="0"/>
            </w:pPr>
            <w:r w:rsidRPr="00E41E4C">
              <w:rPr>
                <w:rFonts w:hint="eastAsia"/>
              </w:rPr>
              <w:t>A.</w:t>
            </w:r>
            <w:r w:rsidRPr="00E41E4C">
              <w:rPr>
                <w:rFonts w:hint="eastAsia"/>
              </w:rPr>
              <w:t>垂直接触面积</w:t>
            </w: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rPr>
                <w:rFonts w:hint="eastAsia"/>
              </w:rPr>
              <w:t>a</w:t>
            </w:r>
            <w:r w:rsidRPr="00E41E4C">
              <w:rPr>
                <w:rFonts w:hint="eastAsia"/>
              </w:rPr>
              <w:t>）无模板（预制施工）</w:t>
            </w:r>
          </w:p>
        </w:tc>
        <w:tc>
          <w:tcPr>
            <w:tcW w:w="1905" w:type="dxa"/>
          </w:tcPr>
          <w:p w:rsidR="00E41E4C" w:rsidRPr="00E41E4C" w:rsidRDefault="00E41E4C" w:rsidP="00CA545E">
            <w:pPr>
              <w:pStyle w:val="afff4"/>
              <w:ind w:firstLineChars="0" w:firstLine="0"/>
            </w:pPr>
            <w:r w:rsidRPr="00E41E4C">
              <w:rPr>
                <w:rFonts w:hint="eastAsia"/>
              </w:rPr>
              <w:t>10</w:t>
            </w:r>
          </w:p>
        </w:tc>
        <w:tc>
          <w:tcPr>
            <w:tcW w:w="4080" w:type="dxa"/>
            <w:vMerge w:val="restart"/>
          </w:tcPr>
          <w:p w:rsidR="00B2294D" w:rsidRDefault="00B2294D" w:rsidP="00CA545E">
            <w:pPr>
              <w:pStyle w:val="afff4"/>
              <w:ind w:firstLineChars="0" w:firstLine="0"/>
            </w:pPr>
          </w:p>
          <w:p w:rsidR="00E41E4C" w:rsidRPr="00E41E4C" w:rsidRDefault="00E41E4C" w:rsidP="00CA545E">
            <w:pPr>
              <w:pStyle w:val="afff4"/>
              <w:ind w:firstLineChars="0" w:firstLine="0"/>
            </w:pPr>
            <w:r w:rsidRPr="00E41E4C">
              <w:rPr>
                <w:rFonts w:hint="eastAsia"/>
              </w:rPr>
              <w:t>∑（垂直模板接触面积）</w:t>
            </w:r>
            <w:r w:rsidR="00522B2C">
              <w:rPr>
                <w:rFonts w:ascii="宋体" w:hAnsi="宋体" w:hint="eastAsia"/>
              </w:rPr>
              <w:t>×</w:t>
            </w:r>
            <w:r w:rsidRPr="00E41E4C">
              <w:rPr>
                <w:rFonts w:hint="eastAsia"/>
              </w:rPr>
              <w:t>所得分值</w:t>
            </w:r>
            <w:r w:rsidRPr="00E41E4C">
              <w:rPr>
                <w:rFonts w:hint="eastAsia"/>
              </w:rPr>
              <w:t>/</w:t>
            </w:r>
            <w:r w:rsidRPr="00E41E4C">
              <w:rPr>
                <w:rFonts w:hint="eastAsia"/>
              </w:rPr>
              <w:t>总的垂直模板接触面积</w:t>
            </w:r>
          </w:p>
          <w:p w:rsidR="00E41E4C" w:rsidRPr="00E41E4C" w:rsidRDefault="00E41E4C" w:rsidP="00CA545E">
            <w:pPr>
              <w:pStyle w:val="afff4"/>
              <w:ind w:firstLineChars="0" w:firstLine="0"/>
            </w:pP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rPr>
                <w:rFonts w:hint="eastAsia"/>
              </w:rPr>
              <w:t>b</w:t>
            </w:r>
            <w:r w:rsidRPr="00E41E4C">
              <w:rPr>
                <w:rFonts w:hint="eastAsia"/>
              </w:rPr>
              <w:t>）传统的木模板</w:t>
            </w:r>
          </w:p>
        </w:tc>
        <w:tc>
          <w:tcPr>
            <w:tcW w:w="1905" w:type="dxa"/>
          </w:tcPr>
          <w:p w:rsidR="00E41E4C" w:rsidRPr="00E41E4C" w:rsidRDefault="00445BD9" w:rsidP="00CA545E">
            <w:pPr>
              <w:pStyle w:val="afff4"/>
              <w:ind w:firstLineChars="0" w:firstLine="0"/>
            </w:pPr>
            <w:r>
              <w:t>3</w:t>
            </w:r>
          </w:p>
        </w:tc>
        <w:tc>
          <w:tcPr>
            <w:tcW w:w="4080" w:type="dxa"/>
            <w:vMerge/>
          </w:tcPr>
          <w:p w:rsidR="00E41E4C" w:rsidRPr="00E41E4C" w:rsidRDefault="00E41E4C" w:rsidP="00CA545E">
            <w:pPr>
              <w:pStyle w:val="afff4"/>
              <w:ind w:firstLineChars="0" w:firstLine="0"/>
            </w:pP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rPr>
                <w:rFonts w:hint="eastAsia"/>
              </w:rPr>
              <w:t>c</w:t>
            </w:r>
            <w:r w:rsidRPr="00E41E4C">
              <w:rPr>
                <w:rFonts w:hint="eastAsia"/>
              </w:rPr>
              <w:t>）钢模板</w:t>
            </w:r>
          </w:p>
        </w:tc>
        <w:tc>
          <w:tcPr>
            <w:tcW w:w="1905" w:type="dxa"/>
          </w:tcPr>
          <w:p w:rsidR="00E41E4C" w:rsidRPr="00E41E4C" w:rsidRDefault="00E41E4C" w:rsidP="00CA545E">
            <w:pPr>
              <w:pStyle w:val="afff4"/>
              <w:ind w:firstLineChars="0" w:firstLine="0"/>
            </w:pPr>
            <w:r w:rsidRPr="00E41E4C">
              <w:rPr>
                <w:rFonts w:hint="eastAsia"/>
              </w:rPr>
              <w:t>5</w:t>
            </w:r>
          </w:p>
        </w:tc>
        <w:tc>
          <w:tcPr>
            <w:tcW w:w="4080" w:type="dxa"/>
            <w:vMerge/>
          </w:tcPr>
          <w:p w:rsidR="00E41E4C" w:rsidRPr="00E41E4C" w:rsidRDefault="00E41E4C" w:rsidP="00CA545E">
            <w:pPr>
              <w:pStyle w:val="afff4"/>
              <w:ind w:firstLineChars="0" w:firstLine="0"/>
            </w:pP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rPr>
                <w:rFonts w:hint="eastAsia"/>
              </w:rPr>
              <w:t>d</w:t>
            </w:r>
            <w:r w:rsidRPr="00E41E4C">
              <w:rPr>
                <w:rFonts w:hint="eastAsia"/>
              </w:rPr>
              <w:t>）铝膜板</w:t>
            </w:r>
          </w:p>
        </w:tc>
        <w:tc>
          <w:tcPr>
            <w:tcW w:w="1905" w:type="dxa"/>
          </w:tcPr>
          <w:p w:rsidR="00E41E4C" w:rsidRPr="00E41E4C" w:rsidRDefault="00E41E4C" w:rsidP="00CA545E">
            <w:pPr>
              <w:pStyle w:val="afff4"/>
              <w:ind w:firstLineChars="0" w:firstLine="0"/>
            </w:pPr>
            <w:r w:rsidRPr="00E41E4C">
              <w:rPr>
                <w:rFonts w:hint="eastAsia"/>
              </w:rPr>
              <w:t>6</w:t>
            </w:r>
          </w:p>
        </w:tc>
        <w:tc>
          <w:tcPr>
            <w:tcW w:w="4080" w:type="dxa"/>
            <w:vMerge/>
          </w:tcPr>
          <w:p w:rsidR="00E41E4C" w:rsidRPr="00E41E4C" w:rsidRDefault="00E41E4C" w:rsidP="00CA545E">
            <w:pPr>
              <w:pStyle w:val="afff4"/>
              <w:ind w:firstLineChars="0" w:firstLine="0"/>
            </w:pPr>
          </w:p>
        </w:tc>
      </w:tr>
      <w:tr w:rsidR="00E41E4C" w:rsidRPr="00E41E4C" w:rsidTr="00E41E4C">
        <w:trPr>
          <w:jc w:val="center"/>
        </w:trPr>
        <w:tc>
          <w:tcPr>
            <w:tcW w:w="8977" w:type="dxa"/>
            <w:gridSpan w:val="3"/>
          </w:tcPr>
          <w:p w:rsidR="00E41E4C" w:rsidRPr="00E41E4C" w:rsidRDefault="00E41E4C" w:rsidP="00CA545E">
            <w:pPr>
              <w:pStyle w:val="afff4"/>
              <w:ind w:firstLineChars="0" w:firstLine="0"/>
            </w:pPr>
            <w:r w:rsidRPr="00E41E4C">
              <w:rPr>
                <w:rFonts w:hint="eastAsia"/>
              </w:rPr>
              <w:t>B.</w:t>
            </w:r>
            <w:r w:rsidRPr="00E41E4C">
              <w:rPr>
                <w:rFonts w:hint="eastAsia"/>
              </w:rPr>
              <w:t>楼面面积</w:t>
            </w: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rPr>
                <w:rFonts w:hint="eastAsia"/>
              </w:rPr>
              <w:t>a</w:t>
            </w:r>
            <w:r w:rsidRPr="00E41E4C">
              <w:rPr>
                <w:rFonts w:hint="eastAsia"/>
              </w:rPr>
              <w:t>）无模板（预制施工）</w:t>
            </w:r>
          </w:p>
        </w:tc>
        <w:tc>
          <w:tcPr>
            <w:tcW w:w="1905" w:type="dxa"/>
          </w:tcPr>
          <w:p w:rsidR="00E41E4C" w:rsidRPr="00E41E4C" w:rsidRDefault="00E41E4C" w:rsidP="00CA545E">
            <w:pPr>
              <w:pStyle w:val="afff4"/>
              <w:ind w:firstLineChars="0" w:firstLine="0"/>
            </w:pPr>
            <w:r w:rsidRPr="00E41E4C">
              <w:rPr>
                <w:rFonts w:hint="eastAsia"/>
              </w:rPr>
              <w:t>10</w:t>
            </w:r>
          </w:p>
        </w:tc>
        <w:tc>
          <w:tcPr>
            <w:tcW w:w="4080" w:type="dxa"/>
            <w:vMerge w:val="restart"/>
          </w:tcPr>
          <w:p w:rsidR="00B2294D" w:rsidRDefault="00B2294D" w:rsidP="00CA545E">
            <w:pPr>
              <w:pStyle w:val="afff4"/>
              <w:ind w:firstLineChars="0" w:firstLine="0"/>
            </w:pPr>
          </w:p>
          <w:p w:rsidR="00E41E4C" w:rsidRPr="00E41E4C" w:rsidRDefault="00E41E4C" w:rsidP="00CA545E">
            <w:pPr>
              <w:pStyle w:val="afff4"/>
              <w:ind w:firstLineChars="0" w:firstLine="0"/>
            </w:pPr>
            <w:r w:rsidRPr="00E41E4C">
              <w:rPr>
                <w:rFonts w:hint="eastAsia"/>
              </w:rPr>
              <w:t>∑（楼面面积面积）</w:t>
            </w:r>
            <w:r w:rsidR="00522B2C">
              <w:rPr>
                <w:rFonts w:ascii="宋体" w:hAnsi="宋体" w:hint="eastAsia"/>
              </w:rPr>
              <w:t>×</w:t>
            </w:r>
            <w:r w:rsidRPr="00E41E4C">
              <w:rPr>
                <w:rFonts w:hint="eastAsia"/>
              </w:rPr>
              <w:t>所得分值</w:t>
            </w:r>
            <w:r w:rsidRPr="00E41E4C">
              <w:rPr>
                <w:rFonts w:hint="eastAsia"/>
              </w:rPr>
              <w:t>/</w:t>
            </w:r>
            <w:r w:rsidRPr="00E41E4C">
              <w:rPr>
                <w:rFonts w:hint="eastAsia"/>
              </w:rPr>
              <w:t>总的楼面面积</w:t>
            </w:r>
          </w:p>
          <w:p w:rsidR="00E41E4C" w:rsidRPr="00E41E4C" w:rsidRDefault="00E41E4C" w:rsidP="00CA545E">
            <w:pPr>
              <w:pStyle w:val="afff4"/>
              <w:ind w:firstLineChars="0" w:firstLine="0"/>
            </w:pP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rPr>
                <w:rFonts w:hint="eastAsia"/>
              </w:rPr>
              <w:t>b</w:t>
            </w:r>
            <w:r w:rsidRPr="00E41E4C">
              <w:rPr>
                <w:rFonts w:hint="eastAsia"/>
              </w:rPr>
              <w:t>）传统的木模板</w:t>
            </w:r>
          </w:p>
        </w:tc>
        <w:tc>
          <w:tcPr>
            <w:tcW w:w="1905" w:type="dxa"/>
          </w:tcPr>
          <w:p w:rsidR="00E41E4C" w:rsidRPr="00E41E4C" w:rsidRDefault="00445BD9" w:rsidP="00CA545E">
            <w:pPr>
              <w:pStyle w:val="afff4"/>
              <w:ind w:firstLineChars="0" w:firstLine="0"/>
            </w:pPr>
            <w:r>
              <w:t>3</w:t>
            </w:r>
          </w:p>
        </w:tc>
        <w:tc>
          <w:tcPr>
            <w:tcW w:w="4080" w:type="dxa"/>
            <w:vMerge/>
          </w:tcPr>
          <w:p w:rsidR="00E41E4C" w:rsidRPr="00E41E4C" w:rsidRDefault="00E41E4C" w:rsidP="00CA545E">
            <w:pPr>
              <w:pStyle w:val="afff4"/>
              <w:ind w:firstLineChars="0" w:firstLine="0"/>
            </w:pP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rPr>
                <w:rFonts w:hint="eastAsia"/>
              </w:rPr>
              <w:t>c</w:t>
            </w:r>
            <w:r w:rsidRPr="00E41E4C">
              <w:rPr>
                <w:rFonts w:hint="eastAsia"/>
              </w:rPr>
              <w:t>）钢模板</w:t>
            </w:r>
          </w:p>
        </w:tc>
        <w:tc>
          <w:tcPr>
            <w:tcW w:w="1905" w:type="dxa"/>
          </w:tcPr>
          <w:p w:rsidR="00E41E4C" w:rsidRPr="00E41E4C" w:rsidRDefault="00E41E4C" w:rsidP="00CA545E">
            <w:pPr>
              <w:pStyle w:val="afff4"/>
              <w:ind w:firstLineChars="0" w:firstLine="0"/>
            </w:pPr>
            <w:r w:rsidRPr="00E41E4C">
              <w:rPr>
                <w:rFonts w:hint="eastAsia"/>
              </w:rPr>
              <w:t>5</w:t>
            </w:r>
          </w:p>
        </w:tc>
        <w:tc>
          <w:tcPr>
            <w:tcW w:w="4080" w:type="dxa"/>
            <w:vMerge/>
          </w:tcPr>
          <w:p w:rsidR="00E41E4C" w:rsidRPr="00E41E4C" w:rsidRDefault="00E41E4C" w:rsidP="00CA545E">
            <w:pPr>
              <w:pStyle w:val="afff4"/>
              <w:ind w:firstLineChars="0" w:firstLine="0"/>
            </w:pP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rPr>
                <w:rFonts w:hint="eastAsia"/>
              </w:rPr>
              <w:t>d</w:t>
            </w:r>
            <w:r w:rsidRPr="00E41E4C">
              <w:rPr>
                <w:rFonts w:hint="eastAsia"/>
              </w:rPr>
              <w:t>）铝膜板</w:t>
            </w:r>
          </w:p>
        </w:tc>
        <w:tc>
          <w:tcPr>
            <w:tcW w:w="1905" w:type="dxa"/>
          </w:tcPr>
          <w:p w:rsidR="00E41E4C" w:rsidRPr="00E41E4C" w:rsidRDefault="00E41E4C" w:rsidP="00CA545E">
            <w:pPr>
              <w:pStyle w:val="afff4"/>
              <w:ind w:firstLineChars="0" w:firstLine="0"/>
            </w:pPr>
            <w:r w:rsidRPr="00E41E4C">
              <w:rPr>
                <w:rFonts w:hint="eastAsia"/>
              </w:rPr>
              <w:t>6</w:t>
            </w:r>
          </w:p>
        </w:tc>
        <w:tc>
          <w:tcPr>
            <w:tcW w:w="4080" w:type="dxa"/>
            <w:vMerge/>
          </w:tcPr>
          <w:p w:rsidR="00E41E4C" w:rsidRPr="00E41E4C" w:rsidRDefault="00E41E4C" w:rsidP="00CA545E">
            <w:pPr>
              <w:pStyle w:val="afff4"/>
              <w:ind w:firstLineChars="0" w:firstLine="0"/>
            </w:pPr>
          </w:p>
        </w:tc>
      </w:tr>
      <w:tr w:rsidR="00E41E4C" w:rsidRPr="00E41E4C" w:rsidTr="00E41E4C">
        <w:trPr>
          <w:jc w:val="center"/>
        </w:trPr>
        <w:tc>
          <w:tcPr>
            <w:tcW w:w="8977" w:type="dxa"/>
            <w:gridSpan w:val="3"/>
          </w:tcPr>
          <w:p w:rsidR="00E41E4C" w:rsidRPr="00E41E4C" w:rsidRDefault="00E41E4C" w:rsidP="00CA545E">
            <w:pPr>
              <w:pStyle w:val="afff4"/>
              <w:ind w:firstLineChars="0" w:firstLine="0"/>
            </w:pPr>
            <w:r w:rsidRPr="00E41E4C">
              <w:rPr>
                <w:rFonts w:hint="eastAsia"/>
              </w:rPr>
              <w:t>3</w:t>
            </w:r>
            <w:r w:rsidRPr="00E41E4C">
              <w:rPr>
                <w:rFonts w:hint="eastAsia"/>
              </w:rPr>
              <w:t>、创新</w:t>
            </w:r>
            <w:r w:rsidR="007517FB">
              <w:rPr>
                <w:rFonts w:hint="eastAsia"/>
              </w:rPr>
              <w:t>方法</w:t>
            </w:r>
            <w:r w:rsidRPr="00E41E4C">
              <w:rPr>
                <w:rFonts w:hint="eastAsia"/>
              </w:rPr>
              <w:t>（最高</w:t>
            </w:r>
            <w:r w:rsidRPr="00E41E4C">
              <w:t>10</w:t>
            </w:r>
            <w:r w:rsidRPr="00E41E4C">
              <w:rPr>
                <w:rFonts w:hint="eastAsia"/>
              </w:rPr>
              <w:t>分）</w:t>
            </w: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t>a</w:t>
            </w:r>
            <w:r w:rsidRPr="00E41E4C">
              <w:rPr>
                <w:rFonts w:hint="eastAsia"/>
              </w:rPr>
              <w:t>）使用液压固定式布料杆浇筑</w:t>
            </w:r>
          </w:p>
        </w:tc>
        <w:tc>
          <w:tcPr>
            <w:tcW w:w="1905" w:type="dxa"/>
          </w:tcPr>
          <w:p w:rsidR="00E41E4C" w:rsidRPr="00E41E4C" w:rsidRDefault="00E41E4C" w:rsidP="00CA545E">
            <w:pPr>
              <w:pStyle w:val="afff4"/>
              <w:ind w:firstLineChars="0" w:firstLine="0"/>
            </w:pPr>
            <w:r w:rsidRPr="00E41E4C">
              <w:rPr>
                <w:rFonts w:hint="eastAsia"/>
              </w:rPr>
              <w:t>3</w:t>
            </w:r>
          </w:p>
        </w:tc>
        <w:tc>
          <w:tcPr>
            <w:tcW w:w="4080" w:type="dxa"/>
          </w:tcPr>
          <w:p w:rsidR="00E41E4C" w:rsidRPr="00E41E4C" w:rsidRDefault="00E41E4C" w:rsidP="00CA545E">
            <w:pPr>
              <w:pStyle w:val="afff4"/>
              <w:ind w:firstLineChars="0" w:firstLine="0"/>
            </w:pPr>
            <w:r w:rsidRPr="00E41E4C">
              <w:rPr>
                <w:rFonts w:hint="eastAsia"/>
              </w:rPr>
              <w:t>分数只给一次</w:t>
            </w: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t>b</w:t>
            </w:r>
            <w:r w:rsidRPr="00E41E4C">
              <w:rPr>
                <w:rFonts w:hint="eastAsia"/>
              </w:rPr>
              <w:t>）使用塔吊（</w:t>
            </w:r>
            <w:r w:rsidRPr="00E41E4C">
              <w:rPr>
                <w:rFonts w:hint="eastAsia"/>
                <w:position w:val="-4"/>
              </w:rPr>
              <w:object w:dxaOrig="200" w:dyaOrig="240">
                <v:shape id="_x0000_i1053" type="#_x0000_t75" style="width:11.5pt;height:11.5pt" o:ole="">
                  <v:imagedata r:id="rId73" o:title=""/>
                </v:shape>
                <o:OLEObject Type="Embed" ProgID="Equation.3" ShapeID="_x0000_i1053" DrawAspect="Content" ObjectID="_1574688984" r:id="rId74"/>
              </w:object>
            </w:r>
            <w:r w:rsidRPr="00E41E4C">
              <w:rPr>
                <w:rFonts w:hint="eastAsia"/>
              </w:rPr>
              <w:t>10</w:t>
            </w:r>
            <w:r w:rsidRPr="00E41E4C">
              <w:rPr>
                <w:rFonts w:hint="eastAsia"/>
              </w:rPr>
              <w:t>吨）</w:t>
            </w:r>
          </w:p>
        </w:tc>
        <w:tc>
          <w:tcPr>
            <w:tcW w:w="1905" w:type="dxa"/>
          </w:tcPr>
          <w:p w:rsidR="00E41E4C" w:rsidRPr="00E41E4C" w:rsidRDefault="00E41E4C" w:rsidP="00CA545E">
            <w:pPr>
              <w:pStyle w:val="afff4"/>
              <w:ind w:firstLineChars="0" w:firstLine="0"/>
            </w:pPr>
            <w:r w:rsidRPr="00E41E4C">
              <w:rPr>
                <w:rFonts w:hint="eastAsia"/>
              </w:rPr>
              <w:t>3</w:t>
            </w:r>
          </w:p>
        </w:tc>
        <w:tc>
          <w:tcPr>
            <w:tcW w:w="4080" w:type="dxa"/>
          </w:tcPr>
          <w:p w:rsidR="00E41E4C" w:rsidRPr="00E41E4C" w:rsidRDefault="00E41E4C" w:rsidP="00CA545E">
            <w:pPr>
              <w:pStyle w:val="afff4"/>
              <w:ind w:firstLineChars="0" w:firstLine="0"/>
            </w:pPr>
            <w:r w:rsidRPr="00E41E4C">
              <w:rPr>
                <w:rFonts w:hint="eastAsia"/>
              </w:rPr>
              <w:t>分数只给一次</w:t>
            </w: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t>c</w:t>
            </w:r>
            <w:r w:rsidRPr="00E41E4C">
              <w:rPr>
                <w:rFonts w:hint="eastAsia"/>
              </w:rPr>
              <w:t>）深地下室无支撑施工</w:t>
            </w:r>
          </w:p>
        </w:tc>
        <w:tc>
          <w:tcPr>
            <w:tcW w:w="1905" w:type="dxa"/>
          </w:tcPr>
          <w:p w:rsidR="00E41E4C" w:rsidRPr="00E41E4C" w:rsidRDefault="00E41E4C" w:rsidP="00CA545E">
            <w:pPr>
              <w:pStyle w:val="afff4"/>
              <w:ind w:firstLineChars="0" w:firstLine="0"/>
            </w:pPr>
            <w:r w:rsidRPr="00E41E4C">
              <w:t>2</w:t>
            </w:r>
          </w:p>
        </w:tc>
        <w:tc>
          <w:tcPr>
            <w:tcW w:w="4080" w:type="dxa"/>
          </w:tcPr>
          <w:p w:rsidR="00E41E4C" w:rsidRPr="00E41E4C" w:rsidRDefault="00E41E4C" w:rsidP="00CA545E">
            <w:pPr>
              <w:pStyle w:val="afff4"/>
              <w:ind w:firstLineChars="0" w:firstLine="0"/>
            </w:pPr>
            <w:r w:rsidRPr="00E41E4C">
              <w:rPr>
                <w:rFonts w:hint="eastAsia"/>
              </w:rPr>
              <w:t>适用于场地有限制的情况</w:t>
            </w:r>
          </w:p>
        </w:tc>
      </w:tr>
      <w:tr w:rsidR="00E41E4C" w:rsidRPr="00E41E4C" w:rsidTr="00E41E4C">
        <w:trPr>
          <w:jc w:val="center"/>
        </w:trPr>
        <w:tc>
          <w:tcPr>
            <w:tcW w:w="2992" w:type="dxa"/>
          </w:tcPr>
          <w:p w:rsidR="00E41E4C" w:rsidRPr="00E41E4C" w:rsidRDefault="00E41E4C" w:rsidP="00CA545E">
            <w:pPr>
              <w:pStyle w:val="afff4"/>
              <w:ind w:firstLineChars="0" w:firstLine="0"/>
            </w:pPr>
            <w:r w:rsidRPr="00E41E4C">
              <w:rPr>
                <w:rFonts w:hint="eastAsia"/>
              </w:rPr>
              <w:t>（</w:t>
            </w:r>
            <w:r w:rsidRPr="00E41E4C">
              <w:rPr>
                <w:rFonts w:hint="eastAsia"/>
              </w:rPr>
              <w:t>d</w:t>
            </w:r>
            <w:r w:rsidRPr="00E41E4C">
              <w:rPr>
                <w:rFonts w:hint="eastAsia"/>
              </w:rPr>
              <w:t>）其他</w:t>
            </w:r>
            <w:r w:rsidRPr="00E41E4C">
              <w:t>创新体系</w:t>
            </w:r>
          </w:p>
        </w:tc>
        <w:tc>
          <w:tcPr>
            <w:tcW w:w="1905" w:type="dxa"/>
          </w:tcPr>
          <w:p w:rsidR="00E41E4C" w:rsidRPr="00E41E4C" w:rsidRDefault="00E41E4C" w:rsidP="00CA545E">
            <w:pPr>
              <w:pStyle w:val="afff4"/>
              <w:ind w:firstLineChars="0" w:firstLine="0"/>
            </w:pPr>
            <w:r w:rsidRPr="00E41E4C">
              <w:rPr>
                <w:rFonts w:hint="eastAsia"/>
              </w:rPr>
              <w:t>2</w:t>
            </w:r>
          </w:p>
        </w:tc>
        <w:tc>
          <w:tcPr>
            <w:tcW w:w="4080" w:type="dxa"/>
          </w:tcPr>
          <w:p w:rsidR="00E41E4C" w:rsidRPr="00E41E4C" w:rsidRDefault="00E41E4C" w:rsidP="00CA545E">
            <w:pPr>
              <w:pStyle w:val="afff4"/>
              <w:ind w:firstLineChars="0" w:firstLine="0"/>
            </w:pPr>
          </w:p>
        </w:tc>
      </w:tr>
    </w:tbl>
    <w:p w:rsidR="00E41E4C" w:rsidRPr="00E41E4C" w:rsidRDefault="00E41E4C" w:rsidP="00A35B3B">
      <w:pPr>
        <w:spacing w:beforeLines="100" w:line="240" w:lineRule="auto"/>
        <w:ind w:firstLineChars="0" w:firstLine="0"/>
        <w:jc w:val="center"/>
        <w:textAlignment w:val="center"/>
        <w:rPr>
          <w:rFonts w:cs="Times New Roman"/>
          <w:b/>
          <w:bCs/>
          <w:sz w:val="18"/>
          <w:szCs w:val="18"/>
        </w:rPr>
      </w:pPr>
      <w:r w:rsidRPr="00E41E4C">
        <w:rPr>
          <w:rFonts w:cs="Times New Roman" w:hint="eastAsia"/>
          <w:b/>
          <w:bCs/>
          <w:sz w:val="18"/>
          <w:szCs w:val="18"/>
        </w:rPr>
        <w:t>表</w:t>
      </w:r>
      <w:r w:rsidRPr="00E41E4C">
        <w:rPr>
          <w:rFonts w:cs="Times New Roman" w:hint="eastAsia"/>
          <w:b/>
          <w:bCs/>
          <w:sz w:val="18"/>
          <w:szCs w:val="18"/>
        </w:rPr>
        <w:t>4.2.</w:t>
      </w:r>
      <w:r w:rsidR="003A2408">
        <w:rPr>
          <w:rFonts w:cs="Times New Roman"/>
          <w:b/>
          <w:bCs/>
          <w:sz w:val="18"/>
          <w:szCs w:val="18"/>
        </w:rPr>
        <w:t>3</w:t>
      </w:r>
      <w:r w:rsidRPr="00E41E4C">
        <w:rPr>
          <w:rFonts w:cs="Times New Roman"/>
          <w:b/>
          <w:bCs/>
          <w:sz w:val="18"/>
          <w:szCs w:val="18"/>
        </w:rPr>
        <w:t>-</w:t>
      </w:r>
      <w:r w:rsidRPr="00E41E4C">
        <w:rPr>
          <w:rFonts w:cs="Times New Roman" w:hint="eastAsia"/>
          <w:b/>
          <w:bCs/>
          <w:sz w:val="18"/>
          <w:szCs w:val="18"/>
        </w:rPr>
        <w:t xml:space="preserve">2  </w:t>
      </w:r>
      <w:r w:rsidRPr="00E41E4C">
        <w:rPr>
          <w:rFonts w:cs="Times New Roman" w:hint="eastAsia"/>
          <w:b/>
          <w:bCs/>
          <w:sz w:val="18"/>
          <w:szCs w:val="18"/>
        </w:rPr>
        <w:t>建筑、机械、电力、管道体系的</w:t>
      </w:r>
      <w:r w:rsidR="00E81185" w:rsidRPr="00E81185">
        <w:rPr>
          <w:rFonts w:cs="Times New Roman" w:hint="eastAsia"/>
          <w:b/>
          <w:bCs/>
          <w:sz w:val="18"/>
          <w:szCs w:val="18"/>
        </w:rPr>
        <w:t>的易建率</w:t>
      </w:r>
      <w:r w:rsidR="00522B2C">
        <w:rPr>
          <w:rFonts w:cs="Times New Roman" w:hint="eastAsia"/>
          <w:b/>
          <w:bCs/>
          <w:sz w:val="18"/>
          <w:szCs w:val="18"/>
        </w:rPr>
        <w:t>（</w:t>
      </w:r>
      <w:r w:rsidR="00522B2C" w:rsidRPr="00B2294D">
        <w:rPr>
          <w:rFonts w:cs="Times New Roman" w:hint="eastAsia"/>
          <w:b/>
          <w:bCs/>
          <w:i/>
          <w:sz w:val="18"/>
          <w:szCs w:val="18"/>
        </w:rPr>
        <w:t>C</w:t>
      </w:r>
      <w:r w:rsidR="00522B2C">
        <w:rPr>
          <w:rFonts w:cs="Times New Roman"/>
          <w:b/>
          <w:bCs/>
          <w:i/>
          <w:sz w:val="18"/>
          <w:szCs w:val="18"/>
        </w:rPr>
        <w:t>A</w:t>
      </w:r>
      <w:r w:rsidR="00522B2C">
        <w:rPr>
          <w:rFonts w:cs="Times New Roman" w:hint="eastAsia"/>
          <w:b/>
          <w:bCs/>
          <w:sz w:val="18"/>
          <w:szCs w:val="18"/>
        </w:rPr>
        <w:t>）</w:t>
      </w:r>
      <w:r w:rsidR="00E81185">
        <w:rPr>
          <w:rFonts w:cs="Times New Roman" w:hint="eastAsia"/>
          <w:b/>
          <w:bCs/>
          <w:sz w:val="18"/>
          <w:szCs w:val="18"/>
        </w:rPr>
        <w:t>值</w:t>
      </w:r>
    </w:p>
    <w:tbl>
      <w:tblPr>
        <w:tblStyle w:val="38"/>
        <w:tblW w:w="8505" w:type="dxa"/>
        <w:jc w:val="center"/>
        <w:tblLayout w:type="fixed"/>
        <w:tblLook w:val="04A0"/>
      </w:tblPr>
      <w:tblGrid>
        <w:gridCol w:w="4636"/>
        <w:gridCol w:w="709"/>
        <w:gridCol w:w="3160"/>
      </w:tblGrid>
      <w:tr w:rsidR="00E41E4C" w:rsidRPr="00E41E4C" w:rsidTr="00B2294D">
        <w:trPr>
          <w:trHeight w:val="195"/>
          <w:jc w:val="center"/>
        </w:trPr>
        <w:tc>
          <w:tcPr>
            <w:tcW w:w="8505" w:type="dxa"/>
            <w:gridSpan w:val="3"/>
          </w:tcPr>
          <w:p w:rsidR="00E41E4C" w:rsidRPr="00E41E4C" w:rsidRDefault="00E41E4C" w:rsidP="00CA545E">
            <w:pPr>
              <w:pStyle w:val="afff4"/>
              <w:ind w:firstLineChars="0" w:firstLine="0"/>
            </w:pPr>
            <w:r w:rsidRPr="00E41E4C">
              <w:rPr>
                <w:rFonts w:hint="eastAsia"/>
              </w:rPr>
              <w:t>建筑、机械、电力、管道体系（</w:t>
            </w:r>
            <w:r w:rsidRPr="00E41E4C">
              <w:rPr>
                <w:rFonts w:hint="eastAsia"/>
              </w:rPr>
              <w:t>AMEP</w:t>
            </w:r>
            <w:r w:rsidRPr="00E41E4C">
              <w:rPr>
                <w:rFonts w:hint="eastAsia"/>
              </w:rPr>
              <w:t>）（最高</w:t>
            </w:r>
            <w:r w:rsidRPr="00E41E4C">
              <w:t>40</w:t>
            </w:r>
            <w:r w:rsidRPr="00E41E4C">
              <w:rPr>
                <w:rFonts w:hint="eastAsia"/>
              </w:rPr>
              <w:t>分）</w:t>
            </w:r>
          </w:p>
        </w:tc>
      </w:tr>
      <w:tr w:rsidR="00E41E4C" w:rsidRPr="00E41E4C" w:rsidTr="00522B2C">
        <w:trPr>
          <w:trHeight w:val="195"/>
          <w:jc w:val="center"/>
        </w:trPr>
        <w:tc>
          <w:tcPr>
            <w:tcW w:w="4636" w:type="dxa"/>
          </w:tcPr>
          <w:p w:rsidR="00E41E4C" w:rsidRPr="00E41E4C" w:rsidRDefault="00E41E4C" w:rsidP="00CA545E">
            <w:pPr>
              <w:pStyle w:val="afff4"/>
              <w:ind w:firstLineChars="0" w:firstLine="0"/>
            </w:pPr>
            <w:r w:rsidRPr="00E41E4C">
              <w:rPr>
                <w:rFonts w:hint="eastAsia"/>
              </w:rPr>
              <w:t>施工技术</w:t>
            </w:r>
            <w:r w:rsidRPr="00E41E4C">
              <w:rPr>
                <w:rFonts w:hint="eastAsia"/>
              </w:rPr>
              <w:t>/</w:t>
            </w:r>
            <w:r w:rsidRPr="00E41E4C">
              <w:rPr>
                <w:rFonts w:hint="eastAsia"/>
              </w:rPr>
              <w:t>方法</w:t>
            </w:r>
          </w:p>
        </w:tc>
        <w:tc>
          <w:tcPr>
            <w:tcW w:w="709" w:type="dxa"/>
          </w:tcPr>
          <w:p w:rsidR="00E41E4C" w:rsidRPr="00E41E4C" w:rsidRDefault="00F53BB8" w:rsidP="00CA545E">
            <w:pPr>
              <w:pStyle w:val="afff4"/>
              <w:ind w:firstLineChars="0" w:firstLine="0"/>
            </w:pPr>
            <w:r>
              <w:rPr>
                <w:rFonts w:hint="eastAsia"/>
              </w:rPr>
              <w:t>易建率</w:t>
            </w:r>
          </w:p>
        </w:tc>
        <w:tc>
          <w:tcPr>
            <w:tcW w:w="3160" w:type="dxa"/>
          </w:tcPr>
          <w:p w:rsidR="00E41E4C" w:rsidRPr="00E41E4C" w:rsidRDefault="00E41E4C" w:rsidP="00CA545E">
            <w:pPr>
              <w:pStyle w:val="afff4"/>
              <w:ind w:firstLineChars="0" w:firstLine="0"/>
            </w:pPr>
            <w:r w:rsidRPr="00E41E4C">
              <w:rPr>
                <w:rFonts w:hint="eastAsia"/>
              </w:rPr>
              <w:t>计算方法</w:t>
            </w:r>
          </w:p>
        </w:tc>
      </w:tr>
      <w:tr w:rsidR="00E41E4C" w:rsidRPr="00E41E4C" w:rsidTr="00B2294D">
        <w:trPr>
          <w:jc w:val="center"/>
        </w:trPr>
        <w:tc>
          <w:tcPr>
            <w:tcW w:w="8505" w:type="dxa"/>
            <w:gridSpan w:val="3"/>
          </w:tcPr>
          <w:p w:rsidR="00E41E4C" w:rsidRPr="00E41E4C" w:rsidRDefault="00E41E4C" w:rsidP="00CA545E">
            <w:pPr>
              <w:pStyle w:val="afff4"/>
              <w:ind w:firstLineChars="0" w:firstLine="0"/>
            </w:pPr>
            <w:r w:rsidRPr="00E41E4C">
              <w:rPr>
                <w:rFonts w:hint="eastAsia"/>
              </w:rPr>
              <w:t>1</w:t>
            </w:r>
            <w:r w:rsidRPr="00E41E4C">
              <w:rPr>
                <w:rFonts w:hint="eastAsia"/>
              </w:rPr>
              <w:t>、建筑（最高</w:t>
            </w:r>
            <w:r w:rsidRPr="00E41E4C">
              <w:t>15</w:t>
            </w:r>
            <w:r w:rsidRPr="00E41E4C">
              <w:rPr>
                <w:rFonts w:hint="eastAsia"/>
              </w:rPr>
              <w:t>分）</w:t>
            </w:r>
          </w:p>
        </w:tc>
      </w:tr>
      <w:tr w:rsidR="00E41E4C" w:rsidRPr="00E41E4C" w:rsidTr="00522B2C">
        <w:trPr>
          <w:jc w:val="center"/>
        </w:trPr>
        <w:tc>
          <w:tcPr>
            <w:tcW w:w="4636" w:type="dxa"/>
          </w:tcPr>
          <w:p w:rsidR="00E41E4C" w:rsidRPr="00E41E4C" w:rsidRDefault="00E41E4C" w:rsidP="00CA545E">
            <w:pPr>
              <w:pStyle w:val="afff4"/>
              <w:ind w:firstLineChars="0" w:firstLine="0"/>
            </w:pPr>
            <w:r w:rsidRPr="00E41E4C">
              <w:rPr>
                <w:rFonts w:hint="eastAsia"/>
              </w:rPr>
              <w:t>（</w:t>
            </w:r>
            <w:r w:rsidRPr="00E41E4C">
              <w:rPr>
                <w:rFonts w:hint="eastAsia"/>
              </w:rPr>
              <w:t>a</w:t>
            </w:r>
            <w:r w:rsidRPr="00E41E4C">
              <w:rPr>
                <w:rFonts w:hint="eastAsia"/>
              </w:rPr>
              <w:t>）无砂浆抹平的地面</w:t>
            </w:r>
          </w:p>
        </w:tc>
        <w:tc>
          <w:tcPr>
            <w:tcW w:w="709" w:type="dxa"/>
          </w:tcPr>
          <w:p w:rsidR="00E41E4C" w:rsidRPr="00E41E4C" w:rsidRDefault="00E41E4C" w:rsidP="00CA545E">
            <w:pPr>
              <w:pStyle w:val="afff4"/>
              <w:ind w:firstLineChars="0" w:firstLine="0"/>
            </w:pPr>
            <w:r w:rsidRPr="00E41E4C">
              <w:t>5</w:t>
            </w:r>
          </w:p>
        </w:tc>
        <w:tc>
          <w:tcPr>
            <w:tcW w:w="3160" w:type="dxa"/>
          </w:tcPr>
          <w:p w:rsidR="00E41E4C" w:rsidRPr="00E41E4C" w:rsidRDefault="00E41E4C" w:rsidP="00CA545E">
            <w:pPr>
              <w:pStyle w:val="afff4"/>
              <w:ind w:firstLineChars="0" w:firstLine="0"/>
            </w:pPr>
            <w:r w:rsidRPr="00E41E4C">
              <w:rPr>
                <w:rFonts w:hint="eastAsia"/>
              </w:rPr>
              <w:t>未抹灰楼面面积</w:t>
            </w:r>
            <w:r w:rsidR="00522B2C">
              <w:rPr>
                <w:rFonts w:ascii="宋体" w:hAnsi="宋体" w:hint="eastAsia"/>
              </w:rPr>
              <w:t>×</w:t>
            </w:r>
            <w:r w:rsidRPr="00E41E4C">
              <w:rPr>
                <w:rFonts w:hint="eastAsia"/>
              </w:rPr>
              <w:t>所得分值</w:t>
            </w:r>
            <w:r w:rsidRPr="00E41E4C">
              <w:rPr>
                <w:rFonts w:hint="eastAsia"/>
              </w:rPr>
              <w:t>/</w:t>
            </w:r>
            <w:r w:rsidRPr="00E41E4C">
              <w:rPr>
                <w:rFonts w:hint="eastAsia"/>
              </w:rPr>
              <w:t>总面积</w:t>
            </w:r>
          </w:p>
        </w:tc>
      </w:tr>
      <w:tr w:rsidR="00E41E4C" w:rsidRPr="00E41E4C" w:rsidTr="00522B2C">
        <w:trPr>
          <w:jc w:val="center"/>
        </w:trPr>
        <w:tc>
          <w:tcPr>
            <w:tcW w:w="4636" w:type="dxa"/>
          </w:tcPr>
          <w:p w:rsidR="00E41E4C" w:rsidRPr="00E41E4C" w:rsidRDefault="00E41E4C" w:rsidP="00CA545E">
            <w:pPr>
              <w:pStyle w:val="afff4"/>
              <w:ind w:firstLineChars="0" w:firstLine="0"/>
            </w:pPr>
            <w:r w:rsidRPr="00E41E4C">
              <w:rPr>
                <w:rFonts w:hint="eastAsia"/>
              </w:rPr>
              <w:t>(b)</w:t>
            </w:r>
            <w:r w:rsidRPr="00E41E4C">
              <w:rPr>
                <w:rFonts w:hint="eastAsia"/>
              </w:rPr>
              <w:t>未抹灰的钢筋混凝土墙</w:t>
            </w:r>
          </w:p>
        </w:tc>
        <w:tc>
          <w:tcPr>
            <w:tcW w:w="709" w:type="dxa"/>
          </w:tcPr>
          <w:p w:rsidR="00E41E4C" w:rsidRPr="00E41E4C" w:rsidRDefault="00E41E4C" w:rsidP="00CA545E">
            <w:pPr>
              <w:pStyle w:val="afff4"/>
              <w:ind w:firstLineChars="0" w:firstLine="0"/>
            </w:pPr>
            <w:r w:rsidRPr="00E41E4C">
              <w:t>5</w:t>
            </w:r>
          </w:p>
        </w:tc>
        <w:tc>
          <w:tcPr>
            <w:tcW w:w="3160" w:type="dxa"/>
          </w:tcPr>
          <w:p w:rsidR="00E41E4C" w:rsidRPr="00E41E4C" w:rsidRDefault="00E41E4C" w:rsidP="00CA545E">
            <w:pPr>
              <w:pStyle w:val="afff4"/>
              <w:ind w:firstLineChars="0" w:firstLine="0"/>
            </w:pPr>
            <w:r w:rsidRPr="00E41E4C">
              <w:rPr>
                <w:rFonts w:hint="eastAsia"/>
              </w:rPr>
              <w:t>未抹灰的钢筋混凝土墙长度</w:t>
            </w:r>
            <w:r w:rsidR="00522B2C">
              <w:rPr>
                <w:rFonts w:ascii="宋体" w:hAnsi="宋体" w:hint="eastAsia"/>
              </w:rPr>
              <w:t>×</w:t>
            </w:r>
            <w:r w:rsidRPr="00E41E4C">
              <w:rPr>
                <w:rFonts w:hint="eastAsia"/>
              </w:rPr>
              <w:t>所得分值</w:t>
            </w:r>
            <w:r w:rsidRPr="00E41E4C">
              <w:rPr>
                <w:rFonts w:hint="eastAsia"/>
              </w:rPr>
              <w:t>/</w:t>
            </w:r>
            <w:r w:rsidRPr="00E41E4C">
              <w:rPr>
                <w:rFonts w:hint="eastAsia"/>
              </w:rPr>
              <w:t>总的钢筋混凝土墙的长度</w:t>
            </w:r>
          </w:p>
        </w:tc>
      </w:tr>
      <w:tr w:rsidR="00E41E4C" w:rsidRPr="00E41E4C" w:rsidTr="00522B2C">
        <w:trPr>
          <w:jc w:val="center"/>
        </w:trPr>
        <w:tc>
          <w:tcPr>
            <w:tcW w:w="4636" w:type="dxa"/>
          </w:tcPr>
          <w:p w:rsidR="00E41E4C" w:rsidRPr="00E41E4C" w:rsidRDefault="00E41E4C" w:rsidP="00CA545E">
            <w:pPr>
              <w:pStyle w:val="afff4"/>
              <w:ind w:firstLineChars="0" w:firstLine="0"/>
            </w:pPr>
            <w:r w:rsidRPr="00E41E4C">
              <w:rPr>
                <w:rFonts w:hint="eastAsia"/>
              </w:rPr>
              <w:t>(c)</w:t>
            </w:r>
            <w:r w:rsidRPr="00E41E4C">
              <w:rPr>
                <w:rFonts w:hint="eastAsia"/>
              </w:rPr>
              <w:t>喷雾涂漆的使用</w:t>
            </w:r>
          </w:p>
        </w:tc>
        <w:tc>
          <w:tcPr>
            <w:tcW w:w="709" w:type="dxa"/>
          </w:tcPr>
          <w:p w:rsidR="00E41E4C" w:rsidRPr="00E41E4C" w:rsidRDefault="00E41E4C" w:rsidP="00CA545E">
            <w:pPr>
              <w:pStyle w:val="afff4"/>
              <w:ind w:firstLineChars="0" w:firstLine="0"/>
            </w:pPr>
            <w:r w:rsidRPr="00E41E4C">
              <w:t>5</w:t>
            </w:r>
          </w:p>
        </w:tc>
        <w:tc>
          <w:tcPr>
            <w:tcW w:w="3160" w:type="dxa"/>
          </w:tcPr>
          <w:p w:rsidR="00E41E4C" w:rsidRPr="00E41E4C" w:rsidRDefault="00E41E4C" w:rsidP="00CA545E">
            <w:pPr>
              <w:pStyle w:val="afff4"/>
              <w:ind w:firstLineChars="0" w:firstLine="0"/>
            </w:pPr>
            <w:r w:rsidRPr="00E41E4C">
              <w:rPr>
                <w:rFonts w:hint="eastAsia"/>
              </w:rPr>
              <w:t>使用率</w:t>
            </w:r>
            <w:r w:rsidRPr="00E41E4C">
              <w:rPr>
                <w:rFonts w:hint="eastAsia"/>
                <w:position w:val="-4"/>
              </w:rPr>
              <w:object w:dxaOrig="200" w:dyaOrig="240">
                <v:shape id="_x0000_i1054" type="#_x0000_t75" style="width:10.55pt;height:11.5pt" o:ole="">
                  <v:imagedata r:id="rId75" o:title=""/>
                </v:shape>
                <o:OLEObject Type="Embed" ProgID="Equation.3" ShapeID="_x0000_i1054" DrawAspect="Content" ObjectID="_1574688985" r:id="rId76"/>
              </w:object>
            </w:r>
            <w:r w:rsidRPr="00E41E4C">
              <w:rPr>
                <w:rFonts w:hint="eastAsia"/>
              </w:rPr>
              <w:t>内部喷涂区域的</w:t>
            </w:r>
            <w:r w:rsidRPr="00E41E4C">
              <w:rPr>
                <w:rFonts w:hint="eastAsia"/>
              </w:rPr>
              <w:t>50%</w:t>
            </w:r>
          </w:p>
        </w:tc>
      </w:tr>
      <w:tr w:rsidR="00E41E4C" w:rsidRPr="00E41E4C" w:rsidTr="00B2294D">
        <w:trPr>
          <w:jc w:val="center"/>
        </w:trPr>
        <w:tc>
          <w:tcPr>
            <w:tcW w:w="8505" w:type="dxa"/>
            <w:gridSpan w:val="3"/>
          </w:tcPr>
          <w:p w:rsidR="00E41E4C" w:rsidRPr="00E41E4C" w:rsidRDefault="00E41E4C" w:rsidP="00CA545E">
            <w:pPr>
              <w:pStyle w:val="afff4"/>
              <w:ind w:firstLineChars="0" w:firstLine="0"/>
            </w:pPr>
            <w:r w:rsidRPr="00E41E4C">
              <w:rPr>
                <w:rFonts w:hint="eastAsia"/>
              </w:rPr>
              <w:t>2</w:t>
            </w:r>
            <w:r w:rsidRPr="00E41E4C">
              <w:rPr>
                <w:rFonts w:hint="eastAsia"/>
              </w:rPr>
              <w:t>、机械、电力、管道（</w:t>
            </w:r>
            <w:r w:rsidRPr="00E41E4C">
              <w:rPr>
                <w:rFonts w:hint="eastAsia"/>
              </w:rPr>
              <w:t>MEP</w:t>
            </w:r>
            <w:r w:rsidRPr="00E41E4C">
              <w:rPr>
                <w:rFonts w:hint="eastAsia"/>
              </w:rPr>
              <w:t>）（最高</w:t>
            </w:r>
            <w:r w:rsidRPr="00E41E4C">
              <w:t>20</w:t>
            </w:r>
            <w:r w:rsidRPr="00E41E4C">
              <w:rPr>
                <w:rFonts w:hint="eastAsia"/>
              </w:rPr>
              <w:t>分）</w:t>
            </w:r>
          </w:p>
        </w:tc>
      </w:tr>
      <w:tr w:rsidR="00E41E4C" w:rsidRPr="00E41E4C" w:rsidTr="00522B2C">
        <w:trPr>
          <w:jc w:val="center"/>
        </w:trPr>
        <w:tc>
          <w:tcPr>
            <w:tcW w:w="4636" w:type="dxa"/>
          </w:tcPr>
          <w:p w:rsidR="00E41E4C" w:rsidRPr="00E41E4C" w:rsidRDefault="00E41E4C" w:rsidP="00CA545E">
            <w:pPr>
              <w:pStyle w:val="afff4"/>
              <w:ind w:firstLineChars="0" w:firstLine="0"/>
            </w:pPr>
            <w:r w:rsidRPr="00E41E4C">
              <w:rPr>
                <w:rFonts w:hint="eastAsia"/>
              </w:rPr>
              <w:t>(a)</w:t>
            </w:r>
            <w:r w:rsidRPr="00E41E4C">
              <w:rPr>
                <w:rFonts w:hint="eastAsia"/>
              </w:rPr>
              <w:t>水管道（预安装的冷水管）</w:t>
            </w:r>
          </w:p>
        </w:tc>
        <w:tc>
          <w:tcPr>
            <w:tcW w:w="709" w:type="dxa"/>
          </w:tcPr>
          <w:p w:rsidR="00E41E4C" w:rsidRPr="00E41E4C" w:rsidRDefault="003152A8" w:rsidP="00CA545E">
            <w:pPr>
              <w:pStyle w:val="afff4"/>
              <w:ind w:firstLineChars="0" w:firstLine="0"/>
            </w:pPr>
            <w:r>
              <w:t>2</w:t>
            </w:r>
          </w:p>
        </w:tc>
        <w:tc>
          <w:tcPr>
            <w:tcW w:w="3160" w:type="dxa"/>
          </w:tcPr>
          <w:p w:rsidR="00E41E4C" w:rsidRPr="00E41E4C" w:rsidRDefault="00E41E4C" w:rsidP="00CA545E">
            <w:pPr>
              <w:pStyle w:val="afff4"/>
              <w:ind w:firstLineChars="0" w:firstLine="0"/>
            </w:pPr>
            <w:r w:rsidRPr="00E41E4C">
              <w:rPr>
                <w:rFonts w:hint="eastAsia"/>
              </w:rPr>
              <w:t>使用率</w:t>
            </w:r>
            <w:r w:rsidRPr="00E41E4C">
              <w:rPr>
                <w:rFonts w:hint="eastAsia"/>
                <w:position w:val="-4"/>
              </w:rPr>
              <w:object w:dxaOrig="200" w:dyaOrig="240">
                <v:shape id="_x0000_i1055" type="#_x0000_t75" style="width:10.55pt;height:11.5pt" o:ole="">
                  <v:imagedata r:id="rId75" o:title=""/>
                </v:shape>
                <o:OLEObject Type="Embed" ProgID="Equation.3" ShapeID="_x0000_i1055" DrawAspect="Content" ObjectID="_1574688986" r:id="rId77"/>
              </w:object>
            </w:r>
            <w:r w:rsidRPr="00E41E4C">
              <w:rPr>
                <w:rFonts w:hint="eastAsia"/>
              </w:rPr>
              <w:t>总的管道长度的</w:t>
            </w:r>
            <w:r w:rsidRPr="00E41E4C">
              <w:rPr>
                <w:rFonts w:hint="eastAsia"/>
              </w:rPr>
              <w:t>80%</w:t>
            </w:r>
          </w:p>
        </w:tc>
      </w:tr>
      <w:tr w:rsidR="00E41E4C" w:rsidRPr="00E41E4C" w:rsidTr="00522B2C">
        <w:trPr>
          <w:jc w:val="center"/>
        </w:trPr>
        <w:tc>
          <w:tcPr>
            <w:tcW w:w="4636" w:type="dxa"/>
          </w:tcPr>
          <w:p w:rsidR="00E41E4C" w:rsidRPr="00E41E4C" w:rsidRDefault="00E41E4C" w:rsidP="00CA545E">
            <w:pPr>
              <w:pStyle w:val="afff4"/>
              <w:ind w:firstLineChars="0" w:firstLine="0"/>
            </w:pPr>
            <w:r w:rsidRPr="00E41E4C">
              <w:rPr>
                <w:rFonts w:hint="eastAsia"/>
              </w:rPr>
              <w:t>(b)</w:t>
            </w:r>
            <w:r w:rsidRPr="00E41E4C">
              <w:rPr>
                <w:rFonts w:hint="eastAsia"/>
              </w:rPr>
              <w:t>空调管道（预制或预安装的风道）</w:t>
            </w:r>
          </w:p>
        </w:tc>
        <w:tc>
          <w:tcPr>
            <w:tcW w:w="709" w:type="dxa"/>
          </w:tcPr>
          <w:p w:rsidR="00E41E4C" w:rsidRPr="00E41E4C" w:rsidRDefault="00E41E4C" w:rsidP="00CA545E">
            <w:pPr>
              <w:pStyle w:val="afff4"/>
              <w:ind w:firstLineChars="0" w:firstLine="0"/>
            </w:pPr>
          </w:p>
          <w:p w:rsidR="00E41E4C" w:rsidRPr="00E41E4C" w:rsidRDefault="003152A8" w:rsidP="00CA545E">
            <w:pPr>
              <w:pStyle w:val="afff4"/>
              <w:ind w:firstLineChars="0" w:firstLine="0"/>
            </w:pPr>
            <w:r>
              <w:t>2</w:t>
            </w:r>
          </w:p>
        </w:tc>
        <w:tc>
          <w:tcPr>
            <w:tcW w:w="3160" w:type="dxa"/>
          </w:tcPr>
          <w:p w:rsidR="00E41E4C" w:rsidRPr="00E41E4C" w:rsidRDefault="00E41E4C" w:rsidP="00CA545E">
            <w:pPr>
              <w:pStyle w:val="afff4"/>
              <w:ind w:firstLineChars="0" w:firstLine="0"/>
            </w:pPr>
            <w:r w:rsidRPr="00E41E4C">
              <w:rPr>
                <w:rFonts w:hint="eastAsia"/>
              </w:rPr>
              <w:t>使用率</w:t>
            </w:r>
            <w:r w:rsidRPr="00E41E4C">
              <w:rPr>
                <w:rFonts w:hint="eastAsia"/>
                <w:position w:val="-4"/>
              </w:rPr>
              <w:object w:dxaOrig="200" w:dyaOrig="240">
                <v:shape id="_x0000_i1056" type="#_x0000_t75" style="width:10.55pt;height:11.5pt" o:ole="">
                  <v:imagedata r:id="rId75" o:title=""/>
                </v:shape>
                <o:OLEObject Type="Embed" ProgID="Equation.3" ShapeID="_x0000_i1056" DrawAspect="Content" ObjectID="_1574688987" r:id="rId78"/>
              </w:object>
            </w:r>
            <w:r w:rsidRPr="00E41E4C">
              <w:rPr>
                <w:rFonts w:hint="eastAsia"/>
              </w:rPr>
              <w:t>总的风道长度的</w:t>
            </w:r>
            <w:r w:rsidRPr="00E41E4C">
              <w:rPr>
                <w:rFonts w:hint="eastAsia"/>
              </w:rPr>
              <w:t>80%</w:t>
            </w:r>
          </w:p>
        </w:tc>
      </w:tr>
      <w:tr w:rsidR="00E41E4C" w:rsidRPr="00E41E4C" w:rsidTr="00522B2C">
        <w:trPr>
          <w:jc w:val="center"/>
        </w:trPr>
        <w:tc>
          <w:tcPr>
            <w:tcW w:w="4636" w:type="dxa"/>
          </w:tcPr>
          <w:p w:rsidR="00E41E4C" w:rsidRPr="00E41E4C" w:rsidRDefault="00E41E4C" w:rsidP="00CA545E">
            <w:pPr>
              <w:pStyle w:val="afff4"/>
              <w:ind w:firstLineChars="0" w:firstLine="0"/>
            </w:pPr>
            <w:r w:rsidRPr="00E41E4C">
              <w:rPr>
                <w:rFonts w:hint="eastAsia"/>
              </w:rPr>
              <w:t>(c)</w:t>
            </w:r>
            <w:r w:rsidRPr="00E41E4C">
              <w:rPr>
                <w:rFonts w:hint="eastAsia"/>
              </w:rPr>
              <w:t>预制</w:t>
            </w:r>
            <w:r w:rsidRPr="00E41E4C">
              <w:t>排烟道</w:t>
            </w:r>
          </w:p>
        </w:tc>
        <w:tc>
          <w:tcPr>
            <w:tcW w:w="709" w:type="dxa"/>
          </w:tcPr>
          <w:p w:rsidR="00E41E4C" w:rsidRPr="00E41E4C" w:rsidRDefault="00E41E4C" w:rsidP="00CA545E">
            <w:pPr>
              <w:pStyle w:val="afff4"/>
              <w:ind w:firstLineChars="0" w:firstLine="0"/>
            </w:pPr>
            <w:r w:rsidRPr="00E41E4C">
              <w:rPr>
                <w:rFonts w:hint="eastAsia"/>
              </w:rPr>
              <w:t>2</w:t>
            </w:r>
          </w:p>
        </w:tc>
        <w:tc>
          <w:tcPr>
            <w:tcW w:w="3160" w:type="dxa"/>
          </w:tcPr>
          <w:p w:rsidR="00E41E4C" w:rsidRPr="00E41E4C" w:rsidRDefault="00E41E4C" w:rsidP="00CA545E">
            <w:pPr>
              <w:pStyle w:val="afff4"/>
              <w:ind w:firstLineChars="0" w:firstLine="0"/>
            </w:pPr>
            <w:r w:rsidRPr="00E41E4C">
              <w:rPr>
                <w:rFonts w:hint="eastAsia"/>
              </w:rPr>
              <w:t>使用率</w:t>
            </w:r>
            <w:r w:rsidRPr="00E41E4C">
              <w:rPr>
                <w:rFonts w:hint="eastAsia"/>
                <w:position w:val="-4"/>
              </w:rPr>
              <w:object w:dxaOrig="200" w:dyaOrig="240">
                <v:shape id="_x0000_i1057" type="#_x0000_t75" style="width:10.55pt;height:11.5pt" o:ole="">
                  <v:imagedata r:id="rId75" o:title=""/>
                </v:shape>
                <o:OLEObject Type="Embed" ProgID="Equation.3" ShapeID="_x0000_i1057" DrawAspect="Content" ObjectID="_1574688988" r:id="rId79"/>
              </w:object>
            </w:r>
            <w:r w:rsidRPr="00E41E4C">
              <w:rPr>
                <w:rFonts w:hint="eastAsia"/>
              </w:rPr>
              <w:t>总的风道长度的</w:t>
            </w:r>
            <w:r w:rsidRPr="00E41E4C">
              <w:rPr>
                <w:rFonts w:hint="eastAsia"/>
              </w:rPr>
              <w:t>80%</w:t>
            </w:r>
          </w:p>
        </w:tc>
      </w:tr>
      <w:tr w:rsidR="00E41E4C" w:rsidRPr="00E41E4C" w:rsidTr="00522B2C">
        <w:trPr>
          <w:jc w:val="center"/>
        </w:trPr>
        <w:tc>
          <w:tcPr>
            <w:tcW w:w="4636" w:type="dxa"/>
          </w:tcPr>
          <w:p w:rsidR="00E41E4C" w:rsidRPr="00E41E4C" w:rsidRDefault="00E41E4C" w:rsidP="00CA545E">
            <w:pPr>
              <w:pStyle w:val="afff4"/>
              <w:ind w:firstLineChars="0" w:firstLine="0"/>
            </w:pPr>
            <w:r w:rsidRPr="00E41E4C">
              <w:rPr>
                <w:rFonts w:hint="eastAsia"/>
              </w:rPr>
              <w:t>(</w:t>
            </w:r>
            <w:r w:rsidR="00F53BB8">
              <w:t>d</w:t>
            </w:r>
            <w:r w:rsidRPr="00E41E4C">
              <w:rPr>
                <w:rFonts w:hint="eastAsia"/>
              </w:rPr>
              <w:t>)</w:t>
            </w:r>
            <w:r w:rsidRPr="00E41E4C">
              <w:rPr>
                <w:rFonts w:hint="eastAsia"/>
              </w:rPr>
              <w:t>机械和电力管道中机械连接的使用</w:t>
            </w:r>
          </w:p>
        </w:tc>
        <w:tc>
          <w:tcPr>
            <w:tcW w:w="709" w:type="dxa"/>
          </w:tcPr>
          <w:p w:rsidR="00E41E4C" w:rsidRPr="00E41E4C" w:rsidRDefault="003152A8" w:rsidP="00CA545E">
            <w:pPr>
              <w:pStyle w:val="afff4"/>
              <w:ind w:firstLineChars="0" w:firstLine="0"/>
            </w:pPr>
            <w:r>
              <w:t>2</w:t>
            </w:r>
          </w:p>
        </w:tc>
        <w:tc>
          <w:tcPr>
            <w:tcW w:w="3160" w:type="dxa"/>
          </w:tcPr>
          <w:p w:rsidR="00E41E4C" w:rsidRPr="00E41E4C" w:rsidRDefault="00E41E4C" w:rsidP="00CA545E">
            <w:pPr>
              <w:pStyle w:val="afff4"/>
              <w:ind w:firstLineChars="0" w:firstLine="0"/>
            </w:pPr>
            <w:r w:rsidRPr="00E41E4C">
              <w:rPr>
                <w:rFonts w:hint="eastAsia"/>
              </w:rPr>
              <w:t>使用率</w:t>
            </w:r>
            <w:r w:rsidRPr="00E41E4C">
              <w:rPr>
                <w:rFonts w:hint="eastAsia"/>
                <w:position w:val="-4"/>
              </w:rPr>
              <w:object w:dxaOrig="200" w:dyaOrig="240">
                <v:shape id="_x0000_i1058" type="#_x0000_t75" style="width:11.5pt;height:11.5pt" o:ole="">
                  <v:imagedata r:id="rId75" o:title=""/>
                </v:shape>
                <o:OLEObject Type="Embed" ProgID="Equation.3" ShapeID="_x0000_i1058" DrawAspect="Content" ObjectID="_1574688989" r:id="rId80"/>
              </w:object>
            </w:r>
            <w:r w:rsidRPr="00E41E4C">
              <w:rPr>
                <w:rFonts w:hint="eastAsia"/>
              </w:rPr>
              <w:t>总的管道长度的</w:t>
            </w:r>
            <w:r w:rsidRPr="00E41E4C">
              <w:rPr>
                <w:rFonts w:hint="eastAsia"/>
              </w:rPr>
              <w:t>80%</w:t>
            </w:r>
          </w:p>
        </w:tc>
      </w:tr>
      <w:tr w:rsidR="00E41E4C" w:rsidRPr="00E41E4C" w:rsidTr="00522B2C">
        <w:trPr>
          <w:jc w:val="center"/>
        </w:trPr>
        <w:tc>
          <w:tcPr>
            <w:tcW w:w="4636" w:type="dxa"/>
          </w:tcPr>
          <w:p w:rsidR="00E41E4C" w:rsidRPr="00E41E4C" w:rsidRDefault="00E41E4C" w:rsidP="00CA545E">
            <w:pPr>
              <w:pStyle w:val="afff4"/>
              <w:ind w:firstLineChars="0" w:firstLine="0"/>
            </w:pPr>
            <w:r w:rsidRPr="00E41E4C">
              <w:rPr>
                <w:rFonts w:hint="eastAsia"/>
              </w:rPr>
              <w:t>（</w:t>
            </w:r>
            <w:r w:rsidR="00F53BB8">
              <w:t>e</w:t>
            </w:r>
            <w:r w:rsidRPr="00E41E4C">
              <w:rPr>
                <w:rFonts w:hint="eastAsia"/>
              </w:rPr>
              <w:t>）节能与</w:t>
            </w:r>
            <w:r w:rsidRPr="00E41E4C">
              <w:t>能</w:t>
            </w:r>
            <w:r w:rsidRPr="00E41E4C">
              <w:rPr>
                <w:rFonts w:hint="eastAsia"/>
              </w:rPr>
              <w:t>源</w:t>
            </w:r>
            <w:r w:rsidRPr="00E41E4C">
              <w:t>利用</w:t>
            </w:r>
          </w:p>
          <w:p w:rsidR="00E41E4C" w:rsidRPr="00E41E4C" w:rsidRDefault="00E41E4C" w:rsidP="00CA545E">
            <w:pPr>
              <w:pStyle w:val="afff4"/>
              <w:ind w:firstLineChars="0" w:firstLine="0"/>
            </w:pPr>
            <w:r w:rsidRPr="00E41E4C">
              <w:rPr>
                <w:rFonts w:hint="eastAsia"/>
              </w:rPr>
              <w:t>(</w:t>
            </w:r>
            <w:r w:rsidR="00B84816" w:rsidRPr="00E41E4C">
              <w:rPr>
                <w:rFonts w:hint="eastAsia"/>
              </w:rPr>
              <w:fldChar w:fldCharType="begin"/>
            </w:r>
            <w:r w:rsidRPr="00E41E4C">
              <w:rPr>
                <w:rFonts w:hint="eastAsia"/>
              </w:rPr>
              <w:instrText xml:space="preserve"> = 1 \* roman \* MERGEFORMAT </w:instrText>
            </w:r>
            <w:r w:rsidR="00B84816" w:rsidRPr="00E41E4C">
              <w:rPr>
                <w:rFonts w:hint="eastAsia"/>
              </w:rPr>
              <w:fldChar w:fldCharType="separate"/>
            </w:r>
            <w:r w:rsidRPr="00E41E4C">
              <w:rPr>
                <w:rFonts w:ascii="Calibri" w:hAnsi="Calibri"/>
                <w:szCs w:val="20"/>
              </w:rPr>
              <w:t>i</w:t>
            </w:r>
            <w:r w:rsidR="00B84816" w:rsidRPr="00E41E4C">
              <w:rPr>
                <w:rFonts w:hint="eastAsia"/>
              </w:rPr>
              <w:fldChar w:fldCharType="end"/>
            </w:r>
            <w:r w:rsidRPr="00E41E4C">
              <w:rPr>
                <w:rFonts w:hint="eastAsia"/>
              </w:rPr>
              <w:t>)</w:t>
            </w:r>
            <w:r w:rsidRPr="00E41E4C">
              <w:rPr>
                <w:rFonts w:hint="eastAsia"/>
              </w:rPr>
              <w:t>照明</w:t>
            </w:r>
            <w:r w:rsidRPr="00E41E4C">
              <w:t>系统采</w:t>
            </w:r>
            <w:r w:rsidRPr="00E41E4C">
              <w:rPr>
                <w:rFonts w:hint="eastAsia"/>
              </w:rPr>
              <w:t>取</w:t>
            </w:r>
            <w:r w:rsidRPr="00E41E4C">
              <w:t>分区、定时、感应</w:t>
            </w:r>
            <w:r w:rsidRPr="00E41E4C">
              <w:rPr>
                <w:rFonts w:hint="eastAsia"/>
              </w:rPr>
              <w:t>等</w:t>
            </w:r>
            <w:r w:rsidRPr="00E41E4C">
              <w:t>节能控制措施</w:t>
            </w:r>
          </w:p>
          <w:p w:rsidR="00E41E4C" w:rsidRPr="00E41E4C" w:rsidRDefault="00E41E4C" w:rsidP="00CA545E">
            <w:pPr>
              <w:pStyle w:val="afff4"/>
              <w:ind w:firstLineChars="0" w:firstLine="0"/>
            </w:pPr>
            <w:r w:rsidRPr="00E41E4C">
              <w:rPr>
                <w:rFonts w:hint="eastAsia"/>
              </w:rPr>
              <w:t>(</w:t>
            </w:r>
            <w:r w:rsidR="00B84816" w:rsidRPr="00E41E4C">
              <w:rPr>
                <w:rFonts w:hint="eastAsia"/>
              </w:rPr>
              <w:fldChar w:fldCharType="begin"/>
            </w:r>
            <w:r w:rsidRPr="00E41E4C">
              <w:rPr>
                <w:rFonts w:hint="eastAsia"/>
              </w:rPr>
              <w:instrText xml:space="preserve"> = 2 \* roman \* MERGEFORMAT </w:instrText>
            </w:r>
            <w:r w:rsidR="00B84816" w:rsidRPr="00E41E4C">
              <w:rPr>
                <w:rFonts w:hint="eastAsia"/>
              </w:rPr>
              <w:fldChar w:fldCharType="separate"/>
            </w:r>
            <w:r w:rsidRPr="00E41E4C">
              <w:rPr>
                <w:rFonts w:ascii="Calibri" w:hAnsi="Calibri"/>
                <w:szCs w:val="20"/>
              </w:rPr>
              <w:t>ii</w:t>
            </w:r>
            <w:r w:rsidR="00B84816" w:rsidRPr="00E41E4C">
              <w:rPr>
                <w:rFonts w:hint="eastAsia"/>
              </w:rPr>
              <w:fldChar w:fldCharType="end"/>
            </w:r>
            <w:r w:rsidRPr="00E41E4C">
              <w:rPr>
                <w:rFonts w:hint="eastAsia"/>
              </w:rPr>
              <w:t>)</w:t>
            </w:r>
            <w:r w:rsidRPr="00E41E4C">
              <w:rPr>
                <w:rFonts w:hint="eastAsia"/>
              </w:rPr>
              <w:t>采取</w:t>
            </w:r>
            <w:r w:rsidRPr="00E41E4C">
              <w:t>电梯群控、扶梯自动启停等节能控制措施</w:t>
            </w:r>
          </w:p>
          <w:p w:rsidR="00E41E4C" w:rsidRPr="00E41E4C" w:rsidRDefault="00E41E4C" w:rsidP="00CA545E">
            <w:pPr>
              <w:pStyle w:val="afff4"/>
              <w:ind w:firstLineChars="0" w:firstLine="0"/>
            </w:pPr>
            <w:r w:rsidRPr="00E41E4C">
              <w:rPr>
                <w:rFonts w:hint="eastAsia"/>
              </w:rPr>
              <w:t>(</w:t>
            </w:r>
            <w:r w:rsidR="00B84816" w:rsidRPr="00E41E4C">
              <w:rPr>
                <w:rFonts w:hint="eastAsia"/>
              </w:rPr>
              <w:fldChar w:fldCharType="begin"/>
            </w:r>
            <w:r w:rsidRPr="00E41E4C">
              <w:rPr>
                <w:rFonts w:hint="eastAsia"/>
              </w:rPr>
              <w:instrText xml:space="preserve"> = 2 \* roman \* MERGEFORMAT </w:instrText>
            </w:r>
            <w:r w:rsidR="00B84816" w:rsidRPr="00E41E4C">
              <w:rPr>
                <w:rFonts w:hint="eastAsia"/>
              </w:rPr>
              <w:fldChar w:fldCharType="separate"/>
            </w:r>
            <w:r w:rsidR="00B84816" w:rsidRPr="00E41E4C">
              <w:rPr>
                <w:rFonts w:ascii="Calibri" w:hAnsi="Calibri"/>
                <w:szCs w:val="20"/>
              </w:rPr>
              <w:fldChar w:fldCharType="begin"/>
            </w:r>
            <w:r w:rsidRPr="00E41E4C">
              <w:rPr>
                <w:rFonts w:ascii="Calibri" w:hAnsi="Calibri" w:hint="eastAsia"/>
                <w:szCs w:val="20"/>
              </w:rPr>
              <w:instrText>= 3 \* roman</w:instrText>
            </w:r>
            <w:r w:rsidR="00B84816" w:rsidRPr="00E41E4C">
              <w:rPr>
                <w:rFonts w:ascii="Calibri" w:hAnsi="Calibri"/>
                <w:szCs w:val="20"/>
              </w:rPr>
              <w:fldChar w:fldCharType="separate"/>
            </w:r>
            <w:r w:rsidRPr="00E41E4C">
              <w:rPr>
                <w:rFonts w:ascii="Calibri" w:hAnsi="Calibri"/>
                <w:noProof/>
                <w:szCs w:val="20"/>
              </w:rPr>
              <w:t>ii</w:t>
            </w:r>
            <w:r w:rsidR="00B84816" w:rsidRPr="00E41E4C">
              <w:rPr>
                <w:rFonts w:ascii="Calibri" w:hAnsi="Calibri"/>
                <w:szCs w:val="20"/>
              </w:rPr>
              <w:fldChar w:fldCharType="end"/>
            </w:r>
            <w:r w:rsidRPr="00E41E4C">
              <w:rPr>
                <w:rFonts w:ascii="Calibri" w:hAnsi="Calibri"/>
                <w:szCs w:val="20"/>
              </w:rPr>
              <w:t>i</w:t>
            </w:r>
            <w:r w:rsidR="00B84816" w:rsidRPr="00E41E4C">
              <w:rPr>
                <w:rFonts w:hint="eastAsia"/>
              </w:rPr>
              <w:fldChar w:fldCharType="end"/>
            </w:r>
            <w:r w:rsidRPr="00E41E4C">
              <w:rPr>
                <w:rFonts w:hint="eastAsia"/>
              </w:rPr>
              <w:t>)</w:t>
            </w:r>
            <w:r w:rsidRPr="00E41E4C">
              <w:rPr>
                <w:rFonts w:hint="eastAsia"/>
              </w:rPr>
              <w:t>合理采用</w:t>
            </w:r>
            <w:r w:rsidRPr="00E41E4C">
              <w:t>蓄冷蓄热系统</w:t>
            </w:r>
          </w:p>
        </w:tc>
        <w:tc>
          <w:tcPr>
            <w:tcW w:w="709" w:type="dxa"/>
          </w:tcPr>
          <w:p w:rsidR="00E41E4C" w:rsidRPr="00E41E4C" w:rsidRDefault="00E41E4C" w:rsidP="00CA545E">
            <w:pPr>
              <w:pStyle w:val="afff4"/>
              <w:ind w:firstLineChars="0" w:firstLine="0"/>
            </w:pPr>
          </w:p>
          <w:p w:rsidR="00E41E4C" w:rsidRPr="00E41E4C" w:rsidRDefault="00CA545E" w:rsidP="00CA545E">
            <w:pPr>
              <w:pStyle w:val="afff4"/>
              <w:ind w:firstLineChars="0" w:firstLine="0"/>
            </w:pPr>
            <w:r>
              <w:t>1</w:t>
            </w:r>
          </w:p>
          <w:p w:rsidR="00E41E4C" w:rsidRPr="00E41E4C" w:rsidRDefault="003152A8" w:rsidP="00CA545E">
            <w:pPr>
              <w:pStyle w:val="afff4"/>
              <w:ind w:firstLineChars="0" w:firstLine="0"/>
            </w:pPr>
            <w:r>
              <w:t>1</w:t>
            </w:r>
          </w:p>
          <w:p w:rsidR="00E41E4C" w:rsidRPr="00E41E4C" w:rsidRDefault="003152A8" w:rsidP="00CA545E">
            <w:pPr>
              <w:pStyle w:val="afff4"/>
              <w:ind w:firstLineChars="0" w:firstLine="0"/>
            </w:pPr>
            <w:r>
              <w:t>2</w:t>
            </w:r>
          </w:p>
        </w:tc>
        <w:tc>
          <w:tcPr>
            <w:tcW w:w="3160" w:type="dxa"/>
          </w:tcPr>
          <w:p w:rsidR="00E41E4C" w:rsidRPr="00E41E4C" w:rsidRDefault="00E41E4C" w:rsidP="00CA545E">
            <w:pPr>
              <w:pStyle w:val="afff4"/>
              <w:ind w:firstLineChars="0" w:firstLine="0"/>
            </w:pPr>
          </w:p>
        </w:tc>
      </w:tr>
      <w:tr w:rsidR="00E41E4C" w:rsidRPr="00E41E4C" w:rsidTr="00522B2C">
        <w:trPr>
          <w:trHeight w:val="1610"/>
          <w:jc w:val="center"/>
        </w:trPr>
        <w:tc>
          <w:tcPr>
            <w:tcW w:w="4636" w:type="dxa"/>
          </w:tcPr>
          <w:p w:rsidR="00E41E4C" w:rsidRPr="00E41E4C" w:rsidRDefault="00E41E4C" w:rsidP="00CA545E">
            <w:pPr>
              <w:pStyle w:val="afff4"/>
              <w:ind w:firstLineChars="0" w:firstLine="0"/>
            </w:pPr>
            <w:r w:rsidRPr="00E41E4C">
              <w:rPr>
                <w:rFonts w:hint="eastAsia"/>
              </w:rPr>
              <w:t>（</w:t>
            </w:r>
            <w:r w:rsidR="00F53BB8">
              <w:t>f</w:t>
            </w:r>
            <w:r w:rsidRPr="00E41E4C">
              <w:rPr>
                <w:rFonts w:hint="eastAsia"/>
              </w:rPr>
              <w:t>）节水</w:t>
            </w:r>
            <w:r w:rsidRPr="00E41E4C">
              <w:t>与水资源利用</w:t>
            </w:r>
          </w:p>
          <w:p w:rsidR="00E41E4C" w:rsidRPr="00E41E4C" w:rsidRDefault="00E41E4C" w:rsidP="00CA545E">
            <w:pPr>
              <w:pStyle w:val="afff4"/>
              <w:ind w:firstLineChars="0" w:firstLine="0"/>
            </w:pPr>
            <w:r w:rsidRPr="00E41E4C">
              <w:rPr>
                <w:rFonts w:hint="eastAsia"/>
              </w:rPr>
              <w:t>(</w:t>
            </w:r>
            <w:r w:rsidR="00B84816" w:rsidRPr="00E41E4C">
              <w:rPr>
                <w:rFonts w:hint="eastAsia"/>
              </w:rPr>
              <w:fldChar w:fldCharType="begin"/>
            </w:r>
            <w:r w:rsidRPr="00E41E4C">
              <w:rPr>
                <w:rFonts w:hint="eastAsia"/>
              </w:rPr>
              <w:instrText xml:space="preserve"> = 1 \* roman \* MERGEFORMAT </w:instrText>
            </w:r>
            <w:r w:rsidR="00B84816" w:rsidRPr="00E41E4C">
              <w:rPr>
                <w:rFonts w:hint="eastAsia"/>
              </w:rPr>
              <w:fldChar w:fldCharType="separate"/>
            </w:r>
            <w:r w:rsidRPr="00E41E4C">
              <w:rPr>
                <w:rFonts w:ascii="Calibri" w:hAnsi="Calibri"/>
                <w:szCs w:val="20"/>
              </w:rPr>
              <w:t>i</w:t>
            </w:r>
            <w:r w:rsidR="00B84816" w:rsidRPr="00E41E4C">
              <w:rPr>
                <w:rFonts w:hint="eastAsia"/>
              </w:rPr>
              <w:fldChar w:fldCharType="end"/>
            </w:r>
            <w:r w:rsidRPr="00E41E4C">
              <w:rPr>
                <w:rFonts w:hint="eastAsia"/>
              </w:rPr>
              <w:t>)</w:t>
            </w:r>
            <w:r w:rsidRPr="00E41E4C">
              <w:rPr>
                <w:rFonts w:hint="eastAsia"/>
              </w:rPr>
              <w:t>设置用水计</w:t>
            </w:r>
            <w:r w:rsidRPr="00E41E4C">
              <w:t>量</w:t>
            </w:r>
            <w:r w:rsidRPr="00E41E4C">
              <w:rPr>
                <w:rFonts w:hint="eastAsia"/>
              </w:rPr>
              <w:t>装置</w:t>
            </w:r>
          </w:p>
          <w:p w:rsidR="00E41E4C" w:rsidRDefault="00E41E4C" w:rsidP="00CA545E">
            <w:pPr>
              <w:pStyle w:val="afff4"/>
              <w:ind w:firstLineChars="0" w:firstLine="0"/>
            </w:pPr>
            <w:r w:rsidRPr="00E41E4C">
              <w:rPr>
                <w:rFonts w:hint="eastAsia"/>
              </w:rPr>
              <w:t>(</w:t>
            </w:r>
            <w:r w:rsidR="00B84816" w:rsidRPr="00E41E4C">
              <w:rPr>
                <w:rFonts w:hint="eastAsia"/>
              </w:rPr>
              <w:fldChar w:fldCharType="begin"/>
            </w:r>
            <w:r w:rsidRPr="00E41E4C">
              <w:rPr>
                <w:rFonts w:hint="eastAsia"/>
              </w:rPr>
              <w:instrText xml:space="preserve"> = 2 \* roman \* MERGEFORMAT </w:instrText>
            </w:r>
            <w:r w:rsidR="00B84816" w:rsidRPr="00E41E4C">
              <w:rPr>
                <w:rFonts w:hint="eastAsia"/>
              </w:rPr>
              <w:fldChar w:fldCharType="separate"/>
            </w:r>
            <w:r w:rsidRPr="00E41E4C">
              <w:rPr>
                <w:rFonts w:ascii="Calibri" w:hAnsi="Calibri"/>
                <w:szCs w:val="20"/>
              </w:rPr>
              <w:t>ii</w:t>
            </w:r>
            <w:r w:rsidR="00B84816" w:rsidRPr="00E41E4C">
              <w:rPr>
                <w:rFonts w:hint="eastAsia"/>
              </w:rPr>
              <w:fldChar w:fldCharType="end"/>
            </w:r>
            <w:r w:rsidRPr="00E41E4C">
              <w:rPr>
                <w:rFonts w:hint="eastAsia"/>
              </w:rPr>
              <w:t>)</w:t>
            </w:r>
            <w:r w:rsidRPr="00E41E4C">
              <w:rPr>
                <w:rFonts w:hint="eastAsia"/>
              </w:rPr>
              <w:t>空调</w:t>
            </w:r>
            <w:r w:rsidRPr="00E41E4C">
              <w:t>设备或系统采用节水冷却技术</w:t>
            </w:r>
          </w:p>
          <w:p w:rsidR="002C5688" w:rsidRDefault="00B2294D" w:rsidP="00CA545E">
            <w:pPr>
              <w:pStyle w:val="afff4"/>
              <w:ind w:firstLineChars="0" w:firstLine="0"/>
            </w:pPr>
            <w:r w:rsidRPr="00E41E4C">
              <w:rPr>
                <w:rFonts w:hint="eastAsia"/>
              </w:rPr>
              <w:t>(</w:t>
            </w:r>
            <w:r w:rsidR="00B84816">
              <w:fldChar w:fldCharType="begin"/>
            </w:r>
            <w:r>
              <w:instrText xml:space="preserve"> </w:instrText>
            </w:r>
            <w:r>
              <w:rPr>
                <w:rFonts w:hint="eastAsia"/>
              </w:rPr>
              <w:instrText>= 3 \* roman</w:instrText>
            </w:r>
            <w:r>
              <w:instrText xml:space="preserve"> </w:instrText>
            </w:r>
            <w:r w:rsidR="00B84816">
              <w:fldChar w:fldCharType="separate"/>
            </w:r>
            <w:r>
              <w:t>iii</w:t>
            </w:r>
            <w:r w:rsidR="00B84816">
              <w:fldChar w:fldCharType="end"/>
            </w:r>
            <w:r w:rsidRPr="00E41E4C">
              <w:rPr>
                <w:rFonts w:hint="eastAsia"/>
              </w:rPr>
              <w:t>)</w:t>
            </w:r>
            <w:r w:rsidR="002C5688" w:rsidRPr="002C5688">
              <w:rPr>
                <w:rFonts w:hint="eastAsia"/>
              </w:rPr>
              <w:t>再生水利用</w:t>
            </w:r>
          </w:p>
          <w:p w:rsidR="00DE3BC4" w:rsidRDefault="00DE3BC4" w:rsidP="00CA545E">
            <w:pPr>
              <w:pStyle w:val="afff4"/>
              <w:ind w:firstLineChars="0" w:firstLine="0"/>
            </w:pPr>
            <w:r w:rsidRPr="00DE3BC4">
              <w:rPr>
                <w:rFonts w:hint="eastAsia"/>
              </w:rPr>
              <w:t>采用再生水冲洗构件粗糙面</w:t>
            </w:r>
            <w:r w:rsidR="0092418F">
              <w:rPr>
                <w:rFonts w:hint="eastAsia"/>
              </w:rPr>
              <w:t>、养护构件</w:t>
            </w:r>
            <w:r w:rsidRPr="00DE3BC4">
              <w:rPr>
                <w:rFonts w:hint="eastAsia"/>
              </w:rPr>
              <w:t>（市政提供）</w:t>
            </w:r>
          </w:p>
          <w:p w:rsidR="00DE3BC4" w:rsidRPr="00E41E4C" w:rsidRDefault="00DE3BC4" w:rsidP="00CA545E">
            <w:pPr>
              <w:pStyle w:val="afff4"/>
              <w:ind w:firstLineChars="0" w:firstLine="0"/>
            </w:pPr>
            <w:r w:rsidRPr="00DE3BC4">
              <w:rPr>
                <w:rFonts w:hint="eastAsia"/>
              </w:rPr>
              <w:t>采用再生水冲洗构件粗糙面</w:t>
            </w:r>
            <w:r w:rsidR="0092418F">
              <w:rPr>
                <w:rFonts w:hint="eastAsia"/>
              </w:rPr>
              <w:t>、养护构件</w:t>
            </w:r>
            <w:r w:rsidRPr="00DE3BC4">
              <w:rPr>
                <w:rFonts w:hint="eastAsia"/>
              </w:rPr>
              <w:t>（工厂自收集、自处理，达标后使用）</w:t>
            </w:r>
          </w:p>
        </w:tc>
        <w:tc>
          <w:tcPr>
            <w:tcW w:w="709" w:type="dxa"/>
          </w:tcPr>
          <w:p w:rsidR="00E41E4C" w:rsidRPr="00E41E4C" w:rsidRDefault="00E41E4C" w:rsidP="00CA545E">
            <w:pPr>
              <w:pStyle w:val="afff4"/>
              <w:ind w:firstLineChars="0" w:firstLine="0"/>
            </w:pPr>
          </w:p>
          <w:p w:rsidR="00E41E4C" w:rsidRPr="00E41E4C" w:rsidRDefault="00E41E4C" w:rsidP="00CA545E">
            <w:pPr>
              <w:pStyle w:val="afff4"/>
              <w:ind w:firstLineChars="0" w:firstLine="0"/>
            </w:pPr>
            <w:r w:rsidRPr="00E41E4C">
              <w:rPr>
                <w:rFonts w:hint="eastAsia"/>
              </w:rPr>
              <w:t>2</w:t>
            </w:r>
          </w:p>
          <w:p w:rsidR="00E41E4C" w:rsidRPr="00E41E4C" w:rsidRDefault="00CA545E" w:rsidP="00CA545E">
            <w:pPr>
              <w:pStyle w:val="afff4"/>
              <w:ind w:firstLineChars="0" w:firstLine="0"/>
            </w:pPr>
            <w:r>
              <w:rPr>
                <w:rFonts w:hint="eastAsia"/>
              </w:rPr>
              <w:t>1</w:t>
            </w:r>
          </w:p>
          <w:p w:rsidR="00E41E4C" w:rsidRDefault="00E41E4C" w:rsidP="00CA545E">
            <w:pPr>
              <w:pStyle w:val="afff4"/>
              <w:ind w:firstLineChars="0" w:firstLine="0"/>
            </w:pPr>
            <w:r w:rsidRPr="00E41E4C">
              <w:t>2</w:t>
            </w:r>
          </w:p>
          <w:p w:rsidR="0092418F" w:rsidRDefault="003152A8" w:rsidP="00CA545E">
            <w:pPr>
              <w:pStyle w:val="afff4"/>
              <w:ind w:firstLineChars="0" w:firstLine="0"/>
            </w:pPr>
            <w:r>
              <w:t>1</w:t>
            </w:r>
          </w:p>
          <w:p w:rsidR="0092418F" w:rsidRPr="00E41E4C" w:rsidRDefault="003152A8" w:rsidP="00CA545E">
            <w:pPr>
              <w:pStyle w:val="afff4"/>
              <w:ind w:firstLineChars="0" w:firstLine="0"/>
            </w:pPr>
            <w:r>
              <w:t>2</w:t>
            </w:r>
          </w:p>
        </w:tc>
        <w:tc>
          <w:tcPr>
            <w:tcW w:w="3160" w:type="dxa"/>
          </w:tcPr>
          <w:p w:rsidR="00E41E4C" w:rsidRPr="00E41E4C" w:rsidRDefault="00E41E4C" w:rsidP="00CA545E">
            <w:pPr>
              <w:pStyle w:val="afff4"/>
              <w:ind w:firstLineChars="0" w:firstLine="0"/>
            </w:pPr>
          </w:p>
        </w:tc>
      </w:tr>
      <w:tr w:rsidR="00E41E4C" w:rsidRPr="00E41E4C" w:rsidTr="00B2294D">
        <w:trPr>
          <w:jc w:val="center"/>
        </w:trPr>
        <w:tc>
          <w:tcPr>
            <w:tcW w:w="8505" w:type="dxa"/>
            <w:gridSpan w:val="3"/>
          </w:tcPr>
          <w:p w:rsidR="00E41E4C" w:rsidRPr="00E41E4C" w:rsidRDefault="00E41E4C" w:rsidP="00CA545E">
            <w:pPr>
              <w:pStyle w:val="afff4"/>
              <w:ind w:firstLineChars="0" w:firstLine="0"/>
            </w:pPr>
            <w:r w:rsidRPr="00E41E4C">
              <w:rPr>
                <w:rFonts w:hint="eastAsia"/>
              </w:rPr>
              <w:t>3</w:t>
            </w:r>
            <w:r w:rsidRPr="00E41E4C">
              <w:rPr>
                <w:rFonts w:hint="eastAsia"/>
              </w:rPr>
              <w:t>、</w:t>
            </w:r>
            <w:r w:rsidRPr="00E41E4C">
              <w:rPr>
                <w:rFonts w:hint="eastAsia"/>
              </w:rPr>
              <w:t>AMEP</w:t>
            </w:r>
            <w:r w:rsidRPr="00E41E4C">
              <w:rPr>
                <w:rFonts w:hint="eastAsia"/>
              </w:rPr>
              <w:t>创新体系（最高</w:t>
            </w:r>
            <w:r w:rsidRPr="00E41E4C">
              <w:t>5</w:t>
            </w:r>
            <w:r w:rsidRPr="00E41E4C">
              <w:rPr>
                <w:rFonts w:hint="eastAsia"/>
              </w:rPr>
              <w:t>分）</w:t>
            </w:r>
          </w:p>
        </w:tc>
      </w:tr>
      <w:tr w:rsidR="00E41E4C" w:rsidRPr="00E41E4C" w:rsidTr="00522B2C">
        <w:trPr>
          <w:jc w:val="center"/>
        </w:trPr>
        <w:tc>
          <w:tcPr>
            <w:tcW w:w="4636" w:type="dxa"/>
          </w:tcPr>
          <w:p w:rsidR="00E41E4C" w:rsidRPr="00E41E4C" w:rsidRDefault="00E41E4C" w:rsidP="00CA545E">
            <w:pPr>
              <w:pStyle w:val="afff4"/>
              <w:ind w:firstLineChars="0" w:firstLine="0"/>
            </w:pPr>
            <w:r w:rsidRPr="00E41E4C">
              <w:rPr>
                <w:rFonts w:hint="eastAsia"/>
              </w:rPr>
              <w:t>（</w:t>
            </w:r>
            <w:r w:rsidRPr="00E41E4C">
              <w:t>a</w:t>
            </w:r>
            <w:r w:rsidRPr="00E41E4C">
              <w:rPr>
                <w:rFonts w:hint="eastAsia"/>
              </w:rPr>
              <w:t>）非</w:t>
            </w:r>
            <w:r w:rsidRPr="00E41E4C">
              <w:t>承重内隔墙采用装配施工</w:t>
            </w:r>
            <w:r w:rsidRPr="00E41E4C">
              <w:rPr>
                <w:rFonts w:hint="eastAsia"/>
              </w:rPr>
              <w:t>技术</w:t>
            </w:r>
            <w:r w:rsidRPr="00E41E4C">
              <w:t>，现场无</w:t>
            </w:r>
            <w:r w:rsidRPr="00E41E4C">
              <w:rPr>
                <w:rFonts w:hint="eastAsia"/>
              </w:rPr>
              <w:t>湿</w:t>
            </w:r>
            <w:r w:rsidRPr="00E41E4C">
              <w:t>作业</w:t>
            </w:r>
            <w:r w:rsidRPr="00E41E4C">
              <w:rPr>
                <w:rFonts w:hint="eastAsia"/>
              </w:rPr>
              <w:t>和</w:t>
            </w:r>
            <w:r w:rsidRPr="00E41E4C">
              <w:t>二次加工</w:t>
            </w:r>
          </w:p>
        </w:tc>
        <w:tc>
          <w:tcPr>
            <w:tcW w:w="709" w:type="dxa"/>
          </w:tcPr>
          <w:p w:rsidR="00E41E4C" w:rsidRPr="00E41E4C" w:rsidRDefault="00E41E4C" w:rsidP="00CA545E">
            <w:pPr>
              <w:pStyle w:val="afff4"/>
              <w:ind w:firstLineChars="0" w:firstLine="0"/>
            </w:pPr>
            <w:r w:rsidRPr="00E41E4C">
              <w:t>1</w:t>
            </w:r>
          </w:p>
        </w:tc>
        <w:tc>
          <w:tcPr>
            <w:tcW w:w="3160" w:type="dxa"/>
          </w:tcPr>
          <w:p w:rsidR="00E41E4C" w:rsidRPr="00E41E4C" w:rsidRDefault="00E41E4C" w:rsidP="00CA545E">
            <w:pPr>
              <w:pStyle w:val="afff4"/>
              <w:ind w:firstLineChars="0" w:firstLine="0"/>
            </w:pPr>
          </w:p>
        </w:tc>
      </w:tr>
      <w:tr w:rsidR="00E41E4C" w:rsidRPr="00E41E4C" w:rsidTr="00522B2C">
        <w:trPr>
          <w:jc w:val="center"/>
        </w:trPr>
        <w:tc>
          <w:tcPr>
            <w:tcW w:w="4636" w:type="dxa"/>
          </w:tcPr>
          <w:p w:rsidR="00E41E4C" w:rsidRPr="00E41E4C" w:rsidRDefault="00E41E4C" w:rsidP="00CA545E">
            <w:pPr>
              <w:pStyle w:val="afff4"/>
              <w:ind w:firstLineChars="0" w:firstLine="0"/>
            </w:pPr>
            <w:r w:rsidRPr="00E41E4C">
              <w:rPr>
                <w:rFonts w:hint="eastAsia"/>
              </w:rPr>
              <w:t>（</w:t>
            </w:r>
            <w:r w:rsidRPr="00E41E4C">
              <w:t>b</w:t>
            </w:r>
            <w:r w:rsidRPr="00E41E4C">
              <w:rPr>
                <w:rFonts w:hint="eastAsia"/>
              </w:rPr>
              <w:t>）墙</w:t>
            </w:r>
            <w:r w:rsidRPr="00E41E4C">
              <w:t>和地面瓷砖、石材等装修材料工厂加工编号，无现场切割</w:t>
            </w:r>
          </w:p>
        </w:tc>
        <w:tc>
          <w:tcPr>
            <w:tcW w:w="709" w:type="dxa"/>
          </w:tcPr>
          <w:p w:rsidR="00E41E4C" w:rsidRPr="00E41E4C" w:rsidRDefault="00E41E4C" w:rsidP="00CA545E">
            <w:pPr>
              <w:pStyle w:val="afff4"/>
              <w:ind w:firstLineChars="0" w:firstLine="0"/>
            </w:pPr>
            <w:r w:rsidRPr="00E41E4C">
              <w:rPr>
                <w:rFonts w:hint="eastAsia"/>
              </w:rPr>
              <w:t>1</w:t>
            </w:r>
          </w:p>
        </w:tc>
        <w:tc>
          <w:tcPr>
            <w:tcW w:w="3160" w:type="dxa"/>
          </w:tcPr>
          <w:p w:rsidR="00E41E4C" w:rsidRPr="00E41E4C" w:rsidRDefault="00E41E4C" w:rsidP="00CA545E">
            <w:pPr>
              <w:pStyle w:val="afff4"/>
              <w:ind w:firstLineChars="0" w:firstLine="0"/>
            </w:pPr>
          </w:p>
        </w:tc>
      </w:tr>
      <w:tr w:rsidR="00E41E4C" w:rsidRPr="00E41E4C" w:rsidTr="00522B2C">
        <w:trPr>
          <w:jc w:val="center"/>
        </w:trPr>
        <w:tc>
          <w:tcPr>
            <w:tcW w:w="4636" w:type="dxa"/>
          </w:tcPr>
          <w:p w:rsidR="00E41E4C" w:rsidRPr="00E41E4C" w:rsidRDefault="00E41E4C" w:rsidP="00CA545E">
            <w:pPr>
              <w:pStyle w:val="afff4"/>
              <w:ind w:firstLineChars="0" w:firstLine="0"/>
            </w:pPr>
            <w:r w:rsidRPr="00E41E4C">
              <w:rPr>
                <w:rFonts w:hint="eastAsia"/>
              </w:rPr>
              <w:t>（</w:t>
            </w:r>
            <w:r w:rsidRPr="00E41E4C">
              <w:t>c</w:t>
            </w:r>
            <w:r w:rsidRPr="00E41E4C">
              <w:rPr>
                <w:rFonts w:hint="eastAsia"/>
              </w:rPr>
              <w:t>）各种</w:t>
            </w:r>
            <w:r w:rsidRPr="00E41E4C">
              <w:t>柜体、木门等木制品和木装饰采用工厂定制，无现场切割</w:t>
            </w:r>
          </w:p>
        </w:tc>
        <w:tc>
          <w:tcPr>
            <w:tcW w:w="709" w:type="dxa"/>
          </w:tcPr>
          <w:p w:rsidR="00E41E4C" w:rsidRPr="00E41E4C" w:rsidRDefault="00E41E4C" w:rsidP="00CA545E">
            <w:pPr>
              <w:pStyle w:val="afff4"/>
              <w:ind w:firstLineChars="0" w:firstLine="0"/>
            </w:pPr>
            <w:r w:rsidRPr="00E41E4C">
              <w:rPr>
                <w:rFonts w:hint="eastAsia"/>
              </w:rPr>
              <w:t>1</w:t>
            </w:r>
          </w:p>
        </w:tc>
        <w:tc>
          <w:tcPr>
            <w:tcW w:w="3160" w:type="dxa"/>
          </w:tcPr>
          <w:p w:rsidR="00E41E4C" w:rsidRPr="00E41E4C" w:rsidRDefault="00E41E4C" w:rsidP="00CA545E">
            <w:pPr>
              <w:pStyle w:val="afff4"/>
              <w:ind w:firstLineChars="0" w:firstLine="0"/>
            </w:pPr>
          </w:p>
        </w:tc>
      </w:tr>
      <w:tr w:rsidR="00E41E4C" w:rsidRPr="00E41E4C" w:rsidTr="00522B2C">
        <w:trPr>
          <w:jc w:val="center"/>
        </w:trPr>
        <w:tc>
          <w:tcPr>
            <w:tcW w:w="4636" w:type="dxa"/>
          </w:tcPr>
          <w:p w:rsidR="00E41E4C" w:rsidRPr="00E41E4C" w:rsidRDefault="00E41E4C" w:rsidP="00CA545E">
            <w:pPr>
              <w:pStyle w:val="afff4"/>
              <w:ind w:firstLineChars="0" w:firstLine="0"/>
            </w:pPr>
            <w:r w:rsidRPr="00E41E4C">
              <w:rPr>
                <w:rFonts w:hint="eastAsia"/>
              </w:rPr>
              <w:t>（</w:t>
            </w:r>
            <w:r w:rsidRPr="00E41E4C">
              <w:t>d</w:t>
            </w:r>
            <w:r w:rsidRPr="00E41E4C">
              <w:rPr>
                <w:rFonts w:hint="eastAsia"/>
              </w:rPr>
              <w:t>）各种</w:t>
            </w:r>
            <w:r w:rsidRPr="00E41E4C">
              <w:t>设备管线，连接部位提前预留接口、孔洞，无现场剔凿。</w:t>
            </w:r>
          </w:p>
        </w:tc>
        <w:tc>
          <w:tcPr>
            <w:tcW w:w="709" w:type="dxa"/>
          </w:tcPr>
          <w:p w:rsidR="00E41E4C" w:rsidRPr="00E41E4C" w:rsidRDefault="00E41E4C" w:rsidP="00CA545E">
            <w:pPr>
              <w:pStyle w:val="afff4"/>
              <w:ind w:firstLineChars="0" w:firstLine="0"/>
            </w:pPr>
            <w:r w:rsidRPr="00E41E4C">
              <w:rPr>
                <w:rFonts w:hint="eastAsia"/>
              </w:rPr>
              <w:t>1</w:t>
            </w:r>
          </w:p>
        </w:tc>
        <w:tc>
          <w:tcPr>
            <w:tcW w:w="3160" w:type="dxa"/>
          </w:tcPr>
          <w:p w:rsidR="00E41E4C" w:rsidRPr="00E41E4C" w:rsidRDefault="00E41E4C" w:rsidP="00CA545E">
            <w:pPr>
              <w:pStyle w:val="afff4"/>
              <w:ind w:firstLineChars="0" w:firstLine="0"/>
            </w:pPr>
          </w:p>
        </w:tc>
      </w:tr>
      <w:tr w:rsidR="00E41E4C" w:rsidRPr="00E41E4C" w:rsidTr="00522B2C">
        <w:trPr>
          <w:jc w:val="center"/>
        </w:trPr>
        <w:tc>
          <w:tcPr>
            <w:tcW w:w="4636" w:type="dxa"/>
          </w:tcPr>
          <w:p w:rsidR="00E41E4C" w:rsidRPr="00E41E4C" w:rsidRDefault="00E41E4C" w:rsidP="00CA545E">
            <w:pPr>
              <w:pStyle w:val="afff4"/>
              <w:ind w:firstLineChars="0" w:firstLine="0"/>
            </w:pPr>
            <w:r w:rsidRPr="00E41E4C">
              <w:rPr>
                <w:rFonts w:hint="eastAsia"/>
              </w:rPr>
              <w:t>（</w:t>
            </w:r>
            <w:r w:rsidRPr="00E41E4C">
              <w:t>e</w:t>
            </w:r>
            <w:r w:rsidRPr="00E41E4C">
              <w:rPr>
                <w:rFonts w:hint="eastAsia"/>
              </w:rPr>
              <w:t>）其他创新</w:t>
            </w:r>
            <w:r w:rsidRPr="00E41E4C">
              <w:rPr>
                <w:rFonts w:hint="eastAsia"/>
              </w:rPr>
              <w:t>AMEP</w:t>
            </w:r>
            <w:r w:rsidRPr="00E41E4C">
              <w:rPr>
                <w:rFonts w:hint="eastAsia"/>
              </w:rPr>
              <w:t>体系</w:t>
            </w:r>
          </w:p>
        </w:tc>
        <w:tc>
          <w:tcPr>
            <w:tcW w:w="709" w:type="dxa"/>
          </w:tcPr>
          <w:p w:rsidR="00E41E4C" w:rsidRPr="00E41E4C" w:rsidRDefault="00E41E4C" w:rsidP="00CA545E">
            <w:pPr>
              <w:pStyle w:val="afff4"/>
              <w:ind w:firstLineChars="0" w:firstLine="0"/>
            </w:pPr>
            <w:r w:rsidRPr="00E41E4C">
              <w:rPr>
                <w:rFonts w:hint="eastAsia"/>
              </w:rPr>
              <w:t>1</w:t>
            </w:r>
          </w:p>
        </w:tc>
        <w:tc>
          <w:tcPr>
            <w:tcW w:w="3160" w:type="dxa"/>
          </w:tcPr>
          <w:p w:rsidR="00E41E4C" w:rsidRPr="00E41E4C" w:rsidRDefault="00E41E4C" w:rsidP="00CA545E">
            <w:pPr>
              <w:pStyle w:val="afff4"/>
              <w:ind w:firstLineChars="0" w:firstLine="0"/>
            </w:pPr>
            <w:r w:rsidRPr="00E41E4C">
              <w:rPr>
                <w:rFonts w:hint="eastAsia"/>
              </w:rPr>
              <w:t>使用能够明显提高劳动效率和绿色的部件</w:t>
            </w:r>
          </w:p>
        </w:tc>
      </w:tr>
    </w:tbl>
    <w:p w:rsidR="00E41E4C" w:rsidRPr="00E41E4C" w:rsidRDefault="00E41E4C" w:rsidP="00A35B3B">
      <w:pPr>
        <w:spacing w:beforeLines="100" w:line="240" w:lineRule="auto"/>
        <w:ind w:firstLineChars="0" w:firstLine="0"/>
        <w:jc w:val="center"/>
        <w:textAlignment w:val="center"/>
        <w:rPr>
          <w:rFonts w:cs="Times New Roman"/>
          <w:b/>
          <w:bCs/>
          <w:sz w:val="18"/>
          <w:szCs w:val="18"/>
        </w:rPr>
      </w:pPr>
      <w:r w:rsidRPr="00E41E4C">
        <w:rPr>
          <w:rFonts w:cs="Times New Roman" w:hint="eastAsia"/>
          <w:b/>
          <w:bCs/>
          <w:sz w:val="18"/>
          <w:szCs w:val="18"/>
        </w:rPr>
        <w:t>表</w:t>
      </w:r>
      <w:r w:rsidRPr="00E41E4C">
        <w:rPr>
          <w:rFonts w:cs="Times New Roman" w:hint="eastAsia"/>
          <w:b/>
          <w:bCs/>
          <w:sz w:val="18"/>
          <w:szCs w:val="18"/>
        </w:rPr>
        <w:t>4.2.</w:t>
      </w:r>
      <w:r w:rsidR="003A2408">
        <w:rPr>
          <w:rFonts w:cs="Times New Roman"/>
          <w:b/>
          <w:bCs/>
          <w:sz w:val="18"/>
          <w:szCs w:val="18"/>
        </w:rPr>
        <w:t>3</w:t>
      </w:r>
      <w:r w:rsidRPr="00E41E4C">
        <w:rPr>
          <w:rFonts w:cs="Times New Roman"/>
          <w:b/>
          <w:bCs/>
          <w:sz w:val="18"/>
          <w:szCs w:val="18"/>
        </w:rPr>
        <w:t>-</w:t>
      </w:r>
      <w:r w:rsidRPr="00E41E4C">
        <w:rPr>
          <w:rFonts w:cs="Times New Roman" w:hint="eastAsia"/>
          <w:b/>
          <w:bCs/>
          <w:sz w:val="18"/>
          <w:szCs w:val="18"/>
        </w:rPr>
        <w:t xml:space="preserve">3 </w:t>
      </w:r>
      <w:r w:rsidR="003152A8">
        <w:rPr>
          <w:rFonts w:cs="Times New Roman" w:hint="eastAsia"/>
          <w:b/>
          <w:bCs/>
          <w:sz w:val="18"/>
          <w:szCs w:val="18"/>
        </w:rPr>
        <w:t>其他</w:t>
      </w:r>
      <w:r w:rsidR="00E81185">
        <w:rPr>
          <w:rFonts w:cs="Times New Roman" w:hint="eastAsia"/>
          <w:b/>
          <w:bCs/>
          <w:sz w:val="18"/>
          <w:szCs w:val="18"/>
        </w:rPr>
        <w:t>实践方法</w:t>
      </w:r>
      <w:r w:rsidR="00E81185" w:rsidRPr="00E81185">
        <w:rPr>
          <w:rFonts w:cs="Times New Roman" w:hint="eastAsia"/>
          <w:b/>
          <w:bCs/>
          <w:sz w:val="18"/>
          <w:szCs w:val="18"/>
        </w:rPr>
        <w:t>的易建率</w:t>
      </w:r>
      <w:r w:rsidR="00522B2C">
        <w:rPr>
          <w:rFonts w:cs="Times New Roman" w:hint="eastAsia"/>
          <w:b/>
          <w:bCs/>
          <w:sz w:val="18"/>
          <w:szCs w:val="18"/>
        </w:rPr>
        <w:t>（</w:t>
      </w:r>
      <w:r w:rsidR="00522B2C" w:rsidRPr="00B2294D">
        <w:rPr>
          <w:rFonts w:cs="Times New Roman" w:hint="eastAsia"/>
          <w:b/>
          <w:bCs/>
          <w:i/>
          <w:sz w:val="18"/>
          <w:szCs w:val="18"/>
        </w:rPr>
        <w:t>C</w:t>
      </w:r>
      <w:r w:rsidR="00522B2C">
        <w:rPr>
          <w:rFonts w:cs="Times New Roman"/>
          <w:b/>
          <w:bCs/>
          <w:i/>
          <w:sz w:val="18"/>
          <w:szCs w:val="18"/>
        </w:rPr>
        <w:t>I</w:t>
      </w:r>
      <w:r w:rsidR="00522B2C">
        <w:rPr>
          <w:rFonts w:cs="Times New Roman" w:hint="eastAsia"/>
          <w:b/>
          <w:bCs/>
          <w:sz w:val="18"/>
          <w:szCs w:val="18"/>
        </w:rPr>
        <w:t>）</w:t>
      </w:r>
      <w:r w:rsidR="00E81185">
        <w:rPr>
          <w:rFonts w:cs="Times New Roman" w:hint="eastAsia"/>
          <w:b/>
          <w:bCs/>
          <w:sz w:val="18"/>
          <w:szCs w:val="18"/>
        </w:rPr>
        <w:t>值</w:t>
      </w:r>
    </w:p>
    <w:tbl>
      <w:tblPr>
        <w:tblStyle w:val="38"/>
        <w:tblW w:w="8505" w:type="dxa"/>
        <w:tblLayout w:type="fixed"/>
        <w:tblLook w:val="04A0"/>
      </w:tblPr>
      <w:tblGrid>
        <w:gridCol w:w="7621"/>
        <w:gridCol w:w="884"/>
      </w:tblGrid>
      <w:tr w:rsidR="00E41E4C" w:rsidRPr="00E41E4C" w:rsidTr="003152A8">
        <w:tc>
          <w:tcPr>
            <w:tcW w:w="8505" w:type="dxa"/>
            <w:gridSpan w:val="2"/>
          </w:tcPr>
          <w:p w:rsidR="00E41E4C" w:rsidRPr="00E41E4C" w:rsidRDefault="003152A8" w:rsidP="00CA545E">
            <w:pPr>
              <w:pStyle w:val="afff4"/>
              <w:ind w:firstLineChars="0" w:firstLine="0"/>
            </w:pPr>
            <w:r>
              <w:rPr>
                <w:rFonts w:hint="eastAsia"/>
              </w:rPr>
              <w:t>其他</w:t>
            </w:r>
            <w:r w:rsidR="00E41E4C" w:rsidRPr="00E41E4C">
              <w:rPr>
                <w:rFonts w:hint="eastAsia"/>
              </w:rPr>
              <w:t>实践方法（最高</w:t>
            </w:r>
            <w:r w:rsidR="00E41E4C" w:rsidRPr="00E41E4C">
              <w:t>20</w:t>
            </w:r>
            <w:r w:rsidR="00E41E4C" w:rsidRPr="00E41E4C">
              <w:rPr>
                <w:rFonts w:hint="eastAsia"/>
              </w:rPr>
              <w:t>分）</w:t>
            </w:r>
          </w:p>
        </w:tc>
      </w:tr>
      <w:tr w:rsidR="00E41E4C" w:rsidRPr="00E41E4C" w:rsidTr="00522B2C">
        <w:tc>
          <w:tcPr>
            <w:tcW w:w="7621" w:type="dxa"/>
          </w:tcPr>
          <w:p w:rsidR="00E41E4C" w:rsidRPr="00E41E4C" w:rsidRDefault="00E41E4C" w:rsidP="00CA545E">
            <w:pPr>
              <w:pStyle w:val="afff4"/>
              <w:ind w:firstLineChars="0" w:firstLine="0"/>
            </w:pPr>
            <w:r w:rsidRPr="00E41E4C">
              <w:rPr>
                <w:rFonts w:hint="eastAsia"/>
              </w:rPr>
              <w:t>描述</w:t>
            </w:r>
          </w:p>
        </w:tc>
        <w:tc>
          <w:tcPr>
            <w:tcW w:w="884" w:type="dxa"/>
          </w:tcPr>
          <w:p w:rsidR="00E41E4C" w:rsidRPr="00E41E4C" w:rsidRDefault="00F53BB8" w:rsidP="00CA545E">
            <w:pPr>
              <w:pStyle w:val="afff4"/>
              <w:ind w:firstLineChars="0" w:firstLine="0"/>
            </w:pPr>
            <w:r>
              <w:rPr>
                <w:rFonts w:hint="eastAsia"/>
              </w:rPr>
              <w:t>易建率</w:t>
            </w:r>
          </w:p>
        </w:tc>
      </w:tr>
      <w:tr w:rsidR="00E41E4C" w:rsidRPr="00E41E4C" w:rsidTr="00522B2C">
        <w:tc>
          <w:tcPr>
            <w:tcW w:w="7621" w:type="dxa"/>
          </w:tcPr>
          <w:p w:rsidR="00E41E4C" w:rsidRPr="00E41E4C" w:rsidRDefault="00E41E4C" w:rsidP="00CA545E">
            <w:pPr>
              <w:pStyle w:val="afff4"/>
              <w:ind w:firstLineChars="0" w:firstLine="0"/>
            </w:pPr>
            <w:r w:rsidRPr="00E41E4C">
              <w:rPr>
                <w:rFonts w:hint="eastAsia"/>
              </w:rPr>
              <w:t>（</w:t>
            </w:r>
            <w:r w:rsidRPr="00E41E4C">
              <w:rPr>
                <w:rFonts w:hint="eastAsia"/>
              </w:rPr>
              <w:t>a</w:t>
            </w:r>
            <w:r w:rsidRPr="00E41E4C">
              <w:rPr>
                <w:rFonts w:hint="eastAsia"/>
              </w:rPr>
              <w:t>）应用建筑</w:t>
            </w:r>
            <w:r w:rsidRPr="00E41E4C">
              <w:t>信息模型（</w:t>
            </w:r>
            <w:r w:rsidRPr="00E41E4C">
              <w:rPr>
                <w:rFonts w:hint="eastAsia"/>
              </w:rPr>
              <w:t>BIM</w:t>
            </w:r>
            <w:r w:rsidRPr="00E41E4C">
              <w:t>）</w:t>
            </w:r>
            <w:r w:rsidRPr="00E41E4C">
              <w:rPr>
                <w:rFonts w:hint="eastAsia"/>
              </w:rPr>
              <w:t>技术，</w:t>
            </w:r>
            <w:r w:rsidRPr="00E41E4C">
              <w:t>在建筑的规划</w:t>
            </w:r>
            <w:r w:rsidRPr="00E41E4C">
              <w:rPr>
                <w:rFonts w:hint="eastAsia"/>
              </w:rPr>
              <w:t>设计</w:t>
            </w:r>
            <w:r w:rsidRPr="00E41E4C">
              <w:t>、</w:t>
            </w:r>
            <w:r w:rsidRPr="00E41E4C">
              <w:rPr>
                <w:rFonts w:hint="eastAsia"/>
              </w:rPr>
              <w:t>生产</w:t>
            </w:r>
            <w:r w:rsidRPr="00E41E4C">
              <w:t>、建造、</w:t>
            </w:r>
            <w:r w:rsidRPr="00E41E4C">
              <w:rPr>
                <w:rFonts w:hint="eastAsia"/>
              </w:rPr>
              <w:t>监管</w:t>
            </w:r>
            <w:r w:rsidRPr="00E41E4C">
              <w:t>、运行维护阶段使用。</w:t>
            </w:r>
          </w:p>
        </w:tc>
        <w:tc>
          <w:tcPr>
            <w:tcW w:w="884" w:type="dxa"/>
          </w:tcPr>
          <w:p w:rsidR="00E41E4C" w:rsidRPr="00E41E4C" w:rsidRDefault="003152A8" w:rsidP="00CA545E">
            <w:pPr>
              <w:pStyle w:val="afff4"/>
              <w:ind w:firstLineChars="0" w:firstLine="0"/>
            </w:pPr>
            <w:r>
              <w:t>3</w:t>
            </w:r>
          </w:p>
        </w:tc>
      </w:tr>
      <w:tr w:rsidR="00E41E4C" w:rsidRPr="00E41E4C" w:rsidTr="00522B2C">
        <w:tc>
          <w:tcPr>
            <w:tcW w:w="7621" w:type="dxa"/>
          </w:tcPr>
          <w:p w:rsidR="00E41E4C" w:rsidRPr="00E41E4C" w:rsidRDefault="00E41E4C" w:rsidP="00CA545E">
            <w:pPr>
              <w:pStyle w:val="afff4"/>
              <w:ind w:firstLineChars="0" w:firstLine="0"/>
            </w:pPr>
            <w:r w:rsidRPr="00E41E4C">
              <w:rPr>
                <w:rFonts w:hint="eastAsia"/>
              </w:rPr>
              <w:t>（</w:t>
            </w:r>
            <w:r w:rsidRPr="00E41E4C">
              <w:rPr>
                <w:rFonts w:hint="eastAsia"/>
              </w:rPr>
              <w:t>b</w:t>
            </w:r>
            <w:r w:rsidRPr="00E41E4C">
              <w:rPr>
                <w:rFonts w:hint="eastAsia"/>
              </w:rPr>
              <w:t>）采取洒水</w:t>
            </w:r>
            <w:r w:rsidRPr="00E41E4C">
              <w:t>、覆盖、遮挡</w:t>
            </w:r>
            <w:r w:rsidRPr="00E41E4C">
              <w:rPr>
                <w:rFonts w:hint="eastAsia"/>
              </w:rPr>
              <w:t>等降尘</w:t>
            </w:r>
            <w:r w:rsidRPr="00E41E4C">
              <w:t>措施</w:t>
            </w:r>
          </w:p>
        </w:tc>
        <w:tc>
          <w:tcPr>
            <w:tcW w:w="884" w:type="dxa"/>
          </w:tcPr>
          <w:p w:rsidR="00E41E4C" w:rsidRPr="00E41E4C" w:rsidRDefault="00E41E4C" w:rsidP="00CA545E">
            <w:pPr>
              <w:pStyle w:val="afff4"/>
              <w:ind w:firstLineChars="0" w:firstLine="0"/>
            </w:pPr>
            <w:r w:rsidRPr="00E41E4C">
              <w:rPr>
                <w:rFonts w:hint="eastAsia"/>
              </w:rPr>
              <w:t>3</w:t>
            </w:r>
          </w:p>
        </w:tc>
      </w:tr>
      <w:tr w:rsidR="00E41E4C" w:rsidRPr="00E41E4C" w:rsidTr="00522B2C">
        <w:tc>
          <w:tcPr>
            <w:tcW w:w="7621" w:type="dxa"/>
          </w:tcPr>
          <w:p w:rsidR="00E41E4C" w:rsidRPr="00E41E4C" w:rsidRDefault="00E41E4C" w:rsidP="00CA545E">
            <w:pPr>
              <w:pStyle w:val="afff4"/>
              <w:ind w:firstLineChars="0" w:firstLine="0"/>
            </w:pPr>
            <w:r w:rsidRPr="00E41E4C">
              <w:rPr>
                <w:rFonts w:hint="eastAsia"/>
              </w:rPr>
              <w:t>（</w:t>
            </w:r>
            <w:r w:rsidRPr="00E41E4C">
              <w:rPr>
                <w:rFonts w:hint="eastAsia"/>
              </w:rPr>
              <w:t>c</w:t>
            </w:r>
            <w:r w:rsidRPr="00E41E4C">
              <w:rPr>
                <w:rFonts w:hint="eastAsia"/>
              </w:rPr>
              <w:t>）实行</w:t>
            </w:r>
            <w:r w:rsidRPr="00E41E4C">
              <w:t>垃圾分类收集和处理</w:t>
            </w:r>
          </w:p>
        </w:tc>
        <w:tc>
          <w:tcPr>
            <w:tcW w:w="884" w:type="dxa"/>
          </w:tcPr>
          <w:p w:rsidR="00E41E4C" w:rsidRPr="00E41E4C" w:rsidRDefault="00E41E4C" w:rsidP="00CA545E">
            <w:pPr>
              <w:pStyle w:val="afff4"/>
              <w:ind w:firstLineChars="0" w:firstLine="0"/>
            </w:pPr>
            <w:r w:rsidRPr="00E41E4C">
              <w:rPr>
                <w:rFonts w:hint="eastAsia"/>
              </w:rPr>
              <w:t>3</w:t>
            </w:r>
          </w:p>
        </w:tc>
      </w:tr>
      <w:tr w:rsidR="00E41E4C" w:rsidRPr="00E41E4C" w:rsidTr="00522B2C">
        <w:tc>
          <w:tcPr>
            <w:tcW w:w="7621" w:type="dxa"/>
          </w:tcPr>
          <w:p w:rsidR="00E41E4C" w:rsidRPr="00E41E4C" w:rsidRDefault="00E41E4C" w:rsidP="00CA545E">
            <w:pPr>
              <w:pStyle w:val="afff4"/>
              <w:ind w:firstLineChars="0" w:firstLine="0"/>
            </w:pPr>
            <w:r w:rsidRPr="00E41E4C">
              <w:rPr>
                <w:rFonts w:hint="eastAsia"/>
              </w:rPr>
              <w:t>（</w:t>
            </w:r>
            <w:r w:rsidRPr="00E41E4C">
              <w:t>d</w:t>
            </w:r>
            <w:r w:rsidRPr="00E41E4C">
              <w:rPr>
                <w:rFonts w:hint="eastAsia"/>
              </w:rPr>
              <w:t>）日常如下操作：</w:t>
            </w:r>
          </w:p>
          <w:p w:rsidR="00E41E4C" w:rsidRPr="00E41E4C" w:rsidRDefault="00E41E4C" w:rsidP="00CA545E">
            <w:pPr>
              <w:pStyle w:val="afff4"/>
              <w:ind w:firstLineChars="0" w:firstLine="0"/>
            </w:pPr>
            <w:r w:rsidRPr="00E41E4C">
              <w:rPr>
                <w:rFonts w:hint="eastAsia"/>
              </w:rPr>
              <w:t>(</w:t>
            </w:r>
            <w:r w:rsidR="00B84816" w:rsidRPr="00E41E4C">
              <w:rPr>
                <w:rFonts w:hint="eastAsia"/>
              </w:rPr>
              <w:fldChar w:fldCharType="begin"/>
            </w:r>
            <w:r w:rsidRPr="00E41E4C">
              <w:rPr>
                <w:rFonts w:hint="eastAsia"/>
              </w:rPr>
              <w:instrText xml:space="preserve"> = 1 \* roman \* MERGEFORMAT </w:instrText>
            </w:r>
            <w:r w:rsidR="00B84816" w:rsidRPr="00E41E4C">
              <w:rPr>
                <w:rFonts w:hint="eastAsia"/>
              </w:rPr>
              <w:fldChar w:fldCharType="separate"/>
            </w:r>
            <w:r w:rsidRPr="00E41E4C">
              <w:rPr>
                <w:rFonts w:ascii="Calibri" w:hAnsi="Calibri"/>
                <w:szCs w:val="20"/>
              </w:rPr>
              <w:t>i</w:t>
            </w:r>
            <w:r w:rsidR="00B84816" w:rsidRPr="00E41E4C">
              <w:rPr>
                <w:rFonts w:hint="eastAsia"/>
              </w:rPr>
              <w:fldChar w:fldCharType="end"/>
            </w:r>
            <w:r w:rsidRPr="00E41E4C">
              <w:rPr>
                <w:rFonts w:hint="eastAsia"/>
              </w:rPr>
              <w:t>)</w:t>
            </w:r>
            <w:r w:rsidRPr="00E41E4C">
              <w:rPr>
                <w:rFonts w:hint="eastAsia"/>
              </w:rPr>
              <w:t>班前会（每个工人提前被告知当天任务）</w:t>
            </w:r>
          </w:p>
          <w:p w:rsidR="00E41E4C" w:rsidRPr="00E41E4C" w:rsidRDefault="00E41E4C" w:rsidP="00CA545E">
            <w:pPr>
              <w:pStyle w:val="afff4"/>
              <w:ind w:firstLineChars="0" w:firstLine="0"/>
            </w:pPr>
            <w:r w:rsidRPr="00E41E4C">
              <w:rPr>
                <w:rFonts w:hint="eastAsia"/>
              </w:rPr>
              <w:t>(</w:t>
            </w:r>
            <w:r w:rsidR="00B84816" w:rsidRPr="00E41E4C">
              <w:rPr>
                <w:rFonts w:hint="eastAsia"/>
              </w:rPr>
              <w:fldChar w:fldCharType="begin"/>
            </w:r>
            <w:r w:rsidRPr="00E41E4C">
              <w:rPr>
                <w:rFonts w:hint="eastAsia"/>
              </w:rPr>
              <w:instrText xml:space="preserve"> = 2 \* roman \* MERGEFORMAT </w:instrText>
            </w:r>
            <w:r w:rsidR="00B84816" w:rsidRPr="00E41E4C">
              <w:rPr>
                <w:rFonts w:hint="eastAsia"/>
              </w:rPr>
              <w:fldChar w:fldCharType="separate"/>
            </w:r>
            <w:r w:rsidRPr="00E41E4C">
              <w:rPr>
                <w:rFonts w:ascii="Calibri" w:hAnsi="Calibri"/>
                <w:szCs w:val="20"/>
              </w:rPr>
              <w:t>ii</w:t>
            </w:r>
            <w:r w:rsidR="00B84816" w:rsidRPr="00E41E4C">
              <w:rPr>
                <w:rFonts w:hint="eastAsia"/>
              </w:rPr>
              <w:fldChar w:fldCharType="end"/>
            </w:r>
            <w:r w:rsidRPr="00E41E4C">
              <w:rPr>
                <w:rFonts w:hint="eastAsia"/>
              </w:rPr>
              <w:t>)</w:t>
            </w:r>
            <w:r w:rsidRPr="00E41E4C">
              <w:rPr>
                <w:rFonts w:hint="eastAsia"/>
              </w:rPr>
              <w:t>分包商合作会议（协商工作流程或资源分配）</w:t>
            </w:r>
          </w:p>
        </w:tc>
        <w:tc>
          <w:tcPr>
            <w:tcW w:w="884" w:type="dxa"/>
          </w:tcPr>
          <w:p w:rsidR="00E41E4C" w:rsidRPr="00E41E4C" w:rsidRDefault="00E41E4C" w:rsidP="00CA545E">
            <w:pPr>
              <w:pStyle w:val="afff4"/>
              <w:ind w:firstLineChars="0" w:firstLine="0"/>
            </w:pPr>
          </w:p>
          <w:p w:rsidR="00E41E4C" w:rsidRPr="00E41E4C" w:rsidRDefault="00E41E4C" w:rsidP="00CA545E">
            <w:pPr>
              <w:pStyle w:val="afff4"/>
              <w:ind w:firstLineChars="0" w:firstLine="0"/>
            </w:pPr>
            <w:r w:rsidRPr="00E41E4C">
              <w:rPr>
                <w:rFonts w:hint="eastAsia"/>
              </w:rPr>
              <w:t>3</w:t>
            </w:r>
          </w:p>
          <w:p w:rsidR="00E41E4C" w:rsidRPr="00E41E4C" w:rsidRDefault="00E41E4C" w:rsidP="00CA545E">
            <w:pPr>
              <w:pStyle w:val="afff4"/>
              <w:ind w:firstLineChars="0" w:firstLine="0"/>
            </w:pPr>
            <w:r w:rsidRPr="00E41E4C">
              <w:t>3</w:t>
            </w:r>
          </w:p>
        </w:tc>
      </w:tr>
      <w:tr w:rsidR="002C5688" w:rsidRPr="00E41E4C" w:rsidTr="00522B2C">
        <w:tc>
          <w:tcPr>
            <w:tcW w:w="7621" w:type="dxa"/>
          </w:tcPr>
          <w:p w:rsidR="002C5688" w:rsidRPr="00E41E4C" w:rsidRDefault="00F53BB8" w:rsidP="00CA545E">
            <w:pPr>
              <w:pStyle w:val="afff4"/>
              <w:ind w:firstLineChars="0" w:firstLine="0"/>
            </w:pPr>
            <w:r>
              <w:rPr>
                <w:rFonts w:hint="eastAsia"/>
              </w:rPr>
              <w:t>（</w:t>
            </w:r>
            <w:r>
              <w:rPr>
                <w:rFonts w:hint="eastAsia"/>
              </w:rPr>
              <w:t>e</w:t>
            </w:r>
            <w:r>
              <w:rPr>
                <w:rFonts w:hint="eastAsia"/>
              </w:rPr>
              <w:t>）</w:t>
            </w:r>
            <w:r w:rsidR="002C5688" w:rsidRPr="002C5688">
              <w:rPr>
                <w:rFonts w:hint="eastAsia"/>
              </w:rPr>
              <w:t>实行垃圾分类收集和处理</w:t>
            </w:r>
          </w:p>
        </w:tc>
        <w:tc>
          <w:tcPr>
            <w:tcW w:w="884" w:type="dxa"/>
          </w:tcPr>
          <w:p w:rsidR="002C5688" w:rsidRPr="00E41E4C" w:rsidRDefault="003152A8" w:rsidP="00CA545E">
            <w:pPr>
              <w:pStyle w:val="afff4"/>
              <w:ind w:firstLineChars="0" w:firstLine="0"/>
            </w:pPr>
            <w:r>
              <w:rPr>
                <w:rFonts w:hint="eastAsia"/>
              </w:rPr>
              <w:t>2</w:t>
            </w:r>
          </w:p>
        </w:tc>
      </w:tr>
      <w:tr w:rsidR="00E41E4C" w:rsidRPr="00E41E4C" w:rsidTr="00522B2C">
        <w:tc>
          <w:tcPr>
            <w:tcW w:w="7621" w:type="dxa"/>
          </w:tcPr>
          <w:p w:rsidR="00E41E4C" w:rsidRPr="00E41E4C" w:rsidRDefault="00E41E4C" w:rsidP="00CA545E">
            <w:pPr>
              <w:pStyle w:val="afff4"/>
              <w:ind w:firstLineChars="0" w:firstLine="0"/>
            </w:pPr>
            <w:r w:rsidRPr="00E41E4C">
              <w:rPr>
                <w:rFonts w:hint="eastAsia"/>
              </w:rPr>
              <w:t>（</w:t>
            </w:r>
            <w:r w:rsidR="00F53BB8">
              <w:rPr>
                <w:rFonts w:hint="eastAsia"/>
              </w:rPr>
              <w:t>f</w:t>
            </w:r>
            <w:r w:rsidRPr="00E41E4C">
              <w:rPr>
                <w:rFonts w:hint="eastAsia"/>
              </w:rPr>
              <w:t>）其他良好的施工方法</w:t>
            </w:r>
          </w:p>
        </w:tc>
        <w:tc>
          <w:tcPr>
            <w:tcW w:w="884" w:type="dxa"/>
          </w:tcPr>
          <w:p w:rsidR="00E41E4C" w:rsidRPr="00E41E4C" w:rsidRDefault="00E41E4C" w:rsidP="00CA545E">
            <w:pPr>
              <w:pStyle w:val="afff4"/>
              <w:ind w:firstLineChars="0" w:firstLine="0"/>
            </w:pPr>
            <w:r w:rsidRPr="00E41E4C">
              <w:rPr>
                <w:rFonts w:hint="eastAsia"/>
              </w:rPr>
              <w:t>3</w:t>
            </w:r>
          </w:p>
        </w:tc>
      </w:tr>
    </w:tbl>
    <w:p w:rsidR="00E41E4C" w:rsidRPr="00522B2C" w:rsidRDefault="00E41E4C" w:rsidP="00A35B3B">
      <w:pPr>
        <w:pStyle w:val="3"/>
        <w:spacing w:beforeLines="50"/>
      </w:pPr>
      <w:r w:rsidRPr="00E41E4C">
        <w:rPr>
          <w:b/>
        </w:rPr>
        <w:t>4.2.</w:t>
      </w:r>
      <w:r w:rsidR="00F07010">
        <w:rPr>
          <w:b/>
        </w:rPr>
        <w:t xml:space="preserve">4 </w:t>
      </w:r>
      <w:r w:rsidRPr="00E41E4C">
        <w:rPr>
          <w:rFonts w:hint="eastAsia"/>
        </w:rPr>
        <w:t>包含多个单</w:t>
      </w:r>
      <w:r w:rsidR="00F64EC9">
        <w:rPr>
          <w:rFonts w:hint="eastAsia"/>
        </w:rPr>
        <w:t>体</w:t>
      </w:r>
      <w:r w:rsidRPr="00E41E4C">
        <w:rPr>
          <w:rFonts w:hint="eastAsia"/>
        </w:rPr>
        <w:t>工程的项目的易施工性分值计算时，需要将单</w:t>
      </w:r>
      <w:r w:rsidR="00F64EC9">
        <w:rPr>
          <w:rFonts w:hint="eastAsia"/>
        </w:rPr>
        <w:t>体</w:t>
      </w:r>
      <w:r w:rsidRPr="00E41E4C">
        <w:rPr>
          <w:rFonts w:hint="eastAsia"/>
        </w:rPr>
        <w:t>工程的易施工性分值乘以单</w:t>
      </w:r>
      <w:r w:rsidR="00F64EC9">
        <w:rPr>
          <w:rFonts w:hint="eastAsia"/>
        </w:rPr>
        <w:t>体</w:t>
      </w:r>
      <w:r w:rsidRPr="00E41E4C">
        <w:rPr>
          <w:rFonts w:hint="eastAsia"/>
        </w:rPr>
        <w:t>工程建筑物面积占该项目工程总建筑面积比例</w:t>
      </w:r>
      <w:r w:rsidR="00123239">
        <w:rPr>
          <w:rFonts w:hint="eastAsia"/>
        </w:rPr>
        <w:t>，如</w:t>
      </w:r>
      <w:r w:rsidRPr="00E41E4C">
        <w:rPr>
          <w:rFonts w:hint="eastAsia"/>
        </w:rPr>
        <w:t>式</w:t>
      </w:r>
      <w:r w:rsidR="00123239">
        <w:rPr>
          <w:rFonts w:hint="eastAsia"/>
        </w:rPr>
        <w:t>（</w:t>
      </w:r>
      <w:r w:rsidR="00123239">
        <w:rPr>
          <w:rFonts w:hint="eastAsia"/>
        </w:rPr>
        <w:t>4.2.4</w:t>
      </w:r>
      <w:r w:rsidR="00123239">
        <w:rPr>
          <w:rFonts w:hint="eastAsia"/>
        </w:rPr>
        <w:t>）所示</w:t>
      </w:r>
      <w:r w:rsidRPr="00E41E4C">
        <w:rPr>
          <w:rFonts w:hint="eastAsia"/>
        </w:rPr>
        <w:t>：</w:t>
      </w:r>
    </w:p>
    <w:tbl>
      <w:tblPr>
        <w:tblW w:w="8720" w:type="dxa"/>
        <w:jc w:val="center"/>
        <w:tblLayout w:type="fixed"/>
        <w:tblLook w:val="04A0"/>
      </w:tblPr>
      <w:tblGrid>
        <w:gridCol w:w="7763"/>
        <w:gridCol w:w="957"/>
      </w:tblGrid>
      <w:tr w:rsidR="00522B2C" w:rsidRPr="00990900" w:rsidTr="00841CD0">
        <w:trPr>
          <w:jc w:val="center"/>
        </w:trPr>
        <w:tc>
          <w:tcPr>
            <w:tcW w:w="7763" w:type="dxa"/>
            <w:shd w:val="clear" w:color="auto" w:fill="auto"/>
            <w:vAlign w:val="center"/>
          </w:tcPr>
          <w:p w:rsidR="00BF515E" w:rsidRDefault="00522B2C" w:rsidP="00CA545E">
            <w:pPr>
              <w:snapToGrid w:val="0"/>
              <w:ind w:firstLineChars="0" w:firstLine="0"/>
              <w:jc w:val="center"/>
              <w:rPr>
                <w:rFonts w:ascii="宋体" w:eastAsia="宋体" w:hAnsi="宋体" w:cs="宋体"/>
                <w:color w:val="000000"/>
                <w:szCs w:val="21"/>
              </w:rPr>
            </w:pPr>
            <w:r w:rsidRPr="00FE7B57">
              <w:rPr>
                <w:rFonts w:ascii="宋体" w:eastAsia="宋体" w:hAnsi="宋体" w:cs="宋体" w:hint="eastAsia"/>
                <w:color w:val="000000"/>
                <w:szCs w:val="21"/>
              </w:rPr>
              <w:t>项目工程</w:t>
            </w:r>
            <w:r w:rsidRPr="00E41E4C">
              <w:rPr>
                <w:rFonts w:ascii="宋体" w:eastAsia="宋体" w:hAnsi="宋体" w:cs="宋体" w:hint="eastAsia"/>
                <w:color w:val="000000"/>
                <w:szCs w:val="21"/>
              </w:rPr>
              <w:t>易施工性分值</w:t>
            </w:r>
            <w:r w:rsidRPr="00FE7B57">
              <w:rPr>
                <w:rFonts w:ascii="宋体" w:eastAsia="宋体" w:hAnsi="宋体" w:cs="宋体" w:hint="eastAsia"/>
                <w:color w:val="000000"/>
                <w:szCs w:val="21"/>
              </w:rPr>
              <w:t xml:space="preserve"> = ∑[</w:t>
            </w:r>
            <w:r>
              <w:rPr>
                <w:rFonts w:ascii="宋体" w:eastAsia="宋体" w:hAnsi="宋体" w:cs="宋体" w:hint="eastAsia"/>
                <w:color w:val="000000"/>
                <w:szCs w:val="21"/>
              </w:rPr>
              <w:t>单体</w:t>
            </w:r>
            <w:r w:rsidRPr="00FE7B57">
              <w:rPr>
                <w:rFonts w:ascii="宋体" w:eastAsia="宋体" w:hAnsi="宋体" w:cs="宋体" w:hint="eastAsia"/>
                <w:color w:val="000000"/>
                <w:szCs w:val="21"/>
              </w:rPr>
              <w:t>工程</w:t>
            </w:r>
            <w:r w:rsidRPr="00E41E4C">
              <w:rPr>
                <w:rFonts w:ascii="宋体" w:eastAsia="宋体" w:hAnsi="宋体" w:cs="宋体" w:hint="eastAsia"/>
                <w:color w:val="000000"/>
                <w:szCs w:val="21"/>
              </w:rPr>
              <w:t>易施工性分值</w:t>
            </w:r>
            <w:r w:rsidRPr="00FE7B57">
              <w:rPr>
                <w:rFonts w:ascii="宋体" w:eastAsia="宋体" w:hAnsi="宋体" w:cs="宋体"/>
                <w:color w:val="000000"/>
                <w:position w:val="-4"/>
                <w:szCs w:val="21"/>
              </w:rPr>
              <w:object w:dxaOrig="180" w:dyaOrig="200">
                <v:shape id="_x0000_i1059" type="#_x0000_t75" style="width:9.6pt;height:10.55pt" o:ole="">
                  <v:imagedata r:id="rId67" o:title=""/>
                </v:shape>
                <o:OLEObject Type="Embed" ProgID="Equation.DSMT4" ShapeID="_x0000_i1059" DrawAspect="Content" ObjectID="_1574688990" r:id="rId81"/>
              </w:object>
            </w:r>
            <w:r w:rsidRPr="00FE7B57">
              <w:rPr>
                <w:rFonts w:ascii="宋体" w:eastAsia="宋体" w:hAnsi="宋体" w:cs="宋体" w:hint="eastAsia"/>
                <w:color w:val="000000"/>
                <w:szCs w:val="21"/>
              </w:rPr>
              <w:t>单</w:t>
            </w:r>
            <w:r>
              <w:rPr>
                <w:rFonts w:ascii="宋体" w:eastAsia="宋体" w:hAnsi="宋体" w:cs="宋体" w:hint="eastAsia"/>
                <w:color w:val="000000"/>
                <w:szCs w:val="21"/>
              </w:rPr>
              <w:t>体</w:t>
            </w:r>
            <w:r w:rsidRPr="00FE7B57">
              <w:rPr>
                <w:rFonts w:ascii="宋体" w:eastAsia="宋体" w:hAnsi="宋体" w:cs="宋体" w:hint="eastAsia"/>
                <w:color w:val="000000"/>
                <w:szCs w:val="21"/>
              </w:rPr>
              <w:t>工程面积/项目工程</w:t>
            </w:r>
          </w:p>
          <w:p w:rsidR="00522B2C" w:rsidRPr="00990900" w:rsidRDefault="00522B2C" w:rsidP="00CA545E">
            <w:pPr>
              <w:snapToGrid w:val="0"/>
              <w:ind w:firstLineChars="0" w:firstLine="0"/>
              <w:jc w:val="center"/>
              <w:rPr>
                <w:rFonts w:eastAsia="宋体" w:cs="Times New Roman"/>
                <w:color w:val="000000"/>
                <w:szCs w:val="21"/>
              </w:rPr>
            </w:pPr>
            <w:r w:rsidRPr="00FE7B57">
              <w:rPr>
                <w:rFonts w:ascii="宋体" w:eastAsia="宋体" w:hAnsi="宋体" w:cs="宋体" w:hint="eastAsia"/>
                <w:color w:val="000000"/>
                <w:szCs w:val="21"/>
              </w:rPr>
              <w:t>总面积]</w:t>
            </w:r>
          </w:p>
        </w:tc>
        <w:tc>
          <w:tcPr>
            <w:tcW w:w="957" w:type="dxa"/>
            <w:shd w:val="clear" w:color="auto" w:fill="auto"/>
            <w:vAlign w:val="center"/>
          </w:tcPr>
          <w:p w:rsidR="00522B2C" w:rsidRPr="00990900" w:rsidRDefault="00522B2C" w:rsidP="00CA545E">
            <w:pPr>
              <w:snapToGrid w:val="0"/>
              <w:ind w:firstLineChars="0" w:firstLine="0"/>
              <w:rPr>
                <w:rFonts w:eastAsia="宋体" w:cs="Times New Roman"/>
                <w:color w:val="000000"/>
                <w:szCs w:val="21"/>
              </w:rPr>
            </w:pPr>
            <w:r w:rsidRPr="00990900">
              <w:rPr>
                <w:rFonts w:eastAsia="宋体" w:cs="Times New Roman" w:hint="eastAsia"/>
                <w:color w:val="000000"/>
                <w:szCs w:val="21"/>
              </w:rPr>
              <w:t>（</w:t>
            </w:r>
            <w:r w:rsidRPr="00990900">
              <w:rPr>
                <w:rFonts w:eastAsia="宋体" w:cs="Times New Roman"/>
                <w:color w:val="000000"/>
                <w:szCs w:val="21"/>
              </w:rPr>
              <w:t>4</w:t>
            </w:r>
            <w:r>
              <w:rPr>
                <w:rFonts w:eastAsia="宋体" w:cs="Times New Roman" w:hint="eastAsia"/>
                <w:color w:val="000000"/>
                <w:szCs w:val="21"/>
              </w:rPr>
              <w:t>.</w:t>
            </w:r>
            <w:r>
              <w:rPr>
                <w:rFonts w:eastAsia="宋体" w:cs="Times New Roman"/>
                <w:color w:val="000000"/>
                <w:szCs w:val="21"/>
              </w:rPr>
              <w:t>2.4</w:t>
            </w:r>
            <w:r w:rsidRPr="00990900">
              <w:rPr>
                <w:rFonts w:eastAsia="宋体" w:cs="Times New Roman" w:hint="eastAsia"/>
                <w:color w:val="000000"/>
                <w:szCs w:val="21"/>
              </w:rPr>
              <w:t>）</w:t>
            </w:r>
          </w:p>
        </w:tc>
      </w:tr>
    </w:tbl>
    <w:p w:rsidR="00FA646C" w:rsidRDefault="00FA646C">
      <w:pPr>
        <w:widowControl/>
        <w:spacing w:line="276" w:lineRule="auto"/>
        <w:ind w:firstLine="560"/>
        <w:jc w:val="left"/>
        <w:rPr>
          <w:rFonts w:cs="Times New Roman"/>
          <w:sz w:val="28"/>
          <w:szCs w:val="24"/>
        </w:rPr>
      </w:pPr>
      <w:bookmarkStart w:id="141" w:name="_Toc329987517"/>
      <w:bookmarkStart w:id="142" w:name="_Toc375238006"/>
      <w:bookmarkStart w:id="143" w:name="_Toc375429106"/>
      <w:bookmarkStart w:id="144" w:name="_Toc375430474"/>
      <w:bookmarkStart w:id="145" w:name="_Toc375433073"/>
      <w:bookmarkStart w:id="146" w:name="_Toc375673045"/>
      <w:bookmarkStart w:id="147" w:name="_Toc375673156"/>
      <w:bookmarkStart w:id="148" w:name="_Toc377043726"/>
      <w:bookmarkStart w:id="149" w:name="_Toc382176180"/>
      <w:bookmarkStart w:id="150" w:name="_Toc382177898"/>
      <w:bookmarkStart w:id="151" w:name="_Toc395099595"/>
      <w:bookmarkStart w:id="152" w:name="_Toc401219474"/>
      <w:bookmarkStart w:id="153" w:name="_Toc403124181"/>
      <w:bookmarkStart w:id="154" w:name="_Toc403124295"/>
      <w:bookmarkStart w:id="155" w:name="_Toc403124352"/>
      <w:bookmarkStart w:id="156" w:name="_Toc404799440"/>
      <w:bookmarkEnd w:id="139"/>
      <w:bookmarkEnd w:id="140"/>
      <w:r>
        <w:rPr>
          <w:rFonts w:cs="Times New Roman"/>
          <w:sz w:val="28"/>
          <w:szCs w:val="24"/>
        </w:rPr>
        <w:br w:type="page"/>
      </w:r>
    </w:p>
    <w:p w:rsidR="0037182B" w:rsidRPr="00BB4DB5" w:rsidRDefault="005B7824" w:rsidP="00BD1412">
      <w:pPr>
        <w:pStyle w:val="1"/>
        <w:numPr>
          <w:ilvl w:val="0"/>
          <w:numId w:val="0"/>
        </w:numPr>
      </w:pPr>
      <w:bookmarkStart w:id="157" w:name="_Toc499887288"/>
      <w:bookmarkStart w:id="158" w:name="_Toc499902608"/>
      <w:bookmarkStart w:id="159" w:name="_Toc499904584"/>
      <w:bookmarkStart w:id="160" w:name="_Toc499904672"/>
      <w:r>
        <w:rPr>
          <w:rFonts w:hint="eastAsia"/>
        </w:rPr>
        <w:t>本</w:t>
      </w:r>
      <w:r w:rsidR="00E94E89">
        <w:rPr>
          <w:rFonts w:hint="eastAsia"/>
        </w:rPr>
        <w:t>标准</w:t>
      </w:r>
      <w:r>
        <w:rPr>
          <w:rFonts w:hint="eastAsia"/>
        </w:rPr>
        <w:t>用词说明</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37182B" w:rsidRPr="00BB4DB5" w:rsidRDefault="007446F9" w:rsidP="00393D2D">
      <w:pPr>
        <w:ind w:firstLineChars="196" w:firstLine="413"/>
        <w:rPr>
          <w:rFonts w:cs="Times New Roman"/>
          <w:szCs w:val="21"/>
        </w:rPr>
      </w:pPr>
      <w:r w:rsidRPr="00BB4DB5">
        <w:rPr>
          <w:rFonts w:cs="Times New Roman"/>
          <w:b/>
          <w:bCs/>
          <w:szCs w:val="21"/>
        </w:rPr>
        <w:t>1</w:t>
      </w:r>
      <w:r w:rsidR="005B7824">
        <w:rPr>
          <w:rFonts w:cs="Times New Roman" w:hint="eastAsia"/>
          <w:szCs w:val="21"/>
        </w:rPr>
        <w:t>为便于在执行本</w:t>
      </w:r>
      <w:r w:rsidR="00E94E89">
        <w:rPr>
          <w:rFonts w:cs="Times New Roman" w:hint="eastAsia"/>
          <w:szCs w:val="21"/>
        </w:rPr>
        <w:t>标准</w:t>
      </w:r>
      <w:r w:rsidR="005B7824">
        <w:rPr>
          <w:rFonts w:cs="Times New Roman" w:hint="eastAsia"/>
          <w:szCs w:val="21"/>
        </w:rPr>
        <w:t>条文时能区别对待，对要求严格程度不同的用词说明如下：</w:t>
      </w:r>
    </w:p>
    <w:p w:rsidR="0037182B" w:rsidRPr="00BB4DB5" w:rsidRDefault="007446F9" w:rsidP="00393D2D">
      <w:pPr>
        <w:tabs>
          <w:tab w:val="left" w:pos="585"/>
        </w:tabs>
        <w:ind w:leftChars="107" w:left="225" w:firstLineChars="196" w:firstLine="413"/>
        <w:rPr>
          <w:rFonts w:cs="Times New Roman"/>
          <w:szCs w:val="21"/>
        </w:rPr>
      </w:pPr>
      <w:r w:rsidRPr="00BB4DB5">
        <w:rPr>
          <w:rFonts w:cs="Times New Roman"/>
          <w:b/>
          <w:bCs/>
          <w:szCs w:val="21"/>
        </w:rPr>
        <w:t>1</w:t>
      </w:r>
      <w:r w:rsidR="005B7824">
        <w:rPr>
          <w:rFonts w:cs="Times New Roman" w:hint="eastAsia"/>
          <w:szCs w:val="21"/>
        </w:rPr>
        <w:t>）表示很严格，非这样做不可的：</w:t>
      </w:r>
    </w:p>
    <w:p w:rsidR="0037182B" w:rsidRPr="00BB4DB5" w:rsidRDefault="007446F9" w:rsidP="00393D2D">
      <w:pPr>
        <w:tabs>
          <w:tab w:val="left" w:pos="585"/>
        </w:tabs>
        <w:ind w:leftChars="107" w:left="225" w:firstLineChars="196" w:firstLine="412"/>
        <w:rPr>
          <w:rFonts w:cs="Times New Roman"/>
          <w:szCs w:val="21"/>
        </w:rPr>
      </w:pPr>
      <w:r w:rsidRPr="00BB4DB5">
        <w:rPr>
          <w:rFonts w:cs="Times New Roman"/>
          <w:szCs w:val="21"/>
        </w:rPr>
        <w:t>正面词用</w:t>
      </w:r>
      <w:r w:rsidR="005B7824">
        <w:rPr>
          <w:rFonts w:cs="Times New Roman" w:hint="eastAsia"/>
          <w:szCs w:val="21"/>
        </w:rPr>
        <w:t>“必须”，反面词用“严禁”。</w:t>
      </w:r>
    </w:p>
    <w:p w:rsidR="0037182B" w:rsidRPr="00BB4DB5" w:rsidRDefault="007446F9" w:rsidP="00393D2D">
      <w:pPr>
        <w:tabs>
          <w:tab w:val="left" w:pos="585"/>
        </w:tabs>
        <w:ind w:leftChars="107" w:left="225" w:firstLineChars="196" w:firstLine="413"/>
        <w:rPr>
          <w:rFonts w:cs="Times New Roman"/>
          <w:szCs w:val="21"/>
        </w:rPr>
      </w:pPr>
      <w:r w:rsidRPr="00BB4DB5">
        <w:rPr>
          <w:rFonts w:cs="Times New Roman"/>
          <w:b/>
          <w:bCs/>
          <w:szCs w:val="21"/>
        </w:rPr>
        <w:t>2</w:t>
      </w:r>
      <w:r w:rsidR="005B7824">
        <w:rPr>
          <w:rFonts w:cs="Times New Roman" w:hint="eastAsia"/>
          <w:szCs w:val="21"/>
        </w:rPr>
        <w:t>）表示严格，在正常情况下均应这样做的：</w:t>
      </w:r>
    </w:p>
    <w:p w:rsidR="0037182B" w:rsidRPr="00BB4DB5" w:rsidRDefault="007446F9" w:rsidP="00393D2D">
      <w:pPr>
        <w:tabs>
          <w:tab w:val="left" w:pos="585"/>
        </w:tabs>
        <w:ind w:leftChars="107" w:left="225" w:firstLineChars="196" w:firstLine="412"/>
        <w:rPr>
          <w:rFonts w:cs="Times New Roman"/>
          <w:szCs w:val="21"/>
        </w:rPr>
      </w:pPr>
      <w:r w:rsidRPr="00BB4DB5">
        <w:rPr>
          <w:rFonts w:cs="Times New Roman"/>
          <w:szCs w:val="21"/>
        </w:rPr>
        <w:t>正面词用</w:t>
      </w:r>
      <w:r w:rsidR="005B7824">
        <w:rPr>
          <w:rFonts w:cs="Times New Roman" w:hint="eastAsia"/>
          <w:szCs w:val="21"/>
        </w:rPr>
        <w:t>“应”，反面词用“不应”或“不得”。</w:t>
      </w:r>
    </w:p>
    <w:p w:rsidR="0037182B" w:rsidRPr="00BB4DB5" w:rsidRDefault="007446F9" w:rsidP="00393D2D">
      <w:pPr>
        <w:tabs>
          <w:tab w:val="left" w:pos="585"/>
        </w:tabs>
        <w:ind w:leftChars="107" w:left="225" w:firstLineChars="196" w:firstLine="413"/>
        <w:rPr>
          <w:rFonts w:cs="Times New Roman"/>
          <w:szCs w:val="21"/>
        </w:rPr>
      </w:pPr>
      <w:r w:rsidRPr="00BB4DB5">
        <w:rPr>
          <w:rFonts w:cs="Times New Roman"/>
          <w:b/>
          <w:bCs/>
          <w:szCs w:val="21"/>
        </w:rPr>
        <w:t>3</w:t>
      </w:r>
      <w:r w:rsidR="005B7824">
        <w:rPr>
          <w:rFonts w:cs="Times New Roman" w:hint="eastAsia"/>
          <w:szCs w:val="21"/>
        </w:rPr>
        <w:t>）表示允许稍有选择，在条件许可时首先应这样做的：</w:t>
      </w:r>
    </w:p>
    <w:p w:rsidR="0037182B" w:rsidRPr="00BB4DB5" w:rsidRDefault="007446F9" w:rsidP="00393D2D">
      <w:pPr>
        <w:tabs>
          <w:tab w:val="left" w:pos="585"/>
        </w:tabs>
        <w:ind w:leftChars="107" w:left="225" w:firstLineChars="196" w:firstLine="412"/>
        <w:rPr>
          <w:rFonts w:cs="Times New Roman"/>
          <w:szCs w:val="21"/>
        </w:rPr>
      </w:pPr>
      <w:r w:rsidRPr="00BB4DB5">
        <w:rPr>
          <w:rFonts w:cs="Times New Roman"/>
          <w:szCs w:val="21"/>
        </w:rPr>
        <w:t>正面词用</w:t>
      </w:r>
      <w:r w:rsidR="005B7824">
        <w:rPr>
          <w:rFonts w:cs="Times New Roman" w:hint="eastAsia"/>
          <w:szCs w:val="21"/>
        </w:rPr>
        <w:t>“宜”或“可”，反面词用“不宜”。</w:t>
      </w:r>
    </w:p>
    <w:p w:rsidR="0037182B" w:rsidRPr="00BB4DB5" w:rsidRDefault="007446F9" w:rsidP="00393D2D">
      <w:pPr>
        <w:ind w:firstLineChars="196" w:firstLine="413"/>
        <w:rPr>
          <w:rFonts w:cs="Times New Roman"/>
          <w:szCs w:val="21"/>
        </w:rPr>
      </w:pPr>
      <w:r w:rsidRPr="00BB4DB5">
        <w:rPr>
          <w:rFonts w:cs="Times New Roman"/>
          <w:b/>
          <w:bCs/>
          <w:szCs w:val="21"/>
        </w:rPr>
        <w:t>4</w:t>
      </w:r>
      <w:r w:rsidR="005B7824">
        <w:rPr>
          <w:rFonts w:cs="Times New Roman" w:hint="eastAsia"/>
          <w:szCs w:val="21"/>
        </w:rPr>
        <w:t>）表示有选择，在一定条件下可以这样做的，采用“可”。</w:t>
      </w:r>
      <w:r w:rsidRPr="00BB4DB5">
        <w:rPr>
          <w:rFonts w:cs="Times New Roman"/>
          <w:b/>
          <w:bCs/>
          <w:szCs w:val="21"/>
        </w:rPr>
        <w:t>2</w:t>
      </w:r>
      <w:r w:rsidRPr="00BB4DB5">
        <w:rPr>
          <w:rFonts w:cs="Times New Roman"/>
          <w:szCs w:val="21"/>
        </w:rPr>
        <w:t>条文中指明应按其他有关标准执行时，写法为</w:t>
      </w:r>
      <w:r w:rsidR="005B7824">
        <w:rPr>
          <w:rFonts w:cs="Times New Roman" w:hint="eastAsia"/>
          <w:szCs w:val="21"/>
        </w:rPr>
        <w:t>“应符合</w:t>
      </w:r>
      <w:r w:rsidRPr="00BB4DB5">
        <w:rPr>
          <w:rFonts w:cs="Times New Roman"/>
          <w:szCs w:val="21"/>
        </w:rPr>
        <w:t>······</w:t>
      </w:r>
      <w:r w:rsidRPr="00BB4DB5">
        <w:rPr>
          <w:rFonts w:cs="Times New Roman"/>
          <w:szCs w:val="21"/>
        </w:rPr>
        <w:t>或规定</w:t>
      </w:r>
      <w:r w:rsidR="005B7824">
        <w:rPr>
          <w:rFonts w:cs="Times New Roman" w:hint="eastAsia"/>
          <w:szCs w:val="21"/>
        </w:rPr>
        <w:t>”或“应按</w:t>
      </w:r>
      <w:r w:rsidRPr="00BB4DB5">
        <w:rPr>
          <w:rFonts w:cs="Times New Roman"/>
          <w:szCs w:val="21"/>
        </w:rPr>
        <w:t>······</w:t>
      </w:r>
      <w:r w:rsidRPr="00BB4DB5">
        <w:rPr>
          <w:rFonts w:cs="Times New Roman"/>
          <w:szCs w:val="21"/>
        </w:rPr>
        <w:t>执行</w:t>
      </w:r>
      <w:r w:rsidR="005B7824">
        <w:rPr>
          <w:rFonts w:cs="Times New Roman" w:hint="eastAsia"/>
          <w:szCs w:val="21"/>
        </w:rPr>
        <w:t>”。</w:t>
      </w:r>
    </w:p>
    <w:p w:rsidR="00430483" w:rsidRPr="00BB4DB5" w:rsidRDefault="00430483" w:rsidP="00430483">
      <w:pPr>
        <w:spacing w:line="400" w:lineRule="atLeast"/>
        <w:ind w:firstLineChars="1300" w:firstLine="2730"/>
        <w:rPr>
          <w:rFonts w:cs="Times New Roman"/>
          <w:szCs w:val="21"/>
        </w:rPr>
      </w:pPr>
    </w:p>
    <w:p w:rsidR="0037182B" w:rsidRPr="00BB4DB5" w:rsidRDefault="005B7824" w:rsidP="00BD1412">
      <w:pPr>
        <w:pStyle w:val="1"/>
        <w:numPr>
          <w:ilvl w:val="0"/>
          <w:numId w:val="0"/>
        </w:numPr>
      </w:pPr>
      <w:r>
        <w:rPr>
          <w:szCs w:val="21"/>
        </w:rPr>
        <w:br w:type="page"/>
      </w:r>
      <w:bookmarkStart w:id="161" w:name="_Toc332877969"/>
      <w:bookmarkStart w:id="162" w:name="_Toc375238007"/>
      <w:bookmarkStart w:id="163" w:name="_Toc375429107"/>
      <w:bookmarkStart w:id="164" w:name="_Toc375430475"/>
      <w:bookmarkStart w:id="165" w:name="_Toc375433074"/>
      <w:bookmarkStart w:id="166" w:name="_Toc375673046"/>
      <w:bookmarkStart w:id="167" w:name="_Toc375673157"/>
      <w:bookmarkStart w:id="168" w:name="_Toc377043727"/>
      <w:bookmarkStart w:id="169" w:name="_Toc382176181"/>
      <w:bookmarkStart w:id="170" w:name="_Toc382177899"/>
      <w:bookmarkStart w:id="171" w:name="_Toc395099596"/>
      <w:bookmarkStart w:id="172" w:name="_Toc401219475"/>
      <w:bookmarkStart w:id="173" w:name="_Toc403124182"/>
      <w:bookmarkStart w:id="174" w:name="_Toc403124296"/>
      <w:bookmarkStart w:id="175" w:name="_Toc403124353"/>
      <w:bookmarkStart w:id="176" w:name="_Toc404799441"/>
      <w:bookmarkStart w:id="177" w:name="_Toc499887289"/>
      <w:bookmarkStart w:id="178" w:name="_Toc499902609"/>
      <w:bookmarkStart w:id="179" w:name="_Toc499904585"/>
      <w:bookmarkStart w:id="180" w:name="_Toc499904673"/>
      <w:r>
        <w:rPr>
          <w:rFonts w:hint="eastAsia"/>
        </w:rPr>
        <w:t>引用标准名录</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E94E89" w:rsidRPr="00E94E89" w:rsidRDefault="00E94E89" w:rsidP="00E94E89">
      <w:pPr>
        <w:pStyle w:val="aff7"/>
        <w:numPr>
          <w:ilvl w:val="0"/>
          <w:numId w:val="20"/>
        </w:numPr>
        <w:spacing w:after="0" w:line="360" w:lineRule="auto"/>
        <w:ind w:firstLineChars="0"/>
        <w:rPr>
          <w:rFonts w:ascii="Times New Roman"/>
          <w:szCs w:val="21"/>
        </w:rPr>
      </w:pPr>
      <w:r w:rsidRPr="00E94E89">
        <w:rPr>
          <w:rFonts w:ascii="Times New Roman" w:hint="eastAsia"/>
          <w:kern w:val="2"/>
          <w:szCs w:val="21"/>
        </w:rPr>
        <w:t>《建筑模数协调标准》</w:t>
      </w:r>
      <w:r w:rsidRPr="00E94E89">
        <w:rPr>
          <w:rFonts w:ascii="Times New Roman" w:hint="eastAsia"/>
          <w:kern w:val="2"/>
          <w:szCs w:val="21"/>
        </w:rPr>
        <w:t>GB/T 50002</w:t>
      </w:r>
    </w:p>
    <w:p w:rsidR="00E94E89" w:rsidRPr="00E94E89" w:rsidRDefault="00E94E89" w:rsidP="00E94E89">
      <w:pPr>
        <w:pStyle w:val="aff7"/>
        <w:numPr>
          <w:ilvl w:val="0"/>
          <w:numId w:val="20"/>
        </w:numPr>
        <w:spacing w:after="0" w:line="360" w:lineRule="auto"/>
        <w:ind w:firstLineChars="0"/>
        <w:rPr>
          <w:rFonts w:ascii="Times New Roman" w:eastAsiaTheme="minorEastAsia"/>
          <w:szCs w:val="21"/>
        </w:rPr>
      </w:pPr>
      <w:r w:rsidRPr="00E94E89">
        <w:rPr>
          <w:rFonts w:ascii="Times New Roman" w:hint="eastAsia"/>
          <w:bCs/>
          <w:kern w:val="2"/>
          <w:szCs w:val="21"/>
        </w:rPr>
        <w:t>《绿色建筑评价标准》</w:t>
      </w:r>
      <w:r w:rsidRPr="00E94E89">
        <w:rPr>
          <w:rFonts w:ascii="Times New Roman" w:hint="eastAsia"/>
          <w:bCs/>
          <w:kern w:val="2"/>
          <w:szCs w:val="21"/>
        </w:rPr>
        <w:t>GB/T 50378</w:t>
      </w:r>
    </w:p>
    <w:p w:rsidR="00E94E89" w:rsidRDefault="00E94E89" w:rsidP="00E94E89">
      <w:pPr>
        <w:pStyle w:val="aff7"/>
        <w:numPr>
          <w:ilvl w:val="0"/>
          <w:numId w:val="20"/>
        </w:numPr>
        <w:spacing w:after="0" w:line="360" w:lineRule="auto"/>
        <w:ind w:firstLineChars="0"/>
        <w:rPr>
          <w:rFonts w:ascii="Times New Roman" w:eastAsiaTheme="minorEastAsia"/>
          <w:szCs w:val="21"/>
        </w:rPr>
      </w:pPr>
      <w:r w:rsidRPr="00E94E89">
        <w:rPr>
          <w:rFonts w:ascii="Times New Roman" w:eastAsiaTheme="minorEastAsia" w:hint="eastAsia"/>
          <w:szCs w:val="21"/>
        </w:rPr>
        <w:t>《工业化建筑评价标准》</w:t>
      </w:r>
      <w:r w:rsidRPr="00E94E89">
        <w:rPr>
          <w:rFonts w:ascii="Times New Roman" w:eastAsiaTheme="minorEastAsia" w:hint="eastAsia"/>
          <w:szCs w:val="21"/>
        </w:rPr>
        <w:t>GB/T 51129</w:t>
      </w:r>
    </w:p>
    <w:p w:rsidR="00A64800" w:rsidRDefault="00A64800" w:rsidP="00E94E89">
      <w:pPr>
        <w:pStyle w:val="aff7"/>
        <w:numPr>
          <w:ilvl w:val="0"/>
          <w:numId w:val="20"/>
        </w:numPr>
        <w:spacing w:after="0" w:line="360" w:lineRule="auto"/>
        <w:ind w:firstLineChars="0"/>
        <w:rPr>
          <w:rFonts w:ascii="Times New Roman" w:eastAsiaTheme="minorEastAsia"/>
          <w:szCs w:val="21"/>
        </w:rPr>
      </w:pPr>
      <w:r>
        <w:rPr>
          <w:rFonts w:ascii="Times New Roman" w:eastAsiaTheme="minorEastAsia" w:hint="eastAsia"/>
          <w:szCs w:val="21"/>
        </w:rPr>
        <w:t>《装配式建筑评价标准》征求意见稿</w:t>
      </w:r>
    </w:p>
    <w:p w:rsidR="00D9332D" w:rsidRDefault="00D9332D" w:rsidP="00D9332D">
      <w:pPr>
        <w:pStyle w:val="afff"/>
        <w:numPr>
          <w:ilvl w:val="0"/>
          <w:numId w:val="20"/>
        </w:numPr>
        <w:ind w:firstLineChars="0"/>
        <w:rPr>
          <w:rFonts w:ascii="Times New Roman" w:hAnsi="Times New Roman" w:cs="Times New Roman"/>
          <w:sz w:val="21"/>
          <w:szCs w:val="21"/>
        </w:rPr>
      </w:pPr>
      <w:r w:rsidRPr="00D9332D">
        <w:rPr>
          <w:rFonts w:ascii="Times New Roman" w:hAnsi="Times New Roman" w:cs="Times New Roman" w:hint="eastAsia"/>
          <w:sz w:val="21"/>
          <w:szCs w:val="21"/>
        </w:rPr>
        <w:t>《建筑工程绿色施工规范》</w:t>
      </w:r>
      <w:r w:rsidRPr="00D9332D">
        <w:rPr>
          <w:rFonts w:ascii="Times New Roman" w:hAnsi="Times New Roman" w:cs="Times New Roman" w:hint="eastAsia"/>
          <w:sz w:val="21"/>
          <w:szCs w:val="21"/>
        </w:rPr>
        <w:t>GB/T 50905-2014</w:t>
      </w:r>
    </w:p>
    <w:p w:rsidR="00D9332D" w:rsidRDefault="00D9332D" w:rsidP="00D9332D">
      <w:pPr>
        <w:pStyle w:val="afff"/>
        <w:numPr>
          <w:ilvl w:val="0"/>
          <w:numId w:val="20"/>
        </w:numPr>
        <w:ind w:firstLineChars="0"/>
        <w:rPr>
          <w:rFonts w:ascii="Times New Roman" w:hAnsi="Times New Roman" w:cs="Times New Roman"/>
          <w:sz w:val="21"/>
          <w:szCs w:val="21"/>
        </w:rPr>
      </w:pPr>
      <w:r w:rsidRPr="00D9332D">
        <w:rPr>
          <w:rFonts w:ascii="Times New Roman" w:hAnsi="Times New Roman" w:cs="Times New Roman" w:hint="eastAsia"/>
          <w:sz w:val="21"/>
          <w:szCs w:val="21"/>
        </w:rPr>
        <w:t>《建筑工程绿色施工评价标准》</w:t>
      </w:r>
      <w:r w:rsidRPr="00D9332D">
        <w:rPr>
          <w:rFonts w:ascii="Times New Roman" w:hAnsi="Times New Roman" w:cs="Times New Roman" w:hint="eastAsia"/>
          <w:sz w:val="21"/>
          <w:szCs w:val="21"/>
        </w:rPr>
        <w:t>GB/T 50640</w:t>
      </w:r>
      <w:r w:rsidRPr="00D9332D">
        <w:rPr>
          <w:rFonts w:ascii="Times New Roman" w:hAnsi="Times New Roman" w:cs="Times New Roman" w:hint="eastAsia"/>
          <w:sz w:val="21"/>
          <w:szCs w:val="21"/>
        </w:rPr>
        <w:t>－</w:t>
      </w:r>
      <w:r w:rsidRPr="00D9332D">
        <w:rPr>
          <w:rFonts w:ascii="Times New Roman" w:hAnsi="Times New Roman" w:cs="Times New Roman" w:hint="eastAsia"/>
          <w:sz w:val="21"/>
          <w:szCs w:val="21"/>
        </w:rPr>
        <w:t>2010</w:t>
      </w:r>
    </w:p>
    <w:p w:rsidR="0041221A" w:rsidRPr="0031354D" w:rsidRDefault="0041221A" w:rsidP="0031354D">
      <w:pPr>
        <w:ind w:firstLineChars="0" w:firstLine="0"/>
        <w:rPr>
          <w:rFonts w:cs="Times New Roman"/>
          <w:szCs w:val="21"/>
        </w:rPr>
      </w:pPr>
    </w:p>
    <w:p w:rsidR="00430483" w:rsidRPr="00BB4DB5" w:rsidRDefault="005B7824" w:rsidP="00430483">
      <w:pPr>
        <w:autoSpaceDE w:val="0"/>
        <w:autoSpaceDN w:val="0"/>
        <w:adjustRightInd w:val="0"/>
        <w:ind w:firstLine="640"/>
        <w:rPr>
          <w:rFonts w:cs="Times New Roman"/>
          <w:kern w:val="0"/>
          <w:sz w:val="32"/>
          <w:szCs w:val="32"/>
        </w:rPr>
      </w:pPr>
      <w:r>
        <w:rPr>
          <w:rFonts w:cs="Times New Roman"/>
          <w:kern w:val="0"/>
          <w:sz w:val="32"/>
          <w:szCs w:val="32"/>
        </w:rPr>
        <w:br w:type="page"/>
      </w:r>
    </w:p>
    <w:p w:rsidR="00430483" w:rsidRPr="00BB4DB5" w:rsidRDefault="00FA646C" w:rsidP="00BD1412">
      <w:pPr>
        <w:autoSpaceDE w:val="0"/>
        <w:autoSpaceDN w:val="0"/>
        <w:adjustRightInd w:val="0"/>
        <w:ind w:firstLineChars="0" w:firstLine="0"/>
        <w:jc w:val="center"/>
        <w:rPr>
          <w:rFonts w:cs="Times New Roman"/>
          <w:kern w:val="0"/>
          <w:sz w:val="32"/>
          <w:szCs w:val="32"/>
        </w:rPr>
      </w:pPr>
      <w:r w:rsidRPr="00B261D6">
        <w:rPr>
          <w:rFonts w:ascii="黑体" w:eastAsia="黑体" w:cs="黑体" w:hint="eastAsia"/>
          <w:kern w:val="0"/>
          <w:sz w:val="32"/>
          <w:szCs w:val="32"/>
        </w:rPr>
        <w:t>中国工程建设协会标准</w:t>
      </w:r>
    </w:p>
    <w:p w:rsidR="00430483" w:rsidRPr="00BB4DB5" w:rsidRDefault="00430483" w:rsidP="00430483">
      <w:pPr>
        <w:ind w:left="585" w:firstLine="420"/>
        <w:jc w:val="center"/>
        <w:rPr>
          <w:rFonts w:cs="Times New Roman"/>
          <w:szCs w:val="21"/>
        </w:rPr>
      </w:pPr>
    </w:p>
    <w:p w:rsidR="00430483" w:rsidRPr="00BB4DB5" w:rsidRDefault="00430483" w:rsidP="00430483">
      <w:pPr>
        <w:ind w:left="585" w:firstLine="420"/>
        <w:jc w:val="center"/>
        <w:rPr>
          <w:rFonts w:cs="Times New Roman"/>
          <w:szCs w:val="21"/>
        </w:rPr>
      </w:pPr>
    </w:p>
    <w:p w:rsidR="00430483" w:rsidRPr="00BB4DB5" w:rsidRDefault="00430483" w:rsidP="00430483">
      <w:pPr>
        <w:ind w:left="585" w:firstLine="420"/>
        <w:jc w:val="center"/>
        <w:rPr>
          <w:rFonts w:cs="Times New Roman"/>
          <w:szCs w:val="21"/>
        </w:rPr>
      </w:pPr>
    </w:p>
    <w:p w:rsidR="00430483" w:rsidRDefault="0064615F" w:rsidP="00BD1412">
      <w:pPr>
        <w:ind w:firstLineChars="0" w:firstLine="0"/>
        <w:jc w:val="center"/>
        <w:rPr>
          <w:rFonts w:cs="Times New Roman"/>
          <w:b/>
          <w:sz w:val="44"/>
          <w:szCs w:val="44"/>
        </w:rPr>
      </w:pPr>
      <w:r>
        <w:rPr>
          <w:rFonts w:cs="Times New Roman" w:hint="eastAsia"/>
          <w:b/>
          <w:sz w:val="44"/>
          <w:szCs w:val="44"/>
        </w:rPr>
        <w:t>建筑</w:t>
      </w:r>
      <w:r w:rsidR="00742758">
        <w:rPr>
          <w:rFonts w:cs="Times New Roman" w:hint="eastAsia"/>
          <w:b/>
          <w:sz w:val="44"/>
          <w:szCs w:val="44"/>
        </w:rPr>
        <w:t>易建性</w:t>
      </w:r>
      <w:r>
        <w:rPr>
          <w:rFonts w:cs="Times New Roman" w:hint="eastAsia"/>
          <w:b/>
          <w:sz w:val="44"/>
          <w:szCs w:val="44"/>
        </w:rPr>
        <w:t>评价标准</w:t>
      </w:r>
    </w:p>
    <w:p w:rsidR="008662DB" w:rsidRPr="00BB4DB5" w:rsidRDefault="008662DB" w:rsidP="00BD1412">
      <w:pPr>
        <w:ind w:firstLineChars="0" w:firstLine="0"/>
        <w:jc w:val="center"/>
        <w:rPr>
          <w:rFonts w:cs="Times New Roman"/>
          <w:b/>
          <w:sz w:val="44"/>
          <w:szCs w:val="44"/>
        </w:rPr>
      </w:pPr>
      <w:r w:rsidRPr="00A0644C">
        <w:rPr>
          <w:rFonts w:cs="Times New Roman"/>
          <w:b/>
          <w:kern w:val="0"/>
          <w:sz w:val="32"/>
          <w:szCs w:val="24"/>
        </w:rPr>
        <w:t>—</w:t>
      </w:r>
      <w:r w:rsidRPr="005D3312">
        <w:rPr>
          <w:rFonts w:eastAsia="黑体" w:hint="eastAsia"/>
          <w:w w:val="95"/>
          <w:sz w:val="30"/>
          <w:szCs w:val="30"/>
        </w:rPr>
        <w:t>绿色工业化综合评价标准</w:t>
      </w:r>
    </w:p>
    <w:p w:rsidR="00430483" w:rsidRPr="00BB4DB5" w:rsidRDefault="00430483" w:rsidP="00430483">
      <w:pPr>
        <w:ind w:firstLine="420"/>
        <w:jc w:val="center"/>
        <w:rPr>
          <w:rFonts w:cs="Times New Roman"/>
          <w:szCs w:val="21"/>
        </w:rPr>
      </w:pPr>
    </w:p>
    <w:p w:rsidR="00ED1696" w:rsidRDefault="00FA646C" w:rsidP="00BD1412">
      <w:pPr>
        <w:ind w:firstLineChars="0" w:firstLine="0"/>
        <w:jc w:val="center"/>
        <w:rPr>
          <w:rFonts w:cs="Times New Roman"/>
          <w:kern w:val="0"/>
          <w:sz w:val="28"/>
          <w:szCs w:val="28"/>
        </w:rPr>
      </w:pPr>
      <w:r w:rsidRPr="00B261D6">
        <w:rPr>
          <w:rFonts w:eastAsia="黑体"/>
          <w:kern w:val="0"/>
          <w:sz w:val="28"/>
          <w:szCs w:val="28"/>
        </w:rPr>
        <w:t>CECS</w:t>
      </w:r>
      <w:r w:rsidRPr="00B261D6">
        <w:rPr>
          <w:rFonts w:eastAsia="黑体" w:hint="eastAsia"/>
          <w:kern w:val="0"/>
          <w:sz w:val="28"/>
          <w:szCs w:val="28"/>
        </w:rPr>
        <w:t xml:space="preserve"> ***-201</w:t>
      </w:r>
      <w:r>
        <w:rPr>
          <w:rFonts w:eastAsia="黑体" w:hint="eastAsia"/>
          <w:kern w:val="0"/>
          <w:sz w:val="28"/>
          <w:szCs w:val="28"/>
        </w:rPr>
        <w:t>7</w:t>
      </w:r>
    </w:p>
    <w:p w:rsidR="00430483" w:rsidRPr="00BB4DB5" w:rsidRDefault="005B7824" w:rsidP="00BD1412">
      <w:pPr>
        <w:ind w:firstLineChars="0" w:firstLine="0"/>
        <w:jc w:val="center"/>
        <w:rPr>
          <w:rFonts w:cs="Times New Roman"/>
          <w:kern w:val="0"/>
          <w:sz w:val="28"/>
          <w:szCs w:val="28"/>
        </w:rPr>
      </w:pPr>
      <w:r>
        <w:rPr>
          <w:rFonts w:cs="Times New Roman" w:hint="eastAsia"/>
          <w:kern w:val="0"/>
          <w:sz w:val="28"/>
          <w:szCs w:val="28"/>
        </w:rPr>
        <w:t>（征求意见稿）</w:t>
      </w:r>
    </w:p>
    <w:p w:rsidR="00430483" w:rsidRPr="00BB4DB5" w:rsidRDefault="00430483" w:rsidP="00430483">
      <w:pPr>
        <w:ind w:firstLine="420"/>
        <w:jc w:val="center"/>
        <w:rPr>
          <w:rFonts w:cs="Times New Roman"/>
          <w:szCs w:val="21"/>
        </w:rPr>
      </w:pPr>
    </w:p>
    <w:p w:rsidR="00430483" w:rsidRPr="00923416" w:rsidRDefault="005B7824" w:rsidP="00BD1412">
      <w:pPr>
        <w:pStyle w:val="1"/>
        <w:numPr>
          <w:ilvl w:val="0"/>
          <w:numId w:val="0"/>
        </w:numPr>
        <w:rPr>
          <w:sz w:val="28"/>
          <w:szCs w:val="28"/>
        </w:rPr>
      </w:pPr>
      <w:bookmarkStart w:id="181" w:name="_Toc329987519"/>
      <w:bookmarkStart w:id="182" w:name="_Toc374955877"/>
      <w:bookmarkStart w:id="183" w:name="_Toc375238008"/>
      <w:bookmarkStart w:id="184" w:name="_Toc375429108"/>
      <w:bookmarkStart w:id="185" w:name="_Toc375430476"/>
      <w:bookmarkStart w:id="186" w:name="_Toc375433075"/>
      <w:bookmarkStart w:id="187" w:name="_Toc375673047"/>
      <w:bookmarkStart w:id="188" w:name="_Toc375673158"/>
      <w:bookmarkStart w:id="189" w:name="_Toc377043728"/>
      <w:bookmarkStart w:id="190" w:name="_Toc382176182"/>
      <w:bookmarkStart w:id="191" w:name="_Toc382177900"/>
      <w:bookmarkStart w:id="192" w:name="_Toc395099597"/>
      <w:bookmarkStart w:id="193" w:name="_Toc401219476"/>
      <w:bookmarkStart w:id="194" w:name="_Toc403124183"/>
      <w:bookmarkStart w:id="195" w:name="_Toc403124297"/>
      <w:bookmarkStart w:id="196" w:name="_Toc403124354"/>
      <w:bookmarkStart w:id="197" w:name="_Toc404799442"/>
      <w:bookmarkStart w:id="198" w:name="_Toc499887290"/>
      <w:bookmarkStart w:id="199" w:name="_Toc499902610"/>
      <w:bookmarkStart w:id="200" w:name="_Toc499904586"/>
      <w:bookmarkStart w:id="201" w:name="_Toc499904674"/>
      <w:r w:rsidRPr="00923416">
        <w:rPr>
          <w:rFonts w:hint="eastAsia"/>
          <w:sz w:val="28"/>
          <w:szCs w:val="28"/>
        </w:rPr>
        <w:t>条文说明</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430483" w:rsidRPr="00BB4DB5" w:rsidRDefault="00430483" w:rsidP="00430483">
      <w:pPr>
        <w:ind w:firstLine="420"/>
        <w:jc w:val="center"/>
        <w:rPr>
          <w:rFonts w:cs="Times New Roman"/>
          <w:szCs w:val="21"/>
        </w:rPr>
      </w:pPr>
    </w:p>
    <w:p w:rsidR="00430483" w:rsidRPr="00BB4DB5" w:rsidRDefault="00430483" w:rsidP="00430483">
      <w:pPr>
        <w:ind w:firstLine="420"/>
        <w:jc w:val="center"/>
        <w:rPr>
          <w:rFonts w:cs="Times New Roman"/>
          <w:szCs w:val="21"/>
        </w:rPr>
      </w:pPr>
    </w:p>
    <w:p w:rsidR="00430483" w:rsidRPr="00BB4DB5" w:rsidRDefault="00430483" w:rsidP="00430483">
      <w:pPr>
        <w:ind w:firstLine="420"/>
        <w:jc w:val="center"/>
        <w:rPr>
          <w:rFonts w:cs="Times New Roman"/>
          <w:szCs w:val="21"/>
        </w:rPr>
      </w:pPr>
    </w:p>
    <w:p w:rsidR="00430483" w:rsidRDefault="005B7824" w:rsidP="00430483">
      <w:pPr>
        <w:ind w:firstLine="420"/>
        <w:rPr>
          <w:rFonts w:cs="Times New Roman"/>
          <w:szCs w:val="21"/>
        </w:rPr>
      </w:pPr>
      <w:r>
        <w:rPr>
          <w:rFonts w:cs="Times New Roman"/>
          <w:szCs w:val="21"/>
        </w:rPr>
        <w:br w:type="page"/>
      </w:r>
    </w:p>
    <w:p w:rsidR="00DB0A70" w:rsidRDefault="00DB0A70" w:rsidP="00DB0A70">
      <w:pPr>
        <w:spacing w:line="276" w:lineRule="auto"/>
        <w:ind w:firstLineChars="0" w:firstLine="0"/>
        <w:jc w:val="center"/>
        <w:outlineLvl w:val="0"/>
        <w:rPr>
          <w:rFonts w:asciiTheme="minorHAnsi" w:hAnsiTheme="minorHAnsi"/>
          <w:noProof/>
        </w:rPr>
      </w:pPr>
      <w:bookmarkStart w:id="202" w:name="_Toc499904587"/>
      <w:bookmarkStart w:id="203" w:name="_Toc499904675"/>
      <w:bookmarkStart w:id="204" w:name="_Toc476171739"/>
      <w:bookmarkStart w:id="205" w:name="_Toc494227016"/>
      <w:bookmarkStart w:id="206" w:name="_Toc499887292"/>
      <w:bookmarkStart w:id="207" w:name="_Toc499898080"/>
      <w:r w:rsidRPr="00841CD0">
        <w:rPr>
          <w:rFonts w:eastAsia="宋体" w:cs="Times New Roman"/>
          <w:sz w:val="28"/>
          <w:szCs w:val="28"/>
        </w:rPr>
        <w:t>目</w:t>
      </w:r>
      <w:r w:rsidRPr="00841CD0">
        <w:rPr>
          <w:rFonts w:eastAsia="宋体" w:cs="Times New Roman"/>
          <w:sz w:val="28"/>
          <w:szCs w:val="28"/>
        </w:rPr>
        <w:t xml:space="preserve">  </w:t>
      </w:r>
      <w:r w:rsidRPr="00841CD0">
        <w:rPr>
          <w:rFonts w:eastAsia="宋体" w:cs="Times New Roman"/>
          <w:sz w:val="28"/>
          <w:szCs w:val="28"/>
        </w:rPr>
        <w:t>次</w:t>
      </w:r>
      <w:bookmarkEnd w:id="202"/>
      <w:bookmarkEnd w:id="203"/>
      <w:r w:rsidR="00B84816" w:rsidRPr="00841CD0">
        <w:rPr>
          <w:rFonts w:eastAsia="宋体" w:cs="Times New Roman"/>
          <w:szCs w:val="20"/>
        </w:rPr>
        <w:fldChar w:fldCharType="begin"/>
      </w:r>
      <w:r w:rsidRPr="00841CD0">
        <w:rPr>
          <w:rFonts w:eastAsia="宋体" w:cs="Times New Roman"/>
          <w:szCs w:val="20"/>
        </w:rPr>
        <w:instrText xml:space="preserve"> TOC \o "1-2" \h \z \u </w:instrText>
      </w:r>
      <w:r w:rsidR="00B84816" w:rsidRPr="00841CD0">
        <w:rPr>
          <w:rFonts w:eastAsia="宋体" w:cs="Times New Roman"/>
          <w:szCs w:val="20"/>
        </w:rPr>
        <w:fldChar w:fldCharType="separate"/>
      </w:r>
    </w:p>
    <w:p w:rsidR="00DB0A70" w:rsidRDefault="00B84816">
      <w:pPr>
        <w:pStyle w:val="10"/>
        <w:tabs>
          <w:tab w:val="right" w:leader="dot" w:pos="8296"/>
        </w:tabs>
        <w:ind w:firstLine="420"/>
        <w:rPr>
          <w:rFonts w:asciiTheme="minorHAnsi" w:hAnsiTheme="minorHAnsi"/>
          <w:noProof/>
        </w:rPr>
      </w:pPr>
      <w:hyperlink w:anchor="_Toc499904676" w:history="1">
        <w:r w:rsidR="00DB0A70" w:rsidRPr="00A35936">
          <w:rPr>
            <w:rStyle w:val="aff2"/>
            <w:rFonts w:hint="eastAsia"/>
            <w:noProof/>
          </w:rPr>
          <w:t>制订说明</w:t>
        </w:r>
        <w:r w:rsidR="00DB0A70">
          <w:rPr>
            <w:noProof/>
            <w:webHidden/>
          </w:rPr>
          <w:tab/>
        </w:r>
        <w:r>
          <w:rPr>
            <w:noProof/>
            <w:webHidden/>
          </w:rPr>
          <w:fldChar w:fldCharType="begin"/>
        </w:r>
        <w:r w:rsidR="00DB0A70">
          <w:rPr>
            <w:noProof/>
            <w:webHidden/>
          </w:rPr>
          <w:instrText xml:space="preserve"> PAGEREF _Toc499904676 \h </w:instrText>
        </w:r>
        <w:r>
          <w:rPr>
            <w:noProof/>
            <w:webHidden/>
          </w:rPr>
        </w:r>
        <w:r>
          <w:rPr>
            <w:noProof/>
            <w:webHidden/>
          </w:rPr>
          <w:fldChar w:fldCharType="separate"/>
        </w:r>
        <w:r w:rsidR="00DB0A70">
          <w:rPr>
            <w:noProof/>
            <w:webHidden/>
          </w:rPr>
          <w:t>17</w:t>
        </w:r>
        <w:r>
          <w:rPr>
            <w:noProof/>
            <w:webHidden/>
          </w:rPr>
          <w:fldChar w:fldCharType="end"/>
        </w:r>
      </w:hyperlink>
    </w:p>
    <w:p w:rsidR="00DB0A70" w:rsidRDefault="00B84816">
      <w:pPr>
        <w:pStyle w:val="10"/>
        <w:tabs>
          <w:tab w:val="right" w:leader="dot" w:pos="8296"/>
        </w:tabs>
        <w:ind w:firstLine="420"/>
        <w:rPr>
          <w:rFonts w:asciiTheme="minorHAnsi" w:hAnsiTheme="minorHAnsi"/>
          <w:noProof/>
        </w:rPr>
      </w:pPr>
      <w:hyperlink w:anchor="_Toc499904677" w:history="1">
        <w:r w:rsidR="00DB0A70" w:rsidRPr="00A35936">
          <w:rPr>
            <w:rStyle w:val="aff2"/>
            <w:noProof/>
          </w:rPr>
          <w:t xml:space="preserve">1 </w:t>
        </w:r>
        <w:r w:rsidR="00DB0A70">
          <w:rPr>
            <w:rStyle w:val="aff2"/>
            <w:noProof/>
          </w:rPr>
          <w:t xml:space="preserve"> </w:t>
        </w:r>
        <w:r w:rsidR="00DB0A70" w:rsidRPr="00A35936">
          <w:rPr>
            <w:rStyle w:val="aff2"/>
            <w:rFonts w:hint="eastAsia"/>
            <w:noProof/>
          </w:rPr>
          <w:t>总</w:t>
        </w:r>
        <w:r w:rsidR="00DB0A70" w:rsidRPr="00A35936">
          <w:rPr>
            <w:rStyle w:val="aff2"/>
            <w:noProof/>
          </w:rPr>
          <w:t xml:space="preserve"> </w:t>
        </w:r>
        <w:r w:rsidR="00DB0A70" w:rsidRPr="00A35936">
          <w:rPr>
            <w:rStyle w:val="aff2"/>
            <w:rFonts w:hint="eastAsia"/>
            <w:noProof/>
          </w:rPr>
          <w:t>则</w:t>
        </w:r>
        <w:r w:rsidR="00DB0A70">
          <w:rPr>
            <w:noProof/>
            <w:webHidden/>
          </w:rPr>
          <w:tab/>
        </w:r>
        <w:r>
          <w:rPr>
            <w:noProof/>
            <w:webHidden/>
          </w:rPr>
          <w:fldChar w:fldCharType="begin"/>
        </w:r>
        <w:r w:rsidR="00DB0A70">
          <w:rPr>
            <w:noProof/>
            <w:webHidden/>
          </w:rPr>
          <w:instrText xml:space="preserve"> PAGEREF _Toc499904677 \h </w:instrText>
        </w:r>
        <w:r>
          <w:rPr>
            <w:noProof/>
            <w:webHidden/>
          </w:rPr>
        </w:r>
        <w:r>
          <w:rPr>
            <w:noProof/>
            <w:webHidden/>
          </w:rPr>
          <w:fldChar w:fldCharType="separate"/>
        </w:r>
        <w:r w:rsidR="00DB0A70">
          <w:rPr>
            <w:noProof/>
            <w:webHidden/>
          </w:rPr>
          <w:t>18</w:t>
        </w:r>
        <w:r>
          <w:rPr>
            <w:noProof/>
            <w:webHidden/>
          </w:rPr>
          <w:fldChar w:fldCharType="end"/>
        </w:r>
      </w:hyperlink>
    </w:p>
    <w:p w:rsidR="00DB0A70" w:rsidRDefault="00B84816">
      <w:pPr>
        <w:pStyle w:val="10"/>
        <w:tabs>
          <w:tab w:val="right" w:leader="dot" w:pos="8296"/>
        </w:tabs>
        <w:ind w:firstLine="420"/>
        <w:rPr>
          <w:rFonts w:asciiTheme="minorHAnsi" w:hAnsiTheme="minorHAnsi"/>
          <w:noProof/>
        </w:rPr>
      </w:pPr>
      <w:hyperlink w:anchor="_Toc499904678" w:history="1">
        <w:r w:rsidR="00DB0A70" w:rsidRPr="00A35936">
          <w:rPr>
            <w:rStyle w:val="aff2"/>
            <w:noProof/>
          </w:rPr>
          <w:t xml:space="preserve">2  </w:t>
        </w:r>
        <w:r w:rsidR="00DB0A70" w:rsidRPr="00A35936">
          <w:rPr>
            <w:rStyle w:val="aff2"/>
            <w:rFonts w:hint="eastAsia"/>
            <w:noProof/>
          </w:rPr>
          <w:t>术语</w:t>
        </w:r>
        <w:r w:rsidR="00DB0A70">
          <w:rPr>
            <w:noProof/>
            <w:webHidden/>
          </w:rPr>
          <w:tab/>
        </w:r>
        <w:r>
          <w:rPr>
            <w:noProof/>
            <w:webHidden/>
          </w:rPr>
          <w:fldChar w:fldCharType="begin"/>
        </w:r>
        <w:r w:rsidR="00DB0A70">
          <w:rPr>
            <w:noProof/>
            <w:webHidden/>
          </w:rPr>
          <w:instrText xml:space="preserve"> PAGEREF _Toc499904678 \h </w:instrText>
        </w:r>
        <w:r>
          <w:rPr>
            <w:noProof/>
            <w:webHidden/>
          </w:rPr>
        </w:r>
        <w:r>
          <w:rPr>
            <w:noProof/>
            <w:webHidden/>
          </w:rPr>
          <w:fldChar w:fldCharType="separate"/>
        </w:r>
        <w:r w:rsidR="00DB0A70">
          <w:rPr>
            <w:noProof/>
            <w:webHidden/>
          </w:rPr>
          <w:t>19</w:t>
        </w:r>
        <w:r>
          <w:rPr>
            <w:noProof/>
            <w:webHidden/>
          </w:rPr>
          <w:fldChar w:fldCharType="end"/>
        </w:r>
      </w:hyperlink>
    </w:p>
    <w:p w:rsidR="00DB0A70" w:rsidRDefault="00B84816">
      <w:pPr>
        <w:pStyle w:val="10"/>
        <w:tabs>
          <w:tab w:val="right" w:leader="dot" w:pos="8296"/>
        </w:tabs>
        <w:ind w:firstLine="420"/>
        <w:rPr>
          <w:rFonts w:asciiTheme="minorHAnsi" w:hAnsiTheme="minorHAnsi"/>
          <w:noProof/>
        </w:rPr>
      </w:pPr>
      <w:hyperlink w:anchor="_Toc499904679" w:history="1">
        <w:r w:rsidR="00DB0A70" w:rsidRPr="00A35936">
          <w:rPr>
            <w:rStyle w:val="aff2"/>
            <w:noProof/>
          </w:rPr>
          <w:t xml:space="preserve">3  </w:t>
        </w:r>
        <w:r w:rsidR="00DB0A70" w:rsidRPr="00A35936">
          <w:rPr>
            <w:rStyle w:val="aff2"/>
            <w:rFonts w:hint="eastAsia"/>
            <w:noProof/>
          </w:rPr>
          <w:t>基本规定</w:t>
        </w:r>
        <w:r w:rsidR="00DB0A70">
          <w:rPr>
            <w:noProof/>
            <w:webHidden/>
          </w:rPr>
          <w:tab/>
        </w:r>
        <w:r>
          <w:rPr>
            <w:noProof/>
            <w:webHidden/>
          </w:rPr>
          <w:fldChar w:fldCharType="begin"/>
        </w:r>
        <w:r w:rsidR="00DB0A70">
          <w:rPr>
            <w:noProof/>
            <w:webHidden/>
          </w:rPr>
          <w:instrText xml:space="preserve"> PAGEREF _Toc499904679 \h </w:instrText>
        </w:r>
        <w:r>
          <w:rPr>
            <w:noProof/>
            <w:webHidden/>
          </w:rPr>
        </w:r>
        <w:r>
          <w:rPr>
            <w:noProof/>
            <w:webHidden/>
          </w:rPr>
          <w:fldChar w:fldCharType="separate"/>
        </w:r>
        <w:r w:rsidR="00DB0A70">
          <w:rPr>
            <w:noProof/>
            <w:webHidden/>
          </w:rPr>
          <w:t>20</w:t>
        </w:r>
        <w:r>
          <w:rPr>
            <w:noProof/>
            <w:webHidden/>
          </w:rPr>
          <w:fldChar w:fldCharType="end"/>
        </w:r>
      </w:hyperlink>
    </w:p>
    <w:p w:rsidR="00DB0A70" w:rsidRDefault="00B84816">
      <w:pPr>
        <w:pStyle w:val="10"/>
        <w:tabs>
          <w:tab w:val="right" w:leader="dot" w:pos="8296"/>
        </w:tabs>
        <w:ind w:firstLine="420"/>
        <w:rPr>
          <w:rFonts w:asciiTheme="minorHAnsi" w:hAnsiTheme="minorHAnsi"/>
          <w:noProof/>
        </w:rPr>
      </w:pPr>
      <w:hyperlink w:anchor="_Toc499904681" w:history="1">
        <w:r w:rsidR="00DB0A70" w:rsidRPr="00A35936">
          <w:rPr>
            <w:rStyle w:val="aff2"/>
            <w:noProof/>
          </w:rPr>
          <w:t xml:space="preserve">4  </w:t>
        </w:r>
        <w:r w:rsidR="00DB0A70" w:rsidRPr="00A35936">
          <w:rPr>
            <w:rStyle w:val="aff2"/>
            <w:rFonts w:hint="eastAsia"/>
            <w:noProof/>
          </w:rPr>
          <w:t>评价方法</w:t>
        </w:r>
        <w:r w:rsidR="00DB0A70">
          <w:rPr>
            <w:noProof/>
            <w:webHidden/>
          </w:rPr>
          <w:tab/>
        </w:r>
        <w:r>
          <w:rPr>
            <w:noProof/>
            <w:webHidden/>
          </w:rPr>
          <w:fldChar w:fldCharType="begin"/>
        </w:r>
        <w:r w:rsidR="00DB0A70">
          <w:rPr>
            <w:noProof/>
            <w:webHidden/>
          </w:rPr>
          <w:instrText xml:space="preserve"> PAGEREF _Toc499904681 \h </w:instrText>
        </w:r>
        <w:r>
          <w:rPr>
            <w:noProof/>
            <w:webHidden/>
          </w:rPr>
        </w:r>
        <w:r>
          <w:rPr>
            <w:noProof/>
            <w:webHidden/>
          </w:rPr>
          <w:fldChar w:fldCharType="separate"/>
        </w:r>
        <w:r w:rsidR="00DB0A70">
          <w:rPr>
            <w:noProof/>
            <w:webHidden/>
          </w:rPr>
          <w:t>21</w:t>
        </w:r>
        <w:r>
          <w:rPr>
            <w:noProof/>
            <w:webHidden/>
          </w:rPr>
          <w:fldChar w:fldCharType="end"/>
        </w:r>
      </w:hyperlink>
    </w:p>
    <w:p w:rsidR="00DB0A70" w:rsidRDefault="00B84816">
      <w:pPr>
        <w:pStyle w:val="20"/>
        <w:tabs>
          <w:tab w:val="right" w:leader="dot" w:pos="8296"/>
        </w:tabs>
        <w:ind w:firstLine="420"/>
        <w:rPr>
          <w:rFonts w:asciiTheme="minorHAnsi" w:hAnsiTheme="minorHAnsi"/>
          <w:noProof/>
        </w:rPr>
      </w:pPr>
      <w:hyperlink w:anchor="_Toc499904682" w:history="1">
        <w:r w:rsidR="00DB0A70" w:rsidRPr="00A35936">
          <w:rPr>
            <w:rStyle w:val="aff2"/>
            <w:noProof/>
          </w:rPr>
          <w:t>4.1</w:t>
        </w:r>
        <w:r w:rsidR="00DB0A70" w:rsidRPr="00A35936">
          <w:rPr>
            <w:rStyle w:val="aff2"/>
            <w:rFonts w:hint="eastAsia"/>
            <w:noProof/>
          </w:rPr>
          <w:t>规划与设计阶段</w:t>
        </w:r>
        <w:r w:rsidR="00DB0A70">
          <w:rPr>
            <w:noProof/>
            <w:webHidden/>
          </w:rPr>
          <w:tab/>
        </w:r>
        <w:r>
          <w:rPr>
            <w:noProof/>
            <w:webHidden/>
          </w:rPr>
          <w:fldChar w:fldCharType="begin"/>
        </w:r>
        <w:r w:rsidR="00DB0A70">
          <w:rPr>
            <w:noProof/>
            <w:webHidden/>
          </w:rPr>
          <w:instrText xml:space="preserve"> PAGEREF _Toc499904682 \h </w:instrText>
        </w:r>
        <w:r>
          <w:rPr>
            <w:noProof/>
            <w:webHidden/>
          </w:rPr>
        </w:r>
        <w:r>
          <w:rPr>
            <w:noProof/>
            <w:webHidden/>
          </w:rPr>
          <w:fldChar w:fldCharType="separate"/>
        </w:r>
        <w:r w:rsidR="00DB0A70">
          <w:rPr>
            <w:noProof/>
            <w:webHidden/>
          </w:rPr>
          <w:t>21</w:t>
        </w:r>
        <w:r>
          <w:rPr>
            <w:noProof/>
            <w:webHidden/>
          </w:rPr>
          <w:fldChar w:fldCharType="end"/>
        </w:r>
      </w:hyperlink>
    </w:p>
    <w:p w:rsidR="00DB0A70" w:rsidRDefault="00B84816">
      <w:pPr>
        <w:pStyle w:val="20"/>
        <w:tabs>
          <w:tab w:val="right" w:leader="dot" w:pos="8296"/>
        </w:tabs>
        <w:ind w:firstLine="420"/>
        <w:rPr>
          <w:rFonts w:asciiTheme="minorHAnsi" w:hAnsiTheme="minorHAnsi"/>
          <w:noProof/>
        </w:rPr>
      </w:pPr>
      <w:hyperlink w:anchor="_Toc499904683" w:history="1">
        <w:r w:rsidR="00DB0A70" w:rsidRPr="00A35936">
          <w:rPr>
            <w:rStyle w:val="aff2"/>
            <w:noProof/>
          </w:rPr>
          <w:t xml:space="preserve">4.2 </w:t>
        </w:r>
        <w:r w:rsidR="00DB0A70" w:rsidRPr="00A35936">
          <w:rPr>
            <w:rStyle w:val="aff2"/>
            <w:rFonts w:hint="eastAsia"/>
            <w:noProof/>
          </w:rPr>
          <w:t>建造与施工阶段</w:t>
        </w:r>
        <w:r w:rsidR="00DB0A70">
          <w:rPr>
            <w:noProof/>
            <w:webHidden/>
          </w:rPr>
          <w:tab/>
        </w:r>
        <w:r>
          <w:rPr>
            <w:noProof/>
            <w:webHidden/>
          </w:rPr>
          <w:fldChar w:fldCharType="begin"/>
        </w:r>
        <w:r w:rsidR="00DB0A70">
          <w:rPr>
            <w:noProof/>
            <w:webHidden/>
          </w:rPr>
          <w:instrText xml:space="preserve"> PAGEREF _Toc499904683 \h </w:instrText>
        </w:r>
        <w:r>
          <w:rPr>
            <w:noProof/>
            <w:webHidden/>
          </w:rPr>
        </w:r>
        <w:r>
          <w:rPr>
            <w:noProof/>
            <w:webHidden/>
          </w:rPr>
          <w:fldChar w:fldCharType="separate"/>
        </w:r>
        <w:r w:rsidR="00DB0A70">
          <w:rPr>
            <w:noProof/>
            <w:webHidden/>
          </w:rPr>
          <w:t>22</w:t>
        </w:r>
        <w:r>
          <w:rPr>
            <w:noProof/>
            <w:webHidden/>
          </w:rPr>
          <w:fldChar w:fldCharType="end"/>
        </w:r>
      </w:hyperlink>
    </w:p>
    <w:p w:rsidR="008A0A1B" w:rsidRDefault="00B84816" w:rsidP="00DB0A70">
      <w:pPr>
        <w:ind w:firstLine="420"/>
        <w:rPr>
          <w:rFonts w:eastAsia="宋体" w:cs="Times New Roman"/>
          <w:szCs w:val="20"/>
        </w:rPr>
      </w:pPr>
      <w:r w:rsidRPr="00841CD0">
        <w:rPr>
          <w:rFonts w:eastAsia="宋体" w:cs="Times New Roman"/>
          <w:szCs w:val="20"/>
        </w:rPr>
        <w:fldChar w:fldCharType="end"/>
      </w:r>
      <w:r w:rsidR="008A0A1B">
        <w:rPr>
          <w:rFonts w:eastAsia="宋体" w:cs="Times New Roman"/>
          <w:szCs w:val="20"/>
        </w:rPr>
        <w:br w:type="page"/>
      </w:r>
      <w:bookmarkStart w:id="208" w:name="_GoBack"/>
      <w:bookmarkEnd w:id="208"/>
    </w:p>
    <w:p w:rsidR="00D304E0" w:rsidRPr="00D304E0" w:rsidRDefault="00D304E0" w:rsidP="00367A39">
      <w:pPr>
        <w:pStyle w:val="1"/>
        <w:numPr>
          <w:ilvl w:val="0"/>
          <w:numId w:val="0"/>
        </w:numPr>
      </w:pPr>
      <w:bookmarkStart w:id="209" w:name="_Toc499902612"/>
      <w:bookmarkStart w:id="210" w:name="_Toc499903479"/>
      <w:bookmarkStart w:id="211" w:name="_Toc499904588"/>
      <w:bookmarkStart w:id="212" w:name="_Toc499904676"/>
      <w:r w:rsidRPr="00D304E0">
        <w:t>制订说明</w:t>
      </w:r>
      <w:bookmarkEnd w:id="204"/>
      <w:bookmarkEnd w:id="205"/>
      <w:bookmarkEnd w:id="206"/>
      <w:bookmarkEnd w:id="207"/>
      <w:bookmarkEnd w:id="209"/>
      <w:bookmarkEnd w:id="210"/>
      <w:bookmarkEnd w:id="211"/>
      <w:bookmarkEnd w:id="212"/>
    </w:p>
    <w:p w:rsidR="00D304E0" w:rsidRPr="00D304E0" w:rsidRDefault="00D304E0" w:rsidP="00367A39">
      <w:pPr>
        <w:widowControl/>
        <w:ind w:firstLine="420"/>
        <w:jc w:val="left"/>
        <w:rPr>
          <w:rFonts w:ascii="Calibri" w:eastAsia="宋体" w:hAnsi="Calibri" w:cs="Times New Roman"/>
          <w:szCs w:val="20"/>
        </w:rPr>
      </w:pPr>
      <w:r w:rsidRPr="00D304E0">
        <w:rPr>
          <w:rFonts w:ascii="Calibri" w:eastAsia="宋体" w:hAnsi="Calibri" w:cs="Times New Roman"/>
          <w:szCs w:val="20"/>
        </w:rPr>
        <w:t>本标准</w:t>
      </w:r>
      <w:r w:rsidRPr="00D304E0">
        <w:rPr>
          <w:rFonts w:ascii="Calibri" w:eastAsia="宋体" w:hAnsi="Calibri" w:cs="Times New Roman" w:hint="eastAsia"/>
          <w:szCs w:val="20"/>
        </w:rPr>
        <w:t>编制</w:t>
      </w:r>
      <w:r w:rsidRPr="00D304E0">
        <w:rPr>
          <w:rFonts w:ascii="Calibri" w:eastAsia="宋体" w:hAnsi="Calibri" w:cs="Times New Roman"/>
          <w:szCs w:val="20"/>
        </w:rPr>
        <w:t>过程中，编制组针对</w:t>
      </w:r>
      <w:r w:rsidR="00E80118" w:rsidRPr="00E80118">
        <w:rPr>
          <w:rFonts w:ascii="宋体" w:eastAsia="宋体" w:hAnsi="宋体" w:cs="宋体" w:hint="eastAsia"/>
          <w:szCs w:val="21"/>
        </w:rPr>
        <w:t>一般工业和民用建筑</w:t>
      </w:r>
      <w:r w:rsidRPr="00D304E0">
        <w:rPr>
          <w:rFonts w:ascii="Calibri" w:eastAsia="宋体" w:hAnsi="Calibri" w:cs="Times New Roman" w:hint="eastAsia"/>
          <w:szCs w:val="20"/>
        </w:rPr>
        <w:t>开展了广泛的项目</w:t>
      </w:r>
      <w:r w:rsidRPr="00D304E0">
        <w:rPr>
          <w:rFonts w:ascii="Calibri" w:eastAsia="宋体" w:hAnsi="Calibri" w:cs="Times New Roman"/>
          <w:szCs w:val="20"/>
        </w:rPr>
        <w:t>调研与技术交流，总结了</w:t>
      </w:r>
      <w:r w:rsidRPr="00D304E0">
        <w:rPr>
          <w:rFonts w:ascii="Calibri" w:eastAsia="宋体" w:hAnsi="Calibri" w:cs="Times New Roman" w:hint="eastAsia"/>
          <w:szCs w:val="20"/>
        </w:rPr>
        <w:t>近年来</w:t>
      </w:r>
      <w:r w:rsidRPr="00D304E0">
        <w:rPr>
          <w:rFonts w:ascii="Calibri" w:eastAsia="宋体" w:hAnsi="Calibri" w:cs="Times New Roman"/>
          <w:szCs w:val="20"/>
        </w:rPr>
        <w:t>的实践经验，参考了国内</w:t>
      </w:r>
      <w:r w:rsidRPr="00D304E0">
        <w:rPr>
          <w:rFonts w:ascii="Calibri" w:eastAsia="宋体" w:hAnsi="Calibri" w:cs="Times New Roman" w:hint="eastAsia"/>
          <w:szCs w:val="20"/>
        </w:rPr>
        <w:t>外</w:t>
      </w:r>
      <w:r w:rsidRPr="00D304E0">
        <w:rPr>
          <w:rFonts w:ascii="Calibri" w:eastAsia="宋体" w:hAnsi="Calibri" w:cs="Times New Roman"/>
          <w:szCs w:val="20"/>
        </w:rPr>
        <w:t>相关技术标准</w:t>
      </w:r>
      <w:r w:rsidRPr="00D304E0">
        <w:rPr>
          <w:rFonts w:ascii="Calibri" w:eastAsia="宋体" w:hAnsi="Calibri" w:cs="Times New Roman" w:hint="eastAsia"/>
          <w:szCs w:val="20"/>
        </w:rPr>
        <w:t>，开展了试评价工作，</w:t>
      </w:r>
      <w:r w:rsidRPr="00D304E0">
        <w:rPr>
          <w:rFonts w:ascii="宋体" w:eastAsia="宋体" w:hAnsi="宋体" w:cs="Times New Roman"/>
          <w:szCs w:val="20"/>
        </w:rPr>
        <w:t>完成了本</w:t>
      </w:r>
      <w:r w:rsidRPr="00D304E0">
        <w:rPr>
          <w:rFonts w:ascii="宋体" w:eastAsia="宋体" w:hAnsi="宋体" w:cs="Times New Roman" w:hint="eastAsia"/>
          <w:szCs w:val="20"/>
        </w:rPr>
        <w:t>标准</w:t>
      </w:r>
      <w:r w:rsidRPr="00D304E0">
        <w:rPr>
          <w:rFonts w:ascii="宋体" w:eastAsia="宋体" w:hAnsi="宋体" w:cs="Times New Roman"/>
          <w:szCs w:val="20"/>
        </w:rPr>
        <w:t>的</w:t>
      </w:r>
      <w:r w:rsidRPr="00D304E0">
        <w:rPr>
          <w:rFonts w:ascii="宋体" w:eastAsia="宋体" w:hAnsi="宋体" w:cs="Times New Roman" w:hint="eastAsia"/>
          <w:color w:val="000000"/>
          <w:szCs w:val="20"/>
        </w:rPr>
        <w:t>制定</w:t>
      </w:r>
      <w:r w:rsidRPr="00D304E0">
        <w:rPr>
          <w:rFonts w:ascii="宋体" w:eastAsia="宋体" w:hAnsi="宋体" w:cs="Times New Roman"/>
          <w:szCs w:val="20"/>
        </w:rPr>
        <w:t>。</w:t>
      </w:r>
    </w:p>
    <w:p w:rsidR="00D304E0" w:rsidRPr="00D304E0" w:rsidRDefault="00D304E0" w:rsidP="00367A39">
      <w:pPr>
        <w:widowControl/>
        <w:ind w:firstLine="420"/>
        <w:jc w:val="left"/>
        <w:rPr>
          <w:rFonts w:ascii="Calibri" w:eastAsia="宋体" w:hAnsi="Calibri" w:cs="Times New Roman"/>
          <w:szCs w:val="20"/>
        </w:rPr>
      </w:pPr>
      <w:r w:rsidRPr="00D304E0">
        <w:rPr>
          <w:rFonts w:ascii="Calibri" w:eastAsia="宋体" w:hAnsi="Calibri" w:cs="Times New Roman"/>
          <w:szCs w:val="20"/>
        </w:rPr>
        <w:t>为便于广大设计、施工、科研、学校等单位有关人员在使用本</w:t>
      </w:r>
      <w:r w:rsidRPr="00D304E0">
        <w:rPr>
          <w:rFonts w:ascii="Calibri" w:eastAsia="宋体" w:hAnsi="Calibri" w:cs="Times New Roman" w:hint="eastAsia"/>
          <w:szCs w:val="20"/>
        </w:rPr>
        <w:t>标准</w:t>
      </w:r>
      <w:r w:rsidRPr="00D304E0">
        <w:rPr>
          <w:rFonts w:ascii="Calibri" w:eastAsia="宋体" w:hAnsi="Calibri" w:cs="Times New Roman"/>
          <w:szCs w:val="20"/>
        </w:rPr>
        <w:t>时能正确理解和执行条文规定，</w:t>
      </w:r>
      <w:r w:rsidRPr="00D304E0">
        <w:rPr>
          <w:rFonts w:ascii="Calibri" w:eastAsia="宋体" w:hAnsi="Calibri" w:cs="Times New Roman"/>
          <w:color w:val="000000"/>
          <w:szCs w:val="20"/>
        </w:rPr>
        <w:t>《</w:t>
      </w:r>
      <w:r w:rsidR="00E80118">
        <w:rPr>
          <w:rFonts w:ascii="Calibri" w:eastAsia="宋体" w:hAnsi="Calibri" w:cs="Times New Roman" w:hint="eastAsia"/>
          <w:color w:val="000000"/>
          <w:szCs w:val="20"/>
        </w:rPr>
        <w:t>建筑易建性</w:t>
      </w:r>
      <w:r w:rsidRPr="00D304E0">
        <w:rPr>
          <w:rFonts w:ascii="Calibri" w:eastAsia="宋体" w:hAnsi="Calibri" w:cs="Times New Roman" w:hint="eastAsia"/>
          <w:color w:val="000000"/>
          <w:szCs w:val="20"/>
        </w:rPr>
        <w:t>评价标准</w:t>
      </w:r>
      <w:r w:rsidRPr="00D304E0">
        <w:rPr>
          <w:rFonts w:ascii="Calibri" w:eastAsia="宋体" w:hAnsi="Calibri" w:cs="Times New Roman"/>
          <w:color w:val="000000"/>
          <w:szCs w:val="20"/>
        </w:rPr>
        <w:t>》编制组按章、节、条顺序编制了本</w:t>
      </w:r>
      <w:r w:rsidRPr="00D304E0">
        <w:rPr>
          <w:rFonts w:ascii="Calibri" w:eastAsia="宋体" w:hAnsi="Calibri" w:cs="Times New Roman" w:hint="eastAsia"/>
          <w:color w:val="000000"/>
          <w:szCs w:val="20"/>
        </w:rPr>
        <w:t>标准</w:t>
      </w:r>
      <w:r w:rsidRPr="00D304E0">
        <w:rPr>
          <w:rFonts w:ascii="Calibri" w:eastAsia="宋体" w:hAnsi="Calibri" w:cs="Times New Roman"/>
          <w:color w:val="000000"/>
          <w:szCs w:val="20"/>
        </w:rPr>
        <w:t>的条文说明，对条文规定的目的、依据以及执行中需</w:t>
      </w:r>
      <w:r w:rsidRPr="00D304E0">
        <w:rPr>
          <w:rFonts w:ascii="Calibri" w:eastAsia="宋体" w:hAnsi="Calibri" w:cs="Times New Roman" w:hint="eastAsia"/>
          <w:color w:val="000000"/>
          <w:szCs w:val="20"/>
        </w:rPr>
        <w:t>要</w:t>
      </w:r>
      <w:r w:rsidRPr="00D304E0">
        <w:rPr>
          <w:rFonts w:ascii="Calibri" w:eastAsia="宋体" w:hAnsi="Calibri" w:cs="Times New Roman"/>
          <w:color w:val="000000"/>
          <w:szCs w:val="20"/>
        </w:rPr>
        <w:t>注意的事项进行了说明。</w:t>
      </w:r>
      <w:r w:rsidRPr="00D304E0">
        <w:rPr>
          <w:rFonts w:ascii="Calibri" w:eastAsia="宋体" w:hAnsi="Calibri" w:cs="Times New Roman"/>
          <w:szCs w:val="20"/>
        </w:rPr>
        <w:t>但是，本条文说明不具备与</w:t>
      </w:r>
      <w:r w:rsidRPr="00D304E0">
        <w:rPr>
          <w:rFonts w:ascii="Calibri" w:eastAsia="宋体" w:hAnsi="Calibri" w:cs="Times New Roman" w:hint="eastAsia"/>
          <w:szCs w:val="20"/>
        </w:rPr>
        <w:t>标准</w:t>
      </w:r>
      <w:r w:rsidRPr="00D304E0">
        <w:rPr>
          <w:rFonts w:ascii="Calibri" w:eastAsia="宋体" w:hAnsi="Calibri" w:cs="Times New Roman"/>
          <w:szCs w:val="20"/>
        </w:rPr>
        <w:t>正文同等的法律效力，仅供使用者作为理解和把握</w:t>
      </w:r>
      <w:r w:rsidRPr="00D304E0">
        <w:rPr>
          <w:rFonts w:ascii="Calibri" w:eastAsia="宋体" w:hAnsi="Calibri" w:cs="Times New Roman" w:hint="eastAsia"/>
          <w:szCs w:val="20"/>
        </w:rPr>
        <w:t>标准</w:t>
      </w:r>
      <w:r w:rsidRPr="00D304E0">
        <w:rPr>
          <w:rFonts w:ascii="Calibri" w:eastAsia="宋体" w:hAnsi="Calibri" w:cs="Times New Roman"/>
          <w:szCs w:val="20"/>
        </w:rPr>
        <w:t>规定的参考。</w:t>
      </w:r>
    </w:p>
    <w:p w:rsidR="00FA646C" w:rsidRDefault="00FA646C">
      <w:pPr>
        <w:widowControl/>
        <w:spacing w:line="276" w:lineRule="auto"/>
        <w:ind w:firstLine="482"/>
        <w:jc w:val="left"/>
        <w:rPr>
          <w:rFonts w:ascii="Arial" w:eastAsia="宋体" w:hAnsi="Arial" w:cs="Times New Roman"/>
          <w:b/>
          <w:bCs/>
          <w:sz w:val="24"/>
          <w:szCs w:val="32"/>
        </w:rPr>
      </w:pPr>
      <w:bookmarkStart w:id="213" w:name="_Toc355806552"/>
      <w:bookmarkStart w:id="214" w:name="_Toc374955879"/>
      <w:bookmarkStart w:id="215" w:name="_Toc374956720"/>
      <w:bookmarkStart w:id="216" w:name="_Toc374956839"/>
      <w:bookmarkStart w:id="217" w:name="_Toc375237574"/>
      <w:bookmarkStart w:id="218" w:name="_Toc375238010"/>
      <w:bookmarkStart w:id="219" w:name="_Toc375238857"/>
      <w:bookmarkStart w:id="220" w:name="_Toc375428995"/>
      <w:bookmarkStart w:id="221" w:name="_Toc375429110"/>
      <w:bookmarkStart w:id="222" w:name="_Toc375430369"/>
      <w:bookmarkStart w:id="223" w:name="_Toc375432960"/>
      <w:bookmarkStart w:id="224" w:name="_Toc377043420"/>
      <w:bookmarkStart w:id="225" w:name="_Toc382176043"/>
      <w:bookmarkStart w:id="226" w:name="_Toc382176184"/>
      <w:bookmarkStart w:id="227" w:name="_Toc382176284"/>
      <w:bookmarkStart w:id="228" w:name="_Toc395099110"/>
      <w:bookmarkStart w:id="229" w:name="_Toc401219222"/>
      <w:bookmarkStart w:id="230" w:name="_Toc403124185"/>
      <w:bookmarkStart w:id="231" w:name="_Toc403124299"/>
      <w:bookmarkStart w:id="232" w:name="_Toc404799444"/>
      <w:bookmarkStart w:id="233" w:name="_Toc494227017"/>
      <w:bookmarkStart w:id="234" w:name="_Toc459537104"/>
      <w:r>
        <w:rPr>
          <w:rFonts w:ascii="Arial" w:eastAsia="宋体" w:hAnsi="Arial" w:cs="Times New Roman"/>
          <w:b/>
          <w:bCs/>
          <w:sz w:val="24"/>
          <w:szCs w:val="32"/>
        </w:rPr>
        <w:br w:type="page"/>
      </w:r>
    </w:p>
    <w:p w:rsidR="006B6B66" w:rsidRPr="00367A39" w:rsidRDefault="005B7824" w:rsidP="00367A39">
      <w:pPr>
        <w:pStyle w:val="1"/>
        <w:numPr>
          <w:ilvl w:val="0"/>
          <w:numId w:val="0"/>
        </w:numPr>
      </w:pPr>
      <w:bookmarkStart w:id="235" w:name="_Toc499887293"/>
      <w:bookmarkStart w:id="236" w:name="_Toc499898081"/>
      <w:bookmarkStart w:id="237" w:name="_Toc499902613"/>
      <w:bookmarkStart w:id="238" w:name="_Toc499903480"/>
      <w:bookmarkStart w:id="239" w:name="_Toc499904677"/>
      <w:r w:rsidRPr="00367A39">
        <w:t>1</w:t>
      </w:r>
      <w:r w:rsidR="00DB0A70">
        <w:t xml:space="preserve"> </w:t>
      </w:r>
      <w:r w:rsidRPr="00367A39">
        <w:rPr>
          <w:rFonts w:hint="eastAsia"/>
        </w:rPr>
        <w:t>总</w:t>
      </w:r>
      <w:r w:rsidR="00DB0A70">
        <w:rPr>
          <w:rFonts w:hint="eastAsia"/>
        </w:rPr>
        <w:t xml:space="preserve"> </w:t>
      </w:r>
      <w:r w:rsidRPr="00367A39">
        <w:rPr>
          <w:rFonts w:hint="eastAsia"/>
        </w:rPr>
        <w:t>则</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5"/>
      <w:bookmarkEnd w:id="236"/>
      <w:bookmarkEnd w:id="237"/>
      <w:bookmarkEnd w:id="238"/>
      <w:bookmarkEnd w:id="239"/>
    </w:p>
    <w:p w:rsidR="006B6B66" w:rsidRPr="006B6B66" w:rsidRDefault="005B7824" w:rsidP="006348B1">
      <w:pPr>
        <w:pStyle w:val="3"/>
        <w:rPr>
          <w:rFonts w:ascii="宋体" w:hAnsi="宋体"/>
          <w:szCs w:val="20"/>
        </w:rPr>
      </w:pPr>
      <w:r w:rsidRPr="005B7824">
        <w:rPr>
          <w:b/>
        </w:rPr>
        <w:t>1.0.1</w:t>
      </w:r>
      <w:r w:rsidR="00B22DC3">
        <w:rPr>
          <w:b/>
        </w:rPr>
        <w:t xml:space="preserve"> </w:t>
      </w:r>
      <w:r w:rsidR="006B6B66" w:rsidRPr="006B6B66">
        <w:rPr>
          <w:rFonts w:hint="eastAsia"/>
        </w:rPr>
        <w:t>我国建筑行业长期采取劳动密集型的粗放式建造方式，在设计和施工阶段很少考虑是否容易建造，建筑业总体科技含量低，主要靠人工和繁重的体力劳动来获取产值，被视为用料多、能耗高、工期长、低素质劳动力密集、安全事故频繁的行业，同时也是造成环境污染、产生大量固体废弃物的源头。因此，建筑实行工业化发展的同时，也应注重绿色环保。为推进工业化建筑和绿色建筑的共同发展，</w:t>
      </w:r>
      <w:r w:rsidR="006B6B66" w:rsidRPr="006B6B66">
        <w:rPr>
          <w:rFonts w:ascii="宋体" w:hAnsi="宋体" w:hint="eastAsia"/>
          <w:szCs w:val="20"/>
        </w:rPr>
        <w:t>亟需构建一套适合我国国情的</w:t>
      </w:r>
      <w:r w:rsidR="006566E4">
        <w:rPr>
          <w:rFonts w:ascii="宋体" w:hAnsi="宋体" w:hint="eastAsia"/>
          <w:szCs w:val="20"/>
        </w:rPr>
        <w:t>综合</w:t>
      </w:r>
      <w:r w:rsidR="006B6B66" w:rsidRPr="006B6B66">
        <w:rPr>
          <w:rFonts w:ascii="宋体" w:hAnsi="宋体" w:hint="eastAsia"/>
          <w:szCs w:val="20"/>
        </w:rPr>
        <w:t>建筑评价体系，用于对评价对象实施科学、统一、规范的评价。</w:t>
      </w:r>
    </w:p>
    <w:p w:rsidR="006B6B66" w:rsidRDefault="00E80118" w:rsidP="0054390B">
      <w:pPr>
        <w:widowControl/>
        <w:tabs>
          <w:tab w:val="left" w:pos="2100"/>
        </w:tabs>
        <w:spacing w:line="360" w:lineRule="auto"/>
        <w:ind w:firstLine="420"/>
        <w:rPr>
          <w:rFonts w:ascii="宋体" w:eastAsia="宋体" w:hAnsi="宋体" w:cs="Times New Roman"/>
          <w:szCs w:val="20"/>
        </w:rPr>
      </w:pPr>
      <w:r w:rsidRPr="00E80118">
        <w:rPr>
          <w:rFonts w:eastAsia="宋体" w:cs="Times New Roman" w:hint="eastAsia"/>
          <w:bCs/>
          <w:color w:val="000000"/>
          <w:szCs w:val="21"/>
        </w:rPr>
        <w:t>建筑易建性评价标准又称建筑绿色和工业化的综合评价标准</w:t>
      </w:r>
      <w:r>
        <w:rPr>
          <w:rFonts w:eastAsia="宋体" w:cs="Times New Roman" w:hint="eastAsia"/>
          <w:bCs/>
          <w:color w:val="000000"/>
          <w:szCs w:val="21"/>
        </w:rPr>
        <w:t>。</w:t>
      </w:r>
      <w:r w:rsidR="006B6B66" w:rsidRPr="006B6B66">
        <w:rPr>
          <w:rFonts w:eastAsia="宋体" w:cs="Times New Roman" w:hint="eastAsia"/>
          <w:bCs/>
          <w:color w:val="000000"/>
          <w:szCs w:val="21"/>
        </w:rPr>
        <w:t>本标准主要从设计和施工两个方面提出</w:t>
      </w:r>
      <w:r>
        <w:rPr>
          <w:rFonts w:eastAsia="宋体" w:cs="Times New Roman" w:hint="eastAsia"/>
          <w:bCs/>
          <w:color w:val="000000"/>
          <w:szCs w:val="21"/>
        </w:rPr>
        <w:t>融合</w:t>
      </w:r>
      <w:r w:rsidR="006B6B66" w:rsidRPr="006B6B66">
        <w:rPr>
          <w:rFonts w:eastAsia="宋体" w:cs="Times New Roman" w:hint="eastAsia"/>
          <w:bCs/>
          <w:color w:val="000000"/>
          <w:szCs w:val="21"/>
        </w:rPr>
        <w:t>工业化</w:t>
      </w:r>
      <w:r>
        <w:rPr>
          <w:rFonts w:eastAsia="宋体" w:cs="Times New Roman" w:hint="eastAsia"/>
          <w:bCs/>
          <w:color w:val="000000"/>
          <w:szCs w:val="21"/>
        </w:rPr>
        <w:t>和</w:t>
      </w:r>
      <w:r w:rsidR="006B6B66" w:rsidRPr="006B6B66">
        <w:rPr>
          <w:rFonts w:eastAsia="宋体" w:cs="Times New Roman" w:hint="eastAsia"/>
          <w:bCs/>
          <w:color w:val="000000"/>
          <w:szCs w:val="21"/>
        </w:rPr>
        <w:t>绿色</w:t>
      </w:r>
      <w:r>
        <w:rPr>
          <w:rFonts w:eastAsia="宋体" w:cs="Times New Roman" w:hint="eastAsia"/>
          <w:bCs/>
          <w:color w:val="000000"/>
          <w:szCs w:val="21"/>
        </w:rPr>
        <w:t>的</w:t>
      </w:r>
      <w:r w:rsidR="006B6B66" w:rsidRPr="006B6B66">
        <w:rPr>
          <w:rFonts w:eastAsia="宋体" w:cs="Times New Roman" w:hint="eastAsia"/>
          <w:bCs/>
          <w:color w:val="000000"/>
          <w:szCs w:val="21"/>
        </w:rPr>
        <w:t>建筑评价方法和指标体系，</w:t>
      </w:r>
      <w:r w:rsidR="006B6B66" w:rsidRPr="006B6B66">
        <w:rPr>
          <w:rFonts w:ascii="宋体" w:eastAsia="宋体" w:hAnsi="宋体" w:cs="Times New Roman" w:hint="eastAsia"/>
          <w:szCs w:val="20"/>
        </w:rPr>
        <w:t>评价指标具有科学性、先进性、系统性、导向性和可操作性。评价内容和方法结合了目前工程建设整体发展水平，并兼顾了远期发展目标及各地区的自主创新空间。</w:t>
      </w:r>
    </w:p>
    <w:p w:rsidR="002305E7" w:rsidRPr="00DA4294" w:rsidRDefault="002305E7" w:rsidP="00DA4294">
      <w:pPr>
        <w:widowControl/>
        <w:tabs>
          <w:tab w:val="left" w:pos="2100"/>
        </w:tabs>
        <w:spacing w:line="360" w:lineRule="auto"/>
        <w:ind w:firstLine="420"/>
        <w:jc w:val="left"/>
        <w:rPr>
          <w:rFonts w:cs="Times New Roman"/>
          <w:bCs/>
          <w:szCs w:val="21"/>
        </w:rPr>
      </w:pPr>
      <w:r>
        <w:rPr>
          <w:rFonts w:cs="Times New Roman" w:hint="eastAsia"/>
          <w:bCs/>
          <w:szCs w:val="21"/>
        </w:rPr>
        <w:t>本标准参考了已有研究《</w:t>
      </w:r>
      <w:r w:rsidRPr="006C6E4F">
        <w:rPr>
          <w:rFonts w:cs="Times New Roman" w:hint="eastAsia"/>
          <w:bCs/>
          <w:szCs w:val="21"/>
        </w:rPr>
        <w:t>深圳市住宅建筑易建性研究</w:t>
      </w:r>
      <w:r>
        <w:rPr>
          <w:rFonts w:cs="Times New Roman" w:hint="eastAsia"/>
          <w:bCs/>
          <w:szCs w:val="21"/>
        </w:rPr>
        <w:t>》、新加坡</w:t>
      </w:r>
      <w:r w:rsidR="00DA4294" w:rsidRPr="00DA4294">
        <w:rPr>
          <w:rFonts w:cs="Times New Roman" w:hint="eastAsia"/>
          <w:bCs/>
          <w:szCs w:val="21"/>
        </w:rPr>
        <w:t>《</w:t>
      </w:r>
      <w:r w:rsidR="00DA4294" w:rsidRPr="00DA4294">
        <w:rPr>
          <w:rFonts w:cs="Times New Roman" w:hint="eastAsia"/>
          <w:bCs/>
          <w:szCs w:val="21"/>
        </w:rPr>
        <w:t>Code Of Practice on Buildable Design</w:t>
      </w:r>
      <w:r w:rsidR="00DA4294" w:rsidRPr="00DA4294">
        <w:rPr>
          <w:rFonts w:cs="Times New Roman" w:hint="eastAsia"/>
          <w:bCs/>
          <w:szCs w:val="21"/>
        </w:rPr>
        <w:t>》</w:t>
      </w:r>
      <w:r w:rsidR="00DA4294" w:rsidRPr="00DA4294">
        <w:rPr>
          <w:rFonts w:cs="Times New Roman" w:hint="eastAsia"/>
          <w:bCs/>
          <w:szCs w:val="21"/>
        </w:rPr>
        <w:t>2015 Edition</w:t>
      </w:r>
      <w:r>
        <w:rPr>
          <w:rFonts w:cs="Times New Roman" w:hint="eastAsia"/>
          <w:bCs/>
          <w:szCs w:val="21"/>
        </w:rPr>
        <w:t>等内容。</w:t>
      </w:r>
    </w:p>
    <w:p w:rsidR="006B6B66" w:rsidRDefault="006B6B66" w:rsidP="006348B1">
      <w:pPr>
        <w:pStyle w:val="3"/>
      </w:pPr>
      <w:r w:rsidRPr="006B6B66">
        <w:rPr>
          <w:rFonts w:hint="eastAsia"/>
          <w:b/>
        </w:rPr>
        <w:t>1.0.2</w:t>
      </w:r>
      <w:r w:rsidR="00B22DC3">
        <w:rPr>
          <w:b/>
        </w:rPr>
        <w:t xml:space="preserve"> </w:t>
      </w:r>
      <w:r w:rsidRPr="006B6B66">
        <w:rPr>
          <w:rFonts w:hint="eastAsia"/>
        </w:rPr>
        <w:t>这里的</w:t>
      </w:r>
      <w:r w:rsidR="00E80118" w:rsidRPr="00E80118">
        <w:rPr>
          <w:rFonts w:hint="eastAsia"/>
        </w:rPr>
        <w:t>一般工业和民用建筑</w:t>
      </w:r>
      <w:r w:rsidRPr="006B6B66">
        <w:rPr>
          <w:rFonts w:hint="eastAsia"/>
        </w:rPr>
        <w:t>指住宅建筑</w:t>
      </w:r>
      <w:r w:rsidR="00E80118">
        <w:rPr>
          <w:rFonts w:hint="eastAsia"/>
        </w:rPr>
        <w:t>、</w:t>
      </w:r>
      <w:r w:rsidRPr="006B6B66">
        <w:rPr>
          <w:rFonts w:hint="eastAsia"/>
        </w:rPr>
        <w:t>公共建筑</w:t>
      </w:r>
      <w:r w:rsidR="00E80118">
        <w:rPr>
          <w:rFonts w:hint="eastAsia"/>
        </w:rPr>
        <w:t>、工业建筑</w:t>
      </w:r>
      <w:r w:rsidRPr="006B6B66">
        <w:rPr>
          <w:rFonts w:hint="eastAsia"/>
        </w:rPr>
        <w:t>。其他类型的建筑物（如</w:t>
      </w:r>
      <w:r w:rsidR="00D45A9A" w:rsidRPr="00D45A9A">
        <w:rPr>
          <w:rFonts w:hint="eastAsia"/>
        </w:rPr>
        <w:t>装配式建筑、百年建筑、模块化建筑、集成建筑等</w:t>
      </w:r>
      <w:r w:rsidRPr="006B6B66">
        <w:rPr>
          <w:rFonts w:hint="eastAsia"/>
        </w:rPr>
        <w:t>）可参照执行</w:t>
      </w:r>
      <w:r w:rsidR="00D45A9A">
        <w:rPr>
          <w:rFonts w:hint="eastAsia"/>
        </w:rPr>
        <w:t>。</w:t>
      </w:r>
    </w:p>
    <w:p w:rsidR="006B6B66" w:rsidRPr="006B6B66" w:rsidRDefault="006B6B66" w:rsidP="006348B1">
      <w:pPr>
        <w:pStyle w:val="3"/>
      </w:pPr>
      <w:r w:rsidRPr="006B6B66">
        <w:rPr>
          <w:rFonts w:cs="Times New Roman" w:hint="eastAsia"/>
          <w:b/>
        </w:rPr>
        <w:t xml:space="preserve">1.0.3 </w:t>
      </w:r>
      <w:r w:rsidRPr="006B6B66">
        <w:rPr>
          <w:rFonts w:hint="eastAsia"/>
        </w:rPr>
        <w:t>考虑到不同区域的特色和自主创新，遵循因地制宜的原则，对建筑的工业化和绿色环保程度进行综合评价。</w:t>
      </w:r>
    </w:p>
    <w:p w:rsidR="008A0A1B" w:rsidRDefault="006B6B66" w:rsidP="006348B1">
      <w:pPr>
        <w:pStyle w:val="3"/>
      </w:pPr>
      <w:r w:rsidRPr="006B6B66">
        <w:rPr>
          <w:rFonts w:hint="eastAsia"/>
          <w:b/>
          <w:color w:val="000000"/>
          <w:szCs w:val="21"/>
        </w:rPr>
        <w:t>1.0.4</w:t>
      </w:r>
      <w:r w:rsidR="00B22DC3">
        <w:rPr>
          <w:b/>
          <w:color w:val="000000"/>
          <w:szCs w:val="21"/>
        </w:rPr>
        <w:t xml:space="preserve"> </w:t>
      </w:r>
      <w:r w:rsidRPr="006B6B66">
        <w:rPr>
          <w:rFonts w:hint="eastAsia"/>
        </w:rPr>
        <w:t>符合国家法律法规和有关标准是参与建筑</w:t>
      </w:r>
      <w:r w:rsidR="00D45A9A">
        <w:rPr>
          <w:rFonts w:hint="eastAsia"/>
        </w:rPr>
        <w:t>易建性</w:t>
      </w:r>
      <w:r w:rsidRPr="006B6B66">
        <w:rPr>
          <w:rFonts w:hint="eastAsia"/>
        </w:rPr>
        <w:t>评价的前提条件。本标准主要针对建筑的工业化和绿色环保的程度及水平进行评价，涉及质量、安全、防灾等方面内容，还应符合我国现行有关工程建设标准的规定。</w:t>
      </w:r>
      <w:r w:rsidR="008A0A1B">
        <w:br w:type="page"/>
      </w:r>
    </w:p>
    <w:p w:rsidR="006B6B66" w:rsidRPr="006B6B66" w:rsidRDefault="006B6B66" w:rsidP="00367A39">
      <w:pPr>
        <w:pStyle w:val="1"/>
        <w:numPr>
          <w:ilvl w:val="0"/>
          <w:numId w:val="0"/>
        </w:numPr>
      </w:pPr>
      <w:bookmarkStart w:id="240" w:name="_Toc476171741"/>
      <w:bookmarkStart w:id="241" w:name="_Toc494227018"/>
      <w:bookmarkStart w:id="242" w:name="_Toc499887294"/>
      <w:bookmarkStart w:id="243" w:name="_Toc499898082"/>
      <w:bookmarkStart w:id="244" w:name="_Toc499902614"/>
      <w:bookmarkStart w:id="245" w:name="_Toc499903481"/>
      <w:bookmarkStart w:id="246" w:name="_Toc499904678"/>
      <w:r w:rsidRPr="006B6B66">
        <w:rPr>
          <w:rFonts w:hint="eastAsia"/>
        </w:rPr>
        <w:t xml:space="preserve">2  </w:t>
      </w:r>
      <w:r w:rsidRPr="006B6B66">
        <w:rPr>
          <w:rFonts w:hint="eastAsia"/>
        </w:rPr>
        <w:t>术语</w:t>
      </w:r>
      <w:bookmarkEnd w:id="240"/>
      <w:bookmarkEnd w:id="241"/>
      <w:bookmarkEnd w:id="242"/>
      <w:bookmarkEnd w:id="243"/>
      <w:bookmarkEnd w:id="244"/>
      <w:bookmarkEnd w:id="245"/>
      <w:bookmarkEnd w:id="246"/>
    </w:p>
    <w:p w:rsidR="00AD0F36" w:rsidRPr="00AD0F36" w:rsidRDefault="00E25635" w:rsidP="00367A39">
      <w:pPr>
        <w:pStyle w:val="3"/>
        <w:rPr>
          <w:rFonts w:eastAsia="Times New Roman" w:cs="Times New Roman"/>
        </w:rPr>
      </w:pPr>
      <w:r w:rsidRPr="00E25635">
        <w:rPr>
          <w:rStyle w:val="3Char"/>
          <w:rFonts w:hint="eastAsia"/>
        </w:rPr>
        <w:t>2.0.1</w:t>
      </w:r>
      <w:r w:rsidR="00B22DC3">
        <w:rPr>
          <w:rStyle w:val="3Char"/>
        </w:rPr>
        <w:t xml:space="preserve"> </w:t>
      </w:r>
      <w:r w:rsidR="00AD0F36">
        <w:t>易建性是由英文</w:t>
      </w:r>
      <w:r>
        <w:rPr>
          <w:rFonts w:hint="eastAsia"/>
        </w:rPr>
        <w:t>“</w:t>
      </w:r>
      <w:r w:rsidRPr="00AD0F36">
        <w:rPr>
          <w:rFonts w:cs="Times New Roman"/>
        </w:rPr>
        <w:t>Buildability</w:t>
      </w:r>
      <w:r>
        <w:rPr>
          <w:rFonts w:hint="eastAsia"/>
        </w:rPr>
        <w:t>”</w:t>
      </w:r>
      <w:r w:rsidR="00AD0F36">
        <w:rPr>
          <w:rFonts w:hint="eastAsia"/>
        </w:rPr>
        <w:t>翻译过来的，意思是</w:t>
      </w:r>
      <w:r>
        <w:rPr>
          <w:rFonts w:hint="eastAsia"/>
        </w:rPr>
        <w:t>“可建造性”</w:t>
      </w:r>
      <w:r w:rsidR="00AD0F36">
        <w:rPr>
          <w:rFonts w:hint="eastAsia"/>
        </w:rPr>
        <w:t>，即在保证建筑物质量的前提下，使施工更快速、更有效、更经济。为与国家生态环保政策导向进行结合，本标准将“</w:t>
      </w:r>
      <w:r w:rsidR="00AD0F36" w:rsidRPr="00AD0F36">
        <w:rPr>
          <w:rFonts w:hint="eastAsia"/>
        </w:rPr>
        <w:t>易建性</w:t>
      </w:r>
      <w:r w:rsidR="00AD0F36">
        <w:rPr>
          <w:rFonts w:hint="eastAsia"/>
        </w:rPr>
        <w:t>”的内涵进行扩展，把工业化和绿色环保两个方向进行融合，</w:t>
      </w:r>
      <w:r w:rsidR="00AD0F36" w:rsidRPr="00AD0F36">
        <w:rPr>
          <w:rFonts w:hint="eastAsia"/>
        </w:rPr>
        <w:t>“工业化”方面着重考虑工业化生产方式、便于施工和经济性等方面。“绿色建筑”则着重考虑环保和节约资源方面</w:t>
      </w:r>
      <w:r w:rsidR="00AD0F36">
        <w:rPr>
          <w:rFonts w:hint="eastAsia"/>
        </w:rPr>
        <w:t>，提出具有中国特色的“易建性”，使得建筑在工业化和绿色间保持平衡，促进建筑健康发展。</w:t>
      </w:r>
    </w:p>
    <w:p w:rsidR="00D369CA" w:rsidRPr="00D369CA" w:rsidRDefault="006B6B66" w:rsidP="00367A39">
      <w:pPr>
        <w:pStyle w:val="3"/>
      </w:pPr>
      <w:r w:rsidRPr="00E25635">
        <w:rPr>
          <w:rStyle w:val="3Char"/>
          <w:rFonts w:hint="eastAsia"/>
        </w:rPr>
        <w:t>2.0.</w:t>
      </w:r>
      <w:r w:rsidR="00E25635" w:rsidRPr="00E25635">
        <w:rPr>
          <w:rStyle w:val="3Char"/>
        </w:rPr>
        <w:t>2</w:t>
      </w:r>
      <w:r w:rsidRPr="006B6B66">
        <w:rPr>
          <w:rFonts w:eastAsia="Times New Roman" w:hint="eastAsia"/>
          <w:b/>
        </w:rPr>
        <w:t xml:space="preserve"> </w:t>
      </w:r>
      <w:r w:rsidRPr="006B6B66">
        <w:rPr>
          <w:rFonts w:hint="eastAsia"/>
        </w:rPr>
        <w:t>为使建筑</w:t>
      </w:r>
      <w:r w:rsidR="00AD0F36">
        <w:rPr>
          <w:rFonts w:hint="eastAsia"/>
        </w:rPr>
        <w:t>易建性</w:t>
      </w:r>
      <w:r w:rsidRPr="006B6B66">
        <w:rPr>
          <w:rFonts w:hint="eastAsia"/>
        </w:rPr>
        <w:t>评价得以量化，提出唯一的新的评价指标“</w:t>
      </w:r>
      <w:r w:rsidR="00AD0F36">
        <w:rPr>
          <w:rFonts w:hint="eastAsia"/>
        </w:rPr>
        <w:t>易</w:t>
      </w:r>
      <w:r w:rsidRPr="006B6B66">
        <w:rPr>
          <w:rFonts w:hint="eastAsia"/>
        </w:rPr>
        <w:t>建率”，用来反映建筑项目的绿色环保和工业化程度的相对差异。</w:t>
      </w:r>
      <w:r w:rsidR="00D369CA" w:rsidRPr="00D369CA">
        <w:rPr>
          <w:rFonts w:hint="eastAsia"/>
        </w:rPr>
        <w:t>各个构件和部品的易建率计算过程如下式所示：</w:t>
      </w:r>
    </w:p>
    <w:p w:rsidR="006B6B66" w:rsidRDefault="00D369CA" w:rsidP="00D369CA">
      <w:pPr>
        <w:widowControl/>
        <w:ind w:firstLine="420"/>
        <w:jc w:val="center"/>
        <w:rPr>
          <w:rFonts w:ascii="宋体" w:eastAsia="宋体" w:hAnsi="宋体" w:cs="Times New Roman"/>
          <w:color w:val="000000"/>
          <w:szCs w:val="21"/>
        </w:rPr>
      </w:pPr>
      <w:r w:rsidRPr="00D369CA">
        <w:rPr>
          <w:rFonts w:ascii="宋体" w:eastAsia="宋体" w:hAnsi="宋体" w:cs="Times New Roman" w:hint="eastAsia"/>
          <w:color w:val="000000"/>
          <w:szCs w:val="21"/>
        </w:rPr>
        <w:t>各组成部件的</w:t>
      </w:r>
      <w:r w:rsidR="008E67F8">
        <w:rPr>
          <w:rFonts w:ascii="宋体" w:eastAsia="宋体" w:hAnsi="宋体" w:cs="Times New Roman" w:hint="eastAsia"/>
          <w:color w:val="000000"/>
          <w:szCs w:val="21"/>
        </w:rPr>
        <w:t>易</w:t>
      </w:r>
      <w:r w:rsidRPr="00D369CA">
        <w:rPr>
          <w:rFonts w:ascii="宋体" w:eastAsia="宋体" w:hAnsi="宋体" w:cs="Times New Roman" w:hint="eastAsia"/>
          <w:color w:val="000000"/>
          <w:szCs w:val="21"/>
        </w:rPr>
        <w:t>建率=0.7*节省劳动力指数+0.3*绿色环保指数</w:t>
      </w:r>
    </w:p>
    <w:p w:rsidR="00D369CA" w:rsidRPr="006B6B66" w:rsidRDefault="00D369CA" w:rsidP="00D369CA">
      <w:pPr>
        <w:widowControl/>
        <w:ind w:firstLine="420"/>
        <w:rPr>
          <w:rFonts w:ascii="宋体" w:eastAsia="宋体" w:hAnsi="宋体" w:cs="Times New Roman"/>
          <w:color w:val="000000"/>
          <w:szCs w:val="21"/>
        </w:rPr>
      </w:pPr>
      <w:r w:rsidRPr="00D369CA">
        <w:rPr>
          <w:rFonts w:ascii="宋体" w:eastAsia="宋体" w:hAnsi="宋体" w:cs="Times New Roman" w:hint="eastAsia"/>
          <w:color w:val="000000"/>
          <w:szCs w:val="21"/>
        </w:rPr>
        <w:t>其中，节省劳动力指数为不同建筑组成部件劳动生产率的相对差异，节省劳动力分值越高，则该组成部件的使用劳动力越少；绿色环保指数为不同建筑组成部件绿色环保程度的相对差异，绿色环保指数分值越高，则该组成部件对环境的污染越小。</w:t>
      </w:r>
      <w:r>
        <w:rPr>
          <w:rFonts w:ascii="宋体" w:eastAsia="宋体" w:hAnsi="宋体" w:cs="Times New Roman" w:hint="eastAsia"/>
          <w:color w:val="000000"/>
          <w:szCs w:val="21"/>
        </w:rPr>
        <w:t>通过调查问卷、走访的形式，得出各组成构件或部品的</w:t>
      </w:r>
      <w:r w:rsidR="002F3343">
        <w:rPr>
          <w:rFonts w:ascii="宋体" w:eastAsia="宋体" w:hAnsi="宋体" w:cs="Times New Roman" w:hint="eastAsia"/>
          <w:color w:val="000000"/>
          <w:szCs w:val="21"/>
        </w:rPr>
        <w:t>易</w:t>
      </w:r>
      <w:r>
        <w:rPr>
          <w:rFonts w:ascii="宋体" w:eastAsia="宋体" w:hAnsi="宋体" w:cs="Times New Roman" w:hint="eastAsia"/>
          <w:color w:val="000000"/>
          <w:szCs w:val="21"/>
        </w:rPr>
        <w:t>建率。</w:t>
      </w:r>
    </w:p>
    <w:p w:rsidR="006B6B66" w:rsidRPr="006B6B66" w:rsidRDefault="006B6B66" w:rsidP="00367A39">
      <w:pPr>
        <w:pStyle w:val="3"/>
      </w:pPr>
      <w:r w:rsidRPr="00D369CA">
        <w:rPr>
          <w:rFonts w:cs="Times New Roman"/>
        </w:rPr>
        <w:t>2.0.3</w:t>
      </w:r>
      <w:r w:rsidR="00B22DC3">
        <w:rPr>
          <w:rFonts w:cs="Times New Roman"/>
        </w:rPr>
        <w:t xml:space="preserve"> </w:t>
      </w:r>
      <w:r w:rsidRPr="006B6B66">
        <w:rPr>
          <w:rFonts w:hint="eastAsia"/>
        </w:rPr>
        <w:t>根据本标准的规划和设计阶段的易建设计评分体系，计算得出的分值，称之为</w:t>
      </w:r>
      <w:r w:rsidRPr="006B6B66">
        <w:rPr>
          <w:rFonts w:eastAsia="Times New Roman" w:cs="Times New Roman"/>
        </w:rPr>
        <w:t>“</w:t>
      </w:r>
      <w:r w:rsidRPr="006B6B66">
        <w:rPr>
          <w:rFonts w:hint="eastAsia"/>
        </w:rPr>
        <w:t>易建设计分值</w:t>
      </w:r>
      <w:r w:rsidRPr="006B6B66">
        <w:rPr>
          <w:rFonts w:eastAsia="Times New Roman" w:cs="Times New Roman"/>
        </w:rPr>
        <w:t>”</w:t>
      </w:r>
      <w:r w:rsidRPr="006B6B66">
        <w:rPr>
          <w:rFonts w:hint="eastAsia"/>
        </w:rPr>
        <w:t>。</w:t>
      </w:r>
    </w:p>
    <w:p w:rsidR="006B6B66" w:rsidRPr="006B6B66" w:rsidRDefault="006B6B66" w:rsidP="00367A39">
      <w:pPr>
        <w:pStyle w:val="3"/>
      </w:pPr>
      <w:r w:rsidRPr="00D369CA">
        <w:rPr>
          <w:rFonts w:cs="Times New Roman"/>
        </w:rPr>
        <w:t>2.0.4</w:t>
      </w:r>
      <w:r w:rsidR="00B22DC3">
        <w:rPr>
          <w:rFonts w:cs="Times New Roman"/>
        </w:rPr>
        <w:t xml:space="preserve"> </w:t>
      </w:r>
      <w:r w:rsidRPr="006B6B66">
        <w:rPr>
          <w:rFonts w:hint="eastAsia"/>
        </w:rPr>
        <w:t>根据本标准的施工阶段的易施工性评分体系，计算得出的分值，称之为“易施工性分值”。</w:t>
      </w:r>
    </w:p>
    <w:p w:rsidR="006B6B66" w:rsidRPr="006B6B66" w:rsidRDefault="006B6B66" w:rsidP="00367A39">
      <w:pPr>
        <w:pStyle w:val="3"/>
      </w:pPr>
      <w:r w:rsidRPr="00D369CA">
        <w:rPr>
          <w:rFonts w:cs="Times New Roman"/>
        </w:rPr>
        <w:t>2.0.5</w:t>
      </w:r>
      <w:r w:rsidR="00B22DC3">
        <w:rPr>
          <w:rFonts w:cs="Times New Roman"/>
        </w:rPr>
        <w:t xml:space="preserve"> </w:t>
      </w:r>
      <w:r w:rsidRPr="006B6B66">
        <w:rPr>
          <w:rFonts w:hint="eastAsia"/>
        </w:rPr>
        <w:t>为了促进建筑的工业化和绿色的发展及提高，有必要规定设计阶段最小的易建设计分值，不断对我国的建筑发展提出新的要求。当然这个最小分值需要根据现实情况和调查研究来取定，并根据建筑发展逐渐修正。</w:t>
      </w:r>
    </w:p>
    <w:p w:rsidR="008A0A1B" w:rsidRDefault="006B6B66" w:rsidP="00367A39">
      <w:pPr>
        <w:pStyle w:val="3"/>
      </w:pPr>
      <w:r w:rsidRPr="00D369CA">
        <w:t>2.0.6</w:t>
      </w:r>
      <w:r w:rsidR="00B22DC3">
        <w:t xml:space="preserve"> </w:t>
      </w:r>
      <w:r w:rsidRPr="006B6B66">
        <w:rPr>
          <w:rFonts w:hint="eastAsia"/>
        </w:rPr>
        <w:t>在建造与施工阶段，有许多不可控的因素存在，如现场管理、安全控制等，所以施工阶段同样影响建筑建造的难易及绿色环保性能，为此</w:t>
      </w:r>
      <w:r w:rsidR="00E25635" w:rsidRPr="00E25635">
        <w:rPr>
          <w:rFonts w:hint="eastAsia"/>
        </w:rPr>
        <w:t>规定</w:t>
      </w:r>
      <w:r w:rsidR="00E25635">
        <w:rPr>
          <w:rFonts w:hint="eastAsia"/>
        </w:rPr>
        <w:t>建造和施工</w:t>
      </w:r>
      <w:r w:rsidR="00E25635" w:rsidRPr="00E25635">
        <w:rPr>
          <w:rFonts w:hint="eastAsia"/>
        </w:rPr>
        <w:t>阶段最小的易</w:t>
      </w:r>
      <w:r w:rsidR="00E25635">
        <w:rPr>
          <w:rFonts w:hint="eastAsia"/>
        </w:rPr>
        <w:t>施工性</w:t>
      </w:r>
      <w:r w:rsidR="00E25635" w:rsidRPr="00E25635">
        <w:rPr>
          <w:rFonts w:hint="eastAsia"/>
        </w:rPr>
        <w:t>分值</w:t>
      </w:r>
      <w:r w:rsidR="00E25635">
        <w:rPr>
          <w:rFonts w:hint="eastAsia"/>
        </w:rPr>
        <w:t>。</w:t>
      </w:r>
      <w:r w:rsidR="00914023">
        <w:rPr>
          <w:rFonts w:hint="eastAsia"/>
        </w:rPr>
        <w:t>同样</w:t>
      </w:r>
      <w:r w:rsidR="00914023" w:rsidRPr="00914023">
        <w:rPr>
          <w:rFonts w:hint="eastAsia"/>
        </w:rPr>
        <w:t>这个最小分值需要根据现实情况和调查研究来取定，并根据建筑发展逐渐修正。</w:t>
      </w:r>
      <w:r w:rsidR="008A0A1B">
        <w:br w:type="page"/>
      </w:r>
    </w:p>
    <w:p w:rsidR="006B6B66" w:rsidRPr="006B6B66" w:rsidRDefault="006B6B66" w:rsidP="00367A39">
      <w:pPr>
        <w:pStyle w:val="1"/>
        <w:numPr>
          <w:ilvl w:val="0"/>
          <w:numId w:val="0"/>
        </w:numPr>
      </w:pPr>
      <w:bookmarkStart w:id="247" w:name="_Toc476171742"/>
      <w:bookmarkStart w:id="248" w:name="_Toc494227019"/>
      <w:bookmarkStart w:id="249" w:name="_Toc499887295"/>
      <w:bookmarkStart w:id="250" w:name="_Toc499898083"/>
      <w:bookmarkStart w:id="251" w:name="_Toc499902615"/>
      <w:bookmarkStart w:id="252" w:name="_Toc499903482"/>
      <w:bookmarkStart w:id="253" w:name="_Toc499904679"/>
      <w:r w:rsidRPr="006B6B66">
        <w:rPr>
          <w:rFonts w:hint="eastAsia"/>
        </w:rPr>
        <w:t>3</w:t>
      </w:r>
      <w:r w:rsidR="00367A39">
        <w:t xml:space="preserve">  </w:t>
      </w:r>
      <w:r w:rsidRPr="006B6B66">
        <w:rPr>
          <w:rFonts w:hint="eastAsia"/>
        </w:rPr>
        <w:t>基本规定</w:t>
      </w:r>
      <w:bookmarkEnd w:id="247"/>
      <w:bookmarkEnd w:id="248"/>
      <w:bookmarkEnd w:id="249"/>
      <w:bookmarkEnd w:id="250"/>
      <w:bookmarkEnd w:id="251"/>
      <w:bookmarkEnd w:id="252"/>
      <w:bookmarkEnd w:id="253"/>
    </w:p>
    <w:p w:rsidR="006B6B66" w:rsidRPr="00367A39" w:rsidRDefault="006B6B66" w:rsidP="00367A39">
      <w:pPr>
        <w:pStyle w:val="2"/>
        <w:spacing w:before="156" w:after="156"/>
      </w:pPr>
      <w:bookmarkStart w:id="254" w:name="_Toc499902616"/>
      <w:bookmarkStart w:id="255" w:name="_Toc499903483"/>
      <w:bookmarkStart w:id="256" w:name="_Toc499904680"/>
      <w:r w:rsidRPr="00367A39">
        <w:rPr>
          <w:rFonts w:hint="eastAsia"/>
        </w:rPr>
        <w:t xml:space="preserve">3.1 </w:t>
      </w:r>
      <w:r w:rsidRPr="00367A39">
        <w:rPr>
          <w:rFonts w:hint="eastAsia"/>
        </w:rPr>
        <w:t>一般规定</w:t>
      </w:r>
      <w:bookmarkEnd w:id="254"/>
      <w:bookmarkEnd w:id="255"/>
      <w:bookmarkEnd w:id="256"/>
    </w:p>
    <w:p w:rsidR="006B6B66" w:rsidRPr="006B6B66" w:rsidRDefault="006B6B66" w:rsidP="00367A39">
      <w:pPr>
        <w:pStyle w:val="3"/>
      </w:pPr>
      <w:r w:rsidRPr="00556FD2">
        <w:rPr>
          <w:rStyle w:val="3Char"/>
          <w:b/>
        </w:rPr>
        <w:t>3.1.1</w:t>
      </w:r>
      <w:r w:rsidR="00556FD2">
        <w:rPr>
          <w:rFonts w:hint="eastAsia"/>
        </w:rPr>
        <w:t xml:space="preserve"> </w:t>
      </w:r>
      <w:r w:rsidRPr="006B6B66">
        <w:rPr>
          <w:rFonts w:hint="eastAsia"/>
        </w:rPr>
        <w:t>规定评价对象为单</w:t>
      </w:r>
      <w:r w:rsidR="00914023">
        <w:rPr>
          <w:rFonts w:hint="eastAsia"/>
        </w:rPr>
        <w:t>体</w:t>
      </w:r>
      <w:r w:rsidRPr="006B6B66">
        <w:rPr>
          <w:rFonts w:hint="eastAsia"/>
        </w:rPr>
        <w:t>建筑或若干个建筑组成的建筑群的评价办法。以</w:t>
      </w:r>
      <w:r w:rsidRPr="006B6B66">
        <w:t>单体建筑为评价对象，主要基于单体建筑可构成整个建筑活动的工作单元和产品，能全面、系统地反</w:t>
      </w:r>
      <w:r w:rsidRPr="006B6B66">
        <w:rPr>
          <w:rFonts w:hint="eastAsia"/>
        </w:rPr>
        <w:t>映</w:t>
      </w:r>
      <w:r w:rsidRPr="006B6B66">
        <w:t>建筑</w:t>
      </w:r>
      <w:r w:rsidR="00914023">
        <w:t>易建性</w:t>
      </w:r>
      <w:r w:rsidRPr="006B6B66">
        <w:t>的特点</w:t>
      </w:r>
      <w:r w:rsidRPr="006B6B66">
        <w:rPr>
          <w:rFonts w:hint="eastAsia"/>
        </w:rPr>
        <w:t>，</w:t>
      </w:r>
      <w:r w:rsidRPr="006B6B66">
        <w:t>具体通用性和可操作性</w:t>
      </w:r>
      <w:r w:rsidRPr="006B6B66">
        <w:rPr>
          <w:rFonts w:hint="eastAsia"/>
        </w:rPr>
        <w:t>，同时以</w:t>
      </w:r>
      <w:r w:rsidRPr="006B6B66">
        <w:t>单体建筑为基础，来</w:t>
      </w:r>
      <w:r w:rsidRPr="006B6B66">
        <w:rPr>
          <w:rFonts w:hint="eastAsia"/>
        </w:rPr>
        <w:t>计算</w:t>
      </w:r>
      <w:r w:rsidRPr="006B6B66">
        <w:t>建筑群的</w:t>
      </w:r>
      <w:r w:rsidR="00914023">
        <w:rPr>
          <w:rFonts w:hint="eastAsia"/>
        </w:rPr>
        <w:t>易建性</w:t>
      </w:r>
      <w:r w:rsidRPr="006B6B66">
        <w:rPr>
          <w:rFonts w:hint="eastAsia"/>
        </w:rPr>
        <w:t>评分值。</w:t>
      </w:r>
    </w:p>
    <w:p w:rsidR="006B6B66" w:rsidRPr="006B6B66" w:rsidRDefault="006B6B66" w:rsidP="00367A39">
      <w:pPr>
        <w:pStyle w:val="3"/>
      </w:pPr>
      <w:r w:rsidRPr="006B6B66">
        <w:rPr>
          <w:b/>
        </w:rPr>
        <w:t>3.1.</w:t>
      </w:r>
      <w:r w:rsidRPr="006B6B66">
        <w:rPr>
          <w:rFonts w:hint="eastAsia"/>
          <w:b/>
        </w:rPr>
        <w:t>2</w:t>
      </w:r>
      <w:r w:rsidR="00556FD2">
        <w:rPr>
          <w:b/>
        </w:rPr>
        <w:t xml:space="preserve"> </w:t>
      </w:r>
      <w:r w:rsidRPr="006B6B66">
        <w:t>建筑</w:t>
      </w:r>
      <w:r w:rsidR="00914023">
        <w:t>易建性</w:t>
      </w:r>
      <w:r w:rsidRPr="006B6B66">
        <w:rPr>
          <w:rFonts w:hint="eastAsia"/>
        </w:rPr>
        <w:t>的</w:t>
      </w:r>
      <w:r w:rsidRPr="006B6B66">
        <w:t>评价</w:t>
      </w:r>
      <w:r w:rsidR="00193485">
        <w:rPr>
          <w:rFonts w:hint="eastAsia"/>
        </w:rPr>
        <w:t>涉及</w:t>
      </w:r>
      <w:r w:rsidRPr="006B6B66">
        <w:t>到房屋建造的各个方面，因此要求申请</w:t>
      </w:r>
      <w:r w:rsidRPr="006B6B66">
        <w:rPr>
          <w:rFonts w:hint="eastAsia"/>
        </w:rPr>
        <w:t>项目</w:t>
      </w:r>
      <w:r w:rsidRPr="006B6B66">
        <w:t>评价</w:t>
      </w:r>
      <w:r w:rsidRPr="006B6B66">
        <w:rPr>
          <w:rFonts w:hint="eastAsia"/>
        </w:rPr>
        <w:t>的</w:t>
      </w:r>
      <w:r w:rsidRPr="006B6B66">
        <w:t>单位应提交评价项目申请报告、主要</w:t>
      </w:r>
      <w:r w:rsidRPr="006B6B66">
        <w:rPr>
          <w:rFonts w:hint="eastAsia"/>
        </w:rPr>
        <w:t>生产</w:t>
      </w:r>
      <w:r w:rsidRPr="006B6B66">
        <w:t>建造环节的设计文件、施工文件以及验收文件等</w:t>
      </w:r>
      <w:r w:rsidRPr="006B6B66">
        <w:rPr>
          <w:rFonts w:hint="eastAsia"/>
        </w:rPr>
        <w:t>。</w:t>
      </w:r>
      <w:r w:rsidRPr="006B6B66">
        <w:t>建筑</w:t>
      </w:r>
      <w:r w:rsidR="00914023">
        <w:t>易建性</w:t>
      </w:r>
      <w:r w:rsidRPr="006B6B66">
        <w:rPr>
          <w:rFonts w:hint="eastAsia"/>
        </w:rPr>
        <w:t>的</w:t>
      </w:r>
      <w:r w:rsidRPr="006B6B66">
        <w:t>评价分为</w:t>
      </w:r>
      <w:r w:rsidR="00914023">
        <w:t>规划和</w:t>
      </w:r>
      <w:r w:rsidRPr="006B6B66">
        <w:t>设计</w:t>
      </w:r>
      <w:r w:rsidR="00914023">
        <w:rPr>
          <w:rFonts w:hint="eastAsia"/>
        </w:rPr>
        <w:t>、建造和施工</w:t>
      </w:r>
      <w:r w:rsidRPr="006B6B66">
        <w:rPr>
          <w:rFonts w:hint="eastAsia"/>
        </w:rPr>
        <w:t>两阶段</w:t>
      </w:r>
      <w:r w:rsidRPr="006B6B66">
        <w:t>评价，</w:t>
      </w:r>
      <w:r w:rsidRPr="006B6B66">
        <w:rPr>
          <w:rFonts w:hint="eastAsia"/>
        </w:rPr>
        <w:t>在</w:t>
      </w:r>
      <w:r w:rsidR="00914023">
        <w:rPr>
          <w:rFonts w:hint="eastAsia"/>
        </w:rPr>
        <w:t>规划和</w:t>
      </w:r>
      <w:r w:rsidRPr="006B6B66">
        <w:t>设计评价阶段由于构</w:t>
      </w:r>
      <w:r w:rsidRPr="006B6B66">
        <w:rPr>
          <w:rFonts w:hint="eastAsia"/>
        </w:rPr>
        <w:t>件</w:t>
      </w:r>
      <w:r w:rsidRPr="006B6B66">
        <w:t>生产与施工尚未进行，难以提供完整的评价文件，因此，可按评价阶段的要求分阶段</w:t>
      </w:r>
      <w:r w:rsidRPr="006B6B66">
        <w:rPr>
          <w:rFonts w:hint="eastAsia"/>
        </w:rPr>
        <w:t>提供</w:t>
      </w:r>
      <w:r w:rsidRPr="006B6B66">
        <w:t>相应的评价文件资料</w:t>
      </w:r>
      <w:r w:rsidRPr="006B6B66">
        <w:rPr>
          <w:rFonts w:hint="eastAsia"/>
        </w:rPr>
        <w:t>。</w:t>
      </w:r>
    </w:p>
    <w:p w:rsidR="006B6B66" w:rsidRPr="006B6B66" w:rsidRDefault="006B6B66" w:rsidP="006B6B66">
      <w:pPr>
        <w:widowControl/>
        <w:ind w:firstLine="420"/>
        <w:jc w:val="left"/>
        <w:rPr>
          <w:rFonts w:eastAsia="宋体" w:cs="Times New Roman"/>
          <w:bCs/>
          <w:szCs w:val="20"/>
        </w:rPr>
      </w:pPr>
      <w:r w:rsidRPr="006B6B66">
        <w:rPr>
          <w:rFonts w:eastAsia="宋体" w:cs="Times New Roman" w:hint="eastAsia"/>
          <w:bCs/>
          <w:szCs w:val="20"/>
        </w:rPr>
        <w:t>在</w:t>
      </w:r>
      <w:r w:rsidR="00914023">
        <w:rPr>
          <w:rFonts w:eastAsia="宋体" w:cs="Times New Roman" w:hint="eastAsia"/>
          <w:bCs/>
          <w:szCs w:val="20"/>
        </w:rPr>
        <w:t>规划和</w:t>
      </w:r>
      <w:r w:rsidRPr="006B6B66">
        <w:rPr>
          <w:rFonts w:eastAsia="宋体" w:cs="Times New Roman"/>
          <w:bCs/>
          <w:szCs w:val="20"/>
        </w:rPr>
        <w:t>设计</w:t>
      </w:r>
      <w:r w:rsidRPr="006B6B66">
        <w:rPr>
          <w:rFonts w:eastAsia="宋体" w:cs="Times New Roman" w:hint="eastAsia"/>
          <w:bCs/>
          <w:szCs w:val="20"/>
        </w:rPr>
        <w:t>评价</w:t>
      </w:r>
      <w:r w:rsidRPr="006B6B66">
        <w:rPr>
          <w:rFonts w:eastAsia="宋体" w:cs="Times New Roman"/>
          <w:bCs/>
          <w:szCs w:val="20"/>
        </w:rPr>
        <w:t>阶段</w:t>
      </w:r>
      <w:r w:rsidRPr="006B6B66">
        <w:rPr>
          <w:rFonts w:eastAsia="宋体" w:cs="Times New Roman" w:hint="eastAsia"/>
          <w:bCs/>
          <w:szCs w:val="20"/>
        </w:rPr>
        <w:t>提交</w:t>
      </w:r>
      <w:r w:rsidRPr="006B6B66">
        <w:rPr>
          <w:rFonts w:eastAsia="宋体" w:cs="Times New Roman"/>
          <w:bCs/>
          <w:szCs w:val="20"/>
        </w:rPr>
        <w:t>的申请报告应包括项目概况、参与单位情况、主要设计指标、</w:t>
      </w:r>
      <w:r w:rsidRPr="006B6B66">
        <w:rPr>
          <w:rFonts w:eastAsia="宋体" w:cs="Times New Roman" w:hint="eastAsia"/>
          <w:bCs/>
          <w:szCs w:val="20"/>
        </w:rPr>
        <w:t>项目</w:t>
      </w:r>
      <w:r w:rsidRPr="006B6B66">
        <w:rPr>
          <w:rFonts w:eastAsia="宋体" w:cs="Times New Roman"/>
          <w:bCs/>
          <w:szCs w:val="20"/>
        </w:rPr>
        <w:t>关键技术等主要内容，以及与本标准</w:t>
      </w:r>
      <w:r w:rsidRPr="006B6B66">
        <w:rPr>
          <w:rFonts w:eastAsia="宋体" w:cs="Times New Roman" w:hint="eastAsia"/>
          <w:bCs/>
          <w:szCs w:val="20"/>
        </w:rPr>
        <w:t>第</w:t>
      </w:r>
      <w:r w:rsidRPr="006B6B66">
        <w:rPr>
          <w:rFonts w:eastAsia="宋体" w:cs="Times New Roman" w:hint="eastAsia"/>
          <w:bCs/>
          <w:szCs w:val="20"/>
        </w:rPr>
        <w:t>4</w:t>
      </w:r>
      <w:r w:rsidRPr="006B6B66">
        <w:rPr>
          <w:rFonts w:eastAsia="宋体" w:cs="Times New Roman"/>
          <w:bCs/>
          <w:szCs w:val="20"/>
        </w:rPr>
        <w:t>章</w:t>
      </w:r>
      <w:r w:rsidR="00914023">
        <w:rPr>
          <w:rFonts w:eastAsia="宋体" w:cs="Times New Roman"/>
          <w:bCs/>
          <w:szCs w:val="20"/>
        </w:rPr>
        <w:t>规划和</w:t>
      </w:r>
      <w:r w:rsidRPr="006B6B66">
        <w:rPr>
          <w:rFonts w:eastAsia="宋体" w:cs="Times New Roman"/>
          <w:bCs/>
          <w:szCs w:val="20"/>
        </w:rPr>
        <w:t>设计阶段评价要求相关的指标和要求；</w:t>
      </w:r>
      <w:r w:rsidRPr="006B6B66">
        <w:rPr>
          <w:rFonts w:eastAsia="宋体" w:cs="Times New Roman" w:hint="eastAsia"/>
          <w:bCs/>
          <w:szCs w:val="20"/>
        </w:rPr>
        <w:t>在</w:t>
      </w:r>
      <w:r w:rsidR="00914023">
        <w:rPr>
          <w:rFonts w:eastAsia="宋体" w:cs="Times New Roman" w:hint="eastAsia"/>
          <w:bCs/>
          <w:szCs w:val="20"/>
        </w:rPr>
        <w:t>建造</w:t>
      </w:r>
      <w:r w:rsidR="00914023">
        <w:rPr>
          <w:rFonts w:eastAsia="宋体" w:cs="Times New Roman"/>
          <w:bCs/>
          <w:szCs w:val="20"/>
        </w:rPr>
        <w:t>和施工</w:t>
      </w:r>
      <w:r w:rsidRPr="006B6B66">
        <w:rPr>
          <w:rFonts w:eastAsia="宋体" w:cs="Times New Roman"/>
          <w:bCs/>
          <w:szCs w:val="20"/>
        </w:rPr>
        <w:t>阶段提交的申请报告应包括项目概况、参与单位情况、项目关键技术</w:t>
      </w:r>
      <w:r w:rsidRPr="006B6B66">
        <w:rPr>
          <w:rFonts w:eastAsia="宋体" w:cs="Times New Roman" w:hint="eastAsia"/>
          <w:bCs/>
          <w:szCs w:val="20"/>
        </w:rPr>
        <w:t>、</w:t>
      </w:r>
      <w:r w:rsidRPr="006B6B66">
        <w:rPr>
          <w:rFonts w:eastAsia="宋体" w:cs="Times New Roman"/>
          <w:bCs/>
          <w:szCs w:val="20"/>
        </w:rPr>
        <w:t>工厂制作、施工组织、项目管理模式</w:t>
      </w:r>
      <w:r w:rsidRPr="006B6B66">
        <w:rPr>
          <w:rFonts w:eastAsia="宋体" w:cs="Times New Roman" w:hint="eastAsia"/>
          <w:bCs/>
          <w:szCs w:val="20"/>
        </w:rPr>
        <w:t>、</w:t>
      </w:r>
      <w:r w:rsidRPr="006B6B66">
        <w:rPr>
          <w:rFonts w:eastAsia="宋体" w:cs="Times New Roman"/>
          <w:bCs/>
          <w:szCs w:val="20"/>
        </w:rPr>
        <w:t>综合效益分析</w:t>
      </w:r>
      <w:r w:rsidRPr="006B6B66">
        <w:rPr>
          <w:rFonts w:eastAsia="宋体" w:cs="Times New Roman" w:hint="eastAsia"/>
          <w:bCs/>
          <w:szCs w:val="20"/>
        </w:rPr>
        <w:t>、</w:t>
      </w:r>
      <w:r w:rsidRPr="006B6B66">
        <w:rPr>
          <w:rFonts w:eastAsia="宋体" w:cs="Times New Roman"/>
          <w:bCs/>
          <w:szCs w:val="20"/>
        </w:rPr>
        <w:t>节地与室外环境</w:t>
      </w:r>
      <w:r w:rsidRPr="006B6B66">
        <w:rPr>
          <w:rFonts w:eastAsia="宋体" w:cs="Times New Roman" w:hint="eastAsia"/>
          <w:bCs/>
          <w:szCs w:val="20"/>
        </w:rPr>
        <w:t>、</w:t>
      </w:r>
      <w:r w:rsidRPr="006B6B66">
        <w:rPr>
          <w:rFonts w:eastAsia="宋体" w:cs="Times New Roman"/>
          <w:bCs/>
          <w:szCs w:val="20"/>
        </w:rPr>
        <w:t>节能</w:t>
      </w:r>
      <w:r w:rsidRPr="006B6B66">
        <w:rPr>
          <w:rFonts w:eastAsia="宋体" w:cs="Times New Roman" w:hint="eastAsia"/>
          <w:bCs/>
          <w:szCs w:val="20"/>
        </w:rPr>
        <w:t>与</w:t>
      </w:r>
      <w:r w:rsidRPr="006B6B66">
        <w:rPr>
          <w:rFonts w:eastAsia="宋体" w:cs="Times New Roman"/>
          <w:bCs/>
          <w:szCs w:val="20"/>
        </w:rPr>
        <w:t>能源利用、节水与水资源利用、</w:t>
      </w:r>
      <w:r w:rsidRPr="006B6B66">
        <w:rPr>
          <w:rFonts w:eastAsia="宋体" w:cs="Times New Roman" w:hint="eastAsia"/>
          <w:bCs/>
          <w:szCs w:val="20"/>
        </w:rPr>
        <w:t>节材</w:t>
      </w:r>
      <w:r w:rsidRPr="006B6B66">
        <w:rPr>
          <w:rFonts w:eastAsia="宋体" w:cs="Times New Roman"/>
          <w:bCs/>
          <w:szCs w:val="20"/>
        </w:rPr>
        <w:t>与材料资源利用、室内环境质量、运营管理等主要内容，以及与本标准</w:t>
      </w:r>
      <w:r w:rsidRPr="006B6B66">
        <w:rPr>
          <w:rFonts w:eastAsia="宋体" w:cs="Times New Roman" w:hint="eastAsia"/>
          <w:bCs/>
          <w:szCs w:val="20"/>
        </w:rPr>
        <w:t>第</w:t>
      </w:r>
      <w:r w:rsidRPr="006B6B66">
        <w:rPr>
          <w:rFonts w:eastAsia="宋体" w:cs="Times New Roman" w:hint="eastAsia"/>
          <w:bCs/>
          <w:szCs w:val="20"/>
        </w:rPr>
        <w:t>4</w:t>
      </w:r>
      <w:r w:rsidRPr="006B6B66">
        <w:rPr>
          <w:rFonts w:eastAsia="宋体" w:cs="Times New Roman"/>
          <w:bCs/>
          <w:szCs w:val="20"/>
        </w:rPr>
        <w:t>章评价</w:t>
      </w:r>
      <w:r w:rsidRPr="006B6B66">
        <w:rPr>
          <w:rFonts w:eastAsia="宋体" w:cs="Times New Roman" w:hint="eastAsia"/>
          <w:bCs/>
          <w:szCs w:val="20"/>
        </w:rPr>
        <w:t>要求</w:t>
      </w:r>
      <w:r w:rsidRPr="006B6B66">
        <w:rPr>
          <w:rFonts w:eastAsia="宋体" w:cs="Times New Roman"/>
          <w:bCs/>
          <w:szCs w:val="20"/>
        </w:rPr>
        <w:t>相关的指标和要求，内容应该完整、详实。</w:t>
      </w:r>
    </w:p>
    <w:p w:rsidR="006B6B66" w:rsidRPr="006B6B66" w:rsidRDefault="006B6B66" w:rsidP="00367A39">
      <w:pPr>
        <w:pStyle w:val="3"/>
        <w:rPr>
          <w:b/>
        </w:rPr>
      </w:pPr>
      <w:r w:rsidRPr="006B6B66">
        <w:rPr>
          <w:b/>
        </w:rPr>
        <w:t>3.1.</w:t>
      </w:r>
      <w:r w:rsidRPr="006B6B66">
        <w:rPr>
          <w:rFonts w:hint="eastAsia"/>
          <w:b/>
        </w:rPr>
        <w:t>3</w:t>
      </w:r>
      <w:r w:rsidR="00556FD2">
        <w:rPr>
          <w:b/>
        </w:rPr>
        <w:t xml:space="preserve"> </w:t>
      </w:r>
      <w:r w:rsidR="00202ED3" w:rsidRPr="00202ED3">
        <w:rPr>
          <w:rFonts w:hint="eastAsia"/>
        </w:rPr>
        <w:t>规划和</w:t>
      </w:r>
      <w:r w:rsidRPr="006B6B66">
        <w:rPr>
          <w:rFonts w:hint="eastAsia"/>
        </w:rPr>
        <w:t>设计阶段的评价以报建审批的施工图为主要依据，</w:t>
      </w:r>
      <w:r w:rsidR="00202ED3">
        <w:rPr>
          <w:rFonts w:hint="eastAsia"/>
        </w:rPr>
        <w:t>建造和</w:t>
      </w:r>
      <w:r w:rsidRPr="006B6B66">
        <w:rPr>
          <w:rFonts w:hint="eastAsia"/>
        </w:rPr>
        <w:t>施工阶段的评价以竣工图及工程建设过程相关文件为依据。申请评价方应根据有关要求，对设计与施工阶段进行过程控制，并提交相关文件。</w:t>
      </w:r>
      <w:r w:rsidRPr="006B6B66">
        <w:rPr>
          <w:rFonts w:hint="eastAsia"/>
          <w:color w:val="000000"/>
        </w:rPr>
        <w:t>设计阶段取得的评价等级设定有效期，有效期可以到工程竣工阶段或设置年限，这个有效期可以由主管部门在颁发的证书上注明，本标准不予规定。</w:t>
      </w:r>
    </w:p>
    <w:p w:rsidR="006B6B66" w:rsidRPr="006B6B66" w:rsidRDefault="006B6B66" w:rsidP="00367A39">
      <w:pPr>
        <w:pStyle w:val="3"/>
        <w:rPr>
          <w:b/>
        </w:rPr>
      </w:pPr>
      <w:r w:rsidRPr="006B6B66">
        <w:rPr>
          <w:b/>
        </w:rPr>
        <w:t>3.1.</w:t>
      </w:r>
      <w:r w:rsidRPr="006B6B66">
        <w:rPr>
          <w:rFonts w:hint="eastAsia"/>
          <w:b/>
        </w:rPr>
        <w:t>4</w:t>
      </w:r>
      <w:r w:rsidR="00556FD2">
        <w:rPr>
          <w:b/>
        </w:rPr>
        <w:t xml:space="preserve"> </w:t>
      </w:r>
      <w:r w:rsidRPr="006B6B66">
        <w:rPr>
          <w:rFonts w:hint="eastAsia"/>
        </w:rPr>
        <w:t>基础</w:t>
      </w:r>
      <w:r w:rsidRPr="006B6B66">
        <w:t>项</w:t>
      </w:r>
      <w:r w:rsidRPr="006B6B66">
        <w:rPr>
          <w:rFonts w:hint="eastAsia"/>
        </w:rPr>
        <w:t>是</w:t>
      </w:r>
      <w:r w:rsidRPr="006B6B66">
        <w:t>建筑</w:t>
      </w:r>
      <w:r w:rsidR="00202ED3">
        <w:t>易建性</w:t>
      </w:r>
      <w:r w:rsidRPr="006B6B66">
        <w:t>评价的基本要求</w:t>
      </w:r>
      <w:r w:rsidRPr="006B6B66">
        <w:t>·</w:t>
      </w:r>
      <w:r w:rsidRPr="006B6B66">
        <w:t>，也是申请评价项目的必要条件，因此，当申请评价项目有一条指标不满足本标准基础项规定时，申请评价项目不应评价为</w:t>
      </w:r>
      <w:r w:rsidR="00202ED3">
        <w:rPr>
          <w:rFonts w:hint="eastAsia"/>
        </w:rPr>
        <w:t>易建</w:t>
      </w:r>
      <w:r w:rsidRPr="006B6B66">
        <w:t>建筑。</w:t>
      </w:r>
    </w:p>
    <w:p w:rsidR="008A0A1B" w:rsidRDefault="006B6B66" w:rsidP="00367A39">
      <w:pPr>
        <w:pStyle w:val="3"/>
      </w:pPr>
      <w:r w:rsidRPr="006B6B66">
        <w:rPr>
          <w:b/>
        </w:rPr>
        <w:t>3.1.</w:t>
      </w:r>
      <w:r w:rsidRPr="006B6B66">
        <w:rPr>
          <w:rFonts w:hint="eastAsia"/>
          <w:b/>
        </w:rPr>
        <w:t>5</w:t>
      </w:r>
      <w:r w:rsidR="00556FD2">
        <w:rPr>
          <w:b/>
        </w:rPr>
        <w:t xml:space="preserve"> </w:t>
      </w:r>
      <w:r w:rsidR="00B81CAF" w:rsidRPr="00B81CAF">
        <w:rPr>
          <w:rFonts w:hint="eastAsia"/>
        </w:rPr>
        <w:t>规划和</w:t>
      </w:r>
      <w:r w:rsidRPr="006B6B66">
        <w:rPr>
          <w:rFonts w:hint="eastAsia"/>
        </w:rPr>
        <w:t>设计</w:t>
      </w:r>
      <w:r w:rsidRPr="006B6B66">
        <w:t>评价的评分项指标主要考虑的是</w:t>
      </w:r>
      <w:r w:rsidR="00B81CAF">
        <w:t>规划和</w:t>
      </w:r>
      <w:r w:rsidRPr="006B6B66">
        <w:t>设计阶段中的</w:t>
      </w:r>
      <w:r w:rsidRPr="006B6B66">
        <w:rPr>
          <w:rFonts w:hint="eastAsia"/>
        </w:rPr>
        <w:t>绿色</w:t>
      </w:r>
      <w:r w:rsidRPr="006B6B66">
        <w:t>环保</w:t>
      </w:r>
      <w:r w:rsidRPr="006B6B66">
        <w:rPr>
          <w:rFonts w:hint="eastAsia"/>
        </w:rPr>
        <w:t>的</w:t>
      </w:r>
      <w:r w:rsidRPr="006B6B66">
        <w:t>工业化设计</w:t>
      </w:r>
      <w:r w:rsidRPr="006B6B66">
        <w:rPr>
          <w:rFonts w:hint="eastAsia"/>
        </w:rPr>
        <w:t>特点</w:t>
      </w:r>
      <w:r w:rsidRPr="006B6B66">
        <w:t>，如</w:t>
      </w:r>
      <w:r w:rsidRPr="006B6B66">
        <w:rPr>
          <w:rFonts w:hint="eastAsia"/>
        </w:rPr>
        <w:t>结构体系、墙体体系、其他设计特点等；</w:t>
      </w:r>
      <w:r w:rsidR="000455D3">
        <w:rPr>
          <w:rFonts w:hint="eastAsia"/>
        </w:rPr>
        <w:t>建造和施工</w:t>
      </w:r>
      <w:r w:rsidRPr="006B6B66">
        <w:t>评价</w:t>
      </w:r>
      <w:r w:rsidRPr="006B6B66">
        <w:rPr>
          <w:rFonts w:hint="eastAsia"/>
        </w:rPr>
        <w:t>的</w:t>
      </w:r>
      <w:r w:rsidRPr="006B6B66">
        <w:t>评分项指标主要考虑的是施工建造阶段中的环保</w:t>
      </w:r>
      <w:r w:rsidRPr="006B6B66">
        <w:rPr>
          <w:rFonts w:hint="eastAsia"/>
        </w:rPr>
        <w:t>工业化</w:t>
      </w:r>
      <w:r w:rsidRPr="006B6B66">
        <w:t>方法和技术</w:t>
      </w:r>
      <w:r w:rsidRPr="006B6B66">
        <w:rPr>
          <w:rFonts w:hint="eastAsia"/>
        </w:rPr>
        <w:t>。</w:t>
      </w:r>
      <w:r w:rsidR="008A0A1B">
        <w:br w:type="page"/>
      </w:r>
    </w:p>
    <w:p w:rsidR="006B6B66" w:rsidRPr="006B6B66" w:rsidRDefault="006B6B66" w:rsidP="00367A39">
      <w:pPr>
        <w:pStyle w:val="1"/>
        <w:numPr>
          <w:ilvl w:val="0"/>
          <w:numId w:val="0"/>
        </w:numPr>
      </w:pPr>
      <w:bookmarkStart w:id="257" w:name="_Toc476171743"/>
      <w:bookmarkStart w:id="258" w:name="_Toc494227020"/>
      <w:bookmarkStart w:id="259" w:name="_Toc499887296"/>
      <w:bookmarkStart w:id="260" w:name="_Toc499898084"/>
      <w:bookmarkStart w:id="261" w:name="_Toc499902617"/>
      <w:bookmarkStart w:id="262" w:name="_Toc499903484"/>
      <w:bookmarkStart w:id="263" w:name="_Toc499904681"/>
      <w:r w:rsidRPr="006B6B66">
        <w:rPr>
          <w:rFonts w:hint="eastAsia"/>
        </w:rPr>
        <w:t>4</w:t>
      </w:r>
      <w:r w:rsidR="00367A39">
        <w:t xml:space="preserve">  </w:t>
      </w:r>
      <w:r w:rsidRPr="006B6B66">
        <w:rPr>
          <w:rFonts w:hint="eastAsia"/>
        </w:rPr>
        <w:t>评价方法</w:t>
      </w:r>
      <w:bookmarkEnd w:id="257"/>
      <w:bookmarkEnd w:id="258"/>
      <w:bookmarkEnd w:id="259"/>
      <w:bookmarkEnd w:id="260"/>
      <w:bookmarkEnd w:id="261"/>
      <w:bookmarkEnd w:id="262"/>
      <w:bookmarkEnd w:id="263"/>
    </w:p>
    <w:p w:rsidR="006B6B66" w:rsidRPr="006B6B66" w:rsidRDefault="006B6B66" w:rsidP="00367A39">
      <w:pPr>
        <w:pStyle w:val="2"/>
        <w:spacing w:before="156" w:after="156"/>
      </w:pPr>
      <w:bookmarkStart w:id="264" w:name="_Toc499902618"/>
      <w:bookmarkStart w:id="265" w:name="_Toc499903485"/>
      <w:bookmarkStart w:id="266" w:name="_Toc499904682"/>
      <w:r w:rsidRPr="006B6B66">
        <w:rPr>
          <w:rFonts w:hint="eastAsia"/>
        </w:rPr>
        <w:t>4.1</w:t>
      </w:r>
      <w:r w:rsidRPr="006B6B66">
        <w:t>规划与</w:t>
      </w:r>
      <w:r w:rsidRPr="006B6B66">
        <w:rPr>
          <w:rFonts w:hint="eastAsia"/>
        </w:rPr>
        <w:t>设计阶段</w:t>
      </w:r>
      <w:bookmarkEnd w:id="264"/>
      <w:bookmarkEnd w:id="265"/>
      <w:bookmarkEnd w:id="266"/>
    </w:p>
    <w:p w:rsidR="006B6B66" w:rsidRPr="006B6B66" w:rsidRDefault="00B84816" w:rsidP="006B6B66">
      <w:pPr>
        <w:widowControl/>
        <w:spacing w:line="240" w:lineRule="auto"/>
        <w:ind w:firstLine="420"/>
        <w:jc w:val="center"/>
        <w:rPr>
          <w:rFonts w:eastAsia="宋体" w:cs="Times New Roman"/>
          <w:szCs w:val="20"/>
        </w:rPr>
      </w:pPr>
      <w:r w:rsidRPr="006B6B66">
        <w:rPr>
          <w:rFonts w:eastAsia="宋体" w:cs="Times New Roman"/>
          <w:szCs w:val="20"/>
        </w:rPr>
        <w:fldChar w:fldCharType="begin"/>
      </w:r>
      <w:r w:rsidR="006B6B66" w:rsidRPr="006B6B66">
        <w:rPr>
          <w:rFonts w:eastAsia="宋体" w:cs="Times New Roman" w:hint="eastAsia"/>
          <w:szCs w:val="20"/>
        </w:rPr>
        <w:instrText>= 1 \* ROMAN</w:instrText>
      </w:r>
      <w:r w:rsidRPr="006B6B66">
        <w:rPr>
          <w:rFonts w:eastAsia="宋体" w:cs="Times New Roman"/>
          <w:szCs w:val="20"/>
        </w:rPr>
        <w:fldChar w:fldCharType="separate"/>
      </w:r>
      <w:r w:rsidR="006B6B66" w:rsidRPr="006B6B66">
        <w:rPr>
          <w:rFonts w:eastAsia="宋体" w:cs="Times New Roman"/>
          <w:noProof/>
          <w:szCs w:val="20"/>
        </w:rPr>
        <w:t>I</w:t>
      </w:r>
      <w:r w:rsidRPr="006B6B66">
        <w:rPr>
          <w:rFonts w:eastAsia="宋体" w:cs="Times New Roman"/>
          <w:szCs w:val="20"/>
        </w:rPr>
        <w:fldChar w:fldCharType="end"/>
      </w:r>
      <w:r w:rsidR="006B6B66" w:rsidRPr="006B6B66">
        <w:rPr>
          <w:rFonts w:eastAsia="宋体" w:cs="Times New Roman" w:hint="eastAsia"/>
          <w:szCs w:val="20"/>
        </w:rPr>
        <w:t>基础</w:t>
      </w:r>
      <w:r w:rsidR="006B6B66" w:rsidRPr="006B6B66">
        <w:rPr>
          <w:rFonts w:eastAsia="宋体" w:cs="Times New Roman"/>
          <w:szCs w:val="20"/>
        </w:rPr>
        <w:t>项</w:t>
      </w:r>
    </w:p>
    <w:p w:rsidR="00433CAD" w:rsidRDefault="00433CAD" w:rsidP="00367A39">
      <w:pPr>
        <w:pStyle w:val="3"/>
      </w:pPr>
      <w:r w:rsidRPr="00CD09C4">
        <w:rPr>
          <w:rStyle w:val="3Char"/>
        </w:rPr>
        <w:t>4.1.1</w:t>
      </w:r>
      <w:r w:rsidR="00367A39">
        <w:rPr>
          <w:rStyle w:val="3Char"/>
        </w:rPr>
        <w:t xml:space="preserve">  </w:t>
      </w:r>
      <w:r w:rsidR="00601712" w:rsidRPr="00601712">
        <w:rPr>
          <w:rFonts w:hint="eastAsia"/>
        </w:rPr>
        <w:t>为使易建建筑包涵绿色环保的特性，本标准规定申请项目需满足绿色建筑评价标准的控制项内容。</w:t>
      </w:r>
      <w:r w:rsidRPr="00433CAD">
        <w:rPr>
          <w:rFonts w:hint="eastAsia"/>
        </w:rPr>
        <w:t>《绿色建筑评价标准》</w:t>
      </w:r>
      <w:r w:rsidRPr="00433CAD">
        <w:rPr>
          <w:rFonts w:hint="eastAsia"/>
        </w:rPr>
        <w:t>GB/T 50378</w:t>
      </w:r>
      <w:r>
        <w:rPr>
          <w:rFonts w:hint="eastAsia"/>
        </w:rPr>
        <w:t>中</w:t>
      </w:r>
      <w:r w:rsidR="00601712">
        <w:rPr>
          <w:rFonts w:hint="eastAsia"/>
        </w:rPr>
        <w:t>4.1.1~</w:t>
      </w:r>
      <w:r w:rsidR="00601712">
        <w:t>4.1.4</w:t>
      </w:r>
      <w:r w:rsidR="00601712">
        <w:t>的控制项详细说明了节地与环境的基本条件</w:t>
      </w:r>
      <w:r w:rsidR="00601712">
        <w:rPr>
          <w:rFonts w:hint="eastAsia"/>
        </w:rPr>
        <w:t>，</w:t>
      </w:r>
      <w:r w:rsidR="00601712">
        <w:t>包括选址</w:t>
      </w:r>
      <w:r w:rsidR="00601712">
        <w:rPr>
          <w:rFonts w:hint="eastAsia"/>
        </w:rPr>
        <w:t>、</w:t>
      </w:r>
      <w:r w:rsidR="00601712">
        <w:t>规划布局等</w:t>
      </w:r>
      <w:r w:rsidR="00601712">
        <w:rPr>
          <w:rFonts w:hint="eastAsia"/>
        </w:rPr>
        <w:t>；</w:t>
      </w:r>
      <w:r w:rsidR="00601712">
        <w:rPr>
          <w:rFonts w:hint="eastAsia"/>
        </w:rPr>
        <w:t>5.1.1~</w:t>
      </w:r>
      <w:r w:rsidR="00601712">
        <w:t>5.1.4</w:t>
      </w:r>
      <w:r w:rsidR="00601712">
        <w:t>中说明了节能与能源利用需满足的基本条件</w:t>
      </w:r>
      <w:r w:rsidR="00601712">
        <w:rPr>
          <w:rFonts w:hint="eastAsia"/>
        </w:rPr>
        <w:t>，</w:t>
      </w:r>
      <w:r w:rsidR="00601712">
        <w:t>包括热源设备</w:t>
      </w:r>
      <w:r w:rsidR="00601712">
        <w:rPr>
          <w:rFonts w:hint="eastAsia"/>
        </w:rPr>
        <w:t>、</w:t>
      </w:r>
      <w:r w:rsidR="00601712">
        <w:t>能耗计量</w:t>
      </w:r>
      <w:r w:rsidR="00601712">
        <w:rPr>
          <w:rFonts w:hint="eastAsia"/>
        </w:rPr>
        <w:t>、</w:t>
      </w:r>
      <w:r w:rsidR="00601712">
        <w:t>照明功率等</w:t>
      </w:r>
      <w:r w:rsidR="00601712">
        <w:rPr>
          <w:rFonts w:hint="eastAsia"/>
        </w:rPr>
        <w:t>；</w:t>
      </w:r>
      <w:r w:rsidR="00601712">
        <w:rPr>
          <w:rFonts w:hint="eastAsia"/>
        </w:rPr>
        <w:t>6</w:t>
      </w:r>
      <w:r w:rsidR="00601712">
        <w:t>.1.1</w:t>
      </w:r>
      <w:r w:rsidR="00601712">
        <w:rPr>
          <w:rFonts w:hint="eastAsia"/>
        </w:rPr>
        <w:t>~</w:t>
      </w:r>
      <w:r w:rsidR="00601712">
        <w:t>6.1.3</w:t>
      </w:r>
      <w:r w:rsidR="00601712">
        <w:t>说明了节水与水资源利用的基本要求</w:t>
      </w:r>
      <w:r w:rsidR="00601712">
        <w:rPr>
          <w:rFonts w:hint="eastAsia"/>
        </w:rPr>
        <w:t>，</w:t>
      </w:r>
      <w:r w:rsidR="00601712">
        <w:t>包括水资源利用方案</w:t>
      </w:r>
      <w:r w:rsidR="00601712">
        <w:rPr>
          <w:rFonts w:hint="eastAsia"/>
        </w:rPr>
        <w:t>、</w:t>
      </w:r>
      <w:r w:rsidR="00601712">
        <w:t>给排水系统</w:t>
      </w:r>
      <w:r w:rsidR="00601712">
        <w:rPr>
          <w:rFonts w:hint="eastAsia"/>
        </w:rPr>
        <w:t>、</w:t>
      </w:r>
      <w:r w:rsidR="00601712">
        <w:t>节水器具</w:t>
      </w:r>
      <w:r w:rsidR="00601712">
        <w:rPr>
          <w:rFonts w:hint="eastAsia"/>
        </w:rPr>
        <w:t>；</w:t>
      </w:r>
      <w:r w:rsidR="00601712">
        <w:rPr>
          <w:rFonts w:hint="eastAsia"/>
        </w:rPr>
        <w:t>7.1.1~</w:t>
      </w:r>
      <w:r w:rsidR="00601712">
        <w:t>7.1.3</w:t>
      </w:r>
      <w:r w:rsidR="00601712">
        <w:t>说明了节材与材料资源利用的基本要求</w:t>
      </w:r>
      <w:r w:rsidR="00601712">
        <w:rPr>
          <w:rFonts w:hint="eastAsia"/>
        </w:rPr>
        <w:t>，</w:t>
      </w:r>
      <w:r w:rsidR="00601712">
        <w:t>包括</w:t>
      </w:r>
      <w:r w:rsidR="00601712">
        <w:rPr>
          <w:rFonts w:hint="eastAsia"/>
        </w:rPr>
        <w:t>建筑材料和制品、普通钢筋、建筑造型等；</w:t>
      </w:r>
      <w:r w:rsidR="00601712">
        <w:rPr>
          <w:rFonts w:hint="eastAsia"/>
        </w:rPr>
        <w:t>8</w:t>
      </w:r>
      <w:r w:rsidR="00601712">
        <w:t>.</w:t>
      </w:r>
      <w:r w:rsidR="00601712">
        <w:rPr>
          <w:rFonts w:hint="eastAsia"/>
        </w:rPr>
        <w:t>1.1~</w:t>
      </w:r>
      <w:r w:rsidR="00601712">
        <w:t>8.1.7</w:t>
      </w:r>
      <w:r w:rsidR="00601712">
        <w:t>说明了室内环境质量的基本要求</w:t>
      </w:r>
      <w:r w:rsidR="00601712">
        <w:rPr>
          <w:rFonts w:hint="eastAsia"/>
        </w:rPr>
        <w:t>，</w:t>
      </w:r>
      <w:r w:rsidR="00601712">
        <w:t>包括噪声级别</w:t>
      </w:r>
      <w:r w:rsidR="00601712">
        <w:rPr>
          <w:rFonts w:hint="eastAsia"/>
        </w:rPr>
        <w:t>、</w:t>
      </w:r>
      <w:r w:rsidR="00601712">
        <w:t>墙体隔声性能</w:t>
      </w:r>
      <w:r w:rsidR="00601712">
        <w:rPr>
          <w:rFonts w:hint="eastAsia"/>
        </w:rPr>
        <w:t>、</w:t>
      </w:r>
      <w:r w:rsidR="00601712">
        <w:t>照明数量和质量</w:t>
      </w:r>
      <w:r w:rsidR="00601712">
        <w:rPr>
          <w:rFonts w:hint="eastAsia"/>
        </w:rPr>
        <w:t>、</w:t>
      </w:r>
      <w:r w:rsidR="00601712">
        <w:t>供暖空调系统</w:t>
      </w:r>
      <w:r w:rsidR="00601712">
        <w:rPr>
          <w:rFonts w:hint="eastAsia"/>
        </w:rPr>
        <w:t>、</w:t>
      </w:r>
      <w:r w:rsidR="00601712">
        <w:t>隔热性能</w:t>
      </w:r>
      <w:r w:rsidR="00601712">
        <w:rPr>
          <w:rFonts w:hint="eastAsia"/>
        </w:rPr>
        <w:t>、</w:t>
      </w:r>
      <w:r w:rsidR="00601712">
        <w:t>室内污染气体的控制等</w:t>
      </w:r>
      <w:r w:rsidR="00601712">
        <w:rPr>
          <w:rFonts w:hint="eastAsia"/>
        </w:rPr>
        <w:t>。</w:t>
      </w:r>
    </w:p>
    <w:p w:rsidR="00601712" w:rsidRPr="00601712" w:rsidRDefault="00601712" w:rsidP="00367A39">
      <w:pPr>
        <w:pStyle w:val="3"/>
        <w:rPr>
          <w:b/>
        </w:rPr>
      </w:pPr>
      <w:r w:rsidRPr="00CD09C4">
        <w:rPr>
          <w:rStyle w:val="3Char"/>
          <w:rFonts w:hint="eastAsia"/>
        </w:rPr>
        <w:t>4.1.2</w:t>
      </w:r>
      <w:r>
        <w:rPr>
          <w:rFonts w:hint="eastAsia"/>
          <w:b/>
        </w:rPr>
        <w:t xml:space="preserve"> </w:t>
      </w:r>
      <w:r w:rsidR="00367A39">
        <w:rPr>
          <w:b/>
        </w:rPr>
        <w:t xml:space="preserve"> </w:t>
      </w:r>
      <w:r w:rsidR="00CD09C4" w:rsidRPr="00CD09C4">
        <w:rPr>
          <w:rFonts w:hint="eastAsia"/>
        </w:rPr>
        <w:t>为使本标准不对各种建筑类型进行限制</w:t>
      </w:r>
      <w:r w:rsidR="00CD09C4">
        <w:rPr>
          <w:rFonts w:hint="eastAsia"/>
        </w:rPr>
        <w:t>，参评项目需满足其自身类型建筑的基本规定。</w:t>
      </w:r>
      <w:r w:rsidR="00CD09C4" w:rsidRPr="00CD09C4">
        <w:rPr>
          <w:rFonts w:hint="eastAsia"/>
        </w:rPr>
        <w:t>《装配式建筑评价标准》</w:t>
      </w:r>
      <w:r w:rsidR="00CD09C4">
        <w:rPr>
          <w:rFonts w:hint="eastAsia"/>
        </w:rPr>
        <w:t>中对装配式混凝土建筑、装配式钢结构建筑、装配式木结构建筑均有最基本的规定，如规定装配式钢结构建筑的主要构件和部品应在工厂生产，外围护墙体应采用非砌筑方式，非砌筑内隔墙的比例应不低于</w:t>
      </w:r>
      <w:r w:rsidR="00CD09C4">
        <w:rPr>
          <w:rFonts w:hint="eastAsia"/>
        </w:rPr>
        <w:t>50%</w:t>
      </w:r>
      <w:r w:rsidR="00CD09C4">
        <w:rPr>
          <w:rFonts w:hint="eastAsia"/>
        </w:rPr>
        <w:t>，并实现建筑全装修。</w:t>
      </w:r>
    </w:p>
    <w:p w:rsidR="006B6B66" w:rsidRPr="006B6B66" w:rsidRDefault="00B84816" w:rsidP="006B6B66">
      <w:pPr>
        <w:widowControl/>
        <w:spacing w:line="240" w:lineRule="auto"/>
        <w:ind w:firstLine="420"/>
        <w:jc w:val="center"/>
        <w:rPr>
          <w:rFonts w:eastAsia="宋体" w:cs="Times New Roman"/>
          <w:szCs w:val="20"/>
        </w:rPr>
      </w:pPr>
      <w:r w:rsidRPr="006B6B66">
        <w:rPr>
          <w:rFonts w:eastAsia="宋体" w:cs="Times New Roman"/>
          <w:szCs w:val="20"/>
        </w:rPr>
        <w:fldChar w:fldCharType="begin"/>
      </w:r>
      <w:r w:rsidR="006B6B66" w:rsidRPr="006B6B66">
        <w:rPr>
          <w:rFonts w:eastAsia="宋体" w:cs="Times New Roman" w:hint="eastAsia"/>
          <w:szCs w:val="20"/>
        </w:rPr>
        <w:instrText>= 2 \* ROMAN</w:instrText>
      </w:r>
      <w:r w:rsidRPr="006B6B66">
        <w:rPr>
          <w:rFonts w:eastAsia="宋体" w:cs="Times New Roman"/>
          <w:szCs w:val="20"/>
        </w:rPr>
        <w:fldChar w:fldCharType="separate"/>
      </w:r>
      <w:r w:rsidR="006B6B66" w:rsidRPr="006B6B66">
        <w:rPr>
          <w:rFonts w:eastAsia="宋体" w:cs="Times New Roman"/>
          <w:noProof/>
          <w:szCs w:val="20"/>
        </w:rPr>
        <w:t>II</w:t>
      </w:r>
      <w:r w:rsidRPr="006B6B66">
        <w:rPr>
          <w:rFonts w:eastAsia="宋体" w:cs="Times New Roman"/>
          <w:szCs w:val="20"/>
        </w:rPr>
        <w:fldChar w:fldCharType="end"/>
      </w:r>
      <w:r w:rsidR="006B6B66" w:rsidRPr="006B6B66">
        <w:rPr>
          <w:rFonts w:eastAsia="宋体" w:cs="Times New Roman" w:hint="eastAsia"/>
          <w:szCs w:val="20"/>
        </w:rPr>
        <w:t>评分</w:t>
      </w:r>
      <w:r w:rsidR="006B6B66" w:rsidRPr="006B6B66">
        <w:rPr>
          <w:rFonts w:eastAsia="宋体" w:cs="Times New Roman"/>
          <w:szCs w:val="20"/>
        </w:rPr>
        <w:t>项</w:t>
      </w:r>
    </w:p>
    <w:p w:rsidR="006B6B66" w:rsidRPr="006B6B66" w:rsidRDefault="006B6B66" w:rsidP="00367A39">
      <w:pPr>
        <w:pStyle w:val="3"/>
        <w:rPr>
          <w:sz w:val="24"/>
          <w:szCs w:val="20"/>
        </w:rPr>
      </w:pPr>
      <w:r w:rsidRPr="00CD09C4">
        <w:rPr>
          <w:szCs w:val="20"/>
        </w:rPr>
        <w:t>4.1.</w:t>
      </w:r>
      <w:r w:rsidR="00CD09C4" w:rsidRPr="00CD09C4">
        <w:rPr>
          <w:szCs w:val="20"/>
        </w:rPr>
        <w:t>3</w:t>
      </w:r>
      <w:r w:rsidR="00367A39">
        <w:rPr>
          <w:szCs w:val="20"/>
        </w:rPr>
        <w:t xml:space="preserve">  </w:t>
      </w:r>
      <w:r w:rsidR="00CD09C4" w:rsidRPr="00CD09C4">
        <w:rPr>
          <w:szCs w:val="20"/>
        </w:rPr>
        <w:t>规划和</w:t>
      </w:r>
      <w:r w:rsidRPr="006B6B66">
        <w:rPr>
          <w:rFonts w:hint="eastAsia"/>
        </w:rPr>
        <w:t>设计阶段进行评分时，将</w:t>
      </w:r>
      <w:r w:rsidRPr="006B6B66">
        <w:t>建筑单元划分为</w:t>
      </w:r>
      <w:r w:rsidRPr="006B6B66">
        <w:rPr>
          <w:rFonts w:hint="eastAsia"/>
        </w:rPr>
        <w:t>承重构件、楼板及梁、外墙、内隔墙、屋面、其他设计特点，所占分值分别</w:t>
      </w:r>
      <w:r w:rsidRPr="006B6B66">
        <w:t>为</w:t>
      </w:r>
      <w:r w:rsidRPr="006B6B66">
        <w:rPr>
          <w:rFonts w:hint="eastAsia"/>
        </w:rPr>
        <w:t>22</w:t>
      </w:r>
      <w:r w:rsidRPr="006B6B66">
        <w:t>%</w:t>
      </w:r>
      <w:r w:rsidRPr="006B6B66">
        <w:rPr>
          <w:rFonts w:hint="eastAsia"/>
        </w:rPr>
        <w:t>、</w:t>
      </w:r>
      <w:r w:rsidRPr="006B6B66">
        <w:rPr>
          <w:rFonts w:hint="eastAsia"/>
        </w:rPr>
        <w:t>24</w:t>
      </w:r>
      <w:r w:rsidRPr="006B6B66">
        <w:t>%</w:t>
      </w:r>
      <w:r w:rsidRPr="006B6B66">
        <w:rPr>
          <w:rFonts w:hint="eastAsia"/>
        </w:rPr>
        <w:t>、</w:t>
      </w:r>
      <w:r w:rsidRPr="006B6B66">
        <w:rPr>
          <w:rFonts w:hint="eastAsia"/>
        </w:rPr>
        <w:t>17</w:t>
      </w:r>
      <w:r w:rsidRPr="006B6B66">
        <w:t>%</w:t>
      </w:r>
      <w:r w:rsidRPr="006B6B66">
        <w:rPr>
          <w:rFonts w:hint="eastAsia"/>
        </w:rPr>
        <w:t>、</w:t>
      </w:r>
      <w:r w:rsidRPr="006B6B66">
        <w:rPr>
          <w:rFonts w:hint="eastAsia"/>
        </w:rPr>
        <w:t>10</w:t>
      </w:r>
      <w:r w:rsidRPr="006B6B66">
        <w:t>%</w:t>
      </w:r>
      <w:r w:rsidRPr="006B6B66">
        <w:rPr>
          <w:rFonts w:hint="eastAsia"/>
        </w:rPr>
        <w:t>、</w:t>
      </w:r>
      <w:r w:rsidRPr="006B6B66">
        <w:rPr>
          <w:rFonts w:hint="eastAsia"/>
        </w:rPr>
        <w:t>7</w:t>
      </w:r>
      <w:r w:rsidRPr="006B6B66">
        <w:t>%</w:t>
      </w:r>
      <w:r w:rsidRPr="006B6B66">
        <w:t>，</w:t>
      </w:r>
      <w:r w:rsidRPr="006B6B66">
        <w:rPr>
          <w:rFonts w:hint="eastAsia"/>
        </w:rPr>
        <w:t>2</w:t>
      </w:r>
      <w:r w:rsidRPr="006B6B66">
        <w:t>0%</w:t>
      </w:r>
      <w:r w:rsidRPr="006B6B66">
        <w:rPr>
          <w:rFonts w:hint="eastAsia"/>
        </w:rPr>
        <w:t>，满分为</w:t>
      </w:r>
      <w:r w:rsidRPr="006B6B66">
        <w:rPr>
          <w:rFonts w:hint="eastAsia"/>
        </w:rPr>
        <w:t>100</w:t>
      </w:r>
      <w:r w:rsidRPr="006B6B66">
        <w:rPr>
          <w:rFonts w:hint="eastAsia"/>
        </w:rPr>
        <w:t>分</w:t>
      </w:r>
      <w:r w:rsidRPr="006B6B66">
        <w:t>，另设加分</w:t>
      </w:r>
      <w:r w:rsidRPr="006B6B66">
        <w:rPr>
          <w:rFonts w:hint="eastAsia"/>
        </w:rPr>
        <w:t>项</w:t>
      </w:r>
      <w:r w:rsidR="00FF1534">
        <w:rPr>
          <w:rFonts w:hint="eastAsia"/>
        </w:rPr>
        <w:t>（最多为</w:t>
      </w:r>
      <w:r w:rsidR="00FF1534">
        <w:rPr>
          <w:rFonts w:hint="eastAsia"/>
        </w:rPr>
        <w:t>20</w:t>
      </w:r>
      <w:r w:rsidR="00FF1534">
        <w:rPr>
          <w:rFonts w:hint="eastAsia"/>
        </w:rPr>
        <w:t>分）</w:t>
      </w:r>
      <w:r w:rsidRPr="006B6B66">
        <w:t>和扣分项</w:t>
      </w:r>
      <w:r w:rsidRPr="006B6B66">
        <w:rPr>
          <w:rFonts w:hint="eastAsia"/>
        </w:rPr>
        <w:t>。其中</w:t>
      </w:r>
      <w:r w:rsidRPr="006B6B66">
        <w:t>各项</w:t>
      </w:r>
      <w:r w:rsidRPr="006B6B66">
        <w:rPr>
          <w:rFonts w:hint="eastAsia"/>
        </w:rPr>
        <w:t>未纳入规定的建筑构件，由专门组成的专家组，按加工复杂程度和重要性，讨论确定品种归类和确定</w:t>
      </w:r>
      <w:r w:rsidR="00FF1534">
        <w:rPr>
          <w:rFonts w:hint="eastAsia"/>
        </w:rPr>
        <w:t>易建率</w:t>
      </w:r>
      <w:r w:rsidRPr="006B6B66">
        <w:rPr>
          <w:rFonts w:hint="eastAsia"/>
        </w:rPr>
        <w:t>，并应在评分时加以说明。</w:t>
      </w:r>
    </w:p>
    <w:p w:rsidR="006B6B66" w:rsidRPr="00F676A7" w:rsidRDefault="006B6B66" w:rsidP="006B6B66">
      <w:pPr>
        <w:widowControl/>
        <w:ind w:firstLine="420"/>
        <w:rPr>
          <w:rFonts w:eastAsia="宋体" w:cs="Times New Roman"/>
          <w:szCs w:val="21"/>
        </w:rPr>
      </w:pPr>
      <w:r w:rsidRPr="00F676A7">
        <w:rPr>
          <w:rFonts w:eastAsia="宋体" w:cs="Times New Roman" w:hint="eastAsia"/>
          <w:szCs w:val="21"/>
        </w:rPr>
        <w:t>按照构件在建筑物中所在的位置和作用不同，将构件进行了分类。每类构件依照形状和构造以及对工业化生产和</w:t>
      </w:r>
      <w:r w:rsidRPr="00F676A7">
        <w:rPr>
          <w:rFonts w:eastAsia="宋体" w:cs="Times New Roman"/>
          <w:szCs w:val="21"/>
        </w:rPr>
        <w:t>绿色环保</w:t>
      </w:r>
      <w:r w:rsidRPr="00F676A7">
        <w:rPr>
          <w:rFonts w:eastAsia="宋体" w:cs="Times New Roman" w:hint="eastAsia"/>
          <w:szCs w:val="21"/>
        </w:rPr>
        <w:t>贡献程度不同，给出了不同的</w:t>
      </w:r>
      <w:r w:rsidR="00FF1534" w:rsidRPr="00F676A7">
        <w:rPr>
          <w:rFonts w:eastAsia="宋体" w:cs="Times New Roman" w:hint="eastAsia"/>
          <w:szCs w:val="21"/>
        </w:rPr>
        <w:t>易建率</w:t>
      </w:r>
      <w:r w:rsidRPr="00F676A7">
        <w:rPr>
          <w:rFonts w:eastAsia="宋体" w:cs="Times New Roman" w:hint="eastAsia"/>
          <w:szCs w:val="21"/>
        </w:rPr>
        <w:t>。</w:t>
      </w:r>
    </w:p>
    <w:p w:rsidR="006B6B66" w:rsidRPr="00F676A7" w:rsidRDefault="002B1D80" w:rsidP="006B6B66">
      <w:pPr>
        <w:widowControl/>
        <w:ind w:firstLine="420"/>
        <w:rPr>
          <w:rFonts w:eastAsia="宋体" w:cs="Times New Roman"/>
          <w:szCs w:val="21"/>
        </w:rPr>
      </w:pPr>
      <w:r w:rsidRPr="00F676A7">
        <w:rPr>
          <w:rFonts w:eastAsia="宋体" w:cs="Times New Roman" w:hint="eastAsia"/>
          <w:szCs w:val="21"/>
        </w:rPr>
        <w:t>易建</w:t>
      </w:r>
      <w:r w:rsidR="006B6B66" w:rsidRPr="00F676A7">
        <w:rPr>
          <w:rFonts w:eastAsia="宋体" w:cs="Times New Roman" w:hint="eastAsia"/>
          <w:szCs w:val="21"/>
        </w:rPr>
        <w:t>建筑构件应在工厂加工时尽量将配套制品（如门窗框、绝热</w:t>
      </w:r>
      <w:r w:rsidR="006B6B66" w:rsidRPr="00F676A7">
        <w:rPr>
          <w:rFonts w:eastAsia="宋体" w:cs="Times New Roman" w:hint="eastAsia"/>
          <w:szCs w:val="21"/>
        </w:rPr>
        <w:t>/</w:t>
      </w:r>
      <w:r w:rsidR="006B6B66" w:rsidRPr="00F676A7">
        <w:rPr>
          <w:rFonts w:eastAsia="宋体" w:cs="Times New Roman" w:hint="eastAsia"/>
          <w:szCs w:val="21"/>
        </w:rPr>
        <w:t>防水层、洁具等）安装好，并完成表面装修，体现了主体与装修一体化和集成化的特点。根据一体化和集成化的情况，考虑不同的</w:t>
      </w:r>
      <w:r w:rsidR="00FF1534" w:rsidRPr="00F676A7">
        <w:rPr>
          <w:rFonts w:eastAsia="宋体" w:cs="Times New Roman" w:hint="eastAsia"/>
          <w:szCs w:val="21"/>
        </w:rPr>
        <w:t>易建率</w:t>
      </w:r>
      <w:r w:rsidR="006B6B66" w:rsidRPr="00F676A7">
        <w:rPr>
          <w:rFonts w:eastAsia="宋体" w:cs="Times New Roman" w:hint="eastAsia"/>
          <w:szCs w:val="21"/>
        </w:rPr>
        <w:t>。</w:t>
      </w:r>
    </w:p>
    <w:p w:rsidR="006B6B66" w:rsidRPr="00F676A7" w:rsidRDefault="006B6B66" w:rsidP="002B1D80">
      <w:pPr>
        <w:widowControl/>
        <w:ind w:firstLine="420"/>
        <w:rPr>
          <w:rFonts w:eastAsia="宋体" w:cs="Times New Roman"/>
          <w:szCs w:val="21"/>
        </w:rPr>
      </w:pPr>
      <w:r w:rsidRPr="00F676A7">
        <w:rPr>
          <w:rFonts w:eastAsia="宋体" w:cs="Times New Roman" w:hint="eastAsia"/>
          <w:szCs w:val="21"/>
        </w:rPr>
        <w:t>模数化是</w:t>
      </w:r>
      <w:r w:rsidR="002B1D80" w:rsidRPr="00F676A7">
        <w:rPr>
          <w:rFonts w:eastAsia="宋体" w:cs="Times New Roman" w:hint="eastAsia"/>
          <w:szCs w:val="21"/>
        </w:rPr>
        <w:t>易建建筑</w:t>
      </w:r>
      <w:r w:rsidRPr="00F676A7">
        <w:rPr>
          <w:rFonts w:eastAsia="宋体" w:cs="Times New Roman" w:hint="eastAsia"/>
          <w:szCs w:val="21"/>
        </w:rPr>
        <w:t>构件和部品设计的重要条件，</w:t>
      </w:r>
      <w:r w:rsidR="002B1D80" w:rsidRPr="00F676A7">
        <w:rPr>
          <w:rFonts w:eastAsia="宋体" w:cs="Times New Roman" w:hint="eastAsia"/>
          <w:szCs w:val="21"/>
        </w:rPr>
        <w:t>易建</w:t>
      </w:r>
      <w:r w:rsidRPr="00F676A7">
        <w:rPr>
          <w:rFonts w:eastAsia="宋体" w:cs="Times New Roman" w:hint="eastAsia"/>
          <w:szCs w:val="21"/>
        </w:rPr>
        <w:t>构件选定的基本模数</w:t>
      </w:r>
      <w:r w:rsidRPr="00F676A7">
        <w:rPr>
          <w:rFonts w:eastAsia="宋体" w:cs="Times New Roman" w:hint="eastAsia"/>
          <w:szCs w:val="21"/>
        </w:rPr>
        <w:t>1M=100mm</w:t>
      </w:r>
      <w:r w:rsidRPr="00F676A7">
        <w:rPr>
          <w:rFonts w:eastAsia="宋体" w:cs="Times New Roman" w:hint="eastAsia"/>
          <w:szCs w:val="21"/>
        </w:rPr>
        <w:t>，扩大模数为基本模数的整数倍</w:t>
      </w:r>
      <w:r w:rsidRPr="00F676A7">
        <w:rPr>
          <w:rFonts w:eastAsia="宋体" w:cs="Times New Roman" w:hint="eastAsia"/>
          <w:szCs w:val="21"/>
        </w:rPr>
        <w:t>3M</w:t>
      </w:r>
      <w:r w:rsidRPr="00F676A7">
        <w:rPr>
          <w:rFonts w:eastAsia="宋体" w:cs="Times New Roman" w:hint="eastAsia"/>
          <w:szCs w:val="21"/>
        </w:rPr>
        <w:t>、</w:t>
      </w:r>
      <w:r w:rsidRPr="00F676A7">
        <w:rPr>
          <w:rFonts w:eastAsia="宋体" w:cs="Times New Roman" w:hint="eastAsia"/>
          <w:szCs w:val="21"/>
        </w:rPr>
        <w:t>6M</w:t>
      </w:r>
      <w:r w:rsidRPr="00F676A7">
        <w:rPr>
          <w:rFonts w:eastAsia="宋体" w:cs="Times New Roman" w:hint="eastAsia"/>
          <w:szCs w:val="21"/>
        </w:rPr>
        <w:t>、</w:t>
      </w:r>
      <w:r w:rsidRPr="00F676A7">
        <w:rPr>
          <w:rFonts w:eastAsia="宋体" w:cs="Times New Roman" w:hint="eastAsia"/>
          <w:szCs w:val="21"/>
        </w:rPr>
        <w:t>12M</w:t>
      </w:r>
      <w:r w:rsidRPr="00F676A7">
        <w:rPr>
          <w:rFonts w:eastAsia="宋体" w:cs="Times New Roman" w:hint="eastAsia"/>
          <w:szCs w:val="21"/>
        </w:rPr>
        <w:t>、</w:t>
      </w:r>
      <w:r w:rsidRPr="00F676A7">
        <w:rPr>
          <w:rFonts w:eastAsia="宋体" w:cs="Times New Roman" w:hint="eastAsia"/>
          <w:szCs w:val="21"/>
        </w:rPr>
        <w:t>30M</w:t>
      </w:r>
      <w:r w:rsidRPr="00F676A7">
        <w:rPr>
          <w:rFonts w:eastAsia="宋体" w:cs="Times New Roman" w:hint="eastAsia"/>
          <w:szCs w:val="21"/>
        </w:rPr>
        <w:t>、</w:t>
      </w:r>
      <w:r w:rsidRPr="00F676A7">
        <w:rPr>
          <w:rFonts w:eastAsia="宋体" w:cs="Times New Roman" w:hint="eastAsia"/>
          <w:szCs w:val="21"/>
        </w:rPr>
        <w:t>60M</w:t>
      </w:r>
      <w:r w:rsidRPr="00F676A7">
        <w:rPr>
          <w:rFonts w:eastAsia="宋体" w:cs="Times New Roman" w:hint="eastAsia"/>
          <w:szCs w:val="21"/>
        </w:rPr>
        <w:t>等，分模数为基本模数的分数值</w:t>
      </w:r>
      <w:r w:rsidRPr="00F676A7">
        <w:rPr>
          <w:rFonts w:eastAsia="宋体" w:cs="Times New Roman" w:hint="eastAsia"/>
          <w:szCs w:val="21"/>
        </w:rPr>
        <w:t>1/10M</w:t>
      </w:r>
      <w:r w:rsidRPr="00F676A7">
        <w:rPr>
          <w:rFonts w:eastAsia="宋体" w:cs="Times New Roman" w:hint="eastAsia"/>
          <w:szCs w:val="21"/>
        </w:rPr>
        <w:t>、</w:t>
      </w:r>
      <w:r w:rsidRPr="00F676A7">
        <w:rPr>
          <w:rFonts w:eastAsia="宋体" w:cs="Times New Roman" w:hint="eastAsia"/>
          <w:szCs w:val="21"/>
        </w:rPr>
        <w:t>1/5M</w:t>
      </w:r>
      <w:r w:rsidRPr="00F676A7">
        <w:rPr>
          <w:rFonts w:eastAsia="宋体" w:cs="Times New Roman" w:hint="eastAsia"/>
          <w:szCs w:val="21"/>
        </w:rPr>
        <w:t>、</w:t>
      </w:r>
      <w:r w:rsidRPr="00F676A7">
        <w:rPr>
          <w:rFonts w:eastAsia="宋体" w:cs="Times New Roman" w:hint="eastAsia"/>
          <w:szCs w:val="21"/>
        </w:rPr>
        <w:t>1/2M</w:t>
      </w:r>
      <w:r w:rsidRPr="00F676A7">
        <w:rPr>
          <w:rFonts w:eastAsia="宋体" w:cs="Times New Roman" w:hint="eastAsia"/>
          <w:szCs w:val="21"/>
        </w:rPr>
        <w:t>等。根据基本模数、扩大模数和分模数三者符合上述规定的情况，需乘以相应修正系数。</w:t>
      </w:r>
    </w:p>
    <w:p w:rsidR="006B6B66" w:rsidRPr="00F676A7" w:rsidRDefault="006B6B66" w:rsidP="002B1D80">
      <w:pPr>
        <w:widowControl/>
        <w:ind w:firstLine="420"/>
        <w:rPr>
          <w:rFonts w:eastAsia="宋体" w:cs="Times New Roman"/>
          <w:szCs w:val="21"/>
        </w:rPr>
      </w:pPr>
      <w:r w:rsidRPr="00F676A7">
        <w:rPr>
          <w:rFonts w:eastAsia="宋体" w:cs="Times New Roman" w:hint="eastAsia"/>
          <w:szCs w:val="21"/>
        </w:rPr>
        <w:t>定型化要求</w:t>
      </w:r>
      <w:r w:rsidR="002B1D80" w:rsidRPr="00F676A7">
        <w:rPr>
          <w:rFonts w:eastAsia="宋体" w:cs="Times New Roman" w:hint="eastAsia"/>
          <w:szCs w:val="21"/>
        </w:rPr>
        <w:t>易建</w:t>
      </w:r>
      <w:r w:rsidRPr="00F676A7">
        <w:rPr>
          <w:rFonts w:eastAsia="宋体" w:cs="Times New Roman" w:hint="eastAsia"/>
          <w:szCs w:val="21"/>
        </w:rPr>
        <w:t>构件设计时采用相同的形状、尺寸和材料等。根据三者定型的情况，需乘以相应修正系数。</w:t>
      </w:r>
    </w:p>
    <w:p w:rsidR="00FF1534" w:rsidRPr="00F676A7" w:rsidRDefault="00FF1534" w:rsidP="002B1D80">
      <w:pPr>
        <w:widowControl/>
        <w:ind w:firstLine="420"/>
        <w:rPr>
          <w:rFonts w:eastAsia="宋体" w:cs="Times New Roman"/>
          <w:szCs w:val="21"/>
        </w:rPr>
      </w:pPr>
      <w:r w:rsidRPr="00F676A7">
        <w:rPr>
          <w:rFonts w:eastAsia="宋体" w:cs="Times New Roman"/>
          <w:szCs w:val="21"/>
        </w:rPr>
        <w:t>根据</w:t>
      </w:r>
      <w:r w:rsidR="00F676A7" w:rsidRPr="00F676A7">
        <w:rPr>
          <w:rFonts w:eastAsia="宋体" w:cs="Times New Roman"/>
          <w:szCs w:val="21"/>
        </w:rPr>
        <w:t>式</w:t>
      </w:r>
      <w:r w:rsidR="00F676A7" w:rsidRPr="00F676A7">
        <w:rPr>
          <w:rFonts w:eastAsia="宋体" w:cs="Times New Roman" w:hint="eastAsia"/>
          <w:szCs w:val="21"/>
        </w:rPr>
        <w:t>（</w:t>
      </w:r>
      <w:r w:rsidR="00F676A7" w:rsidRPr="00F676A7">
        <w:rPr>
          <w:rFonts w:eastAsia="宋体" w:cs="Times New Roman" w:hint="eastAsia"/>
          <w:szCs w:val="21"/>
        </w:rPr>
        <w:t>4.1.3</w:t>
      </w:r>
      <w:r w:rsidR="00F676A7" w:rsidRPr="00F676A7">
        <w:rPr>
          <w:rFonts w:eastAsia="宋体" w:cs="Times New Roman" w:hint="eastAsia"/>
          <w:szCs w:val="21"/>
        </w:rPr>
        <w:t>）</w:t>
      </w:r>
      <w:r w:rsidRPr="00F676A7">
        <w:rPr>
          <w:rFonts w:eastAsia="宋体" w:cs="Times New Roman" w:hint="eastAsia"/>
          <w:szCs w:val="21"/>
        </w:rPr>
        <w:t>可得出</w:t>
      </w:r>
      <w:r w:rsidR="00776784" w:rsidRPr="00F676A7">
        <w:rPr>
          <w:rFonts w:eastAsia="宋体" w:cs="Times New Roman" w:hint="eastAsia"/>
          <w:szCs w:val="21"/>
        </w:rPr>
        <w:t>该参评项目的易建设计分值。</w:t>
      </w:r>
    </w:p>
    <w:p w:rsidR="006B6B66" w:rsidRPr="006B6B66" w:rsidRDefault="006B6B66" w:rsidP="00367A39">
      <w:pPr>
        <w:pStyle w:val="3"/>
      </w:pPr>
      <w:r w:rsidRPr="006B6B66">
        <w:rPr>
          <w:rFonts w:hint="eastAsia"/>
          <w:b/>
        </w:rPr>
        <w:t>4.1.</w:t>
      </w:r>
      <w:r w:rsidR="00367A39">
        <w:rPr>
          <w:b/>
        </w:rPr>
        <w:t xml:space="preserve">5  </w:t>
      </w:r>
      <w:r w:rsidRPr="006B6B66">
        <w:rPr>
          <w:rFonts w:hint="eastAsia"/>
        </w:rPr>
        <w:t>针对</w:t>
      </w:r>
      <w:r w:rsidRPr="006B6B66">
        <w:t>建筑群</w:t>
      </w:r>
      <w:r w:rsidRPr="006B6B66">
        <w:rPr>
          <w:rFonts w:hint="eastAsia"/>
        </w:rPr>
        <w:t>的易建</w:t>
      </w:r>
      <w:r w:rsidRPr="006B6B66">
        <w:t>设计评价</w:t>
      </w:r>
      <w:r w:rsidRPr="006B6B66">
        <w:rPr>
          <w:rFonts w:hint="eastAsia"/>
        </w:rPr>
        <w:t>，可以基于</w:t>
      </w:r>
      <w:r w:rsidRPr="006B6B66">
        <w:t>单</w:t>
      </w:r>
      <w:r w:rsidR="002B1D80">
        <w:rPr>
          <w:rFonts w:hint="eastAsia"/>
        </w:rPr>
        <w:t>体</w:t>
      </w:r>
      <w:r w:rsidRPr="006B6B66">
        <w:t>建筑进行评价</w:t>
      </w:r>
      <w:r w:rsidRPr="006B6B66">
        <w:rPr>
          <w:rFonts w:hint="eastAsia"/>
        </w:rPr>
        <w:t>，需要将单</w:t>
      </w:r>
      <w:r w:rsidR="002B1D80">
        <w:rPr>
          <w:rFonts w:hint="eastAsia"/>
        </w:rPr>
        <w:t>体</w:t>
      </w:r>
      <w:r w:rsidRPr="006B6B66">
        <w:rPr>
          <w:rFonts w:hint="eastAsia"/>
        </w:rPr>
        <w:t>工程的易建设计分值乘以单</w:t>
      </w:r>
      <w:r w:rsidR="002B1D80">
        <w:rPr>
          <w:rFonts w:hint="eastAsia"/>
        </w:rPr>
        <w:t>体</w:t>
      </w:r>
      <w:r w:rsidRPr="006B6B66">
        <w:rPr>
          <w:rFonts w:hint="eastAsia"/>
        </w:rPr>
        <w:t>工程建筑物面积占该项目工程总建筑面积比例；</w:t>
      </w:r>
      <w:r w:rsidRPr="006B6B66">
        <w:rPr>
          <w:rFonts w:ascii="Calibri" w:hAnsi="Calibri" w:hint="eastAsia"/>
        </w:rPr>
        <w:t>由于有些评价指标是针对该工程项目设定的，难以仅基于该单</w:t>
      </w:r>
      <w:r w:rsidR="002B1D80">
        <w:rPr>
          <w:rFonts w:ascii="Calibri" w:hAnsi="Calibri" w:hint="eastAsia"/>
        </w:rPr>
        <w:t>体</w:t>
      </w:r>
      <w:r w:rsidRPr="006B6B66">
        <w:rPr>
          <w:rFonts w:ascii="Calibri" w:hAnsi="Calibri" w:hint="eastAsia"/>
        </w:rPr>
        <w:t>建筑进行评价，此时，应以该栋建筑所属工程项目的总体为基准进行评价</w:t>
      </w:r>
      <w:r w:rsidRPr="006B6B66">
        <w:rPr>
          <w:rFonts w:hint="eastAsia"/>
        </w:rPr>
        <w:t>。</w:t>
      </w:r>
    </w:p>
    <w:p w:rsidR="006B6B66" w:rsidRPr="006B6B66" w:rsidRDefault="006B6B66" w:rsidP="00367A39">
      <w:pPr>
        <w:pStyle w:val="2"/>
        <w:spacing w:before="156" w:after="156"/>
      </w:pPr>
      <w:bookmarkStart w:id="267" w:name="_Toc499902619"/>
      <w:bookmarkStart w:id="268" w:name="_Toc499903486"/>
      <w:bookmarkStart w:id="269" w:name="_Toc499904683"/>
      <w:r w:rsidRPr="006B6B66">
        <w:rPr>
          <w:rFonts w:hint="eastAsia"/>
        </w:rPr>
        <w:t xml:space="preserve">4.2 </w:t>
      </w:r>
      <w:r w:rsidRPr="006B6B66">
        <w:t>建造与</w:t>
      </w:r>
      <w:r w:rsidRPr="006B6B66">
        <w:rPr>
          <w:rFonts w:hint="eastAsia"/>
        </w:rPr>
        <w:t>施工阶段</w:t>
      </w:r>
      <w:bookmarkEnd w:id="267"/>
      <w:bookmarkEnd w:id="268"/>
      <w:bookmarkEnd w:id="269"/>
    </w:p>
    <w:p w:rsidR="006B6B66" w:rsidRPr="006B6B66" w:rsidRDefault="00B84816" w:rsidP="006B6B66">
      <w:pPr>
        <w:widowControl/>
        <w:tabs>
          <w:tab w:val="left" w:pos="2100"/>
        </w:tabs>
        <w:ind w:firstLine="420"/>
        <w:jc w:val="center"/>
        <w:rPr>
          <w:rFonts w:eastAsia="宋体" w:cs="Times New Roman"/>
          <w:bCs/>
          <w:szCs w:val="21"/>
        </w:rPr>
      </w:pPr>
      <w:r w:rsidRPr="006B6B66">
        <w:rPr>
          <w:rFonts w:eastAsia="宋体" w:cs="Times New Roman"/>
          <w:bCs/>
          <w:szCs w:val="21"/>
        </w:rPr>
        <w:fldChar w:fldCharType="begin"/>
      </w:r>
      <w:r w:rsidR="006B6B66" w:rsidRPr="006B6B66">
        <w:rPr>
          <w:rFonts w:eastAsia="宋体" w:cs="Times New Roman" w:hint="eastAsia"/>
          <w:bCs/>
          <w:szCs w:val="21"/>
        </w:rPr>
        <w:instrText>= 1 \* ROMAN</w:instrText>
      </w:r>
      <w:r w:rsidRPr="006B6B66">
        <w:rPr>
          <w:rFonts w:eastAsia="宋体" w:cs="Times New Roman"/>
          <w:bCs/>
          <w:szCs w:val="21"/>
        </w:rPr>
        <w:fldChar w:fldCharType="separate"/>
      </w:r>
      <w:r w:rsidR="006B6B66" w:rsidRPr="006B6B66">
        <w:rPr>
          <w:rFonts w:eastAsia="宋体" w:cs="Times New Roman"/>
          <w:bCs/>
          <w:noProof/>
          <w:szCs w:val="21"/>
        </w:rPr>
        <w:t>I</w:t>
      </w:r>
      <w:r w:rsidRPr="006B6B66">
        <w:rPr>
          <w:rFonts w:eastAsia="宋体" w:cs="Times New Roman"/>
          <w:bCs/>
          <w:szCs w:val="21"/>
        </w:rPr>
        <w:fldChar w:fldCharType="end"/>
      </w:r>
      <w:r w:rsidR="006B6B66" w:rsidRPr="006B6B66">
        <w:rPr>
          <w:rFonts w:eastAsia="宋体" w:cs="Times New Roman" w:hint="eastAsia"/>
          <w:bCs/>
          <w:szCs w:val="21"/>
        </w:rPr>
        <w:t>基础项</w:t>
      </w:r>
    </w:p>
    <w:p w:rsidR="002B1D80" w:rsidRDefault="00677209" w:rsidP="00367A39">
      <w:pPr>
        <w:pStyle w:val="3"/>
        <w:rPr>
          <w:b/>
        </w:rPr>
      </w:pPr>
      <w:r w:rsidRPr="00367A39">
        <w:rPr>
          <w:rFonts w:hint="eastAsia"/>
          <w:b/>
        </w:rPr>
        <w:t>4.2.1~</w:t>
      </w:r>
      <w:r w:rsidRPr="00367A39">
        <w:rPr>
          <w:b/>
        </w:rPr>
        <w:t>4.2.2</w:t>
      </w:r>
      <w:r w:rsidR="00B22DC3">
        <w:rPr>
          <w:b/>
        </w:rPr>
        <w:t xml:space="preserve"> </w:t>
      </w:r>
      <w:r w:rsidR="002B1D80" w:rsidRPr="002B1D80">
        <w:rPr>
          <w:rFonts w:hint="eastAsia"/>
        </w:rPr>
        <w:t>为使易建建筑包涵绿色环保的特性，本标准规定申请项目</w:t>
      </w:r>
      <w:r>
        <w:rPr>
          <w:rFonts w:hint="eastAsia"/>
        </w:rPr>
        <w:t>建造和施工阶段评价</w:t>
      </w:r>
      <w:r w:rsidR="002B1D80" w:rsidRPr="002B1D80">
        <w:rPr>
          <w:rFonts w:hint="eastAsia"/>
        </w:rPr>
        <w:t>需满足《绿色建筑评价标准》</w:t>
      </w:r>
      <w:r w:rsidR="002B1D80" w:rsidRPr="002B1D80">
        <w:rPr>
          <w:rFonts w:hint="eastAsia"/>
        </w:rPr>
        <w:t>GB/T 50378</w:t>
      </w:r>
      <w:r w:rsidRPr="00677209">
        <w:rPr>
          <w:rFonts w:hint="eastAsia"/>
        </w:rPr>
        <w:t>控制项</w:t>
      </w:r>
      <w:r>
        <w:rPr>
          <w:rFonts w:hint="eastAsia"/>
        </w:rPr>
        <w:t>、</w:t>
      </w:r>
      <w:r w:rsidRPr="00677209">
        <w:rPr>
          <w:rFonts w:hint="eastAsia"/>
        </w:rPr>
        <w:t>《建筑工程绿色施工规范》</w:t>
      </w:r>
      <w:r w:rsidRPr="00677209">
        <w:rPr>
          <w:rFonts w:hint="eastAsia"/>
        </w:rPr>
        <w:t>GB/T 50905-2014</w:t>
      </w:r>
      <w:r>
        <w:rPr>
          <w:rFonts w:hint="eastAsia"/>
        </w:rPr>
        <w:t>的一般规定、</w:t>
      </w:r>
      <w:r w:rsidRPr="00677209">
        <w:rPr>
          <w:rFonts w:hint="eastAsia"/>
        </w:rPr>
        <w:t>《建筑工程绿色施工评价标准》</w:t>
      </w:r>
      <w:r w:rsidRPr="00677209">
        <w:rPr>
          <w:rFonts w:hint="eastAsia"/>
        </w:rPr>
        <w:t>GB/T 50640</w:t>
      </w:r>
      <w:r w:rsidRPr="00677209">
        <w:rPr>
          <w:rFonts w:hint="eastAsia"/>
        </w:rPr>
        <w:t>－</w:t>
      </w:r>
      <w:r w:rsidRPr="00677209">
        <w:rPr>
          <w:rFonts w:hint="eastAsia"/>
        </w:rPr>
        <w:t>2010</w:t>
      </w:r>
      <w:r w:rsidR="002B1D80" w:rsidRPr="002B1D80">
        <w:rPr>
          <w:rFonts w:hint="eastAsia"/>
        </w:rPr>
        <w:t>的</w:t>
      </w:r>
      <w:r>
        <w:rPr>
          <w:rFonts w:hint="eastAsia"/>
        </w:rPr>
        <w:t>控制项</w:t>
      </w:r>
      <w:r w:rsidR="002B1D80" w:rsidRPr="002B1D80">
        <w:rPr>
          <w:rFonts w:hint="eastAsia"/>
        </w:rPr>
        <w:t>内容。</w:t>
      </w:r>
    </w:p>
    <w:p w:rsidR="006B6B66" w:rsidRPr="006B6B66" w:rsidRDefault="006B6B66" w:rsidP="00677209">
      <w:pPr>
        <w:widowControl/>
        <w:ind w:firstLine="420"/>
        <w:rPr>
          <w:rFonts w:eastAsia="宋体" w:cs="Times New Roman"/>
          <w:bCs/>
          <w:szCs w:val="21"/>
        </w:rPr>
      </w:pPr>
      <w:r w:rsidRPr="006B6B66">
        <w:rPr>
          <w:rFonts w:eastAsia="宋体" w:cs="Times New Roman" w:hint="eastAsia"/>
          <w:bCs/>
          <w:szCs w:val="21"/>
        </w:rPr>
        <w:t>项目部成立专门的</w:t>
      </w:r>
      <w:r w:rsidR="002B1D80">
        <w:rPr>
          <w:rFonts w:eastAsia="宋体" w:cs="Times New Roman" w:hint="eastAsia"/>
          <w:bCs/>
          <w:szCs w:val="21"/>
        </w:rPr>
        <w:t>易建</w:t>
      </w:r>
      <w:r w:rsidRPr="006B6B66">
        <w:rPr>
          <w:rFonts w:eastAsia="宋体" w:cs="Times New Roman" w:hint="eastAsia"/>
          <w:bCs/>
          <w:szCs w:val="21"/>
        </w:rPr>
        <w:t>建筑施工管理组织机构，完善管理体系和制度建设，根据预先设定的施工总目标，进行目标分解、实施和考核活动。比选优化施工方案，制定相应施工计划并严格执行，要求措施、进度和人员落实，实行过程和目标双控。</w:t>
      </w:r>
      <w:r w:rsidR="00677209">
        <w:rPr>
          <w:rFonts w:eastAsia="宋体" w:cs="Times New Roman" w:hint="eastAsia"/>
          <w:bCs/>
          <w:szCs w:val="21"/>
        </w:rPr>
        <w:t>可通过</w:t>
      </w:r>
      <w:r w:rsidRPr="006B6B66">
        <w:rPr>
          <w:rFonts w:eastAsia="宋体" w:cs="Times New Roman" w:hint="eastAsia"/>
          <w:bCs/>
          <w:szCs w:val="21"/>
        </w:rPr>
        <w:t>查阅该项目组织机构的相关制度文件，在施工过程中各种主要活动的可证明记录，包括可证明时间、人物、事件的纸质和电子文件、影像资料等</w:t>
      </w:r>
      <w:r w:rsidR="00677209">
        <w:rPr>
          <w:rFonts w:eastAsia="宋体" w:cs="Times New Roman" w:hint="eastAsia"/>
          <w:bCs/>
          <w:szCs w:val="21"/>
        </w:rPr>
        <w:t>进行评价</w:t>
      </w:r>
      <w:r w:rsidRPr="006B6B66">
        <w:rPr>
          <w:rFonts w:eastAsia="宋体" w:cs="Times New Roman" w:hint="eastAsia"/>
          <w:bCs/>
          <w:szCs w:val="21"/>
        </w:rPr>
        <w:t>。</w:t>
      </w:r>
    </w:p>
    <w:p w:rsidR="006B6B66" w:rsidRPr="006B6B66" w:rsidRDefault="006B6B66" w:rsidP="00677209">
      <w:pPr>
        <w:widowControl/>
        <w:ind w:firstLine="420"/>
        <w:rPr>
          <w:rFonts w:eastAsia="宋体" w:cs="Times New Roman"/>
          <w:bCs/>
          <w:szCs w:val="21"/>
        </w:rPr>
      </w:pPr>
      <w:r w:rsidRPr="006B6B66">
        <w:rPr>
          <w:rFonts w:eastAsia="宋体" w:cs="Times New Roman" w:hint="eastAsia"/>
          <w:bCs/>
          <w:szCs w:val="21"/>
        </w:rPr>
        <w:t>为了有效减小施工对环境的影响，应制定施工全过程的环境保护计划；明确施工中各相关方应承担的责任，将环境保护措施落实到具体责任人；实施过程中开展定期检查，保证环境保护目标的实现。</w:t>
      </w:r>
    </w:p>
    <w:p w:rsidR="006B6B66" w:rsidRPr="006B6B66" w:rsidRDefault="006B6B66" w:rsidP="006B6B66">
      <w:pPr>
        <w:widowControl/>
        <w:ind w:firstLine="420"/>
        <w:rPr>
          <w:rFonts w:eastAsia="宋体" w:cs="Times New Roman"/>
          <w:bCs/>
          <w:szCs w:val="21"/>
        </w:rPr>
      </w:pPr>
      <w:r w:rsidRPr="006B6B66">
        <w:rPr>
          <w:rFonts w:eastAsia="宋体" w:cs="Times New Roman" w:hint="eastAsia"/>
          <w:bCs/>
          <w:szCs w:val="21"/>
        </w:rPr>
        <w:t>建筑施工过程中应加强对施工人员的健康安全保护，建筑施工项目部应编制“职业健康安全管理计划”，并组织落实，保障施工人员的健康与安全。</w:t>
      </w:r>
    </w:p>
    <w:p w:rsidR="006B6B66" w:rsidRPr="006B6B66" w:rsidRDefault="006B6B66" w:rsidP="006B6B66">
      <w:pPr>
        <w:widowControl/>
        <w:ind w:firstLine="420"/>
        <w:rPr>
          <w:rFonts w:eastAsia="宋体" w:cs="Times New Roman"/>
          <w:bCs/>
          <w:szCs w:val="21"/>
        </w:rPr>
      </w:pPr>
      <w:r w:rsidRPr="006B6B66">
        <w:rPr>
          <w:rFonts w:eastAsia="宋体" w:cs="Times New Roman" w:hint="eastAsia"/>
          <w:bCs/>
          <w:szCs w:val="21"/>
        </w:rPr>
        <w:t>物业管理机构应提交节能、节水、节材与绿化管理制度，并说明实施效果。节能管理制度主要包括节能方案、节能管理模式和机制、分户分项计量收费等。节水管理制度主要包括节水方案、分户分类计量收费、节水管理机制等。耗材管理制度主要包括维护和物业耗材管理。绿化管理制度主要包括苗木养护、用水计量和化学药品的使用制度等。</w:t>
      </w:r>
    </w:p>
    <w:p w:rsidR="006B6B66" w:rsidRPr="006B6B66" w:rsidRDefault="006B6B66" w:rsidP="006B6B66">
      <w:pPr>
        <w:widowControl/>
        <w:ind w:firstLine="420"/>
        <w:rPr>
          <w:rFonts w:eastAsia="宋体" w:cs="Times New Roman"/>
          <w:bCs/>
          <w:szCs w:val="21"/>
        </w:rPr>
      </w:pPr>
      <w:r w:rsidRPr="006B6B66">
        <w:rPr>
          <w:rFonts w:eastAsia="宋体" w:cs="Times New Roman" w:hint="eastAsia"/>
          <w:bCs/>
          <w:szCs w:val="21"/>
        </w:rPr>
        <w:t>对于</w:t>
      </w:r>
      <w:r w:rsidRPr="006B6B66">
        <w:rPr>
          <w:rFonts w:eastAsia="宋体" w:cs="Times New Roman"/>
          <w:bCs/>
          <w:szCs w:val="21"/>
        </w:rPr>
        <w:t>垃圾管理制度，</w:t>
      </w:r>
      <w:r w:rsidRPr="006B6B66">
        <w:rPr>
          <w:rFonts w:eastAsia="宋体" w:cs="Times New Roman" w:hint="eastAsia"/>
          <w:bCs/>
          <w:szCs w:val="21"/>
        </w:rPr>
        <w:t>首先，根据垃圾处理要求等确立分类管理制度和必要的收集设施，并对垃圾的收集、运输等进行整体的合理规划，合理设置小型有机厨余垃圾处理设施。其次，制定包括垃圾管理运行操作手册、管理设施、管理经费、人员配备及机构分工、监督机制、定期的岗位业务培训和突发事件的应急处理系统等内容的垃圾管理制度。最后，垃圾容器应具有密闭性能，其规格和位置应符合国家有关标准的规定，其数量、外观色彩及标志应符合垃圾分类收集的要求，并置于隐蔽、避风处，与周围景观相协调，坚固耐用，不易倾倒，防止垃圾无序倾倒和二次污染。</w:t>
      </w:r>
    </w:p>
    <w:p w:rsidR="006B6B66" w:rsidRPr="006B6B66" w:rsidRDefault="00677209" w:rsidP="00677209">
      <w:pPr>
        <w:widowControl/>
        <w:ind w:firstLine="420"/>
        <w:rPr>
          <w:rFonts w:eastAsia="宋体" w:cs="Times New Roman"/>
          <w:b/>
          <w:bCs/>
          <w:szCs w:val="21"/>
        </w:rPr>
      </w:pPr>
      <w:r w:rsidRPr="00677209">
        <w:rPr>
          <w:rFonts w:eastAsia="宋体" w:cs="Times New Roman" w:hint="eastAsia"/>
          <w:bCs/>
          <w:szCs w:val="21"/>
        </w:rPr>
        <w:t>对于</w:t>
      </w:r>
      <w:r w:rsidRPr="00677209">
        <w:rPr>
          <w:rFonts w:eastAsia="宋体" w:cs="Times New Roman"/>
          <w:bCs/>
          <w:szCs w:val="21"/>
        </w:rPr>
        <w:t>污染物排放</w:t>
      </w:r>
      <w:r w:rsidRPr="00677209">
        <w:rPr>
          <w:rFonts w:eastAsia="宋体" w:cs="Times New Roman" w:hint="eastAsia"/>
          <w:bCs/>
          <w:szCs w:val="21"/>
        </w:rPr>
        <w:t>，</w:t>
      </w:r>
      <w:r w:rsidR="006B6B66" w:rsidRPr="006B6B66">
        <w:rPr>
          <w:rFonts w:eastAsia="宋体" w:cs="Times New Roman" w:hint="eastAsia"/>
          <w:bCs/>
          <w:szCs w:val="21"/>
        </w:rPr>
        <w:t>需要通过合理的技术措施和排放管理手段，杜绝建筑运行过程中相关污染物的不达标排放。</w:t>
      </w:r>
    </w:p>
    <w:p w:rsidR="006B6B66" w:rsidRPr="006B6B66" w:rsidRDefault="00677209" w:rsidP="00677209">
      <w:pPr>
        <w:widowControl/>
        <w:ind w:firstLine="420"/>
        <w:rPr>
          <w:rFonts w:eastAsia="宋体" w:cs="Times New Roman"/>
          <w:b/>
          <w:bCs/>
          <w:szCs w:val="21"/>
        </w:rPr>
      </w:pPr>
      <w:r w:rsidRPr="00677209">
        <w:rPr>
          <w:rFonts w:eastAsia="宋体" w:cs="Times New Roman" w:hint="eastAsia"/>
          <w:bCs/>
          <w:szCs w:val="21"/>
        </w:rPr>
        <w:t>对于</w:t>
      </w:r>
      <w:r w:rsidR="006B6B66" w:rsidRPr="006B6B66">
        <w:rPr>
          <w:rFonts w:eastAsia="宋体" w:cs="Times New Roman" w:hint="eastAsia"/>
          <w:bCs/>
          <w:szCs w:val="21"/>
        </w:rPr>
        <w:t>供暖、通风、空调、照明系统</w:t>
      </w:r>
      <w:r>
        <w:rPr>
          <w:rFonts w:eastAsia="宋体" w:cs="Times New Roman" w:hint="eastAsia"/>
          <w:bCs/>
          <w:szCs w:val="21"/>
        </w:rPr>
        <w:t>，</w:t>
      </w:r>
      <w:r w:rsidR="006B6B66" w:rsidRPr="006B6B66">
        <w:rPr>
          <w:rFonts w:eastAsia="宋体" w:cs="Times New Roman" w:hint="eastAsia"/>
          <w:bCs/>
          <w:szCs w:val="21"/>
        </w:rPr>
        <w:t>需对</w:t>
      </w:r>
      <w:r>
        <w:rPr>
          <w:rFonts w:eastAsia="宋体" w:cs="Times New Roman" w:hint="eastAsia"/>
          <w:bCs/>
          <w:szCs w:val="21"/>
        </w:rPr>
        <w:t>参评项目</w:t>
      </w:r>
      <w:r w:rsidR="006B6B66" w:rsidRPr="006B6B66">
        <w:rPr>
          <w:rFonts w:eastAsia="宋体" w:cs="Times New Roman" w:hint="eastAsia"/>
          <w:bCs/>
          <w:szCs w:val="21"/>
        </w:rPr>
        <w:t>的上述系统及主要设备进行有效的监测，对主要运行数据进行实时采集并记录；并对上述设备系统按照设计要求进行自动控制，通过在各种不同运行工况下的自动调节来降低能耗。</w:t>
      </w:r>
    </w:p>
    <w:p w:rsidR="006B6B66" w:rsidRPr="006B6B66" w:rsidRDefault="00B84816" w:rsidP="006B6B66">
      <w:pPr>
        <w:widowControl/>
        <w:tabs>
          <w:tab w:val="left" w:pos="2100"/>
        </w:tabs>
        <w:ind w:firstLine="420"/>
        <w:jc w:val="center"/>
        <w:rPr>
          <w:rFonts w:eastAsia="宋体" w:cs="Times New Roman"/>
          <w:bCs/>
          <w:szCs w:val="21"/>
        </w:rPr>
      </w:pPr>
      <w:r w:rsidRPr="006B6B66">
        <w:rPr>
          <w:rFonts w:eastAsia="宋体" w:cs="Times New Roman"/>
          <w:bCs/>
          <w:szCs w:val="21"/>
        </w:rPr>
        <w:fldChar w:fldCharType="begin"/>
      </w:r>
      <w:r w:rsidR="006B6B66" w:rsidRPr="006B6B66">
        <w:rPr>
          <w:rFonts w:eastAsia="宋体" w:cs="Times New Roman" w:hint="eastAsia"/>
          <w:bCs/>
          <w:szCs w:val="21"/>
        </w:rPr>
        <w:instrText>= 2 \* ROMAN</w:instrText>
      </w:r>
      <w:r w:rsidRPr="006B6B66">
        <w:rPr>
          <w:rFonts w:eastAsia="宋体" w:cs="Times New Roman"/>
          <w:bCs/>
          <w:szCs w:val="21"/>
        </w:rPr>
        <w:fldChar w:fldCharType="separate"/>
      </w:r>
      <w:r w:rsidR="006B6B66" w:rsidRPr="006B6B66">
        <w:rPr>
          <w:rFonts w:eastAsia="宋体" w:cs="Times New Roman"/>
          <w:bCs/>
          <w:noProof/>
          <w:szCs w:val="21"/>
        </w:rPr>
        <w:t>II</w:t>
      </w:r>
      <w:r w:rsidRPr="006B6B66">
        <w:rPr>
          <w:rFonts w:eastAsia="宋体" w:cs="Times New Roman"/>
          <w:bCs/>
          <w:szCs w:val="21"/>
        </w:rPr>
        <w:fldChar w:fldCharType="end"/>
      </w:r>
      <w:r w:rsidR="006B6B66" w:rsidRPr="006B6B66">
        <w:rPr>
          <w:rFonts w:eastAsia="宋体" w:cs="Times New Roman" w:hint="eastAsia"/>
          <w:bCs/>
          <w:szCs w:val="21"/>
        </w:rPr>
        <w:t>评分项</w:t>
      </w:r>
    </w:p>
    <w:p w:rsidR="006B6B66" w:rsidRPr="006B6B66" w:rsidRDefault="006B6B66" w:rsidP="00367A39">
      <w:pPr>
        <w:pStyle w:val="3"/>
        <w:rPr>
          <w:sz w:val="24"/>
          <w:szCs w:val="20"/>
        </w:rPr>
      </w:pPr>
      <w:r w:rsidRPr="006B6B66">
        <w:rPr>
          <w:b/>
        </w:rPr>
        <w:t>4.2.</w:t>
      </w:r>
      <w:r w:rsidR="002B1D80">
        <w:rPr>
          <w:b/>
        </w:rPr>
        <w:t>3</w:t>
      </w:r>
      <w:r w:rsidR="00B22DC3">
        <w:rPr>
          <w:b/>
        </w:rPr>
        <w:t xml:space="preserve"> </w:t>
      </w:r>
      <w:r w:rsidRPr="006B6B66">
        <w:rPr>
          <w:rFonts w:hint="eastAsia"/>
        </w:rPr>
        <w:t>施工阶段进行评分时，将评分项</w:t>
      </w:r>
      <w:r w:rsidRPr="006B6B66">
        <w:t>划分为</w:t>
      </w:r>
      <w:r w:rsidRPr="006B6B66">
        <w:rPr>
          <w:rFonts w:hint="eastAsia"/>
        </w:rPr>
        <w:t>结构体系、建筑体系、</w:t>
      </w:r>
      <w:r w:rsidR="00677209">
        <w:rPr>
          <w:rFonts w:hint="eastAsia"/>
        </w:rPr>
        <w:t>其他</w:t>
      </w:r>
      <w:r w:rsidRPr="006B6B66">
        <w:rPr>
          <w:rFonts w:hint="eastAsia"/>
        </w:rPr>
        <w:t>良好的实践方法，所占分值分别</w:t>
      </w:r>
      <w:r w:rsidRPr="006B6B66">
        <w:t>为</w:t>
      </w:r>
      <w:r w:rsidRPr="006B6B66">
        <w:t>40%</w:t>
      </w:r>
      <w:r w:rsidRPr="006B6B66">
        <w:rPr>
          <w:rFonts w:hint="eastAsia"/>
        </w:rPr>
        <w:t>、</w:t>
      </w:r>
      <w:r w:rsidRPr="006B6B66">
        <w:t>40%</w:t>
      </w:r>
      <w:r w:rsidRPr="006B6B66">
        <w:rPr>
          <w:rFonts w:hint="eastAsia"/>
        </w:rPr>
        <w:t>、</w:t>
      </w:r>
      <w:r w:rsidRPr="006B6B66">
        <w:t>20%</w:t>
      </w:r>
      <w:r w:rsidRPr="006B6B66">
        <w:rPr>
          <w:rFonts w:hint="eastAsia"/>
        </w:rPr>
        <w:t>，满分为</w:t>
      </w:r>
      <w:r w:rsidRPr="006B6B66">
        <w:rPr>
          <w:rFonts w:hint="eastAsia"/>
        </w:rPr>
        <w:t>100</w:t>
      </w:r>
      <w:r w:rsidRPr="006B6B66">
        <w:rPr>
          <w:rFonts w:hint="eastAsia"/>
        </w:rPr>
        <w:t>分。其中</w:t>
      </w:r>
      <w:r w:rsidRPr="006B6B66">
        <w:t>各项</w:t>
      </w:r>
      <w:r w:rsidRPr="006B6B66">
        <w:rPr>
          <w:rFonts w:hint="eastAsia"/>
        </w:rPr>
        <w:t>未纳入规定的施工技术</w:t>
      </w:r>
      <w:r w:rsidRPr="006B6B66">
        <w:t>和方法</w:t>
      </w:r>
      <w:r w:rsidRPr="006B6B66">
        <w:rPr>
          <w:rFonts w:hint="eastAsia"/>
        </w:rPr>
        <w:t>，由专门组成的专家组，按施工复杂程度和重要性，讨论确定归类和确定基本分数，并应在评分时加以说明。</w:t>
      </w:r>
    </w:p>
    <w:p w:rsidR="006B6B66" w:rsidRDefault="006B6B66" w:rsidP="002B1D80">
      <w:pPr>
        <w:widowControl/>
        <w:ind w:firstLine="420"/>
        <w:rPr>
          <w:rFonts w:eastAsia="宋体" w:cs="Times New Roman"/>
          <w:bCs/>
          <w:szCs w:val="21"/>
        </w:rPr>
      </w:pPr>
      <w:r w:rsidRPr="006B6B66">
        <w:rPr>
          <w:rFonts w:eastAsia="宋体" w:cs="Times New Roman" w:hint="eastAsia"/>
          <w:bCs/>
          <w:szCs w:val="21"/>
        </w:rPr>
        <w:t>结构体系</w:t>
      </w:r>
      <w:r w:rsidRPr="006B6B66">
        <w:rPr>
          <w:rFonts w:eastAsia="宋体" w:cs="Times New Roman"/>
          <w:bCs/>
          <w:szCs w:val="21"/>
        </w:rPr>
        <w:t>中</w:t>
      </w:r>
      <w:r w:rsidRPr="006B6B66">
        <w:rPr>
          <w:rFonts w:eastAsia="宋体" w:cs="Times New Roman" w:hint="eastAsia"/>
          <w:bCs/>
          <w:szCs w:val="21"/>
        </w:rPr>
        <w:t>的主要</w:t>
      </w:r>
      <w:r w:rsidRPr="006B6B66">
        <w:rPr>
          <w:rFonts w:eastAsia="宋体" w:cs="Times New Roman"/>
          <w:bCs/>
          <w:szCs w:val="21"/>
        </w:rPr>
        <w:t>施工</w:t>
      </w:r>
      <w:r w:rsidRPr="006B6B66">
        <w:rPr>
          <w:rFonts w:eastAsia="宋体" w:cs="Times New Roman" w:hint="eastAsia"/>
          <w:bCs/>
          <w:szCs w:val="21"/>
        </w:rPr>
        <w:t>技术</w:t>
      </w:r>
      <w:r w:rsidRPr="006B6B66">
        <w:rPr>
          <w:rFonts w:eastAsia="宋体" w:cs="Times New Roman"/>
          <w:bCs/>
          <w:szCs w:val="21"/>
        </w:rPr>
        <w:t>和方法</w:t>
      </w:r>
      <w:r w:rsidRPr="006B6B66">
        <w:rPr>
          <w:rFonts w:eastAsia="宋体" w:cs="Times New Roman" w:hint="eastAsia"/>
          <w:bCs/>
          <w:szCs w:val="21"/>
        </w:rPr>
        <w:t>划分为</w:t>
      </w:r>
      <w:r w:rsidRPr="006B6B66">
        <w:rPr>
          <w:rFonts w:eastAsia="宋体" w:cs="Times New Roman"/>
          <w:bCs/>
          <w:szCs w:val="21"/>
        </w:rPr>
        <w:t>外部爬升体系和</w:t>
      </w:r>
      <w:r w:rsidRPr="006B6B66">
        <w:rPr>
          <w:rFonts w:eastAsia="宋体" w:cs="Times New Roman" w:hint="eastAsia"/>
          <w:bCs/>
          <w:szCs w:val="21"/>
        </w:rPr>
        <w:t>模板</w:t>
      </w:r>
      <w:r w:rsidRPr="006B6B66">
        <w:rPr>
          <w:rFonts w:eastAsia="宋体" w:cs="Times New Roman"/>
          <w:bCs/>
          <w:szCs w:val="21"/>
        </w:rPr>
        <w:t>体系，</w:t>
      </w:r>
      <w:r w:rsidRPr="006B6B66">
        <w:rPr>
          <w:rFonts w:eastAsia="宋体" w:cs="Times New Roman" w:hint="eastAsia"/>
          <w:bCs/>
          <w:szCs w:val="21"/>
        </w:rPr>
        <w:t>建筑</w:t>
      </w:r>
      <w:r w:rsidRPr="006B6B66">
        <w:rPr>
          <w:rFonts w:eastAsia="宋体" w:cs="Times New Roman"/>
          <w:bCs/>
          <w:szCs w:val="21"/>
        </w:rPr>
        <w:t>体系中的主要施工技术和方法划分为建筑、</w:t>
      </w:r>
      <w:r w:rsidRPr="006B6B66">
        <w:rPr>
          <w:rFonts w:eastAsia="宋体" w:cs="Times New Roman" w:hint="eastAsia"/>
          <w:bCs/>
          <w:szCs w:val="21"/>
        </w:rPr>
        <w:t>机械</w:t>
      </w:r>
      <w:r w:rsidRPr="006B6B66">
        <w:rPr>
          <w:rFonts w:eastAsia="宋体" w:cs="Times New Roman"/>
          <w:bCs/>
          <w:szCs w:val="21"/>
        </w:rPr>
        <w:t>、</w:t>
      </w:r>
      <w:r w:rsidRPr="006B6B66">
        <w:rPr>
          <w:rFonts w:eastAsia="宋体" w:cs="Times New Roman" w:hint="eastAsia"/>
          <w:bCs/>
          <w:szCs w:val="21"/>
        </w:rPr>
        <w:t>电力</w:t>
      </w:r>
      <w:r w:rsidRPr="006B6B66">
        <w:rPr>
          <w:rFonts w:eastAsia="宋体" w:cs="Times New Roman"/>
          <w:bCs/>
          <w:szCs w:val="21"/>
        </w:rPr>
        <w:t>、管道等方面</w:t>
      </w:r>
      <w:r w:rsidRPr="006B6B66">
        <w:rPr>
          <w:rFonts w:eastAsia="宋体" w:cs="Times New Roman" w:hint="eastAsia"/>
          <w:bCs/>
          <w:szCs w:val="21"/>
        </w:rPr>
        <w:t>。</w:t>
      </w:r>
      <w:r w:rsidRPr="006B6B66">
        <w:rPr>
          <w:rFonts w:eastAsia="宋体" w:cs="Times New Roman"/>
          <w:bCs/>
          <w:szCs w:val="21"/>
        </w:rPr>
        <w:t>划分的宗旨是为了</w:t>
      </w:r>
      <w:r w:rsidRPr="006B6B66">
        <w:rPr>
          <w:rFonts w:eastAsia="宋体" w:cs="Times New Roman" w:hint="eastAsia"/>
          <w:bCs/>
          <w:szCs w:val="21"/>
        </w:rPr>
        <w:t>清晰</w:t>
      </w:r>
      <w:r w:rsidRPr="006B6B66">
        <w:rPr>
          <w:rFonts w:eastAsia="宋体" w:cs="Times New Roman"/>
          <w:bCs/>
          <w:szCs w:val="21"/>
        </w:rPr>
        <w:t>明确地定量计算，</w:t>
      </w:r>
      <w:r w:rsidRPr="006B6B66">
        <w:rPr>
          <w:rFonts w:eastAsia="宋体" w:cs="Times New Roman" w:hint="eastAsia"/>
          <w:bCs/>
          <w:szCs w:val="21"/>
        </w:rPr>
        <w:t>还</w:t>
      </w:r>
      <w:r w:rsidRPr="006B6B66">
        <w:rPr>
          <w:rFonts w:eastAsia="宋体" w:cs="Times New Roman"/>
          <w:bCs/>
          <w:szCs w:val="21"/>
        </w:rPr>
        <w:t>存在良好创新的</w:t>
      </w:r>
      <w:r w:rsidRPr="006B6B66">
        <w:rPr>
          <w:rFonts w:eastAsia="宋体" w:cs="Times New Roman" w:hint="eastAsia"/>
          <w:bCs/>
          <w:szCs w:val="21"/>
        </w:rPr>
        <w:t>实践</w:t>
      </w:r>
      <w:r w:rsidRPr="006B6B66">
        <w:rPr>
          <w:rFonts w:eastAsia="宋体" w:cs="Times New Roman"/>
          <w:bCs/>
          <w:szCs w:val="21"/>
        </w:rPr>
        <w:t>方法，可以加以补充和完善。</w:t>
      </w:r>
    </w:p>
    <w:p w:rsidR="00FF1534" w:rsidRPr="006B6B66" w:rsidRDefault="00FF1534" w:rsidP="002B1D80">
      <w:pPr>
        <w:widowControl/>
        <w:ind w:firstLine="420"/>
        <w:rPr>
          <w:rFonts w:eastAsia="宋体" w:cs="Times New Roman"/>
          <w:bCs/>
          <w:szCs w:val="21"/>
        </w:rPr>
      </w:pPr>
      <w:r>
        <w:rPr>
          <w:rFonts w:eastAsia="宋体" w:cs="Times New Roman"/>
          <w:bCs/>
          <w:szCs w:val="21"/>
        </w:rPr>
        <w:t>分别根据</w:t>
      </w:r>
      <w:r w:rsidR="00C51A86">
        <w:rPr>
          <w:rFonts w:eastAsia="宋体" w:cs="Times New Roman"/>
          <w:bCs/>
          <w:szCs w:val="21"/>
        </w:rPr>
        <w:t>式</w:t>
      </w:r>
      <w:r w:rsidR="00C51A86">
        <w:rPr>
          <w:rFonts w:eastAsia="宋体" w:cs="Times New Roman" w:hint="eastAsia"/>
          <w:bCs/>
          <w:szCs w:val="21"/>
        </w:rPr>
        <w:t>（</w:t>
      </w:r>
      <w:r w:rsidR="00C51A86">
        <w:rPr>
          <w:rFonts w:eastAsia="宋体" w:cs="Times New Roman" w:hint="eastAsia"/>
          <w:bCs/>
          <w:szCs w:val="21"/>
        </w:rPr>
        <w:t>4</w:t>
      </w:r>
      <w:r w:rsidR="00C51A86">
        <w:rPr>
          <w:rFonts w:eastAsia="宋体" w:cs="Times New Roman"/>
          <w:bCs/>
          <w:szCs w:val="21"/>
        </w:rPr>
        <w:t>.1.3</w:t>
      </w:r>
      <w:r w:rsidR="00C51A86">
        <w:rPr>
          <w:rFonts w:eastAsia="宋体" w:cs="Times New Roman" w:hint="eastAsia"/>
          <w:bCs/>
          <w:szCs w:val="21"/>
        </w:rPr>
        <w:t>）</w:t>
      </w:r>
      <w:r>
        <w:rPr>
          <w:rFonts w:eastAsia="宋体" w:cs="Times New Roman"/>
          <w:bCs/>
          <w:szCs w:val="21"/>
        </w:rPr>
        <w:t>和</w:t>
      </w:r>
      <w:r w:rsidR="00C51A86">
        <w:rPr>
          <w:rFonts w:eastAsia="宋体" w:cs="Times New Roman"/>
          <w:bCs/>
          <w:szCs w:val="21"/>
        </w:rPr>
        <w:t>式</w:t>
      </w:r>
      <w:r w:rsidR="00C51A86">
        <w:rPr>
          <w:rFonts w:eastAsia="宋体" w:cs="Times New Roman" w:hint="eastAsia"/>
          <w:bCs/>
          <w:szCs w:val="21"/>
        </w:rPr>
        <w:t>（</w:t>
      </w:r>
      <w:r w:rsidR="00C51A86">
        <w:rPr>
          <w:rFonts w:eastAsia="宋体" w:cs="Times New Roman" w:hint="eastAsia"/>
          <w:bCs/>
          <w:szCs w:val="21"/>
        </w:rPr>
        <w:t>4.2.3</w:t>
      </w:r>
      <w:r w:rsidR="00C51A86">
        <w:rPr>
          <w:rFonts w:eastAsia="宋体" w:cs="Times New Roman" w:hint="eastAsia"/>
          <w:bCs/>
          <w:szCs w:val="21"/>
        </w:rPr>
        <w:t>）</w:t>
      </w:r>
      <w:r>
        <w:rPr>
          <w:rFonts w:eastAsia="宋体" w:cs="Times New Roman" w:hint="eastAsia"/>
          <w:bCs/>
          <w:szCs w:val="21"/>
        </w:rPr>
        <w:t>中的要求得出</w:t>
      </w:r>
      <w:r w:rsidRPr="00FF1534">
        <w:rPr>
          <w:rFonts w:eastAsia="宋体" w:cs="Times New Roman" w:hint="eastAsia"/>
          <w:bCs/>
          <w:szCs w:val="21"/>
        </w:rPr>
        <w:t>建筑易建设计分值</w:t>
      </w:r>
      <w:r>
        <w:rPr>
          <w:rFonts w:eastAsia="宋体" w:cs="Times New Roman" w:hint="eastAsia"/>
          <w:bCs/>
          <w:szCs w:val="21"/>
        </w:rPr>
        <w:t>和建筑易施工性分值，并根据式（</w:t>
      </w:r>
      <w:r>
        <w:rPr>
          <w:rFonts w:eastAsia="宋体" w:cs="Times New Roman" w:hint="eastAsia"/>
          <w:bCs/>
          <w:szCs w:val="21"/>
        </w:rPr>
        <w:t>3.1.5</w:t>
      </w:r>
      <w:r>
        <w:rPr>
          <w:rFonts w:eastAsia="宋体" w:cs="Times New Roman" w:hint="eastAsia"/>
          <w:bCs/>
          <w:szCs w:val="21"/>
        </w:rPr>
        <w:t>）计算</w:t>
      </w:r>
      <w:r w:rsidRPr="00FF1534">
        <w:rPr>
          <w:rFonts w:eastAsia="宋体" w:cs="Times New Roman" w:hint="eastAsia"/>
          <w:bCs/>
          <w:szCs w:val="21"/>
        </w:rPr>
        <w:t>建筑易建性评价总分值</w:t>
      </w:r>
      <w:r>
        <w:rPr>
          <w:rFonts w:eastAsia="宋体" w:cs="Times New Roman" w:hint="eastAsia"/>
          <w:bCs/>
          <w:szCs w:val="21"/>
        </w:rPr>
        <w:t>，</w:t>
      </w:r>
      <w:r w:rsidR="00776784">
        <w:rPr>
          <w:rFonts w:eastAsia="宋体" w:cs="Times New Roman" w:hint="eastAsia"/>
          <w:bCs/>
          <w:szCs w:val="21"/>
        </w:rPr>
        <w:t>其次</w:t>
      </w:r>
      <w:r>
        <w:rPr>
          <w:rFonts w:eastAsia="宋体" w:cs="Times New Roman" w:hint="eastAsia"/>
          <w:bCs/>
          <w:szCs w:val="21"/>
        </w:rPr>
        <w:t>对应表</w:t>
      </w:r>
      <w:r>
        <w:rPr>
          <w:rFonts w:eastAsia="宋体" w:cs="Times New Roman" w:hint="eastAsia"/>
          <w:bCs/>
          <w:szCs w:val="21"/>
        </w:rPr>
        <w:t>3.1.5</w:t>
      </w:r>
      <w:r>
        <w:rPr>
          <w:rFonts w:eastAsia="宋体" w:cs="Times New Roman" w:hint="eastAsia"/>
          <w:bCs/>
          <w:szCs w:val="21"/>
        </w:rPr>
        <w:t>，得出该参评项目的易建性等级及是否满足最低计分要求。</w:t>
      </w:r>
    </w:p>
    <w:p w:rsidR="006B6B66" w:rsidRPr="006B6B66" w:rsidRDefault="006B6B66" w:rsidP="00367A39">
      <w:pPr>
        <w:pStyle w:val="3"/>
      </w:pPr>
      <w:r w:rsidRPr="006B6B66">
        <w:rPr>
          <w:b/>
          <w:szCs w:val="21"/>
        </w:rPr>
        <w:t>4.2.</w:t>
      </w:r>
      <w:r w:rsidR="002B1D80">
        <w:rPr>
          <w:b/>
          <w:szCs w:val="21"/>
        </w:rPr>
        <w:t>4</w:t>
      </w:r>
      <w:r w:rsidR="00B22DC3">
        <w:rPr>
          <w:b/>
          <w:szCs w:val="21"/>
        </w:rPr>
        <w:t xml:space="preserve"> </w:t>
      </w:r>
      <w:r w:rsidRPr="006B6B66">
        <w:rPr>
          <w:rFonts w:hint="eastAsia"/>
        </w:rPr>
        <w:t>针对</w:t>
      </w:r>
      <w:r w:rsidRPr="006B6B66">
        <w:t>建筑群</w:t>
      </w:r>
      <w:r w:rsidRPr="006B6B66">
        <w:rPr>
          <w:rFonts w:hint="eastAsia"/>
        </w:rPr>
        <w:t>的易施工性</w:t>
      </w:r>
      <w:r w:rsidRPr="006B6B66">
        <w:t>评价</w:t>
      </w:r>
      <w:r w:rsidRPr="006B6B66">
        <w:rPr>
          <w:rFonts w:hint="eastAsia"/>
        </w:rPr>
        <w:t>，可以基于</w:t>
      </w:r>
      <w:r w:rsidRPr="006B6B66">
        <w:t>单</w:t>
      </w:r>
      <w:r w:rsidR="002B1D80">
        <w:rPr>
          <w:rFonts w:hint="eastAsia"/>
        </w:rPr>
        <w:t>体</w:t>
      </w:r>
      <w:r w:rsidRPr="006B6B66">
        <w:t>建筑进行评价</w:t>
      </w:r>
      <w:r w:rsidRPr="006B6B66">
        <w:rPr>
          <w:rFonts w:hint="eastAsia"/>
        </w:rPr>
        <w:t>，需要将单</w:t>
      </w:r>
      <w:r w:rsidR="002B1D80">
        <w:rPr>
          <w:rFonts w:hint="eastAsia"/>
        </w:rPr>
        <w:t>体</w:t>
      </w:r>
      <w:r w:rsidRPr="006B6B66">
        <w:rPr>
          <w:rFonts w:hint="eastAsia"/>
        </w:rPr>
        <w:t>工程的易施工性分值乘以单</w:t>
      </w:r>
      <w:r w:rsidR="002B1D80">
        <w:rPr>
          <w:rFonts w:hint="eastAsia"/>
        </w:rPr>
        <w:t>体</w:t>
      </w:r>
      <w:r w:rsidRPr="006B6B66">
        <w:rPr>
          <w:rFonts w:hint="eastAsia"/>
        </w:rPr>
        <w:t>工程建筑物面积占该项目工程总建筑面积比例；</w:t>
      </w:r>
      <w:r w:rsidRPr="006B6B66">
        <w:rPr>
          <w:rFonts w:ascii="Calibri" w:hAnsi="Calibri" w:hint="eastAsia"/>
        </w:rPr>
        <w:t>由于有些评价指标是针对该工程项目设定的，难以仅基于该单</w:t>
      </w:r>
      <w:r w:rsidR="002B1D80">
        <w:rPr>
          <w:rFonts w:ascii="Calibri" w:hAnsi="Calibri" w:hint="eastAsia"/>
        </w:rPr>
        <w:t>体</w:t>
      </w:r>
      <w:r w:rsidRPr="006B6B66">
        <w:rPr>
          <w:rFonts w:ascii="Calibri" w:hAnsi="Calibri" w:hint="eastAsia"/>
        </w:rPr>
        <w:t>建筑进行评价，此时，应以该栋建筑所属工程项目的总体为基准进行评价</w:t>
      </w:r>
      <w:r w:rsidRPr="006B6B66">
        <w:rPr>
          <w:rFonts w:hint="eastAsia"/>
        </w:rPr>
        <w:t>。</w:t>
      </w:r>
    </w:p>
    <w:p w:rsidR="006B6B66" w:rsidRPr="002B1D80" w:rsidRDefault="006B6B66" w:rsidP="006B6B66">
      <w:pPr>
        <w:widowControl/>
        <w:ind w:firstLine="422"/>
        <w:rPr>
          <w:rFonts w:eastAsia="宋体" w:cs="Times New Roman"/>
          <w:b/>
          <w:bCs/>
          <w:szCs w:val="21"/>
        </w:rPr>
      </w:pPr>
    </w:p>
    <w:bookmarkEnd w:id="234"/>
    <w:p w:rsidR="00784EB8" w:rsidRPr="00BB4DB5" w:rsidRDefault="00784EB8" w:rsidP="00677209">
      <w:pPr>
        <w:ind w:firstLine="420"/>
      </w:pPr>
    </w:p>
    <w:sectPr w:rsidR="00784EB8" w:rsidRPr="00BB4DB5" w:rsidSect="00841CD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4E6" w:rsidRDefault="006F14E6" w:rsidP="00CF304C">
      <w:pPr>
        <w:spacing w:line="240" w:lineRule="auto"/>
        <w:ind w:firstLine="420"/>
      </w:pPr>
      <w:r>
        <w:separator/>
      </w:r>
    </w:p>
  </w:endnote>
  <w:endnote w:type="continuationSeparator" w:id="0">
    <w:p w:rsidR="006F14E6" w:rsidRDefault="006F14E6" w:rsidP="00CF304C">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8B1" w:rsidRDefault="006348B1">
    <w:pPr>
      <w:pStyle w:val="af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399667"/>
      <w:docPartObj>
        <w:docPartGallery w:val="Page Numbers (Bottom of Page)"/>
        <w:docPartUnique/>
      </w:docPartObj>
    </w:sdtPr>
    <w:sdtContent>
      <w:p w:rsidR="006348B1" w:rsidRDefault="00B84816">
        <w:pPr>
          <w:pStyle w:val="afd"/>
          <w:ind w:firstLine="360"/>
          <w:jc w:val="center"/>
        </w:pPr>
        <w:r>
          <w:fldChar w:fldCharType="begin"/>
        </w:r>
        <w:r w:rsidR="006348B1">
          <w:instrText>PAGE   \* MERGEFORMAT</w:instrText>
        </w:r>
        <w:r>
          <w:fldChar w:fldCharType="separate"/>
        </w:r>
        <w:r w:rsidR="00A35B3B" w:rsidRPr="00A35B3B">
          <w:rPr>
            <w:noProof/>
            <w:lang w:val="zh-CN"/>
          </w:rPr>
          <w:t>II</w:t>
        </w:r>
        <w:r>
          <w:fldChar w:fldCharType="end"/>
        </w:r>
      </w:p>
    </w:sdtContent>
  </w:sdt>
  <w:p w:rsidR="006348B1" w:rsidRDefault="006348B1">
    <w:pPr>
      <w:pStyle w:val="af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8B1" w:rsidRDefault="006348B1">
    <w:pPr>
      <w:pStyle w:val="afd"/>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4E6" w:rsidRDefault="006F14E6" w:rsidP="00CF304C">
      <w:pPr>
        <w:spacing w:line="240" w:lineRule="auto"/>
        <w:ind w:firstLine="420"/>
      </w:pPr>
      <w:r>
        <w:separator/>
      </w:r>
    </w:p>
  </w:footnote>
  <w:footnote w:type="continuationSeparator" w:id="0">
    <w:p w:rsidR="006F14E6" w:rsidRDefault="006F14E6" w:rsidP="00CF304C">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8B1" w:rsidRDefault="006348B1">
    <w:pPr>
      <w:pStyle w:val="af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8B1" w:rsidRDefault="006348B1" w:rsidP="00D5501B">
    <w:pPr>
      <w:pStyle w:val="afe"/>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8B1" w:rsidRDefault="006348B1">
    <w:pPr>
      <w:pStyle w:val="afe"/>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lowerLetter"/>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1264C06"/>
    <w:multiLevelType w:val="hybridMultilevel"/>
    <w:tmpl w:val="FDC04348"/>
    <w:lvl w:ilvl="0" w:tplc="C9C417F8">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2">
    <w:nsid w:val="10582975"/>
    <w:multiLevelType w:val="hybridMultilevel"/>
    <w:tmpl w:val="388E1E78"/>
    <w:lvl w:ilvl="0" w:tplc="40A69E60">
      <w:start w:val="1"/>
      <w:numFmt w:val="decimal"/>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
    <w:nsid w:val="1A6418C3"/>
    <w:multiLevelType w:val="multilevel"/>
    <w:tmpl w:val="1A6418C3"/>
    <w:lvl w:ilvl="0">
      <w:start w:val="1"/>
      <w:numFmt w:val="decimal"/>
      <w:pStyle w:val="1"/>
      <w:lvlText w:val="%1"/>
      <w:lvlJc w:val="left"/>
      <w:pPr>
        <w:ind w:left="0" w:firstLine="0"/>
      </w:pPr>
      <w:rPr>
        <w:rFonts w:eastAsia="宋体"/>
        <w:b/>
        <w:sz w:val="24"/>
      </w:rPr>
    </w:lvl>
    <w:lvl w:ilvl="1">
      <w:start w:val="1"/>
      <w:numFmt w:val="decimal"/>
      <w:lvlText w:val="%1.%2"/>
      <w:lvlJc w:val="left"/>
      <w:pPr>
        <w:ind w:left="992"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9CE7CD5"/>
    <w:multiLevelType w:val="multilevel"/>
    <w:tmpl w:val="29CE7CD5"/>
    <w:lvl w:ilvl="0">
      <w:start w:val="1"/>
      <w:numFmt w:val="lowerLetter"/>
      <w:lvlText w:val="%1、"/>
      <w:lvlJc w:val="left"/>
      <w:pPr>
        <w:ind w:left="422" w:hanging="360"/>
      </w:pPr>
      <w:rPr>
        <w:rFonts w:hint="default"/>
      </w:rPr>
    </w:lvl>
    <w:lvl w:ilvl="1">
      <w:start w:val="1"/>
      <w:numFmt w:val="lowerLetter"/>
      <w:lvlText w:val="%2)"/>
      <w:lvlJc w:val="left"/>
      <w:pPr>
        <w:ind w:left="902" w:hanging="420"/>
      </w:pPr>
    </w:lvl>
    <w:lvl w:ilvl="2">
      <w:start w:val="1"/>
      <w:numFmt w:val="lowerRoman"/>
      <w:lvlText w:val="%3."/>
      <w:lvlJc w:val="right"/>
      <w:pPr>
        <w:ind w:left="1322" w:hanging="420"/>
      </w:pPr>
    </w:lvl>
    <w:lvl w:ilvl="3">
      <w:start w:val="1"/>
      <w:numFmt w:val="decimal"/>
      <w:lvlText w:val="%4."/>
      <w:lvlJc w:val="left"/>
      <w:pPr>
        <w:ind w:left="1742" w:hanging="420"/>
      </w:pPr>
    </w:lvl>
    <w:lvl w:ilvl="4">
      <w:start w:val="1"/>
      <w:numFmt w:val="lowerLetter"/>
      <w:lvlText w:val="%5)"/>
      <w:lvlJc w:val="left"/>
      <w:pPr>
        <w:ind w:left="2162" w:hanging="420"/>
      </w:pPr>
    </w:lvl>
    <w:lvl w:ilvl="5">
      <w:start w:val="1"/>
      <w:numFmt w:val="lowerRoman"/>
      <w:lvlText w:val="%6."/>
      <w:lvlJc w:val="right"/>
      <w:pPr>
        <w:ind w:left="2582" w:hanging="420"/>
      </w:pPr>
    </w:lvl>
    <w:lvl w:ilvl="6">
      <w:start w:val="1"/>
      <w:numFmt w:val="decimal"/>
      <w:lvlText w:val="%7."/>
      <w:lvlJc w:val="left"/>
      <w:pPr>
        <w:ind w:left="3002" w:hanging="420"/>
      </w:pPr>
    </w:lvl>
    <w:lvl w:ilvl="7">
      <w:start w:val="1"/>
      <w:numFmt w:val="lowerLetter"/>
      <w:lvlText w:val="%8)"/>
      <w:lvlJc w:val="left"/>
      <w:pPr>
        <w:ind w:left="3422" w:hanging="420"/>
      </w:pPr>
    </w:lvl>
    <w:lvl w:ilvl="8">
      <w:start w:val="1"/>
      <w:numFmt w:val="lowerRoman"/>
      <w:lvlText w:val="%9."/>
      <w:lvlJc w:val="right"/>
      <w:pPr>
        <w:ind w:left="3842" w:hanging="420"/>
      </w:pPr>
    </w:lvl>
  </w:abstractNum>
  <w:abstractNum w:abstractNumId="5">
    <w:nsid w:val="2C5917C3"/>
    <w:multiLevelType w:val="multilevel"/>
    <w:tmpl w:val="2C5917C3"/>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
    <w:nsid w:val="301F4D66"/>
    <w:multiLevelType w:val="hybridMultilevel"/>
    <w:tmpl w:val="B5866B52"/>
    <w:lvl w:ilvl="0" w:tplc="933AC060">
      <w:start w:val="1"/>
      <w:numFmt w:val="decimalEnclosedCircle"/>
      <w:lvlText w:val="%1"/>
      <w:lvlJc w:val="left"/>
      <w:pPr>
        <w:ind w:left="780" w:hanging="360"/>
      </w:pPr>
      <w:rPr>
        <w:rFonts w:ascii="宋体" w:eastAsia="宋体" w:hAnsi="宋体" w:cs="宋体"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1DA2EBF"/>
    <w:multiLevelType w:val="hybridMultilevel"/>
    <w:tmpl w:val="2728724A"/>
    <w:lvl w:ilvl="0" w:tplc="2DFC8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806F7D"/>
    <w:multiLevelType w:val="multilevel"/>
    <w:tmpl w:val="46806F7D"/>
    <w:lvl w:ilvl="0">
      <w:start w:val="1"/>
      <w:numFmt w:val="none"/>
      <w:pStyle w:val="a2"/>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62A4F88"/>
    <w:multiLevelType w:val="hybridMultilevel"/>
    <w:tmpl w:val="20CEC288"/>
    <w:lvl w:ilvl="0" w:tplc="B01A62C2">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630" w:firstLine="0"/>
      </w:pPr>
      <w:rPr>
        <w:rFonts w:ascii="黑体" w:eastAsia="黑体" w:hAnsi="Times New Roman" w:hint="eastAsia"/>
        <w:b w:val="0"/>
        <w:i w:val="0"/>
        <w:sz w:val="21"/>
      </w:rPr>
    </w:lvl>
    <w:lvl w:ilvl="3">
      <w:start w:val="1"/>
      <w:numFmt w:val="decimal"/>
      <w:pStyle w:val="a6"/>
      <w:suff w:val="nothing"/>
      <w:lvlText w:val="%1.%2.%3.%4　"/>
      <w:lvlJc w:val="left"/>
      <w:pPr>
        <w:ind w:left="144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6CEA2025"/>
    <w:multiLevelType w:val="multilevel"/>
    <w:tmpl w:val="6CEA2025"/>
    <w:lvl w:ilvl="0">
      <w:start w:val="1"/>
      <w:numFmt w:val="none"/>
      <w:pStyle w:val="aa"/>
      <w:suff w:val="nothing"/>
      <w:lvlText w:val="%1"/>
      <w:lvlJc w:val="left"/>
      <w:pPr>
        <w:ind w:left="0" w:firstLine="0"/>
      </w:pPr>
      <w:rPr>
        <w:rFonts w:ascii="Times New Roman" w:hAnsi="Times New Roman" w:hint="default"/>
        <w:b/>
        <w:i w:val="0"/>
        <w:sz w:val="21"/>
      </w:rPr>
    </w:lvl>
    <w:lvl w:ilvl="1">
      <w:start w:val="1"/>
      <w:numFmt w:val="decimal"/>
      <w:pStyle w:val="ab"/>
      <w:suff w:val="nothing"/>
      <w:lvlText w:val="%1%2　"/>
      <w:lvlJc w:val="left"/>
      <w:pPr>
        <w:ind w:left="0" w:firstLine="0"/>
      </w:pPr>
      <w:rPr>
        <w:rFonts w:ascii="黑体" w:eastAsia="黑体" w:hAnsi="Times New Roman" w:hint="eastAsia"/>
        <w:b w:val="0"/>
        <w:i w:val="0"/>
        <w:sz w:val="21"/>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76877CF0"/>
    <w:multiLevelType w:val="hybridMultilevel"/>
    <w:tmpl w:val="AB58F8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6D806F9"/>
    <w:multiLevelType w:val="multilevel"/>
    <w:tmpl w:val="76D806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F9B3223"/>
    <w:multiLevelType w:val="hybridMultilevel"/>
    <w:tmpl w:val="A71454C4"/>
    <w:lvl w:ilvl="0" w:tplc="B086B170">
      <w:start w:val="2"/>
      <w:numFmt w:val="decimal"/>
      <w:lvlText w:val="%1"/>
      <w:lvlJc w:val="left"/>
      <w:pPr>
        <w:ind w:left="360" w:hanging="360"/>
      </w:pPr>
      <w:rPr>
        <w:rFonts w:asciiTheme="minorHAnsi" w:hAnsiTheme="minorHAnsi"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11"/>
  </w:num>
  <w:num w:numId="4">
    <w:abstractNumId w:val="10"/>
  </w:num>
  <w:num w:numId="5">
    <w:abstractNumId w:val="5"/>
  </w:num>
  <w:num w:numId="6">
    <w:abstractNumId w:val="13"/>
  </w:num>
  <w:num w:numId="7">
    <w:abstractNumId w:val="4"/>
  </w:num>
  <w:num w:numId="8">
    <w:abstractNumId w:val="1"/>
  </w:num>
  <w:num w:numId="9">
    <w:abstractNumId w:val="2"/>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0"/>
  </w:num>
  <w:num w:numId="15">
    <w:abstractNumId w:val="3"/>
  </w:num>
  <w:num w:numId="16">
    <w:abstractNumId w:val="3"/>
  </w:num>
  <w:num w:numId="17">
    <w:abstractNumId w:val="3"/>
  </w:num>
  <w:num w:numId="18">
    <w:abstractNumId w:val="6"/>
  </w:num>
  <w:num w:numId="19">
    <w:abstractNumId w:val="3"/>
  </w:num>
  <w:num w:numId="20">
    <w:abstractNumId w:val="1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hideSpellingErrors/>
  <w:defaultTabStop w:val="420"/>
  <w:drawingGridHorizontalSpacing w:val="105"/>
  <w:drawingGridVerticalSpacing w:val="156"/>
  <w:displayHorizontalDrawingGridEvery w:val="2"/>
  <w:displayVerticalDrawingGridEvery w:val="2"/>
  <w:characterSpacingControl w:val="compressPunctuation"/>
  <w:hdrShapeDefaults>
    <o:shapedefaults v:ext="edit" spidmax="716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3170E7"/>
    <w:rsid w:val="0000129A"/>
    <w:rsid w:val="00002953"/>
    <w:rsid w:val="00002D30"/>
    <w:rsid w:val="00005A71"/>
    <w:rsid w:val="00005EE6"/>
    <w:rsid w:val="00006EE6"/>
    <w:rsid w:val="00007220"/>
    <w:rsid w:val="00007DB3"/>
    <w:rsid w:val="00010127"/>
    <w:rsid w:val="000105A2"/>
    <w:rsid w:val="00013A20"/>
    <w:rsid w:val="00015610"/>
    <w:rsid w:val="0001576C"/>
    <w:rsid w:val="00015BCB"/>
    <w:rsid w:val="0001722B"/>
    <w:rsid w:val="0001764C"/>
    <w:rsid w:val="00017D1E"/>
    <w:rsid w:val="00020F32"/>
    <w:rsid w:val="000212C5"/>
    <w:rsid w:val="000216B2"/>
    <w:rsid w:val="0002188D"/>
    <w:rsid w:val="00021F85"/>
    <w:rsid w:val="0002250F"/>
    <w:rsid w:val="00023319"/>
    <w:rsid w:val="00023C24"/>
    <w:rsid w:val="000242E4"/>
    <w:rsid w:val="0002596C"/>
    <w:rsid w:val="00025D4E"/>
    <w:rsid w:val="00025F6C"/>
    <w:rsid w:val="0002635F"/>
    <w:rsid w:val="00026D0A"/>
    <w:rsid w:val="00026EB4"/>
    <w:rsid w:val="00027A4E"/>
    <w:rsid w:val="0003036A"/>
    <w:rsid w:val="00030554"/>
    <w:rsid w:val="00030B29"/>
    <w:rsid w:val="00032095"/>
    <w:rsid w:val="00032745"/>
    <w:rsid w:val="000337E5"/>
    <w:rsid w:val="0003523B"/>
    <w:rsid w:val="00040B43"/>
    <w:rsid w:val="00040C07"/>
    <w:rsid w:val="00040E0E"/>
    <w:rsid w:val="00040E3A"/>
    <w:rsid w:val="000425A1"/>
    <w:rsid w:val="00042B29"/>
    <w:rsid w:val="00042BE6"/>
    <w:rsid w:val="00043AF2"/>
    <w:rsid w:val="000450C5"/>
    <w:rsid w:val="000455D3"/>
    <w:rsid w:val="00045E46"/>
    <w:rsid w:val="000472B1"/>
    <w:rsid w:val="00047CC0"/>
    <w:rsid w:val="000509E6"/>
    <w:rsid w:val="0005676F"/>
    <w:rsid w:val="000569BE"/>
    <w:rsid w:val="00064EFC"/>
    <w:rsid w:val="00065570"/>
    <w:rsid w:val="00065C3D"/>
    <w:rsid w:val="00066620"/>
    <w:rsid w:val="00066E59"/>
    <w:rsid w:val="00072CA0"/>
    <w:rsid w:val="0007316F"/>
    <w:rsid w:val="00073A2C"/>
    <w:rsid w:val="00074993"/>
    <w:rsid w:val="00074A3C"/>
    <w:rsid w:val="0007544C"/>
    <w:rsid w:val="00075631"/>
    <w:rsid w:val="0008348B"/>
    <w:rsid w:val="00090B4E"/>
    <w:rsid w:val="00091C00"/>
    <w:rsid w:val="00092C02"/>
    <w:rsid w:val="00094DC3"/>
    <w:rsid w:val="00095CAB"/>
    <w:rsid w:val="00096218"/>
    <w:rsid w:val="0009670E"/>
    <w:rsid w:val="000A078D"/>
    <w:rsid w:val="000A2F42"/>
    <w:rsid w:val="000A2FED"/>
    <w:rsid w:val="000A4153"/>
    <w:rsid w:val="000A41E5"/>
    <w:rsid w:val="000A4384"/>
    <w:rsid w:val="000A43D7"/>
    <w:rsid w:val="000A616A"/>
    <w:rsid w:val="000A7421"/>
    <w:rsid w:val="000B22C7"/>
    <w:rsid w:val="000B2482"/>
    <w:rsid w:val="000B302C"/>
    <w:rsid w:val="000B332C"/>
    <w:rsid w:val="000B43AE"/>
    <w:rsid w:val="000B59B2"/>
    <w:rsid w:val="000B5BF7"/>
    <w:rsid w:val="000B6537"/>
    <w:rsid w:val="000B68FC"/>
    <w:rsid w:val="000B6AAC"/>
    <w:rsid w:val="000C1FEB"/>
    <w:rsid w:val="000C2A1E"/>
    <w:rsid w:val="000C34B7"/>
    <w:rsid w:val="000C3B55"/>
    <w:rsid w:val="000C494B"/>
    <w:rsid w:val="000C554B"/>
    <w:rsid w:val="000C7B04"/>
    <w:rsid w:val="000C7FEA"/>
    <w:rsid w:val="000D04A6"/>
    <w:rsid w:val="000D06E1"/>
    <w:rsid w:val="000D10ED"/>
    <w:rsid w:val="000D4E6A"/>
    <w:rsid w:val="000D539C"/>
    <w:rsid w:val="000D62ED"/>
    <w:rsid w:val="000D7396"/>
    <w:rsid w:val="000E4EA2"/>
    <w:rsid w:val="000E577D"/>
    <w:rsid w:val="000E594B"/>
    <w:rsid w:val="000E6B38"/>
    <w:rsid w:val="000E7DB9"/>
    <w:rsid w:val="000F06F3"/>
    <w:rsid w:val="000F0828"/>
    <w:rsid w:val="000F199E"/>
    <w:rsid w:val="000F1E0E"/>
    <w:rsid w:val="000F2003"/>
    <w:rsid w:val="000F3323"/>
    <w:rsid w:val="000F56FE"/>
    <w:rsid w:val="000F5A54"/>
    <w:rsid w:val="000F5EEE"/>
    <w:rsid w:val="000F5F95"/>
    <w:rsid w:val="000F6471"/>
    <w:rsid w:val="000F67F7"/>
    <w:rsid w:val="000F6F09"/>
    <w:rsid w:val="000F7752"/>
    <w:rsid w:val="00100D99"/>
    <w:rsid w:val="00101097"/>
    <w:rsid w:val="001010DE"/>
    <w:rsid w:val="00101CB7"/>
    <w:rsid w:val="00101DBA"/>
    <w:rsid w:val="0010202D"/>
    <w:rsid w:val="00104434"/>
    <w:rsid w:val="001045D1"/>
    <w:rsid w:val="00106F09"/>
    <w:rsid w:val="0011095D"/>
    <w:rsid w:val="00110A99"/>
    <w:rsid w:val="0011204A"/>
    <w:rsid w:val="00112E09"/>
    <w:rsid w:val="00113125"/>
    <w:rsid w:val="00113185"/>
    <w:rsid w:val="00113C03"/>
    <w:rsid w:val="0011445A"/>
    <w:rsid w:val="00116D88"/>
    <w:rsid w:val="00117E65"/>
    <w:rsid w:val="001218EC"/>
    <w:rsid w:val="001226D1"/>
    <w:rsid w:val="00123239"/>
    <w:rsid w:val="0012332C"/>
    <w:rsid w:val="001244D6"/>
    <w:rsid w:val="00126765"/>
    <w:rsid w:val="001275AD"/>
    <w:rsid w:val="001328B8"/>
    <w:rsid w:val="0013570A"/>
    <w:rsid w:val="0013598A"/>
    <w:rsid w:val="0013666E"/>
    <w:rsid w:val="00137944"/>
    <w:rsid w:val="00140E5C"/>
    <w:rsid w:val="00141FBB"/>
    <w:rsid w:val="00142E59"/>
    <w:rsid w:val="00144602"/>
    <w:rsid w:val="00145BE2"/>
    <w:rsid w:val="00146CAF"/>
    <w:rsid w:val="001479DE"/>
    <w:rsid w:val="00150C7A"/>
    <w:rsid w:val="001510A6"/>
    <w:rsid w:val="00151940"/>
    <w:rsid w:val="0015212D"/>
    <w:rsid w:val="001528F8"/>
    <w:rsid w:val="001533A8"/>
    <w:rsid w:val="00155327"/>
    <w:rsid w:val="00155CFA"/>
    <w:rsid w:val="00156C07"/>
    <w:rsid w:val="00157879"/>
    <w:rsid w:val="00162074"/>
    <w:rsid w:val="00162FAB"/>
    <w:rsid w:val="001631BF"/>
    <w:rsid w:val="00164101"/>
    <w:rsid w:val="0016460A"/>
    <w:rsid w:val="001658DF"/>
    <w:rsid w:val="00165F4C"/>
    <w:rsid w:val="00165F7E"/>
    <w:rsid w:val="001661E1"/>
    <w:rsid w:val="001662D8"/>
    <w:rsid w:val="001664FD"/>
    <w:rsid w:val="00167AEE"/>
    <w:rsid w:val="0017221B"/>
    <w:rsid w:val="00174CD0"/>
    <w:rsid w:val="001779C1"/>
    <w:rsid w:val="00181613"/>
    <w:rsid w:val="00181853"/>
    <w:rsid w:val="00182DA2"/>
    <w:rsid w:val="001850A2"/>
    <w:rsid w:val="00191D85"/>
    <w:rsid w:val="00193485"/>
    <w:rsid w:val="00193A8C"/>
    <w:rsid w:val="00194B42"/>
    <w:rsid w:val="001960E8"/>
    <w:rsid w:val="001969D1"/>
    <w:rsid w:val="001972EA"/>
    <w:rsid w:val="001A0D73"/>
    <w:rsid w:val="001A212B"/>
    <w:rsid w:val="001A40D6"/>
    <w:rsid w:val="001A65E9"/>
    <w:rsid w:val="001A7621"/>
    <w:rsid w:val="001B1671"/>
    <w:rsid w:val="001B396B"/>
    <w:rsid w:val="001B4640"/>
    <w:rsid w:val="001B5901"/>
    <w:rsid w:val="001B73FF"/>
    <w:rsid w:val="001C26BC"/>
    <w:rsid w:val="001C5138"/>
    <w:rsid w:val="001C5D68"/>
    <w:rsid w:val="001D2B4A"/>
    <w:rsid w:val="001D4DAD"/>
    <w:rsid w:val="001D4EC4"/>
    <w:rsid w:val="001D56F8"/>
    <w:rsid w:val="001D5E1E"/>
    <w:rsid w:val="001D6C3F"/>
    <w:rsid w:val="001E167F"/>
    <w:rsid w:val="001E2C10"/>
    <w:rsid w:val="001E77A4"/>
    <w:rsid w:val="001F06B1"/>
    <w:rsid w:val="001F29EE"/>
    <w:rsid w:val="001F3907"/>
    <w:rsid w:val="001F580A"/>
    <w:rsid w:val="001F61DA"/>
    <w:rsid w:val="001F7E34"/>
    <w:rsid w:val="00200133"/>
    <w:rsid w:val="00200B77"/>
    <w:rsid w:val="00201FC4"/>
    <w:rsid w:val="0020269F"/>
    <w:rsid w:val="00202929"/>
    <w:rsid w:val="00202ED3"/>
    <w:rsid w:val="00203A43"/>
    <w:rsid w:val="0020590A"/>
    <w:rsid w:val="00211E82"/>
    <w:rsid w:val="0021279C"/>
    <w:rsid w:val="002132DF"/>
    <w:rsid w:val="00215EB5"/>
    <w:rsid w:val="00216465"/>
    <w:rsid w:val="00217698"/>
    <w:rsid w:val="002218E6"/>
    <w:rsid w:val="00222267"/>
    <w:rsid w:val="00222987"/>
    <w:rsid w:val="00223109"/>
    <w:rsid w:val="002254F4"/>
    <w:rsid w:val="002260CD"/>
    <w:rsid w:val="00226A0E"/>
    <w:rsid w:val="00227944"/>
    <w:rsid w:val="002305E7"/>
    <w:rsid w:val="00231CBE"/>
    <w:rsid w:val="002351B7"/>
    <w:rsid w:val="002410CA"/>
    <w:rsid w:val="0024117E"/>
    <w:rsid w:val="002418E6"/>
    <w:rsid w:val="0024382A"/>
    <w:rsid w:val="00246734"/>
    <w:rsid w:val="00250119"/>
    <w:rsid w:val="0025084A"/>
    <w:rsid w:val="0025145B"/>
    <w:rsid w:val="00251577"/>
    <w:rsid w:val="00252B7B"/>
    <w:rsid w:val="002571CB"/>
    <w:rsid w:val="00257953"/>
    <w:rsid w:val="002619BD"/>
    <w:rsid w:val="0026284F"/>
    <w:rsid w:val="0026318B"/>
    <w:rsid w:val="00263E8E"/>
    <w:rsid w:val="002647EC"/>
    <w:rsid w:val="0026524F"/>
    <w:rsid w:val="00266803"/>
    <w:rsid w:val="00267042"/>
    <w:rsid w:val="00267C48"/>
    <w:rsid w:val="002707E0"/>
    <w:rsid w:val="00273F97"/>
    <w:rsid w:val="00276148"/>
    <w:rsid w:val="002769E2"/>
    <w:rsid w:val="00277BDE"/>
    <w:rsid w:val="00280263"/>
    <w:rsid w:val="002806A3"/>
    <w:rsid w:val="0028169C"/>
    <w:rsid w:val="00281C04"/>
    <w:rsid w:val="00284C34"/>
    <w:rsid w:val="00285D0C"/>
    <w:rsid w:val="00285E27"/>
    <w:rsid w:val="0028720B"/>
    <w:rsid w:val="0029021F"/>
    <w:rsid w:val="00290780"/>
    <w:rsid w:val="00291C5F"/>
    <w:rsid w:val="00294D01"/>
    <w:rsid w:val="00294DD9"/>
    <w:rsid w:val="0029743A"/>
    <w:rsid w:val="00297C04"/>
    <w:rsid w:val="00297CE5"/>
    <w:rsid w:val="002A27CC"/>
    <w:rsid w:val="002A53B3"/>
    <w:rsid w:val="002A5742"/>
    <w:rsid w:val="002A5AE4"/>
    <w:rsid w:val="002A72D3"/>
    <w:rsid w:val="002A7E37"/>
    <w:rsid w:val="002B08F4"/>
    <w:rsid w:val="002B12A0"/>
    <w:rsid w:val="002B15BD"/>
    <w:rsid w:val="002B1D80"/>
    <w:rsid w:val="002B3711"/>
    <w:rsid w:val="002B3F1A"/>
    <w:rsid w:val="002B44A3"/>
    <w:rsid w:val="002B511D"/>
    <w:rsid w:val="002B582B"/>
    <w:rsid w:val="002C03E8"/>
    <w:rsid w:val="002C2316"/>
    <w:rsid w:val="002C323B"/>
    <w:rsid w:val="002C3BF1"/>
    <w:rsid w:val="002C3C7C"/>
    <w:rsid w:val="002C4B96"/>
    <w:rsid w:val="002C5688"/>
    <w:rsid w:val="002C6D5E"/>
    <w:rsid w:val="002D0145"/>
    <w:rsid w:val="002D064B"/>
    <w:rsid w:val="002D2147"/>
    <w:rsid w:val="002D2BE4"/>
    <w:rsid w:val="002D3F70"/>
    <w:rsid w:val="002D6350"/>
    <w:rsid w:val="002D7CFC"/>
    <w:rsid w:val="002E0156"/>
    <w:rsid w:val="002E038E"/>
    <w:rsid w:val="002E0D53"/>
    <w:rsid w:val="002E3766"/>
    <w:rsid w:val="002E3BEA"/>
    <w:rsid w:val="002E412A"/>
    <w:rsid w:val="002E5A8F"/>
    <w:rsid w:val="002E5D90"/>
    <w:rsid w:val="002E5DCE"/>
    <w:rsid w:val="002E72B8"/>
    <w:rsid w:val="002F05B7"/>
    <w:rsid w:val="002F12A0"/>
    <w:rsid w:val="002F31E1"/>
    <w:rsid w:val="002F3343"/>
    <w:rsid w:val="002F348D"/>
    <w:rsid w:val="002F3D30"/>
    <w:rsid w:val="002F43DB"/>
    <w:rsid w:val="002F4BD1"/>
    <w:rsid w:val="002F513B"/>
    <w:rsid w:val="0030101B"/>
    <w:rsid w:val="003017D7"/>
    <w:rsid w:val="00301F41"/>
    <w:rsid w:val="003027A4"/>
    <w:rsid w:val="00304341"/>
    <w:rsid w:val="00306E88"/>
    <w:rsid w:val="003116C7"/>
    <w:rsid w:val="003128CC"/>
    <w:rsid w:val="0031322B"/>
    <w:rsid w:val="0031354D"/>
    <w:rsid w:val="00313D9B"/>
    <w:rsid w:val="003152A8"/>
    <w:rsid w:val="00315A61"/>
    <w:rsid w:val="00315CB2"/>
    <w:rsid w:val="00315E2F"/>
    <w:rsid w:val="003170E7"/>
    <w:rsid w:val="003172BB"/>
    <w:rsid w:val="00317B54"/>
    <w:rsid w:val="003204DB"/>
    <w:rsid w:val="003207DD"/>
    <w:rsid w:val="00320C84"/>
    <w:rsid w:val="003211ED"/>
    <w:rsid w:val="0032299E"/>
    <w:rsid w:val="00322D86"/>
    <w:rsid w:val="0032305B"/>
    <w:rsid w:val="003240CD"/>
    <w:rsid w:val="00326D2C"/>
    <w:rsid w:val="00327797"/>
    <w:rsid w:val="00330643"/>
    <w:rsid w:val="00330F71"/>
    <w:rsid w:val="0033201A"/>
    <w:rsid w:val="00333AE9"/>
    <w:rsid w:val="00333C2D"/>
    <w:rsid w:val="00333D22"/>
    <w:rsid w:val="00335A0C"/>
    <w:rsid w:val="00340BDB"/>
    <w:rsid w:val="00341D25"/>
    <w:rsid w:val="003449BE"/>
    <w:rsid w:val="00344ABF"/>
    <w:rsid w:val="003458B2"/>
    <w:rsid w:val="00346802"/>
    <w:rsid w:val="003469B3"/>
    <w:rsid w:val="003475F7"/>
    <w:rsid w:val="00350F70"/>
    <w:rsid w:val="00352341"/>
    <w:rsid w:val="00352641"/>
    <w:rsid w:val="00354679"/>
    <w:rsid w:val="00354C77"/>
    <w:rsid w:val="0035669F"/>
    <w:rsid w:val="00356CFA"/>
    <w:rsid w:val="00360443"/>
    <w:rsid w:val="00360B47"/>
    <w:rsid w:val="00361255"/>
    <w:rsid w:val="00361627"/>
    <w:rsid w:val="003649B1"/>
    <w:rsid w:val="00365167"/>
    <w:rsid w:val="00365515"/>
    <w:rsid w:val="00366965"/>
    <w:rsid w:val="00367A39"/>
    <w:rsid w:val="00370B52"/>
    <w:rsid w:val="00370C28"/>
    <w:rsid w:val="00370E92"/>
    <w:rsid w:val="00370FA4"/>
    <w:rsid w:val="0037182B"/>
    <w:rsid w:val="00372F9D"/>
    <w:rsid w:val="00373C27"/>
    <w:rsid w:val="00373FB6"/>
    <w:rsid w:val="003745A4"/>
    <w:rsid w:val="0037585D"/>
    <w:rsid w:val="0037662F"/>
    <w:rsid w:val="003767A1"/>
    <w:rsid w:val="0037789A"/>
    <w:rsid w:val="00380C5D"/>
    <w:rsid w:val="00380E89"/>
    <w:rsid w:val="003813F0"/>
    <w:rsid w:val="0038295B"/>
    <w:rsid w:val="00385382"/>
    <w:rsid w:val="00385688"/>
    <w:rsid w:val="003862B1"/>
    <w:rsid w:val="00386477"/>
    <w:rsid w:val="00387122"/>
    <w:rsid w:val="00390898"/>
    <w:rsid w:val="00391749"/>
    <w:rsid w:val="00392C50"/>
    <w:rsid w:val="00393A95"/>
    <w:rsid w:val="00393D2D"/>
    <w:rsid w:val="00396077"/>
    <w:rsid w:val="00396A4E"/>
    <w:rsid w:val="00397257"/>
    <w:rsid w:val="00397C60"/>
    <w:rsid w:val="00397DED"/>
    <w:rsid w:val="003A009B"/>
    <w:rsid w:val="003A1D55"/>
    <w:rsid w:val="003A2408"/>
    <w:rsid w:val="003A2645"/>
    <w:rsid w:val="003A2BA6"/>
    <w:rsid w:val="003A4C95"/>
    <w:rsid w:val="003A716E"/>
    <w:rsid w:val="003B0ADF"/>
    <w:rsid w:val="003B1771"/>
    <w:rsid w:val="003B3270"/>
    <w:rsid w:val="003B36E2"/>
    <w:rsid w:val="003C0002"/>
    <w:rsid w:val="003C0253"/>
    <w:rsid w:val="003C4207"/>
    <w:rsid w:val="003C4E1E"/>
    <w:rsid w:val="003D12CB"/>
    <w:rsid w:val="003D423C"/>
    <w:rsid w:val="003D456A"/>
    <w:rsid w:val="003D7FCB"/>
    <w:rsid w:val="003E008B"/>
    <w:rsid w:val="003E0B17"/>
    <w:rsid w:val="003E0E3E"/>
    <w:rsid w:val="003E3455"/>
    <w:rsid w:val="003E3DC1"/>
    <w:rsid w:val="003E5298"/>
    <w:rsid w:val="003E5765"/>
    <w:rsid w:val="003E5DA0"/>
    <w:rsid w:val="003E6676"/>
    <w:rsid w:val="003E721B"/>
    <w:rsid w:val="003F2334"/>
    <w:rsid w:val="003F2700"/>
    <w:rsid w:val="003F293C"/>
    <w:rsid w:val="003F73BF"/>
    <w:rsid w:val="0040076E"/>
    <w:rsid w:val="00402CE5"/>
    <w:rsid w:val="00406DBF"/>
    <w:rsid w:val="00411C3A"/>
    <w:rsid w:val="0041221A"/>
    <w:rsid w:val="0041512D"/>
    <w:rsid w:val="00416870"/>
    <w:rsid w:val="00420170"/>
    <w:rsid w:val="004226BF"/>
    <w:rsid w:val="00422874"/>
    <w:rsid w:val="004229AC"/>
    <w:rsid w:val="00422D9D"/>
    <w:rsid w:val="00423569"/>
    <w:rsid w:val="00424592"/>
    <w:rsid w:val="00424F8B"/>
    <w:rsid w:val="00425213"/>
    <w:rsid w:val="0042624E"/>
    <w:rsid w:val="00427150"/>
    <w:rsid w:val="004271BC"/>
    <w:rsid w:val="004276F7"/>
    <w:rsid w:val="00430423"/>
    <w:rsid w:val="00430483"/>
    <w:rsid w:val="00431526"/>
    <w:rsid w:val="00433231"/>
    <w:rsid w:val="00433BB3"/>
    <w:rsid w:val="00433CAD"/>
    <w:rsid w:val="00435A15"/>
    <w:rsid w:val="004370A7"/>
    <w:rsid w:val="00437979"/>
    <w:rsid w:val="00440216"/>
    <w:rsid w:val="00440631"/>
    <w:rsid w:val="0044293E"/>
    <w:rsid w:val="004430A1"/>
    <w:rsid w:val="00445196"/>
    <w:rsid w:val="00445A88"/>
    <w:rsid w:val="00445BD9"/>
    <w:rsid w:val="00447E6D"/>
    <w:rsid w:val="0045053F"/>
    <w:rsid w:val="00450606"/>
    <w:rsid w:val="00450E36"/>
    <w:rsid w:val="004520E2"/>
    <w:rsid w:val="00452278"/>
    <w:rsid w:val="00452972"/>
    <w:rsid w:val="004546AC"/>
    <w:rsid w:val="0045502B"/>
    <w:rsid w:val="00456A16"/>
    <w:rsid w:val="0046519C"/>
    <w:rsid w:val="00465BFE"/>
    <w:rsid w:val="004668C2"/>
    <w:rsid w:val="00467310"/>
    <w:rsid w:val="00470E5D"/>
    <w:rsid w:val="00471DB9"/>
    <w:rsid w:val="00472712"/>
    <w:rsid w:val="004747B5"/>
    <w:rsid w:val="00475B92"/>
    <w:rsid w:val="00477069"/>
    <w:rsid w:val="00480BC9"/>
    <w:rsid w:val="00481A4B"/>
    <w:rsid w:val="00481D33"/>
    <w:rsid w:val="00481E80"/>
    <w:rsid w:val="00483B2C"/>
    <w:rsid w:val="004900EC"/>
    <w:rsid w:val="0049294A"/>
    <w:rsid w:val="004940C5"/>
    <w:rsid w:val="00495812"/>
    <w:rsid w:val="004964E2"/>
    <w:rsid w:val="00496C75"/>
    <w:rsid w:val="004A1FF1"/>
    <w:rsid w:val="004A2A96"/>
    <w:rsid w:val="004A351E"/>
    <w:rsid w:val="004A3F06"/>
    <w:rsid w:val="004A4B8E"/>
    <w:rsid w:val="004A61B2"/>
    <w:rsid w:val="004B107F"/>
    <w:rsid w:val="004B2879"/>
    <w:rsid w:val="004B2DB6"/>
    <w:rsid w:val="004B46BB"/>
    <w:rsid w:val="004B6A2A"/>
    <w:rsid w:val="004B73D6"/>
    <w:rsid w:val="004C19FA"/>
    <w:rsid w:val="004C2451"/>
    <w:rsid w:val="004C63A3"/>
    <w:rsid w:val="004C6D74"/>
    <w:rsid w:val="004C770A"/>
    <w:rsid w:val="004C79F6"/>
    <w:rsid w:val="004D0DB4"/>
    <w:rsid w:val="004D1683"/>
    <w:rsid w:val="004D1CBB"/>
    <w:rsid w:val="004D1D3F"/>
    <w:rsid w:val="004D1FC8"/>
    <w:rsid w:val="004D7552"/>
    <w:rsid w:val="004D7A00"/>
    <w:rsid w:val="004D7B2B"/>
    <w:rsid w:val="004E0C66"/>
    <w:rsid w:val="004E2164"/>
    <w:rsid w:val="004E2822"/>
    <w:rsid w:val="004E3BA4"/>
    <w:rsid w:val="004E514A"/>
    <w:rsid w:val="004E61BB"/>
    <w:rsid w:val="004E711A"/>
    <w:rsid w:val="004E7A4C"/>
    <w:rsid w:val="004E7EA7"/>
    <w:rsid w:val="004F024A"/>
    <w:rsid w:val="004F02BE"/>
    <w:rsid w:val="004F0367"/>
    <w:rsid w:val="004F06FC"/>
    <w:rsid w:val="004F1240"/>
    <w:rsid w:val="004F1BCF"/>
    <w:rsid w:val="004F1DC0"/>
    <w:rsid w:val="004F29C2"/>
    <w:rsid w:val="004F3B9E"/>
    <w:rsid w:val="004F72E7"/>
    <w:rsid w:val="00500023"/>
    <w:rsid w:val="005004FB"/>
    <w:rsid w:val="0050207A"/>
    <w:rsid w:val="005025D9"/>
    <w:rsid w:val="00503D67"/>
    <w:rsid w:val="00505920"/>
    <w:rsid w:val="00505952"/>
    <w:rsid w:val="00506D65"/>
    <w:rsid w:val="00507D53"/>
    <w:rsid w:val="00510455"/>
    <w:rsid w:val="00513AA6"/>
    <w:rsid w:val="005140FF"/>
    <w:rsid w:val="0051467E"/>
    <w:rsid w:val="00514972"/>
    <w:rsid w:val="00516EBF"/>
    <w:rsid w:val="00517860"/>
    <w:rsid w:val="005204D6"/>
    <w:rsid w:val="0052080A"/>
    <w:rsid w:val="00520D1F"/>
    <w:rsid w:val="00521D6D"/>
    <w:rsid w:val="00522B2C"/>
    <w:rsid w:val="0052368E"/>
    <w:rsid w:val="005239AD"/>
    <w:rsid w:val="00523D67"/>
    <w:rsid w:val="005259C1"/>
    <w:rsid w:val="005279E2"/>
    <w:rsid w:val="00527A22"/>
    <w:rsid w:val="00530EE5"/>
    <w:rsid w:val="0053144C"/>
    <w:rsid w:val="00531ABB"/>
    <w:rsid w:val="00533E00"/>
    <w:rsid w:val="00535446"/>
    <w:rsid w:val="005367A0"/>
    <w:rsid w:val="005408D8"/>
    <w:rsid w:val="00540DF8"/>
    <w:rsid w:val="00540E16"/>
    <w:rsid w:val="005411B2"/>
    <w:rsid w:val="0054131D"/>
    <w:rsid w:val="005413A6"/>
    <w:rsid w:val="00543103"/>
    <w:rsid w:val="005434CA"/>
    <w:rsid w:val="0054390B"/>
    <w:rsid w:val="00545983"/>
    <w:rsid w:val="00547B81"/>
    <w:rsid w:val="0055029C"/>
    <w:rsid w:val="005540D6"/>
    <w:rsid w:val="0055539D"/>
    <w:rsid w:val="00555DD3"/>
    <w:rsid w:val="00555FC1"/>
    <w:rsid w:val="00556FD2"/>
    <w:rsid w:val="005572BE"/>
    <w:rsid w:val="0055799C"/>
    <w:rsid w:val="00561B2B"/>
    <w:rsid w:val="0056219D"/>
    <w:rsid w:val="00563DF0"/>
    <w:rsid w:val="005641F1"/>
    <w:rsid w:val="005656FA"/>
    <w:rsid w:val="00565850"/>
    <w:rsid w:val="00567351"/>
    <w:rsid w:val="00570652"/>
    <w:rsid w:val="00570CF5"/>
    <w:rsid w:val="0057110D"/>
    <w:rsid w:val="00571A3A"/>
    <w:rsid w:val="00572358"/>
    <w:rsid w:val="005729B8"/>
    <w:rsid w:val="00575C3D"/>
    <w:rsid w:val="00583C5C"/>
    <w:rsid w:val="0058722E"/>
    <w:rsid w:val="00591A76"/>
    <w:rsid w:val="005943E5"/>
    <w:rsid w:val="00595B95"/>
    <w:rsid w:val="0059687E"/>
    <w:rsid w:val="00597925"/>
    <w:rsid w:val="00597D5C"/>
    <w:rsid w:val="00597F7E"/>
    <w:rsid w:val="005A036B"/>
    <w:rsid w:val="005A10BB"/>
    <w:rsid w:val="005A1B56"/>
    <w:rsid w:val="005A35BB"/>
    <w:rsid w:val="005A4358"/>
    <w:rsid w:val="005A520C"/>
    <w:rsid w:val="005A6817"/>
    <w:rsid w:val="005B0927"/>
    <w:rsid w:val="005B14F8"/>
    <w:rsid w:val="005B1D84"/>
    <w:rsid w:val="005B22A1"/>
    <w:rsid w:val="005B32DA"/>
    <w:rsid w:val="005B7824"/>
    <w:rsid w:val="005C0074"/>
    <w:rsid w:val="005C027B"/>
    <w:rsid w:val="005C05BC"/>
    <w:rsid w:val="005C1A0F"/>
    <w:rsid w:val="005C3908"/>
    <w:rsid w:val="005C3FFD"/>
    <w:rsid w:val="005C522B"/>
    <w:rsid w:val="005C774A"/>
    <w:rsid w:val="005D2199"/>
    <w:rsid w:val="005D3312"/>
    <w:rsid w:val="005D3758"/>
    <w:rsid w:val="005D3E87"/>
    <w:rsid w:val="005D44E3"/>
    <w:rsid w:val="005D52CE"/>
    <w:rsid w:val="005D696E"/>
    <w:rsid w:val="005D6B6D"/>
    <w:rsid w:val="005D767E"/>
    <w:rsid w:val="005E0A77"/>
    <w:rsid w:val="005E34AF"/>
    <w:rsid w:val="005E3C53"/>
    <w:rsid w:val="005E565F"/>
    <w:rsid w:val="005E57F3"/>
    <w:rsid w:val="005F04CA"/>
    <w:rsid w:val="005F0B0A"/>
    <w:rsid w:val="005F1BEC"/>
    <w:rsid w:val="005F36F8"/>
    <w:rsid w:val="005F3DAC"/>
    <w:rsid w:val="005F4107"/>
    <w:rsid w:val="005F6BED"/>
    <w:rsid w:val="00601712"/>
    <w:rsid w:val="00601A28"/>
    <w:rsid w:val="00601EEE"/>
    <w:rsid w:val="00602CB3"/>
    <w:rsid w:val="0060371A"/>
    <w:rsid w:val="00605830"/>
    <w:rsid w:val="00605888"/>
    <w:rsid w:val="006069F8"/>
    <w:rsid w:val="00606C1C"/>
    <w:rsid w:val="00607341"/>
    <w:rsid w:val="00607610"/>
    <w:rsid w:val="00610258"/>
    <w:rsid w:val="006108DB"/>
    <w:rsid w:val="006108F2"/>
    <w:rsid w:val="00610F44"/>
    <w:rsid w:val="00611E7B"/>
    <w:rsid w:val="00612D97"/>
    <w:rsid w:val="006146E5"/>
    <w:rsid w:val="006162DD"/>
    <w:rsid w:val="00616A46"/>
    <w:rsid w:val="00620A0B"/>
    <w:rsid w:val="00622C4A"/>
    <w:rsid w:val="0062325B"/>
    <w:rsid w:val="00623656"/>
    <w:rsid w:val="006242B3"/>
    <w:rsid w:val="00624FB5"/>
    <w:rsid w:val="00625F43"/>
    <w:rsid w:val="00627669"/>
    <w:rsid w:val="00631683"/>
    <w:rsid w:val="00631BEC"/>
    <w:rsid w:val="0063224F"/>
    <w:rsid w:val="006341C6"/>
    <w:rsid w:val="006348B1"/>
    <w:rsid w:val="0063585B"/>
    <w:rsid w:val="006359A1"/>
    <w:rsid w:val="00637821"/>
    <w:rsid w:val="0064615F"/>
    <w:rsid w:val="00647A7B"/>
    <w:rsid w:val="006504FF"/>
    <w:rsid w:val="00650F78"/>
    <w:rsid w:val="00651DB7"/>
    <w:rsid w:val="00654E23"/>
    <w:rsid w:val="006557B7"/>
    <w:rsid w:val="0065659D"/>
    <w:rsid w:val="006566E4"/>
    <w:rsid w:val="00656CB9"/>
    <w:rsid w:val="0066065D"/>
    <w:rsid w:val="00660F51"/>
    <w:rsid w:val="00661F3C"/>
    <w:rsid w:val="006622FE"/>
    <w:rsid w:val="00662D26"/>
    <w:rsid w:val="006647E0"/>
    <w:rsid w:val="00666144"/>
    <w:rsid w:val="00666E5F"/>
    <w:rsid w:val="00667D95"/>
    <w:rsid w:val="00674677"/>
    <w:rsid w:val="00675C0A"/>
    <w:rsid w:val="006766CF"/>
    <w:rsid w:val="006766D8"/>
    <w:rsid w:val="00677209"/>
    <w:rsid w:val="00677DA2"/>
    <w:rsid w:val="0068197B"/>
    <w:rsid w:val="00681F22"/>
    <w:rsid w:val="00683146"/>
    <w:rsid w:val="00685AC8"/>
    <w:rsid w:val="00685FDC"/>
    <w:rsid w:val="00690C14"/>
    <w:rsid w:val="00692CD2"/>
    <w:rsid w:val="0069336F"/>
    <w:rsid w:val="00694AB6"/>
    <w:rsid w:val="00694E15"/>
    <w:rsid w:val="00696084"/>
    <w:rsid w:val="00696652"/>
    <w:rsid w:val="006A0F00"/>
    <w:rsid w:val="006A4898"/>
    <w:rsid w:val="006A5DA6"/>
    <w:rsid w:val="006A61F2"/>
    <w:rsid w:val="006A7B6B"/>
    <w:rsid w:val="006A7DAD"/>
    <w:rsid w:val="006B1777"/>
    <w:rsid w:val="006B3BA2"/>
    <w:rsid w:val="006B3EE5"/>
    <w:rsid w:val="006B6B66"/>
    <w:rsid w:val="006B72B4"/>
    <w:rsid w:val="006B7647"/>
    <w:rsid w:val="006C3F78"/>
    <w:rsid w:val="006C456D"/>
    <w:rsid w:val="006C45F5"/>
    <w:rsid w:val="006C48B1"/>
    <w:rsid w:val="006C5AC2"/>
    <w:rsid w:val="006C61BD"/>
    <w:rsid w:val="006C6C74"/>
    <w:rsid w:val="006C6E4F"/>
    <w:rsid w:val="006C7D82"/>
    <w:rsid w:val="006D2516"/>
    <w:rsid w:val="006D4432"/>
    <w:rsid w:val="006E19E3"/>
    <w:rsid w:val="006E2316"/>
    <w:rsid w:val="006E3048"/>
    <w:rsid w:val="006E578C"/>
    <w:rsid w:val="006E65D5"/>
    <w:rsid w:val="006E7599"/>
    <w:rsid w:val="006E77D9"/>
    <w:rsid w:val="006F09EB"/>
    <w:rsid w:val="006F14E6"/>
    <w:rsid w:val="006F1E9D"/>
    <w:rsid w:val="006F1F54"/>
    <w:rsid w:val="006F23EB"/>
    <w:rsid w:val="006F3B72"/>
    <w:rsid w:val="006F4907"/>
    <w:rsid w:val="006F4DC4"/>
    <w:rsid w:val="006F65D8"/>
    <w:rsid w:val="006F7CC4"/>
    <w:rsid w:val="00701FA7"/>
    <w:rsid w:val="00702910"/>
    <w:rsid w:val="007036A7"/>
    <w:rsid w:val="0070481D"/>
    <w:rsid w:val="00705243"/>
    <w:rsid w:val="00706DF3"/>
    <w:rsid w:val="0070771A"/>
    <w:rsid w:val="00707A7F"/>
    <w:rsid w:val="0071044B"/>
    <w:rsid w:val="00711049"/>
    <w:rsid w:val="00711764"/>
    <w:rsid w:val="007148CC"/>
    <w:rsid w:val="00715333"/>
    <w:rsid w:val="00717145"/>
    <w:rsid w:val="007202C9"/>
    <w:rsid w:val="00720605"/>
    <w:rsid w:val="00720CB7"/>
    <w:rsid w:val="007224A4"/>
    <w:rsid w:val="00723D7E"/>
    <w:rsid w:val="00723F4D"/>
    <w:rsid w:val="00724E12"/>
    <w:rsid w:val="007266EE"/>
    <w:rsid w:val="0072779C"/>
    <w:rsid w:val="007302F1"/>
    <w:rsid w:val="0073109B"/>
    <w:rsid w:val="00731446"/>
    <w:rsid w:val="00732374"/>
    <w:rsid w:val="00732AB0"/>
    <w:rsid w:val="00732D63"/>
    <w:rsid w:val="00734FA3"/>
    <w:rsid w:val="007350EA"/>
    <w:rsid w:val="00736E4C"/>
    <w:rsid w:val="007400E2"/>
    <w:rsid w:val="00741FCB"/>
    <w:rsid w:val="007426C1"/>
    <w:rsid w:val="00742758"/>
    <w:rsid w:val="007446F9"/>
    <w:rsid w:val="00745D55"/>
    <w:rsid w:val="00745D67"/>
    <w:rsid w:val="00746A74"/>
    <w:rsid w:val="007478DD"/>
    <w:rsid w:val="00747D9D"/>
    <w:rsid w:val="007517FB"/>
    <w:rsid w:val="007524F6"/>
    <w:rsid w:val="00752CEF"/>
    <w:rsid w:val="00754D40"/>
    <w:rsid w:val="007555FF"/>
    <w:rsid w:val="007568A6"/>
    <w:rsid w:val="007573A2"/>
    <w:rsid w:val="0075756D"/>
    <w:rsid w:val="0076006E"/>
    <w:rsid w:val="00761B55"/>
    <w:rsid w:val="00762870"/>
    <w:rsid w:val="00764117"/>
    <w:rsid w:val="00764F95"/>
    <w:rsid w:val="00765A78"/>
    <w:rsid w:val="00766F66"/>
    <w:rsid w:val="00767399"/>
    <w:rsid w:val="00767511"/>
    <w:rsid w:val="00767CC1"/>
    <w:rsid w:val="007711C8"/>
    <w:rsid w:val="00774091"/>
    <w:rsid w:val="00774182"/>
    <w:rsid w:val="00774A57"/>
    <w:rsid w:val="00776784"/>
    <w:rsid w:val="00776CE0"/>
    <w:rsid w:val="0078042B"/>
    <w:rsid w:val="00781026"/>
    <w:rsid w:val="007814E0"/>
    <w:rsid w:val="007819B3"/>
    <w:rsid w:val="0078257A"/>
    <w:rsid w:val="00782663"/>
    <w:rsid w:val="00782668"/>
    <w:rsid w:val="00782DAD"/>
    <w:rsid w:val="007832BB"/>
    <w:rsid w:val="007833F9"/>
    <w:rsid w:val="00784366"/>
    <w:rsid w:val="00784EB8"/>
    <w:rsid w:val="00785457"/>
    <w:rsid w:val="00785E8A"/>
    <w:rsid w:val="007866D0"/>
    <w:rsid w:val="00791C22"/>
    <w:rsid w:val="00792D85"/>
    <w:rsid w:val="00794AA9"/>
    <w:rsid w:val="00796A95"/>
    <w:rsid w:val="00796B8B"/>
    <w:rsid w:val="0079743C"/>
    <w:rsid w:val="007A083C"/>
    <w:rsid w:val="007A0CA6"/>
    <w:rsid w:val="007A317F"/>
    <w:rsid w:val="007A5034"/>
    <w:rsid w:val="007A505F"/>
    <w:rsid w:val="007A53CF"/>
    <w:rsid w:val="007A57F6"/>
    <w:rsid w:val="007A5824"/>
    <w:rsid w:val="007A612C"/>
    <w:rsid w:val="007A63A5"/>
    <w:rsid w:val="007A65C8"/>
    <w:rsid w:val="007A6CEA"/>
    <w:rsid w:val="007A7449"/>
    <w:rsid w:val="007A7B22"/>
    <w:rsid w:val="007A7C78"/>
    <w:rsid w:val="007B13FB"/>
    <w:rsid w:val="007B20D3"/>
    <w:rsid w:val="007B25E2"/>
    <w:rsid w:val="007B34ED"/>
    <w:rsid w:val="007B421A"/>
    <w:rsid w:val="007B5140"/>
    <w:rsid w:val="007B6664"/>
    <w:rsid w:val="007B696C"/>
    <w:rsid w:val="007C1FAC"/>
    <w:rsid w:val="007D1BBD"/>
    <w:rsid w:val="007D2777"/>
    <w:rsid w:val="007D4A91"/>
    <w:rsid w:val="007D5001"/>
    <w:rsid w:val="007D614A"/>
    <w:rsid w:val="007D6D04"/>
    <w:rsid w:val="007E00D5"/>
    <w:rsid w:val="007E0F0D"/>
    <w:rsid w:val="007E5E72"/>
    <w:rsid w:val="007F13C2"/>
    <w:rsid w:val="007F16FC"/>
    <w:rsid w:val="007F18A8"/>
    <w:rsid w:val="007F1F88"/>
    <w:rsid w:val="007F30B2"/>
    <w:rsid w:val="007F4A7D"/>
    <w:rsid w:val="007F4D8F"/>
    <w:rsid w:val="008013BF"/>
    <w:rsid w:val="008034C5"/>
    <w:rsid w:val="008047BD"/>
    <w:rsid w:val="00806D9C"/>
    <w:rsid w:val="008119B4"/>
    <w:rsid w:val="0081233D"/>
    <w:rsid w:val="008208C2"/>
    <w:rsid w:val="008211E9"/>
    <w:rsid w:val="00821963"/>
    <w:rsid w:val="0082318C"/>
    <w:rsid w:val="008233E4"/>
    <w:rsid w:val="00826536"/>
    <w:rsid w:val="0082688A"/>
    <w:rsid w:val="00826BD2"/>
    <w:rsid w:val="00827E9A"/>
    <w:rsid w:val="00827F9D"/>
    <w:rsid w:val="00830163"/>
    <w:rsid w:val="00831C13"/>
    <w:rsid w:val="00832C1A"/>
    <w:rsid w:val="0083431C"/>
    <w:rsid w:val="008367D6"/>
    <w:rsid w:val="00836CEE"/>
    <w:rsid w:val="0084105D"/>
    <w:rsid w:val="00841CD0"/>
    <w:rsid w:val="00843756"/>
    <w:rsid w:val="00843981"/>
    <w:rsid w:val="008449E0"/>
    <w:rsid w:val="00846991"/>
    <w:rsid w:val="00846B32"/>
    <w:rsid w:val="00853393"/>
    <w:rsid w:val="008543C2"/>
    <w:rsid w:val="008558A6"/>
    <w:rsid w:val="00855D55"/>
    <w:rsid w:val="00860776"/>
    <w:rsid w:val="00863A9D"/>
    <w:rsid w:val="0086412F"/>
    <w:rsid w:val="008662DB"/>
    <w:rsid w:val="008663A1"/>
    <w:rsid w:val="0086755D"/>
    <w:rsid w:val="0087124E"/>
    <w:rsid w:val="0087181C"/>
    <w:rsid w:val="00872382"/>
    <w:rsid w:val="008732C7"/>
    <w:rsid w:val="008815D5"/>
    <w:rsid w:val="0088257D"/>
    <w:rsid w:val="00884082"/>
    <w:rsid w:val="008847CB"/>
    <w:rsid w:val="00886C7D"/>
    <w:rsid w:val="008901AD"/>
    <w:rsid w:val="008923BE"/>
    <w:rsid w:val="00892CB4"/>
    <w:rsid w:val="008930D3"/>
    <w:rsid w:val="00894A71"/>
    <w:rsid w:val="00895499"/>
    <w:rsid w:val="00896BD3"/>
    <w:rsid w:val="008A04F5"/>
    <w:rsid w:val="008A0A1B"/>
    <w:rsid w:val="008A10F2"/>
    <w:rsid w:val="008A1B44"/>
    <w:rsid w:val="008A2C3A"/>
    <w:rsid w:val="008A2E71"/>
    <w:rsid w:val="008A3398"/>
    <w:rsid w:val="008A731F"/>
    <w:rsid w:val="008A735E"/>
    <w:rsid w:val="008B04B8"/>
    <w:rsid w:val="008B05D7"/>
    <w:rsid w:val="008B28D1"/>
    <w:rsid w:val="008B560C"/>
    <w:rsid w:val="008B56D4"/>
    <w:rsid w:val="008B5F50"/>
    <w:rsid w:val="008B61EF"/>
    <w:rsid w:val="008B68EA"/>
    <w:rsid w:val="008B6FA6"/>
    <w:rsid w:val="008C093D"/>
    <w:rsid w:val="008C233A"/>
    <w:rsid w:val="008C38F3"/>
    <w:rsid w:val="008C4782"/>
    <w:rsid w:val="008C5B1F"/>
    <w:rsid w:val="008C5DB0"/>
    <w:rsid w:val="008C7CA2"/>
    <w:rsid w:val="008D1A73"/>
    <w:rsid w:val="008D21FF"/>
    <w:rsid w:val="008D3DF4"/>
    <w:rsid w:val="008D47FB"/>
    <w:rsid w:val="008D5655"/>
    <w:rsid w:val="008D5937"/>
    <w:rsid w:val="008D5B07"/>
    <w:rsid w:val="008D69AB"/>
    <w:rsid w:val="008D7ECA"/>
    <w:rsid w:val="008E0FD9"/>
    <w:rsid w:val="008E22EA"/>
    <w:rsid w:val="008E3C93"/>
    <w:rsid w:val="008E5644"/>
    <w:rsid w:val="008E564B"/>
    <w:rsid w:val="008E67F8"/>
    <w:rsid w:val="008F05D0"/>
    <w:rsid w:val="008F0D52"/>
    <w:rsid w:val="008F0FA1"/>
    <w:rsid w:val="008F103E"/>
    <w:rsid w:val="008F36F7"/>
    <w:rsid w:val="008F52A7"/>
    <w:rsid w:val="008F54DD"/>
    <w:rsid w:val="008F63C8"/>
    <w:rsid w:val="009016E1"/>
    <w:rsid w:val="009022C1"/>
    <w:rsid w:val="00903E21"/>
    <w:rsid w:val="0090409F"/>
    <w:rsid w:val="00904FBD"/>
    <w:rsid w:val="009054ED"/>
    <w:rsid w:val="00905B29"/>
    <w:rsid w:val="00905C42"/>
    <w:rsid w:val="00906A48"/>
    <w:rsid w:val="00907F1C"/>
    <w:rsid w:val="00910D9F"/>
    <w:rsid w:val="0091161C"/>
    <w:rsid w:val="00911A4D"/>
    <w:rsid w:val="009128E8"/>
    <w:rsid w:val="009131F0"/>
    <w:rsid w:val="00913539"/>
    <w:rsid w:val="00914023"/>
    <w:rsid w:val="00915022"/>
    <w:rsid w:val="00915091"/>
    <w:rsid w:val="00916CA4"/>
    <w:rsid w:val="00917792"/>
    <w:rsid w:val="0092002E"/>
    <w:rsid w:val="0092309F"/>
    <w:rsid w:val="00923416"/>
    <w:rsid w:val="0092418F"/>
    <w:rsid w:val="009252C8"/>
    <w:rsid w:val="00925652"/>
    <w:rsid w:val="00926E0C"/>
    <w:rsid w:val="00927695"/>
    <w:rsid w:val="00930FEB"/>
    <w:rsid w:val="0093114D"/>
    <w:rsid w:val="00932209"/>
    <w:rsid w:val="00932219"/>
    <w:rsid w:val="00933136"/>
    <w:rsid w:val="009346B0"/>
    <w:rsid w:val="00936781"/>
    <w:rsid w:val="00936B96"/>
    <w:rsid w:val="00937E33"/>
    <w:rsid w:val="009406FB"/>
    <w:rsid w:val="00941FA9"/>
    <w:rsid w:val="00944FE3"/>
    <w:rsid w:val="00945981"/>
    <w:rsid w:val="00945A5B"/>
    <w:rsid w:val="009465CC"/>
    <w:rsid w:val="00950A9F"/>
    <w:rsid w:val="00951986"/>
    <w:rsid w:val="00951AC5"/>
    <w:rsid w:val="009539F0"/>
    <w:rsid w:val="0095461C"/>
    <w:rsid w:val="00954A5A"/>
    <w:rsid w:val="009554C3"/>
    <w:rsid w:val="00956540"/>
    <w:rsid w:val="00957EC0"/>
    <w:rsid w:val="00960415"/>
    <w:rsid w:val="009610E2"/>
    <w:rsid w:val="00961AF3"/>
    <w:rsid w:val="00962592"/>
    <w:rsid w:val="009635DA"/>
    <w:rsid w:val="00966307"/>
    <w:rsid w:val="009663AC"/>
    <w:rsid w:val="009669E0"/>
    <w:rsid w:val="009746D9"/>
    <w:rsid w:val="009748D1"/>
    <w:rsid w:val="00975D9C"/>
    <w:rsid w:val="00976906"/>
    <w:rsid w:val="00981A83"/>
    <w:rsid w:val="00982653"/>
    <w:rsid w:val="00982C22"/>
    <w:rsid w:val="00982F12"/>
    <w:rsid w:val="00985055"/>
    <w:rsid w:val="0098648A"/>
    <w:rsid w:val="00990900"/>
    <w:rsid w:val="00995152"/>
    <w:rsid w:val="009A240E"/>
    <w:rsid w:val="009A3AF1"/>
    <w:rsid w:val="009A3D99"/>
    <w:rsid w:val="009A4360"/>
    <w:rsid w:val="009A4665"/>
    <w:rsid w:val="009A5A85"/>
    <w:rsid w:val="009B050B"/>
    <w:rsid w:val="009B09BA"/>
    <w:rsid w:val="009B1948"/>
    <w:rsid w:val="009B3B10"/>
    <w:rsid w:val="009C2315"/>
    <w:rsid w:val="009C2BC2"/>
    <w:rsid w:val="009C2F8F"/>
    <w:rsid w:val="009C3049"/>
    <w:rsid w:val="009C35F4"/>
    <w:rsid w:val="009C36ED"/>
    <w:rsid w:val="009C4CC9"/>
    <w:rsid w:val="009C7A74"/>
    <w:rsid w:val="009C7B94"/>
    <w:rsid w:val="009D06EB"/>
    <w:rsid w:val="009D0F26"/>
    <w:rsid w:val="009D1447"/>
    <w:rsid w:val="009D1BF3"/>
    <w:rsid w:val="009D2DF2"/>
    <w:rsid w:val="009D2E61"/>
    <w:rsid w:val="009D700E"/>
    <w:rsid w:val="009D77B1"/>
    <w:rsid w:val="009E0FEE"/>
    <w:rsid w:val="009E1B6B"/>
    <w:rsid w:val="009E3B61"/>
    <w:rsid w:val="009E5500"/>
    <w:rsid w:val="009E71CE"/>
    <w:rsid w:val="009F1103"/>
    <w:rsid w:val="009F1266"/>
    <w:rsid w:val="009F640E"/>
    <w:rsid w:val="009F74C5"/>
    <w:rsid w:val="00A038DD"/>
    <w:rsid w:val="00A03D88"/>
    <w:rsid w:val="00A0644C"/>
    <w:rsid w:val="00A06C4E"/>
    <w:rsid w:val="00A116BF"/>
    <w:rsid w:val="00A1232B"/>
    <w:rsid w:val="00A16872"/>
    <w:rsid w:val="00A174B0"/>
    <w:rsid w:val="00A17B87"/>
    <w:rsid w:val="00A209B1"/>
    <w:rsid w:val="00A20BB1"/>
    <w:rsid w:val="00A21048"/>
    <w:rsid w:val="00A2181A"/>
    <w:rsid w:val="00A2288B"/>
    <w:rsid w:val="00A2308C"/>
    <w:rsid w:val="00A23906"/>
    <w:rsid w:val="00A2491A"/>
    <w:rsid w:val="00A266A6"/>
    <w:rsid w:val="00A26EE0"/>
    <w:rsid w:val="00A2781A"/>
    <w:rsid w:val="00A30BA5"/>
    <w:rsid w:val="00A324B1"/>
    <w:rsid w:val="00A330AF"/>
    <w:rsid w:val="00A33B73"/>
    <w:rsid w:val="00A35B3B"/>
    <w:rsid w:val="00A41E41"/>
    <w:rsid w:val="00A42760"/>
    <w:rsid w:val="00A4281C"/>
    <w:rsid w:val="00A43028"/>
    <w:rsid w:val="00A43383"/>
    <w:rsid w:val="00A438A9"/>
    <w:rsid w:val="00A44571"/>
    <w:rsid w:val="00A453FD"/>
    <w:rsid w:val="00A45750"/>
    <w:rsid w:val="00A5086D"/>
    <w:rsid w:val="00A513E8"/>
    <w:rsid w:val="00A521C2"/>
    <w:rsid w:val="00A52EA1"/>
    <w:rsid w:val="00A52FB7"/>
    <w:rsid w:val="00A537A8"/>
    <w:rsid w:val="00A53888"/>
    <w:rsid w:val="00A53BB8"/>
    <w:rsid w:val="00A53C1A"/>
    <w:rsid w:val="00A549DC"/>
    <w:rsid w:val="00A55148"/>
    <w:rsid w:val="00A5630B"/>
    <w:rsid w:val="00A57CEB"/>
    <w:rsid w:val="00A64800"/>
    <w:rsid w:val="00A64823"/>
    <w:rsid w:val="00A65454"/>
    <w:rsid w:val="00A65F01"/>
    <w:rsid w:val="00A671C3"/>
    <w:rsid w:val="00A67A9C"/>
    <w:rsid w:val="00A759E6"/>
    <w:rsid w:val="00A75C31"/>
    <w:rsid w:val="00A77084"/>
    <w:rsid w:val="00A7722F"/>
    <w:rsid w:val="00A778A7"/>
    <w:rsid w:val="00A814E3"/>
    <w:rsid w:val="00A82C8B"/>
    <w:rsid w:val="00A82E55"/>
    <w:rsid w:val="00A83823"/>
    <w:rsid w:val="00A83A07"/>
    <w:rsid w:val="00A83F8C"/>
    <w:rsid w:val="00A87016"/>
    <w:rsid w:val="00A8741E"/>
    <w:rsid w:val="00A93ADF"/>
    <w:rsid w:val="00A942CB"/>
    <w:rsid w:val="00A95007"/>
    <w:rsid w:val="00A95C73"/>
    <w:rsid w:val="00A95C98"/>
    <w:rsid w:val="00A9721F"/>
    <w:rsid w:val="00A9780A"/>
    <w:rsid w:val="00A97C54"/>
    <w:rsid w:val="00AA124D"/>
    <w:rsid w:val="00AA128C"/>
    <w:rsid w:val="00AA3BDD"/>
    <w:rsid w:val="00AA5898"/>
    <w:rsid w:val="00AA650B"/>
    <w:rsid w:val="00AA6D5F"/>
    <w:rsid w:val="00AB0FFF"/>
    <w:rsid w:val="00AB12F6"/>
    <w:rsid w:val="00AB2AEB"/>
    <w:rsid w:val="00AB3A6B"/>
    <w:rsid w:val="00AB3BB6"/>
    <w:rsid w:val="00AB4272"/>
    <w:rsid w:val="00AB76BF"/>
    <w:rsid w:val="00AC06B4"/>
    <w:rsid w:val="00AC09B7"/>
    <w:rsid w:val="00AC103B"/>
    <w:rsid w:val="00AC4ACC"/>
    <w:rsid w:val="00AC6056"/>
    <w:rsid w:val="00AC7B72"/>
    <w:rsid w:val="00AD05DE"/>
    <w:rsid w:val="00AD0F36"/>
    <w:rsid w:val="00AD1EAF"/>
    <w:rsid w:val="00AD2100"/>
    <w:rsid w:val="00AD3CEA"/>
    <w:rsid w:val="00AE092E"/>
    <w:rsid w:val="00AF02EA"/>
    <w:rsid w:val="00AF3476"/>
    <w:rsid w:val="00AF526A"/>
    <w:rsid w:val="00AF564E"/>
    <w:rsid w:val="00B00CF5"/>
    <w:rsid w:val="00B04A5B"/>
    <w:rsid w:val="00B05506"/>
    <w:rsid w:val="00B05AF8"/>
    <w:rsid w:val="00B067B8"/>
    <w:rsid w:val="00B0733E"/>
    <w:rsid w:val="00B10CCF"/>
    <w:rsid w:val="00B11B23"/>
    <w:rsid w:val="00B12FBB"/>
    <w:rsid w:val="00B14020"/>
    <w:rsid w:val="00B148F0"/>
    <w:rsid w:val="00B1579E"/>
    <w:rsid w:val="00B16A68"/>
    <w:rsid w:val="00B16B20"/>
    <w:rsid w:val="00B17398"/>
    <w:rsid w:val="00B1769F"/>
    <w:rsid w:val="00B2294D"/>
    <w:rsid w:val="00B22BD1"/>
    <w:rsid w:val="00B22DC3"/>
    <w:rsid w:val="00B23A13"/>
    <w:rsid w:val="00B3292F"/>
    <w:rsid w:val="00B33DB2"/>
    <w:rsid w:val="00B3556F"/>
    <w:rsid w:val="00B36634"/>
    <w:rsid w:val="00B36A96"/>
    <w:rsid w:val="00B372EE"/>
    <w:rsid w:val="00B37695"/>
    <w:rsid w:val="00B40D2A"/>
    <w:rsid w:val="00B415CA"/>
    <w:rsid w:val="00B41DB2"/>
    <w:rsid w:val="00B43360"/>
    <w:rsid w:val="00B5030A"/>
    <w:rsid w:val="00B51696"/>
    <w:rsid w:val="00B529D3"/>
    <w:rsid w:val="00B52D05"/>
    <w:rsid w:val="00B5567F"/>
    <w:rsid w:val="00B578B3"/>
    <w:rsid w:val="00B61911"/>
    <w:rsid w:val="00B61D52"/>
    <w:rsid w:val="00B62C11"/>
    <w:rsid w:val="00B6415B"/>
    <w:rsid w:val="00B64169"/>
    <w:rsid w:val="00B70914"/>
    <w:rsid w:val="00B70D95"/>
    <w:rsid w:val="00B71588"/>
    <w:rsid w:val="00B71BE9"/>
    <w:rsid w:val="00B73243"/>
    <w:rsid w:val="00B74BDB"/>
    <w:rsid w:val="00B75165"/>
    <w:rsid w:val="00B7693A"/>
    <w:rsid w:val="00B775DF"/>
    <w:rsid w:val="00B77DFF"/>
    <w:rsid w:val="00B80EE7"/>
    <w:rsid w:val="00B818E6"/>
    <w:rsid w:val="00B81CAF"/>
    <w:rsid w:val="00B8258F"/>
    <w:rsid w:val="00B83E49"/>
    <w:rsid w:val="00B84071"/>
    <w:rsid w:val="00B845A2"/>
    <w:rsid w:val="00B84816"/>
    <w:rsid w:val="00B84858"/>
    <w:rsid w:val="00B85104"/>
    <w:rsid w:val="00B853C9"/>
    <w:rsid w:val="00B85B05"/>
    <w:rsid w:val="00B85D63"/>
    <w:rsid w:val="00B87B18"/>
    <w:rsid w:val="00B926E7"/>
    <w:rsid w:val="00B928E6"/>
    <w:rsid w:val="00B94149"/>
    <w:rsid w:val="00B94D41"/>
    <w:rsid w:val="00B95C9C"/>
    <w:rsid w:val="00BA0E27"/>
    <w:rsid w:val="00BA781B"/>
    <w:rsid w:val="00BB1202"/>
    <w:rsid w:val="00BB237E"/>
    <w:rsid w:val="00BB3806"/>
    <w:rsid w:val="00BB3B92"/>
    <w:rsid w:val="00BB4444"/>
    <w:rsid w:val="00BB4DB5"/>
    <w:rsid w:val="00BB6626"/>
    <w:rsid w:val="00BB734F"/>
    <w:rsid w:val="00BB7823"/>
    <w:rsid w:val="00BC0EDB"/>
    <w:rsid w:val="00BC2D7D"/>
    <w:rsid w:val="00BC4476"/>
    <w:rsid w:val="00BC4693"/>
    <w:rsid w:val="00BC58C7"/>
    <w:rsid w:val="00BC671E"/>
    <w:rsid w:val="00BC7449"/>
    <w:rsid w:val="00BD0387"/>
    <w:rsid w:val="00BD1412"/>
    <w:rsid w:val="00BD1ADF"/>
    <w:rsid w:val="00BD30B8"/>
    <w:rsid w:val="00BD374A"/>
    <w:rsid w:val="00BD4121"/>
    <w:rsid w:val="00BE0505"/>
    <w:rsid w:val="00BE1C77"/>
    <w:rsid w:val="00BE2FE4"/>
    <w:rsid w:val="00BE34FF"/>
    <w:rsid w:val="00BE3C69"/>
    <w:rsid w:val="00BE4ACA"/>
    <w:rsid w:val="00BE5745"/>
    <w:rsid w:val="00BE5F5F"/>
    <w:rsid w:val="00BE6FB5"/>
    <w:rsid w:val="00BE7C46"/>
    <w:rsid w:val="00BF08F4"/>
    <w:rsid w:val="00BF0DA9"/>
    <w:rsid w:val="00BF2160"/>
    <w:rsid w:val="00BF3791"/>
    <w:rsid w:val="00BF41C6"/>
    <w:rsid w:val="00BF515E"/>
    <w:rsid w:val="00BF556F"/>
    <w:rsid w:val="00BF5A75"/>
    <w:rsid w:val="00BF67B4"/>
    <w:rsid w:val="00BF760A"/>
    <w:rsid w:val="00C007A0"/>
    <w:rsid w:val="00C02D28"/>
    <w:rsid w:val="00C0510F"/>
    <w:rsid w:val="00C05792"/>
    <w:rsid w:val="00C0725F"/>
    <w:rsid w:val="00C07B52"/>
    <w:rsid w:val="00C1108D"/>
    <w:rsid w:val="00C1216E"/>
    <w:rsid w:val="00C1305C"/>
    <w:rsid w:val="00C1328F"/>
    <w:rsid w:val="00C13992"/>
    <w:rsid w:val="00C13D0D"/>
    <w:rsid w:val="00C14FC0"/>
    <w:rsid w:val="00C15A5A"/>
    <w:rsid w:val="00C163BF"/>
    <w:rsid w:val="00C16D71"/>
    <w:rsid w:val="00C17175"/>
    <w:rsid w:val="00C2064F"/>
    <w:rsid w:val="00C239B3"/>
    <w:rsid w:val="00C258A3"/>
    <w:rsid w:val="00C2619E"/>
    <w:rsid w:val="00C267B3"/>
    <w:rsid w:val="00C271C1"/>
    <w:rsid w:val="00C30738"/>
    <w:rsid w:val="00C31B88"/>
    <w:rsid w:val="00C32BB1"/>
    <w:rsid w:val="00C33638"/>
    <w:rsid w:val="00C34162"/>
    <w:rsid w:val="00C34928"/>
    <w:rsid w:val="00C34E09"/>
    <w:rsid w:val="00C34F34"/>
    <w:rsid w:val="00C354C4"/>
    <w:rsid w:val="00C35E2F"/>
    <w:rsid w:val="00C36282"/>
    <w:rsid w:val="00C405DF"/>
    <w:rsid w:val="00C42133"/>
    <w:rsid w:val="00C43A14"/>
    <w:rsid w:val="00C43E3C"/>
    <w:rsid w:val="00C43F04"/>
    <w:rsid w:val="00C44781"/>
    <w:rsid w:val="00C45589"/>
    <w:rsid w:val="00C47987"/>
    <w:rsid w:val="00C47E36"/>
    <w:rsid w:val="00C51A86"/>
    <w:rsid w:val="00C51BF9"/>
    <w:rsid w:val="00C520D5"/>
    <w:rsid w:val="00C54118"/>
    <w:rsid w:val="00C5558E"/>
    <w:rsid w:val="00C56852"/>
    <w:rsid w:val="00C56DE1"/>
    <w:rsid w:val="00C57302"/>
    <w:rsid w:val="00C57DBC"/>
    <w:rsid w:val="00C63650"/>
    <w:rsid w:val="00C64740"/>
    <w:rsid w:val="00C657F4"/>
    <w:rsid w:val="00C66C93"/>
    <w:rsid w:val="00C67574"/>
    <w:rsid w:val="00C67727"/>
    <w:rsid w:val="00C7106C"/>
    <w:rsid w:val="00C71B7E"/>
    <w:rsid w:val="00C754C8"/>
    <w:rsid w:val="00C76B53"/>
    <w:rsid w:val="00C76CFC"/>
    <w:rsid w:val="00C77ED6"/>
    <w:rsid w:val="00C8067A"/>
    <w:rsid w:val="00C80C68"/>
    <w:rsid w:val="00C84EDA"/>
    <w:rsid w:val="00C85BED"/>
    <w:rsid w:val="00C87733"/>
    <w:rsid w:val="00C87A9F"/>
    <w:rsid w:val="00C9129F"/>
    <w:rsid w:val="00C94D5A"/>
    <w:rsid w:val="00C95685"/>
    <w:rsid w:val="00C96481"/>
    <w:rsid w:val="00C96F14"/>
    <w:rsid w:val="00CA0730"/>
    <w:rsid w:val="00CA3730"/>
    <w:rsid w:val="00CA3D87"/>
    <w:rsid w:val="00CA45F9"/>
    <w:rsid w:val="00CA4B82"/>
    <w:rsid w:val="00CA545E"/>
    <w:rsid w:val="00CA5827"/>
    <w:rsid w:val="00CA6138"/>
    <w:rsid w:val="00CA65D4"/>
    <w:rsid w:val="00CA6F58"/>
    <w:rsid w:val="00CA71DD"/>
    <w:rsid w:val="00CB1DD1"/>
    <w:rsid w:val="00CB2311"/>
    <w:rsid w:val="00CB5E35"/>
    <w:rsid w:val="00CB7326"/>
    <w:rsid w:val="00CB78CB"/>
    <w:rsid w:val="00CB7F89"/>
    <w:rsid w:val="00CC1902"/>
    <w:rsid w:val="00CC1A8B"/>
    <w:rsid w:val="00CC26AD"/>
    <w:rsid w:val="00CC2798"/>
    <w:rsid w:val="00CC2A98"/>
    <w:rsid w:val="00CC37EC"/>
    <w:rsid w:val="00CC4F7F"/>
    <w:rsid w:val="00CC5D63"/>
    <w:rsid w:val="00CC61FD"/>
    <w:rsid w:val="00CC688E"/>
    <w:rsid w:val="00CC71D1"/>
    <w:rsid w:val="00CD0948"/>
    <w:rsid w:val="00CD09C4"/>
    <w:rsid w:val="00CD0E55"/>
    <w:rsid w:val="00CD37C4"/>
    <w:rsid w:val="00CD5716"/>
    <w:rsid w:val="00CD5973"/>
    <w:rsid w:val="00CD647E"/>
    <w:rsid w:val="00CD7A74"/>
    <w:rsid w:val="00CE0F20"/>
    <w:rsid w:val="00CE1938"/>
    <w:rsid w:val="00CE3254"/>
    <w:rsid w:val="00CE3955"/>
    <w:rsid w:val="00CE58C5"/>
    <w:rsid w:val="00CE6CE3"/>
    <w:rsid w:val="00CE705F"/>
    <w:rsid w:val="00CE7345"/>
    <w:rsid w:val="00CF1E49"/>
    <w:rsid w:val="00CF304C"/>
    <w:rsid w:val="00CF3EEC"/>
    <w:rsid w:val="00CF4026"/>
    <w:rsid w:val="00CF4E81"/>
    <w:rsid w:val="00CF6754"/>
    <w:rsid w:val="00CF7E96"/>
    <w:rsid w:val="00D00BFF"/>
    <w:rsid w:val="00D023F7"/>
    <w:rsid w:val="00D03597"/>
    <w:rsid w:val="00D040DC"/>
    <w:rsid w:val="00D055F2"/>
    <w:rsid w:val="00D13297"/>
    <w:rsid w:val="00D13BA4"/>
    <w:rsid w:val="00D14F37"/>
    <w:rsid w:val="00D152CB"/>
    <w:rsid w:val="00D156F0"/>
    <w:rsid w:val="00D16165"/>
    <w:rsid w:val="00D167BC"/>
    <w:rsid w:val="00D17A6F"/>
    <w:rsid w:val="00D21EDF"/>
    <w:rsid w:val="00D22295"/>
    <w:rsid w:val="00D265E9"/>
    <w:rsid w:val="00D26970"/>
    <w:rsid w:val="00D27440"/>
    <w:rsid w:val="00D304E0"/>
    <w:rsid w:val="00D3065E"/>
    <w:rsid w:val="00D30B98"/>
    <w:rsid w:val="00D30C8E"/>
    <w:rsid w:val="00D31042"/>
    <w:rsid w:val="00D31C9B"/>
    <w:rsid w:val="00D32F1A"/>
    <w:rsid w:val="00D33163"/>
    <w:rsid w:val="00D345C6"/>
    <w:rsid w:val="00D369CA"/>
    <w:rsid w:val="00D4138E"/>
    <w:rsid w:val="00D4159C"/>
    <w:rsid w:val="00D428AB"/>
    <w:rsid w:val="00D44019"/>
    <w:rsid w:val="00D45A9A"/>
    <w:rsid w:val="00D4636F"/>
    <w:rsid w:val="00D4665E"/>
    <w:rsid w:val="00D47334"/>
    <w:rsid w:val="00D50F91"/>
    <w:rsid w:val="00D51F8F"/>
    <w:rsid w:val="00D53124"/>
    <w:rsid w:val="00D54848"/>
    <w:rsid w:val="00D54D4E"/>
    <w:rsid w:val="00D5501B"/>
    <w:rsid w:val="00D56D3F"/>
    <w:rsid w:val="00D61004"/>
    <w:rsid w:val="00D615A1"/>
    <w:rsid w:val="00D61E47"/>
    <w:rsid w:val="00D635C3"/>
    <w:rsid w:val="00D64057"/>
    <w:rsid w:val="00D65974"/>
    <w:rsid w:val="00D66A9A"/>
    <w:rsid w:val="00D703F3"/>
    <w:rsid w:val="00D71099"/>
    <w:rsid w:val="00D71803"/>
    <w:rsid w:val="00D71A50"/>
    <w:rsid w:val="00D72313"/>
    <w:rsid w:val="00D72E0E"/>
    <w:rsid w:val="00D751FA"/>
    <w:rsid w:val="00D77924"/>
    <w:rsid w:val="00D77FFD"/>
    <w:rsid w:val="00D812DF"/>
    <w:rsid w:val="00D81A0B"/>
    <w:rsid w:val="00D82D84"/>
    <w:rsid w:val="00D8371A"/>
    <w:rsid w:val="00D83F5A"/>
    <w:rsid w:val="00D86CC6"/>
    <w:rsid w:val="00D86E06"/>
    <w:rsid w:val="00D87186"/>
    <w:rsid w:val="00D87202"/>
    <w:rsid w:val="00D879FA"/>
    <w:rsid w:val="00D87D84"/>
    <w:rsid w:val="00D90E7D"/>
    <w:rsid w:val="00D91C0C"/>
    <w:rsid w:val="00D930EE"/>
    <w:rsid w:val="00D9332D"/>
    <w:rsid w:val="00D93761"/>
    <w:rsid w:val="00D93D06"/>
    <w:rsid w:val="00D9425D"/>
    <w:rsid w:val="00D95D12"/>
    <w:rsid w:val="00D965FB"/>
    <w:rsid w:val="00D96776"/>
    <w:rsid w:val="00D96AFA"/>
    <w:rsid w:val="00D96B2D"/>
    <w:rsid w:val="00D9768C"/>
    <w:rsid w:val="00D97EF2"/>
    <w:rsid w:val="00DA0842"/>
    <w:rsid w:val="00DA2863"/>
    <w:rsid w:val="00DA4294"/>
    <w:rsid w:val="00DA570E"/>
    <w:rsid w:val="00DA5B2B"/>
    <w:rsid w:val="00DA6CA6"/>
    <w:rsid w:val="00DB0A70"/>
    <w:rsid w:val="00DB1E55"/>
    <w:rsid w:val="00DB270B"/>
    <w:rsid w:val="00DB381C"/>
    <w:rsid w:val="00DC0054"/>
    <w:rsid w:val="00DC31D0"/>
    <w:rsid w:val="00DC35FF"/>
    <w:rsid w:val="00DC4CF2"/>
    <w:rsid w:val="00DC4EBC"/>
    <w:rsid w:val="00DC4EE2"/>
    <w:rsid w:val="00DC6CF1"/>
    <w:rsid w:val="00DC7206"/>
    <w:rsid w:val="00DD0A6B"/>
    <w:rsid w:val="00DD1408"/>
    <w:rsid w:val="00DD2417"/>
    <w:rsid w:val="00DD5341"/>
    <w:rsid w:val="00DD7285"/>
    <w:rsid w:val="00DD7335"/>
    <w:rsid w:val="00DE04E1"/>
    <w:rsid w:val="00DE0C84"/>
    <w:rsid w:val="00DE191D"/>
    <w:rsid w:val="00DE1E23"/>
    <w:rsid w:val="00DE1EC5"/>
    <w:rsid w:val="00DE294B"/>
    <w:rsid w:val="00DE2B14"/>
    <w:rsid w:val="00DE2B5B"/>
    <w:rsid w:val="00DE3BC4"/>
    <w:rsid w:val="00DE4406"/>
    <w:rsid w:val="00DF17B8"/>
    <w:rsid w:val="00DF3D8A"/>
    <w:rsid w:val="00DF6792"/>
    <w:rsid w:val="00DF6CE5"/>
    <w:rsid w:val="00DF6E53"/>
    <w:rsid w:val="00DF7093"/>
    <w:rsid w:val="00E00454"/>
    <w:rsid w:val="00E011AE"/>
    <w:rsid w:val="00E020CC"/>
    <w:rsid w:val="00E03BDD"/>
    <w:rsid w:val="00E04463"/>
    <w:rsid w:val="00E0500A"/>
    <w:rsid w:val="00E05134"/>
    <w:rsid w:val="00E05AF8"/>
    <w:rsid w:val="00E05C74"/>
    <w:rsid w:val="00E069C6"/>
    <w:rsid w:val="00E06B9C"/>
    <w:rsid w:val="00E116AE"/>
    <w:rsid w:val="00E1344A"/>
    <w:rsid w:val="00E13929"/>
    <w:rsid w:val="00E13A53"/>
    <w:rsid w:val="00E13FD3"/>
    <w:rsid w:val="00E156A1"/>
    <w:rsid w:val="00E20F52"/>
    <w:rsid w:val="00E21675"/>
    <w:rsid w:val="00E23C27"/>
    <w:rsid w:val="00E25635"/>
    <w:rsid w:val="00E256DE"/>
    <w:rsid w:val="00E3275C"/>
    <w:rsid w:val="00E33022"/>
    <w:rsid w:val="00E3481B"/>
    <w:rsid w:val="00E36028"/>
    <w:rsid w:val="00E360FB"/>
    <w:rsid w:val="00E37318"/>
    <w:rsid w:val="00E41E4C"/>
    <w:rsid w:val="00E45653"/>
    <w:rsid w:val="00E45A0E"/>
    <w:rsid w:val="00E45A14"/>
    <w:rsid w:val="00E4611A"/>
    <w:rsid w:val="00E46FF2"/>
    <w:rsid w:val="00E4739A"/>
    <w:rsid w:val="00E50B78"/>
    <w:rsid w:val="00E51D75"/>
    <w:rsid w:val="00E55352"/>
    <w:rsid w:val="00E56B3C"/>
    <w:rsid w:val="00E62DBA"/>
    <w:rsid w:val="00E63EBE"/>
    <w:rsid w:val="00E643B0"/>
    <w:rsid w:val="00E644E3"/>
    <w:rsid w:val="00E64BDB"/>
    <w:rsid w:val="00E652C7"/>
    <w:rsid w:val="00E668A7"/>
    <w:rsid w:val="00E66ED4"/>
    <w:rsid w:val="00E67E2E"/>
    <w:rsid w:val="00E7310B"/>
    <w:rsid w:val="00E7391B"/>
    <w:rsid w:val="00E7475C"/>
    <w:rsid w:val="00E764FF"/>
    <w:rsid w:val="00E77ABE"/>
    <w:rsid w:val="00E80118"/>
    <w:rsid w:val="00E81185"/>
    <w:rsid w:val="00E8293E"/>
    <w:rsid w:val="00E842BE"/>
    <w:rsid w:val="00E842C4"/>
    <w:rsid w:val="00E84523"/>
    <w:rsid w:val="00E8486A"/>
    <w:rsid w:val="00E85CDE"/>
    <w:rsid w:val="00E871C9"/>
    <w:rsid w:val="00E87AD6"/>
    <w:rsid w:val="00E917C7"/>
    <w:rsid w:val="00E92456"/>
    <w:rsid w:val="00E937CD"/>
    <w:rsid w:val="00E9409C"/>
    <w:rsid w:val="00E943F2"/>
    <w:rsid w:val="00E9463D"/>
    <w:rsid w:val="00E94DAF"/>
    <w:rsid w:val="00E94E89"/>
    <w:rsid w:val="00E9558D"/>
    <w:rsid w:val="00EA3007"/>
    <w:rsid w:val="00EA375E"/>
    <w:rsid w:val="00EA4FB9"/>
    <w:rsid w:val="00EA5799"/>
    <w:rsid w:val="00EA5EDB"/>
    <w:rsid w:val="00EA6083"/>
    <w:rsid w:val="00EA6114"/>
    <w:rsid w:val="00EB21F8"/>
    <w:rsid w:val="00EB31AD"/>
    <w:rsid w:val="00EB56D3"/>
    <w:rsid w:val="00EB6FA3"/>
    <w:rsid w:val="00EB756B"/>
    <w:rsid w:val="00EB796E"/>
    <w:rsid w:val="00EC0E3C"/>
    <w:rsid w:val="00EC2A3E"/>
    <w:rsid w:val="00EC2FE3"/>
    <w:rsid w:val="00EC3730"/>
    <w:rsid w:val="00EC6A3E"/>
    <w:rsid w:val="00EC771A"/>
    <w:rsid w:val="00ED00E7"/>
    <w:rsid w:val="00ED0E49"/>
    <w:rsid w:val="00ED1268"/>
    <w:rsid w:val="00ED1696"/>
    <w:rsid w:val="00ED1B38"/>
    <w:rsid w:val="00ED23EB"/>
    <w:rsid w:val="00ED7CF2"/>
    <w:rsid w:val="00EE0618"/>
    <w:rsid w:val="00EE0808"/>
    <w:rsid w:val="00EE0C5E"/>
    <w:rsid w:val="00EE0D4E"/>
    <w:rsid w:val="00EE0D55"/>
    <w:rsid w:val="00EE2929"/>
    <w:rsid w:val="00EE544D"/>
    <w:rsid w:val="00EE659F"/>
    <w:rsid w:val="00EE7018"/>
    <w:rsid w:val="00EE777A"/>
    <w:rsid w:val="00EF2A73"/>
    <w:rsid w:val="00EF44EB"/>
    <w:rsid w:val="00EF4DD9"/>
    <w:rsid w:val="00EF69A1"/>
    <w:rsid w:val="00EF707C"/>
    <w:rsid w:val="00EF7083"/>
    <w:rsid w:val="00F01E81"/>
    <w:rsid w:val="00F02FE9"/>
    <w:rsid w:val="00F044A6"/>
    <w:rsid w:val="00F05E5D"/>
    <w:rsid w:val="00F06F05"/>
    <w:rsid w:val="00F07010"/>
    <w:rsid w:val="00F071C9"/>
    <w:rsid w:val="00F14991"/>
    <w:rsid w:val="00F15118"/>
    <w:rsid w:val="00F1604B"/>
    <w:rsid w:val="00F17FEC"/>
    <w:rsid w:val="00F2144F"/>
    <w:rsid w:val="00F21C0B"/>
    <w:rsid w:val="00F22E63"/>
    <w:rsid w:val="00F23793"/>
    <w:rsid w:val="00F26689"/>
    <w:rsid w:val="00F278D8"/>
    <w:rsid w:val="00F337F8"/>
    <w:rsid w:val="00F343CD"/>
    <w:rsid w:val="00F34DC7"/>
    <w:rsid w:val="00F35CF4"/>
    <w:rsid w:val="00F376DB"/>
    <w:rsid w:val="00F37E4E"/>
    <w:rsid w:val="00F41030"/>
    <w:rsid w:val="00F43E23"/>
    <w:rsid w:val="00F4479F"/>
    <w:rsid w:val="00F451CF"/>
    <w:rsid w:val="00F4797D"/>
    <w:rsid w:val="00F513EA"/>
    <w:rsid w:val="00F51D03"/>
    <w:rsid w:val="00F53BB8"/>
    <w:rsid w:val="00F5676F"/>
    <w:rsid w:val="00F5738D"/>
    <w:rsid w:val="00F57986"/>
    <w:rsid w:val="00F607A3"/>
    <w:rsid w:val="00F60AF4"/>
    <w:rsid w:val="00F60B12"/>
    <w:rsid w:val="00F60F6C"/>
    <w:rsid w:val="00F612C0"/>
    <w:rsid w:val="00F622E7"/>
    <w:rsid w:val="00F6298D"/>
    <w:rsid w:val="00F62F49"/>
    <w:rsid w:val="00F630E4"/>
    <w:rsid w:val="00F63A9D"/>
    <w:rsid w:val="00F63AE9"/>
    <w:rsid w:val="00F63BC2"/>
    <w:rsid w:val="00F64EC9"/>
    <w:rsid w:val="00F64FE0"/>
    <w:rsid w:val="00F650D4"/>
    <w:rsid w:val="00F65294"/>
    <w:rsid w:val="00F676A7"/>
    <w:rsid w:val="00F6778E"/>
    <w:rsid w:val="00F75BFE"/>
    <w:rsid w:val="00F77205"/>
    <w:rsid w:val="00F8001D"/>
    <w:rsid w:val="00F81C50"/>
    <w:rsid w:val="00F81C71"/>
    <w:rsid w:val="00F82A7D"/>
    <w:rsid w:val="00F84733"/>
    <w:rsid w:val="00F9024F"/>
    <w:rsid w:val="00F90342"/>
    <w:rsid w:val="00F91649"/>
    <w:rsid w:val="00F92912"/>
    <w:rsid w:val="00F92B3A"/>
    <w:rsid w:val="00F92FFE"/>
    <w:rsid w:val="00F930A4"/>
    <w:rsid w:val="00F93190"/>
    <w:rsid w:val="00F9455C"/>
    <w:rsid w:val="00F955EF"/>
    <w:rsid w:val="00F97859"/>
    <w:rsid w:val="00FA07B0"/>
    <w:rsid w:val="00FA14CC"/>
    <w:rsid w:val="00FA21F8"/>
    <w:rsid w:val="00FA27B5"/>
    <w:rsid w:val="00FA2E58"/>
    <w:rsid w:val="00FA41BC"/>
    <w:rsid w:val="00FA484C"/>
    <w:rsid w:val="00FA525E"/>
    <w:rsid w:val="00FA646C"/>
    <w:rsid w:val="00FB0591"/>
    <w:rsid w:val="00FB06AC"/>
    <w:rsid w:val="00FB09FE"/>
    <w:rsid w:val="00FB1AA4"/>
    <w:rsid w:val="00FB30C8"/>
    <w:rsid w:val="00FB5DAB"/>
    <w:rsid w:val="00FB6CC8"/>
    <w:rsid w:val="00FC0AAD"/>
    <w:rsid w:val="00FC104D"/>
    <w:rsid w:val="00FC1A07"/>
    <w:rsid w:val="00FC1FE9"/>
    <w:rsid w:val="00FC4DE4"/>
    <w:rsid w:val="00FC4E63"/>
    <w:rsid w:val="00FC6CB8"/>
    <w:rsid w:val="00FD03BC"/>
    <w:rsid w:val="00FD32D5"/>
    <w:rsid w:val="00FD36C2"/>
    <w:rsid w:val="00FD3CD5"/>
    <w:rsid w:val="00FD5162"/>
    <w:rsid w:val="00FD5D76"/>
    <w:rsid w:val="00FD6FAB"/>
    <w:rsid w:val="00FE0527"/>
    <w:rsid w:val="00FE0EEA"/>
    <w:rsid w:val="00FE2586"/>
    <w:rsid w:val="00FE33F8"/>
    <w:rsid w:val="00FE347E"/>
    <w:rsid w:val="00FE3550"/>
    <w:rsid w:val="00FE38A3"/>
    <w:rsid w:val="00FE5242"/>
    <w:rsid w:val="00FE76B5"/>
    <w:rsid w:val="00FE7B57"/>
    <w:rsid w:val="00FF07D7"/>
    <w:rsid w:val="00FF1534"/>
    <w:rsid w:val="00FF1CD9"/>
    <w:rsid w:val="00FF3B9A"/>
    <w:rsid w:val="00FF6D1D"/>
    <w:rsid w:val="00FF71F1"/>
    <w:rsid w:val="00FF7434"/>
    <w:rsid w:val="6F6274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fillcolor="white">
      <v:fill color="white"/>
    </o:shapedefaults>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0"/>
    <w:lsdException w:name="header" w:uiPriority="0"/>
    <w:lsdException w:name="footer" w:qFormat="1"/>
    <w:lsdException w:name="caption" w:uiPriority="35" w:qFormat="1"/>
    <w:lsdException w:name="annotation reference" w:qFormat="1"/>
    <w:lsdException w:name="page number" w:uiPriority="0" w:unhideWhenUsed="0" w:qFormat="1"/>
    <w:lsdException w:name="Title" w:semiHidden="0" w:uiPriority="10" w:unhideWhenUsed="0" w:qFormat="1"/>
    <w:lsdException w:name="Default Paragraph Font" w:uiPriority="1"/>
    <w:lsdException w:name="Body Text" w:uiPriority="0" w:unhideWhenUsed="0" w:qFormat="1"/>
    <w:lsdException w:name="Body Text Indent" w:uiPriority="0" w:unhideWhenUsed="0" w:qFormat="1"/>
    <w:lsdException w:name="Subtitle" w:semiHidden="0" w:uiPriority="11" w:unhideWhenUsed="0" w:qFormat="1"/>
    <w:lsdException w:name="Date" w:semiHidden="0"/>
    <w:lsdException w:name="Hyperlink" w:qFormat="1"/>
    <w:lsdException w:name="Strong" w:semiHidden="0" w:uiPriority="22" w:unhideWhenUsed="0" w:qFormat="1"/>
    <w:lsdException w:name="Emphasis" w:semiHidden="0" w:uiPriority="20" w:unhideWhenUsed="0" w:qFormat="1"/>
    <w:lsdException w:name="Document Map" w:qFormat="1"/>
    <w:lsdException w:name="Plain Text" w:uiPriority="0" w:unhideWhenUsed="0" w:qFormat="1"/>
    <w:lsdException w:name="Normal Table" w:qFormat="1"/>
    <w:lsdException w:name="annotation subject" w:uiPriority="0" w:unhideWhenUsed="0"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1">
    <w:name w:val="Normal"/>
    <w:qFormat/>
    <w:rsid w:val="0054390B"/>
    <w:pPr>
      <w:widowControl w:val="0"/>
      <w:spacing w:after="0" w:line="300" w:lineRule="auto"/>
      <w:ind w:firstLineChars="200" w:firstLine="200"/>
      <w:jc w:val="both"/>
    </w:pPr>
    <w:rPr>
      <w:rFonts w:ascii="Times New Roman" w:eastAsiaTheme="minorEastAsia" w:hAnsi="Times New Roman" w:cstheme="minorBidi"/>
      <w:kern w:val="2"/>
      <w:sz w:val="21"/>
      <w:szCs w:val="22"/>
    </w:rPr>
  </w:style>
  <w:style w:type="paragraph" w:styleId="1">
    <w:name w:val="heading 1"/>
    <w:basedOn w:val="af1"/>
    <w:next w:val="af1"/>
    <w:link w:val="1Char"/>
    <w:qFormat/>
    <w:rsid w:val="00367A39"/>
    <w:pPr>
      <w:numPr>
        <w:numId w:val="1"/>
      </w:numPr>
      <w:ind w:firstLineChars="0"/>
      <w:jc w:val="center"/>
      <w:outlineLvl w:val="0"/>
    </w:pPr>
    <w:rPr>
      <w:rFonts w:eastAsia="宋体" w:cs="Times New Roman"/>
      <w:b/>
      <w:bCs/>
      <w:kern w:val="44"/>
      <w:sz w:val="24"/>
      <w:szCs w:val="44"/>
    </w:rPr>
  </w:style>
  <w:style w:type="paragraph" w:styleId="2">
    <w:name w:val="heading 2"/>
    <w:basedOn w:val="af1"/>
    <w:next w:val="af1"/>
    <w:link w:val="2Char"/>
    <w:uiPriority w:val="9"/>
    <w:unhideWhenUsed/>
    <w:qFormat/>
    <w:rsid w:val="00367A39"/>
    <w:pPr>
      <w:keepNext/>
      <w:keepLines/>
      <w:spacing w:beforeLines="50" w:afterLines="50" w:line="240" w:lineRule="auto"/>
      <w:ind w:firstLineChars="0" w:firstLine="0"/>
      <w:jc w:val="center"/>
      <w:outlineLvl w:val="1"/>
    </w:pPr>
    <w:rPr>
      <w:rFonts w:eastAsiaTheme="majorEastAsia" w:cstheme="majorBidi"/>
      <w:b/>
      <w:bCs/>
      <w:szCs w:val="32"/>
    </w:rPr>
  </w:style>
  <w:style w:type="paragraph" w:styleId="3">
    <w:name w:val="heading 3"/>
    <w:basedOn w:val="af1"/>
    <w:next w:val="af1"/>
    <w:link w:val="3Char"/>
    <w:unhideWhenUsed/>
    <w:qFormat/>
    <w:rsid w:val="00D751FA"/>
    <w:pPr>
      <w:keepNext/>
      <w:keepLines/>
      <w:ind w:firstLineChars="0" w:firstLine="0"/>
      <w:outlineLvl w:val="2"/>
    </w:pPr>
    <w:rPr>
      <w:bCs/>
      <w:szCs w:val="32"/>
    </w:rPr>
  </w:style>
  <w:style w:type="paragraph" w:styleId="4">
    <w:name w:val="heading 4"/>
    <w:basedOn w:val="af1"/>
    <w:next w:val="af1"/>
    <w:link w:val="4Char"/>
    <w:uiPriority w:val="9"/>
    <w:unhideWhenUsed/>
    <w:qFormat/>
    <w:rsid w:val="00CF304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f2">
    <w:name w:val="Default Paragraph Font"/>
    <w:uiPriority w:val="1"/>
    <w:semiHidden/>
    <w:unhideWhenUsed/>
  </w:style>
  <w:style w:type="table" w:default="1" w:styleId="af3">
    <w:name w:val="Normal Table"/>
    <w:uiPriority w:val="99"/>
    <w:semiHidden/>
    <w:unhideWhenUsed/>
    <w:qFormat/>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annotation subject"/>
    <w:basedOn w:val="af6"/>
    <w:next w:val="af6"/>
    <w:link w:val="Char"/>
    <w:qFormat/>
    <w:rsid w:val="00CF304C"/>
    <w:pPr>
      <w:spacing w:line="240" w:lineRule="auto"/>
    </w:pPr>
    <w:rPr>
      <w:rFonts w:eastAsia="宋体" w:cs="Times New Roman"/>
      <w:b/>
      <w:bCs/>
      <w:szCs w:val="20"/>
    </w:rPr>
  </w:style>
  <w:style w:type="paragraph" w:styleId="af6">
    <w:name w:val="annotation text"/>
    <w:basedOn w:val="af1"/>
    <w:link w:val="Char0"/>
    <w:unhideWhenUsed/>
    <w:rsid w:val="00CF304C"/>
    <w:pPr>
      <w:jc w:val="left"/>
    </w:pPr>
  </w:style>
  <w:style w:type="paragraph" w:styleId="7">
    <w:name w:val="toc 7"/>
    <w:basedOn w:val="af1"/>
    <w:next w:val="af1"/>
    <w:uiPriority w:val="39"/>
    <w:unhideWhenUsed/>
    <w:qFormat/>
    <w:rsid w:val="00CF304C"/>
    <w:pPr>
      <w:ind w:leftChars="1200" w:left="2520"/>
    </w:pPr>
  </w:style>
  <w:style w:type="paragraph" w:styleId="af7">
    <w:name w:val="Document Map"/>
    <w:basedOn w:val="af1"/>
    <w:link w:val="Char1"/>
    <w:uiPriority w:val="99"/>
    <w:unhideWhenUsed/>
    <w:qFormat/>
    <w:rsid w:val="00CF304C"/>
    <w:rPr>
      <w:rFonts w:ascii="宋体" w:eastAsia="宋体"/>
      <w:sz w:val="18"/>
      <w:szCs w:val="18"/>
    </w:rPr>
  </w:style>
  <w:style w:type="paragraph" w:styleId="af8">
    <w:name w:val="Body Text"/>
    <w:basedOn w:val="af1"/>
    <w:link w:val="Char2"/>
    <w:qFormat/>
    <w:rsid w:val="00CF304C"/>
    <w:pPr>
      <w:spacing w:after="120" w:line="240" w:lineRule="auto"/>
    </w:pPr>
    <w:rPr>
      <w:rFonts w:eastAsia="宋体" w:cs="Times New Roman"/>
      <w:szCs w:val="24"/>
    </w:rPr>
  </w:style>
  <w:style w:type="paragraph" w:styleId="af9">
    <w:name w:val="Body Text Indent"/>
    <w:basedOn w:val="af1"/>
    <w:link w:val="Char3"/>
    <w:qFormat/>
    <w:rsid w:val="00CF304C"/>
    <w:pPr>
      <w:spacing w:line="300" w:lineRule="exact"/>
      <w:ind w:firstLine="357"/>
    </w:pPr>
    <w:rPr>
      <w:rFonts w:ascii="宋体" w:eastAsia="宋体" w:cs="Times New Roman"/>
      <w:szCs w:val="24"/>
    </w:rPr>
  </w:style>
  <w:style w:type="paragraph" w:styleId="5">
    <w:name w:val="toc 5"/>
    <w:basedOn w:val="af1"/>
    <w:next w:val="af1"/>
    <w:uiPriority w:val="39"/>
    <w:unhideWhenUsed/>
    <w:qFormat/>
    <w:rsid w:val="00CF304C"/>
    <w:pPr>
      <w:ind w:leftChars="800" w:left="1680"/>
    </w:pPr>
  </w:style>
  <w:style w:type="paragraph" w:styleId="30">
    <w:name w:val="toc 3"/>
    <w:basedOn w:val="af1"/>
    <w:next w:val="af1"/>
    <w:uiPriority w:val="39"/>
    <w:unhideWhenUsed/>
    <w:qFormat/>
    <w:rsid w:val="00CF304C"/>
    <w:pPr>
      <w:ind w:leftChars="400" w:left="840"/>
    </w:pPr>
  </w:style>
  <w:style w:type="paragraph" w:styleId="afa">
    <w:name w:val="Plain Text"/>
    <w:basedOn w:val="af1"/>
    <w:link w:val="Char4"/>
    <w:qFormat/>
    <w:rsid w:val="00CF304C"/>
    <w:pPr>
      <w:spacing w:line="240" w:lineRule="auto"/>
    </w:pPr>
    <w:rPr>
      <w:rFonts w:ascii="宋体" w:eastAsia="宋体" w:hAnsi="Courier New" w:cs="Times New Roman" w:hint="eastAsia"/>
      <w:szCs w:val="21"/>
    </w:rPr>
  </w:style>
  <w:style w:type="paragraph" w:styleId="8">
    <w:name w:val="toc 8"/>
    <w:basedOn w:val="af1"/>
    <w:next w:val="af1"/>
    <w:uiPriority w:val="39"/>
    <w:unhideWhenUsed/>
    <w:qFormat/>
    <w:rsid w:val="00CF304C"/>
    <w:pPr>
      <w:ind w:leftChars="1400" w:left="2940"/>
    </w:pPr>
  </w:style>
  <w:style w:type="paragraph" w:styleId="afb">
    <w:name w:val="Date"/>
    <w:basedOn w:val="af1"/>
    <w:next w:val="af1"/>
    <w:link w:val="Char5"/>
    <w:uiPriority w:val="99"/>
    <w:unhideWhenUsed/>
    <w:rsid w:val="00CF304C"/>
    <w:pPr>
      <w:ind w:leftChars="2500" w:left="100"/>
    </w:pPr>
  </w:style>
  <w:style w:type="paragraph" w:styleId="afc">
    <w:name w:val="Balloon Text"/>
    <w:basedOn w:val="af1"/>
    <w:link w:val="Char6"/>
    <w:uiPriority w:val="99"/>
    <w:unhideWhenUsed/>
    <w:rsid w:val="00CF304C"/>
    <w:rPr>
      <w:sz w:val="18"/>
      <w:szCs w:val="18"/>
    </w:rPr>
  </w:style>
  <w:style w:type="paragraph" w:styleId="afd">
    <w:name w:val="footer"/>
    <w:basedOn w:val="af1"/>
    <w:link w:val="Char7"/>
    <w:uiPriority w:val="99"/>
    <w:unhideWhenUsed/>
    <w:qFormat/>
    <w:rsid w:val="00CF304C"/>
    <w:pPr>
      <w:tabs>
        <w:tab w:val="center" w:pos="4153"/>
        <w:tab w:val="right" w:pos="8306"/>
      </w:tabs>
      <w:snapToGrid w:val="0"/>
      <w:jc w:val="left"/>
    </w:pPr>
    <w:rPr>
      <w:sz w:val="18"/>
      <w:szCs w:val="18"/>
    </w:rPr>
  </w:style>
  <w:style w:type="paragraph" w:styleId="afe">
    <w:name w:val="header"/>
    <w:basedOn w:val="af1"/>
    <w:link w:val="Char8"/>
    <w:unhideWhenUsed/>
    <w:rsid w:val="00CF304C"/>
    <w:pPr>
      <w:pBdr>
        <w:bottom w:val="single" w:sz="6" w:space="1" w:color="auto"/>
      </w:pBdr>
      <w:tabs>
        <w:tab w:val="center" w:pos="4153"/>
        <w:tab w:val="right" w:pos="8306"/>
      </w:tabs>
      <w:snapToGrid w:val="0"/>
      <w:jc w:val="center"/>
    </w:pPr>
    <w:rPr>
      <w:sz w:val="18"/>
      <w:szCs w:val="18"/>
    </w:rPr>
  </w:style>
  <w:style w:type="paragraph" w:styleId="10">
    <w:name w:val="toc 1"/>
    <w:basedOn w:val="af1"/>
    <w:next w:val="af1"/>
    <w:uiPriority w:val="39"/>
    <w:unhideWhenUsed/>
    <w:qFormat/>
    <w:rsid w:val="00CF304C"/>
  </w:style>
  <w:style w:type="paragraph" w:styleId="40">
    <w:name w:val="toc 4"/>
    <w:basedOn w:val="af1"/>
    <w:next w:val="af1"/>
    <w:uiPriority w:val="39"/>
    <w:unhideWhenUsed/>
    <w:qFormat/>
    <w:rsid w:val="00CF304C"/>
    <w:pPr>
      <w:ind w:leftChars="600" w:left="1260"/>
    </w:pPr>
  </w:style>
  <w:style w:type="paragraph" w:styleId="6">
    <w:name w:val="toc 6"/>
    <w:basedOn w:val="af1"/>
    <w:next w:val="af1"/>
    <w:uiPriority w:val="39"/>
    <w:unhideWhenUsed/>
    <w:qFormat/>
    <w:rsid w:val="00CF304C"/>
    <w:pPr>
      <w:ind w:leftChars="1000" w:left="2100"/>
    </w:pPr>
  </w:style>
  <w:style w:type="paragraph" w:styleId="20">
    <w:name w:val="toc 2"/>
    <w:basedOn w:val="af1"/>
    <w:next w:val="af1"/>
    <w:uiPriority w:val="39"/>
    <w:unhideWhenUsed/>
    <w:qFormat/>
    <w:rsid w:val="00CF304C"/>
    <w:pPr>
      <w:ind w:leftChars="200" w:left="420"/>
    </w:pPr>
  </w:style>
  <w:style w:type="paragraph" w:styleId="9">
    <w:name w:val="toc 9"/>
    <w:basedOn w:val="af1"/>
    <w:next w:val="af1"/>
    <w:uiPriority w:val="39"/>
    <w:unhideWhenUsed/>
    <w:qFormat/>
    <w:rsid w:val="00CF304C"/>
    <w:pPr>
      <w:ind w:leftChars="1600" w:left="3360"/>
    </w:pPr>
  </w:style>
  <w:style w:type="paragraph" w:styleId="aff">
    <w:name w:val="Title"/>
    <w:basedOn w:val="af1"/>
    <w:next w:val="af1"/>
    <w:link w:val="Char9"/>
    <w:uiPriority w:val="10"/>
    <w:qFormat/>
    <w:rsid w:val="00CF304C"/>
    <w:pPr>
      <w:spacing w:before="240" w:after="60"/>
      <w:jc w:val="center"/>
      <w:outlineLvl w:val="0"/>
    </w:pPr>
    <w:rPr>
      <w:rFonts w:asciiTheme="majorHAnsi" w:eastAsia="宋体" w:hAnsiTheme="majorHAnsi" w:cstheme="majorBidi"/>
      <w:b/>
      <w:bCs/>
      <w:sz w:val="32"/>
      <w:szCs w:val="32"/>
    </w:rPr>
  </w:style>
  <w:style w:type="character" w:styleId="aff0">
    <w:name w:val="Strong"/>
    <w:uiPriority w:val="22"/>
    <w:qFormat/>
    <w:rsid w:val="00CF304C"/>
    <w:rPr>
      <w:b/>
      <w:bCs/>
    </w:rPr>
  </w:style>
  <w:style w:type="character" w:styleId="aff1">
    <w:name w:val="page number"/>
    <w:basedOn w:val="af2"/>
    <w:qFormat/>
    <w:rsid w:val="00CF304C"/>
  </w:style>
  <w:style w:type="character" w:styleId="aff2">
    <w:name w:val="Hyperlink"/>
    <w:basedOn w:val="af2"/>
    <w:uiPriority w:val="99"/>
    <w:unhideWhenUsed/>
    <w:qFormat/>
    <w:rsid w:val="00CF304C"/>
    <w:rPr>
      <w:color w:val="0000FF" w:themeColor="hyperlink"/>
      <w:u w:val="single"/>
    </w:rPr>
  </w:style>
  <w:style w:type="character" w:styleId="aff3">
    <w:name w:val="annotation reference"/>
    <w:basedOn w:val="af2"/>
    <w:uiPriority w:val="99"/>
    <w:unhideWhenUsed/>
    <w:qFormat/>
    <w:rsid w:val="00CF304C"/>
    <w:rPr>
      <w:sz w:val="21"/>
      <w:szCs w:val="21"/>
    </w:rPr>
  </w:style>
  <w:style w:type="table" w:styleId="aff4">
    <w:name w:val="Table Grid"/>
    <w:basedOn w:val="af3"/>
    <w:uiPriority w:val="59"/>
    <w:qFormat/>
    <w:rsid w:val="00CF3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f1"/>
    <w:uiPriority w:val="34"/>
    <w:qFormat/>
    <w:rsid w:val="00CF304C"/>
    <w:pPr>
      <w:ind w:firstLine="420"/>
    </w:pPr>
  </w:style>
  <w:style w:type="character" w:customStyle="1" w:styleId="Char0">
    <w:name w:val="批注文字 Char"/>
    <w:basedOn w:val="af2"/>
    <w:link w:val="af6"/>
    <w:rsid w:val="00CF304C"/>
  </w:style>
  <w:style w:type="character" w:customStyle="1" w:styleId="Char6">
    <w:name w:val="批注框文本 Char"/>
    <w:basedOn w:val="af2"/>
    <w:link w:val="afc"/>
    <w:uiPriority w:val="99"/>
    <w:rsid w:val="00CF304C"/>
    <w:rPr>
      <w:sz w:val="18"/>
      <w:szCs w:val="18"/>
    </w:rPr>
  </w:style>
  <w:style w:type="character" w:customStyle="1" w:styleId="1Char">
    <w:name w:val="标题 1 Char"/>
    <w:basedOn w:val="af2"/>
    <w:link w:val="1"/>
    <w:rsid w:val="00367A39"/>
    <w:rPr>
      <w:rFonts w:ascii="Times New Roman" w:hAnsi="Times New Roman"/>
      <w:b/>
      <w:bCs/>
      <w:kern w:val="44"/>
      <w:sz w:val="24"/>
      <w:szCs w:val="44"/>
    </w:rPr>
  </w:style>
  <w:style w:type="character" w:customStyle="1" w:styleId="2Char">
    <w:name w:val="标题 2 Char"/>
    <w:basedOn w:val="af2"/>
    <w:link w:val="2"/>
    <w:uiPriority w:val="9"/>
    <w:rsid w:val="00367A39"/>
    <w:rPr>
      <w:rFonts w:ascii="Times New Roman" w:eastAsiaTheme="majorEastAsia" w:hAnsi="Times New Roman" w:cstheme="majorBidi"/>
      <w:b/>
      <w:bCs/>
      <w:kern w:val="2"/>
      <w:sz w:val="21"/>
      <w:szCs w:val="32"/>
    </w:rPr>
  </w:style>
  <w:style w:type="character" w:customStyle="1" w:styleId="Char8">
    <w:name w:val="页眉 Char"/>
    <w:basedOn w:val="af2"/>
    <w:link w:val="afe"/>
    <w:qFormat/>
    <w:rsid w:val="00CF304C"/>
    <w:rPr>
      <w:sz w:val="18"/>
      <w:szCs w:val="18"/>
    </w:rPr>
  </w:style>
  <w:style w:type="character" w:customStyle="1" w:styleId="Char7">
    <w:name w:val="页脚 Char"/>
    <w:basedOn w:val="af2"/>
    <w:link w:val="afd"/>
    <w:uiPriority w:val="99"/>
    <w:qFormat/>
    <w:rsid w:val="00CF304C"/>
    <w:rPr>
      <w:sz w:val="18"/>
      <w:szCs w:val="18"/>
    </w:rPr>
  </w:style>
  <w:style w:type="character" w:customStyle="1" w:styleId="21">
    <w:name w:val="正文文本 (2)_"/>
    <w:basedOn w:val="af2"/>
    <w:link w:val="22"/>
    <w:qFormat/>
    <w:rsid w:val="00CF304C"/>
    <w:rPr>
      <w:szCs w:val="21"/>
      <w:shd w:val="clear" w:color="auto" w:fill="FFFFFF"/>
    </w:rPr>
  </w:style>
  <w:style w:type="paragraph" w:customStyle="1" w:styleId="22">
    <w:name w:val="正文文本 (2)"/>
    <w:basedOn w:val="af1"/>
    <w:link w:val="21"/>
    <w:qFormat/>
    <w:rsid w:val="00CF304C"/>
    <w:pPr>
      <w:shd w:val="clear" w:color="auto" w:fill="FFFFFF"/>
      <w:spacing w:before="240" w:after="840" w:line="322" w:lineRule="exact"/>
      <w:ind w:hanging="1920"/>
      <w:jc w:val="left"/>
    </w:pPr>
    <w:rPr>
      <w:szCs w:val="21"/>
    </w:rPr>
  </w:style>
  <w:style w:type="character" w:customStyle="1" w:styleId="2Georgia">
    <w:name w:val="正文文本 (2) + Georgia"/>
    <w:aliases w:val="10 pt,6 pt,正文文本 (9) + Georgia,页眉或页脚 + MingLiU,间距 1 pt,间距 5 pt,表格标题 (3) + Georgia,表格标题 + Georgia,目录 (2) + Georgia"/>
    <w:basedOn w:val="21"/>
    <w:qFormat/>
    <w:rsid w:val="00CF304C"/>
    <w:rPr>
      <w:rFonts w:ascii="Georgia" w:eastAsia="Georgia" w:hAnsi="Georgia" w:cs="Georgia"/>
      <w:color w:val="000000"/>
      <w:spacing w:val="0"/>
      <w:w w:val="100"/>
      <w:position w:val="0"/>
      <w:sz w:val="20"/>
      <w:szCs w:val="20"/>
      <w:shd w:val="clear" w:color="auto" w:fill="FFFFFF"/>
      <w:lang w:val="en-US" w:eastAsia="en-US" w:bidi="en-US"/>
    </w:rPr>
  </w:style>
  <w:style w:type="character" w:customStyle="1" w:styleId="80">
    <w:name w:val="正文文本 (8)_"/>
    <w:basedOn w:val="af2"/>
    <w:link w:val="81"/>
    <w:qFormat/>
    <w:rsid w:val="00CF304C"/>
    <w:rPr>
      <w:b/>
      <w:bCs/>
      <w:spacing w:val="150"/>
      <w:sz w:val="20"/>
      <w:szCs w:val="20"/>
      <w:shd w:val="clear" w:color="auto" w:fill="FFFFFF"/>
    </w:rPr>
  </w:style>
  <w:style w:type="paragraph" w:customStyle="1" w:styleId="81">
    <w:name w:val="正文文本 (8)"/>
    <w:basedOn w:val="af1"/>
    <w:link w:val="80"/>
    <w:qFormat/>
    <w:rsid w:val="00CF304C"/>
    <w:pPr>
      <w:shd w:val="clear" w:color="auto" w:fill="FFFFFF"/>
      <w:spacing w:before="540" w:after="240" w:line="0" w:lineRule="atLeast"/>
      <w:jc w:val="center"/>
    </w:pPr>
    <w:rPr>
      <w:b/>
      <w:bCs/>
      <w:spacing w:val="150"/>
      <w:sz w:val="20"/>
      <w:szCs w:val="20"/>
    </w:rPr>
  </w:style>
  <w:style w:type="character" w:customStyle="1" w:styleId="21pt">
    <w:name w:val="正文文本 (2) + 间距 1 pt"/>
    <w:basedOn w:val="21"/>
    <w:qFormat/>
    <w:rsid w:val="00CF304C"/>
    <w:rPr>
      <w:rFonts w:ascii="MingLiU" w:eastAsia="MingLiU" w:hAnsi="MingLiU" w:cs="MingLiU"/>
      <w:color w:val="000000"/>
      <w:spacing w:val="20"/>
      <w:w w:val="100"/>
      <w:position w:val="0"/>
      <w:sz w:val="21"/>
      <w:szCs w:val="21"/>
      <w:u w:val="none"/>
      <w:shd w:val="clear" w:color="auto" w:fill="FFFFFF"/>
      <w:lang w:val="zh-CN" w:eastAsia="zh-CN" w:bidi="zh-CN"/>
    </w:rPr>
  </w:style>
  <w:style w:type="character" w:customStyle="1" w:styleId="85pt">
    <w:name w:val="正文文本 (8) + 间距 5 pt"/>
    <w:basedOn w:val="80"/>
    <w:qFormat/>
    <w:rsid w:val="00CF304C"/>
    <w:rPr>
      <w:rFonts w:ascii="MingLiU" w:eastAsia="MingLiU" w:hAnsi="MingLiU" w:cs="MingLiU"/>
      <w:b/>
      <w:bCs/>
      <w:color w:val="000000"/>
      <w:spacing w:val="110"/>
      <w:w w:val="100"/>
      <w:position w:val="0"/>
      <w:sz w:val="20"/>
      <w:szCs w:val="20"/>
      <w:shd w:val="clear" w:color="auto" w:fill="FFFFFF"/>
      <w:lang w:val="zh-CN" w:eastAsia="zh-CN" w:bidi="zh-CN"/>
    </w:rPr>
  </w:style>
  <w:style w:type="character" w:customStyle="1" w:styleId="8SegoeUI">
    <w:name w:val="正文文本 (8) + Segoe UI"/>
    <w:aliases w:val="11 pt,间距 0 pt,正文文本 (8) + 10.5 pt,非粗体,页眉或页脚 + Segoe UI,粗体,标题 #3 + 10.5 pt,标题 #3 + Segoe UI,正文文本 (2) + 10 pt,正文文本 (2) + Segoe UI,间距 3 pt"/>
    <w:basedOn w:val="80"/>
    <w:qFormat/>
    <w:rsid w:val="00CF304C"/>
    <w:rPr>
      <w:rFonts w:ascii="Segoe UI" w:eastAsia="Segoe UI" w:hAnsi="Segoe UI" w:cs="Segoe UI"/>
      <w:b/>
      <w:bCs/>
      <w:color w:val="000000"/>
      <w:spacing w:val="0"/>
      <w:w w:val="100"/>
      <w:position w:val="0"/>
      <w:sz w:val="22"/>
      <w:szCs w:val="22"/>
      <w:shd w:val="clear" w:color="auto" w:fill="FFFFFF"/>
      <w:lang w:val="zh-CN" w:eastAsia="zh-CN" w:bidi="zh-CN"/>
    </w:rPr>
  </w:style>
  <w:style w:type="character" w:customStyle="1" w:styleId="213pt">
    <w:name w:val="正文文本 (2) + 13 pt"/>
    <w:aliases w:val="间距 -2 pt"/>
    <w:basedOn w:val="21"/>
    <w:qFormat/>
    <w:rsid w:val="00CF304C"/>
    <w:rPr>
      <w:rFonts w:ascii="MingLiU" w:eastAsia="MingLiU" w:hAnsi="MingLiU" w:cs="MingLiU"/>
      <w:color w:val="000000"/>
      <w:spacing w:val="0"/>
      <w:w w:val="100"/>
      <w:position w:val="0"/>
      <w:sz w:val="26"/>
      <w:szCs w:val="26"/>
      <w:u w:val="none"/>
      <w:shd w:val="clear" w:color="auto" w:fill="FFFFFF"/>
      <w:lang w:val="zh-CN" w:eastAsia="zh-CN" w:bidi="zh-CN"/>
    </w:rPr>
  </w:style>
  <w:style w:type="character" w:customStyle="1" w:styleId="23">
    <w:name w:val="标题 #2_"/>
    <w:basedOn w:val="af2"/>
    <w:link w:val="24"/>
    <w:qFormat/>
    <w:rsid w:val="00C354C4"/>
    <w:rPr>
      <w:rFonts w:ascii="黑体" w:eastAsia="黑体" w:hAnsi="黑体" w:cstheme="majorBidi"/>
      <w:b/>
      <w:bCs/>
      <w:kern w:val="2"/>
      <w:sz w:val="22"/>
      <w:szCs w:val="22"/>
    </w:rPr>
  </w:style>
  <w:style w:type="paragraph" w:customStyle="1" w:styleId="24">
    <w:name w:val="标题 #2"/>
    <w:basedOn w:val="2"/>
    <w:link w:val="23"/>
    <w:qFormat/>
    <w:rsid w:val="00C354C4"/>
    <w:pPr>
      <w:spacing w:before="120" w:after="120"/>
    </w:pPr>
    <w:rPr>
      <w:rFonts w:ascii="黑体" w:eastAsia="黑体" w:hAnsi="黑体"/>
      <w:sz w:val="22"/>
      <w:szCs w:val="22"/>
    </w:rPr>
  </w:style>
  <w:style w:type="character" w:customStyle="1" w:styleId="23pt">
    <w:name w:val="标题 #2 + 间距 3 pt"/>
    <w:basedOn w:val="23"/>
    <w:qFormat/>
    <w:rsid w:val="00CF304C"/>
    <w:rPr>
      <w:rFonts w:ascii="MingLiU" w:eastAsia="MingLiU" w:hAnsi="MingLiU" w:cs="MingLiU"/>
      <w:b/>
      <w:bCs/>
      <w:color w:val="000000"/>
      <w:spacing w:val="60"/>
      <w:w w:val="100"/>
      <w:kern w:val="2"/>
      <w:position w:val="0"/>
      <w:sz w:val="22"/>
      <w:szCs w:val="22"/>
      <w:lang w:val="zh-CN" w:eastAsia="zh-CN" w:bidi="zh-CN"/>
    </w:rPr>
  </w:style>
  <w:style w:type="character" w:customStyle="1" w:styleId="80pt">
    <w:name w:val="正文文本 (8) + 间距 0 pt"/>
    <w:basedOn w:val="80"/>
    <w:qFormat/>
    <w:rsid w:val="00CF304C"/>
    <w:rPr>
      <w:rFonts w:ascii="MingLiU" w:eastAsia="MingLiU" w:hAnsi="MingLiU" w:cs="MingLiU"/>
      <w:b/>
      <w:bCs/>
      <w:color w:val="000000"/>
      <w:spacing w:val="0"/>
      <w:w w:val="100"/>
      <w:position w:val="0"/>
      <w:sz w:val="20"/>
      <w:szCs w:val="20"/>
      <w:u w:val="none"/>
      <w:shd w:val="clear" w:color="auto" w:fill="FFFFFF"/>
      <w:lang w:val="zh-CN" w:eastAsia="zh-CN" w:bidi="zh-CN"/>
    </w:rPr>
  </w:style>
  <w:style w:type="character" w:customStyle="1" w:styleId="25">
    <w:name w:val="表格标题 (2)_"/>
    <w:basedOn w:val="af2"/>
    <w:link w:val="26"/>
    <w:qFormat/>
    <w:rsid w:val="00CF304C"/>
    <w:rPr>
      <w:sz w:val="16"/>
      <w:szCs w:val="16"/>
      <w:shd w:val="clear" w:color="auto" w:fill="FFFFFF"/>
    </w:rPr>
  </w:style>
  <w:style w:type="paragraph" w:customStyle="1" w:styleId="26">
    <w:name w:val="表格标题 (2)"/>
    <w:basedOn w:val="af1"/>
    <w:link w:val="25"/>
    <w:qFormat/>
    <w:rsid w:val="00CF304C"/>
    <w:pPr>
      <w:shd w:val="clear" w:color="auto" w:fill="FFFFFF"/>
      <w:spacing w:line="0" w:lineRule="atLeast"/>
      <w:jc w:val="distribute"/>
    </w:pPr>
    <w:rPr>
      <w:sz w:val="16"/>
      <w:szCs w:val="16"/>
    </w:rPr>
  </w:style>
  <w:style w:type="character" w:customStyle="1" w:styleId="27pt">
    <w:name w:val="正文文本 (2) + 7 pt"/>
    <w:basedOn w:val="21"/>
    <w:qFormat/>
    <w:rsid w:val="00CF304C"/>
    <w:rPr>
      <w:rFonts w:ascii="MingLiU" w:eastAsia="MingLiU" w:hAnsi="MingLiU" w:cs="MingLiU"/>
      <w:color w:val="000000"/>
      <w:spacing w:val="0"/>
      <w:w w:val="100"/>
      <w:position w:val="0"/>
      <w:sz w:val="14"/>
      <w:szCs w:val="14"/>
      <w:u w:val="none"/>
      <w:shd w:val="clear" w:color="auto" w:fill="FFFFFF"/>
      <w:lang w:val="zh-CN" w:eastAsia="zh-CN" w:bidi="zh-CN"/>
    </w:rPr>
  </w:style>
  <w:style w:type="character" w:customStyle="1" w:styleId="31">
    <w:name w:val="表格标题 (3)_"/>
    <w:basedOn w:val="af2"/>
    <w:link w:val="32"/>
    <w:qFormat/>
    <w:rsid w:val="00CF304C"/>
    <w:rPr>
      <w:sz w:val="14"/>
      <w:szCs w:val="14"/>
      <w:shd w:val="clear" w:color="auto" w:fill="FFFFFF"/>
    </w:rPr>
  </w:style>
  <w:style w:type="paragraph" w:customStyle="1" w:styleId="32">
    <w:name w:val="表格标题 (3)"/>
    <w:basedOn w:val="af1"/>
    <w:link w:val="31"/>
    <w:qFormat/>
    <w:rsid w:val="00CF304C"/>
    <w:pPr>
      <w:shd w:val="clear" w:color="auto" w:fill="FFFFFF"/>
      <w:spacing w:line="0" w:lineRule="atLeast"/>
      <w:jc w:val="left"/>
    </w:pPr>
    <w:rPr>
      <w:sz w:val="14"/>
      <w:szCs w:val="14"/>
    </w:rPr>
  </w:style>
  <w:style w:type="character" w:customStyle="1" w:styleId="90">
    <w:name w:val="正文文本 (9)_"/>
    <w:basedOn w:val="af2"/>
    <w:link w:val="91"/>
    <w:qFormat/>
    <w:rsid w:val="00CF304C"/>
    <w:rPr>
      <w:sz w:val="14"/>
      <w:szCs w:val="14"/>
      <w:shd w:val="clear" w:color="auto" w:fill="FFFFFF"/>
    </w:rPr>
  </w:style>
  <w:style w:type="paragraph" w:customStyle="1" w:styleId="91">
    <w:name w:val="正文文本 (9)"/>
    <w:basedOn w:val="af1"/>
    <w:link w:val="90"/>
    <w:qFormat/>
    <w:rsid w:val="00CF304C"/>
    <w:pPr>
      <w:shd w:val="clear" w:color="auto" w:fill="FFFFFF"/>
      <w:spacing w:before="60" w:after="420" w:line="264" w:lineRule="exact"/>
      <w:ind w:firstLine="340"/>
      <w:jc w:val="left"/>
    </w:pPr>
    <w:rPr>
      <w:sz w:val="14"/>
      <w:szCs w:val="14"/>
    </w:rPr>
  </w:style>
  <w:style w:type="character" w:customStyle="1" w:styleId="27pt0">
    <w:name w:val="正文文本 (2) + 间距 7 pt"/>
    <w:basedOn w:val="21"/>
    <w:qFormat/>
    <w:rsid w:val="00CF304C"/>
    <w:rPr>
      <w:rFonts w:ascii="MingLiU" w:eastAsia="MingLiU" w:hAnsi="MingLiU" w:cs="MingLiU"/>
      <w:color w:val="000000"/>
      <w:spacing w:val="150"/>
      <w:w w:val="100"/>
      <w:position w:val="0"/>
      <w:sz w:val="21"/>
      <w:szCs w:val="21"/>
      <w:u w:val="none"/>
      <w:shd w:val="clear" w:color="auto" w:fill="FFFFFF"/>
      <w:lang w:val="zh-CN" w:eastAsia="zh-CN" w:bidi="zh-CN"/>
    </w:rPr>
  </w:style>
  <w:style w:type="character" w:customStyle="1" w:styleId="aff5">
    <w:name w:val="表格标题_"/>
    <w:basedOn w:val="af2"/>
    <w:link w:val="aff6"/>
    <w:qFormat/>
    <w:rsid w:val="00CF304C"/>
    <w:rPr>
      <w:szCs w:val="21"/>
      <w:shd w:val="clear" w:color="auto" w:fill="FFFFFF"/>
    </w:rPr>
  </w:style>
  <w:style w:type="paragraph" w:customStyle="1" w:styleId="aff6">
    <w:name w:val="表格标题"/>
    <w:basedOn w:val="af1"/>
    <w:link w:val="aff5"/>
    <w:qFormat/>
    <w:rsid w:val="00CF304C"/>
    <w:pPr>
      <w:shd w:val="clear" w:color="auto" w:fill="FFFFFF"/>
      <w:spacing w:line="317" w:lineRule="exact"/>
      <w:ind w:hanging="460"/>
      <w:jc w:val="left"/>
    </w:pPr>
    <w:rPr>
      <w:szCs w:val="21"/>
    </w:rPr>
  </w:style>
  <w:style w:type="character" w:customStyle="1" w:styleId="1pt">
    <w:name w:val="表格标题 + 间距 1 pt"/>
    <w:basedOn w:val="aff5"/>
    <w:qFormat/>
    <w:rsid w:val="00CF304C"/>
    <w:rPr>
      <w:rFonts w:ascii="MingLiU" w:eastAsia="MingLiU" w:hAnsi="MingLiU" w:cs="MingLiU"/>
      <w:color w:val="000000"/>
      <w:spacing w:val="20"/>
      <w:w w:val="100"/>
      <w:position w:val="0"/>
      <w:szCs w:val="21"/>
      <w:shd w:val="clear" w:color="auto" w:fill="FFFFFF"/>
      <w:lang w:val="zh-CN" w:eastAsia="zh-CN" w:bidi="zh-CN"/>
    </w:rPr>
  </w:style>
  <w:style w:type="character" w:customStyle="1" w:styleId="33">
    <w:name w:val="标题 #3_"/>
    <w:basedOn w:val="af2"/>
    <w:link w:val="34"/>
    <w:qFormat/>
    <w:rsid w:val="00CF304C"/>
    <w:rPr>
      <w:b/>
      <w:bCs/>
      <w:spacing w:val="150"/>
      <w:sz w:val="20"/>
      <w:szCs w:val="20"/>
      <w:shd w:val="clear" w:color="auto" w:fill="FFFFFF"/>
    </w:rPr>
  </w:style>
  <w:style w:type="paragraph" w:customStyle="1" w:styleId="34">
    <w:name w:val="标题 #3"/>
    <w:basedOn w:val="af1"/>
    <w:link w:val="33"/>
    <w:qFormat/>
    <w:rsid w:val="00CF304C"/>
    <w:pPr>
      <w:shd w:val="clear" w:color="auto" w:fill="FFFFFF"/>
      <w:spacing w:before="120" w:line="638" w:lineRule="exact"/>
      <w:jc w:val="right"/>
      <w:outlineLvl w:val="2"/>
    </w:pPr>
    <w:rPr>
      <w:b/>
      <w:bCs/>
      <w:spacing w:val="150"/>
      <w:sz w:val="20"/>
      <w:szCs w:val="20"/>
    </w:rPr>
  </w:style>
  <w:style w:type="character" w:customStyle="1" w:styleId="35pt">
    <w:name w:val="标题 #3 + 间距 5 pt"/>
    <w:basedOn w:val="33"/>
    <w:qFormat/>
    <w:rsid w:val="00CF304C"/>
    <w:rPr>
      <w:rFonts w:ascii="MingLiU" w:eastAsia="MingLiU" w:hAnsi="MingLiU" w:cs="MingLiU"/>
      <w:b/>
      <w:bCs/>
      <w:color w:val="000000"/>
      <w:spacing w:val="110"/>
      <w:w w:val="100"/>
      <w:position w:val="0"/>
      <w:sz w:val="20"/>
      <w:szCs w:val="20"/>
      <w:shd w:val="clear" w:color="auto" w:fill="FFFFFF"/>
      <w:lang w:val="zh-CN" w:eastAsia="zh-CN" w:bidi="zh-CN"/>
    </w:rPr>
  </w:style>
  <w:style w:type="character" w:customStyle="1" w:styleId="24pt">
    <w:name w:val="正文文本 (2) + 4 pt"/>
    <w:basedOn w:val="21"/>
    <w:qFormat/>
    <w:rsid w:val="00CF304C"/>
    <w:rPr>
      <w:rFonts w:ascii="MingLiU" w:eastAsia="MingLiU" w:hAnsi="MingLiU" w:cs="MingLiU"/>
      <w:color w:val="000000"/>
      <w:spacing w:val="0"/>
      <w:w w:val="100"/>
      <w:position w:val="0"/>
      <w:sz w:val="8"/>
      <w:szCs w:val="8"/>
      <w:u w:val="none"/>
      <w:shd w:val="clear" w:color="auto" w:fill="FFFFFF"/>
      <w:lang w:val="zh-CN" w:eastAsia="zh-CN" w:bidi="zh-CN"/>
    </w:rPr>
  </w:style>
  <w:style w:type="character" w:customStyle="1" w:styleId="30pt">
    <w:name w:val="标题 #3 + 间距 0 pt"/>
    <w:basedOn w:val="33"/>
    <w:qFormat/>
    <w:rsid w:val="00CF304C"/>
    <w:rPr>
      <w:rFonts w:ascii="MingLiU" w:eastAsia="MingLiU" w:hAnsi="MingLiU" w:cs="MingLiU"/>
      <w:b/>
      <w:bCs/>
      <w:color w:val="000000"/>
      <w:spacing w:val="0"/>
      <w:w w:val="100"/>
      <w:position w:val="0"/>
      <w:sz w:val="20"/>
      <w:szCs w:val="20"/>
      <w:u w:val="none"/>
      <w:shd w:val="clear" w:color="auto" w:fill="FFFFFF"/>
      <w:lang w:val="zh-CN" w:eastAsia="zh-CN" w:bidi="zh-CN"/>
    </w:rPr>
  </w:style>
  <w:style w:type="character" w:customStyle="1" w:styleId="12">
    <w:name w:val="正文文本 (12)_"/>
    <w:basedOn w:val="af2"/>
    <w:link w:val="120"/>
    <w:qFormat/>
    <w:rsid w:val="00CF304C"/>
    <w:rPr>
      <w:sz w:val="26"/>
      <w:szCs w:val="26"/>
      <w:shd w:val="clear" w:color="auto" w:fill="FFFFFF"/>
      <w:lang w:eastAsia="en-US" w:bidi="en-US"/>
    </w:rPr>
  </w:style>
  <w:style w:type="paragraph" w:customStyle="1" w:styleId="120">
    <w:name w:val="正文文本 (12)"/>
    <w:basedOn w:val="af1"/>
    <w:link w:val="12"/>
    <w:qFormat/>
    <w:rsid w:val="00CF304C"/>
    <w:pPr>
      <w:shd w:val="clear" w:color="auto" w:fill="FFFFFF"/>
      <w:spacing w:line="312" w:lineRule="exact"/>
      <w:jc w:val="right"/>
    </w:pPr>
    <w:rPr>
      <w:sz w:val="26"/>
      <w:szCs w:val="26"/>
      <w:lang w:eastAsia="en-US" w:bidi="en-US"/>
    </w:rPr>
  </w:style>
  <w:style w:type="character" w:customStyle="1" w:styleId="12105pt">
    <w:name w:val="正文文本 (12) + 10.5 pt"/>
    <w:basedOn w:val="12"/>
    <w:qFormat/>
    <w:rsid w:val="00CF304C"/>
    <w:rPr>
      <w:rFonts w:ascii="MingLiU" w:eastAsia="MingLiU" w:hAnsi="MingLiU" w:cs="MingLiU"/>
      <w:color w:val="000000"/>
      <w:spacing w:val="0"/>
      <w:w w:val="100"/>
      <w:position w:val="0"/>
      <w:sz w:val="21"/>
      <w:szCs w:val="21"/>
      <w:u w:val="none"/>
      <w:shd w:val="clear" w:color="auto" w:fill="FFFFFF"/>
      <w:lang w:val="en-US" w:eastAsia="en-US" w:bidi="en-US"/>
    </w:rPr>
  </w:style>
  <w:style w:type="character" w:customStyle="1" w:styleId="22pt">
    <w:name w:val="正文文本 (2) + 间距 2 pt"/>
    <w:basedOn w:val="21"/>
    <w:qFormat/>
    <w:rsid w:val="00CF304C"/>
    <w:rPr>
      <w:rFonts w:ascii="MingLiU" w:eastAsia="MingLiU" w:hAnsi="MingLiU" w:cs="MingLiU"/>
      <w:color w:val="000000"/>
      <w:spacing w:val="50"/>
      <w:w w:val="100"/>
      <w:position w:val="0"/>
      <w:sz w:val="21"/>
      <w:szCs w:val="21"/>
      <w:u w:val="none"/>
      <w:shd w:val="clear" w:color="auto" w:fill="FFFFFF"/>
      <w:lang w:val="zh-CN" w:eastAsia="zh-CN" w:bidi="zh-CN"/>
    </w:rPr>
  </w:style>
  <w:style w:type="character" w:customStyle="1" w:styleId="25ptExact">
    <w:name w:val="正文文本 (2) + 间距 5 pt Exact"/>
    <w:basedOn w:val="21"/>
    <w:qFormat/>
    <w:rsid w:val="00CF304C"/>
    <w:rPr>
      <w:spacing w:val="110"/>
      <w:sz w:val="21"/>
      <w:szCs w:val="21"/>
      <w:u w:val="none"/>
      <w:shd w:val="clear" w:color="auto" w:fill="FFFFFF"/>
    </w:rPr>
  </w:style>
  <w:style w:type="character" w:customStyle="1" w:styleId="2-1pt">
    <w:name w:val="正文文本 (2) + 间距 -1 pt"/>
    <w:basedOn w:val="21"/>
    <w:qFormat/>
    <w:rsid w:val="00CF304C"/>
    <w:rPr>
      <w:rFonts w:ascii="MingLiU" w:eastAsia="MingLiU" w:hAnsi="MingLiU" w:cs="MingLiU"/>
      <w:color w:val="000000"/>
      <w:spacing w:val="-20"/>
      <w:w w:val="100"/>
      <w:position w:val="0"/>
      <w:sz w:val="21"/>
      <w:szCs w:val="21"/>
      <w:u w:val="none"/>
      <w:shd w:val="clear" w:color="auto" w:fill="FFFFFF"/>
      <w:lang w:val="en-US" w:eastAsia="en-US" w:bidi="en-US"/>
    </w:rPr>
  </w:style>
  <w:style w:type="character" w:customStyle="1" w:styleId="24pt0">
    <w:name w:val="正文文本 (2) + 间距 4 pt"/>
    <w:basedOn w:val="21"/>
    <w:qFormat/>
    <w:rsid w:val="00CF304C"/>
    <w:rPr>
      <w:rFonts w:ascii="MingLiU" w:eastAsia="MingLiU" w:hAnsi="MingLiU" w:cs="MingLiU"/>
      <w:color w:val="000000"/>
      <w:spacing w:val="90"/>
      <w:w w:val="100"/>
      <w:position w:val="0"/>
      <w:sz w:val="21"/>
      <w:szCs w:val="21"/>
      <w:u w:val="none"/>
      <w:shd w:val="clear" w:color="auto" w:fill="FFFFFF"/>
      <w:lang w:val="zh-CN" w:eastAsia="zh-CN" w:bidi="zh-CN"/>
    </w:rPr>
  </w:style>
  <w:style w:type="character" w:customStyle="1" w:styleId="13">
    <w:name w:val="正文文本 (13)_"/>
    <w:basedOn w:val="af2"/>
    <w:link w:val="130"/>
    <w:qFormat/>
    <w:rsid w:val="00CF304C"/>
    <w:rPr>
      <w:sz w:val="26"/>
      <w:szCs w:val="26"/>
      <w:shd w:val="clear" w:color="auto" w:fill="FFFFFF"/>
    </w:rPr>
  </w:style>
  <w:style w:type="paragraph" w:customStyle="1" w:styleId="130">
    <w:name w:val="正文文本 (13)"/>
    <w:basedOn w:val="af1"/>
    <w:link w:val="13"/>
    <w:qFormat/>
    <w:rsid w:val="00CF304C"/>
    <w:pPr>
      <w:shd w:val="clear" w:color="auto" w:fill="FFFFFF"/>
      <w:spacing w:line="312" w:lineRule="exact"/>
      <w:ind w:firstLine="460"/>
      <w:jc w:val="left"/>
    </w:pPr>
    <w:rPr>
      <w:sz w:val="26"/>
      <w:szCs w:val="26"/>
    </w:rPr>
  </w:style>
  <w:style w:type="character" w:customStyle="1" w:styleId="13105pt">
    <w:name w:val="正文文本 (13) + 10.5 pt"/>
    <w:basedOn w:val="13"/>
    <w:qFormat/>
    <w:rsid w:val="00CF304C"/>
    <w:rPr>
      <w:rFonts w:ascii="MingLiU" w:eastAsia="MingLiU" w:hAnsi="MingLiU" w:cs="MingLiU"/>
      <w:color w:val="000000"/>
      <w:spacing w:val="0"/>
      <w:w w:val="100"/>
      <w:position w:val="0"/>
      <w:sz w:val="21"/>
      <w:szCs w:val="21"/>
      <w:shd w:val="clear" w:color="auto" w:fill="FFFFFF"/>
      <w:lang w:val="zh-CN" w:eastAsia="zh-CN" w:bidi="zh-CN"/>
    </w:rPr>
  </w:style>
  <w:style w:type="character" w:customStyle="1" w:styleId="83pt">
    <w:name w:val="正文文本 (8) + 间距 3 pt"/>
    <w:basedOn w:val="80"/>
    <w:qFormat/>
    <w:rsid w:val="00CF304C"/>
    <w:rPr>
      <w:rFonts w:ascii="MingLiU" w:eastAsia="MingLiU" w:hAnsi="MingLiU" w:cs="MingLiU"/>
      <w:b/>
      <w:bCs/>
      <w:color w:val="000000"/>
      <w:spacing w:val="60"/>
      <w:w w:val="100"/>
      <w:position w:val="0"/>
      <w:sz w:val="20"/>
      <w:szCs w:val="20"/>
      <w:u w:val="none"/>
      <w:shd w:val="clear" w:color="auto" w:fill="FFFFFF"/>
      <w:lang w:val="zh-CN" w:eastAsia="zh-CN" w:bidi="zh-CN"/>
    </w:rPr>
  </w:style>
  <w:style w:type="character" w:customStyle="1" w:styleId="22pt0">
    <w:name w:val="标题 #2 + 间距 2 pt"/>
    <w:basedOn w:val="23"/>
    <w:qFormat/>
    <w:rsid w:val="00CF304C"/>
    <w:rPr>
      <w:rFonts w:ascii="MingLiU" w:eastAsia="MingLiU" w:hAnsi="MingLiU" w:cs="MingLiU"/>
      <w:b/>
      <w:bCs/>
      <w:color w:val="000000"/>
      <w:spacing w:val="50"/>
      <w:w w:val="100"/>
      <w:kern w:val="2"/>
      <w:position w:val="0"/>
      <w:sz w:val="22"/>
      <w:szCs w:val="22"/>
      <w:u w:val="none"/>
      <w:lang w:val="zh-CN" w:eastAsia="zh-CN" w:bidi="zh-CN"/>
    </w:rPr>
  </w:style>
  <w:style w:type="character" w:customStyle="1" w:styleId="14">
    <w:name w:val="正文文本 (14)_"/>
    <w:basedOn w:val="af2"/>
    <w:link w:val="140"/>
    <w:qFormat/>
    <w:rsid w:val="00CF304C"/>
    <w:rPr>
      <w:sz w:val="26"/>
      <w:szCs w:val="26"/>
      <w:shd w:val="clear" w:color="auto" w:fill="FFFFFF"/>
    </w:rPr>
  </w:style>
  <w:style w:type="paragraph" w:customStyle="1" w:styleId="140">
    <w:name w:val="正文文本 (14)"/>
    <w:basedOn w:val="af1"/>
    <w:link w:val="14"/>
    <w:qFormat/>
    <w:rsid w:val="00CF304C"/>
    <w:pPr>
      <w:shd w:val="clear" w:color="auto" w:fill="FFFFFF"/>
      <w:spacing w:line="312" w:lineRule="exact"/>
      <w:ind w:firstLine="460"/>
      <w:jc w:val="left"/>
    </w:pPr>
    <w:rPr>
      <w:sz w:val="26"/>
      <w:szCs w:val="26"/>
    </w:rPr>
  </w:style>
  <w:style w:type="paragraph" w:customStyle="1" w:styleId="a2">
    <w:name w:val="附录图标题"/>
    <w:next w:val="af1"/>
    <w:qFormat/>
    <w:rsid w:val="00CF304C"/>
    <w:pPr>
      <w:numPr>
        <w:numId w:val="2"/>
      </w:numPr>
      <w:jc w:val="center"/>
    </w:pPr>
    <w:rPr>
      <w:rFonts w:ascii="黑体" w:eastAsia="黑体" w:hAnsi="Times New Roman"/>
      <w:sz w:val="21"/>
    </w:rPr>
  </w:style>
  <w:style w:type="character" w:customStyle="1" w:styleId="Char1">
    <w:name w:val="文档结构图 Char"/>
    <w:basedOn w:val="af2"/>
    <w:link w:val="af7"/>
    <w:uiPriority w:val="99"/>
    <w:rsid w:val="00CF304C"/>
    <w:rPr>
      <w:rFonts w:ascii="宋体" w:eastAsia="宋体"/>
      <w:sz w:val="18"/>
      <w:szCs w:val="18"/>
    </w:rPr>
  </w:style>
  <w:style w:type="character" w:customStyle="1" w:styleId="3Char">
    <w:name w:val="标题 3 Char"/>
    <w:basedOn w:val="af2"/>
    <w:link w:val="3"/>
    <w:qFormat/>
    <w:rsid w:val="00D751FA"/>
    <w:rPr>
      <w:rFonts w:ascii="Times New Roman" w:eastAsiaTheme="minorEastAsia" w:hAnsi="Times New Roman" w:cstheme="minorBidi"/>
      <w:bCs/>
      <w:kern w:val="2"/>
      <w:sz w:val="21"/>
      <w:szCs w:val="32"/>
    </w:rPr>
  </w:style>
  <w:style w:type="character" w:customStyle="1" w:styleId="Char5">
    <w:name w:val="日期 Char"/>
    <w:basedOn w:val="af2"/>
    <w:link w:val="afb"/>
    <w:uiPriority w:val="99"/>
    <w:rsid w:val="00CF304C"/>
    <w:rPr>
      <w:sz w:val="24"/>
    </w:rPr>
  </w:style>
  <w:style w:type="paragraph" w:customStyle="1" w:styleId="aa">
    <w:name w:val="前言、引言标题"/>
    <w:next w:val="af1"/>
    <w:qFormat/>
    <w:rsid w:val="00CF304C"/>
    <w:pPr>
      <w:numPr>
        <w:numId w:val="3"/>
      </w:numPr>
      <w:shd w:val="clear" w:color="FFFFFF" w:fill="FFFFFF"/>
      <w:spacing w:before="640" w:after="560"/>
      <w:jc w:val="center"/>
      <w:outlineLvl w:val="0"/>
    </w:pPr>
    <w:rPr>
      <w:rFonts w:ascii="黑体" w:eastAsia="黑体" w:hAnsi="Times New Roman"/>
      <w:sz w:val="32"/>
    </w:rPr>
  </w:style>
  <w:style w:type="paragraph" w:customStyle="1" w:styleId="aff7">
    <w:name w:val="段"/>
    <w:link w:val="Chara"/>
    <w:qFormat/>
    <w:rsid w:val="00CF304C"/>
    <w:pPr>
      <w:autoSpaceDE w:val="0"/>
      <w:autoSpaceDN w:val="0"/>
      <w:ind w:firstLineChars="200" w:firstLine="200"/>
      <w:jc w:val="both"/>
    </w:pPr>
    <w:rPr>
      <w:rFonts w:hAnsi="Times New Roman"/>
      <w:sz w:val="21"/>
    </w:rPr>
  </w:style>
  <w:style w:type="paragraph" w:customStyle="1" w:styleId="ab">
    <w:name w:val="章标题"/>
    <w:next w:val="aff7"/>
    <w:qFormat/>
    <w:rsid w:val="00CF304C"/>
    <w:pPr>
      <w:numPr>
        <w:ilvl w:val="1"/>
        <w:numId w:val="3"/>
      </w:numPr>
      <w:spacing w:beforeLines="50" w:afterLines="50"/>
      <w:jc w:val="both"/>
      <w:outlineLvl w:val="1"/>
    </w:pPr>
    <w:rPr>
      <w:rFonts w:ascii="黑体" w:eastAsia="黑体" w:hAnsi="Times New Roman"/>
      <w:sz w:val="21"/>
    </w:rPr>
  </w:style>
  <w:style w:type="paragraph" w:customStyle="1" w:styleId="ac">
    <w:name w:val="一级条标题"/>
    <w:next w:val="aff7"/>
    <w:qFormat/>
    <w:rsid w:val="00CF304C"/>
    <w:pPr>
      <w:numPr>
        <w:ilvl w:val="2"/>
        <w:numId w:val="3"/>
      </w:numPr>
      <w:outlineLvl w:val="2"/>
    </w:pPr>
    <w:rPr>
      <w:rFonts w:ascii="Times New Roman" w:eastAsia="黑体" w:hAnsi="Times New Roman"/>
      <w:sz w:val="21"/>
    </w:rPr>
  </w:style>
  <w:style w:type="paragraph" w:customStyle="1" w:styleId="ad">
    <w:name w:val="二级条标题"/>
    <w:basedOn w:val="ac"/>
    <w:next w:val="aff7"/>
    <w:qFormat/>
    <w:rsid w:val="00CF304C"/>
    <w:pPr>
      <w:numPr>
        <w:ilvl w:val="3"/>
      </w:numPr>
      <w:outlineLvl w:val="3"/>
    </w:pPr>
  </w:style>
  <w:style w:type="paragraph" w:customStyle="1" w:styleId="a3">
    <w:name w:val="附录标识"/>
    <w:basedOn w:val="aa"/>
    <w:qFormat/>
    <w:rsid w:val="00CF304C"/>
    <w:pPr>
      <w:numPr>
        <w:numId w:val="4"/>
      </w:numPr>
      <w:tabs>
        <w:tab w:val="left" w:pos="6405"/>
      </w:tabs>
      <w:spacing w:after="200"/>
    </w:pPr>
    <w:rPr>
      <w:sz w:val="21"/>
    </w:rPr>
  </w:style>
  <w:style w:type="paragraph" w:customStyle="1" w:styleId="a4">
    <w:name w:val="附录章标题"/>
    <w:next w:val="aff7"/>
    <w:qFormat/>
    <w:rsid w:val="00CF304C"/>
    <w:pPr>
      <w:numPr>
        <w:ilvl w:val="1"/>
        <w:numId w:val="4"/>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5">
    <w:name w:val="附录一级条标题"/>
    <w:basedOn w:val="a4"/>
    <w:next w:val="aff7"/>
    <w:qFormat/>
    <w:rsid w:val="00CF304C"/>
    <w:pPr>
      <w:numPr>
        <w:ilvl w:val="2"/>
      </w:numPr>
      <w:autoSpaceDN w:val="0"/>
      <w:spacing w:beforeLines="0" w:afterLines="0"/>
      <w:ind w:left="0"/>
      <w:outlineLvl w:val="2"/>
    </w:pPr>
  </w:style>
  <w:style w:type="paragraph" w:customStyle="1" w:styleId="a6">
    <w:name w:val="附录二级条标题"/>
    <w:basedOn w:val="a5"/>
    <w:next w:val="aff7"/>
    <w:qFormat/>
    <w:rsid w:val="00CF304C"/>
    <w:pPr>
      <w:numPr>
        <w:ilvl w:val="3"/>
      </w:numPr>
      <w:outlineLvl w:val="3"/>
    </w:pPr>
  </w:style>
  <w:style w:type="paragraph" w:customStyle="1" w:styleId="a7">
    <w:name w:val="附录三级条标题"/>
    <w:basedOn w:val="a6"/>
    <w:next w:val="aff7"/>
    <w:qFormat/>
    <w:rsid w:val="00CF304C"/>
    <w:pPr>
      <w:numPr>
        <w:ilvl w:val="4"/>
      </w:numPr>
      <w:outlineLvl w:val="4"/>
    </w:pPr>
  </w:style>
  <w:style w:type="paragraph" w:customStyle="1" w:styleId="a8">
    <w:name w:val="附录四级条标题"/>
    <w:basedOn w:val="a7"/>
    <w:next w:val="aff7"/>
    <w:qFormat/>
    <w:rsid w:val="00CF304C"/>
    <w:pPr>
      <w:numPr>
        <w:ilvl w:val="5"/>
      </w:numPr>
      <w:outlineLvl w:val="5"/>
    </w:pPr>
  </w:style>
  <w:style w:type="paragraph" w:customStyle="1" w:styleId="a9">
    <w:name w:val="附录五级条标题"/>
    <w:basedOn w:val="a8"/>
    <w:next w:val="aff7"/>
    <w:qFormat/>
    <w:rsid w:val="00CF304C"/>
    <w:pPr>
      <w:numPr>
        <w:ilvl w:val="6"/>
      </w:numPr>
      <w:outlineLvl w:val="6"/>
    </w:pPr>
  </w:style>
  <w:style w:type="paragraph" w:customStyle="1" w:styleId="ae">
    <w:name w:val="三级条标题"/>
    <w:basedOn w:val="ad"/>
    <w:next w:val="aff7"/>
    <w:qFormat/>
    <w:rsid w:val="00CF304C"/>
    <w:pPr>
      <w:numPr>
        <w:ilvl w:val="4"/>
      </w:numPr>
      <w:outlineLvl w:val="4"/>
    </w:pPr>
  </w:style>
  <w:style w:type="paragraph" w:customStyle="1" w:styleId="af">
    <w:name w:val="四级条标题"/>
    <w:basedOn w:val="ae"/>
    <w:next w:val="aff7"/>
    <w:qFormat/>
    <w:rsid w:val="00CF304C"/>
    <w:pPr>
      <w:numPr>
        <w:ilvl w:val="5"/>
      </w:numPr>
      <w:outlineLvl w:val="5"/>
    </w:pPr>
  </w:style>
  <w:style w:type="paragraph" w:customStyle="1" w:styleId="af0">
    <w:name w:val="五级条标题"/>
    <w:basedOn w:val="af"/>
    <w:next w:val="aff7"/>
    <w:rsid w:val="00CF304C"/>
    <w:pPr>
      <w:numPr>
        <w:ilvl w:val="6"/>
      </w:numPr>
      <w:outlineLvl w:val="6"/>
    </w:pPr>
  </w:style>
  <w:style w:type="paragraph" w:customStyle="1" w:styleId="aff8">
    <w:name w:val="字母编号列项（一级）"/>
    <w:qFormat/>
    <w:rsid w:val="00CF304C"/>
    <w:pPr>
      <w:ind w:leftChars="200" w:left="840" w:hangingChars="200" w:hanging="420"/>
      <w:jc w:val="both"/>
    </w:pPr>
    <w:rPr>
      <w:rFonts w:hAnsi="Times New Roman"/>
      <w:sz w:val="21"/>
    </w:rPr>
  </w:style>
  <w:style w:type="paragraph" w:customStyle="1" w:styleId="aff9">
    <w:name w:val="附录标题"/>
    <w:basedOn w:val="aff7"/>
    <w:next w:val="aff7"/>
    <w:qFormat/>
    <w:rsid w:val="00CF304C"/>
    <w:pPr>
      <w:tabs>
        <w:tab w:val="center" w:pos="4201"/>
        <w:tab w:val="right" w:leader="dot" w:pos="9298"/>
      </w:tabs>
      <w:ind w:firstLineChars="0" w:firstLine="0"/>
      <w:jc w:val="center"/>
    </w:pPr>
    <w:rPr>
      <w:rFonts w:ascii="黑体" w:eastAsia="黑体"/>
    </w:rPr>
  </w:style>
  <w:style w:type="character" w:customStyle="1" w:styleId="Chara">
    <w:name w:val="段 Char"/>
    <w:link w:val="aff7"/>
    <w:qFormat/>
    <w:rsid w:val="00CF304C"/>
    <w:rPr>
      <w:rFonts w:ascii="宋体" w:eastAsia="宋体" w:hAnsi="Times New Roman" w:cs="Times New Roman"/>
      <w:kern w:val="0"/>
      <w:szCs w:val="20"/>
    </w:rPr>
  </w:style>
  <w:style w:type="paragraph" w:customStyle="1" w:styleId="a">
    <w:name w:val="列项——（一级）"/>
    <w:qFormat/>
    <w:rsid w:val="00CF304C"/>
    <w:pPr>
      <w:widowControl w:val="0"/>
      <w:numPr>
        <w:numId w:val="5"/>
      </w:numPr>
      <w:jc w:val="both"/>
    </w:pPr>
    <w:rPr>
      <w:rFonts w:hAnsi="Times New Roman"/>
      <w:sz w:val="21"/>
    </w:rPr>
  </w:style>
  <w:style w:type="paragraph" w:customStyle="1" w:styleId="a0">
    <w:name w:val="列项●（二级）"/>
    <w:qFormat/>
    <w:rsid w:val="00CF304C"/>
    <w:pPr>
      <w:numPr>
        <w:ilvl w:val="1"/>
        <w:numId w:val="5"/>
      </w:numPr>
      <w:tabs>
        <w:tab w:val="left" w:pos="840"/>
      </w:tabs>
      <w:jc w:val="both"/>
    </w:pPr>
    <w:rPr>
      <w:rFonts w:hAnsi="Times New Roman"/>
      <w:sz w:val="21"/>
    </w:rPr>
  </w:style>
  <w:style w:type="paragraph" w:customStyle="1" w:styleId="a1">
    <w:name w:val="列项◆（三级）"/>
    <w:basedOn w:val="af1"/>
    <w:qFormat/>
    <w:rsid w:val="00CF304C"/>
    <w:pPr>
      <w:numPr>
        <w:ilvl w:val="2"/>
        <w:numId w:val="5"/>
      </w:numPr>
      <w:spacing w:line="240" w:lineRule="auto"/>
    </w:pPr>
    <w:rPr>
      <w:rFonts w:ascii="宋体" w:eastAsia="宋体" w:cs="Times New Roman"/>
      <w:szCs w:val="21"/>
    </w:rPr>
  </w:style>
  <w:style w:type="paragraph" w:customStyle="1" w:styleId="affa">
    <w:name w:val="附录二级无"/>
    <w:basedOn w:val="a6"/>
    <w:qFormat/>
    <w:rsid w:val="00CF304C"/>
    <w:pPr>
      <w:numPr>
        <w:ilvl w:val="0"/>
        <w:numId w:val="0"/>
      </w:numPr>
      <w:ind w:left="1440"/>
    </w:pPr>
    <w:rPr>
      <w:rFonts w:ascii="宋体" w:eastAsia="宋体"/>
      <w:szCs w:val="21"/>
    </w:rPr>
  </w:style>
  <w:style w:type="paragraph" w:customStyle="1" w:styleId="affb">
    <w:name w:val="附录三级无"/>
    <w:basedOn w:val="a7"/>
    <w:qFormat/>
    <w:rsid w:val="00CF304C"/>
    <w:pPr>
      <w:numPr>
        <w:ilvl w:val="0"/>
        <w:numId w:val="0"/>
      </w:numPr>
    </w:pPr>
    <w:rPr>
      <w:rFonts w:ascii="宋体" w:eastAsia="宋体"/>
      <w:szCs w:val="21"/>
    </w:rPr>
  </w:style>
  <w:style w:type="paragraph" w:customStyle="1" w:styleId="affc">
    <w:name w:val="附录一级无"/>
    <w:basedOn w:val="a5"/>
    <w:qFormat/>
    <w:rsid w:val="00CF304C"/>
    <w:pPr>
      <w:numPr>
        <w:ilvl w:val="0"/>
        <w:numId w:val="0"/>
      </w:numPr>
    </w:pPr>
    <w:rPr>
      <w:rFonts w:ascii="宋体" w:eastAsia="宋体"/>
      <w:szCs w:val="21"/>
    </w:rPr>
  </w:style>
  <w:style w:type="paragraph" w:customStyle="1" w:styleId="Default">
    <w:name w:val="Default"/>
    <w:qFormat/>
    <w:rsid w:val="00CF304C"/>
    <w:pPr>
      <w:widowControl w:val="0"/>
      <w:autoSpaceDE w:val="0"/>
      <w:autoSpaceDN w:val="0"/>
      <w:adjustRightInd w:val="0"/>
    </w:pPr>
    <w:rPr>
      <w:rFonts w:hAnsi="Times New Roman" w:cs="宋体"/>
      <w:color w:val="000000"/>
      <w:sz w:val="24"/>
      <w:szCs w:val="24"/>
    </w:rPr>
  </w:style>
  <w:style w:type="character" w:customStyle="1" w:styleId="Char3">
    <w:name w:val="正文文本缩进 Char"/>
    <w:basedOn w:val="af2"/>
    <w:link w:val="af9"/>
    <w:qFormat/>
    <w:rsid w:val="00CF304C"/>
    <w:rPr>
      <w:rFonts w:ascii="宋体" w:eastAsia="宋体" w:hAnsi="Times New Roman" w:cs="Times New Roman"/>
      <w:szCs w:val="24"/>
    </w:rPr>
  </w:style>
  <w:style w:type="character" w:customStyle="1" w:styleId="Char4">
    <w:name w:val="纯文本 Char"/>
    <w:basedOn w:val="af2"/>
    <w:link w:val="afa"/>
    <w:qFormat/>
    <w:rsid w:val="00CF304C"/>
    <w:rPr>
      <w:rFonts w:ascii="宋体" w:eastAsia="宋体" w:hAnsi="Courier New" w:cs="Times New Roman"/>
      <w:szCs w:val="21"/>
    </w:rPr>
  </w:style>
  <w:style w:type="paragraph" w:customStyle="1" w:styleId="TOC1">
    <w:name w:val="TOC 标题1"/>
    <w:basedOn w:val="1"/>
    <w:next w:val="af1"/>
    <w:uiPriority w:val="39"/>
    <w:unhideWhenUsed/>
    <w:qFormat/>
    <w:rsid w:val="00CF304C"/>
    <w:pPr>
      <w:keepNext/>
      <w:keepLines/>
      <w:numPr>
        <w:numId w:val="0"/>
      </w:numPr>
      <w:spacing w:before="340" w:after="330" w:line="578" w:lineRule="auto"/>
      <w:jc w:val="both"/>
      <w:outlineLvl w:val="9"/>
    </w:pPr>
    <w:rPr>
      <w:rFonts w:asciiTheme="minorHAnsi" w:eastAsiaTheme="minorEastAsia" w:hAnsiTheme="minorHAnsi" w:cstheme="minorBidi"/>
      <w:sz w:val="44"/>
    </w:rPr>
  </w:style>
  <w:style w:type="paragraph" w:customStyle="1" w:styleId="15">
    <w:name w:val="列出段落1"/>
    <w:basedOn w:val="af1"/>
    <w:qFormat/>
    <w:rsid w:val="00CF304C"/>
    <w:pPr>
      <w:ind w:firstLine="420"/>
    </w:pPr>
    <w:rPr>
      <w:rFonts w:ascii="Calibri" w:eastAsia="宋体" w:hAnsi="Calibri" w:cs="Times New Roman"/>
    </w:rPr>
  </w:style>
  <w:style w:type="paragraph" w:customStyle="1" w:styleId="affd">
    <w:name w:val="款标题"/>
    <w:basedOn w:val="af1"/>
    <w:qFormat/>
    <w:rsid w:val="00CF304C"/>
    <w:pPr>
      <w:snapToGrid w:val="0"/>
      <w:outlineLvl w:val="3"/>
    </w:pPr>
    <w:rPr>
      <w:rFonts w:eastAsia="黑体" w:cs="宋体"/>
      <w:bCs/>
      <w:sz w:val="24"/>
      <w:szCs w:val="20"/>
    </w:rPr>
  </w:style>
  <w:style w:type="paragraph" w:customStyle="1" w:styleId="affe">
    <w:name w:val="条标题..."/>
    <w:basedOn w:val="af1"/>
    <w:qFormat/>
    <w:rsid w:val="00CF304C"/>
    <w:pPr>
      <w:keepNext/>
      <w:keepLines/>
      <w:tabs>
        <w:tab w:val="left" w:pos="7740"/>
      </w:tabs>
      <w:adjustRightInd w:val="0"/>
      <w:snapToGrid w:val="0"/>
      <w:spacing w:before="156" w:after="156"/>
      <w:outlineLvl w:val="2"/>
    </w:pPr>
    <w:rPr>
      <w:rFonts w:eastAsia="黑体" w:cs="宋体"/>
      <w:sz w:val="28"/>
      <w:szCs w:val="20"/>
    </w:rPr>
  </w:style>
  <w:style w:type="character" w:customStyle="1" w:styleId="16">
    <w:name w:val="访问过的超链接1"/>
    <w:qFormat/>
    <w:rsid w:val="00CF304C"/>
    <w:rPr>
      <w:color w:val="800080"/>
      <w:u w:val="single"/>
    </w:rPr>
  </w:style>
  <w:style w:type="character" w:customStyle="1" w:styleId="CharChar">
    <w:name w:val="段 Char Char"/>
    <w:qFormat/>
    <w:rsid w:val="00CF304C"/>
    <w:rPr>
      <w:rFonts w:ascii="宋体"/>
      <w:sz w:val="21"/>
      <w:lang w:val="en-US" w:eastAsia="zh-CN" w:bidi="ar-SA"/>
    </w:rPr>
  </w:style>
  <w:style w:type="character" w:customStyle="1" w:styleId="CharCharChar">
    <w:name w:val="段 Char Char Char"/>
    <w:qFormat/>
    <w:rsid w:val="00CF304C"/>
    <w:rPr>
      <w:rFonts w:ascii="宋体"/>
      <w:sz w:val="21"/>
      <w:lang w:val="en-US" w:eastAsia="zh-CN" w:bidi="ar-SA"/>
    </w:rPr>
  </w:style>
  <w:style w:type="character" w:customStyle="1" w:styleId="Char">
    <w:name w:val="批注主题 Char"/>
    <w:basedOn w:val="Char0"/>
    <w:link w:val="af5"/>
    <w:qFormat/>
    <w:rsid w:val="00CF304C"/>
    <w:rPr>
      <w:rFonts w:ascii="Times New Roman" w:eastAsia="宋体" w:hAnsi="Times New Roman" w:cs="Times New Roman"/>
      <w:b/>
      <w:bCs/>
      <w:szCs w:val="20"/>
    </w:rPr>
  </w:style>
  <w:style w:type="paragraph" w:customStyle="1" w:styleId="378">
    <w:name w:val="样式 标题 3 + 段前: 7.8 磅"/>
    <w:basedOn w:val="3"/>
    <w:qFormat/>
    <w:rsid w:val="00CF304C"/>
    <w:pPr>
      <w:snapToGrid w:val="0"/>
      <w:spacing w:beforeLines="50" w:afterLines="50"/>
    </w:pPr>
    <w:rPr>
      <w:rFonts w:eastAsia="黑体" w:cs="宋体"/>
      <w:b/>
      <w:bCs w:val="0"/>
      <w:sz w:val="28"/>
      <w:szCs w:val="20"/>
    </w:rPr>
  </w:style>
  <w:style w:type="character" w:customStyle="1" w:styleId="Char2">
    <w:name w:val="正文文本 Char"/>
    <w:basedOn w:val="af2"/>
    <w:link w:val="af8"/>
    <w:qFormat/>
    <w:rsid w:val="00CF304C"/>
    <w:rPr>
      <w:rFonts w:ascii="Times New Roman" w:eastAsia="宋体" w:hAnsi="Times New Roman" w:cs="Times New Roman"/>
      <w:szCs w:val="24"/>
    </w:rPr>
  </w:style>
  <w:style w:type="paragraph" w:customStyle="1" w:styleId="p0">
    <w:name w:val="p0"/>
    <w:basedOn w:val="af1"/>
    <w:qFormat/>
    <w:rsid w:val="00CF304C"/>
    <w:pPr>
      <w:widowControl/>
      <w:spacing w:line="240" w:lineRule="auto"/>
    </w:pPr>
    <w:rPr>
      <w:rFonts w:eastAsia="宋体" w:cs="Times New Roman"/>
      <w:kern w:val="0"/>
      <w:szCs w:val="21"/>
    </w:rPr>
  </w:style>
  <w:style w:type="paragraph" w:customStyle="1" w:styleId="305055">
    <w:name w:val="样式 标题3，条标题 + 段前: 0.5 行 段后: 0.5 行5"/>
    <w:basedOn w:val="35"/>
    <w:qFormat/>
    <w:rsid w:val="00CF304C"/>
    <w:pPr>
      <w:outlineLvl w:val="2"/>
    </w:pPr>
  </w:style>
  <w:style w:type="paragraph" w:customStyle="1" w:styleId="35">
    <w:name w:val="标题3，条标题"/>
    <w:basedOn w:val="af1"/>
    <w:qFormat/>
    <w:rsid w:val="00CF304C"/>
    <w:pPr>
      <w:snapToGrid w:val="0"/>
      <w:spacing w:beforeLines="50" w:afterLines="50"/>
    </w:pPr>
    <w:rPr>
      <w:rFonts w:eastAsia="黑体" w:cs="宋体"/>
      <w:b/>
      <w:bCs/>
      <w:sz w:val="28"/>
      <w:szCs w:val="20"/>
    </w:rPr>
  </w:style>
  <w:style w:type="paragraph" w:customStyle="1" w:styleId="3780505">
    <w:name w:val="样式 样式 标题 3 + 段前: 7.8 磅 + 段前: 0.5 行 段后: 0.5 行"/>
    <w:basedOn w:val="378"/>
    <w:qFormat/>
    <w:rsid w:val="00CF304C"/>
    <w:pPr>
      <w:adjustRightInd w:val="0"/>
    </w:pPr>
  </w:style>
  <w:style w:type="paragraph" w:customStyle="1" w:styleId="150">
    <w:name w:val="样式 行距: 1.5 倍行距"/>
    <w:basedOn w:val="af1"/>
    <w:qFormat/>
    <w:rsid w:val="00CF304C"/>
    <w:pPr>
      <w:spacing w:beforeLines="50" w:afterLines="50" w:line="240" w:lineRule="auto"/>
      <w:ind w:firstLineChars="150" w:firstLine="150"/>
    </w:pPr>
    <w:rPr>
      <w:rFonts w:eastAsia="宋体" w:cs="宋体"/>
      <w:szCs w:val="20"/>
    </w:rPr>
  </w:style>
  <w:style w:type="paragraph" w:customStyle="1" w:styleId="17">
    <w:name w:val="修订1"/>
    <w:hidden/>
    <w:uiPriority w:val="99"/>
    <w:semiHidden/>
    <w:rsid w:val="00CF304C"/>
    <w:rPr>
      <w:rFonts w:ascii="Times New Roman" w:hAnsi="Times New Roman"/>
      <w:kern w:val="2"/>
      <w:sz w:val="21"/>
    </w:rPr>
  </w:style>
  <w:style w:type="paragraph" w:customStyle="1" w:styleId="18">
    <w:name w:val="样式1"/>
    <w:basedOn w:val="3"/>
    <w:qFormat/>
    <w:rsid w:val="00CF304C"/>
    <w:pPr>
      <w:ind w:leftChars="-171" w:left="-1" w:hangingChars="119" w:hanging="358"/>
    </w:pPr>
    <w:rPr>
      <w:rFonts w:ascii="黑体" w:eastAsia="黑体" w:cs="Times New Roman"/>
      <w:sz w:val="28"/>
      <w:szCs w:val="30"/>
    </w:rPr>
  </w:style>
  <w:style w:type="paragraph" w:customStyle="1" w:styleId="27">
    <w:name w:val="样式2"/>
    <w:basedOn w:val="2"/>
    <w:qFormat/>
    <w:rsid w:val="00CF304C"/>
    <w:pPr>
      <w:spacing w:line="416" w:lineRule="auto"/>
      <w:ind w:leftChars="-171" w:left="-1" w:hangingChars="119" w:hanging="358"/>
      <w:jc w:val="both"/>
    </w:pPr>
    <w:rPr>
      <w:rFonts w:ascii="黑体" w:eastAsia="黑体" w:hAnsi="Cambria" w:cs="Times New Roman"/>
      <w:sz w:val="30"/>
      <w:szCs w:val="30"/>
    </w:rPr>
  </w:style>
  <w:style w:type="paragraph" w:customStyle="1" w:styleId="36">
    <w:name w:val="样式3"/>
    <w:basedOn w:val="2"/>
    <w:next w:val="2"/>
    <w:qFormat/>
    <w:rsid w:val="00CF304C"/>
    <w:pPr>
      <w:spacing w:line="416" w:lineRule="auto"/>
      <w:jc w:val="both"/>
    </w:pPr>
    <w:rPr>
      <w:rFonts w:ascii="宋体" w:eastAsia="黑体" w:hAnsi="宋体" w:cs="Times New Roman"/>
      <w:b w:val="0"/>
      <w:bCs w:val="0"/>
      <w:color w:val="333333"/>
      <w:sz w:val="24"/>
      <w:szCs w:val="24"/>
    </w:rPr>
  </w:style>
  <w:style w:type="table" w:customStyle="1" w:styleId="19">
    <w:name w:val="网格型1"/>
    <w:basedOn w:val="af3"/>
    <w:qFormat/>
    <w:rsid w:val="00CF304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批注框文本 Char1"/>
    <w:uiPriority w:val="99"/>
    <w:semiHidden/>
    <w:rsid w:val="00CF304C"/>
    <w:rPr>
      <w:kern w:val="2"/>
      <w:sz w:val="18"/>
      <w:szCs w:val="18"/>
    </w:rPr>
  </w:style>
  <w:style w:type="character" w:customStyle="1" w:styleId="Char11">
    <w:name w:val="批注文字 Char1"/>
    <w:semiHidden/>
    <w:rsid w:val="00CF304C"/>
    <w:rPr>
      <w:kern w:val="2"/>
      <w:sz w:val="21"/>
    </w:rPr>
  </w:style>
  <w:style w:type="character" w:customStyle="1" w:styleId="Char12">
    <w:name w:val="文档结构图 Char1"/>
    <w:uiPriority w:val="99"/>
    <w:semiHidden/>
    <w:qFormat/>
    <w:rsid w:val="00CF304C"/>
    <w:rPr>
      <w:rFonts w:ascii="宋体"/>
      <w:kern w:val="2"/>
      <w:sz w:val="18"/>
      <w:szCs w:val="18"/>
    </w:rPr>
  </w:style>
  <w:style w:type="paragraph" w:customStyle="1" w:styleId="28">
    <w:name w:val="列出段落2"/>
    <w:basedOn w:val="af1"/>
    <w:rsid w:val="00CF304C"/>
    <w:pPr>
      <w:ind w:firstLine="420"/>
    </w:pPr>
    <w:rPr>
      <w:rFonts w:ascii="Calibri" w:eastAsia="宋体" w:hAnsi="Calibri" w:cs="Times New Roman"/>
    </w:rPr>
  </w:style>
  <w:style w:type="table" w:customStyle="1" w:styleId="29">
    <w:name w:val="网格型2"/>
    <w:basedOn w:val="af3"/>
    <w:qFormat/>
    <w:rsid w:val="00CF304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2">
    <w:name w:val="Normal_62"/>
    <w:qFormat/>
    <w:rsid w:val="00CF304C"/>
    <w:pPr>
      <w:spacing w:before="120" w:after="240"/>
      <w:jc w:val="both"/>
    </w:pPr>
    <w:rPr>
      <w:rFonts w:ascii="Calibri" w:eastAsia="Calibri" w:hAnsi="Calibri"/>
      <w:sz w:val="22"/>
      <w:szCs w:val="22"/>
      <w:lang w:val="ru-RU" w:eastAsia="en-US"/>
    </w:rPr>
  </w:style>
  <w:style w:type="paragraph" w:customStyle="1" w:styleId="Normal63">
    <w:name w:val="Normal_63"/>
    <w:qFormat/>
    <w:rsid w:val="00CF304C"/>
    <w:pPr>
      <w:spacing w:before="120" w:after="240"/>
      <w:jc w:val="both"/>
    </w:pPr>
    <w:rPr>
      <w:rFonts w:ascii="Calibri" w:eastAsia="Calibri" w:hAnsi="Calibri"/>
      <w:sz w:val="22"/>
      <w:szCs w:val="22"/>
      <w:lang w:val="ru-RU" w:eastAsia="en-US"/>
    </w:rPr>
  </w:style>
  <w:style w:type="paragraph" w:customStyle="1" w:styleId="reader-word-layer">
    <w:name w:val="reader-word-layer"/>
    <w:basedOn w:val="af1"/>
    <w:qFormat/>
    <w:rsid w:val="00CF304C"/>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1a">
    <w:name w:val="无间隔1"/>
    <w:uiPriority w:val="1"/>
    <w:qFormat/>
    <w:rsid w:val="00CF304C"/>
    <w:pPr>
      <w:widowControl w:val="0"/>
      <w:jc w:val="both"/>
    </w:pPr>
    <w:rPr>
      <w:rFonts w:asciiTheme="minorHAnsi" w:eastAsiaTheme="minorEastAsia" w:hAnsiTheme="minorHAnsi" w:cstheme="minorBidi"/>
      <w:kern w:val="2"/>
      <w:sz w:val="21"/>
      <w:szCs w:val="22"/>
    </w:rPr>
  </w:style>
  <w:style w:type="character" w:customStyle="1" w:styleId="4Char">
    <w:name w:val="标题 4 Char"/>
    <w:basedOn w:val="af2"/>
    <w:link w:val="4"/>
    <w:uiPriority w:val="9"/>
    <w:semiHidden/>
    <w:qFormat/>
    <w:rsid w:val="00CF304C"/>
    <w:rPr>
      <w:rFonts w:asciiTheme="majorHAnsi" w:eastAsiaTheme="majorEastAsia" w:hAnsiTheme="majorHAnsi" w:cstheme="majorBidi"/>
      <w:b/>
      <w:bCs/>
      <w:sz w:val="28"/>
      <w:szCs w:val="28"/>
    </w:rPr>
  </w:style>
  <w:style w:type="character" w:customStyle="1" w:styleId="Char9">
    <w:name w:val="标题 Char"/>
    <w:basedOn w:val="af2"/>
    <w:link w:val="aff"/>
    <w:uiPriority w:val="10"/>
    <w:rsid w:val="00CF304C"/>
    <w:rPr>
      <w:rFonts w:asciiTheme="majorHAnsi" w:eastAsia="宋体" w:hAnsiTheme="majorHAnsi" w:cstheme="majorBidi"/>
      <w:b/>
      <w:bCs/>
      <w:sz w:val="32"/>
      <w:szCs w:val="32"/>
    </w:rPr>
  </w:style>
  <w:style w:type="paragraph" w:styleId="afff">
    <w:name w:val="List Paragraph"/>
    <w:basedOn w:val="af1"/>
    <w:uiPriority w:val="34"/>
    <w:qFormat/>
    <w:rsid w:val="001B1671"/>
    <w:pPr>
      <w:ind w:firstLine="420"/>
    </w:pPr>
    <w:rPr>
      <w:rFonts w:ascii="宋体" w:eastAsia="宋体" w:hAnsi="宋体"/>
      <w:sz w:val="24"/>
      <w:szCs w:val="24"/>
    </w:rPr>
  </w:style>
  <w:style w:type="paragraph" w:customStyle="1" w:styleId="MTDisplayEquation">
    <w:name w:val="MTDisplayEquation"/>
    <w:basedOn w:val="af1"/>
    <w:next w:val="af1"/>
    <w:link w:val="MTDisplayEquationChar"/>
    <w:rsid w:val="0013570A"/>
    <w:pPr>
      <w:tabs>
        <w:tab w:val="center" w:pos="4160"/>
        <w:tab w:val="right" w:pos="8300"/>
      </w:tabs>
      <w:ind w:firstLineChars="350" w:firstLine="738"/>
    </w:pPr>
    <w:rPr>
      <w:b/>
      <w:color w:val="FF0000"/>
      <w:szCs w:val="21"/>
      <w:u w:val="single"/>
    </w:rPr>
  </w:style>
  <w:style w:type="character" w:customStyle="1" w:styleId="MTDisplayEquationChar">
    <w:name w:val="MTDisplayEquation Char"/>
    <w:basedOn w:val="af2"/>
    <w:link w:val="MTDisplayEquation"/>
    <w:rsid w:val="0013570A"/>
    <w:rPr>
      <w:rFonts w:ascii="Times New Roman" w:eastAsiaTheme="minorEastAsia" w:hAnsi="Times New Roman" w:cstheme="minorBidi"/>
      <w:b/>
      <w:color w:val="FF0000"/>
      <w:kern w:val="2"/>
      <w:sz w:val="21"/>
      <w:szCs w:val="21"/>
      <w:u w:val="single"/>
    </w:rPr>
  </w:style>
  <w:style w:type="character" w:styleId="afff0">
    <w:name w:val="Emphasis"/>
    <w:basedOn w:val="af2"/>
    <w:uiPriority w:val="20"/>
    <w:qFormat/>
    <w:rsid w:val="00DC7206"/>
    <w:rPr>
      <w:i/>
      <w:iCs/>
    </w:rPr>
  </w:style>
  <w:style w:type="numbering" w:customStyle="1" w:styleId="afff1">
    <w:name w:val="章"/>
    <w:basedOn w:val="af4"/>
    <w:rsid w:val="00B80EE7"/>
  </w:style>
  <w:style w:type="paragraph" w:styleId="TOC">
    <w:name w:val="TOC Heading"/>
    <w:basedOn w:val="1"/>
    <w:next w:val="af1"/>
    <w:uiPriority w:val="39"/>
    <w:semiHidden/>
    <w:unhideWhenUsed/>
    <w:qFormat/>
    <w:rsid w:val="00B80EE7"/>
    <w:pPr>
      <w:keepNext/>
      <w:keepLines/>
      <w:numPr>
        <w:numId w:val="0"/>
      </w:numPr>
      <w:spacing w:before="340" w:after="330" w:line="578" w:lineRule="auto"/>
      <w:jc w:val="both"/>
      <w:outlineLvl w:val="9"/>
    </w:pPr>
    <w:rPr>
      <w:rFonts w:asciiTheme="minorHAnsi" w:eastAsiaTheme="minorEastAsia" w:hAnsiTheme="minorHAnsi" w:cstheme="minorBidi"/>
      <w:sz w:val="44"/>
    </w:rPr>
  </w:style>
  <w:style w:type="numbering" w:customStyle="1" w:styleId="1b">
    <w:name w:val="无列表1"/>
    <w:next w:val="af4"/>
    <w:semiHidden/>
    <w:unhideWhenUsed/>
    <w:rsid w:val="00B80EE7"/>
  </w:style>
  <w:style w:type="character" w:customStyle="1" w:styleId="1c">
    <w:name w:val="访问过的超链接1"/>
    <w:aliases w:val="FollowedHyperlink"/>
    <w:rsid w:val="00B80EE7"/>
    <w:rPr>
      <w:color w:val="800080"/>
      <w:u w:val="single"/>
    </w:rPr>
  </w:style>
  <w:style w:type="paragraph" w:styleId="afff2">
    <w:name w:val="Revision"/>
    <w:hidden/>
    <w:uiPriority w:val="99"/>
    <w:semiHidden/>
    <w:rsid w:val="00B80EE7"/>
    <w:pPr>
      <w:spacing w:after="0" w:line="240" w:lineRule="auto"/>
    </w:pPr>
    <w:rPr>
      <w:rFonts w:ascii="Times New Roman" w:hAnsi="Times New Roman"/>
      <w:kern w:val="2"/>
      <w:sz w:val="21"/>
    </w:rPr>
  </w:style>
  <w:style w:type="numbering" w:customStyle="1" w:styleId="110">
    <w:name w:val="无列表11"/>
    <w:next w:val="af4"/>
    <w:semiHidden/>
    <w:rsid w:val="00B80EE7"/>
  </w:style>
  <w:style w:type="numbering" w:customStyle="1" w:styleId="2a">
    <w:name w:val="无列表2"/>
    <w:next w:val="af4"/>
    <w:uiPriority w:val="99"/>
    <w:semiHidden/>
    <w:unhideWhenUsed/>
    <w:rsid w:val="00B80EE7"/>
  </w:style>
  <w:style w:type="numbering" w:customStyle="1" w:styleId="121">
    <w:name w:val="无列表12"/>
    <w:next w:val="af4"/>
    <w:semiHidden/>
    <w:rsid w:val="00B80EE7"/>
  </w:style>
  <w:style w:type="paragraph" w:styleId="afff3">
    <w:name w:val="No Spacing"/>
    <w:uiPriority w:val="1"/>
    <w:qFormat/>
    <w:rsid w:val="00B80EE7"/>
    <w:pPr>
      <w:widowControl w:val="0"/>
      <w:spacing w:after="0" w:line="240" w:lineRule="auto"/>
      <w:jc w:val="both"/>
    </w:pPr>
    <w:rPr>
      <w:rFonts w:asciiTheme="minorHAnsi" w:eastAsiaTheme="minorEastAsia" w:hAnsiTheme="minorHAnsi" w:cstheme="minorBidi"/>
      <w:kern w:val="2"/>
      <w:sz w:val="21"/>
      <w:szCs w:val="22"/>
    </w:rPr>
  </w:style>
  <w:style w:type="paragraph" w:customStyle="1" w:styleId="37">
    <w:name w:val="列出段落3"/>
    <w:basedOn w:val="af1"/>
    <w:rsid w:val="00B80EE7"/>
    <w:pPr>
      <w:ind w:firstLine="420"/>
    </w:pPr>
    <w:rPr>
      <w:rFonts w:ascii="Calibri" w:eastAsia="宋体" w:hAnsi="Calibri" w:cs="Times New Roman"/>
    </w:rPr>
  </w:style>
  <w:style w:type="paragraph" w:customStyle="1" w:styleId="41">
    <w:name w:val="列出段落4"/>
    <w:basedOn w:val="af1"/>
    <w:rsid w:val="003D423C"/>
    <w:pPr>
      <w:ind w:firstLine="420"/>
    </w:pPr>
    <w:rPr>
      <w:rFonts w:ascii="Calibri" w:eastAsia="宋体" w:hAnsi="Calibri" w:cs="Times New Roman"/>
    </w:rPr>
  </w:style>
  <w:style w:type="table" w:customStyle="1" w:styleId="38">
    <w:name w:val="网格型3"/>
    <w:basedOn w:val="af3"/>
    <w:next w:val="aff4"/>
    <w:qFormat/>
    <w:rsid w:val="00E41E4C"/>
    <w:pPr>
      <w:widowControl w:val="0"/>
      <w:spacing w:after="0" w:line="24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翟表格样式"/>
    <w:basedOn w:val="af1"/>
    <w:link w:val="Charb"/>
    <w:qFormat/>
    <w:rsid w:val="00B77DFF"/>
    <w:pPr>
      <w:widowControl/>
      <w:spacing w:line="320" w:lineRule="exact"/>
      <w:jc w:val="left"/>
    </w:pPr>
    <w:rPr>
      <w:rFonts w:eastAsia="宋体" w:cs="Times New Roman"/>
      <w:sz w:val="15"/>
      <w:szCs w:val="24"/>
    </w:rPr>
  </w:style>
  <w:style w:type="character" w:customStyle="1" w:styleId="Charb">
    <w:name w:val="翟表格样式 Char"/>
    <w:basedOn w:val="af2"/>
    <w:link w:val="afff4"/>
    <w:rsid w:val="00B77DFF"/>
    <w:rPr>
      <w:rFonts w:ascii="Times New Roman" w:hAnsi="Times New Roman"/>
      <w:kern w:val="2"/>
      <w:sz w:val="15"/>
      <w:szCs w:val="24"/>
    </w:rPr>
  </w:style>
</w:styles>
</file>

<file path=word/webSettings.xml><?xml version="1.0" encoding="utf-8"?>
<w:webSettings xmlns:r="http://schemas.openxmlformats.org/officeDocument/2006/relationships" xmlns:w="http://schemas.openxmlformats.org/wordprocessingml/2006/main">
  <w:divs>
    <w:div w:id="37823650">
      <w:bodyDiv w:val="1"/>
      <w:marLeft w:val="0"/>
      <w:marRight w:val="0"/>
      <w:marTop w:val="0"/>
      <w:marBottom w:val="0"/>
      <w:divBdr>
        <w:top w:val="none" w:sz="0" w:space="0" w:color="auto"/>
        <w:left w:val="none" w:sz="0" w:space="0" w:color="auto"/>
        <w:bottom w:val="none" w:sz="0" w:space="0" w:color="auto"/>
        <w:right w:val="none" w:sz="0" w:space="0" w:color="auto"/>
      </w:divBdr>
    </w:div>
    <w:div w:id="137109824">
      <w:bodyDiv w:val="1"/>
      <w:marLeft w:val="0"/>
      <w:marRight w:val="0"/>
      <w:marTop w:val="0"/>
      <w:marBottom w:val="0"/>
      <w:divBdr>
        <w:top w:val="none" w:sz="0" w:space="0" w:color="auto"/>
        <w:left w:val="none" w:sz="0" w:space="0" w:color="auto"/>
        <w:bottom w:val="none" w:sz="0" w:space="0" w:color="auto"/>
        <w:right w:val="none" w:sz="0" w:space="0" w:color="auto"/>
      </w:divBdr>
    </w:div>
    <w:div w:id="192114498">
      <w:bodyDiv w:val="1"/>
      <w:marLeft w:val="0"/>
      <w:marRight w:val="0"/>
      <w:marTop w:val="0"/>
      <w:marBottom w:val="0"/>
      <w:divBdr>
        <w:top w:val="none" w:sz="0" w:space="0" w:color="auto"/>
        <w:left w:val="none" w:sz="0" w:space="0" w:color="auto"/>
        <w:bottom w:val="none" w:sz="0" w:space="0" w:color="auto"/>
        <w:right w:val="none" w:sz="0" w:space="0" w:color="auto"/>
      </w:divBdr>
    </w:div>
    <w:div w:id="209417920">
      <w:bodyDiv w:val="1"/>
      <w:marLeft w:val="0"/>
      <w:marRight w:val="0"/>
      <w:marTop w:val="0"/>
      <w:marBottom w:val="0"/>
      <w:divBdr>
        <w:top w:val="none" w:sz="0" w:space="0" w:color="auto"/>
        <w:left w:val="none" w:sz="0" w:space="0" w:color="auto"/>
        <w:bottom w:val="none" w:sz="0" w:space="0" w:color="auto"/>
        <w:right w:val="none" w:sz="0" w:space="0" w:color="auto"/>
      </w:divBdr>
    </w:div>
    <w:div w:id="226648644">
      <w:bodyDiv w:val="1"/>
      <w:marLeft w:val="0"/>
      <w:marRight w:val="0"/>
      <w:marTop w:val="0"/>
      <w:marBottom w:val="0"/>
      <w:divBdr>
        <w:top w:val="none" w:sz="0" w:space="0" w:color="auto"/>
        <w:left w:val="none" w:sz="0" w:space="0" w:color="auto"/>
        <w:bottom w:val="none" w:sz="0" w:space="0" w:color="auto"/>
        <w:right w:val="none" w:sz="0" w:space="0" w:color="auto"/>
      </w:divBdr>
    </w:div>
    <w:div w:id="671761200">
      <w:bodyDiv w:val="1"/>
      <w:marLeft w:val="0"/>
      <w:marRight w:val="0"/>
      <w:marTop w:val="0"/>
      <w:marBottom w:val="0"/>
      <w:divBdr>
        <w:top w:val="none" w:sz="0" w:space="0" w:color="auto"/>
        <w:left w:val="none" w:sz="0" w:space="0" w:color="auto"/>
        <w:bottom w:val="none" w:sz="0" w:space="0" w:color="auto"/>
        <w:right w:val="none" w:sz="0" w:space="0" w:color="auto"/>
      </w:divBdr>
    </w:div>
    <w:div w:id="707873070">
      <w:bodyDiv w:val="1"/>
      <w:marLeft w:val="0"/>
      <w:marRight w:val="0"/>
      <w:marTop w:val="0"/>
      <w:marBottom w:val="0"/>
      <w:divBdr>
        <w:top w:val="none" w:sz="0" w:space="0" w:color="auto"/>
        <w:left w:val="none" w:sz="0" w:space="0" w:color="auto"/>
        <w:bottom w:val="none" w:sz="0" w:space="0" w:color="auto"/>
        <w:right w:val="none" w:sz="0" w:space="0" w:color="auto"/>
      </w:divBdr>
    </w:div>
    <w:div w:id="708259184">
      <w:bodyDiv w:val="1"/>
      <w:marLeft w:val="0"/>
      <w:marRight w:val="0"/>
      <w:marTop w:val="0"/>
      <w:marBottom w:val="0"/>
      <w:divBdr>
        <w:top w:val="none" w:sz="0" w:space="0" w:color="auto"/>
        <w:left w:val="none" w:sz="0" w:space="0" w:color="auto"/>
        <w:bottom w:val="none" w:sz="0" w:space="0" w:color="auto"/>
        <w:right w:val="none" w:sz="0" w:space="0" w:color="auto"/>
      </w:divBdr>
    </w:div>
    <w:div w:id="816337072">
      <w:bodyDiv w:val="1"/>
      <w:marLeft w:val="0"/>
      <w:marRight w:val="0"/>
      <w:marTop w:val="0"/>
      <w:marBottom w:val="0"/>
      <w:divBdr>
        <w:top w:val="none" w:sz="0" w:space="0" w:color="auto"/>
        <w:left w:val="none" w:sz="0" w:space="0" w:color="auto"/>
        <w:bottom w:val="none" w:sz="0" w:space="0" w:color="auto"/>
        <w:right w:val="none" w:sz="0" w:space="0" w:color="auto"/>
      </w:divBdr>
    </w:div>
    <w:div w:id="844706400">
      <w:bodyDiv w:val="1"/>
      <w:marLeft w:val="0"/>
      <w:marRight w:val="0"/>
      <w:marTop w:val="0"/>
      <w:marBottom w:val="0"/>
      <w:divBdr>
        <w:top w:val="none" w:sz="0" w:space="0" w:color="auto"/>
        <w:left w:val="none" w:sz="0" w:space="0" w:color="auto"/>
        <w:bottom w:val="none" w:sz="0" w:space="0" w:color="auto"/>
        <w:right w:val="none" w:sz="0" w:space="0" w:color="auto"/>
      </w:divBdr>
    </w:div>
    <w:div w:id="872421247">
      <w:bodyDiv w:val="1"/>
      <w:marLeft w:val="0"/>
      <w:marRight w:val="0"/>
      <w:marTop w:val="0"/>
      <w:marBottom w:val="0"/>
      <w:divBdr>
        <w:top w:val="none" w:sz="0" w:space="0" w:color="auto"/>
        <w:left w:val="none" w:sz="0" w:space="0" w:color="auto"/>
        <w:bottom w:val="none" w:sz="0" w:space="0" w:color="auto"/>
        <w:right w:val="none" w:sz="0" w:space="0" w:color="auto"/>
      </w:divBdr>
    </w:div>
    <w:div w:id="907374695">
      <w:bodyDiv w:val="1"/>
      <w:marLeft w:val="0"/>
      <w:marRight w:val="0"/>
      <w:marTop w:val="0"/>
      <w:marBottom w:val="0"/>
      <w:divBdr>
        <w:top w:val="none" w:sz="0" w:space="0" w:color="auto"/>
        <w:left w:val="none" w:sz="0" w:space="0" w:color="auto"/>
        <w:bottom w:val="none" w:sz="0" w:space="0" w:color="auto"/>
        <w:right w:val="none" w:sz="0" w:space="0" w:color="auto"/>
      </w:divBdr>
    </w:div>
    <w:div w:id="952446250">
      <w:bodyDiv w:val="1"/>
      <w:marLeft w:val="0"/>
      <w:marRight w:val="0"/>
      <w:marTop w:val="0"/>
      <w:marBottom w:val="0"/>
      <w:divBdr>
        <w:top w:val="none" w:sz="0" w:space="0" w:color="auto"/>
        <w:left w:val="none" w:sz="0" w:space="0" w:color="auto"/>
        <w:bottom w:val="none" w:sz="0" w:space="0" w:color="auto"/>
        <w:right w:val="none" w:sz="0" w:space="0" w:color="auto"/>
      </w:divBdr>
    </w:div>
    <w:div w:id="1011103298">
      <w:bodyDiv w:val="1"/>
      <w:marLeft w:val="0"/>
      <w:marRight w:val="0"/>
      <w:marTop w:val="0"/>
      <w:marBottom w:val="0"/>
      <w:divBdr>
        <w:top w:val="none" w:sz="0" w:space="0" w:color="auto"/>
        <w:left w:val="none" w:sz="0" w:space="0" w:color="auto"/>
        <w:bottom w:val="none" w:sz="0" w:space="0" w:color="auto"/>
        <w:right w:val="none" w:sz="0" w:space="0" w:color="auto"/>
      </w:divBdr>
    </w:div>
    <w:div w:id="1094935403">
      <w:bodyDiv w:val="1"/>
      <w:marLeft w:val="0"/>
      <w:marRight w:val="0"/>
      <w:marTop w:val="0"/>
      <w:marBottom w:val="0"/>
      <w:divBdr>
        <w:top w:val="none" w:sz="0" w:space="0" w:color="auto"/>
        <w:left w:val="none" w:sz="0" w:space="0" w:color="auto"/>
        <w:bottom w:val="none" w:sz="0" w:space="0" w:color="auto"/>
        <w:right w:val="none" w:sz="0" w:space="0" w:color="auto"/>
      </w:divBdr>
    </w:div>
    <w:div w:id="1143886711">
      <w:bodyDiv w:val="1"/>
      <w:marLeft w:val="0"/>
      <w:marRight w:val="0"/>
      <w:marTop w:val="0"/>
      <w:marBottom w:val="0"/>
      <w:divBdr>
        <w:top w:val="none" w:sz="0" w:space="0" w:color="auto"/>
        <w:left w:val="none" w:sz="0" w:space="0" w:color="auto"/>
        <w:bottom w:val="none" w:sz="0" w:space="0" w:color="auto"/>
        <w:right w:val="none" w:sz="0" w:space="0" w:color="auto"/>
      </w:divBdr>
    </w:div>
    <w:div w:id="1164510885">
      <w:bodyDiv w:val="1"/>
      <w:marLeft w:val="0"/>
      <w:marRight w:val="0"/>
      <w:marTop w:val="0"/>
      <w:marBottom w:val="0"/>
      <w:divBdr>
        <w:top w:val="none" w:sz="0" w:space="0" w:color="auto"/>
        <w:left w:val="none" w:sz="0" w:space="0" w:color="auto"/>
        <w:bottom w:val="none" w:sz="0" w:space="0" w:color="auto"/>
        <w:right w:val="none" w:sz="0" w:space="0" w:color="auto"/>
      </w:divBdr>
    </w:div>
    <w:div w:id="1167674229">
      <w:bodyDiv w:val="1"/>
      <w:marLeft w:val="0"/>
      <w:marRight w:val="0"/>
      <w:marTop w:val="0"/>
      <w:marBottom w:val="0"/>
      <w:divBdr>
        <w:top w:val="none" w:sz="0" w:space="0" w:color="auto"/>
        <w:left w:val="none" w:sz="0" w:space="0" w:color="auto"/>
        <w:bottom w:val="none" w:sz="0" w:space="0" w:color="auto"/>
        <w:right w:val="none" w:sz="0" w:space="0" w:color="auto"/>
      </w:divBdr>
    </w:div>
    <w:div w:id="1193956980">
      <w:bodyDiv w:val="1"/>
      <w:marLeft w:val="0"/>
      <w:marRight w:val="0"/>
      <w:marTop w:val="0"/>
      <w:marBottom w:val="0"/>
      <w:divBdr>
        <w:top w:val="none" w:sz="0" w:space="0" w:color="auto"/>
        <w:left w:val="none" w:sz="0" w:space="0" w:color="auto"/>
        <w:bottom w:val="none" w:sz="0" w:space="0" w:color="auto"/>
        <w:right w:val="none" w:sz="0" w:space="0" w:color="auto"/>
      </w:divBdr>
    </w:div>
    <w:div w:id="1380739575">
      <w:bodyDiv w:val="1"/>
      <w:marLeft w:val="0"/>
      <w:marRight w:val="0"/>
      <w:marTop w:val="0"/>
      <w:marBottom w:val="0"/>
      <w:divBdr>
        <w:top w:val="none" w:sz="0" w:space="0" w:color="auto"/>
        <w:left w:val="none" w:sz="0" w:space="0" w:color="auto"/>
        <w:bottom w:val="none" w:sz="0" w:space="0" w:color="auto"/>
        <w:right w:val="none" w:sz="0" w:space="0" w:color="auto"/>
      </w:divBdr>
    </w:div>
    <w:div w:id="1633705268">
      <w:bodyDiv w:val="1"/>
      <w:marLeft w:val="0"/>
      <w:marRight w:val="0"/>
      <w:marTop w:val="0"/>
      <w:marBottom w:val="0"/>
      <w:divBdr>
        <w:top w:val="none" w:sz="0" w:space="0" w:color="auto"/>
        <w:left w:val="none" w:sz="0" w:space="0" w:color="auto"/>
        <w:bottom w:val="none" w:sz="0" w:space="0" w:color="auto"/>
        <w:right w:val="none" w:sz="0" w:space="0" w:color="auto"/>
      </w:divBdr>
    </w:div>
    <w:div w:id="1655379102">
      <w:bodyDiv w:val="1"/>
      <w:marLeft w:val="0"/>
      <w:marRight w:val="0"/>
      <w:marTop w:val="0"/>
      <w:marBottom w:val="0"/>
      <w:divBdr>
        <w:top w:val="none" w:sz="0" w:space="0" w:color="auto"/>
        <w:left w:val="none" w:sz="0" w:space="0" w:color="auto"/>
        <w:bottom w:val="none" w:sz="0" w:space="0" w:color="auto"/>
        <w:right w:val="none" w:sz="0" w:space="0" w:color="auto"/>
      </w:divBdr>
    </w:div>
    <w:div w:id="1678188231">
      <w:bodyDiv w:val="1"/>
      <w:marLeft w:val="0"/>
      <w:marRight w:val="0"/>
      <w:marTop w:val="0"/>
      <w:marBottom w:val="0"/>
      <w:divBdr>
        <w:top w:val="none" w:sz="0" w:space="0" w:color="auto"/>
        <w:left w:val="none" w:sz="0" w:space="0" w:color="auto"/>
        <w:bottom w:val="none" w:sz="0" w:space="0" w:color="auto"/>
        <w:right w:val="none" w:sz="0" w:space="0" w:color="auto"/>
      </w:divBdr>
    </w:div>
    <w:div w:id="1686008166">
      <w:bodyDiv w:val="1"/>
      <w:marLeft w:val="0"/>
      <w:marRight w:val="0"/>
      <w:marTop w:val="0"/>
      <w:marBottom w:val="0"/>
      <w:divBdr>
        <w:top w:val="none" w:sz="0" w:space="0" w:color="auto"/>
        <w:left w:val="none" w:sz="0" w:space="0" w:color="auto"/>
        <w:bottom w:val="none" w:sz="0" w:space="0" w:color="auto"/>
        <w:right w:val="none" w:sz="0" w:space="0" w:color="auto"/>
      </w:divBdr>
    </w:div>
    <w:div w:id="1730490756">
      <w:bodyDiv w:val="1"/>
      <w:marLeft w:val="0"/>
      <w:marRight w:val="0"/>
      <w:marTop w:val="0"/>
      <w:marBottom w:val="0"/>
      <w:divBdr>
        <w:top w:val="none" w:sz="0" w:space="0" w:color="auto"/>
        <w:left w:val="none" w:sz="0" w:space="0" w:color="auto"/>
        <w:bottom w:val="none" w:sz="0" w:space="0" w:color="auto"/>
        <w:right w:val="none" w:sz="0" w:space="0" w:color="auto"/>
      </w:divBdr>
    </w:div>
    <w:div w:id="1790709621">
      <w:bodyDiv w:val="1"/>
      <w:marLeft w:val="0"/>
      <w:marRight w:val="0"/>
      <w:marTop w:val="0"/>
      <w:marBottom w:val="0"/>
      <w:divBdr>
        <w:top w:val="none" w:sz="0" w:space="0" w:color="auto"/>
        <w:left w:val="none" w:sz="0" w:space="0" w:color="auto"/>
        <w:bottom w:val="none" w:sz="0" w:space="0" w:color="auto"/>
        <w:right w:val="none" w:sz="0" w:space="0" w:color="auto"/>
      </w:divBdr>
    </w:div>
    <w:div w:id="1899585610">
      <w:bodyDiv w:val="1"/>
      <w:marLeft w:val="0"/>
      <w:marRight w:val="0"/>
      <w:marTop w:val="0"/>
      <w:marBottom w:val="0"/>
      <w:divBdr>
        <w:top w:val="none" w:sz="0" w:space="0" w:color="auto"/>
        <w:left w:val="none" w:sz="0" w:space="0" w:color="auto"/>
        <w:bottom w:val="none" w:sz="0" w:space="0" w:color="auto"/>
        <w:right w:val="none" w:sz="0" w:space="0" w:color="auto"/>
      </w:divBdr>
    </w:div>
    <w:div w:id="2022664352">
      <w:bodyDiv w:val="1"/>
      <w:marLeft w:val="0"/>
      <w:marRight w:val="0"/>
      <w:marTop w:val="0"/>
      <w:marBottom w:val="0"/>
      <w:divBdr>
        <w:top w:val="none" w:sz="0" w:space="0" w:color="auto"/>
        <w:left w:val="none" w:sz="0" w:space="0" w:color="auto"/>
        <w:bottom w:val="none" w:sz="0" w:space="0" w:color="auto"/>
        <w:right w:val="none" w:sz="0" w:space="0" w:color="auto"/>
      </w:divBdr>
    </w:div>
    <w:div w:id="214133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wmf"/><Relationship Id="rId50" Type="http://schemas.openxmlformats.org/officeDocument/2006/relationships/oleObject" Target="embeddings/oleObject17.bin"/><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oleObject" Target="embeddings/oleObject26.bin"/><Relationship Id="rId76" Type="http://schemas.openxmlformats.org/officeDocument/2006/relationships/oleObject" Target="embeddings/oleObject30.bin"/><Relationship Id="rId7" Type="http://schemas.openxmlformats.org/officeDocument/2006/relationships/footnotes" Target="footnotes.xml"/><Relationship Id="rId71" Type="http://schemas.openxmlformats.org/officeDocument/2006/relationships/image" Target="media/image29.wmf"/><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8.wmf"/><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oleObject" Target="embeddings/oleObject33.bin"/><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fontTable" Target="fontTable.xml"/><Relationship Id="rId10" Type="http://schemas.openxmlformats.org/officeDocument/2006/relationships/hyperlink" Target="mailto:zhahero@126.com"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2.bin"/><Relationship Id="rId81" Type="http://schemas.openxmlformats.org/officeDocument/2006/relationships/oleObject" Target="embeddings/oleObject35.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28.wmf"/><Relationship Id="rId77"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28.bin"/><Relationship Id="rId80" Type="http://schemas.openxmlformats.org/officeDocument/2006/relationships/oleObject" Target="embeddings/oleObject34.bin"/><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2.bin"/><Relationship Id="rId41" Type="http://schemas.openxmlformats.org/officeDocument/2006/relationships/image" Target="media/image14.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1.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8.wmf"/><Relationship Id="rId57" Type="http://schemas.openxmlformats.org/officeDocument/2006/relationships/image" Target="media/image22.wmf"/></Relationships>
</file>

<file path=word/theme/theme1.xml><?xml version="1.0" encoding="utf-8"?>
<a:theme xmlns:a="http://schemas.openxmlformats.org/drawingml/2006/main" name="Office 主题">
  <a:themeElements>
    <a:clrScheme name="Office">
      <a:dk1>
        <a:sysClr val="windowText" lastClr="000000"/>
      </a:dk1>
      <a:lt1>
        <a:sysClr val="window" lastClr="C8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264274-F0FA-40FC-8534-3F63F923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2858</Words>
  <Characters>16292</Characters>
  <Application>Microsoft Office Word</Application>
  <DocSecurity>0</DocSecurity>
  <Lines>135</Lines>
  <Paragraphs>38</Paragraphs>
  <ScaleCrop>false</ScaleCrop>
  <Company>Sky123.Org</Company>
  <LinksUpToDate>false</LinksUpToDate>
  <CharactersWithSpaces>19112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高志强</cp:lastModifiedBy>
  <cp:revision>2</cp:revision>
  <cp:lastPrinted>2017-02-16T16:12:00Z</cp:lastPrinted>
  <dcterms:created xsi:type="dcterms:W3CDTF">2017-12-13T08:48:00Z</dcterms:created>
  <dcterms:modified xsi:type="dcterms:W3CDTF">2017-12-13T08:48:00Z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y fmtid="{D5CDD505-2E9C-101B-9397-08002B2CF9AE}" pid="3" name="MTWinEqns">
    <vt:bool>true</vt:bool>
  </property>
</Properties>
</file>