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DC6" w:rsidRDefault="005853F4">
      <w:pPr>
        <w:rPr>
          <w:sz w:val="32"/>
          <w:szCs w:val="32"/>
        </w:rPr>
      </w:pPr>
      <w:bookmarkStart w:id="0" w:name="OLE_LINK2"/>
      <w:bookmarkStart w:id="1" w:name="OLE_LINK1"/>
      <w:r>
        <w:rPr>
          <w:rFonts w:hint="eastAsia"/>
          <w:b/>
          <w:bCs/>
          <w:sz w:val="84"/>
          <w:szCs w:val="84"/>
        </w:rPr>
        <w:t>CECS</w:t>
      </w:r>
      <w:r w:rsidR="009E64F1">
        <w:rPr>
          <w:rFonts w:hint="eastAsia"/>
          <w:b/>
          <w:bCs/>
          <w:sz w:val="84"/>
          <w:szCs w:val="84"/>
        </w:rPr>
        <w:t xml:space="preserve">        </w:t>
      </w:r>
      <w:r w:rsidR="009E64F1" w:rsidRPr="009E64F1">
        <w:rPr>
          <w:rFonts w:hint="eastAsia"/>
          <w:b/>
          <w:bCs/>
          <w:sz w:val="36"/>
          <w:szCs w:val="36"/>
        </w:rPr>
        <w:t>T/</w:t>
      </w:r>
      <w:r>
        <w:rPr>
          <w:rFonts w:hint="eastAsia"/>
          <w:b/>
          <w:bCs/>
          <w:sz w:val="36"/>
          <w:szCs w:val="36"/>
        </w:rPr>
        <w:t xml:space="preserve">CECS </w:t>
      </w:r>
      <w:r>
        <w:rPr>
          <w:rFonts w:hint="eastAsia"/>
          <w:sz w:val="36"/>
          <w:szCs w:val="36"/>
        </w:rPr>
        <w:t>XXX</w:t>
      </w:r>
      <w:r w:rsidR="009E64F1">
        <w:rPr>
          <w:rFonts w:hint="eastAsia"/>
          <w:sz w:val="36"/>
          <w:szCs w:val="36"/>
        </w:rPr>
        <w:t>-</w:t>
      </w:r>
      <w:r>
        <w:rPr>
          <w:sz w:val="36"/>
          <w:szCs w:val="36"/>
        </w:rPr>
        <w:t xml:space="preserve"> </w:t>
      </w:r>
      <w:r>
        <w:rPr>
          <w:rFonts w:hint="eastAsia"/>
          <w:sz w:val="36"/>
          <w:szCs w:val="36"/>
        </w:rPr>
        <w:t>201X</w:t>
      </w:r>
    </w:p>
    <w:bookmarkEnd w:id="0"/>
    <w:bookmarkEnd w:id="1"/>
    <w:p w:rsidR="00A04DC6" w:rsidRDefault="00CC4091">
      <w:pPr>
        <w:jc w:val="center"/>
        <w:rPr>
          <w:szCs w:val="32"/>
        </w:rPr>
      </w:pPr>
      <w:r w:rsidRPr="00CC4091">
        <w:rPr>
          <w:b/>
          <w:noProof/>
          <w:sz w:val="32"/>
          <w:szCs w:val="32"/>
        </w:rPr>
        <w:pict>
          <v:shapetype id="_x0000_t32" coordsize="21600,21600" o:spt="32" o:oned="t" path="m,l21600,21600e" filled="f">
            <v:path arrowok="t" fillok="f" o:connecttype="none"/>
            <o:lock v:ext="edit" shapetype="t"/>
          </v:shapetype>
          <v:shape id="AutoShape 63" o:spid="_x0000_s1026" type="#_x0000_t32" style="position:absolute;left:0;text-align:left;margin-left:4.85pt;margin-top:11.25pt;width:449.25pt;height:0;z-index:251659264" o:gfxdata="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edSv7UAAAABwEAAA8AAAAAAAAAAQAgAAAAIgAAAGRycy9kb3ducmV2LnhtbFBLAQIUABQA&#10;AAAIAIdO4kDKtSeBuwEAAGUDAAAOAAAAAAAAAAEAIAAAACMBAABkcnMvZTJvRG9jLnhtbFBLBQYA&#10;AAAABgAGAFkBAABQBQAAAAA=&#10;"/>
        </w:pict>
      </w:r>
    </w:p>
    <w:p w:rsidR="00A04DC6" w:rsidRDefault="00A04DC6">
      <w:pPr>
        <w:jc w:val="center"/>
        <w:rPr>
          <w:szCs w:val="32"/>
        </w:rPr>
      </w:pPr>
    </w:p>
    <w:p w:rsidR="00A04DC6" w:rsidRDefault="00A04DC6">
      <w:pPr>
        <w:jc w:val="center"/>
        <w:rPr>
          <w:szCs w:val="32"/>
        </w:rPr>
      </w:pPr>
    </w:p>
    <w:p w:rsidR="00A04DC6" w:rsidRDefault="00A04DC6">
      <w:pPr>
        <w:jc w:val="center"/>
        <w:rPr>
          <w:szCs w:val="32"/>
        </w:rPr>
      </w:pPr>
    </w:p>
    <w:p w:rsidR="00A04DC6" w:rsidRDefault="00A04DC6">
      <w:pPr>
        <w:rPr>
          <w:szCs w:val="32"/>
        </w:rPr>
      </w:pPr>
    </w:p>
    <w:p w:rsidR="00A04DC6" w:rsidRDefault="005853F4">
      <w:pPr>
        <w:jc w:val="center"/>
        <w:rPr>
          <w:sz w:val="36"/>
          <w:szCs w:val="36"/>
        </w:rPr>
      </w:pPr>
      <w:bookmarkStart w:id="2" w:name="OLE_LINK5"/>
      <w:bookmarkStart w:id="3" w:name="OLE_LINK6"/>
      <w:r>
        <w:rPr>
          <w:rFonts w:hint="eastAsia"/>
          <w:sz w:val="36"/>
          <w:szCs w:val="36"/>
        </w:rPr>
        <w:t>中国工程建设协会标准</w:t>
      </w:r>
    </w:p>
    <w:bookmarkEnd w:id="2"/>
    <w:bookmarkEnd w:id="3"/>
    <w:p w:rsidR="00A04DC6" w:rsidRDefault="00A04DC6">
      <w:pPr>
        <w:jc w:val="center"/>
        <w:rPr>
          <w:sz w:val="24"/>
        </w:rPr>
      </w:pPr>
    </w:p>
    <w:p w:rsidR="00A04DC6" w:rsidRPr="006C28E5" w:rsidRDefault="005853F4">
      <w:pPr>
        <w:spacing w:line="360" w:lineRule="auto"/>
        <w:jc w:val="center"/>
        <w:rPr>
          <w:rFonts w:ascii="黑体" w:eastAsia="黑体" w:hAnsi="黑体"/>
          <w:bCs/>
          <w:sz w:val="48"/>
          <w:szCs w:val="48"/>
        </w:rPr>
      </w:pPr>
      <w:r w:rsidRPr="006C28E5">
        <w:rPr>
          <w:rFonts w:ascii="黑体" w:eastAsia="黑体" w:hAnsi="黑体"/>
          <w:bCs/>
          <w:sz w:val="48"/>
          <w:szCs w:val="48"/>
        </w:rPr>
        <w:t>管道燃气用户安全巡检技术规程</w:t>
      </w:r>
    </w:p>
    <w:p w:rsidR="00A04DC6" w:rsidRPr="006C28E5" w:rsidRDefault="005853F4">
      <w:pPr>
        <w:spacing w:line="360" w:lineRule="auto"/>
        <w:jc w:val="center"/>
        <w:rPr>
          <w:bCs/>
          <w:sz w:val="44"/>
          <w:szCs w:val="44"/>
        </w:rPr>
      </w:pPr>
      <w:r w:rsidRPr="006C28E5">
        <w:rPr>
          <w:bCs/>
          <w:sz w:val="44"/>
          <w:szCs w:val="44"/>
        </w:rPr>
        <w:t>Technical specification for safety inspection of pipeline gas user</w:t>
      </w:r>
    </w:p>
    <w:p w:rsidR="00A04DC6" w:rsidRDefault="00A04DC6">
      <w:pPr>
        <w:spacing w:line="360" w:lineRule="auto"/>
        <w:jc w:val="center"/>
        <w:rPr>
          <w:sz w:val="48"/>
          <w:szCs w:val="48"/>
        </w:rPr>
      </w:pPr>
    </w:p>
    <w:p w:rsidR="00A04DC6" w:rsidRDefault="00A04DC6">
      <w:pPr>
        <w:jc w:val="center"/>
        <w:rPr>
          <w:sz w:val="44"/>
        </w:rPr>
      </w:pPr>
    </w:p>
    <w:p w:rsidR="00A04DC6" w:rsidRDefault="00A04DC6">
      <w:pPr>
        <w:jc w:val="center"/>
        <w:rPr>
          <w:sz w:val="44"/>
        </w:rPr>
      </w:pPr>
    </w:p>
    <w:p w:rsidR="00A04DC6" w:rsidRDefault="00A04DC6">
      <w:pPr>
        <w:jc w:val="center"/>
        <w:rPr>
          <w:sz w:val="44"/>
        </w:rPr>
      </w:pPr>
    </w:p>
    <w:p w:rsidR="00A04DC6" w:rsidRDefault="005853F4">
      <w:pPr>
        <w:jc w:val="center"/>
        <w:rPr>
          <w:sz w:val="32"/>
          <w:szCs w:val="32"/>
        </w:rPr>
      </w:pPr>
      <w:r>
        <w:rPr>
          <w:rFonts w:hint="eastAsia"/>
          <w:sz w:val="32"/>
          <w:szCs w:val="32"/>
        </w:rPr>
        <w:t>（征求意见</w:t>
      </w:r>
      <w:r w:rsidR="008F6615">
        <w:rPr>
          <w:rFonts w:hint="eastAsia"/>
          <w:sz w:val="32"/>
          <w:szCs w:val="32"/>
        </w:rPr>
        <w:t>稿</w:t>
      </w:r>
      <w:r>
        <w:rPr>
          <w:rFonts w:hint="eastAsia"/>
          <w:sz w:val="32"/>
          <w:szCs w:val="32"/>
        </w:rPr>
        <w:t>）</w:t>
      </w:r>
    </w:p>
    <w:p w:rsidR="00A04DC6" w:rsidRDefault="00FE2608">
      <w:pPr>
        <w:jc w:val="center"/>
        <w:rPr>
          <w:sz w:val="32"/>
          <w:szCs w:val="32"/>
        </w:rPr>
      </w:pPr>
      <w:r>
        <w:rPr>
          <w:rFonts w:hint="eastAsia"/>
          <w:sz w:val="32"/>
          <w:szCs w:val="32"/>
        </w:rPr>
        <w:t>2018.0</w:t>
      </w:r>
      <w:r w:rsidR="00E43C02">
        <w:rPr>
          <w:rFonts w:hint="eastAsia"/>
          <w:sz w:val="32"/>
          <w:szCs w:val="32"/>
        </w:rPr>
        <w:t>3</w:t>
      </w:r>
      <w:r w:rsidR="005853F4">
        <w:rPr>
          <w:rFonts w:hint="eastAsia"/>
          <w:sz w:val="32"/>
          <w:szCs w:val="32"/>
        </w:rPr>
        <w:t>.</w:t>
      </w:r>
      <w:r w:rsidR="00E43C02">
        <w:rPr>
          <w:rFonts w:hint="eastAsia"/>
          <w:sz w:val="32"/>
          <w:szCs w:val="32"/>
        </w:rPr>
        <w:t>13</w:t>
      </w:r>
    </w:p>
    <w:p w:rsidR="00A04DC6" w:rsidRDefault="00A04DC6">
      <w:pPr>
        <w:jc w:val="center"/>
        <w:rPr>
          <w:sz w:val="44"/>
        </w:rPr>
      </w:pPr>
    </w:p>
    <w:p w:rsidR="00A04DC6" w:rsidRDefault="00A04DC6">
      <w:pPr>
        <w:jc w:val="center"/>
        <w:rPr>
          <w:sz w:val="44"/>
        </w:rPr>
      </w:pPr>
    </w:p>
    <w:p w:rsidR="00A04DC6" w:rsidRDefault="00A04DC6">
      <w:pPr>
        <w:rPr>
          <w:sz w:val="44"/>
        </w:rPr>
      </w:pPr>
    </w:p>
    <w:p w:rsidR="00A04DC6" w:rsidRDefault="00A04DC6">
      <w:pPr>
        <w:rPr>
          <w:sz w:val="44"/>
        </w:rPr>
      </w:pPr>
    </w:p>
    <w:p w:rsidR="00A04DC6" w:rsidRDefault="00A04DC6">
      <w:pPr>
        <w:rPr>
          <w:sz w:val="44"/>
        </w:rPr>
      </w:pPr>
    </w:p>
    <w:p w:rsidR="00A04DC6" w:rsidRDefault="00A04DC6">
      <w:pPr>
        <w:rPr>
          <w:sz w:val="44"/>
        </w:rPr>
      </w:pPr>
    </w:p>
    <w:p w:rsidR="00A04DC6" w:rsidRDefault="00A04DC6">
      <w:pPr>
        <w:rPr>
          <w:sz w:val="44"/>
        </w:rPr>
      </w:pPr>
    </w:p>
    <w:p w:rsidR="00A04DC6" w:rsidRDefault="00A04DC6">
      <w:pPr>
        <w:rPr>
          <w:sz w:val="44"/>
        </w:rPr>
      </w:pPr>
    </w:p>
    <w:p w:rsidR="00A04DC6" w:rsidRDefault="00A04DC6">
      <w:pPr>
        <w:rPr>
          <w:sz w:val="44"/>
        </w:rPr>
      </w:pPr>
    </w:p>
    <w:p w:rsidR="00A04DC6" w:rsidRDefault="005853F4">
      <w:pPr>
        <w:jc w:val="center"/>
        <w:rPr>
          <w:sz w:val="32"/>
          <w:szCs w:val="32"/>
        </w:rPr>
      </w:pPr>
      <w:r>
        <w:rPr>
          <w:rFonts w:hint="eastAsia"/>
          <w:sz w:val="32"/>
          <w:szCs w:val="32"/>
        </w:rPr>
        <w:t>中国计划出版社</w:t>
      </w:r>
    </w:p>
    <w:p w:rsidR="00A04DC6" w:rsidRDefault="00A04DC6">
      <w:pPr>
        <w:rPr>
          <w:b/>
          <w:bCs/>
        </w:rPr>
      </w:pPr>
    </w:p>
    <w:p w:rsidR="00A04DC6" w:rsidRDefault="00A04DC6">
      <w:pPr>
        <w:rPr>
          <w:szCs w:val="32"/>
        </w:rPr>
      </w:pPr>
      <w:bookmarkStart w:id="4" w:name="OLE_LINK7"/>
      <w:bookmarkStart w:id="5" w:name="OLE_LINK8"/>
    </w:p>
    <w:p w:rsidR="00A04DC6" w:rsidRDefault="00A04DC6">
      <w:pPr>
        <w:jc w:val="center"/>
        <w:rPr>
          <w:rFonts w:ascii="黑体" w:eastAsia="黑体" w:hAnsi="黑体"/>
          <w:sz w:val="36"/>
          <w:szCs w:val="36"/>
        </w:rPr>
        <w:sectPr w:rsidR="00A04DC6">
          <w:footerReference w:type="even" r:id="rId10"/>
          <w:footerReference w:type="default" r:id="rId11"/>
          <w:footerReference w:type="first" r:id="rId12"/>
          <w:pgSz w:w="11906" w:h="16838"/>
          <w:pgMar w:top="1418" w:right="1418" w:bottom="1418" w:left="1418" w:header="850" w:footer="850" w:gutter="0"/>
          <w:pgNumType w:start="1"/>
          <w:cols w:space="425"/>
          <w:titlePg/>
          <w:docGrid w:linePitch="312"/>
        </w:sectPr>
      </w:pPr>
    </w:p>
    <w:p w:rsidR="00A04DC6" w:rsidRPr="00012748" w:rsidRDefault="00A04DC6">
      <w:pPr>
        <w:jc w:val="center"/>
        <w:rPr>
          <w:rFonts w:asciiTheme="minorEastAsia" w:eastAsiaTheme="minorEastAsia" w:hAnsiTheme="minorEastAsia"/>
          <w:sz w:val="36"/>
          <w:szCs w:val="36"/>
        </w:rPr>
      </w:pPr>
    </w:p>
    <w:p w:rsidR="00A04DC6" w:rsidRPr="00012748" w:rsidRDefault="005853F4">
      <w:pPr>
        <w:jc w:val="center"/>
        <w:rPr>
          <w:rFonts w:asciiTheme="minorEastAsia" w:eastAsiaTheme="minorEastAsia" w:hAnsiTheme="minorEastAsia"/>
          <w:sz w:val="36"/>
          <w:szCs w:val="36"/>
        </w:rPr>
      </w:pPr>
      <w:r w:rsidRPr="00012748">
        <w:rPr>
          <w:rFonts w:asciiTheme="minorEastAsia" w:eastAsiaTheme="minorEastAsia" w:hAnsiTheme="minorEastAsia" w:hint="eastAsia"/>
          <w:sz w:val="36"/>
          <w:szCs w:val="36"/>
        </w:rPr>
        <w:t>中国工程建设协会标准</w:t>
      </w:r>
    </w:p>
    <w:p w:rsidR="00A04DC6" w:rsidRPr="00012748" w:rsidRDefault="00A04DC6">
      <w:pPr>
        <w:jc w:val="center"/>
        <w:rPr>
          <w:rFonts w:asciiTheme="minorEastAsia" w:eastAsiaTheme="minorEastAsia" w:hAnsiTheme="minorEastAsia"/>
          <w:sz w:val="24"/>
        </w:rPr>
      </w:pPr>
    </w:p>
    <w:p w:rsidR="00A04DC6" w:rsidRPr="00153B40" w:rsidRDefault="005853F4" w:rsidP="00E43C02">
      <w:pPr>
        <w:spacing w:beforeLines="100" w:line="360" w:lineRule="auto"/>
        <w:jc w:val="center"/>
        <w:rPr>
          <w:rFonts w:ascii="黑体" w:eastAsia="黑体" w:hAnsi="黑体"/>
          <w:bCs/>
          <w:sz w:val="48"/>
          <w:szCs w:val="48"/>
        </w:rPr>
      </w:pPr>
      <w:r w:rsidRPr="00153B40">
        <w:rPr>
          <w:rFonts w:ascii="黑体" w:eastAsia="黑体" w:hAnsi="黑体" w:hint="eastAsia"/>
          <w:bCs/>
          <w:sz w:val="48"/>
          <w:szCs w:val="48"/>
        </w:rPr>
        <w:t>管道燃气用户安全巡检技术规程</w:t>
      </w:r>
    </w:p>
    <w:p w:rsidR="00A04DC6" w:rsidRPr="00153B40" w:rsidRDefault="005853F4">
      <w:pPr>
        <w:spacing w:line="360" w:lineRule="auto"/>
        <w:jc w:val="center"/>
        <w:rPr>
          <w:rFonts w:eastAsia="仿宋"/>
          <w:bCs/>
          <w:sz w:val="44"/>
          <w:szCs w:val="44"/>
        </w:rPr>
      </w:pPr>
      <w:r w:rsidRPr="00153B40">
        <w:rPr>
          <w:rFonts w:eastAsia="仿宋"/>
          <w:bCs/>
          <w:sz w:val="44"/>
          <w:szCs w:val="44"/>
        </w:rPr>
        <w:t>Technical specification for safety inspection of pipeline gas user</w:t>
      </w:r>
    </w:p>
    <w:p w:rsidR="00A04DC6" w:rsidRPr="00396D65" w:rsidRDefault="00A04DC6">
      <w:pPr>
        <w:spacing w:line="360" w:lineRule="auto"/>
        <w:jc w:val="center"/>
        <w:rPr>
          <w:rFonts w:ascii="仿宋" w:eastAsia="仿宋" w:hAnsi="仿宋"/>
          <w:sz w:val="32"/>
          <w:szCs w:val="32"/>
        </w:rPr>
      </w:pPr>
    </w:p>
    <w:p w:rsidR="00A04DC6" w:rsidRPr="00012748" w:rsidRDefault="000F7374">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T/</w:t>
      </w:r>
      <w:r w:rsidR="005853F4" w:rsidRPr="00012748">
        <w:rPr>
          <w:rFonts w:asciiTheme="minorEastAsia" w:eastAsiaTheme="minorEastAsia" w:hAnsiTheme="minorEastAsia"/>
          <w:sz w:val="32"/>
          <w:szCs w:val="32"/>
        </w:rPr>
        <w:t>CECS XXX: 201X</w:t>
      </w:r>
    </w:p>
    <w:p w:rsidR="00A04DC6" w:rsidRPr="00396D65" w:rsidRDefault="00A04DC6">
      <w:pPr>
        <w:jc w:val="center"/>
        <w:rPr>
          <w:rFonts w:ascii="仿宋" w:eastAsia="仿宋" w:hAnsi="仿宋"/>
          <w:sz w:val="44"/>
        </w:rPr>
      </w:pPr>
    </w:p>
    <w:p w:rsidR="00A04DC6" w:rsidRPr="00396D65" w:rsidRDefault="00A04DC6">
      <w:pPr>
        <w:rPr>
          <w:rFonts w:ascii="仿宋" w:eastAsia="仿宋" w:hAnsi="仿宋"/>
          <w:sz w:val="32"/>
          <w:szCs w:val="32"/>
        </w:rPr>
      </w:pPr>
    </w:p>
    <w:p w:rsidR="00A04DC6" w:rsidRPr="00012748" w:rsidRDefault="005853F4">
      <w:pPr>
        <w:ind w:firstLineChars="500" w:firstLine="1600"/>
        <w:rPr>
          <w:rFonts w:asciiTheme="minorEastAsia" w:eastAsiaTheme="minorEastAsia" w:hAnsiTheme="minorEastAsia"/>
          <w:sz w:val="32"/>
          <w:szCs w:val="32"/>
        </w:rPr>
      </w:pPr>
      <w:r w:rsidRPr="00012748">
        <w:rPr>
          <w:rFonts w:asciiTheme="minorEastAsia" w:eastAsiaTheme="minorEastAsia" w:hAnsiTheme="minorEastAsia" w:hint="eastAsia"/>
          <w:sz w:val="32"/>
          <w:szCs w:val="32"/>
        </w:rPr>
        <w:t>主编单位：北京城市管理科技协会</w:t>
      </w:r>
    </w:p>
    <w:p w:rsidR="00A04DC6" w:rsidRPr="00012748" w:rsidRDefault="005853F4">
      <w:pPr>
        <w:ind w:firstLineChars="500" w:firstLine="1600"/>
        <w:rPr>
          <w:rFonts w:asciiTheme="minorEastAsia" w:eastAsiaTheme="minorEastAsia" w:hAnsiTheme="minorEastAsia"/>
          <w:sz w:val="32"/>
          <w:szCs w:val="32"/>
        </w:rPr>
      </w:pPr>
      <w:r w:rsidRPr="00012748">
        <w:rPr>
          <w:rFonts w:asciiTheme="minorEastAsia" w:eastAsiaTheme="minorEastAsia" w:hAnsiTheme="minorEastAsia" w:hint="eastAsia"/>
          <w:sz w:val="32"/>
          <w:szCs w:val="32"/>
        </w:rPr>
        <w:t>批准单位：中国工程建设标准化协会</w:t>
      </w:r>
    </w:p>
    <w:p w:rsidR="00A04DC6" w:rsidRPr="00012748" w:rsidRDefault="005853F4">
      <w:pPr>
        <w:ind w:firstLineChars="500" w:firstLine="1600"/>
        <w:rPr>
          <w:rFonts w:asciiTheme="minorEastAsia" w:eastAsiaTheme="minorEastAsia" w:hAnsiTheme="minorEastAsia"/>
          <w:sz w:val="32"/>
          <w:szCs w:val="32"/>
        </w:rPr>
      </w:pPr>
      <w:r w:rsidRPr="00012748">
        <w:rPr>
          <w:rFonts w:asciiTheme="minorEastAsia" w:eastAsiaTheme="minorEastAsia" w:hAnsiTheme="minorEastAsia" w:hint="eastAsia"/>
          <w:sz w:val="32"/>
          <w:szCs w:val="32"/>
        </w:rPr>
        <w:t>施行日期：</w:t>
      </w:r>
      <w:r w:rsidRPr="00012748">
        <w:rPr>
          <w:rFonts w:asciiTheme="minorEastAsia" w:eastAsiaTheme="minorEastAsia" w:hAnsiTheme="minorEastAsia"/>
          <w:sz w:val="32"/>
          <w:szCs w:val="32"/>
        </w:rPr>
        <w:t xml:space="preserve"> 201X</w:t>
      </w:r>
      <w:r w:rsidRPr="00012748">
        <w:rPr>
          <w:rFonts w:asciiTheme="minorEastAsia" w:eastAsiaTheme="minorEastAsia" w:hAnsiTheme="minorEastAsia" w:hint="eastAsia"/>
          <w:sz w:val="32"/>
          <w:szCs w:val="32"/>
        </w:rPr>
        <w:t>年</w:t>
      </w:r>
      <w:r w:rsidRPr="00012748">
        <w:rPr>
          <w:rFonts w:asciiTheme="minorEastAsia" w:eastAsiaTheme="minorEastAsia" w:hAnsiTheme="minorEastAsia"/>
          <w:sz w:val="32"/>
          <w:szCs w:val="32"/>
        </w:rPr>
        <w:t>XX</w:t>
      </w:r>
      <w:r w:rsidRPr="00012748">
        <w:rPr>
          <w:rFonts w:asciiTheme="minorEastAsia" w:eastAsiaTheme="minorEastAsia" w:hAnsiTheme="minorEastAsia" w:hint="eastAsia"/>
          <w:sz w:val="32"/>
          <w:szCs w:val="32"/>
        </w:rPr>
        <w:t>月</w:t>
      </w:r>
      <w:r w:rsidRPr="00012748">
        <w:rPr>
          <w:rFonts w:asciiTheme="minorEastAsia" w:eastAsiaTheme="minorEastAsia" w:hAnsiTheme="minorEastAsia"/>
          <w:sz w:val="32"/>
          <w:szCs w:val="32"/>
        </w:rPr>
        <w:t>XX</w:t>
      </w:r>
      <w:r w:rsidRPr="00012748">
        <w:rPr>
          <w:rFonts w:asciiTheme="minorEastAsia" w:eastAsiaTheme="minorEastAsia" w:hAnsiTheme="minorEastAsia" w:hint="eastAsia"/>
          <w:sz w:val="32"/>
          <w:szCs w:val="32"/>
        </w:rPr>
        <w:t>日</w:t>
      </w:r>
    </w:p>
    <w:p w:rsidR="00A04DC6" w:rsidRPr="00396D65" w:rsidRDefault="00A04DC6">
      <w:pPr>
        <w:rPr>
          <w:rFonts w:ascii="仿宋" w:eastAsia="仿宋" w:hAnsi="仿宋"/>
          <w:sz w:val="44"/>
        </w:rPr>
      </w:pPr>
    </w:p>
    <w:p w:rsidR="00A04DC6" w:rsidRPr="00396D65" w:rsidRDefault="00A04DC6">
      <w:pPr>
        <w:rPr>
          <w:rFonts w:ascii="仿宋" w:eastAsia="仿宋" w:hAnsi="仿宋"/>
          <w:sz w:val="44"/>
        </w:rPr>
      </w:pPr>
    </w:p>
    <w:p w:rsidR="00A04DC6" w:rsidRPr="00396D65" w:rsidRDefault="00A04DC6">
      <w:pPr>
        <w:rPr>
          <w:rFonts w:ascii="仿宋" w:eastAsia="仿宋" w:hAnsi="仿宋"/>
          <w:sz w:val="44"/>
        </w:rPr>
      </w:pPr>
    </w:p>
    <w:p w:rsidR="00A04DC6" w:rsidRPr="00396D65" w:rsidRDefault="00A04DC6">
      <w:pPr>
        <w:rPr>
          <w:rFonts w:ascii="仿宋" w:eastAsia="仿宋" w:hAnsi="仿宋"/>
          <w:sz w:val="44"/>
        </w:rPr>
      </w:pPr>
    </w:p>
    <w:p w:rsidR="00A04DC6" w:rsidRPr="00396D65" w:rsidRDefault="00A04DC6">
      <w:pPr>
        <w:rPr>
          <w:rFonts w:ascii="仿宋" w:eastAsia="仿宋" w:hAnsi="仿宋"/>
          <w:sz w:val="44"/>
        </w:rPr>
      </w:pPr>
    </w:p>
    <w:p w:rsidR="00A04DC6" w:rsidRPr="00396D65" w:rsidRDefault="00A04DC6">
      <w:pPr>
        <w:rPr>
          <w:rFonts w:ascii="仿宋" w:eastAsia="仿宋" w:hAnsi="仿宋"/>
          <w:sz w:val="44"/>
        </w:rPr>
      </w:pPr>
    </w:p>
    <w:p w:rsidR="00A04DC6" w:rsidRPr="00396D65" w:rsidRDefault="00A04DC6">
      <w:pPr>
        <w:rPr>
          <w:rFonts w:ascii="仿宋" w:eastAsia="仿宋" w:hAnsi="仿宋"/>
          <w:sz w:val="44"/>
        </w:rPr>
      </w:pPr>
    </w:p>
    <w:p w:rsidR="00A04DC6" w:rsidRPr="00396D65" w:rsidRDefault="00A04DC6">
      <w:pPr>
        <w:rPr>
          <w:rFonts w:ascii="仿宋" w:eastAsia="仿宋" w:hAnsi="仿宋"/>
          <w:sz w:val="44"/>
        </w:rPr>
      </w:pPr>
    </w:p>
    <w:p w:rsidR="00A04DC6" w:rsidRPr="00396D65" w:rsidRDefault="00A04DC6">
      <w:pPr>
        <w:rPr>
          <w:rFonts w:ascii="仿宋" w:eastAsia="仿宋" w:hAnsi="仿宋"/>
          <w:sz w:val="44"/>
        </w:rPr>
      </w:pPr>
    </w:p>
    <w:p w:rsidR="00A04DC6" w:rsidRPr="00012748" w:rsidRDefault="005853F4" w:rsidP="00E43C02">
      <w:pPr>
        <w:spacing w:afterLines="100"/>
        <w:jc w:val="center"/>
        <w:rPr>
          <w:rFonts w:asciiTheme="minorEastAsia" w:eastAsiaTheme="minorEastAsia" w:hAnsiTheme="minorEastAsia"/>
          <w:sz w:val="32"/>
          <w:szCs w:val="32"/>
        </w:rPr>
      </w:pPr>
      <w:r w:rsidRPr="00012748">
        <w:rPr>
          <w:rFonts w:asciiTheme="minorEastAsia" w:eastAsiaTheme="minorEastAsia" w:hAnsiTheme="minorEastAsia" w:hint="eastAsia"/>
          <w:sz w:val="32"/>
          <w:szCs w:val="32"/>
        </w:rPr>
        <w:t>中国计划出版社</w:t>
      </w:r>
    </w:p>
    <w:bookmarkEnd w:id="4"/>
    <w:bookmarkEnd w:id="5"/>
    <w:p w:rsidR="00A04DC6" w:rsidRPr="00012748" w:rsidRDefault="005853F4">
      <w:pPr>
        <w:rPr>
          <w:rFonts w:asciiTheme="minorEastAsia" w:eastAsiaTheme="minorEastAsia" w:hAnsiTheme="minorEastAsia"/>
          <w:sz w:val="32"/>
          <w:szCs w:val="32"/>
        </w:rPr>
        <w:sectPr w:rsidR="00A04DC6" w:rsidRPr="00012748">
          <w:footerReference w:type="default" r:id="rId13"/>
          <w:footerReference w:type="first" r:id="rId14"/>
          <w:pgSz w:w="11906" w:h="16838"/>
          <w:pgMar w:top="1418" w:right="1418" w:bottom="1418" w:left="1418" w:header="850" w:footer="850" w:gutter="0"/>
          <w:pgNumType w:start="1"/>
          <w:cols w:space="425"/>
          <w:titlePg/>
          <w:docGrid w:linePitch="312"/>
        </w:sectPr>
      </w:pPr>
      <w:r w:rsidRPr="00012748">
        <w:rPr>
          <w:rFonts w:asciiTheme="minorEastAsia" w:eastAsiaTheme="minorEastAsia" w:hAnsiTheme="minorEastAsia"/>
          <w:sz w:val="32"/>
          <w:szCs w:val="32"/>
        </w:rPr>
        <w:t xml:space="preserve">                       201X  </w:t>
      </w:r>
      <w:r w:rsidRPr="00012748">
        <w:rPr>
          <w:rFonts w:asciiTheme="minorEastAsia" w:eastAsiaTheme="minorEastAsia" w:hAnsiTheme="minorEastAsia" w:hint="eastAsia"/>
          <w:sz w:val="32"/>
          <w:szCs w:val="32"/>
        </w:rPr>
        <w:t>北京</w:t>
      </w:r>
    </w:p>
    <w:p w:rsidR="00A04DC6" w:rsidRPr="00012748" w:rsidRDefault="005853F4" w:rsidP="00E43C02">
      <w:pPr>
        <w:pStyle w:val="1"/>
        <w:spacing w:beforeLines="100"/>
        <w:jc w:val="center"/>
        <w:rPr>
          <w:rFonts w:asciiTheme="minorEastAsia" w:eastAsiaTheme="minorEastAsia" w:hAnsiTheme="minorEastAsia"/>
        </w:rPr>
      </w:pPr>
      <w:bookmarkStart w:id="6" w:name="_Toc136939736"/>
      <w:bookmarkStart w:id="7" w:name="_Toc492986496"/>
      <w:bookmarkStart w:id="8" w:name="_Toc474749468"/>
      <w:bookmarkStart w:id="9" w:name="_Toc478675034"/>
      <w:bookmarkStart w:id="10" w:name="_Toc478633390"/>
      <w:bookmarkStart w:id="11" w:name="_Toc140111022"/>
      <w:bookmarkStart w:id="12" w:name="_Toc136940080"/>
      <w:bookmarkStart w:id="13" w:name="_Toc136750653"/>
      <w:bookmarkStart w:id="14" w:name="_Toc457224296"/>
      <w:bookmarkStart w:id="15" w:name="_Toc140110562"/>
      <w:bookmarkStart w:id="16" w:name="_Toc504139040"/>
      <w:bookmarkStart w:id="17" w:name="_Toc505010227"/>
      <w:bookmarkStart w:id="18" w:name="_Toc505067381"/>
      <w:bookmarkStart w:id="19" w:name="_Toc505070502"/>
      <w:bookmarkStart w:id="20" w:name="_Toc508611373"/>
      <w:r w:rsidRPr="00012748">
        <w:rPr>
          <w:rFonts w:asciiTheme="minorEastAsia" w:eastAsiaTheme="minorEastAsia" w:hAnsiTheme="minorEastAsia" w:hint="eastAsia"/>
        </w:rPr>
        <w:lastRenderedPageBreak/>
        <w:t>前言</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A04DC6" w:rsidRPr="00012748" w:rsidRDefault="00A04DC6">
      <w:pPr>
        <w:rPr>
          <w:rFonts w:asciiTheme="minorEastAsia" w:eastAsiaTheme="minorEastAsia" w:hAnsiTheme="minorEastAsia"/>
        </w:rPr>
      </w:pPr>
    </w:p>
    <w:p w:rsidR="00A04DC6" w:rsidRPr="00012748" w:rsidRDefault="00A04DC6" w:rsidP="00E43C02">
      <w:pPr>
        <w:spacing w:afterLines="50" w:line="360" w:lineRule="auto"/>
        <w:ind w:firstLineChars="200" w:firstLine="420"/>
        <w:rPr>
          <w:rFonts w:asciiTheme="minorEastAsia" w:eastAsiaTheme="minorEastAsia" w:hAnsiTheme="minorEastAsia"/>
          <w:szCs w:val="21"/>
        </w:rPr>
      </w:pPr>
    </w:p>
    <w:p w:rsidR="00A04DC6" w:rsidRPr="00012748" w:rsidRDefault="005853F4" w:rsidP="00E43C02">
      <w:pPr>
        <w:spacing w:afterLines="50" w:line="360" w:lineRule="auto"/>
        <w:ind w:firstLineChars="200" w:firstLine="420"/>
        <w:rPr>
          <w:rFonts w:asciiTheme="minorEastAsia" w:eastAsiaTheme="minorEastAsia" w:hAnsiTheme="minorEastAsia"/>
          <w:szCs w:val="21"/>
        </w:rPr>
      </w:pPr>
      <w:r w:rsidRPr="00012748">
        <w:rPr>
          <w:rFonts w:asciiTheme="minorEastAsia" w:eastAsiaTheme="minorEastAsia" w:hAnsiTheme="minorEastAsia" w:hint="eastAsia"/>
          <w:szCs w:val="21"/>
        </w:rPr>
        <w:t>根据中国工程建设标准化协会 《关于印发&lt;2017年第一批工程建设协会标准制订、修订计划&gt;的通知》（建标协字[2017]014号）的要求，在广泛调查研究，认真总结实践经验，参考国外先进标准，并在广泛征求意见的基础上，制订本规程。</w:t>
      </w:r>
    </w:p>
    <w:p w:rsidR="00A04DC6" w:rsidRPr="00012748" w:rsidRDefault="005853F4">
      <w:pPr>
        <w:spacing w:line="360" w:lineRule="auto"/>
        <w:ind w:firstLineChars="200" w:firstLine="420"/>
        <w:rPr>
          <w:rFonts w:asciiTheme="minorEastAsia" w:eastAsiaTheme="minorEastAsia" w:hAnsiTheme="minorEastAsia"/>
          <w:szCs w:val="21"/>
        </w:rPr>
      </w:pPr>
      <w:r w:rsidRPr="00012748">
        <w:rPr>
          <w:rFonts w:asciiTheme="minorEastAsia" w:eastAsiaTheme="minorEastAsia" w:hAnsiTheme="minorEastAsia" w:hint="eastAsia"/>
          <w:szCs w:val="21"/>
        </w:rPr>
        <w:t>本规程主要技术内容包括：1 总则；2 术语；3 基本规定；4</w:t>
      </w:r>
      <w:r w:rsidR="00380CA5" w:rsidRPr="00012748">
        <w:rPr>
          <w:rFonts w:asciiTheme="minorEastAsia" w:eastAsiaTheme="minorEastAsia" w:hAnsiTheme="minorEastAsia" w:hint="eastAsia"/>
          <w:szCs w:val="21"/>
        </w:rPr>
        <w:t>安全</w:t>
      </w:r>
      <w:r w:rsidRPr="00012748">
        <w:rPr>
          <w:rFonts w:asciiTheme="minorEastAsia" w:eastAsiaTheme="minorEastAsia" w:hAnsiTheme="minorEastAsia" w:hint="eastAsia"/>
          <w:szCs w:val="21"/>
        </w:rPr>
        <w:t>巡检设备与方法；</w:t>
      </w:r>
      <w:r w:rsidR="00FE2608" w:rsidRPr="00012748">
        <w:rPr>
          <w:rFonts w:asciiTheme="minorEastAsia" w:eastAsiaTheme="minorEastAsia" w:hAnsiTheme="minorEastAsia" w:hint="eastAsia"/>
          <w:szCs w:val="21"/>
        </w:rPr>
        <w:t>5</w:t>
      </w:r>
      <w:r w:rsidR="00380CA5" w:rsidRPr="00012748">
        <w:rPr>
          <w:rFonts w:asciiTheme="minorEastAsia" w:eastAsiaTheme="minorEastAsia" w:hAnsiTheme="minorEastAsia" w:hint="eastAsia"/>
          <w:szCs w:val="21"/>
        </w:rPr>
        <w:t>安全</w:t>
      </w:r>
      <w:r w:rsidRPr="00012748">
        <w:rPr>
          <w:rFonts w:asciiTheme="minorEastAsia" w:eastAsiaTheme="minorEastAsia" w:hAnsiTheme="minorEastAsia" w:hint="eastAsia"/>
          <w:szCs w:val="21"/>
        </w:rPr>
        <w:t>巡检实施；</w:t>
      </w:r>
      <w:r w:rsidR="00FE2608" w:rsidRPr="00012748">
        <w:rPr>
          <w:rFonts w:asciiTheme="minorEastAsia" w:eastAsiaTheme="minorEastAsia" w:hAnsiTheme="minorEastAsia" w:hint="eastAsia"/>
          <w:szCs w:val="21"/>
        </w:rPr>
        <w:t>6</w:t>
      </w:r>
      <w:r w:rsidR="00380CA5" w:rsidRPr="00012748">
        <w:rPr>
          <w:rFonts w:asciiTheme="minorEastAsia" w:eastAsiaTheme="minorEastAsia" w:hAnsiTheme="minorEastAsia" w:hint="eastAsia"/>
          <w:szCs w:val="21"/>
        </w:rPr>
        <w:t>安全</w:t>
      </w:r>
      <w:r w:rsidRPr="00012748">
        <w:rPr>
          <w:rFonts w:asciiTheme="minorEastAsia" w:eastAsiaTheme="minorEastAsia" w:hAnsiTheme="minorEastAsia" w:hint="eastAsia"/>
          <w:szCs w:val="21"/>
        </w:rPr>
        <w:t>巡检结果处理。</w:t>
      </w:r>
    </w:p>
    <w:p w:rsidR="00045A13" w:rsidRPr="00012748" w:rsidRDefault="005853F4" w:rsidP="00E43C02">
      <w:pPr>
        <w:spacing w:beforeLines="50" w:line="360" w:lineRule="auto"/>
        <w:ind w:firstLineChars="200" w:firstLine="420"/>
        <w:rPr>
          <w:rFonts w:asciiTheme="minorEastAsia" w:eastAsiaTheme="minorEastAsia" w:hAnsiTheme="minorEastAsia"/>
          <w:szCs w:val="21"/>
        </w:rPr>
      </w:pPr>
      <w:r w:rsidRPr="00012748">
        <w:rPr>
          <w:rFonts w:asciiTheme="minorEastAsia" w:eastAsiaTheme="minorEastAsia" w:hAnsiTheme="minorEastAsia" w:hint="eastAsia"/>
          <w:szCs w:val="21"/>
        </w:rPr>
        <w:t>本规程由中国工程建设标准化协会城镇燃气专业委员会归口管理，由</w:t>
      </w:r>
      <w:r w:rsidR="00045A13">
        <w:rPr>
          <w:rFonts w:asciiTheme="minorEastAsia" w:eastAsiaTheme="minorEastAsia" w:hAnsiTheme="minorEastAsia" w:hint="eastAsia"/>
          <w:szCs w:val="21"/>
        </w:rPr>
        <w:t>北京城市管理科技协会</w:t>
      </w:r>
      <w:r w:rsidRPr="00012748">
        <w:rPr>
          <w:rFonts w:asciiTheme="minorEastAsia" w:eastAsiaTheme="minorEastAsia" w:hAnsiTheme="minorEastAsia" w:hint="eastAsia"/>
          <w:szCs w:val="21"/>
        </w:rPr>
        <w:t>负责具体技术</w:t>
      </w:r>
      <w:r w:rsidR="008E2FE3">
        <w:rPr>
          <w:rFonts w:asciiTheme="minorEastAsia" w:eastAsiaTheme="minorEastAsia" w:hAnsiTheme="minorEastAsia" w:hint="eastAsia"/>
          <w:szCs w:val="21"/>
        </w:rPr>
        <w:t>内容的解释，执行过程中如有意见或建议，请</w:t>
      </w:r>
      <w:r w:rsidR="00917D0C">
        <w:rPr>
          <w:rFonts w:asciiTheme="minorEastAsia" w:eastAsiaTheme="minorEastAsia" w:hAnsiTheme="minorEastAsia" w:hint="eastAsia"/>
          <w:szCs w:val="21"/>
        </w:rPr>
        <w:t>寄送解释单位（地址：</w:t>
      </w:r>
      <w:r w:rsidR="00045A13">
        <w:rPr>
          <w:rFonts w:asciiTheme="minorEastAsia" w:eastAsiaTheme="minorEastAsia" w:hAnsiTheme="minorEastAsia" w:hint="eastAsia"/>
          <w:szCs w:val="21"/>
        </w:rPr>
        <w:t>北京市朝阳区农光里117号楼711房间</w:t>
      </w:r>
      <w:r w:rsidR="00917D0C">
        <w:rPr>
          <w:rFonts w:asciiTheme="minorEastAsia" w:eastAsiaTheme="minorEastAsia" w:hAnsiTheme="minorEastAsia" w:hint="eastAsia"/>
          <w:szCs w:val="21"/>
        </w:rPr>
        <w:t>，邮政编码：</w:t>
      </w:r>
      <w:r w:rsidR="00260B04">
        <w:rPr>
          <w:rFonts w:asciiTheme="minorEastAsia" w:eastAsiaTheme="minorEastAsia" w:hAnsiTheme="minorEastAsia" w:hint="eastAsia"/>
          <w:szCs w:val="21"/>
        </w:rPr>
        <w:t>100021</w:t>
      </w:r>
      <w:r w:rsidR="00917D0C">
        <w:rPr>
          <w:rFonts w:asciiTheme="minorEastAsia" w:eastAsiaTheme="minorEastAsia" w:hAnsiTheme="minorEastAsia" w:hint="eastAsia"/>
          <w:szCs w:val="21"/>
        </w:rPr>
        <w:t xml:space="preserve">  ）。</w:t>
      </w:r>
    </w:p>
    <w:p w:rsidR="00A04DC6" w:rsidRPr="00012748" w:rsidRDefault="005853F4" w:rsidP="005A0DC7">
      <w:pPr>
        <w:spacing w:line="360" w:lineRule="auto"/>
        <w:ind w:firstLineChars="200" w:firstLine="420"/>
        <w:rPr>
          <w:rFonts w:asciiTheme="minorEastAsia" w:eastAsiaTheme="minorEastAsia" w:hAnsiTheme="minorEastAsia"/>
          <w:szCs w:val="21"/>
        </w:rPr>
      </w:pPr>
      <w:r w:rsidRPr="005A0DC7">
        <w:rPr>
          <w:rFonts w:ascii="黑体" w:eastAsia="黑体" w:hAnsi="黑体" w:hint="eastAsia"/>
          <w:szCs w:val="21"/>
        </w:rPr>
        <w:t>主编单位</w:t>
      </w:r>
      <w:r w:rsidRPr="00012748">
        <w:rPr>
          <w:rFonts w:asciiTheme="minorEastAsia" w:eastAsiaTheme="minorEastAsia" w:hAnsiTheme="minorEastAsia" w:hint="eastAsia"/>
          <w:szCs w:val="21"/>
        </w:rPr>
        <w:t>：北京城市管理科技协会</w:t>
      </w:r>
    </w:p>
    <w:p w:rsidR="00A04DC6" w:rsidRPr="00012748" w:rsidRDefault="005853F4" w:rsidP="005A0DC7">
      <w:pPr>
        <w:spacing w:line="360" w:lineRule="auto"/>
        <w:ind w:firstLineChars="200" w:firstLine="420"/>
        <w:rPr>
          <w:rFonts w:asciiTheme="minorEastAsia" w:eastAsiaTheme="minorEastAsia" w:hAnsiTheme="minorEastAsia"/>
          <w:szCs w:val="21"/>
        </w:rPr>
      </w:pPr>
      <w:r w:rsidRPr="005A0DC7">
        <w:rPr>
          <w:rFonts w:ascii="黑体" w:eastAsia="黑体" w:hAnsi="黑体" w:hint="eastAsia"/>
          <w:szCs w:val="21"/>
        </w:rPr>
        <w:t>参编单位</w:t>
      </w:r>
      <w:r w:rsidRPr="00012748">
        <w:rPr>
          <w:rFonts w:asciiTheme="minorEastAsia" w:eastAsiaTheme="minorEastAsia" w:hAnsiTheme="minorEastAsia" w:hint="eastAsia"/>
          <w:szCs w:val="21"/>
        </w:rPr>
        <w:t>：济南能源建设发展集团有限公司、北京华油联合燃气开发有限公司</w:t>
      </w:r>
      <w:r w:rsidR="00045A13">
        <w:rPr>
          <w:rFonts w:asciiTheme="minorEastAsia" w:eastAsiaTheme="minorEastAsia" w:hAnsiTheme="minorEastAsia" w:hint="eastAsia"/>
          <w:szCs w:val="21"/>
        </w:rPr>
        <w:t>、</w:t>
      </w:r>
      <w:r w:rsidR="00045A13" w:rsidRPr="00012748">
        <w:rPr>
          <w:rFonts w:asciiTheme="minorEastAsia" w:eastAsiaTheme="minorEastAsia" w:hAnsiTheme="minorEastAsia" w:hint="eastAsia"/>
          <w:szCs w:val="21"/>
        </w:rPr>
        <w:t>北京市燃气集团、中国奥德集团实业有限公司、</w:t>
      </w:r>
      <w:r w:rsidR="00045A13">
        <w:rPr>
          <w:rFonts w:asciiTheme="minorEastAsia" w:eastAsiaTheme="minorEastAsia" w:hAnsiTheme="minorEastAsia" w:hint="eastAsia"/>
          <w:szCs w:val="21"/>
        </w:rPr>
        <w:t>北京市房山区燃气开发中心、陕西大唐燃气安全科技股份有限公司。</w:t>
      </w:r>
    </w:p>
    <w:p w:rsidR="00A04DC6" w:rsidRPr="00012748" w:rsidRDefault="005853F4" w:rsidP="005A0DC7">
      <w:pPr>
        <w:spacing w:line="360" w:lineRule="auto"/>
        <w:ind w:leftChars="92" w:left="1453" w:hangingChars="600" w:hanging="1260"/>
        <w:rPr>
          <w:rFonts w:asciiTheme="minorEastAsia" w:eastAsiaTheme="minorEastAsia" w:hAnsiTheme="minorEastAsia"/>
          <w:szCs w:val="21"/>
        </w:rPr>
      </w:pPr>
      <w:r w:rsidRPr="005A0DC7">
        <w:rPr>
          <w:rFonts w:ascii="黑体" w:eastAsia="黑体" w:hAnsi="黑体"/>
          <w:szCs w:val="21"/>
        </w:rPr>
        <w:t>主要起草人</w:t>
      </w:r>
      <w:r w:rsidRPr="00012748">
        <w:rPr>
          <w:rFonts w:asciiTheme="minorEastAsia" w:eastAsiaTheme="minorEastAsia" w:hAnsiTheme="minorEastAsia"/>
          <w:szCs w:val="21"/>
        </w:rPr>
        <w:t>：</w:t>
      </w:r>
      <w:r w:rsidR="008E2FE3">
        <w:rPr>
          <w:rFonts w:asciiTheme="minorEastAsia" w:eastAsiaTheme="minorEastAsia" w:hAnsiTheme="minorEastAsia" w:hint="eastAsia"/>
          <w:szCs w:val="21"/>
        </w:rPr>
        <w:t>李亚松、</w:t>
      </w:r>
      <w:r w:rsidR="00490CAB">
        <w:rPr>
          <w:rFonts w:asciiTheme="minorEastAsia" w:eastAsiaTheme="minorEastAsia" w:hAnsiTheme="minorEastAsia" w:hint="eastAsia"/>
          <w:szCs w:val="21"/>
        </w:rPr>
        <w:t>郑敬亮、</w:t>
      </w:r>
      <w:r w:rsidR="00260B04">
        <w:rPr>
          <w:rFonts w:asciiTheme="minorEastAsia" w:eastAsiaTheme="minorEastAsia" w:hAnsiTheme="minorEastAsia" w:hint="eastAsia"/>
          <w:szCs w:val="21"/>
        </w:rPr>
        <w:t>郑毅、</w:t>
      </w:r>
      <w:r w:rsidR="00490CAB">
        <w:rPr>
          <w:rFonts w:asciiTheme="minorEastAsia" w:eastAsiaTheme="minorEastAsia" w:hAnsiTheme="minorEastAsia" w:hint="eastAsia"/>
          <w:szCs w:val="21"/>
        </w:rPr>
        <w:t>徐涛、法署光、</w:t>
      </w:r>
      <w:r w:rsidR="00324383">
        <w:rPr>
          <w:rFonts w:asciiTheme="minorEastAsia" w:eastAsiaTheme="minorEastAsia" w:hAnsiTheme="minorEastAsia" w:hint="eastAsia"/>
          <w:szCs w:val="21"/>
        </w:rPr>
        <w:t>郑岩、高菲、</w:t>
      </w:r>
      <w:r w:rsidR="008E2FE3">
        <w:rPr>
          <w:rFonts w:asciiTheme="minorEastAsia" w:eastAsiaTheme="minorEastAsia" w:hAnsiTheme="minorEastAsia" w:hint="eastAsia"/>
          <w:szCs w:val="21"/>
        </w:rPr>
        <w:t>李开通、</w:t>
      </w:r>
      <w:r w:rsidR="00324383">
        <w:rPr>
          <w:rFonts w:asciiTheme="minorEastAsia" w:eastAsiaTheme="minorEastAsia" w:hAnsiTheme="minorEastAsia" w:hint="eastAsia"/>
          <w:szCs w:val="21"/>
        </w:rPr>
        <w:t xml:space="preserve">刘晓帆、姜永利、 </w:t>
      </w:r>
      <w:r w:rsidR="008E2FE3">
        <w:rPr>
          <w:rFonts w:asciiTheme="minorEastAsia" w:eastAsiaTheme="minorEastAsia" w:hAnsiTheme="minorEastAsia" w:hint="eastAsia"/>
          <w:szCs w:val="21"/>
        </w:rPr>
        <w:t>于岐凯、</w:t>
      </w:r>
      <w:r w:rsidR="00324383" w:rsidRPr="00324383">
        <w:rPr>
          <w:rFonts w:asciiTheme="minorEastAsia" w:eastAsiaTheme="minorEastAsia" w:hAnsiTheme="minorEastAsia" w:hint="eastAsia"/>
          <w:szCs w:val="21"/>
        </w:rPr>
        <w:t>刘波</w:t>
      </w:r>
      <w:r w:rsidR="00324383">
        <w:rPr>
          <w:rFonts w:asciiTheme="minorEastAsia" w:eastAsiaTheme="minorEastAsia" w:hAnsiTheme="minorEastAsia" w:hint="eastAsia"/>
          <w:szCs w:val="21"/>
        </w:rPr>
        <w:t>、</w:t>
      </w:r>
      <w:r w:rsidR="008E2FE3">
        <w:rPr>
          <w:rFonts w:asciiTheme="minorEastAsia" w:eastAsiaTheme="minorEastAsia" w:hAnsiTheme="minorEastAsia" w:hint="eastAsia"/>
          <w:szCs w:val="21"/>
        </w:rPr>
        <w:t>朱楠、王莹、杨凯、杜贵富、张丽莉、赵立明、王璠。</w:t>
      </w:r>
    </w:p>
    <w:p w:rsidR="00A04DC6" w:rsidRPr="00012748" w:rsidRDefault="005853F4" w:rsidP="00045A13">
      <w:pPr>
        <w:spacing w:line="360" w:lineRule="auto"/>
        <w:rPr>
          <w:rFonts w:asciiTheme="minorEastAsia" w:eastAsiaTheme="minorEastAsia" w:hAnsiTheme="minorEastAsia"/>
          <w:szCs w:val="21"/>
        </w:rPr>
      </w:pPr>
      <w:r w:rsidRPr="005A0DC7">
        <w:rPr>
          <w:rFonts w:ascii="黑体" w:eastAsia="黑体" w:hAnsi="黑体" w:hint="eastAsia"/>
          <w:szCs w:val="21"/>
        </w:rPr>
        <w:t>主要审查人</w:t>
      </w:r>
      <w:r w:rsidRPr="00012748">
        <w:rPr>
          <w:rFonts w:asciiTheme="minorEastAsia" w:eastAsiaTheme="minorEastAsia" w:hAnsiTheme="minorEastAsia" w:hint="eastAsia"/>
          <w:szCs w:val="21"/>
        </w:rPr>
        <w:t>：</w:t>
      </w:r>
    </w:p>
    <w:p w:rsidR="00A04DC6" w:rsidRDefault="00A04DC6">
      <w:pPr>
        <w:spacing w:line="360" w:lineRule="auto"/>
        <w:ind w:leftChars="92" w:left="1453" w:hangingChars="600" w:hanging="1260"/>
        <w:rPr>
          <w:szCs w:val="21"/>
        </w:rPr>
      </w:pPr>
    </w:p>
    <w:p w:rsidR="00A04DC6" w:rsidRDefault="00A04DC6">
      <w:pPr>
        <w:spacing w:line="360" w:lineRule="auto"/>
        <w:ind w:leftChars="92" w:left="1453" w:hangingChars="600" w:hanging="1260"/>
        <w:rPr>
          <w:szCs w:val="21"/>
        </w:rPr>
      </w:pPr>
    </w:p>
    <w:p w:rsidR="00A04DC6" w:rsidRDefault="00A04DC6">
      <w:pPr>
        <w:spacing w:line="360" w:lineRule="auto"/>
        <w:ind w:leftChars="92" w:left="1453" w:hangingChars="600" w:hanging="1260"/>
        <w:rPr>
          <w:szCs w:val="21"/>
        </w:rPr>
      </w:pPr>
    </w:p>
    <w:p w:rsidR="00A04DC6" w:rsidRDefault="00A04DC6">
      <w:pPr>
        <w:spacing w:line="360" w:lineRule="auto"/>
        <w:ind w:leftChars="92" w:left="1453" w:hangingChars="600" w:hanging="1260"/>
        <w:rPr>
          <w:szCs w:val="21"/>
        </w:rPr>
      </w:pPr>
    </w:p>
    <w:p w:rsidR="00A04DC6" w:rsidRDefault="00A04DC6">
      <w:pPr>
        <w:spacing w:line="360" w:lineRule="auto"/>
        <w:ind w:leftChars="92" w:left="1453" w:hangingChars="600" w:hanging="1260"/>
        <w:rPr>
          <w:szCs w:val="21"/>
        </w:rPr>
      </w:pPr>
    </w:p>
    <w:p w:rsidR="00A04DC6" w:rsidRDefault="00A04DC6">
      <w:pPr>
        <w:spacing w:line="360" w:lineRule="auto"/>
        <w:ind w:leftChars="92" w:left="1453" w:hangingChars="600" w:hanging="1260"/>
        <w:rPr>
          <w:szCs w:val="21"/>
        </w:rPr>
      </w:pPr>
    </w:p>
    <w:p w:rsidR="00A04DC6" w:rsidRDefault="00A04DC6">
      <w:pPr>
        <w:spacing w:line="360" w:lineRule="auto"/>
        <w:ind w:leftChars="92" w:left="1453" w:hangingChars="600" w:hanging="1260"/>
        <w:rPr>
          <w:szCs w:val="21"/>
        </w:rPr>
      </w:pPr>
    </w:p>
    <w:p w:rsidR="00A04DC6" w:rsidRDefault="00A04DC6">
      <w:pPr>
        <w:spacing w:line="360" w:lineRule="auto"/>
        <w:ind w:leftChars="92" w:left="1453" w:hangingChars="600" w:hanging="1260"/>
        <w:rPr>
          <w:szCs w:val="21"/>
        </w:rPr>
      </w:pPr>
    </w:p>
    <w:p w:rsidR="00A04DC6" w:rsidRDefault="00A04DC6">
      <w:pPr>
        <w:spacing w:line="360" w:lineRule="auto"/>
        <w:ind w:leftChars="92" w:left="1453" w:hangingChars="600" w:hanging="1260"/>
        <w:rPr>
          <w:szCs w:val="21"/>
        </w:rPr>
      </w:pPr>
    </w:p>
    <w:p w:rsidR="00A04DC6" w:rsidRDefault="00A04DC6">
      <w:pPr>
        <w:spacing w:line="360" w:lineRule="auto"/>
        <w:ind w:leftChars="92" w:left="1453" w:hangingChars="600" w:hanging="1260"/>
        <w:rPr>
          <w:szCs w:val="21"/>
        </w:rPr>
      </w:pPr>
    </w:p>
    <w:p w:rsidR="00A04DC6" w:rsidRDefault="00A04DC6">
      <w:pPr>
        <w:spacing w:line="360" w:lineRule="auto"/>
        <w:ind w:leftChars="92" w:left="1453" w:hangingChars="600" w:hanging="1260"/>
        <w:rPr>
          <w:szCs w:val="21"/>
        </w:rPr>
      </w:pPr>
    </w:p>
    <w:p w:rsidR="00A04DC6" w:rsidRDefault="00A04DC6">
      <w:pPr>
        <w:spacing w:line="360" w:lineRule="auto"/>
        <w:ind w:leftChars="92" w:left="1453" w:hangingChars="600" w:hanging="1260"/>
        <w:rPr>
          <w:szCs w:val="21"/>
        </w:rPr>
      </w:pPr>
    </w:p>
    <w:p w:rsidR="00A04DC6" w:rsidRDefault="00A04DC6">
      <w:pPr>
        <w:spacing w:line="360" w:lineRule="auto"/>
        <w:ind w:leftChars="92" w:left="1453" w:hangingChars="600" w:hanging="1260"/>
        <w:rPr>
          <w:szCs w:val="21"/>
        </w:rPr>
      </w:pPr>
    </w:p>
    <w:p w:rsidR="00A04DC6" w:rsidRDefault="00A04DC6">
      <w:pPr>
        <w:spacing w:line="360" w:lineRule="auto"/>
        <w:ind w:leftChars="92" w:left="1453" w:hangingChars="600" w:hanging="1260"/>
        <w:rPr>
          <w:szCs w:val="21"/>
        </w:rPr>
      </w:pPr>
    </w:p>
    <w:p w:rsidR="00A04DC6" w:rsidRDefault="00A04DC6">
      <w:pPr>
        <w:spacing w:line="360" w:lineRule="auto"/>
        <w:ind w:leftChars="92" w:left="1453" w:hangingChars="600" w:hanging="1260"/>
        <w:rPr>
          <w:szCs w:val="21"/>
        </w:rPr>
      </w:pPr>
    </w:p>
    <w:p w:rsidR="00A04DC6" w:rsidRDefault="00A04DC6">
      <w:pPr>
        <w:spacing w:line="360" w:lineRule="auto"/>
        <w:ind w:leftChars="92" w:left="1453" w:hangingChars="600" w:hanging="1260"/>
        <w:rPr>
          <w:szCs w:val="21"/>
        </w:rPr>
      </w:pPr>
    </w:p>
    <w:p w:rsidR="00A04DC6" w:rsidRDefault="00A04DC6">
      <w:pPr>
        <w:spacing w:line="360" w:lineRule="auto"/>
        <w:ind w:leftChars="92" w:left="1453" w:hangingChars="600" w:hanging="1260"/>
        <w:rPr>
          <w:szCs w:val="21"/>
        </w:rPr>
        <w:sectPr w:rsidR="00A04DC6">
          <w:footerReference w:type="default" r:id="rId15"/>
          <w:footerReference w:type="first" r:id="rId16"/>
          <w:pgSz w:w="11906" w:h="16838"/>
          <w:pgMar w:top="1418" w:right="1418" w:bottom="1418" w:left="1418" w:header="850" w:footer="850" w:gutter="0"/>
          <w:pgNumType w:start="1"/>
          <w:cols w:space="425"/>
          <w:titlePg/>
          <w:docGrid w:linePitch="312"/>
        </w:sectPr>
      </w:pPr>
    </w:p>
    <w:p w:rsidR="00A04DC6" w:rsidRPr="00012748" w:rsidRDefault="005853F4">
      <w:pPr>
        <w:pStyle w:val="1"/>
        <w:jc w:val="center"/>
        <w:rPr>
          <w:rFonts w:asciiTheme="minorEastAsia" w:eastAsiaTheme="minorEastAsia" w:hAnsiTheme="minorEastAsia"/>
          <w:sz w:val="28"/>
          <w:szCs w:val="28"/>
        </w:rPr>
      </w:pPr>
      <w:bookmarkStart w:id="21" w:name="_Toc474749469"/>
      <w:bookmarkStart w:id="22" w:name="_Toc136750654"/>
      <w:bookmarkStart w:id="23" w:name="_Toc478633391"/>
      <w:bookmarkStart w:id="24" w:name="_Toc492986497"/>
      <w:bookmarkStart w:id="25" w:name="_Toc457224297"/>
      <w:bookmarkStart w:id="26" w:name="_Toc140110563"/>
      <w:bookmarkStart w:id="27" w:name="_Toc478675035"/>
      <w:bookmarkStart w:id="28" w:name="_Toc136939737"/>
      <w:bookmarkStart w:id="29" w:name="_Toc140111023"/>
      <w:bookmarkStart w:id="30" w:name="_Toc504139041"/>
      <w:bookmarkStart w:id="31" w:name="_Toc505010228"/>
      <w:bookmarkStart w:id="32" w:name="_Toc505067382"/>
      <w:bookmarkStart w:id="33" w:name="_Toc505070503"/>
      <w:bookmarkStart w:id="34" w:name="_Toc508611374"/>
      <w:r w:rsidRPr="00012748">
        <w:rPr>
          <w:rFonts w:asciiTheme="minorEastAsia" w:eastAsiaTheme="minorEastAsia" w:hAnsiTheme="minorEastAsia" w:hint="eastAsia"/>
          <w:sz w:val="28"/>
          <w:szCs w:val="28"/>
        </w:rPr>
        <w:lastRenderedPageBreak/>
        <w:t>目次</w:t>
      </w:r>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E00E9C" w:rsidRPr="00E31A29" w:rsidRDefault="00CC4091" w:rsidP="00080103">
      <w:pPr>
        <w:pStyle w:val="10"/>
        <w:tabs>
          <w:tab w:val="right" w:leader="dot" w:pos="9060"/>
        </w:tabs>
        <w:spacing w:line="360" w:lineRule="auto"/>
        <w:rPr>
          <w:rFonts w:asciiTheme="minorEastAsia" w:eastAsiaTheme="minorEastAsia" w:hAnsiTheme="minorEastAsia" w:cstheme="minorBidi"/>
          <w:b w:val="0"/>
          <w:bCs w:val="0"/>
          <w:caps w:val="0"/>
          <w:noProof/>
          <w:sz w:val="24"/>
          <w:szCs w:val="24"/>
        </w:rPr>
      </w:pPr>
      <w:r w:rsidRPr="00CC4091">
        <w:rPr>
          <w:rFonts w:asciiTheme="minorEastAsia" w:eastAsiaTheme="minorEastAsia" w:hAnsiTheme="minorEastAsia"/>
          <w:b w:val="0"/>
          <w:sz w:val="24"/>
          <w:szCs w:val="24"/>
        </w:rPr>
        <w:fldChar w:fldCharType="begin"/>
      </w:r>
      <w:r w:rsidR="00CD4859" w:rsidRPr="00E31A29">
        <w:rPr>
          <w:rFonts w:asciiTheme="minorEastAsia" w:eastAsiaTheme="minorEastAsia" w:hAnsiTheme="minorEastAsia"/>
          <w:b w:val="0"/>
          <w:sz w:val="24"/>
          <w:szCs w:val="24"/>
        </w:rPr>
        <w:instrText xml:space="preserve"> TOC \o "1-2" \h \z \u </w:instrText>
      </w:r>
      <w:r w:rsidRPr="00CC4091">
        <w:rPr>
          <w:rFonts w:asciiTheme="minorEastAsia" w:eastAsiaTheme="minorEastAsia" w:hAnsiTheme="minorEastAsia"/>
          <w:b w:val="0"/>
          <w:sz w:val="24"/>
          <w:szCs w:val="24"/>
        </w:rPr>
        <w:fldChar w:fldCharType="separate"/>
      </w:r>
    </w:p>
    <w:p w:rsidR="00E00E9C" w:rsidRPr="00E31A29" w:rsidRDefault="00CC4091" w:rsidP="00080103">
      <w:pPr>
        <w:pStyle w:val="10"/>
        <w:tabs>
          <w:tab w:val="left" w:pos="420"/>
          <w:tab w:val="right" w:leader="dot" w:pos="9060"/>
        </w:tabs>
        <w:spacing w:line="360" w:lineRule="auto"/>
        <w:rPr>
          <w:rFonts w:asciiTheme="minorEastAsia" w:eastAsiaTheme="minorEastAsia" w:hAnsiTheme="minorEastAsia" w:cstheme="minorBidi"/>
          <w:b w:val="0"/>
          <w:bCs w:val="0"/>
          <w:caps w:val="0"/>
          <w:noProof/>
          <w:sz w:val="24"/>
          <w:szCs w:val="24"/>
        </w:rPr>
      </w:pPr>
      <w:hyperlink w:anchor="_Toc505067384" w:history="1">
        <w:r w:rsidR="00E00E9C" w:rsidRPr="00E31A29">
          <w:rPr>
            <w:rStyle w:val="afc"/>
            <w:rFonts w:asciiTheme="minorEastAsia" w:eastAsiaTheme="minorEastAsia" w:hAnsiTheme="minorEastAsia"/>
            <w:b w:val="0"/>
            <w:noProof/>
            <w:sz w:val="24"/>
            <w:szCs w:val="24"/>
          </w:rPr>
          <w:t>1</w:t>
        </w:r>
        <w:r w:rsidR="00E00E9C" w:rsidRPr="00E31A29">
          <w:rPr>
            <w:rFonts w:asciiTheme="minorEastAsia" w:eastAsiaTheme="minorEastAsia" w:hAnsiTheme="minorEastAsia" w:cstheme="minorBidi"/>
            <w:b w:val="0"/>
            <w:bCs w:val="0"/>
            <w:caps w:val="0"/>
            <w:noProof/>
            <w:sz w:val="24"/>
            <w:szCs w:val="24"/>
          </w:rPr>
          <w:tab/>
        </w:r>
        <w:r w:rsidR="00E00E9C" w:rsidRPr="00E31A29">
          <w:rPr>
            <w:rStyle w:val="afc"/>
            <w:rFonts w:asciiTheme="minorEastAsia" w:eastAsiaTheme="minorEastAsia" w:hAnsiTheme="minorEastAsia" w:hint="eastAsia"/>
            <w:b w:val="0"/>
            <w:noProof/>
            <w:sz w:val="24"/>
            <w:szCs w:val="24"/>
          </w:rPr>
          <w:t>总则</w:t>
        </w:r>
        <w:r w:rsidR="00E00E9C" w:rsidRPr="00E31A29">
          <w:rPr>
            <w:rFonts w:asciiTheme="minorEastAsia" w:eastAsiaTheme="minorEastAsia" w:hAnsiTheme="minorEastAsia"/>
            <w:b w:val="0"/>
            <w:noProof/>
            <w:webHidden/>
            <w:sz w:val="24"/>
            <w:szCs w:val="24"/>
          </w:rPr>
          <w:tab/>
        </w:r>
        <w:r w:rsidR="00E31A29" w:rsidRPr="00E31A29">
          <w:rPr>
            <w:rFonts w:asciiTheme="minorEastAsia" w:eastAsiaTheme="minorEastAsia" w:hAnsiTheme="minorEastAsia" w:hint="eastAsia"/>
            <w:b w:val="0"/>
            <w:noProof/>
            <w:webHidden/>
            <w:sz w:val="24"/>
            <w:szCs w:val="24"/>
          </w:rPr>
          <w:t>（</w:t>
        </w:r>
        <w:r w:rsidRPr="00E31A29">
          <w:rPr>
            <w:rFonts w:asciiTheme="minorEastAsia" w:eastAsiaTheme="minorEastAsia" w:hAnsiTheme="minorEastAsia"/>
            <w:b w:val="0"/>
            <w:noProof/>
            <w:webHidden/>
            <w:sz w:val="24"/>
            <w:szCs w:val="24"/>
          </w:rPr>
          <w:fldChar w:fldCharType="begin"/>
        </w:r>
        <w:r w:rsidR="00E31A29" w:rsidRPr="00E31A29">
          <w:rPr>
            <w:rFonts w:asciiTheme="minorEastAsia" w:eastAsiaTheme="minorEastAsia" w:hAnsiTheme="minorEastAsia"/>
            <w:b w:val="0"/>
            <w:noProof/>
            <w:webHidden/>
            <w:sz w:val="24"/>
            <w:szCs w:val="24"/>
          </w:rPr>
          <w:instrText xml:space="preserve"> PAGEREF _Toc505067384 \h </w:instrText>
        </w:r>
        <w:r w:rsidRPr="00E31A29">
          <w:rPr>
            <w:rFonts w:asciiTheme="minorEastAsia" w:eastAsiaTheme="minorEastAsia" w:hAnsiTheme="minorEastAsia"/>
            <w:b w:val="0"/>
            <w:noProof/>
            <w:webHidden/>
            <w:sz w:val="24"/>
            <w:szCs w:val="24"/>
          </w:rPr>
        </w:r>
        <w:r w:rsidRPr="00E31A29">
          <w:rPr>
            <w:rFonts w:asciiTheme="minorEastAsia" w:eastAsiaTheme="minorEastAsia" w:hAnsiTheme="minorEastAsia"/>
            <w:b w:val="0"/>
            <w:noProof/>
            <w:webHidden/>
            <w:sz w:val="24"/>
            <w:szCs w:val="24"/>
          </w:rPr>
          <w:fldChar w:fldCharType="separate"/>
        </w:r>
        <w:r w:rsidR="00B20383">
          <w:rPr>
            <w:rFonts w:asciiTheme="minorEastAsia" w:eastAsiaTheme="minorEastAsia" w:hAnsiTheme="minorEastAsia"/>
            <w:b w:val="0"/>
            <w:noProof/>
            <w:webHidden/>
            <w:sz w:val="24"/>
            <w:szCs w:val="24"/>
          </w:rPr>
          <w:t>1</w:t>
        </w:r>
        <w:r w:rsidRPr="00E31A29">
          <w:rPr>
            <w:rFonts w:asciiTheme="minorEastAsia" w:eastAsiaTheme="minorEastAsia" w:hAnsiTheme="minorEastAsia"/>
            <w:b w:val="0"/>
            <w:noProof/>
            <w:webHidden/>
            <w:sz w:val="24"/>
            <w:szCs w:val="24"/>
          </w:rPr>
          <w:fldChar w:fldCharType="end"/>
        </w:r>
        <w:r w:rsidR="00E31A29" w:rsidRPr="00E31A29">
          <w:rPr>
            <w:rFonts w:asciiTheme="minorEastAsia" w:eastAsiaTheme="minorEastAsia" w:hAnsiTheme="minorEastAsia" w:hint="eastAsia"/>
            <w:b w:val="0"/>
            <w:noProof/>
            <w:webHidden/>
            <w:sz w:val="24"/>
            <w:szCs w:val="24"/>
          </w:rPr>
          <w:t>）</w:t>
        </w:r>
      </w:hyperlink>
    </w:p>
    <w:p w:rsidR="00E00E9C" w:rsidRPr="00E31A29" w:rsidRDefault="00CC4091" w:rsidP="00080103">
      <w:pPr>
        <w:pStyle w:val="10"/>
        <w:tabs>
          <w:tab w:val="right" w:leader="dot" w:pos="9060"/>
        </w:tabs>
        <w:spacing w:line="360" w:lineRule="auto"/>
        <w:rPr>
          <w:rFonts w:asciiTheme="minorEastAsia" w:eastAsiaTheme="minorEastAsia" w:hAnsiTheme="minorEastAsia" w:cstheme="minorBidi"/>
          <w:b w:val="0"/>
          <w:bCs w:val="0"/>
          <w:caps w:val="0"/>
          <w:noProof/>
          <w:sz w:val="24"/>
          <w:szCs w:val="24"/>
        </w:rPr>
      </w:pPr>
      <w:hyperlink w:anchor="_Toc505067385" w:history="1">
        <w:r w:rsidR="00E00E9C" w:rsidRPr="00E31A29">
          <w:rPr>
            <w:rStyle w:val="afc"/>
            <w:rFonts w:asciiTheme="minorEastAsia" w:eastAsiaTheme="minorEastAsia" w:hAnsiTheme="minorEastAsia"/>
            <w:b w:val="0"/>
            <w:noProof/>
            <w:sz w:val="24"/>
            <w:szCs w:val="24"/>
          </w:rPr>
          <w:t xml:space="preserve">2  </w:t>
        </w:r>
        <w:r w:rsidR="00E00E9C" w:rsidRPr="00E31A29">
          <w:rPr>
            <w:rStyle w:val="afc"/>
            <w:rFonts w:asciiTheme="minorEastAsia" w:eastAsiaTheme="minorEastAsia" w:hAnsiTheme="minorEastAsia" w:hint="eastAsia"/>
            <w:b w:val="0"/>
            <w:noProof/>
            <w:sz w:val="24"/>
            <w:szCs w:val="24"/>
          </w:rPr>
          <w:t>术语</w:t>
        </w:r>
        <w:r w:rsidR="00E00E9C" w:rsidRPr="00E31A29">
          <w:rPr>
            <w:rFonts w:asciiTheme="minorEastAsia" w:eastAsiaTheme="minorEastAsia" w:hAnsiTheme="minorEastAsia"/>
            <w:b w:val="0"/>
            <w:noProof/>
            <w:webHidden/>
            <w:sz w:val="24"/>
            <w:szCs w:val="24"/>
          </w:rPr>
          <w:tab/>
        </w:r>
        <w:r w:rsidR="00E31A29" w:rsidRPr="00E31A29">
          <w:rPr>
            <w:rFonts w:asciiTheme="minorEastAsia" w:eastAsiaTheme="minorEastAsia" w:hAnsiTheme="minorEastAsia" w:hint="eastAsia"/>
            <w:b w:val="0"/>
            <w:noProof/>
            <w:webHidden/>
            <w:sz w:val="24"/>
            <w:szCs w:val="24"/>
          </w:rPr>
          <w:t>（</w:t>
        </w:r>
        <w:r w:rsidRPr="00E31A29">
          <w:rPr>
            <w:rFonts w:asciiTheme="minorEastAsia" w:eastAsiaTheme="minorEastAsia" w:hAnsiTheme="minorEastAsia"/>
            <w:b w:val="0"/>
            <w:noProof/>
            <w:webHidden/>
            <w:sz w:val="24"/>
            <w:szCs w:val="24"/>
          </w:rPr>
          <w:fldChar w:fldCharType="begin"/>
        </w:r>
        <w:r w:rsidR="00E31A29" w:rsidRPr="00E31A29">
          <w:rPr>
            <w:rFonts w:asciiTheme="minorEastAsia" w:eastAsiaTheme="minorEastAsia" w:hAnsiTheme="minorEastAsia"/>
            <w:b w:val="0"/>
            <w:noProof/>
            <w:webHidden/>
            <w:sz w:val="24"/>
            <w:szCs w:val="24"/>
          </w:rPr>
          <w:instrText xml:space="preserve"> PAGEREF _Toc505067385 \h </w:instrText>
        </w:r>
        <w:r w:rsidRPr="00E31A29">
          <w:rPr>
            <w:rFonts w:asciiTheme="minorEastAsia" w:eastAsiaTheme="minorEastAsia" w:hAnsiTheme="minorEastAsia"/>
            <w:b w:val="0"/>
            <w:noProof/>
            <w:webHidden/>
            <w:sz w:val="24"/>
            <w:szCs w:val="24"/>
          </w:rPr>
        </w:r>
        <w:r w:rsidRPr="00E31A29">
          <w:rPr>
            <w:rFonts w:asciiTheme="minorEastAsia" w:eastAsiaTheme="minorEastAsia" w:hAnsiTheme="minorEastAsia"/>
            <w:b w:val="0"/>
            <w:noProof/>
            <w:webHidden/>
            <w:sz w:val="24"/>
            <w:szCs w:val="24"/>
          </w:rPr>
          <w:fldChar w:fldCharType="separate"/>
        </w:r>
        <w:r w:rsidR="00B20383">
          <w:rPr>
            <w:rFonts w:asciiTheme="minorEastAsia" w:eastAsiaTheme="minorEastAsia" w:hAnsiTheme="minorEastAsia"/>
            <w:b w:val="0"/>
            <w:noProof/>
            <w:webHidden/>
            <w:sz w:val="24"/>
            <w:szCs w:val="24"/>
          </w:rPr>
          <w:t>2</w:t>
        </w:r>
        <w:r w:rsidRPr="00E31A29">
          <w:rPr>
            <w:rFonts w:asciiTheme="minorEastAsia" w:eastAsiaTheme="minorEastAsia" w:hAnsiTheme="minorEastAsia"/>
            <w:b w:val="0"/>
            <w:noProof/>
            <w:webHidden/>
            <w:sz w:val="24"/>
            <w:szCs w:val="24"/>
          </w:rPr>
          <w:fldChar w:fldCharType="end"/>
        </w:r>
        <w:r w:rsidR="00E31A29" w:rsidRPr="00E31A29">
          <w:rPr>
            <w:rFonts w:asciiTheme="minorEastAsia" w:eastAsiaTheme="minorEastAsia" w:hAnsiTheme="minorEastAsia" w:hint="eastAsia"/>
            <w:b w:val="0"/>
            <w:noProof/>
            <w:webHidden/>
            <w:sz w:val="24"/>
            <w:szCs w:val="24"/>
          </w:rPr>
          <w:t>）</w:t>
        </w:r>
      </w:hyperlink>
    </w:p>
    <w:p w:rsidR="00E00E9C" w:rsidRPr="00E31A29" w:rsidRDefault="00CC4091" w:rsidP="00080103">
      <w:pPr>
        <w:pStyle w:val="10"/>
        <w:tabs>
          <w:tab w:val="right" w:leader="dot" w:pos="9060"/>
        </w:tabs>
        <w:spacing w:line="360" w:lineRule="auto"/>
        <w:rPr>
          <w:rFonts w:asciiTheme="minorEastAsia" w:eastAsiaTheme="minorEastAsia" w:hAnsiTheme="minorEastAsia" w:cstheme="minorBidi"/>
          <w:b w:val="0"/>
          <w:bCs w:val="0"/>
          <w:caps w:val="0"/>
          <w:noProof/>
          <w:sz w:val="24"/>
          <w:szCs w:val="24"/>
        </w:rPr>
      </w:pPr>
      <w:hyperlink w:anchor="_Toc505067386" w:history="1">
        <w:r w:rsidR="00E00E9C" w:rsidRPr="00E31A29">
          <w:rPr>
            <w:rStyle w:val="afc"/>
            <w:rFonts w:asciiTheme="minorEastAsia" w:eastAsiaTheme="minorEastAsia" w:hAnsiTheme="minorEastAsia"/>
            <w:b w:val="0"/>
            <w:noProof/>
            <w:sz w:val="24"/>
            <w:szCs w:val="24"/>
          </w:rPr>
          <w:t xml:space="preserve">3  </w:t>
        </w:r>
        <w:r w:rsidR="00E00E9C" w:rsidRPr="00E31A29">
          <w:rPr>
            <w:rStyle w:val="afc"/>
            <w:rFonts w:asciiTheme="minorEastAsia" w:eastAsiaTheme="minorEastAsia" w:hAnsiTheme="minorEastAsia" w:hint="eastAsia"/>
            <w:b w:val="0"/>
            <w:noProof/>
            <w:sz w:val="24"/>
            <w:szCs w:val="24"/>
          </w:rPr>
          <w:t>基本规定</w:t>
        </w:r>
        <w:r w:rsidR="00E00E9C" w:rsidRPr="00E31A29">
          <w:rPr>
            <w:rFonts w:asciiTheme="minorEastAsia" w:eastAsiaTheme="minorEastAsia" w:hAnsiTheme="minorEastAsia"/>
            <w:b w:val="0"/>
            <w:noProof/>
            <w:webHidden/>
            <w:sz w:val="24"/>
            <w:szCs w:val="24"/>
          </w:rPr>
          <w:tab/>
        </w:r>
        <w:r w:rsidR="00E31A29" w:rsidRPr="00E31A29">
          <w:rPr>
            <w:rFonts w:asciiTheme="minorEastAsia" w:eastAsiaTheme="minorEastAsia" w:hAnsiTheme="minorEastAsia" w:hint="eastAsia"/>
            <w:b w:val="0"/>
            <w:noProof/>
            <w:webHidden/>
            <w:sz w:val="24"/>
            <w:szCs w:val="24"/>
          </w:rPr>
          <w:t>（</w:t>
        </w:r>
        <w:r w:rsidRPr="00E31A29">
          <w:rPr>
            <w:rFonts w:asciiTheme="minorEastAsia" w:eastAsiaTheme="minorEastAsia" w:hAnsiTheme="minorEastAsia"/>
            <w:b w:val="0"/>
            <w:noProof/>
            <w:webHidden/>
            <w:sz w:val="24"/>
            <w:szCs w:val="24"/>
          </w:rPr>
          <w:fldChar w:fldCharType="begin"/>
        </w:r>
        <w:r w:rsidR="00E31A29" w:rsidRPr="00E31A29">
          <w:rPr>
            <w:rFonts w:asciiTheme="minorEastAsia" w:eastAsiaTheme="minorEastAsia" w:hAnsiTheme="minorEastAsia"/>
            <w:b w:val="0"/>
            <w:noProof/>
            <w:webHidden/>
            <w:sz w:val="24"/>
            <w:szCs w:val="24"/>
          </w:rPr>
          <w:instrText xml:space="preserve"> PAGEREF _Toc505067386 \h </w:instrText>
        </w:r>
        <w:r w:rsidRPr="00E31A29">
          <w:rPr>
            <w:rFonts w:asciiTheme="minorEastAsia" w:eastAsiaTheme="minorEastAsia" w:hAnsiTheme="minorEastAsia"/>
            <w:b w:val="0"/>
            <w:noProof/>
            <w:webHidden/>
            <w:sz w:val="24"/>
            <w:szCs w:val="24"/>
          </w:rPr>
        </w:r>
        <w:r w:rsidRPr="00E31A29">
          <w:rPr>
            <w:rFonts w:asciiTheme="minorEastAsia" w:eastAsiaTheme="minorEastAsia" w:hAnsiTheme="minorEastAsia"/>
            <w:b w:val="0"/>
            <w:noProof/>
            <w:webHidden/>
            <w:sz w:val="24"/>
            <w:szCs w:val="24"/>
          </w:rPr>
          <w:fldChar w:fldCharType="separate"/>
        </w:r>
        <w:r w:rsidR="00B20383">
          <w:rPr>
            <w:rFonts w:asciiTheme="minorEastAsia" w:eastAsiaTheme="minorEastAsia" w:hAnsiTheme="minorEastAsia"/>
            <w:b w:val="0"/>
            <w:noProof/>
            <w:webHidden/>
            <w:sz w:val="24"/>
            <w:szCs w:val="24"/>
          </w:rPr>
          <w:t>4</w:t>
        </w:r>
        <w:r w:rsidRPr="00E31A29">
          <w:rPr>
            <w:rFonts w:asciiTheme="minorEastAsia" w:eastAsiaTheme="minorEastAsia" w:hAnsiTheme="minorEastAsia"/>
            <w:b w:val="0"/>
            <w:noProof/>
            <w:webHidden/>
            <w:sz w:val="24"/>
            <w:szCs w:val="24"/>
          </w:rPr>
          <w:fldChar w:fldCharType="end"/>
        </w:r>
        <w:r w:rsidR="00E31A29" w:rsidRPr="00E31A29">
          <w:rPr>
            <w:rFonts w:asciiTheme="minorEastAsia" w:eastAsiaTheme="minorEastAsia" w:hAnsiTheme="minorEastAsia" w:hint="eastAsia"/>
            <w:b w:val="0"/>
            <w:noProof/>
            <w:webHidden/>
            <w:sz w:val="24"/>
            <w:szCs w:val="24"/>
          </w:rPr>
          <w:t>）</w:t>
        </w:r>
      </w:hyperlink>
    </w:p>
    <w:p w:rsidR="00E00E9C" w:rsidRPr="00E31A29" w:rsidRDefault="00CC4091" w:rsidP="00080103">
      <w:pPr>
        <w:pStyle w:val="10"/>
        <w:tabs>
          <w:tab w:val="right" w:leader="dot" w:pos="9060"/>
        </w:tabs>
        <w:spacing w:line="360" w:lineRule="auto"/>
        <w:rPr>
          <w:rFonts w:asciiTheme="minorEastAsia" w:eastAsiaTheme="minorEastAsia" w:hAnsiTheme="minorEastAsia" w:cstheme="minorBidi"/>
          <w:b w:val="0"/>
          <w:bCs w:val="0"/>
          <w:caps w:val="0"/>
          <w:noProof/>
          <w:sz w:val="24"/>
          <w:szCs w:val="24"/>
        </w:rPr>
      </w:pPr>
      <w:hyperlink w:anchor="_Toc505067387" w:history="1">
        <w:r w:rsidR="00E00E9C" w:rsidRPr="00E31A29">
          <w:rPr>
            <w:rStyle w:val="afc"/>
            <w:rFonts w:asciiTheme="minorEastAsia" w:eastAsiaTheme="minorEastAsia" w:hAnsiTheme="minorEastAsia"/>
            <w:b w:val="0"/>
            <w:noProof/>
            <w:sz w:val="24"/>
            <w:szCs w:val="24"/>
          </w:rPr>
          <w:t xml:space="preserve">4  </w:t>
        </w:r>
        <w:r w:rsidR="00E00E9C" w:rsidRPr="00E31A29">
          <w:rPr>
            <w:rStyle w:val="afc"/>
            <w:rFonts w:asciiTheme="minorEastAsia" w:eastAsiaTheme="minorEastAsia" w:hAnsiTheme="minorEastAsia" w:hint="eastAsia"/>
            <w:b w:val="0"/>
            <w:noProof/>
            <w:sz w:val="24"/>
            <w:szCs w:val="24"/>
          </w:rPr>
          <w:t>安全巡检设备与方法</w:t>
        </w:r>
        <w:r w:rsidR="00E00E9C" w:rsidRPr="00E31A29">
          <w:rPr>
            <w:rFonts w:asciiTheme="minorEastAsia" w:eastAsiaTheme="minorEastAsia" w:hAnsiTheme="minorEastAsia"/>
            <w:b w:val="0"/>
            <w:noProof/>
            <w:webHidden/>
            <w:sz w:val="24"/>
            <w:szCs w:val="24"/>
          </w:rPr>
          <w:tab/>
        </w:r>
        <w:r w:rsidR="00E31A29" w:rsidRPr="00E31A29">
          <w:rPr>
            <w:rFonts w:asciiTheme="minorEastAsia" w:eastAsiaTheme="minorEastAsia" w:hAnsiTheme="minorEastAsia" w:hint="eastAsia"/>
            <w:b w:val="0"/>
            <w:noProof/>
            <w:webHidden/>
            <w:sz w:val="24"/>
            <w:szCs w:val="24"/>
          </w:rPr>
          <w:t>（</w:t>
        </w:r>
        <w:r w:rsidRPr="00E31A29">
          <w:rPr>
            <w:rFonts w:asciiTheme="minorEastAsia" w:eastAsiaTheme="minorEastAsia" w:hAnsiTheme="minorEastAsia"/>
            <w:b w:val="0"/>
            <w:noProof/>
            <w:webHidden/>
            <w:sz w:val="24"/>
            <w:szCs w:val="24"/>
          </w:rPr>
          <w:fldChar w:fldCharType="begin"/>
        </w:r>
        <w:r w:rsidR="00E31A29" w:rsidRPr="00E31A29">
          <w:rPr>
            <w:rFonts w:asciiTheme="minorEastAsia" w:eastAsiaTheme="minorEastAsia" w:hAnsiTheme="minorEastAsia"/>
            <w:b w:val="0"/>
            <w:noProof/>
            <w:webHidden/>
            <w:sz w:val="24"/>
            <w:szCs w:val="24"/>
          </w:rPr>
          <w:instrText xml:space="preserve"> PAGEREF _Toc505067387 \h </w:instrText>
        </w:r>
        <w:r w:rsidRPr="00E31A29">
          <w:rPr>
            <w:rFonts w:asciiTheme="minorEastAsia" w:eastAsiaTheme="minorEastAsia" w:hAnsiTheme="minorEastAsia"/>
            <w:b w:val="0"/>
            <w:noProof/>
            <w:webHidden/>
            <w:sz w:val="24"/>
            <w:szCs w:val="24"/>
          </w:rPr>
        </w:r>
        <w:r w:rsidRPr="00E31A29">
          <w:rPr>
            <w:rFonts w:asciiTheme="minorEastAsia" w:eastAsiaTheme="minorEastAsia" w:hAnsiTheme="minorEastAsia"/>
            <w:b w:val="0"/>
            <w:noProof/>
            <w:webHidden/>
            <w:sz w:val="24"/>
            <w:szCs w:val="24"/>
          </w:rPr>
          <w:fldChar w:fldCharType="separate"/>
        </w:r>
        <w:r w:rsidR="00B20383">
          <w:rPr>
            <w:rFonts w:asciiTheme="minorEastAsia" w:eastAsiaTheme="minorEastAsia" w:hAnsiTheme="minorEastAsia"/>
            <w:b w:val="0"/>
            <w:noProof/>
            <w:webHidden/>
            <w:sz w:val="24"/>
            <w:szCs w:val="24"/>
          </w:rPr>
          <w:t>5</w:t>
        </w:r>
        <w:r w:rsidRPr="00E31A29">
          <w:rPr>
            <w:rFonts w:asciiTheme="minorEastAsia" w:eastAsiaTheme="minorEastAsia" w:hAnsiTheme="minorEastAsia"/>
            <w:b w:val="0"/>
            <w:noProof/>
            <w:webHidden/>
            <w:sz w:val="24"/>
            <w:szCs w:val="24"/>
          </w:rPr>
          <w:fldChar w:fldCharType="end"/>
        </w:r>
        <w:r w:rsidR="00E31A29" w:rsidRPr="00E31A29">
          <w:rPr>
            <w:rFonts w:asciiTheme="minorEastAsia" w:eastAsiaTheme="minorEastAsia" w:hAnsiTheme="minorEastAsia" w:hint="eastAsia"/>
            <w:b w:val="0"/>
            <w:noProof/>
            <w:webHidden/>
            <w:sz w:val="24"/>
            <w:szCs w:val="24"/>
          </w:rPr>
          <w:t>）</w:t>
        </w:r>
      </w:hyperlink>
    </w:p>
    <w:p w:rsidR="00E00E9C" w:rsidRPr="00E31A29" w:rsidRDefault="00CC4091" w:rsidP="00080103">
      <w:pPr>
        <w:pStyle w:val="20"/>
        <w:tabs>
          <w:tab w:val="right" w:leader="dot" w:pos="9060"/>
        </w:tabs>
        <w:spacing w:line="360" w:lineRule="auto"/>
        <w:rPr>
          <w:rFonts w:asciiTheme="minorEastAsia" w:eastAsiaTheme="minorEastAsia" w:hAnsiTheme="minorEastAsia" w:cstheme="minorBidi"/>
          <w:smallCaps w:val="0"/>
          <w:noProof/>
          <w:sz w:val="21"/>
          <w:szCs w:val="21"/>
        </w:rPr>
      </w:pPr>
      <w:hyperlink w:anchor="_Toc505067388" w:history="1">
        <w:r w:rsidR="00E00E9C" w:rsidRPr="00E31A29">
          <w:rPr>
            <w:rStyle w:val="afc"/>
            <w:rFonts w:asciiTheme="minorEastAsia" w:eastAsiaTheme="minorEastAsia" w:hAnsiTheme="minorEastAsia"/>
            <w:noProof/>
            <w:sz w:val="21"/>
            <w:szCs w:val="21"/>
          </w:rPr>
          <w:t xml:space="preserve">4.1  </w:t>
        </w:r>
        <w:r w:rsidR="00E00E9C" w:rsidRPr="00E31A29">
          <w:rPr>
            <w:rStyle w:val="afc"/>
            <w:rFonts w:asciiTheme="minorEastAsia" w:eastAsiaTheme="minorEastAsia" w:hAnsiTheme="minorEastAsia" w:hint="eastAsia"/>
            <w:noProof/>
            <w:sz w:val="21"/>
            <w:szCs w:val="21"/>
          </w:rPr>
          <w:t>一般规定</w:t>
        </w:r>
        <w:r w:rsidR="00E00E9C" w:rsidRPr="00E31A29">
          <w:rPr>
            <w:rFonts w:asciiTheme="minorEastAsia" w:eastAsiaTheme="minorEastAsia" w:hAnsiTheme="minorEastAsia"/>
            <w:noProof/>
            <w:webHidden/>
            <w:sz w:val="21"/>
            <w:szCs w:val="21"/>
          </w:rPr>
          <w:tab/>
        </w:r>
        <w:r w:rsidR="00E31A29" w:rsidRPr="00080103">
          <w:rPr>
            <w:rFonts w:asciiTheme="minorEastAsia" w:eastAsiaTheme="minorEastAsia" w:hAnsiTheme="minorEastAsia" w:hint="eastAsia"/>
            <w:noProof/>
            <w:webHidden/>
            <w:sz w:val="24"/>
            <w:szCs w:val="24"/>
          </w:rPr>
          <w:t>（</w:t>
        </w:r>
        <w:r w:rsidRPr="00080103">
          <w:rPr>
            <w:rFonts w:asciiTheme="minorEastAsia" w:eastAsiaTheme="minorEastAsia" w:hAnsiTheme="minorEastAsia"/>
            <w:noProof/>
            <w:webHidden/>
            <w:sz w:val="24"/>
            <w:szCs w:val="24"/>
          </w:rPr>
          <w:fldChar w:fldCharType="begin"/>
        </w:r>
        <w:r w:rsidR="00E31A29" w:rsidRPr="00080103">
          <w:rPr>
            <w:rFonts w:asciiTheme="minorEastAsia" w:eastAsiaTheme="minorEastAsia" w:hAnsiTheme="minorEastAsia"/>
            <w:noProof/>
            <w:webHidden/>
            <w:sz w:val="24"/>
            <w:szCs w:val="24"/>
          </w:rPr>
          <w:instrText xml:space="preserve"> PAGEREF _Toc505067388 \h </w:instrText>
        </w:r>
        <w:r w:rsidRPr="00080103">
          <w:rPr>
            <w:rFonts w:asciiTheme="minorEastAsia" w:eastAsiaTheme="minorEastAsia" w:hAnsiTheme="minorEastAsia"/>
            <w:noProof/>
            <w:webHidden/>
            <w:sz w:val="24"/>
            <w:szCs w:val="24"/>
          </w:rPr>
        </w:r>
        <w:r w:rsidRPr="00080103">
          <w:rPr>
            <w:rFonts w:asciiTheme="minorEastAsia" w:eastAsiaTheme="minorEastAsia" w:hAnsiTheme="minorEastAsia"/>
            <w:noProof/>
            <w:webHidden/>
            <w:sz w:val="24"/>
            <w:szCs w:val="24"/>
          </w:rPr>
          <w:fldChar w:fldCharType="separate"/>
        </w:r>
        <w:r w:rsidR="00B20383">
          <w:rPr>
            <w:rFonts w:asciiTheme="minorEastAsia" w:eastAsiaTheme="minorEastAsia" w:hAnsiTheme="minorEastAsia"/>
            <w:noProof/>
            <w:webHidden/>
            <w:sz w:val="24"/>
            <w:szCs w:val="24"/>
          </w:rPr>
          <w:t>5</w:t>
        </w:r>
        <w:r w:rsidRPr="00080103">
          <w:rPr>
            <w:rFonts w:asciiTheme="minorEastAsia" w:eastAsiaTheme="minorEastAsia" w:hAnsiTheme="minorEastAsia"/>
            <w:noProof/>
            <w:webHidden/>
            <w:sz w:val="24"/>
            <w:szCs w:val="24"/>
          </w:rPr>
          <w:fldChar w:fldCharType="end"/>
        </w:r>
        <w:r w:rsidR="00E31A29" w:rsidRPr="00080103">
          <w:rPr>
            <w:rFonts w:asciiTheme="minorEastAsia" w:eastAsiaTheme="minorEastAsia" w:hAnsiTheme="minorEastAsia" w:hint="eastAsia"/>
            <w:noProof/>
            <w:webHidden/>
            <w:sz w:val="24"/>
            <w:szCs w:val="24"/>
          </w:rPr>
          <w:t>）</w:t>
        </w:r>
      </w:hyperlink>
    </w:p>
    <w:p w:rsidR="00E00E9C" w:rsidRPr="00E31A29" w:rsidRDefault="00CC4091" w:rsidP="00080103">
      <w:pPr>
        <w:pStyle w:val="20"/>
        <w:tabs>
          <w:tab w:val="right" w:leader="dot" w:pos="9060"/>
        </w:tabs>
        <w:spacing w:line="360" w:lineRule="auto"/>
        <w:rPr>
          <w:rFonts w:asciiTheme="minorEastAsia" w:eastAsiaTheme="minorEastAsia" w:hAnsiTheme="minorEastAsia" w:cstheme="minorBidi"/>
          <w:smallCaps w:val="0"/>
          <w:noProof/>
          <w:sz w:val="21"/>
          <w:szCs w:val="21"/>
        </w:rPr>
      </w:pPr>
      <w:hyperlink w:anchor="_Toc505067389" w:history="1">
        <w:r w:rsidR="00E00E9C" w:rsidRPr="00E31A29">
          <w:rPr>
            <w:rStyle w:val="afc"/>
            <w:rFonts w:asciiTheme="minorEastAsia" w:eastAsiaTheme="minorEastAsia" w:hAnsiTheme="minorEastAsia"/>
            <w:noProof/>
            <w:sz w:val="21"/>
            <w:szCs w:val="21"/>
          </w:rPr>
          <w:t xml:space="preserve">4.2  </w:t>
        </w:r>
        <w:r w:rsidR="00E00E9C" w:rsidRPr="00E31A29">
          <w:rPr>
            <w:rStyle w:val="afc"/>
            <w:rFonts w:asciiTheme="minorEastAsia" w:eastAsiaTheme="minorEastAsia" w:hAnsiTheme="minorEastAsia" w:hint="eastAsia"/>
            <w:noProof/>
            <w:sz w:val="21"/>
            <w:szCs w:val="21"/>
          </w:rPr>
          <w:t>安全巡检设备</w:t>
        </w:r>
        <w:r w:rsidR="00E00E9C" w:rsidRPr="00E31A29">
          <w:rPr>
            <w:rFonts w:asciiTheme="minorEastAsia" w:eastAsiaTheme="minorEastAsia" w:hAnsiTheme="minorEastAsia"/>
            <w:noProof/>
            <w:webHidden/>
            <w:sz w:val="21"/>
            <w:szCs w:val="21"/>
          </w:rPr>
          <w:tab/>
        </w:r>
        <w:r w:rsidR="00E31A29" w:rsidRPr="00080103">
          <w:rPr>
            <w:rFonts w:asciiTheme="minorEastAsia" w:eastAsiaTheme="minorEastAsia" w:hAnsiTheme="minorEastAsia" w:hint="eastAsia"/>
            <w:noProof/>
            <w:webHidden/>
            <w:sz w:val="24"/>
            <w:szCs w:val="24"/>
          </w:rPr>
          <w:t>（</w:t>
        </w:r>
        <w:r w:rsidRPr="00080103">
          <w:rPr>
            <w:rFonts w:asciiTheme="minorEastAsia" w:eastAsiaTheme="minorEastAsia" w:hAnsiTheme="minorEastAsia"/>
            <w:noProof/>
            <w:webHidden/>
            <w:sz w:val="24"/>
            <w:szCs w:val="24"/>
          </w:rPr>
          <w:fldChar w:fldCharType="begin"/>
        </w:r>
        <w:r w:rsidR="00E31A29" w:rsidRPr="00080103">
          <w:rPr>
            <w:rFonts w:asciiTheme="minorEastAsia" w:eastAsiaTheme="minorEastAsia" w:hAnsiTheme="minorEastAsia"/>
            <w:noProof/>
            <w:webHidden/>
            <w:sz w:val="24"/>
            <w:szCs w:val="24"/>
          </w:rPr>
          <w:instrText xml:space="preserve"> PAGEREF _Toc505067389 \h </w:instrText>
        </w:r>
        <w:r w:rsidRPr="00080103">
          <w:rPr>
            <w:rFonts w:asciiTheme="minorEastAsia" w:eastAsiaTheme="minorEastAsia" w:hAnsiTheme="minorEastAsia"/>
            <w:noProof/>
            <w:webHidden/>
            <w:sz w:val="24"/>
            <w:szCs w:val="24"/>
          </w:rPr>
        </w:r>
        <w:r w:rsidRPr="00080103">
          <w:rPr>
            <w:rFonts w:asciiTheme="minorEastAsia" w:eastAsiaTheme="minorEastAsia" w:hAnsiTheme="minorEastAsia"/>
            <w:noProof/>
            <w:webHidden/>
            <w:sz w:val="24"/>
            <w:szCs w:val="24"/>
          </w:rPr>
          <w:fldChar w:fldCharType="separate"/>
        </w:r>
        <w:r w:rsidR="00B20383">
          <w:rPr>
            <w:rFonts w:asciiTheme="minorEastAsia" w:eastAsiaTheme="minorEastAsia" w:hAnsiTheme="minorEastAsia"/>
            <w:noProof/>
            <w:webHidden/>
            <w:sz w:val="24"/>
            <w:szCs w:val="24"/>
          </w:rPr>
          <w:t>5</w:t>
        </w:r>
        <w:r w:rsidRPr="00080103">
          <w:rPr>
            <w:rFonts w:asciiTheme="minorEastAsia" w:eastAsiaTheme="minorEastAsia" w:hAnsiTheme="minorEastAsia"/>
            <w:noProof/>
            <w:webHidden/>
            <w:sz w:val="24"/>
            <w:szCs w:val="24"/>
          </w:rPr>
          <w:fldChar w:fldCharType="end"/>
        </w:r>
        <w:r w:rsidR="00E31A29" w:rsidRPr="00080103">
          <w:rPr>
            <w:rFonts w:asciiTheme="minorEastAsia" w:eastAsiaTheme="minorEastAsia" w:hAnsiTheme="minorEastAsia" w:hint="eastAsia"/>
            <w:noProof/>
            <w:webHidden/>
            <w:sz w:val="24"/>
            <w:szCs w:val="24"/>
          </w:rPr>
          <w:t>）</w:t>
        </w:r>
      </w:hyperlink>
    </w:p>
    <w:p w:rsidR="00E00E9C" w:rsidRPr="00E31A29" w:rsidRDefault="00CC4091" w:rsidP="00080103">
      <w:pPr>
        <w:pStyle w:val="20"/>
        <w:tabs>
          <w:tab w:val="right" w:leader="dot" w:pos="9060"/>
        </w:tabs>
        <w:spacing w:line="360" w:lineRule="auto"/>
        <w:rPr>
          <w:rFonts w:asciiTheme="minorEastAsia" w:eastAsiaTheme="minorEastAsia" w:hAnsiTheme="minorEastAsia" w:cstheme="minorBidi"/>
          <w:smallCaps w:val="0"/>
          <w:noProof/>
          <w:sz w:val="21"/>
          <w:szCs w:val="21"/>
        </w:rPr>
      </w:pPr>
      <w:hyperlink w:anchor="_Toc505067390" w:history="1">
        <w:r w:rsidR="00E00E9C" w:rsidRPr="00E31A29">
          <w:rPr>
            <w:rStyle w:val="afc"/>
            <w:rFonts w:asciiTheme="minorEastAsia" w:eastAsiaTheme="minorEastAsia" w:hAnsiTheme="minorEastAsia"/>
            <w:noProof/>
            <w:sz w:val="21"/>
            <w:szCs w:val="21"/>
          </w:rPr>
          <w:t xml:space="preserve">4.3  </w:t>
        </w:r>
        <w:r w:rsidR="00E00E9C" w:rsidRPr="00E31A29">
          <w:rPr>
            <w:rStyle w:val="afc"/>
            <w:rFonts w:asciiTheme="minorEastAsia" w:eastAsiaTheme="minorEastAsia" w:hAnsiTheme="minorEastAsia" w:hint="eastAsia"/>
            <w:noProof/>
            <w:sz w:val="21"/>
            <w:szCs w:val="21"/>
          </w:rPr>
          <w:t>通讯设备及其他工具、材料、资料</w:t>
        </w:r>
        <w:r w:rsidR="00E00E9C" w:rsidRPr="00E31A29">
          <w:rPr>
            <w:rFonts w:asciiTheme="minorEastAsia" w:eastAsiaTheme="minorEastAsia" w:hAnsiTheme="minorEastAsia"/>
            <w:noProof/>
            <w:webHidden/>
            <w:sz w:val="21"/>
            <w:szCs w:val="21"/>
          </w:rPr>
          <w:tab/>
        </w:r>
        <w:r w:rsidR="00E31A29" w:rsidRPr="00080103">
          <w:rPr>
            <w:rFonts w:asciiTheme="minorEastAsia" w:eastAsiaTheme="minorEastAsia" w:hAnsiTheme="minorEastAsia" w:hint="eastAsia"/>
            <w:noProof/>
            <w:webHidden/>
            <w:sz w:val="24"/>
            <w:szCs w:val="24"/>
          </w:rPr>
          <w:t>（</w:t>
        </w:r>
        <w:r w:rsidRPr="00080103">
          <w:rPr>
            <w:rFonts w:asciiTheme="minorEastAsia" w:eastAsiaTheme="minorEastAsia" w:hAnsiTheme="minorEastAsia"/>
            <w:noProof/>
            <w:webHidden/>
            <w:sz w:val="24"/>
            <w:szCs w:val="24"/>
          </w:rPr>
          <w:fldChar w:fldCharType="begin"/>
        </w:r>
        <w:r w:rsidR="00E31A29" w:rsidRPr="00080103">
          <w:rPr>
            <w:rFonts w:asciiTheme="minorEastAsia" w:eastAsiaTheme="minorEastAsia" w:hAnsiTheme="minorEastAsia"/>
            <w:noProof/>
            <w:webHidden/>
            <w:sz w:val="24"/>
            <w:szCs w:val="24"/>
          </w:rPr>
          <w:instrText xml:space="preserve"> PAGEREF _Toc505067390 \h </w:instrText>
        </w:r>
        <w:r w:rsidRPr="00080103">
          <w:rPr>
            <w:rFonts w:asciiTheme="minorEastAsia" w:eastAsiaTheme="minorEastAsia" w:hAnsiTheme="minorEastAsia"/>
            <w:noProof/>
            <w:webHidden/>
            <w:sz w:val="24"/>
            <w:szCs w:val="24"/>
          </w:rPr>
        </w:r>
        <w:r w:rsidRPr="00080103">
          <w:rPr>
            <w:rFonts w:asciiTheme="minorEastAsia" w:eastAsiaTheme="minorEastAsia" w:hAnsiTheme="minorEastAsia"/>
            <w:noProof/>
            <w:webHidden/>
            <w:sz w:val="24"/>
            <w:szCs w:val="24"/>
          </w:rPr>
          <w:fldChar w:fldCharType="separate"/>
        </w:r>
        <w:r w:rsidR="00B20383">
          <w:rPr>
            <w:rFonts w:asciiTheme="minorEastAsia" w:eastAsiaTheme="minorEastAsia" w:hAnsiTheme="minorEastAsia"/>
            <w:noProof/>
            <w:webHidden/>
            <w:sz w:val="24"/>
            <w:szCs w:val="24"/>
          </w:rPr>
          <w:t>6</w:t>
        </w:r>
        <w:r w:rsidRPr="00080103">
          <w:rPr>
            <w:rFonts w:asciiTheme="minorEastAsia" w:eastAsiaTheme="minorEastAsia" w:hAnsiTheme="minorEastAsia"/>
            <w:noProof/>
            <w:webHidden/>
            <w:sz w:val="24"/>
            <w:szCs w:val="24"/>
          </w:rPr>
          <w:fldChar w:fldCharType="end"/>
        </w:r>
        <w:r w:rsidR="00E31A29" w:rsidRPr="00080103">
          <w:rPr>
            <w:rFonts w:asciiTheme="minorEastAsia" w:eastAsiaTheme="minorEastAsia" w:hAnsiTheme="minorEastAsia" w:hint="eastAsia"/>
            <w:noProof/>
            <w:webHidden/>
            <w:sz w:val="24"/>
            <w:szCs w:val="24"/>
          </w:rPr>
          <w:t>）</w:t>
        </w:r>
      </w:hyperlink>
    </w:p>
    <w:p w:rsidR="00E00E9C" w:rsidRPr="00E31A29" w:rsidRDefault="00CC4091" w:rsidP="00080103">
      <w:pPr>
        <w:pStyle w:val="20"/>
        <w:tabs>
          <w:tab w:val="right" w:leader="dot" w:pos="9060"/>
        </w:tabs>
        <w:spacing w:line="360" w:lineRule="auto"/>
        <w:rPr>
          <w:rFonts w:asciiTheme="minorEastAsia" w:eastAsiaTheme="minorEastAsia" w:hAnsiTheme="minorEastAsia" w:cstheme="minorBidi"/>
          <w:smallCaps w:val="0"/>
          <w:noProof/>
          <w:sz w:val="21"/>
          <w:szCs w:val="21"/>
        </w:rPr>
      </w:pPr>
      <w:hyperlink w:anchor="_Toc505067391" w:history="1">
        <w:r w:rsidR="00E00E9C" w:rsidRPr="00E31A29">
          <w:rPr>
            <w:rStyle w:val="afc"/>
            <w:rFonts w:asciiTheme="minorEastAsia" w:eastAsiaTheme="minorEastAsia" w:hAnsiTheme="minorEastAsia"/>
            <w:noProof/>
            <w:sz w:val="21"/>
            <w:szCs w:val="21"/>
          </w:rPr>
          <w:t xml:space="preserve">4.4  </w:t>
        </w:r>
        <w:r w:rsidR="00E00E9C" w:rsidRPr="00E31A29">
          <w:rPr>
            <w:rStyle w:val="afc"/>
            <w:rFonts w:asciiTheme="minorEastAsia" w:eastAsiaTheme="minorEastAsia" w:hAnsiTheme="minorEastAsia" w:hint="eastAsia"/>
            <w:noProof/>
            <w:sz w:val="21"/>
            <w:szCs w:val="21"/>
          </w:rPr>
          <w:t>安全巡检方法</w:t>
        </w:r>
        <w:r w:rsidR="00E00E9C" w:rsidRPr="00E31A29">
          <w:rPr>
            <w:rFonts w:asciiTheme="minorEastAsia" w:eastAsiaTheme="minorEastAsia" w:hAnsiTheme="minorEastAsia"/>
            <w:noProof/>
            <w:webHidden/>
            <w:sz w:val="21"/>
            <w:szCs w:val="21"/>
          </w:rPr>
          <w:tab/>
        </w:r>
        <w:r w:rsidR="00E31A29" w:rsidRPr="00080103">
          <w:rPr>
            <w:rFonts w:asciiTheme="minorEastAsia" w:eastAsiaTheme="minorEastAsia" w:hAnsiTheme="minorEastAsia" w:hint="eastAsia"/>
            <w:noProof/>
            <w:webHidden/>
            <w:sz w:val="24"/>
            <w:szCs w:val="24"/>
          </w:rPr>
          <w:t>（</w:t>
        </w:r>
        <w:r w:rsidRPr="00080103">
          <w:rPr>
            <w:rFonts w:asciiTheme="minorEastAsia" w:eastAsiaTheme="minorEastAsia" w:hAnsiTheme="minorEastAsia"/>
            <w:noProof/>
            <w:webHidden/>
            <w:sz w:val="24"/>
            <w:szCs w:val="24"/>
          </w:rPr>
          <w:fldChar w:fldCharType="begin"/>
        </w:r>
        <w:r w:rsidR="00E31A29" w:rsidRPr="00080103">
          <w:rPr>
            <w:rFonts w:asciiTheme="minorEastAsia" w:eastAsiaTheme="minorEastAsia" w:hAnsiTheme="minorEastAsia"/>
            <w:noProof/>
            <w:webHidden/>
            <w:sz w:val="24"/>
            <w:szCs w:val="24"/>
          </w:rPr>
          <w:instrText xml:space="preserve"> PAGEREF _Toc505067391 \h </w:instrText>
        </w:r>
        <w:r w:rsidRPr="00080103">
          <w:rPr>
            <w:rFonts w:asciiTheme="minorEastAsia" w:eastAsiaTheme="minorEastAsia" w:hAnsiTheme="minorEastAsia"/>
            <w:noProof/>
            <w:webHidden/>
            <w:sz w:val="24"/>
            <w:szCs w:val="24"/>
          </w:rPr>
        </w:r>
        <w:r w:rsidRPr="00080103">
          <w:rPr>
            <w:rFonts w:asciiTheme="minorEastAsia" w:eastAsiaTheme="minorEastAsia" w:hAnsiTheme="minorEastAsia"/>
            <w:noProof/>
            <w:webHidden/>
            <w:sz w:val="24"/>
            <w:szCs w:val="24"/>
          </w:rPr>
          <w:fldChar w:fldCharType="separate"/>
        </w:r>
        <w:r w:rsidR="00B20383">
          <w:rPr>
            <w:rFonts w:asciiTheme="minorEastAsia" w:eastAsiaTheme="minorEastAsia" w:hAnsiTheme="minorEastAsia"/>
            <w:noProof/>
            <w:webHidden/>
            <w:sz w:val="24"/>
            <w:szCs w:val="24"/>
          </w:rPr>
          <w:t>7</w:t>
        </w:r>
        <w:r w:rsidRPr="00080103">
          <w:rPr>
            <w:rFonts w:asciiTheme="minorEastAsia" w:eastAsiaTheme="minorEastAsia" w:hAnsiTheme="minorEastAsia"/>
            <w:noProof/>
            <w:webHidden/>
            <w:sz w:val="24"/>
            <w:szCs w:val="24"/>
          </w:rPr>
          <w:fldChar w:fldCharType="end"/>
        </w:r>
        <w:r w:rsidR="00E31A29" w:rsidRPr="00080103">
          <w:rPr>
            <w:rFonts w:asciiTheme="minorEastAsia" w:eastAsiaTheme="minorEastAsia" w:hAnsiTheme="minorEastAsia" w:hint="eastAsia"/>
            <w:noProof/>
            <w:webHidden/>
            <w:sz w:val="24"/>
            <w:szCs w:val="24"/>
          </w:rPr>
          <w:t>）</w:t>
        </w:r>
      </w:hyperlink>
    </w:p>
    <w:p w:rsidR="00E00E9C" w:rsidRPr="00E31A29" w:rsidRDefault="00CC4091" w:rsidP="00080103">
      <w:pPr>
        <w:pStyle w:val="10"/>
        <w:tabs>
          <w:tab w:val="right" w:leader="dot" w:pos="9060"/>
        </w:tabs>
        <w:spacing w:line="360" w:lineRule="auto"/>
        <w:rPr>
          <w:rFonts w:asciiTheme="minorEastAsia" w:eastAsiaTheme="minorEastAsia" w:hAnsiTheme="minorEastAsia" w:cstheme="minorBidi"/>
          <w:b w:val="0"/>
          <w:bCs w:val="0"/>
          <w:caps w:val="0"/>
          <w:noProof/>
          <w:sz w:val="24"/>
          <w:szCs w:val="24"/>
        </w:rPr>
      </w:pPr>
      <w:hyperlink w:anchor="_Toc505067392" w:history="1">
        <w:r w:rsidR="00E00E9C" w:rsidRPr="00E31A29">
          <w:rPr>
            <w:rStyle w:val="afc"/>
            <w:rFonts w:asciiTheme="minorEastAsia" w:eastAsiaTheme="minorEastAsia" w:hAnsiTheme="minorEastAsia"/>
            <w:b w:val="0"/>
            <w:noProof/>
            <w:sz w:val="24"/>
            <w:szCs w:val="24"/>
          </w:rPr>
          <w:t xml:space="preserve">5  </w:t>
        </w:r>
        <w:r w:rsidR="00E00E9C" w:rsidRPr="00E31A29">
          <w:rPr>
            <w:rStyle w:val="afc"/>
            <w:rFonts w:asciiTheme="minorEastAsia" w:eastAsiaTheme="minorEastAsia" w:hAnsiTheme="minorEastAsia" w:hint="eastAsia"/>
            <w:b w:val="0"/>
            <w:noProof/>
            <w:sz w:val="24"/>
            <w:szCs w:val="24"/>
          </w:rPr>
          <w:t>安全巡检实施</w:t>
        </w:r>
        <w:r w:rsidR="00E00E9C" w:rsidRPr="00E31A29">
          <w:rPr>
            <w:rFonts w:asciiTheme="minorEastAsia" w:eastAsiaTheme="minorEastAsia" w:hAnsiTheme="minorEastAsia"/>
            <w:b w:val="0"/>
            <w:noProof/>
            <w:webHidden/>
            <w:sz w:val="24"/>
            <w:szCs w:val="24"/>
          </w:rPr>
          <w:tab/>
        </w:r>
        <w:r w:rsidR="00E31A29" w:rsidRPr="00E31A29">
          <w:rPr>
            <w:rFonts w:asciiTheme="minorEastAsia" w:eastAsiaTheme="minorEastAsia" w:hAnsiTheme="minorEastAsia" w:hint="eastAsia"/>
            <w:b w:val="0"/>
            <w:noProof/>
            <w:webHidden/>
            <w:sz w:val="24"/>
            <w:szCs w:val="24"/>
          </w:rPr>
          <w:t>（</w:t>
        </w:r>
        <w:r w:rsidRPr="00E31A29">
          <w:rPr>
            <w:rFonts w:asciiTheme="minorEastAsia" w:eastAsiaTheme="minorEastAsia" w:hAnsiTheme="minorEastAsia"/>
            <w:b w:val="0"/>
            <w:noProof/>
            <w:webHidden/>
            <w:sz w:val="24"/>
            <w:szCs w:val="24"/>
          </w:rPr>
          <w:fldChar w:fldCharType="begin"/>
        </w:r>
        <w:r w:rsidR="00E31A29" w:rsidRPr="00E31A29">
          <w:rPr>
            <w:rFonts w:asciiTheme="minorEastAsia" w:eastAsiaTheme="minorEastAsia" w:hAnsiTheme="minorEastAsia"/>
            <w:b w:val="0"/>
            <w:noProof/>
            <w:webHidden/>
            <w:sz w:val="24"/>
            <w:szCs w:val="24"/>
          </w:rPr>
          <w:instrText xml:space="preserve"> PAGEREF _Toc505067392 \h </w:instrText>
        </w:r>
        <w:r w:rsidRPr="00E31A29">
          <w:rPr>
            <w:rFonts w:asciiTheme="minorEastAsia" w:eastAsiaTheme="minorEastAsia" w:hAnsiTheme="minorEastAsia"/>
            <w:b w:val="0"/>
            <w:noProof/>
            <w:webHidden/>
            <w:sz w:val="24"/>
            <w:szCs w:val="24"/>
          </w:rPr>
        </w:r>
        <w:r w:rsidRPr="00E31A29">
          <w:rPr>
            <w:rFonts w:asciiTheme="minorEastAsia" w:eastAsiaTheme="minorEastAsia" w:hAnsiTheme="minorEastAsia"/>
            <w:b w:val="0"/>
            <w:noProof/>
            <w:webHidden/>
            <w:sz w:val="24"/>
            <w:szCs w:val="24"/>
          </w:rPr>
          <w:fldChar w:fldCharType="separate"/>
        </w:r>
        <w:r w:rsidR="00B20383">
          <w:rPr>
            <w:rFonts w:asciiTheme="minorEastAsia" w:eastAsiaTheme="minorEastAsia" w:hAnsiTheme="minorEastAsia"/>
            <w:b w:val="0"/>
            <w:noProof/>
            <w:webHidden/>
            <w:sz w:val="24"/>
            <w:szCs w:val="24"/>
          </w:rPr>
          <w:t>9</w:t>
        </w:r>
        <w:r w:rsidRPr="00E31A29">
          <w:rPr>
            <w:rFonts w:asciiTheme="minorEastAsia" w:eastAsiaTheme="minorEastAsia" w:hAnsiTheme="minorEastAsia"/>
            <w:b w:val="0"/>
            <w:noProof/>
            <w:webHidden/>
            <w:sz w:val="24"/>
            <w:szCs w:val="24"/>
          </w:rPr>
          <w:fldChar w:fldCharType="end"/>
        </w:r>
        <w:r w:rsidR="00E31A29" w:rsidRPr="00E31A29">
          <w:rPr>
            <w:rFonts w:asciiTheme="minorEastAsia" w:eastAsiaTheme="minorEastAsia" w:hAnsiTheme="minorEastAsia" w:hint="eastAsia"/>
            <w:b w:val="0"/>
            <w:noProof/>
            <w:webHidden/>
            <w:sz w:val="24"/>
            <w:szCs w:val="24"/>
          </w:rPr>
          <w:t>）</w:t>
        </w:r>
      </w:hyperlink>
    </w:p>
    <w:p w:rsidR="00E00E9C" w:rsidRPr="00E31A29" w:rsidRDefault="00CC4091" w:rsidP="00080103">
      <w:pPr>
        <w:pStyle w:val="20"/>
        <w:tabs>
          <w:tab w:val="right" w:leader="dot" w:pos="9060"/>
        </w:tabs>
        <w:spacing w:line="360" w:lineRule="auto"/>
        <w:rPr>
          <w:rFonts w:asciiTheme="minorEastAsia" w:eastAsiaTheme="minorEastAsia" w:hAnsiTheme="minorEastAsia" w:cstheme="minorBidi"/>
          <w:smallCaps w:val="0"/>
          <w:noProof/>
          <w:sz w:val="21"/>
          <w:szCs w:val="21"/>
        </w:rPr>
      </w:pPr>
      <w:hyperlink w:anchor="_Toc505067393" w:history="1">
        <w:r w:rsidR="00E00E9C" w:rsidRPr="00E31A29">
          <w:rPr>
            <w:rStyle w:val="afc"/>
            <w:rFonts w:asciiTheme="minorEastAsia" w:eastAsiaTheme="minorEastAsia" w:hAnsiTheme="minorEastAsia"/>
            <w:noProof/>
            <w:sz w:val="21"/>
            <w:szCs w:val="21"/>
          </w:rPr>
          <w:t xml:space="preserve">5.1  </w:t>
        </w:r>
        <w:r w:rsidR="00B20383" w:rsidRPr="00B20383">
          <w:rPr>
            <w:rStyle w:val="afc"/>
            <w:rFonts w:asciiTheme="minorEastAsia" w:eastAsiaTheme="minorEastAsia" w:hAnsiTheme="minorEastAsia" w:hint="eastAsia"/>
            <w:noProof/>
            <w:sz w:val="21"/>
            <w:szCs w:val="21"/>
          </w:rPr>
          <w:t>一般规定</w:t>
        </w:r>
        <w:r w:rsidR="00E00E9C" w:rsidRPr="00E31A29">
          <w:rPr>
            <w:rFonts w:asciiTheme="minorEastAsia" w:eastAsiaTheme="minorEastAsia" w:hAnsiTheme="minorEastAsia"/>
            <w:noProof/>
            <w:webHidden/>
            <w:sz w:val="21"/>
            <w:szCs w:val="21"/>
          </w:rPr>
          <w:tab/>
        </w:r>
        <w:r w:rsidR="00E31A29" w:rsidRPr="00080103">
          <w:rPr>
            <w:rFonts w:asciiTheme="minorEastAsia" w:eastAsiaTheme="minorEastAsia" w:hAnsiTheme="minorEastAsia" w:hint="eastAsia"/>
            <w:noProof/>
            <w:webHidden/>
            <w:sz w:val="24"/>
            <w:szCs w:val="24"/>
          </w:rPr>
          <w:t>（</w:t>
        </w:r>
        <w:r w:rsidR="00B20383">
          <w:rPr>
            <w:rFonts w:asciiTheme="minorEastAsia" w:eastAsiaTheme="minorEastAsia" w:hAnsiTheme="minorEastAsia" w:hint="eastAsia"/>
            <w:noProof/>
            <w:webHidden/>
            <w:sz w:val="24"/>
            <w:szCs w:val="24"/>
          </w:rPr>
          <w:t>9</w:t>
        </w:r>
        <w:r w:rsidR="00E31A29" w:rsidRPr="00080103">
          <w:rPr>
            <w:rFonts w:asciiTheme="minorEastAsia" w:eastAsiaTheme="minorEastAsia" w:hAnsiTheme="minorEastAsia" w:hint="eastAsia"/>
            <w:noProof/>
            <w:webHidden/>
            <w:sz w:val="24"/>
            <w:szCs w:val="24"/>
          </w:rPr>
          <w:t>）</w:t>
        </w:r>
      </w:hyperlink>
    </w:p>
    <w:p w:rsidR="00E00E9C" w:rsidRPr="00E31A29" w:rsidRDefault="00CC4091" w:rsidP="00080103">
      <w:pPr>
        <w:pStyle w:val="20"/>
        <w:tabs>
          <w:tab w:val="right" w:leader="dot" w:pos="9060"/>
        </w:tabs>
        <w:spacing w:line="360" w:lineRule="auto"/>
        <w:rPr>
          <w:rFonts w:asciiTheme="minorEastAsia" w:eastAsiaTheme="minorEastAsia" w:hAnsiTheme="minorEastAsia" w:cstheme="minorBidi"/>
          <w:smallCaps w:val="0"/>
          <w:noProof/>
          <w:sz w:val="21"/>
          <w:szCs w:val="21"/>
        </w:rPr>
      </w:pPr>
      <w:hyperlink w:anchor="_Toc505067394" w:history="1">
        <w:r w:rsidR="00E00E9C" w:rsidRPr="00E31A29">
          <w:rPr>
            <w:rStyle w:val="afc"/>
            <w:rFonts w:asciiTheme="minorEastAsia" w:eastAsiaTheme="minorEastAsia" w:hAnsiTheme="minorEastAsia"/>
            <w:noProof/>
            <w:sz w:val="21"/>
            <w:szCs w:val="21"/>
          </w:rPr>
          <w:t xml:space="preserve">5.2  </w:t>
        </w:r>
        <w:r w:rsidR="00B20383" w:rsidRPr="00B20383">
          <w:rPr>
            <w:rStyle w:val="afc"/>
            <w:rFonts w:asciiTheme="minorEastAsia" w:eastAsiaTheme="minorEastAsia" w:hAnsiTheme="minorEastAsia" w:hint="eastAsia"/>
            <w:noProof/>
            <w:sz w:val="21"/>
            <w:szCs w:val="21"/>
          </w:rPr>
          <w:t>安全巡检周期</w:t>
        </w:r>
        <w:r w:rsidR="00E00E9C" w:rsidRPr="00E31A29">
          <w:rPr>
            <w:rFonts w:asciiTheme="minorEastAsia" w:eastAsiaTheme="minorEastAsia" w:hAnsiTheme="minorEastAsia"/>
            <w:noProof/>
            <w:webHidden/>
            <w:sz w:val="21"/>
            <w:szCs w:val="21"/>
          </w:rPr>
          <w:tab/>
        </w:r>
        <w:r w:rsidR="00E31A29" w:rsidRPr="00080103">
          <w:rPr>
            <w:rFonts w:asciiTheme="minorEastAsia" w:eastAsiaTheme="minorEastAsia" w:hAnsiTheme="minorEastAsia" w:hint="eastAsia"/>
            <w:noProof/>
            <w:webHidden/>
            <w:sz w:val="24"/>
            <w:szCs w:val="24"/>
          </w:rPr>
          <w:t>（</w:t>
        </w:r>
        <w:r w:rsidR="00B20383">
          <w:rPr>
            <w:rFonts w:asciiTheme="minorEastAsia" w:eastAsiaTheme="minorEastAsia" w:hAnsiTheme="minorEastAsia" w:hint="eastAsia"/>
            <w:noProof/>
            <w:webHidden/>
            <w:sz w:val="24"/>
            <w:szCs w:val="24"/>
          </w:rPr>
          <w:t>10</w:t>
        </w:r>
        <w:r w:rsidR="00E31A29" w:rsidRPr="00080103">
          <w:rPr>
            <w:rFonts w:asciiTheme="minorEastAsia" w:eastAsiaTheme="minorEastAsia" w:hAnsiTheme="minorEastAsia" w:hint="eastAsia"/>
            <w:noProof/>
            <w:webHidden/>
            <w:sz w:val="24"/>
            <w:szCs w:val="24"/>
          </w:rPr>
          <w:t>）</w:t>
        </w:r>
      </w:hyperlink>
    </w:p>
    <w:p w:rsidR="00E00E9C" w:rsidRPr="00E31A29" w:rsidRDefault="00CC4091" w:rsidP="00080103">
      <w:pPr>
        <w:pStyle w:val="20"/>
        <w:tabs>
          <w:tab w:val="right" w:leader="dot" w:pos="9060"/>
        </w:tabs>
        <w:spacing w:line="360" w:lineRule="auto"/>
        <w:rPr>
          <w:rFonts w:asciiTheme="minorEastAsia" w:eastAsiaTheme="minorEastAsia" w:hAnsiTheme="minorEastAsia" w:cstheme="minorBidi"/>
          <w:smallCaps w:val="0"/>
          <w:noProof/>
          <w:sz w:val="21"/>
          <w:szCs w:val="21"/>
        </w:rPr>
      </w:pPr>
      <w:hyperlink w:anchor="_Toc505067395" w:history="1">
        <w:r w:rsidR="00E00E9C" w:rsidRPr="00E31A29">
          <w:rPr>
            <w:rStyle w:val="afc"/>
            <w:rFonts w:asciiTheme="minorEastAsia" w:eastAsiaTheme="minorEastAsia" w:hAnsiTheme="minorEastAsia"/>
            <w:noProof/>
            <w:sz w:val="21"/>
            <w:szCs w:val="21"/>
          </w:rPr>
          <w:t xml:space="preserve">5.3  </w:t>
        </w:r>
        <w:r w:rsidR="00E00E9C" w:rsidRPr="00E31A29">
          <w:rPr>
            <w:rStyle w:val="afc"/>
            <w:rFonts w:asciiTheme="minorEastAsia" w:eastAsiaTheme="minorEastAsia" w:hAnsiTheme="minorEastAsia" w:hint="eastAsia"/>
            <w:noProof/>
            <w:sz w:val="21"/>
            <w:szCs w:val="21"/>
          </w:rPr>
          <w:t>安全巡检流程</w:t>
        </w:r>
        <w:r w:rsidR="00E00E9C" w:rsidRPr="00E31A29">
          <w:rPr>
            <w:rFonts w:asciiTheme="minorEastAsia" w:eastAsiaTheme="minorEastAsia" w:hAnsiTheme="minorEastAsia"/>
            <w:noProof/>
            <w:webHidden/>
            <w:sz w:val="21"/>
            <w:szCs w:val="21"/>
          </w:rPr>
          <w:tab/>
        </w:r>
        <w:r w:rsidR="00E31A29" w:rsidRPr="00080103">
          <w:rPr>
            <w:rFonts w:asciiTheme="minorEastAsia" w:eastAsiaTheme="minorEastAsia" w:hAnsiTheme="minorEastAsia" w:hint="eastAsia"/>
            <w:noProof/>
            <w:webHidden/>
            <w:sz w:val="24"/>
            <w:szCs w:val="24"/>
          </w:rPr>
          <w:t>（</w:t>
        </w:r>
        <w:r w:rsidRPr="00080103">
          <w:rPr>
            <w:rFonts w:asciiTheme="minorEastAsia" w:eastAsiaTheme="minorEastAsia" w:hAnsiTheme="minorEastAsia"/>
            <w:noProof/>
            <w:webHidden/>
            <w:sz w:val="24"/>
            <w:szCs w:val="24"/>
          </w:rPr>
          <w:fldChar w:fldCharType="begin"/>
        </w:r>
        <w:r w:rsidR="00E31A29" w:rsidRPr="00080103">
          <w:rPr>
            <w:rFonts w:asciiTheme="minorEastAsia" w:eastAsiaTheme="minorEastAsia" w:hAnsiTheme="minorEastAsia"/>
            <w:noProof/>
            <w:webHidden/>
            <w:sz w:val="24"/>
            <w:szCs w:val="24"/>
          </w:rPr>
          <w:instrText xml:space="preserve"> PAGEREF _Toc505067395 \h </w:instrText>
        </w:r>
        <w:r w:rsidRPr="00080103">
          <w:rPr>
            <w:rFonts w:asciiTheme="minorEastAsia" w:eastAsiaTheme="minorEastAsia" w:hAnsiTheme="minorEastAsia"/>
            <w:noProof/>
            <w:webHidden/>
            <w:sz w:val="24"/>
            <w:szCs w:val="24"/>
          </w:rPr>
        </w:r>
        <w:r w:rsidRPr="00080103">
          <w:rPr>
            <w:rFonts w:asciiTheme="minorEastAsia" w:eastAsiaTheme="minorEastAsia" w:hAnsiTheme="minorEastAsia"/>
            <w:noProof/>
            <w:webHidden/>
            <w:sz w:val="24"/>
            <w:szCs w:val="24"/>
          </w:rPr>
          <w:fldChar w:fldCharType="separate"/>
        </w:r>
        <w:r w:rsidR="00B20383">
          <w:rPr>
            <w:rFonts w:asciiTheme="minorEastAsia" w:eastAsiaTheme="minorEastAsia" w:hAnsiTheme="minorEastAsia"/>
            <w:noProof/>
            <w:webHidden/>
            <w:sz w:val="24"/>
            <w:szCs w:val="24"/>
          </w:rPr>
          <w:t>10</w:t>
        </w:r>
        <w:r w:rsidRPr="00080103">
          <w:rPr>
            <w:rFonts w:asciiTheme="minorEastAsia" w:eastAsiaTheme="minorEastAsia" w:hAnsiTheme="minorEastAsia"/>
            <w:noProof/>
            <w:webHidden/>
            <w:sz w:val="24"/>
            <w:szCs w:val="24"/>
          </w:rPr>
          <w:fldChar w:fldCharType="end"/>
        </w:r>
        <w:r w:rsidR="00E31A29" w:rsidRPr="00080103">
          <w:rPr>
            <w:rFonts w:asciiTheme="minorEastAsia" w:eastAsiaTheme="minorEastAsia" w:hAnsiTheme="minorEastAsia" w:hint="eastAsia"/>
            <w:noProof/>
            <w:webHidden/>
            <w:sz w:val="24"/>
            <w:szCs w:val="24"/>
          </w:rPr>
          <w:t>）</w:t>
        </w:r>
      </w:hyperlink>
    </w:p>
    <w:p w:rsidR="00E00E9C" w:rsidRPr="00E31A29" w:rsidRDefault="00CC4091" w:rsidP="00080103">
      <w:pPr>
        <w:pStyle w:val="20"/>
        <w:tabs>
          <w:tab w:val="right" w:leader="dot" w:pos="9060"/>
        </w:tabs>
        <w:spacing w:line="360" w:lineRule="auto"/>
        <w:rPr>
          <w:rFonts w:asciiTheme="minorEastAsia" w:eastAsiaTheme="minorEastAsia" w:hAnsiTheme="minorEastAsia" w:cstheme="minorBidi"/>
          <w:smallCaps w:val="0"/>
          <w:noProof/>
          <w:sz w:val="21"/>
          <w:szCs w:val="21"/>
        </w:rPr>
      </w:pPr>
      <w:hyperlink w:anchor="_Toc505067396" w:history="1">
        <w:r w:rsidR="00E00E9C" w:rsidRPr="00E31A29">
          <w:rPr>
            <w:rStyle w:val="afc"/>
            <w:rFonts w:asciiTheme="minorEastAsia" w:eastAsiaTheme="minorEastAsia" w:hAnsiTheme="minorEastAsia"/>
            <w:noProof/>
            <w:sz w:val="21"/>
            <w:szCs w:val="21"/>
          </w:rPr>
          <w:t xml:space="preserve">5.4  </w:t>
        </w:r>
        <w:r w:rsidR="00E00E9C" w:rsidRPr="00E31A29">
          <w:rPr>
            <w:rStyle w:val="afc"/>
            <w:rFonts w:asciiTheme="minorEastAsia" w:eastAsiaTheme="minorEastAsia" w:hAnsiTheme="minorEastAsia" w:hint="eastAsia"/>
            <w:noProof/>
            <w:sz w:val="21"/>
            <w:szCs w:val="21"/>
          </w:rPr>
          <w:t>安全巡检项目内容</w:t>
        </w:r>
        <w:r w:rsidR="00E00E9C" w:rsidRPr="00E31A29">
          <w:rPr>
            <w:rFonts w:asciiTheme="minorEastAsia" w:eastAsiaTheme="minorEastAsia" w:hAnsiTheme="minorEastAsia"/>
            <w:noProof/>
            <w:webHidden/>
            <w:sz w:val="21"/>
            <w:szCs w:val="21"/>
          </w:rPr>
          <w:tab/>
        </w:r>
        <w:r w:rsidR="00E31A29" w:rsidRPr="00080103">
          <w:rPr>
            <w:rFonts w:asciiTheme="minorEastAsia" w:eastAsiaTheme="minorEastAsia" w:hAnsiTheme="minorEastAsia" w:hint="eastAsia"/>
            <w:noProof/>
            <w:webHidden/>
            <w:sz w:val="24"/>
            <w:szCs w:val="24"/>
          </w:rPr>
          <w:t>（</w:t>
        </w:r>
        <w:r w:rsidRPr="00080103">
          <w:rPr>
            <w:rFonts w:asciiTheme="minorEastAsia" w:eastAsiaTheme="minorEastAsia" w:hAnsiTheme="minorEastAsia"/>
            <w:noProof/>
            <w:webHidden/>
            <w:sz w:val="24"/>
            <w:szCs w:val="24"/>
          </w:rPr>
          <w:fldChar w:fldCharType="begin"/>
        </w:r>
        <w:r w:rsidR="00E31A29" w:rsidRPr="00080103">
          <w:rPr>
            <w:rFonts w:asciiTheme="minorEastAsia" w:eastAsiaTheme="minorEastAsia" w:hAnsiTheme="minorEastAsia"/>
            <w:noProof/>
            <w:webHidden/>
            <w:sz w:val="24"/>
            <w:szCs w:val="24"/>
          </w:rPr>
          <w:instrText xml:space="preserve"> PAGEREF _Toc505067396 \h </w:instrText>
        </w:r>
        <w:r w:rsidRPr="00080103">
          <w:rPr>
            <w:rFonts w:asciiTheme="minorEastAsia" w:eastAsiaTheme="minorEastAsia" w:hAnsiTheme="minorEastAsia"/>
            <w:noProof/>
            <w:webHidden/>
            <w:sz w:val="24"/>
            <w:szCs w:val="24"/>
          </w:rPr>
        </w:r>
        <w:r w:rsidRPr="00080103">
          <w:rPr>
            <w:rFonts w:asciiTheme="minorEastAsia" w:eastAsiaTheme="minorEastAsia" w:hAnsiTheme="minorEastAsia"/>
            <w:noProof/>
            <w:webHidden/>
            <w:sz w:val="24"/>
            <w:szCs w:val="24"/>
          </w:rPr>
          <w:fldChar w:fldCharType="separate"/>
        </w:r>
        <w:r w:rsidR="00B20383">
          <w:rPr>
            <w:rFonts w:asciiTheme="minorEastAsia" w:eastAsiaTheme="minorEastAsia" w:hAnsiTheme="minorEastAsia"/>
            <w:noProof/>
            <w:webHidden/>
            <w:sz w:val="24"/>
            <w:szCs w:val="24"/>
          </w:rPr>
          <w:t>11</w:t>
        </w:r>
        <w:r w:rsidRPr="00080103">
          <w:rPr>
            <w:rFonts w:asciiTheme="minorEastAsia" w:eastAsiaTheme="minorEastAsia" w:hAnsiTheme="minorEastAsia"/>
            <w:noProof/>
            <w:webHidden/>
            <w:sz w:val="24"/>
            <w:szCs w:val="24"/>
          </w:rPr>
          <w:fldChar w:fldCharType="end"/>
        </w:r>
        <w:r w:rsidR="00E31A29" w:rsidRPr="00080103">
          <w:rPr>
            <w:rFonts w:asciiTheme="minorEastAsia" w:eastAsiaTheme="minorEastAsia" w:hAnsiTheme="minorEastAsia" w:hint="eastAsia"/>
            <w:noProof/>
            <w:webHidden/>
            <w:sz w:val="24"/>
            <w:szCs w:val="24"/>
          </w:rPr>
          <w:t>）</w:t>
        </w:r>
      </w:hyperlink>
    </w:p>
    <w:p w:rsidR="00E00E9C" w:rsidRPr="00E31A29" w:rsidRDefault="00CC4091" w:rsidP="00080103">
      <w:pPr>
        <w:pStyle w:val="10"/>
        <w:tabs>
          <w:tab w:val="right" w:leader="dot" w:pos="9060"/>
        </w:tabs>
        <w:spacing w:line="360" w:lineRule="auto"/>
        <w:rPr>
          <w:rFonts w:asciiTheme="minorEastAsia" w:eastAsiaTheme="minorEastAsia" w:hAnsiTheme="minorEastAsia" w:cstheme="minorBidi"/>
          <w:b w:val="0"/>
          <w:bCs w:val="0"/>
          <w:caps w:val="0"/>
          <w:noProof/>
          <w:sz w:val="24"/>
          <w:szCs w:val="24"/>
        </w:rPr>
      </w:pPr>
      <w:hyperlink w:anchor="_Toc505067397" w:history="1">
        <w:r w:rsidR="00E00E9C" w:rsidRPr="00E31A29">
          <w:rPr>
            <w:rStyle w:val="afc"/>
            <w:rFonts w:asciiTheme="minorEastAsia" w:eastAsiaTheme="minorEastAsia" w:hAnsiTheme="minorEastAsia"/>
            <w:b w:val="0"/>
            <w:noProof/>
            <w:sz w:val="24"/>
            <w:szCs w:val="24"/>
          </w:rPr>
          <w:t xml:space="preserve">6  </w:t>
        </w:r>
        <w:r w:rsidR="00E00E9C" w:rsidRPr="00E31A29">
          <w:rPr>
            <w:rStyle w:val="afc"/>
            <w:rFonts w:asciiTheme="minorEastAsia" w:eastAsiaTheme="minorEastAsia" w:hAnsiTheme="minorEastAsia" w:hint="eastAsia"/>
            <w:b w:val="0"/>
            <w:noProof/>
            <w:sz w:val="24"/>
            <w:szCs w:val="24"/>
          </w:rPr>
          <w:t>安全巡检结果处理</w:t>
        </w:r>
        <w:r w:rsidR="00E00E9C" w:rsidRPr="00E31A29">
          <w:rPr>
            <w:rFonts w:asciiTheme="minorEastAsia" w:eastAsiaTheme="minorEastAsia" w:hAnsiTheme="minorEastAsia"/>
            <w:b w:val="0"/>
            <w:noProof/>
            <w:webHidden/>
            <w:sz w:val="24"/>
            <w:szCs w:val="24"/>
          </w:rPr>
          <w:tab/>
        </w:r>
        <w:r w:rsidR="00E31A29" w:rsidRPr="00E31A29">
          <w:rPr>
            <w:rFonts w:asciiTheme="minorEastAsia" w:eastAsiaTheme="minorEastAsia" w:hAnsiTheme="minorEastAsia" w:hint="eastAsia"/>
            <w:b w:val="0"/>
            <w:noProof/>
            <w:webHidden/>
            <w:sz w:val="24"/>
            <w:szCs w:val="24"/>
          </w:rPr>
          <w:t>（</w:t>
        </w:r>
        <w:r w:rsidRPr="00E31A29">
          <w:rPr>
            <w:rFonts w:asciiTheme="minorEastAsia" w:eastAsiaTheme="minorEastAsia" w:hAnsiTheme="minorEastAsia"/>
            <w:b w:val="0"/>
            <w:noProof/>
            <w:webHidden/>
            <w:sz w:val="24"/>
            <w:szCs w:val="24"/>
          </w:rPr>
          <w:fldChar w:fldCharType="begin"/>
        </w:r>
        <w:r w:rsidR="00E31A29" w:rsidRPr="00E31A29">
          <w:rPr>
            <w:rFonts w:asciiTheme="minorEastAsia" w:eastAsiaTheme="minorEastAsia" w:hAnsiTheme="minorEastAsia"/>
            <w:b w:val="0"/>
            <w:noProof/>
            <w:webHidden/>
            <w:sz w:val="24"/>
            <w:szCs w:val="24"/>
          </w:rPr>
          <w:instrText xml:space="preserve"> PAGEREF _Toc505067397 \h </w:instrText>
        </w:r>
        <w:r w:rsidRPr="00E31A29">
          <w:rPr>
            <w:rFonts w:asciiTheme="minorEastAsia" w:eastAsiaTheme="minorEastAsia" w:hAnsiTheme="minorEastAsia"/>
            <w:b w:val="0"/>
            <w:noProof/>
            <w:webHidden/>
            <w:sz w:val="24"/>
            <w:szCs w:val="24"/>
          </w:rPr>
        </w:r>
        <w:r w:rsidRPr="00E31A29">
          <w:rPr>
            <w:rFonts w:asciiTheme="minorEastAsia" w:eastAsiaTheme="minorEastAsia" w:hAnsiTheme="minorEastAsia"/>
            <w:b w:val="0"/>
            <w:noProof/>
            <w:webHidden/>
            <w:sz w:val="24"/>
            <w:szCs w:val="24"/>
          </w:rPr>
          <w:fldChar w:fldCharType="separate"/>
        </w:r>
        <w:r w:rsidR="00B20383">
          <w:rPr>
            <w:rFonts w:asciiTheme="minorEastAsia" w:eastAsiaTheme="minorEastAsia" w:hAnsiTheme="minorEastAsia"/>
            <w:b w:val="0"/>
            <w:noProof/>
            <w:webHidden/>
            <w:sz w:val="24"/>
            <w:szCs w:val="24"/>
          </w:rPr>
          <w:t>15</w:t>
        </w:r>
        <w:r w:rsidRPr="00E31A29">
          <w:rPr>
            <w:rFonts w:asciiTheme="minorEastAsia" w:eastAsiaTheme="minorEastAsia" w:hAnsiTheme="minorEastAsia"/>
            <w:b w:val="0"/>
            <w:noProof/>
            <w:webHidden/>
            <w:sz w:val="24"/>
            <w:szCs w:val="24"/>
          </w:rPr>
          <w:fldChar w:fldCharType="end"/>
        </w:r>
        <w:r w:rsidR="00E31A29" w:rsidRPr="00E31A29">
          <w:rPr>
            <w:rFonts w:asciiTheme="minorEastAsia" w:eastAsiaTheme="minorEastAsia" w:hAnsiTheme="minorEastAsia" w:hint="eastAsia"/>
            <w:b w:val="0"/>
            <w:noProof/>
            <w:webHidden/>
            <w:sz w:val="24"/>
            <w:szCs w:val="24"/>
          </w:rPr>
          <w:t>）</w:t>
        </w:r>
      </w:hyperlink>
    </w:p>
    <w:p w:rsidR="00E00E9C" w:rsidRPr="00E31A29" w:rsidRDefault="00CC4091" w:rsidP="00080103">
      <w:pPr>
        <w:pStyle w:val="20"/>
        <w:tabs>
          <w:tab w:val="right" w:leader="dot" w:pos="9060"/>
        </w:tabs>
        <w:spacing w:line="360" w:lineRule="auto"/>
        <w:rPr>
          <w:rFonts w:asciiTheme="minorEastAsia" w:eastAsiaTheme="minorEastAsia" w:hAnsiTheme="minorEastAsia" w:cstheme="minorBidi"/>
          <w:smallCaps w:val="0"/>
          <w:noProof/>
          <w:sz w:val="21"/>
          <w:szCs w:val="21"/>
        </w:rPr>
      </w:pPr>
      <w:hyperlink w:anchor="_Toc505067398" w:history="1">
        <w:r w:rsidR="00E00E9C" w:rsidRPr="00E31A29">
          <w:rPr>
            <w:rStyle w:val="afc"/>
            <w:rFonts w:asciiTheme="minorEastAsia" w:eastAsiaTheme="minorEastAsia" w:hAnsiTheme="minorEastAsia"/>
            <w:noProof/>
            <w:sz w:val="21"/>
            <w:szCs w:val="21"/>
          </w:rPr>
          <w:t xml:space="preserve">6.1  </w:t>
        </w:r>
        <w:r w:rsidR="00E00E9C" w:rsidRPr="00E31A29">
          <w:rPr>
            <w:rStyle w:val="afc"/>
            <w:rFonts w:asciiTheme="minorEastAsia" w:eastAsiaTheme="minorEastAsia" w:hAnsiTheme="minorEastAsia" w:hint="eastAsia"/>
            <w:noProof/>
            <w:sz w:val="21"/>
            <w:szCs w:val="21"/>
          </w:rPr>
          <w:t>一般规定</w:t>
        </w:r>
        <w:r w:rsidR="00E00E9C" w:rsidRPr="00E31A29">
          <w:rPr>
            <w:rFonts w:asciiTheme="minorEastAsia" w:eastAsiaTheme="minorEastAsia" w:hAnsiTheme="minorEastAsia"/>
            <w:noProof/>
            <w:webHidden/>
            <w:sz w:val="21"/>
            <w:szCs w:val="21"/>
          </w:rPr>
          <w:tab/>
        </w:r>
        <w:r w:rsidR="00E31A29" w:rsidRPr="00E31A29">
          <w:rPr>
            <w:rFonts w:asciiTheme="minorEastAsia" w:eastAsiaTheme="minorEastAsia" w:hAnsiTheme="minorEastAsia" w:hint="eastAsia"/>
            <w:noProof/>
            <w:webHidden/>
            <w:sz w:val="24"/>
            <w:szCs w:val="24"/>
          </w:rPr>
          <w:t>（</w:t>
        </w:r>
        <w:r w:rsidRPr="00E31A29">
          <w:rPr>
            <w:rFonts w:asciiTheme="minorEastAsia" w:eastAsiaTheme="minorEastAsia" w:hAnsiTheme="minorEastAsia"/>
            <w:noProof/>
            <w:webHidden/>
            <w:sz w:val="24"/>
            <w:szCs w:val="24"/>
          </w:rPr>
          <w:fldChar w:fldCharType="begin"/>
        </w:r>
        <w:r w:rsidR="00E31A29" w:rsidRPr="00E31A29">
          <w:rPr>
            <w:rFonts w:asciiTheme="minorEastAsia" w:eastAsiaTheme="minorEastAsia" w:hAnsiTheme="minorEastAsia"/>
            <w:noProof/>
            <w:webHidden/>
            <w:sz w:val="24"/>
            <w:szCs w:val="24"/>
          </w:rPr>
          <w:instrText xml:space="preserve"> PAGEREF _Toc505067398 \h </w:instrText>
        </w:r>
        <w:r w:rsidRPr="00E31A29">
          <w:rPr>
            <w:rFonts w:asciiTheme="minorEastAsia" w:eastAsiaTheme="minorEastAsia" w:hAnsiTheme="minorEastAsia"/>
            <w:noProof/>
            <w:webHidden/>
            <w:sz w:val="24"/>
            <w:szCs w:val="24"/>
          </w:rPr>
        </w:r>
        <w:r w:rsidRPr="00E31A29">
          <w:rPr>
            <w:rFonts w:asciiTheme="minorEastAsia" w:eastAsiaTheme="minorEastAsia" w:hAnsiTheme="minorEastAsia"/>
            <w:noProof/>
            <w:webHidden/>
            <w:sz w:val="24"/>
            <w:szCs w:val="24"/>
          </w:rPr>
          <w:fldChar w:fldCharType="separate"/>
        </w:r>
        <w:r w:rsidR="00B20383">
          <w:rPr>
            <w:rFonts w:asciiTheme="minorEastAsia" w:eastAsiaTheme="minorEastAsia" w:hAnsiTheme="minorEastAsia"/>
            <w:noProof/>
            <w:webHidden/>
            <w:sz w:val="24"/>
            <w:szCs w:val="24"/>
          </w:rPr>
          <w:t>15</w:t>
        </w:r>
        <w:r w:rsidRPr="00E31A29">
          <w:rPr>
            <w:rFonts w:asciiTheme="minorEastAsia" w:eastAsiaTheme="minorEastAsia" w:hAnsiTheme="minorEastAsia"/>
            <w:noProof/>
            <w:webHidden/>
            <w:sz w:val="24"/>
            <w:szCs w:val="24"/>
          </w:rPr>
          <w:fldChar w:fldCharType="end"/>
        </w:r>
        <w:r w:rsidR="00E31A29" w:rsidRPr="00E31A29">
          <w:rPr>
            <w:rFonts w:asciiTheme="minorEastAsia" w:eastAsiaTheme="minorEastAsia" w:hAnsiTheme="minorEastAsia" w:hint="eastAsia"/>
            <w:noProof/>
            <w:webHidden/>
            <w:sz w:val="24"/>
            <w:szCs w:val="24"/>
          </w:rPr>
          <w:t>）</w:t>
        </w:r>
      </w:hyperlink>
    </w:p>
    <w:p w:rsidR="00E00E9C" w:rsidRPr="00E31A29" w:rsidRDefault="00CC4091" w:rsidP="00080103">
      <w:pPr>
        <w:pStyle w:val="20"/>
        <w:tabs>
          <w:tab w:val="right" w:leader="dot" w:pos="9060"/>
        </w:tabs>
        <w:spacing w:line="360" w:lineRule="auto"/>
        <w:rPr>
          <w:rFonts w:asciiTheme="minorEastAsia" w:eastAsiaTheme="minorEastAsia" w:hAnsiTheme="minorEastAsia" w:cstheme="minorBidi"/>
          <w:smallCaps w:val="0"/>
          <w:noProof/>
          <w:sz w:val="21"/>
          <w:szCs w:val="21"/>
        </w:rPr>
      </w:pPr>
      <w:hyperlink w:anchor="_Toc505067399" w:history="1">
        <w:r w:rsidR="00E00E9C" w:rsidRPr="00E31A29">
          <w:rPr>
            <w:rStyle w:val="afc"/>
            <w:rFonts w:asciiTheme="minorEastAsia" w:eastAsiaTheme="minorEastAsia" w:hAnsiTheme="minorEastAsia"/>
            <w:noProof/>
            <w:sz w:val="21"/>
            <w:szCs w:val="21"/>
          </w:rPr>
          <w:t xml:space="preserve">6.2  </w:t>
        </w:r>
        <w:r w:rsidR="00E00E9C" w:rsidRPr="00E31A29">
          <w:rPr>
            <w:rStyle w:val="afc"/>
            <w:rFonts w:asciiTheme="minorEastAsia" w:eastAsiaTheme="minorEastAsia" w:hAnsiTheme="minorEastAsia" w:hint="eastAsia"/>
            <w:noProof/>
            <w:sz w:val="21"/>
            <w:szCs w:val="21"/>
          </w:rPr>
          <w:t>安全巡检结果处理</w:t>
        </w:r>
        <w:r w:rsidR="00E00E9C" w:rsidRPr="00E31A29">
          <w:rPr>
            <w:rFonts w:asciiTheme="minorEastAsia" w:eastAsiaTheme="minorEastAsia" w:hAnsiTheme="minorEastAsia"/>
            <w:noProof/>
            <w:webHidden/>
            <w:sz w:val="21"/>
            <w:szCs w:val="21"/>
          </w:rPr>
          <w:tab/>
        </w:r>
        <w:r w:rsidR="00E31A29" w:rsidRPr="00E31A29">
          <w:rPr>
            <w:rFonts w:asciiTheme="minorEastAsia" w:eastAsiaTheme="minorEastAsia" w:hAnsiTheme="minorEastAsia" w:hint="eastAsia"/>
            <w:noProof/>
            <w:webHidden/>
            <w:sz w:val="24"/>
            <w:szCs w:val="24"/>
          </w:rPr>
          <w:t>（</w:t>
        </w:r>
        <w:r w:rsidRPr="00E31A29">
          <w:rPr>
            <w:rFonts w:asciiTheme="minorEastAsia" w:eastAsiaTheme="minorEastAsia" w:hAnsiTheme="minorEastAsia"/>
            <w:noProof/>
            <w:webHidden/>
            <w:sz w:val="24"/>
            <w:szCs w:val="24"/>
          </w:rPr>
          <w:fldChar w:fldCharType="begin"/>
        </w:r>
        <w:r w:rsidR="00E31A29" w:rsidRPr="00E31A29">
          <w:rPr>
            <w:rFonts w:asciiTheme="minorEastAsia" w:eastAsiaTheme="minorEastAsia" w:hAnsiTheme="minorEastAsia"/>
            <w:noProof/>
            <w:webHidden/>
            <w:sz w:val="24"/>
            <w:szCs w:val="24"/>
          </w:rPr>
          <w:instrText xml:space="preserve"> PAGEREF _Toc505067399 \h </w:instrText>
        </w:r>
        <w:r w:rsidRPr="00E31A29">
          <w:rPr>
            <w:rFonts w:asciiTheme="minorEastAsia" w:eastAsiaTheme="minorEastAsia" w:hAnsiTheme="minorEastAsia"/>
            <w:noProof/>
            <w:webHidden/>
            <w:sz w:val="24"/>
            <w:szCs w:val="24"/>
          </w:rPr>
        </w:r>
        <w:r w:rsidRPr="00E31A29">
          <w:rPr>
            <w:rFonts w:asciiTheme="minorEastAsia" w:eastAsiaTheme="minorEastAsia" w:hAnsiTheme="minorEastAsia"/>
            <w:noProof/>
            <w:webHidden/>
            <w:sz w:val="24"/>
            <w:szCs w:val="24"/>
          </w:rPr>
          <w:fldChar w:fldCharType="separate"/>
        </w:r>
        <w:r w:rsidR="00B20383">
          <w:rPr>
            <w:rFonts w:asciiTheme="minorEastAsia" w:eastAsiaTheme="minorEastAsia" w:hAnsiTheme="minorEastAsia"/>
            <w:noProof/>
            <w:webHidden/>
            <w:sz w:val="24"/>
            <w:szCs w:val="24"/>
          </w:rPr>
          <w:t>15</w:t>
        </w:r>
        <w:r w:rsidRPr="00E31A29">
          <w:rPr>
            <w:rFonts w:asciiTheme="minorEastAsia" w:eastAsiaTheme="minorEastAsia" w:hAnsiTheme="minorEastAsia"/>
            <w:noProof/>
            <w:webHidden/>
            <w:sz w:val="24"/>
            <w:szCs w:val="24"/>
          </w:rPr>
          <w:fldChar w:fldCharType="end"/>
        </w:r>
        <w:r w:rsidR="00E31A29" w:rsidRPr="00E31A29">
          <w:rPr>
            <w:rFonts w:asciiTheme="minorEastAsia" w:eastAsiaTheme="minorEastAsia" w:hAnsiTheme="minorEastAsia" w:hint="eastAsia"/>
            <w:noProof/>
            <w:webHidden/>
            <w:sz w:val="24"/>
            <w:szCs w:val="24"/>
          </w:rPr>
          <w:t>）</w:t>
        </w:r>
      </w:hyperlink>
    </w:p>
    <w:p w:rsidR="00E00E9C" w:rsidRPr="00E31A29" w:rsidRDefault="00CC4091" w:rsidP="00080103">
      <w:pPr>
        <w:pStyle w:val="20"/>
        <w:tabs>
          <w:tab w:val="right" w:leader="dot" w:pos="9060"/>
        </w:tabs>
        <w:spacing w:line="360" w:lineRule="auto"/>
        <w:rPr>
          <w:rFonts w:asciiTheme="minorEastAsia" w:eastAsiaTheme="minorEastAsia" w:hAnsiTheme="minorEastAsia" w:cstheme="minorBidi"/>
          <w:smallCaps w:val="0"/>
          <w:noProof/>
          <w:sz w:val="21"/>
          <w:szCs w:val="21"/>
        </w:rPr>
      </w:pPr>
      <w:hyperlink w:anchor="_Toc505067400" w:history="1">
        <w:r w:rsidR="00E00E9C" w:rsidRPr="00E31A29">
          <w:rPr>
            <w:rStyle w:val="afc"/>
            <w:rFonts w:asciiTheme="minorEastAsia" w:eastAsiaTheme="minorEastAsia" w:hAnsiTheme="minorEastAsia"/>
            <w:noProof/>
            <w:sz w:val="21"/>
            <w:szCs w:val="21"/>
          </w:rPr>
          <w:t xml:space="preserve">6.3  </w:t>
        </w:r>
        <w:r w:rsidR="00E00E9C" w:rsidRPr="00E31A29">
          <w:rPr>
            <w:rStyle w:val="afc"/>
            <w:rFonts w:asciiTheme="minorEastAsia" w:eastAsiaTheme="minorEastAsia" w:hAnsiTheme="minorEastAsia" w:hint="eastAsia"/>
            <w:noProof/>
            <w:sz w:val="21"/>
            <w:szCs w:val="21"/>
          </w:rPr>
          <w:t>安全巡检档案管理</w:t>
        </w:r>
        <w:r w:rsidR="00E00E9C" w:rsidRPr="00E31A29">
          <w:rPr>
            <w:rFonts w:asciiTheme="minorEastAsia" w:eastAsiaTheme="minorEastAsia" w:hAnsiTheme="minorEastAsia"/>
            <w:noProof/>
            <w:webHidden/>
            <w:sz w:val="21"/>
            <w:szCs w:val="21"/>
          </w:rPr>
          <w:tab/>
        </w:r>
        <w:r w:rsidR="00E31A29" w:rsidRPr="00E31A29">
          <w:rPr>
            <w:rFonts w:asciiTheme="minorEastAsia" w:eastAsiaTheme="minorEastAsia" w:hAnsiTheme="minorEastAsia" w:hint="eastAsia"/>
            <w:noProof/>
            <w:webHidden/>
            <w:sz w:val="24"/>
            <w:szCs w:val="24"/>
          </w:rPr>
          <w:t>（</w:t>
        </w:r>
        <w:r w:rsidRPr="00E31A29">
          <w:rPr>
            <w:rFonts w:asciiTheme="minorEastAsia" w:eastAsiaTheme="minorEastAsia" w:hAnsiTheme="minorEastAsia"/>
            <w:noProof/>
            <w:webHidden/>
            <w:sz w:val="24"/>
            <w:szCs w:val="24"/>
          </w:rPr>
          <w:fldChar w:fldCharType="begin"/>
        </w:r>
        <w:r w:rsidR="00E31A29" w:rsidRPr="00E31A29">
          <w:rPr>
            <w:rFonts w:asciiTheme="minorEastAsia" w:eastAsiaTheme="minorEastAsia" w:hAnsiTheme="minorEastAsia"/>
            <w:noProof/>
            <w:webHidden/>
            <w:sz w:val="24"/>
            <w:szCs w:val="24"/>
          </w:rPr>
          <w:instrText xml:space="preserve"> PAGEREF _Toc505067400 \h </w:instrText>
        </w:r>
        <w:r w:rsidRPr="00E31A29">
          <w:rPr>
            <w:rFonts w:asciiTheme="minorEastAsia" w:eastAsiaTheme="minorEastAsia" w:hAnsiTheme="minorEastAsia"/>
            <w:noProof/>
            <w:webHidden/>
            <w:sz w:val="24"/>
            <w:szCs w:val="24"/>
          </w:rPr>
        </w:r>
        <w:r w:rsidRPr="00E31A29">
          <w:rPr>
            <w:rFonts w:asciiTheme="minorEastAsia" w:eastAsiaTheme="minorEastAsia" w:hAnsiTheme="minorEastAsia"/>
            <w:noProof/>
            <w:webHidden/>
            <w:sz w:val="24"/>
            <w:szCs w:val="24"/>
          </w:rPr>
          <w:fldChar w:fldCharType="separate"/>
        </w:r>
        <w:r w:rsidR="00B20383">
          <w:rPr>
            <w:rFonts w:asciiTheme="minorEastAsia" w:eastAsiaTheme="minorEastAsia" w:hAnsiTheme="minorEastAsia"/>
            <w:noProof/>
            <w:webHidden/>
            <w:sz w:val="24"/>
            <w:szCs w:val="24"/>
          </w:rPr>
          <w:t>16</w:t>
        </w:r>
        <w:r w:rsidRPr="00E31A29">
          <w:rPr>
            <w:rFonts w:asciiTheme="minorEastAsia" w:eastAsiaTheme="minorEastAsia" w:hAnsiTheme="minorEastAsia"/>
            <w:noProof/>
            <w:webHidden/>
            <w:sz w:val="24"/>
            <w:szCs w:val="24"/>
          </w:rPr>
          <w:fldChar w:fldCharType="end"/>
        </w:r>
        <w:r w:rsidR="00E31A29" w:rsidRPr="00E31A29">
          <w:rPr>
            <w:rFonts w:asciiTheme="minorEastAsia" w:eastAsiaTheme="minorEastAsia" w:hAnsiTheme="minorEastAsia" w:hint="eastAsia"/>
            <w:noProof/>
            <w:webHidden/>
            <w:sz w:val="24"/>
            <w:szCs w:val="24"/>
          </w:rPr>
          <w:t>）</w:t>
        </w:r>
      </w:hyperlink>
    </w:p>
    <w:p w:rsidR="00E00E9C" w:rsidRPr="00E31A29" w:rsidRDefault="00CC4091" w:rsidP="00080103">
      <w:pPr>
        <w:pStyle w:val="10"/>
        <w:tabs>
          <w:tab w:val="right" w:leader="dot" w:pos="9060"/>
        </w:tabs>
        <w:spacing w:line="360" w:lineRule="auto"/>
        <w:rPr>
          <w:rFonts w:asciiTheme="minorEastAsia" w:eastAsiaTheme="minorEastAsia" w:hAnsiTheme="minorEastAsia" w:cstheme="minorBidi"/>
          <w:b w:val="0"/>
          <w:bCs w:val="0"/>
          <w:caps w:val="0"/>
          <w:noProof/>
          <w:sz w:val="24"/>
          <w:szCs w:val="24"/>
        </w:rPr>
      </w:pPr>
      <w:hyperlink w:anchor="_Toc505067401" w:history="1">
        <w:r w:rsidR="00E00E9C" w:rsidRPr="00E31A29">
          <w:rPr>
            <w:rStyle w:val="afc"/>
            <w:rFonts w:asciiTheme="minorEastAsia" w:eastAsiaTheme="minorEastAsia" w:hAnsiTheme="minorEastAsia" w:hint="eastAsia"/>
            <w:b w:val="0"/>
            <w:noProof/>
            <w:sz w:val="24"/>
            <w:szCs w:val="24"/>
          </w:rPr>
          <w:t>附录</w:t>
        </w:r>
        <w:r w:rsidR="00E00E9C" w:rsidRPr="00E31A29">
          <w:rPr>
            <w:rStyle w:val="afc"/>
            <w:rFonts w:asciiTheme="minorEastAsia" w:eastAsiaTheme="minorEastAsia" w:hAnsiTheme="minorEastAsia"/>
            <w:b w:val="0"/>
            <w:noProof/>
            <w:sz w:val="24"/>
            <w:szCs w:val="24"/>
          </w:rPr>
          <w:t>A</w:t>
        </w:r>
        <w:r w:rsidR="00917D0C">
          <w:rPr>
            <w:rStyle w:val="afc"/>
            <w:rFonts w:asciiTheme="minorEastAsia" w:eastAsiaTheme="minorEastAsia" w:hAnsiTheme="minorEastAsia" w:hint="eastAsia"/>
            <w:b w:val="0"/>
            <w:noProof/>
            <w:sz w:val="24"/>
            <w:szCs w:val="24"/>
          </w:rPr>
          <w:t>安全巡检档案</w:t>
        </w:r>
        <w:r w:rsidR="00E00E9C" w:rsidRPr="00E31A29">
          <w:rPr>
            <w:rFonts w:asciiTheme="minorEastAsia" w:eastAsiaTheme="minorEastAsia" w:hAnsiTheme="minorEastAsia"/>
            <w:b w:val="0"/>
            <w:noProof/>
            <w:webHidden/>
            <w:sz w:val="24"/>
            <w:szCs w:val="24"/>
          </w:rPr>
          <w:tab/>
        </w:r>
        <w:r w:rsidR="00E31A29" w:rsidRPr="00E31A29">
          <w:rPr>
            <w:rFonts w:asciiTheme="minorEastAsia" w:eastAsiaTheme="minorEastAsia" w:hAnsiTheme="minorEastAsia" w:hint="eastAsia"/>
            <w:b w:val="0"/>
            <w:noProof/>
            <w:webHidden/>
            <w:sz w:val="24"/>
            <w:szCs w:val="24"/>
          </w:rPr>
          <w:t>（</w:t>
        </w:r>
        <w:r w:rsidRPr="00E31A29">
          <w:rPr>
            <w:rFonts w:asciiTheme="minorEastAsia" w:eastAsiaTheme="minorEastAsia" w:hAnsiTheme="minorEastAsia"/>
            <w:b w:val="0"/>
            <w:noProof/>
            <w:webHidden/>
            <w:sz w:val="24"/>
            <w:szCs w:val="24"/>
          </w:rPr>
          <w:fldChar w:fldCharType="begin"/>
        </w:r>
        <w:r w:rsidR="00E31A29" w:rsidRPr="00E31A29">
          <w:rPr>
            <w:rFonts w:asciiTheme="minorEastAsia" w:eastAsiaTheme="minorEastAsia" w:hAnsiTheme="minorEastAsia"/>
            <w:b w:val="0"/>
            <w:noProof/>
            <w:webHidden/>
            <w:sz w:val="24"/>
            <w:szCs w:val="24"/>
          </w:rPr>
          <w:instrText xml:space="preserve"> PAGEREF _Toc505067401 \h </w:instrText>
        </w:r>
        <w:r w:rsidRPr="00E31A29">
          <w:rPr>
            <w:rFonts w:asciiTheme="minorEastAsia" w:eastAsiaTheme="minorEastAsia" w:hAnsiTheme="minorEastAsia"/>
            <w:b w:val="0"/>
            <w:noProof/>
            <w:webHidden/>
            <w:sz w:val="24"/>
            <w:szCs w:val="24"/>
          </w:rPr>
        </w:r>
        <w:r w:rsidRPr="00E31A29">
          <w:rPr>
            <w:rFonts w:asciiTheme="minorEastAsia" w:eastAsiaTheme="minorEastAsia" w:hAnsiTheme="minorEastAsia"/>
            <w:b w:val="0"/>
            <w:noProof/>
            <w:webHidden/>
            <w:sz w:val="24"/>
            <w:szCs w:val="24"/>
          </w:rPr>
          <w:fldChar w:fldCharType="separate"/>
        </w:r>
        <w:r w:rsidR="00B20383">
          <w:rPr>
            <w:rFonts w:asciiTheme="minorEastAsia" w:eastAsiaTheme="minorEastAsia" w:hAnsiTheme="minorEastAsia"/>
            <w:b w:val="0"/>
            <w:noProof/>
            <w:webHidden/>
            <w:sz w:val="24"/>
            <w:szCs w:val="24"/>
          </w:rPr>
          <w:t>18</w:t>
        </w:r>
        <w:r w:rsidRPr="00E31A29">
          <w:rPr>
            <w:rFonts w:asciiTheme="minorEastAsia" w:eastAsiaTheme="minorEastAsia" w:hAnsiTheme="minorEastAsia"/>
            <w:b w:val="0"/>
            <w:noProof/>
            <w:webHidden/>
            <w:sz w:val="24"/>
            <w:szCs w:val="24"/>
          </w:rPr>
          <w:fldChar w:fldCharType="end"/>
        </w:r>
        <w:r w:rsidR="00E31A29" w:rsidRPr="00E31A29">
          <w:rPr>
            <w:rFonts w:asciiTheme="minorEastAsia" w:eastAsiaTheme="minorEastAsia" w:hAnsiTheme="minorEastAsia" w:hint="eastAsia"/>
            <w:b w:val="0"/>
            <w:noProof/>
            <w:webHidden/>
            <w:sz w:val="24"/>
            <w:szCs w:val="24"/>
          </w:rPr>
          <w:t>）</w:t>
        </w:r>
      </w:hyperlink>
    </w:p>
    <w:p w:rsidR="00E00E9C" w:rsidRPr="00E31A29" w:rsidRDefault="00CC4091" w:rsidP="00080103">
      <w:pPr>
        <w:pStyle w:val="10"/>
        <w:tabs>
          <w:tab w:val="right" w:leader="dot" w:pos="9060"/>
        </w:tabs>
        <w:spacing w:line="360" w:lineRule="auto"/>
        <w:rPr>
          <w:rFonts w:asciiTheme="minorEastAsia" w:eastAsiaTheme="minorEastAsia" w:hAnsiTheme="minorEastAsia" w:cstheme="minorBidi"/>
          <w:b w:val="0"/>
          <w:bCs w:val="0"/>
          <w:caps w:val="0"/>
          <w:noProof/>
          <w:sz w:val="24"/>
          <w:szCs w:val="24"/>
        </w:rPr>
      </w:pPr>
      <w:hyperlink w:anchor="_Toc505067402" w:history="1">
        <w:r w:rsidR="00E00E9C" w:rsidRPr="00E31A29">
          <w:rPr>
            <w:rStyle w:val="afc"/>
            <w:rFonts w:asciiTheme="minorEastAsia" w:eastAsiaTheme="minorEastAsia" w:hAnsiTheme="minorEastAsia" w:hint="eastAsia"/>
            <w:b w:val="0"/>
            <w:noProof/>
            <w:sz w:val="24"/>
            <w:szCs w:val="24"/>
          </w:rPr>
          <w:t>本规程用词说明</w:t>
        </w:r>
        <w:r w:rsidR="00E00E9C" w:rsidRPr="00E31A29">
          <w:rPr>
            <w:rFonts w:asciiTheme="minorEastAsia" w:eastAsiaTheme="minorEastAsia" w:hAnsiTheme="minorEastAsia"/>
            <w:b w:val="0"/>
            <w:noProof/>
            <w:webHidden/>
            <w:sz w:val="24"/>
            <w:szCs w:val="24"/>
          </w:rPr>
          <w:tab/>
        </w:r>
        <w:r w:rsidR="00E31A29" w:rsidRPr="00E31A29">
          <w:rPr>
            <w:rFonts w:asciiTheme="minorEastAsia" w:eastAsiaTheme="minorEastAsia" w:hAnsiTheme="minorEastAsia" w:hint="eastAsia"/>
            <w:b w:val="0"/>
            <w:noProof/>
            <w:webHidden/>
            <w:sz w:val="24"/>
            <w:szCs w:val="24"/>
          </w:rPr>
          <w:t>（</w:t>
        </w:r>
        <w:r w:rsidRPr="00E31A29">
          <w:rPr>
            <w:rFonts w:asciiTheme="minorEastAsia" w:eastAsiaTheme="minorEastAsia" w:hAnsiTheme="minorEastAsia"/>
            <w:b w:val="0"/>
            <w:noProof/>
            <w:webHidden/>
            <w:sz w:val="24"/>
            <w:szCs w:val="24"/>
          </w:rPr>
          <w:fldChar w:fldCharType="begin"/>
        </w:r>
        <w:r w:rsidR="00E31A29" w:rsidRPr="00E31A29">
          <w:rPr>
            <w:rFonts w:asciiTheme="minorEastAsia" w:eastAsiaTheme="minorEastAsia" w:hAnsiTheme="minorEastAsia"/>
            <w:b w:val="0"/>
            <w:noProof/>
            <w:webHidden/>
            <w:sz w:val="24"/>
            <w:szCs w:val="24"/>
          </w:rPr>
          <w:instrText xml:space="preserve"> PAGEREF _Toc505067402 \h </w:instrText>
        </w:r>
        <w:r w:rsidRPr="00E31A29">
          <w:rPr>
            <w:rFonts w:asciiTheme="minorEastAsia" w:eastAsiaTheme="minorEastAsia" w:hAnsiTheme="minorEastAsia"/>
            <w:b w:val="0"/>
            <w:noProof/>
            <w:webHidden/>
            <w:sz w:val="24"/>
            <w:szCs w:val="24"/>
          </w:rPr>
        </w:r>
        <w:r w:rsidRPr="00E31A29">
          <w:rPr>
            <w:rFonts w:asciiTheme="minorEastAsia" w:eastAsiaTheme="minorEastAsia" w:hAnsiTheme="minorEastAsia"/>
            <w:b w:val="0"/>
            <w:noProof/>
            <w:webHidden/>
            <w:sz w:val="24"/>
            <w:szCs w:val="24"/>
          </w:rPr>
          <w:fldChar w:fldCharType="separate"/>
        </w:r>
        <w:r w:rsidR="00B20383">
          <w:rPr>
            <w:rFonts w:asciiTheme="minorEastAsia" w:eastAsiaTheme="minorEastAsia" w:hAnsiTheme="minorEastAsia"/>
            <w:b w:val="0"/>
            <w:noProof/>
            <w:webHidden/>
            <w:sz w:val="24"/>
            <w:szCs w:val="24"/>
          </w:rPr>
          <w:t>34</w:t>
        </w:r>
        <w:r w:rsidRPr="00E31A29">
          <w:rPr>
            <w:rFonts w:asciiTheme="minorEastAsia" w:eastAsiaTheme="minorEastAsia" w:hAnsiTheme="minorEastAsia"/>
            <w:b w:val="0"/>
            <w:noProof/>
            <w:webHidden/>
            <w:sz w:val="24"/>
            <w:szCs w:val="24"/>
          </w:rPr>
          <w:fldChar w:fldCharType="end"/>
        </w:r>
        <w:r w:rsidR="00E31A29" w:rsidRPr="00E31A29">
          <w:rPr>
            <w:rFonts w:asciiTheme="minorEastAsia" w:eastAsiaTheme="minorEastAsia" w:hAnsiTheme="minorEastAsia" w:hint="eastAsia"/>
            <w:b w:val="0"/>
            <w:noProof/>
            <w:webHidden/>
            <w:sz w:val="24"/>
            <w:szCs w:val="24"/>
          </w:rPr>
          <w:t>）</w:t>
        </w:r>
      </w:hyperlink>
    </w:p>
    <w:p w:rsidR="00E00E9C" w:rsidRPr="00E31A29" w:rsidRDefault="00CC4091" w:rsidP="00080103">
      <w:pPr>
        <w:pStyle w:val="10"/>
        <w:tabs>
          <w:tab w:val="right" w:leader="dot" w:pos="9060"/>
        </w:tabs>
        <w:spacing w:line="360" w:lineRule="auto"/>
        <w:rPr>
          <w:rFonts w:asciiTheme="minorEastAsia" w:eastAsiaTheme="minorEastAsia" w:hAnsiTheme="minorEastAsia" w:cstheme="minorBidi"/>
          <w:b w:val="0"/>
          <w:bCs w:val="0"/>
          <w:caps w:val="0"/>
          <w:noProof/>
          <w:sz w:val="24"/>
          <w:szCs w:val="24"/>
        </w:rPr>
      </w:pPr>
      <w:hyperlink w:anchor="_Toc505067403" w:history="1">
        <w:r w:rsidR="00E00E9C" w:rsidRPr="00E31A29">
          <w:rPr>
            <w:rStyle w:val="afc"/>
            <w:rFonts w:asciiTheme="minorEastAsia" w:eastAsiaTheme="minorEastAsia" w:hAnsiTheme="minorEastAsia" w:hint="eastAsia"/>
            <w:b w:val="0"/>
            <w:noProof/>
            <w:sz w:val="24"/>
            <w:szCs w:val="24"/>
          </w:rPr>
          <w:t>引用标准名录</w:t>
        </w:r>
        <w:r w:rsidR="00E00E9C" w:rsidRPr="00E31A29">
          <w:rPr>
            <w:rFonts w:asciiTheme="minorEastAsia" w:eastAsiaTheme="minorEastAsia" w:hAnsiTheme="minorEastAsia"/>
            <w:b w:val="0"/>
            <w:noProof/>
            <w:webHidden/>
            <w:sz w:val="24"/>
            <w:szCs w:val="24"/>
          </w:rPr>
          <w:tab/>
        </w:r>
        <w:r w:rsidR="00E31A29" w:rsidRPr="00E31A29">
          <w:rPr>
            <w:rFonts w:asciiTheme="minorEastAsia" w:eastAsiaTheme="minorEastAsia" w:hAnsiTheme="minorEastAsia" w:hint="eastAsia"/>
            <w:b w:val="0"/>
            <w:noProof/>
            <w:webHidden/>
            <w:sz w:val="24"/>
            <w:szCs w:val="24"/>
          </w:rPr>
          <w:t>（</w:t>
        </w:r>
        <w:r w:rsidRPr="00E31A29">
          <w:rPr>
            <w:rFonts w:asciiTheme="minorEastAsia" w:eastAsiaTheme="minorEastAsia" w:hAnsiTheme="minorEastAsia"/>
            <w:b w:val="0"/>
            <w:noProof/>
            <w:webHidden/>
            <w:sz w:val="24"/>
            <w:szCs w:val="24"/>
          </w:rPr>
          <w:fldChar w:fldCharType="begin"/>
        </w:r>
        <w:r w:rsidR="00E31A29" w:rsidRPr="00E31A29">
          <w:rPr>
            <w:rFonts w:asciiTheme="minorEastAsia" w:eastAsiaTheme="minorEastAsia" w:hAnsiTheme="minorEastAsia"/>
            <w:b w:val="0"/>
            <w:noProof/>
            <w:webHidden/>
            <w:sz w:val="24"/>
            <w:szCs w:val="24"/>
          </w:rPr>
          <w:instrText xml:space="preserve"> PAGEREF _Toc505067403 \h </w:instrText>
        </w:r>
        <w:r w:rsidRPr="00E31A29">
          <w:rPr>
            <w:rFonts w:asciiTheme="minorEastAsia" w:eastAsiaTheme="minorEastAsia" w:hAnsiTheme="minorEastAsia"/>
            <w:b w:val="0"/>
            <w:noProof/>
            <w:webHidden/>
            <w:sz w:val="24"/>
            <w:szCs w:val="24"/>
          </w:rPr>
        </w:r>
        <w:r w:rsidRPr="00E31A29">
          <w:rPr>
            <w:rFonts w:asciiTheme="minorEastAsia" w:eastAsiaTheme="minorEastAsia" w:hAnsiTheme="minorEastAsia"/>
            <w:b w:val="0"/>
            <w:noProof/>
            <w:webHidden/>
            <w:sz w:val="24"/>
            <w:szCs w:val="24"/>
          </w:rPr>
          <w:fldChar w:fldCharType="separate"/>
        </w:r>
        <w:r w:rsidR="00B20383">
          <w:rPr>
            <w:rFonts w:asciiTheme="minorEastAsia" w:eastAsiaTheme="minorEastAsia" w:hAnsiTheme="minorEastAsia"/>
            <w:b w:val="0"/>
            <w:noProof/>
            <w:webHidden/>
            <w:sz w:val="24"/>
            <w:szCs w:val="24"/>
          </w:rPr>
          <w:t>35</w:t>
        </w:r>
        <w:r w:rsidRPr="00E31A29">
          <w:rPr>
            <w:rFonts w:asciiTheme="minorEastAsia" w:eastAsiaTheme="minorEastAsia" w:hAnsiTheme="minorEastAsia"/>
            <w:b w:val="0"/>
            <w:noProof/>
            <w:webHidden/>
            <w:sz w:val="24"/>
            <w:szCs w:val="24"/>
          </w:rPr>
          <w:fldChar w:fldCharType="end"/>
        </w:r>
        <w:r w:rsidR="00E31A29" w:rsidRPr="00E31A29">
          <w:rPr>
            <w:rFonts w:asciiTheme="minorEastAsia" w:eastAsiaTheme="minorEastAsia" w:hAnsiTheme="minorEastAsia" w:hint="eastAsia"/>
            <w:b w:val="0"/>
            <w:noProof/>
            <w:webHidden/>
            <w:sz w:val="24"/>
            <w:szCs w:val="24"/>
          </w:rPr>
          <w:t>）</w:t>
        </w:r>
      </w:hyperlink>
    </w:p>
    <w:p w:rsidR="00E00E9C" w:rsidRPr="00E31A29" w:rsidRDefault="00CC4091" w:rsidP="00080103">
      <w:pPr>
        <w:pStyle w:val="10"/>
        <w:tabs>
          <w:tab w:val="right" w:leader="dot" w:pos="9060"/>
        </w:tabs>
        <w:spacing w:line="360" w:lineRule="auto"/>
        <w:rPr>
          <w:rFonts w:asciiTheme="minorEastAsia" w:eastAsiaTheme="minorEastAsia" w:hAnsiTheme="minorEastAsia" w:cstheme="minorBidi"/>
          <w:b w:val="0"/>
          <w:bCs w:val="0"/>
          <w:caps w:val="0"/>
          <w:noProof/>
          <w:sz w:val="24"/>
          <w:szCs w:val="24"/>
        </w:rPr>
      </w:pPr>
      <w:hyperlink w:anchor="_Toc505067404" w:history="1">
        <w:r w:rsidR="00E00E9C" w:rsidRPr="00E31A29">
          <w:rPr>
            <w:rStyle w:val="afc"/>
            <w:rFonts w:asciiTheme="minorEastAsia" w:eastAsiaTheme="minorEastAsia" w:hAnsiTheme="minorEastAsia" w:hint="eastAsia"/>
            <w:b w:val="0"/>
            <w:noProof/>
            <w:sz w:val="24"/>
            <w:szCs w:val="24"/>
          </w:rPr>
          <w:t>条文说明</w:t>
        </w:r>
        <w:r w:rsidR="00E00E9C" w:rsidRPr="00E31A29">
          <w:rPr>
            <w:rFonts w:asciiTheme="minorEastAsia" w:eastAsiaTheme="minorEastAsia" w:hAnsiTheme="minorEastAsia"/>
            <w:b w:val="0"/>
            <w:noProof/>
            <w:webHidden/>
            <w:sz w:val="24"/>
            <w:szCs w:val="24"/>
          </w:rPr>
          <w:tab/>
        </w:r>
        <w:r w:rsidR="00E31A29" w:rsidRPr="00E31A29">
          <w:rPr>
            <w:rFonts w:asciiTheme="minorEastAsia" w:eastAsiaTheme="minorEastAsia" w:hAnsiTheme="minorEastAsia" w:hint="eastAsia"/>
            <w:b w:val="0"/>
            <w:noProof/>
            <w:webHidden/>
            <w:sz w:val="24"/>
            <w:szCs w:val="24"/>
          </w:rPr>
          <w:t>（</w:t>
        </w:r>
        <w:r w:rsidRPr="00E31A29">
          <w:rPr>
            <w:rFonts w:asciiTheme="minorEastAsia" w:eastAsiaTheme="minorEastAsia" w:hAnsiTheme="minorEastAsia"/>
            <w:b w:val="0"/>
            <w:noProof/>
            <w:webHidden/>
            <w:sz w:val="24"/>
            <w:szCs w:val="24"/>
          </w:rPr>
          <w:fldChar w:fldCharType="begin"/>
        </w:r>
        <w:r w:rsidR="00E31A29" w:rsidRPr="00E31A29">
          <w:rPr>
            <w:rFonts w:asciiTheme="minorEastAsia" w:eastAsiaTheme="minorEastAsia" w:hAnsiTheme="minorEastAsia"/>
            <w:b w:val="0"/>
            <w:noProof/>
            <w:webHidden/>
            <w:sz w:val="24"/>
            <w:szCs w:val="24"/>
          </w:rPr>
          <w:instrText xml:space="preserve"> PAGEREF _Toc505067404 \h </w:instrText>
        </w:r>
        <w:r w:rsidRPr="00E31A29">
          <w:rPr>
            <w:rFonts w:asciiTheme="minorEastAsia" w:eastAsiaTheme="minorEastAsia" w:hAnsiTheme="minorEastAsia"/>
            <w:b w:val="0"/>
            <w:noProof/>
            <w:webHidden/>
            <w:sz w:val="24"/>
            <w:szCs w:val="24"/>
          </w:rPr>
        </w:r>
        <w:r w:rsidRPr="00E31A29">
          <w:rPr>
            <w:rFonts w:asciiTheme="minorEastAsia" w:eastAsiaTheme="minorEastAsia" w:hAnsiTheme="minorEastAsia"/>
            <w:b w:val="0"/>
            <w:noProof/>
            <w:webHidden/>
            <w:sz w:val="24"/>
            <w:szCs w:val="24"/>
          </w:rPr>
          <w:fldChar w:fldCharType="separate"/>
        </w:r>
        <w:r w:rsidR="00B20383">
          <w:rPr>
            <w:rFonts w:asciiTheme="minorEastAsia" w:eastAsiaTheme="minorEastAsia" w:hAnsiTheme="minorEastAsia"/>
            <w:b w:val="0"/>
            <w:noProof/>
            <w:webHidden/>
            <w:sz w:val="24"/>
            <w:szCs w:val="24"/>
          </w:rPr>
          <w:t>36</w:t>
        </w:r>
        <w:r w:rsidRPr="00E31A29">
          <w:rPr>
            <w:rFonts w:asciiTheme="minorEastAsia" w:eastAsiaTheme="minorEastAsia" w:hAnsiTheme="minorEastAsia"/>
            <w:b w:val="0"/>
            <w:noProof/>
            <w:webHidden/>
            <w:sz w:val="24"/>
            <w:szCs w:val="24"/>
          </w:rPr>
          <w:fldChar w:fldCharType="end"/>
        </w:r>
        <w:r w:rsidR="00E31A29" w:rsidRPr="00E31A29">
          <w:rPr>
            <w:rFonts w:asciiTheme="minorEastAsia" w:eastAsiaTheme="minorEastAsia" w:hAnsiTheme="minorEastAsia" w:hint="eastAsia"/>
            <w:b w:val="0"/>
            <w:noProof/>
            <w:webHidden/>
            <w:sz w:val="24"/>
            <w:szCs w:val="24"/>
          </w:rPr>
          <w:t>）</w:t>
        </w:r>
      </w:hyperlink>
    </w:p>
    <w:p w:rsidR="00A04DC6" w:rsidRDefault="00CC4091" w:rsidP="00080103">
      <w:pPr>
        <w:pStyle w:val="30"/>
        <w:spacing w:line="360" w:lineRule="auto"/>
        <w:ind w:left="0"/>
      </w:pPr>
      <w:r w:rsidRPr="00E31A29">
        <w:rPr>
          <w:rFonts w:asciiTheme="minorEastAsia" w:eastAsiaTheme="minorEastAsia" w:hAnsiTheme="minorEastAsia"/>
          <w:sz w:val="24"/>
          <w:szCs w:val="24"/>
        </w:rPr>
        <w:fldChar w:fldCharType="end"/>
      </w:r>
    </w:p>
    <w:p w:rsidR="008E6CD5" w:rsidRDefault="008E6CD5"/>
    <w:p w:rsidR="00E31A29" w:rsidRDefault="00E31A29"/>
    <w:p w:rsidR="00E31A29" w:rsidRDefault="00E31A29"/>
    <w:p w:rsidR="00E31A29" w:rsidRDefault="00E31A29"/>
    <w:p w:rsidR="00E31A29" w:rsidRDefault="00E31A29"/>
    <w:p w:rsidR="00A04DC6" w:rsidRPr="002246DB" w:rsidRDefault="005853F4" w:rsidP="002246DB">
      <w:pPr>
        <w:pStyle w:val="1"/>
        <w:jc w:val="center"/>
        <w:rPr>
          <w:noProof/>
          <w:sz w:val="28"/>
          <w:szCs w:val="28"/>
        </w:rPr>
      </w:pPr>
      <w:bookmarkStart w:id="35" w:name="_Toc478675036"/>
      <w:bookmarkStart w:id="36" w:name="_Toc478633392"/>
      <w:bookmarkStart w:id="37" w:name="_Toc492986498"/>
      <w:bookmarkStart w:id="38" w:name="_Toc504139042"/>
      <w:bookmarkStart w:id="39" w:name="_Toc505010229"/>
      <w:bookmarkStart w:id="40" w:name="_Toc505067383"/>
      <w:bookmarkStart w:id="41" w:name="_Toc505070504"/>
      <w:bookmarkStart w:id="42" w:name="_Toc508611375"/>
      <w:r w:rsidRPr="002246DB">
        <w:rPr>
          <w:sz w:val="28"/>
          <w:szCs w:val="28"/>
        </w:rPr>
        <w:t>Contents</w:t>
      </w:r>
      <w:bookmarkEnd w:id="35"/>
      <w:bookmarkEnd w:id="36"/>
      <w:bookmarkEnd w:id="37"/>
      <w:bookmarkEnd w:id="38"/>
      <w:bookmarkEnd w:id="39"/>
      <w:bookmarkEnd w:id="40"/>
      <w:bookmarkEnd w:id="41"/>
      <w:bookmarkEnd w:id="42"/>
      <w:r w:rsidR="00CC4091" w:rsidRPr="00CC4091">
        <w:fldChar w:fldCharType="begin"/>
      </w:r>
      <w:r>
        <w:instrText xml:space="preserve"> TOC \o \f \h \z </w:instrText>
      </w:r>
      <w:r w:rsidR="00CC4091" w:rsidRPr="00CC4091">
        <w:fldChar w:fldCharType="separate"/>
      </w:r>
      <w:bookmarkStart w:id="43" w:name="OLE_LINK74"/>
      <w:bookmarkStart w:id="44" w:name="OLE_LINK75"/>
    </w:p>
    <w:p w:rsidR="002246DB" w:rsidRPr="00E31A29" w:rsidRDefault="00CC4091" w:rsidP="00872607">
      <w:pPr>
        <w:spacing w:line="360" w:lineRule="auto"/>
        <w:ind w:rightChars="-52" w:right="-109"/>
        <w:rPr>
          <w:rFonts w:eastAsia="仿宋"/>
          <w:noProof/>
          <w:sz w:val="24"/>
        </w:rPr>
      </w:pPr>
      <w:r w:rsidRPr="00CC4091">
        <w:rPr>
          <w:rFonts w:eastAsia="仿宋"/>
          <w:noProof/>
          <w:sz w:val="24"/>
        </w:rPr>
        <w:fldChar w:fldCharType="begin"/>
      </w:r>
      <w:r w:rsidR="002246DB" w:rsidRPr="00E31A29">
        <w:rPr>
          <w:rFonts w:eastAsia="仿宋"/>
          <w:noProof/>
          <w:sz w:val="24"/>
        </w:rPr>
        <w:instrText xml:space="preserve"> TOC \o "1-2" \h \z \u </w:instrText>
      </w:r>
      <w:r w:rsidRPr="00CC4091">
        <w:rPr>
          <w:rFonts w:eastAsia="仿宋"/>
          <w:noProof/>
          <w:sz w:val="24"/>
        </w:rPr>
        <w:fldChar w:fldCharType="separate"/>
      </w:r>
    </w:p>
    <w:p w:rsidR="002246DB" w:rsidRPr="00E31A29" w:rsidRDefault="00CC4091" w:rsidP="00872607">
      <w:pPr>
        <w:pStyle w:val="10"/>
        <w:tabs>
          <w:tab w:val="right" w:leader="dot" w:pos="9060"/>
        </w:tabs>
        <w:spacing w:line="360" w:lineRule="auto"/>
        <w:rPr>
          <w:rFonts w:ascii="Times New Roman" w:eastAsia="仿宋" w:hAnsi="Times New Roman"/>
          <w:b w:val="0"/>
          <w:bCs w:val="0"/>
          <w:caps w:val="0"/>
          <w:noProof/>
          <w:sz w:val="24"/>
          <w:szCs w:val="24"/>
        </w:rPr>
      </w:pPr>
      <w:hyperlink w:anchor="_Toc504139043" w:history="1">
        <w:r w:rsidR="002246DB" w:rsidRPr="00E31A29">
          <w:rPr>
            <w:rStyle w:val="afc"/>
            <w:rFonts w:ascii="Times New Roman" w:eastAsia="仿宋" w:hAnsi="Times New Roman"/>
            <w:b w:val="0"/>
            <w:noProof/>
            <w:sz w:val="24"/>
            <w:szCs w:val="24"/>
          </w:rPr>
          <w:t xml:space="preserve">1  </w:t>
        </w:r>
        <w:r w:rsidR="00A15185" w:rsidRPr="00E31A29">
          <w:rPr>
            <w:rStyle w:val="afc"/>
            <w:rFonts w:ascii="Times New Roman" w:eastAsia="仿宋" w:hAnsi="Times New Roman"/>
            <w:b w:val="0"/>
            <w:caps w:val="0"/>
            <w:noProof/>
            <w:sz w:val="24"/>
            <w:szCs w:val="24"/>
          </w:rPr>
          <w:t>General p</w:t>
        </w:r>
        <w:r w:rsidR="004E042C" w:rsidRPr="00E31A29">
          <w:rPr>
            <w:rStyle w:val="afc"/>
            <w:rFonts w:ascii="Times New Roman" w:eastAsia="仿宋" w:hAnsi="Times New Roman"/>
            <w:b w:val="0"/>
            <w:caps w:val="0"/>
            <w:noProof/>
            <w:sz w:val="24"/>
            <w:szCs w:val="24"/>
          </w:rPr>
          <w:t>rovisions</w:t>
        </w:r>
        <w:r w:rsidR="002246DB" w:rsidRPr="00E31A29">
          <w:rPr>
            <w:rFonts w:ascii="Times New Roman" w:eastAsia="仿宋" w:hAnsi="Times New Roman"/>
            <w:b w:val="0"/>
            <w:noProof/>
            <w:webHidden/>
            <w:sz w:val="24"/>
            <w:szCs w:val="24"/>
          </w:rPr>
          <w:tab/>
        </w:r>
      </w:hyperlink>
      <w:r w:rsidR="002246DB" w:rsidRPr="00E31A29">
        <w:rPr>
          <w:rStyle w:val="afc"/>
          <w:rFonts w:ascii="Times New Roman" w:eastAsia="仿宋" w:hAnsi="Times New Roman"/>
          <w:b w:val="0"/>
          <w:noProof/>
          <w:color w:val="auto"/>
          <w:sz w:val="24"/>
          <w:szCs w:val="24"/>
          <w:u w:val="none"/>
        </w:rPr>
        <w:t>（</w:t>
      </w:r>
      <w:r w:rsidRPr="00E31A29">
        <w:rPr>
          <w:rFonts w:ascii="Times New Roman" w:eastAsia="仿宋" w:hAnsi="Times New Roman"/>
          <w:b w:val="0"/>
          <w:noProof/>
          <w:webHidden/>
          <w:sz w:val="24"/>
          <w:szCs w:val="24"/>
        </w:rPr>
        <w:fldChar w:fldCharType="begin"/>
      </w:r>
      <w:r w:rsidR="002246DB" w:rsidRPr="00E31A29">
        <w:rPr>
          <w:rFonts w:ascii="Times New Roman" w:eastAsia="仿宋" w:hAnsi="Times New Roman"/>
          <w:b w:val="0"/>
          <w:noProof/>
          <w:webHidden/>
          <w:sz w:val="24"/>
          <w:szCs w:val="24"/>
        </w:rPr>
        <w:instrText xml:space="preserve"> PAGEREF _Toc504139043 \h </w:instrText>
      </w:r>
      <w:r w:rsidRPr="00E31A29">
        <w:rPr>
          <w:rFonts w:ascii="Times New Roman" w:eastAsia="仿宋" w:hAnsi="Times New Roman"/>
          <w:b w:val="0"/>
          <w:noProof/>
          <w:webHidden/>
          <w:sz w:val="24"/>
          <w:szCs w:val="24"/>
        </w:rPr>
      </w:r>
      <w:r w:rsidRPr="00E31A29">
        <w:rPr>
          <w:rFonts w:ascii="Times New Roman" w:eastAsia="仿宋" w:hAnsi="Times New Roman"/>
          <w:b w:val="0"/>
          <w:noProof/>
          <w:webHidden/>
          <w:sz w:val="24"/>
          <w:szCs w:val="24"/>
        </w:rPr>
        <w:fldChar w:fldCharType="separate"/>
      </w:r>
      <w:r w:rsidR="00CF3D70" w:rsidRPr="00E31A29">
        <w:rPr>
          <w:rFonts w:ascii="Times New Roman" w:eastAsia="仿宋" w:hAnsi="Times New Roman"/>
          <w:b w:val="0"/>
          <w:noProof/>
          <w:webHidden/>
          <w:sz w:val="24"/>
          <w:szCs w:val="24"/>
        </w:rPr>
        <w:t>1</w:t>
      </w:r>
      <w:r w:rsidRPr="00E31A29">
        <w:rPr>
          <w:rFonts w:ascii="Times New Roman" w:eastAsia="仿宋" w:hAnsi="Times New Roman"/>
          <w:b w:val="0"/>
          <w:noProof/>
          <w:webHidden/>
          <w:sz w:val="24"/>
          <w:szCs w:val="24"/>
        </w:rPr>
        <w:fldChar w:fldCharType="end"/>
      </w:r>
      <w:r w:rsidR="002246DB" w:rsidRPr="00E31A29">
        <w:rPr>
          <w:rStyle w:val="afc"/>
          <w:rFonts w:ascii="Times New Roman" w:eastAsia="仿宋" w:hAnsi="Times New Roman"/>
          <w:b w:val="0"/>
          <w:noProof/>
          <w:color w:val="auto"/>
          <w:sz w:val="24"/>
          <w:szCs w:val="24"/>
          <w:u w:val="none"/>
        </w:rPr>
        <w:t>）</w:t>
      </w:r>
    </w:p>
    <w:p w:rsidR="002246DB" w:rsidRPr="00E31A29" w:rsidRDefault="00CC4091" w:rsidP="00872607">
      <w:pPr>
        <w:pStyle w:val="10"/>
        <w:tabs>
          <w:tab w:val="right" w:leader="dot" w:pos="9060"/>
        </w:tabs>
        <w:spacing w:line="360" w:lineRule="auto"/>
        <w:rPr>
          <w:rFonts w:ascii="Times New Roman" w:eastAsia="仿宋" w:hAnsi="Times New Roman"/>
          <w:b w:val="0"/>
          <w:bCs w:val="0"/>
          <w:caps w:val="0"/>
          <w:noProof/>
          <w:sz w:val="24"/>
          <w:szCs w:val="24"/>
        </w:rPr>
      </w:pPr>
      <w:hyperlink w:anchor="_Toc504139044" w:history="1">
        <w:r w:rsidR="002246DB" w:rsidRPr="00E31A29">
          <w:rPr>
            <w:rStyle w:val="afc"/>
            <w:rFonts w:ascii="Times New Roman" w:eastAsia="仿宋" w:hAnsi="Times New Roman"/>
            <w:b w:val="0"/>
            <w:noProof/>
            <w:sz w:val="24"/>
            <w:szCs w:val="24"/>
          </w:rPr>
          <w:t xml:space="preserve">2  </w:t>
        </w:r>
        <w:r w:rsidR="006C5575" w:rsidRPr="00E31A29">
          <w:rPr>
            <w:rStyle w:val="afc"/>
            <w:rFonts w:ascii="Times New Roman" w:eastAsia="仿宋" w:hAnsi="Times New Roman"/>
            <w:b w:val="0"/>
            <w:caps w:val="0"/>
            <w:noProof/>
            <w:sz w:val="24"/>
            <w:szCs w:val="24"/>
          </w:rPr>
          <w:t>Terms</w:t>
        </w:r>
        <w:r w:rsidR="002246DB" w:rsidRPr="00E31A29">
          <w:rPr>
            <w:rFonts w:ascii="Times New Roman" w:eastAsia="仿宋" w:hAnsi="Times New Roman"/>
            <w:b w:val="0"/>
            <w:noProof/>
            <w:webHidden/>
            <w:sz w:val="24"/>
            <w:szCs w:val="24"/>
          </w:rPr>
          <w:tab/>
        </w:r>
        <w:r w:rsidR="002246DB" w:rsidRPr="00E31A29">
          <w:rPr>
            <w:rFonts w:ascii="Times New Roman" w:eastAsia="仿宋" w:hAnsi="Times New Roman"/>
            <w:b w:val="0"/>
            <w:noProof/>
            <w:webHidden/>
            <w:sz w:val="24"/>
            <w:szCs w:val="24"/>
          </w:rPr>
          <w:t>（</w:t>
        </w:r>
        <w:r w:rsidRPr="00E31A29">
          <w:rPr>
            <w:rFonts w:ascii="Times New Roman" w:eastAsia="仿宋" w:hAnsi="Times New Roman"/>
            <w:b w:val="0"/>
            <w:noProof/>
            <w:webHidden/>
            <w:sz w:val="24"/>
            <w:szCs w:val="24"/>
          </w:rPr>
          <w:fldChar w:fldCharType="begin"/>
        </w:r>
        <w:r w:rsidR="002246DB" w:rsidRPr="00E31A29">
          <w:rPr>
            <w:rFonts w:ascii="Times New Roman" w:eastAsia="仿宋" w:hAnsi="Times New Roman"/>
            <w:b w:val="0"/>
            <w:noProof/>
            <w:webHidden/>
            <w:sz w:val="24"/>
            <w:szCs w:val="24"/>
          </w:rPr>
          <w:instrText xml:space="preserve"> PAGEREF _Toc504139044 \h </w:instrText>
        </w:r>
        <w:r w:rsidRPr="00E31A29">
          <w:rPr>
            <w:rFonts w:ascii="Times New Roman" w:eastAsia="仿宋" w:hAnsi="Times New Roman"/>
            <w:b w:val="0"/>
            <w:noProof/>
            <w:webHidden/>
            <w:sz w:val="24"/>
            <w:szCs w:val="24"/>
          </w:rPr>
        </w:r>
        <w:r w:rsidRPr="00E31A29">
          <w:rPr>
            <w:rFonts w:ascii="Times New Roman" w:eastAsia="仿宋" w:hAnsi="Times New Roman"/>
            <w:b w:val="0"/>
            <w:noProof/>
            <w:webHidden/>
            <w:sz w:val="24"/>
            <w:szCs w:val="24"/>
          </w:rPr>
          <w:fldChar w:fldCharType="separate"/>
        </w:r>
        <w:r w:rsidR="00CF3D70" w:rsidRPr="00E31A29">
          <w:rPr>
            <w:rFonts w:ascii="Times New Roman" w:eastAsia="仿宋" w:hAnsi="Times New Roman"/>
            <w:b w:val="0"/>
            <w:noProof/>
            <w:webHidden/>
            <w:sz w:val="24"/>
            <w:szCs w:val="24"/>
          </w:rPr>
          <w:t>2</w:t>
        </w:r>
        <w:r w:rsidRPr="00E31A29">
          <w:rPr>
            <w:rFonts w:ascii="Times New Roman" w:eastAsia="仿宋" w:hAnsi="Times New Roman"/>
            <w:b w:val="0"/>
            <w:noProof/>
            <w:webHidden/>
            <w:sz w:val="24"/>
            <w:szCs w:val="24"/>
          </w:rPr>
          <w:fldChar w:fldCharType="end"/>
        </w:r>
        <w:r w:rsidR="002246DB" w:rsidRPr="00E31A29">
          <w:rPr>
            <w:rFonts w:ascii="Times New Roman" w:eastAsia="仿宋" w:hAnsi="Times New Roman"/>
            <w:b w:val="0"/>
            <w:noProof/>
            <w:webHidden/>
            <w:sz w:val="24"/>
            <w:szCs w:val="24"/>
          </w:rPr>
          <w:t>）</w:t>
        </w:r>
      </w:hyperlink>
    </w:p>
    <w:p w:rsidR="002246DB" w:rsidRPr="00E31A29" w:rsidRDefault="00CC4091" w:rsidP="00872607">
      <w:pPr>
        <w:pStyle w:val="10"/>
        <w:tabs>
          <w:tab w:val="right" w:leader="dot" w:pos="9060"/>
        </w:tabs>
        <w:spacing w:line="360" w:lineRule="auto"/>
        <w:rPr>
          <w:rFonts w:ascii="Times New Roman" w:eastAsia="仿宋" w:hAnsi="Times New Roman"/>
          <w:b w:val="0"/>
          <w:bCs w:val="0"/>
          <w:caps w:val="0"/>
          <w:noProof/>
          <w:sz w:val="24"/>
          <w:szCs w:val="24"/>
        </w:rPr>
      </w:pPr>
      <w:hyperlink w:anchor="_Toc504139045" w:history="1">
        <w:r w:rsidR="002246DB" w:rsidRPr="00E31A29">
          <w:rPr>
            <w:rStyle w:val="afc"/>
            <w:rFonts w:ascii="Times New Roman" w:eastAsia="仿宋" w:hAnsi="Times New Roman"/>
            <w:b w:val="0"/>
            <w:noProof/>
            <w:sz w:val="24"/>
            <w:szCs w:val="24"/>
          </w:rPr>
          <w:t xml:space="preserve">3  </w:t>
        </w:r>
        <w:r w:rsidR="006C5575" w:rsidRPr="00E31A29">
          <w:rPr>
            <w:rStyle w:val="afc"/>
            <w:rFonts w:ascii="Times New Roman" w:eastAsia="仿宋" w:hAnsi="Times New Roman"/>
            <w:b w:val="0"/>
            <w:caps w:val="0"/>
            <w:noProof/>
            <w:sz w:val="24"/>
            <w:szCs w:val="24"/>
          </w:rPr>
          <w:t>Basic requirement</w:t>
        </w:r>
        <w:r w:rsidR="002246DB" w:rsidRPr="00E31A29">
          <w:rPr>
            <w:rFonts w:ascii="Times New Roman" w:eastAsia="仿宋" w:hAnsi="Times New Roman"/>
            <w:b w:val="0"/>
            <w:noProof/>
            <w:webHidden/>
            <w:sz w:val="24"/>
            <w:szCs w:val="24"/>
          </w:rPr>
          <w:tab/>
        </w:r>
        <w:r w:rsidR="002246DB" w:rsidRPr="00E31A29">
          <w:rPr>
            <w:rFonts w:ascii="Times New Roman" w:eastAsia="仿宋" w:hAnsi="Times New Roman"/>
            <w:b w:val="0"/>
            <w:noProof/>
            <w:webHidden/>
            <w:sz w:val="24"/>
            <w:szCs w:val="24"/>
          </w:rPr>
          <w:t>（</w:t>
        </w:r>
        <w:r w:rsidRPr="00E31A29">
          <w:rPr>
            <w:rFonts w:ascii="Times New Roman" w:eastAsia="仿宋" w:hAnsi="Times New Roman"/>
            <w:b w:val="0"/>
            <w:noProof/>
            <w:webHidden/>
            <w:sz w:val="24"/>
            <w:szCs w:val="24"/>
          </w:rPr>
          <w:fldChar w:fldCharType="begin"/>
        </w:r>
        <w:r w:rsidR="002246DB" w:rsidRPr="00E31A29">
          <w:rPr>
            <w:rFonts w:ascii="Times New Roman" w:eastAsia="仿宋" w:hAnsi="Times New Roman"/>
            <w:b w:val="0"/>
            <w:noProof/>
            <w:webHidden/>
            <w:sz w:val="24"/>
            <w:szCs w:val="24"/>
          </w:rPr>
          <w:instrText xml:space="preserve"> PAGEREF _Toc504139045 \h </w:instrText>
        </w:r>
        <w:r w:rsidRPr="00E31A29">
          <w:rPr>
            <w:rFonts w:ascii="Times New Roman" w:eastAsia="仿宋" w:hAnsi="Times New Roman"/>
            <w:b w:val="0"/>
            <w:noProof/>
            <w:webHidden/>
            <w:sz w:val="24"/>
            <w:szCs w:val="24"/>
          </w:rPr>
        </w:r>
        <w:r w:rsidRPr="00E31A29">
          <w:rPr>
            <w:rFonts w:ascii="Times New Roman" w:eastAsia="仿宋" w:hAnsi="Times New Roman"/>
            <w:b w:val="0"/>
            <w:noProof/>
            <w:webHidden/>
            <w:sz w:val="24"/>
            <w:szCs w:val="24"/>
          </w:rPr>
          <w:fldChar w:fldCharType="separate"/>
        </w:r>
        <w:r w:rsidR="00CF3D70" w:rsidRPr="00E31A29">
          <w:rPr>
            <w:rFonts w:ascii="Times New Roman" w:eastAsia="仿宋" w:hAnsi="Times New Roman"/>
            <w:b w:val="0"/>
            <w:noProof/>
            <w:webHidden/>
            <w:sz w:val="24"/>
            <w:szCs w:val="24"/>
          </w:rPr>
          <w:t>4</w:t>
        </w:r>
        <w:r w:rsidRPr="00E31A29">
          <w:rPr>
            <w:rFonts w:ascii="Times New Roman" w:eastAsia="仿宋" w:hAnsi="Times New Roman"/>
            <w:b w:val="0"/>
            <w:noProof/>
            <w:webHidden/>
            <w:sz w:val="24"/>
            <w:szCs w:val="24"/>
          </w:rPr>
          <w:fldChar w:fldCharType="end"/>
        </w:r>
        <w:r w:rsidR="002246DB" w:rsidRPr="00E31A29">
          <w:rPr>
            <w:rFonts w:ascii="Times New Roman" w:eastAsia="仿宋" w:hAnsi="Times New Roman"/>
            <w:b w:val="0"/>
            <w:noProof/>
            <w:webHidden/>
            <w:sz w:val="24"/>
            <w:szCs w:val="24"/>
          </w:rPr>
          <w:t>）</w:t>
        </w:r>
      </w:hyperlink>
    </w:p>
    <w:p w:rsidR="002246DB" w:rsidRPr="00E31A29" w:rsidRDefault="00CC4091" w:rsidP="00872607">
      <w:pPr>
        <w:pStyle w:val="10"/>
        <w:tabs>
          <w:tab w:val="right" w:leader="dot" w:pos="9060"/>
        </w:tabs>
        <w:spacing w:line="360" w:lineRule="auto"/>
        <w:rPr>
          <w:rFonts w:ascii="Times New Roman" w:eastAsia="仿宋" w:hAnsi="Times New Roman"/>
          <w:b w:val="0"/>
          <w:bCs w:val="0"/>
          <w:caps w:val="0"/>
          <w:noProof/>
          <w:sz w:val="24"/>
          <w:szCs w:val="24"/>
        </w:rPr>
      </w:pPr>
      <w:hyperlink w:anchor="_Toc504139046" w:history="1">
        <w:r w:rsidR="002246DB" w:rsidRPr="00E31A29">
          <w:rPr>
            <w:rStyle w:val="afc"/>
            <w:rFonts w:ascii="Times New Roman" w:eastAsia="仿宋" w:hAnsi="Times New Roman"/>
            <w:b w:val="0"/>
            <w:noProof/>
            <w:sz w:val="24"/>
            <w:szCs w:val="24"/>
          </w:rPr>
          <w:t xml:space="preserve">4  </w:t>
        </w:r>
        <w:r w:rsidR="00A15185" w:rsidRPr="00E31A29">
          <w:rPr>
            <w:rStyle w:val="afc"/>
            <w:rFonts w:ascii="Times New Roman" w:eastAsia="仿宋" w:hAnsi="Times New Roman"/>
            <w:b w:val="0"/>
            <w:caps w:val="0"/>
            <w:noProof/>
            <w:sz w:val="24"/>
            <w:szCs w:val="24"/>
          </w:rPr>
          <w:t>S</w:t>
        </w:r>
        <w:r w:rsidR="006C5575" w:rsidRPr="00E31A29">
          <w:rPr>
            <w:rStyle w:val="afc"/>
            <w:rFonts w:ascii="Times New Roman" w:eastAsia="仿宋" w:hAnsi="Times New Roman"/>
            <w:b w:val="0"/>
            <w:caps w:val="0"/>
            <w:noProof/>
            <w:sz w:val="24"/>
            <w:szCs w:val="24"/>
          </w:rPr>
          <w:t xml:space="preserve">afety </w:t>
        </w:r>
        <w:r w:rsidR="00A15185" w:rsidRPr="00E31A29">
          <w:rPr>
            <w:rStyle w:val="afc"/>
            <w:rFonts w:ascii="Times New Roman" w:eastAsia="仿宋" w:hAnsi="Times New Roman"/>
            <w:b w:val="0"/>
            <w:caps w:val="0"/>
            <w:noProof/>
            <w:sz w:val="24"/>
            <w:szCs w:val="24"/>
          </w:rPr>
          <w:t>p</w:t>
        </w:r>
        <w:r w:rsidR="006C5575" w:rsidRPr="00E31A29">
          <w:rPr>
            <w:rStyle w:val="afc"/>
            <w:rFonts w:ascii="Times New Roman" w:eastAsia="仿宋" w:hAnsi="Times New Roman"/>
            <w:b w:val="0"/>
            <w:caps w:val="0"/>
            <w:noProof/>
            <w:sz w:val="24"/>
            <w:szCs w:val="24"/>
          </w:rPr>
          <w:t>atrol equipment and methods</w:t>
        </w:r>
        <w:r w:rsidR="002246DB" w:rsidRPr="00E31A29">
          <w:rPr>
            <w:rFonts w:ascii="Times New Roman" w:eastAsia="仿宋" w:hAnsi="Times New Roman"/>
            <w:b w:val="0"/>
            <w:noProof/>
            <w:webHidden/>
            <w:sz w:val="24"/>
            <w:szCs w:val="24"/>
          </w:rPr>
          <w:tab/>
        </w:r>
        <w:r w:rsidR="002246DB" w:rsidRPr="00E31A29">
          <w:rPr>
            <w:rFonts w:ascii="Times New Roman" w:eastAsia="仿宋" w:hAnsi="Times New Roman"/>
            <w:b w:val="0"/>
            <w:noProof/>
            <w:webHidden/>
            <w:sz w:val="24"/>
            <w:szCs w:val="24"/>
          </w:rPr>
          <w:t>（</w:t>
        </w:r>
        <w:r w:rsidR="00B20383">
          <w:rPr>
            <w:rFonts w:ascii="Times New Roman" w:eastAsia="仿宋" w:hAnsi="Times New Roman" w:hint="eastAsia"/>
            <w:b w:val="0"/>
            <w:noProof/>
            <w:webHidden/>
            <w:sz w:val="24"/>
            <w:szCs w:val="24"/>
          </w:rPr>
          <w:t>5</w:t>
        </w:r>
        <w:r w:rsidR="002246DB" w:rsidRPr="00E31A29">
          <w:rPr>
            <w:rFonts w:ascii="Times New Roman" w:eastAsia="仿宋" w:hAnsi="Times New Roman"/>
            <w:b w:val="0"/>
            <w:noProof/>
            <w:webHidden/>
            <w:sz w:val="24"/>
            <w:szCs w:val="24"/>
          </w:rPr>
          <w:t>）</w:t>
        </w:r>
      </w:hyperlink>
    </w:p>
    <w:p w:rsidR="002246DB" w:rsidRPr="00E31A29" w:rsidRDefault="00CC4091" w:rsidP="00872607">
      <w:pPr>
        <w:pStyle w:val="20"/>
        <w:tabs>
          <w:tab w:val="right" w:leader="dot" w:pos="9060"/>
        </w:tabs>
        <w:spacing w:line="360" w:lineRule="auto"/>
        <w:rPr>
          <w:rFonts w:ascii="Times New Roman" w:eastAsia="仿宋" w:hAnsi="Times New Roman"/>
          <w:smallCaps w:val="0"/>
          <w:noProof/>
          <w:sz w:val="24"/>
          <w:szCs w:val="24"/>
        </w:rPr>
      </w:pPr>
      <w:hyperlink w:anchor="_Toc504139047" w:history="1">
        <w:r w:rsidR="002246DB" w:rsidRPr="00E31A29">
          <w:rPr>
            <w:rStyle w:val="afc"/>
            <w:rFonts w:ascii="Times New Roman" w:eastAsia="仿宋" w:hAnsi="Times New Roman"/>
            <w:noProof/>
            <w:sz w:val="24"/>
            <w:szCs w:val="24"/>
          </w:rPr>
          <w:t xml:space="preserve">4.1  </w:t>
        </w:r>
        <w:r w:rsidR="006C5575" w:rsidRPr="00E31A29">
          <w:rPr>
            <w:rStyle w:val="afc"/>
            <w:rFonts w:ascii="Times New Roman" w:eastAsia="仿宋" w:hAnsi="Times New Roman"/>
            <w:smallCaps w:val="0"/>
            <w:noProof/>
            <w:sz w:val="24"/>
            <w:szCs w:val="24"/>
          </w:rPr>
          <w:t>General requirements</w:t>
        </w:r>
        <w:r w:rsidR="002246DB" w:rsidRPr="00E31A29">
          <w:rPr>
            <w:rFonts w:ascii="Times New Roman" w:eastAsia="仿宋" w:hAnsi="Times New Roman"/>
            <w:noProof/>
            <w:webHidden/>
            <w:sz w:val="24"/>
            <w:szCs w:val="24"/>
          </w:rPr>
          <w:tab/>
        </w:r>
        <w:r w:rsidR="002246DB" w:rsidRPr="00E31A29">
          <w:rPr>
            <w:rFonts w:ascii="Times New Roman" w:eastAsia="仿宋" w:hAnsi="Times New Roman"/>
            <w:noProof/>
            <w:webHidden/>
            <w:sz w:val="24"/>
            <w:szCs w:val="24"/>
          </w:rPr>
          <w:t>（</w:t>
        </w:r>
        <w:r w:rsidR="00B20383">
          <w:rPr>
            <w:rFonts w:ascii="Times New Roman" w:eastAsia="仿宋" w:hAnsi="Times New Roman" w:hint="eastAsia"/>
            <w:noProof/>
            <w:webHidden/>
            <w:sz w:val="24"/>
            <w:szCs w:val="24"/>
          </w:rPr>
          <w:t>5</w:t>
        </w:r>
        <w:r w:rsidR="002246DB" w:rsidRPr="00E31A29">
          <w:rPr>
            <w:rFonts w:ascii="Times New Roman" w:eastAsia="仿宋" w:hAnsi="Times New Roman"/>
            <w:noProof/>
            <w:webHidden/>
            <w:sz w:val="24"/>
            <w:szCs w:val="24"/>
          </w:rPr>
          <w:t>）</w:t>
        </w:r>
      </w:hyperlink>
    </w:p>
    <w:p w:rsidR="002246DB" w:rsidRPr="00E31A29" w:rsidRDefault="00CC4091" w:rsidP="00872607">
      <w:pPr>
        <w:pStyle w:val="20"/>
        <w:tabs>
          <w:tab w:val="right" w:leader="dot" w:pos="9060"/>
        </w:tabs>
        <w:spacing w:line="360" w:lineRule="auto"/>
        <w:rPr>
          <w:rFonts w:ascii="Times New Roman" w:eastAsia="仿宋" w:hAnsi="Times New Roman"/>
          <w:smallCaps w:val="0"/>
          <w:noProof/>
          <w:sz w:val="24"/>
          <w:szCs w:val="24"/>
        </w:rPr>
      </w:pPr>
      <w:hyperlink w:anchor="_Toc504139048" w:history="1">
        <w:r w:rsidR="002246DB" w:rsidRPr="00E31A29">
          <w:rPr>
            <w:rStyle w:val="afc"/>
            <w:rFonts w:ascii="Times New Roman" w:eastAsia="仿宋" w:hAnsi="Times New Roman"/>
            <w:noProof/>
            <w:sz w:val="24"/>
            <w:szCs w:val="24"/>
          </w:rPr>
          <w:t xml:space="preserve">4.2  </w:t>
        </w:r>
        <w:r w:rsidR="00A15185" w:rsidRPr="00E31A29">
          <w:rPr>
            <w:rStyle w:val="afc"/>
            <w:rFonts w:ascii="Times New Roman" w:eastAsia="仿宋" w:hAnsi="Times New Roman"/>
            <w:smallCaps w:val="0"/>
            <w:noProof/>
            <w:sz w:val="24"/>
            <w:szCs w:val="24"/>
          </w:rPr>
          <w:t>S</w:t>
        </w:r>
        <w:r w:rsidR="006C5575" w:rsidRPr="00E31A29">
          <w:rPr>
            <w:rStyle w:val="afc"/>
            <w:rFonts w:ascii="Times New Roman" w:eastAsia="仿宋" w:hAnsi="Times New Roman"/>
            <w:smallCaps w:val="0"/>
            <w:noProof/>
            <w:sz w:val="24"/>
            <w:szCs w:val="24"/>
          </w:rPr>
          <w:t>afety patrol equipment</w:t>
        </w:r>
        <w:r w:rsidR="002246DB" w:rsidRPr="00E31A29">
          <w:rPr>
            <w:rFonts w:ascii="Times New Roman" w:eastAsia="仿宋" w:hAnsi="Times New Roman"/>
            <w:noProof/>
            <w:webHidden/>
            <w:sz w:val="24"/>
            <w:szCs w:val="24"/>
          </w:rPr>
          <w:tab/>
        </w:r>
        <w:r w:rsidR="002246DB" w:rsidRPr="00E31A29">
          <w:rPr>
            <w:rFonts w:ascii="Times New Roman" w:eastAsia="仿宋" w:hAnsi="Times New Roman"/>
            <w:noProof/>
            <w:webHidden/>
            <w:sz w:val="24"/>
            <w:szCs w:val="24"/>
          </w:rPr>
          <w:t>（</w:t>
        </w:r>
        <w:r w:rsidR="00B20383">
          <w:rPr>
            <w:rFonts w:ascii="Times New Roman" w:eastAsia="仿宋" w:hAnsi="Times New Roman" w:hint="eastAsia"/>
            <w:noProof/>
            <w:webHidden/>
            <w:sz w:val="24"/>
            <w:szCs w:val="24"/>
          </w:rPr>
          <w:t>5</w:t>
        </w:r>
        <w:r w:rsidR="002246DB" w:rsidRPr="00E31A29">
          <w:rPr>
            <w:rFonts w:ascii="Times New Roman" w:eastAsia="仿宋" w:hAnsi="Times New Roman"/>
            <w:noProof/>
            <w:webHidden/>
            <w:sz w:val="24"/>
            <w:szCs w:val="24"/>
          </w:rPr>
          <w:t>）</w:t>
        </w:r>
      </w:hyperlink>
    </w:p>
    <w:p w:rsidR="002246DB" w:rsidRPr="00E31A29" w:rsidRDefault="00CC4091" w:rsidP="00872607">
      <w:pPr>
        <w:pStyle w:val="20"/>
        <w:tabs>
          <w:tab w:val="right" w:leader="dot" w:pos="9060"/>
        </w:tabs>
        <w:spacing w:line="360" w:lineRule="auto"/>
        <w:rPr>
          <w:rFonts w:ascii="Times New Roman" w:eastAsia="仿宋" w:hAnsi="Times New Roman"/>
          <w:smallCaps w:val="0"/>
          <w:noProof/>
          <w:sz w:val="24"/>
          <w:szCs w:val="24"/>
        </w:rPr>
      </w:pPr>
      <w:hyperlink w:anchor="_Toc504139049" w:history="1">
        <w:r w:rsidR="002246DB" w:rsidRPr="00E31A29">
          <w:rPr>
            <w:rStyle w:val="afc"/>
            <w:rFonts w:ascii="Times New Roman" w:eastAsia="仿宋" w:hAnsi="Times New Roman"/>
            <w:noProof/>
            <w:sz w:val="24"/>
            <w:szCs w:val="24"/>
          </w:rPr>
          <w:t xml:space="preserve">4.3  </w:t>
        </w:r>
        <w:r w:rsidR="00A15185" w:rsidRPr="00E31A29">
          <w:rPr>
            <w:rStyle w:val="afc"/>
            <w:rFonts w:ascii="Times New Roman" w:eastAsia="仿宋" w:hAnsi="Times New Roman"/>
            <w:smallCaps w:val="0"/>
            <w:noProof/>
            <w:sz w:val="24"/>
            <w:szCs w:val="24"/>
          </w:rPr>
          <w:t>C</w:t>
        </w:r>
        <w:r w:rsidR="006C5575" w:rsidRPr="00E31A29">
          <w:rPr>
            <w:rStyle w:val="afc"/>
            <w:rFonts w:ascii="Times New Roman" w:eastAsia="仿宋" w:hAnsi="Times New Roman"/>
            <w:smallCaps w:val="0"/>
            <w:noProof/>
            <w:sz w:val="24"/>
            <w:szCs w:val="24"/>
          </w:rPr>
          <w:t>ommunication equipment and other tools</w:t>
        </w:r>
        <w:r w:rsidR="002246DB" w:rsidRPr="00E31A29">
          <w:rPr>
            <w:rFonts w:ascii="Times New Roman" w:eastAsia="仿宋" w:hAnsi="Times New Roman"/>
            <w:noProof/>
            <w:webHidden/>
            <w:sz w:val="24"/>
            <w:szCs w:val="24"/>
          </w:rPr>
          <w:tab/>
        </w:r>
        <w:r w:rsidR="002246DB" w:rsidRPr="00E31A29">
          <w:rPr>
            <w:rFonts w:ascii="Times New Roman" w:eastAsia="仿宋" w:hAnsi="Times New Roman"/>
            <w:noProof/>
            <w:webHidden/>
            <w:sz w:val="24"/>
            <w:szCs w:val="24"/>
          </w:rPr>
          <w:t>（</w:t>
        </w:r>
        <w:r w:rsidR="00B20383">
          <w:rPr>
            <w:rFonts w:ascii="Times New Roman" w:eastAsia="仿宋" w:hAnsi="Times New Roman" w:hint="eastAsia"/>
            <w:noProof/>
            <w:webHidden/>
            <w:sz w:val="24"/>
            <w:szCs w:val="24"/>
          </w:rPr>
          <w:t>6</w:t>
        </w:r>
        <w:r w:rsidR="002246DB" w:rsidRPr="00E31A29">
          <w:rPr>
            <w:rFonts w:ascii="Times New Roman" w:eastAsia="仿宋" w:hAnsi="Times New Roman"/>
            <w:noProof/>
            <w:webHidden/>
            <w:sz w:val="24"/>
            <w:szCs w:val="24"/>
          </w:rPr>
          <w:t>）</w:t>
        </w:r>
      </w:hyperlink>
    </w:p>
    <w:p w:rsidR="002246DB" w:rsidRPr="00E31A29" w:rsidRDefault="00CC4091" w:rsidP="00872607">
      <w:pPr>
        <w:pStyle w:val="20"/>
        <w:tabs>
          <w:tab w:val="right" w:leader="dot" w:pos="9060"/>
        </w:tabs>
        <w:spacing w:line="360" w:lineRule="auto"/>
        <w:rPr>
          <w:rFonts w:ascii="Times New Roman" w:eastAsia="仿宋" w:hAnsi="Times New Roman"/>
          <w:smallCaps w:val="0"/>
          <w:noProof/>
          <w:sz w:val="24"/>
          <w:szCs w:val="24"/>
        </w:rPr>
      </w:pPr>
      <w:hyperlink w:anchor="_Toc504139050" w:history="1">
        <w:r w:rsidR="002246DB" w:rsidRPr="00E31A29">
          <w:rPr>
            <w:rStyle w:val="afc"/>
            <w:rFonts w:ascii="Times New Roman" w:eastAsia="仿宋" w:hAnsi="Times New Roman"/>
            <w:noProof/>
            <w:sz w:val="24"/>
            <w:szCs w:val="24"/>
          </w:rPr>
          <w:t xml:space="preserve">4.4  </w:t>
        </w:r>
        <w:r w:rsidR="00A15185" w:rsidRPr="00E31A29">
          <w:rPr>
            <w:rStyle w:val="afc"/>
            <w:rFonts w:ascii="Times New Roman" w:eastAsia="仿宋" w:hAnsi="Times New Roman"/>
            <w:smallCaps w:val="0"/>
            <w:noProof/>
            <w:sz w:val="24"/>
            <w:szCs w:val="24"/>
          </w:rPr>
          <w:t>S</w:t>
        </w:r>
        <w:r w:rsidR="0091283F" w:rsidRPr="00E31A29">
          <w:rPr>
            <w:rStyle w:val="afc"/>
            <w:rFonts w:ascii="Times New Roman" w:eastAsia="仿宋" w:hAnsi="Times New Roman"/>
            <w:smallCaps w:val="0"/>
            <w:noProof/>
            <w:sz w:val="24"/>
            <w:szCs w:val="24"/>
          </w:rPr>
          <w:t>ecurity patrol mentod</w:t>
        </w:r>
        <w:r w:rsidR="002246DB" w:rsidRPr="00E31A29">
          <w:rPr>
            <w:rFonts w:ascii="Times New Roman" w:eastAsia="仿宋" w:hAnsi="Times New Roman"/>
            <w:noProof/>
            <w:webHidden/>
            <w:sz w:val="24"/>
            <w:szCs w:val="24"/>
          </w:rPr>
          <w:tab/>
        </w:r>
        <w:r w:rsidR="002246DB" w:rsidRPr="00E31A29">
          <w:rPr>
            <w:rFonts w:ascii="Times New Roman" w:eastAsia="仿宋" w:hAnsi="Times New Roman"/>
            <w:noProof/>
            <w:webHidden/>
            <w:sz w:val="24"/>
            <w:szCs w:val="24"/>
          </w:rPr>
          <w:t>（</w:t>
        </w:r>
        <w:r w:rsidR="00B20383">
          <w:rPr>
            <w:rFonts w:ascii="Times New Roman" w:eastAsia="仿宋" w:hAnsi="Times New Roman" w:hint="eastAsia"/>
            <w:noProof/>
            <w:webHidden/>
            <w:sz w:val="24"/>
            <w:szCs w:val="24"/>
          </w:rPr>
          <w:t>7</w:t>
        </w:r>
        <w:r w:rsidR="002246DB" w:rsidRPr="00E31A29">
          <w:rPr>
            <w:rFonts w:ascii="Times New Roman" w:eastAsia="仿宋" w:hAnsi="Times New Roman"/>
            <w:noProof/>
            <w:webHidden/>
            <w:sz w:val="24"/>
            <w:szCs w:val="24"/>
          </w:rPr>
          <w:t>）</w:t>
        </w:r>
      </w:hyperlink>
    </w:p>
    <w:p w:rsidR="002246DB" w:rsidRPr="00E31A29" w:rsidRDefault="00CC4091" w:rsidP="00872607">
      <w:pPr>
        <w:pStyle w:val="10"/>
        <w:tabs>
          <w:tab w:val="right" w:leader="dot" w:pos="9060"/>
        </w:tabs>
        <w:spacing w:line="360" w:lineRule="auto"/>
        <w:rPr>
          <w:rFonts w:ascii="Times New Roman" w:eastAsia="仿宋" w:hAnsi="Times New Roman"/>
          <w:b w:val="0"/>
          <w:bCs w:val="0"/>
          <w:caps w:val="0"/>
          <w:noProof/>
          <w:sz w:val="24"/>
          <w:szCs w:val="24"/>
        </w:rPr>
      </w:pPr>
      <w:hyperlink w:anchor="_Toc504139051" w:history="1">
        <w:r w:rsidR="002246DB" w:rsidRPr="00E31A29">
          <w:rPr>
            <w:rStyle w:val="afc"/>
            <w:rFonts w:ascii="Times New Roman" w:eastAsia="仿宋" w:hAnsi="Times New Roman"/>
            <w:b w:val="0"/>
            <w:noProof/>
            <w:sz w:val="24"/>
            <w:szCs w:val="24"/>
          </w:rPr>
          <w:t xml:space="preserve">5  </w:t>
        </w:r>
        <w:r w:rsidR="00A15185" w:rsidRPr="00E31A29">
          <w:rPr>
            <w:rStyle w:val="afc"/>
            <w:rFonts w:ascii="Times New Roman" w:eastAsia="仿宋" w:hAnsi="Times New Roman"/>
            <w:b w:val="0"/>
            <w:caps w:val="0"/>
            <w:noProof/>
            <w:sz w:val="24"/>
            <w:szCs w:val="24"/>
          </w:rPr>
          <w:t>S</w:t>
        </w:r>
        <w:r w:rsidR="0091283F" w:rsidRPr="00E31A29">
          <w:rPr>
            <w:rStyle w:val="afc"/>
            <w:rFonts w:ascii="Times New Roman" w:eastAsia="仿宋" w:hAnsi="Times New Roman"/>
            <w:b w:val="0"/>
            <w:caps w:val="0"/>
            <w:noProof/>
            <w:sz w:val="24"/>
            <w:szCs w:val="24"/>
          </w:rPr>
          <w:t>ecurity patrol implementation</w:t>
        </w:r>
        <w:r w:rsidR="002246DB" w:rsidRPr="00E31A29">
          <w:rPr>
            <w:rFonts w:ascii="Times New Roman" w:eastAsia="仿宋" w:hAnsi="Times New Roman"/>
            <w:b w:val="0"/>
            <w:noProof/>
            <w:webHidden/>
            <w:sz w:val="24"/>
            <w:szCs w:val="24"/>
          </w:rPr>
          <w:tab/>
        </w:r>
        <w:r w:rsidR="002246DB" w:rsidRPr="00E31A29">
          <w:rPr>
            <w:rFonts w:ascii="Times New Roman" w:eastAsia="仿宋" w:hAnsi="Times New Roman"/>
            <w:b w:val="0"/>
            <w:noProof/>
            <w:webHidden/>
            <w:sz w:val="24"/>
            <w:szCs w:val="24"/>
          </w:rPr>
          <w:t>（</w:t>
        </w:r>
        <w:r w:rsidR="00B20383">
          <w:rPr>
            <w:rFonts w:ascii="Times New Roman" w:eastAsia="仿宋" w:hAnsi="Times New Roman" w:hint="eastAsia"/>
            <w:b w:val="0"/>
            <w:noProof/>
            <w:webHidden/>
            <w:sz w:val="24"/>
            <w:szCs w:val="24"/>
          </w:rPr>
          <w:t>9</w:t>
        </w:r>
        <w:r w:rsidR="002246DB" w:rsidRPr="00E31A29">
          <w:rPr>
            <w:rFonts w:ascii="Times New Roman" w:eastAsia="仿宋" w:hAnsi="Times New Roman"/>
            <w:b w:val="0"/>
            <w:noProof/>
            <w:webHidden/>
            <w:sz w:val="24"/>
            <w:szCs w:val="24"/>
          </w:rPr>
          <w:t>）</w:t>
        </w:r>
      </w:hyperlink>
    </w:p>
    <w:p w:rsidR="002246DB" w:rsidRPr="00E31A29" w:rsidRDefault="00CC4091" w:rsidP="00872607">
      <w:pPr>
        <w:pStyle w:val="20"/>
        <w:tabs>
          <w:tab w:val="right" w:leader="dot" w:pos="9060"/>
        </w:tabs>
        <w:spacing w:line="360" w:lineRule="auto"/>
        <w:rPr>
          <w:rFonts w:ascii="Times New Roman" w:eastAsia="仿宋" w:hAnsi="Times New Roman"/>
          <w:smallCaps w:val="0"/>
          <w:noProof/>
          <w:sz w:val="24"/>
          <w:szCs w:val="24"/>
        </w:rPr>
      </w:pPr>
      <w:hyperlink w:anchor="_Toc504139052" w:history="1">
        <w:r w:rsidR="002246DB" w:rsidRPr="00E31A29">
          <w:rPr>
            <w:rStyle w:val="afc"/>
            <w:rFonts w:ascii="Times New Roman" w:eastAsia="仿宋" w:hAnsi="Times New Roman"/>
            <w:noProof/>
            <w:sz w:val="24"/>
            <w:szCs w:val="24"/>
          </w:rPr>
          <w:t xml:space="preserve">5.1  </w:t>
        </w:r>
        <w:r w:rsidR="00B20383" w:rsidRPr="00B20383">
          <w:rPr>
            <w:rStyle w:val="afc"/>
            <w:rFonts w:ascii="Times New Roman" w:eastAsia="仿宋" w:hAnsi="Times New Roman"/>
            <w:noProof/>
            <w:sz w:val="24"/>
            <w:szCs w:val="24"/>
          </w:rPr>
          <w:t>General requirements</w:t>
        </w:r>
        <w:r w:rsidR="002246DB" w:rsidRPr="00E31A29">
          <w:rPr>
            <w:rFonts w:ascii="Times New Roman" w:eastAsia="仿宋" w:hAnsi="Times New Roman"/>
            <w:noProof/>
            <w:webHidden/>
            <w:sz w:val="24"/>
            <w:szCs w:val="24"/>
          </w:rPr>
          <w:tab/>
        </w:r>
        <w:r w:rsidR="002246DB" w:rsidRPr="00E31A29">
          <w:rPr>
            <w:rFonts w:ascii="Times New Roman" w:eastAsia="仿宋" w:hAnsi="Times New Roman"/>
            <w:noProof/>
            <w:webHidden/>
            <w:sz w:val="24"/>
            <w:szCs w:val="24"/>
          </w:rPr>
          <w:t>（</w:t>
        </w:r>
        <w:r w:rsidR="00B20383">
          <w:rPr>
            <w:rFonts w:ascii="Times New Roman" w:eastAsia="仿宋" w:hAnsi="Times New Roman" w:hint="eastAsia"/>
            <w:noProof/>
            <w:webHidden/>
            <w:sz w:val="24"/>
            <w:szCs w:val="24"/>
          </w:rPr>
          <w:t>9</w:t>
        </w:r>
        <w:r w:rsidR="002246DB" w:rsidRPr="00E31A29">
          <w:rPr>
            <w:rFonts w:ascii="Times New Roman" w:eastAsia="仿宋" w:hAnsi="Times New Roman"/>
            <w:noProof/>
            <w:webHidden/>
            <w:sz w:val="24"/>
            <w:szCs w:val="24"/>
          </w:rPr>
          <w:t>）</w:t>
        </w:r>
      </w:hyperlink>
    </w:p>
    <w:p w:rsidR="002246DB" w:rsidRPr="00E31A29" w:rsidRDefault="00CC4091" w:rsidP="00872607">
      <w:pPr>
        <w:pStyle w:val="20"/>
        <w:tabs>
          <w:tab w:val="right" w:leader="dot" w:pos="9060"/>
        </w:tabs>
        <w:spacing w:line="360" w:lineRule="auto"/>
        <w:rPr>
          <w:rFonts w:ascii="Times New Roman" w:eastAsia="仿宋" w:hAnsi="Times New Roman"/>
          <w:smallCaps w:val="0"/>
          <w:noProof/>
          <w:sz w:val="24"/>
          <w:szCs w:val="24"/>
        </w:rPr>
      </w:pPr>
      <w:hyperlink w:anchor="_Toc504139053" w:history="1">
        <w:r w:rsidR="002246DB" w:rsidRPr="00E31A29">
          <w:rPr>
            <w:rStyle w:val="afc"/>
            <w:rFonts w:ascii="Times New Roman" w:eastAsia="仿宋" w:hAnsi="Times New Roman"/>
            <w:noProof/>
            <w:sz w:val="24"/>
            <w:szCs w:val="24"/>
          </w:rPr>
          <w:t xml:space="preserve">5.2  </w:t>
        </w:r>
        <w:r w:rsidR="00B20383" w:rsidRPr="00B20383">
          <w:rPr>
            <w:rStyle w:val="afc"/>
            <w:rFonts w:ascii="Times New Roman" w:eastAsia="仿宋" w:hAnsi="Times New Roman"/>
            <w:smallCaps w:val="0"/>
            <w:noProof/>
            <w:sz w:val="24"/>
            <w:szCs w:val="24"/>
          </w:rPr>
          <w:t>Safety patrol cycle</w:t>
        </w:r>
        <w:r w:rsidR="002246DB" w:rsidRPr="00E31A29">
          <w:rPr>
            <w:rFonts w:ascii="Times New Roman" w:eastAsia="仿宋" w:hAnsi="Times New Roman"/>
            <w:noProof/>
            <w:webHidden/>
            <w:sz w:val="24"/>
            <w:szCs w:val="24"/>
          </w:rPr>
          <w:tab/>
        </w:r>
        <w:r w:rsidR="002246DB" w:rsidRPr="00E31A29">
          <w:rPr>
            <w:rFonts w:ascii="Times New Roman" w:eastAsia="仿宋" w:hAnsi="Times New Roman"/>
            <w:noProof/>
            <w:webHidden/>
            <w:sz w:val="24"/>
            <w:szCs w:val="24"/>
          </w:rPr>
          <w:t>（</w:t>
        </w:r>
        <w:r w:rsidRPr="00E31A29">
          <w:rPr>
            <w:rFonts w:ascii="Times New Roman" w:eastAsia="仿宋" w:hAnsi="Times New Roman"/>
            <w:noProof/>
            <w:webHidden/>
            <w:sz w:val="24"/>
            <w:szCs w:val="24"/>
          </w:rPr>
          <w:fldChar w:fldCharType="begin"/>
        </w:r>
        <w:r w:rsidR="002246DB" w:rsidRPr="00E31A29">
          <w:rPr>
            <w:rFonts w:ascii="Times New Roman" w:eastAsia="仿宋" w:hAnsi="Times New Roman"/>
            <w:noProof/>
            <w:webHidden/>
            <w:sz w:val="24"/>
            <w:szCs w:val="24"/>
          </w:rPr>
          <w:instrText xml:space="preserve"> PAGEREF _Toc504139053 \h </w:instrText>
        </w:r>
        <w:r w:rsidRPr="00E31A29">
          <w:rPr>
            <w:rFonts w:ascii="Times New Roman" w:eastAsia="仿宋" w:hAnsi="Times New Roman"/>
            <w:noProof/>
            <w:webHidden/>
            <w:sz w:val="24"/>
            <w:szCs w:val="24"/>
          </w:rPr>
        </w:r>
        <w:r w:rsidRPr="00E31A29">
          <w:rPr>
            <w:rFonts w:ascii="Times New Roman" w:eastAsia="仿宋" w:hAnsi="Times New Roman"/>
            <w:noProof/>
            <w:webHidden/>
            <w:sz w:val="24"/>
            <w:szCs w:val="24"/>
          </w:rPr>
          <w:fldChar w:fldCharType="separate"/>
        </w:r>
        <w:r w:rsidR="00CF3D70" w:rsidRPr="00E31A29">
          <w:rPr>
            <w:rFonts w:ascii="Times New Roman" w:eastAsia="仿宋" w:hAnsi="Times New Roman"/>
            <w:noProof/>
            <w:webHidden/>
            <w:sz w:val="24"/>
            <w:szCs w:val="24"/>
          </w:rPr>
          <w:t>10</w:t>
        </w:r>
        <w:r w:rsidRPr="00E31A29">
          <w:rPr>
            <w:rFonts w:ascii="Times New Roman" w:eastAsia="仿宋" w:hAnsi="Times New Roman"/>
            <w:noProof/>
            <w:webHidden/>
            <w:sz w:val="24"/>
            <w:szCs w:val="24"/>
          </w:rPr>
          <w:fldChar w:fldCharType="end"/>
        </w:r>
        <w:r w:rsidR="002246DB" w:rsidRPr="00E31A29">
          <w:rPr>
            <w:rFonts w:ascii="Times New Roman" w:eastAsia="仿宋" w:hAnsi="Times New Roman"/>
            <w:noProof/>
            <w:webHidden/>
            <w:sz w:val="24"/>
            <w:szCs w:val="24"/>
          </w:rPr>
          <w:t>）</w:t>
        </w:r>
      </w:hyperlink>
    </w:p>
    <w:p w:rsidR="002246DB" w:rsidRPr="00E31A29" w:rsidRDefault="00CC4091" w:rsidP="00872607">
      <w:pPr>
        <w:pStyle w:val="20"/>
        <w:tabs>
          <w:tab w:val="right" w:leader="dot" w:pos="9060"/>
        </w:tabs>
        <w:spacing w:line="360" w:lineRule="auto"/>
        <w:rPr>
          <w:rFonts w:ascii="Times New Roman" w:eastAsia="仿宋" w:hAnsi="Times New Roman"/>
          <w:smallCaps w:val="0"/>
          <w:noProof/>
          <w:sz w:val="24"/>
          <w:szCs w:val="24"/>
        </w:rPr>
      </w:pPr>
      <w:hyperlink w:anchor="_Toc504139054" w:history="1">
        <w:r w:rsidR="002246DB" w:rsidRPr="00E31A29">
          <w:rPr>
            <w:rStyle w:val="afc"/>
            <w:rFonts w:ascii="Times New Roman" w:eastAsia="仿宋" w:hAnsi="Times New Roman"/>
            <w:noProof/>
            <w:sz w:val="24"/>
            <w:szCs w:val="24"/>
          </w:rPr>
          <w:t xml:space="preserve">5.3  </w:t>
        </w:r>
        <w:r w:rsidR="00A15185" w:rsidRPr="00E31A29">
          <w:rPr>
            <w:rStyle w:val="afc"/>
            <w:rFonts w:ascii="Times New Roman" w:eastAsia="仿宋" w:hAnsi="Times New Roman"/>
            <w:smallCaps w:val="0"/>
            <w:noProof/>
            <w:sz w:val="24"/>
            <w:szCs w:val="24"/>
          </w:rPr>
          <w:t>S</w:t>
        </w:r>
        <w:r w:rsidR="0091283F" w:rsidRPr="00E31A29">
          <w:rPr>
            <w:rStyle w:val="afc"/>
            <w:rFonts w:ascii="Times New Roman" w:eastAsia="仿宋" w:hAnsi="Times New Roman"/>
            <w:smallCaps w:val="0"/>
            <w:noProof/>
            <w:sz w:val="24"/>
            <w:szCs w:val="24"/>
          </w:rPr>
          <w:t>afety inspection process</w:t>
        </w:r>
        <w:r w:rsidR="002246DB" w:rsidRPr="00E31A29">
          <w:rPr>
            <w:rFonts w:ascii="Times New Roman" w:eastAsia="仿宋" w:hAnsi="Times New Roman"/>
            <w:noProof/>
            <w:webHidden/>
            <w:sz w:val="24"/>
            <w:szCs w:val="24"/>
          </w:rPr>
          <w:tab/>
        </w:r>
        <w:r w:rsidR="002246DB" w:rsidRPr="00E31A29">
          <w:rPr>
            <w:rFonts w:ascii="Times New Roman" w:eastAsia="仿宋" w:hAnsi="Times New Roman"/>
            <w:noProof/>
            <w:webHidden/>
            <w:sz w:val="24"/>
            <w:szCs w:val="24"/>
          </w:rPr>
          <w:t>（</w:t>
        </w:r>
        <w:r w:rsidR="00B20383">
          <w:rPr>
            <w:rFonts w:ascii="Times New Roman" w:eastAsia="仿宋" w:hAnsi="Times New Roman" w:hint="eastAsia"/>
            <w:noProof/>
            <w:webHidden/>
            <w:sz w:val="24"/>
            <w:szCs w:val="24"/>
          </w:rPr>
          <w:t>10</w:t>
        </w:r>
        <w:r w:rsidR="002246DB" w:rsidRPr="00E31A29">
          <w:rPr>
            <w:rFonts w:ascii="Times New Roman" w:eastAsia="仿宋" w:hAnsi="Times New Roman"/>
            <w:noProof/>
            <w:webHidden/>
            <w:sz w:val="24"/>
            <w:szCs w:val="24"/>
          </w:rPr>
          <w:t>）</w:t>
        </w:r>
      </w:hyperlink>
      <w:bookmarkStart w:id="45" w:name="_GoBack"/>
      <w:bookmarkEnd w:id="45"/>
    </w:p>
    <w:p w:rsidR="002246DB" w:rsidRPr="00E31A29" w:rsidRDefault="00CC4091" w:rsidP="00872607">
      <w:pPr>
        <w:pStyle w:val="20"/>
        <w:tabs>
          <w:tab w:val="right" w:leader="dot" w:pos="9060"/>
        </w:tabs>
        <w:spacing w:line="360" w:lineRule="auto"/>
        <w:rPr>
          <w:rFonts w:ascii="Times New Roman" w:eastAsia="仿宋" w:hAnsi="Times New Roman"/>
          <w:smallCaps w:val="0"/>
          <w:noProof/>
          <w:sz w:val="24"/>
          <w:szCs w:val="24"/>
        </w:rPr>
      </w:pPr>
      <w:hyperlink w:anchor="_Toc504139055" w:history="1">
        <w:r w:rsidR="002246DB" w:rsidRPr="00E31A29">
          <w:rPr>
            <w:rStyle w:val="afc"/>
            <w:rFonts w:ascii="Times New Roman" w:eastAsia="仿宋" w:hAnsi="Times New Roman"/>
            <w:noProof/>
            <w:sz w:val="24"/>
            <w:szCs w:val="24"/>
          </w:rPr>
          <w:t xml:space="preserve">5.4  </w:t>
        </w:r>
        <w:r w:rsidR="00A15185" w:rsidRPr="00E31A29">
          <w:rPr>
            <w:rStyle w:val="afc"/>
            <w:rFonts w:ascii="Times New Roman" w:eastAsia="仿宋" w:hAnsi="Times New Roman"/>
            <w:smallCaps w:val="0"/>
            <w:noProof/>
            <w:sz w:val="24"/>
            <w:szCs w:val="24"/>
          </w:rPr>
          <w:t>S</w:t>
        </w:r>
        <w:r w:rsidR="0091283F" w:rsidRPr="00E31A29">
          <w:rPr>
            <w:rStyle w:val="afc"/>
            <w:rFonts w:ascii="Times New Roman" w:eastAsia="仿宋" w:hAnsi="Times New Roman"/>
            <w:smallCaps w:val="0"/>
            <w:noProof/>
            <w:sz w:val="24"/>
            <w:szCs w:val="24"/>
          </w:rPr>
          <w:t>ecurity inspection project content</w:t>
        </w:r>
        <w:r w:rsidR="002246DB" w:rsidRPr="00E31A29">
          <w:rPr>
            <w:rFonts w:ascii="Times New Roman" w:eastAsia="仿宋" w:hAnsi="Times New Roman"/>
            <w:noProof/>
            <w:webHidden/>
            <w:sz w:val="24"/>
            <w:szCs w:val="24"/>
          </w:rPr>
          <w:tab/>
        </w:r>
        <w:r w:rsidR="002246DB" w:rsidRPr="00E31A29">
          <w:rPr>
            <w:rFonts w:ascii="Times New Roman" w:eastAsia="仿宋" w:hAnsi="Times New Roman"/>
            <w:noProof/>
            <w:webHidden/>
            <w:sz w:val="24"/>
            <w:szCs w:val="24"/>
          </w:rPr>
          <w:t>（</w:t>
        </w:r>
        <w:r w:rsidR="00B20383">
          <w:rPr>
            <w:rFonts w:ascii="Times New Roman" w:eastAsia="仿宋" w:hAnsi="Times New Roman" w:hint="eastAsia"/>
            <w:noProof/>
            <w:webHidden/>
            <w:sz w:val="24"/>
            <w:szCs w:val="24"/>
          </w:rPr>
          <w:t>11</w:t>
        </w:r>
        <w:r w:rsidR="002246DB" w:rsidRPr="00E31A29">
          <w:rPr>
            <w:rFonts w:ascii="Times New Roman" w:eastAsia="仿宋" w:hAnsi="Times New Roman"/>
            <w:noProof/>
            <w:webHidden/>
            <w:sz w:val="24"/>
            <w:szCs w:val="24"/>
          </w:rPr>
          <w:t>）</w:t>
        </w:r>
      </w:hyperlink>
    </w:p>
    <w:p w:rsidR="003F5BC0" w:rsidRPr="00E31A29" w:rsidRDefault="00CC4091" w:rsidP="00872607">
      <w:pPr>
        <w:pStyle w:val="10"/>
        <w:tabs>
          <w:tab w:val="right" w:leader="dot" w:pos="9060"/>
        </w:tabs>
        <w:spacing w:line="360" w:lineRule="auto"/>
        <w:rPr>
          <w:rFonts w:ascii="Times New Roman" w:eastAsiaTheme="minorEastAsia" w:hAnsi="Times New Roman"/>
          <w:b w:val="0"/>
          <w:bCs w:val="0"/>
          <w:caps w:val="0"/>
          <w:noProof/>
          <w:sz w:val="24"/>
          <w:szCs w:val="24"/>
        </w:rPr>
      </w:pPr>
      <w:hyperlink w:anchor="_Toc505067397" w:history="1">
        <w:r w:rsidR="003F5BC0" w:rsidRPr="00E31A29">
          <w:rPr>
            <w:rStyle w:val="afc"/>
            <w:rFonts w:ascii="Times New Roman" w:eastAsiaTheme="minorEastAsia" w:hAnsi="Times New Roman"/>
            <w:b w:val="0"/>
            <w:noProof/>
            <w:sz w:val="24"/>
            <w:szCs w:val="24"/>
          </w:rPr>
          <w:t xml:space="preserve">6  </w:t>
        </w:r>
        <w:r w:rsidR="00872607" w:rsidRPr="00E31A29">
          <w:rPr>
            <w:rStyle w:val="afc"/>
            <w:rFonts w:ascii="Times New Roman" w:eastAsiaTheme="minorEastAsia" w:hAnsi="Times New Roman"/>
            <w:b w:val="0"/>
            <w:caps w:val="0"/>
            <w:noProof/>
            <w:sz w:val="24"/>
            <w:szCs w:val="24"/>
          </w:rPr>
          <w:t>S</w:t>
        </w:r>
        <w:r w:rsidR="003F5BC0" w:rsidRPr="00E31A29">
          <w:rPr>
            <w:rStyle w:val="afc"/>
            <w:rFonts w:ascii="Times New Roman" w:eastAsiaTheme="minorEastAsia" w:hAnsi="Times New Roman"/>
            <w:b w:val="0"/>
            <w:caps w:val="0"/>
            <w:noProof/>
            <w:sz w:val="24"/>
            <w:szCs w:val="24"/>
          </w:rPr>
          <w:t>afety inspection result processing</w:t>
        </w:r>
        <w:r w:rsidR="003F5BC0" w:rsidRPr="00E31A29">
          <w:rPr>
            <w:rFonts w:ascii="Times New Roman" w:eastAsiaTheme="minorEastAsia" w:hAnsi="Times New Roman"/>
            <w:b w:val="0"/>
            <w:noProof/>
            <w:webHidden/>
            <w:sz w:val="24"/>
            <w:szCs w:val="24"/>
          </w:rPr>
          <w:tab/>
        </w:r>
        <w:r w:rsidR="00872607" w:rsidRPr="00E31A29">
          <w:rPr>
            <w:rFonts w:ascii="Times New Roman" w:eastAsiaTheme="minorEastAsia" w:hAnsi="Times New Roman"/>
            <w:b w:val="0"/>
            <w:noProof/>
            <w:webHidden/>
            <w:sz w:val="24"/>
            <w:szCs w:val="24"/>
          </w:rPr>
          <w:t>（</w:t>
        </w:r>
        <w:r w:rsidRPr="00E31A29">
          <w:rPr>
            <w:rFonts w:ascii="Times New Roman" w:eastAsiaTheme="minorEastAsia" w:hAnsi="Times New Roman"/>
            <w:b w:val="0"/>
            <w:noProof/>
            <w:webHidden/>
            <w:sz w:val="24"/>
            <w:szCs w:val="24"/>
          </w:rPr>
          <w:fldChar w:fldCharType="begin"/>
        </w:r>
        <w:r w:rsidR="00872607" w:rsidRPr="00E31A29">
          <w:rPr>
            <w:rFonts w:ascii="Times New Roman" w:eastAsiaTheme="minorEastAsia" w:hAnsi="Times New Roman"/>
            <w:b w:val="0"/>
            <w:noProof/>
            <w:webHidden/>
            <w:sz w:val="24"/>
            <w:szCs w:val="24"/>
          </w:rPr>
          <w:instrText xml:space="preserve"> PAGEREF _Toc505067397 \h </w:instrText>
        </w:r>
        <w:r w:rsidRPr="00E31A29">
          <w:rPr>
            <w:rFonts w:ascii="Times New Roman" w:eastAsiaTheme="minorEastAsia" w:hAnsi="Times New Roman"/>
            <w:b w:val="0"/>
            <w:noProof/>
            <w:webHidden/>
            <w:sz w:val="24"/>
            <w:szCs w:val="24"/>
          </w:rPr>
        </w:r>
        <w:r w:rsidRPr="00E31A29">
          <w:rPr>
            <w:rFonts w:ascii="Times New Roman" w:eastAsiaTheme="minorEastAsia" w:hAnsi="Times New Roman"/>
            <w:b w:val="0"/>
            <w:noProof/>
            <w:webHidden/>
            <w:sz w:val="24"/>
            <w:szCs w:val="24"/>
          </w:rPr>
          <w:fldChar w:fldCharType="separate"/>
        </w:r>
        <w:r w:rsidR="00872607" w:rsidRPr="00E31A29">
          <w:rPr>
            <w:rFonts w:ascii="Times New Roman" w:eastAsiaTheme="minorEastAsia" w:hAnsi="Times New Roman"/>
            <w:b w:val="0"/>
            <w:noProof/>
            <w:webHidden/>
            <w:sz w:val="24"/>
            <w:szCs w:val="24"/>
          </w:rPr>
          <w:t>15</w:t>
        </w:r>
        <w:r w:rsidRPr="00E31A29">
          <w:rPr>
            <w:rFonts w:ascii="Times New Roman" w:eastAsiaTheme="minorEastAsia" w:hAnsi="Times New Roman"/>
            <w:b w:val="0"/>
            <w:noProof/>
            <w:webHidden/>
            <w:sz w:val="24"/>
            <w:szCs w:val="24"/>
          </w:rPr>
          <w:fldChar w:fldCharType="end"/>
        </w:r>
        <w:r w:rsidR="00872607" w:rsidRPr="00E31A29">
          <w:rPr>
            <w:rFonts w:ascii="Times New Roman" w:eastAsiaTheme="minorEastAsia" w:hAnsi="Times New Roman"/>
            <w:b w:val="0"/>
            <w:noProof/>
            <w:webHidden/>
            <w:sz w:val="24"/>
            <w:szCs w:val="24"/>
          </w:rPr>
          <w:t>）</w:t>
        </w:r>
      </w:hyperlink>
    </w:p>
    <w:p w:rsidR="003F5BC0" w:rsidRPr="00E31A29" w:rsidRDefault="00CC4091" w:rsidP="00872607">
      <w:pPr>
        <w:pStyle w:val="20"/>
        <w:tabs>
          <w:tab w:val="right" w:leader="dot" w:pos="9060"/>
        </w:tabs>
        <w:spacing w:line="360" w:lineRule="auto"/>
        <w:rPr>
          <w:rFonts w:ascii="Times New Roman" w:eastAsiaTheme="minorEastAsia" w:hAnsi="Times New Roman"/>
          <w:smallCaps w:val="0"/>
          <w:noProof/>
          <w:sz w:val="24"/>
          <w:szCs w:val="24"/>
        </w:rPr>
      </w:pPr>
      <w:hyperlink w:anchor="_Toc505067398" w:history="1">
        <w:r w:rsidR="003F5BC0" w:rsidRPr="00E31A29">
          <w:rPr>
            <w:rStyle w:val="afc"/>
            <w:rFonts w:ascii="Times New Roman" w:eastAsiaTheme="minorEastAsia" w:hAnsi="Times New Roman"/>
            <w:noProof/>
            <w:sz w:val="24"/>
            <w:szCs w:val="24"/>
          </w:rPr>
          <w:t xml:space="preserve">6.1  </w:t>
        </w:r>
        <w:r w:rsidR="003F5BC0" w:rsidRPr="00E31A29">
          <w:rPr>
            <w:rStyle w:val="afc"/>
            <w:rFonts w:ascii="Times New Roman" w:eastAsiaTheme="minorEastAsia" w:hAnsi="Times New Roman"/>
            <w:smallCaps w:val="0"/>
            <w:noProof/>
            <w:sz w:val="24"/>
            <w:szCs w:val="24"/>
          </w:rPr>
          <w:t>General requirements</w:t>
        </w:r>
        <w:r w:rsidR="003F5BC0" w:rsidRPr="00E31A29">
          <w:rPr>
            <w:rFonts w:ascii="Times New Roman" w:eastAsiaTheme="minorEastAsia" w:hAnsi="Times New Roman"/>
            <w:noProof/>
            <w:webHidden/>
            <w:sz w:val="24"/>
            <w:szCs w:val="24"/>
          </w:rPr>
          <w:tab/>
        </w:r>
        <w:r w:rsidR="00872607" w:rsidRPr="00E31A29">
          <w:rPr>
            <w:rFonts w:ascii="Times New Roman" w:eastAsiaTheme="minorEastAsia" w:hAnsi="Times New Roman"/>
            <w:noProof/>
            <w:webHidden/>
            <w:sz w:val="24"/>
            <w:szCs w:val="24"/>
          </w:rPr>
          <w:t>（</w:t>
        </w:r>
        <w:r w:rsidRPr="00E31A29">
          <w:rPr>
            <w:rFonts w:ascii="Times New Roman" w:eastAsiaTheme="minorEastAsia" w:hAnsi="Times New Roman"/>
            <w:noProof/>
            <w:webHidden/>
            <w:sz w:val="24"/>
            <w:szCs w:val="24"/>
          </w:rPr>
          <w:fldChar w:fldCharType="begin"/>
        </w:r>
        <w:r w:rsidR="00872607" w:rsidRPr="00E31A29">
          <w:rPr>
            <w:rFonts w:ascii="Times New Roman" w:eastAsiaTheme="minorEastAsia" w:hAnsi="Times New Roman"/>
            <w:noProof/>
            <w:webHidden/>
            <w:sz w:val="24"/>
            <w:szCs w:val="24"/>
          </w:rPr>
          <w:instrText xml:space="preserve"> PAGEREF _Toc505067398 \h </w:instrText>
        </w:r>
        <w:r w:rsidRPr="00E31A29">
          <w:rPr>
            <w:rFonts w:ascii="Times New Roman" w:eastAsiaTheme="minorEastAsia" w:hAnsi="Times New Roman"/>
            <w:noProof/>
            <w:webHidden/>
            <w:sz w:val="24"/>
            <w:szCs w:val="24"/>
          </w:rPr>
        </w:r>
        <w:r w:rsidRPr="00E31A29">
          <w:rPr>
            <w:rFonts w:ascii="Times New Roman" w:eastAsiaTheme="minorEastAsia" w:hAnsi="Times New Roman"/>
            <w:noProof/>
            <w:webHidden/>
            <w:sz w:val="24"/>
            <w:szCs w:val="24"/>
          </w:rPr>
          <w:fldChar w:fldCharType="separate"/>
        </w:r>
        <w:r w:rsidR="00872607" w:rsidRPr="00E31A29">
          <w:rPr>
            <w:rFonts w:ascii="Times New Roman" w:eastAsiaTheme="minorEastAsia" w:hAnsi="Times New Roman"/>
            <w:noProof/>
            <w:webHidden/>
            <w:sz w:val="24"/>
            <w:szCs w:val="24"/>
          </w:rPr>
          <w:t>15</w:t>
        </w:r>
        <w:r w:rsidRPr="00E31A29">
          <w:rPr>
            <w:rFonts w:ascii="Times New Roman" w:eastAsiaTheme="minorEastAsia" w:hAnsi="Times New Roman"/>
            <w:noProof/>
            <w:webHidden/>
            <w:sz w:val="24"/>
            <w:szCs w:val="24"/>
          </w:rPr>
          <w:fldChar w:fldCharType="end"/>
        </w:r>
        <w:r w:rsidR="00872607" w:rsidRPr="00E31A29">
          <w:rPr>
            <w:rFonts w:ascii="Times New Roman" w:eastAsiaTheme="minorEastAsia" w:hAnsi="Times New Roman"/>
            <w:noProof/>
            <w:webHidden/>
            <w:sz w:val="24"/>
            <w:szCs w:val="24"/>
          </w:rPr>
          <w:t>）</w:t>
        </w:r>
      </w:hyperlink>
    </w:p>
    <w:p w:rsidR="003F5BC0" w:rsidRPr="00E31A29" w:rsidRDefault="00CC4091" w:rsidP="00872607">
      <w:pPr>
        <w:pStyle w:val="20"/>
        <w:tabs>
          <w:tab w:val="right" w:leader="dot" w:pos="9060"/>
        </w:tabs>
        <w:spacing w:line="360" w:lineRule="auto"/>
        <w:rPr>
          <w:rStyle w:val="apple-converted-space"/>
          <w:rFonts w:ascii="Times New Roman" w:eastAsiaTheme="minorEastAsia" w:hAnsi="Times New Roman"/>
          <w:sz w:val="24"/>
          <w:szCs w:val="24"/>
        </w:rPr>
      </w:pPr>
      <w:hyperlink w:anchor="_Toc505067399" w:history="1">
        <w:r w:rsidR="003F5BC0" w:rsidRPr="00E31A29">
          <w:rPr>
            <w:rStyle w:val="apple-converted-space"/>
            <w:rFonts w:ascii="Times New Roman" w:eastAsiaTheme="minorEastAsia" w:hAnsi="Times New Roman"/>
            <w:sz w:val="24"/>
            <w:szCs w:val="24"/>
          </w:rPr>
          <w:t xml:space="preserve">6.2  </w:t>
        </w:r>
        <w:r w:rsidR="003F5BC0" w:rsidRPr="00E31A29">
          <w:rPr>
            <w:rStyle w:val="apple-converted-space"/>
            <w:rFonts w:ascii="Times New Roman" w:eastAsiaTheme="minorEastAsia" w:hAnsi="Times New Roman"/>
            <w:smallCaps w:val="0"/>
            <w:sz w:val="24"/>
            <w:szCs w:val="24"/>
          </w:rPr>
          <w:t>S</w:t>
        </w:r>
        <w:r w:rsidR="00872607" w:rsidRPr="00E31A29">
          <w:rPr>
            <w:rStyle w:val="apple-converted-space"/>
            <w:rFonts w:ascii="Times New Roman" w:eastAsiaTheme="minorEastAsia" w:hAnsi="Times New Roman"/>
            <w:smallCaps w:val="0"/>
            <w:sz w:val="24"/>
            <w:szCs w:val="24"/>
          </w:rPr>
          <w:t>afety inspection result processing</w:t>
        </w:r>
        <w:r w:rsidR="003F5BC0" w:rsidRPr="00E31A29">
          <w:rPr>
            <w:rStyle w:val="apple-converted-space"/>
            <w:rFonts w:ascii="Times New Roman" w:eastAsiaTheme="minorEastAsia" w:hAnsi="Times New Roman"/>
            <w:webHidden/>
            <w:sz w:val="24"/>
            <w:szCs w:val="24"/>
          </w:rPr>
          <w:tab/>
        </w:r>
        <w:r w:rsidR="00872607" w:rsidRPr="00E31A29">
          <w:rPr>
            <w:rStyle w:val="apple-converted-space"/>
            <w:rFonts w:ascii="Times New Roman" w:eastAsiaTheme="minorEastAsia" w:hAnsi="Times New Roman"/>
            <w:webHidden/>
            <w:sz w:val="24"/>
            <w:szCs w:val="24"/>
          </w:rPr>
          <w:t>（</w:t>
        </w:r>
        <w:r w:rsidRPr="00E31A29">
          <w:rPr>
            <w:rStyle w:val="apple-converted-space"/>
            <w:rFonts w:ascii="Times New Roman" w:eastAsiaTheme="minorEastAsia" w:hAnsi="Times New Roman"/>
            <w:webHidden/>
            <w:sz w:val="24"/>
            <w:szCs w:val="24"/>
          </w:rPr>
          <w:fldChar w:fldCharType="begin"/>
        </w:r>
        <w:r w:rsidR="00872607" w:rsidRPr="00E31A29">
          <w:rPr>
            <w:rStyle w:val="apple-converted-space"/>
            <w:rFonts w:ascii="Times New Roman" w:eastAsiaTheme="minorEastAsia" w:hAnsi="Times New Roman"/>
            <w:webHidden/>
            <w:sz w:val="24"/>
            <w:szCs w:val="24"/>
          </w:rPr>
          <w:instrText xml:space="preserve"> PAGEREF _Toc505067399 \h </w:instrText>
        </w:r>
        <w:r w:rsidRPr="00E31A29">
          <w:rPr>
            <w:rStyle w:val="apple-converted-space"/>
            <w:rFonts w:ascii="Times New Roman" w:eastAsiaTheme="minorEastAsia" w:hAnsi="Times New Roman"/>
            <w:webHidden/>
            <w:sz w:val="24"/>
            <w:szCs w:val="24"/>
          </w:rPr>
        </w:r>
        <w:r w:rsidRPr="00E31A29">
          <w:rPr>
            <w:rStyle w:val="apple-converted-space"/>
            <w:rFonts w:ascii="Times New Roman" w:eastAsiaTheme="minorEastAsia" w:hAnsi="Times New Roman"/>
            <w:webHidden/>
            <w:sz w:val="24"/>
            <w:szCs w:val="24"/>
          </w:rPr>
          <w:fldChar w:fldCharType="separate"/>
        </w:r>
        <w:r w:rsidR="00872607" w:rsidRPr="00E31A29">
          <w:rPr>
            <w:rStyle w:val="apple-converted-space"/>
            <w:rFonts w:ascii="Times New Roman" w:eastAsiaTheme="minorEastAsia" w:hAnsi="Times New Roman"/>
            <w:webHidden/>
            <w:sz w:val="24"/>
            <w:szCs w:val="24"/>
          </w:rPr>
          <w:t>15</w:t>
        </w:r>
        <w:r w:rsidRPr="00E31A29">
          <w:rPr>
            <w:rStyle w:val="apple-converted-space"/>
            <w:rFonts w:ascii="Times New Roman" w:eastAsiaTheme="minorEastAsia" w:hAnsi="Times New Roman"/>
            <w:webHidden/>
            <w:sz w:val="24"/>
            <w:szCs w:val="24"/>
          </w:rPr>
          <w:fldChar w:fldCharType="end"/>
        </w:r>
        <w:r w:rsidR="00872607" w:rsidRPr="00E31A29">
          <w:rPr>
            <w:rStyle w:val="apple-converted-space"/>
            <w:rFonts w:ascii="Times New Roman" w:eastAsiaTheme="minorEastAsia" w:hAnsi="Times New Roman"/>
            <w:webHidden/>
            <w:sz w:val="24"/>
            <w:szCs w:val="24"/>
          </w:rPr>
          <w:t>）</w:t>
        </w:r>
      </w:hyperlink>
    </w:p>
    <w:p w:rsidR="003F5BC0" w:rsidRPr="00E31A29" w:rsidRDefault="00CC4091" w:rsidP="00872607">
      <w:pPr>
        <w:pStyle w:val="20"/>
        <w:tabs>
          <w:tab w:val="right" w:leader="dot" w:pos="9060"/>
        </w:tabs>
        <w:spacing w:line="360" w:lineRule="auto"/>
        <w:rPr>
          <w:rFonts w:ascii="Times New Roman" w:eastAsiaTheme="minorEastAsia" w:hAnsi="Times New Roman"/>
          <w:smallCaps w:val="0"/>
          <w:noProof/>
          <w:sz w:val="24"/>
          <w:szCs w:val="24"/>
        </w:rPr>
      </w:pPr>
      <w:hyperlink w:anchor="_Toc505067400" w:history="1">
        <w:r w:rsidR="003F5BC0" w:rsidRPr="00E31A29">
          <w:rPr>
            <w:rStyle w:val="afc"/>
            <w:rFonts w:ascii="Times New Roman" w:eastAsiaTheme="minorEastAsia" w:hAnsi="Times New Roman"/>
            <w:noProof/>
            <w:sz w:val="24"/>
            <w:szCs w:val="24"/>
          </w:rPr>
          <w:t xml:space="preserve">6.3  </w:t>
        </w:r>
        <w:r w:rsidR="00872607" w:rsidRPr="00E31A29">
          <w:rPr>
            <w:rStyle w:val="afc"/>
            <w:rFonts w:ascii="Times New Roman" w:eastAsiaTheme="minorEastAsia" w:hAnsi="Times New Roman"/>
            <w:smallCaps w:val="0"/>
            <w:noProof/>
            <w:sz w:val="24"/>
            <w:szCs w:val="24"/>
          </w:rPr>
          <w:t>S</w:t>
        </w:r>
        <w:r w:rsidR="003F5BC0" w:rsidRPr="00E31A29">
          <w:rPr>
            <w:rStyle w:val="afc"/>
            <w:rFonts w:ascii="Times New Roman" w:eastAsiaTheme="minorEastAsia" w:hAnsi="Times New Roman"/>
            <w:smallCaps w:val="0"/>
            <w:noProof/>
            <w:sz w:val="24"/>
            <w:szCs w:val="24"/>
          </w:rPr>
          <w:t>ecurity patrol file management</w:t>
        </w:r>
        <w:r w:rsidR="003F5BC0" w:rsidRPr="00E31A29">
          <w:rPr>
            <w:rFonts w:ascii="Times New Roman" w:eastAsiaTheme="minorEastAsia" w:hAnsi="Times New Roman"/>
            <w:noProof/>
            <w:webHidden/>
            <w:sz w:val="24"/>
            <w:szCs w:val="24"/>
          </w:rPr>
          <w:tab/>
        </w:r>
        <w:r w:rsidR="00872607" w:rsidRPr="00E31A29">
          <w:rPr>
            <w:rFonts w:ascii="Times New Roman" w:eastAsiaTheme="minorEastAsia" w:hAnsi="Times New Roman"/>
            <w:noProof/>
            <w:webHidden/>
            <w:sz w:val="24"/>
            <w:szCs w:val="24"/>
          </w:rPr>
          <w:t>（</w:t>
        </w:r>
        <w:r w:rsidRPr="00E31A29">
          <w:rPr>
            <w:rFonts w:ascii="Times New Roman" w:eastAsiaTheme="minorEastAsia" w:hAnsi="Times New Roman"/>
            <w:noProof/>
            <w:webHidden/>
            <w:sz w:val="24"/>
            <w:szCs w:val="24"/>
          </w:rPr>
          <w:fldChar w:fldCharType="begin"/>
        </w:r>
        <w:r w:rsidR="00872607" w:rsidRPr="00E31A29">
          <w:rPr>
            <w:rFonts w:ascii="Times New Roman" w:eastAsiaTheme="minorEastAsia" w:hAnsi="Times New Roman"/>
            <w:noProof/>
            <w:webHidden/>
            <w:sz w:val="24"/>
            <w:szCs w:val="24"/>
          </w:rPr>
          <w:instrText xml:space="preserve"> PAGEREF _Toc505067400 \h </w:instrText>
        </w:r>
        <w:r w:rsidRPr="00E31A29">
          <w:rPr>
            <w:rFonts w:ascii="Times New Roman" w:eastAsiaTheme="minorEastAsia" w:hAnsi="Times New Roman"/>
            <w:noProof/>
            <w:webHidden/>
            <w:sz w:val="24"/>
            <w:szCs w:val="24"/>
          </w:rPr>
        </w:r>
        <w:r w:rsidRPr="00E31A29">
          <w:rPr>
            <w:rFonts w:ascii="Times New Roman" w:eastAsiaTheme="minorEastAsia" w:hAnsi="Times New Roman"/>
            <w:noProof/>
            <w:webHidden/>
            <w:sz w:val="24"/>
            <w:szCs w:val="24"/>
          </w:rPr>
          <w:fldChar w:fldCharType="separate"/>
        </w:r>
        <w:r w:rsidR="00872607" w:rsidRPr="00E31A29">
          <w:rPr>
            <w:rFonts w:ascii="Times New Roman" w:eastAsiaTheme="minorEastAsia" w:hAnsi="Times New Roman"/>
            <w:noProof/>
            <w:webHidden/>
            <w:sz w:val="24"/>
            <w:szCs w:val="24"/>
          </w:rPr>
          <w:t>16</w:t>
        </w:r>
        <w:r w:rsidRPr="00E31A29">
          <w:rPr>
            <w:rFonts w:ascii="Times New Roman" w:eastAsiaTheme="minorEastAsia" w:hAnsi="Times New Roman"/>
            <w:noProof/>
            <w:webHidden/>
            <w:sz w:val="24"/>
            <w:szCs w:val="24"/>
          </w:rPr>
          <w:fldChar w:fldCharType="end"/>
        </w:r>
        <w:r w:rsidR="00872607" w:rsidRPr="00E31A29">
          <w:rPr>
            <w:rFonts w:ascii="Times New Roman" w:eastAsiaTheme="minorEastAsia" w:hAnsi="Times New Roman"/>
            <w:noProof/>
            <w:webHidden/>
            <w:sz w:val="24"/>
            <w:szCs w:val="24"/>
          </w:rPr>
          <w:t>）</w:t>
        </w:r>
      </w:hyperlink>
    </w:p>
    <w:p w:rsidR="002246DB" w:rsidRPr="00E31A29" w:rsidRDefault="00CC4091" w:rsidP="00872607">
      <w:pPr>
        <w:pStyle w:val="10"/>
        <w:tabs>
          <w:tab w:val="right" w:leader="dot" w:pos="9060"/>
        </w:tabs>
        <w:spacing w:line="360" w:lineRule="auto"/>
        <w:rPr>
          <w:rFonts w:ascii="Times New Roman" w:eastAsia="仿宋" w:hAnsi="Times New Roman"/>
          <w:b w:val="0"/>
          <w:bCs w:val="0"/>
          <w:caps w:val="0"/>
          <w:noProof/>
          <w:sz w:val="24"/>
          <w:szCs w:val="24"/>
        </w:rPr>
      </w:pPr>
      <w:hyperlink w:anchor="_Toc504139057" w:history="1">
        <w:r w:rsidR="00A15185" w:rsidRPr="00E31A29">
          <w:rPr>
            <w:rStyle w:val="afc"/>
            <w:rFonts w:ascii="Times New Roman" w:eastAsia="仿宋" w:hAnsi="Times New Roman"/>
            <w:b w:val="0"/>
            <w:caps w:val="0"/>
            <w:noProof/>
            <w:sz w:val="24"/>
            <w:szCs w:val="24"/>
          </w:rPr>
          <w:t>A</w:t>
        </w:r>
        <w:r w:rsidR="0091283F" w:rsidRPr="00E31A29">
          <w:rPr>
            <w:rStyle w:val="afc"/>
            <w:rFonts w:ascii="Times New Roman" w:eastAsia="仿宋" w:hAnsi="Times New Roman"/>
            <w:b w:val="0"/>
            <w:caps w:val="0"/>
            <w:noProof/>
            <w:sz w:val="24"/>
            <w:szCs w:val="24"/>
          </w:rPr>
          <w:t>ppendix</w:t>
        </w:r>
        <w:r w:rsidR="002246DB" w:rsidRPr="00E31A29">
          <w:rPr>
            <w:rStyle w:val="afc"/>
            <w:rFonts w:ascii="Times New Roman" w:eastAsia="仿宋" w:hAnsi="Times New Roman"/>
            <w:b w:val="0"/>
            <w:noProof/>
            <w:sz w:val="24"/>
            <w:szCs w:val="24"/>
          </w:rPr>
          <w:t xml:space="preserve"> A</w:t>
        </w:r>
        <w:r w:rsidR="00711249">
          <w:rPr>
            <w:rStyle w:val="afc"/>
            <w:rFonts w:ascii="Times New Roman" w:eastAsia="仿宋" w:hAnsi="Times New Roman" w:hint="eastAsia"/>
            <w:b w:val="0"/>
            <w:noProof/>
            <w:sz w:val="24"/>
            <w:szCs w:val="24"/>
          </w:rPr>
          <w:t xml:space="preserve">  </w:t>
        </w:r>
        <w:r w:rsidR="007868E5" w:rsidRPr="007C27AD">
          <w:rPr>
            <w:b w:val="0"/>
          </w:rPr>
          <w:t>Dossier of  safety inspectio</w:t>
        </w:r>
        <w:r w:rsidR="007868E5" w:rsidRPr="007C27AD">
          <w:rPr>
            <w:rFonts w:hint="eastAsia"/>
            <w:b w:val="0"/>
          </w:rPr>
          <w:t>n</w:t>
        </w:r>
        <w:r w:rsidR="002246DB" w:rsidRPr="00E31A29">
          <w:rPr>
            <w:rFonts w:ascii="Times New Roman" w:eastAsia="仿宋" w:hAnsi="Times New Roman"/>
            <w:b w:val="0"/>
            <w:noProof/>
            <w:webHidden/>
            <w:sz w:val="24"/>
            <w:szCs w:val="24"/>
          </w:rPr>
          <w:tab/>
        </w:r>
        <w:r w:rsidR="002246DB" w:rsidRPr="00E31A29">
          <w:rPr>
            <w:rFonts w:ascii="Times New Roman" w:eastAsia="仿宋" w:hAnsi="Times New Roman"/>
            <w:b w:val="0"/>
            <w:noProof/>
            <w:webHidden/>
            <w:sz w:val="24"/>
            <w:szCs w:val="24"/>
          </w:rPr>
          <w:t>（</w:t>
        </w:r>
        <w:r w:rsidRPr="00E31A29">
          <w:rPr>
            <w:rFonts w:ascii="Times New Roman" w:eastAsia="仿宋" w:hAnsi="Times New Roman"/>
            <w:b w:val="0"/>
            <w:noProof/>
            <w:webHidden/>
            <w:sz w:val="24"/>
            <w:szCs w:val="24"/>
          </w:rPr>
          <w:fldChar w:fldCharType="begin"/>
        </w:r>
        <w:r w:rsidR="002246DB" w:rsidRPr="00E31A29">
          <w:rPr>
            <w:rFonts w:ascii="Times New Roman" w:eastAsia="仿宋" w:hAnsi="Times New Roman"/>
            <w:b w:val="0"/>
            <w:noProof/>
            <w:webHidden/>
            <w:sz w:val="24"/>
            <w:szCs w:val="24"/>
          </w:rPr>
          <w:instrText xml:space="preserve"> PAGEREF _Toc504139057 \h </w:instrText>
        </w:r>
        <w:r w:rsidRPr="00E31A29">
          <w:rPr>
            <w:rFonts w:ascii="Times New Roman" w:eastAsia="仿宋" w:hAnsi="Times New Roman"/>
            <w:b w:val="0"/>
            <w:noProof/>
            <w:webHidden/>
            <w:sz w:val="24"/>
            <w:szCs w:val="24"/>
          </w:rPr>
        </w:r>
        <w:r w:rsidRPr="00E31A29">
          <w:rPr>
            <w:rFonts w:ascii="Times New Roman" w:eastAsia="仿宋" w:hAnsi="Times New Roman"/>
            <w:b w:val="0"/>
            <w:noProof/>
            <w:webHidden/>
            <w:sz w:val="24"/>
            <w:szCs w:val="24"/>
          </w:rPr>
          <w:fldChar w:fldCharType="separate"/>
        </w:r>
        <w:r w:rsidR="00CF3D70" w:rsidRPr="00E31A29">
          <w:rPr>
            <w:rFonts w:ascii="Times New Roman" w:eastAsia="仿宋" w:hAnsi="Times New Roman"/>
            <w:b w:val="0"/>
            <w:noProof/>
            <w:webHidden/>
            <w:sz w:val="24"/>
            <w:szCs w:val="24"/>
          </w:rPr>
          <w:t>1</w:t>
        </w:r>
        <w:r w:rsidR="00080103">
          <w:rPr>
            <w:rFonts w:ascii="Times New Roman" w:eastAsia="仿宋" w:hAnsi="Times New Roman" w:hint="eastAsia"/>
            <w:b w:val="0"/>
            <w:noProof/>
            <w:webHidden/>
            <w:sz w:val="24"/>
            <w:szCs w:val="24"/>
          </w:rPr>
          <w:t>8</w:t>
        </w:r>
        <w:r w:rsidRPr="00E31A29">
          <w:rPr>
            <w:rFonts w:ascii="Times New Roman" w:eastAsia="仿宋" w:hAnsi="Times New Roman"/>
            <w:b w:val="0"/>
            <w:noProof/>
            <w:webHidden/>
            <w:sz w:val="24"/>
            <w:szCs w:val="24"/>
          </w:rPr>
          <w:fldChar w:fldCharType="end"/>
        </w:r>
        <w:r w:rsidR="002246DB" w:rsidRPr="00E31A29">
          <w:rPr>
            <w:rFonts w:ascii="Times New Roman" w:eastAsia="仿宋" w:hAnsi="Times New Roman"/>
            <w:b w:val="0"/>
            <w:noProof/>
            <w:webHidden/>
            <w:sz w:val="24"/>
            <w:szCs w:val="24"/>
          </w:rPr>
          <w:t>）</w:t>
        </w:r>
      </w:hyperlink>
    </w:p>
    <w:p w:rsidR="002246DB" w:rsidRPr="00E31A29" w:rsidRDefault="00CC4091" w:rsidP="00872607">
      <w:pPr>
        <w:pStyle w:val="10"/>
        <w:tabs>
          <w:tab w:val="right" w:leader="dot" w:pos="9060"/>
        </w:tabs>
        <w:spacing w:line="360" w:lineRule="auto"/>
        <w:rPr>
          <w:rFonts w:ascii="Times New Roman" w:eastAsia="仿宋" w:hAnsi="Times New Roman"/>
          <w:b w:val="0"/>
          <w:bCs w:val="0"/>
          <w:caps w:val="0"/>
          <w:noProof/>
          <w:sz w:val="24"/>
          <w:szCs w:val="24"/>
        </w:rPr>
      </w:pPr>
      <w:hyperlink w:anchor="_Toc504139060" w:history="1">
        <w:r w:rsidR="00A15185" w:rsidRPr="00E31A29">
          <w:rPr>
            <w:rStyle w:val="afc"/>
            <w:rFonts w:ascii="Times New Roman" w:eastAsia="仿宋" w:hAnsi="Times New Roman"/>
            <w:b w:val="0"/>
            <w:caps w:val="0"/>
            <w:noProof/>
            <w:sz w:val="24"/>
            <w:szCs w:val="24"/>
          </w:rPr>
          <w:t>Explanation of wording in t</w:t>
        </w:r>
        <w:r w:rsidR="0091283F" w:rsidRPr="00E31A29">
          <w:rPr>
            <w:rStyle w:val="afc"/>
            <w:rFonts w:ascii="Times New Roman" w:eastAsia="仿宋" w:hAnsi="Times New Roman"/>
            <w:b w:val="0"/>
            <w:caps w:val="0"/>
            <w:noProof/>
            <w:sz w:val="24"/>
            <w:szCs w:val="24"/>
          </w:rPr>
          <w:t>his specification</w:t>
        </w:r>
        <w:r w:rsidR="002246DB" w:rsidRPr="00E31A29">
          <w:rPr>
            <w:rFonts w:ascii="Times New Roman" w:eastAsia="仿宋" w:hAnsi="Times New Roman"/>
            <w:b w:val="0"/>
            <w:noProof/>
            <w:webHidden/>
            <w:sz w:val="24"/>
            <w:szCs w:val="24"/>
          </w:rPr>
          <w:tab/>
        </w:r>
        <w:r w:rsidR="002246DB" w:rsidRPr="00E31A29">
          <w:rPr>
            <w:rFonts w:ascii="Times New Roman" w:eastAsia="仿宋" w:hAnsi="Times New Roman"/>
            <w:b w:val="0"/>
            <w:noProof/>
            <w:webHidden/>
            <w:sz w:val="24"/>
            <w:szCs w:val="24"/>
          </w:rPr>
          <w:t>（</w:t>
        </w:r>
        <w:r w:rsidRPr="00E31A29">
          <w:rPr>
            <w:rFonts w:ascii="Times New Roman" w:eastAsia="仿宋" w:hAnsi="Times New Roman"/>
            <w:b w:val="0"/>
            <w:noProof/>
            <w:webHidden/>
            <w:sz w:val="24"/>
            <w:szCs w:val="24"/>
          </w:rPr>
          <w:fldChar w:fldCharType="begin"/>
        </w:r>
        <w:r w:rsidR="002246DB" w:rsidRPr="00E31A29">
          <w:rPr>
            <w:rFonts w:ascii="Times New Roman" w:eastAsia="仿宋" w:hAnsi="Times New Roman"/>
            <w:b w:val="0"/>
            <w:noProof/>
            <w:webHidden/>
            <w:sz w:val="24"/>
            <w:szCs w:val="24"/>
          </w:rPr>
          <w:instrText xml:space="preserve"> PAGEREF _Toc504139060 \h </w:instrText>
        </w:r>
        <w:r w:rsidRPr="00E31A29">
          <w:rPr>
            <w:rFonts w:ascii="Times New Roman" w:eastAsia="仿宋" w:hAnsi="Times New Roman"/>
            <w:b w:val="0"/>
            <w:noProof/>
            <w:webHidden/>
            <w:sz w:val="24"/>
            <w:szCs w:val="24"/>
          </w:rPr>
        </w:r>
        <w:r w:rsidRPr="00E31A29">
          <w:rPr>
            <w:rFonts w:ascii="Times New Roman" w:eastAsia="仿宋" w:hAnsi="Times New Roman"/>
            <w:b w:val="0"/>
            <w:noProof/>
            <w:webHidden/>
            <w:sz w:val="24"/>
            <w:szCs w:val="24"/>
          </w:rPr>
          <w:fldChar w:fldCharType="separate"/>
        </w:r>
        <w:r w:rsidR="00CF3D70" w:rsidRPr="00E31A29">
          <w:rPr>
            <w:rFonts w:ascii="Times New Roman" w:eastAsia="仿宋" w:hAnsi="Times New Roman"/>
            <w:b w:val="0"/>
            <w:noProof/>
            <w:webHidden/>
            <w:sz w:val="24"/>
            <w:szCs w:val="24"/>
          </w:rPr>
          <w:t>3</w:t>
        </w:r>
        <w:r w:rsidR="00080103">
          <w:rPr>
            <w:rFonts w:ascii="Times New Roman" w:eastAsia="仿宋" w:hAnsi="Times New Roman" w:hint="eastAsia"/>
            <w:b w:val="0"/>
            <w:noProof/>
            <w:webHidden/>
            <w:sz w:val="24"/>
            <w:szCs w:val="24"/>
          </w:rPr>
          <w:t>4</w:t>
        </w:r>
        <w:r w:rsidRPr="00E31A29">
          <w:rPr>
            <w:rFonts w:ascii="Times New Roman" w:eastAsia="仿宋" w:hAnsi="Times New Roman"/>
            <w:b w:val="0"/>
            <w:noProof/>
            <w:webHidden/>
            <w:sz w:val="24"/>
            <w:szCs w:val="24"/>
          </w:rPr>
          <w:fldChar w:fldCharType="end"/>
        </w:r>
        <w:r w:rsidR="002246DB" w:rsidRPr="00E31A29">
          <w:rPr>
            <w:rFonts w:ascii="Times New Roman" w:eastAsia="仿宋" w:hAnsi="Times New Roman"/>
            <w:b w:val="0"/>
            <w:noProof/>
            <w:webHidden/>
            <w:sz w:val="24"/>
            <w:szCs w:val="24"/>
          </w:rPr>
          <w:t>）</w:t>
        </w:r>
      </w:hyperlink>
    </w:p>
    <w:p w:rsidR="002246DB" w:rsidRPr="00E31A29" w:rsidRDefault="00CC4091" w:rsidP="00872607">
      <w:pPr>
        <w:pStyle w:val="10"/>
        <w:tabs>
          <w:tab w:val="right" w:leader="dot" w:pos="9060"/>
        </w:tabs>
        <w:spacing w:line="360" w:lineRule="auto"/>
        <w:rPr>
          <w:rFonts w:ascii="Times New Roman" w:eastAsia="仿宋" w:hAnsi="Times New Roman"/>
          <w:b w:val="0"/>
          <w:bCs w:val="0"/>
          <w:caps w:val="0"/>
          <w:noProof/>
          <w:sz w:val="24"/>
          <w:szCs w:val="24"/>
        </w:rPr>
      </w:pPr>
      <w:hyperlink w:anchor="_Toc504139061" w:history="1">
        <w:r w:rsidR="00A15185" w:rsidRPr="00E31A29">
          <w:rPr>
            <w:rStyle w:val="afc"/>
            <w:rFonts w:ascii="Times New Roman" w:eastAsia="仿宋" w:hAnsi="Times New Roman"/>
            <w:b w:val="0"/>
            <w:caps w:val="0"/>
            <w:noProof/>
            <w:sz w:val="24"/>
            <w:szCs w:val="24"/>
          </w:rPr>
          <w:t>List of quoted s</w:t>
        </w:r>
        <w:r w:rsidR="0091283F" w:rsidRPr="00E31A29">
          <w:rPr>
            <w:rStyle w:val="afc"/>
            <w:rFonts w:ascii="Times New Roman" w:eastAsia="仿宋" w:hAnsi="Times New Roman"/>
            <w:b w:val="0"/>
            <w:caps w:val="0"/>
            <w:noProof/>
            <w:sz w:val="24"/>
            <w:szCs w:val="24"/>
          </w:rPr>
          <w:t>tandards</w:t>
        </w:r>
        <w:r w:rsidR="002246DB" w:rsidRPr="00E31A29">
          <w:rPr>
            <w:rFonts w:ascii="Times New Roman" w:eastAsia="仿宋" w:hAnsi="Times New Roman"/>
            <w:b w:val="0"/>
            <w:noProof/>
            <w:webHidden/>
            <w:sz w:val="24"/>
            <w:szCs w:val="24"/>
          </w:rPr>
          <w:tab/>
        </w:r>
        <w:r w:rsidR="002246DB" w:rsidRPr="00E31A29">
          <w:rPr>
            <w:rFonts w:ascii="Times New Roman" w:eastAsia="仿宋" w:hAnsi="Times New Roman"/>
            <w:b w:val="0"/>
            <w:noProof/>
            <w:webHidden/>
            <w:sz w:val="24"/>
            <w:szCs w:val="24"/>
          </w:rPr>
          <w:t>（</w:t>
        </w:r>
        <w:r w:rsidRPr="00E31A29">
          <w:rPr>
            <w:rFonts w:ascii="Times New Roman" w:eastAsia="仿宋" w:hAnsi="Times New Roman"/>
            <w:b w:val="0"/>
            <w:noProof/>
            <w:webHidden/>
            <w:sz w:val="24"/>
            <w:szCs w:val="24"/>
          </w:rPr>
          <w:fldChar w:fldCharType="begin"/>
        </w:r>
        <w:r w:rsidR="002246DB" w:rsidRPr="00E31A29">
          <w:rPr>
            <w:rFonts w:ascii="Times New Roman" w:eastAsia="仿宋" w:hAnsi="Times New Roman"/>
            <w:b w:val="0"/>
            <w:noProof/>
            <w:webHidden/>
            <w:sz w:val="24"/>
            <w:szCs w:val="24"/>
          </w:rPr>
          <w:instrText xml:space="preserve"> PAGEREF _Toc504139061 \h </w:instrText>
        </w:r>
        <w:r w:rsidRPr="00E31A29">
          <w:rPr>
            <w:rFonts w:ascii="Times New Roman" w:eastAsia="仿宋" w:hAnsi="Times New Roman"/>
            <w:b w:val="0"/>
            <w:noProof/>
            <w:webHidden/>
            <w:sz w:val="24"/>
            <w:szCs w:val="24"/>
          </w:rPr>
        </w:r>
        <w:r w:rsidRPr="00E31A29">
          <w:rPr>
            <w:rFonts w:ascii="Times New Roman" w:eastAsia="仿宋" w:hAnsi="Times New Roman"/>
            <w:b w:val="0"/>
            <w:noProof/>
            <w:webHidden/>
            <w:sz w:val="24"/>
            <w:szCs w:val="24"/>
          </w:rPr>
          <w:fldChar w:fldCharType="separate"/>
        </w:r>
        <w:r w:rsidR="00CF3D70" w:rsidRPr="00E31A29">
          <w:rPr>
            <w:rFonts w:ascii="Times New Roman" w:eastAsia="仿宋" w:hAnsi="Times New Roman"/>
            <w:b w:val="0"/>
            <w:noProof/>
            <w:webHidden/>
            <w:sz w:val="24"/>
            <w:szCs w:val="24"/>
          </w:rPr>
          <w:t>3</w:t>
        </w:r>
        <w:r w:rsidR="00080103">
          <w:rPr>
            <w:rFonts w:ascii="Times New Roman" w:eastAsia="仿宋" w:hAnsi="Times New Roman" w:hint="eastAsia"/>
            <w:b w:val="0"/>
            <w:noProof/>
            <w:webHidden/>
            <w:sz w:val="24"/>
            <w:szCs w:val="24"/>
          </w:rPr>
          <w:t>5</w:t>
        </w:r>
        <w:r w:rsidRPr="00E31A29">
          <w:rPr>
            <w:rFonts w:ascii="Times New Roman" w:eastAsia="仿宋" w:hAnsi="Times New Roman"/>
            <w:b w:val="0"/>
            <w:noProof/>
            <w:webHidden/>
            <w:sz w:val="24"/>
            <w:szCs w:val="24"/>
          </w:rPr>
          <w:fldChar w:fldCharType="end"/>
        </w:r>
        <w:r w:rsidR="002246DB" w:rsidRPr="00E31A29">
          <w:rPr>
            <w:rFonts w:ascii="Times New Roman" w:eastAsia="仿宋" w:hAnsi="Times New Roman"/>
            <w:b w:val="0"/>
            <w:noProof/>
            <w:webHidden/>
            <w:sz w:val="24"/>
            <w:szCs w:val="24"/>
          </w:rPr>
          <w:t>）</w:t>
        </w:r>
      </w:hyperlink>
    </w:p>
    <w:p w:rsidR="002246DB" w:rsidRPr="00E31A29" w:rsidRDefault="00CC4091" w:rsidP="00872607">
      <w:pPr>
        <w:pStyle w:val="10"/>
        <w:tabs>
          <w:tab w:val="right" w:leader="dot" w:pos="9060"/>
        </w:tabs>
        <w:spacing w:line="360" w:lineRule="auto"/>
        <w:rPr>
          <w:rFonts w:ascii="Times New Roman" w:eastAsia="仿宋" w:hAnsi="Times New Roman"/>
          <w:b w:val="0"/>
          <w:bCs w:val="0"/>
          <w:caps w:val="0"/>
          <w:noProof/>
          <w:sz w:val="24"/>
          <w:szCs w:val="24"/>
        </w:rPr>
      </w:pPr>
      <w:hyperlink w:anchor="_Toc504139062" w:history="1">
        <w:r w:rsidR="00A15185" w:rsidRPr="00E31A29">
          <w:rPr>
            <w:rStyle w:val="afc"/>
            <w:rFonts w:ascii="Times New Roman" w:eastAsia="仿宋" w:hAnsi="Times New Roman"/>
            <w:b w:val="0"/>
            <w:caps w:val="0"/>
            <w:noProof/>
            <w:color w:val="auto"/>
            <w:sz w:val="24"/>
            <w:szCs w:val="24"/>
            <w:u w:val="none"/>
          </w:rPr>
          <w:t xml:space="preserve">Addition: Explanation of </w:t>
        </w:r>
        <w:r w:rsidR="0091283F" w:rsidRPr="00E31A29">
          <w:rPr>
            <w:rStyle w:val="afc"/>
            <w:rFonts w:ascii="Times New Roman" w:eastAsia="仿宋" w:hAnsi="Times New Roman"/>
            <w:b w:val="0"/>
            <w:caps w:val="0"/>
            <w:noProof/>
            <w:color w:val="auto"/>
            <w:sz w:val="24"/>
            <w:szCs w:val="24"/>
            <w:u w:val="none"/>
          </w:rPr>
          <w:t>provisions</w:t>
        </w:r>
        <w:r w:rsidR="002246DB" w:rsidRPr="00E31A29">
          <w:rPr>
            <w:rFonts w:ascii="Times New Roman" w:eastAsia="仿宋" w:hAnsi="Times New Roman"/>
            <w:b w:val="0"/>
            <w:noProof/>
            <w:webHidden/>
            <w:sz w:val="24"/>
            <w:szCs w:val="24"/>
          </w:rPr>
          <w:tab/>
        </w:r>
        <w:r w:rsidR="002246DB" w:rsidRPr="00E31A29">
          <w:rPr>
            <w:rFonts w:ascii="Times New Roman" w:eastAsia="仿宋" w:hAnsi="Times New Roman"/>
            <w:b w:val="0"/>
            <w:noProof/>
            <w:webHidden/>
            <w:sz w:val="24"/>
            <w:szCs w:val="24"/>
          </w:rPr>
          <w:t>（</w:t>
        </w:r>
        <w:r w:rsidRPr="00E31A29">
          <w:rPr>
            <w:rFonts w:ascii="Times New Roman" w:eastAsia="仿宋" w:hAnsi="Times New Roman"/>
            <w:b w:val="0"/>
            <w:noProof/>
            <w:webHidden/>
            <w:sz w:val="24"/>
            <w:szCs w:val="24"/>
          </w:rPr>
          <w:fldChar w:fldCharType="begin"/>
        </w:r>
        <w:r w:rsidR="002246DB" w:rsidRPr="00E31A29">
          <w:rPr>
            <w:rFonts w:ascii="Times New Roman" w:eastAsia="仿宋" w:hAnsi="Times New Roman"/>
            <w:b w:val="0"/>
            <w:noProof/>
            <w:webHidden/>
            <w:sz w:val="24"/>
            <w:szCs w:val="24"/>
          </w:rPr>
          <w:instrText xml:space="preserve"> PAGEREF _Toc504139062 \h </w:instrText>
        </w:r>
        <w:r w:rsidRPr="00E31A29">
          <w:rPr>
            <w:rFonts w:ascii="Times New Roman" w:eastAsia="仿宋" w:hAnsi="Times New Roman"/>
            <w:b w:val="0"/>
            <w:noProof/>
            <w:webHidden/>
            <w:sz w:val="24"/>
            <w:szCs w:val="24"/>
          </w:rPr>
        </w:r>
        <w:r w:rsidRPr="00E31A29">
          <w:rPr>
            <w:rFonts w:ascii="Times New Roman" w:eastAsia="仿宋" w:hAnsi="Times New Roman"/>
            <w:b w:val="0"/>
            <w:noProof/>
            <w:webHidden/>
            <w:sz w:val="24"/>
            <w:szCs w:val="24"/>
          </w:rPr>
          <w:fldChar w:fldCharType="separate"/>
        </w:r>
        <w:r w:rsidR="00CF3D70" w:rsidRPr="00E31A29">
          <w:rPr>
            <w:rFonts w:ascii="Times New Roman" w:eastAsia="仿宋" w:hAnsi="Times New Roman"/>
            <w:b w:val="0"/>
            <w:noProof/>
            <w:webHidden/>
            <w:sz w:val="24"/>
            <w:szCs w:val="24"/>
          </w:rPr>
          <w:t>3</w:t>
        </w:r>
        <w:r w:rsidR="00080103">
          <w:rPr>
            <w:rFonts w:ascii="Times New Roman" w:eastAsia="仿宋" w:hAnsi="Times New Roman" w:hint="eastAsia"/>
            <w:b w:val="0"/>
            <w:noProof/>
            <w:webHidden/>
            <w:sz w:val="24"/>
            <w:szCs w:val="24"/>
          </w:rPr>
          <w:t>6</w:t>
        </w:r>
        <w:r w:rsidRPr="00E31A29">
          <w:rPr>
            <w:rFonts w:ascii="Times New Roman" w:eastAsia="仿宋" w:hAnsi="Times New Roman"/>
            <w:b w:val="0"/>
            <w:noProof/>
            <w:webHidden/>
            <w:sz w:val="24"/>
            <w:szCs w:val="24"/>
          </w:rPr>
          <w:fldChar w:fldCharType="end"/>
        </w:r>
        <w:r w:rsidR="002246DB" w:rsidRPr="00E31A29">
          <w:rPr>
            <w:rFonts w:ascii="Times New Roman" w:eastAsia="仿宋" w:hAnsi="Times New Roman"/>
            <w:b w:val="0"/>
            <w:noProof/>
            <w:webHidden/>
            <w:sz w:val="24"/>
            <w:szCs w:val="24"/>
          </w:rPr>
          <w:t>）</w:t>
        </w:r>
      </w:hyperlink>
    </w:p>
    <w:p w:rsidR="002246DB" w:rsidRDefault="00CC4091" w:rsidP="00872607">
      <w:pPr>
        <w:pStyle w:val="10"/>
        <w:spacing w:line="360" w:lineRule="auto"/>
        <w:rPr>
          <w:noProof/>
        </w:rPr>
      </w:pPr>
      <w:r w:rsidRPr="00E31A29">
        <w:rPr>
          <w:rFonts w:ascii="Times New Roman" w:eastAsia="仿宋" w:hAnsi="Times New Roman"/>
          <w:noProof/>
          <w:sz w:val="24"/>
          <w:szCs w:val="24"/>
        </w:rPr>
        <w:fldChar w:fldCharType="end"/>
      </w:r>
    </w:p>
    <w:bookmarkEnd w:id="43"/>
    <w:bookmarkEnd w:id="44"/>
    <w:p w:rsidR="00A04DC6" w:rsidRDefault="00A04DC6">
      <w:pPr>
        <w:spacing w:line="360" w:lineRule="auto"/>
        <w:rPr>
          <w:iCs/>
          <w:noProof/>
          <w:szCs w:val="21"/>
        </w:rPr>
      </w:pPr>
    </w:p>
    <w:p w:rsidR="00A04DC6" w:rsidRDefault="00CC4091" w:rsidP="00F70602">
      <w:pPr>
        <w:spacing w:line="360" w:lineRule="auto"/>
        <w:ind w:rightChars="-52" w:right="-109"/>
        <w:rPr>
          <w:b/>
          <w:szCs w:val="44"/>
        </w:rPr>
        <w:sectPr w:rsidR="00A04DC6">
          <w:footerReference w:type="default" r:id="rId17"/>
          <w:footerReference w:type="first" r:id="rId18"/>
          <w:pgSz w:w="11906" w:h="16838"/>
          <w:pgMar w:top="1418" w:right="1418" w:bottom="1418" w:left="1418" w:header="850" w:footer="850" w:gutter="0"/>
          <w:pgNumType w:start="1"/>
          <w:cols w:space="425"/>
          <w:titlePg/>
          <w:docGrid w:linePitch="312"/>
        </w:sectPr>
      </w:pPr>
      <w:r>
        <w:rPr>
          <w:szCs w:val="44"/>
        </w:rPr>
        <w:fldChar w:fldCharType="end"/>
      </w:r>
    </w:p>
    <w:p w:rsidR="00A04DC6" w:rsidRPr="009A27C7" w:rsidRDefault="005853F4" w:rsidP="00DC0188">
      <w:pPr>
        <w:pStyle w:val="1"/>
        <w:numPr>
          <w:ilvl w:val="0"/>
          <w:numId w:val="17"/>
        </w:numPr>
        <w:spacing w:beforeLines="200" w:afterLines="200"/>
        <w:ind w:left="493" w:hanging="493"/>
        <w:jc w:val="center"/>
        <w:rPr>
          <w:rFonts w:asciiTheme="minorEastAsia" w:eastAsiaTheme="minorEastAsia" w:hAnsiTheme="minorEastAsia"/>
          <w:b w:val="0"/>
          <w:sz w:val="28"/>
          <w:szCs w:val="28"/>
        </w:rPr>
      </w:pPr>
      <w:bookmarkStart w:id="46" w:name="_Toc136939738"/>
      <w:bookmarkStart w:id="47" w:name="_Toc478675037"/>
      <w:bookmarkStart w:id="48" w:name="_Toc124481374"/>
      <w:bookmarkStart w:id="49" w:name="_Toc478633393"/>
      <w:bookmarkStart w:id="50" w:name="_Toc505010230"/>
      <w:bookmarkStart w:id="51" w:name="_Toc505067384"/>
      <w:bookmarkStart w:id="52" w:name="_Toc505070505"/>
      <w:bookmarkStart w:id="53" w:name="_Toc508611376"/>
      <w:r w:rsidRPr="009A27C7">
        <w:rPr>
          <w:rFonts w:asciiTheme="minorEastAsia" w:eastAsiaTheme="minorEastAsia" w:hAnsiTheme="minorEastAsia" w:hint="eastAsia"/>
          <w:b w:val="0"/>
          <w:sz w:val="28"/>
          <w:szCs w:val="28"/>
        </w:rPr>
        <w:lastRenderedPageBreak/>
        <w:t>总</w:t>
      </w:r>
      <w:r w:rsidR="00CF4F88" w:rsidRPr="009A27C7">
        <w:rPr>
          <w:rFonts w:asciiTheme="minorEastAsia" w:eastAsiaTheme="minorEastAsia" w:hAnsiTheme="minorEastAsia" w:hint="eastAsia"/>
          <w:b w:val="0"/>
          <w:sz w:val="28"/>
          <w:szCs w:val="28"/>
        </w:rPr>
        <w:t xml:space="preserve">  </w:t>
      </w:r>
      <w:r w:rsidRPr="009A27C7">
        <w:rPr>
          <w:rFonts w:asciiTheme="minorEastAsia" w:eastAsiaTheme="minorEastAsia" w:hAnsiTheme="minorEastAsia" w:hint="eastAsia"/>
          <w:b w:val="0"/>
          <w:sz w:val="28"/>
          <w:szCs w:val="28"/>
        </w:rPr>
        <w:t>则</w:t>
      </w:r>
      <w:bookmarkEnd w:id="46"/>
      <w:bookmarkEnd w:id="47"/>
      <w:bookmarkEnd w:id="48"/>
      <w:bookmarkEnd w:id="49"/>
      <w:bookmarkEnd w:id="50"/>
      <w:bookmarkEnd w:id="51"/>
      <w:bookmarkEnd w:id="52"/>
      <w:bookmarkEnd w:id="53"/>
    </w:p>
    <w:p w:rsidR="00A04DC6" w:rsidRPr="00012748" w:rsidRDefault="009F22E0" w:rsidP="0031282C">
      <w:pPr>
        <w:spacing w:line="300" w:lineRule="auto"/>
        <w:jc w:val="left"/>
        <w:rPr>
          <w:rFonts w:asciiTheme="minorEastAsia" w:eastAsiaTheme="minorEastAsia" w:hAnsiTheme="minorEastAsia"/>
          <w:szCs w:val="21"/>
        </w:rPr>
      </w:pPr>
      <w:r w:rsidRPr="00012748">
        <w:rPr>
          <w:rFonts w:asciiTheme="minorEastAsia" w:eastAsiaTheme="minorEastAsia" w:hAnsiTheme="minorEastAsia"/>
          <w:b/>
          <w:szCs w:val="21"/>
        </w:rPr>
        <w:t>1.0.</w:t>
      </w:r>
      <w:r w:rsidRPr="00012748">
        <w:rPr>
          <w:rFonts w:asciiTheme="minorEastAsia" w:eastAsiaTheme="minorEastAsia" w:hAnsiTheme="minorEastAsia" w:hint="eastAsia"/>
          <w:b/>
          <w:szCs w:val="21"/>
        </w:rPr>
        <w:t xml:space="preserve">1 </w:t>
      </w:r>
      <w:r w:rsidR="00CF4F88">
        <w:rPr>
          <w:rFonts w:asciiTheme="minorEastAsia" w:eastAsiaTheme="minorEastAsia" w:hAnsiTheme="minorEastAsia" w:hint="eastAsia"/>
          <w:b/>
          <w:szCs w:val="21"/>
        </w:rPr>
        <w:t xml:space="preserve"> </w:t>
      </w:r>
      <w:r w:rsidR="005853F4" w:rsidRPr="00012748">
        <w:rPr>
          <w:rFonts w:asciiTheme="minorEastAsia" w:eastAsiaTheme="minorEastAsia" w:hAnsiTheme="minorEastAsia" w:hint="eastAsia"/>
          <w:szCs w:val="21"/>
        </w:rPr>
        <w:t>为了规范管道燃气用户安全巡检工作的标准程序和质量要求，保护人民生命财产安全，制订本规程。</w:t>
      </w:r>
    </w:p>
    <w:p w:rsidR="00A04DC6" w:rsidRPr="00012748" w:rsidRDefault="005853F4" w:rsidP="0031282C">
      <w:pPr>
        <w:spacing w:line="300" w:lineRule="auto"/>
        <w:jc w:val="left"/>
        <w:rPr>
          <w:rFonts w:asciiTheme="minorEastAsia" w:eastAsiaTheme="minorEastAsia" w:hAnsiTheme="minorEastAsia"/>
          <w:szCs w:val="21"/>
        </w:rPr>
      </w:pPr>
      <w:r w:rsidRPr="00012748">
        <w:rPr>
          <w:rFonts w:asciiTheme="minorEastAsia" w:eastAsiaTheme="minorEastAsia" w:hAnsiTheme="minorEastAsia"/>
          <w:b/>
          <w:szCs w:val="21"/>
        </w:rPr>
        <w:t>1.0.2</w:t>
      </w:r>
      <w:r w:rsidR="00CF4F88">
        <w:rPr>
          <w:rFonts w:asciiTheme="minorEastAsia" w:eastAsiaTheme="minorEastAsia" w:hAnsiTheme="minorEastAsia" w:hint="eastAsia"/>
          <w:b/>
          <w:szCs w:val="21"/>
        </w:rPr>
        <w:t xml:space="preserve">  </w:t>
      </w:r>
      <w:r w:rsidRPr="00012748">
        <w:rPr>
          <w:rFonts w:asciiTheme="minorEastAsia" w:eastAsiaTheme="minorEastAsia" w:hAnsiTheme="minorEastAsia" w:hint="eastAsia"/>
          <w:szCs w:val="21"/>
        </w:rPr>
        <w:t>本规程适用于</w:t>
      </w:r>
      <w:r w:rsidR="00B60A64" w:rsidRPr="00012748">
        <w:rPr>
          <w:rFonts w:asciiTheme="minorEastAsia" w:eastAsiaTheme="minorEastAsia" w:hAnsiTheme="minorEastAsia" w:hint="eastAsia"/>
          <w:szCs w:val="21"/>
        </w:rPr>
        <w:t>管道</w:t>
      </w:r>
      <w:r w:rsidRPr="00012748">
        <w:rPr>
          <w:rFonts w:asciiTheme="minorEastAsia" w:eastAsiaTheme="minorEastAsia" w:hAnsiTheme="minorEastAsia" w:hint="eastAsia"/>
          <w:szCs w:val="21"/>
        </w:rPr>
        <w:t>燃气供应单位的管道燃气用户入户安全巡查。</w:t>
      </w:r>
    </w:p>
    <w:p w:rsidR="00A04DC6" w:rsidRPr="00012748" w:rsidRDefault="005853F4" w:rsidP="0031282C">
      <w:pPr>
        <w:spacing w:line="300" w:lineRule="auto"/>
        <w:jc w:val="left"/>
        <w:rPr>
          <w:rFonts w:asciiTheme="minorEastAsia" w:eastAsiaTheme="minorEastAsia" w:hAnsiTheme="minorEastAsia"/>
          <w:szCs w:val="21"/>
        </w:rPr>
      </w:pPr>
      <w:r w:rsidRPr="00012748">
        <w:rPr>
          <w:rFonts w:asciiTheme="minorEastAsia" w:eastAsiaTheme="minorEastAsia" w:hAnsiTheme="minorEastAsia"/>
          <w:b/>
          <w:szCs w:val="21"/>
        </w:rPr>
        <w:t>1.0.3</w:t>
      </w:r>
      <w:r w:rsidR="00CF4F88">
        <w:rPr>
          <w:rFonts w:asciiTheme="minorEastAsia" w:eastAsiaTheme="minorEastAsia" w:hAnsiTheme="minorEastAsia" w:hint="eastAsia"/>
          <w:b/>
          <w:szCs w:val="21"/>
        </w:rPr>
        <w:t xml:space="preserve">  </w:t>
      </w:r>
      <w:r w:rsidRPr="00012748">
        <w:rPr>
          <w:rFonts w:asciiTheme="minorEastAsia" w:eastAsiaTheme="minorEastAsia" w:hAnsiTheme="minorEastAsia" w:hint="eastAsia"/>
          <w:szCs w:val="21"/>
        </w:rPr>
        <w:t>本规程适用气源为天然气、人工煤气、液化石油气(LPG)、液化天然气（LNG）、压缩天然气（CNG），其他气质媒介可参考执行。</w:t>
      </w:r>
    </w:p>
    <w:p w:rsidR="00A04DC6" w:rsidRPr="00012748" w:rsidRDefault="005853F4" w:rsidP="0031282C">
      <w:pPr>
        <w:spacing w:line="300" w:lineRule="auto"/>
        <w:jc w:val="left"/>
        <w:rPr>
          <w:rFonts w:asciiTheme="minorEastAsia" w:eastAsiaTheme="minorEastAsia" w:hAnsiTheme="minorEastAsia"/>
          <w:szCs w:val="21"/>
        </w:rPr>
      </w:pPr>
      <w:r w:rsidRPr="00012748">
        <w:rPr>
          <w:rFonts w:asciiTheme="minorEastAsia" w:eastAsiaTheme="minorEastAsia" w:hAnsiTheme="minorEastAsia"/>
          <w:b/>
          <w:szCs w:val="21"/>
        </w:rPr>
        <w:t xml:space="preserve">1.0.4  </w:t>
      </w:r>
      <w:r w:rsidRPr="00012748">
        <w:rPr>
          <w:rFonts w:asciiTheme="minorEastAsia" w:eastAsiaTheme="minorEastAsia" w:hAnsiTheme="minorEastAsia" w:hint="eastAsia"/>
          <w:szCs w:val="21"/>
        </w:rPr>
        <w:t>管道燃气用户安全巡检除</w:t>
      </w:r>
      <w:r w:rsidR="00917D0C">
        <w:rPr>
          <w:rFonts w:asciiTheme="minorEastAsia" w:eastAsiaTheme="minorEastAsia" w:hAnsiTheme="minorEastAsia" w:hint="eastAsia"/>
          <w:szCs w:val="21"/>
        </w:rPr>
        <w:t>应</w:t>
      </w:r>
      <w:r w:rsidR="00B60A64" w:rsidRPr="00012748">
        <w:rPr>
          <w:rFonts w:asciiTheme="minorEastAsia" w:eastAsiaTheme="minorEastAsia" w:hAnsiTheme="minorEastAsia" w:hint="eastAsia"/>
          <w:szCs w:val="21"/>
        </w:rPr>
        <w:t>执行本规程外</w:t>
      </w:r>
      <w:r w:rsidRPr="00012748">
        <w:rPr>
          <w:rFonts w:asciiTheme="minorEastAsia" w:eastAsiaTheme="minorEastAsia" w:hAnsiTheme="minorEastAsia" w:hint="eastAsia"/>
          <w:szCs w:val="21"/>
        </w:rPr>
        <w:t>，尚应符合国家现行有关标准的规定。</w:t>
      </w:r>
      <w:bookmarkStart w:id="54" w:name="_Toc124481375"/>
      <w:bookmarkStart w:id="55" w:name="_Toc136939739"/>
    </w:p>
    <w:p w:rsidR="00A04DC6" w:rsidRPr="00B60A64" w:rsidRDefault="00A04DC6"/>
    <w:p w:rsidR="00A04DC6" w:rsidRPr="009F22E0" w:rsidRDefault="00A04DC6"/>
    <w:p w:rsidR="00A04DC6" w:rsidRDefault="00A04DC6">
      <w:pPr>
        <w:rPr>
          <w:lang w:val="zh-CN"/>
        </w:rPr>
      </w:pPr>
    </w:p>
    <w:p w:rsidR="00A04DC6" w:rsidRDefault="00A04DC6">
      <w:pPr>
        <w:rPr>
          <w:lang w:val="zh-CN"/>
        </w:rPr>
      </w:pPr>
    </w:p>
    <w:p w:rsidR="00A04DC6" w:rsidRDefault="00A04DC6">
      <w:pPr>
        <w:rPr>
          <w:lang w:val="zh-CN"/>
        </w:rPr>
      </w:pPr>
    </w:p>
    <w:p w:rsidR="00A04DC6" w:rsidRDefault="00A04DC6">
      <w:pPr>
        <w:rPr>
          <w:lang w:val="zh-CN"/>
        </w:rPr>
      </w:pPr>
    </w:p>
    <w:p w:rsidR="00A04DC6" w:rsidRDefault="00A04DC6">
      <w:pPr>
        <w:rPr>
          <w:lang w:val="zh-CN"/>
        </w:rPr>
      </w:pPr>
    </w:p>
    <w:p w:rsidR="00A04DC6" w:rsidRDefault="00A04DC6">
      <w:pPr>
        <w:rPr>
          <w:lang w:val="zh-CN"/>
        </w:rPr>
      </w:pPr>
    </w:p>
    <w:p w:rsidR="00A04DC6" w:rsidRDefault="00A04DC6">
      <w:pPr>
        <w:rPr>
          <w:lang w:val="zh-CN"/>
        </w:rPr>
      </w:pPr>
    </w:p>
    <w:p w:rsidR="00A04DC6" w:rsidRDefault="00A04DC6">
      <w:pPr>
        <w:rPr>
          <w:lang w:val="zh-CN"/>
        </w:rPr>
      </w:pPr>
    </w:p>
    <w:p w:rsidR="00A04DC6" w:rsidRDefault="00A04DC6">
      <w:pPr>
        <w:rPr>
          <w:lang w:val="zh-CN"/>
        </w:rPr>
      </w:pPr>
    </w:p>
    <w:p w:rsidR="00A04DC6" w:rsidRDefault="00A04DC6">
      <w:pPr>
        <w:rPr>
          <w:lang w:val="zh-CN"/>
        </w:rPr>
      </w:pPr>
    </w:p>
    <w:p w:rsidR="00A04DC6" w:rsidRDefault="00A04DC6">
      <w:pPr>
        <w:rPr>
          <w:lang w:val="zh-CN"/>
        </w:rPr>
      </w:pPr>
    </w:p>
    <w:p w:rsidR="00A04DC6" w:rsidRDefault="00A04DC6">
      <w:pPr>
        <w:rPr>
          <w:lang w:val="zh-CN"/>
        </w:rPr>
      </w:pPr>
    </w:p>
    <w:p w:rsidR="00A04DC6" w:rsidRDefault="00A04DC6">
      <w:pPr>
        <w:rPr>
          <w:lang w:val="zh-CN"/>
        </w:rPr>
      </w:pPr>
    </w:p>
    <w:p w:rsidR="00A04DC6" w:rsidRDefault="00A04DC6">
      <w:pPr>
        <w:rPr>
          <w:lang w:val="zh-CN"/>
        </w:rPr>
      </w:pPr>
    </w:p>
    <w:p w:rsidR="00A04DC6" w:rsidRDefault="00A04DC6">
      <w:pPr>
        <w:rPr>
          <w:lang w:val="zh-CN"/>
        </w:rPr>
      </w:pPr>
    </w:p>
    <w:p w:rsidR="00A04DC6" w:rsidRDefault="00A04DC6">
      <w:pPr>
        <w:rPr>
          <w:lang w:val="zh-CN"/>
        </w:rPr>
      </w:pPr>
    </w:p>
    <w:p w:rsidR="00A04DC6" w:rsidRDefault="00A04DC6">
      <w:pPr>
        <w:rPr>
          <w:lang w:val="zh-CN"/>
        </w:rPr>
      </w:pPr>
    </w:p>
    <w:p w:rsidR="00A04DC6" w:rsidRDefault="00A04DC6">
      <w:pPr>
        <w:rPr>
          <w:lang w:val="zh-CN"/>
        </w:rPr>
      </w:pPr>
    </w:p>
    <w:p w:rsidR="00A04DC6" w:rsidRDefault="00A04DC6">
      <w:pPr>
        <w:rPr>
          <w:lang w:val="zh-CN"/>
        </w:rPr>
      </w:pPr>
    </w:p>
    <w:p w:rsidR="00A04DC6" w:rsidRDefault="00A04DC6">
      <w:pPr>
        <w:rPr>
          <w:lang w:val="zh-CN"/>
        </w:rPr>
      </w:pPr>
    </w:p>
    <w:p w:rsidR="00A04DC6" w:rsidRDefault="00A04DC6">
      <w:pPr>
        <w:rPr>
          <w:lang w:val="zh-CN"/>
        </w:rPr>
      </w:pPr>
    </w:p>
    <w:p w:rsidR="00A04DC6" w:rsidRDefault="00A04DC6">
      <w:pPr>
        <w:rPr>
          <w:lang w:val="zh-CN"/>
        </w:rPr>
      </w:pPr>
    </w:p>
    <w:p w:rsidR="00A04DC6" w:rsidRDefault="00A04DC6">
      <w:pPr>
        <w:rPr>
          <w:lang w:val="zh-CN"/>
        </w:rPr>
      </w:pPr>
    </w:p>
    <w:p w:rsidR="00A04DC6" w:rsidRDefault="00A04DC6">
      <w:pPr>
        <w:rPr>
          <w:lang w:val="zh-CN"/>
        </w:rPr>
      </w:pPr>
    </w:p>
    <w:p w:rsidR="00A04DC6" w:rsidRDefault="00A04DC6">
      <w:pPr>
        <w:rPr>
          <w:lang w:val="zh-CN"/>
        </w:rPr>
      </w:pPr>
    </w:p>
    <w:p w:rsidR="00A04DC6" w:rsidRDefault="00A04DC6">
      <w:pPr>
        <w:rPr>
          <w:lang w:val="zh-CN"/>
        </w:rPr>
      </w:pPr>
    </w:p>
    <w:p w:rsidR="00A04DC6" w:rsidRDefault="00A04DC6">
      <w:pPr>
        <w:rPr>
          <w:lang w:val="zh-CN"/>
        </w:rPr>
      </w:pPr>
    </w:p>
    <w:p w:rsidR="00A04DC6" w:rsidRDefault="00A04DC6">
      <w:pPr>
        <w:rPr>
          <w:lang w:val="zh-CN"/>
        </w:rPr>
      </w:pPr>
    </w:p>
    <w:p w:rsidR="00A04DC6" w:rsidRDefault="00A04DC6">
      <w:pPr>
        <w:rPr>
          <w:lang w:val="zh-CN"/>
        </w:rPr>
      </w:pPr>
    </w:p>
    <w:p w:rsidR="00A04DC6" w:rsidRDefault="00A04DC6">
      <w:pPr>
        <w:rPr>
          <w:lang w:val="zh-CN"/>
        </w:rPr>
      </w:pPr>
    </w:p>
    <w:p w:rsidR="00A04DC6" w:rsidRDefault="00A04DC6">
      <w:pPr>
        <w:rPr>
          <w:lang w:val="zh-CN"/>
        </w:rPr>
      </w:pPr>
    </w:p>
    <w:p w:rsidR="00A04DC6" w:rsidRDefault="00A04DC6">
      <w:pPr>
        <w:rPr>
          <w:lang w:val="zh-CN"/>
        </w:rPr>
      </w:pPr>
    </w:p>
    <w:p w:rsidR="00A04DC6" w:rsidRDefault="00A04DC6">
      <w:pPr>
        <w:rPr>
          <w:lang w:val="zh-CN"/>
        </w:rPr>
      </w:pPr>
    </w:p>
    <w:p w:rsidR="00A04DC6" w:rsidRDefault="00A04DC6">
      <w:pPr>
        <w:rPr>
          <w:lang w:val="zh-CN"/>
        </w:rPr>
      </w:pPr>
    </w:p>
    <w:p w:rsidR="00A04DC6" w:rsidRDefault="00A04DC6">
      <w:pPr>
        <w:rPr>
          <w:lang w:val="zh-CN"/>
        </w:rPr>
      </w:pPr>
    </w:p>
    <w:p w:rsidR="00A04DC6" w:rsidRDefault="00A04DC6">
      <w:pPr>
        <w:rPr>
          <w:lang w:val="zh-CN"/>
        </w:rPr>
      </w:pPr>
    </w:p>
    <w:p w:rsidR="00872588" w:rsidRDefault="00872588">
      <w:pPr>
        <w:rPr>
          <w:lang w:val="zh-CN"/>
        </w:rPr>
      </w:pPr>
    </w:p>
    <w:p w:rsidR="00872588" w:rsidRDefault="00872588">
      <w:pPr>
        <w:rPr>
          <w:lang w:val="zh-CN"/>
        </w:rPr>
      </w:pPr>
    </w:p>
    <w:p w:rsidR="00872588" w:rsidRDefault="00872588">
      <w:pPr>
        <w:rPr>
          <w:lang w:val="zh-CN"/>
        </w:rPr>
      </w:pPr>
    </w:p>
    <w:p w:rsidR="00872588" w:rsidRDefault="00872588">
      <w:pPr>
        <w:rPr>
          <w:lang w:val="zh-CN"/>
        </w:rPr>
      </w:pPr>
    </w:p>
    <w:p w:rsidR="00A04DC6" w:rsidRDefault="00A04DC6">
      <w:pPr>
        <w:rPr>
          <w:rFonts w:hint="eastAsia"/>
          <w:lang w:val="zh-CN"/>
        </w:rPr>
      </w:pPr>
    </w:p>
    <w:p w:rsidR="0084277B" w:rsidRDefault="0084277B">
      <w:pPr>
        <w:rPr>
          <w:rFonts w:hint="eastAsia"/>
          <w:lang w:val="zh-CN"/>
        </w:rPr>
      </w:pPr>
    </w:p>
    <w:p w:rsidR="00DC0188" w:rsidRDefault="00DC0188">
      <w:pPr>
        <w:rPr>
          <w:lang w:val="zh-CN"/>
        </w:rPr>
      </w:pPr>
    </w:p>
    <w:p w:rsidR="00A04DC6" w:rsidRDefault="00A04DC6">
      <w:pPr>
        <w:rPr>
          <w:lang w:val="zh-CN"/>
        </w:rPr>
      </w:pPr>
    </w:p>
    <w:p w:rsidR="00A04DC6" w:rsidRPr="009A27C7" w:rsidRDefault="005853F4" w:rsidP="00DC0188">
      <w:pPr>
        <w:pStyle w:val="1"/>
        <w:adjustRightInd w:val="0"/>
        <w:snapToGrid w:val="0"/>
        <w:spacing w:beforeLines="200" w:afterLines="200"/>
        <w:jc w:val="center"/>
        <w:rPr>
          <w:rFonts w:asciiTheme="minorEastAsia" w:eastAsiaTheme="minorEastAsia" w:hAnsiTheme="minorEastAsia"/>
          <w:b w:val="0"/>
          <w:sz w:val="28"/>
          <w:szCs w:val="28"/>
        </w:rPr>
      </w:pPr>
      <w:bookmarkStart w:id="56" w:name="_Toc478633394"/>
      <w:bookmarkStart w:id="57" w:name="_Toc478675038"/>
      <w:bookmarkStart w:id="58" w:name="_Toc505010231"/>
      <w:bookmarkStart w:id="59" w:name="_Toc505067385"/>
      <w:bookmarkStart w:id="60" w:name="_Toc505070506"/>
      <w:bookmarkStart w:id="61" w:name="_Toc508611377"/>
      <w:r w:rsidRPr="009A27C7">
        <w:rPr>
          <w:rFonts w:asciiTheme="minorEastAsia" w:eastAsiaTheme="minorEastAsia" w:hAnsiTheme="minorEastAsia"/>
          <w:b w:val="0"/>
          <w:sz w:val="28"/>
          <w:szCs w:val="28"/>
        </w:rPr>
        <w:t>2</w:t>
      </w:r>
      <w:r w:rsidR="009A27C7" w:rsidRPr="009A27C7">
        <w:rPr>
          <w:rFonts w:asciiTheme="minorEastAsia" w:eastAsiaTheme="minorEastAsia" w:hAnsiTheme="minorEastAsia" w:hint="eastAsia"/>
          <w:b w:val="0"/>
          <w:sz w:val="28"/>
          <w:szCs w:val="28"/>
        </w:rPr>
        <w:t xml:space="preserve"> </w:t>
      </w:r>
      <w:r w:rsidRPr="009A27C7">
        <w:rPr>
          <w:rFonts w:asciiTheme="minorEastAsia" w:eastAsiaTheme="minorEastAsia" w:hAnsiTheme="minorEastAsia" w:hint="eastAsia"/>
          <w:b w:val="0"/>
          <w:sz w:val="28"/>
          <w:szCs w:val="28"/>
        </w:rPr>
        <w:t>术</w:t>
      </w:r>
      <w:r w:rsidR="009A27C7" w:rsidRPr="009A27C7">
        <w:rPr>
          <w:rFonts w:asciiTheme="minorEastAsia" w:eastAsiaTheme="minorEastAsia" w:hAnsiTheme="minorEastAsia" w:hint="eastAsia"/>
          <w:b w:val="0"/>
          <w:sz w:val="28"/>
          <w:szCs w:val="28"/>
        </w:rPr>
        <w:t xml:space="preserve">  </w:t>
      </w:r>
      <w:r w:rsidRPr="009A27C7">
        <w:rPr>
          <w:rFonts w:asciiTheme="minorEastAsia" w:eastAsiaTheme="minorEastAsia" w:hAnsiTheme="minorEastAsia" w:hint="eastAsia"/>
          <w:b w:val="0"/>
          <w:sz w:val="28"/>
          <w:szCs w:val="28"/>
        </w:rPr>
        <w:t>语</w:t>
      </w:r>
      <w:bookmarkEnd w:id="54"/>
      <w:bookmarkEnd w:id="55"/>
      <w:bookmarkEnd w:id="56"/>
      <w:bookmarkEnd w:id="57"/>
      <w:bookmarkEnd w:id="58"/>
      <w:bookmarkEnd w:id="59"/>
      <w:bookmarkEnd w:id="60"/>
      <w:bookmarkEnd w:id="61"/>
    </w:p>
    <w:p w:rsidR="00A04DC6" w:rsidRPr="00012748" w:rsidRDefault="005853F4" w:rsidP="0084277B">
      <w:pPr>
        <w:spacing w:line="300" w:lineRule="auto"/>
        <w:jc w:val="left"/>
        <w:rPr>
          <w:rFonts w:eastAsiaTheme="minorEastAsia"/>
        </w:rPr>
      </w:pPr>
      <w:r w:rsidRPr="00012748">
        <w:rPr>
          <w:rFonts w:asciiTheme="minorEastAsia" w:eastAsiaTheme="minorEastAsia" w:hAnsiTheme="minorEastAsia"/>
          <w:b/>
        </w:rPr>
        <w:t>2.0.1</w:t>
      </w:r>
      <w:r w:rsidR="009A27C7">
        <w:rPr>
          <w:rFonts w:asciiTheme="minorEastAsia" w:eastAsiaTheme="minorEastAsia" w:hAnsiTheme="minorEastAsia" w:hint="eastAsia"/>
          <w:b/>
        </w:rPr>
        <w:t xml:space="preserve">  </w:t>
      </w:r>
      <w:r w:rsidRPr="00012748">
        <w:rPr>
          <w:rFonts w:asciiTheme="minorEastAsia" w:eastAsiaTheme="minorEastAsia" w:hAnsiTheme="minorEastAsia" w:hint="eastAsia"/>
        </w:rPr>
        <w:t>管道燃气</w:t>
      </w:r>
      <w:r w:rsidR="009A27C7">
        <w:rPr>
          <w:rFonts w:asciiTheme="minorEastAsia" w:eastAsiaTheme="minorEastAsia" w:hAnsiTheme="minorEastAsia" w:hint="eastAsia"/>
        </w:rPr>
        <w:t xml:space="preserve">    </w:t>
      </w:r>
      <w:r w:rsidRPr="00012748">
        <w:rPr>
          <w:rFonts w:eastAsiaTheme="minorEastAsia"/>
        </w:rPr>
        <w:t>pipeline gas</w:t>
      </w:r>
    </w:p>
    <w:p w:rsidR="00A04DC6" w:rsidRPr="00012748" w:rsidRDefault="00707967" w:rsidP="0084277B">
      <w:pPr>
        <w:spacing w:line="300" w:lineRule="auto"/>
        <w:ind w:firstLineChars="200" w:firstLine="420"/>
        <w:jc w:val="left"/>
        <w:rPr>
          <w:rFonts w:asciiTheme="minorEastAsia" w:eastAsiaTheme="minorEastAsia" w:hAnsiTheme="minorEastAsia"/>
        </w:rPr>
      </w:pPr>
      <w:r w:rsidRPr="00012748">
        <w:rPr>
          <w:rFonts w:asciiTheme="minorEastAsia" w:eastAsiaTheme="minorEastAsia" w:hAnsiTheme="minorEastAsia" w:hint="eastAsia"/>
        </w:rPr>
        <w:t>由气源点，通过管道输送方式供给到城镇或居住区，用于生产、生活等用途，符合城镇燃气质量要求的气体燃料。</w:t>
      </w:r>
    </w:p>
    <w:p w:rsidR="00A04DC6" w:rsidRPr="00012748" w:rsidRDefault="005853F4" w:rsidP="0084277B">
      <w:pPr>
        <w:spacing w:line="300" w:lineRule="auto"/>
        <w:jc w:val="left"/>
        <w:rPr>
          <w:rFonts w:eastAsiaTheme="minorEastAsia"/>
        </w:rPr>
      </w:pPr>
      <w:r w:rsidRPr="00012748">
        <w:rPr>
          <w:rFonts w:asciiTheme="minorEastAsia" w:eastAsiaTheme="minorEastAsia" w:hAnsiTheme="minorEastAsia"/>
          <w:b/>
        </w:rPr>
        <w:t>2.0.2</w:t>
      </w:r>
      <w:bookmarkStart w:id="62" w:name="_Toc401041740"/>
      <w:bookmarkStart w:id="63" w:name="_Toc402874261"/>
      <w:bookmarkStart w:id="64" w:name="_Toc401043640"/>
      <w:r w:rsidR="009A27C7">
        <w:rPr>
          <w:rFonts w:asciiTheme="minorEastAsia" w:eastAsiaTheme="minorEastAsia" w:hAnsiTheme="minorEastAsia" w:hint="eastAsia"/>
          <w:b/>
        </w:rPr>
        <w:t xml:space="preserve">  </w:t>
      </w:r>
      <w:r w:rsidRPr="00012748">
        <w:rPr>
          <w:rFonts w:asciiTheme="minorEastAsia" w:eastAsiaTheme="minorEastAsia" w:hAnsiTheme="minorEastAsia" w:hint="eastAsia"/>
        </w:rPr>
        <w:t>管道燃气用户</w:t>
      </w:r>
      <w:r w:rsidR="009A27C7">
        <w:rPr>
          <w:rFonts w:asciiTheme="minorEastAsia" w:eastAsiaTheme="minorEastAsia" w:hAnsiTheme="minorEastAsia" w:hint="eastAsia"/>
        </w:rPr>
        <w:t xml:space="preserve">    </w:t>
      </w:r>
      <w:r w:rsidRPr="00012748">
        <w:rPr>
          <w:rFonts w:eastAsiaTheme="minorEastAsia"/>
        </w:rPr>
        <w:t>pipeline gas user</w:t>
      </w:r>
    </w:p>
    <w:p w:rsidR="00A04DC6" w:rsidRPr="00012748" w:rsidRDefault="005853F4" w:rsidP="0084277B">
      <w:pPr>
        <w:spacing w:line="300" w:lineRule="auto"/>
        <w:ind w:firstLineChars="200" w:firstLine="420"/>
        <w:jc w:val="left"/>
        <w:rPr>
          <w:rFonts w:asciiTheme="minorEastAsia" w:eastAsiaTheme="minorEastAsia" w:hAnsiTheme="minorEastAsia"/>
        </w:rPr>
      </w:pPr>
      <w:r w:rsidRPr="00012748">
        <w:rPr>
          <w:rFonts w:asciiTheme="minorEastAsia" w:eastAsiaTheme="minorEastAsia" w:hAnsiTheme="minorEastAsia" w:hint="eastAsia"/>
        </w:rPr>
        <w:t>所用气源与用气地点未在同一位置且利用管道输送方式实现用气目的的终端用气单元。按照使用性质共分为：居民用户</w:t>
      </w:r>
      <w:r w:rsidR="00F53B82">
        <w:rPr>
          <w:rFonts w:asciiTheme="minorEastAsia" w:eastAsiaTheme="minorEastAsia" w:hAnsiTheme="minorEastAsia" w:hint="eastAsia"/>
        </w:rPr>
        <w:t>，</w:t>
      </w:r>
      <w:r w:rsidRPr="00012748">
        <w:rPr>
          <w:rFonts w:asciiTheme="minorEastAsia" w:eastAsiaTheme="minorEastAsia" w:hAnsiTheme="minorEastAsia" w:hint="eastAsia"/>
        </w:rPr>
        <w:t>商业用户</w:t>
      </w:r>
      <w:r w:rsidR="00F53B82">
        <w:rPr>
          <w:rFonts w:asciiTheme="minorEastAsia" w:eastAsiaTheme="minorEastAsia" w:hAnsiTheme="minorEastAsia" w:hint="eastAsia"/>
        </w:rPr>
        <w:t>，</w:t>
      </w:r>
      <w:r w:rsidRPr="00012748">
        <w:rPr>
          <w:rFonts w:asciiTheme="minorEastAsia" w:eastAsiaTheme="minorEastAsia" w:hAnsiTheme="minorEastAsia" w:hint="eastAsia"/>
        </w:rPr>
        <w:t>工业用户</w:t>
      </w:r>
      <w:r w:rsidR="00F53B82">
        <w:rPr>
          <w:rFonts w:asciiTheme="minorEastAsia" w:eastAsiaTheme="minorEastAsia" w:hAnsiTheme="minorEastAsia" w:hint="eastAsia"/>
        </w:rPr>
        <w:t>，</w:t>
      </w:r>
      <w:r w:rsidRPr="00012748">
        <w:rPr>
          <w:rFonts w:asciiTheme="minorEastAsia" w:eastAsiaTheme="minorEastAsia" w:hAnsiTheme="minorEastAsia" w:hint="eastAsia"/>
        </w:rPr>
        <w:t>采暖、制冷用户。</w:t>
      </w:r>
    </w:p>
    <w:p w:rsidR="00A04DC6" w:rsidRPr="00012748" w:rsidRDefault="005853F4" w:rsidP="0084277B">
      <w:pPr>
        <w:spacing w:line="300" w:lineRule="auto"/>
        <w:ind w:left="422" w:hanging="422"/>
        <w:jc w:val="left"/>
        <w:rPr>
          <w:rFonts w:eastAsiaTheme="minorEastAsia"/>
        </w:rPr>
      </w:pPr>
      <w:r w:rsidRPr="00012748">
        <w:rPr>
          <w:rFonts w:asciiTheme="minorEastAsia" w:eastAsiaTheme="minorEastAsia" w:hAnsiTheme="minorEastAsia"/>
          <w:b/>
        </w:rPr>
        <w:t>2.0.</w:t>
      </w:r>
      <w:r w:rsidRPr="00012748">
        <w:rPr>
          <w:rFonts w:asciiTheme="minorEastAsia" w:eastAsiaTheme="minorEastAsia" w:hAnsiTheme="minorEastAsia" w:hint="eastAsia"/>
          <w:b/>
        </w:rPr>
        <w:t>3</w:t>
      </w:r>
      <w:r w:rsidR="009A27C7">
        <w:rPr>
          <w:rFonts w:asciiTheme="minorEastAsia" w:eastAsiaTheme="minorEastAsia" w:hAnsiTheme="minorEastAsia" w:hint="eastAsia"/>
          <w:b/>
        </w:rPr>
        <w:t xml:space="preserve">  </w:t>
      </w:r>
      <w:r w:rsidRPr="00012748">
        <w:rPr>
          <w:rFonts w:asciiTheme="minorEastAsia" w:eastAsiaTheme="minorEastAsia" w:hAnsiTheme="minorEastAsia" w:hint="eastAsia"/>
        </w:rPr>
        <w:t>管道燃气供应单位</w:t>
      </w:r>
      <w:r w:rsidR="009A27C7">
        <w:rPr>
          <w:rFonts w:asciiTheme="minorEastAsia" w:eastAsiaTheme="minorEastAsia" w:hAnsiTheme="minorEastAsia" w:hint="eastAsia"/>
        </w:rPr>
        <w:t xml:space="preserve">    </w:t>
      </w:r>
      <w:r w:rsidRPr="00012748">
        <w:rPr>
          <w:rFonts w:eastAsiaTheme="minorEastAsia"/>
        </w:rPr>
        <w:t>pipeline gas supply firms</w:t>
      </w:r>
    </w:p>
    <w:p w:rsidR="00A04DC6" w:rsidRPr="00012748" w:rsidRDefault="005853F4" w:rsidP="0084277B">
      <w:pPr>
        <w:spacing w:line="300" w:lineRule="auto"/>
        <w:ind w:firstLineChars="200" w:firstLine="420"/>
        <w:jc w:val="left"/>
        <w:rPr>
          <w:rFonts w:asciiTheme="minorEastAsia" w:eastAsiaTheme="minorEastAsia" w:hAnsiTheme="minorEastAsia"/>
        </w:rPr>
      </w:pPr>
      <w:r w:rsidRPr="00012748">
        <w:rPr>
          <w:rFonts w:asciiTheme="minorEastAsia" w:eastAsiaTheme="minorEastAsia" w:hAnsiTheme="minorEastAsia" w:hint="eastAsia"/>
        </w:rPr>
        <w:t>管道燃气供应企业和管道燃气自管单位的统称。</w:t>
      </w:r>
    </w:p>
    <w:p w:rsidR="00A04DC6" w:rsidRPr="00012748" w:rsidRDefault="00CB31D9" w:rsidP="0084277B">
      <w:pPr>
        <w:spacing w:line="300" w:lineRule="auto"/>
        <w:ind w:firstLineChars="200" w:firstLine="420"/>
        <w:jc w:val="left"/>
        <w:rPr>
          <w:rFonts w:asciiTheme="minorEastAsia" w:eastAsiaTheme="minorEastAsia" w:hAnsiTheme="minorEastAsia"/>
        </w:rPr>
      </w:pPr>
      <w:r w:rsidRPr="00012748">
        <w:rPr>
          <w:rFonts w:asciiTheme="minorEastAsia" w:eastAsiaTheme="minorEastAsia" w:hAnsiTheme="minorEastAsia" w:hint="eastAsia"/>
        </w:rPr>
        <w:t>管道燃气供应企业是指从事管道燃气储存、输配、经营、管理、运行、维护的企业。</w:t>
      </w:r>
    </w:p>
    <w:p w:rsidR="00A04DC6" w:rsidRPr="00012748" w:rsidRDefault="00CB31D9" w:rsidP="0084277B">
      <w:pPr>
        <w:spacing w:line="300" w:lineRule="auto"/>
        <w:ind w:firstLineChars="200" w:firstLine="420"/>
        <w:jc w:val="left"/>
        <w:rPr>
          <w:rFonts w:asciiTheme="minorEastAsia" w:eastAsiaTheme="minorEastAsia" w:hAnsiTheme="minorEastAsia"/>
        </w:rPr>
      </w:pPr>
      <w:r w:rsidRPr="00012748">
        <w:rPr>
          <w:rFonts w:asciiTheme="minorEastAsia" w:eastAsiaTheme="minorEastAsia" w:hAnsiTheme="minorEastAsia" w:hint="eastAsia"/>
        </w:rPr>
        <w:t>管道燃气自管单位是指自行给所属用户供应燃气，并对燃气设施进行管理、运行、维护的单位。</w:t>
      </w:r>
    </w:p>
    <w:p w:rsidR="00A04DC6" w:rsidRPr="00012748" w:rsidRDefault="005853F4" w:rsidP="0084277B">
      <w:pPr>
        <w:spacing w:line="300" w:lineRule="auto"/>
        <w:ind w:left="422" w:hanging="422"/>
        <w:jc w:val="left"/>
        <w:rPr>
          <w:rFonts w:asciiTheme="minorEastAsia" w:eastAsiaTheme="minorEastAsia" w:hAnsiTheme="minorEastAsia"/>
        </w:rPr>
      </w:pPr>
      <w:r w:rsidRPr="00012748">
        <w:rPr>
          <w:rFonts w:asciiTheme="minorEastAsia" w:eastAsiaTheme="minorEastAsia" w:hAnsiTheme="minorEastAsia"/>
          <w:b/>
        </w:rPr>
        <w:t>2.0.</w:t>
      </w:r>
      <w:r w:rsidRPr="00012748">
        <w:rPr>
          <w:rFonts w:asciiTheme="minorEastAsia" w:eastAsiaTheme="minorEastAsia" w:hAnsiTheme="minorEastAsia" w:hint="eastAsia"/>
          <w:b/>
        </w:rPr>
        <w:t>4</w:t>
      </w:r>
      <w:r w:rsidR="00486E8E">
        <w:rPr>
          <w:rFonts w:asciiTheme="minorEastAsia" w:eastAsiaTheme="minorEastAsia" w:hAnsiTheme="minorEastAsia" w:hint="eastAsia"/>
          <w:b/>
        </w:rPr>
        <w:t xml:space="preserve">  </w:t>
      </w:r>
      <w:r w:rsidRPr="00012748">
        <w:rPr>
          <w:rFonts w:asciiTheme="minorEastAsia" w:eastAsiaTheme="minorEastAsia" w:hAnsiTheme="minorEastAsia" w:hint="eastAsia"/>
        </w:rPr>
        <w:t>安全巡检</w:t>
      </w:r>
      <w:r w:rsidR="00486E8E">
        <w:rPr>
          <w:rFonts w:asciiTheme="minorEastAsia" w:eastAsiaTheme="minorEastAsia" w:hAnsiTheme="minorEastAsia" w:hint="eastAsia"/>
        </w:rPr>
        <w:t xml:space="preserve">    </w:t>
      </w:r>
      <w:r w:rsidRPr="00012748">
        <w:rPr>
          <w:rFonts w:eastAsiaTheme="minorEastAsia"/>
        </w:rPr>
        <w:t>safety inspection</w:t>
      </w:r>
    </w:p>
    <w:p w:rsidR="00A04DC6" w:rsidRPr="00012748" w:rsidRDefault="00CB31D9" w:rsidP="0084277B">
      <w:pPr>
        <w:spacing w:line="300" w:lineRule="auto"/>
        <w:ind w:firstLineChars="200" w:firstLine="420"/>
        <w:jc w:val="left"/>
        <w:rPr>
          <w:rFonts w:asciiTheme="minorEastAsia" w:eastAsiaTheme="minorEastAsia" w:hAnsiTheme="minorEastAsia"/>
        </w:rPr>
      </w:pPr>
      <w:r w:rsidRPr="00012748">
        <w:rPr>
          <w:rFonts w:asciiTheme="minorEastAsia" w:eastAsiaTheme="minorEastAsia" w:hAnsiTheme="minorEastAsia" w:hint="eastAsia"/>
        </w:rPr>
        <w:t>按照工艺要求和操作规程对管道燃气用户的燃气引入管、室内燃气管道（含用户管道）、用户设施、燃气燃烧器具、附属安全装置等进行的安全巡视、检查、维修、操作、记录、问题告知等一系列工作的总称。</w:t>
      </w:r>
    </w:p>
    <w:p w:rsidR="00A04DC6" w:rsidRPr="00012748" w:rsidRDefault="005853F4" w:rsidP="0084277B">
      <w:pPr>
        <w:spacing w:line="300" w:lineRule="auto"/>
        <w:ind w:left="422" w:hanging="422"/>
        <w:jc w:val="left"/>
        <w:rPr>
          <w:rFonts w:asciiTheme="minorEastAsia" w:eastAsiaTheme="minorEastAsia" w:hAnsiTheme="minorEastAsia"/>
        </w:rPr>
      </w:pPr>
      <w:r w:rsidRPr="00012748">
        <w:rPr>
          <w:rFonts w:asciiTheme="minorEastAsia" w:eastAsiaTheme="minorEastAsia" w:hAnsiTheme="minorEastAsia"/>
          <w:b/>
        </w:rPr>
        <w:t>2.0.</w:t>
      </w:r>
      <w:r w:rsidRPr="00012748">
        <w:rPr>
          <w:rFonts w:asciiTheme="minorEastAsia" w:eastAsiaTheme="minorEastAsia" w:hAnsiTheme="minorEastAsia" w:hint="eastAsia"/>
          <w:b/>
        </w:rPr>
        <w:t>5</w:t>
      </w:r>
      <w:r w:rsidR="00486E8E">
        <w:rPr>
          <w:rFonts w:asciiTheme="minorEastAsia" w:eastAsiaTheme="minorEastAsia" w:hAnsiTheme="minorEastAsia" w:hint="eastAsia"/>
          <w:b/>
        </w:rPr>
        <w:t xml:space="preserve">  </w:t>
      </w:r>
      <w:r w:rsidRPr="00012748">
        <w:rPr>
          <w:rFonts w:asciiTheme="minorEastAsia" w:eastAsiaTheme="minorEastAsia" w:hAnsiTheme="minorEastAsia" w:hint="eastAsia"/>
        </w:rPr>
        <w:t>燃气引入管</w:t>
      </w:r>
      <w:r w:rsidR="00486E8E">
        <w:rPr>
          <w:rFonts w:asciiTheme="minorEastAsia" w:eastAsiaTheme="minorEastAsia" w:hAnsiTheme="minorEastAsia" w:hint="eastAsia"/>
        </w:rPr>
        <w:t xml:space="preserve">    </w:t>
      </w:r>
      <w:r w:rsidRPr="00012748">
        <w:rPr>
          <w:rFonts w:eastAsiaTheme="minorEastAsia"/>
        </w:rPr>
        <w:t>service gas pipe</w:t>
      </w:r>
    </w:p>
    <w:p w:rsidR="00A04DC6" w:rsidRPr="00012748" w:rsidRDefault="00CB31D9" w:rsidP="0084277B">
      <w:pPr>
        <w:spacing w:line="300" w:lineRule="auto"/>
        <w:ind w:firstLineChars="200" w:firstLine="420"/>
        <w:jc w:val="left"/>
        <w:rPr>
          <w:rFonts w:asciiTheme="minorEastAsia" w:eastAsiaTheme="minorEastAsia" w:hAnsiTheme="minorEastAsia"/>
        </w:rPr>
      </w:pPr>
      <w:r w:rsidRPr="00012748">
        <w:rPr>
          <w:rFonts w:asciiTheme="minorEastAsia" w:eastAsiaTheme="minorEastAsia" w:hAnsiTheme="minorEastAsia" w:hint="eastAsia"/>
        </w:rPr>
        <w:t>室外配气支管(或最靠近燃气用户的室外燃气配气管道)与用户室内燃气进口总阀门（当无总阀门时，指距室内地面1.0m高处）之间的管道,含沿外墙铺设的燃气管道</w:t>
      </w:r>
      <w:r w:rsidR="005853F4" w:rsidRPr="00012748">
        <w:rPr>
          <w:rFonts w:asciiTheme="minorEastAsia" w:eastAsiaTheme="minorEastAsia" w:hAnsiTheme="minorEastAsia" w:hint="eastAsia"/>
        </w:rPr>
        <w:t>。</w:t>
      </w:r>
    </w:p>
    <w:p w:rsidR="00A04DC6" w:rsidRPr="00012748" w:rsidRDefault="005853F4" w:rsidP="0084277B">
      <w:pPr>
        <w:spacing w:line="300" w:lineRule="auto"/>
        <w:jc w:val="left"/>
        <w:rPr>
          <w:rFonts w:asciiTheme="minorEastAsia" w:eastAsiaTheme="minorEastAsia" w:hAnsiTheme="minorEastAsia"/>
        </w:rPr>
      </w:pPr>
      <w:r w:rsidRPr="00012748">
        <w:rPr>
          <w:rFonts w:asciiTheme="minorEastAsia" w:eastAsiaTheme="minorEastAsia" w:hAnsiTheme="minorEastAsia"/>
          <w:b/>
        </w:rPr>
        <w:t>2.0.</w:t>
      </w:r>
      <w:r w:rsidRPr="00012748">
        <w:rPr>
          <w:rFonts w:asciiTheme="minorEastAsia" w:eastAsiaTheme="minorEastAsia" w:hAnsiTheme="minorEastAsia" w:hint="eastAsia"/>
          <w:b/>
        </w:rPr>
        <w:t>6</w:t>
      </w:r>
      <w:r w:rsidR="00486E8E">
        <w:rPr>
          <w:rFonts w:asciiTheme="minorEastAsia" w:eastAsiaTheme="minorEastAsia" w:hAnsiTheme="minorEastAsia" w:hint="eastAsia"/>
          <w:b/>
        </w:rPr>
        <w:t xml:space="preserve">  </w:t>
      </w:r>
      <w:r w:rsidR="00CB31D9" w:rsidRPr="00012748">
        <w:rPr>
          <w:rFonts w:asciiTheme="minorEastAsia" w:eastAsiaTheme="minorEastAsia" w:hAnsiTheme="minorEastAsia" w:hint="eastAsia"/>
        </w:rPr>
        <w:t>室内燃气管道</w:t>
      </w:r>
      <w:r w:rsidR="00486E8E">
        <w:rPr>
          <w:rFonts w:asciiTheme="minorEastAsia" w:eastAsiaTheme="minorEastAsia" w:hAnsiTheme="minorEastAsia" w:hint="eastAsia"/>
        </w:rPr>
        <w:t xml:space="preserve">    </w:t>
      </w:r>
      <w:r w:rsidR="00CB31D9" w:rsidRPr="00012748">
        <w:rPr>
          <w:rFonts w:eastAsiaTheme="minorEastAsia"/>
        </w:rPr>
        <w:t>internal gas pipe</w:t>
      </w:r>
    </w:p>
    <w:p w:rsidR="00A04DC6" w:rsidRPr="00012748" w:rsidRDefault="00CB31D9" w:rsidP="0084277B">
      <w:pPr>
        <w:spacing w:line="300" w:lineRule="auto"/>
        <w:ind w:firstLineChars="200" w:firstLine="420"/>
        <w:jc w:val="left"/>
        <w:rPr>
          <w:rFonts w:asciiTheme="minorEastAsia" w:eastAsiaTheme="minorEastAsia" w:hAnsiTheme="minorEastAsia"/>
        </w:rPr>
      </w:pPr>
      <w:r w:rsidRPr="00012748">
        <w:rPr>
          <w:rFonts w:asciiTheme="minorEastAsia" w:eastAsiaTheme="minorEastAsia" w:hAnsiTheme="minorEastAsia" w:hint="eastAsia"/>
        </w:rPr>
        <w:t>从用户</w:t>
      </w:r>
      <w:r w:rsidR="005435D5">
        <w:rPr>
          <w:rFonts w:asciiTheme="minorEastAsia" w:eastAsiaTheme="minorEastAsia" w:hAnsiTheme="minorEastAsia" w:hint="eastAsia"/>
        </w:rPr>
        <w:t>燃气</w:t>
      </w:r>
      <w:r w:rsidRPr="00012748">
        <w:rPr>
          <w:rFonts w:asciiTheme="minorEastAsia" w:eastAsiaTheme="minorEastAsia" w:hAnsiTheme="minorEastAsia" w:hint="eastAsia"/>
        </w:rPr>
        <w:t>引入管总阀门到各用户燃具和用气设备之间的燃气管道。</w:t>
      </w:r>
    </w:p>
    <w:p w:rsidR="00A04DC6" w:rsidRPr="00012748" w:rsidRDefault="005853F4" w:rsidP="0084277B">
      <w:pPr>
        <w:spacing w:line="300" w:lineRule="auto"/>
        <w:jc w:val="left"/>
        <w:rPr>
          <w:rFonts w:asciiTheme="minorEastAsia" w:eastAsiaTheme="minorEastAsia" w:hAnsiTheme="minorEastAsia"/>
        </w:rPr>
      </w:pPr>
      <w:r w:rsidRPr="00012748">
        <w:rPr>
          <w:rFonts w:asciiTheme="minorEastAsia" w:eastAsiaTheme="minorEastAsia" w:hAnsiTheme="minorEastAsia" w:hint="eastAsia"/>
          <w:b/>
        </w:rPr>
        <w:t>2.0.7</w:t>
      </w:r>
      <w:r w:rsidR="00486E8E">
        <w:rPr>
          <w:rFonts w:asciiTheme="minorEastAsia" w:eastAsiaTheme="minorEastAsia" w:hAnsiTheme="minorEastAsia" w:hint="eastAsia"/>
          <w:b/>
        </w:rPr>
        <w:t xml:space="preserve">  </w:t>
      </w:r>
      <w:r w:rsidR="00E55281" w:rsidRPr="00012748">
        <w:rPr>
          <w:rFonts w:asciiTheme="minorEastAsia" w:eastAsiaTheme="minorEastAsia" w:hAnsiTheme="minorEastAsia" w:hint="eastAsia"/>
        </w:rPr>
        <w:t>立管</w:t>
      </w:r>
      <w:r w:rsidR="00486E8E">
        <w:rPr>
          <w:rFonts w:asciiTheme="minorEastAsia" w:eastAsiaTheme="minorEastAsia" w:hAnsiTheme="minorEastAsia" w:hint="eastAsia"/>
        </w:rPr>
        <w:t xml:space="preserve">    </w:t>
      </w:r>
      <w:r w:rsidR="00E55281" w:rsidRPr="00012748">
        <w:rPr>
          <w:rFonts w:eastAsiaTheme="minorEastAsia"/>
        </w:rPr>
        <w:t>riser</w:t>
      </w:r>
    </w:p>
    <w:p w:rsidR="00A04DC6" w:rsidRPr="00012748" w:rsidRDefault="00E55281" w:rsidP="0084277B">
      <w:pPr>
        <w:spacing w:line="300" w:lineRule="auto"/>
        <w:ind w:firstLineChars="200" w:firstLine="420"/>
        <w:jc w:val="left"/>
        <w:rPr>
          <w:rFonts w:asciiTheme="minorEastAsia" w:eastAsiaTheme="minorEastAsia" w:hAnsiTheme="minorEastAsia"/>
        </w:rPr>
      </w:pPr>
      <w:r w:rsidRPr="00012748">
        <w:rPr>
          <w:rFonts w:asciiTheme="minorEastAsia" w:eastAsiaTheme="minorEastAsia" w:hAnsiTheme="minorEastAsia" w:hint="eastAsia"/>
        </w:rPr>
        <w:t>沿建筑物垂直敷设的用于连接各用户燃气表前支管的燃气管道。</w:t>
      </w:r>
    </w:p>
    <w:p w:rsidR="00A04DC6" w:rsidRPr="00012748" w:rsidRDefault="005853F4" w:rsidP="0084277B">
      <w:pPr>
        <w:spacing w:line="300" w:lineRule="auto"/>
        <w:jc w:val="left"/>
        <w:rPr>
          <w:rFonts w:eastAsiaTheme="minorEastAsia"/>
        </w:rPr>
      </w:pPr>
      <w:r w:rsidRPr="00012748">
        <w:rPr>
          <w:rFonts w:asciiTheme="minorEastAsia" w:eastAsiaTheme="minorEastAsia" w:hAnsiTheme="minorEastAsia" w:hint="eastAsia"/>
          <w:b/>
        </w:rPr>
        <w:t>2.0.8</w:t>
      </w:r>
      <w:r w:rsidR="00486E8E">
        <w:rPr>
          <w:rFonts w:asciiTheme="minorEastAsia" w:eastAsiaTheme="minorEastAsia" w:hAnsiTheme="minorEastAsia" w:hint="eastAsia"/>
          <w:b/>
        </w:rPr>
        <w:t xml:space="preserve">  </w:t>
      </w:r>
      <w:r w:rsidR="00E55281" w:rsidRPr="00012748">
        <w:rPr>
          <w:rFonts w:asciiTheme="minorEastAsia" w:eastAsiaTheme="minorEastAsia" w:hAnsiTheme="minorEastAsia" w:hint="eastAsia"/>
        </w:rPr>
        <w:t>用户管道</w:t>
      </w:r>
      <w:r w:rsidR="00486E8E">
        <w:rPr>
          <w:rFonts w:asciiTheme="minorEastAsia" w:eastAsiaTheme="minorEastAsia" w:hAnsiTheme="minorEastAsia" w:hint="eastAsia"/>
        </w:rPr>
        <w:t xml:space="preserve">    </w:t>
      </w:r>
      <w:r w:rsidR="00E55281" w:rsidRPr="00012748">
        <w:rPr>
          <w:rFonts w:eastAsiaTheme="minorEastAsia"/>
        </w:rPr>
        <w:t>user piping</w:t>
      </w:r>
    </w:p>
    <w:p w:rsidR="00A04DC6" w:rsidRPr="00012748" w:rsidRDefault="00E55281" w:rsidP="0084277B">
      <w:pPr>
        <w:spacing w:line="300" w:lineRule="auto"/>
        <w:ind w:firstLineChars="200" w:firstLine="420"/>
        <w:jc w:val="left"/>
        <w:rPr>
          <w:rFonts w:asciiTheme="minorEastAsia" w:eastAsiaTheme="minorEastAsia" w:hAnsiTheme="minorEastAsia"/>
        </w:rPr>
      </w:pPr>
      <w:r w:rsidRPr="00012748">
        <w:rPr>
          <w:rFonts w:asciiTheme="minorEastAsia" w:eastAsiaTheme="minorEastAsia" w:hAnsiTheme="minorEastAsia" w:hint="eastAsia"/>
        </w:rPr>
        <w:t>从用户室内总阀门到各用户燃具和用气设备之间的燃气管道</w:t>
      </w:r>
      <w:r w:rsidR="005853F4" w:rsidRPr="00012748">
        <w:rPr>
          <w:rFonts w:asciiTheme="minorEastAsia" w:eastAsiaTheme="minorEastAsia" w:hAnsiTheme="minorEastAsia" w:hint="eastAsia"/>
        </w:rPr>
        <w:t>。</w:t>
      </w:r>
    </w:p>
    <w:p w:rsidR="00A04DC6" w:rsidRPr="00012748" w:rsidRDefault="005853F4" w:rsidP="0084277B">
      <w:pPr>
        <w:spacing w:line="300" w:lineRule="auto"/>
        <w:jc w:val="left"/>
        <w:rPr>
          <w:rFonts w:asciiTheme="minorEastAsia" w:eastAsiaTheme="minorEastAsia" w:hAnsiTheme="minorEastAsia"/>
        </w:rPr>
      </w:pPr>
      <w:bookmarkStart w:id="65" w:name="_Toc401041751"/>
      <w:bookmarkStart w:id="66" w:name="_Toc402874272"/>
      <w:bookmarkStart w:id="67" w:name="_Toc401043651"/>
      <w:bookmarkEnd w:id="62"/>
      <w:bookmarkEnd w:id="63"/>
      <w:bookmarkEnd w:id="64"/>
      <w:bookmarkEnd w:id="65"/>
      <w:bookmarkEnd w:id="66"/>
      <w:bookmarkEnd w:id="67"/>
      <w:r w:rsidRPr="00012748">
        <w:rPr>
          <w:rFonts w:asciiTheme="minorEastAsia" w:eastAsiaTheme="minorEastAsia" w:hAnsiTheme="minorEastAsia" w:hint="eastAsia"/>
          <w:b/>
        </w:rPr>
        <w:t xml:space="preserve">2.0.9  </w:t>
      </w:r>
      <w:r w:rsidR="00E55281" w:rsidRPr="00012748">
        <w:rPr>
          <w:rFonts w:asciiTheme="minorEastAsia" w:eastAsiaTheme="minorEastAsia" w:hAnsiTheme="minorEastAsia" w:hint="eastAsia"/>
        </w:rPr>
        <w:t>非居住房间</w:t>
      </w:r>
      <w:r w:rsidR="00486E8E">
        <w:rPr>
          <w:rFonts w:asciiTheme="minorEastAsia" w:eastAsiaTheme="minorEastAsia" w:hAnsiTheme="minorEastAsia" w:hint="eastAsia"/>
        </w:rPr>
        <w:t xml:space="preserve">    </w:t>
      </w:r>
      <w:r w:rsidR="00E55281" w:rsidRPr="00012748">
        <w:rPr>
          <w:rFonts w:eastAsiaTheme="minorEastAsia"/>
        </w:rPr>
        <w:t>non-habitable room</w:t>
      </w:r>
    </w:p>
    <w:p w:rsidR="00A04DC6" w:rsidRPr="00012748" w:rsidRDefault="00E55281" w:rsidP="0084277B">
      <w:pPr>
        <w:spacing w:line="300" w:lineRule="auto"/>
        <w:ind w:firstLineChars="200" w:firstLine="420"/>
        <w:jc w:val="left"/>
        <w:rPr>
          <w:rFonts w:asciiTheme="minorEastAsia" w:eastAsiaTheme="minorEastAsia" w:hAnsiTheme="minorEastAsia"/>
        </w:rPr>
      </w:pPr>
      <w:r w:rsidRPr="00012748">
        <w:rPr>
          <w:rFonts w:asciiTheme="minorEastAsia" w:eastAsiaTheme="minorEastAsia" w:hAnsiTheme="minorEastAsia" w:hint="eastAsia"/>
        </w:rPr>
        <w:t>住宅中除卧室、起居室（厅）外的其他房间</w:t>
      </w:r>
      <w:r w:rsidR="005853F4" w:rsidRPr="00012748">
        <w:rPr>
          <w:rFonts w:asciiTheme="minorEastAsia" w:eastAsiaTheme="minorEastAsia" w:hAnsiTheme="minorEastAsia" w:hint="eastAsia"/>
        </w:rPr>
        <w:t>。</w:t>
      </w:r>
    </w:p>
    <w:p w:rsidR="00A04DC6" w:rsidRPr="00012748" w:rsidRDefault="00186475" w:rsidP="0084277B">
      <w:pPr>
        <w:spacing w:line="300" w:lineRule="auto"/>
        <w:jc w:val="left"/>
        <w:rPr>
          <w:rFonts w:asciiTheme="minorEastAsia" w:eastAsiaTheme="minorEastAsia" w:hAnsiTheme="minorEastAsia"/>
        </w:rPr>
      </w:pPr>
      <w:r w:rsidRPr="00012748">
        <w:rPr>
          <w:rFonts w:asciiTheme="minorEastAsia" w:eastAsiaTheme="minorEastAsia" w:hAnsiTheme="minorEastAsia" w:hint="eastAsia"/>
          <w:b/>
        </w:rPr>
        <w:t xml:space="preserve">2.0.10  </w:t>
      </w:r>
      <w:r w:rsidR="00E55281" w:rsidRPr="00012748">
        <w:rPr>
          <w:rFonts w:asciiTheme="minorEastAsia" w:eastAsiaTheme="minorEastAsia" w:hAnsiTheme="minorEastAsia" w:hint="eastAsia"/>
        </w:rPr>
        <w:t>管道暗埋</w:t>
      </w:r>
      <w:r w:rsidR="00486E8E">
        <w:rPr>
          <w:rFonts w:asciiTheme="minorEastAsia" w:eastAsiaTheme="minorEastAsia" w:hAnsiTheme="minorEastAsia" w:hint="eastAsia"/>
        </w:rPr>
        <w:t xml:space="preserve">    </w:t>
      </w:r>
      <w:r w:rsidR="00E55281" w:rsidRPr="00012748">
        <w:rPr>
          <w:rFonts w:eastAsiaTheme="minorEastAsia"/>
        </w:rPr>
        <w:t>piping embedment</w:t>
      </w:r>
    </w:p>
    <w:p w:rsidR="00A04DC6" w:rsidRPr="00012748" w:rsidRDefault="00E55281" w:rsidP="0084277B">
      <w:pPr>
        <w:spacing w:line="300" w:lineRule="auto"/>
        <w:ind w:firstLineChars="200" w:firstLine="420"/>
        <w:jc w:val="left"/>
        <w:rPr>
          <w:rFonts w:asciiTheme="minorEastAsia" w:eastAsiaTheme="minorEastAsia" w:hAnsiTheme="minorEastAsia"/>
        </w:rPr>
      </w:pPr>
      <w:r w:rsidRPr="00012748">
        <w:rPr>
          <w:rFonts w:asciiTheme="minorEastAsia" w:eastAsiaTheme="minorEastAsia" w:hAnsiTheme="minorEastAsia" w:hint="eastAsia"/>
        </w:rPr>
        <w:t>管道直接埋设在室内墙体、地面内</w:t>
      </w:r>
      <w:r w:rsidR="005853F4" w:rsidRPr="00012748">
        <w:rPr>
          <w:rFonts w:asciiTheme="minorEastAsia" w:eastAsiaTheme="minorEastAsia" w:hAnsiTheme="minorEastAsia" w:hint="eastAsia"/>
        </w:rPr>
        <w:t>。</w:t>
      </w:r>
    </w:p>
    <w:p w:rsidR="00A04DC6" w:rsidRPr="00012748" w:rsidRDefault="005853F4" w:rsidP="0084277B">
      <w:pPr>
        <w:spacing w:line="300" w:lineRule="auto"/>
        <w:jc w:val="left"/>
        <w:rPr>
          <w:rFonts w:eastAsiaTheme="minorEastAsia"/>
        </w:rPr>
      </w:pPr>
      <w:r w:rsidRPr="00012748">
        <w:rPr>
          <w:rFonts w:asciiTheme="minorEastAsia" w:eastAsiaTheme="minorEastAsia" w:hAnsiTheme="minorEastAsia" w:hint="eastAsia"/>
          <w:b/>
        </w:rPr>
        <w:t>2.0.11</w:t>
      </w:r>
      <w:r w:rsidR="00486E8E">
        <w:rPr>
          <w:rFonts w:asciiTheme="minorEastAsia" w:eastAsiaTheme="minorEastAsia" w:hAnsiTheme="minorEastAsia" w:hint="eastAsia"/>
          <w:b/>
        </w:rPr>
        <w:t xml:space="preserve">  </w:t>
      </w:r>
      <w:r w:rsidR="00E55281" w:rsidRPr="00012748">
        <w:rPr>
          <w:rFonts w:asciiTheme="minorEastAsia" w:eastAsiaTheme="minorEastAsia" w:hAnsiTheme="minorEastAsia" w:hint="eastAsia"/>
        </w:rPr>
        <w:t>管道暗封</w:t>
      </w:r>
      <w:r w:rsidR="00486E8E">
        <w:rPr>
          <w:rFonts w:asciiTheme="minorEastAsia" w:eastAsiaTheme="minorEastAsia" w:hAnsiTheme="minorEastAsia" w:hint="eastAsia"/>
        </w:rPr>
        <w:t xml:space="preserve">    </w:t>
      </w:r>
      <w:r w:rsidR="00E55281" w:rsidRPr="00012748">
        <w:rPr>
          <w:rFonts w:eastAsiaTheme="minorEastAsia"/>
        </w:rPr>
        <w:t>piping concealment</w:t>
      </w:r>
    </w:p>
    <w:p w:rsidR="00A04DC6" w:rsidRPr="00012748" w:rsidRDefault="00E55281" w:rsidP="0084277B">
      <w:pPr>
        <w:spacing w:line="300" w:lineRule="auto"/>
        <w:ind w:firstLineChars="200" w:firstLine="420"/>
        <w:jc w:val="left"/>
        <w:rPr>
          <w:rFonts w:asciiTheme="minorEastAsia" w:eastAsiaTheme="minorEastAsia" w:hAnsiTheme="minorEastAsia"/>
        </w:rPr>
      </w:pPr>
      <w:r w:rsidRPr="00012748">
        <w:rPr>
          <w:rFonts w:asciiTheme="minorEastAsia" w:eastAsiaTheme="minorEastAsia" w:hAnsiTheme="minorEastAsia" w:hint="eastAsia"/>
        </w:rPr>
        <w:t>管道敷设在管道井、吊顶、管沟、装饰层等内</w:t>
      </w:r>
      <w:r w:rsidR="005853F4" w:rsidRPr="00012748">
        <w:rPr>
          <w:rFonts w:asciiTheme="minorEastAsia" w:eastAsiaTheme="minorEastAsia" w:hAnsiTheme="minorEastAsia" w:hint="eastAsia"/>
        </w:rPr>
        <w:t>。</w:t>
      </w:r>
    </w:p>
    <w:p w:rsidR="00A04DC6" w:rsidRPr="00012748" w:rsidRDefault="005853F4" w:rsidP="0084277B">
      <w:pPr>
        <w:spacing w:line="300" w:lineRule="auto"/>
        <w:jc w:val="left"/>
        <w:rPr>
          <w:rFonts w:eastAsiaTheme="minorEastAsia"/>
        </w:rPr>
      </w:pPr>
      <w:r w:rsidRPr="00012748">
        <w:rPr>
          <w:rFonts w:asciiTheme="minorEastAsia" w:eastAsiaTheme="minorEastAsia" w:hAnsiTheme="minorEastAsia" w:hint="eastAsia"/>
          <w:b/>
        </w:rPr>
        <w:t xml:space="preserve">2.0.12  </w:t>
      </w:r>
      <w:r w:rsidRPr="00012748">
        <w:rPr>
          <w:rFonts w:asciiTheme="minorEastAsia" w:eastAsiaTheme="minorEastAsia" w:hAnsiTheme="minorEastAsia" w:hint="eastAsia"/>
        </w:rPr>
        <w:t>燃气燃烧器具</w:t>
      </w:r>
      <w:r w:rsidRPr="00012748">
        <w:rPr>
          <w:rFonts w:eastAsiaTheme="minorEastAsia"/>
        </w:rPr>
        <w:t>gas burning appliance</w:t>
      </w:r>
    </w:p>
    <w:p w:rsidR="00A04DC6" w:rsidRPr="00012748" w:rsidRDefault="005853F4" w:rsidP="0084277B">
      <w:pPr>
        <w:spacing w:line="300" w:lineRule="auto"/>
        <w:ind w:firstLineChars="200" w:firstLine="420"/>
        <w:jc w:val="left"/>
        <w:rPr>
          <w:rFonts w:asciiTheme="minorEastAsia" w:eastAsiaTheme="minorEastAsia" w:hAnsiTheme="minorEastAsia"/>
        </w:rPr>
      </w:pPr>
      <w:r w:rsidRPr="00012748">
        <w:rPr>
          <w:rFonts w:asciiTheme="minorEastAsia" w:eastAsiaTheme="minorEastAsia" w:hAnsiTheme="minorEastAsia" w:hint="eastAsia"/>
        </w:rPr>
        <w:t>以燃气作为燃料的燃烧用具，简称燃具。包括燃气热水器、燃气热水炉、燃气灶具、燃气烘烤器具、燃气取暖器具等。</w:t>
      </w:r>
    </w:p>
    <w:p w:rsidR="00A04DC6" w:rsidRPr="00012748" w:rsidRDefault="005853F4" w:rsidP="0084277B">
      <w:pPr>
        <w:spacing w:line="300" w:lineRule="auto"/>
        <w:jc w:val="left"/>
        <w:rPr>
          <w:rFonts w:eastAsiaTheme="minorEastAsia"/>
        </w:rPr>
      </w:pPr>
      <w:r w:rsidRPr="00012748">
        <w:rPr>
          <w:rFonts w:asciiTheme="minorEastAsia" w:eastAsiaTheme="minorEastAsia" w:hAnsiTheme="minorEastAsia" w:hint="eastAsia"/>
          <w:b/>
        </w:rPr>
        <w:t>2.0.13</w:t>
      </w:r>
      <w:r w:rsidR="00486E8E">
        <w:rPr>
          <w:rFonts w:asciiTheme="minorEastAsia" w:eastAsiaTheme="minorEastAsia" w:hAnsiTheme="minorEastAsia" w:hint="eastAsia"/>
          <w:b/>
        </w:rPr>
        <w:t xml:space="preserve">  </w:t>
      </w:r>
      <w:r w:rsidRPr="00012748">
        <w:rPr>
          <w:rFonts w:asciiTheme="minorEastAsia" w:eastAsiaTheme="minorEastAsia" w:hAnsiTheme="minorEastAsia" w:hint="eastAsia"/>
        </w:rPr>
        <w:t>熄火保护装置</w:t>
      </w:r>
      <w:r w:rsidR="00486E8E">
        <w:rPr>
          <w:rFonts w:asciiTheme="minorEastAsia" w:eastAsiaTheme="minorEastAsia" w:hAnsiTheme="minorEastAsia" w:hint="eastAsia"/>
        </w:rPr>
        <w:t xml:space="preserve">    </w:t>
      </w:r>
      <w:r w:rsidRPr="00012748">
        <w:rPr>
          <w:rFonts w:eastAsiaTheme="minorEastAsia"/>
        </w:rPr>
        <w:t>flame failure device</w:t>
      </w:r>
    </w:p>
    <w:p w:rsidR="00A04DC6" w:rsidRPr="00012748" w:rsidRDefault="005853F4" w:rsidP="0084277B">
      <w:pPr>
        <w:spacing w:line="300" w:lineRule="auto"/>
        <w:ind w:firstLineChars="200" w:firstLine="420"/>
        <w:jc w:val="left"/>
        <w:rPr>
          <w:rFonts w:asciiTheme="minorEastAsia" w:eastAsiaTheme="minorEastAsia" w:hAnsiTheme="minorEastAsia"/>
        </w:rPr>
      </w:pPr>
      <w:r w:rsidRPr="00012748">
        <w:rPr>
          <w:rFonts w:asciiTheme="minorEastAsia" w:eastAsiaTheme="minorEastAsia" w:hAnsiTheme="minorEastAsia" w:hint="eastAsia"/>
        </w:rPr>
        <w:t>安装在燃具上，在火焰意外熄灭时能够自动切断燃气供应的装置。</w:t>
      </w:r>
    </w:p>
    <w:p w:rsidR="00A04DC6" w:rsidRPr="00012748" w:rsidRDefault="005853F4" w:rsidP="0084277B">
      <w:pPr>
        <w:tabs>
          <w:tab w:val="left" w:pos="851"/>
        </w:tabs>
        <w:spacing w:line="300" w:lineRule="auto"/>
        <w:jc w:val="left"/>
        <w:rPr>
          <w:rFonts w:eastAsiaTheme="minorEastAsia"/>
        </w:rPr>
      </w:pPr>
      <w:r w:rsidRPr="00012748">
        <w:rPr>
          <w:rFonts w:asciiTheme="minorEastAsia" w:eastAsiaTheme="minorEastAsia" w:hAnsiTheme="minorEastAsia" w:hint="eastAsia"/>
          <w:b/>
        </w:rPr>
        <w:t xml:space="preserve">2.0.14  </w:t>
      </w:r>
      <w:r w:rsidRPr="00012748">
        <w:rPr>
          <w:rFonts w:asciiTheme="minorEastAsia" w:eastAsiaTheme="minorEastAsia" w:hAnsiTheme="minorEastAsia" w:hint="eastAsia"/>
        </w:rPr>
        <w:t>附属安全装置</w:t>
      </w:r>
      <w:r w:rsidR="003B4F66">
        <w:rPr>
          <w:rFonts w:asciiTheme="minorEastAsia" w:eastAsiaTheme="minorEastAsia" w:hAnsiTheme="minorEastAsia" w:hint="eastAsia"/>
        </w:rPr>
        <w:t xml:space="preserve">    </w:t>
      </w:r>
      <w:r w:rsidRPr="00012748">
        <w:rPr>
          <w:rFonts w:eastAsiaTheme="minorEastAsia"/>
        </w:rPr>
        <w:t>accessory safety device</w:t>
      </w:r>
    </w:p>
    <w:p w:rsidR="00A04DC6" w:rsidRPr="00012748" w:rsidRDefault="005853F4" w:rsidP="0084277B">
      <w:pPr>
        <w:spacing w:line="300" w:lineRule="auto"/>
        <w:ind w:firstLineChars="200" w:firstLine="420"/>
        <w:jc w:val="left"/>
        <w:rPr>
          <w:rFonts w:asciiTheme="minorEastAsia" w:eastAsiaTheme="minorEastAsia" w:hAnsiTheme="minorEastAsia"/>
        </w:rPr>
      </w:pPr>
      <w:r w:rsidRPr="00012748">
        <w:rPr>
          <w:rFonts w:asciiTheme="minorEastAsia" w:eastAsiaTheme="minorEastAsia" w:hAnsiTheme="minorEastAsia" w:hint="eastAsia"/>
        </w:rPr>
        <w:t>当燃气供气系统发生异常或发生燃气泄漏时，具有切断燃气气源、泄放或发出报警信号</w:t>
      </w:r>
      <w:r w:rsidRPr="00012748">
        <w:rPr>
          <w:rFonts w:asciiTheme="minorEastAsia" w:eastAsiaTheme="minorEastAsia" w:hAnsiTheme="minorEastAsia" w:hint="eastAsia"/>
        </w:rPr>
        <w:lastRenderedPageBreak/>
        <w:t>等功能的安全装置的总称。如：紧急切断阀、安全放散装置、可燃气体报警器和管道燃气自闭阀等。</w:t>
      </w:r>
    </w:p>
    <w:p w:rsidR="00A04DC6" w:rsidRPr="00012748" w:rsidRDefault="005853F4" w:rsidP="0084277B">
      <w:pPr>
        <w:spacing w:line="300" w:lineRule="auto"/>
        <w:jc w:val="left"/>
        <w:rPr>
          <w:rFonts w:eastAsiaTheme="minorEastAsia"/>
        </w:rPr>
      </w:pPr>
      <w:r w:rsidRPr="00012748">
        <w:rPr>
          <w:rFonts w:asciiTheme="minorEastAsia" w:eastAsiaTheme="minorEastAsia" w:hAnsiTheme="minorEastAsia" w:hint="eastAsia"/>
          <w:b/>
        </w:rPr>
        <w:t xml:space="preserve">2.0.15  </w:t>
      </w:r>
      <w:r w:rsidRPr="00012748">
        <w:rPr>
          <w:rFonts w:asciiTheme="minorEastAsia" w:eastAsiaTheme="minorEastAsia" w:hAnsiTheme="minorEastAsia" w:hint="eastAsia"/>
        </w:rPr>
        <w:t>共用部分</w:t>
      </w:r>
      <w:r w:rsidR="003B4F66">
        <w:rPr>
          <w:rFonts w:asciiTheme="minorEastAsia" w:eastAsiaTheme="minorEastAsia" w:hAnsiTheme="minorEastAsia" w:hint="eastAsia"/>
        </w:rPr>
        <w:t xml:space="preserve">    </w:t>
      </w:r>
      <w:r w:rsidRPr="00012748">
        <w:rPr>
          <w:rFonts w:eastAsiaTheme="minorEastAsia"/>
        </w:rPr>
        <w:t>common part of gas pipelines</w:t>
      </w:r>
    </w:p>
    <w:p w:rsidR="00A04DC6" w:rsidRPr="00012748" w:rsidRDefault="00E55281" w:rsidP="0084277B">
      <w:pPr>
        <w:spacing w:line="300" w:lineRule="auto"/>
        <w:ind w:firstLineChars="200" w:firstLine="420"/>
        <w:jc w:val="left"/>
        <w:rPr>
          <w:rFonts w:asciiTheme="minorEastAsia" w:eastAsiaTheme="minorEastAsia" w:hAnsiTheme="minorEastAsia"/>
        </w:rPr>
      </w:pPr>
      <w:r w:rsidRPr="00012748">
        <w:rPr>
          <w:rFonts w:asciiTheme="minorEastAsia" w:eastAsiaTheme="minorEastAsia" w:hAnsiTheme="minorEastAsia" w:hint="eastAsia"/>
        </w:rPr>
        <w:t>从</w:t>
      </w:r>
      <w:r w:rsidR="005435D5">
        <w:rPr>
          <w:rFonts w:asciiTheme="minorEastAsia" w:eastAsiaTheme="minorEastAsia" w:hAnsiTheme="minorEastAsia" w:hint="eastAsia"/>
        </w:rPr>
        <w:t>燃气</w:t>
      </w:r>
      <w:r w:rsidRPr="00012748">
        <w:rPr>
          <w:rFonts w:asciiTheme="minorEastAsia" w:eastAsiaTheme="minorEastAsia" w:hAnsiTheme="minorEastAsia" w:hint="eastAsia"/>
        </w:rPr>
        <w:t>引入管到配属给用户使用的燃气计量器具前阀门之间的部分</w:t>
      </w:r>
      <w:r w:rsidR="005853F4" w:rsidRPr="00012748">
        <w:rPr>
          <w:rFonts w:asciiTheme="minorEastAsia" w:eastAsiaTheme="minorEastAsia" w:hAnsiTheme="minorEastAsia" w:hint="eastAsia"/>
        </w:rPr>
        <w:t>。</w:t>
      </w:r>
    </w:p>
    <w:p w:rsidR="00A04DC6" w:rsidRPr="00012748" w:rsidRDefault="005853F4" w:rsidP="0084277B">
      <w:pPr>
        <w:spacing w:line="300" w:lineRule="auto"/>
        <w:jc w:val="left"/>
        <w:rPr>
          <w:rFonts w:eastAsiaTheme="minorEastAsia"/>
        </w:rPr>
      </w:pPr>
      <w:r w:rsidRPr="00012748">
        <w:rPr>
          <w:rFonts w:asciiTheme="minorEastAsia" w:eastAsiaTheme="minorEastAsia" w:hAnsiTheme="minorEastAsia" w:hint="eastAsia"/>
          <w:b/>
        </w:rPr>
        <w:t>2.0.16</w:t>
      </w:r>
      <w:r w:rsidR="003B4F66">
        <w:rPr>
          <w:rFonts w:asciiTheme="minorEastAsia" w:eastAsiaTheme="minorEastAsia" w:hAnsiTheme="minorEastAsia" w:hint="eastAsia"/>
          <w:b/>
        </w:rPr>
        <w:t xml:space="preserve">  </w:t>
      </w:r>
      <w:r w:rsidR="00E55281" w:rsidRPr="00012748">
        <w:rPr>
          <w:rFonts w:asciiTheme="minorEastAsia" w:eastAsiaTheme="minorEastAsia" w:hAnsiTheme="minorEastAsia" w:hint="eastAsia"/>
        </w:rPr>
        <w:t>用户部分</w:t>
      </w:r>
      <w:r w:rsidR="003B4F66">
        <w:rPr>
          <w:rFonts w:asciiTheme="minorEastAsia" w:eastAsiaTheme="minorEastAsia" w:hAnsiTheme="minorEastAsia" w:hint="eastAsia"/>
        </w:rPr>
        <w:t xml:space="preserve">    </w:t>
      </w:r>
      <w:r w:rsidR="00E55281" w:rsidRPr="00012748">
        <w:rPr>
          <w:rFonts w:eastAsiaTheme="minorEastAsia"/>
        </w:rPr>
        <w:t>personal part of gas pipelines</w:t>
      </w:r>
    </w:p>
    <w:p w:rsidR="00A04DC6" w:rsidRPr="00012748" w:rsidRDefault="00E55281" w:rsidP="0084277B">
      <w:pPr>
        <w:spacing w:line="300" w:lineRule="auto"/>
        <w:ind w:firstLineChars="200" w:firstLine="420"/>
        <w:jc w:val="left"/>
        <w:rPr>
          <w:rFonts w:asciiTheme="minorEastAsia" w:eastAsiaTheme="minorEastAsia" w:hAnsiTheme="minorEastAsia"/>
        </w:rPr>
      </w:pPr>
      <w:r w:rsidRPr="00012748">
        <w:rPr>
          <w:rFonts w:asciiTheme="minorEastAsia" w:eastAsiaTheme="minorEastAsia" w:hAnsiTheme="minorEastAsia" w:hint="eastAsia"/>
        </w:rPr>
        <w:t>配属给用户使用的燃气计量器具（含）到燃气燃烧器具之间的部分</w:t>
      </w:r>
      <w:r w:rsidR="005853F4" w:rsidRPr="00012748">
        <w:rPr>
          <w:rFonts w:asciiTheme="minorEastAsia" w:eastAsiaTheme="minorEastAsia" w:hAnsiTheme="minorEastAsia" w:hint="eastAsia"/>
        </w:rPr>
        <w:t>。</w:t>
      </w:r>
    </w:p>
    <w:p w:rsidR="00A04DC6" w:rsidRDefault="00A04DC6">
      <w:pPr>
        <w:spacing w:line="360" w:lineRule="exact"/>
      </w:pPr>
    </w:p>
    <w:p w:rsidR="00A04DC6" w:rsidRDefault="00A04DC6">
      <w:pPr>
        <w:spacing w:line="360" w:lineRule="exact"/>
      </w:pPr>
    </w:p>
    <w:p w:rsidR="00186475" w:rsidRDefault="00186475">
      <w:pPr>
        <w:spacing w:line="360" w:lineRule="exact"/>
      </w:pPr>
    </w:p>
    <w:p w:rsidR="00186475" w:rsidRDefault="00186475">
      <w:pPr>
        <w:spacing w:line="360" w:lineRule="exact"/>
      </w:pPr>
    </w:p>
    <w:p w:rsidR="00186475" w:rsidRDefault="00186475">
      <w:pPr>
        <w:spacing w:line="360" w:lineRule="exact"/>
      </w:pPr>
    </w:p>
    <w:p w:rsidR="00186475" w:rsidRDefault="00186475">
      <w:pPr>
        <w:spacing w:line="360" w:lineRule="exact"/>
      </w:pPr>
    </w:p>
    <w:p w:rsidR="00186475" w:rsidRDefault="00186475">
      <w:pPr>
        <w:spacing w:line="360" w:lineRule="exact"/>
      </w:pPr>
    </w:p>
    <w:p w:rsidR="00186475" w:rsidRDefault="00186475">
      <w:pPr>
        <w:spacing w:line="360" w:lineRule="exact"/>
      </w:pPr>
    </w:p>
    <w:p w:rsidR="00186475" w:rsidRDefault="00186475">
      <w:pPr>
        <w:spacing w:line="360" w:lineRule="exact"/>
      </w:pPr>
    </w:p>
    <w:p w:rsidR="00186475" w:rsidRDefault="00186475">
      <w:pPr>
        <w:spacing w:line="360" w:lineRule="exact"/>
      </w:pPr>
    </w:p>
    <w:p w:rsidR="00186475" w:rsidRDefault="00186475">
      <w:pPr>
        <w:spacing w:line="360" w:lineRule="exact"/>
      </w:pPr>
    </w:p>
    <w:p w:rsidR="00186475" w:rsidRDefault="00186475">
      <w:pPr>
        <w:spacing w:line="360" w:lineRule="exact"/>
      </w:pPr>
    </w:p>
    <w:p w:rsidR="00186475" w:rsidRDefault="00186475">
      <w:pPr>
        <w:spacing w:line="360" w:lineRule="exact"/>
      </w:pPr>
    </w:p>
    <w:p w:rsidR="00186475" w:rsidRDefault="00186475">
      <w:pPr>
        <w:spacing w:line="360" w:lineRule="exact"/>
      </w:pPr>
    </w:p>
    <w:p w:rsidR="00186475" w:rsidRDefault="00186475">
      <w:pPr>
        <w:spacing w:line="360" w:lineRule="exact"/>
      </w:pPr>
    </w:p>
    <w:p w:rsidR="00186475" w:rsidRDefault="00186475">
      <w:pPr>
        <w:spacing w:line="360" w:lineRule="exact"/>
      </w:pPr>
    </w:p>
    <w:p w:rsidR="00186475" w:rsidRDefault="00186475">
      <w:pPr>
        <w:spacing w:line="360" w:lineRule="exact"/>
      </w:pPr>
    </w:p>
    <w:p w:rsidR="00186475" w:rsidRDefault="00186475">
      <w:pPr>
        <w:spacing w:line="360" w:lineRule="exact"/>
      </w:pPr>
    </w:p>
    <w:p w:rsidR="00186475" w:rsidRDefault="00186475">
      <w:pPr>
        <w:spacing w:line="360" w:lineRule="exact"/>
      </w:pPr>
    </w:p>
    <w:p w:rsidR="00186475" w:rsidRDefault="00186475">
      <w:pPr>
        <w:spacing w:line="360" w:lineRule="exact"/>
      </w:pPr>
    </w:p>
    <w:p w:rsidR="00186475" w:rsidRDefault="00186475">
      <w:pPr>
        <w:spacing w:line="360" w:lineRule="exact"/>
      </w:pPr>
    </w:p>
    <w:p w:rsidR="00186475" w:rsidRDefault="00186475">
      <w:pPr>
        <w:spacing w:line="360" w:lineRule="exact"/>
      </w:pPr>
    </w:p>
    <w:p w:rsidR="00186475" w:rsidRDefault="00186475">
      <w:pPr>
        <w:spacing w:line="360" w:lineRule="exact"/>
      </w:pPr>
    </w:p>
    <w:p w:rsidR="00186475" w:rsidRDefault="00186475">
      <w:pPr>
        <w:spacing w:line="360" w:lineRule="exact"/>
      </w:pPr>
    </w:p>
    <w:p w:rsidR="00186475" w:rsidRDefault="00186475">
      <w:pPr>
        <w:spacing w:line="360" w:lineRule="exact"/>
        <w:rPr>
          <w:rFonts w:hint="eastAsia"/>
        </w:rPr>
      </w:pPr>
    </w:p>
    <w:p w:rsidR="00DC0188" w:rsidRDefault="00DC0188">
      <w:pPr>
        <w:spacing w:line="360" w:lineRule="exact"/>
        <w:rPr>
          <w:rFonts w:hint="eastAsia"/>
        </w:rPr>
      </w:pPr>
    </w:p>
    <w:p w:rsidR="00DC0188" w:rsidRDefault="00DC0188">
      <w:pPr>
        <w:spacing w:line="360" w:lineRule="exact"/>
        <w:rPr>
          <w:rFonts w:hint="eastAsia"/>
        </w:rPr>
      </w:pPr>
    </w:p>
    <w:p w:rsidR="00DC0188" w:rsidRDefault="00DC0188">
      <w:pPr>
        <w:spacing w:line="360" w:lineRule="exact"/>
        <w:rPr>
          <w:rFonts w:hint="eastAsia"/>
        </w:rPr>
      </w:pPr>
    </w:p>
    <w:p w:rsidR="00DC0188" w:rsidRDefault="00DC0188">
      <w:pPr>
        <w:spacing w:line="360" w:lineRule="exact"/>
        <w:rPr>
          <w:rFonts w:hint="eastAsia"/>
        </w:rPr>
      </w:pPr>
    </w:p>
    <w:p w:rsidR="00DC0188" w:rsidRDefault="00DC0188">
      <w:pPr>
        <w:spacing w:line="360" w:lineRule="exact"/>
        <w:rPr>
          <w:rFonts w:hint="eastAsia"/>
        </w:rPr>
      </w:pPr>
    </w:p>
    <w:p w:rsidR="00DC0188" w:rsidRDefault="00DC0188">
      <w:pPr>
        <w:spacing w:line="360" w:lineRule="exact"/>
        <w:rPr>
          <w:rFonts w:hint="eastAsia"/>
        </w:rPr>
      </w:pPr>
    </w:p>
    <w:p w:rsidR="00DC0188" w:rsidRDefault="00DC0188">
      <w:pPr>
        <w:spacing w:line="360" w:lineRule="exact"/>
        <w:rPr>
          <w:rFonts w:hint="eastAsia"/>
        </w:rPr>
      </w:pPr>
    </w:p>
    <w:p w:rsidR="00DC0188" w:rsidRDefault="00DC0188">
      <w:pPr>
        <w:spacing w:line="360" w:lineRule="exact"/>
        <w:rPr>
          <w:rFonts w:hint="eastAsia"/>
        </w:rPr>
      </w:pPr>
    </w:p>
    <w:p w:rsidR="00DC0188" w:rsidRDefault="00DC0188">
      <w:pPr>
        <w:spacing w:line="360" w:lineRule="exact"/>
        <w:rPr>
          <w:rFonts w:hint="eastAsia"/>
        </w:rPr>
      </w:pPr>
    </w:p>
    <w:p w:rsidR="00186475" w:rsidRDefault="00186475">
      <w:pPr>
        <w:spacing w:line="360" w:lineRule="exact"/>
      </w:pPr>
    </w:p>
    <w:p w:rsidR="00A04DC6" w:rsidRPr="003B4F66" w:rsidRDefault="005853F4" w:rsidP="00DC0188">
      <w:pPr>
        <w:pStyle w:val="1"/>
        <w:spacing w:beforeLines="200" w:afterLines="200"/>
        <w:jc w:val="center"/>
        <w:rPr>
          <w:rFonts w:asciiTheme="minorEastAsia" w:eastAsiaTheme="minorEastAsia" w:hAnsiTheme="minorEastAsia"/>
          <w:b w:val="0"/>
          <w:sz w:val="28"/>
          <w:szCs w:val="28"/>
        </w:rPr>
      </w:pPr>
      <w:bookmarkStart w:id="68" w:name="_Toc478675039"/>
      <w:bookmarkStart w:id="69" w:name="_Toc136939740"/>
      <w:bookmarkStart w:id="70" w:name="_Toc478633395"/>
      <w:bookmarkStart w:id="71" w:name="_Toc124481376"/>
      <w:bookmarkStart w:id="72" w:name="_Toc505010232"/>
      <w:bookmarkStart w:id="73" w:name="_Toc505067386"/>
      <w:bookmarkStart w:id="74" w:name="_Toc505070507"/>
      <w:bookmarkStart w:id="75" w:name="_Toc508611378"/>
      <w:r w:rsidRPr="003B4F66">
        <w:rPr>
          <w:rFonts w:asciiTheme="minorEastAsia" w:eastAsiaTheme="minorEastAsia" w:hAnsiTheme="minorEastAsia"/>
          <w:b w:val="0"/>
          <w:sz w:val="28"/>
          <w:szCs w:val="28"/>
        </w:rPr>
        <w:t>3</w:t>
      </w:r>
      <w:bookmarkEnd w:id="68"/>
      <w:bookmarkEnd w:id="69"/>
      <w:bookmarkEnd w:id="70"/>
      <w:bookmarkEnd w:id="71"/>
      <w:r w:rsidRPr="003B4F66">
        <w:rPr>
          <w:rFonts w:asciiTheme="minorEastAsia" w:eastAsiaTheme="minorEastAsia" w:hAnsiTheme="minorEastAsia" w:hint="eastAsia"/>
          <w:b w:val="0"/>
          <w:sz w:val="28"/>
          <w:szCs w:val="28"/>
        </w:rPr>
        <w:t>基本规定</w:t>
      </w:r>
      <w:bookmarkEnd w:id="72"/>
      <w:bookmarkEnd w:id="73"/>
      <w:bookmarkEnd w:id="74"/>
      <w:bookmarkEnd w:id="75"/>
    </w:p>
    <w:p w:rsidR="00A04DC6" w:rsidRPr="00012748" w:rsidRDefault="005853F4" w:rsidP="00DC0188">
      <w:pPr>
        <w:widowControl/>
        <w:spacing w:line="300" w:lineRule="auto"/>
        <w:jc w:val="left"/>
        <w:outlineLvl w:val="2"/>
        <w:rPr>
          <w:rFonts w:asciiTheme="minorEastAsia" w:eastAsiaTheme="minorEastAsia" w:hAnsiTheme="minorEastAsia"/>
          <w:b/>
          <w:szCs w:val="21"/>
        </w:rPr>
      </w:pPr>
      <w:r w:rsidRPr="00012748">
        <w:rPr>
          <w:rFonts w:asciiTheme="minorEastAsia" w:eastAsiaTheme="minorEastAsia" w:hAnsiTheme="minorEastAsia" w:hint="eastAsia"/>
          <w:b/>
          <w:szCs w:val="21"/>
        </w:rPr>
        <w:t>3.0.1</w:t>
      </w:r>
      <w:r w:rsidR="00B64394">
        <w:rPr>
          <w:rFonts w:asciiTheme="minorEastAsia" w:eastAsiaTheme="minorEastAsia" w:hAnsiTheme="minorEastAsia" w:hint="eastAsia"/>
          <w:b/>
          <w:szCs w:val="21"/>
        </w:rPr>
        <w:t xml:space="preserve">  </w:t>
      </w:r>
      <w:r w:rsidR="00F709E9" w:rsidRPr="00012748">
        <w:rPr>
          <w:rFonts w:asciiTheme="minorEastAsia" w:eastAsiaTheme="minorEastAsia" w:hAnsiTheme="minorEastAsia" w:hint="eastAsia"/>
          <w:kern w:val="0"/>
          <w:szCs w:val="21"/>
        </w:rPr>
        <w:t>管道燃气供应单位应对管道燃气用户的用气管道、阀门、计量器具及计量间、燃气燃烧器具、附属安全设施等定期开展安全巡检。</w:t>
      </w:r>
    </w:p>
    <w:p w:rsidR="00A04DC6" w:rsidRPr="00012748" w:rsidRDefault="005853F4" w:rsidP="00DC0188">
      <w:pPr>
        <w:widowControl/>
        <w:spacing w:line="300" w:lineRule="auto"/>
        <w:jc w:val="left"/>
        <w:outlineLvl w:val="2"/>
        <w:rPr>
          <w:rFonts w:asciiTheme="minorEastAsia" w:eastAsiaTheme="minorEastAsia" w:hAnsiTheme="minorEastAsia"/>
          <w:szCs w:val="21"/>
        </w:rPr>
      </w:pPr>
      <w:r w:rsidRPr="00012748">
        <w:rPr>
          <w:rFonts w:asciiTheme="minorEastAsia" w:eastAsiaTheme="minorEastAsia" w:hAnsiTheme="minorEastAsia" w:hint="eastAsia"/>
          <w:b/>
          <w:szCs w:val="21"/>
        </w:rPr>
        <w:t>3.0.</w:t>
      </w:r>
      <w:r w:rsidRPr="00012748">
        <w:rPr>
          <w:rFonts w:asciiTheme="minorEastAsia" w:eastAsiaTheme="minorEastAsia" w:hAnsiTheme="minorEastAsia"/>
          <w:b/>
          <w:szCs w:val="21"/>
        </w:rPr>
        <w:t>2</w:t>
      </w:r>
      <w:r w:rsidR="00B64394">
        <w:rPr>
          <w:rFonts w:asciiTheme="minorEastAsia" w:eastAsiaTheme="minorEastAsia" w:hAnsiTheme="minorEastAsia" w:hint="eastAsia"/>
          <w:b/>
          <w:szCs w:val="21"/>
        </w:rPr>
        <w:t xml:space="preserve">  </w:t>
      </w:r>
      <w:r w:rsidR="00F709E9" w:rsidRPr="00012748">
        <w:rPr>
          <w:rFonts w:asciiTheme="minorEastAsia" w:eastAsiaTheme="minorEastAsia" w:hAnsiTheme="minorEastAsia" w:hint="eastAsia"/>
          <w:kern w:val="0"/>
          <w:szCs w:val="21"/>
        </w:rPr>
        <w:t>管道燃气供应单位应制定管道燃气用户安全巡检管理制度。</w:t>
      </w:r>
    </w:p>
    <w:p w:rsidR="00A04DC6" w:rsidRPr="00012748" w:rsidRDefault="005853F4" w:rsidP="00DC0188">
      <w:pPr>
        <w:widowControl/>
        <w:spacing w:line="300" w:lineRule="auto"/>
        <w:jc w:val="left"/>
        <w:outlineLvl w:val="2"/>
        <w:rPr>
          <w:rFonts w:asciiTheme="minorEastAsia" w:eastAsiaTheme="minorEastAsia" w:hAnsiTheme="minorEastAsia"/>
          <w:szCs w:val="21"/>
        </w:rPr>
      </w:pPr>
      <w:r w:rsidRPr="00012748">
        <w:rPr>
          <w:rFonts w:asciiTheme="minorEastAsia" w:eastAsiaTheme="minorEastAsia" w:hAnsiTheme="minorEastAsia" w:hint="eastAsia"/>
          <w:b/>
          <w:szCs w:val="21"/>
        </w:rPr>
        <w:t>3.0.</w:t>
      </w:r>
      <w:r w:rsidRPr="00012748">
        <w:rPr>
          <w:rFonts w:asciiTheme="minorEastAsia" w:eastAsiaTheme="minorEastAsia" w:hAnsiTheme="minorEastAsia"/>
          <w:b/>
          <w:szCs w:val="21"/>
        </w:rPr>
        <w:t>3</w:t>
      </w:r>
      <w:r w:rsidR="00B64394">
        <w:rPr>
          <w:rFonts w:asciiTheme="minorEastAsia" w:eastAsiaTheme="minorEastAsia" w:hAnsiTheme="minorEastAsia" w:hint="eastAsia"/>
          <w:b/>
          <w:szCs w:val="21"/>
        </w:rPr>
        <w:t xml:space="preserve">  </w:t>
      </w:r>
      <w:r w:rsidR="00F709E9" w:rsidRPr="00012748">
        <w:rPr>
          <w:rFonts w:asciiTheme="minorEastAsia" w:eastAsiaTheme="minorEastAsia" w:hAnsiTheme="minorEastAsia" w:hint="eastAsia"/>
          <w:kern w:val="0"/>
          <w:szCs w:val="21"/>
        </w:rPr>
        <w:t>管道燃气供应单位应向社会公布服务电话，提供预约</w:t>
      </w:r>
      <w:r w:rsidR="00564DE0">
        <w:rPr>
          <w:rFonts w:asciiTheme="minorEastAsia" w:eastAsiaTheme="minorEastAsia" w:hAnsiTheme="minorEastAsia" w:hint="eastAsia"/>
          <w:kern w:val="0"/>
          <w:szCs w:val="21"/>
        </w:rPr>
        <w:t>安全</w:t>
      </w:r>
      <w:r w:rsidR="00F709E9" w:rsidRPr="00012748">
        <w:rPr>
          <w:rFonts w:asciiTheme="minorEastAsia" w:eastAsiaTheme="minorEastAsia" w:hAnsiTheme="minorEastAsia" w:hint="eastAsia"/>
          <w:kern w:val="0"/>
          <w:szCs w:val="21"/>
        </w:rPr>
        <w:t>巡检服务。</w:t>
      </w:r>
    </w:p>
    <w:p w:rsidR="00A04DC6" w:rsidRPr="00012748" w:rsidRDefault="005853F4" w:rsidP="00DC0188">
      <w:pPr>
        <w:widowControl/>
        <w:spacing w:line="300" w:lineRule="auto"/>
        <w:jc w:val="left"/>
        <w:outlineLvl w:val="2"/>
        <w:rPr>
          <w:rFonts w:asciiTheme="minorEastAsia" w:eastAsiaTheme="minorEastAsia" w:hAnsiTheme="minorEastAsia"/>
          <w:color w:val="000000"/>
          <w:szCs w:val="21"/>
        </w:rPr>
      </w:pPr>
      <w:r w:rsidRPr="00012748">
        <w:rPr>
          <w:rFonts w:asciiTheme="minorEastAsia" w:eastAsiaTheme="minorEastAsia" w:hAnsiTheme="minorEastAsia" w:hint="eastAsia"/>
          <w:b/>
          <w:szCs w:val="21"/>
        </w:rPr>
        <w:t>3.0.</w:t>
      </w:r>
      <w:r w:rsidRPr="00012748">
        <w:rPr>
          <w:rFonts w:asciiTheme="minorEastAsia" w:eastAsiaTheme="minorEastAsia" w:hAnsiTheme="minorEastAsia"/>
          <w:b/>
          <w:szCs w:val="21"/>
        </w:rPr>
        <w:t>4</w:t>
      </w:r>
      <w:r w:rsidR="00B64394">
        <w:rPr>
          <w:rFonts w:asciiTheme="minorEastAsia" w:eastAsiaTheme="minorEastAsia" w:hAnsiTheme="minorEastAsia" w:hint="eastAsia"/>
          <w:b/>
          <w:szCs w:val="21"/>
        </w:rPr>
        <w:t xml:space="preserve">  </w:t>
      </w:r>
      <w:r w:rsidR="00F709E9" w:rsidRPr="00012748">
        <w:rPr>
          <w:rFonts w:asciiTheme="minorEastAsia" w:eastAsiaTheme="minorEastAsia" w:hAnsiTheme="minorEastAsia" w:hint="eastAsia"/>
          <w:color w:val="000000"/>
          <w:kern w:val="0"/>
          <w:szCs w:val="21"/>
        </w:rPr>
        <w:t>管道燃气供应单位应制定安全巡检计划。实施安全巡检计划前应在</w:t>
      </w:r>
      <w:r w:rsidR="004A0BA8">
        <w:rPr>
          <w:rFonts w:asciiTheme="minorEastAsia" w:eastAsiaTheme="minorEastAsia" w:hAnsiTheme="minorEastAsia" w:hint="eastAsia"/>
          <w:color w:val="000000"/>
          <w:kern w:val="0"/>
          <w:szCs w:val="21"/>
        </w:rPr>
        <w:t>安全</w:t>
      </w:r>
      <w:r w:rsidR="00F709E9" w:rsidRPr="00012748">
        <w:rPr>
          <w:rFonts w:asciiTheme="minorEastAsia" w:eastAsiaTheme="minorEastAsia" w:hAnsiTheme="minorEastAsia" w:hint="eastAsia"/>
          <w:color w:val="000000"/>
          <w:kern w:val="0"/>
          <w:szCs w:val="21"/>
        </w:rPr>
        <w:t>巡检区域内以通知、通告等形式向管道燃气用户及其所在社区或所属物业等管理机构告知安全巡检方案。告知内容至少应包括：</w:t>
      </w:r>
    </w:p>
    <w:p w:rsidR="00A04DC6" w:rsidRPr="00012748" w:rsidRDefault="00A53CA9" w:rsidP="00DC0188">
      <w:pPr>
        <w:widowControl/>
        <w:spacing w:line="300" w:lineRule="auto"/>
        <w:ind w:firstLineChars="200" w:firstLine="422"/>
        <w:jc w:val="left"/>
        <w:outlineLvl w:val="2"/>
        <w:rPr>
          <w:rFonts w:asciiTheme="minorEastAsia" w:eastAsiaTheme="minorEastAsia" w:hAnsiTheme="minorEastAsia"/>
          <w:color w:val="000000"/>
          <w:szCs w:val="21"/>
        </w:rPr>
      </w:pPr>
      <w:r w:rsidRPr="00012748">
        <w:rPr>
          <w:rFonts w:asciiTheme="minorEastAsia" w:eastAsiaTheme="minorEastAsia" w:hAnsiTheme="minorEastAsia" w:hint="eastAsia"/>
          <w:b/>
          <w:color w:val="000000"/>
          <w:kern w:val="0"/>
          <w:szCs w:val="21"/>
        </w:rPr>
        <w:t>1</w:t>
      </w:r>
      <w:r w:rsidR="00847613">
        <w:rPr>
          <w:rFonts w:asciiTheme="minorEastAsia" w:eastAsiaTheme="minorEastAsia" w:hAnsiTheme="minorEastAsia" w:hint="eastAsia"/>
          <w:b/>
          <w:color w:val="000000"/>
          <w:kern w:val="0"/>
          <w:szCs w:val="21"/>
        </w:rPr>
        <w:t xml:space="preserve">  </w:t>
      </w:r>
      <w:r w:rsidR="005853F4" w:rsidRPr="00012748">
        <w:rPr>
          <w:rFonts w:asciiTheme="minorEastAsia" w:eastAsiaTheme="minorEastAsia" w:hAnsiTheme="minorEastAsia" w:hint="eastAsia"/>
          <w:color w:val="000000"/>
          <w:kern w:val="0"/>
          <w:szCs w:val="21"/>
        </w:rPr>
        <w:t>安全巡检区域；</w:t>
      </w:r>
    </w:p>
    <w:p w:rsidR="00A04DC6" w:rsidRPr="00012748" w:rsidRDefault="00A53CA9" w:rsidP="00DC0188">
      <w:pPr>
        <w:widowControl/>
        <w:spacing w:line="300" w:lineRule="auto"/>
        <w:ind w:firstLineChars="200" w:firstLine="422"/>
        <w:jc w:val="left"/>
        <w:outlineLvl w:val="2"/>
        <w:rPr>
          <w:rFonts w:asciiTheme="minorEastAsia" w:eastAsiaTheme="minorEastAsia" w:hAnsiTheme="minorEastAsia"/>
          <w:color w:val="000000"/>
          <w:szCs w:val="21"/>
        </w:rPr>
      </w:pPr>
      <w:r w:rsidRPr="00012748">
        <w:rPr>
          <w:rFonts w:asciiTheme="minorEastAsia" w:eastAsiaTheme="minorEastAsia" w:hAnsiTheme="minorEastAsia" w:hint="eastAsia"/>
          <w:b/>
          <w:color w:val="000000"/>
          <w:kern w:val="0"/>
          <w:szCs w:val="21"/>
        </w:rPr>
        <w:t>2</w:t>
      </w:r>
      <w:r w:rsidR="00847613">
        <w:rPr>
          <w:rFonts w:asciiTheme="minorEastAsia" w:eastAsiaTheme="minorEastAsia" w:hAnsiTheme="minorEastAsia" w:hint="eastAsia"/>
          <w:b/>
          <w:color w:val="000000"/>
          <w:kern w:val="0"/>
          <w:szCs w:val="21"/>
        </w:rPr>
        <w:t xml:space="preserve">  </w:t>
      </w:r>
      <w:r w:rsidR="005853F4" w:rsidRPr="00012748">
        <w:rPr>
          <w:rFonts w:asciiTheme="minorEastAsia" w:eastAsiaTheme="minorEastAsia" w:hAnsiTheme="minorEastAsia" w:hint="eastAsia"/>
          <w:color w:val="000000"/>
          <w:kern w:val="0"/>
          <w:szCs w:val="21"/>
        </w:rPr>
        <w:t>安全巡检日期；</w:t>
      </w:r>
    </w:p>
    <w:p w:rsidR="00A04DC6" w:rsidRPr="00012748" w:rsidRDefault="00A53CA9" w:rsidP="00DC0188">
      <w:pPr>
        <w:widowControl/>
        <w:spacing w:line="300" w:lineRule="auto"/>
        <w:ind w:firstLineChars="200" w:firstLine="422"/>
        <w:jc w:val="left"/>
        <w:outlineLvl w:val="2"/>
        <w:rPr>
          <w:rFonts w:asciiTheme="minorEastAsia" w:eastAsiaTheme="minorEastAsia" w:hAnsiTheme="minorEastAsia"/>
          <w:color w:val="000000"/>
          <w:szCs w:val="21"/>
        </w:rPr>
      </w:pPr>
      <w:r w:rsidRPr="00012748">
        <w:rPr>
          <w:rFonts w:asciiTheme="minorEastAsia" w:eastAsiaTheme="minorEastAsia" w:hAnsiTheme="minorEastAsia" w:hint="eastAsia"/>
          <w:b/>
          <w:color w:val="000000"/>
          <w:kern w:val="0"/>
          <w:szCs w:val="21"/>
        </w:rPr>
        <w:t>3</w:t>
      </w:r>
      <w:r w:rsidR="00847613">
        <w:rPr>
          <w:rFonts w:asciiTheme="minorEastAsia" w:eastAsiaTheme="minorEastAsia" w:hAnsiTheme="minorEastAsia" w:hint="eastAsia"/>
          <w:b/>
          <w:color w:val="000000"/>
          <w:kern w:val="0"/>
          <w:szCs w:val="21"/>
        </w:rPr>
        <w:t xml:space="preserve">  </w:t>
      </w:r>
      <w:r w:rsidR="005853F4" w:rsidRPr="00012748">
        <w:rPr>
          <w:rFonts w:asciiTheme="minorEastAsia" w:eastAsiaTheme="minorEastAsia" w:hAnsiTheme="minorEastAsia" w:hint="eastAsia"/>
          <w:color w:val="000000"/>
          <w:kern w:val="0"/>
          <w:szCs w:val="21"/>
        </w:rPr>
        <w:t>安全巡检时间；</w:t>
      </w:r>
    </w:p>
    <w:p w:rsidR="00A04DC6" w:rsidRPr="00012748" w:rsidRDefault="00A53CA9" w:rsidP="00DC0188">
      <w:pPr>
        <w:widowControl/>
        <w:spacing w:line="300" w:lineRule="auto"/>
        <w:ind w:firstLineChars="200" w:firstLine="422"/>
        <w:jc w:val="left"/>
        <w:outlineLvl w:val="2"/>
        <w:rPr>
          <w:rFonts w:asciiTheme="minorEastAsia" w:eastAsiaTheme="minorEastAsia" w:hAnsiTheme="minorEastAsia"/>
          <w:color w:val="000000"/>
          <w:szCs w:val="21"/>
        </w:rPr>
      </w:pPr>
      <w:r w:rsidRPr="00012748">
        <w:rPr>
          <w:rFonts w:asciiTheme="minorEastAsia" w:eastAsiaTheme="minorEastAsia" w:hAnsiTheme="minorEastAsia" w:hint="eastAsia"/>
          <w:b/>
          <w:color w:val="000000"/>
          <w:kern w:val="0"/>
          <w:szCs w:val="21"/>
        </w:rPr>
        <w:t>4</w:t>
      </w:r>
      <w:r w:rsidR="00847613">
        <w:rPr>
          <w:rFonts w:asciiTheme="minorEastAsia" w:eastAsiaTheme="minorEastAsia" w:hAnsiTheme="minorEastAsia" w:hint="eastAsia"/>
          <w:b/>
          <w:color w:val="000000"/>
          <w:kern w:val="0"/>
          <w:szCs w:val="21"/>
        </w:rPr>
        <w:t xml:space="preserve">  </w:t>
      </w:r>
      <w:r w:rsidR="005853F4" w:rsidRPr="00012748">
        <w:rPr>
          <w:rFonts w:asciiTheme="minorEastAsia" w:eastAsiaTheme="minorEastAsia" w:hAnsiTheme="minorEastAsia" w:hint="eastAsia"/>
          <w:color w:val="000000"/>
          <w:kern w:val="0"/>
          <w:szCs w:val="21"/>
        </w:rPr>
        <w:t>安全巡检人员身份识别方法；</w:t>
      </w:r>
    </w:p>
    <w:p w:rsidR="00A04DC6" w:rsidRPr="00012748" w:rsidRDefault="00A53CA9" w:rsidP="00DC0188">
      <w:pPr>
        <w:widowControl/>
        <w:spacing w:line="300" w:lineRule="auto"/>
        <w:ind w:firstLineChars="200" w:firstLine="422"/>
        <w:jc w:val="left"/>
        <w:outlineLvl w:val="2"/>
        <w:rPr>
          <w:rFonts w:asciiTheme="minorEastAsia" w:eastAsiaTheme="minorEastAsia" w:hAnsiTheme="minorEastAsia"/>
          <w:szCs w:val="21"/>
        </w:rPr>
      </w:pPr>
      <w:r w:rsidRPr="00012748">
        <w:rPr>
          <w:rFonts w:asciiTheme="minorEastAsia" w:eastAsiaTheme="minorEastAsia" w:hAnsiTheme="minorEastAsia" w:hint="eastAsia"/>
          <w:b/>
          <w:color w:val="000000"/>
          <w:kern w:val="0"/>
          <w:szCs w:val="21"/>
        </w:rPr>
        <w:t>5</w:t>
      </w:r>
      <w:r w:rsidR="00847613">
        <w:rPr>
          <w:rFonts w:asciiTheme="minorEastAsia" w:eastAsiaTheme="minorEastAsia" w:hAnsiTheme="minorEastAsia" w:hint="eastAsia"/>
          <w:b/>
          <w:color w:val="000000"/>
          <w:kern w:val="0"/>
          <w:szCs w:val="21"/>
        </w:rPr>
        <w:t xml:space="preserve">  </w:t>
      </w:r>
      <w:r w:rsidR="005853F4" w:rsidRPr="00012748">
        <w:rPr>
          <w:rFonts w:asciiTheme="minorEastAsia" w:eastAsiaTheme="minorEastAsia" w:hAnsiTheme="minorEastAsia" w:hint="eastAsia"/>
          <w:color w:val="000000"/>
          <w:kern w:val="0"/>
          <w:szCs w:val="21"/>
        </w:rPr>
        <w:t>管道燃气供应单位服务电话。</w:t>
      </w:r>
    </w:p>
    <w:p w:rsidR="00A04DC6" w:rsidRPr="004A0BA8" w:rsidRDefault="005853F4" w:rsidP="00DC0188">
      <w:pPr>
        <w:widowControl/>
        <w:spacing w:line="300" w:lineRule="auto"/>
        <w:jc w:val="left"/>
        <w:outlineLvl w:val="2"/>
        <w:rPr>
          <w:rFonts w:asciiTheme="minorEastAsia" w:eastAsiaTheme="minorEastAsia" w:hAnsiTheme="minorEastAsia"/>
          <w:color w:val="000000"/>
          <w:szCs w:val="21"/>
        </w:rPr>
      </w:pPr>
      <w:r w:rsidRPr="00012748">
        <w:rPr>
          <w:rFonts w:asciiTheme="minorEastAsia" w:eastAsiaTheme="minorEastAsia" w:hAnsiTheme="minorEastAsia" w:hint="eastAsia"/>
          <w:b/>
          <w:szCs w:val="21"/>
        </w:rPr>
        <w:t>3.0.</w:t>
      </w:r>
      <w:r w:rsidRPr="00012748">
        <w:rPr>
          <w:rFonts w:asciiTheme="minorEastAsia" w:eastAsiaTheme="minorEastAsia" w:hAnsiTheme="minorEastAsia"/>
          <w:b/>
          <w:szCs w:val="21"/>
        </w:rPr>
        <w:t>5</w:t>
      </w:r>
      <w:r w:rsidR="00DC0188">
        <w:rPr>
          <w:rFonts w:asciiTheme="minorEastAsia" w:eastAsiaTheme="minorEastAsia" w:hAnsiTheme="minorEastAsia" w:hint="eastAsia"/>
          <w:b/>
          <w:szCs w:val="21"/>
        </w:rPr>
        <w:t xml:space="preserve">  </w:t>
      </w:r>
      <w:r w:rsidR="00F709E9" w:rsidRPr="00012748">
        <w:rPr>
          <w:rFonts w:asciiTheme="minorEastAsia" w:eastAsiaTheme="minorEastAsia" w:hAnsiTheme="minorEastAsia" w:hint="eastAsia"/>
          <w:color w:val="000000"/>
          <w:kern w:val="0"/>
          <w:szCs w:val="21"/>
        </w:rPr>
        <w:t>管道燃气供应</w:t>
      </w:r>
      <w:r w:rsidR="00F709E9" w:rsidRPr="004A0BA8">
        <w:rPr>
          <w:rFonts w:asciiTheme="minorEastAsia" w:eastAsiaTheme="minorEastAsia" w:hAnsiTheme="minorEastAsia" w:hint="eastAsia"/>
          <w:color w:val="000000"/>
          <w:kern w:val="0"/>
          <w:szCs w:val="21"/>
        </w:rPr>
        <w:t>单位应设置</w:t>
      </w:r>
      <w:r w:rsidR="00DE2D0D" w:rsidRPr="001649B1">
        <w:rPr>
          <w:rFonts w:asciiTheme="minorEastAsia" w:eastAsiaTheme="minorEastAsia" w:hAnsiTheme="minorEastAsia" w:hint="eastAsia"/>
          <w:color w:val="000000"/>
          <w:kern w:val="0"/>
          <w:szCs w:val="21"/>
        </w:rPr>
        <w:t>管道燃气用户</w:t>
      </w:r>
      <w:r w:rsidR="00703D18" w:rsidRPr="001649B1">
        <w:rPr>
          <w:rFonts w:asciiTheme="minorEastAsia" w:eastAsiaTheme="minorEastAsia" w:hAnsiTheme="minorEastAsia" w:hint="eastAsia"/>
          <w:color w:val="000000"/>
          <w:kern w:val="0"/>
          <w:szCs w:val="21"/>
        </w:rPr>
        <w:t>安全</w:t>
      </w:r>
      <w:r w:rsidR="00DE2D0D" w:rsidRPr="001649B1">
        <w:rPr>
          <w:rFonts w:asciiTheme="minorEastAsia" w:eastAsiaTheme="minorEastAsia" w:hAnsiTheme="minorEastAsia" w:hint="eastAsia"/>
          <w:color w:val="000000"/>
          <w:kern w:val="0"/>
          <w:szCs w:val="21"/>
        </w:rPr>
        <w:t>巡检</w:t>
      </w:r>
      <w:r w:rsidR="00703D18" w:rsidRPr="001649B1">
        <w:rPr>
          <w:rFonts w:asciiTheme="minorEastAsia" w:eastAsiaTheme="minorEastAsia" w:hAnsiTheme="minorEastAsia" w:hint="eastAsia"/>
          <w:color w:val="000000"/>
          <w:kern w:val="0"/>
          <w:szCs w:val="21"/>
        </w:rPr>
        <w:t>人</w:t>
      </w:r>
      <w:r w:rsidR="00DE2D0D" w:rsidRPr="001649B1">
        <w:rPr>
          <w:rFonts w:asciiTheme="minorEastAsia" w:eastAsiaTheme="minorEastAsia" w:hAnsiTheme="minorEastAsia" w:hint="eastAsia"/>
          <w:color w:val="000000"/>
          <w:kern w:val="0"/>
          <w:szCs w:val="21"/>
        </w:rPr>
        <w:t>员</w:t>
      </w:r>
      <w:r w:rsidR="00F709E9" w:rsidRPr="004A0BA8">
        <w:rPr>
          <w:rFonts w:asciiTheme="minorEastAsia" w:eastAsiaTheme="minorEastAsia" w:hAnsiTheme="minorEastAsia" w:hint="eastAsia"/>
          <w:color w:val="000000"/>
          <w:kern w:val="0"/>
          <w:szCs w:val="21"/>
        </w:rPr>
        <w:t>。</w:t>
      </w:r>
    </w:p>
    <w:p w:rsidR="00A04DC6" w:rsidRPr="004A0BA8" w:rsidRDefault="005853F4" w:rsidP="00DC0188">
      <w:pPr>
        <w:widowControl/>
        <w:spacing w:line="300" w:lineRule="auto"/>
        <w:jc w:val="left"/>
        <w:outlineLvl w:val="2"/>
        <w:rPr>
          <w:rFonts w:asciiTheme="minorEastAsia" w:eastAsiaTheme="minorEastAsia" w:hAnsiTheme="minorEastAsia"/>
          <w:szCs w:val="21"/>
        </w:rPr>
      </w:pPr>
      <w:r w:rsidRPr="004A0BA8">
        <w:rPr>
          <w:rFonts w:asciiTheme="minorEastAsia" w:eastAsiaTheme="minorEastAsia" w:hAnsiTheme="minorEastAsia" w:hint="eastAsia"/>
          <w:b/>
          <w:szCs w:val="21"/>
        </w:rPr>
        <w:t>3.0.</w:t>
      </w:r>
      <w:r w:rsidRPr="004A0BA8">
        <w:rPr>
          <w:rFonts w:asciiTheme="minorEastAsia" w:eastAsiaTheme="minorEastAsia" w:hAnsiTheme="minorEastAsia"/>
          <w:b/>
          <w:szCs w:val="21"/>
        </w:rPr>
        <w:t>6</w:t>
      </w:r>
      <w:r w:rsidR="00DC0188">
        <w:rPr>
          <w:rFonts w:asciiTheme="minorEastAsia" w:eastAsiaTheme="minorEastAsia" w:hAnsiTheme="minorEastAsia" w:hint="eastAsia"/>
          <w:b/>
          <w:szCs w:val="21"/>
        </w:rPr>
        <w:t xml:space="preserve">  </w:t>
      </w:r>
      <w:r w:rsidR="00F709E9" w:rsidRPr="004A0BA8">
        <w:rPr>
          <w:rFonts w:asciiTheme="minorEastAsia" w:eastAsiaTheme="minorEastAsia" w:hAnsiTheme="minorEastAsia" w:hint="eastAsia"/>
          <w:kern w:val="0"/>
          <w:szCs w:val="21"/>
        </w:rPr>
        <w:t>燃气供应企业严格按照入职、培训、上岗的流程对</w:t>
      </w:r>
      <w:r w:rsidR="00703D18" w:rsidRPr="004A0BA8">
        <w:rPr>
          <w:rFonts w:asciiTheme="minorEastAsia" w:eastAsiaTheme="minorEastAsia" w:hAnsiTheme="minorEastAsia" w:hint="eastAsia"/>
          <w:kern w:val="0"/>
          <w:szCs w:val="21"/>
        </w:rPr>
        <w:t>安全</w:t>
      </w:r>
      <w:r w:rsidR="00DE2D0D" w:rsidRPr="001649B1">
        <w:rPr>
          <w:rFonts w:asciiTheme="minorEastAsia" w:eastAsiaTheme="minorEastAsia" w:hAnsiTheme="minorEastAsia" w:hint="eastAsia"/>
          <w:kern w:val="0"/>
          <w:szCs w:val="21"/>
        </w:rPr>
        <w:t>巡检人员</w:t>
      </w:r>
      <w:r w:rsidR="00F709E9" w:rsidRPr="004A0BA8">
        <w:rPr>
          <w:rFonts w:asciiTheme="minorEastAsia" w:eastAsiaTheme="minorEastAsia" w:hAnsiTheme="minorEastAsia" w:hint="eastAsia"/>
          <w:kern w:val="0"/>
          <w:szCs w:val="21"/>
        </w:rPr>
        <w:t>进行培训及考核，考核合格后方可发证上岗，管道燃气供应单位的</w:t>
      </w:r>
      <w:r w:rsidR="00DE2D0D" w:rsidRPr="001649B1">
        <w:rPr>
          <w:rFonts w:asciiTheme="minorEastAsia" w:eastAsiaTheme="minorEastAsia" w:hAnsiTheme="minorEastAsia" w:hint="eastAsia"/>
          <w:kern w:val="0"/>
          <w:szCs w:val="21"/>
        </w:rPr>
        <w:t>管道燃气用户</w:t>
      </w:r>
      <w:r w:rsidR="00703D18" w:rsidRPr="001649B1">
        <w:rPr>
          <w:rFonts w:asciiTheme="minorEastAsia" w:eastAsiaTheme="minorEastAsia" w:hAnsiTheme="minorEastAsia" w:hint="eastAsia"/>
          <w:kern w:val="0"/>
          <w:szCs w:val="21"/>
        </w:rPr>
        <w:t>安全</w:t>
      </w:r>
      <w:r w:rsidR="00DE2D0D" w:rsidRPr="001649B1">
        <w:rPr>
          <w:rFonts w:asciiTheme="minorEastAsia" w:eastAsiaTheme="minorEastAsia" w:hAnsiTheme="minorEastAsia" w:hint="eastAsia"/>
          <w:kern w:val="0"/>
          <w:szCs w:val="21"/>
        </w:rPr>
        <w:t>巡检</w:t>
      </w:r>
      <w:r w:rsidR="00703D18" w:rsidRPr="001649B1">
        <w:rPr>
          <w:rFonts w:asciiTheme="minorEastAsia" w:eastAsiaTheme="minorEastAsia" w:hAnsiTheme="minorEastAsia" w:hint="eastAsia"/>
          <w:kern w:val="0"/>
          <w:szCs w:val="21"/>
        </w:rPr>
        <w:t>人</w:t>
      </w:r>
      <w:r w:rsidR="00DE2D0D" w:rsidRPr="001649B1">
        <w:rPr>
          <w:rFonts w:asciiTheme="minorEastAsia" w:eastAsiaTheme="minorEastAsia" w:hAnsiTheme="minorEastAsia" w:hint="eastAsia"/>
          <w:kern w:val="0"/>
          <w:szCs w:val="21"/>
        </w:rPr>
        <w:t>员</w:t>
      </w:r>
      <w:r w:rsidR="00F709E9" w:rsidRPr="004A0BA8">
        <w:rPr>
          <w:rFonts w:asciiTheme="minorEastAsia" w:eastAsiaTheme="minorEastAsia" w:hAnsiTheme="minorEastAsia" w:hint="eastAsia"/>
          <w:kern w:val="0"/>
          <w:szCs w:val="21"/>
        </w:rPr>
        <w:t>需具有相应资质，持有上岗资格证。</w:t>
      </w:r>
    </w:p>
    <w:p w:rsidR="00A04DC6" w:rsidRPr="00012748" w:rsidRDefault="005853F4" w:rsidP="00DC0188">
      <w:pPr>
        <w:widowControl/>
        <w:spacing w:line="300" w:lineRule="auto"/>
        <w:jc w:val="left"/>
        <w:outlineLvl w:val="2"/>
        <w:rPr>
          <w:rFonts w:asciiTheme="minorEastAsia" w:eastAsiaTheme="minorEastAsia" w:hAnsiTheme="minorEastAsia"/>
          <w:color w:val="000000"/>
          <w:kern w:val="0"/>
          <w:szCs w:val="21"/>
        </w:rPr>
      </w:pPr>
      <w:r w:rsidRPr="004A0BA8">
        <w:rPr>
          <w:rFonts w:asciiTheme="minorEastAsia" w:eastAsiaTheme="minorEastAsia" w:hAnsiTheme="minorEastAsia"/>
          <w:b/>
          <w:szCs w:val="21"/>
        </w:rPr>
        <w:t>3.0.7</w:t>
      </w:r>
      <w:r w:rsidR="00DC0188">
        <w:rPr>
          <w:rFonts w:asciiTheme="minorEastAsia" w:eastAsiaTheme="minorEastAsia" w:hAnsiTheme="minorEastAsia" w:hint="eastAsia"/>
          <w:b/>
          <w:szCs w:val="21"/>
        </w:rPr>
        <w:t xml:space="preserve">  </w:t>
      </w:r>
      <w:r w:rsidR="00F709E9" w:rsidRPr="004A0BA8">
        <w:rPr>
          <w:rFonts w:asciiTheme="minorEastAsia" w:eastAsiaTheme="minorEastAsia" w:hAnsiTheme="minorEastAsia" w:hint="eastAsia"/>
          <w:color w:val="000000"/>
          <w:kern w:val="0"/>
          <w:szCs w:val="21"/>
        </w:rPr>
        <w:t>管道燃气供应单位的</w:t>
      </w:r>
      <w:r w:rsidR="00703D18" w:rsidRPr="001649B1">
        <w:rPr>
          <w:rFonts w:asciiTheme="minorEastAsia" w:eastAsiaTheme="minorEastAsia" w:hAnsiTheme="minorEastAsia" w:hint="eastAsia"/>
          <w:color w:val="000000"/>
          <w:kern w:val="0"/>
          <w:szCs w:val="21"/>
        </w:rPr>
        <w:t>安全</w:t>
      </w:r>
      <w:r w:rsidR="00DE2D0D" w:rsidRPr="001649B1">
        <w:rPr>
          <w:rFonts w:asciiTheme="minorEastAsia" w:eastAsiaTheme="minorEastAsia" w:hAnsiTheme="minorEastAsia" w:hint="eastAsia"/>
          <w:color w:val="000000"/>
          <w:kern w:val="0"/>
          <w:szCs w:val="21"/>
        </w:rPr>
        <w:t>巡检</w:t>
      </w:r>
      <w:r w:rsidR="00703D18" w:rsidRPr="001649B1">
        <w:rPr>
          <w:rFonts w:asciiTheme="minorEastAsia" w:eastAsiaTheme="minorEastAsia" w:hAnsiTheme="minorEastAsia" w:hint="eastAsia"/>
          <w:color w:val="000000"/>
          <w:kern w:val="0"/>
          <w:szCs w:val="21"/>
        </w:rPr>
        <w:t>人</w:t>
      </w:r>
      <w:r w:rsidR="00DE2D0D" w:rsidRPr="001649B1">
        <w:rPr>
          <w:rFonts w:asciiTheme="minorEastAsia" w:eastAsiaTheme="minorEastAsia" w:hAnsiTheme="minorEastAsia" w:hint="eastAsia"/>
          <w:color w:val="000000"/>
          <w:kern w:val="0"/>
          <w:szCs w:val="21"/>
        </w:rPr>
        <w:t>员</w:t>
      </w:r>
      <w:r w:rsidR="00F709E9" w:rsidRPr="004A0BA8">
        <w:rPr>
          <w:rFonts w:asciiTheme="minorEastAsia" w:eastAsiaTheme="minorEastAsia" w:hAnsiTheme="minorEastAsia" w:hint="eastAsia"/>
          <w:color w:val="000000"/>
          <w:kern w:val="0"/>
          <w:szCs w:val="21"/>
        </w:rPr>
        <w:t>应穿本单位统一工作</w:t>
      </w:r>
      <w:r w:rsidR="00F709E9" w:rsidRPr="00012748">
        <w:rPr>
          <w:rFonts w:asciiTheme="minorEastAsia" w:eastAsiaTheme="minorEastAsia" w:hAnsiTheme="minorEastAsia" w:hint="eastAsia"/>
          <w:color w:val="000000"/>
          <w:kern w:val="0"/>
          <w:szCs w:val="21"/>
        </w:rPr>
        <w:t>服、佩戴身份标识。</w:t>
      </w:r>
    </w:p>
    <w:p w:rsidR="00A04DC6" w:rsidRPr="00012748" w:rsidRDefault="005853F4" w:rsidP="00DC0188">
      <w:pPr>
        <w:widowControl/>
        <w:spacing w:line="300" w:lineRule="auto"/>
        <w:jc w:val="left"/>
        <w:outlineLvl w:val="2"/>
        <w:rPr>
          <w:rFonts w:asciiTheme="minorEastAsia" w:eastAsiaTheme="minorEastAsia" w:hAnsiTheme="minorEastAsia"/>
          <w:color w:val="000000"/>
          <w:szCs w:val="21"/>
        </w:rPr>
      </w:pPr>
      <w:r w:rsidRPr="00012748">
        <w:rPr>
          <w:rFonts w:asciiTheme="minorEastAsia" w:eastAsiaTheme="minorEastAsia" w:hAnsiTheme="minorEastAsia" w:hint="eastAsia"/>
          <w:b/>
          <w:szCs w:val="21"/>
        </w:rPr>
        <w:t>3</w:t>
      </w:r>
      <w:r w:rsidRPr="00012748">
        <w:rPr>
          <w:rFonts w:asciiTheme="minorEastAsia" w:eastAsiaTheme="minorEastAsia" w:hAnsiTheme="minorEastAsia"/>
          <w:b/>
          <w:szCs w:val="21"/>
        </w:rPr>
        <w:t xml:space="preserve">.0.8  </w:t>
      </w:r>
      <w:r w:rsidR="00F709E9" w:rsidRPr="00012748">
        <w:rPr>
          <w:rFonts w:asciiTheme="minorEastAsia" w:eastAsiaTheme="minorEastAsia" w:hAnsiTheme="minorEastAsia" w:hint="eastAsia"/>
          <w:color w:val="000000"/>
          <w:szCs w:val="21"/>
        </w:rPr>
        <w:t>管道燃气供应单位应为管道燃气用户建立安全巡检档案，档案内容</w:t>
      </w:r>
      <w:r w:rsidR="00EA16B9">
        <w:rPr>
          <w:rFonts w:asciiTheme="minorEastAsia" w:eastAsiaTheme="minorEastAsia" w:hAnsiTheme="minorEastAsia" w:hint="eastAsia"/>
          <w:color w:val="000000"/>
          <w:szCs w:val="21"/>
        </w:rPr>
        <w:t>见附录A</w:t>
      </w:r>
      <w:r w:rsidR="00F709E9" w:rsidRPr="00012748">
        <w:rPr>
          <w:rFonts w:asciiTheme="minorEastAsia" w:eastAsiaTheme="minorEastAsia" w:hAnsiTheme="minorEastAsia" w:hint="eastAsia"/>
          <w:color w:val="000000"/>
          <w:szCs w:val="21"/>
        </w:rPr>
        <w:t>。安全巡检档案资料保存年限由管道燃气供应单位自行确定。纸质档案保存年限宜不少于三个</w:t>
      </w:r>
      <w:r w:rsidR="00564DE0">
        <w:rPr>
          <w:rFonts w:asciiTheme="minorEastAsia" w:eastAsiaTheme="minorEastAsia" w:hAnsiTheme="minorEastAsia" w:hint="eastAsia"/>
          <w:color w:val="000000"/>
          <w:szCs w:val="21"/>
        </w:rPr>
        <w:t>安全</w:t>
      </w:r>
      <w:r w:rsidR="00F709E9" w:rsidRPr="00012748">
        <w:rPr>
          <w:rFonts w:asciiTheme="minorEastAsia" w:eastAsiaTheme="minorEastAsia" w:hAnsiTheme="minorEastAsia" w:hint="eastAsia"/>
          <w:color w:val="000000"/>
          <w:szCs w:val="21"/>
        </w:rPr>
        <w:t>巡检周期，电子资料档案宜不少于十年。</w:t>
      </w:r>
    </w:p>
    <w:p w:rsidR="00A04DC6" w:rsidRPr="00012748" w:rsidRDefault="005853F4" w:rsidP="00DC0188">
      <w:pPr>
        <w:widowControl/>
        <w:spacing w:line="300" w:lineRule="auto"/>
        <w:jc w:val="left"/>
        <w:outlineLvl w:val="2"/>
        <w:rPr>
          <w:rFonts w:asciiTheme="minorEastAsia" w:eastAsiaTheme="minorEastAsia" w:hAnsiTheme="minorEastAsia"/>
          <w:szCs w:val="21"/>
        </w:rPr>
      </w:pPr>
      <w:r w:rsidRPr="00012748">
        <w:rPr>
          <w:rFonts w:asciiTheme="minorEastAsia" w:eastAsiaTheme="minorEastAsia" w:hAnsiTheme="minorEastAsia" w:hint="eastAsia"/>
          <w:b/>
          <w:szCs w:val="21"/>
        </w:rPr>
        <w:t>3.0.</w:t>
      </w:r>
      <w:r w:rsidRPr="00012748">
        <w:rPr>
          <w:rFonts w:asciiTheme="minorEastAsia" w:eastAsiaTheme="minorEastAsia" w:hAnsiTheme="minorEastAsia"/>
          <w:b/>
          <w:szCs w:val="21"/>
        </w:rPr>
        <w:t>9</w:t>
      </w:r>
      <w:r w:rsidR="00DC0188">
        <w:rPr>
          <w:rFonts w:asciiTheme="minorEastAsia" w:eastAsiaTheme="minorEastAsia" w:hAnsiTheme="minorEastAsia" w:hint="eastAsia"/>
          <w:b/>
          <w:szCs w:val="21"/>
        </w:rPr>
        <w:t xml:space="preserve">  </w:t>
      </w:r>
      <w:r w:rsidR="00F709E9" w:rsidRPr="00012748">
        <w:rPr>
          <w:rFonts w:asciiTheme="minorEastAsia" w:eastAsiaTheme="minorEastAsia" w:hAnsiTheme="minorEastAsia" w:hint="eastAsia"/>
          <w:kern w:val="0"/>
          <w:szCs w:val="21"/>
        </w:rPr>
        <w:t>管道燃气供应单位应对安全巡检过程中排查出的安全隐患进行分析，按照事故隐患的等级进行登记，建立事故隐患信息档案。</w:t>
      </w:r>
    </w:p>
    <w:p w:rsidR="00A04DC6" w:rsidRPr="00012748" w:rsidRDefault="005853F4" w:rsidP="00DC0188">
      <w:pPr>
        <w:widowControl/>
        <w:spacing w:line="300" w:lineRule="auto"/>
        <w:jc w:val="left"/>
        <w:outlineLvl w:val="2"/>
        <w:rPr>
          <w:rFonts w:asciiTheme="minorEastAsia" w:eastAsiaTheme="minorEastAsia" w:hAnsiTheme="minorEastAsia"/>
          <w:szCs w:val="21"/>
        </w:rPr>
      </w:pPr>
      <w:r w:rsidRPr="00012748">
        <w:rPr>
          <w:rFonts w:asciiTheme="minorEastAsia" w:eastAsiaTheme="minorEastAsia" w:hAnsiTheme="minorEastAsia" w:hint="eastAsia"/>
          <w:b/>
          <w:szCs w:val="21"/>
        </w:rPr>
        <w:t>3.0.</w:t>
      </w:r>
      <w:r w:rsidRPr="00012748">
        <w:rPr>
          <w:rFonts w:asciiTheme="minorEastAsia" w:eastAsiaTheme="minorEastAsia" w:hAnsiTheme="minorEastAsia"/>
          <w:b/>
          <w:szCs w:val="21"/>
        </w:rPr>
        <w:t>10</w:t>
      </w:r>
      <w:r w:rsidR="00DC0188">
        <w:rPr>
          <w:rFonts w:asciiTheme="minorEastAsia" w:eastAsiaTheme="minorEastAsia" w:hAnsiTheme="minorEastAsia" w:hint="eastAsia"/>
          <w:b/>
          <w:szCs w:val="21"/>
        </w:rPr>
        <w:t xml:space="preserve">  </w:t>
      </w:r>
      <w:r w:rsidR="00F709E9" w:rsidRPr="00012748">
        <w:rPr>
          <w:rFonts w:asciiTheme="minorEastAsia" w:eastAsiaTheme="minorEastAsia" w:hAnsiTheme="minorEastAsia" w:hint="eastAsia"/>
          <w:kern w:val="0"/>
          <w:szCs w:val="21"/>
        </w:rPr>
        <w:t>燃气供应企业将安全隐患信息档案中需协助处置的安全隐患的相关信息上报所在区域内燃气管理部门。</w:t>
      </w:r>
    </w:p>
    <w:p w:rsidR="00A04DC6" w:rsidRPr="00012748" w:rsidRDefault="005853F4" w:rsidP="00DC0188">
      <w:pPr>
        <w:spacing w:line="300" w:lineRule="auto"/>
        <w:jc w:val="left"/>
        <w:rPr>
          <w:rFonts w:asciiTheme="minorEastAsia" w:eastAsiaTheme="minorEastAsia" w:hAnsiTheme="minorEastAsia"/>
          <w:szCs w:val="21"/>
        </w:rPr>
      </w:pPr>
      <w:r w:rsidRPr="00012748">
        <w:rPr>
          <w:rFonts w:asciiTheme="minorEastAsia" w:eastAsiaTheme="minorEastAsia" w:hAnsiTheme="minorEastAsia"/>
          <w:b/>
          <w:szCs w:val="21"/>
        </w:rPr>
        <w:t>3.0.11</w:t>
      </w:r>
      <w:r w:rsidR="00DC0188">
        <w:rPr>
          <w:rFonts w:asciiTheme="minorEastAsia" w:eastAsiaTheme="minorEastAsia" w:hAnsiTheme="minorEastAsia" w:hint="eastAsia"/>
          <w:b/>
          <w:szCs w:val="21"/>
        </w:rPr>
        <w:t xml:space="preserve">  </w:t>
      </w:r>
      <w:r w:rsidR="00F709E9" w:rsidRPr="00012748">
        <w:rPr>
          <w:rFonts w:asciiTheme="minorEastAsia" w:eastAsiaTheme="minorEastAsia" w:hAnsiTheme="minorEastAsia" w:hint="eastAsia"/>
          <w:szCs w:val="21"/>
        </w:rPr>
        <w:t>管道燃气供应单位的管道燃气用户安全巡检</w:t>
      </w:r>
      <w:r w:rsidR="00564DE0">
        <w:rPr>
          <w:rFonts w:asciiTheme="minorEastAsia" w:eastAsiaTheme="minorEastAsia" w:hAnsiTheme="minorEastAsia" w:hint="eastAsia"/>
          <w:szCs w:val="21"/>
        </w:rPr>
        <w:t>人</w:t>
      </w:r>
      <w:r w:rsidR="00F709E9" w:rsidRPr="00012748">
        <w:rPr>
          <w:rFonts w:asciiTheme="minorEastAsia" w:eastAsiaTheme="minorEastAsia" w:hAnsiTheme="minorEastAsia" w:hint="eastAsia"/>
          <w:szCs w:val="21"/>
        </w:rPr>
        <w:t>员入户</w:t>
      </w:r>
      <w:r w:rsidR="004A0BA8">
        <w:rPr>
          <w:rFonts w:asciiTheme="minorEastAsia" w:eastAsiaTheme="minorEastAsia" w:hAnsiTheme="minorEastAsia" w:hint="eastAsia"/>
          <w:szCs w:val="21"/>
        </w:rPr>
        <w:t>安全</w:t>
      </w:r>
      <w:r w:rsidR="00F709E9" w:rsidRPr="00012748">
        <w:rPr>
          <w:rFonts w:asciiTheme="minorEastAsia" w:eastAsiaTheme="minorEastAsia" w:hAnsiTheme="minorEastAsia" w:hint="eastAsia"/>
          <w:szCs w:val="21"/>
        </w:rPr>
        <w:t>巡检时需对燃气用户进行必要的安全告知及宣传。</w:t>
      </w:r>
    </w:p>
    <w:p w:rsidR="00A04DC6" w:rsidRDefault="005853F4" w:rsidP="00DC0188">
      <w:pPr>
        <w:pStyle w:val="afe"/>
        <w:spacing w:line="300" w:lineRule="auto"/>
        <w:jc w:val="left"/>
        <w:rPr>
          <w:rFonts w:asciiTheme="minorEastAsia" w:eastAsiaTheme="minorEastAsia" w:hAnsiTheme="minorEastAsia" w:hint="eastAsia"/>
          <w:kern w:val="2"/>
          <w:szCs w:val="21"/>
        </w:rPr>
      </w:pPr>
      <w:r w:rsidRPr="00012748">
        <w:rPr>
          <w:rFonts w:asciiTheme="minorEastAsia" w:eastAsiaTheme="minorEastAsia" w:hAnsiTheme="minorEastAsia" w:hint="eastAsia"/>
          <w:b/>
          <w:kern w:val="2"/>
          <w:szCs w:val="21"/>
        </w:rPr>
        <w:t>3</w:t>
      </w:r>
      <w:r w:rsidRPr="00012748">
        <w:rPr>
          <w:rFonts w:asciiTheme="minorEastAsia" w:eastAsiaTheme="minorEastAsia" w:hAnsiTheme="minorEastAsia"/>
          <w:b/>
          <w:kern w:val="2"/>
          <w:szCs w:val="21"/>
        </w:rPr>
        <w:t>.0.12</w:t>
      </w:r>
      <w:r w:rsidR="00DC0188">
        <w:rPr>
          <w:rFonts w:asciiTheme="minorEastAsia" w:eastAsiaTheme="minorEastAsia" w:hAnsiTheme="minorEastAsia" w:hint="eastAsia"/>
          <w:b/>
          <w:kern w:val="2"/>
          <w:szCs w:val="21"/>
        </w:rPr>
        <w:t xml:space="preserve">  </w:t>
      </w:r>
      <w:r w:rsidR="00F709E9" w:rsidRPr="00012748">
        <w:rPr>
          <w:rFonts w:asciiTheme="minorEastAsia" w:eastAsiaTheme="minorEastAsia" w:hAnsiTheme="minorEastAsia" w:hint="eastAsia"/>
          <w:kern w:val="2"/>
          <w:szCs w:val="21"/>
        </w:rPr>
        <w:t>鼓励燃气供应单位采用新技术、新工艺、新措施对户内燃气设施进行安全巡检。</w:t>
      </w:r>
    </w:p>
    <w:p w:rsidR="00E42710" w:rsidRDefault="00E42710" w:rsidP="00DC0188">
      <w:pPr>
        <w:pStyle w:val="afe"/>
        <w:spacing w:line="300" w:lineRule="auto"/>
        <w:jc w:val="left"/>
        <w:rPr>
          <w:rFonts w:asciiTheme="minorEastAsia" w:eastAsiaTheme="minorEastAsia" w:hAnsiTheme="minorEastAsia" w:hint="eastAsia"/>
          <w:kern w:val="2"/>
          <w:szCs w:val="21"/>
        </w:rPr>
      </w:pPr>
    </w:p>
    <w:p w:rsidR="00E42710" w:rsidRDefault="00E42710" w:rsidP="00DC0188">
      <w:pPr>
        <w:pStyle w:val="afe"/>
        <w:spacing w:line="300" w:lineRule="auto"/>
        <w:jc w:val="left"/>
        <w:rPr>
          <w:rFonts w:asciiTheme="minorEastAsia" w:eastAsiaTheme="minorEastAsia" w:hAnsiTheme="minorEastAsia" w:hint="eastAsia"/>
          <w:kern w:val="2"/>
          <w:szCs w:val="21"/>
        </w:rPr>
      </w:pPr>
    </w:p>
    <w:p w:rsidR="00E42710" w:rsidRDefault="00E42710" w:rsidP="00DC0188">
      <w:pPr>
        <w:pStyle w:val="afe"/>
        <w:spacing w:line="300" w:lineRule="auto"/>
        <w:jc w:val="left"/>
        <w:rPr>
          <w:rFonts w:asciiTheme="minorEastAsia" w:eastAsiaTheme="minorEastAsia" w:hAnsiTheme="minorEastAsia" w:hint="eastAsia"/>
          <w:kern w:val="2"/>
          <w:szCs w:val="21"/>
        </w:rPr>
      </w:pPr>
    </w:p>
    <w:p w:rsidR="00E42710" w:rsidRDefault="00E42710" w:rsidP="00DC0188">
      <w:pPr>
        <w:pStyle w:val="afe"/>
        <w:spacing w:line="300" w:lineRule="auto"/>
        <w:jc w:val="left"/>
        <w:rPr>
          <w:rFonts w:asciiTheme="minorEastAsia" w:eastAsiaTheme="minorEastAsia" w:hAnsiTheme="minorEastAsia" w:hint="eastAsia"/>
          <w:kern w:val="2"/>
          <w:szCs w:val="21"/>
        </w:rPr>
      </w:pPr>
    </w:p>
    <w:p w:rsidR="00E42710" w:rsidRDefault="00E42710" w:rsidP="00DC0188">
      <w:pPr>
        <w:pStyle w:val="afe"/>
        <w:spacing w:line="300" w:lineRule="auto"/>
        <w:jc w:val="left"/>
        <w:rPr>
          <w:rFonts w:asciiTheme="minorEastAsia" w:eastAsiaTheme="minorEastAsia" w:hAnsiTheme="minorEastAsia" w:hint="eastAsia"/>
          <w:kern w:val="2"/>
          <w:szCs w:val="21"/>
        </w:rPr>
      </w:pPr>
    </w:p>
    <w:p w:rsidR="00E42710" w:rsidRDefault="00E42710" w:rsidP="00DC0188">
      <w:pPr>
        <w:pStyle w:val="afe"/>
        <w:spacing w:line="300" w:lineRule="auto"/>
        <w:jc w:val="left"/>
        <w:rPr>
          <w:rFonts w:asciiTheme="minorEastAsia" w:eastAsiaTheme="minorEastAsia" w:hAnsiTheme="minorEastAsia" w:hint="eastAsia"/>
          <w:kern w:val="2"/>
          <w:szCs w:val="21"/>
        </w:rPr>
      </w:pPr>
    </w:p>
    <w:p w:rsidR="00D4236C" w:rsidRDefault="00D4236C" w:rsidP="00DC0188">
      <w:pPr>
        <w:pStyle w:val="afe"/>
        <w:spacing w:line="300" w:lineRule="auto"/>
        <w:jc w:val="left"/>
        <w:rPr>
          <w:rFonts w:asciiTheme="minorEastAsia" w:eastAsiaTheme="minorEastAsia" w:hAnsiTheme="minorEastAsia" w:hint="eastAsia"/>
          <w:kern w:val="2"/>
          <w:szCs w:val="21"/>
        </w:rPr>
      </w:pPr>
    </w:p>
    <w:p w:rsidR="00D4236C" w:rsidRDefault="00D4236C" w:rsidP="00DC0188">
      <w:pPr>
        <w:pStyle w:val="afe"/>
        <w:spacing w:line="300" w:lineRule="auto"/>
        <w:jc w:val="left"/>
        <w:rPr>
          <w:rFonts w:asciiTheme="minorEastAsia" w:eastAsiaTheme="minorEastAsia" w:hAnsiTheme="minorEastAsia" w:hint="eastAsia"/>
          <w:kern w:val="2"/>
          <w:szCs w:val="21"/>
        </w:rPr>
      </w:pPr>
    </w:p>
    <w:p w:rsidR="00D4236C" w:rsidRDefault="00D4236C" w:rsidP="00DC0188">
      <w:pPr>
        <w:pStyle w:val="afe"/>
        <w:spacing w:line="300" w:lineRule="auto"/>
        <w:jc w:val="left"/>
        <w:rPr>
          <w:rFonts w:asciiTheme="minorEastAsia" w:eastAsiaTheme="minorEastAsia" w:hAnsiTheme="minorEastAsia" w:hint="eastAsia"/>
          <w:kern w:val="2"/>
          <w:szCs w:val="21"/>
        </w:rPr>
      </w:pPr>
    </w:p>
    <w:p w:rsidR="00D4236C" w:rsidRDefault="00D4236C" w:rsidP="00DC0188">
      <w:pPr>
        <w:pStyle w:val="afe"/>
        <w:spacing w:line="300" w:lineRule="auto"/>
        <w:jc w:val="left"/>
        <w:rPr>
          <w:rFonts w:asciiTheme="minorEastAsia" w:eastAsiaTheme="minorEastAsia" w:hAnsiTheme="minorEastAsia" w:hint="eastAsia"/>
          <w:kern w:val="2"/>
          <w:szCs w:val="21"/>
        </w:rPr>
      </w:pPr>
    </w:p>
    <w:p w:rsidR="00D4236C" w:rsidRPr="00012748" w:rsidRDefault="00D4236C" w:rsidP="00DC0188">
      <w:pPr>
        <w:pStyle w:val="afe"/>
        <w:spacing w:line="300" w:lineRule="auto"/>
        <w:jc w:val="left"/>
        <w:rPr>
          <w:rFonts w:asciiTheme="minorEastAsia" w:eastAsiaTheme="minorEastAsia" w:hAnsiTheme="minorEastAsia"/>
          <w:b/>
          <w:szCs w:val="21"/>
        </w:rPr>
      </w:pPr>
    </w:p>
    <w:p w:rsidR="00A04DC6" w:rsidRPr="00E42710" w:rsidRDefault="005853F4" w:rsidP="00E42710">
      <w:pPr>
        <w:pStyle w:val="1"/>
        <w:spacing w:beforeLines="200" w:afterLines="200"/>
        <w:jc w:val="center"/>
        <w:rPr>
          <w:rFonts w:asciiTheme="minorEastAsia" w:eastAsiaTheme="minorEastAsia" w:hAnsiTheme="minorEastAsia"/>
          <w:b w:val="0"/>
          <w:sz w:val="28"/>
          <w:szCs w:val="28"/>
        </w:rPr>
      </w:pPr>
      <w:bookmarkStart w:id="76" w:name="_Toc505010233"/>
      <w:bookmarkStart w:id="77" w:name="_Toc505067387"/>
      <w:bookmarkStart w:id="78" w:name="_Toc505070508"/>
      <w:bookmarkStart w:id="79" w:name="_Toc508611379"/>
      <w:r w:rsidRPr="00E42710">
        <w:rPr>
          <w:rFonts w:asciiTheme="minorEastAsia" w:eastAsiaTheme="minorEastAsia" w:hAnsiTheme="minorEastAsia"/>
          <w:b w:val="0"/>
          <w:sz w:val="28"/>
          <w:szCs w:val="28"/>
        </w:rPr>
        <w:t xml:space="preserve">4  </w:t>
      </w:r>
      <w:r w:rsidR="00F13946" w:rsidRPr="00E42710">
        <w:rPr>
          <w:rFonts w:asciiTheme="minorEastAsia" w:eastAsiaTheme="minorEastAsia" w:hAnsiTheme="minorEastAsia" w:hint="eastAsia"/>
          <w:b w:val="0"/>
          <w:sz w:val="28"/>
          <w:szCs w:val="28"/>
        </w:rPr>
        <w:t>安全</w:t>
      </w:r>
      <w:r w:rsidRPr="00E42710">
        <w:rPr>
          <w:rFonts w:asciiTheme="minorEastAsia" w:eastAsiaTheme="minorEastAsia" w:hAnsiTheme="minorEastAsia" w:hint="eastAsia"/>
          <w:b w:val="0"/>
          <w:sz w:val="28"/>
          <w:szCs w:val="28"/>
        </w:rPr>
        <w:t>巡检设备与方法</w:t>
      </w:r>
      <w:bookmarkEnd w:id="76"/>
      <w:bookmarkEnd w:id="77"/>
      <w:bookmarkEnd w:id="78"/>
      <w:bookmarkEnd w:id="79"/>
    </w:p>
    <w:p w:rsidR="00A04DC6" w:rsidRPr="00E42710" w:rsidRDefault="005853F4" w:rsidP="00186475">
      <w:pPr>
        <w:pStyle w:val="2"/>
        <w:rPr>
          <w:rFonts w:ascii="黑体" w:eastAsia="黑体" w:hAnsi="黑体"/>
          <w:sz w:val="21"/>
          <w:szCs w:val="21"/>
        </w:rPr>
      </w:pPr>
      <w:bookmarkStart w:id="80" w:name="_Toc505010234"/>
      <w:bookmarkStart w:id="81" w:name="_Toc505067388"/>
      <w:bookmarkStart w:id="82" w:name="_Toc505070509"/>
      <w:bookmarkStart w:id="83" w:name="_Toc508611380"/>
      <w:r w:rsidRPr="00E42710">
        <w:rPr>
          <w:rFonts w:ascii="黑体" w:eastAsia="黑体" w:hAnsi="黑体"/>
          <w:sz w:val="21"/>
          <w:szCs w:val="21"/>
        </w:rPr>
        <w:t>4.1一般规定</w:t>
      </w:r>
      <w:bookmarkEnd w:id="80"/>
      <w:bookmarkEnd w:id="81"/>
      <w:bookmarkEnd w:id="82"/>
      <w:bookmarkEnd w:id="83"/>
    </w:p>
    <w:p w:rsidR="00A04DC6" w:rsidRPr="00012748" w:rsidRDefault="005853F4" w:rsidP="00D4236C">
      <w:pPr>
        <w:spacing w:line="300" w:lineRule="auto"/>
        <w:jc w:val="left"/>
        <w:rPr>
          <w:rFonts w:asciiTheme="minorEastAsia" w:eastAsiaTheme="minorEastAsia" w:hAnsiTheme="minorEastAsia"/>
          <w:szCs w:val="21"/>
        </w:rPr>
      </w:pPr>
      <w:r w:rsidRPr="00012748">
        <w:rPr>
          <w:rFonts w:asciiTheme="minorEastAsia" w:eastAsiaTheme="minorEastAsia" w:hAnsiTheme="minorEastAsia"/>
          <w:b/>
          <w:szCs w:val="21"/>
        </w:rPr>
        <w:t xml:space="preserve">4.1.1  </w:t>
      </w:r>
      <w:r w:rsidR="00F13946" w:rsidRPr="00012748">
        <w:rPr>
          <w:rFonts w:asciiTheme="minorEastAsia" w:eastAsiaTheme="minorEastAsia" w:hAnsiTheme="minorEastAsia"/>
          <w:szCs w:val="21"/>
        </w:rPr>
        <w:t>管道燃气供应单位应配备相适应的安全巡检人员、设备、工具、材料等。</w:t>
      </w:r>
    </w:p>
    <w:p w:rsidR="00A04DC6" w:rsidRPr="00012748" w:rsidRDefault="005853F4" w:rsidP="00D4236C">
      <w:pPr>
        <w:spacing w:line="300" w:lineRule="auto"/>
        <w:jc w:val="left"/>
        <w:rPr>
          <w:rFonts w:asciiTheme="minorEastAsia" w:eastAsiaTheme="minorEastAsia" w:hAnsiTheme="minorEastAsia"/>
          <w:szCs w:val="21"/>
        </w:rPr>
      </w:pPr>
      <w:r w:rsidRPr="00012748">
        <w:rPr>
          <w:rFonts w:asciiTheme="minorEastAsia" w:eastAsiaTheme="minorEastAsia" w:hAnsiTheme="minorEastAsia"/>
          <w:b/>
          <w:szCs w:val="21"/>
        </w:rPr>
        <w:t>4.1.2</w:t>
      </w:r>
      <w:r w:rsidR="00E42710">
        <w:rPr>
          <w:rFonts w:asciiTheme="minorEastAsia" w:eastAsiaTheme="minorEastAsia" w:hAnsiTheme="minorEastAsia" w:hint="eastAsia"/>
          <w:b/>
          <w:szCs w:val="21"/>
        </w:rPr>
        <w:t xml:space="preserve">  </w:t>
      </w:r>
      <w:r w:rsidR="00F13946" w:rsidRPr="00012748">
        <w:rPr>
          <w:rFonts w:asciiTheme="minorEastAsia" w:eastAsiaTheme="minorEastAsia" w:hAnsiTheme="minorEastAsia"/>
          <w:szCs w:val="21"/>
        </w:rPr>
        <w:t>管道燃气供应单位应建立健全安全巡检设备管理制度、维护保养制度及安全巡检设备操作规程。</w:t>
      </w:r>
    </w:p>
    <w:p w:rsidR="00A04DC6" w:rsidRPr="00012748" w:rsidRDefault="005853F4" w:rsidP="00D4236C">
      <w:pPr>
        <w:spacing w:line="300" w:lineRule="auto"/>
        <w:jc w:val="left"/>
        <w:rPr>
          <w:rFonts w:asciiTheme="minorEastAsia" w:eastAsiaTheme="minorEastAsia" w:hAnsiTheme="minorEastAsia"/>
          <w:szCs w:val="21"/>
        </w:rPr>
      </w:pPr>
      <w:r w:rsidRPr="00012748">
        <w:rPr>
          <w:rFonts w:asciiTheme="minorEastAsia" w:eastAsiaTheme="minorEastAsia" w:hAnsiTheme="minorEastAsia"/>
          <w:b/>
          <w:szCs w:val="21"/>
        </w:rPr>
        <w:t xml:space="preserve">4.1.3 </w:t>
      </w:r>
      <w:r w:rsidR="00D4236C">
        <w:rPr>
          <w:rFonts w:asciiTheme="minorEastAsia" w:eastAsiaTheme="minorEastAsia" w:hAnsiTheme="minorEastAsia" w:hint="eastAsia"/>
          <w:b/>
          <w:szCs w:val="21"/>
        </w:rPr>
        <w:t xml:space="preserve">  </w:t>
      </w:r>
      <w:r w:rsidR="00F13946" w:rsidRPr="00012748">
        <w:rPr>
          <w:rFonts w:asciiTheme="minorEastAsia" w:eastAsiaTheme="minorEastAsia" w:hAnsiTheme="minorEastAsia"/>
          <w:szCs w:val="21"/>
        </w:rPr>
        <w:t>管道燃气供应单位应建立安全巡检设备及工具、材料的台账；建立安全巡检设备的定期检测和标定记录台账。</w:t>
      </w:r>
    </w:p>
    <w:p w:rsidR="00A04DC6" w:rsidRPr="00012748" w:rsidRDefault="005853F4" w:rsidP="00D4236C">
      <w:pPr>
        <w:spacing w:line="300" w:lineRule="auto"/>
        <w:jc w:val="left"/>
        <w:rPr>
          <w:rFonts w:asciiTheme="minorEastAsia" w:eastAsiaTheme="minorEastAsia" w:hAnsiTheme="minorEastAsia"/>
          <w:szCs w:val="21"/>
        </w:rPr>
      </w:pPr>
      <w:r w:rsidRPr="00012748">
        <w:rPr>
          <w:rFonts w:asciiTheme="minorEastAsia" w:eastAsiaTheme="minorEastAsia" w:hAnsiTheme="minorEastAsia"/>
          <w:b/>
          <w:szCs w:val="21"/>
        </w:rPr>
        <w:t>4.1.4</w:t>
      </w:r>
      <w:r w:rsidR="00D4236C">
        <w:rPr>
          <w:rFonts w:asciiTheme="minorEastAsia" w:eastAsiaTheme="minorEastAsia" w:hAnsiTheme="minorEastAsia" w:hint="eastAsia"/>
          <w:b/>
          <w:szCs w:val="21"/>
        </w:rPr>
        <w:t xml:space="preserve">  </w:t>
      </w:r>
      <w:r w:rsidR="00F13946" w:rsidRPr="00012748">
        <w:rPr>
          <w:rFonts w:asciiTheme="minorEastAsia" w:eastAsiaTheme="minorEastAsia" w:hAnsiTheme="minorEastAsia"/>
          <w:szCs w:val="21"/>
        </w:rPr>
        <w:t>安全巡检设备的选用、使用和标定应符合现行国家或者行业相关标准规定。</w:t>
      </w:r>
    </w:p>
    <w:p w:rsidR="00A04DC6" w:rsidRPr="00012748" w:rsidRDefault="005853F4" w:rsidP="00D4236C">
      <w:pPr>
        <w:spacing w:line="300" w:lineRule="auto"/>
        <w:jc w:val="left"/>
        <w:rPr>
          <w:rFonts w:asciiTheme="minorEastAsia" w:eastAsiaTheme="minorEastAsia" w:hAnsiTheme="minorEastAsia"/>
          <w:szCs w:val="21"/>
          <w:shd w:val="clear" w:color="auto" w:fill="FFFFFF"/>
        </w:rPr>
      </w:pPr>
      <w:r w:rsidRPr="00012748">
        <w:rPr>
          <w:rFonts w:asciiTheme="minorEastAsia" w:eastAsiaTheme="minorEastAsia" w:hAnsiTheme="minorEastAsia"/>
          <w:b/>
          <w:szCs w:val="21"/>
        </w:rPr>
        <w:t>4.1.5</w:t>
      </w:r>
      <w:r w:rsidR="00D4236C">
        <w:rPr>
          <w:rFonts w:asciiTheme="minorEastAsia" w:eastAsiaTheme="minorEastAsia" w:hAnsiTheme="minorEastAsia" w:hint="eastAsia"/>
          <w:b/>
          <w:szCs w:val="21"/>
        </w:rPr>
        <w:t xml:space="preserve">  </w:t>
      </w:r>
      <w:r w:rsidR="00F13946" w:rsidRPr="00012748">
        <w:rPr>
          <w:rFonts w:asciiTheme="minorEastAsia" w:eastAsiaTheme="minorEastAsia" w:hAnsiTheme="minorEastAsia"/>
          <w:szCs w:val="21"/>
        </w:rPr>
        <w:t>管道燃气设施的安全巡检，应本着在安全巡检过程中能够发现异常和安全隐患的原则，选用的方法应能有效的获取燃气设施故障信息、准确判断泄漏点。</w:t>
      </w:r>
    </w:p>
    <w:p w:rsidR="00A04DC6" w:rsidRPr="00012748" w:rsidRDefault="005853F4" w:rsidP="00D4236C">
      <w:pPr>
        <w:spacing w:line="300" w:lineRule="auto"/>
        <w:jc w:val="left"/>
        <w:rPr>
          <w:rFonts w:asciiTheme="minorEastAsia" w:eastAsiaTheme="minorEastAsia" w:hAnsiTheme="minorEastAsia"/>
          <w:szCs w:val="21"/>
        </w:rPr>
      </w:pPr>
      <w:r w:rsidRPr="00012748">
        <w:rPr>
          <w:rFonts w:asciiTheme="minorEastAsia" w:eastAsiaTheme="minorEastAsia" w:hAnsiTheme="minorEastAsia"/>
          <w:b/>
          <w:szCs w:val="21"/>
        </w:rPr>
        <w:t>4.1.6</w:t>
      </w:r>
      <w:r w:rsidR="00D4236C">
        <w:rPr>
          <w:rFonts w:asciiTheme="minorEastAsia" w:eastAsiaTheme="minorEastAsia" w:hAnsiTheme="minorEastAsia" w:hint="eastAsia"/>
          <w:b/>
          <w:szCs w:val="21"/>
        </w:rPr>
        <w:t xml:space="preserve">  </w:t>
      </w:r>
      <w:r w:rsidR="00F13946" w:rsidRPr="00012748">
        <w:rPr>
          <w:rFonts w:asciiTheme="minorEastAsia" w:eastAsiaTheme="minorEastAsia" w:hAnsiTheme="minorEastAsia"/>
          <w:szCs w:val="21"/>
        </w:rPr>
        <w:t>激光类检测设备应按照有关规定正确使用，严禁直视或用光学仪器观察瞄准用的绿色激光束；绿色激光束严禁照射人体。</w:t>
      </w:r>
    </w:p>
    <w:p w:rsidR="00A04DC6" w:rsidRPr="006029FF" w:rsidRDefault="005853F4" w:rsidP="00186475">
      <w:pPr>
        <w:pStyle w:val="2"/>
        <w:rPr>
          <w:rFonts w:ascii="黑体" w:eastAsia="黑体" w:hAnsi="黑体"/>
          <w:sz w:val="21"/>
          <w:szCs w:val="21"/>
        </w:rPr>
      </w:pPr>
      <w:bookmarkStart w:id="84" w:name="_Toc505010235"/>
      <w:bookmarkStart w:id="85" w:name="_Toc505067389"/>
      <w:bookmarkStart w:id="86" w:name="_Toc505070510"/>
      <w:bookmarkStart w:id="87" w:name="_Toc508611381"/>
      <w:r w:rsidRPr="006029FF">
        <w:rPr>
          <w:rFonts w:ascii="黑体" w:eastAsia="黑体" w:hAnsi="黑体"/>
          <w:sz w:val="21"/>
          <w:szCs w:val="21"/>
        </w:rPr>
        <w:t>4.2</w:t>
      </w:r>
      <w:r w:rsidR="00F13946" w:rsidRPr="006029FF">
        <w:rPr>
          <w:rFonts w:ascii="黑体" w:eastAsia="黑体" w:hAnsi="黑体"/>
          <w:sz w:val="21"/>
          <w:szCs w:val="21"/>
        </w:rPr>
        <w:t>安全</w:t>
      </w:r>
      <w:r w:rsidRPr="006029FF">
        <w:rPr>
          <w:rFonts w:ascii="黑体" w:eastAsia="黑体" w:hAnsi="黑体"/>
          <w:sz w:val="21"/>
          <w:szCs w:val="21"/>
        </w:rPr>
        <w:t>巡检设备</w:t>
      </w:r>
      <w:bookmarkEnd w:id="84"/>
      <w:bookmarkEnd w:id="85"/>
      <w:bookmarkEnd w:id="86"/>
      <w:bookmarkEnd w:id="87"/>
    </w:p>
    <w:p w:rsidR="00A04DC6" w:rsidRPr="00012748" w:rsidRDefault="005853F4" w:rsidP="00BD3140">
      <w:pPr>
        <w:spacing w:line="300" w:lineRule="auto"/>
        <w:jc w:val="left"/>
        <w:rPr>
          <w:rFonts w:asciiTheme="minorEastAsia" w:eastAsiaTheme="minorEastAsia" w:hAnsiTheme="minorEastAsia"/>
          <w:szCs w:val="21"/>
        </w:rPr>
      </w:pPr>
      <w:r w:rsidRPr="00012748">
        <w:rPr>
          <w:rFonts w:asciiTheme="minorEastAsia" w:eastAsiaTheme="minorEastAsia" w:hAnsiTheme="minorEastAsia"/>
          <w:b/>
          <w:szCs w:val="21"/>
        </w:rPr>
        <w:t>4.2.1</w:t>
      </w:r>
      <w:r w:rsidR="00236F78">
        <w:rPr>
          <w:rFonts w:asciiTheme="minorEastAsia" w:eastAsiaTheme="minorEastAsia" w:hAnsiTheme="minorEastAsia" w:hint="eastAsia"/>
          <w:b/>
          <w:szCs w:val="21"/>
        </w:rPr>
        <w:t xml:space="preserve">  </w:t>
      </w:r>
      <w:r w:rsidR="00F13946" w:rsidRPr="00012748">
        <w:rPr>
          <w:rFonts w:asciiTheme="minorEastAsia" w:eastAsiaTheme="minorEastAsia" w:hAnsiTheme="minorEastAsia"/>
          <w:szCs w:val="21"/>
          <w:shd w:val="clear" w:color="auto" w:fill="FFFFFF"/>
        </w:rPr>
        <w:t>燃气设施安全巡检所使用的设备通常包括：无人机载激光甲烷遥距检测仪、便携式激光甲烷检测仪、便携式可燃气体检漏仪、加臭剂检测仪、 U型压力计(U型管负压计)、 基准压力表、通讯设备等。</w:t>
      </w:r>
    </w:p>
    <w:p w:rsidR="00A04DC6" w:rsidRPr="00012748" w:rsidRDefault="005853F4" w:rsidP="00BD3140">
      <w:pPr>
        <w:spacing w:line="300" w:lineRule="auto"/>
        <w:jc w:val="left"/>
        <w:rPr>
          <w:rFonts w:asciiTheme="minorEastAsia" w:eastAsiaTheme="minorEastAsia" w:hAnsiTheme="minorEastAsia"/>
          <w:szCs w:val="21"/>
        </w:rPr>
      </w:pPr>
      <w:r w:rsidRPr="00012748">
        <w:rPr>
          <w:rFonts w:asciiTheme="minorEastAsia" w:eastAsiaTheme="minorEastAsia" w:hAnsiTheme="minorEastAsia"/>
          <w:b/>
          <w:szCs w:val="21"/>
        </w:rPr>
        <w:t>4.2.2</w:t>
      </w:r>
      <w:r w:rsidR="00236F78">
        <w:rPr>
          <w:rFonts w:asciiTheme="minorEastAsia" w:eastAsiaTheme="minorEastAsia" w:hAnsiTheme="minorEastAsia" w:hint="eastAsia"/>
          <w:b/>
          <w:szCs w:val="21"/>
        </w:rPr>
        <w:t xml:space="preserve">  </w:t>
      </w:r>
      <w:r w:rsidR="00F13946" w:rsidRPr="00012748">
        <w:rPr>
          <w:rFonts w:asciiTheme="minorEastAsia" w:eastAsiaTheme="minorEastAsia" w:hAnsiTheme="minorEastAsia"/>
          <w:szCs w:val="21"/>
        </w:rPr>
        <w:t>无人机载激光甲烷遥距检测仪的选择使用，除执行设备操作规程外尚应符合下列规定：</w:t>
      </w:r>
    </w:p>
    <w:p w:rsidR="00A04DC6" w:rsidRPr="00012748" w:rsidRDefault="005853F4" w:rsidP="00BD3140">
      <w:pPr>
        <w:tabs>
          <w:tab w:val="left" w:pos="709"/>
        </w:tabs>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b/>
          <w:szCs w:val="21"/>
        </w:rPr>
        <w:t>1</w:t>
      </w:r>
      <w:r w:rsidR="00236F78">
        <w:rPr>
          <w:rFonts w:asciiTheme="minorEastAsia" w:eastAsiaTheme="minorEastAsia" w:hAnsiTheme="minorEastAsia" w:hint="eastAsia"/>
          <w:b/>
          <w:szCs w:val="21"/>
        </w:rPr>
        <w:t xml:space="preserve">  </w:t>
      </w:r>
      <w:r w:rsidR="00A53CA9" w:rsidRPr="00012748">
        <w:rPr>
          <w:rFonts w:asciiTheme="minorEastAsia" w:eastAsiaTheme="minorEastAsia" w:hAnsiTheme="minorEastAsia"/>
          <w:szCs w:val="21"/>
        </w:rPr>
        <w:t>无人机的使用应符合《轻小无人机运行管理规定》</w:t>
      </w:r>
      <w:r w:rsidR="00F13946" w:rsidRPr="00012748">
        <w:rPr>
          <w:rFonts w:asciiTheme="minorEastAsia" w:eastAsiaTheme="minorEastAsia" w:hAnsiTheme="minorEastAsia"/>
          <w:szCs w:val="21"/>
        </w:rPr>
        <w:t>、《使用民用无人驾驶航空器系统开展通用航空经营活动管理暂行办法》等相关要求；</w:t>
      </w:r>
    </w:p>
    <w:p w:rsidR="00A04DC6" w:rsidRPr="00012748" w:rsidRDefault="005853F4" w:rsidP="00BD3140">
      <w:pPr>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b/>
          <w:szCs w:val="21"/>
        </w:rPr>
        <w:t>2</w:t>
      </w:r>
      <w:r w:rsidR="00236F78">
        <w:rPr>
          <w:rFonts w:asciiTheme="minorEastAsia" w:eastAsiaTheme="minorEastAsia" w:hAnsiTheme="minorEastAsia" w:hint="eastAsia"/>
          <w:b/>
          <w:szCs w:val="21"/>
        </w:rPr>
        <w:t xml:space="preserve">  </w:t>
      </w:r>
      <w:r w:rsidR="00F13946" w:rsidRPr="00012748">
        <w:rPr>
          <w:rFonts w:asciiTheme="minorEastAsia" w:eastAsiaTheme="minorEastAsia" w:hAnsiTheme="minorEastAsia"/>
          <w:szCs w:val="21"/>
        </w:rPr>
        <w:t>无人机的飞行应符合《低空空域使用管理规定》、《民用无人驾驶航空器系统空中交通管理办法》等相关要求；</w:t>
      </w:r>
    </w:p>
    <w:p w:rsidR="00A04DC6" w:rsidRPr="00012748" w:rsidRDefault="005853F4" w:rsidP="00BD3140">
      <w:pPr>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b/>
          <w:szCs w:val="21"/>
        </w:rPr>
        <w:t>3</w:t>
      </w:r>
      <w:r w:rsidR="00236F78">
        <w:rPr>
          <w:rFonts w:asciiTheme="minorEastAsia" w:eastAsiaTheme="minorEastAsia" w:hAnsiTheme="minorEastAsia" w:hint="eastAsia"/>
          <w:b/>
          <w:szCs w:val="21"/>
        </w:rPr>
        <w:t xml:space="preserve">  </w:t>
      </w:r>
      <w:r w:rsidR="00F13946" w:rsidRPr="00012748">
        <w:rPr>
          <w:rFonts w:asciiTheme="minorEastAsia" w:eastAsiaTheme="minorEastAsia" w:hAnsiTheme="minorEastAsia"/>
          <w:szCs w:val="21"/>
        </w:rPr>
        <w:t>无人机的操作者应符合《民用无人机驾驶员管理暂行规定》、《民用无人驾驶航空器实名制登记管理规定》等相关要求，具有相应操作资质；</w:t>
      </w:r>
    </w:p>
    <w:p w:rsidR="00A04DC6" w:rsidRPr="00012748" w:rsidRDefault="005853F4" w:rsidP="00BD3140">
      <w:pPr>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b/>
          <w:szCs w:val="21"/>
        </w:rPr>
        <w:t>4</w:t>
      </w:r>
      <w:r w:rsidR="00236F78">
        <w:rPr>
          <w:rFonts w:asciiTheme="minorEastAsia" w:eastAsiaTheme="minorEastAsia" w:hAnsiTheme="minorEastAsia" w:hint="eastAsia"/>
          <w:b/>
          <w:szCs w:val="21"/>
        </w:rPr>
        <w:t xml:space="preserve">  </w:t>
      </w:r>
      <w:r w:rsidR="00F13946" w:rsidRPr="00012748">
        <w:rPr>
          <w:rFonts w:asciiTheme="minorEastAsia" w:eastAsiaTheme="minorEastAsia" w:hAnsiTheme="minorEastAsia"/>
          <w:szCs w:val="21"/>
        </w:rPr>
        <w:t>应根据燃气供应单位属地的航管部门要求使用无人机载激光甲烷遥距检测仪，使用时应在安全巡检通知中予以注明，严格遵守相关法律规定，保证空域安全，避免影响社区正常生活和触及用户隐私。</w:t>
      </w:r>
    </w:p>
    <w:p w:rsidR="00A04DC6" w:rsidRPr="00012748" w:rsidRDefault="005853F4" w:rsidP="00BD3140">
      <w:pPr>
        <w:tabs>
          <w:tab w:val="left" w:pos="709"/>
        </w:tabs>
        <w:spacing w:line="300" w:lineRule="auto"/>
        <w:jc w:val="left"/>
        <w:rPr>
          <w:rFonts w:asciiTheme="minorEastAsia" w:eastAsiaTheme="minorEastAsia" w:hAnsiTheme="minorEastAsia"/>
          <w:szCs w:val="21"/>
        </w:rPr>
      </w:pPr>
      <w:r w:rsidRPr="00012748">
        <w:rPr>
          <w:rFonts w:asciiTheme="minorEastAsia" w:eastAsiaTheme="minorEastAsia" w:hAnsiTheme="minorEastAsia"/>
          <w:b/>
          <w:szCs w:val="21"/>
        </w:rPr>
        <w:t>4.2.3</w:t>
      </w:r>
      <w:r w:rsidR="00236F78">
        <w:rPr>
          <w:rFonts w:asciiTheme="minorEastAsia" w:eastAsiaTheme="minorEastAsia" w:hAnsiTheme="minorEastAsia" w:hint="eastAsia"/>
          <w:b/>
          <w:szCs w:val="21"/>
        </w:rPr>
        <w:t xml:space="preserve">  </w:t>
      </w:r>
      <w:r w:rsidRPr="00012748">
        <w:rPr>
          <w:rFonts w:asciiTheme="minorEastAsia" w:eastAsiaTheme="minorEastAsia" w:hAnsiTheme="minorEastAsia"/>
          <w:szCs w:val="21"/>
        </w:rPr>
        <w:t>激光甲烷检测仪的选择使用</w:t>
      </w:r>
      <w:r w:rsidR="00A83F92" w:rsidRPr="00012748">
        <w:rPr>
          <w:rFonts w:asciiTheme="minorEastAsia" w:eastAsiaTheme="minorEastAsia" w:hAnsiTheme="minorEastAsia"/>
          <w:szCs w:val="21"/>
        </w:rPr>
        <w:t>，除执行设备操作规程外尚应符合下列规定：</w:t>
      </w:r>
    </w:p>
    <w:p w:rsidR="00A04DC6" w:rsidRPr="00012748" w:rsidRDefault="005853F4" w:rsidP="00BD3140">
      <w:pPr>
        <w:spacing w:line="300" w:lineRule="auto"/>
        <w:ind w:firstLineChars="200" w:firstLine="422"/>
        <w:jc w:val="left"/>
        <w:rPr>
          <w:rFonts w:asciiTheme="minorEastAsia" w:eastAsiaTheme="minorEastAsia" w:hAnsiTheme="minorEastAsia"/>
          <w:szCs w:val="21"/>
          <w:shd w:val="clear" w:color="auto" w:fill="FFFFFF"/>
        </w:rPr>
      </w:pPr>
      <w:r w:rsidRPr="00012748">
        <w:rPr>
          <w:rFonts w:asciiTheme="minorEastAsia" w:eastAsiaTheme="minorEastAsia" w:hAnsiTheme="minorEastAsia"/>
          <w:b/>
          <w:szCs w:val="21"/>
          <w:shd w:val="clear" w:color="auto" w:fill="FFFFFF"/>
        </w:rPr>
        <w:t>1</w:t>
      </w:r>
      <w:r w:rsidR="00236F78">
        <w:rPr>
          <w:rFonts w:asciiTheme="minorEastAsia" w:eastAsiaTheme="minorEastAsia" w:hAnsiTheme="minorEastAsia" w:hint="eastAsia"/>
          <w:b/>
          <w:szCs w:val="21"/>
          <w:shd w:val="clear" w:color="auto" w:fill="FFFFFF"/>
        </w:rPr>
        <w:t xml:space="preserve">  </w:t>
      </w:r>
      <w:r w:rsidRPr="00012748">
        <w:rPr>
          <w:rFonts w:asciiTheme="minorEastAsia" w:eastAsiaTheme="minorEastAsia" w:hAnsiTheme="minorEastAsia"/>
          <w:szCs w:val="21"/>
          <w:shd w:val="clear" w:color="auto" w:fill="FFFFFF"/>
        </w:rPr>
        <w:t>应根据实际需要配置激光类防护用品；</w:t>
      </w:r>
    </w:p>
    <w:p w:rsidR="00A04DC6" w:rsidRPr="00012748" w:rsidRDefault="005853F4" w:rsidP="00BD3140">
      <w:pPr>
        <w:spacing w:line="300" w:lineRule="auto"/>
        <w:ind w:firstLineChars="200" w:firstLine="422"/>
        <w:jc w:val="left"/>
        <w:rPr>
          <w:rFonts w:asciiTheme="minorEastAsia" w:eastAsiaTheme="minorEastAsia" w:hAnsiTheme="minorEastAsia"/>
          <w:szCs w:val="21"/>
          <w:shd w:val="clear" w:color="auto" w:fill="FFFFFF"/>
        </w:rPr>
      </w:pPr>
      <w:r w:rsidRPr="00012748">
        <w:rPr>
          <w:rFonts w:asciiTheme="minorEastAsia" w:eastAsiaTheme="minorEastAsia" w:hAnsiTheme="minorEastAsia"/>
          <w:b/>
          <w:szCs w:val="21"/>
        </w:rPr>
        <w:t>2</w:t>
      </w:r>
      <w:r w:rsidR="00236F78">
        <w:rPr>
          <w:rFonts w:asciiTheme="minorEastAsia" w:eastAsiaTheme="minorEastAsia" w:hAnsiTheme="minorEastAsia" w:hint="eastAsia"/>
          <w:b/>
          <w:szCs w:val="21"/>
        </w:rPr>
        <w:t xml:space="preserve">  </w:t>
      </w:r>
      <w:r w:rsidRPr="00012748">
        <w:rPr>
          <w:rFonts w:asciiTheme="minorEastAsia" w:eastAsiaTheme="minorEastAsia" w:hAnsiTheme="minorEastAsia"/>
          <w:szCs w:val="21"/>
        </w:rPr>
        <w:t>对3A类、3B类、4类激光系统，使用人员应经培训合格后方可操作，</w:t>
      </w:r>
      <w:r w:rsidRPr="00012748">
        <w:rPr>
          <w:rFonts w:asciiTheme="minorEastAsia" w:eastAsiaTheme="minorEastAsia" w:hAnsiTheme="minorEastAsia"/>
          <w:szCs w:val="21"/>
          <w:shd w:val="clear" w:color="auto" w:fill="FFFFFF"/>
        </w:rPr>
        <w:t>并</w:t>
      </w:r>
      <w:r w:rsidRPr="00012748">
        <w:rPr>
          <w:rFonts w:asciiTheme="minorEastAsia" w:eastAsiaTheme="minorEastAsia" w:hAnsiTheme="minorEastAsia"/>
          <w:szCs w:val="21"/>
        </w:rPr>
        <w:t>按照说明书要求进行维护</w:t>
      </w:r>
      <w:r w:rsidRPr="00012748">
        <w:rPr>
          <w:rFonts w:asciiTheme="minorEastAsia" w:eastAsiaTheme="minorEastAsia" w:hAnsiTheme="minorEastAsia"/>
          <w:szCs w:val="21"/>
          <w:shd w:val="clear" w:color="auto" w:fill="FFFFFF"/>
        </w:rPr>
        <w:t>；</w:t>
      </w:r>
    </w:p>
    <w:p w:rsidR="00A04DC6" w:rsidRPr="00012748" w:rsidRDefault="005853F4" w:rsidP="00BD3140">
      <w:pPr>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b/>
          <w:szCs w:val="21"/>
        </w:rPr>
        <w:t>3</w:t>
      </w:r>
      <w:r w:rsidR="00236F78">
        <w:rPr>
          <w:rFonts w:asciiTheme="minorEastAsia" w:eastAsiaTheme="minorEastAsia" w:hAnsiTheme="minorEastAsia" w:hint="eastAsia"/>
          <w:b/>
          <w:szCs w:val="21"/>
        </w:rPr>
        <w:t xml:space="preserve">  </w:t>
      </w:r>
      <w:r w:rsidRPr="00012748">
        <w:rPr>
          <w:rFonts w:asciiTheme="minorEastAsia" w:eastAsiaTheme="minorEastAsia" w:hAnsiTheme="minorEastAsia"/>
          <w:szCs w:val="21"/>
        </w:rPr>
        <w:t>应存放在通风、干燥的地方，避免核心元器件受潮而失效。</w:t>
      </w:r>
    </w:p>
    <w:p w:rsidR="00A04DC6" w:rsidRPr="00012748" w:rsidRDefault="005853F4" w:rsidP="00BD3140">
      <w:pPr>
        <w:spacing w:line="300" w:lineRule="auto"/>
        <w:jc w:val="left"/>
        <w:rPr>
          <w:rFonts w:asciiTheme="minorEastAsia" w:eastAsiaTheme="minorEastAsia" w:hAnsiTheme="minorEastAsia"/>
          <w:szCs w:val="21"/>
        </w:rPr>
      </w:pPr>
      <w:r w:rsidRPr="00012748">
        <w:rPr>
          <w:rFonts w:asciiTheme="minorEastAsia" w:eastAsiaTheme="minorEastAsia" w:hAnsiTheme="minorEastAsia"/>
          <w:b/>
          <w:szCs w:val="21"/>
        </w:rPr>
        <w:t>4.2.4</w:t>
      </w:r>
      <w:r w:rsidRPr="00012748">
        <w:rPr>
          <w:rFonts w:asciiTheme="minorEastAsia" w:eastAsiaTheme="minorEastAsia" w:hAnsiTheme="minorEastAsia"/>
          <w:szCs w:val="21"/>
        </w:rPr>
        <w:t xml:space="preserve">  便携式可燃气体检漏仪的选择使用</w:t>
      </w:r>
      <w:r w:rsidR="00A83F92" w:rsidRPr="00012748">
        <w:rPr>
          <w:rFonts w:asciiTheme="minorEastAsia" w:eastAsiaTheme="minorEastAsia" w:hAnsiTheme="minorEastAsia"/>
          <w:szCs w:val="21"/>
        </w:rPr>
        <w:t>，除执行设备操作规程外尚</w:t>
      </w:r>
      <w:r w:rsidRPr="00012748">
        <w:rPr>
          <w:rFonts w:asciiTheme="minorEastAsia" w:eastAsiaTheme="minorEastAsia" w:hAnsiTheme="minorEastAsia"/>
          <w:szCs w:val="21"/>
        </w:rPr>
        <w:t>应符合下列规定：</w:t>
      </w:r>
    </w:p>
    <w:p w:rsidR="00A04DC6" w:rsidRPr="00012748" w:rsidRDefault="005853F4" w:rsidP="00BD3140">
      <w:pPr>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b/>
          <w:szCs w:val="21"/>
        </w:rPr>
        <w:t>1</w:t>
      </w:r>
      <w:r w:rsidR="00236F78">
        <w:rPr>
          <w:rFonts w:asciiTheme="minorEastAsia" w:eastAsiaTheme="minorEastAsia" w:hAnsiTheme="minorEastAsia" w:hint="eastAsia"/>
          <w:b/>
          <w:szCs w:val="21"/>
        </w:rPr>
        <w:t xml:space="preserve">  </w:t>
      </w:r>
      <w:r w:rsidRPr="00012748">
        <w:rPr>
          <w:rFonts w:asciiTheme="minorEastAsia" w:eastAsiaTheme="minorEastAsia" w:hAnsiTheme="minorEastAsia"/>
          <w:szCs w:val="21"/>
        </w:rPr>
        <w:t>应定期送至有资质的单位进行检定、校准；新购或受损修理后，在使用前应进行标定；</w:t>
      </w:r>
    </w:p>
    <w:p w:rsidR="00A04DC6" w:rsidRPr="00012748" w:rsidRDefault="005853F4" w:rsidP="00BD3140">
      <w:pPr>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b/>
          <w:szCs w:val="21"/>
        </w:rPr>
        <w:t>2</w:t>
      </w:r>
      <w:r w:rsidR="00236F78">
        <w:rPr>
          <w:rFonts w:asciiTheme="minorEastAsia" w:eastAsiaTheme="minorEastAsia" w:hAnsiTheme="minorEastAsia" w:hint="eastAsia"/>
          <w:b/>
          <w:szCs w:val="21"/>
        </w:rPr>
        <w:t xml:space="preserve">  </w:t>
      </w:r>
      <w:r w:rsidRPr="00012748">
        <w:rPr>
          <w:rFonts w:asciiTheme="minorEastAsia" w:eastAsiaTheme="minorEastAsia" w:hAnsiTheme="minorEastAsia"/>
          <w:szCs w:val="21"/>
        </w:rPr>
        <w:t>不宜在大风、雨雪、严寒、高温、强磁场、强腐蚀、强光直射等不利环境下使用；</w:t>
      </w:r>
    </w:p>
    <w:p w:rsidR="00A04DC6" w:rsidRPr="00012748" w:rsidRDefault="005853F4" w:rsidP="00BD3140">
      <w:pPr>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b/>
          <w:szCs w:val="21"/>
        </w:rPr>
        <w:t>3</w:t>
      </w:r>
      <w:r w:rsidR="00236F78">
        <w:rPr>
          <w:rFonts w:asciiTheme="minorEastAsia" w:eastAsiaTheme="minorEastAsia" w:hAnsiTheme="minorEastAsia" w:hint="eastAsia"/>
          <w:b/>
          <w:szCs w:val="21"/>
        </w:rPr>
        <w:t xml:space="preserve">  </w:t>
      </w:r>
      <w:r w:rsidRPr="00012748">
        <w:rPr>
          <w:rFonts w:asciiTheme="minorEastAsia" w:eastAsiaTheme="minorEastAsia" w:hAnsiTheme="minorEastAsia"/>
          <w:szCs w:val="21"/>
        </w:rPr>
        <w:t>探头部位严禁接触水或其他溶液。</w:t>
      </w:r>
    </w:p>
    <w:p w:rsidR="00A04DC6" w:rsidRPr="00012748" w:rsidRDefault="005853F4" w:rsidP="00BD3140">
      <w:pPr>
        <w:spacing w:line="300" w:lineRule="auto"/>
        <w:jc w:val="left"/>
        <w:rPr>
          <w:rFonts w:asciiTheme="minorEastAsia" w:eastAsiaTheme="minorEastAsia" w:hAnsiTheme="minorEastAsia"/>
          <w:szCs w:val="21"/>
        </w:rPr>
      </w:pPr>
      <w:r w:rsidRPr="00012748">
        <w:rPr>
          <w:rFonts w:asciiTheme="minorEastAsia" w:eastAsiaTheme="minorEastAsia" w:hAnsiTheme="minorEastAsia"/>
          <w:b/>
          <w:szCs w:val="21"/>
        </w:rPr>
        <w:lastRenderedPageBreak/>
        <w:t>4.2.5</w:t>
      </w:r>
      <w:r w:rsidR="00236F78">
        <w:rPr>
          <w:rFonts w:asciiTheme="minorEastAsia" w:eastAsiaTheme="minorEastAsia" w:hAnsiTheme="minorEastAsia" w:hint="eastAsia"/>
          <w:b/>
          <w:szCs w:val="21"/>
        </w:rPr>
        <w:t xml:space="preserve">  </w:t>
      </w:r>
      <w:r w:rsidR="00A33730" w:rsidRPr="00012748">
        <w:rPr>
          <w:rFonts w:asciiTheme="minorEastAsia" w:eastAsiaTheme="minorEastAsia" w:hAnsiTheme="minorEastAsia"/>
          <w:szCs w:val="21"/>
        </w:rPr>
        <w:t>加臭剂检测仪</w:t>
      </w:r>
      <w:r w:rsidRPr="00012748">
        <w:rPr>
          <w:rFonts w:asciiTheme="minorEastAsia" w:eastAsiaTheme="minorEastAsia" w:hAnsiTheme="minorEastAsia"/>
          <w:szCs w:val="21"/>
        </w:rPr>
        <w:t>的选择使用</w:t>
      </w:r>
      <w:r w:rsidR="00A83F92" w:rsidRPr="00012748">
        <w:rPr>
          <w:rFonts w:asciiTheme="minorEastAsia" w:eastAsiaTheme="minorEastAsia" w:hAnsiTheme="minorEastAsia"/>
          <w:szCs w:val="21"/>
        </w:rPr>
        <w:t>，除执行设备操作规程外尚</w:t>
      </w:r>
      <w:r w:rsidRPr="00012748">
        <w:rPr>
          <w:rFonts w:asciiTheme="minorEastAsia" w:eastAsiaTheme="minorEastAsia" w:hAnsiTheme="minorEastAsia"/>
          <w:szCs w:val="21"/>
        </w:rPr>
        <w:t>应符合下列规定：</w:t>
      </w:r>
    </w:p>
    <w:p w:rsidR="00A04DC6" w:rsidRPr="00012748" w:rsidRDefault="005853F4" w:rsidP="00BD3140">
      <w:pPr>
        <w:tabs>
          <w:tab w:val="left" w:pos="709"/>
        </w:tabs>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b/>
          <w:szCs w:val="21"/>
        </w:rPr>
        <w:t>1</w:t>
      </w:r>
      <w:r w:rsidR="00236F78">
        <w:rPr>
          <w:rFonts w:asciiTheme="minorEastAsia" w:eastAsiaTheme="minorEastAsia" w:hAnsiTheme="minorEastAsia" w:hint="eastAsia"/>
          <w:b/>
          <w:szCs w:val="21"/>
        </w:rPr>
        <w:t xml:space="preserve">  </w:t>
      </w:r>
      <w:r w:rsidRPr="00012748">
        <w:rPr>
          <w:rFonts w:asciiTheme="minorEastAsia" w:eastAsiaTheme="minorEastAsia" w:hAnsiTheme="minorEastAsia"/>
          <w:szCs w:val="21"/>
        </w:rPr>
        <w:t>应定期送至有资质的单位进行检定、校准；使用之前应进行功能测试（设备自检）；</w:t>
      </w:r>
    </w:p>
    <w:p w:rsidR="00A04DC6" w:rsidRPr="00012748" w:rsidRDefault="005853F4" w:rsidP="00BD3140">
      <w:pPr>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b/>
          <w:szCs w:val="21"/>
        </w:rPr>
        <w:t>2</w:t>
      </w:r>
      <w:r w:rsidR="00236F78">
        <w:rPr>
          <w:rFonts w:asciiTheme="minorEastAsia" w:eastAsiaTheme="minorEastAsia" w:hAnsiTheme="minorEastAsia" w:hint="eastAsia"/>
          <w:b/>
          <w:szCs w:val="21"/>
        </w:rPr>
        <w:t xml:space="preserve">  </w:t>
      </w:r>
      <w:r w:rsidRPr="00012748">
        <w:rPr>
          <w:rFonts w:asciiTheme="minorEastAsia" w:eastAsiaTheme="minorEastAsia" w:hAnsiTheme="minorEastAsia"/>
          <w:szCs w:val="21"/>
        </w:rPr>
        <w:t>操作者应熟悉加臭剂如四氢噻吩(THT)、硫醇(TBM)、乙硫醇(EM)等不同传感器的单位；</w:t>
      </w:r>
    </w:p>
    <w:p w:rsidR="00A04DC6" w:rsidRPr="00012748" w:rsidRDefault="005853F4" w:rsidP="00BD3140">
      <w:pPr>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b/>
          <w:szCs w:val="21"/>
        </w:rPr>
        <w:t>3</w:t>
      </w:r>
      <w:r w:rsidR="00236F78">
        <w:rPr>
          <w:rFonts w:asciiTheme="minorEastAsia" w:eastAsiaTheme="minorEastAsia" w:hAnsiTheme="minorEastAsia" w:hint="eastAsia"/>
          <w:b/>
          <w:szCs w:val="21"/>
        </w:rPr>
        <w:t xml:space="preserve">  </w:t>
      </w:r>
      <w:r w:rsidRPr="00012748">
        <w:rPr>
          <w:rFonts w:asciiTheme="minorEastAsia" w:eastAsiaTheme="minorEastAsia" w:hAnsiTheme="minorEastAsia"/>
          <w:szCs w:val="21"/>
        </w:rPr>
        <w:t>不宜在大风、强磁场、强腐蚀的环境下使用。</w:t>
      </w:r>
    </w:p>
    <w:p w:rsidR="00A04DC6" w:rsidRPr="00012748" w:rsidRDefault="005853F4" w:rsidP="00BD3140">
      <w:pPr>
        <w:spacing w:line="300" w:lineRule="auto"/>
        <w:jc w:val="left"/>
        <w:rPr>
          <w:rFonts w:asciiTheme="minorEastAsia" w:eastAsiaTheme="minorEastAsia" w:hAnsiTheme="minorEastAsia"/>
          <w:kern w:val="0"/>
          <w:szCs w:val="21"/>
        </w:rPr>
      </w:pPr>
      <w:r w:rsidRPr="00012748">
        <w:rPr>
          <w:rFonts w:asciiTheme="minorEastAsia" w:eastAsiaTheme="minorEastAsia" w:hAnsiTheme="minorEastAsia"/>
          <w:b/>
          <w:szCs w:val="21"/>
        </w:rPr>
        <w:t>4.2.6</w:t>
      </w:r>
      <w:r w:rsidR="00236F78">
        <w:rPr>
          <w:rFonts w:asciiTheme="minorEastAsia" w:eastAsiaTheme="minorEastAsia" w:hAnsiTheme="minorEastAsia" w:hint="eastAsia"/>
          <w:b/>
          <w:szCs w:val="21"/>
        </w:rPr>
        <w:t xml:space="preserve">  </w:t>
      </w:r>
      <w:r w:rsidRPr="00012748">
        <w:rPr>
          <w:rFonts w:asciiTheme="minorEastAsia" w:eastAsiaTheme="minorEastAsia" w:hAnsiTheme="minorEastAsia"/>
          <w:kern w:val="0"/>
          <w:szCs w:val="21"/>
        </w:rPr>
        <w:t>U型压力计(U型管负压计)的使用，</w:t>
      </w:r>
      <w:r w:rsidR="00A83F92" w:rsidRPr="00012748">
        <w:rPr>
          <w:rFonts w:asciiTheme="minorEastAsia" w:eastAsiaTheme="minorEastAsia" w:hAnsiTheme="minorEastAsia"/>
          <w:kern w:val="0"/>
          <w:szCs w:val="21"/>
        </w:rPr>
        <w:t>除执行设备操作规程外尚</w:t>
      </w:r>
      <w:r w:rsidRPr="00012748">
        <w:rPr>
          <w:rFonts w:asciiTheme="minorEastAsia" w:eastAsiaTheme="minorEastAsia" w:hAnsiTheme="minorEastAsia"/>
          <w:kern w:val="0"/>
          <w:szCs w:val="21"/>
        </w:rPr>
        <w:t>应符合下列规定：</w:t>
      </w:r>
    </w:p>
    <w:p w:rsidR="00A04DC6" w:rsidRPr="00012748" w:rsidRDefault="005853F4" w:rsidP="00BD3140">
      <w:pPr>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b/>
          <w:szCs w:val="21"/>
        </w:rPr>
        <w:t>1</w:t>
      </w:r>
      <w:r w:rsidR="00236F78">
        <w:rPr>
          <w:rFonts w:asciiTheme="minorEastAsia" w:eastAsiaTheme="minorEastAsia" w:hAnsiTheme="minorEastAsia" w:hint="eastAsia"/>
          <w:b/>
          <w:szCs w:val="21"/>
        </w:rPr>
        <w:t xml:space="preserve">  </w:t>
      </w:r>
      <w:r w:rsidR="00A33730" w:rsidRPr="00012748">
        <w:rPr>
          <w:rFonts w:asciiTheme="minorEastAsia" w:eastAsiaTheme="minorEastAsia" w:hAnsiTheme="minorEastAsia"/>
          <w:szCs w:val="21"/>
        </w:rPr>
        <w:t>应按照被测燃气管道压力选择相适应的U型压力计；当以水作为测量介质时，应采取防冻措施；</w:t>
      </w:r>
    </w:p>
    <w:p w:rsidR="00A04DC6" w:rsidRPr="00012748" w:rsidRDefault="005853F4" w:rsidP="00BD3140">
      <w:pPr>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b/>
          <w:szCs w:val="21"/>
        </w:rPr>
        <w:t>2</w:t>
      </w:r>
      <w:r w:rsidR="00236F78">
        <w:rPr>
          <w:rFonts w:asciiTheme="minorEastAsia" w:eastAsiaTheme="minorEastAsia" w:hAnsiTheme="minorEastAsia" w:hint="eastAsia"/>
          <w:b/>
          <w:szCs w:val="21"/>
        </w:rPr>
        <w:t xml:space="preserve">  </w:t>
      </w:r>
      <w:r w:rsidRPr="00012748">
        <w:rPr>
          <w:rFonts w:asciiTheme="minorEastAsia" w:eastAsiaTheme="minorEastAsia" w:hAnsiTheme="minorEastAsia"/>
          <w:szCs w:val="21"/>
        </w:rPr>
        <w:t>U型管不应存在变形或破裂等异常现象；</w:t>
      </w:r>
    </w:p>
    <w:p w:rsidR="00A04DC6" w:rsidRPr="00012748" w:rsidRDefault="005853F4" w:rsidP="00BD3140">
      <w:pPr>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b/>
          <w:szCs w:val="21"/>
        </w:rPr>
        <w:t>3</w:t>
      </w:r>
      <w:r w:rsidR="00236F78">
        <w:rPr>
          <w:rFonts w:asciiTheme="minorEastAsia" w:eastAsiaTheme="minorEastAsia" w:hAnsiTheme="minorEastAsia" w:hint="eastAsia"/>
          <w:b/>
          <w:szCs w:val="21"/>
        </w:rPr>
        <w:t xml:space="preserve">  </w:t>
      </w:r>
      <w:r w:rsidRPr="00012748">
        <w:rPr>
          <w:rFonts w:asciiTheme="minorEastAsia" w:eastAsiaTheme="minorEastAsia" w:hAnsiTheme="minorEastAsia"/>
          <w:szCs w:val="21"/>
        </w:rPr>
        <w:t>U型管内壁及测量介质应清洁；</w:t>
      </w:r>
    </w:p>
    <w:p w:rsidR="00A04DC6" w:rsidRPr="00012748" w:rsidRDefault="005853F4" w:rsidP="00BD3140">
      <w:pPr>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b/>
          <w:szCs w:val="21"/>
        </w:rPr>
        <w:t>4</w:t>
      </w:r>
      <w:r w:rsidR="00236F78">
        <w:rPr>
          <w:rFonts w:asciiTheme="minorEastAsia" w:eastAsiaTheme="minorEastAsia" w:hAnsiTheme="minorEastAsia" w:hint="eastAsia"/>
          <w:b/>
          <w:szCs w:val="21"/>
        </w:rPr>
        <w:t xml:space="preserve">  </w:t>
      </w:r>
      <w:r w:rsidRPr="00012748">
        <w:rPr>
          <w:rFonts w:asciiTheme="minorEastAsia" w:eastAsiaTheme="minorEastAsia" w:hAnsiTheme="minorEastAsia"/>
          <w:szCs w:val="21"/>
        </w:rPr>
        <w:t>使用前应使测量介质U型凹液面处于“</w:t>
      </w:r>
      <w:r w:rsidR="004D6FD5" w:rsidRPr="00012748">
        <w:rPr>
          <w:rFonts w:asciiTheme="minorEastAsia" w:eastAsiaTheme="minorEastAsia" w:hAnsiTheme="minorEastAsia"/>
          <w:szCs w:val="21"/>
        </w:rPr>
        <w:t>0</w:t>
      </w:r>
      <w:r w:rsidRPr="00012748">
        <w:rPr>
          <w:rFonts w:asciiTheme="minorEastAsia" w:eastAsiaTheme="minorEastAsia" w:hAnsiTheme="minorEastAsia"/>
          <w:szCs w:val="21"/>
        </w:rPr>
        <w:t>”刻度线；使用时不得倾斜放置，应水平观测刻度（示值）。</w:t>
      </w:r>
    </w:p>
    <w:p w:rsidR="00A04DC6" w:rsidRPr="00012748" w:rsidRDefault="005853F4" w:rsidP="00BD3140">
      <w:pPr>
        <w:spacing w:line="300" w:lineRule="auto"/>
        <w:jc w:val="left"/>
        <w:rPr>
          <w:rFonts w:asciiTheme="minorEastAsia" w:eastAsiaTheme="minorEastAsia" w:hAnsiTheme="minorEastAsia"/>
          <w:szCs w:val="21"/>
        </w:rPr>
      </w:pPr>
      <w:r w:rsidRPr="00012748">
        <w:rPr>
          <w:rFonts w:asciiTheme="minorEastAsia" w:eastAsiaTheme="minorEastAsia" w:hAnsiTheme="minorEastAsia"/>
          <w:b/>
          <w:szCs w:val="21"/>
        </w:rPr>
        <w:t xml:space="preserve">4.2.7  </w:t>
      </w:r>
      <w:r w:rsidRPr="00012748">
        <w:rPr>
          <w:rFonts w:asciiTheme="minorEastAsia" w:eastAsiaTheme="minorEastAsia" w:hAnsiTheme="minorEastAsia"/>
          <w:szCs w:val="21"/>
        </w:rPr>
        <w:t>标准压力表的选择使用</w:t>
      </w:r>
      <w:r w:rsidR="0028776F" w:rsidRPr="00012748">
        <w:rPr>
          <w:rFonts w:asciiTheme="minorEastAsia" w:eastAsiaTheme="minorEastAsia" w:hAnsiTheme="minorEastAsia"/>
          <w:szCs w:val="21"/>
        </w:rPr>
        <w:t>，除执行设备操作规程外尚</w:t>
      </w:r>
      <w:r w:rsidRPr="00012748">
        <w:rPr>
          <w:rFonts w:asciiTheme="minorEastAsia" w:eastAsiaTheme="minorEastAsia" w:hAnsiTheme="minorEastAsia"/>
          <w:szCs w:val="21"/>
        </w:rPr>
        <w:t>应符合下列规定：</w:t>
      </w:r>
    </w:p>
    <w:p w:rsidR="00A04DC6" w:rsidRPr="00012748" w:rsidRDefault="005853F4" w:rsidP="00BD3140">
      <w:pPr>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b/>
          <w:szCs w:val="21"/>
        </w:rPr>
        <w:t>1</w:t>
      </w:r>
      <w:r w:rsidR="00236F78">
        <w:rPr>
          <w:rFonts w:asciiTheme="minorEastAsia" w:eastAsiaTheme="minorEastAsia" w:hAnsiTheme="minorEastAsia" w:hint="eastAsia"/>
          <w:b/>
          <w:szCs w:val="21"/>
        </w:rPr>
        <w:t xml:space="preserve">  </w:t>
      </w:r>
      <w:r w:rsidRPr="00012748">
        <w:rPr>
          <w:rFonts w:asciiTheme="minorEastAsia" w:eastAsiaTheme="minorEastAsia" w:hAnsiTheme="minorEastAsia"/>
          <w:szCs w:val="21"/>
        </w:rPr>
        <w:t>标准压力表的精度等级不得低于在用压力表的精度等级；</w:t>
      </w:r>
    </w:p>
    <w:p w:rsidR="00A04DC6" w:rsidRPr="00012748" w:rsidRDefault="005853F4" w:rsidP="00BD3140">
      <w:pPr>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b/>
          <w:szCs w:val="21"/>
        </w:rPr>
        <w:t>2</w:t>
      </w:r>
      <w:r w:rsidR="00236F78">
        <w:rPr>
          <w:rFonts w:asciiTheme="minorEastAsia" w:eastAsiaTheme="minorEastAsia" w:hAnsiTheme="minorEastAsia" w:hint="eastAsia"/>
          <w:b/>
          <w:szCs w:val="21"/>
        </w:rPr>
        <w:t xml:space="preserve">  </w:t>
      </w:r>
      <w:r w:rsidRPr="00012748">
        <w:rPr>
          <w:rFonts w:asciiTheme="minorEastAsia" w:eastAsiaTheme="minorEastAsia" w:hAnsiTheme="minorEastAsia"/>
          <w:szCs w:val="21"/>
        </w:rPr>
        <w:t>标准压力表的最大量程应比被检</w:t>
      </w:r>
      <w:r w:rsidR="00A33730" w:rsidRPr="00012748">
        <w:rPr>
          <w:rFonts w:asciiTheme="minorEastAsia" w:eastAsiaTheme="minorEastAsia" w:hAnsiTheme="minorEastAsia"/>
          <w:szCs w:val="21"/>
        </w:rPr>
        <w:t>燃气</w:t>
      </w:r>
      <w:r w:rsidRPr="00012748">
        <w:rPr>
          <w:rFonts w:asciiTheme="minorEastAsia" w:eastAsiaTheme="minorEastAsia" w:hAnsiTheme="minorEastAsia"/>
          <w:szCs w:val="21"/>
        </w:rPr>
        <w:t>管道运行压力高1/3；</w:t>
      </w:r>
    </w:p>
    <w:p w:rsidR="00A04DC6" w:rsidRPr="00012748" w:rsidRDefault="005853F4" w:rsidP="00BD3140">
      <w:pPr>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b/>
          <w:szCs w:val="21"/>
        </w:rPr>
        <w:t>3</w:t>
      </w:r>
      <w:r w:rsidR="00236F78">
        <w:rPr>
          <w:rFonts w:asciiTheme="minorEastAsia" w:eastAsiaTheme="minorEastAsia" w:hAnsiTheme="minorEastAsia" w:hint="eastAsia"/>
          <w:b/>
          <w:szCs w:val="21"/>
        </w:rPr>
        <w:t xml:space="preserve">  </w:t>
      </w:r>
      <w:r w:rsidRPr="00012748">
        <w:rPr>
          <w:rFonts w:asciiTheme="minorEastAsia" w:eastAsiaTheme="minorEastAsia" w:hAnsiTheme="minorEastAsia"/>
          <w:szCs w:val="21"/>
        </w:rPr>
        <w:t>标准压力表的使用不宜超过最大量程的75%（即全量程的3/4刻度处）；</w:t>
      </w:r>
      <w:r w:rsidRPr="00012748">
        <w:rPr>
          <w:rFonts w:asciiTheme="minorEastAsia" w:eastAsiaTheme="minorEastAsia" w:hAnsiTheme="minorEastAsia" w:cs="宋体" w:hint="eastAsia"/>
          <w:szCs w:val="21"/>
        </w:rPr>
        <w:t> </w:t>
      </w:r>
    </w:p>
    <w:p w:rsidR="00A04DC6" w:rsidRPr="00012748" w:rsidRDefault="005853F4" w:rsidP="00BD3140">
      <w:pPr>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b/>
          <w:szCs w:val="21"/>
        </w:rPr>
        <w:t>4</w:t>
      </w:r>
      <w:r w:rsidR="00236F78">
        <w:rPr>
          <w:rFonts w:asciiTheme="minorEastAsia" w:eastAsiaTheme="minorEastAsia" w:hAnsiTheme="minorEastAsia" w:hint="eastAsia"/>
          <w:b/>
          <w:szCs w:val="21"/>
        </w:rPr>
        <w:t xml:space="preserve">  </w:t>
      </w:r>
      <w:r w:rsidRPr="00012748">
        <w:rPr>
          <w:rFonts w:asciiTheme="minorEastAsia" w:eastAsiaTheme="minorEastAsia" w:hAnsiTheme="minorEastAsia"/>
          <w:szCs w:val="21"/>
        </w:rPr>
        <w:t>标准压力表作为标定在用压力表具的专用表，严禁他用。</w:t>
      </w:r>
    </w:p>
    <w:p w:rsidR="00A04DC6" w:rsidRPr="00BD3140" w:rsidRDefault="005853F4" w:rsidP="00E33023">
      <w:pPr>
        <w:pStyle w:val="2"/>
        <w:rPr>
          <w:rFonts w:ascii="黑体" w:eastAsia="黑体" w:hAnsi="黑体"/>
          <w:sz w:val="21"/>
          <w:szCs w:val="21"/>
        </w:rPr>
      </w:pPr>
      <w:bookmarkStart w:id="88" w:name="_Toc505010236"/>
      <w:bookmarkStart w:id="89" w:name="_Toc505067390"/>
      <w:bookmarkStart w:id="90" w:name="_Toc505070511"/>
      <w:bookmarkStart w:id="91" w:name="_Toc508611382"/>
      <w:bookmarkStart w:id="92" w:name="_Toc256197667"/>
      <w:r w:rsidRPr="00BD3140">
        <w:rPr>
          <w:rFonts w:ascii="黑体" w:eastAsia="黑体" w:hAnsi="黑体"/>
          <w:sz w:val="21"/>
          <w:szCs w:val="21"/>
        </w:rPr>
        <w:t>4.3</w:t>
      </w:r>
      <w:r w:rsidRPr="00BD3140">
        <w:rPr>
          <w:rFonts w:ascii="黑体" w:eastAsia="黑体" w:hAnsi="黑体"/>
          <w:color w:val="000000"/>
          <w:sz w:val="21"/>
          <w:szCs w:val="21"/>
        </w:rPr>
        <w:t>通讯设备及其他</w:t>
      </w:r>
      <w:r w:rsidRPr="00BD3140">
        <w:rPr>
          <w:rFonts w:ascii="黑体" w:eastAsia="黑体" w:hAnsi="黑体"/>
          <w:sz w:val="21"/>
          <w:szCs w:val="21"/>
        </w:rPr>
        <w:t>工具、材料、资料</w:t>
      </w:r>
      <w:bookmarkEnd w:id="88"/>
      <w:bookmarkEnd w:id="89"/>
      <w:bookmarkEnd w:id="90"/>
      <w:bookmarkEnd w:id="91"/>
    </w:p>
    <w:p w:rsidR="00A04DC6" w:rsidRPr="00012748" w:rsidRDefault="005853F4" w:rsidP="00931D97">
      <w:pPr>
        <w:spacing w:line="300" w:lineRule="auto"/>
        <w:jc w:val="left"/>
        <w:rPr>
          <w:rFonts w:asciiTheme="minorEastAsia" w:eastAsiaTheme="minorEastAsia" w:hAnsiTheme="minorEastAsia"/>
          <w:szCs w:val="21"/>
        </w:rPr>
      </w:pPr>
      <w:r w:rsidRPr="00012748">
        <w:rPr>
          <w:rFonts w:asciiTheme="minorEastAsia" w:eastAsiaTheme="minorEastAsia" w:hAnsiTheme="minorEastAsia"/>
          <w:b/>
          <w:szCs w:val="21"/>
        </w:rPr>
        <w:t xml:space="preserve">4.3.1  </w:t>
      </w:r>
      <w:r w:rsidR="00F13946" w:rsidRPr="00012748">
        <w:rPr>
          <w:rFonts w:asciiTheme="minorEastAsia" w:eastAsiaTheme="minorEastAsia" w:hAnsiTheme="minorEastAsia"/>
          <w:szCs w:val="21"/>
        </w:rPr>
        <w:t>安全巡检人员应配置防爆通讯设备和防爆照明设备；并应定期进行维护。</w:t>
      </w:r>
    </w:p>
    <w:p w:rsidR="00A04DC6" w:rsidRDefault="005853F4" w:rsidP="00931D97">
      <w:pPr>
        <w:tabs>
          <w:tab w:val="left" w:pos="2862"/>
        </w:tabs>
        <w:spacing w:line="300" w:lineRule="auto"/>
        <w:jc w:val="left"/>
        <w:rPr>
          <w:rFonts w:asciiTheme="minorEastAsia" w:eastAsiaTheme="minorEastAsia" w:hAnsiTheme="minorEastAsia" w:hint="eastAsia"/>
          <w:szCs w:val="21"/>
        </w:rPr>
      </w:pPr>
      <w:r w:rsidRPr="00012748">
        <w:rPr>
          <w:rFonts w:asciiTheme="minorEastAsia" w:eastAsiaTheme="minorEastAsia" w:hAnsiTheme="minorEastAsia"/>
          <w:b/>
          <w:szCs w:val="21"/>
        </w:rPr>
        <w:t>4.3.2</w:t>
      </w:r>
      <w:bookmarkEnd w:id="92"/>
      <w:r w:rsidR="00BD3140">
        <w:rPr>
          <w:rFonts w:asciiTheme="minorEastAsia" w:eastAsiaTheme="minorEastAsia" w:hAnsiTheme="minorEastAsia" w:hint="eastAsia"/>
          <w:b/>
          <w:szCs w:val="21"/>
        </w:rPr>
        <w:t xml:space="preserve">  </w:t>
      </w:r>
      <w:r w:rsidR="00F13946" w:rsidRPr="00012748">
        <w:rPr>
          <w:rFonts w:asciiTheme="minorEastAsia" w:eastAsiaTheme="minorEastAsia" w:hAnsiTheme="minorEastAsia"/>
          <w:szCs w:val="21"/>
        </w:rPr>
        <w:t>为了满足安全巡检要求，达到安全巡检效果，安全巡检人员除应配备安全巡检设备外，还应携带必要的工具、材料、资料等</w:t>
      </w:r>
      <w:r w:rsidR="00625738" w:rsidRPr="00012748">
        <w:rPr>
          <w:rFonts w:asciiTheme="minorEastAsia" w:eastAsiaTheme="minorEastAsia" w:hAnsiTheme="minorEastAsia"/>
          <w:szCs w:val="21"/>
        </w:rPr>
        <w:t>按</w:t>
      </w:r>
      <w:r w:rsidR="00F13946" w:rsidRPr="00012748">
        <w:rPr>
          <w:rFonts w:asciiTheme="minorEastAsia" w:eastAsiaTheme="minorEastAsia" w:hAnsiTheme="minorEastAsia"/>
          <w:szCs w:val="21"/>
        </w:rPr>
        <w:t>表4.3.2</w:t>
      </w:r>
      <w:r w:rsidR="00625738" w:rsidRPr="00012748">
        <w:rPr>
          <w:rFonts w:asciiTheme="minorEastAsia" w:eastAsiaTheme="minorEastAsia" w:hAnsiTheme="minorEastAsia"/>
          <w:szCs w:val="21"/>
        </w:rPr>
        <w:t>确定</w:t>
      </w:r>
      <w:r w:rsidR="00F13946" w:rsidRPr="00012748">
        <w:rPr>
          <w:rFonts w:asciiTheme="minorEastAsia" w:eastAsiaTheme="minorEastAsia" w:hAnsiTheme="minorEastAsia"/>
          <w:szCs w:val="21"/>
        </w:rPr>
        <w:t>。</w:t>
      </w:r>
    </w:p>
    <w:p w:rsidR="00AB5762" w:rsidRPr="00012748" w:rsidRDefault="00AB5762" w:rsidP="00931D97">
      <w:pPr>
        <w:tabs>
          <w:tab w:val="left" w:pos="2862"/>
        </w:tabs>
        <w:spacing w:line="300" w:lineRule="auto"/>
        <w:jc w:val="left"/>
        <w:rPr>
          <w:rFonts w:asciiTheme="minorEastAsia" w:eastAsiaTheme="minorEastAsia" w:hAnsiTheme="minorEastAsia"/>
          <w:szCs w:val="21"/>
        </w:rPr>
      </w:pPr>
    </w:p>
    <w:p w:rsidR="00A04DC6" w:rsidRPr="00931D97" w:rsidRDefault="005853F4" w:rsidP="00931D97">
      <w:pPr>
        <w:tabs>
          <w:tab w:val="left" w:pos="2862"/>
        </w:tabs>
        <w:spacing w:line="360" w:lineRule="auto"/>
        <w:ind w:firstLineChars="100" w:firstLine="210"/>
        <w:jc w:val="center"/>
        <w:rPr>
          <w:rFonts w:ascii="黑体" w:eastAsia="黑体" w:hAnsi="黑体"/>
          <w:szCs w:val="21"/>
        </w:rPr>
      </w:pPr>
      <w:r w:rsidRPr="00931D97">
        <w:rPr>
          <w:rFonts w:ascii="黑体" w:eastAsia="黑体" w:hAnsi="黑体" w:hint="eastAsia"/>
          <w:szCs w:val="21"/>
        </w:rPr>
        <w:t>表4.3.2</w:t>
      </w:r>
      <w:r w:rsidR="00F13946" w:rsidRPr="00931D97">
        <w:rPr>
          <w:rFonts w:ascii="黑体" w:eastAsia="黑体" w:hAnsi="黑体" w:hint="eastAsia"/>
          <w:szCs w:val="21"/>
        </w:rPr>
        <w:t>安全巡检人员应配备工具表</w:t>
      </w:r>
    </w:p>
    <w:tbl>
      <w:tblPr>
        <w:tblStyle w:val="afd"/>
        <w:tblW w:w="7861" w:type="dxa"/>
        <w:jc w:val="center"/>
        <w:tblLayout w:type="fixed"/>
        <w:tblLook w:val="04A0"/>
      </w:tblPr>
      <w:tblGrid>
        <w:gridCol w:w="1966"/>
        <w:gridCol w:w="5895"/>
      </w:tblGrid>
      <w:tr w:rsidR="00A04DC6" w:rsidRPr="00012748" w:rsidTr="00AB5762">
        <w:trPr>
          <w:trHeight w:val="340"/>
          <w:jc w:val="center"/>
        </w:trPr>
        <w:tc>
          <w:tcPr>
            <w:tcW w:w="1966" w:type="dxa"/>
            <w:vAlign w:val="center"/>
          </w:tcPr>
          <w:p w:rsidR="00A04DC6" w:rsidRPr="008A76DF" w:rsidRDefault="005853F4" w:rsidP="00AB5762">
            <w:pPr>
              <w:tabs>
                <w:tab w:val="left" w:pos="2862"/>
              </w:tabs>
              <w:spacing w:line="239" w:lineRule="auto"/>
              <w:jc w:val="center"/>
              <w:rPr>
                <w:rFonts w:asciiTheme="minorEastAsia" w:eastAsiaTheme="minorEastAsia" w:hAnsiTheme="minorEastAsia"/>
                <w:sz w:val="18"/>
                <w:szCs w:val="18"/>
              </w:rPr>
            </w:pPr>
            <w:r w:rsidRPr="008A76DF">
              <w:rPr>
                <w:rFonts w:asciiTheme="minorEastAsia" w:eastAsiaTheme="minorEastAsia" w:hAnsiTheme="minorEastAsia" w:hint="eastAsia"/>
                <w:sz w:val="18"/>
                <w:szCs w:val="18"/>
              </w:rPr>
              <w:t>类别</w:t>
            </w:r>
          </w:p>
        </w:tc>
        <w:tc>
          <w:tcPr>
            <w:tcW w:w="5895" w:type="dxa"/>
            <w:vAlign w:val="center"/>
          </w:tcPr>
          <w:p w:rsidR="00A04DC6" w:rsidRPr="008A76DF" w:rsidRDefault="005853F4" w:rsidP="00AB5762">
            <w:pPr>
              <w:tabs>
                <w:tab w:val="left" w:pos="2862"/>
              </w:tabs>
              <w:spacing w:line="239" w:lineRule="auto"/>
              <w:jc w:val="center"/>
              <w:rPr>
                <w:rFonts w:asciiTheme="minorEastAsia" w:eastAsiaTheme="minorEastAsia" w:hAnsiTheme="minorEastAsia"/>
                <w:sz w:val="18"/>
                <w:szCs w:val="18"/>
              </w:rPr>
            </w:pPr>
            <w:r w:rsidRPr="008A76DF">
              <w:rPr>
                <w:rFonts w:asciiTheme="minorEastAsia" w:eastAsiaTheme="minorEastAsia" w:hAnsiTheme="minorEastAsia" w:hint="eastAsia"/>
                <w:sz w:val="18"/>
                <w:szCs w:val="18"/>
              </w:rPr>
              <w:t>名称</w:t>
            </w:r>
          </w:p>
        </w:tc>
      </w:tr>
      <w:tr w:rsidR="00931D97" w:rsidRPr="00012748" w:rsidTr="00AB5762">
        <w:trPr>
          <w:trHeight w:val="340"/>
          <w:jc w:val="center"/>
        </w:trPr>
        <w:tc>
          <w:tcPr>
            <w:tcW w:w="1966" w:type="dxa"/>
            <w:vMerge w:val="restart"/>
            <w:vAlign w:val="center"/>
          </w:tcPr>
          <w:p w:rsidR="00931D97" w:rsidRPr="008A76DF" w:rsidRDefault="00931D97" w:rsidP="00AB5762">
            <w:pPr>
              <w:tabs>
                <w:tab w:val="left" w:pos="2862"/>
              </w:tabs>
              <w:spacing w:line="239" w:lineRule="auto"/>
              <w:jc w:val="center"/>
              <w:rPr>
                <w:rFonts w:asciiTheme="minorEastAsia" w:eastAsiaTheme="minorEastAsia" w:hAnsiTheme="minorEastAsia"/>
                <w:sz w:val="18"/>
                <w:szCs w:val="18"/>
              </w:rPr>
            </w:pPr>
            <w:r w:rsidRPr="008A76DF">
              <w:rPr>
                <w:rFonts w:asciiTheme="minorEastAsia" w:eastAsiaTheme="minorEastAsia" w:hAnsiTheme="minorEastAsia" w:hint="eastAsia"/>
                <w:sz w:val="18"/>
                <w:szCs w:val="18"/>
              </w:rPr>
              <w:t>工具</w:t>
            </w:r>
          </w:p>
        </w:tc>
        <w:tc>
          <w:tcPr>
            <w:tcW w:w="5895" w:type="dxa"/>
            <w:vAlign w:val="center"/>
          </w:tcPr>
          <w:p w:rsidR="00931D97" w:rsidRPr="008A76DF" w:rsidRDefault="00931D97" w:rsidP="00AB5762">
            <w:pPr>
              <w:tabs>
                <w:tab w:val="left" w:pos="2862"/>
              </w:tabs>
              <w:spacing w:line="239" w:lineRule="auto"/>
              <w:jc w:val="center"/>
              <w:rPr>
                <w:rFonts w:asciiTheme="minorEastAsia" w:eastAsiaTheme="minorEastAsia" w:hAnsiTheme="minorEastAsia"/>
                <w:sz w:val="18"/>
                <w:szCs w:val="18"/>
              </w:rPr>
            </w:pPr>
            <w:r w:rsidRPr="008A76DF">
              <w:rPr>
                <w:rFonts w:asciiTheme="minorEastAsia" w:eastAsiaTheme="minorEastAsia" w:hAnsiTheme="minorEastAsia" w:cs="宋体" w:hint="eastAsia"/>
                <w:kern w:val="0"/>
                <w:sz w:val="18"/>
                <w:szCs w:val="18"/>
              </w:rPr>
              <w:t>工具袋</w:t>
            </w:r>
          </w:p>
        </w:tc>
      </w:tr>
      <w:tr w:rsidR="00931D97" w:rsidRPr="00012748" w:rsidTr="00AB5762">
        <w:trPr>
          <w:trHeight w:val="340"/>
          <w:jc w:val="center"/>
        </w:trPr>
        <w:tc>
          <w:tcPr>
            <w:tcW w:w="1966" w:type="dxa"/>
            <w:vMerge/>
            <w:vAlign w:val="center"/>
          </w:tcPr>
          <w:p w:rsidR="00931D97" w:rsidRPr="008A76DF" w:rsidRDefault="00931D97" w:rsidP="00AB5762">
            <w:pPr>
              <w:tabs>
                <w:tab w:val="left" w:pos="2862"/>
              </w:tabs>
              <w:spacing w:line="360" w:lineRule="auto"/>
              <w:jc w:val="center"/>
              <w:rPr>
                <w:rFonts w:asciiTheme="minorEastAsia" w:eastAsiaTheme="minorEastAsia" w:hAnsiTheme="minorEastAsia"/>
                <w:sz w:val="18"/>
                <w:szCs w:val="18"/>
              </w:rPr>
            </w:pPr>
          </w:p>
        </w:tc>
        <w:tc>
          <w:tcPr>
            <w:tcW w:w="5895" w:type="dxa"/>
            <w:vAlign w:val="center"/>
          </w:tcPr>
          <w:p w:rsidR="00931D97" w:rsidRPr="008A76DF" w:rsidRDefault="00931D97" w:rsidP="00AB5762">
            <w:pPr>
              <w:tabs>
                <w:tab w:val="left" w:pos="2862"/>
              </w:tabs>
              <w:spacing w:line="239" w:lineRule="auto"/>
              <w:jc w:val="center"/>
              <w:rPr>
                <w:rFonts w:asciiTheme="minorEastAsia" w:eastAsiaTheme="minorEastAsia" w:hAnsiTheme="minorEastAsia"/>
                <w:sz w:val="18"/>
                <w:szCs w:val="18"/>
              </w:rPr>
            </w:pPr>
            <w:r w:rsidRPr="008A76DF">
              <w:rPr>
                <w:rFonts w:asciiTheme="minorEastAsia" w:eastAsiaTheme="minorEastAsia" w:hAnsiTheme="minorEastAsia" w:cs="宋体" w:hint="eastAsia"/>
                <w:kern w:val="0"/>
                <w:sz w:val="18"/>
                <w:szCs w:val="18"/>
              </w:rPr>
              <w:t>螺丝刀/起子  (十字及一字）</w:t>
            </w:r>
          </w:p>
        </w:tc>
      </w:tr>
      <w:tr w:rsidR="00931D97" w:rsidRPr="00012748" w:rsidTr="00AB5762">
        <w:trPr>
          <w:trHeight w:val="340"/>
          <w:jc w:val="center"/>
        </w:trPr>
        <w:tc>
          <w:tcPr>
            <w:tcW w:w="1966" w:type="dxa"/>
            <w:vMerge/>
            <w:vAlign w:val="center"/>
          </w:tcPr>
          <w:p w:rsidR="00931D97" w:rsidRPr="008A76DF" w:rsidRDefault="00931D97" w:rsidP="00AB5762">
            <w:pPr>
              <w:tabs>
                <w:tab w:val="left" w:pos="2862"/>
              </w:tabs>
              <w:spacing w:line="360" w:lineRule="auto"/>
              <w:jc w:val="center"/>
              <w:rPr>
                <w:rFonts w:asciiTheme="minorEastAsia" w:eastAsiaTheme="minorEastAsia" w:hAnsiTheme="minorEastAsia"/>
                <w:sz w:val="18"/>
                <w:szCs w:val="18"/>
              </w:rPr>
            </w:pPr>
          </w:p>
        </w:tc>
        <w:tc>
          <w:tcPr>
            <w:tcW w:w="5895" w:type="dxa"/>
            <w:vAlign w:val="center"/>
          </w:tcPr>
          <w:p w:rsidR="00931D97" w:rsidRPr="008A76DF" w:rsidRDefault="00931D97" w:rsidP="00AB5762">
            <w:pPr>
              <w:tabs>
                <w:tab w:val="left" w:pos="2862"/>
              </w:tabs>
              <w:spacing w:line="239" w:lineRule="auto"/>
              <w:jc w:val="center"/>
              <w:rPr>
                <w:rFonts w:asciiTheme="minorEastAsia" w:eastAsiaTheme="minorEastAsia" w:hAnsiTheme="minorEastAsia"/>
                <w:sz w:val="18"/>
                <w:szCs w:val="18"/>
              </w:rPr>
            </w:pPr>
            <w:r w:rsidRPr="008A76DF">
              <w:rPr>
                <w:rFonts w:asciiTheme="minorEastAsia" w:eastAsiaTheme="minorEastAsia" w:hAnsiTheme="minorEastAsia" w:cs="宋体" w:hint="eastAsia"/>
                <w:kern w:val="0"/>
                <w:sz w:val="18"/>
                <w:szCs w:val="18"/>
              </w:rPr>
              <w:t>活动板手</w:t>
            </w:r>
          </w:p>
        </w:tc>
      </w:tr>
      <w:tr w:rsidR="00931D97" w:rsidRPr="00012748" w:rsidTr="00AB5762">
        <w:trPr>
          <w:trHeight w:val="340"/>
          <w:jc w:val="center"/>
        </w:trPr>
        <w:tc>
          <w:tcPr>
            <w:tcW w:w="1966" w:type="dxa"/>
            <w:vMerge/>
            <w:vAlign w:val="center"/>
          </w:tcPr>
          <w:p w:rsidR="00931D97" w:rsidRPr="008A76DF" w:rsidRDefault="00931D97" w:rsidP="00AB5762">
            <w:pPr>
              <w:tabs>
                <w:tab w:val="left" w:pos="2862"/>
              </w:tabs>
              <w:spacing w:line="360" w:lineRule="auto"/>
              <w:jc w:val="center"/>
              <w:rPr>
                <w:rFonts w:asciiTheme="minorEastAsia" w:eastAsiaTheme="minorEastAsia" w:hAnsiTheme="minorEastAsia"/>
                <w:sz w:val="18"/>
                <w:szCs w:val="18"/>
              </w:rPr>
            </w:pPr>
          </w:p>
        </w:tc>
        <w:tc>
          <w:tcPr>
            <w:tcW w:w="5895" w:type="dxa"/>
            <w:vAlign w:val="center"/>
          </w:tcPr>
          <w:p w:rsidR="00931D97" w:rsidRPr="008A76DF" w:rsidRDefault="00931D97" w:rsidP="00AB5762">
            <w:pPr>
              <w:tabs>
                <w:tab w:val="left" w:pos="2862"/>
              </w:tabs>
              <w:spacing w:line="239" w:lineRule="auto"/>
              <w:jc w:val="center"/>
              <w:rPr>
                <w:rFonts w:asciiTheme="minorEastAsia" w:eastAsiaTheme="minorEastAsia" w:hAnsiTheme="minorEastAsia"/>
                <w:sz w:val="18"/>
                <w:szCs w:val="18"/>
              </w:rPr>
            </w:pPr>
            <w:r w:rsidRPr="008A76DF">
              <w:rPr>
                <w:rFonts w:asciiTheme="minorEastAsia" w:eastAsiaTheme="minorEastAsia" w:hAnsiTheme="minorEastAsia" w:cs="宋体" w:hint="eastAsia"/>
                <w:kern w:val="0"/>
                <w:sz w:val="18"/>
                <w:szCs w:val="18"/>
              </w:rPr>
              <w:t>卷尺</w:t>
            </w:r>
          </w:p>
        </w:tc>
      </w:tr>
      <w:tr w:rsidR="00931D97" w:rsidRPr="00012748" w:rsidTr="00AB5762">
        <w:trPr>
          <w:trHeight w:val="340"/>
          <w:jc w:val="center"/>
        </w:trPr>
        <w:tc>
          <w:tcPr>
            <w:tcW w:w="1966" w:type="dxa"/>
            <w:vMerge/>
            <w:vAlign w:val="center"/>
          </w:tcPr>
          <w:p w:rsidR="00931D97" w:rsidRPr="008A76DF" w:rsidRDefault="00931D97" w:rsidP="00AB5762">
            <w:pPr>
              <w:tabs>
                <w:tab w:val="left" w:pos="2862"/>
              </w:tabs>
              <w:spacing w:line="360" w:lineRule="auto"/>
              <w:jc w:val="center"/>
              <w:rPr>
                <w:rFonts w:asciiTheme="minorEastAsia" w:eastAsiaTheme="minorEastAsia" w:hAnsiTheme="minorEastAsia" w:cs="宋体"/>
                <w:kern w:val="0"/>
                <w:sz w:val="18"/>
                <w:szCs w:val="18"/>
              </w:rPr>
            </w:pPr>
          </w:p>
        </w:tc>
        <w:tc>
          <w:tcPr>
            <w:tcW w:w="5895" w:type="dxa"/>
            <w:tcBorders>
              <w:top w:val="nil"/>
              <w:right w:val="single" w:sz="4" w:space="0" w:color="auto"/>
            </w:tcBorders>
            <w:vAlign w:val="center"/>
          </w:tcPr>
          <w:p w:rsidR="00931D97" w:rsidRPr="008A76DF" w:rsidRDefault="00931D97" w:rsidP="00AB5762">
            <w:pPr>
              <w:tabs>
                <w:tab w:val="left" w:pos="2862"/>
              </w:tabs>
              <w:spacing w:line="360" w:lineRule="auto"/>
              <w:jc w:val="center"/>
              <w:rPr>
                <w:rFonts w:asciiTheme="minorEastAsia" w:eastAsiaTheme="minorEastAsia" w:hAnsiTheme="minorEastAsia" w:cs="宋体"/>
                <w:b/>
                <w:kern w:val="0"/>
                <w:sz w:val="18"/>
                <w:szCs w:val="18"/>
              </w:rPr>
            </w:pPr>
            <w:r w:rsidRPr="008A76DF">
              <w:rPr>
                <w:rFonts w:asciiTheme="minorEastAsia" w:eastAsiaTheme="minorEastAsia" w:hAnsiTheme="minorEastAsia" w:cs="宋体" w:hint="eastAsia"/>
                <w:kern w:val="0"/>
                <w:sz w:val="18"/>
                <w:szCs w:val="18"/>
              </w:rPr>
              <w:t>取样球囊</w:t>
            </w:r>
          </w:p>
        </w:tc>
      </w:tr>
      <w:tr w:rsidR="00A04DC6" w:rsidRPr="00012748" w:rsidTr="00AB5762">
        <w:trPr>
          <w:trHeight w:val="340"/>
          <w:jc w:val="center"/>
        </w:trPr>
        <w:tc>
          <w:tcPr>
            <w:tcW w:w="1966" w:type="dxa"/>
            <w:vMerge w:val="restart"/>
            <w:vAlign w:val="center"/>
          </w:tcPr>
          <w:p w:rsidR="00A04DC6" w:rsidRPr="008A76DF" w:rsidRDefault="005853F4" w:rsidP="00AB5762">
            <w:pPr>
              <w:tabs>
                <w:tab w:val="left" w:pos="2862"/>
              </w:tabs>
              <w:spacing w:line="239" w:lineRule="auto"/>
              <w:jc w:val="center"/>
              <w:rPr>
                <w:rFonts w:asciiTheme="minorEastAsia" w:eastAsiaTheme="minorEastAsia" w:hAnsiTheme="minorEastAsia"/>
                <w:sz w:val="18"/>
                <w:szCs w:val="18"/>
              </w:rPr>
            </w:pPr>
            <w:r w:rsidRPr="008A76DF">
              <w:rPr>
                <w:rFonts w:asciiTheme="minorEastAsia" w:eastAsiaTheme="minorEastAsia" w:hAnsiTheme="minorEastAsia" w:hint="eastAsia"/>
                <w:sz w:val="18"/>
                <w:szCs w:val="18"/>
              </w:rPr>
              <w:t>材料、物品</w:t>
            </w:r>
          </w:p>
        </w:tc>
        <w:tc>
          <w:tcPr>
            <w:tcW w:w="5895" w:type="dxa"/>
            <w:vAlign w:val="center"/>
          </w:tcPr>
          <w:p w:rsidR="00A04DC6" w:rsidRPr="008A76DF" w:rsidRDefault="005853F4" w:rsidP="00AB5762">
            <w:pPr>
              <w:tabs>
                <w:tab w:val="left" w:pos="2862"/>
              </w:tabs>
              <w:spacing w:line="239" w:lineRule="auto"/>
              <w:jc w:val="center"/>
              <w:rPr>
                <w:rFonts w:asciiTheme="minorEastAsia" w:eastAsiaTheme="minorEastAsia" w:hAnsiTheme="minorEastAsia"/>
                <w:sz w:val="18"/>
                <w:szCs w:val="18"/>
              </w:rPr>
            </w:pPr>
            <w:r w:rsidRPr="008A76DF">
              <w:rPr>
                <w:rFonts w:asciiTheme="minorEastAsia" w:eastAsiaTheme="minorEastAsia" w:hAnsiTheme="minorEastAsia" w:cs="宋体" w:hint="eastAsia"/>
                <w:kern w:val="0"/>
                <w:sz w:val="18"/>
                <w:szCs w:val="18"/>
              </w:rPr>
              <w:t>三通 (DN15)</w:t>
            </w:r>
          </w:p>
        </w:tc>
      </w:tr>
      <w:tr w:rsidR="00A04DC6" w:rsidRPr="00012748" w:rsidTr="00AB5762">
        <w:trPr>
          <w:trHeight w:val="340"/>
          <w:jc w:val="center"/>
        </w:trPr>
        <w:tc>
          <w:tcPr>
            <w:tcW w:w="1966" w:type="dxa"/>
            <w:vMerge/>
            <w:vAlign w:val="center"/>
          </w:tcPr>
          <w:p w:rsidR="00A04DC6" w:rsidRPr="008A76DF" w:rsidRDefault="00A04DC6" w:rsidP="00AB5762">
            <w:pPr>
              <w:tabs>
                <w:tab w:val="left" w:pos="2862"/>
              </w:tabs>
              <w:spacing w:line="239" w:lineRule="auto"/>
              <w:jc w:val="center"/>
              <w:rPr>
                <w:rFonts w:asciiTheme="minorEastAsia" w:eastAsiaTheme="minorEastAsia" w:hAnsiTheme="minorEastAsia"/>
                <w:sz w:val="18"/>
                <w:szCs w:val="18"/>
              </w:rPr>
            </w:pPr>
          </w:p>
        </w:tc>
        <w:tc>
          <w:tcPr>
            <w:tcW w:w="5895" w:type="dxa"/>
            <w:vAlign w:val="center"/>
          </w:tcPr>
          <w:p w:rsidR="00A04DC6" w:rsidRPr="008A76DF" w:rsidRDefault="0028776F" w:rsidP="00AB5762">
            <w:pPr>
              <w:tabs>
                <w:tab w:val="left" w:pos="2862"/>
              </w:tabs>
              <w:spacing w:line="239" w:lineRule="auto"/>
              <w:jc w:val="center"/>
              <w:rPr>
                <w:rFonts w:asciiTheme="minorEastAsia" w:eastAsiaTheme="minorEastAsia" w:hAnsiTheme="minorEastAsia"/>
                <w:sz w:val="18"/>
                <w:szCs w:val="18"/>
              </w:rPr>
            </w:pPr>
            <w:r w:rsidRPr="008A76DF">
              <w:rPr>
                <w:rFonts w:asciiTheme="minorEastAsia" w:eastAsiaTheme="minorEastAsia" w:hAnsiTheme="minorEastAsia" w:cs="宋体" w:hint="eastAsia"/>
                <w:kern w:val="0"/>
                <w:sz w:val="18"/>
                <w:szCs w:val="18"/>
              </w:rPr>
              <w:t>胶管（U型压差计连接用）</w:t>
            </w:r>
          </w:p>
        </w:tc>
      </w:tr>
      <w:tr w:rsidR="00A04DC6" w:rsidRPr="00012748" w:rsidTr="00AB5762">
        <w:trPr>
          <w:trHeight w:val="340"/>
          <w:jc w:val="center"/>
        </w:trPr>
        <w:tc>
          <w:tcPr>
            <w:tcW w:w="1966" w:type="dxa"/>
            <w:vMerge/>
            <w:vAlign w:val="center"/>
          </w:tcPr>
          <w:p w:rsidR="00A04DC6" w:rsidRPr="008A76DF" w:rsidRDefault="00A04DC6" w:rsidP="00AB5762">
            <w:pPr>
              <w:tabs>
                <w:tab w:val="left" w:pos="2862"/>
              </w:tabs>
              <w:spacing w:line="239" w:lineRule="auto"/>
              <w:jc w:val="center"/>
              <w:rPr>
                <w:rFonts w:asciiTheme="minorEastAsia" w:eastAsiaTheme="minorEastAsia" w:hAnsiTheme="minorEastAsia"/>
                <w:sz w:val="18"/>
                <w:szCs w:val="18"/>
              </w:rPr>
            </w:pPr>
          </w:p>
        </w:tc>
        <w:tc>
          <w:tcPr>
            <w:tcW w:w="5895" w:type="dxa"/>
            <w:vAlign w:val="center"/>
          </w:tcPr>
          <w:p w:rsidR="00A04DC6" w:rsidRPr="008A76DF" w:rsidRDefault="005853F4" w:rsidP="00AB5762">
            <w:pPr>
              <w:tabs>
                <w:tab w:val="left" w:pos="2862"/>
              </w:tabs>
              <w:spacing w:line="239" w:lineRule="auto"/>
              <w:jc w:val="center"/>
              <w:rPr>
                <w:rFonts w:asciiTheme="minorEastAsia" w:eastAsiaTheme="minorEastAsia" w:hAnsiTheme="minorEastAsia"/>
                <w:sz w:val="18"/>
                <w:szCs w:val="18"/>
              </w:rPr>
            </w:pPr>
            <w:r w:rsidRPr="008A76DF">
              <w:rPr>
                <w:rFonts w:asciiTheme="minorEastAsia" w:eastAsiaTheme="minorEastAsia" w:hAnsiTheme="minorEastAsia" w:cs="宋体" w:hint="eastAsia"/>
                <w:kern w:val="0"/>
                <w:sz w:val="18"/>
                <w:szCs w:val="18"/>
              </w:rPr>
              <w:t>肥皂水（发泡剂）</w:t>
            </w:r>
          </w:p>
        </w:tc>
      </w:tr>
      <w:tr w:rsidR="00A04DC6" w:rsidRPr="00012748" w:rsidTr="00AB5762">
        <w:trPr>
          <w:trHeight w:val="340"/>
          <w:jc w:val="center"/>
        </w:trPr>
        <w:tc>
          <w:tcPr>
            <w:tcW w:w="1966" w:type="dxa"/>
            <w:vMerge/>
            <w:vAlign w:val="center"/>
          </w:tcPr>
          <w:p w:rsidR="00A04DC6" w:rsidRPr="008A76DF" w:rsidRDefault="00A04DC6" w:rsidP="00AB5762">
            <w:pPr>
              <w:tabs>
                <w:tab w:val="left" w:pos="2862"/>
              </w:tabs>
              <w:spacing w:line="239" w:lineRule="auto"/>
              <w:jc w:val="center"/>
              <w:rPr>
                <w:rFonts w:asciiTheme="minorEastAsia" w:eastAsiaTheme="minorEastAsia" w:hAnsiTheme="minorEastAsia"/>
                <w:sz w:val="18"/>
                <w:szCs w:val="18"/>
              </w:rPr>
            </w:pPr>
          </w:p>
        </w:tc>
        <w:tc>
          <w:tcPr>
            <w:tcW w:w="5895" w:type="dxa"/>
            <w:vAlign w:val="center"/>
          </w:tcPr>
          <w:p w:rsidR="00A04DC6" w:rsidRPr="008A76DF" w:rsidRDefault="005853F4" w:rsidP="00AB5762">
            <w:pPr>
              <w:tabs>
                <w:tab w:val="left" w:pos="2862"/>
              </w:tabs>
              <w:spacing w:line="239" w:lineRule="auto"/>
              <w:jc w:val="center"/>
              <w:rPr>
                <w:rFonts w:asciiTheme="minorEastAsia" w:eastAsiaTheme="minorEastAsia" w:hAnsiTheme="minorEastAsia"/>
                <w:sz w:val="18"/>
                <w:szCs w:val="18"/>
              </w:rPr>
            </w:pPr>
            <w:r w:rsidRPr="008A76DF">
              <w:rPr>
                <w:rFonts w:asciiTheme="minorEastAsia" w:eastAsiaTheme="minorEastAsia" w:hAnsiTheme="minorEastAsia" w:cs="宋体" w:hint="eastAsia"/>
                <w:kern w:val="0"/>
                <w:sz w:val="18"/>
                <w:szCs w:val="18"/>
              </w:rPr>
              <w:t>灶具的胶管/管卡</w:t>
            </w:r>
          </w:p>
        </w:tc>
      </w:tr>
      <w:tr w:rsidR="00A04DC6" w:rsidRPr="00012748" w:rsidTr="00AB5762">
        <w:trPr>
          <w:trHeight w:val="340"/>
          <w:jc w:val="center"/>
        </w:trPr>
        <w:tc>
          <w:tcPr>
            <w:tcW w:w="1966" w:type="dxa"/>
            <w:vMerge/>
            <w:vAlign w:val="center"/>
          </w:tcPr>
          <w:p w:rsidR="00A04DC6" w:rsidRPr="008A76DF" w:rsidRDefault="00A04DC6" w:rsidP="00AB5762">
            <w:pPr>
              <w:tabs>
                <w:tab w:val="left" w:pos="2862"/>
              </w:tabs>
              <w:spacing w:line="239" w:lineRule="auto"/>
              <w:jc w:val="center"/>
              <w:rPr>
                <w:rFonts w:asciiTheme="minorEastAsia" w:eastAsiaTheme="minorEastAsia" w:hAnsiTheme="minorEastAsia"/>
                <w:sz w:val="18"/>
                <w:szCs w:val="18"/>
              </w:rPr>
            </w:pPr>
          </w:p>
        </w:tc>
        <w:tc>
          <w:tcPr>
            <w:tcW w:w="5895" w:type="dxa"/>
            <w:vAlign w:val="center"/>
          </w:tcPr>
          <w:p w:rsidR="00A04DC6" w:rsidRPr="008A76DF" w:rsidRDefault="005853F4" w:rsidP="00AB5762">
            <w:pPr>
              <w:tabs>
                <w:tab w:val="left" w:pos="2862"/>
              </w:tabs>
              <w:spacing w:line="239" w:lineRule="auto"/>
              <w:jc w:val="center"/>
              <w:rPr>
                <w:rFonts w:asciiTheme="minorEastAsia" w:eastAsiaTheme="minorEastAsia" w:hAnsiTheme="minorEastAsia" w:cs="宋体"/>
                <w:kern w:val="0"/>
                <w:sz w:val="18"/>
                <w:szCs w:val="18"/>
              </w:rPr>
            </w:pPr>
            <w:r w:rsidRPr="008A76DF">
              <w:rPr>
                <w:rFonts w:asciiTheme="minorEastAsia" w:eastAsiaTheme="minorEastAsia" w:hAnsiTheme="minorEastAsia" w:cs="宋体" w:hint="eastAsia"/>
                <w:kern w:val="0"/>
                <w:sz w:val="18"/>
                <w:szCs w:val="18"/>
              </w:rPr>
              <w:t>丝堵/生料带</w:t>
            </w:r>
          </w:p>
        </w:tc>
      </w:tr>
      <w:tr w:rsidR="00A04DC6" w:rsidRPr="00012748" w:rsidTr="00AB5762">
        <w:trPr>
          <w:trHeight w:val="340"/>
          <w:jc w:val="center"/>
        </w:trPr>
        <w:tc>
          <w:tcPr>
            <w:tcW w:w="1966" w:type="dxa"/>
            <w:vMerge/>
            <w:vAlign w:val="center"/>
          </w:tcPr>
          <w:p w:rsidR="00A04DC6" w:rsidRPr="008A76DF" w:rsidRDefault="00A04DC6" w:rsidP="00AB5762">
            <w:pPr>
              <w:tabs>
                <w:tab w:val="left" w:pos="2862"/>
              </w:tabs>
              <w:spacing w:line="239" w:lineRule="auto"/>
              <w:jc w:val="center"/>
              <w:rPr>
                <w:rFonts w:asciiTheme="minorEastAsia" w:eastAsiaTheme="minorEastAsia" w:hAnsiTheme="minorEastAsia"/>
                <w:sz w:val="18"/>
                <w:szCs w:val="18"/>
              </w:rPr>
            </w:pPr>
          </w:p>
        </w:tc>
        <w:tc>
          <w:tcPr>
            <w:tcW w:w="5895" w:type="dxa"/>
            <w:vAlign w:val="center"/>
          </w:tcPr>
          <w:p w:rsidR="00A04DC6" w:rsidRPr="008A76DF" w:rsidRDefault="005853F4" w:rsidP="00AB5762">
            <w:pPr>
              <w:tabs>
                <w:tab w:val="left" w:pos="2862"/>
              </w:tabs>
              <w:spacing w:line="239" w:lineRule="auto"/>
              <w:jc w:val="center"/>
              <w:rPr>
                <w:rFonts w:asciiTheme="minorEastAsia" w:eastAsiaTheme="minorEastAsia" w:hAnsiTheme="minorEastAsia" w:cs="宋体"/>
                <w:kern w:val="0"/>
                <w:sz w:val="18"/>
                <w:szCs w:val="18"/>
              </w:rPr>
            </w:pPr>
            <w:r w:rsidRPr="008A76DF">
              <w:rPr>
                <w:rFonts w:asciiTheme="minorEastAsia" w:eastAsiaTheme="minorEastAsia" w:hAnsiTheme="minorEastAsia" w:cs="宋体" w:hint="eastAsia"/>
                <w:kern w:val="0"/>
                <w:sz w:val="18"/>
                <w:szCs w:val="18"/>
              </w:rPr>
              <w:t>阀门/灶前阀</w:t>
            </w:r>
          </w:p>
        </w:tc>
      </w:tr>
      <w:tr w:rsidR="00A04DC6" w:rsidRPr="00012748" w:rsidTr="00AB5762">
        <w:trPr>
          <w:trHeight w:val="340"/>
          <w:jc w:val="center"/>
        </w:trPr>
        <w:tc>
          <w:tcPr>
            <w:tcW w:w="1966" w:type="dxa"/>
            <w:vMerge/>
            <w:vAlign w:val="center"/>
          </w:tcPr>
          <w:p w:rsidR="00A04DC6" w:rsidRPr="008A76DF" w:rsidRDefault="00A04DC6" w:rsidP="00AB5762">
            <w:pPr>
              <w:tabs>
                <w:tab w:val="left" w:pos="2862"/>
              </w:tabs>
              <w:spacing w:line="239" w:lineRule="auto"/>
              <w:jc w:val="center"/>
              <w:rPr>
                <w:rFonts w:asciiTheme="minorEastAsia" w:eastAsiaTheme="minorEastAsia" w:hAnsiTheme="minorEastAsia"/>
                <w:sz w:val="18"/>
                <w:szCs w:val="18"/>
              </w:rPr>
            </w:pPr>
          </w:p>
        </w:tc>
        <w:tc>
          <w:tcPr>
            <w:tcW w:w="5895" w:type="dxa"/>
            <w:vAlign w:val="center"/>
          </w:tcPr>
          <w:p w:rsidR="00A04DC6" w:rsidRPr="008A76DF" w:rsidRDefault="005853F4" w:rsidP="00AB5762">
            <w:pPr>
              <w:tabs>
                <w:tab w:val="left" w:pos="2862"/>
              </w:tabs>
              <w:spacing w:line="239" w:lineRule="auto"/>
              <w:jc w:val="center"/>
              <w:rPr>
                <w:rFonts w:asciiTheme="minorEastAsia" w:eastAsiaTheme="minorEastAsia" w:hAnsiTheme="minorEastAsia" w:cs="宋体"/>
                <w:kern w:val="0"/>
                <w:sz w:val="18"/>
                <w:szCs w:val="18"/>
              </w:rPr>
            </w:pPr>
            <w:r w:rsidRPr="008A76DF">
              <w:rPr>
                <w:rFonts w:asciiTheme="minorEastAsia" w:eastAsiaTheme="minorEastAsia" w:hAnsiTheme="minorEastAsia" w:cs="宋体" w:hint="eastAsia"/>
                <w:kern w:val="0"/>
                <w:sz w:val="18"/>
                <w:szCs w:val="18"/>
              </w:rPr>
              <w:t>鞋套</w:t>
            </w:r>
          </w:p>
        </w:tc>
      </w:tr>
      <w:tr w:rsidR="00A04DC6" w:rsidRPr="00012748" w:rsidTr="00AB5762">
        <w:trPr>
          <w:trHeight w:val="340"/>
          <w:jc w:val="center"/>
        </w:trPr>
        <w:tc>
          <w:tcPr>
            <w:tcW w:w="1966" w:type="dxa"/>
            <w:vMerge w:val="restart"/>
            <w:vAlign w:val="center"/>
          </w:tcPr>
          <w:p w:rsidR="00A04DC6" w:rsidRPr="008A76DF" w:rsidRDefault="005853F4" w:rsidP="00AB5762">
            <w:pPr>
              <w:tabs>
                <w:tab w:val="left" w:pos="2862"/>
              </w:tabs>
              <w:spacing w:line="239" w:lineRule="auto"/>
              <w:jc w:val="center"/>
              <w:rPr>
                <w:rFonts w:asciiTheme="minorEastAsia" w:eastAsiaTheme="minorEastAsia" w:hAnsiTheme="minorEastAsia"/>
                <w:sz w:val="18"/>
                <w:szCs w:val="18"/>
              </w:rPr>
            </w:pPr>
            <w:r w:rsidRPr="008A76DF">
              <w:rPr>
                <w:rFonts w:asciiTheme="minorEastAsia" w:eastAsiaTheme="minorEastAsia" w:hAnsiTheme="minorEastAsia" w:hint="eastAsia"/>
                <w:sz w:val="18"/>
                <w:szCs w:val="18"/>
              </w:rPr>
              <w:t>资料</w:t>
            </w:r>
          </w:p>
        </w:tc>
        <w:tc>
          <w:tcPr>
            <w:tcW w:w="5895" w:type="dxa"/>
            <w:vAlign w:val="center"/>
          </w:tcPr>
          <w:p w:rsidR="00A04DC6" w:rsidRPr="008A76DF" w:rsidRDefault="005853F4" w:rsidP="00AB5762">
            <w:pPr>
              <w:tabs>
                <w:tab w:val="left" w:pos="2862"/>
              </w:tabs>
              <w:spacing w:line="239" w:lineRule="auto"/>
              <w:jc w:val="center"/>
              <w:rPr>
                <w:rFonts w:asciiTheme="minorEastAsia" w:eastAsiaTheme="minorEastAsia" w:hAnsiTheme="minorEastAsia" w:cs="宋体"/>
                <w:kern w:val="0"/>
                <w:sz w:val="18"/>
                <w:szCs w:val="18"/>
              </w:rPr>
            </w:pPr>
            <w:r w:rsidRPr="008A76DF">
              <w:rPr>
                <w:rFonts w:asciiTheme="minorEastAsia" w:eastAsiaTheme="minorEastAsia" w:hAnsiTheme="minorEastAsia" w:cs="宋体" w:hint="eastAsia"/>
                <w:kern w:val="0"/>
                <w:sz w:val="18"/>
                <w:szCs w:val="18"/>
              </w:rPr>
              <w:t>记录单（入户安检单、隐患整改通知单、到访不遇通知单、安检贴等，详见附录A表A.1—</w:t>
            </w:r>
            <w:r w:rsidRPr="008A76DF">
              <w:rPr>
                <w:rFonts w:asciiTheme="minorEastAsia" w:eastAsiaTheme="minorEastAsia" w:hAnsiTheme="minorEastAsia" w:cs="宋体"/>
                <w:kern w:val="0"/>
                <w:sz w:val="18"/>
                <w:szCs w:val="18"/>
              </w:rPr>
              <w:t>A.15</w:t>
            </w:r>
            <w:r w:rsidRPr="008A76DF">
              <w:rPr>
                <w:rFonts w:asciiTheme="minorEastAsia" w:eastAsiaTheme="minorEastAsia" w:hAnsiTheme="minorEastAsia" w:cs="宋体" w:hint="eastAsia"/>
                <w:kern w:val="0"/>
                <w:sz w:val="18"/>
                <w:szCs w:val="18"/>
              </w:rPr>
              <w:t>）</w:t>
            </w:r>
          </w:p>
        </w:tc>
      </w:tr>
      <w:tr w:rsidR="00A04DC6" w:rsidRPr="00012748" w:rsidTr="00AB5762">
        <w:trPr>
          <w:trHeight w:val="340"/>
          <w:jc w:val="center"/>
        </w:trPr>
        <w:tc>
          <w:tcPr>
            <w:tcW w:w="1966" w:type="dxa"/>
            <w:vMerge/>
            <w:vAlign w:val="center"/>
          </w:tcPr>
          <w:p w:rsidR="00A04DC6" w:rsidRPr="008A76DF" w:rsidRDefault="00A04DC6" w:rsidP="00AB5762">
            <w:pPr>
              <w:tabs>
                <w:tab w:val="left" w:pos="2862"/>
              </w:tabs>
              <w:spacing w:line="239" w:lineRule="auto"/>
              <w:jc w:val="center"/>
              <w:rPr>
                <w:rFonts w:asciiTheme="minorEastAsia" w:eastAsiaTheme="minorEastAsia" w:hAnsiTheme="minorEastAsia"/>
                <w:sz w:val="18"/>
                <w:szCs w:val="18"/>
              </w:rPr>
            </w:pPr>
          </w:p>
        </w:tc>
        <w:tc>
          <w:tcPr>
            <w:tcW w:w="5895" w:type="dxa"/>
            <w:vAlign w:val="center"/>
          </w:tcPr>
          <w:p w:rsidR="00A04DC6" w:rsidRPr="008A76DF" w:rsidRDefault="005853F4" w:rsidP="00AB5762">
            <w:pPr>
              <w:tabs>
                <w:tab w:val="left" w:pos="2862"/>
              </w:tabs>
              <w:spacing w:line="239" w:lineRule="auto"/>
              <w:jc w:val="center"/>
              <w:rPr>
                <w:rFonts w:asciiTheme="minorEastAsia" w:eastAsiaTheme="minorEastAsia" w:hAnsiTheme="minorEastAsia" w:cs="宋体"/>
                <w:kern w:val="0"/>
                <w:sz w:val="18"/>
                <w:szCs w:val="18"/>
              </w:rPr>
            </w:pPr>
            <w:r w:rsidRPr="008A76DF">
              <w:rPr>
                <w:rFonts w:asciiTheme="minorEastAsia" w:eastAsiaTheme="minorEastAsia" w:hAnsiTheme="minorEastAsia" w:cs="宋体" w:hint="eastAsia"/>
                <w:kern w:val="0"/>
                <w:sz w:val="18"/>
                <w:szCs w:val="18"/>
              </w:rPr>
              <w:t>燃气安全使用宣传材料</w:t>
            </w:r>
          </w:p>
        </w:tc>
      </w:tr>
      <w:tr w:rsidR="00A04DC6" w:rsidRPr="00012748" w:rsidTr="00AB5762">
        <w:trPr>
          <w:trHeight w:val="340"/>
          <w:jc w:val="center"/>
        </w:trPr>
        <w:tc>
          <w:tcPr>
            <w:tcW w:w="1966" w:type="dxa"/>
            <w:vMerge/>
            <w:vAlign w:val="center"/>
          </w:tcPr>
          <w:p w:rsidR="00A04DC6" w:rsidRPr="008A76DF" w:rsidRDefault="00A04DC6" w:rsidP="00AB5762">
            <w:pPr>
              <w:tabs>
                <w:tab w:val="left" w:pos="2862"/>
              </w:tabs>
              <w:spacing w:line="239" w:lineRule="auto"/>
              <w:jc w:val="center"/>
              <w:rPr>
                <w:rFonts w:asciiTheme="minorEastAsia" w:eastAsiaTheme="minorEastAsia" w:hAnsiTheme="minorEastAsia"/>
                <w:sz w:val="18"/>
                <w:szCs w:val="18"/>
              </w:rPr>
            </w:pPr>
          </w:p>
        </w:tc>
        <w:tc>
          <w:tcPr>
            <w:tcW w:w="5895" w:type="dxa"/>
            <w:vAlign w:val="center"/>
          </w:tcPr>
          <w:p w:rsidR="00A04DC6" w:rsidRPr="008A76DF" w:rsidRDefault="005853F4" w:rsidP="00AB5762">
            <w:pPr>
              <w:tabs>
                <w:tab w:val="left" w:pos="2862"/>
              </w:tabs>
              <w:spacing w:line="239" w:lineRule="auto"/>
              <w:jc w:val="center"/>
              <w:rPr>
                <w:rFonts w:asciiTheme="minorEastAsia" w:eastAsiaTheme="minorEastAsia" w:hAnsiTheme="minorEastAsia" w:cs="宋体"/>
                <w:kern w:val="0"/>
                <w:sz w:val="18"/>
                <w:szCs w:val="18"/>
              </w:rPr>
            </w:pPr>
            <w:r w:rsidRPr="008A76DF">
              <w:rPr>
                <w:rFonts w:asciiTheme="minorEastAsia" w:eastAsiaTheme="minorEastAsia" w:hAnsiTheme="minorEastAsia" w:cs="宋体" w:hint="eastAsia"/>
                <w:kern w:val="0"/>
                <w:sz w:val="18"/>
                <w:szCs w:val="18"/>
              </w:rPr>
              <w:t>燃气设施保护宣传材料</w:t>
            </w:r>
          </w:p>
        </w:tc>
      </w:tr>
    </w:tbl>
    <w:p w:rsidR="00A04DC6" w:rsidRDefault="00A04DC6">
      <w:pPr>
        <w:rPr>
          <w:rFonts w:asciiTheme="minorEastAsia" w:eastAsiaTheme="minorEastAsia" w:hAnsiTheme="minorEastAsia" w:cs="宋体" w:hint="eastAsia"/>
          <w:b/>
          <w:bCs/>
          <w:sz w:val="24"/>
        </w:rPr>
      </w:pPr>
    </w:p>
    <w:p w:rsidR="00AB5762" w:rsidRPr="00012748" w:rsidRDefault="00AB5762">
      <w:pPr>
        <w:rPr>
          <w:rFonts w:asciiTheme="minorEastAsia" w:eastAsiaTheme="minorEastAsia" w:hAnsiTheme="minorEastAsia" w:cs="宋体"/>
          <w:b/>
          <w:bCs/>
          <w:sz w:val="24"/>
        </w:rPr>
      </w:pPr>
    </w:p>
    <w:p w:rsidR="00A04DC6" w:rsidRPr="00AB5762" w:rsidRDefault="005853F4" w:rsidP="00E33023">
      <w:pPr>
        <w:pStyle w:val="2"/>
        <w:rPr>
          <w:rFonts w:ascii="黑体" w:eastAsia="黑体" w:hAnsi="黑体"/>
          <w:sz w:val="21"/>
          <w:szCs w:val="21"/>
        </w:rPr>
      </w:pPr>
      <w:bookmarkStart w:id="93" w:name="_Toc505010237"/>
      <w:bookmarkStart w:id="94" w:name="_Toc505067391"/>
      <w:bookmarkStart w:id="95" w:name="_Toc505070512"/>
      <w:bookmarkStart w:id="96" w:name="_Toc508611383"/>
      <w:r w:rsidRPr="00AB5762">
        <w:rPr>
          <w:rFonts w:ascii="黑体" w:eastAsia="黑体" w:hAnsi="黑体" w:hint="eastAsia"/>
          <w:sz w:val="21"/>
          <w:szCs w:val="21"/>
        </w:rPr>
        <w:t>4.4</w:t>
      </w:r>
      <w:r w:rsidR="00F13946" w:rsidRPr="00AB5762">
        <w:rPr>
          <w:rFonts w:ascii="黑体" w:eastAsia="黑体" w:hAnsi="黑体" w:hint="eastAsia"/>
          <w:sz w:val="21"/>
          <w:szCs w:val="21"/>
        </w:rPr>
        <w:t>安全</w:t>
      </w:r>
      <w:r w:rsidRPr="00AB5762">
        <w:rPr>
          <w:rFonts w:ascii="黑体" w:eastAsia="黑体" w:hAnsi="黑体" w:hint="eastAsia"/>
          <w:sz w:val="21"/>
          <w:szCs w:val="21"/>
        </w:rPr>
        <w:t>巡检方法</w:t>
      </w:r>
      <w:bookmarkEnd w:id="93"/>
      <w:bookmarkEnd w:id="94"/>
      <w:bookmarkEnd w:id="95"/>
      <w:bookmarkEnd w:id="96"/>
    </w:p>
    <w:p w:rsidR="00A04DC6" w:rsidRPr="00012748" w:rsidRDefault="005853F4" w:rsidP="000D51D6">
      <w:pPr>
        <w:spacing w:line="300" w:lineRule="auto"/>
        <w:jc w:val="left"/>
        <w:rPr>
          <w:rFonts w:asciiTheme="minorEastAsia" w:eastAsiaTheme="minorEastAsia" w:hAnsiTheme="minorEastAsia"/>
          <w:szCs w:val="21"/>
        </w:rPr>
      </w:pPr>
      <w:r w:rsidRPr="00012748">
        <w:rPr>
          <w:rFonts w:asciiTheme="minorEastAsia" w:eastAsiaTheme="minorEastAsia" w:hAnsiTheme="minorEastAsia" w:hint="eastAsia"/>
          <w:b/>
          <w:szCs w:val="21"/>
        </w:rPr>
        <w:t>4.4.1</w:t>
      </w:r>
      <w:r w:rsidR="005B5382">
        <w:rPr>
          <w:rFonts w:asciiTheme="minorEastAsia" w:eastAsiaTheme="minorEastAsia" w:hAnsiTheme="minorEastAsia" w:hint="eastAsia"/>
          <w:b/>
          <w:szCs w:val="21"/>
        </w:rPr>
        <w:t xml:space="preserve">  </w:t>
      </w:r>
      <w:r w:rsidR="00F13946" w:rsidRPr="00012748">
        <w:rPr>
          <w:rFonts w:asciiTheme="minorEastAsia" w:eastAsiaTheme="minorEastAsia" w:hAnsiTheme="minorEastAsia" w:hint="eastAsia"/>
          <w:szCs w:val="21"/>
        </w:rPr>
        <w:t>安全</w:t>
      </w:r>
      <w:r w:rsidR="0028776F" w:rsidRPr="00012748">
        <w:rPr>
          <w:rFonts w:asciiTheme="minorEastAsia" w:eastAsiaTheme="minorEastAsia" w:hAnsiTheme="minorEastAsia" w:hint="eastAsia"/>
          <w:szCs w:val="21"/>
        </w:rPr>
        <w:t>巡检作业应符合以下规定：</w:t>
      </w:r>
    </w:p>
    <w:p w:rsidR="00A04DC6" w:rsidRPr="00012748" w:rsidRDefault="005853F4" w:rsidP="000D51D6">
      <w:pPr>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hint="eastAsia"/>
          <w:b/>
          <w:szCs w:val="21"/>
        </w:rPr>
        <w:t>1</w:t>
      </w:r>
      <w:r w:rsidR="005B5382">
        <w:rPr>
          <w:rFonts w:asciiTheme="minorEastAsia" w:eastAsiaTheme="minorEastAsia" w:hAnsiTheme="minorEastAsia" w:hint="eastAsia"/>
          <w:b/>
          <w:szCs w:val="21"/>
        </w:rPr>
        <w:t xml:space="preserve">  </w:t>
      </w:r>
      <w:r w:rsidR="00903CE0" w:rsidRPr="00012748">
        <w:rPr>
          <w:rFonts w:asciiTheme="minorEastAsia" w:eastAsiaTheme="minorEastAsia" w:hAnsiTheme="minorEastAsia" w:hint="eastAsia"/>
          <w:szCs w:val="21"/>
        </w:rPr>
        <w:t>安全巡检人员应根据燃气管道敷设方式和压力级制，选用正确的、有效的检测设备和检测方法，进行燃气管道设施气密性检测、臭味浓度检测以及压力检测，并应做好检测记录；</w:t>
      </w:r>
    </w:p>
    <w:p w:rsidR="00A04DC6" w:rsidRPr="00012748" w:rsidRDefault="005853F4" w:rsidP="000D51D6">
      <w:pPr>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hint="eastAsia"/>
          <w:b/>
          <w:szCs w:val="21"/>
        </w:rPr>
        <w:t>2</w:t>
      </w:r>
      <w:r w:rsidR="005B5382">
        <w:rPr>
          <w:rFonts w:asciiTheme="minorEastAsia" w:eastAsiaTheme="minorEastAsia" w:hAnsiTheme="minorEastAsia" w:hint="eastAsia"/>
          <w:b/>
          <w:szCs w:val="21"/>
        </w:rPr>
        <w:t xml:space="preserve">  </w:t>
      </w:r>
      <w:r w:rsidRPr="00012748">
        <w:rPr>
          <w:rFonts w:asciiTheme="minorEastAsia" w:eastAsiaTheme="minorEastAsia" w:hAnsiTheme="minorEastAsia" w:hint="eastAsia"/>
          <w:szCs w:val="21"/>
        </w:rPr>
        <w:t>严禁明火试漏；</w:t>
      </w:r>
    </w:p>
    <w:p w:rsidR="00A04DC6" w:rsidRPr="00012748" w:rsidRDefault="005853F4" w:rsidP="000D51D6">
      <w:pPr>
        <w:tabs>
          <w:tab w:val="left" w:pos="851"/>
        </w:tabs>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hint="eastAsia"/>
          <w:b/>
          <w:szCs w:val="21"/>
        </w:rPr>
        <w:t>3</w:t>
      </w:r>
      <w:r w:rsidR="005B5382">
        <w:rPr>
          <w:rFonts w:asciiTheme="minorEastAsia" w:eastAsiaTheme="minorEastAsia" w:hAnsiTheme="minorEastAsia" w:hint="eastAsia"/>
          <w:b/>
          <w:szCs w:val="21"/>
        </w:rPr>
        <w:t xml:space="preserve">  </w:t>
      </w:r>
      <w:r w:rsidR="00F45854" w:rsidRPr="00012748">
        <w:rPr>
          <w:rFonts w:asciiTheme="minorEastAsia" w:eastAsiaTheme="minorEastAsia" w:hAnsiTheme="minorEastAsia" w:hint="eastAsia"/>
          <w:szCs w:val="21"/>
        </w:rPr>
        <w:t>安全巡视检测方法一般为发泡剂检查法、压力检测法、泄漏检测法、臭剂检测法等。当利用询问、观察、嗅觉等方式发现疑似泄漏时，应采用4.4.2～</w:t>
      </w:r>
      <w:r w:rsidR="00625738" w:rsidRPr="00012748">
        <w:rPr>
          <w:rFonts w:asciiTheme="minorEastAsia" w:eastAsiaTheme="minorEastAsia" w:hAnsiTheme="minorEastAsia" w:hint="eastAsia"/>
          <w:szCs w:val="21"/>
        </w:rPr>
        <w:t>4.4.6</w:t>
      </w:r>
      <w:r w:rsidR="00F45854" w:rsidRPr="00012748">
        <w:rPr>
          <w:rFonts w:asciiTheme="minorEastAsia" w:eastAsiaTheme="minorEastAsia" w:hAnsiTheme="minorEastAsia" w:hint="eastAsia"/>
          <w:szCs w:val="21"/>
        </w:rPr>
        <w:t>的方法做出进一步的检查、判断；</w:t>
      </w:r>
    </w:p>
    <w:p w:rsidR="00A04DC6" w:rsidRPr="00012748" w:rsidRDefault="005853F4" w:rsidP="000D51D6">
      <w:pPr>
        <w:spacing w:line="300" w:lineRule="auto"/>
        <w:ind w:firstLineChars="200" w:firstLine="422"/>
        <w:jc w:val="left"/>
        <w:rPr>
          <w:rFonts w:asciiTheme="minorEastAsia" w:eastAsiaTheme="minorEastAsia" w:hAnsiTheme="minorEastAsia" w:cs="宋体"/>
          <w:bCs/>
          <w:szCs w:val="21"/>
        </w:rPr>
      </w:pPr>
      <w:r w:rsidRPr="00012748">
        <w:rPr>
          <w:rFonts w:asciiTheme="minorEastAsia" w:eastAsiaTheme="minorEastAsia" w:hAnsiTheme="minorEastAsia" w:cs="宋体" w:hint="eastAsia"/>
          <w:b/>
          <w:bCs/>
          <w:szCs w:val="21"/>
        </w:rPr>
        <w:t>4</w:t>
      </w:r>
      <w:r w:rsidR="005B5382">
        <w:rPr>
          <w:rFonts w:asciiTheme="minorEastAsia" w:eastAsiaTheme="minorEastAsia" w:hAnsiTheme="minorEastAsia" w:cs="宋体" w:hint="eastAsia"/>
          <w:b/>
          <w:bCs/>
          <w:szCs w:val="21"/>
        </w:rPr>
        <w:t xml:space="preserve">  </w:t>
      </w:r>
      <w:r w:rsidR="00F45854" w:rsidRPr="00012748">
        <w:rPr>
          <w:rFonts w:asciiTheme="minorEastAsia" w:eastAsiaTheme="minorEastAsia" w:hAnsiTheme="minorEastAsia" w:cs="宋体" w:hint="eastAsia"/>
          <w:bCs/>
          <w:szCs w:val="21"/>
        </w:rPr>
        <w:t>安全巡检宜在白天进行，当在夜间或照明不足的环境中，应使用防爆照明设备。</w:t>
      </w:r>
    </w:p>
    <w:p w:rsidR="00A04DC6" w:rsidRPr="00012748" w:rsidRDefault="005853F4" w:rsidP="000D51D6">
      <w:pPr>
        <w:spacing w:line="300" w:lineRule="auto"/>
        <w:jc w:val="left"/>
        <w:rPr>
          <w:rFonts w:asciiTheme="minorEastAsia" w:eastAsiaTheme="minorEastAsia" w:hAnsiTheme="minorEastAsia"/>
          <w:color w:val="000000"/>
          <w:szCs w:val="21"/>
        </w:rPr>
      </w:pPr>
      <w:r w:rsidRPr="00012748">
        <w:rPr>
          <w:rFonts w:asciiTheme="minorEastAsia" w:eastAsiaTheme="minorEastAsia" w:hAnsiTheme="minorEastAsia" w:hint="eastAsia"/>
          <w:b/>
          <w:szCs w:val="21"/>
        </w:rPr>
        <w:t>4.4.2</w:t>
      </w:r>
      <w:r w:rsidR="005B5382">
        <w:rPr>
          <w:rFonts w:asciiTheme="minorEastAsia" w:eastAsiaTheme="minorEastAsia" w:hAnsiTheme="minorEastAsia" w:hint="eastAsia"/>
          <w:b/>
          <w:szCs w:val="21"/>
        </w:rPr>
        <w:t xml:space="preserve">  </w:t>
      </w:r>
      <w:r w:rsidR="00F45854" w:rsidRPr="00012748">
        <w:rPr>
          <w:rFonts w:asciiTheme="minorEastAsia" w:eastAsiaTheme="minorEastAsia" w:hAnsiTheme="minorEastAsia" w:hint="eastAsia"/>
          <w:color w:val="000000"/>
          <w:szCs w:val="21"/>
        </w:rPr>
        <w:t>当采用发泡剂检查法检测燃气管道燃气设施泄漏时，应符合下列规定：</w:t>
      </w:r>
    </w:p>
    <w:p w:rsidR="00A04DC6" w:rsidRPr="00012748" w:rsidRDefault="001C7A24" w:rsidP="000D51D6">
      <w:pPr>
        <w:pStyle w:val="aff8"/>
        <w:spacing w:line="300" w:lineRule="auto"/>
        <w:ind w:left="420" w:firstLineChars="0" w:firstLine="0"/>
        <w:jc w:val="left"/>
        <w:rPr>
          <w:rFonts w:asciiTheme="minorEastAsia" w:eastAsiaTheme="minorEastAsia" w:hAnsiTheme="minorEastAsia"/>
          <w:color w:val="000000"/>
          <w:szCs w:val="21"/>
        </w:rPr>
      </w:pPr>
      <w:r w:rsidRPr="00012748">
        <w:rPr>
          <w:rFonts w:asciiTheme="minorEastAsia" w:eastAsiaTheme="minorEastAsia" w:hAnsiTheme="minorEastAsia" w:hint="eastAsia"/>
          <w:b/>
          <w:color w:val="000000"/>
          <w:szCs w:val="21"/>
        </w:rPr>
        <w:t>1</w:t>
      </w:r>
      <w:r w:rsidR="005B5382">
        <w:rPr>
          <w:rFonts w:asciiTheme="minorEastAsia" w:eastAsiaTheme="minorEastAsia" w:hAnsiTheme="minorEastAsia" w:hint="eastAsia"/>
          <w:b/>
          <w:color w:val="000000"/>
          <w:szCs w:val="21"/>
        </w:rPr>
        <w:t xml:space="preserve">  </w:t>
      </w:r>
      <w:r w:rsidR="005853F4" w:rsidRPr="00012748">
        <w:rPr>
          <w:rFonts w:asciiTheme="minorEastAsia" w:eastAsiaTheme="minorEastAsia" w:hAnsiTheme="minorEastAsia" w:hint="eastAsia"/>
          <w:color w:val="000000"/>
          <w:szCs w:val="21"/>
        </w:rPr>
        <w:t>应对燃气设施的所有连接部件，均匀涂抹发泡剂，并观察泡沫变化情况；</w:t>
      </w:r>
    </w:p>
    <w:p w:rsidR="00A04DC6" w:rsidRPr="00012748" w:rsidRDefault="001C7A24" w:rsidP="000D51D6">
      <w:pPr>
        <w:pStyle w:val="aff8"/>
        <w:spacing w:line="300" w:lineRule="auto"/>
        <w:ind w:left="420" w:firstLineChars="0" w:firstLine="0"/>
        <w:jc w:val="left"/>
        <w:rPr>
          <w:rFonts w:asciiTheme="minorEastAsia" w:eastAsiaTheme="minorEastAsia" w:hAnsiTheme="minorEastAsia"/>
          <w:color w:val="000000"/>
          <w:szCs w:val="21"/>
        </w:rPr>
      </w:pPr>
      <w:r w:rsidRPr="00012748">
        <w:rPr>
          <w:rFonts w:asciiTheme="minorEastAsia" w:eastAsiaTheme="minorEastAsia" w:hAnsiTheme="minorEastAsia" w:hint="eastAsia"/>
          <w:b/>
          <w:color w:val="000000"/>
          <w:szCs w:val="21"/>
        </w:rPr>
        <w:t>2</w:t>
      </w:r>
      <w:r w:rsidR="005B5382">
        <w:rPr>
          <w:rFonts w:asciiTheme="minorEastAsia" w:eastAsiaTheme="minorEastAsia" w:hAnsiTheme="minorEastAsia" w:hint="eastAsia"/>
          <w:b/>
          <w:color w:val="000000"/>
          <w:szCs w:val="21"/>
        </w:rPr>
        <w:t xml:space="preserve">  </w:t>
      </w:r>
      <w:r w:rsidR="005853F4" w:rsidRPr="00012748">
        <w:rPr>
          <w:rFonts w:asciiTheme="minorEastAsia" w:eastAsiaTheme="minorEastAsia" w:hAnsiTheme="minorEastAsia" w:hint="eastAsia"/>
          <w:color w:val="000000"/>
          <w:szCs w:val="21"/>
        </w:rPr>
        <w:t>持续观察时间不应少于</w:t>
      </w:r>
      <w:r w:rsidR="00F45854" w:rsidRPr="00012748">
        <w:rPr>
          <w:rFonts w:asciiTheme="minorEastAsia" w:eastAsiaTheme="minorEastAsia" w:hAnsiTheme="minorEastAsia" w:hint="eastAsia"/>
          <w:color w:val="000000"/>
          <w:szCs w:val="21"/>
        </w:rPr>
        <w:t>5</w:t>
      </w:r>
      <w:r w:rsidR="00B71E64">
        <w:rPr>
          <w:rFonts w:asciiTheme="minorEastAsia" w:eastAsiaTheme="minorEastAsia" w:hAnsiTheme="minorEastAsia" w:hint="eastAsia"/>
          <w:color w:val="000000"/>
          <w:szCs w:val="21"/>
        </w:rPr>
        <w:t>分钟</w:t>
      </w:r>
      <w:r w:rsidR="005853F4" w:rsidRPr="00012748">
        <w:rPr>
          <w:rFonts w:asciiTheme="minorEastAsia" w:eastAsiaTheme="minorEastAsia" w:hAnsiTheme="minorEastAsia" w:hint="eastAsia"/>
          <w:color w:val="000000"/>
          <w:szCs w:val="21"/>
        </w:rPr>
        <w:t>；</w:t>
      </w:r>
    </w:p>
    <w:p w:rsidR="00A04DC6" w:rsidRPr="00012748" w:rsidRDefault="001C7A24" w:rsidP="000D51D6">
      <w:pPr>
        <w:pStyle w:val="aff8"/>
        <w:spacing w:line="300" w:lineRule="auto"/>
        <w:ind w:left="420" w:firstLineChars="0" w:firstLine="0"/>
        <w:jc w:val="left"/>
        <w:rPr>
          <w:rFonts w:asciiTheme="minorEastAsia" w:eastAsiaTheme="minorEastAsia" w:hAnsiTheme="minorEastAsia"/>
          <w:color w:val="000000"/>
          <w:szCs w:val="21"/>
        </w:rPr>
      </w:pPr>
      <w:r w:rsidRPr="00012748">
        <w:rPr>
          <w:rFonts w:asciiTheme="minorEastAsia" w:eastAsiaTheme="minorEastAsia" w:hAnsiTheme="minorEastAsia" w:hint="eastAsia"/>
          <w:b/>
          <w:color w:val="000000"/>
          <w:szCs w:val="21"/>
        </w:rPr>
        <w:t>3</w:t>
      </w:r>
      <w:r w:rsidR="005B5382">
        <w:rPr>
          <w:rFonts w:asciiTheme="minorEastAsia" w:eastAsiaTheme="minorEastAsia" w:hAnsiTheme="minorEastAsia" w:hint="eastAsia"/>
          <w:b/>
          <w:color w:val="000000"/>
          <w:szCs w:val="21"/>
        </w:rPr>
        <w:t xml:space="preserve">  </w:t>
      </w:r>
      <w:r w:rsidR="00F45854" w:rsidRPr="00012748">
        <w:rPr>
          <w:rFonts w:asciiTheme="minorEastAsia" w:eastAsiaTheme="minorEastAsia" w:hAnsiTheme="minorEastAsia" w:hint="eastAsia"/>
          <w:color w:val="000000"/>
          <w:szCs w:val="21"/>
        </w:rPr>
        <w:t>不应有气泡产生</w:t>
      </w:r>
      <w:r w:rsidR="005853F4" w:rsidRPr="00012748">
        <w:rPr>
          <w:rFonts w:asciiTheme="minorEastAsia" w:eastAsiaTheme="minorEastAsia" w:hAnsiTheme="minorEastAsia" w:hint="eastAsia"/>
          <w:color w:val="000000"/>
          <w:szCs w:val="21"/>
        </w:rPr>
        <w:t>；</w:t>
      </w:r>
    </w:p>
    <w:p w:rsidR="00A04DC6" w:rsidRPr="00012748" w:rsidRDefault="001C7A24" w:rsidP="000D51D6">
      <w:pPr>
        <w:pStyle w:val="aff8"/>
        <w:spacing w:line="300" w:lineRule="auto"/>
        <w:ind w:left="420" w:firstLineChars="0" w:firstLine="0"/>
        <w:jc w:val="left"/>
        <w:rPr>
          <w:rFonts w:asciiTheme="minorEastAsia" w:eastAsiaTheme="minorEastAsia" w:hAnsiTheme="minorEastAsia"/>
          <w:color w:val="000000"/>
          <w:szCs w:val="21"/>
        </w:rPr>
      </w:pPr>
      <w:r w:rsidRPr="00012748">
        <w:rPr>
          <w:rFonts w:asciiTheme="minorEastAsia" w:eastAsiaTheme="minorEastAsia" w:hAnsiTheme="minorEastAsia" w:hint="eastAsia"/>
          <w:b/>
          <w:color w:val="000000"/>
          <w:szCs w:val="21"/>
        </w:rPr>
        <w:t>4</w:t>
      </w:r>
      <w:r w:rsidR="005B5382">
        <w:rPr>
          <w:rFonts w:asciiTheme="minorEastAsia" w:eastAsiaTheme="minorEastAsia" w:hAnsiTheme="minorEastAsia" w:hint="eastAsia"/>
          <w:b/>
          <w:color w:val="000000"/>
          <w:szCs w:val="21"/>
        </w:rPr>
        <w:t xml:space="preserve">  </w:t>
      </w:r>
      <w:r w:rsidR="00903CE0" w:rsidRPr="00012748">
        <w:rPr>
          <w:rFonts w:asciiTheme="minorEastAsia" w:eastAsiaTheme="minorEastAsia" w:hAnsiTheme="minorEastAsia" w:hint="eastAsia"/>
          <w:color w:val="000000"/>
          <w:szCs w:val="21"/>
        </w:rPr>
        <w:t>室内燃气管道检测时，不锈钢波纹管不宜使用发泡剂检测法；</w:t>
      </w:r>
    </w:p>
    <w:p w:rsidR="00A04DC6" w:rsidRPr="00012748" w:rsidRDefault="001C7A24" w:rsidP="000D51D6">
      <w:pPr>
        <w:pStyle w:val="aff8"/>
        <w:spacing w:line="300" w:lineRule="auto"/>
        <w:ind w:left="420" w:firstLineChars="0" w:firstLine="0"/>
        <w:jc w:val="left"/>
        <w:rPr>
          <w:rFonts w:asciiTheme="minorEastAsia" w:eastAsiaTheme="minorEastAsia" w:hAnsiTheme="minorEastAsia"/>
          <w:color w:val="000000"/>
          <w:szCs w:val="21"/>
        </w:rPr>
      </w:pPr>
      <w:r w:rsidRPr="00012748">
        <w:rPr>
          <w:rFonts w:asciiTheme="minorEastAsia" w:eastAsiaTheme="minorEastAsia" w:hAnsiTheme="minorEastAsia" w:hint="eastAsia"/>
          <w:b/>
          <w:color w:val="000000"/>
          <w:szCs w:val="21"/>
        </w:rPr>
        <w:t>5</w:t>
      </w:r>
      <w:r w:rsidR="005B5382">
        <w:rPr>
          <w:rFonts w:asciiTheme="minorEastAsia" w:eastAsiaTheme="minorEastAsia" w:hAnsiTheme="minorEastAsia" w:hint="eastAsia"/>
          <w:b/>
          <w:color w:val="000000"/>
          <w:szCs w:val="21"/>
        </w:rPr>
        <w:t xml:space="preserve">  </w:t>
      </w:r>
      <w:r w:rsidR="00F45854" w:rsidRPr="00012748">
        <w:rPr>
          <w:rFonts w:asciiTheme="minorEastAsia" w:eastAsiaTheme="minorEastAsia" w:hAnsiTheme="minorEastAsia" w:hint="eastAsia"/>
          <w:color w:val="000000"/>
          <w:szCs w:val="21"/>
        </w:rPr>
        <w:t>室外燃气管道检测时，不宜在大风、低温环境下进行；</w:t>
      </w:r>
    </w:p>
    <w:p w:rsidR="00A04DC6" w:rsidRPr="00012748" w:rsidRDefault="001C7A24" w:rsidP="000D51D6">
      <w:pPr>
        <w:pStyle w:val="aff8"/>
        <w:spacing w:line="300" w:lineRule="auto"/>
        <w:ind w:left="420" w:firstLineChars="0" w:firstLine="0"/>
        <w:jc w:val="left"/>
        <w:rPr>
          <w:rFonts w:asciiTheme="minorEastAsia" w:eastAsiaTheme="minorEastAsia" w:hAnsiTheme="minorEastAsia"/>
          <w:color w:val="000000"/>
          <w:szCs w:val="21"/>
        </w:rPr>
      </w:pPr>
      <w:r w:rsidRPr="00012748">
        <w:rPr>
          <w:rFonts w:asciiTheme="minorEastAsia" w:eastAsiaTheme="minorEastAsia" w:hAnsiTheme="minorEastAsia" w:hint="eastAsia"/>
          <w:b/>
          <w:color w:val="000000"/>
          <w:szCs w:val="21"/>
        </w:rPr>
        <w:t>6</w:t>
      </w:r>
      <w:r w:rsidR="005B5382">
        <w:rPr>
          <w:rFonts w:asciiTheme="minorEastAsia" w:eastAsiaTheme="minorEastAsia" w:hAnsiTheme="minorEastAsia" w:hint="eastAsia"/>
          <w:b/>
          <w:color w:val="000000"/>
          <w:szCs w:val="21"/>
        </w:rPr>
        <w:t xml:space="preserve">  </w:t>
      </w:r>
      <w:r w:rsidR="00F45854" w:rsidRPr="00012748">
        <w:rPr>
          <w:rFonts w:asciiTheme="minorEastAsia" w:eastAsiaTheme="minorEastAsia" w:hAnsiTheme="minorEastAsia" w:hint="eastAsia"/>
          <w:color w:val="000000"/>
          <w:szCs w:val="21"/>
        </w:rPr>
        <w:t>发泡剂宜选择中性或不含氯离子的原料配制，检测结束后应及时清理残留的发泡剂</w:t>
      </w:r>
      <w:r w:rsidR="005853F4" w:rsidRPr="00012748">
        <w:rPr>
          <w:rFonts w:asciiTheme="minorEastAsia" w:eastAsiaTheme="minorEastAsia" w:hAnsiTheme="minorEastAsia" w:hint="eastAsia"/>
          <w:color w:val="000000"/>
          <w:szCs w:val="21"/>
        </w:rPr>
        <w:t>。</w:t>
      </w:r>
    </w:p>
    <w:p w:rsidR="00A04DC6" w:rsidRPr="00012748" w:rsidRDefault="005853F4" w:rsidP="000D51D6">
      <w:pPr>
        <w:spacing w:line="300" w:lineRule="auto"/>
        <w:jc w:val="left"/>
        <w:rPr>
          <w:rFonts w:asciiTheme="minorEastAsia" w:eastAsiaTheme="minorEastAsia" w:hAnsiTheme="minorEastAsia"/>
          <w:szCs w:val="21"/>
        </w:rPr>
      </w:pPr>
      <w:r w:rsidRPr="00012748">
        <w:rPr>
          <w:rFonts w:asciiTheme="minorEastAsia" w:eastAsiaTheme="minorEastAsia" w:hAnsiTheme="minorEastAsia" w:hint="eastAsia"/>
          <w:b/>
          <w:szCs w:val="21"/>
        </w:rPr>
        <w:t>4</w:t>
      </w:r>
      <w:r w:rsidRPr="00012748">
        <w:rPr>
          <w:rFonts w:asciiTheme="minorEastAsia" w:eastAsiaTheme="minorEastAsia" w:hAnsiTheme="minorEastAsia"/>
          <w:b/>
          <w:szCs w:val="21"/>
        </w:rPr>
        <w:t xml:space="preserve">.4.3  </w:t>
      </w:r>
      <w:r w:rsidR="00F45854" w:rsidRPr="00012748">
        <w:rPr>
          <w:rFonts w:asciiTheme="minorEastAsia" w:eastAsiaTheme="minorEastAsia" w:hAnsiTheme="minorEastAsia" w:hint="eastAsia"/>
          <w:szCs w:val="21"/>
        </w:rPr>
        <w:t>当采用压力检测法检测燃气管道压力或燃气设施泄漏时，应符合下列规定：</w:t>
      </w:r>
    </w:p>
    <w:p w:rsidR="00A04DC6" w:rsidRPr="00012748" w:rsidRDefault="005853F4" w:rsidP="000D51D6">
      <w:pPr>
        <w:spacing w:line="300" w:lineRule="auto"/>
        <w:ind w:firstLineChars="200" w:firstLine="422"/>
        <w:jc w:val="left"/>
        <w:rPr>
          <w:rFonts w:asciiTheme="minorEastAsia" w:eastAsiaTheme="minorEastAsia" w:hAnsiTheme="minorEastAsia" w:cs="宋体"/>
          <w:kern w:val="0"/>
          <w:szCs w:val="21"/>
        </w:rPr>
      </w:pPr>
      <w:r w:rsidRPr="00012748">
        <w:rPr>
          <w:rFonts w:asciiTheme="minorEastAsia" w:eastAsiaTheme="minorEastAsia" w:hAnsiTheme="minorEastAsia" w:hint="eastAsia"/>
          <w:b/>
          <w:szCs w:val="21"/>
        </w:rPr>
        <w:t>1</w:t>
      </w:r>
      <w:r w:rsidR="005B5382">
        <w:rPr>
          <w:rFonts w:asciiTheme="minorEastAsia" w:eastAsiaTheme="minorEastAsia" w:hAnsiTheme="minorEastAsia" w:hint="eastAsia"/>
          <w:b/>
          <w:szCs w:val="21"/>
        </w:rPr>
        <w:t xml:space="preserve">  </w:t>
      </w:r>
      <w:r w:rsidR="00F45854" w:rsidRPr="00012748">
        <w:rPr>
          <w:rFonts w:asciiTheme="minorEastAsia" w:eastAsiaTheme="minorEastAsia" w:hAnsiTheme="minorEastAsia" w:hint="eastAsia"/>
          <w:szCs w:val="21"/>
        </w:rPr>
        <w:t>可使用标准压力表或U型压力计，对燃气管道燃气设施进行保压测试；</w:t>
      </w:r>
    </w:p>
    <w:p w:rsidR="00A04DC6" w:rsidRPr="00012748" w:rsidRDefault="005853F4" w:rsidP="000D51D6">
      <w:pPr>
        <w:spacing w:line="300" w:lineRule="auto"/>
        <w:ind w:firstLineChars="200" w:firstLine="422"/>
        <w:jc w:val="left"/>
        <w:rPr>
          <w:rFonts w:asciiTheme="minorEastAsia" w:eastAsiaTheme="minorEastAsia" w:hAnsiTheme="minorEastAsia" w:cs="宋体"/>
          <w:kern w:val="0"/>
          <w:szCs w:val="21"/>
        </w:rPr>
      </w:pPr>
      <w:r w:rsidRPr="00012748">
        <w:rPr>
          <w:rFonts w:asciiTheme="minorEastAsia" w:eastAsiaTheme="minorEastAsia" w:hAnsiTheme="minorEastAsia" w:cs="宋体" w:hint="eastAsia"/>
          <w:b/>
          <w:kern w:val="0"/>
          <w:szCs w:val="21"/>
        </w:rPr>
        <w:t>2</w:t>
      </w:r>
      <w:r w:rsidR="005B5382">
        <w:rPr>
          <w:rFonts w:asciiTheme="minorEastAsia" w:eastAsiaTheme="minorEastAsia" w:hAnsiTheme="minorEastAsia" w:cs="宋体" w:hint="eastAsia"/>
          <w:b/>
          <w:kern w:val="0"/>
          <w:szCs w:val="21"/>
        </w:rPr>
        <w:t xml:space="preserve">  </w:t>
      </w:r>
      <w:r w:rsidRPr="00012748">
        <w:rPr>
          <w:rFonts w:asciiTheme="minorEastAsia" w:eastAsiaTheme="minorEastAsia" w:hAnsiTheme="minorEastAsia" w:cs="宋体" w:hint="eastAsia"/>
          <w:kern w:val="0"/>
          <w:szCs w:val="21"/>
        </w:rPr>
        <w:t>与检测仪表连接部位不得有泄漏；</w:t>
      </w:r>
    </w:p>
    <w:p w:rsidR="00A04DC6" w:rsidRPr="00012748" w:rsidRDefault="005853F4" w:rsidP="000D51D6">
      <w:pPr>
        <w:spacing w:line="300" w:lineRule="auto"/>
        <w:ind w:firstLineChars="200" w:firstLine="422"/>
        <w:jc w:val="left"/>
        <w:rPr>
          <w:rFonts w:asciiTheme="minorEastAsia" w:eastAsiaTheme="minorEastAsia" w:hAnsiTheme="minorEastAsia" w:cs="宋体"/>
          <w:kern w:val="0"/>
          <w:szCs w:val="21"/>
        </w:rPr>
      </w:pPr>
      <w:r w:rsidRPr="00012748">
        <w:rPr>
          <w:rFonts w:asciiTheme="minorEastAsia" w:eastAsiaTheme="minorEastAsia" w:hAnsiTheme="minorEastAsia" w:cs="宋体" w:hint="eastAsia"/>
          <w:b/>
          <w:kern w:val="0"/>
          <w:szCs w:val="21"/>
        </w:rPr>
        <w:t>3</w:t>
      </w:r>
      <w:r w:rsidR="005B5382">
        <w:rPr>
          <w:rFonts w:asciiTheme="minorEastAsia" w:eastAsiaTheme="minorEastAsia" w:hAnsiTheme="minorEastAsia" w:cs="宋体" w:hint="eastAsia"/>
          <w:b/>
          <w:kern w:val="0"/>
          <w:szCs w:val="21"/>
        </w:rPr>
        <w:t xml:space="preserve">  </w:t>
      </w:r>
      <w:r w:rsidRPr="00012748">
        <w:rPr>
          <w:rFonts w:asciiTheme="minorEastAsia" w:eastAsiaTheme="minorEastAsia" w:hAnsiTheme="minorEastAsia" w:cs="宋体" w:hint="eastAsia"/>
          <w:kern w:val="0"/>
          <w:szCs w:val="21"/>
        </w:rPr>
        <w:t>保压持续观测时间不应少于</w:t>
      </w:r>
      <w:r w:rsidR="00F45854" w:rsidRPr="00012748">
        <w:rPr>
          <w:rFonts w:asciiTheme="minorEastAsia" w:eastAsiaTheme="minorEastAsia" w:hAnsiTheme="minorEastAsia" w:cs="宋体" w:hint="eastAsia"/>
          <w:kern w:val="0"/>
          <w:szCs w:val="21"/>
        </w:rPr>
        <w:t>1</w:t>
      </w:r>
      <w:r w:rsidRPr="00012748">
        <w:rPr>
          <w:rFonts w:asciiTheme="minorEastAsia" w:eastAsiaTheme="minorEastAsia" w:hAnsiTheme="minorEastAsia" w:cs="宋体" w:hint="eastAsia"/>
          <w:kern w:val="0"/>
          <w:szCs w:val="21"/>
        </w:rPr>
        <w:t>5</w:t>
      </w:r>
      <w:r w:rsidR="00B71E64">
        <w:rPr>
          <w:rFonts w:asciiTheme="minorEastAsia" w:eastAsiaTheme="minorEastAsia" w:hAnsiTheme="minorEastAsia" w:cs="宋体" w:hint="eastAsia"/>
          <w:kern w:val="0"/>
          <w:szCs w:val="21"/>
        </w:rPr>
        <w:t>分钟</w:t>
      </w:r>
      <w:r w:rsidRPr="00012748">
        <w:rPr>
          <w:rFonts w:asciiTheme="minorEastAsia" w:eastAsiaTheme="minorEastAsia" w:hAnsiTheme="minorEastAsia" w:cs="宋体" w:hint="eastAsia"/>
          <w:kern w:val="0"/>
          <w:szCs w:val="21"/>
        </w:rPr>
        <w:t>，应无压降；</w:t>
      </w:r>
    </w:p>
    <w:p w:rsidR="00A04DC6" w:rsidRPr="00012748" w:rsidRDefault="005853F4" w:rsidP="000D51D6">
      <w:pPr>
        <w:spacing w:line="300" w:lineRule="auto"/>
        <w:ind w:firstLineChars="200" w:firstLine="422"/>
        <w:jc w:val="left"/>
        <w:rPr>
          <w:rFonts w:asciiTheme="minorEastAsia" w:eastAsiaTheme="minorEastAsia" w:hAnsiTheme="minorEastAsia" w:cs="宋体"/>
          <w:kern w:val="0"/>
          <w:szCs w:val="21"/>
        </w:rPr>
      </w:pPr>
      <w:r w:rsidRPr="00012748">
        <w:rPr>
          <w:rFonts w:asciiTheme="minorEastAsia" w:eastAsiaTheme="minorEastAsia" w:hAnsiTheme="minorEastAsia" w:cs="宋体" w:hint="eastAsia"/>
          <w:b/>
          <w:kern w:val="0"/>
          <w:szCs w:val="21"/>
        </w:rPr>
        <w:t>4</w:t>
      </w:r>
      <w:r w:rsidR="005B5382">
        <w:rPr>
          <w:rFonts w:asciiTheme="minorEastAsia" w:eastAsiaTheme="minorEastAsia" w:hAnsiTheme="minorEastAsia" w:cs="宋体" w:hint="eastAsia"/>
          <w:b/>
          <w:kern w:val="0"/>
          <w:szCs w:val="21"/>
        </w:rPr>
        <w:t xml:space="preserve">  </w:t>
      </w:r>
      <w:r w:rsidRPr="00012748">
        <w:rPr>
          <w:rFonts w:asciiTheme="minorEastAsia" w:eastAsiaTheme="minorEastAsia" w:hAnsiTheme="minorEastAsia" w:cs="宋体" w:hint="eastAsia"/>
          <w:kern w:val="0"/>
          <w:szCs w:val="21"/>
        </w:rPr>
        <w:t>实测压力应满足运行要求。</w:t>
      </w:r>
    </w:p>
    <w:p w:rsidR="00A04DC6" w:rsidRPr="00012748" w:rsidRDefault="005853F4" w:rsidP="000D51D6">
      <w:pPr>
        <w:spacing w:line="300" w:lineRule="auto"/>
        <w:jc w:val="left"/>
        <w:rPr>
          <w:rFonts w:asciiTheme="minorEastAsia" w:eastAsiaTheme="minorEastAsia" w:hAnsiTheme="minorEastAsia"/>
          <w:szCs w:val="21"/>
        </w:rPr>
      </w:pPr>
      <w:r w:rsidRPr="00012748">
        <w:rPr>
          <w:rFonts w:asciiTheme="minorEastAsia" w:eastAsiaTheme="minorEastAsia" w:hAnsiTheme="minorEastAsia" w:hint="eastAsia"/>
          <w:b/>
          <w:szCs w:val="21"/>
        </w:rPr>
        <w:t>4.4.4</w:t>
      </w:r>
      <w:r w:rsidR="005B5382">
        <w:rPr>
          <w:rFonts w:asciiTheme="minorEastAsia" w:eastAsiaTheme="minorEastAsia" w:hAnsiTheme="minorEastAsia" w:hint="eastAsia"/>
          <w:b/>
          <w:szCs w:val="21"/>
        </w:rPr>
        <w:t xml:space="preserve">  </w:t>
      </w:r>
      <w:r w:rsidR="00F45854" w:rsidRPr="00012748">
        <w:rPr>
          <w:rFonts w:asciiTheme="minorEastAsia" w:eastAsiaTheme="minorEastAsia" w:hAnsiTheme="minorEastAsia" w:hint="eastAsia"/>
          <w:szCs w:val="21"/>
        </w:rPr>
        <w:t>当采用检漏仪检测法检测燃气管道燃气设施泄漏时，应符合下列规定：</w:t>
      </w:r>
    </w:p>
    <w:p w:rsidR="00A04DC6" w:rsidRPr="00012748" w:rsidRDefault="005853F4" w:rsidP="000D51D6">
      <w:pPr>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hint="eastAsia"/>
          <w:b/>
          <w:szCs w:val="21"/>
        </w:rPr>
        <w:t>1</w:t>
      </w:r>
      <w:r w:rsidR="005B5382">
        <w:rPr>
          <w:rFonts w:asciiTheme="minorEastAsia" w:eastAsiaTheme="minorEastAsia" w:hAnsiTheme="minorEastAsia" w:hint="eastAsia"/>
          <w:b/>
          <w:szCs w:val="21"/>
        </w:rPr>
        <w:t xml:space="preserve">  </w:t>
      </w:r>
      <w:r w:rsidR="00F45854" w:rsidRPr="00012748">
        <w:rPr>
          <w:rFonts w:asciiTheme="minorEastAsia" w:eastAsiaTheme="minorEastAsia" w:hAnsiTheme="minorEastAsia" w:hint="eastAsia"/>
          <w:szCs w:val="21"/>
        </w:rPr>
        <w:t>可使用激光甲烷检测仪、便携式可燃气体检漏仪等对燃气管道燃气设施进行泄漏检测；</w:t>
      </w:r>
    </w:p>
    <w:p w:rsidR="00A04DC6" w:rsidRPr="00012748" w:rsidRDefault="005853F4" w:rsidP="000D51D6">
      <w:pPr>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hint="eastAsia"/>
          <w:b/>
          <w:szCs w:val="21"/>
        </w:rPr>
        <w:t>2</w:t>
      </w:r>
      <w:r w:rsidR="005B5382">
        <w:rPr>
          <w:rFonts w:asciiTheme="minorEastAsia" w:eastAsiaTheme="minorEastAsia" w:hAnsiTheme="minorEastAsia" w:hint="eastAsia"/>
          <w:b/>
          <w:szCs w:val="21"/>
        </w:rPr>
        <w:t xml:space="preserve">  </w:t>
      </w:r>
      <w:r w:rsidRPr="00012748">
        <w:rPr>
          <w:rFonts w:asciiTheme="minorEastAsia" w:eastAsiaTheme="minorEastAsia" w:hAnsiTheme="minorEastAsia" w:hint="eastAsia"/>
          <w:szCs w:val="21"/>
        </w:rPr>
        <w:t>检测数值应为“0”。</w:t>
      </w:r>
    </w:p>
    <w:p w:rsidR="00A04DC6" w:rsidRPr="00012748" w:rsidRDefault="005853F4" w:rsidP="000D51D6">
      <w:pPr>
        <w:spacing w:line="300" w:lineRule="auto"/>
        <w:jc w:val="left"/>
        <w:rPr>
          <w:rFonts w:asciiTheme="minorEastAsia" w:eastAsiaTheme="minorEastAsia" w:hAnsiTheme="minorEastAsia" w:cs="宋体"/>
          <w:bCs/>
          <w:szCs w:val="21"/>
        </w:rPr>
      </w:pPr>
      <w:r w:rsidRPr="00012748">
        <w:rPr>
          <w:rFonts w:asciiTheme="minorEastAsia" w:eastAsiaTheme="minorEastAsia" w:hAnsiTheme="minorEastAsia" w:hint="eastAsia"/>
          <w:b/>
          <w:szCs w:val="21"/>
        </w:rPr>
        <w:t>4.4.5</w:t>
      </w:r>
      <w:r w:rsidR="005B5382">
        <w:rPr>
          <w:rFonts w:asciiTheme="minorEastAsia" w:eastAsiaTheme="minorEastAsia" w:hAnsiTheme="minorEastAsia" w:hint="eastAsia"/>
          <w:b/>
          <w:szCs w:val="21"/>
        </w:rPr>
        <w:t xml:space="preserve">  </w:t>
      </w:r>
      <w:r w:rsidRPr="00012748">
        <w:rPr>
          <w:rFonts w:asciiTheme="minorEastAsia" w:eastAsiaTheme="minorEastAsia" w:hAnsiTheme="minorEastAsia" w:hint="eastAsia"/>
          <w:szCs w:val="21"/>
        </w:rPr>
        <w:t>当采用</w:t>
      </w:r>
      <w:r w:rsidRPr="00012748">
        <w:rPr>
          <w:rFonts w:asciiTheme="minorEastAsia" w:eastAsiaTheme="minorEastAsia" w:hAnsiTheme="minorEastAsia" w:cs="宋体" w:hint="eastAsia"/>
          <w:bCs/>
          <w:szCs w:val="21"/>
        </w:rPr>
        <w:t>加臭剂检测法检测</w:t>
      </w:r>
      <w:r w:rsidR="00903CE0" w:rsidRPr="00012748">
        <w:rPr>
          <w:rFonts w:asciiTheme="minorEastAsia" w:eastAsiaTheme="minorEastAsia" w:hAnsiTheme="minorEastAsia" w:cs="宋体" w:hint="eastAsia"/>
          <w:bCs/>
          <w:szCs w:val="21"/>
        </w:rPr>
        <w:t>燃气</w:t>
      </w:r>
      <w:r w:rsidRPr="00012748">
        <w:rPr>
          <w:rFonts w:asciiTheme="minorEastAsia" w:eastAsiaTheme="minorEastAsia" w:hAnsiTheme="minorEastAsia" w:cs="宋体" w:hint="eastAsia"/>
          <w:bCs/>
          <w:szCs w:val="21"/>
        </w:rPr>
        <w:t>管道燃气泄漏时，应符合下列规定：</w:t>
      </w:r>
    </w:p>
    <w:p w:rsidR="00A04DC6" w:rsidRPr="00012748" w:rsidRDefault="005853F4" w:rsidP="000D51D6">
      <w:pPr>
        <w:spacing w:line="300" w:lineRule="auto"/>
        <w:ind w:firstLineChars="200" w:firstLine="422"/>
        <w:jc w:val="left"/>
        <w:rPr>
          <w:rFonts w:asciiTheme="minorEastAsia" w:eastAsiaTheme="minorEastAsia" w:hAnsiTheme="minorEastAsia" w:cs="宋体"/>
          <w:bCs/>
          <w:color w:val="C00000"/>
          <w:szCs w:val="21"/>
        </w:rPr>
      </w:pPr>
      <w:r w:rsidRPr="00012748">
        <w:rPr>
          <w:rFonts w:asciiTheme="minorEastAsia" w:eastAsiaTheme="minorEastAsia" w:hAnsiTheme="minorEastAsia" w:cs="宋体" w:hint="eastAsia"/>
          <w:b/>
          <w:bCs/>
          <w:szCs w:val="21"/>
        </w:rPr>
        <w:t>1</w:t>
      </w:r>
      <w:r w:rsidR="005B5382">
        <w:rPr>
          <w:rFonts w:asciiTheme="minorEastAsia" w:eastAsiaTheme="minorEastAsia" w:hAnsiTheme="minorEastAsia" w:cs="宋体" w:hint="eastAsia"/>
          <w:b/>
          <w:bCs/>
          <w:szCs w:val="21"/>
        </w:rPr>
        <w:t xml:space="preserve">  </w:t>
      </w:r>
      <w:r w:rsidRPr="00012748">
        <w:rPr>
          <w:rFonts w:asciiTheme="minorEastAsia" w:eastAsiaTheme="minorEastAsia" w:hAnsiTheme="minorEastAsia" w:cs="宋体" w:hint="eastAsia"/>
          <w:bCs/>
          <w:szCs w:val="21"/>
        </w:rPr>
        <w:t>在</w:t>
      </w:r>
      <w:r w:rsidR="00903CE0" w:rsidRPr="00012748">
        <w:rPr>
          <w:rFonts w:asciiTheme="minorEastAsia" w:eastAsiaTheme="minorEastAsia" w:hAnsiTheme="minorEastAsia" w:cs="宋体" w:hint="eastAsia"/>
          <w:bCs/>
          <w:szCs w:val="21"/>
        </w:rPr>
        <w:t>燃气</w:t>
      </w:r>
      <w:r w:rsidRPr="00012748">
        <w:rPr>
          <w:rFonts w:asciiTheme="minorEastAsia" w:eastAsiaTheme="minorEastAsia" w:hAnsiTheme="minorEastAsia" w:cs="宋体" w:hint="eastAsia"/>
          <w:bCs/>
          <w:szCs w:val="21"/>
        </w:rPr>
        <w:t>管道燃气设施的空间内检测时，仪表不应有臭剂浓度数值显示；</w:t>
      </w:r>
    </w:p>
    <w:p w:rsidR="00A04DC6" w:rsidRPr="00012748" w:rsidRDefault="005853F4" w:rsidP="000D51D6">
      <w:pPr>
        <w:spacing w:line="300" w:lineRule="auto"/>
        <w:ind w:firstLineChars="200" w:firstLine="422"/>
        <w:jc w:val="left"/>
        <w:rPr>
          <w:rFonts w:asciiTheme="minorEastAsia" w:eastAsiaTheme="minorEastAsia" w:hAnsiTheme="minorEastAsia" w:cs="宋体"/>
          <w:bCs/>
          <w:szCs w:val="21"/>
        </w:rPr>
      </w:pPr>
      <w:r w:rsidRPr="00012748">
        <w:rPr>
          <w:rFonts w:asciiTheme="minorEastAsia" w:eastAsiaTheme="minorEastAsia" w:hAnsiTheme="minorEastAsia" w:cs="宋体" w:hint="eastAsia"/>
          <w:b/>
          <w:bCs/>
          <w:szCs w:val="21"/>
        </w:rPr>
        <w:t>2</w:t>
      </w:r>
      <w:r w:rsidR="005B5382">
        <w:rPr>
          <w:rFonts w:asciiTheme="minorEastAsia" w:eastAsiaTheme="minorEastAsia" w:hAnsiTheme="minorEastAsia" w:cs="宋体" w:hint="eastAsia"/>
          <w:b/>
          <w:bCs/>
          <w:szCs w:val="21"/>
        </w:rPr>
        <w:t xml:space="preserve">  </w:t>
      </w:r>
      <w:r w:rsidRPr="00012748">
        <w:rPr>
          <w:rFonts w:asciiTheme="minorEastAsia" w:eastAsiaTheme="minorEastAsia" w:hAnsiTheme="minorEastAsia" w:cs="宋体" w:hint="eastAsia"/>
          <w:bCs/>
          <w:szCs w:val="21"/>
        </w:rPr>
        <w:t>应对准</w:t>
      </w:r>
      <w:r w:rsidR="00903CE0" w:rsidRPr="00012748">
        <w:rPr>
          <w:rFonts w:asciiTheme="minorEastAsia" w:eastAsiaTheme="minorEastAsia" w:hAnsiTheme="minorEastAsia" w:cs="宋体" w:hint="eastAsia"/>
          <w:bCs/>
          <w:szCs w:val="21"/>
        </w:rPr>
        <w:t>燃气</w:t>
      </w:r>
      <w:r w:rsidRPr="00012748">
        <w:rPr>
          <w:rFonts w:asciiTheme="minorEastAsia" w:eastAsiaTheme="minorEastAsia" w:hAnsiTheme="minorEastAsia" w:cs="宋体" w:hint="eastAsia"/>
          <w:bCs/>
          <w:szCs w:val="21"/>
        </w:rPr>
        <w:t>管道燃气设施连接部件进行检测，仪表不应有臭剂浓度数值显示；</w:t>
      </w:r>
    </w:p>
    <w:p w:rsidR="00A04DC6" w:rsidRPr="00012748" w:rsidRDefault="005853F4" w:rsidP="000D51D6">
      <w:pPr>
        <w:spacing w:line="300" w:lineRule="auto"/>
        <w:ind w:firstLineChars="200" w:firstLine="422"/>
        <w:jc w:val="left"/>
        <w:rPr>
          <w:rFonts w:asciiTheme="minorEastAsia" w:eastAsiaTheme="minorEastAsia" w:hAnsiTheme="minorEastAsia" w:cs="宋体"/>
          <w:bCs/>
          <w:szCs w:val="21"/>
        </w:rPr>
      </w:pPr>
      <w:r w:rsidRPr="00012748">
        <w:rPr>
          <w:rFonts w:asciiTheme="minorEastAsia" w:eastAsiaTheme="minorEastAsia" w:hAnsiTheme="minorEastAsia" w:cs="宋体" w:hint="eastAsia"/>
          <w:b/>
          <w:bCs/>
          <w:szCs w:val="21"/>
        </w:rPr>
        <w:t>3</w:t>
      </w:r>
      <w:r w:rsidR="005B5382">
        <w:rPr>
          <w:rFonts w:asciiTheme="minorEastAsia" w:eastAsiaTheme="minorEastAsia" w:hAnsiTheme="minorEastAsia" w:cs="宋体" w:hint="eastAsia"/>
          <w:b/>
          <w:bCs/>
          <w:szCs w:val="21"/>
        </w:rPr>
        <w:t xml:space="preserve">  </w:t>
      </w:r>
      <w:r w:rsidRPr="00012748">
        <w:rPr>
          <w:rFonts w:asciiTheme="minorEastAsia" w:eastAsiaTheme="minorEastAsia" w:hAnsiTheme="minorEastAsia" w:cs="宋体" w:hint="eastAsia"/>
          <w:bCs/>
          <w:szCs w:val="21"/>
        </w:rPr>
        <w:t>嗅觉检测不应作为判定泄漏的依据。</w:t>
      </w:r>
    </w:p>
    <w:p w:rsidR="00A04DC6" w:rsidRPr="00012748" w:rsidRDefault="005853F4" w:rsidP="000D51D6">
      <w:pPr>
        <w:spacing w:line="300" w:lineRule="auto"/>
        <w:jc w:val="left"/>
        <w:rPr>
          <w:rFonts w:asciiTheme="minorEastAsia" w:eastAsiaTheme="minorEastAsia" w:hAnsiTheme="minorEastAsia" w:cs="宋体"/>
          <w:bCs/>
          <w:szCs w:val="21"/>
        </w:rPr>
      </w:pPr>
      <w:r w:rsidRPr="00012748">
        <w:rPr>
          <w:rFonts w:asciiTheme="minorEastAsia" w:eastAsiaTheme="minorEastAsia" w:hAnsiTheme="minorEastAsia" w:hint="eastAsia"/>
          <w:b/>
          <w:szCs w:val="21"/>
        </w:rPr>
        <w:t>4.4.6</w:t>
      </w:r>
      <w:r w:rsidR="005B5382">
        <w:rPr>
          <w:rFonts w:asciiTheme="minorEastAsia" w:eastAsiaTheme="minorEastAsia" w:hAnsiTheme="minorEastAsia" w:hint="eastAsia"/>
          <w:b/>
          <w:szCs w:val="21"/>
        </w:rPr>
        <w:t xml:space="preserve">  </w:t>
      </w:r>
      <w:r w:rsidRPr="00012748">
        <w:rPr>
          <w:rFonts w:asciiTheme="minorEastAsia" w:eastAsiaTheme="minorEastAsia" w:hAnsiTheme="minorEastAsia" w:cs="宋体" w:hint="eastAsia"/>
          <w:bCs/>
          <w:szCs w:val="21"/>
        </w:rPr>
        <w:t>当</w:t>
      </w:r>
      <w:r w:rsidRPr="00012748">
        <w:rPr>
          <w:rFonts w:asciiTheme="minorEastAsia" w:eastAsiaTheme="minorEastAsia" w:hAnsiTheme="minorEastAsia" w:hint="eastAsia"/>
          <w:szCs w:val="21"/>
        </w:rPr>
        <w:t>采用</w:t>
      </w:r>
      <w:r w:rsidRPr="00012748">
        <w:rPr>
          <w:rFonts w:asciiTheme="minorEastAsia" w:eastAsiaTheme="minorEastAsia" w:hAnsiTheme="minorEastAsia" w:cs="宋体" w:hint="eastAsia"/>
          <w:bCs/>
          <w:szCs w:val="21"/>
        </w:rPr>
        <w:t>加臭剂检测法检测</w:t>
      </w:r>
      <w:r w:rsidR="00903CE0" w:rsidRPr="00012748">
        <w:rPr>
          <w:rFonts w:asciiTheme="minorEastAsia" w:eastAsiaTheme="minorEastAsia" w:hAnsiTheme="minorEastAsia" w:cs="宋体" w:hint="eastAsia"/>
          <w:bCs/>
          <w:szCs w:val="21"/>
        </w:rPr>
        <w:t>燃气</w:t>
      </w:r>
      <w:r w:rsidRPr="00012748">
        <w:rPr>
          <w:rFonts w:asciiTheme="minorEastAsia" w:eastAsiaTheme="minorEastAsia" w:hAnsiTheme="minorEastAsia" w:cs="宋体" w:hint="eastAsia"/>
          <w:bCs/>
          <w:szCs w:val="21"/>
        </w:rPr>
        <w:t>管道燃气加臭剂浓度时，应符合下列规定：</w:t>
      </w:r>
    </w:p>
    <w:p w:rsidR="00A04DC6" w:rsidRPr="00012748" w:rsidRDefault="005853F4" w:rsidP="000D51D6">
      <w:pPr>
        <w:spacing w:line="300" w:lineRule="auto"/>
        <w:ind w:firstLineChars="200" w:firstLine="422"/>
        <w:jc w:val="left"/>
        <w:rPr>
          <w:rFonts w:asciiTheme="minorEastAsia" w:eastAsiaTheme="minorEastAsia" w:hAnsiTheme="minorEastAsia" w:cs="宋体"/>
          <w:bCs/>
          <w:szCs w:val="21"/>
        </w:rPr>
      </w:pPr>
      <w:r w:rsidRPr="00012748">
        <w:rPr>
          <w:rFonts w:asciiTheme="minorEastAsia" w:eastAsiaTheme="minorEastAsia" w:hAnsiTheme="minorEastAsia" w:cs="宋体" w:hint="eastAsia"/>
          <w:b/>
          <w:bCs/>
          <w:szCs w:val="21"/>
        </w:rPr>
        <w:t>1</w:t>
      </w:r>
      <w:r w:rsidR="005B5382">
        <w:rPr>
          <w:rFonts w:asciiTheme="minorEastAsia" w:eastAsiaTheme="minorEastAsia" w:hAnsiTheme="minorEastAsia" w:cs="宋体" w:hint="eastAsia"/>
          <w:b/>
          <w:bCs/>
          <w:szCs w:val="21"/>
        </w:rPr>
        <w:t xml:space="preserve">  </w:t>
      </w:r>
      <w:r w:rsidR="00903CE0" w:rsidRPr="00012748">
        <w:rPr>
          <w:rFonts w:asciiTheme="minorEastAsia" w:eastAsiaTheme="minorEastAsia" w:hAnsiTheme="minorEastAsia" w:cs="宋体" w:hint="eastAsia"/>
          <w:bCs/>
          <w:szCs w:val="21"/>
        </w:rPr>
        <w:t>应使用加臭剂检测仪定期对城镇燃气管道内的加臭剂浓度进行检测，并应做好记录；检测点宜靠近用户端的管网末端，且应具有覆盖性；</w:t>
      </w:r>
    </w:p>
    <w:p w:rsidR="00A04DC6" w:rsidRPr="00012748" w:rsidRDefault="005853F4" w:rsidP="000D51D6">
      <w:pPr>
        <w:spacing w:line="300" w:lineRule="auto"/>
        <w:ind w:firstLineChars="200" w:firstLine="422"/>
        <w:jc w:val="left"/>
        <w:rPr>
          <w:rFonts w:asciiTheme="minorEastAsia" w:eastAsiaTheme="minorEastAsia" w:hAnsiTheme="minorEastAsia" w:cs="宋体"/>
          <w:bCs/>
          <w:szCs w:val="21"/>
        </w:rPr>
      </w:pPr>
      <w:r w:rsidRPr="00012748">
        <w:rPr>
          <w:rFonts w:asciiTheme="minorEastAsia" w:eastAsiaTheme="minorEastAsia" w:hAnsiTheme="minorEastAsia" w:cs="宋体"/>
          <w:b/>
          <w:bCs/>
          <w:szCs w:val="21"/>
        </w:rPr>
        <w:t>2</w:t>
      </w:r>
      <w:r w:rsidR="005B5382">
        <w:rPr>
          <w:rFonts w:asciiTheme="minorEastAsia" w:eastAsiaTheme="minorEastAsia" w:hAnsiTheme="minorEastAsia" w:cs="宋体" w:hint="eastAsia"/>
          <w:b/>
          <w:bCs/>
          <w:szCs w:val="21"/>
        </w:rPr>
        <w:t xml:space="preserve">  </w:t>
      </w:r>
      <w:r w:rsidR="00903CE0" w:rsidRPr="00012748">
        <w:rPr>
          <w:rFonts w:asciiTheme="minorEastAsia" w:eastAsiaTheme="minorEastAsia" w:hAnsiTheme="minorEastAsia" w:cs="宋体" w:hint="eastAsia"/>
          <w:bCs/>
          <w:szCs w:val="21"/>
        </w:rPr>
        <w:t>加臭剂最小检测值应符合国家现行标准《城镇燃气加臭技术规程》的规定；</w:t>
      </w:r>
    </w:p>
    <w:p w:rsidR="00A04DC6" w:rsidRPr="00012748" w:rsidRDefault="005853F4" w:rsidP="000D51D6">
      <w:pPr>
        <w:spacing w:line="300" w:lineRule="auto"/>
        <w:ind w:firstLineChars="200" w:firstLine="422"/>
        <w:jc w:val="left"/>
        <w:rPr>
          <w:rFonts w:asciiTheme="minorEastAsia" w:eastAsiaTheme="minorEastAsia" w:hAnsiTheme="minorEastAsia" w:cs="宋体"/>
          <w:bCs/>
          <w:szCs w:val="21"/>
        </w:rPr>
      </w:pPr>
      <w:r w:rsidRPr="00012748">
        <w:rPr>
          <w:rFonts w:asciiTheme="minorEastAsia" w:eastAsiaTheme="minorEastAsia" w:hAnsiTheme="minorEastAsia" w:cs="宋体"/>
          <w:b/>
          <w:bCs/>
          <w:szCs w:val="21"/>
        </w:rPr>
        <w:t>3</w:t>
      </w:r>
      <w:r w:rsidR="005B5382">
        <w:rPr>
          <w:rFonts w:asciiTheme="minorEastAsia" w:eastAsiaTheme="minorEastAsia" w:hAnsiTheme="minorEastAsia" w:cs="宋体" w:hint="eastAsia"/>
          <w:b/>
          <w:bCs/>
          <w:szCs w:val="21"/>
        </w:rPr>
        <w:t xml:space="preserve">  </w:t>
      </w:r>
      <w:r w:rsidRPr="00012748">
        <w:rPr>
          <w:rFonts w:asciiTheme="minorEastAsia" w:eastAsiaTheme="minorEastAsia" w:hAnsiTheme="minorEastAsia" w:cs="宋体" w:hint="eastAsia"/>
          <w:bCs/>
          <w:szCs w:val="21"/>
        </w:rPr>
        <w:t>嗅觉检测不应作为判定加臭剂浓度合格的依据。</w:t>
      </w:r>
    </w:p>
    <w:p w:rsidR="00A04DC6" w:rsidRPr="00012748" w:rsidRDefault="005853F4" w:rsidP="000D51D6">
      <w:pPr>
        <w:spacing w:line="300" w:lineRule="auto"/>
        <w:jc w:val="left"/>
        <w:rPr>
          <w:rFonts w:asciiTheme="minorEastAsia" w:eastAsiaTheme="minorEastAsia" w:hAnsiTheme="minorEastAsia"/>
          <w:szCs w:val="21"/>
        </w:rPr>
      </w:pPr>
      <w:r w:rsidRPr="00012748">
        <w:rPr>
          <w:rFonts w:asciiTheme="minorEastAsia" w:eastAsiaTheme="minorEastAsia" w:hAnsiTheme="minorEastAsia" w:hint="eastAsia"/>
          <w:b/>
          <w:szCs w:val="21"/>
        </w:rPr>
        <w:t>4.4.7</w:t>
      </w:r>
      <w:r w:rsidR="005B5382">
        <w:rPr>
          <w:rFonts w:asciiTheme="minorEastAsia" w:eastAsiaTheme="minorEastAsia" w:hAnsiTheme="minorEastAsia" w:hint="eastAsia"/>
          <w:b/>
          <w:szCs w:val="21"/>
        </w:rPr>
        <w:t xml:space="preserve">  </w:t>
      </w:r>
      <w:r w:rsidR="00625738" w:rsidRPr="00012748">
        <w:rPr>
          <w:rFonts w:asciiTheme="minorEastAsia" w:eastAsiaTheme="minorEastAsia" w:hAnsiTheme="minorEastAsia" w:hint="eastAsia"/>
          <w:szCs w:val="21"/>
        </w:rPr>
        <w:t>检</w:t>
      </w:r>
      <w:r w:rsidRPr="00012748">
        <w:rPr>
          <w:rFonts w:asciiTheme="minorEastAsia" w:eastAsiaTheme="minorEastAsia" w:hAnsiTheme="minorEastAsia" w:hint="eastAsia"/>
          <w:szCs w:val="21"/>
        </w:rPr>
        <w:t>漏检测仪的使用除应符合本规程4.4.4外，宜用于下列情形：</w:t>
      </w:r>
    </w:p>
    <w:p w:rsidR="00A04DC6" w:rsidRPr="00012748" w:rsidRDefault="005853F4" w:rsidP="000D51D6">
      <w:pPr>
        <w:spacing w:line="300" w:lineRule="auto"/>
        <w:ind w:firstLineChars="200" w:firstLine="422"/>
        <w:jc w:val="left"/>
        <w:rPr>
          <w:rFonts w:asciiTheme="minorEastAsia" w:eastAsiaTheme="minorEastAsia" w:hAnsiTheme="minorEastAsia" w:cs="宋体"/>
          <w:bCs/>
          <w:szCs w:val="21"/>
        </w:rPr>
      </w:pPr>
      <w:r w:rsidRPr="00012748">
        <w:rPr>
          <w:rFonts w:asciiTheme="minorEastAsia" w:eastAsiaTheme="minorEastAsia" w:hAnsiTheme="minorEastAsia" w:hint="eastAsia"/>
          <w:b/>
          <w:szCs w:val="21"/>
        </w:rPr>
        <w:t>1</w:t>
      </w:r>
      <w:r w:rsidR="005B5382">
        <w:rPr>
          <w:rFonts w:asciiTheme="minorEastAsia" w:eastAsiaTheme="minorEastAsia" w:hAnsiTheme="minorEastAsia" w:hint="eastAsia"/>
          <w:b/>
          <w:szCs w:val="21"/>
        </w:rPr>
        <w:t xml:space="preserve">  </w:t>
      </w:r>
      <w:r w:rsidRPr="00012748">
        <w:rPr>
          <w:rFonts w:asciiTheme="minorEastAsia" w:eastAsiaTheme="minorEastAsia" w:hAnsiTheme="minorEastAsia" w:cs="宋体" w:hint="eastAsia"/>
          <w:bCs/>
          <w:szCs w:val="21"/>
        </w:rPr>
        <w:t>激光检漏仪（含无人机载检测仪）</w:t>
      </w:r>
    </w:p>
    <w:p w:rsidR="00A04DC6" w:rsidRPr="00012748" w:rsidRDefault="005853F4" w:rsidP="000D51D6">
      <w:pPr>
        <w:tabs>
          <w:tab w:val="left" w:pos="6630"/>
        </w:tabs>
        <w:spacing w:line="300" w:lineRule="auto"/>
        <w:ind w:firstLineChars="300" w:firstLine="632"/>
        <w:jc w:val="left"/>
        <w:rPr>
          <w:rFonts w:asciiTheme="minorEastAsia" w:eastAsiaTheme="minorEastAsia" w:hAnsiTheme="minorEastAsia" w:cs="宋体"/>
          <w:bCs/>
          <w:szCs w:val="21"/>
        </w:rPr>
      </w:pPr>
      <w:r w:rsidRPr="00012748">
        <w:rPr>
          <w:rFonts w:asciiTheme="minorEastAsia" w:eastAsiaTheme="minorEastAsia" w:hAnsiTheme="minorEastAsia" w:cs="宋体" w:hint="eastAsia"/>
          <w:b/>
          <w:bCs/>
          <w:szCs w:val="21"/>
        </w:rPr>
        <w:t>1</w:t>
      </w:r>
      <w:r w:rsidRPr="00012748">
        <w:rPr>
          <w:rFonts w:asciiTheme="minorEastAsia" w:eastAsiaTheme="minorEastAsia" w:hAnsiTheme="minorEastAsia" w:cs="宋体" w:hint="eastAsia"/>
          <w:bCs/>
          <w:szCs w:val="21"/>
        </w:rPr>
        <w:t>）外墙铺设的</w:t>
      </w:r>
      <w:r w:rsidR="00903CE0" w:rsidRPr="00012748">
        <w:rPr>
          <w:rFonts w:asciiTheme="minorEastAsia" w:eastAsiaTheme="minorEastAsia" w:hAnsiTheme="minorEastAsia" w:cs="宋体" w:hint="eastAsia"/>
          <w:bCs/>
          <w:szCs w:val="21"/>
        </w:rPr>
        <w:t>燃气</w:t>
      </w:r>
      <w:r w:rsidRPr="00012748">
        <w:rPr>
          <w:rFonts w:asciiTheme="minorEastAsia" w:eastAsiaTheme="minorEastAsia" w:hAnsiTheme="minorEastAsia" w:cs="宋体" w:hint="eastAsia"/>
          <w:bCs/>
          <w:szCs w:val="21"/>
        </w:rPr>
        <w:t xml:space="preserve">管道和无法入户检查的用户； </w:t>
      </w:r>
    </w:p>
    <w:p w:rsidR="00A04DC6" w:rsidRPr="00012748" w:rsidRDefault="005853F4" w:rsidP="000D51D6">
      <w:pPr>
        <w:tabs>
          <w:tab w:val="left" w:pos="6630"/>
        </w:tabs>
        <w:spacing w:line="300" w:lineRule="auto"/>
        <w:ind w:firstLineChars="300" w:firstLine="632"/>
        <w:jc w:val="left"/>
        <w:rPr>
          <w:rFonts w:asciiTheme="minorEastAsia" w:eastAsiaTheme="minorEastAsia" w:hAnsiTheme="minorEastAsia" w:cs="宋体"/>
          <w:bCs/>
          <w:szCs w:val="21"/>
        </w:rPr>
      </w:pPr>
      <w:r w:rsidRPr="00012748">
        <w:rPr>
          <w:rFonts w:asciiTheme="minorEastAsia" w:eastAsiaTheme="minorEastAsia" w:hAnsiTheme="minorEastAsia" w:cs="宋体" w:hint="eastAsia"/>
          <w:b/>
          <w:bCs/>
          <w:szCs w:val="21"/>
        </w:rPr>
        <w:t>2</w:t>
      </w:r>
      <w:r w:rsidR="003A511C" w:rsidRPr="00012748">
        <w:rPr>
          <w:rFonts w:asciiTheme="minorEastAsia" w:eastAsiaTheme="minorEastAsia" w:hAnsiTheme="minorEastAsia" w:cs="宋体" w:hint="eastAsia"/>
          <w:bCs/>
          <w:szCs w:val="21"/>
        </w:rPr>
        <w:t>）各类</w:t>
      </w:r>
      <w:r w:rsidRPr="00012748">
        <w:rPr>
          <w:rFonts w:asciiTheme="minorEastAsia" w:eastAsiaTheme="minorEastAsia" w:hAnsiTheme="minorEastAsia" w:cs="宋体" w:hint="eastAsia"/>
          <w:bCs/>
          <w:szCs w:val="21"/>
        </w:rPr>
        <w:t>用户的架空</w:t>
      </w:r>
      <w:r w:rsidR="00903CE0" w:rsidRPr="00012748">
        <w:rPr>
          <w:rFonts w:asciiTheme="minorEastAsia" w:eastAsiaTheme="minorEastAsia" w:hAnsiTheme="minorEastAsia" w:cs="宋体" w:hint="eastAsia"/>
          <w:bCs/>
          <w:szCs w:val="21"/>
        </w:rPr>
        <w:t>燃气</w:t>
      </w:r>
      <w:r w:rsidRPr="00012748">
        <w:rPr>
          <w:rFonts w:asciiTheme="minorEastAsia" w:eastAsiaTheme="minorEastAsia" w:hAnsiTheme="minorEastAsia" w:cs="宋体" w:hint="eastAsia"/>
          <w:bCs/>
          <w:szCs w:val="21"/>
        </w:rPr>
        <w:t xml:space="preserve">管道； </w:t>
      </w:r>
    </w:p>
    <w:p w:rsidR="00A04DC6" w:rsidRPr="00012748" w:rsidRDefault="005853F4" w:rsidP="000D51D6">
      <w:pPr>
        <w:tabs>
          <w:tab w:val="left" w:pos="6630"/>
        </w:tabs>
        <w:spacing w:line="300" w:lineRule="auto"/>
        <w:ind w:firstLineChars="300" w:firstLine="632"/>
        <w:jc w:val="left"/>
        <w:rPr>
          <w:rFonts w:asciiTheme="minorEastAsia" w:eastAsiaTheme="minorEastAsia" w:hAnsiTheme="minorEastAsia" w:cs="宋体"/>
          <w:bCs/>
          <w:szCs w:val="21"/>
        </w:rPr>
      </w:pPr>
      <w:r w:rsidRPr="00012748">
        <w:rPr>
          <w:rFonts w:asciiTheme="minorEastAsia" w:eastAsiaTheme="minorEastAsia" w:hAnsiTheme="minorEastAsia" w:cs="宋体" w:hint="eastAsia"/>
          <w:b/>
          <w:bCs/>
          <w:szCs w:val="21"/>
        </w:rPr>
        <w:t>3</w:t>
      </w:r>
      <w:r w:rsidRPr="00012748">
        <w:rPr>
          <w:rFonts w:asciiTheme="minorEastAsia" w:eastAsiaTheme="minorEastAsia" w:hAnsiTheme="minorEastAsia" w:cs="宋体" w:hint="eastAsia"/>
          <w:bCs/>
          <w:szCs w:val="21"/>
        </w:rPr>
        <w:t>）埋地</w:t>
      </w:r>
      <w:r w:rsidR="00903CE0" w:rsidRPr="00012748">
        <w:rPr>
          <w:rFonts w:asciiTheme="minorEastAsia" w:eastAsiaTheme="minorEastAsia" w:hAnsiTheme="minorEastAsia" w:cs="宋体" w:hint="eastAsia"/>
          <w:bCs/>
          <w:szCs w:val="21"/>
        </w:rPr>
        <w:t>燃气</w:t>
      </w:r>
      <w:r w:rsidRPr="00012748">
        <w:rPr>
          <w:rFonts w:asciiTheme="minorEastAsia" w:eastAsiaTheme="minorEastAsia" w:hAnsiTheme="minorEastAsia" w:cs="宋体" w:hint="eastAsia"/>
          <w:bCs/>
          <w:szCs w:val="21"/>
        </w:rPr>
        <w:t>管道。</w:t>
      </w:r>
    </w:p>
    <w:p w:rsidR="00A04DC6" w:rsidRPr="00012748" w:rsidRDefault="005853F4" w:rsidP="000D51D6">
      <w:pPr>
        <w:tabs>
          <w:tab w:val="left" w:pos="6630"/>
        </w:tabs>
        <w:spacing w:line="300" w:lineRule="auto"/>
        <w:ind w:firstLineChars="200" w:firstLine="422"/>
        <w:jc w:val="left"/>
        <w:rPr>
          <w:rFonts w:asciiTheme="minorEastAsia" w:eastAsiaTheme="minorEastAsia" w:hAnsiTheme="minorEastAsia"/>
          <w:b/>
          <w:bCs/>
          <w:szCs w:val="21"/>
        </w:rPr>
      </w:pPr>
      <w:r w:rsidRPr="00012748">
        <w:rPr>
          <w:rFonts w:asciiTheme="minorEastAsia" w:eastAsiaTheme="minorEastAsia" w:hAnsiTheme="minorEastAsia" w:cs="宋体" w:hint="eastAsia"/>
          <w:b/>
          <w:szCs w:val="21"/>
        </w:rPr>
        <w:t>2</w:t>
      </w:r>
      <w:r w:rsidR="005B5382">
        <w:rPr>
          <w:rFonts w:asciiTheme="minorEastAsia" w:eastAsiaTheme="minorEastAsia" w:hAnsiTheme="minorEastAsia" w:cs="宋体" w:hint="eastAsia"/>
          <w:b/>
          <w:szCs w:val="21"/>
        </w:rPr>
        <w:t xml:space="preserve">  </w:t>
      </w:r>
      <w:r w:rsidRPr="00012748">
        <w:rPr>
          <w:rFonts w:asciiTheme="minorEastAsia" w:eastAsiaTheme="minorEastAsia" w:hAnsiTheme="minorEastAsia" w:cs="宋体" w:hint="eastAsia"/>
          <w:szCs w:val="21"/>
        </w:rPr>
        <w:t>便携式检漏仪</w:t>
      </w:r>
    </w:p>
    <w:p w:rsidR="00A04DC6" w:rsidRPr="00012748" w:rsidRDefault="005853F4" w:rsidP="000D51D6">
      <w:pPr>
        <w:tabs>
          <w:tab w:val="left" w:pos="6630"/>
        </w:tabs>
        <w:spacing w:line="300" w:lineRule="auto"/>
        <w:ind w:firstLineChars="300" w:firstLine="632"/>
        <w:jc w:val="left"/>
        <w:rPr>
          <w:rFonts w:asciiTheme="minorEastAsia" w:eastAsiaTheme="minorEastAsia" w:hAnsiTheme="minorEastAsia" w:cs="宋体"/>
          <w:szCs w:val="21"/>
        </w:rPr>
      </w:pPr>
      <w:r w:rsidRPr="00012748">
        <w:rPr>
          <w:rFonts w:asciiTheme="minorEastAsia" w:eastAsiaTheme="minorEastAsia" w:hAnsiTheme="minorEastAsia" w:cs="宋体" w:hint="eastAsia"/>
          <w:b/>
          <w:szCs w:val="21"/>
        </w:rPr>
        <w:lastRenderedPageBreak/>
        <w:t>1</w:t>
      </w:r>
      <w:r w:rsidRPr="00012748">
        <w:rPr>
          <w:rFonts w:asciiTheme="minorEastAsia" w:eastAsiaTheme="minorEastAsia" w:hAnsiTheme="minorEastAsia" w:cs="宋体" w:hint="eastAsia"/>
          <w:szCs w:val="21"/>
        </w:rPr>
        <w:t>）可以到达的户外</w:t>
      </w:r>
      <w:r w:rsidR="00903CE0" w:rsidRPr="00012748">
        <w:rPr>
          <w:rFonts w:asciiTheme="minorEastAsia" w:eastAsiaTheme="minorEastAsia" w:hAnsiTheme="minorEastAsia" w:cs="宋体" w:hint="eastAsia"/>
          <w:szCs w:val="21"/>
        </w:rPr>
        <w:t>燃气</w:t>
      </w:r>
      <w:r w:rsidRPr="00012748">
        <w:rPr>
          <w:rFonts w:asciiTheme="minorEastAsia" w:eastAsiaTheme="minorEastAsia" w:hAnsiTheme="minorEastAsia" w:cs="宋体" w:hint="eastAsia"/>
          <w:szCs w:val="21"/>
        </w:rPr>
        <w:t xml:space="preserve">管道； </w:t>
      </w:r>
    </w:p>
    <w:p w:rsidR="00A04DC6" w:rsidRPr="00012748" w:rsidRDefault="005853F4" w:rsidP="000D51D6">
      <w:pPr>
        <w:tabs>
          <w:tab w:val="left" w:pos="6630"/>
        </w:tabs>
        <w:spacing w:line="300" w:lineRule="auto"/>
        <w:ind w:firstLineChars="300" w:firstLine="632"/>
        <w:jc w:val="left"/>
        <w:rPr>
          <w:rFonts w:asciiTheme="minorEastAsia" w:eastAsiaTheme="minorEastAsia" w:hAnsiTheme="minorEastAsia" w:cs="宋体"/>
          <w:bCs/>
          <w:szCs w:val="21"/>
        </w:rPr>
      </w:pPr>
      <w:r w:rsidRPr="00012748">
        <w:rPr>
          <w:rFonts w:asciiTheme="minorEastAsia" w:eastAsiaTheme="minorEastAsia" w:hAnsiTheme="minorEastAsia" w:cs="宋体" w:hint="eastAsia"/>
          <w:b/>
          <w:szCs w:val="21"/>
        </w:rPr>
        <w:t>2</w:t>
      </w:r>
      <w:r w:rsidRPr="00012748">
        <w:rPr>
          <w:rFonts w:asciiTheme="minorEastAsia" w:eastAsiaTheme="minorEastAsia" w:hAnsiTheme="minorEastAsia" w:cs="宋体" w:hint="eastAsia"/>
          <w:szCs w:val="21"/>
        </w:rPr>
        <w:t>）从</w:t>
      </w:r>
      <w:r w:rsidR="005435D5">
        <w:rPr>
          <w:rFonts w:asciiTheme="minorEastAsia" w:eastAsiaTheme="minorEastAsia" w:hAnsiTheme="minorEastAsia" w:cs="宋体" w:hint="eastAsia"/>
          <w:szCs w:val="21"/>
        </w:rPr>
        <w:t>燃气</w:t>
      </w:r>
      <w:r w:rsidRPr="00012748">
        <w:rPr>
          <w:rFonts w:asciiTheme="minorEastAsia" w:eastAsiaTheme="minorEastAsia" w:hAnsiTheme="minorEastAsia" w:cs="宋体" w:hint="eastAsia"/>
          <w:szCs w:val="21"/>
        </w:rPr>
        <w:t>引入管到室内总阀、直到总阀后的户内</w:t>
      </w:r>
      <w:r w:rsidR="00903CE0" w:rsidRPr="00012748">
        <w:rPr>
          <w:rFonts w:asciiTheme="minorEastAsia" w:eastAsiaTheme="minorEastAsia" w:hAnsiTheme="minorEastAsia" w:cs="宋体" w:hint="eastAsia"/>
          <w:szCs w:val="21"/>
        </w:rPr>
        <w:t>燃气</w:t>
      </w:r>
      <w:r w:rsidRPr="00012748">
        <w:rPr>
          <w:rFonts w:asciiTheme="minorEastAsia" w:eastAsiaTheme="minorEastAsia" w:hAnsiTheme="minorEastAsia" w:cs="宋体" w:hint="eastAsia"/>
          <w:szCs w:val="21"/>
        </w:rPr>
        <w:t>管道系统。</w:t>
      </w:r>
    </w:p>
    <w:p w:rsidR="00625738" w:rsidRPr="00012748" w:rsidRDefault="003A511C" w:rsidP="000D51D6">
      <w:pPr>
        <w:tabs>
          <w:tab w:val="left" w:pos="6630"/>
        </w:tabs>
        <w:spacing w:line="300" w:lineRule="auto"/>
        <w:ind w:firstLineChars="200" w:firstLine="422"/>
        <w:jc w:val="left"/>
        <w:rPr>
          <w:rFonts w:asciiTheme="minorEastAsia" w:eastAsiaTheme="minorEastAsia" w:hAnsiTheme="minorEastAsia" w:cs="宋体"/>
          <w:szCs w:val="21"/>
        </w:rPr>
      </w:pPr>
      <w:r w:rsidRPr="00012748">
        <w:rPr>
          <w:rFonts w:asciiTheme="minorEastAsia" w:eastAsiaTheme="minorEastAsia" w:hAnsiTheme="minorEastAsia" w:cs="宋体" w:hint="eastAsia"/>
          <w:b/>
          <w:szCs w:val="21"/>
        </w:rPr>
        <w:t>3</w:t>
      </w:r>
      <w:r w:rsidR="005B5382">
        <w:rPr>
          <w:rFonts w:asciiTheme="minorEastAsia" w:eastAsiaTheme="minorEastAsia" w:hAnsiTheme="minorEastAsia" w:cs="宋体" w:hint="eastAsia"/>
          <w:b/>
          <w:szCs w:val="21"/>
        </w:rPr>
        <w:t xml:space="preserve">  </w:t>
      </w:r>
      <w:r w:rsidRPr="00012748">
        <w:rPr>
          <w:rFonts w:asciiTheme="minorEastAsia" w:eastAsiaTheme="minorEastAsia" w:hAnsiTheme="minorEastAsia" w:cs="宋体" w:hint="eastAsia"/>
          <w:szCs w:val="21"/>
        </w:rPr>
        <w:t>压力表、U型压力计</w:t>
      </w:r>
    </w:p>
    <w:p w:rsidR="00A04DC6" w:rsidRPr="00012748" w:rsidRDefault="003A511C" w:rsidP="000D51D6">
      <w:pPr>
        <w:tabs>
          <w:tab w:val="left" w:pos="6630"/>
        </w:tabs>
        <w:spacing w:line="300" w:lineRule="auto"/>
        <w:ind w:firstLineChars="300" w:firstLine="630"/>
        <w:jc w:val="left"/>
        <w:rPr>
          <w:rFonts w:asciiTheme="minorEastAsia" w:eastAsiaTheme="minorEastAsia" w:hAnsiTheme="minorEastAsia" w:cs="宋体"/>
          <w:szCs w:val="21"/>
        </w:rPr>
      </w:pPr>
      <w:r w:rsidRPr="00012748">
        <w:rPr>
          <w:rFonts w:asciiTheme="minorEastAsia" w:eastAsiaTheme="minorEastAsia" w:hAnsiTheme="minorEastAsia" w:hint="eastAsia"/>
        </w:rPr>
        <w:t>压力表、U型压力计的使用应根据作业实际需要进行检测点设置。</w:t>
      </w:r>
    </w:p>
    <w:p w:rsidR="00A04DC6" w:rsidRDefault="00A04DC6">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186350" w:rsidRDefault="00186350">
      <w:pPr>
        <w:pStyle w:val="afe"/>
        <w:rPr>
          <w:rFonts w:asciiTheme="minorEastAsia" w:eastAsiaTheme="minorEastAsia" w:hAnsiTheme="minorEastAsia" w:hint="eastAsia"/>
        </w:rPr>
      </w:pPr>
    </w:p>
    <w:p w:rsidR="000D51D6" w:rsidRDefault="000D51D6">
      <w:pPr>
        <w:pStyle w:val="afe"/>
        <w:rPr>
          <w:rFonts w:asciiTheme="minorEastAsia" w:eastAsiaTheme="minorEastAsia" w:hAnsiTheme="minorEastAsia" w:hint="eastAsia"/>
        </w:rPr>
      </w:pPr>
    </w:p>
    <w:p w:rsidR="000D51D6" w:rsidRDefault="000D51D6">
      <w:pPr>
        <w:pStyle w:val="afe"/>
        <w:rPr>
          <w:rFonts w:asciiTheme="minorEastAsia" w:eastAsiaTheme="minorEastAsia" w:hAnsiTheme="minorEastAsia" w:hint="eastAsia"/>
        </w:rPr>
      </w:pPr>
    </w:p>
    <w:p w:rsidR="000D51D6" w:rsidRDefault="000D51D6">
      <w:pPr>
        <w:pStyle w:val="afe"/>
        <w:rPr>
          <w:rFonts w:asciiTheme="minorEastAsia" w:eastAsiaTheme="minorEastAsia" w:hAnsiTheme="minorEastAsia" w:hint="eastAsia"/>
        </w:rPr>
      </w:pPr>
    </w:p>
    <w:p w:rsidR="000D51D6" w:rsidRDefault="000D51D6">
      <w:pPr>
        <w:pStyle w:val="afe"/>
        <w:rPr>
          <w:rFonts w:asciiTheme="minorEastAsia" w:eastAsiaTheme="minorEastAsia" w:hAnsiTheme="minorEastAsia" w:hint="eastAsia"/>
        </w:rPr>
      </w:pPr>
    </w:p>
    <w:p w:rsidR="000D51D6" w:rsidRDefault="000D51D6">
      <w:pPr>
        <w:pStyle w:val="afe"/>
        <w:rPr>
          <w:rFonts w:asciiTheme="minorEastAsia" w:eastAsiaTheme="minorEastAsia" w:hAnsiTheme="minorEastAsia" w:hint="eastAsia"/>
        </w:rPr>
      </w:pPr>
    </w:p>
    <w:p w:rsidR="000D51D6" w:rsidRDefault="000D51D6">
      <w:pPr>
        <w:pStyle w:val="afe"/>
        <w:rPr>
          <w:rFonts w:asciiTheme="minorEastAsia" w:eastAsiaTheme="minorEastAsia" w:hAnsiTheme="minorEastAsia" w:hint="eastAsia"/>
        </w:rPr>
      </w:pPr>
    </w:p>
    <w:p w:rsidR="000D51D6" w:rsidRDefault="000D51D6">
      <w:pPr>
        <w:pStyle w:val="afe"/>
        <w:rPr>
          <w:rFonts w:asciiTheme="minorEastAsia" w:eastAsiaTheme="minorEastAsia" w:hAnsiTheme="minorEastAsia" w:hint="eastAsia"/>
        </w:rPr>
      </w:pPr>
    </w:p>
    <w:p w:rsidR="000D51D6" w:rsidRDefault="000D51D6">
      <w:pPr>
        <w:pStyle w:val="afe"/>
        <w:rPr>
          <w:rFonts w:asciiTheme="minorEastAsia" w:eastAsiaTheme="minorEastAsia" w:hAnsiTheme="minorEastAsia" w:hint="eastAsia"/>
        </w:rPr>
      </w:pPr>
    </w:p>
    <w:p w:rsidR="000D51D6" w:rsidRDefault="000D51D6">
      <w:pPr>
        <w:pStyle w:val="afe"/>
        <w:rPr>
          <w:rFonts w:asciiTheme="minorEastAsia" w:eastAsiaTheme="minorEastAsia" w:hAnsiTheme="minorEastAsia" w:hint="eastAsia"/>
        </w:rPr>
      </w:pPr>
    </w:p>
    <w:p w:rsidR="000D51D6" w:rsidRDefault="000D51D6">
      <w:pPr>
        <w:pStyle w:val="afe"/>
        <w:rPr>
          <w:rFonts w:asciiTheme="minorEastAsia" w:eastAsiaTheme="minorEastAsia" w:hAnsiTheme="minorEastAsia" w:hint="eastAsia"/>
        </w:rPr>
      </w:pPr>
    </w:p>
    <w:p w:rsidR="00186350" w:rsidRPr="00012748" w:rsidRDefault="00186350">
      <w:pPr>
        <w:pStyle w:val="afe"/>
        <w:rPr>
          <w:rFonts w:asciiTheme="minorEastAsia" w:eastAsiaTheme="minorEastAsia" w:hAnsiTheme="minorEastAsia"/>
        </w:rPr>
      </w:pPr>
    </w:p>
    <w:p w:rsidR="00A04DC6" w:rsidRPr="00645DC4" w:rsidRDefault="005853F4" w:rsidP="00645DC4">
      <w:pPr>
        <w:pStyle w:val="1"/>
        <w:spacing w:beforeLines="200" w:afterLines="200"/>
        <w:jc w:val="center"/>
        <w:rPr>
          <w:rFonts w:asciiTheme="minorEastAsia" w:eastAsiaTheme="minorEastAsia" w:hAnsiTheme="minorEastAsia"/>
          <w:b w:val="0"/>
          <w:sz w:val="28"/>
          <w:szCs w:val="28"/>
        </w:rPr>
      </w:pPr>
      <w:bookmarkStart w:id="97" w:name="_Toc136939754"/>
      <w:bookmarkStart w:id="98" w:name="_Toc478675097"/>
      <w:bookmarkStart w:id="99" w:name="_Toc478633453"/>
      <w:bookmarkStart w:id="100" w:name="_Toc124481381"/>
      <w:bookmarkStart w:id="101" w:name="_Toc505010238"/>
      <w:bookmarkStart w:id="102" w:name="_Toc505067392"/>
      <w:bookmarkStart w:id="103" w:name="_Toc505070513"/>
      <w:bookmarkStart w:id="104" w:name="_Toc508611384"/>
      <w:r w:rsidRPr="00645DC4">
        <w:rPr>
          <w:rFonts w:asciiTheme="minorEastAsia" w:eastAsiaTheme="minorEastAsia" w:hAnsiTheme="minorEastAsia" w:hint="eastAsia"/>
          <w:b w:val="0"/>
          <w:sz w:val="28"/>
          <w:szCs w:val="28"/>
        </w:rPr>
        <w:t>5</w:t>
      </w:r>
      <w:bookmarkEnd w:id="97"/>
      <w:bookmarkEnd w:id="98"/>
      <w:bookmarkEnd w:id="99"/>
      <w:bookmarkEnd w:id="100"/>
      <w:r w:rsidR="00380CA5" w:rsidRPr="00645DC4">
        <w:rPr>
          <w:rFonts w:asciiTheme="minorEastAsia" w:eastAsiaTheme="minorEastAsia" w:hAnsiTheme="minorEastAsia" w:hint="eastAsia"/>
          <w:b w:val="0"/>
          <w:sz w:val="28"/>
          <w:szCs w:val="28"/>
        </w:rPr>
        <w:t>安全</w:t>
      </w:r>
      <w:r w:rsidRPr="00645DC4">
        <w:rPr>
          <w:rFonts w:asciiTheme="minorEastAsia" w:eastAsiaTheme="minorEastAsia" w:hAnsiTheme="minorEastAsia" w:hint="eastAsia"/>
          <w:b w:val="0"/>
          <w:sz w:val="28"/>
          <w:szCs w:val="28"/>
        </w:rPr>
        <w:t>巡检</w:t>
      </w:r>
      <w:r w:rsidR="00E92EBD" w:rsidRPr="00645DC4">
        <w:rPr>
          <w:rFonts w:asciiTheme="minorEastAsia" w:eastAsiaTheme="minorEastAsia" w:hAnsiTheme="minorEastAsia" w:hint="eastAsia"/>
          <w:b w:val="0"/>
          <w:sz w:val="28"/>
          <w:szCs w:val="28"/>
        </w:rPr>
        <w:t>实施</w:t>
      </w:r>
      <w:bookmarkEnd w:id="101"/>
      <w:bookmarkEnd w:id="102"/>
      <w:bookmarkEnd w:id="103"/>
      <w:bookmarkEnd w:id="104"/>
    </w:p>
    <w:p w:rsidR="00221A7B" w:rsidRPr="00645DC4" w:rsidRDefault="00C77BCD" w:rsidP="009F1508">
      <w:pPr>
        <w:pStyle w:val="2"/>
        <w:rPr>
          <w:rFonts w:ascii="黑体" w:eastAsia="黑体" w:hAnsi="黑体"/>
          <w:sz w:val="21"/>
          <w:szCs w:val="21"/>
        </w:rPr>
      </w:pPr>
      <w:bookmarkStart w:id="105" w:name="_Toc505010240"/>
      <w:bookmarkStart w:id="106" w:name="_Toc505067394"/>
      <w:bookmarkStart w:id="107" w:name="_Toc505070515"/>
      <w:bookmarkStart w:id="108" w:name="_Toc508611386"/>
      <w:r w:rsidRPr="00645DC4">
        <w:rPr>
          <w:rFonts w:ascii="黑体" w:eastAsia="黑体" w:hAnsi="黑体"/>
          <w:sz w:val="21"/>
          <w:szCs w:val="21"/>
        </w:rPr>
        <w:t>5</w:t>
      </w:r>
      <w:r w:rsidR="00B20383" w:rsidRPr="00645DC4">
        <w:rPr>
          <w:rFonts w:ascii="黑体" w:eastAsia="黑体" w:hAnsi="黑体" w:hint="eastAsia"/>
          <w:sz w:val="21"/>
          <w:szCs w:val="21"/>
        </w:rPr>
        <w:t>.1</w:t>
      </w:r>
      <w:r w:rsidR="00221A7B" w:rsidRPr="00645DC4">
        <w:rPr>
          <w:rFonts w:ascii="黑体" w:eastAsia="黑体" w:hAnsi="黑体" w:hint="eastAsia"/>
          <w:sz w:val="21"/>
          <w:szCs w:val="21"/>
        </w:rPr>
        <w:t>一般规定</w:t>
      </w:r>
      <w:bookmarkEnd w:id="105"/>
      <w:bookmarkEnd w:id="106"/>
      <w:bookmarkEnd w:id="107"/>
      <w:bookmarkEnd w:id="108"/>
    </w:p>
    <w:p w:rsidR="00C77BCD" w:rsidRPr="00012748" w:rsidRDefault="00C77BCD" w:rsidP="0044268A">
      <w:pPr>
        <w:spacing w:line="300" w:lineRule="auto"/>
        <w:jc w:val="left"/>
        <w:rPr>
          <w:rFonts w:asciiTheme="minorEastAsia" w:eastAsiaTheme="minorEastAsia" w:hAnsiTheme="minorEastAsia"/>
          <w:color w:val="FF0000"/>
          <w:szCs w:val="21"/>
        </w:rPr>
      </w:pPr>
      <w:r w:rsidRPr="00012748">
        <w:rPr>
          <w:rFonts w:asciiTheme="minorEastAsia" w:eastAsiaTheme="minorEastAsia" w:hAnsiTheme="minorEastAsia"/>
          <w:b/>
          <w:szCs w:val="21"/>
          <w:lang w:val="zh-CN"/>
        </w:rPr>
        <w:t>5</w:t>
      </w:r>
      <w:r w:rsidRPr="00012748">
        <w:rPr>
          <w:rFonts w:asciiTheme="minorEastAsia" w:eastAsiaTheme="minorEastAsia" w:hAnsiTheme="minorEastAsia" w:hint="eastAsia"/>
          <w:b/>
          <w:szCs w:val="21"/>
        </w:rPr>
        <w:t>.</w:t>
      </w:r>
      <w:r w:rsidR="00B20383">
        <w:rPr>
          <w:rFonts w:asciiTheme="minorEastAsia" w:eastAsiaTheme="minorEastAsia" w:hAnsiTheme="minorEastAsia" w:hint="eastAsia"/>
          <w:b/>
          <w:szCs w:val="21"/>
        </w:rPr>
        <w:t>1</w:t>
      </w:r>
      <w:r w:rsidRPr="00012748">
        <w:rPr>
          <w:rFonts w:asciiTheme="minorEastAsia" w:eastAsiaTheme="minorEastAsia" w:hAnsiTheme="minorEastAsia" w:hint="eastAsia"/>
          <w:b/>
          <w:szCs w:val="21"/>
        </w:rPr>
        <w:t xml:space="preserve">.1  </w:t>
      </w:r>
      <w:r w:rsidRPr="00012748">
        <w:rPr>
          <w:rFonts w:asciiTheme="minorEastAsia" w:eastAsiaTheme="minorEastAsia" w:hAnsiTheme="minorEastAsia" w:hint="eastAsia"/>
          <w:szCs w:val="21"/>
        </w:rPr>
        <w:t>安全巡检员应采用目视检查、涂液检查或仪器检测等方法检查燃气管道、用户燃气</w:t>
      </w:r>
      <w:r w:rsidRPr="00012748">
        <w:rPr>
          <w:rFonts w:asciiTheme="minorEastAsia" w:eastAsiaTheme="minorEastAsia" w:hAnsiTheme="minorEastAsia"/>
          <w:szCs w:val="21"/>
        </w:rPr>
        <w:t>设施、</w:t>
      </w:r>
      <w:r w:rsidRPr="00012748">
        <w:rPr>
          <w:rFonts w:asciiTheme="minorEastAsia" w:eastAsiaTheme="minorEastAsia" w:hAnsiTheme="minorEastAsia" w:hint="eastAsia"/>
          <w:szCs w:val="21"/>
        </w:rPr>
        <w:t>用气</w:t>
      </w:r>
      <w:r w:rsidRPr="00012748">
        <w:rPr>
          <w:rFonts w:asciiTheme="minorEastAsia" w:eastAsiaTheme="minorEastAsia" w:hAnsiTheme="minorEastAsia"/>
          <w:szCs w:val="21"/>
        </w:rPr>
        <w:t>设备、</w:t>
      </w:r>
      <w:r w:rsidRPr="00012748">
        <w:rPr>
          <w:rFonts w:asciiTheme="minorEastAsia" w:eastAsiaTheme="minorEastAsia" w:hAnsiTheme="minorEastAsia" w:hint="eastAsia"/>
          <w:szCs w:val="21"/>
        </w:rPr>
        <w:t>燃气</w:t>
      </w:r>
      <w:r w:rsidRPr="00012748">
        <w:rPr>
          <w:rFonts w:asciiTheme="minorEastAsia" w:eastAsiaTheme="minorEastAsia" w:hAnsiTheme="minorEastAsia"/>
          <w:szCs w:val="21"/>
        </w:rPr>
        <w:t>燃烧器具前</w:t>
      </w:r>
      <w:r w:rsidRPr="00012748">
        <w:rPr>
          <w:rFonts w:asciiTheme="minorEastAsia" w:eastAsiaTheme="minorEastAsia" w:hAnsiTheme="minorEastAsia" w:hint="eastAsia"/>
          <w:szCs w:val="21"/>
        </w:rPr>
        <w:t>燃气</w:t>
      </w:r>
      <w:r w:rsidRPr="00012748">
        <w:rPr>
          <w:rFonts w:asciiTheme="minorEastAsia" w:eastAsiaTheme="minorEastAsia" w:hAnsiTheme="minorEastAsia"/>
          <w:szCs w:val="21"/>
        </w:rPr>
        <w:t>压力</w:t>
      </w:r>
      <w:r w:rsidRPr="00012748">
        <w:rPr>
          <w:rFonts w:asciiTheme="minorEastAsia" w:eastAsiaTheme="minorEastAsia" w:hAnsiTheme="minorEastAsia" w:hint="eastAsia"/>
          <w:szCs w:val="21"/>
        </w:rPr>
        <w:t>，必要时可使用两种及以上方法进行确认隐患。</w:t>
      </w:r>
    </w:p>
    <w:p w:rsidR="00C77BCD" w:rsidRPr="00012748" w:rsidRDefault="00C77BCD" w:rsidP="0044268A">
      <w:pPr>
        <w:spacing w:line="300" w:lineRule="auto"/>
        <w:jc w:val="left"/>
        <w:rPr>
          <w:rFonts w:asciiTheme="minorEastAsia" w:eastAsiaTheme="minorEastAsia" w:hAnsiTheme="minorEastAsia"/>
          <w:szCs w:val="21"/>
        </w:rPr>
      </w:pPr>
      <w:r w:rsidRPr="00012748">
        <w:rPr>
          <w:rFonts w:asciiTheme="minorEastAsia" w:eastAsiaTheme="minorEastAsia" w:hAnsiTheme="minorEastAsia"/>
          <w:b/>
          <w:szCs w:val="21"/>
          <w:lang w:val="zh-CN"/>
        </w:rPr>
        <w:t>5</w:t>
      </w:r>
      <w:r w:rsidR="00B20383">
        <w:rPr>
          <w:rFonts w:asciiTheme="minorEastAsia" w:eastAsiaTheme="minorEastAsia" w:hAnsiTheme="minorEastAsia" w:hint="eastAsia"/>
          <w:b/>
          <w:szCs w:val="21"/>
          <w:lang w:val="zh-CN"/>
        </w:rPr>
        <w:t>.1</w:t>
      </w:r>
      <w:r w:rsidRPr="00012748">
        <w:rPr>
          <w:rFonts w:asciiTheme="minorEastAsia" w:eastAsiaTheme="minorEastAsia" w:hAnsiTheme="minorEastAsia" w:hint="eastAsia"/>
          <w:b/>
          <w:szCs w:val="21"/>
          <w:lang w:val="zh-CN"/>
        </w:rPr>
        <w:t>.2</w:t>
      </w:r>
      <w:r w:rsidR="000D51D6">
        <w:rPr>
          <w:rFonts w:asciiTheme="minorEastAsia" w:eastAsiaTheme="minorEastAsia" w:hAnsiTheme="minorEastAsia" w:hint="eastAsia"/>
          <w:b/>
          <w:szCs w:val="21"/>
          <w:lang w:val="zh-CN"/>
        </w:rPr>
        <w:t xml:space="preserve">  </w:t>
      </w:r>
      <w:r w:rsidRPr="00012748">
        <w:rPr>
          <w:rFonts w:asciiTheme="minorEastAsia" w:eastAsiaTheme="minorEastAsia" w:hAnsiTheme="minorEastAsia" w:hint="eastAsia"/>
          <w:szCs w:val="21"/>
        </w:rPr>
        <w:t>应告知用户存在的安全隐患及整改的方法、对燃气用户进行安全使用及应急处理常识的宣传。</w:t>
      </w:r>
    </w:p>
    <w:p w:rsidR="00C77BCD" w:rsidRPr="00012748" w:rsidRDefault="00C77BCD" w:rsidP="0044268A">
      <w:pPr>
        <w:spacing w:line="300" w:lineRule="auto"/>
        <w:jc w:val="left"/>
        <w:rPr>
          <w:rFonts w:asciiTheme="minorEastAsia" w:eastAsiaTheme="minorEastAsia" w:hAnsiTheme="minorEastAsia"/>
          <w:szCs w:val="21"/>
        </w:rPr>
      </w:pPr>
      <w:r w:rsidRPr="00012748">
        <w:rPr>
          <w:rFonts w:asciiTheme="minorEastAsia" w:eastAsiaTheme="minorEastAsia" w:hAnsiTheme="minorEastAsia"/>
          <w:b/>
          <w:szCs w:val="21"/>
          <w:lang w:val="zh-CN"/>
        </w:rPr>
        <w:t>5</w:t>
      </w:r>
      <w:r w:rsidR="00B20383">
        <w:rPr>
          <w:rFonts w:asciiTheme="minorEastAsia" w:eastAsiaTheme="minorEastAsia" w:hAnsiTheme="minorEastAsia" w:hint="eastAsia"/>
          <w:b/>
          <w:szCs w:val="21"/>
          <w:lang w:val="zh-CN"/>
        </w:rPr>
        <w:t>.1</w:t>
      </w:r>
      <w:r w:rsidRPr="00012748">
        <w:rPr>
          <w:rFonts w:asciiTheme="minorEastAsia" w:eastAsiaTheme="minorEastAsia" w:hAnsiTheme="minorEastAsia" w:hint="eastAsia"/>
          <w:b/>
          <w:szCs w:val="21"/>
          <w:lang w:val="zh-CN"/>
        </w:rPr>
        <w:t>.3</w:t>
      </w:r>
      <w:r w:rsidR="000D51D6">
        <w:rPr>
          <w:rFonts w:asciiTheme="minorEastAsia" w:eastAsiaTheme="minorEastAsia" w:hAnsiTheme="minorEastAsia" w:hint="eastAsia"/>
          <w:b/>
          <w:szCs w:val="21"/>
          <w:lang w:val="zh-CN"/>
        </w:rPr>
        <w:t xml:space="preserve">  </w:t>
      </w:r>
      <w:r w:rsidRPr="00012748">
        <w:rPr>
          <w:rFonts w:asciiTheme="minorEastAsia" w:eastAsiaTheme="minorEastAsia" w:hAnsiTheme="minorEastAsia" w:hint="eastAsia"/>
          <w:szCs w:val="21"/>
        </w:rPr>
        <w:t>发现事故隐患应采取有效措施，并转维修人员处理。现场发现燃气泄漏应安检人员无法当场处理，应及时联系维修人员处理，双方交接好现场后方可离开。</w:t>
      </w:r>
    </w:p>
    <w:p w:rsidR="00C77BCD" w:rsidRPr="00012748" w:rsidRDefault="00C77BCD" w:rsidP="0044268A">
      <w:pPr>
        <w:spacing w:line="300" w:lineRule="auto"/>
        <w:jc w:val="left"/>
        <w:rPr>
          <w:rFonts w:asciiTheme="minorEastAsia" w:eastAsiaTheme="minorEastAsia" w:hAnsiTheme="minorEastAsia"/>
          <w:szCs w:val="21"/>
        </w:rPr>
      </w:pPr>
      <w:r w:rsidRPr="00012748">
        <w:rPr>
          <w:rFonts w:asciiTheme="minorEastAsia" w:eastAsiaTheme="minorEastAsia" w:hAnsiTheme="minorEastAsia"/>
          <w:b/>
          <w:szCs w:val="21"/>
          <w:lang w:val="zh-CN"/>
        </w:rPr>
        <w:t>5</w:t>
      </w:r>
      <w:r w:rsidR="00B20383">
        <w:rPr>
          <w:rFonts w:asciiTheme="minorEastAsia" w:eastAsiaTheme="minorEastAsia" w:hAnsiTheme="minorEastAsia" w:hint="eastAsia"/>
          <w:b/>
          <w:szCs w:val="21"/>
          <w:lang w:val="zh-CN"/>
        </w:rPr>
        <w:t>.1</w:t>
      </w:r>
      <w:r w:rsidRPr="00012748">
        <w:rPr>
          <w:rFonts w:asciiTheme="minorEastAsia" w:eastAsiaTheme="minorEastAsia" w:hAnsiTheme="minorEastAsia" w:hint="eastAsia"/>
          <w:b/>
          <w:szCs w:val="21"/>
          <w:lang w:val="zh-CN"/>
        </w:rPr>
        <w:t>.</w:t>
      </w:r>
      <w:r w:rsidRPr="00012748">
        <w:rPr>
          <w:rFonts w:asciiTheme="minorEastAsia" w:eastAsiaTheme="minorEastAsia" w:hAnsiTheme="minorEastAsia"/>
          <w:b/>
          <w:szCs w:val="21"/>
          <w:lang w:val="zh-CN"/>
        </w:rPr>
        <w:t>4</w:t>
      </w:r>
      <w:r w:rsidR="000D51D6">
        <w:rPr>
          <w:rFonts w:asciiTheme="minorEastAsia" w:eastAsiaTheme="minorEastAsia" w:hAnsiTheme="minorEastAsia" w:hint="eastAsia"/>
          <w:b/>
          <w:szCs w:val="21"/>
          <w:lang w:val="zh-CN"/>
        </w:rPr>
        <w:t xml:space="preserve">  </w:t>
      </w:r>
      <w:r w:rsidRPr="00012748">
        <w:rPr>
          <w:rFonts w:asciiTheme="minorEastAsia" w:eastAsiaTheme="minorEastAsia" w:hAnsiTheme="minorEastAsia" w:hint="eastAsia"/>
          <w:szCs w:val="21"/>
        </w:rPr>
        <w:t>入户检查应包括下列内容并做好检查记录：</w:t>
      </w:r>
    </w:p>
    <w:p w:rsidR="00C77BCD" w:rsidRPr="00012748" w:rsidRDefault="00064BBA" w:rsidP="0044268A">
      <w:pPr>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hint="eastAsia"/>
          <w:b/>
          <w:szCs w:val="21"/>
        </w:rPr>
        <w:t>1</w:t>
      </w:r>
      <w:r w:rsidR="0044268A">
        <w:rPr>
          <w:rFonts w:asciiTheme="minorEastAsia" w:eastAsiaTheme="minorEastAsia" w:hAnsiTheme="minorEastAsia" w:hint="eastAsia"/>
          <w:b/>
          <w:szCs w:val="21"/>
        </w:rPr>
        <w:t xml:space="preserve">  </w:t>
      </w:r>
      <w:r w:rsidR="00C77BCD" w:rsidRPr="00012748">
        <w:rPr>
          <w:rFonts w:asciiTheme="minorEastAsia" w:eastAsiaTheme="minorEastAsia" w:hAnsiTheme="minorEastAsia" w:hint="eastAsia"/>
          <w:szCs w:val="21"/>
        </w:rPr>
        <w:t>确认用户燃气设施完好，安装应符合规范要求；</w:t>
      </w:r>
    </w:p>
    <w:p w:rsidR="00C77BCD" w:rsidRPr="00012748" w:rsidRDefault="00064BBA" w:rsidP="0044268A">
      <w:pPr>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hint="eastAsia"/>
          <w:b/>
          <w:szCs w:val="21"/>
        </w:rPr>
        <w:t>2</w:t>
      </w:r>
      <w:r w:rsidR="0044268A">
        <w:rPr>
          <w:rFonts w:asciiTheme="minorEastAsia" w:eastAsiaTheme="minorEastAsia" w:hAnsiTheme="minorEastAsia" w:hint="eastAsia"/>
          <w:b/>
          <w:szCs w:val="21"/>
        </w:rPr>
        <w:t xml:space="preserve">  </w:t>
      </w:r>
      <w:r w:rsidR="00C77BCD" w:rsidRPr="00012748">
        <w:rPr>
          <w:rFonts w:asciiTheme="minorEastAsia" w:eastAsiaTheme="minorEastAsia" w:hAnsiTheme="minorEastAsia" w:hint="eastAsia"/>
          <w:szCs w:val="21"/>
        </w:rPr>
        <w:t>管道不应被擅自改动或作为其他电器设备的接地线使用，应无锈蚀、重物搭挂，连接软管应安装牢固且不应超长及老化，阀门应完好有效；</w:t>
      </w:r>
    </w:p>
    <w:p w:rsidR="00C77BCD" w:rsidRPr="00012748" w:rsidRDefault="00064BBA" w:rsidP="0044268A">
      <w:pPr>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hint="eastAsia"/>
          <w:b/>
          <w:szCs w:val="21"/>
        </w:rPr>
        <w:t>3</w:t>
      </w:r>
      <w:r w:rsidR="0044268A">
        <w:rPr>
          <w:rFonts w:asciiTheme="minorEastAsia" w:eastAsiaTheme="minorEastAsia" w:hAnsiTheme="minorEastAsia" w:hint="eastAsia"/>
          <w:b/>
          <w:szCs w:val="21"/>
        </w:rPr>
        <w:t xml:space="preserve">  </w:t>
      </w:r>
      <w:r w:rsidR="00C77BCD" w:rsidRPr="00012748">
        <w:rPr>
          <w:rFonts w:asciiTheme="minorEastAsia" w:eastAsiaTheme="minorEastAsia" w:hAnsiTheme="minorEastAsia" w:hint="eastAsia"/>
          <w:szCs w:val="21"/>
        </w:rPr>
        <w:t>不得有燃气泄漏；</w:t>
      </w:r>
    </w:p>
    <w:p w:rsidR="00C77BCD" w:rsidRPr="00012748" w:rsidRDefault="00064BBA" w:rsidP="0044268A">
      <w:pPr>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hint="eastAsia"/>
          <w:b/>
          <w:szCs w:val="21"/>
        </w:rPr>
        <w:t>4</w:t>
      </w:r>
      <w:r w:rsidR="0044268A">
        <w:rPr>
          <w:rFonts w:asciiTheme="minorEastAsia" w:eastAsiaTheme="minorEastAsia" w:hAnsiTheme="minorEastAsia" w:hint="eastAsia"/>
          <w:b/>
          <w:szCs w:val="21"/>
        </w:rPr>
        <w:t xml:space="preserve">  </w:t>
      </w:r>
      <w:r w:rsidR="00C77BCD" w:rsidRPr="00012748">
        <w:rPr>
          <w:rFonts w:asciiTheme="minorEastAsia" w:eastAsiaTheme="minorEastAsia" w:hAnsiTheme="minorEastAsia" w:hint="eastAsia"/>
          <w:szCs w:val="21"/>
        </w:rPr>
        <w:t>用气设备、燃气燃烧器具前压力应正常；</w:t>
      </w:r>
    </w:p>
    <w:p w:rsidR="00C77BCD" w:rsidRPr="00012748" w:rsidRDefault="00064BBA" w:rsidP="0044268A">
      <w:pPr>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hint="eastAsia"/>
          <w:b/>
          <w:szCs w:val="21"/>
        </w:rPr>
        <w:t>5</w:t>
      </w:r>
      <w:r w:rsidR="0044268A">
        <w:rPr>
          <w:rFonts w:asciiTheme="minorEastAsia" w:eastAsiaTheme="minorEastAsia" w:hAnsiTheme="minorEastAsia" w:hint="eastAsia"/>
          <w:b/>
          <w:szCs w:val="21"/>
        </w:rPr>
        <w:t xml:space="preserve">  </w:t>
      </w:r>
      <w:r w:rsidR="00C77BCD" w:rsidRPr="00012748">
        <w:rPr>
          <w:rFonts w:asciiTheme="minorEastAsia" w:eastAsiaTheme="minorEastAsia" w:hAnsiTheme="minorEastAsia" w:hint="eastAsia"/>
          <w:szCs w:val="21"/>
        </w:rPr>
        <w:t>计量仪表是否正常。</w:t>
      </w:r>
    </w:p>
    <w:p w:rsidR="00C77BCD" w:rsidRPr="00012748" w:rsidRDefault="00C77BCD" w:rsidP="0044268A">
      <w:pPr>
        <w:widowControl/>
        <w:spacing w:line="300" w:lineRule="auto"/>
        <w:jc w:val="left"/>
        <w:outlineLvl w:val="2"/>
        <w:rPr>
          <w:rFonts w:asciiTheme="minorEastAsia" w:eastAsiaTheme="minorEastAsia" w:hAnsiTheme="minorEastAsia"/>
          <w:szCs w:val="21"/>
        </w:rPr>
      </w:pPr>
      <w:r w:rsidRPr="00012748">
        <w:rPr>
          <w:rFonts w:asciiTheme="minorEastAsia" w:eastAsiaTheme="minorEastAsia" w:hAnsiTheme="minorEastAsia"/>
          <w:b/>
          <w:szCs w:val="21"/>
        </w:rPr>
        <w:t>5</w:t>
      </w:r>
      <w:r w:rsidR="00B20383">
        <w:rPr>
          <w:rFonts w:asciiTheme="minorEastAsia" w:eastAsiaTheme="minorEastAsia" w:hAnsiTheme="minorEastAsia" w:hint="eastAsia"/>
          <w:b/>
          <w:szCs w:val="21"/>
        </w:rPr>
        <w:t>.1</w:t>
      </w:r>
      <w:r w:rsidRPr="00012748">
        <w:rPr>
          <w:rFonts w:asciiTheme="minorEastAsia" w:eastAsiaTheme="minorEastAsia" w:hAnsiTheme="minorEastAsia" w:hint="eastAsia"/>
          <w:b/>
          <w:szCs w:val="21"/>
        </w:rPr>
        <w:t>.</w:t>
      </w:r>
      <w:r w:rsidRPr="00012748">
        <w:rPr>
          <w:rFonts w:asciiTheme="minorEastAsia" w:eastAsiaTheme="minorEastAsia" w:hAnsiTheme="minorEastAsia"/>
          <w:b/>
          <w:szCs w:val="21"/>
        </w:rPr>
        <w:t>5</w:t>
      </w:r>
      <w:r w:rsidR="0044268A">
        <w:rPr>
          <w:rFonts w:asciiTheme="minorEastAsia" w:eastAsiaTheme="minorEastAsia" w:hAnsiTheme="minorEastAsia" w:hint="eastAsia"/>
          <w:b/>
          <w:szCs w:val="21"/>
        </w:rPr>
        <w:t xml:space="preserve">  </w:t>
      </w:r>
      <w:r w:rsidRPr="00012748">
        <w:rPr>
          <w:rFonts w:asciiTheme="minorEastAsia" w:eastAsiaTheme="minorEastAsia" w:hAnsiTheme="minorEastAsia" w:hint="eastAsia"/>
          <w:kern w:val="0"/>
          <w:szCs w:val="21"/>
        </w:rPr>
        <w:t>安全巡检员在安全巡检过程中应告知管道燃气用户下列规定：</w:t>
      </w:r>
    </w:p>
    <w:p w:rsidR="00C77BCD" w:rsidRPr="00012748" w:rsidRDefault="00C77BCD" w:rsidP="0044268A">
      <w:pPr>
        <w:widowControl/>
        <w:autoSpaceDE w:val="0"/>
        <w:autoSpaceDN w:val="0"/>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hint="eastAsia"/>
          <w:b/>
          <w:kern w:val="0"/>
          <w:szCs w:val="21"/>
        </w:rPr>
        <w:t>1</w:t>
      </w:r>
      <w:r w:rsidR="0044268A">
        <w:rPr>
          <w:rFonts w:asciiTheme="minorEastAsia" w:eastAsiaTheme="minorEastAsia" w:hAnsiTheme="minorEastAsia" w:hint="eastAsia"/>
          <w:b/>
          <w:kern w:val="0"/>
          <w:szCs w:val="21"/>
        </w:rPr>
        <w:t xml:space="preserve">  </w:t>
      </w:r>
      <w:r w:rsidRPr="00012748">
        <w:rPr>
          <w:rFonts w:asciiTheme="minorEastAsia" w:eastAsiaTheme="minorEastAsia" w:hAnsiTheme="minorEastAsia" w:hint="eastAsia"/>
          <w:kern w:val="0"/>
          <w:szCs w:val="21"/>
        </w:rPr>
        <w:t>正确使用燃气燃烧器具；严禁使用不合格的或已达到报废年限燃气燃烧器具；</w:t>
      </w:r>
    </w:p>
    <w:p w:rsidR="00C77BCD" w:rsidRPr="00012748" w:rsidRDefault="00C77BCD" w:rsidP="0044268A">
      <w:pPr>
        <w:widowControl/>
        <w:autoSpaceDE w:val="0"/>
        <w:autoSpaceDN w:val="0"/>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hint="eastAsia"/>
          <w:b/>
          <w:kern w:val="0"/>
          <w:szCs w:val="21"/>
        </w:rPr>
        <w:t>2</w:t>
      </w:r>
      <w:r w:rsidR="0044268A">
        <w:rPr>
          <w:rFonts w:asciiTheme="minorEastAsia" w:eastAsiaTheme="minorEastAsia" w:hAnsiTheme="minorEastAsia" w:hint="eastAsia"/>
          <w:b/>
          <w:kern w:val="0"/>
          <w:szCs w:val="21"/>
        </w:rPr>
        <w:t xml:space="preserve">  </w:t>
      </w:r>
      <w:r w:rsidRPr="00012748">
        <w:rPr>
          <w:rFonts w:asciiTheme="minorEastAsia" w:eastAsiaTheme="minorEastAsia" w:hAnsiTheme="minorEastAsia" w:hint="eastAsia"/>
          <w:kern w:val="0"/>
          <w:szCs w:val="21"/>
        </w:rPr>
        <w:t>不应擅自改动燃气管线和擅自拆除、改装、迁移、安装燃气设施及燃气燃烧器具或包封燃气管线；</w:t>
      </w:r>
    </w:p>
    <w:p w:rsidR="00C77BCD" w:rsidRPr="00012748" w:rsidRDefault="00C77BCD" w:rsidP="0044268A">
      <w:pPr>
        <w:widowControl/>
        <w:autoSpaceDE w:val="0"/>
        <w:autoSpaceDN w:val="0"/>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hint="eastAsia"/>
          <w:b/>
          <w:kern w:val="0"/>
          <w:szCs w:val="21"/>
        </w:rPr>
        <w:t>3</w:t>
      </w:r>
      <w:r w:rsidR="0044268A">
        <w:rPr>
          <w:rFonts w:asciiTheme="minorEastAsia" w:eastAsiaTheme="minorEastAsia" w:hAnsiTheme="minorEastAsia" w:hint="eastAsia"/>
          <w:b/>
          <w:kern w:val="0"/>
          <w:szCs w:val="21"/>
        </w:rPr>
        <w:t xml:space="preserve">  </w:t>
      </w:r>
      <w:r w:rsidRPr="00012748">
        <w:rPr>
          <w:rFonts w:asciiTheme="minorEastAsia" w:eastAsiaTheme="minorEastAsia" w:hAnsiTheme="minorEastAsia" w:hint="eastAsia"/>
          <w:kern w:val="0"/>
          <w:szCs w:val="21"/>
        </w:rPr>
        <w:t>不应将燃气管道作为负重支架或接地引线；</w:t>
      </w:r>
    </w:p>
    <w:p w:rsidR="00C77BCD" w:rsidRPr="00012748" w:rsidRDefault="00C77BCD" w:rsidP="0044268A">
      <w:pPr>
        <w:widowControl/>
        <w:autoSpaceDE w:val="0"/>
        <w:autoSpaceDN w:val="0"/>
        <w:spacing w:line="300" w:lineRule="auto"/>
        <w:ind w:firstLineChars="200" w:firstLine="422"/>
        <w:jc w:val="left"/>
        <w:rPr>
          <w:rFonts w:asciiTheme="minorEastAsia" w:eastAsiaTheme="minorEastAsia" w:hAnsiTheme="minorEastAsia"/>
          <w:kern w:val="0"/>
          <w:szCs w:val="21"/>
        </w:rPr>
      </w:pPr>
      <w:r w:rsidRPr="00012748">
        <w:rPr>
          <w:rFonts w:asciiTheme="minorEastAsia" w:eastAsiaTheme="minorEastAsia" w:hAnsiTheme="minorEastAsia" w:hint="eastAsia"/>
          <w:b/>
          <w:kern w:val="0"/>
          <w:szCs w:val="21"/>
        </w:rPr>
        <w:t>4</w:t>
      </w:r>
      <w:r w:rsidR="0044268A">
        <w:rPr>
          <w:rFonts w:asciiTheme="minorEastAsia" w:eastAsiaTheme="minorEastAsia" w:hAnsiTheme="minorEastAsia" w:hint="eastAsia"/>
          <w:b/>
          <w:kern w:val="0"/>
          <w:szCs w:val="21"/>
        </w:rPr>
        <w:t xml:space="preserve">  </w:t>
      </w:r>
      <w:r w:rsidRPr="00012748">
        <w:rPr>
          <w:rFonts w:asciiTheme="minorEastAsia" w:eastAsiaTheme="minorEastAsia" w:hAnsiTheme="minorEastAsia" w:hint="eastAsia"/>
          <w:kern w:val="0"/>
          <w:szCs w:val="21"/>
        </w:rPr>
        <w:t>安装燃气计量仪表、阀门及气化器等设施的专用房内不得有人居住、堆放杂物、及使用明火等；</w:t>
      </w:r>
    </w:p>
    <w:p w:rsidR="00C77BCD" w:rsidRPr="00012748" w:rsidRDefault="00A340E4" w:rsidP="0044268A">
      <w:pPr>
        <w:widowControl/>
        <w:autoSpaceDE w:val="0"/>
        <w:autoSpaceDN w:val="0"/>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hint="eastAsia"/>
          <w:b/>
          <w:kern w:val="0"/>
          <w:szCs w:val="21"/>
        </w:rPr>
        <w:t>5</w:t>
      </w:r>
      <w:r w:rsidR="0044268A">
        <w:rPr>
          <w:rFonts w:asciiTheme="minorEastAsia" w:eastAsiaTheme="minorEastAsia" w:hAnsiTheme="minorEastAsia" w:hint="eastAsia"/>
          <w:b/>
          <w:kern w:val="0"/>
          <w:szCs w:val="21"/>
        </w:rPr>
        <w:t xml:space="preserve">  </w:t>
      </w:r>
      <w:r w:rsidR="00C77BCD" w:rsidRPr="00012748">
        <w:rPr>
          <w:rFonts w:asciiTheme="minorEastAsia" w:eastAsiaTheme="minorEastAsia" w:hAnsiTheme="minorEastAsia" w:hint="eastAsia"/>
          <w:kern w:val="0"/>
          <w:szCs w:val="21"/>
        </w:rPr>
        <w:t>严禁使用明火检查泄漏；</w:t>
      </w:r>
    </w:p>
    <w:p w:rsidR="00C77BCD" w:rsidRPr="00012748" w:rsidRDefault="00A340E4" w:rsidP="0044268A">
      <w:pPr>
        <w:widowControl/>
        <w:autoSpaceDE w:val="0"/>
        <w:autoSpaceDN w:val="0"/>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hint="eastAsia"/>
          <w:b/>
          <w:kern w:val="0"/>
          <w:szCs w:val="21"/>
        </w:rPr>
        <w:t>6</w:t>
      </w:r>
      <w:r w:rsidR="0044268A">
        <w:rPr>
          <w:rFonts w:asciiTheme="minorEastAsia" w:eastAsiaTheme="minorEastAsia" w:hAnsiTheme="minorEastAsia" w:hint="eastAsia"/>
          <w:b/>
          <w:kern w:val="0"/>
          <w:szCs w:val="21"/>
        </w:rPr>
        <w:t xml:space="preserve">  </w:t>
      </w:r>
      <w:r w:rsidR="00C77BCD" w:rsidRPr="00012748">
        <w:rPr>
          <w:rFonts w:asciiTheme="minorEastAsia" w:eastAsiaTheme="minorEastAsia" w:hAnsiTheme="minorEastAsia" w:hint="eastAsia"/>
          <w:kern w:val="0"/>
          <w:szCs w:val="21"/>
        </w:rPr>
        <w:t>连接燃气用具的软管应定期检查，不得使用不合格和出现老化龟裂的软管，软管应安装牢固不得超长；严禁使用过期软管，并应安装牢固，不得超长；</w:t>
      </w:r>
    </w:p>
    <w:p w:rsidR="00C77BCD" w:rsidRPr="00012748" w:rsidRDefault="00A340E4" w:rsidP="0044268A">
      <w:pPr>
        <w:widowControl/>
        <w:autoSpaceDE w:val="0"/>
        <w:autoSpaceDN w:val="0"/>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hint="eastAsia"/>
          <w:b/>
          <w:kern w:val="0"/>
          <w:szCs w:val="21"/>
        </w:rPr>
        <w:t>7</w:t>
      </w:r>
      <w:r w:rsidR="0044268A">
        <w:rPr>
          <w:rFonts w:asciiTheme="minorEastAsia" w:eastAsiaTheme="minorEastAsia" w:hAnsiTheme="minorEastAsia" w:hint="eastAsia"/>
          <w:b/>
          <w:kern w:val="0"/>
          <w:szCs w:val="21"/>
        </w:rPr>
        <w:t xml:space="preserve">  </w:t>
      </w:r>
      <w:r w:rsidR="00C77BCD" w:rsidRPr="00012748">
        <w:rPr>
          <w:rFonts w:asciiTheme="minorEastAsia" w:eastAsiaTheme="minorEastAsia" w:hAnsiTheme="minorEastAsia" w:hint="eastAsia"/>
          <w:kern w:val="0"/>
          <w:szCs w:val="21"/>
        </w:rPr>
        <w:t>正常情况下严禁用户开启或关闭燃气管道上的公用阀门；</w:t>
      </w:r>
    </w:p>
    <w:p w:rsidR="00C77BCD" w:rsidRPr="00012748" w:rsidRDefault="00A340E4" w:rsidP="0044268A">
      <w:pPr>
        <w:widowControl/>
        <w:autoSpaceDE w:val="0"/>
        <w:autoSpaceDN w:val="0"/>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hint="eastAsia"/>
          <w:b/>
          <w:kern w:val="0"/>
          <w:szCs w:val="21"/>
        </w:rPr>
        <w:t>8</w:t>
      </w:r>
      <w:r w:rsidR="0044268A">
        <w:rPr>
          <w:rFonts w:asciiTheme="minorEastAsia" w:eastAsiaTheme="minorEastAsia" w:hAnsiTheme="minorEastAsia" w:hint="eastAsia"/>
          <w:b/>
          <w:kern w:val="0"/>
          <w:szCs w:val="21"/>
        </w:rPr>
        <w:t xml:space="preserve">  </w:t>
      </w:r>
      <w:r w:rsidR="00C77BCD" w:rsidRPr="00012748">
        <w:rPr>
          <w:rFonts w:asciiTheme="minorEastAsia" w:eastAsiaTheme="minorEastAsia" w:hAnsiTheme="minorEastAsia" w:hint="eastAsia"/>
          <w:kern w:val="0"/>
          <w:szCs w:val="21"/>
        </w:rPr>
        <w:t>当发现室内燃气管道或燃气燃烧器具异常、燃气泄漏、意外停气时，在安全的地方切断电源、立即关闭阀门、开窗通风，严禁动用明火、启闭电器开关等，应及时向管道燃气供应单位报修，严禁在漏气现场打电话报警；</w:t>
      </w:r>
    </w:p>
    <w:p w:rsidR="00C77BCD" w:rsidRPr="00012748" w:rsidRDefault="00A340E4" w:rsidP="0044268A">
      <w:pPr>
        <w:widowControl/>
        <w:autoSpaceDE w:val="0"/>
        <w:autoSpaceDN w:val="0"/>
        <w:spacing w:line="300" w:lineRule="auto"/>
        <w:ind w:firstLineChars="200" w:firstLine="422"/>
        <w:jc w:val="left"/>
        <w:rPr>
          <w:rFonts w:asciiTheme="minorEastAsia" w:eastAsiaTheme="minorEastAsia" w:hAnsiTheme="minorEastAsia"/>
          <w:kern w:val="0"/>
          <w:szCs w:val="21"/>
        </w:rPr>
      </w:pPr>
      <w:r w:rsidRPr="00012748">
        <w:rPr>
          <w:rFonts w:asciiTheme="minorEastAsia" w:eastAsiaTheme="minorEastAsia" w:hAnsiTheme="minorEastAsia" w:hint="eastAsia"/>
          <w:b/>
          <w:kern w:val="0"/>
          <w:szCs w:val="21"/>
        </w:rPr>
        <w:t>9</w:t>
      </w:r>
      <w:r w:rsidR="0044268A">
        <w:rPr>
          <w:rFonts w:asciiTheme="minorEastAsia" w:eastAsiaTheme="minorEastAsia" w:hAnsiTheme="minorEastAsia" w:hint="eastAsia"/>
          <w:b/>
          <w:kern w:val="0"/>
          <w:szCs w:val="21"/>
        </w:rPr>
        <w:t xml:space="preserve">  </w:t>
      </w:r>
      <w:r w:rsidR="00C77BCD" w:rsidRPr="00012748">
        <w:rPr>
          <w:rFonts w:asciiTheme="minorEastAsia" w:eastAsiaTheme="minorEastAsia" w:hAnsiTheme="minorEastAsia" w:hint="eastAsia"/>
          <w:kern w:val="0"/>
          <w:szCs w:val="21"/>
        </w:rPr>
        <w:t>应协助管道燃气供应单位对燃气设施进行检查、维护和抢修。</w:t>
      </w:r>
    </w:p>
    <w:p w:rsidR="00C77BCD" w:rsidRPr="00012748" w:rsidRDefault="00064BBA" w:rsidP="0044268A">
      <w:pPr>
        <w:widowControl/>
        <w:autoSpaceDE w:val="0"/>
        <w:autoSpaceDN w:val="0"/>
        <w:spacing w:line="300" w:lineRule="auto"/>
        <w:ind w:firstLineChars="200" w:firstLine="422"/>
        <w:jc w:val="left"/>
        <w:rPr>
          <w:rFonts w:asciiTheme="minorEastAsia" w:eastAsiaTheme="minorEastAsia" w:hAnsiTheme="minorEastAsia"/>
          <w:kern w:val="0"/>
          <w:szCs w:val="21"/>
        </w:rPr>
      </w:pPr>
      <w:r w:rsidRPr="00012748">
        <w:rPr>
          <w:rFonts w:asciiTheme="minorEastAsia" w:eastAsiaTheme="minorEastAsia" w:hAnsiTheme="minorEastAsia" w:hint="eastAsia"/>
          <w:b/>
          <w:kern w:val="0"/>
          <w:szCs w:val="21"/>
        </w:rPr>
        <w:t>10</w:t>
      </w:r>
      <w:r w:rsidR="0044268A">
        <w:rPr>
          <w:rFonts w:asciiTheme="minorEastAsia" w:eastAsiaTheme="minorEastAsia" w:hAnsiTheme="minorEastAsia" w:hint="eastAsia"/>
          <w:b/>
          <w:kern w:val="0"/>
          <w:szCs w:val="21"/>
        </w:rPr>
        <w:t xml:space="preserve">  </w:t>
      </w:r>
      <w:r w:rsidR="00C77BCD" w:rsidRPr="00012748">
        <w:rPr>
          <w:rFonts w:asciiTheme="minorEastAsia" w:eastAsiaTheme="minorEastAsia" w:hAnsiTheme="minorEastAsia" w:hint="eastAsia"/>
          <w:kern w:val="0"/>
          <w:szCs w:val="21"/>
        </w:rPr>
        <w:t>燃气设施和器具的维护和检修工作，必须由具有相应资质的单位及专业人员进行。</w:t>
      </w:r>
    </w:p>
    <w:p w:rsidR="00C77BCD" w:rsidRPr="00012748" w:rsidRDefault="00064BBA" w:rsidP="0044268A">
      <w:pPr>
        <w:widowControl/>
        <w:autoSpaceDE w:val="0"/>
        <w:autoSpaceDN w:val="0"/>
        <w:spacing w:line="300" w:lineRule="auto"/>
        <w:ind w:firstLineChars="200" w:firstLine="422"/>
        <w:jc w:val="left"/>
        <w:rPr>
          <w:rFonts w:asciiTheme="minorEastAsia" w:eastAsiaTheme="minorEastAsia" w:hAnsiTheme="minorEastAsia"/>
          <w:kern w:val="0"/>
          <w:szCs w:val="21"/>
        </w:rPr>
      </w:pPr>
      <w:r w:rsidRPr="00012748">
        <w:rPr>
          <w:rFonts w:asciiTheme="minorEastAsia" w:eastAsiaTheme="minorEastAsia" w:hAnsiTheme="minorEastAsia" w:hint="eastAsia"/>
          <w:b/>
          <w:kern w:val="0"/>
          <w:szCs w:val="21"/>
        </w:rPr>
        <w:t>11</w:t>
      </w:r>
      <w:r w:rsidR="0044268A">
        <w:rPr>
          <w:rFonts w:asciiTheme="minorEastAsia" w:eastAsiaTheme="minorEastAsia" w:hAnsiTheme="minorEastAsia" w:hint="eastAsia"/>
          <w:b/>
          <w:kern w:val="0"/>
          <w:szCs w:val="21"/>
        </w:rPr>
        <w:t xml:space="preserve">  </w:t>
      </w:r>
      <w:r w:rsidR="00C77BCD" w:rsidRPr="00012748">
        <w:rPr>
          <w:rFonts w:asciiTheme="minorEastAsia" w:eastAsiaTheme="minorEastAsia" w:hAnsiTheme="minorEastAsia" w:hint="eastAsia"/>
          <w:kern w:val="0"/>
          <w:szCs w:val="21"/>
        </w:rPr>
        <w:t>燃气用户因个人原因导致燃气设施迁改或拆除的，必须提前通知燃气供应单位。有燃气供应单位或其指定的有资质的人员先行迁改或拆除。严禁燃气用户私自迁改或拆除。</w:t>
      </w:r>
    </w:p>
    <w:p w:rsidR="00C77BCD" w:rsidRDefault="00C77BCD" w:rsidP="0044268A">
      <w:pPr>
        <w:spacing w:line="300" w:lineRule="auto"/>
        <w:jc w:val="left"/>
        <w:rPr>
          <w:rFonts w:asciiTheme="minorEastAsia" w:eastAsiaTheme="minorEastAsia" w:hAnsiTheme="minorEastAsia" w:hint="eastAsia"/>
          <w:szCs w:val="21"/>
        </w:rPr>
      </w:pPr>
      <w:r w:rsidRPr="00012748">
        <w:rPr>
          <w:rFonts w:asciiTheme="minorEastAsia" w:eastAsiaTheme="minorEastAsia" w:hAnsiTheme="minorEastAsia"/>
          <w:b/>
          <w:szCs w:val="21"/>
        </w:rPr>
        <w:t>5</w:t>
      </w:r>
      <w:r w:rsidR="00B20383">
        <w:rPr>
          <w:rFonts w:asciiTheme="minorEastAsia" w:eastAsiaTheme="minorEastAsia" w:hAnsiTheme="minorEastAsia" w:hint="eastAsia"/>
          <w:b/>
          <w:szCs w:val="21"/>
        </w:rPr>
        <w:t>.1</w:t>
      </w:r>
      <w:r w:rsidRPr="00012748">
        <w:rPr>
          <w:rFonts w:asciiTheme="minorEastAsia" w:eastAsiaTheme="minorEastAsia" w:hAnsiTheme="minorEastAsia" w:hint="eastAsia"/>
          <w:b/>
          <w:szCs w:val="21"/>
        </w:rPr>
        <w:t>.</w:t>
      </w:r>
      <w:r w:rsidRPr="00012748">
        <w:rPr>
          <w:rFonts w:asciiTheme="minorEastAsia" w:eastAsiaTheme="minorEastAsia" w:hAnsiTheme="minorEastAsia"/>
          <w:b/>
          <w:szCs w:val="21"/>
        </w:rPr>
        <w:t>6</w:t>
      </w:r>
      <w:r w:rsidR="0044268A">
        <w:rPr>
          <w:rFonts w:asciiTheme="minorEastAsia" w:eastAsiaTheme="minorEastAsia" w:hAnsiTheme="minorEastAsia" w:hint="eastAsia"/>
          <w:b/>
          <w:szCs w:val="21"/>
        </w:rPr>
        <w:t xml:space="preserve">  </w:t>
      </w:r>
      <w:r w:rsidRPr="00012748">
        <w:rPr>
          <w:rFonts w:asciiTheme="minorEastAsia" w:eastAsiaTheme="minorEastAsia" w:hAnsiTheme="minorEastAsia" w:hint="eastAsia"/>
          <w:szCs w:val="21"/>
        </w:rPr>
        <w:t>燃气供应单位应联合供应商进行</w:t>
      </w:r>
      <w:r w:rsidRPr="00012748">
        <w:rPr>
          <w:rFonts w:asciiTheme="minorEastAsia" w:eastAsiaTheme="minorEastAsia" w:hAnsiTheme="minorEastAsia" w:hint="eastAsia"/>
          <w:bCs/>
          <w:kern w:val="0"/>
          <w:szCs w:val="21"/>
        </w:rPr>
        <w:t>附属安全装置的</w:t>
      </w:r>
      <w:r w:rsidRPr="00012748">
        <w:rPr>
          <w:rFonts w:asciiTheme="minorEastAsia" w:eastAsiaTheme="minorEastAsia" w:hAnsiTheme="minorEastAsia" w:hint="eastAsia"/>
          <w:bCs/>
          <w:szCs w:val="21"/>
        </w:rPr>
        <w:t>定</w:t>
      </w:r>
      <w:r w:rsidRPr="00012748">
        <w:rPr>
          <w:rFonts w:asciiTheme="minorEastAsia" w:eastAsiaTheme="minorEastAsia" w:hAnsiTheme="minorEastAsia" w:hint="eastAsia"/>
          <w:szCs w:val="21"/>
        </w:rPr>
        <w:t>期检查。</w:t>
      </w:r>
    </w:p>
    <w:p w:rsidR="00B20383" w:rsidRPr="00B2793D" w:rsidRDefault="00B20383" w:rsidP="00B20383">
      <w:pPr>
        <w:keepNext/>
        <w:keepLines/>
        <w:spacing w:before="260" w:after="260" w:line="416" w:lineRule="auto"/>
        <w:jc w:val="center"/>
        <w:outlineLvl w:val="1"/>
        <w:rPr>
          <w:rFonts w:ascii="黑体" w:eastAsia="黑体" w:hAnsi="黑体"/>
          <w:szCs w:val="21"/>
          <w:lang w:val="zh-CN"/>
        </w:rPr>
      </w:pPr>
      <w:bookmarkStart w:id="109" w:name="_Toc505010239"/>
      <w:bookmarkStart w:id="110" w:name="_Toc505067393"/>
      <w:bookmarkStart w:id="111" w:name="_Toc505070514"/>
      <w:bookmarkStart w:id="112" w:name="_Toc508611385"/>
      <w:r w:rsidRPr="00B2793D">
        <w:rPr>
          <w:rFonts w:ascii="黑体" w:eastAsia="黑体" w:hAnsi="黑体" w:hint="eastAsia"/>
          <w:szCs w:val="21"/>
          <w:lang w:val="zh-CN"/>
        </w:rPr>
        <w:lastRenderedPageBreak/>
        <w:t>5.2安全巡检周期</w:t>
      </w:r>
      <w:bookmarkEnd w:id="109"/>
      <w:bookmarkEnd w:id="110"/>
      <w:bookmarkEnd w:id="111"/>
      <w:bookmarkEnd w:id="112"/>
    </w:p>
    <w:p w:rsidR="00B20383" w:rsidRPr="00B20383" w:rsidRDefault="00B20383" w:rsidP="00B2793D">
      <w:pPr>
        <w:widowControl/>
        <w:spacing w:line="300" w:lineRule="auto"/>
        <w:jc w:val="left"/>
        <w:outlineLvl w:val="2"/>
        <w:rPr>
          <w:rFonts w:asciiTheme="minorEastAsia" w:eastAsiaTheme="minorEastAsia" w:hAnsiTheme="minorEastAsia"/>
          <w:color w:val="000000"/>
          <w:kern w:val="0"/>
          <w:szCs w:val="21"/>
        </w:rPr>
      </w:pPr>
      <w:r w:rsidRPr="00B20383">
        <w:rPr>
          <w:rFonts w:asciiTheme="minorEastAsia" w:eastAsiaTheme="minorEastAsia" w:hAnsiTheme="minorEastAsia" w:hint="eastAsia"/>
          <w:b/>
          <w:szCs w:val="21"/>
          <w:lang w:val="zh-CN"/>
        </w:rPr>
        <w:t>5</w:t>
      </w:r>
      <w:r>
        <w:rPr>
          <w:rFonts w:asciiTheme="minorEastAsia" w:eastAsiaTheme="minorEastAsia" w:hAnsiTheme="minorEastAsia" w:hint="eastAsia"/>
          <w:b/>
          <w:szCs w:val="21"/>
        </w:rPr>
        <w:t>.2</w:t>
      </w:r>
      <w:r w:rsidRPr="00B20383">
        <w:rPr>
          <w:rFonts w:asciiTheme="minorEastAsia" w:eastAsiaTheme="minorEastAsia" w:hAnsiTheme="minorEastAsia" w:hint="eastAsia"/>
          <w:b/>
          <w:szCs w:val="21"/>
        </w:rPr>
        <w:t>.1</w:t>
      </w:r>
      <w:r w:rsidR="00B2793D">
        <w:rPr>
          <w:rFonts w:asciiTheme="minorEastAsia" w:eastAsiaTheme="minorEastAsia" w:hAnsiTheme="minorEastAsia" w:hint="eastAsia"/>
          <w:b/>
          <w:szCs w:val="21"/>
        </w:rPr>
        <w:t xml:space="preserve">  </w:t>
      </w:r>
      <w:r w:rsidRPr="00B20383">
        <w:rPr>
          <w:rFonts w:asciiTheme="minorEastAsia" w:eastAsiaTheme="minorEastAsia" w:hAnsiTheme="minorEastAsia" w:hint="eastAsia"/>
          <w:szCs w:val="21"/>
        </w:rPr>
        <w:t>对商业、集中采暖、制冷用户、工业用户每年应不少于1次，对居民用户每两年应不少于1次，特殊要求按合同约定执行，但不得少于规范规定的安全巡检周期。</w:t>
      </w:r>
    </w:p>
    <w:p w:rsidR="00B20383" w:rsidRPr="00B20383" w:rsidRDefault="00B20383" w:rsidP="00B2793D">
      <w:pPr>
        <w:widowControl/>
        <w:spacing w:line="300" w:lineRule="auto"/>
        <w:jc w:val="left"/>
        <w:outlineLvl w:val="2"/>
        <w:rPr>
          <w:rFonts w:asciiTheme="minorEastAsia" w:eastAsiaTheme="minorEastAsia" w:hAnsiTheme="minorEastAsia"/>
          <w:kern w:val="0"/>
          <w:szCs w:val="21"/>
        </w:rPr>
      </w:pPr>
      <w:r>
        <w:rPr>
          <w:rFonts w:asciiTheme="minorEastAsia" w:eastAsiaTheme="minorEastAsia" w:hAnsiTheme="minorEastAsia" w:hint="eastAsia"/>
          <w:b/>
          <w:szCs w:val="21"/>
        </w:rPr>
        <w:t>5.2</w:t>
      </w:r>
      <w:r w:rsidRPr="00B20383">
        <w:rPr>
          <w:rFonts w:asciiTheme="minorEastAsia" w:eastAsiaTheme="minorEastAsia" w:hAnsiTheme="minorEastAsia" w:hint="eastAsia"/>
          <w:b/>
          <w:szCs w:val="21"/>
        </w:rPr>
        <w:t xml:space="preserve">.2  </w:t>
      </w:r>
      <w:r w:rsidRPr="00B20383">
        <w:rPr>
          <w:rFonts w:asciiTheme="minorEastAsia" w:eastAsiaTheme="minorEastAsia" w:hAnsiTheme="minorEastAsia" w:hint="eastAsia"/>
          <w:kern w:val="0"/>
          <w:szCs w:val="21"/>
        </w:rPr>
        <w:t>在原有安全巡检基础上应对以下管道燃气用户增加专项安全巡检：</w:t>
      </w:r>
    </w:p>
    <w:p w:rsidR="00B20383" w:rsidRPr="00B20383" w:rsidRDefault="00B20383" w:rsidP="00B2793D">
      <w:pPr>
        <w:widowControl/>
        <w:spacing w:line="300" w:lineRule="auto"/>
        <w:ind w:firstLineChars="200" w:firstLine="422"/>
        <w:jc w:val="left"/>
        <w:outlineLvl w:val="2"/>
        <w:rPr>
          <w:rFonts w:asciiTheme="minorEastAsia" w:eastAsiaTheme="minorEastAsia" w:hAnsiTheme="minorEastAsia"/>
          <w:kern w:val="0"/>
          <w:szCs w:val="21"/>
        </w:rPr>
      </w:pPr>
      <w:r w:rsidRPr="00B20383">
        <w:rPr>
          <w:rFonts w:asciiTheme="minorEastAsia" w:eastAsiaTheme="minorEastAsia" w:hAnsiTheme="minorEastAsia" w:hint="eastAsia"/>
          <w:b/>
          <w:kern w:val="0"/>
          <w:szCs w:val="21"/>
        </w:rPr>
        <w:t>1</w:t>
      </w:r>
      <w:r w:rsidR="00B2793D">
        <w:rPr>
          <w:rFonts w:asciiTheme="minorEastAsia" w:eastAsiaTheme="minorEastAsia" w:hAnsiTheme="minorEastAsia" w:hint="eastAsia"/>
          <w:b/>
          <w:kern w:val="0"/>
          <w:szCs w:val="21"/>
        </w:rPr>
        <w:t xml:space="preserve">  </w:t>
      </w:r>
      <w:r w:rsidRPr="00B20383">
        <w:rPr>
          <w:rFonts w:asciiTheme="minorEastAsia" w:eastAsiaTheme="minorEastAsia" w:hAnsiTheme="minorEastAsia" w:hint="eastAsia"/>
          <w:kern w:val="0"/>
          <w:szCs w:val="21"/>
        </w:rPr>
        <w:t>发生过燃气事故的的管道燃气用户及受影响的用户；</w:t>
      </w:r>
    </w:p>
    <w:p w:rsidR="00B20383" w:rsidRPr="00B20383" w:rsidRDefault="00B20383" w:rsidP="00B2793D">
      <w:pPr>
        <w:widowControl/>
        <w:spacing w:line="300" w:lineRule="auto"/>
        <w:ind w:firstLineChars="200" w:firstLine="422"/>
        <w:jc w:val="left"/>
        <w:outlineLvl w:val="2"/>
        <w:rPr>
          <w:rFonts w:asciiTheme="minorEastAsia" w:eastAsiaTheme="minorEastAsia" w:hAnsiTheme="minorEastAsia"/>
          <w:szCs w:val="21"/>
        </w:rPr>
      </w:pPr>
      <w:r w:rsidRPr="00B20383">
        <w:rPr>
          <w:rFonts w:asciiTheme="minorEastAsia" w:eastAsiaTheme="minorEastAsia" w:hAnsiTheme="minorEastAsia" w:hint="eastAsia"/>
          <w:b/>
          <w:kern w:val="0"/>
          <w:szCs w:val="21"/>
        </w:rPr>
        <w:t>2</w:t>
      </w:r>
      <w:r w:rsidR="00B2793D">
        <w:rPr>
          <w:rFonts w:asciiTheme="minorEastAsia" w:eastAsiaTheme="minorEastAsia" w:hAnsiTheme="minorEastAsia" w:hint="eastAsia"/>
          <w:b/>
          <w:kern w:val="0"/>
          <w:szCs w:val="21"/>
        </w:rPr>
        <w:t xml:space="preserve">  </w:t>
      </w:r>
      <w:r w:rsidRPr="00B20383">
        <w:rPr>
          <w:rFonts w:asciiTheme="minorEastAsia" w:eastAsiaTheme="minorEastAsia" w:hAnsiTheme="minorEastAsia" w:hint="eastAsia"/>
          <w:kern w:val="0"/>
          <w:szCs w:val="21"/>
        </w:rPr>
        <w:t>安全巡检周期内的到访不遇户。</w:t>
      </w:r>
    </w:p>
    <w:p w:rsidR="00B20383" w:rsidRPr="00B20383" w:rsidRDefault="00B20383" w:rsidP="009F1508">
      <w:pPr>
        <w:spacing w:line="360" w:lineRule="auto"/>
        <w:jc w:val="left"/>
        <w:rPr>
          <w:rFonts w:asciiTheme="minorEastAsia" w:eastAsiaTheme="minorEastAsia" w:hAnsiTheme="minorEastAsia"/>
          <w:kern w:val="0"/>
          <w:szCs w:val="21"/>
        </w:rPr>
      </w:pPr>
    </w:p>
    <w:p w:rsidR="00B839E0" w:rsidRPr="003B111F" w:rsidRDefault="00221A7B" w:rsidP="009F1508">
      <w:pPr>
        <w:pStyle w:val="2"/>
        <w:rPr>
          <w:rFonts w:ascii="黑体" w:eastAsia="黑体" w:hAnsi="黑体"/>
          <w:sz w:val="21"/>
          <w:szCs w:val="21"/>
        </w:rPr>
      </w:pPr>
      <w:bookmarkStart w:id="113" w:name="_Toc474747967"/>
      <w:bookmarkStart w:id="114" w:name="_Toc505010241"/>
      <w:bookmarkStart w:id="115" w:name="_Toc505067395"/>
      <w:bookmarkStart w:id="116" w:name="_Toc505070516"/>
      <w:bookmarkStart w:id="117" w:name="_Toc508611387"/>
      <w:bookmarkStart w:id="118" w:name="_Toc136939746"/>
      <w:bookmarkStart w:id="119" w:name="_Toc478633531"/>
      <w:bookmarkEnd w:id="113"/>
      <w:r w:rsidRPr="003B111F">
        <w:rPr>
          <w:rFonts w:ascii="黑体" w:eastAsia="黑体" w:hAnsi="黑体" w:hint="eastAsia"/>
          <w:sz w:val="21"/>
          <w:szCs w:val="21"/>
        </w:rPr>
        <w:t>5.3</w:t>
      </w:r>
      <w:r w:rsidR="00380CA5" w:rsidRPr="003B111F">
        <w:rPr>
          <w:rFonts w:ascii="黑体" w:eastAsia="黑体" w:hAnsi="黑体" w:hint="eastAsia"/>
          <w:sz w:val="21"/>
          <w:szCs w:val="21"/>
        </w:rPr>
        <w:t>安全</w:t>
      </w:r>
      <w:r w:rsidR="00B839E0" w:rsidRPr="003B111F">
        <w:rPr>
          <w:rFonts w:ascii="黑体" w:eastAsia="黑体" w:hAnsi="黑体" w:hint="eastAsia"/>
          <w:sz w:val="21"/>
          <w:szCs w:val="21"/>
        </w:rPr>
        <w:t>巡检流程</w:t>
      </w:r>
      <w:bookmarkEnd w:id="114"/>
      <w:bookmarkEnd w:id="115"/>
      <w:bookmarkEnd w:id="116"/>
      <w:bookmarkEnd w:id="117"/>
    </w:p>
    <w:p w:rsidR="00B839E0" w:rsidRPr="00012748" w:rsidRDefault="00F76181" w:rsidP="009F1508">
      <w:pPr>
        <w:tabs>
          <w:tab w:val="left" w:pos="426"/>
        </w:tabs>
        <w:spacing w:line="360" w:lineRule="auto"/>
        <w:jc w:val="left"/>
        <w:rPr>
          <w:rFonts w:asciiTheme="minorEastAsia" w:eastAsiaTheme="minorEastAsia" w:hAnsiTheme="minorEastAsia"/>
          <w:b/>
          <w:szCs w:val="21"/>
          <w:lang w:val="zh-CN"/>
        </w:rPr>
      </w:pPr>
      <w:r w:rsidRPr="00012748">
        <w:rPr>
          <w:rFonts w:asciiTheme="minorEastAsia" w:eastAsiaTheme="minorEastAsia" w:hAnsiTheme="minorEastAsia" w:hint="eastAsia"/>
          <w:b/>
          <w:szCs w:val="21"/>
          <w:lang w:val="zh-CN"/>
        </w:rPr>
        <w:t>5.3</w:t>
      </w:r>
      <w:r w:rsidR="00B839E0" w:rsidRPr="00012748">
        <w:rPr>
          <w:rFonts w:asciiTheme="minorEastAsia" w:eastAsiaTheme="minorEastAsia" w:hAnsiTheme="minorEastAsia" w:hint="eastAsia"/>
          <w:b/>
          <w:szCs w:val="21"/>
          <w:lang w:val="zh-CN"/>
        </w:rPr>
        <w:t xml:space="preserve">.1  </w:t>
      </w:r>
      <w:r w:rsidR="00B839E0" w:rsidRPr="00012748">
        <w:rPr>
          <w:rFonts w:asciiTheme="minorEastAsia" w:eastAsiaTheme="minorEastAsia" w:hAnsiTheme="minorEastAsia" w:hint="eastAsia"/>
          <w:szCs w:val="21"/>
          <w:lang w:val="zh-CN"/>
        </w:rPr>
        <w:t>安全巡检流程应符合图1要求。</w:t>
      </w:r>
    </w:p>
    <w:p w:rsidR="009A7490" w:rsidRPr="00186475" w:rsidRDefault="00E43C02" w:rsidP="001E76C3">
      <w:pPr>
        <w:spacing w:line="360" w:lineRule="auto"/>
        <w:jc w:val="center"/>
        <w:rPr>
          <w:rFonts w:ascii="仿宋" w:eastAsia="仿宋" w:hAnsi="仿宋" w:cs="宋体"/>
          <w:kern w:val="0"/>
          <w:szCs w:val="21"/>
        </w:rPr>
      </w:pPr>
      <w:r w:rsidRPr="00CC4091">
        <w:rPr>
          <w:rFonts w:asciiTheme="minorEastAsia" w:eastAsiaTheme="minorEastAsia" w:hAnsiTheme="minorEastAsia"/>
          <w:b/>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4pt;height:469.2pt">
            <v:imagedata r:id="rId19" o:title=""/>
          </v:shape>
        </w:pict>
      </w:r>
      <w:r w:rsidR="009A7490" w:rsidRPr="00012748">
        <w:rPr>
          <w:rFonts w:asciiTheme="minorEastAsia" w:eastAsiaTheme="minorEastAsia" w:hAnsiTheme="minorEastAsia" w:cs="宋体" w:hint="eastAsia"/>
          <w:kern w:val="0"/>
          <w:szCs w:val="21"/>
        </w:rPr>
        <w:t>图1.安全巡检流程</w:t>
      </w:r>
    </w:p>
    <w:p w:rsidR="00074AEC" w:rsidRPr="003B111F" w:rsidRDefault="005146EB" w:rsidP="009F1508">
      <w:pPr>
        <w:pStyle w:val="2"/>
        <w:rPr>
          <w:rFonts w:ascii="黑体" w:eastAsia="黑体" w:hAnsi="黑体"/>
          <w:sz w:val="21"/>
          <w:szCs w:val="21"/>
        </w:rPr>
      </w:pPr>
      <w:bookmarkStart w:id="120" w:name="_Toc505010242"/>
      <w:bookmarkStart w:id="121" w:name="_Toc505067396"/>
      <w:bookmarkStart w:id="122" w:name="_Toc505070517"/>
      <w:bookmarkStart w:id="123" w:name="_Toc508611388"/>
      <w:r w:rsidRPr="003B111F">
        <w:rPr>
          <w:rFonts w:ascii="黑体" w:eastAsia="黑体" w:hAnsi="黑体" w:hint="eastAsia"/>
          <w:sz w:val="21"/>
          <w:szCs w:val="21"/>
        </w:rPr>
        <w:lastRenderedPageBreak/>
        <w:t>5.4</w:t>
      </w:r>
      <w:r w:rsidR="00380CA5" w:rsidRPr="003B111F">
        <w:rPr>
          <w:rFonts w:ascii="黑体" w:eastAsia="黑体" w:hAnsi="黑体" w:hint="eastAsia"/>
          <w:sz w:val="21"/>
          <w:szCs w:val="21"/>
        </w:rPr>
        <w:t>安全</w:t>
      </w:r>
      <w:r w:rsidR="00074AEC" w:rsidRPr="003B111F">
        <w:rPr>
          <w:rFonts w:ascii="黑体" w:eastAsia="黑体" w:hAnsi="黑体" w:hint="eastAsia"/>
          <w:sz w:val="21"/>
          <w:szCs w:val="21"/>
        </w:rPr>
        <w:t>巡检项目内容</w:t>
      </w:r>
      <w:bookmarkEnd w:id="120"/>
      <w:bookmarkEnd w:id="121"/>
      <w:bookmarkEnd w:id="122"/>
      <w:bookmarkEnd w:id="123"/>
    </w:p>
    <w:p w:rsidR="005146EB" w:rsidRPr="00012748" w:rsidRDefault="005146EB" w:rsidP="00B94070">
      <w:pPr>
        <w:adjustRightInd w:val="0"/>
        <w:snapToGrid w:val="0"/>
        <w:spacing w:line="300" w:lineRule="auto"/>
        <w:jc w:val="left"/>
        <w:rPr>
          <w:rFonts w:asciiTheme="minorEastAsia" w:eastAsiaTheme="minorEastAsia" w:hAnsiTheme="minorEastAsia" w:cs="宋体"/>
          <w:szCs w:val="21"/>
        </w:rPr>
      </w:pPr>
      <w:r w:rsidRPr="00012748">
        <w:rPr>
          <w:rFonts w:asciiTheme="minorEastAsia" w:eastAsiaTheme="minorEastAsia" w:hAnsiTheme="minorEastAsia" w:hint="eastAsia"/>
          <w:b/>
          <w:szCs w:val="21"/>
        </w:rPr>
        <w:t>5</w:t>
      </w:r>
      <w:r w:rsidRPr="00012748">
        <w:rPr>
          <w:rFonts w:asciiTheme="minorEastAsia" w:eastAsiaTheme="minorEastAsia" w:hAnsiTheme="minorEastAsia"/>
          <w:b/>
          <w:szCs w:val="21"/>
        </w:rPr>
        <w:t>.4.1</w:t>
      </w:r>
      <w:r w:rsidRPr="00012748">
        <w:rPr>
          <w:rFonts w:asciiTheme="minorEastAsia" w:eastAsiaTheme="minorEastAsia" w:hAnsiTheme="minorEastAsia" w:cs="宋体" w:hint="eastAsia"/>
          <w:szCs w:val="21"/>
        </w:rPr>
        <w:t xml:space="preserve"> </w:t>
      </w:r>
      <w:r w:rsidR="0075495E">
        <w:rPr>
          <w:rFonts w:asciiTheme="minorEastAsia" w:eastAsiaTheme="minorEastAsia" w:hAnsiTheme="minorEastAsia" w:cs="宋体" w:hint="eastAsia"/>
          <w:szCs w:val="21"/>
        </w:rPr>
        <w:t xml:space="preserve">  </w:t>
      </w:r>
      <w:r w:rsidRPr="00012748">
        <w:rPr>
          <w:rFonts w:asciiTheme="minorEastAsia" w:eastAsiaTheme="minorEastAsia" w:hAnsiTheme="minorEastAsia" w:cs="宋体" w:hint="eastAsia"/>
          <w:szCs w:val="21"/>
        </w:rPr>
        <w:t>燃气</w:t>
      </w:r>
      <w:r w:rsidRPr="00012748">
        <w:rPr>
          <w:rFonts w:asciiTheme="minorEastAsia" w:eastAsiaTheme="minorEastAsia" w:hAnsiTheme="minorEastAsia" w:cs="宋体"/>
          <w:szCs w:val="21"/>
        </w:rPr>
        <w:t>管道</w:t>
      </w:r>
    </w:p>
    <w:p w:rsidR="005146EB" w:rsidRPr="00012748" w:rsidRDefault="005146EB" w:rsidP="00B94070">
      <w:pPr>
        <w:widowControl/>
        <w:autoSpaceDE w:val="0"/>
        <w:autoSpaceDN w:val="0"/>
        <w:adjustRightInd w:val="0"/>
        <w:snapToGrid w:val="0"/>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hint="eastAsia"/>
          <w:b/>
          <w:szCs w:val="21"/>
        </w:rPr>
        <w:t>1</w:t>
      </w:r>
      <w:r w:rsidR="0075495E">
        <w:rPr>
          <w:rFonts w:asciiTheme="minorEastAsia" w:eastAsiaTheme="minorEastAsia" w:hAnsiTheme="minorEastAsia" w:hint="eastAsia"/>
          <w:b/>
          <w:szCs w:val="21"/>
        </w:rPr>
        <w:t xml:space="preserve">  </w:t>
      </w:r>
      <w:r w:rsidR="005435D5" w:rsidRPr="001649B1">
        <w:rPr>
          <w:rFonts w:asciiTheme="minorEastAsia" w:eastAsiaTheme="minorEastAsia" w:hAnsiTheme="minorEastAsia" w:hint="eastAsia"/>
          <w:szCs w:val="21"/>
        </w:rPr>
        <w:t>燃气</w:t>
      </w:r>
      <w:r w:rsidRPr="00012748">
        <w:rPr>
          <w:rFonts w:asciiTheme="minorEastAsia" w:eastAsiaTheme="minorEastAsia" w:hAnsiTheme="minorEastAsia" w:hint="eastAsia"/>
          <w:szCs w:val="21"/>
        </w:rPr>
        <w:t>引入管出地面部分及</w:t>
      </w:r>
      <w:r w:rsidR="005435D5">
        <w:rPr>
          <w:rFonts w:asciiTheme="minorEastAsia" w:eastAsiaTheme="minorEastAsia" w:hAnsiTheme="minorEastAsia" w:hint="eastAsia"/>
          <w:szCs w:val="21"/>
        </w:rPr>
        <w:t>燃气</w:t>
      </w:r>
      <w:r w:rsidRPr="00012748">
        <w:rPr>
          <w:rFonts w:asciiTheme="minorEastAsia" w:eastAsiaTheme="minorEastAsia" w:hAnsiTheme="minorEastAsia" w:hint="eastAsia"/>
          <w:szCs w:val="21"/>
        </w:rPr>
        <w:t>引入管室内部分：</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1）</w:t>
      </w:r>
      <w:r w:rsidRPr="00012748">
        <w:rPr>
          <w:rFonts w:asciiTheme="minorEastAsia" w:eastAsiaTheme="minorEastAsia" w:hAnsiTheme="minorEastAsia" w:hint="eastAsia"/>
          <w:szCs w:val="21"/>
        </w:rPr>
        <w:t>有无锈蚀、漏气；</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2）</w:t>
      </w:r>
      <w:r w:rsidRPr="00012748">
        <w:rPr>
          <w:rFonts w:asciiTheme="minorEastAsia" w:eastAsiaTheme="minorEastAsia" w:hAnsiTheme="minorEastAsia" w:hint="eastAsia"/>
          <w:szCs w:val="21"/>
        </w:rPr>
        <w:t>有无违规暗埋、暗封；</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3）</w:t>
      </w:r>
      <w:r w:rsidRPr="00012748">
        <w:rPr>
          <w:rFonts w:asciiTheme="minorEastAsia" w:eastAsiaTheme="minorEastAsia" w:hAnsiTheme="minorEastAsia" w:hint="eastAsia"/>
          <w:szCs w:val="21"/>
        </w:rPr>
        <w:t>有无擅自改动；</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4）</w:t>
      </w:r>
      <w:r w:rsidRPr="00012748">
        <w:rPr>
          <w:rFonts w:asciiTheme="minorEastAsia" w:eastAsiaTheme="minorEastAsia" w:hAnsiTheme="minorEastAsia" w:hint="eastAsia"/>
          <w:szCs w:val="21"/>
        </w:rPr>
        <w:t>是否稳固，有无适当管卡；</w:t>
      </w:r>
    </w:p>
    <w:p w:rsidR="005146EB" w:rsidRPr="00012748" w:rsidRDefault="005146EB" w:rsidP="00B94070">
      <w:pPr>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5）</w:t>
      </w:r>
      <w:r w:rsidRPr="00012748">
        <w:rPr>
          <w:rFonts w:asciiTheme="minorEastAsia" w:eastAsiaTheme="minorEastAsia" w:hAnsiTheme="minorEastAsia" w:hint="eastAsia"/>
          <w:szCs w:val="21"/>
        </w:rPr>
        <w:t>与周围其他设施的安全间距是否符合国家现行标准的要求。</w:t>
      </w:r>
    </w:p>
    <w:p w:rsidR="005146EB" w:rsidRPr="00012748" w:rsidRDefault="005146EB" w:rsidP="00B94070">
      <w:pPr>
        <w:adjustRightInd w:val="0"/>
        <w:snapToGrid w:val="0"/>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hint="eastAsia"/>
          <w:b/>
          <w:szCs w:val="21"/>
        </w:rPr>
        <w:t>2</w:t>
      </w:r>
      <w:r w:rsidR="0075495E">
        <w:rPr>
          <w:rFonts w:asciiTheme="minorEastAsia" w:eastAsiaTheme="minorEastAsia" w:hAnsiTheme="minorEastAsia" w:hint="eastAsia"/>
          <w:b/>
          <w:szCs w:val="21"/>
        </w:rPr>
        <w:t xml:space="preserve">  </w:t>
      </w:r>
      <w:r w:rsidRPr="00012748">
        <w:rPr>
          <w:rFonts w:asciiTheme="minorEastAsia" w:eastAsiaTheme="minorEastAsia" w:hAnsiTheme="minorEastAsia" w:hint="eastAsia"/>
          <w:szCs w:val="21"/>
        </w:rPr>
        <w:t>室内燃气管道：</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1）</w:t>
      </w:r>
      <w:r w:rsidRPr="00012748">
        <w:rPr>
          <w:rFonts w:asciiTheme="minorEastAsia" w:eastAsiaTheme="minorEastAsia" w:hAnsiTheme="minorEastAsia" w:hint="eastAsia"/>
          <w:szCs w:val="21"/>
        </w:rPr>
        <w:t>有无锈蚀、漏气；</w:t>
      </w:r>
    </w:p>
    <w:p w:rsidR="005146EB" w:rsidRPr="00012748" w:rsidRDefault="005146EB" w:rsidP="00B94070">
      <w:pPr>
        <w:widowControl/>
        <w:autoSpaceDE w:val="0"/>
        <w:autoSpaceDN w:val="0"/>
        <w:adjustRightInd w:val="0"/>
        <w:snapToGrid w:val="0"/>
        <w:spacing w:line="300" w:lineRule="auto"/>
        <w:ind w:leftChars="299" w:left="938" w:hangingChars="147" w:hanging="310"/>
        <w:jc w:val="left"/>
        <w:rPr>
          <w:rFonts w:asciiTheme="minorEastAsia" w:eastAsiaTheme="minorEastAsia" w:hAnsiTheme="minorEastAsia"/>
          <w:szCs w:val="21"/>
        </w:rPr>
      </w:pPr>
      <w:r w:rsidRPr="00012748">
        <w:rPr>
          <w:rFonts w:asciiTheme="minorEastAsia" w:eastAsiaTheme="minorEastAsia" w:hAnsiTheme="minorEastAsia" w:hint="eastAsia"/>
          <w:b/>
          <w:szCs w:val="21"/>
        </w:rPr>
        <w:t>2）</w:t>
      </w:r>
      <w:r w:rsidRPr="00012748">
        <w:rPr>
          <w:rFonts w:asciiTheme="minorEastAsia" w:eastAsiaTheme="minorEastAsia" w:hAnsiTheme="minorEastAsia" w:hint="eastAsia"/>
          <w:szCs w:val="21"/>
        </w:rPr>
        <w:t>设置有</w:t>
      </w:r>
      <w:r w:rsidRPr="00012748">
        <w:rPr>
          <w:rFonts w:asciiTheme="minorEastAsia" w:eastAsiaTheme="minorEastAsia" w:hAnsiTheme="minorEastAsia"/>
          <w:szCs w:val="21"/>
        </w:rPr>
        <w:t>燃气管道的房间是否堆有</w:t>
      </w:r>
      <w:r w:rsidRPr="00012748">
        <w:rPr>
          <w:rFonts w:asciiTheme="minorEastAsia" w:eastAsiaTheme="minorEastAsia" w:hAnsiTheme="minorEastAsia" w:hint="eastAsia"/>
          <w:szCs w:val="21"/>
        </w:rPr>
        <w:t>易燃或易爆品及有腐蚀性的介质，发电间和变、配电室等设备用房，卧室、客房、宿舍及更衣室等人员居住或休息的房间是否</w:t>
      </w:r>
      <w:r w:rsidRPr="00012748">
        <w:rPr>
          <w:rFonts w:asciiTheme="minorEastAsia" w:eastAsiaTheme="minorEastAsia" w:hAnsiTheme="minorEastAsia"/>
          <w:szCs w:val="21"/>
        </w:rPr>
        <w:t>有燃气管道</w:t>
      </w:r>
      <w:r w:rsidRPr="00012748">
        <w:rPr>
          <w:rFonts w:asciiTheme="minorEastAsia" w:eastAsiaTheme="minorEastAsia" w:hAnsiTheme="minorEastAsia" w:hint="eastAsia"/>
          <w:szCs w:val="21"/>
        </w:rPr>
        <w:t>；</w:t>
      </w:r>
    </w:p>
    <w:p w:rsidR="005146EB" w:rsidRPr="00012748" w:rsidRDefault="005146EB" w:rsidP="00B94070">
      <w:pPr>
        <w:widowControl/>
        <w:autoSpaceDE w:val="0"/>
        <w:autoSpaceDN w:val="0"/>
        <w:adjustRightInd w:val="0"/>
        <w:snapToGrid w:val="0"/>
        <w:spacing w:line="300" w:lineRule="auto"/>
        <w:ind w:leftChars="299" w:left="938" w:hangingChars="147" w:hanging="310"/>
        <w:jc w:val="left"/>
        <w:rPr>
          <w:rFonts w:asciiTheme="minorEastAsia" w:eastAsiaTheme="minorEastAsia" w:hAnsiTheme="minorEastAsia"/>
          <w:szCs w:val="21"/>
        </w:rPr>
      </w:pPr>
      <w:r w:rsidRPr="00012748">
        <w:rPr>
          <w:rFonts w:asciiTheme="minorEastAsia" w:eastAsiaTheme="minorEastAsia" w:hAnsiTheme="minorEastAsia"/>
          <w:b/>
          <w:szCs w:val="21"/>
        </w:rPr>
        <w:t>3</w:t>
      </w:r>
      <w:r w:rsidRPr="00012748">
        <w:rPr>
          <w:rFonts w:asciiTheme="minorEastAsia" w:eastAsiaTheme="minorEastAsia" w:hAnsiTheme="minorEastAsia" w:hint="eastAsia"/>
          <w:b/>
          <w:szCs w:val="21"/>
        </w:rPr>
        <w:t>）</w:t>
      </w:r>
      <w:r w:rsidRPr="00012748">
        <w:rPr>
          <w:rFonts w:asciiTheme="minorEastAsia" w:eastAsiaTheme="minorEastAsia" w:hAnsiTheme="minorEastAsia" w:hint="eastAsia"/>
          <w:szCs w:val="21"/>
        </w:rPr>
        <w:t>敷设在地下室、半地下室、设备层及通风不良的场所时，是否已设置通风、燃气泄漏报警、固定防爆照明设备等安全设施；</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b/>
          <w:szCs w:val="21"/>
        </w:rPr>
        <w:t>4</w:t>
      </w:r>
      <w:r w:rsidRPr="00012748">
        <w:rPr>
          <w:rFonts w:asciiTheme="minorEastAsia" w:eastAsiaTheme="minorEastAsia" w:hAnsiTheme="minorEastAsia" w:hint="eastAsia"/>
          <w:b/>
          <w:szCs w:val="21"/>
        </w:rPr>
        <w:t>）</w:t>
      </w:r>
      <w:r w:rsidRPr="00012748">
        <w:rPr>
          <w:rFonts w:asciiTheme="minorEastAsia" w:eastAsiaTheme="minorEastAsia" w:hAnsiTheme="minorEastAsia" w:hint="eastAsia"/>
          <w:szCs w:val="21"/>
        </w:rPr>
        <w:t>是否稳固、有无适当管卡；</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b/>
          <w:szCs w:val="21"/>
        </w:rPr>
        <w:t>5</w:t>
      </w:r>
      <w:r w:rsidRPr="00012748">
        <w:rPr>
          <w:rFonts w:asciiTheme="minorEastAsia" w:eastAsiaTheme="minorEastAsia" w:hAnsiTheme="minorEastAsia" w:hint="eastAsia"/>
          <w:b/>
          <w:szCs w:val="21"/>
        </w:rPr>
        <w:t>）</w:t>
      </w:r>
      <w:r w:rsidRPr="00012748">
        <w:rPr>
          <w:rFonts w:asciiTheme="minorEastAsia" w:eastAsiaTheme="minorEastAsia" w:hAnsiTheme="minorEastAsia" w:hint="eastAsia"/>
          <w:szCs w:val="21"/>
        </w:rPr>
        <w:t>有无搭挂重物及作为电器接地线；</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b/>
          <w:szCs w:val="21"/>
        </w:rPr>
        <w:t>6</w:t>
      </w:r>
      <w:r w:rsidRPr="00012748">
        <w:rPr>
          <w:rFonts w:asciiTheme="minorEastAsia" w:eastAsiaTheme="minorEastAsia" w:hAnsiTheme="minorEastAsia" w:hint="eastAsia"/>
          <w:b/>
          <w:szCs w:val="21"/>
        </w:rPr>
        <w:t>）</w:t>
      </w:r>
      <w:r w:rsidRPr="00012748">
        <w:rPr>
          <w:rFonts w:asciiTheme="minorEastAsia" w:eastAsiaTheme="minorEastAsia" w:hAnsiTheme="minorEastAsia" w:hint="eastAsia"/>
          <w:szCs w:val="21"/>
        </w:rPr>
        <w:t>有无违规暗埋、暗封；</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b/>
          <w:szCs w:val="21"/>
        </w:rPr>
        <w:t>7</w:t>
      </w:r>
      <w:r w:rsidRPr="00012748">
        <w:rPr>
          <w:rFonts w:asciiTheme="minorEastAsia" w:eastAsiaTheme="minorEastAsia" w:hAnsiTheme="minorEastAsia" w:hint="eastAsia"/>
          <w:b/>
          <w:szCs w:val="21"/>
        </w:rPr>
        <w:t>）</w:t>
      </w:r>
      <w:r w:rsidRPr="00012748">
        <w:rPr>
          <w:rFonts w:asciiTheme="minorEastAsia" w:eastAsiaTheme="minorEastAsia" w:hAnsiTheme="minorEastAsia" w:hint="eastAsia"/>
          <w:szCs w:val="21"/>
        </w:rPr>
        <w:t>有无擅自改动燃气设施的情况；</w:t>
      </w:r>
    </w:p>
    <w:p w:rsidR="005146EB" w:rsidRPr="00012748" w:rsidRDefault="005146EB" w:rsidP="00B94070">
      <w:pPr>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b/>
          <w:szCs w:val="21"/>
        </w:rPr>
        <w:t>8</w:t>
      </w:r>
      <w:r w:rsidRPr="00012748">
        <w:rPr>
          <w:rFonts w:asciiTheme="minorEastAsia" w:eastAsiaTheme="minorEastAsia" w:hAnsiTheme="minorEastAsia" w:hint="eastAsia"/>
          <w:b/>
          <w:szCs w:val="21"/>
        </w:rPr>
        <w:t>）</w:t>
      </w:r>
      <w:r w:rsidRPr="00012748">
        <w:rPr>
          <w:rFonts w:asciiTheme="minorEastAsia" w:eastAsiaTheme="minorEastAsia" w:hAnsiTheme="minorEastAsia" w:hint="eastAsia"/>
          <w:szCs w:val="21"/>
        </w:rPr>
        <w:t>与周围其他设施的安全间距是否符合国家现行标准的要求。</w:t>
      </w:r>
    </w:p>
    <w:p w:rsidR="005146EB" w:rsidRPr="00012748" w:rsidRDefault="005146EB" w:rsidP="00B94070">
      <w:pPr>
        <w:adjustRightInd w:val="0"/>
        <w:snapToGrid w:val="0"/>
        <w:spacing w:line="300" w:lineRule="auto"/>
        <w:jc w:val="left"/>
        <w:rPr>
          <w:rFonts w:asciiTheme="minorEastAsia" w:eastAsiaTheme="minorEastAsia" w:hAnsiTheme="minorEastAsia" w:cs="宋体"/>
          <w:szCs w:val="21"/>
        </w:rPr>
      </w:pPr>
      <w:r w:rsidRPr="00012748">
        <w:rPr>
          <w:rFonts w:asciiTheme="minorEastAsia" w:eastAsiaTheme="minorEastAsia" w:hAnsiTheme="minorEastAsia" w:hint="eastAsia"/>
          <w:b/>
          <w:szCs w:val="21"/>
        </w:rPr>
        <w:t>5</w:t>
      </w:r>
      <w:r w:rsidRPr="00012748">
        <w:rPr>
          <w:rFonts w:asciiTheme="minorEastAsia" w:eastAsiaTheme="minorEastAsia" w:hAnsiTheme="minorEastAsia"/>
          <w:b/>
          <w:szCs w:val="21"/>
        </w:rPr>
        <w:t>.4.2</w:t>
      </w:r>
      <w:r w:rsidRPr="00012748">
        <w:rPr>
          <w:rFonts w:asciiTheme="minorEastAsia" w:eastAsiaTheme="minorEastAsia" w:hAnsiTheme="minorEastAsia" w:cs="宋体" w:hint="eastAsia"/>
          <w:szCs w:val="21"/>
        </w:rPr>
        <w:t xml:space="preserve"> </w:t>
      </w:r>
      <w:r w:rsidR="0075495E">
        <w:rPr>
          <w:rFonts w:asciiTheme="minorEastAsia" w:eastAsiaTheme="minorEastAsia" w:hAnsiTheme="minorEastAsia" w:cs="宋体" w:hint="eastAsia"/>
          <w:szCs w:val="21"/>
        </w:rPr>
        <w:t xml:space="preserve">  </w:t>
      </w:r>
      <w:r w:rsidRPr="00012748">
        <w:rPr>
          <w:rFonts w:asciiTheme="minorEastAsia" w:eastAsiaTheme="minorEastAsia" w:hAnsiTheme="minorEastAsia" w:cs="宋体" w:hint="eastAsia"/>
          <w:szCs w:val="21"/>
        </w:rPr>
        <w:t>阀门</w:t>
      </w:r>
      <w:r w:rsidR="00C613CE" w:rsidRPr="00012748">
        <w:rPr>
          <w:rFonts w:asciiTheme="minorEastAsia" w:eastAsiaTheme="minorEastAsia" w:hAnsiTheme="minorEastAsia" w:cs="宋体" w:hint="eastAsia"/>
          <w:szCs w:val="21"/>
        </w:rPr>
        <w:t>及燃气管道自闭阀</w:t>
      </w:r>
    </w:p>
    <w:p w:rsidR="00C613CE" w:rsidRPr="00012748" w:rsidRDefault="007D5C82" w:rsidP="00B94070">
      <w:pPr>
        <w:adjustRightInd w:val="0"/>
        <w:snapToGrid w:val="0"/>
        <w:spacing w:line="300" w:lineRule="auto"/>
        <w:ind w:firstLineChars="200" w:firstLine="422"/>
        <w:jc w:val="left"/>
        <w:rPr>
          <w:rFonts w:asciiTheme="minorEastAsia" w:eastAsiaTheme="minorEastAsia" w:hAnsiTheme="minorEastAsia" w:cs="宋体"/>
          <w:szCs w:val="21"/>
        </w:rPr>
      </w:pPr>
      <w:r w:rsidRPr="00012748">
        <w:rPr>
          <w:rFonts w:asciiTheme="minorEastAsia" w:eastAsiaTheme="minorEastAsia" w:hAnsiTheme="minorEastAsia" w:cs="宋体" w:hint="eastAsia"/>
          <w:b/>
          <w:szCs w:val="21"/>
        </w:rPr>
        <w:t>1</w:t>
      </w:r>
      <w:r w:rsidR="0075495E">
        <w:rPr>
          <w:rFonts w:asciiTheme="minorEastAsia" w:eastAsiaTheme="minorEastAsia" w:hAnsiTheme="minorEastAsia" w:cs="宋体" w:hint="eastAsia"/>
          <w:b/>
          <w:szCs w:val="21"/>
        </w:rPr>
        <w:t xml:space="preserve">  </w:t>
      </w:r>
      <w:r w:rsidR="00C613CE" w:rsidRPr="00012748">
        <w:rPr>
          <w:rFonts w:asciiTheme="minorEastAsia" w:eastAsiaTheme="minorEastAsia" w:hAnsiTheme="minorEastAsia" w:cs="宋体" w:hint="eastAsia"/>
          <w:szCs w:val="21"/>
        </w:rPr>
        <w:t>阀门：</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1）</w:t>
      </w:r>
      <w:r w:rsidRPr="00012748">
        <w:rPr>
          <w:rFonts w:asciiTheme="minorEastAsia" w:eastAsiaTheme="minorEastAsia" w:hAnsiTheme="minorEastAsia" w:hint="eastAsia"/>
          <w:szCs w:val="21"/>
        </w:rPr>
        <w:t>有无锈蚀、漏气；</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2）</w:t>
      </w:r>
      <w:r w:rsidRPr="00012748">
        <w:rPr>
          <w:rFonts w:asciiTheme="minorEastAsia" w:eastAsiaTheme="minorEastAsia" w:hAnsiTheme="minorEastAsia" w:hint="eastAsia"/>
          <w:szCs w:val="21"/>
        </w:rPr>
        <w:t>是否部件齐全、操作灵活；</w:t>
      </w:r>
    </w:p>
    <w:p w:rsidR="005146EB" w:rsidRPr="00012748" w:rsidRDefault="005146EB" w:rsidP="00B94070">
      <w:pPr>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3）</w:t>
      </w:r>
      <w:r w:rsidRPr="00012748">
        <w:rPr>
          <w:rFonts w:asciiTheme="minorEastAsia" w:eastAsiaTheme="minorEastAsia" w:hAnsiTheme="minorEastAsia" w:hint="eastAsia"/>
          <w:szCs w:val="21"/>
        </w:rPr>
        <w:t>公共阀门是否设立永久性警示标志。</w:t>
      </w:r>
    </w:p>
    <w:p w:rsidR="00C613CE" w:rsidRPr="00012748" w:rsidRDefault="00C613CE" w:rsidP="00B94070">
      <w:pPr>
        <w:adjustRightInd w:val="0"/>
        <w:snapToGrid w:val="0"/>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hint="eastAsia"/>
          <w:b/>
          <w:szCs w:val="21"/>
        </w:rPr>
        <w:t>2</w:t>
      </w:r>
      <w:r w:rsidR="0075495E">
        <w:rPr>
          <w:rFonts w:asciiTheme="minorEastAsia" w:eastAsiaTheme="minorEastAsia" w:hAnsiTheme="minorEastAsia" w:hint="eastAsia"/>
          <w:b/>
          <w:szCs w:val="21"/>
        </w:rPr>
        <w:t xml:space="preserve">  </w:t>
      </w:r>
      <w:r w:rsidRPr="00012748">
        <w:rPr>
          <w:rFonts w:asciiTheme="minorEastAsia" w:eastAsiaTheme="minorEastAsia" w:hAnsiTheme="minorEastAsia" w:hint="eastAsia"/>
          <w:szCs w:val="21"/>
        </w:rPr>
        <w:t>燃气管道自闭阀：</w:t>
      </w:r>
    </w:p>
    <w:p w:rsidR="00C613CE" w:rsidRPr="00012748" w:rsidRDefault="00C613CE" w:rsidP="00B94070">
      <w:pPr>
        <w:adjustRightInd w:val="0"/>
        <w:snapToGrid w:val="0"/>
        <w:spacing w:line="300" w:lineRule="auto"/>
        <w:ind w:leftChars="299" w:left="938" w:hangingChars="147" w:hanging="310"/>
        <w:jc w:val="left"/>
        <w:rPr>
          <w:rFonts w:asciiTheme="minorEastAsia" w:eastAsiaTheme="minorEastAsia" w:hAnsiTheme="minorEastAsia"/>
          <w:szCs w:val="21"/>
        </w:rPr>
      </w:pPr>
      <w:r w:rsidRPr="00012748">
        <w:rPr>
          <w:rFonts w:asciiTheme="minorEastAsia" w:eastAsiaTheme="minorEastAsia" w:hAnsiTheme="minorEastAsia" w:hint="eastAsia"/>
          <w:b/>
          <w:szCs w:val="21"/>
        </w:rPr>
        <w:t>1）</w:t>
      </w:r>
      <w:r w:rsidRPr="00012748">
        <w:rPr>
          <w:rFonts w:asciiTheme="minorEastAsia" w:eastAsiaTheme="minorEastAsia" w:hAnsiTheme="minorEastAsia" w:hint="eastAsia"/>
          <w:szCs w:val="21"/>
        </w:rPr>
        <w:t>燃气管道自闭阀是否部件齐全、操作灵活</w:t>
      </w:r>
      <w:r w:rsidR="002F5BC7" w:rsidRPr="00012748">
        <w:rPr>
          <w:rFonts w:asciiTheme="minorEastAsia" w:eastAsiaTheme="minorEastAsia" w:hAnsiTheme="minorEastAsia" w:hint="eastAsia"/>
          <w:szCs w:val="21"/>
        </w:rPr>
        <w:t>。</w:t>
      </w:r>
      <w:r w:rsidRPr="00012748">
        <w:rPr>
          <w:rFonts w:asciiTheme="minorEastAsia" w:eastAsiaTheme="minorEastAsia" w:hAnsiTheme="minorEastAsia" w:hint="eastAsia"/>
          <w:szCs w:val="21"/>
        </w:rPr>
        <w:t>将自闭阀开启后关闭自闭阀上游的灶前阀或总阀再开启灶具开关，自闭阀提钮应能够快速回落；</w:t>
      </w:r>
    </w:p>
    <w:p w:rsidR="00C613CE" w:rsidRPr="00012748" w:rsidRDefault="00C613CE" w:rsidP="00B94070">
      <w:pPr>
        <w:adjustRightInd w:val="0"/>
        <w:snapToGrid w:val="0"/>
        <w:spacing w:line="300" w:lineRule="auto"/>
        <w:ind w:leftChars="299" w:left="938" w:hangingChars="147" w:hanging="310"/>
        <w:jc w:val="left"/>
        <w:rPr>
          <w:rFonts w:asciiTheme="minorEastAsia" w:eastAsiaTheme="minorEastAsia" w:hAnsiTheme="minorEastAsia"/>
          <w:szCs w:val="21"/>
        </w:rPr>
      </w:pPr>
      <w:r w:rsidRPr="00012748">
        <w:rPr>
          <w:rFonts w:asciiTheme="minorEastAsia" w:eastAsiaTheme="minorEastAsia" w:hAnsiTheme="minorEastAsia" w:hint="eastAsia"/>
          <w:b/>
          <w:szCs w:val="21"/>
        </w:rPr>
        <w:t>2）</w:t>
      </w:r>
      <w:r w:rsidRPr="00012748">
        <w:rPr>
          <w:rFonts w:asciiTheme="minorEastAsia" w:eastAsiaTheme="minorEastAsia" w:hAnsiTheme="minorEastAsia" w:hint="eastAsia"/>
          <w:szCs w:val="21"/>
        </w:rPr>
        <w:t>自闭阀提钮处是否有夹子、支撑物、杂物缠绕、油渍过厚等情况妨碍自闭阀的自动关闭；</w:t>
      </w:r>
    </w:p>
    <w:p w:rsidR="00C613CE" w:rsidRPr="00012748" w:rsidRDefault="00C613CE" w:rsidP="00B94070">
      <w:pPr>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3）</w:t>
      </w:r>
      <w:r w:rsidRPr="00012748">
        <w:rPr>
          <w:rFonts w:asciiTheme="minorEastAsia" w:eastAsiaTheme="minorEastAsia" w:hAnsiTheme="minorEastAsia" w:hint="eastAsia"/>
          <w:szCs w:val="21"/>
        </w:rPr>
        <w:t>在自闭阀开启的状态下检测各零部件是否漏气；</w:t>
      </w:r>
    </w:p>
    <w:p w:rsidR="00C613CE" w:rsidRPr="00012748" w:rsidRDefault="00C613CE" w:rsidP="00B94070">
      <w:pPr>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4）</w:t>
      </w:r>
      <w:r w:rsidRPr="00012748">
        <w:rPr>
          <w:rFonts w:asciiTheme="minorEastAsia" w:eastAsiaTheme="minorEastAsia" w:hAnsiTheme="minorEastAsia" w:hint="eastAsia"/>
          <w:szCs w:val="21"/>
        </w:rPr>
        <w:t>自闭阀与胶管、金属软管连接是否牢固。</w:t>
      </w:r>
    </w:p>
    <w:p w:rsidR="005146EB" w:rsidRPr="00012748" w:rsidRDefault="005146EB" w:rsidP="00B94070">
      <w:pPr>
        <w:adjustRightInd w:val="0"/>
        <w:snapToGrid w:val="0"/>
        <w:spacing w:line="300" w:lineRule="auto"/>
        <w:jc w:val="left"/>
        <w:rPr>
          <w:rFonts w:asciiTheme="minorEastAsia" w:eastAsiaTheme="minorEastAsia" w:hAnsiTheme="minorEastAsia" w:cs="宋体"/>
          <w:szCs w:val="21"/>
        </w:rPr>
      </w:pPr>
      <w:r w:rsidRPr="00012748">
        <w:rPr>
          <w:rFonts w:asciiTheme="minorEastAsia" w:eastAsiaTheme="minorEastAsia" w:hAnsiTheme="minorEastAsia"/>
          <w:b/>
          <w:szCs w:val="21"/>
        </w:rPr>
        <w:t>5.4.3</w:t>
      </w:r>
      <w:r w:rsidR="0075495E">
        <w:rPr>
          <w:rFonts w:asciiTheme="minorEastAsia" w:eastAsiaTheme="minorEastAsia" w:hAnsiTheme="minorEastAsia" w:hint="eastAsia"/>
          <w:b/>
          <w:szCs w:val="21"/>
        </w:rPr>
        <w:t xml:space="preserve">  </w:t>
      </w:r>
      <w:r w:rsidRPr="00012748">
        <w:rPr>
          <w:rFonts w:asciiTheme="minorEastAsia" w:eastAsiaTheme="minorEastAsia" w:hAnsiTheme="minorEastAsia" w:cs="宋体" w:hint="eastAsia"/>
          <w:szCs w:val="21"/>
        </w:rPr>
        <w:t>计量</w:t>
      </w:r>
    </w:p>
    <w:p w:rsidR="005146EB" w:rsidRPr="00012748" w:rsidRDefault="005146EB" w:rsidP="00B94070">
      <w:pPr>
        <w:adjustRightInd w:val="0"/>
        <w:snapToGrid w:val="0"/>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hint="eastAsia"/>
          <w:b/>
          <w:szCs w:val="21"/>
        </w:rPr>
        <w:t>1</w:t>
      </w:r>
      <w:r w:rsidR="0075495E">
        <w:rPr>
          <w:rFonts w:asciiTheme="minorEastAsia" w:eastAsiaTheme="minorEastAsia" w:hAnsiTheme="minorEastAsia" w:hint="eastAsia"/>
          <w:b/>
          <w:szCs w:val="21"/>
        </w:rPr>
        <w:t xml:space="preserve">  </w:t>
      </w:r>
      <w:r w:rsidRPr="00012748">
        <w:rPr>
          <w:rFonts w:asciiTheme="minorEastAsia" w:eastAsiaTheme="minorEastAsia" w:hAnsiTheme="minorEastAsia" w:hint="eastAsia"/>
          <w:szCs w:val="21"/>
        </w:rPr>
        <w:t>燃气表（居民</w:t>
      </w:r>
      <w:r w:rsidRPr="00012748">
        <w:rPr>
          <w:rFonts w:asciiTheme="minorEastAsia" w:eastAsiaTheme="minorEastAsia" w:hAnsiTheme="minorEastAsia"/>
          <w:szCs w:val="21"/>
        </w:rPr>
        <w:t>用户</w:t>
      </w:r>
      <w:r w:rsidRPr="00012748">
        <w:rPr>
          <w:rFonts w:asciiTheme="minorEastAsia" w:eastAsiaTheme="minorEastAsia" w:hAnsiTheme="minorEastAsia" w:hint="eastAsia"/>
          <w:szCs w:val="21"/>
        </w:rPr>
        <w:t>）</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1）</w:t>
      </w:r>
      <w:r w:rsidRPr="00012748">
        <w:rPr>
          <w:rFonts w:asciiTheme="minorEastAsia" w:eastAsiaTheme="minorEastAsia" w:hAnsiTheme="minorEastAsia" w:hint="eastAsia"/>
          <w:szCs w:val="21"/>
        </w:rPr>
        <w:t>有无锈蚀、漏气；</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2）</w:t>
      </w:r>
      <w:r w:rsidRPr="00012748">
        <w:rPr>
          <w:rFonts w:asciiTheme="minorEastAsia" w:eastAsiaTheme="minorEastAsia" w:hAnsiTheme="minorEastAsia" w:hint="eastAsia"/>
          <w:szCs w:val="21"/>
        </w:rPr>
        <w:t>安装位置是否通风良好，有无违规暗封；</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3）</w:t>
      </w:r>
      <w:r w:rsidRPr="00012748">
        <w:rPr>
          <w:rFonts w:asciiTheme="minorEastAsia" w:eastAsiaTheme="minorEastAsia" w:hAnsiTheme="minorEastAsia" w:hint="eastAsia"/>
          <w:szCs w:val="21"/>
        </w:rPr>
        <w:t>外观是否完好；</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4）</w:t>
      </w:r>
      <w:r w:rsidRPr="00012748">
        <w:rPr>
          <w:rFonts w:asciiTheme="minorEastAsia" w:eastAsiaTheme="minorEastAsia" w:hAnsiTheme="minorEastAsia" w:hint="eastAsia"/>
          <w:szCs w:val="21"/>
        </w:rPr>
        <w:t>指针或读数运行是否正常；</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5）</w:t>
      </w:r>
      <w:r w:rsidRPr="00012748">
        <w:rPr>
          <w:rFonts w:asciiTheme="minorEastAsia" w:eastAsiaTheme="minorEastAsia" w:hAnsiTheme="minorEastAsia" w:hint="eastAsia"/>
          <w:szCs w:val="21"/>
        </w:rPr>
        <w:t>是否存在偷盗气现象；</w:t>
      </w:r>
    </w:p>
    <w:p w:rsidR="005146EB" w:rsidRPr="00012748" w:rsidRDefault="005146EB" w:rsidP="00B94070">
      <w:pPr>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6）</w:t>
      </w:r>
      <w:r w:rsidRPr="00012748">
        <w:rPr>
          <w:rFonts w:asciiTheme="minorEastAsia" w:eastAsiaTheme="minorEastAsia" w:hAnsiTheme="minorEastAsia" w:hint="eastAsia"/>
          <w:szCs w:val="21"/>
        </w:rPr>
        <w:t>记录品牌、型号、进气口位置、读数及安装时间。</w:t>
      </w:r>
    </w:p>
    <w:p w:rsidR="005146EB" w:rsidRPr="00012748" w:rsidRDefault="005146EB" w:rsidP="00B94070">
      <w:pPr>
        <w:widowControl/>
        <w:autoSpaceDE w:val="0"/>
        <w:autoSpaceDN w:val="0"/>
        <w:adjustRightInd w:val="0"/>
        <w:snapToGrid w:val="0"/>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b/>
          <w:szCs w:val="21"/>
        </w:rPr>
        <w:t>2</w:t>
      </w:r>
      <w:r w:rsidR="0075495E">
        <w:rPr>
          <w:rFonts w:asciiTheme="minorEastAsia" w:eastAsiaTheme="minorEastAsia" w:hAnsiTheme="minorEastAsia" w:hint="eastAsia"/>
          <w:b/>
          <w:szCs w:val="21"/>
        </w:rPr>
        <w:t xml:space="preserve">  </w:t>
      </w:r>
      <w:r w:rsidRPr="00012748">
        <w:rPr>
          <w:rFonts w:asciiTheme="minorEastAsia" w:eastAsiaTheme="minorEastAsia" w:hAnsiTheme="minorEastAsia" w:hint="eastAsia"/>
          <w:szCs w:val="21"/>
        </w:rPr>
        <w:t>计量间及计量表（非</w:t>
      </w:r>
      <w:r w:rsidRPr="00012748">
        <w:rPr>
          <w:rFonts w:asciiTheme="minorEastAsia" w:eastAsiaTheme="minorEastAsia" w:hAnsiTheme="minorEastAsia"/>
          <w:szCs w:val="21"/>
        </w:rPr>
        <w:t>居民用户</w:t>
      </w:r>
      <w:r w:rsidRPr="00012748">
        <w:rPr>
          <w:rFonts w:asciiTheme="minorEastAsia" w:eastAsiaTheme="minorEastAsia" w:hAnsiTheme="minorEastAsia" w:hint="eastAsia"/>
          <w:szCs w:val="21"/>
        </w:rPr>
        <w:t>）</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lastRenderedPageBreak/>
        <w:t>1）</w:t>
      </w:r>
      <w:r w:rsidRPr="00012748">
        <w:rPr>
          <w:rFonts w:asciiTheme="minorEastAsia" w:eastAsiaTheme="minorEastAsia" w:hAnsiTheme="minorEastAsia" w:hint="eastAsia"/>
          <w:szCs w:val="21"/>
        </w:rPr>
        <w:t>是否安装在通风良好，有给排气条件的厨房或非居住房间内；</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2）</w:t>
      </w:r>
      <w:r w:rsidRPr="00012748">
        <w:rPr>
          <w:rFonts w:asciiTheme="minorEastAsia" w:eastAsiaTheme="minorEastAsia" w:hAnsiTheme="minorEastAsia" w:hint="eastAsia"/>
          <w:szCs w:val="21"/>
        </w:rPr>
        <w:t>有无存放杂物；</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3）</w:t>
      </w:r>
      <w:r w:rsidRPr="00012748">
        <w:rPr>
          <w:rFonts w:asciiTheme="minorEastAsia" w:eastAsiaTheme="minorEastAsia" w:hAnsiTheme="minorEastAsia" w:hint="eastAsia"/>
          <w:szCs w:val="21"/>
        </w:rPr>
        <w:t>开关、线路、灯具等电气设施是否符合防爆要求；</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4）</w:t>
      </w:r>
      <w:r w:rsidRPr="00012748">
        <w:rPr>
          <w:rFonts w:asciiTheme="minorEastAsia" w:eastAsiaTheme="minorEastAsia" w:hAnsiTheme="minorEastAsia" w:hint="eastAsia"/>
          <w:szCs w:val="21"/>
        </w:rPr>
        <w:t>计量表有无锈蚀、漏气；</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5）</w:t>
      </w:r>
      <w:r w:rsidRPr="00012748">
        <w:rPr>
          <w:rFonts w:asciiTheme="minorEastAsia" w:eastAsiaTheme="minorEastAsia" w:hAnsiTheme="minorEastAsia" w:hint="eastAsia"/>
          <w:szCs w:val="21"/>
        </w:rPr>
        <w:t>计量表是否安装位置通风良好，有无违规暗封；</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6）</w:t>
      </w:r>
      <w:r w:rsidRPr="00012748">
        <w:rPr>
          <w:rFonts w:asciiTheme="minorEastAsia" w:eastAsiaTheme="minorEastAsia" w:hAnsiTheme="minorEastAsia" w:hint="eastAsia"/>
          <w:szCs w:val="21"/>
        </w:rPr>
        <w:t>计量表外观、防盗措施是否完好；</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7）</w:t>
      </w:r>
      <w:r w:rsidRPr="00012748">
        <w:rPr>
          <w:rFonts w:asciiTheme="minorEastAsia" w:eastAsiaTheme="minorEastAsia" w:hAnsiTheme="minorEastAsia" w:hint="eastAsia"/>
          <w:szCs w:val="21"/>
        </w:rPr>
        <w:t>计量表指针或读数运行是否正常；</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8）</w:t>
      </w:r>
      <w:r w:rsidRPr="00012748">
        <w:rPr>
          <w:rFonts w:asciiTheme="minorEastAsia" w:eastAsiaTheme="minorEastAsia" w:hAnsiTheme="minorEastAsia" w:hint="eastAsia"/>
          <w:szCs w:val="21"/>
        </w:rPr>
        <w:t>是否存在偷盗气现象；</w:t>
      </w:r>
    </w:p>
    <w:p w:rsidR="005146EB" w:rsidRPr="00012748" w:rsidRDefault="005146EB" w:rsidP="00B94070">
      <w:pPr>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9）</w:t>
      </w:r>
      <w:r w:rsidRPr="00012748">
        <w:rPr>
          <w:rFonts w:asciiTheme="minorEastAsia" w:eastAsiaTheme="minorEastAsia" w:hAnsiTheme="minorEastAsia" w:hint="eastAsia"/>
          <w:szCs w:val="21"/>
        </w:rPr>
        <w:t>记录品牌、型号、进气口位置、读数及安装时间。</w:t>
      </w:r>
    </w:p>
    <w:p w:rsidR="005146EB" w:rsidRPr="00012748" w:rsidRDefault="005146EB" w:rsidP="00B94070">
      <w:pPr>
        <w:adjustRightInd w:val="0"/>
        <w:snapToGrid w:val="0"/>
        <w:spacing w:line="300" w:lineRule="auto"/>
        <w:jc w:val="left"/>
        <w:rPr>
          <w:rFonts w:asciiTheme="minorEastAsia" w:eastAsiaTheme="minorEastAsia" w:hAnsiTheme="minorEastAsia" w:cs="宋体"/>
          <w:szCs w:val="21"/>
        </w:rPr>
      </w:pPr>
      <w:r w:rsidRPr="00012748">
        <w:rPr>
          <w:rFonts w:asciiTheme="minorEastAsia" w:eastAsiaTheme="minorEastAsia" w:hAnsiTheme="minorEastAsia"/>
          <w:b/>
          <w:szCs w:val="21"/>
        </w:rPr>
        <w:t>5.4.4</w:t>
      </w:r>
      <w:r w:rsidR="0075495E">
        <w:rPr>
          <w:rFonts w:asciiTheme="minorEastAsia" w:eastAsiaTheme="minorEastAsia" w:hAnsiTheme="minorEastAsia" w:hint="eastAsia"/>
          <w:b/>
          <w:szCs w:val="21"/>
        </w:rPr>
        <w:t xml:space="preserve">  </w:t>
      </w:r>
      <w:r w:rsidRPr="00012748">
        <w:rPr>
          <w:rFonts w:asciiTheme="minorEastAsia" w:eastAsiaTheme="minorEastAsia" w:hAnsiTheme="minorEastAsia" w:cs="宋体" w:hint="eastAsia"/>
          <w:szCs w:val="21"/>
        </w:rPr>
        <w:t>燃气燃烧器具及</w:t>
      </w:r>
      <w:r w:rsidRPr="00012748">
        <w:rPr>
          <w:rFonts w:asciiTheme="minorEastAsia" w:eastAsiaTheme="minorEastAsia" w:hAnsiTheme="minorEastAsia" w:cs="宋体"/>
          <w:szCs w:val="21"/>
        </w:rPr>
        <w:t>用气设备</w:t>
      </w:r>
    </w:p>
    <w:p w:rsidR="005146EB" w:rsidRPr="00012748" w:rsidRDefault="005146EB" w:rsidP="00B94070">
      <w:pPr>
        <w:widowControl/>
        <w:autoSpaceDE w:val="0"/>
        <w:autoSpaceDN w:val="0"/>
        <w:adjustRightInd w:val="0"/>
        <w:snapToGrid w:val="0"/>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hint="eastAsia"/>
          <w:b/>
          <w:szCs w:val="21"/>
        </w:rPr>
        <w:t>1</w:t>
      </w:r>
      <w:r w:rsidR="0075495E">
        <w:rPr>
          <w:rFonts w:asciiTheme="minorEastAsia" w:eastAsiaTheme="minorEastAsia" w:hAnsiTheme="minorEastAsia" w:hint="eastAsia"/>
          <w:b/>
          <w:szCs w:val="21"/>
        </w:rPr>
        <w:t xml:space="preserve">  </w:t>
      </w:r>
      <w:r w:rsidRPr="00012748">
        <w:rPr>
          <w:rFonts w:asciiTheme="minorEastAsia" w:eastAsiaTheme="minorEastAsia" w:hAnsiTheme="minorEastAsia" w:hint="eastAsia"/>
          <w:szCs w:val="21"/>
        </w:rPr>
        <w:t>燃气燃烧器具连接管（居民</w:t>
      </w:r>
      <w:r w:rsidRPr="00012748">
        <w:rPr>
          <w:rFonts w:asciiTheme="minorEastAsia" w:eastAsiaTheme="minorEastAsia" w:hAnsiTheme="minorEastAsia"/>
          <w:szCs w:val="21"/>
        </w:rPr>
        <w:t>用户</w:t>
      </w:r>
      <w:r w:rsidRPr="00012748">
        <w:rPr>
          <w:rFonts w:asciiTheme="minorEastAsia" w:eastAsiaTheme="minorEastAsia" w:hAnsiTheme="minorEastAsia" w:hint="eastAsia"/>
          <w:szCs w:val="21"/>
        </w:rPr>
        <w:t>）</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1）</w:t>
      </w:r>
      <w:r w:rsidRPr="00012748">
        <w:rPr>
          <w:rFonts w:asciiTheme="minorEastAsia" w:eastAsiaTheme="minorEastAsia" w:hAnsiTheme="minorEastAsia" w:hint="eastAsia"/>
          <w:szCs w:val="21"/>
        </w:rPr>
        <w:t>有无漏气；</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2）</w:t>
      </w:r>
      <w:r w:rsidRPr="00012748">
        <w:rPr>
          <w:rFonts w:asciiTheme="minorEastAsia" w:eastAsiaTheme="minorEastAsia" w:hAnsiTheme="minorEastAsia" w:hint="eastAsia"/>
          <w:szCs w:val="21"/>
        </w:rPr>
        <w:t>是否超过使用年限；</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3）</w:t>
      </w:r>
      <w:r w:rsidRPr="00012748">
        <w:rPr>
          <w:rFonts w:asciiTheme="minorEastAsia" w:eastAsiaTheme="minorEastAsia" w:hAnsiTheme="minorEastAsia" w:hint="eastAsia"/>
          <w:szCs w:val="21"/>
        </w:rPr>
        <w:t>有无违规暗埋及穿墙、门窗等情况；</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4）</w:t>
      </w:r>
      <w:r w:rsidRPr="00012748">
        <w:rPr>
          <w:rFonts w:asciiTheme="minorEastAsia" w:eastAsiaTheme="minorEastAsia" w:hAnsiTheme="minorEastAsia" w:hint="eastAsia"/>
          <w:szCs w:val="21"/>
        </w:rPr>
        <w:t>连接时中间不得有接口；</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5）</w:t>
      </w:r>
      <w:r w:rsidRPr="00012748">
        <w:rPr>
          <w:rFonts w:asciiTheme="minorEastAsia" w:eastAsiaTheme="minorEastAsia" w:hAnsiTheme="minorEastAsia" w:hint="eastAsia"/>
          <w:szCs w:val="21"/>
        </w:rPr>
        <w:t>长度是否超过2米；</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6）</w:t>
      </w:r>
      <w:r w:rsidRPr="00012748">
        <w:rPr>
          <w:rFonts w:asciiTheme="minorEastAsia" w:eastAsiaTheme="minorEastAsia" w:hAnsiTheme="minorEastAsia" w:hint="eastAsia"/>
          <w:szCs w:val="21"/>
        </w:rPr>
        <w:t>是否稳固，有无适当的喉箍；</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7）</w:t>
      </w:r>
      <w:r w:rsidRPr="00012748">
        <w:rPr>
          <w:rFonts w:asciiTheme="minorEastAsia" w:eastAsiaTheme="minorEastAsia" w:hAnsiTheme="minorEastAsia" w:hint="eastAsia"/>
          <w:szCs w:val="21"/>
        </w:rPr>
        <w:t>是否低于灶面30毫米以上；</w:t>
      </w:r>
    </w:p>
    <w:p w:rsidR="005146EB" w:rsidRPr="00012748" w:rsidRDefault="005146EB" w:rsidP="00B94070">
      <w:pPr>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8）</w:t>
      </w:r>
      <w:r w:rsidRPr="00012748">
        <w:rPr>
          <w:rFonts w:asciiTheme="minorEastAsia" w:eastAsiaTheme="minorEastAsia" w:hAnsiTheme="minorEastAsia" w:hint="eastAsia"/>
          <w:szCs w:val="21"/>
        </w:rPr>
        <w:t>有无老化、龟裂等现象。</w:t>
      </w:r>
    </w:p>
    <w:p w:rsidR="005146EB" w:rsidRPr="00012748" w:rsidRDefault="005146EB" w:rsidP="00B94070">
      <w:pPr>
        <w:adjustRightInd w:val="0"/>
        <w:snapToGrid w:val="0"/>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hint="eastAsia"/>
          <w:b/>
          <w:szCs w:val="21"/>
        </w:rPr>
        <w:t>2</w:t>
      </w:r>
      <w:r w:rsidR="0075495E">
        <w:rPr>
          <w:rFonts w:asciiTheme="minorEastAsia" w:eastAsiaTheme="minorEastAsia" w:hAnsiTheme="minorEastAsia" w:hint="eastAsia"/>
          <w:b/>
          <w:szCs w:val="21"/>
        </w:rPr>
        <w:t xml:space="preserve">  </w:t>
      </w:r>
      <w:r w:rsidRPr="00012748">
        <w:rPr>
          <w:rFonts w:asciiTheme="minorEastAsia" w:eastAsiaTheme="minorEastAsia" w:hAnsiTheme="minorEastAsia" w:hint="eastAsia"/>
          <w:szCs w:val="21"/>
        </w:rPr>
        <w:t>燃气灶（居民</w:t>
      </w:r>
      <w:r w:rsidRPr="00012748">
        <w:rPr>
          <w:rFonts w:asciiTheme="minorEastAsia" w:eastAsiaTheme="minorEastAsia" w:hAnsiTheme="minorEastAsia"/>
          <w:szCs w:val="21"/>
        </w:rPr>
        <w:t>用户</w:t>
      </w:r>
      <w:r w:rsidRPr="00012748">
        <w:rPr>
          <w:rFonts w:asciiTheme="minorEastAsia" w:eastAsiaTheme="minorEastAsia" w:hAnsiTheme="minorEastAsia" w:hint="eastAsia"/>
          <w:szCs w:val="21"/>
        </w:rPr>
        <w:t>）</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1）</w:t>
      </w:r>
      <w:r w:rsidRPr="00012748">
        <w:rPr>
          <w:rFonts w:asciiTheme="minorEastAsia" w:eastAsiaTheme="minorEastAsia" w:hAnsiTheme="minorEastAsia" w:hint="eastAsia"/>
          <w:szCs w:val="21"/>
        </w:rPr>
        <w:t>有无漏气；</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2）</w:t>
      </w:r>
      <w:r w:rsidRPr="00012748">
        <w:rPr>
          <w:rFonts w:asciiTheme="minorEastAsia" w:eastAsiaTheme="minorEastAsia" w:hAnsiTheme="minorEastAsia" w:hint="eastAsia"/>
          <w:szCs w:val="21"/>
        </w:rPr>
        <w:t>是否安装在通风良好，有给排气条件的厨房或非居住房间内；</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3）</w:t>
      </w:r>
      <w:r w:rsidRPr="00012748">
        <w:rPr>
          <w:rFonts w:asciiTheme="minorEastAsia" w:eastAsiaTheme="minorEastAsia" w:hAnsiTheme="minorEastAsia" w:hint="eastAsia"/>
          <w:szCs w:val="21"/>
        </w:rPr>
        <w:t>操作是否正常，各部位有无松动、脱落；</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4）</w:t>
      </w:r>
      <w:r w:rsidRPr="00012748">
        <w:rPr>
          <w:rFonts w:asciiTheme="minorEastAsia" w:eastAsiaTheme="minorEastAsia" w:hAnsiTheme="minorEastAsia" w:hint="eastAsia"/>
          <w:szCs w:val="21"/>
        </w:rPr>
        <w:t>燃烧火焰情况是否正常；</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5）</w:t>
      </w:r>
      <w:r w:rsidRPr="00012748">
        <w:rPr>
          <w:rFonts w:asciiTheme="minorEastAsia" w:eastAsiaTheme="minorEastAsia" w:hAnsiTheme="minorEastAsia" w:hint="eastAsia"/>
          <w:szCs w:val="21"/>
        </w:rPr>
        <w:t>是否装有熄火保护装置，并正常有效；</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6）</w:t>
      </w:r>
      <w:r w:rsidRPr="00012748">
        <w:rPr>
          <w:rFonts w:asciiTheme="minorEastAsia" w:eastAsiaTheme="minorEastAsia" w:hAnsiTheme="minorEastAsia" w:hint="eastAsia"/>
          <w:szCs w:val="21"/>
        </w:rPr>
        <w:t>与周围其他设施的安全间距是否符合国家现行标准的要求；</w:t>
      </w:r>
    </w:p>
    <w:p w:rsidR="005146EB" w:rsidRPr="00012748" w:rsidRDefault="005146EB" w:rsidP="00B94070">
      <w:pPr>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7）</w:t>
      </w:r>
      <w:r w:rsidRPr="00012748">
        <w:rPr>
          <w:rFonts w:asciiTheme="minorEastAsia" w:eastAsiaTheme="minorEastAsia" w:hAnsiTheme="minorEastAsia" w:hint="eastAsia"/>
          <w:szCs w:val="21"/>
        </w:rPr>
        <w:t>提示用户灶具使用年限为八年。</w:t>
      </w:r>
    </w:p>
    <w:p w:rsidR="005146EB" w:rsidRPr="00012748" w:rsidRDefault="005146EB" w:rsidP="00B94070">
      <w:pPr>
        <w:adjustRightInd w:val="0"/>
        <w:snapToGrid w:val="0"/>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hint="eastAsia"/>
          <w:b/>
          <w:szCs w:val="21"/>
        </w:rPr>
        <w:t>3</w:t>
      </w:r>
      <w:r w:rsidR="0075495E">
        <w:rPr>
          <w:rFonts w:asciiTheme="minorEastAsia" w:eastAsiaTheme="minorEastAsia" w:hAnsiTheme="minorEastAsia" w:hint="eastAsia"/>
          <w:b/>
          <w:szCs w:val="21"/>
        </w:rPr>
        <w:t xml:space="preserve">  </w:t>
      </w:r>
      <w:r w:rsidRPr="00012748">
        <w:rPr>
          <w:rFonts w:asciiTheme="minorEastAsia" w:eastAsiaTheme="minorEastAsia" w:hAnsiTheme="minorEastAsia" w:hint="eastAsia"/>
          <w:szCs w:val="21"/>
        </w:rPr>
        <w:t>燃气热水器/燃气采暖炉（居民</w:t>
      </w:r>
      <w:r w:rsidRPr="00012748">
        <w:rPr>
          <w:rFonts w:asciiTheme="minorEastAsia" w:eastAsiaTheme="minorEastAsia" w:hAnsiTheme="minorEastAsia"/>
          <w:szCs w:val="21"/>
        </w:rPr>
        <w:t>用户</w:t>
      </w:r>
      <w:r w:rsidRPr="00012748">
        <w:rPr>
          <w:rFonts w:asciiTheme="minorEastAsia" w:eastAsiaTheme="minorEastAsia" w:hAnsiTheme="minorEastAsia" w:hint="eastAsia"/>
          <w:szCs w:val="21"/>
        </w:rPr>
        <w:t>）</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1）</w:t>
      </w:r>
      <w:r w:rsidRPr="00012748">
        <w:rPr>
          <w:rFonts w:asciiTheme="minorEastAsia" w:eastAsiaTheme="minorEastAsia" w:hAnsiTheme="minorEastAsia" w:hint="eastAsia"/>
          <w:szCs w:val="21"/>
        </w:rPr>
        <w:t>有无漏气；</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2）</w:t>
      </w:r>
      <w:r w:rsidRPr="00012748">
        <w:rPr>
          <w:rFonts w:asciiTheme="minorEastAsia" w:eastAsiaTheme="minorEastAsia" w:hAnsiTheme="minorEastAsia" w:hint="eastAsia"/>
          <w:szCs w:val="21"/>
        </w:rPr>
        <w:t>是否安装在通风良好，有给排气条件的厨房或非居住房间内；</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3）</w:t>
      </w:r>
      <w:r w:rsidRPr="00012748">
        <w:rPr>
          <w:rFonts w:asciiTheme="minorEastAsia" w:eastAsiaTheme="minorEastAsia" w:hAnsiTheme="minorEastAsia" w:hint="eastAsia"/>
          <w:szCs w:val="21"/>
        </w:rPr>
        <w:t>操作是否正常，各部位有无松动、脱落；</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4）</w:t>
      </w:r>
      <w:r w:rsidRPr="00012748">
        <w:rPr>
          <w:rFonts w:asciiTheme="minorEastAsia" w:eastAsiaTheme="minorEastAsia" w:hAnsiTheme="minorEastAsia" w:hint="eastAsia"/>
          <w:szCs w:val="21"/>
        </w:rPr>
        <w:t>是否使用直排热水器；</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5）</w:t>
      </w:r>
      <w:r w:rsidRPr="00012748">
        <w:rPr>
          <w:rFonts w:asciiTheme="minorEastAsia" w:eastAsiaTheme="minorEastAsia" w:hAnsiTheme="minorEastAsia" w:hint="eastAsia"/>
          <w:szCs w:val="21"/>
        </w:rPr>
        <w:t>烟道是否伸出室外，烟道连接处是否密封良好；</w:t>
      </w:r>
    </w:p>
    <w:p w:rsidR="005146EB" w:rsidRPr="00012748" w:rsidRDefault="005146EB" w:rsidP="00B94070">
      <w:pPr>
        <w:widowControl/>
        <w:tabs>
          <w:tab w:val="left" w:pos="2229"/>
        </w:tabs>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6）</w:t>
      </w:r>
      <w:r w:rsidRPr="00012748">
        <w:rPr>
          <w:rFonts w:asciiTheme="minorEastAsia" w:eastAsiaTheme="minorEastAsia" w:hAnsiTheme="minorEastAsia" w:hint="eastAsia"/>
          <w:szCs w:val="21"/>
        </w:rPr>
        <w:t>烟道是否稳固；</w:t>
      </w:r>
      <w:r w:rsidRPr="00012748">
        <w:rPr>
          <w:rFonts w:asciiTheme="minorEastAsia" w:eastAsiaTheme="minorEastAsia" w:hAnsiTheme="minorEastAsia"/>
          <w:szCs w:val="21"/>
        </w:rPr>
        <w:tab/>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7）</w:t>
      </w:r>
      <w:r w:rsidRPr="00012748">
        <w:rPr>
          <w:rFonts w:asciiTheme="minorEastAsia" w:eastAsiaTheme="minorEastAsia" w:hAnsiTheme="minorEastAsia" w:hint="eastAsia"/>
          <w:szCs w:val="21"/>
        </w:rPr>
        <w:t>与周围其他设施的安全间距是否符合国家现行标准的要求；</w:t>
      </w:r>
    </w:p>
    <w:p w:rsidR="005146EB" w:rsidRPr="00012748" w:rsidRDefault="005146EB" w:rsidP="00B94070">
      <w:pPr>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8）</w:t>
      </w:r>
      <w:r w:rsidRPr="00012748">
        <w:rPr>
          <w:rFonts w:asciiTheme="minorEastAsia" w:eastAsiaTheme="minorEastAsia" w:hAnsiTheme="minorEastAsia" w:hint="eastAsia"/>
          <w:szCs w:val="21"/>
        </w:rPr>
        <w:t>提示用户热水器使用年限为八年、采暖炉使用年限为八年。</w:t>
      </w:r>
    </w:p>
    <w:p w:rsidR="005146EB" w:rsidRPr="00012748" w:rsidRDefault="005146EB" w:rsidP="00B94070">
      <w:pPr>
        <w:adjustRightInd w:val="0"/>
        <w:snapToGrid w:val="0"/>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b/>
          <w:szCs w:val="21"/>
        </w:rPr>
        <w:t>4</w:t>
      </w:r>
      <w:r w:rsidR="0075495E">
        <w:rPr>
          <w:rFonts w:asciiTheme="minorEastAsia" w:eastAsiaTheme="minorEastAsia" w:hAnsiTheme="minorEastAsia" w:hint="eastAsia"/>
          <w:b/>
          <w:szCs w:val="21"/>
        </w:rPr>
        <w:t xml:space="preserve">  </w:t>
      </w:r>
      <w:r w:rsidRPr="00012748">
        <w:rPr>
          <w:rFonts w:asciiTheme="minorEastAsia" w:eastAsiaTheme="minorEastAsia" w:hAnsiTheme="minorEastAsia" w:hint="eastAsia"/>
          <w:szCs w:val="21"/>
        </w:rPr>
        <w:t>燃气燃烧器具及</w:t>
      </w:r>
      <w:r w:rsidRPr="00012748">
        <w:rPr>
          <w:rFonts w:asciiTheme="minorEastAsia" w:eastAsiaTheme="minorEastAsia" w:hAnsiTheme="minorEastAsia"/>
          <w:szCs w:val="21"/>
        </w:rPr>
        <w:t>用气设备</w:t>
      </w:r>
      <w:r w:rsidRPr="00012748">
        <w:rPr>
          <w:rFonts w:asciiTheme="minorEastAsia" w:eastAsiaTheme="minorEastAsia" w:hAnsiTheme="minorEastAsia" w:hint="eastAsia"/>
          <w:szCs w:val="21"/>
        </w:rPr>
        <w:t>（非</w:t>
      </w:r>
      <w:r w:rsidRPr="00012748">
        <w:rPr>
          <w:rFonts w:asciiTheme="minorEastAsia" w:eastAsiaTheme="minorEastAsia" w:hAnsiTheme="minorEastAsia"/>
          <w:szCs w:val="21"/>
        </w:rPr>
        <w:t>居民用户</w:t>
      </w:r>
      <w:r w:rsidRPr="00012748">
        <w:rPr>
          <w:rFonts w:asciiTheme="minorEastAsia" w:eastAsiaTheme="minorEastAsia" w:hAnsiTheme="minorEastAsia" w:hint="eastAsia"/>
          <w:szCs w:val="21"/>
        </w:rPr>
        <w:t>）</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1）</w:t>
      </w:r>
      <w:r w:rsidRPr="00012748">
        <w:rPr>
          <w:rFonts w:asciiTheme="minorEastAsia" w:eastAsiaTheme="minorEastAsia" w:hAnsiTheme="minorEastAsia" w:hint="eastAsia"/>
          <w:szCs w:val="21"/>
        </w:rPr>
        <w:t>燃烧器具</w:t>
      </w:r>
      <w:r w:rsidRPr="00012748">
        <w:rPr>
          <w:rFonts w:asciiTheme="minorEastAsia" w:eastAsiaTheme="minorEastAsia" w:hAnsiTheme="minorEastAsia"/>
          <w:szCs w:val="21"/>
        </w:rPr>
        <w:t>及用气设备</w:t>
      </w:r>
      <w:r w:rsidRPr="00012748">
        <w:rPr>
          <w:rFonts w:asciiTheme="minorEastAsia" w:eastAsiaTheme="minorEastAsia" w:hAnsiTheme="minorEastAsia" w:hint="eastAsia"/>
          <w:szCs w:val="21"/>
        </w:rPr>
        <w:t>是否安装在通风良好，有给排气条件的厨房或非居住房间内；</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2）</w:t>
      </w:r>
      <w:r w:rsidRPr="00012748">
        <w:rPr>
          <w:rFonts w:asciiTheme="minorEastAsia" w:eastAsiaTheme="minorEastAsia" w:hAnsiTheme="minorEastAsia" w:hint="eastAsia"/>
          <w:szCs w:val="21"/>
        </w:rPr>
        <w:t>是否操作正常，各部位无松动、脱落；</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3）</w:t>
      </w:r>
      <w:r w:rsidRPr="00012748">
        <w:rPr>
          <w:rFonts w:asciiTheme="minorEastAsia" w:eastAsiaTheme="minorEastAsia" w:hAnsiTheme="minorEastAsia" w:hint="eastAsia"/>
          <w:szCs w:val="21"/>
        </w:rPr>
        <w:t>燃烧火焰情况是否正常；</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4）</w:t>
      </w:r>
      <w:r w:rsidRPr="00012748">
        <w:rPr>
          <w:rFonts w:asciiTheme="minorEastAsia" w:eastAsiaTheme="minorEastAsia" w:hAnsiTheme="minorEastAsia" w:hint="eastAsia"/>
          <w:szCs w:val="21"/>
        </w:rPr>
        <w:t>燃烧</w:t>
      </w:r>
      <w:r w:rsidRPr="00012748">
        <w:rPr>
          <w:rFonts w:asciiTheme="minorEastAsia" w:eastAsiaTheme="minorEastAsia" w:hAnsiTheme="minorEastAsia"/>
          <w:szCs w:val="21"/>
        </w:rPr>
        <w:t>器具</w:t>
      </w:r>
      <w:r w:rsidRPr="00012748">
        <w:rPr>
          <w:rFonts w:asciiTheme="minorEastAsia" w:eastAsiaTheme="minorEastAsia" w:hAnsiTheme="minorEastAsia" w:hint="eastAsia"/>
          <w:szCs w:val="21"/>
        </w:rPr>
        <w:t>点火装置是否齐全有效；</w:t>
      </w:r>
    </w:p>
    <w:p w:rsidR="005146EB" w:rsidRPr="00012748" w:rsidRDefault="005146EB" w:rsidP="00B94070">
      <w:pPr>
        <w:adjustRightInd w:val="0"/>
        <w:snapToGrid w:val="0"/>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5）</w:t>
      </w:r>
      <w:r w:rsidRPr="00012748">
        <w:rPr>
          <w:rFonts w:asciiTheme="minorEastAsia" w:eastAsiaTheme="minorEastAsia" w:hAnsiTheme="minorEastAsia" w:hint="eastAsia"/>
          <w:szCs w:val="21"/>
        </w:rPr>
        <w:t>与周围其他设施的安全间距是否符合国家现行标准的要求。</w:t>
      </w:r>
    </w:p>
    <w:p w:rsidR="005146EB" w:rsidRPr="00012748" w:rsidRDefault="005146EB" w:rsidP="00B94070">
      <w:pPr>
        <w:adjustRightInd w:val="0"/>
        <w:snapToGrid w:val="0"/>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b/>
          <w:szCs w:val="21"/>
        </w:rPr>
        <w:lastRenderedPageBreak/>
        <w:t>5</w:t>
      </w:r>
      <w:r w:rsidR="0075495E">
        <w:rPr>
          <w:rFonts w:asciiTheme="minorEastAsia" w:eastAsiaTheme="minorEastAsia" w:hAnsiTheme="minorEastAsia" w:hint="eastAsia"/>
          <w:b/>
          <w:szCs w:val="21"/>
        </w:rPr>
        <w:t xml:space="preserve">  </w:t>
      </w:r>
      <w:r w:rsidRPr="00012748">
        <w:rPr>
          <w:rFonts w:asciiTheme="minorEastAsia" w:eastAsiaTheme="minorEastAsia" w:hAnsiTheme="minorEastAsia" w:hint="eastAsia"/>
          <w:szCs w:val="21"/>
        </w:rPr>
        <w:t>点火装置连接软管（非</w:t>
      </w:r>
      <w:r w:rsidRPr="00012748">
        <w:rPr>
          <w:rFonts w:asciiTheme="minorEastAsia" w:eastAsiaTheme="minorEastAsia" w:hAnsiTheme="minorEastAsia"/>
          <w:szCs w:val="21"/>
        </w:rPr>
        <w:t>居民用户</w:t>
      </w:r>
      <w:r w:rsidRPr="00012748">
        <w:rPr>
          <w:rFonts w:asciiTheme="minorEastAsia" w:eastAsiaTheme="minorEastAsia" w:hAnsiTheme="minorEastAsia" w:hint="eastAsia"/>
          <w:szCs w:val="21"/>
        </w:rPr>
        <w:t>）</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b/>
          <w:szCs w:val="21"/>
        </w:rPr>
      </w:pPr>
      <w:r w:rsidRPr="00012748">
        <w:rPr>
          <w:rFonts w:asciiTheme="minorEastAsia" w:eastAsiaTheme="minorEastAsia" w:hAnsiTheme="minorEastAsia" w:hint="eastAsia"/>
          <w:b/>
          <w:szCs w:val="21"/>
        </w:rPr>
        <w:t>1）</w:t>
      </w:r>
      <w:r w:rsidRPr="00012748">
        <w:rPr>
          <w:rFonts w:asciiTheme="minorEastAsia" w:eastAsiaTheme="minorEastAsia" w:hAnsiTheme="minorEastAsia" w:hint="eastAsia"/>
          <w:szCs w:val="21"/>
        </w:rPr>
        <w:t>有无漏气；</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b/>
          <w:szCs w:val="21"/>
        </w:rPr>
      </w:pPr>
      <w:r w:rsidRPr="00012748">
        <w:rPr>
          <w:rFonts w:asciiTheme="minorEastAsia" w:eastAsiaTheme="minorEastAsia" w:hAnsiTheme="minorEastAsia" w:hint="eastAsia"/>
          <w:b/>
          <w:szCs w:val="21"/>
        </w:rPr>
        <w:t>2）</w:t>
      </w:r>
      <w:r w:rsidRPr="00012748">
        <w:rPr>
          <w:rFonts w:asciiTheme="minorEastAsia" w:eastAsiaTheme="minorEastAsia" w:hAnsiTheme="minorEastAsia" w:hint="eastAsia"/>
          <w:szCs w:val="21"/>
        </w:rPr>
        <w:t>长度是否超过2米；</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b/>
          <w:szCs w:val="21"/>
        </w:rPr>
      </w:pPr>
      <w:r w:rsidRPr="00012748">
        <w:rPr>
          <w:rFonts w:asciiTheme="minorEastAsia" w:eastAsiaTheme="minorEastAsia" w:hAnsiTheme="minorEastAsia" w:hint="eastAsia"/>
          <w:b/>
          <w:szCs w:val="21"/>
        </w:rPr>
        <w:t>3）</w:t>
      </w:r>
      <w:r w:rsidRPr="00012748">
        <w:rPr>
          <w:rFonts w:asciiTheme="minorEastAsia" w:eastAsiaTheme="minorEastAsia" w:hAnsiTheme="minorEastAsia" w:hint="eastAsia"/>
          <w:szCs w:val="21"/>
        </w:rPr>
        <w:t>是否稳固，有无适当的喉箍；</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b/>
          <w:szCs w:val="21"/>
        </w:rPr>
      </w:pPr>
      <w:r w:rsidRPr="00012748">
        <w:rPr>
          <w:rFonts w:asciiTheme="minorEastAsia" w:eastAsiaTheme="minorEastAsia" w:hAnsiTheme="minorEastAsia" w:hint="eastAsia"/>
          <w:b/>
          <w:szCs w:val="21"/>
        </w:rPr>
        <w:t>4）</w:t>
      </w:r>
      <w:r w:rsidRPr="00012748">
        <w:rPr>
          <w:rFonts w:asciiTheme="minorEastAsia" w:eastAsiaTheme="minorEastAsia" w:hAnsiTheme="minorEastAsia" w:hint="eastAsia"/>
          <w:szCs w:val="21"/>
        </w:rPr>
        <w:t>是否超过使用年限；</w:t>
      </w:r>
    </w:p>
    <w:p w:rsidR="005146EB" w:rsidRPr="00012748" w:rsidRDefault="005146EB" w:rsidP="00B94070">
      <w:pPr>
        <w:widowControl/>
        <w:autoSpaceDE w:val="0"/>
        <w:autoSpaceDN w:val="0"/>
        <w:adjustRightInd w:val="0"/>
        <w:snapToGrid w:val="0"/>
        <w:spacing w:line="300" w:lineRule="auto"/>
        <w:ind w:firstLineChars="300" w:firstLine="632"/>
        <w:jc w:val="left"/>
        <w:rPr>
          <w:rFonts w:asciiTheme="minorEastAsia" w:eastAsiaTheme="minorEastAsia" w:hAnsiTheme="minorEastAsia"/>
          <w:b/>
          <w:szCs w:val="21"/>
        </w:rPr>
      </w:pPr>
      <w:r w:rsidRPr="00012748">
        <w:rPr>
          <w:rFonts w:asciiTheme="minorEastAsia" w:eastAsiaTheme="minorEastAsia" w:hAnsiTheme="minorEastAsia" w:hint="eastAsia"/>
          <w:b/>
          <w:szCs w:val="21"/>
        </w:rPr>
        <w:t>5）</w:t>
      </w:r>
      <w:r w:rsidRPr="00012748">
        <w:rPr>
          <w:rFonts w:asciiTheme="minorEastAsia" w:eastAsiaTheme="minorEastAsia" w:hAnsiTheme="minorEastAsia" w:hint="eastAsia"/>
          <w:szCs w:val="21"/>
        </w:rPr>
        <w:t>中间是否有接口；</w:t>
      </w:r>
    </w:p>
    <w:p w:rsidR="005146EB" w:rsidRPr="00012748" w:rsidRDefault="005146EB" w:rsidP="00B94070">
      <w:pPr>
        <w:adjustRightInd w:val="0"/>
        <w:snapToGrid w:val="0"/>
        <w:spacing w:line="300" w:lineRule="auto"/>
        <w:ind w:firstLineChars="300" w:firstLine="632"/>
        <w:jc w:val="left"/>
        <w:rPr>
          <w:rFonts w:asciiTheme="minorEastAsia" w:eastAsiaTheme="minorEastAsia" w:hAnsiTheme="minorEastAsia"/>
          <w:b/>
          <w:szCs w:val="21"/>
        </w:rPr>
      </w:pPr>
      <w:r w:rsidRPr="00012748">
        <w:rPr>
          <w:rFonts w:asciiTheme="minorEastAsia" w:eastAsiaTheme="minorEastAsia" w:hAnsiTheme="minorEastAsia" w:hint="eastAsia"/>
          <w:b/>
          <w:szCs w:val="21"/>
        </w:rPr>
        <w:t>6）</w:t>
      </w:r>
      <w:r w:rsidRPr="00012748">
        <w:rPr>
          <w:rFonts w:asciiTheme="minorEastAsia" w:eastAsiaTheme="minorEastAsia" w:hAnsiTheme="minorEastAsia" w:hint="eastAsia"/>
          <w:szCs w:val="21"/>
        </w:rPr>
        <w:t>是否存在老化、龟裂等现象。</w:t>
      </w:r>
    </w:p>
    <w:p w:rsidR="005146EB" w:rsidRPr="00012748" w:rsidRDefault="005146EB" w:rsidP="00B94070">
      <w:pPr>
        <w:adjustRightInd w:val="0"/>
        <w:snapToGrid w:val="0"/>
        <w:spacing w:line="300" w:lineRule="auto"/>
        <w:jc w:val="left"/>
        <w:rPr>
          <w:rFonts w:asciiTheme="minorEastAsia" w:eastAsiaTheme="minorEastAsia" w:hAnsiTheme="minorEastAsia" w:cs="宋体"/>
          <w:szCs w:val="21"/>
        </w:rPr>
      </w:pPr>
      <w:r w:rsidRPr="00012748">
        <w:rPr>
          <w:rFonts w:asciiTheme="minorEastAsia" w:eastAsiaTheme="minorEastAsia" w:hAnsiTheme="minorEastAsia"/>
          <w:b/>
          <w:szCs w:val="21"/>
        </w:rPr>
        <w:t>5.4.5</w:t>
      </w:r>
      <w:r w:rsidR="0075495E">
        <w:rPr>
          <w:rFonts w:asciiTheme="minorEastAsia" w:eastAsiaTheme="minorEastAsia" w:hAnsiTheme="minorEastAsia" w:hint="eastAsia"/>
          <w:b/>
          <w:szCs w:val="21"/>
        </w:rPr>
        <w:t xml:space="preserve">  </w:t>
      </w:r>
      <w:r w:rsidRPr="00012748">
        <w:rPr>
          <w:rFonts w:asciiTheme="minorEastAsia" w:eastAsiaTheme="minorEastAsia" w:hAnsiTheme="minorEastAsia" w:cs="宋体" w:hint="eastAsia"/>
          <w:szCs w:val="21"/>
        </w:rPr>
        <w:t>气源种类</w:t>
      </w:r>
    </w:p>
    <w:p w:rsidR="005146EB" w:rsidRPr="00012748" w:rsidRDefault="00267020" w:rsidP="00B94070">
      <w:pPr>
        <w:adjustRightInd w:val="0"/>
        <w:snapToGrid w:val="0"/>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hint="eastAsia"/>
          <w:b/>
          <w:szCs w:val="21"/>
        </w:rPr>
        <w:t>1</w:t>
      </w:r>
      <w:r w:rsidR="0075495E">
        <w:rPr>
          <w:rFonts w:asciiTheme="minorEastAsia" w:eastAsiaTheme="minorEastAsia" w:hAnsiTheme="minorEastAsia" w:hint="eastAsia"/>
          <w:b/>
          <w:szCs w:val="21"/>
        </w:rPr>
        <w:t xml:space="preserve">  </w:t>
      </w:r>
      <w:r w:rsidR="005146EB" w:rsidRPr="00012748">
        <w:rPr>
          <w:rFonts w:asciiTheme="minorEastAsia" w:eastAsiaTheme="minorEastAsia" w:hAnsiTheme="minorEastAsia" w:hint="eastAsia"/>
          <w:szCs w:val="21"/>
        </w:rPr>
        <w:t>是否单种气源。</w:t>
      </w:r>
    </w:p>
    <w:p w:rsidR="00A04DC6" w:rsidRPr="00012748" w:rsidRDefault="00A04DC6">
      <w:pPr>
        <w:rPr>
          <w:rFonts w:asciiTheme="minorEastAsia" w:eastAsiaTheme="minorEastAsia" w:hAnsiTheme="minorEastAsia"/>
        </w:rPr>
      </w:pPr>
    </w:p>
    <w:p w:rsidR="00A04DC6" w:rsidRPr="00012748" w:rsidRDefault="00A04DC6">
      <w:pPr>
        <w:pStyle w:val="afe"/>
        <w:rPr>
          <w:rFonts w:asciiTheme="minorEastAsia" w:eastAsiaTheme="minorEastAsia" w:hAnsiTheme="minorEastAsia"/>
        </w:rPr>
      </w:pPr>
      <w:bookmarkStart w:id="124" w:name="_Toc136939759"/>
      <w:bookmarkStart w:id="125" w:name="_Toc136750676"/>
      <w:bookmarkStart w:id="126" w:name="_Toc478633587"/>
      <w:bookmarkEnd w:id="118"/>
      <w:bookmarkEnd w:id="119"/>
    </w:p>
    <w:bookmarkEnd w:id="124"/>
    <w:bookmarkEnd w:id="125"/>
    <w:p w:rsidR="00A04DC6" w:rsidRPr="00012748" w:rsidRDefault="00A04DC6">
      <w:pPr>
        <w:pStyle w:val="afe"/>
        <w:rPr>
          <w:rFonts w:asciiTheme="minorEastAsia" w:eastAsiaTheme="minorEastAsia" w:hAnsiTheme="minorEastAsia"/>
        </w:rPr>
      </w:pPr>
    </w:p>
    <w:p w:rsidR="00A04DC6" w:rsidRPr="00012748" w:rsidRDefault="00A04DC6">
      <w:pPr>
        <w:pStyle w:val="afe"/>
        <w:rPr>
          <w:rFonts w:asciiTheme="minorEastAsia" w:eastAsiaTheme="minorEastAsia" w:hAnsiTheme="minorEastAsia"/>
        </w:rPr>
      </w:pPr>
    </w:p>
    <w:p w:rsidR="00A04DC6" w:rsidRPr="00012748" w:rsidRDefault="00A04DC6">
      <w:pPr>
        <w:pStyle w:val="afe"/>
        <w:rPr>
          <w:rFonts w:asciiTheme="minorEastAsia" w:eastAsiaTheme="minorEastAsia" w:hAnsiTheme="minorEastAsia"/>
        </w:rPr>
      </w:pPr>
    </w:p>
    <w:p w:rsidR="00A04DC6" w:rsidRPr="00012748" w:rsidRDefault="00A04DC6">
      <w:pPr>
        <w:pStyle w:val="afe"/>
        <w:rPr>
          <w:rFonts w:asciiTheme="minorEastAsia" w:eastAsiaTheme="minorEastAsia" w:hAnsiTheme="minorEastAsia"/>
        </w:rPr>
      </w:pPr>
    </w:p>
    <w:p w:rsidR="00A04DC6" w:rsidRDefault="00A04DC6">
      <w:pPr>
        <w:pStyle w:val="afe"/>
      </w:pPr>
    </w:p>
    <w:p w:rsidR="00356600" w:rsidRDefault="00356600">
      <w:pPr>
        <w:pStyle w:val="afe"/>
      </w:pPr>
    </w:p>
    <w:p w:rsidR="00356600" w:rsidRDefault="00356600">
      <w:pPr>
        <w:pStyle w:val="afe"/>
      </w:pPr>
    </w:p>
    <w:p w:rsidR="00356600" w:rsidRDefault="00356600">
      <w:pPr>
        <w:pStyle w:val="afe"/>
      </w:pPr>
    </w:p>
    <w:p w:rsidR="00356600" w:rsidRDefault="00356600">
      <w:pPr>
        <w:pStyle w:val="afe"/>
      </w:pPr>
    </w:p>
    <w:p w:rsidR="00356600" w:rsidRDefault="00356600">
      <w:pPr>
        <w:pStyle w:val="afe"/>
      </w:pPr>
    </w:p>
    <w:p w:rsidR="00356600" w:rsidRDefault="00356600">
      <w:pPr>
        <w:pStyle w:val="afe"/>
      </w:pPr>
    </w:p>
    <w:p w:rsidR="00356600" w:rsidRDefault="00356600">
      <w:pPr>
        <w:pStyle w:val="afe"/>
      </w:pPr>
    </w:p>
    <w:p w:rsidR="00356600" w:rsidRDefault="00356600">
      <w:pPr>
        <w:pStyle w:val="afe"/>
      </w:pPr>
    </w:p>
    <w:p w:rsidR="00356600" w:rsidRDefault="00356600">
      <w:pPr>
        <w:pStyle w:val="afe"/>
      </w:pPr>
    </w:p>
    <w:p w:rsidR="00A04DC6" w:rsidRDefault="00A04DC6">
      <w:pPr>
        <w:pStyle w:val="afe"/>
      </w:pPr>
    </w:p>
    <w:p w:rsidR="00A04DC6" w:rsidRDefault="00A04DC6">
      <w:pPr>
        <w:pStyle w:val="afe"/>
      </w:pPr>
    </w:p>
    <w:p w:rsidR="00A04DC6" w:rsidRDefault="00A04DC6">
      <w:pPr>
        <w:pStyle w:val="afe"/>
      </w:pPr>
    </w:p>
    <w:p w:rsidR="00A04DC6" w:rsidRDefault="00A04DC6">
      <w:pPr>
        <w:pStyle w:val="afe"/>
      </w:pPr>
    </w:p>
    <w:p w:rsidR="00A04DC6" w:rsidRDefault="00A04DC6">
      <w:pPr>
        <w:pStyle w:val="afe"/>
      </w:pPr>
    </w:p>
    <w:p w:rsidR="00A04DC6" w:rsidRDefault="00A04DC6">
      <w:pPr>
        <w:pStyle w:val="afe"/>
      </w:pPr>
    </w:p>
    <w:p w:rsidR="00A04DC6" w:rsidRDefault="00A04DC6">
      <w:pPr>
        <w:pStyle w:val="afe"/>
      </w:pPr>
    </w:p>
    <w:p w:rsidR="00A04DC6" w:rsidRDefault="00A04DC6">
      <w:pPr>
        <w:pStyle w:val="afe"/>
      </w:pPr>
    </w:p>
    <w:p w:rsidR="00A04DC6" w:rsidRDefault="00A04DC6">
      <w:pPr>
        <w:pStyle w:val="afe"/>
        <w:rPr>
          <w:rFonts w:hint="eastAsia"/>
        </w:rPr>
      </w:pPr>
    </w:p>
    <w:p w:rsidR="009938D1" w:rsidRDefault="009938D1">
      <w:pPr>
        <w:pStyle w:val="afe"/>
        <w:rPr>
          <w:rFonts w:hint="eastAsia"/>
        </w:rPr>
      </w:pPr>
    </w:p>
    <w:p w:rsidR="009938D1" w:rsidRDefault="009938D1">
      <w:pPr>
        <w:pStyle w:val="afe"/>
        <w:rPr>
          <w:rFonts w:hint="eastAsia"/>
        </w:rPr>
      </w:pPr>
    </w:p>
    <w:p w:rsidR="009938D1" w:rsidRDefault="009938D1">
      <w:pPr>
        <w:pStyle w:val="afe"/>
        <w:rPr>
          <w:rFonts w:hint="eastAsia"/>
        </w:rPr>
      </w:pPr>
    </w:p>
    <w:p w:rsidR="009938D1" w:rsidRDefault="009938D1">
      <w:pPr>
        <w:pStyle w:val="afe"/>
        <w:rPr>
          <w:rFonts w:hint="eastAsia"/>
        </w:rPr>
      </w:pPr>
    </w:p>
    <w:p w:rsidR="009938D1" w:rsidRDefault="009938D1">
      <w:pPr>
        <w:pStyle w:val="afe"/>
        <w:rPr>
          <w:rFonts w:hint="eastAsia"/>
        </w:rPr>
      </w:pPr>
    </w:p>
    <w:p w:rsidR="009938D1" w:rsidRDefault="009938D1">
      <w:pPr>
        <w:pStyle w:val="afe"/>
        <w:rPr>
          <w:rFonts w:hint="eastAsia"/>
        </w:rPr>
      </w:pPr>
    </w:p>
    <w:p w:rsidR="009938D1" w:rsidRDefault="009938D1">
      <w:pPr>
        <w:pStyle w:val="afe"/>
        <w:rPr>
          <w:rFonts w:hint="eastAsia"/>
        </w:rPr>
      </w:pPr>
    </w:p>
    <w:p w:rsidR="009938D1" w:rsidRDefault="009938D1">
      <w:pPr>
        <w:pStyle w:val="afe"/>
        <w:rPr>
          <w:rFonts w:hint="eastAsia"/>
        </w:rPr>
      </w:pPr>
    </w:p>
    <w:p w:rsidR="009938D1" w:rsidRDefault="009938D1">
      <w:pPr>
        <w:pStyle w:val="afe"/>
        <w:rPr>
          <w:rFonts w:hint="eastAsia"/>
        </w:rPr>
      </w:pPr>
    </w:p>
    <w:p w:rsidR="009938D1" w:rsidRDefault="009938D1">
      <w:pPr>
        <w:pStyle w:val="afe"/>
        <w:rPr>
          <w:rFonts w:hint="eastAsia"/>
        </w:rPr>
      </w:pPr>
    </w:p>
    <w:p w:rsidR="009938D1" w:rsidRDefault="009938D1">
      <w:pPr>
        <w:pStyle w:val="afe"/>
        <w:rPr>
          <w:rFonts w:hint="eastAsia"/>
        </w:rPr>
      </w:pPr>
    </w:p>
    <w:p w:rsidR="009938D1" w:rsidRDefault="009938D1">
      <w:pPr>
        <w:pStyle w:val="afe"/>
        <w:rPr>
          <w:rFonts w:hint="eastAsia"/>
        </w:rPr>
      </w:pPr>
    </w:p>
    <w:p w:rsidR="009938D1" w:rsidRDefault="009938D1">
      <w:pPr>
        <w:pStyle w:val="afe"/>
        <w:rPr>
          <w:rFonts w:hint="eastAsia"/>
        </w:rPr>
      </w:pPr>
    </w:p>
    <w:p w:rsidR="009938D1" w:rsidRDefault="009938D1">
      <w:pPr>
        <w:pStyle w:val="afe"/>
        <w:rPr>
          <w:rFonts w:hint="eastAsia"/>
        </w:rPr>
      </w:pPr>
    </w:p>
    <w:p w:rsidR="009938D1" w:rsidRDefault="009938D1">
      <w:pPr>
        <w:pStyle w:val="afe"/>
      </w:pPr>
    </w:p>
    <w:p w:rsidR="00A04DC6" w:rsidRDefault="00A04DC6">
      <w:pPr>
        <w:pStyle w:val="afe"/>
      </w:pPr>
    </w:p>
    <w:p w:rsidR="00A04DC6" w:rsidRDefault="00A04DC6">
      <w:pPr>
        <w:pStyle w:val="afe"/>
      </w:pPr>
    </w:p>
    <w:p w:rsidR="00A04DC6" w:rsidRPr="009938D1" w:rsidRDefault="001E2ECF" w:rsidP="009938D1">
      <w:pPr>
        <w:pStyle w:val="1"/>
        <w:spacing w:beforeLines="200" w:afterLines="200"/>
        <w:jc w:val="center"/>
        <w:rPr>
          <w:rFonts w:asciiTheme="minorEastAsia" w:eastAsiaTheme="minorEastAsia" w:hAnsiTheme="minorEastAsia"/>
          <w:b w:val="0"/>
          <w:sz w:val="28"/>
          <w:szCs w:val="28"/>
        </w:rPr>
      </w:pPr>
      <w:bookmarkStart w:id="127" w:name="_Toc505010243"/>
      <w:bookmarkStart w:id="128" w:name="_Toc505067397"/>
      <w:bookmarkStart w:id="129" w:name="_Toc505070518"/>
      <w:bookmarkStart w:id="130" w:name="_Toc508611389"/>
      <w:bookmarkStart w:id="131" w:name="_Toc372295455"/>
      <w:bookmarkStart w:id="132" w:name="_Toc478633676"/>
      <w:bookmarkEnd w:id="126"/>
      <w:r w:rsidRPr="009938D1">
        <w:rPr>
          <w:rFonts w:asciiTheme="minorEastAsia" w:eastAsiaTheme="minorEastAsia" w:hAnsiTheme="minorEastAsia" w:hint="eastAsia"/>
          <w:b w:val="0"/>
          <w:sz w:val="28"/>
          <w:szCs w:val="28"/>
        </w:rPr>
        <w:t>6</w:t>
      </w:r>
      <w:r w:rsidR="00922CA3" w:rsidRPr="009938D1">
        <w:rPr>
          <w:rFonts w:asciiTheme="minorEastAsia" w:eastAsiaTheme="minorEastAsia" w:hAnsiTheme="minorEastAsia" w:hint="eastAsia"/>
          <w:b w:val="0"/>
          <w:sz w:val="28"/>
          <w:szCs w:val="28"/>
        </w:rPr>
        <w:t>安全</w:t>
      </w:r>
      <w:r w:rsidR="005853F4" w:rsidRPr="009938D1">
        <w:rPr>
          <w:rFonts w:asciiTheme="minorEastAsia" w:eastAsiaTheme="minorEastAsia" w:hAnsiTheme="minorEastAsia" w:hint="eastAsia"/>
          <w:b w:val="0"/>
          <w:sz w:val="28"/>
          <w:szCs w:val="28"/>
        </w:rPr>
        <w:t>巡检结果处</w:t>
      </w:r>
      <w:bookmarkEnd w:id="127"/>
      <w:r w:rsidR="00E00E9C" w:rsidRPr="009938D1">
        <w:rPr>
          <w:rFonts w:asciiTheme="minorEastAsia" w:eastAsiaTheme="minorEastAsia" w:hAnsiTheme="minorEastAsia" w:hint="eastAsia"/>
          <w:b w:val="0"/>
          <w:sz w:val="28"/>
          <w:szCs w:val="28"/>
        </w:rPr>
        <w:t>理</w:t>
      </w:r>
      <w:bookmarkEnd w:id="128"/>
      <w:bookmarkEnd w:id="129"/>
      <w:bookmarkEnd w:id="130"/>
    </w:p>
    <w:p w:rsidR="00E00E9C" w:rsidRPr="00687570" w:rsidRDefault="00E00E9C" w:rsidP="00E00E9C">
      <w:pPr>
        <w:pStyle w:val="2"/>
        <w:rPr>
          <w:rFonts w:ascii="黑体" w:eastAsia="黑体" w:hAnsi="黑体"/>
          <w:sz w:val="21"/>
          <w:szCs w:val="21"/>
        </w:rPr>
      </w:pPr>
      <w:bookmarkStart w:id="133" w:name="_Toc505067398"/>
      <w:bookmarkStart w:id="134" w:name="_Toc505070519"/>
      <w:bookmarkStart w:id="135" w:name="_Toc508611390"/>
      <w:r w:rsidRPr="00687570">
        <w:rPr>
          <w:rFonts w:ascii="黑体" w:eastAsia="黑体" w:hAnsi="黑体" w:hint="eastAsia"/>
          <w:sz w:val="21"/>
          <w:szCs w:val="21"/>
        </w:rPr>
        <w:t>6.1  一般规定</w:t>
      </w:r>
      <w:bookmarkEnd w:id="133"/>
      <w:bookmarkEnd w:id="134"/>
      <w:bookmarkEnd w:id="135"/>
    </w:p>
    <w:p w:rsidR="00D77C12" w:rsidRPr="00012748" w:rsidRDefault="00E00E9C" w:rsidP="00687570">
      <w:pPr>
        <w:spacing w:line="300" w:lineRule="auto"/>
        <w:jc w:val="left"/>
        <w:rPr>
          <w:rFonts w:asciiTheme="minorEastAsia" w:eastAsiaTheme="minorEastAsia" w:hAnsiTheme="minorEastAsia"/>
          <w:szCs w:val="21"/>
        </w:rPr>
      </w:pPr>
      <w:bookmarkStart w:id="136" w:name="_Toc478634016"/>
      <w:bookmarkEnd w:id="131"/>
      <w:bookmarkEnd w:id="132"/>
      <w:r>
        <w:rPr>
          <w:rFonts w:asciiTheme="minorEastAsia" w:eastAsiaTheme="minorEastAsia" w:hAnsiTheme="minorEastAsia" w:hint="eastAsia"/>
          <w:b/>
          <w:szCs w:val="21"/>
        </w:rPr>
        <w:t>6.1</w:t>
      </w:r>
      <w:r w:rsidR="00D77C12" w:rsidRPr="00012748">
        <w:rPr>
          <w:rFonts w:asciiTheme="minorEastAsia" w:eastAsiaTheme="minorEastAsia" w:hAnsiTheme="minorEastAsia" w:hint="eastAsia"/>
          <w:b/>
          <w:szCs w:val="21"/>
        </w:rPr>
        <w:t>.1</w:t>
      </w:r>
      <w:r w:rsidR="00D77C12" w:rsidRPr="00012748">
        <w:rPr>
          <w:rFonts w:asciiTheme="minorEastAsia" w:eastAsiaTheme="minorEastAsia" w:hAnsiTheme="minorEastAsia" w:hint="eastAsia"/>
          <w:szCs w:val="21"/>
        </w:rPr>
        <w:t xml:space="preserve">  燃气供应单位除对管道燃气用户进行常规的安全巡检外，应对安全巡检结果进行管控，对存在的安全隐患应建立报告、跟踪、回访等安全管理制度。</w:t>
      </w:r>
    </w:p>
    <w:p w:rsidR="00E00E9C" w:rsidRPr="00687570" w:rsidRDefault="00E00E9C" w:rsidP="00E00E9C">
      <w:pPr>
        <w:pStyle w:val="2"/>
        <w:rPr>
          <w:rFonts w:ascii="黑体" w:eastAsia="黑体" w:hAnsi="黑体"/>
          <w:sz w:val="21"/>
          <w:szCs w:val="21"/>
        </w:rPr>
      </w:pPr>
      <w:bookmarkStart w:id="137" w:name="_Toc505067399"/>
      <w:bookmarkStart w:id="138" w:name="_Toc505070520"/>
      <w:bookmarkStart w:id="139" w:name="_Toc508611391"/>
      <w:r w:rsidRPr="00687570">
        <w:rPr>
          <w:rFonts w:ascii="黑体" w:eastAsia="黑体" w:hAnsi="黑体" w:hint="eastAsia"/>
          <w:sz w:val="21"/>
          <w:szCs w:val="21"/>
        </w:rPr>
        <w:t>6.2  安全巡检结果处理</w:t>
      </w:r>
      <w:bookmarkEnd w:id="137"/>
      <w:bookmarkEnd w:id="138"/>
      <w:bookmarkEnd w:id="139"/>
    </w:p>
    <w:p w:rsidR="00A04DC6" w:rsidRPr="00012748" w:rsidRDefault="001E2ECF" w:rsidP="00AA46E4">
      <w:pPr>
        <w:spacing w:line="300" w:lineRule="auto"/>
        <w:jc w:val="left"/>
        <w:rPr>
          <w:rFonts w:asciiTheme="minorEastAsia" w:eastAsiaTheme="minorEastAsia" w:hAnsiTheme="minorEastAsia"/>
          <w:szCs w:val="21"/>
        </w:rPr>
      </w:pPr>
      <w:r w:rsidRPr="00012748">
        <w:rPr>
          <w:rFonts w:asciiTheme="minorEastAsia" w:eastAsiaTheme="minorEastAsia" w:hAnsiTheme="minorEastAsia" w:hint="eastAsia"/>
          <w:b/>
          <w:szCs w:val="21"/>
        </w:rPr>
        <w:t>6</w:t>
      </w:r>
      <w:bookmarkStart w:id="140" w:name="_Toc419895013"/>
      <w:bookmarkStart w:id="141" w:name="_Toc419901187"/>
      <w:bookmarkStart w:id="142" w:name="_Toc421258591"/>
      <w:r w:rsidR="00E00E9C">
        <w:rPr>
          <w:rFonts w:asciiTheme="minorEastAsia" w:eastAsiaTheme="minorEastAsia" w:hAnsiTheme="minorEastAsia" w:hint="eastAsia"/>
          <w:b/>
          <w:szCs w:val="21"/>
        </w:rPr>
        <w:t>.2.1</w:t>
      </w:r>
      <w:bookmarkEnd w:id="140"/>
      <w:bookmarkEnd w:id="141"/>
      <w:bookmarkEnd w:id="142"/>
      <w:r w:rsidR="005853F4" w:rsidRPr="00012748">
        <w:rPr>
          <w:rFonts w:asciiTheme="minorEastAsia" w:eastAsiaTheme="minorEastAsia" w:hAnsiTheme="minorEastAsia" w:hint="eastAsia"/>
          <w:szCs w:val="21"/>
        </w:rPr>
        <w:t xml:space="preserve"> </w:t>
      </w:r>
      <w:r w:rsidR="00AA46E4">
        <w:rPr>
          <w:rFonts w:asciiTheme="minorEastAsia" w:eastAsiaTheme="minorEastAsia" w:hAnsiTheme="minorEastAsia" w:hint="eastAsia"/>
          <w:szCs w:val="21"/>
        </w:rPr>
        <w:t xml:space="preserve"> </w:t>
      </w:r>
      <w:r w:rsidR="005853F4" w:rsidRPr="00012748">
        <w:rPr>
          <w:rFonts w:asciiTheme="minorEastAsia" w:eastAsiaTheme="minorEastAsia" w:hAnsiTheme="minorEastAsia" w:hint="eastAsia"/>
          <w:szCs w:val="21"/>
        </w:rPr>
        <w:t>居民用户</w:t>
      </w:r>
      <w:r w:rsidR="00D77C12" w:rsidRPr="00012748">
        <w:rPr>
          <w:rFonts w:asciiTheme="minorEastAsia" w:eastAsiaTheme="minorEastAsia" w:hAnsiTheme="minorEastAsia" w:hint="eastAsia"/>
          <w:szCs w:val="21"/>
        </w:rPr>
        <w:t>安全</w:t>
      </w:r>
      <w:r w:rsidR="005853F4" w:rsidRPr="00012748">
        <w:rPr>
          <w:rFonts w:asciiTheme="minorEastAsia" w:eastAsiaTheme="minorEastAsia" w:hAnsiTheme="minorEastAsia" w:hint="eastAsia"/>
          <w:szCs w:val="21"/>
        </w:rPr>
        <w:t>巡检结果处</w:t>
      </w:r>
      <w:r w:rsidR="00E00E9C">
        <w:rPr>
          <w:rFonts w:asciiTheme="minorEastAsia" w:eastAsiaTheme="minorEastAsia" w:hAnsiTheme="minorEastAsia" w:hint="eastAsia"/>
          <w:szCs w:val="21"/>
        </w:rPr>
        <w:t>理</w:t>
      </w:r>
    </w:p>
    <w:p w:rsidR="00A04DC6" w:rsidRPr="00012748" w:rsidRDefault="0052536F" w:rsidP="00AA46E4">
      <w:pPr>
        <w:widowControl/>
        <w:spacing w:beforeLines="50" w:afterLines="50" w:line="300" w:lineRule="auto"/>
        <w:ind w:firstLineChars="200" w:firstLine="422"/>
        <w:jc w:val="left"/>
        <w:outlineLvl w:val="2"/>
        <w:rPr>
          <w:rFonts w:asciiTheme="minorEastAsia" w:eastAsiaTheme="minorEastAsia" w:hAnsiTheme="minorEastAsia" w:cs="黑体"/>
          <w:kern w:val="0"/>
          <w:szCs w:val="21"/>
        </w:rPr>
      </w:pPr>
      <w:r w:rsidRPr="00012748">
        <w:rPr>
          <w:rFonts w:asciiTheme="minorEastAsia" w:eastAsiaTheme="minorEastAsia" w:hAnsiTheme="minorEastAsia" w:cs="黑体" w:hint="eastAsia"/>
          <w:b/>
          <w:kern w:val="0"/>
          <w:szCs w:val="21"/>
        </w:rPr>
        <w:t>1</w:t>
      </w:r>
      <w:r w:rsidR="00AA46E4">
        <w:rPr>
          <w:rFonts w:asciiTheme="minorEastAsia" w:eastAsiaTheme="minorEastAsia" w:hAnsiTheme="minorEastAsia" w:cs="黑体" w:hint="eastAsia"/>
          <w:b/>
          <w:kern w:val="0"/>
          <w:szCs w:val="21"/>
        </w:rPr>
        <w:t xml:space="preserve">  </w:t>
      </w:r>
      <w:r w:rsidR="00D77C12" w:rsidRPr="00012748">
        <w:rPr>
          <w:rFonts w:asciiTheme="minorEastAsia" w:eastAsiaTheme="minorEastAsia" w:hAnsiTheme="minorEastAsia" w:cs="黑体" w:hint="eastAsia"/>
          <w:kern w:val="0"/>
          <w:szCs w:val="21"/>
        </w:rPr>
        <w:t>当发现有漏气时，应先判断漏点后，开窗通风，立即关闭泄漏点前端控制阀门进行现场处置，如现场无法消除，除采取必要的防范措施外，应立即上报，转由维修人员及时处理。</w:t>
      </w:r>
    </w:p>
    <w:p w:rsidR="00A04DC6" w:rsidRPr="00012748" w:rsidRDefault="005853F4" w:rsidP="00AA46E4">
      <w:pPr>
        <w:widowControl/>
        <w:tabs>
          <w:tab w:val="center" w:pos="4201"/>
          <w:tab w:val="right" w:leader="dot" w:pos="9298"/>
        </w:tabs>
        <w:autoSpaceDE w:val="0"/>
        <w:autoSpaceDN w:val="0"/>
        <w:spacing w:line="300" w:lineRule="auto"/>
        <w:ind w:firstLineChars="200" w:firstLine="422"/>
        <w:jc w:val="left"/>
        <w:rPr>
          <w:rFonts w:asciiTheme="minorEastAsia" w:eastAsiaTheme="minorEastAsia" w:hAnsiTheme="minorEastAsia"/>
          <w:szCs w:val="21"/>
          <w:lang w:bidi="mn-Mong-CN"/>
        </w:rPr>
      </w:pPr>
      <w:bookmarkStart w:id="143" w:name="_Toc429658612"/>
      <w:bookmarkStart w:id="144" w:name="_Toc429659570"/>
      <w:bookmarkStart w:id="145" w:name="_Toc446420270"/>
      <w:bookmarkStart w:id="146" w:name="_Toc476924506"/>
      <w:r w:rsidRPr="00012748">
        <w:rPr>
          <w:rFonts w:asciiTheme="minorEastAsia" w:eastAsiaTheme="minorEastAsia" w:hAnsiTheme="minorEastAsia" w:hint="eastAsia"/>
          <w:b/>
          <w:kern w:val="0"/>
          <w:szCs w:val="21"/>
        </w:rPr>
        <w:t>2</w:t>
      </w:r>
      <w:r w:rsidR="00AA46E4">
        <w:rPr>
          <w:rFonts w:asciiTheme="minorEastAsia" w:eastAsiaTheme="minorEastAsia" w:hAnsiTheme="minorEastAsia" w:hint="eastAsia"/>
          <w:b/>
          <w:kern w:val="0"/>
          <w:szCs w:val="21"/>
        </w:rPr>
        <w:t xml:space="preserve">  </w:t>
      </w:r>
      <w:r w:rsidR="00D77C12" w:rsidRPr="00012748">
        <w:rPr>
          <w:rFonts w:asciiTheme="minorEastAsia" w:eastAsiaTheme="minorEastAsia" w:hAnsiTheme="minorEastAsia" w:hint="eastAsia"/>
          <w:kern w:val="0"/>
          <w:szCs w:val="21"/>
        </w:rPr>
        <w:t>当发现用户存在不安全用气行为时，安全巡检人员应对用户存在的安全隐患及潜在危害向用户告知，提出消除安全隐患的建议措施，并及时填写《</w:t>
      </w:r>
      <w:r w:rsidR="003E6B77" w:rsidRPr="00012748">
        <w:rPr>
          <w:rFonts w:asciiTheme="minorEastAsia" w:eastAsiaTheme="minorEastAsia" w:hAnsiTheme="minorEastAsia" w:hint="eastAsia"/>
          <w:kern w:val="0"/>
          <w:szCs w:val="21"/>
        </w:rPr>
        <w:t>管道燃气用户安全巡检隐患告知单</w:t>
      </w:r>
      <w:r w:rsidR="00D77C12" w:rsidRPr="00012748">
        <w:rPr>
          <w:rFonts w:asciiTheme="minorEastAsia" w:eastAsiaTheme="minorEastAsia" w:hAnsiTheme="minorEastAsia" w:hint="eastAsia"/>
          <w:kern w:val="0"/>
          <w:szCs w:val="21"/>
        </w:rPr>
        <w:t>》（见附录</w:t>
      </w:r>
      <w:r w:rsidR="003E6B77" w:rsidRPr="00012748">
        <w:rPr>
          <w:rFonts w:asciiTheme="minorEastAsia" w:eastAsiaTheme="minorEastAsia" w:hAnsiTheme="minorEastAsia" w:hint="eastAsia"/>
          <w:kern w:val="0"/>
          <w:szCs w:val="21"/>
        </w:rPr>
        <w:t>A</w:t>
      </w:r>
      <w:r w:rsidR="00D77C12" w:rsidRPr="00012748">
        <w:rPr>
          <w:rFonts w:asciiTheme="minorEastAsia" w:eastAsiaTheme="minorEastAsia" w:hAnsiTheme="minorEastAsia" w:hint="eastAsia"/>
          <w:kern w:val="0"/>
          <w:szCs w:val="21"/>
        </w:rPr>
        <w:t>中表</w:t>
      </w:r>
      <w:r w:rsidR="003E6B77" w:rsidRPr="00012748">
        <w:rPr>
          <w:rFonts w:asciiTheme="minorEastAsia" w:eastAsiaTheme="minorEastAsia" w:hAnsiTheme="minorEastAsia" w:hint="eastAsia"/>
          <w:kern w:val="0"/>
          <w:szCs w:val="21"/>
        </w:rPr>
        <w:t>A</w:t>
      </w:r>
      <w:r w:rsidR="00D77C12" w:rsidRPr="00012748">
        <w:rPr>
          <w:rFonts w:asciiTheme="minorEastAsia" w:eastAsiaTheme="minorEastAsia" w:hAnsiTheme="minorEastAsia" w:hint="eastAsia"/>
          <w:kern w:val="0"/>
          <w:szCs w:val="21"/>
        </w:rPr>
        <w:t>.1</w:t>
      </w:r>
      <w:r w:rsidR="003E6B77" w:rsidRPr="00012748">
        <w:rPr>
          <w:rFonts w:asciiTheme="minorEastAsia" w:eastAsiaTheme="minorEastAsia" w:hAnsiTheme="minorEastAsia" w:hint="eastAsia"/>
          <w:kern w:val="0"/>
          <w:szCs w:val="21"/>
        </w:rPr>
        <w:t>0～A.12</w:t>
      </w:r>
      <w:r w:rsidR="00D77C12" w:rsidRPr="00012748">
        <w:rPr>
          <w:rFonts w:asciiTheme="minorEastAsia" w:eastAsiaTheme="minorEastAsia" w:hAnsiTheme="minorEastAsia" w:hint="eastAsia"/>
          <w:kern w:val="0"/>
          <w:szCs w:val="21"/>
        </w:rPr>
        <w:t>）提醒用户签收。不安全用气行为是指（但不限于）：</w:t>
      </w:r>
    </w:p>
    <w:p w:rsidR="00A04DC6" w:rsidRPr="00012748" w:rsidRDefault="00314789" w:rsidP="00AA46E4">
      <w:pPr>
        <w:widowControl/>
        <w:spacing w:line="300" w:lineRule="auto"/>
        <w:ind w:firstLineChars="300" w:firstLine="632"/>
        <w:jc w:val="left"/>
        <w:rPr>
          <w:rFonts w:asciiTheme="minorEastAsia" w:eastAsiaTheme="minorEastAsia" w:hAnsiTheme="minorEastAsia"/>
          <w:kern w:val="0"/>
          <w:szCs w:val="21"/>
        </w:rPr>
      </w:pPr>
      <w:r w:rsidRPr="00012748">
        <w:rPr>
          <w:rFonts w:asciiTheme="minorEastAsia" w:eastAsiaTheme="minorEastAsia" w:hAnsiTheme="minorEastAsia" w:cs="宋体" w:hint="eastAsia"/>
          <w:b/>
          <w:kern w:val="0"/>
          <w:szCs w:val="21"/>
        </w:rPr>
        <w:t>1）</w:t>
      </w:r>
      <w:r w:rsidR="005853F4" w:rsidRPr="00012748">
        <w:rPr>
          <w:rFonts w:asciiTheme="minorEastAsia" w:eastAsiaTheme="minorEastAsia" w:hAnsiTheme="minorEastAsia" w:cs="宋体" w:hint="eastAsia"/>
          <w:kern w:val="0"/>
          <w:szCs w:val="21"/>
        </w:rPr>
        <w:t>擅自安装、改装、拆除、移动燃气管道及设施；</w:t>
      </w:r>
    </w:p>
    <w:p w:rsidR="00A04DC6" w:rsidRPr="00012748" w:rsidRDefault="00314789" w:rsidP="00AA46E4">
      <w:pPr>
        <w:widowControl/>
        <w:tabs>
          <w:tab w:val="left" w:pos="840"/>
        </w:tabs>
        <w:spacing w:line="300" w:lineRule="auto"/>
        <w:ind w:firstLineChars="300" w:firstLine="632"/>
        <w:jc w:val="left"/>
        <w:rPr>
          <w:rFonts w:asciiTheme="minorEastAsia" w:eastAsiaTheme="minorEastAsia" w:hAnsiTheme="minorEastAsia"/>
          <w:kern w:val="0"/>
          <w:szCs w:val="21"/>
        </w:rPr>
      </w:pPr>
      <w:r w:rsidRPr="00012748">
        <w:rPr>
          <w:rFonts w:asciiTheme="minorEastAsia" w:eastAsiaTheme="minorEastAsia" w:hAnsiTheme="minorEastAsia" w:cs="宋体" w:hint="eastAsia"/>
          <w:b/>
          <w:kern w:val="0"/>
          <w:szCs w:val="21"/>
        </w:rPr>
        <w:t>2）</w:t>
      </w:r>
      <w:r w:rsidR="00D77C12" w:rsidRPr="00012748">
        <w:rPr>
          <w:rFonts w:asciiTheme="minorEastAsia" w:eastAsiaTheme="minorEastAsia" w:hAnsiTheme="minorEastAsia" w:cs="宋体" w:hint="eastAsia"/>
          <w:kern w:val="0"/>
          <w:szCs w:val="21"/>
        </w:rPr>
        <w:t>暗埋、暗封燃气管道及设施</w:t>
      </w:r>
      <w:r w:rsidR="005853F4" w:rsidRPr="00012748">
        <w:rPr>
          <w:rFonts w:asciiTheme="minorEastAsia" w:eastAsiaTheme="minorEastAsia" w:hAnsiTheme="minorEastAsia" w:cs="宋体" w:hint="eastAsia"/>
          <w:kern w:val="0"/>
          <w:szCs w:val="21"/>
        </w:rPr>
        <w:t>；</w:t>
      </w:r>
    </w:p>
    <w:p w:rsidR="00A04DC6" w:rsidRPr="00012748" w:rsidRDefault="00314789" w:rsidP="00AA46E4">
      <w:pPr>
        <w:widowControl/>
        <w:tabs>
          <w:tab w:val="left" w:pos="840"/>
        </w:tabs>
        <w:spacing w:line="300" w:lineRule="auto"/>
        <w:ind w:firstLineChars="300" w:firstLine="632"/>
        <w:jc w:val="left"/>
        <w:rPr>
          <w:rFonts w:asciiTheme="minorEastAsia" w:eastAsiaTheme="minorEastAsia" w:hAnsiTheme="minorEastAsia"/>
          <w:kern w:val="0"/>
          <w:szCs w:val="21"/>
        </w:rPr>
      </w:pPr>
      <w:r w:rsidRPr="00012748">
        <w:rPr>
          <w:rFonts w:asciiTheme="minorEastAsia" w:eastAsiaTheme="minorEastAsia" w:hAnsiTheme="minorEastAsia" w:cs="宋体" w:hint="eastAsia"/>
          <w:b/>
          <w:kern w:val="0"/>
          <w:szCs w:val="21"/>
        </w:rPr>
        <w:t>3）</w:t>
      </w:r>
      <w:r w:rsidR="005853F4" w:rsidRPr="00012748">
        <w:rPr>
          <w:rFonts w:asciiTheme="minorEastAsia" w:eastAsiaTheme="minorEastAsia" w:hAnsiTheme="minorEastAsia" w:cs="宋体" w:hint="eastAsia"/>
          <w:kern w:val="0"/>
          <w:szCs w:val="21"/>
        </w:rPr>
        <w:t>使用直排式热水器或未带熄火保护功能的燃烧器具；</w:t>
      </w:r>
    </w:p>
    <w:p w:rsidR="00A04DC6" w:rsidRPr="00012748" w:rsidRDefault="00314789" w:rsidP="00AA46E4">
      <w:pPr>
        <w:widowControl/>
        <w:tabs>
          <w:tab w:val="left" w:pos="840"/>
        </w:tabs>
        <w:spacing w:line="300" w:lineRule="auto"/>
        <w:ind w:firstLineChars="300" w:firstLine="632"/>
        <w:jc w:val="left"/>
        <w:rPr>
          <w:rFonts w:asciiTheme="minorEastAsia" w:eastAsiaTheme="minorEastAsia" w:hAnsiTheme="minorEastAsia"/>
          <w:kern w:val="0"/>
          <w:szCs w:val="21"/>
        </w:rPr>
      </w:pPr>
      <w:r w:rsidRPr="00012748">
        <w:rPr>
          <w:rFonts w:asciiTheme="minorEastAsia" w:eastAsiaTheme="minorEastAsia" w:hAnsiTheme="minorEastAsia" w:cs="宋体" w:hint="eastAsia"/>
          <w:b/>
          <w:kern w:val="0"/>
          <w:szCs w:val="21"/>
        </w:rPr>
        <w:t>4）</w:t>
      </w:r>
      <w:r w:rsidR="00D77C12" w:rsidRPr="00012748">
        <w:rPr>
          <w:rFonts w:asciiTheme="minorEastAsia" w:eastAsiaTheme="minorEastAsia" w:hAnsiTheme="minorEastAsia" w:cs="宋体" w:hint="eastAsia"/>
          <w:kern w:val="0"/>
          <w:szCs w:val="21"/>
        </w:rPr>
        <w:t>多气源、多货源混存、混用</w:t>
      </w:r>
      <w:r w:rsidR="005853F4" w:rsidRPr="00012748">
        <w:rPr>
          <w:rFonts w:asciiTheme="minorEastAsia" w:eastAsiaTheme="minorEastAsia" w:hAnsiTheme="minorEastAsia" w:cs="宋体" w:hint="eastAsia"/>
          <w:kern w:val="0"/>
          <w:szCs w:val="21"/>
        </w:rPr>
        <w:t>；</w:t>
      </w:r>
    </w:p>
    <w:p w:rsidR="00A04DC6" w:rsidRPr="00012748" w:rsidRDefault="00314789" w:rsidP="00AA46E4">
      <w:pPr>
        <w:widowControl/>
        <w:tabs>
          <w:tab w:val="left" w:pos="840"/>
        </w:tabs>
        <w:spacing w:line="300" w:lineRule="auto"/>
        <w:ind w:firstLineChars="300" w:firstLine="632"/>
        <w:jc w:val="left"/>
        <w:rPr>
          <w:rFonts w:asciiTheme="minorEastAsia" w:eastAsiaTheme="minorEastAsia" w:hAnsiTheme="minorEastAsia"/>
          <w:kern w:val="0"/>
          <w:szCs w:val="21"/>
        </w:rPr>
      </w:pPr>
      <w:r w:rsidRPr="00012748">
        <w:rPr>
          <w:rFonts w:asciiTheme="minorEastAsia" w:eastAsiaTheme="minorEastAsia" w:hAnsiTheme="minorEastAsia" w:cs="宋体" w:hint="eastAsia"/>
          <w:b/>
          <w:kern w:val="0"/>
          <w:szCs w:val="21"/>
        </w:rPr>
        <w:t>5）</w:t>
      </w:r>
      <w:r w:rsidR="005853F4" w:rsidRPr="00012748">
        <w:rPr>
          <w:rFonts w:asciiTheme="minorEastAsia" w:eastAsiaTheme="minorEastAsia" w:hAnsiTheme="minorEastAsia" w:cs="宋体" w:hint="eastAsia"/>
          <w:kern w:val="0"/>
          <w:szCs w:val="21"/>
        </w:rPr>
        <w:t>将安装燃气设施的房间作为卧室；</w:t>
      </w:r>
    </w:p>
    <w:p w:rsidR="00A04DC6" w:rsidRPr="00012748" w:rsidRDefault="00314789" w:rsidP="00AA46E4">
      <w:pPr>
        <w:widowControl/>
        <w:tabs>
          <w:tab w:val="left" w:pos="840"/>
        </w:tabs>
        <w:spacing w:line="300" w:lineRule="auto"/>
        <w:ind w:firstLineChars="300" w:firstLine="632"/>
        <w:jc w:val="left"/>
        <w:rPr>
          <w:rFonts w:asciiTheme="minorEastAsia" w:eastAsiaTheme="minorEastAsia" w:hAnsiTheme="minorEastAsia"/>
          <w:kern w:val="0"/>
          <w:szCs w:val="21"/>
        </w:rPr>
      </w:pPr>
      <w:r w:rsidRPr="00012748">
        <w:rPr>
          <w:rFonts w:asciiTheme="minorEastAsia" w:eastAsiaTheme="minorEastAsia" w:hAnsiTheme="minorEastAsia" w:cs="宋体" w:hint="eastAsia"/>
          <w:b/>
          <w:kern w:val="0"/>
          <w:szCs w:val="21"/>
        </w:rPr>
        <w:t>6）</w:t>
      </w:r>
      <w:r w:rsidR="005853F4" w:rsidRPr="00012748">
        <w:rPr>
          <w:rFonts w:asciiTheme="minorEastAsia" w:eastAsiaTheme="minorEastAsia" w:hAnsiTheme="minorEastAsia" w:cs="宋体" w:hint="eastAsia"/>
          <w:kern w:val="0"/>
          <w:szCs w:val="21"/>
        </w:rPr>
        <w:t>阀门无法启闭或关闭不严继续用气；</w:t>
      </w:r>
    </w:p>
    <w:p w:rsidR="00A04DC6" w:rsidRPr="00012748" w:rsidRDefault="00314789" w:rsidP="00AA46E4">
      <w:pPr>
        <w:widowControl/>
        <w:tabs>
          <w:tab w:val="left" w:pos="840"/>
        </w:tabs>
        <w:spacing w:line="300" w:lineRule="auto"/>
        <w:ind w:firstLineChars="300" w:firstLine="632"/>
        <w:jc w:val="left"/>
        <w:rPr>
          <w:rFonts w:asciiTheme="minorEastAsia" w:eastAsiaTheme="minorEastAsia" w:hAnsiTheme="minorEastAsia"/>
          <w:kern w:val="0"/>
          <w:szCs w:val="21"/>
        </w:rPr>
      </w:pPr>
      <w:r w:rsidRPr="00012748">
        <w:rPr>
          <w:rFonts w:asciiTheme="minorEastAsia" w:eastAsiaTheme="minorEastAsia" w:hAnsiTheme="minorEastAsia" w:cs="宋体" w:hint="eastAsia"/>
          <w:b/>
          <w:kern w:val="0"/>
          <w:szCs w:val="21"/>
        </w:rPr>
        <w:t>7）</w:t>
      </w:r>
      <w:r w:rsidR="005853F4" w:rsidRPr="00012748">
        <w:rPr>
          <w:rFonts w:asciiTheme="minorEastAsia" w:eastAsiaTheme="minorEastAsia" w:hAnsiTheme="minorEastAsia" w:cs="宋体" w:hint="eastAsia"/>
          <w:kern w:val="0"/>
          <w:szCs w:val="21"/>
        </w:rPr>
        <w:t>安全连锁保护装置失效继续用气；</w:t>
      </w:r>
    </w:p>
    <w:p w:rsidR="00A04DC6" w:rsidRPr="00012748" w:rsidRDefault="00314789" w:rsidP="00AA46E4">
      <w:pPr>
        <w:widowControl/>
        <w:tabs>
          <w:tab w:val="left" w:pos="840"/>
        </w:tabs>
        <w:spacing w:line="300" w:lineRule="auto"/>
        <w:ind w:firstLineChars="300" w:firstLine="632"/>
        <w:jc w:val="left"/>
        <w:rPr>
          <w:rFonts w:asciiTheme="minorEastAsia" w:eastAsiaTheme="minorEastAsia" w:hAnsiTheme="minorEastAsia"/>
          <w:kern w:val="0"/>
          <w:szCs w:val="21"/>
        </w:rPr>
      </w:pPr>
      <w:r w:rsidRPr="00012748">
        <w:rPr>
          <w:rFonts w:asciiTheme="minorEastAsia" w:eastAsiaTheme="minorEastAsia" w:hAnsiTheme="minorEastAsia" w:cs="宋体" w:hint="eastAsia"/>
          <w:b/>
          <w:kern w:val="0"/>
          <w:szCs w:val="21"/>
        </w:rPr>
        <w:t>8）</w:t>
      </w:r>
      <w:r w:rsidR="005853F4" w:rsidRPr="00012748">
        <w:rPr>
          <w:rFonts w:asciiTheme="minorEastAsia" w:eastAsiaTheme="minorEastAsia" w:hAnsiTheme="minorEastAsia" w:cs="宋体" w:hint="eastAsia"/>
          <w:kern w:val="0"/>
          <w:szCs w:val="21"/>
        </w:rPr>
        <w:t>使用超负荷的燃气设备；</w:t>
      </w:r>
    </w:p>
    <w:p w:rsidR="00A04DC6" w:rsidRPr="00012748" w:rsidRDefault="00314789" w:rsidP="00AA46E4">
      <w:pPr>
        <w:widowControl/>
        <w:tabs>
          <w:tab w:val="left" w:pos="840"/>
        </w:tabs>
        <w:spacing w:line="300" w:lineRule="auto"/>
        <w:ind w:firstLineChars="300" w:firstLine="632"/>
        <w:jc w:val="left"/>
        <w:rPr>
          <w:rFonts w:asciiTheme="minorEastAsia" w:eastAsiaTheme="minorEastAsia" w:hAnsiTheme="minorEastAsia"/>
          <w:kern w:val="0"/>
          <w:szCs w:val="21"/>
        </w:rPr>
      </w:pPr>
      <w:r w:rsidRPr="00012748">
        <w:rPr>
          <w:rFonts w:asciiTheme="minorEastAsia" w:eastAsiaTheme="minorEastAsia" w:hAnsiTheme="minorEastAsia" w:cs="宋体" w:hint="eastAsia"/>
          <w:b/>
          <w:kern w:val="0"/>
          <w:szCs w:val="21"/>
        </w:rPr>
        <w:t>9）</w:t>
      </w:r>
      <w:r w:rsidR="005853F4" w:rsidRPr="00012748">
        <w:rPr>
          <w:rFonts w:asciiTheme="minorEastAsia" w:eastAsiaTheme="minorEastAsia" w:hAnsiTheme="minorEastAsia" w:cs="宋体" w:hint="eastAsia"/>
          <w:kern w:val="0"/>
          <w:szCs w:val="21"/>
        </w:rPr>
        <w:t>燃气管道锈蚀、搭挂重物或以管道为基础走线，或作为其他电器设备接地线；</w:t>
      </w:r>
    </w:p>
    <w:p w:rsidR="00A04DC6" w:rsidRPr="00012748" w:rsidRDefault="00314789" w:rsidP="00AA46E4">
      <w:pPr>
        <w:widowControl/>
        <w:tabs>
          <w:tab w:val="left" w:pos="840"/>
        </w:tabs>
        <w:spacing w:line="300" w:lineRule="auto"/>
        <w:ind w:firstLineChars="300" w:firstLine="632"/>
        <w:jc w:val="left"/>
        <w:rPr>
          <w:rFonts w:asciiTheme="minorEastAsia" w:eastAsiaTheme="minorEastAsia" w:hAnsiTheme="minorEastAsia"/>
          <w:kern w:val="0"/>
          <w:szCs w:val="21"/>
        </w:rPr>
      </w:pPr>
      <w:r w:rsidRPr="00012748">
        <w:rPr>
          <w:rFonts w:asciiTheme="minorEastAsia" w:eastAsiaTheme="minorEastAsia" w:hAnsiTheme="minorEastAsia" w:cs="宋体" w:hint="eastAsia"/>
          <w:b/>
          <w:kern w:val="0"/>
          <w:szCs w:val="21"/>
        </w:rPr>
        <w:t>10）</w:t>
      </w:r>
      <w:r w:rsidR="005853F4" w:rsidRPr="00012748">
        <w:rPr>
          <w:rFonts w:asciiTheme="minorEastAsia" w:eastAsiaTheme="minorEastAsia" w:hAnsiTheme="minorEastAsia" w:cs="宋体" w:hint="eastAsia"/>
          <w:kern w:val="0"/>
          <w:szCs w:val="21"/>
        </w:rPr>
        <w:t>习惯性用气后不关闭灶前阀；</w:t>
      </w:r>
    </w:p>
    <w:p w:rsidR="00A04DC6" w:rsidRPr="00012748" w:rsidRDefault="00314789" w:rsidP="00AA46E4">
      <w:pPr>
        <w:widowControl/>
        <w:tabs>
          <w:tab w:val="left" w:pos="840"/>
        </w:tabs>
        <w:spacing w:line="300" w:lineRule="auto"/>
        <w:ind w:firstLineChars="300" w:firstLine="632"/>
        <w:jc w:val="left"/>
        <w:rPr>
          <w:rFonts w:asciiTheme="minorEastAsia" w:eastAsiaTheme="minorEastAsia" w:hAnsiTheme="minorEastAsia"/>
          <w:kern w:val="0"/>
          <w:szCs w:val="21"/>
        </w:rPr>
      </w:pPr>
      <w:r w:rsidRPr="00012748">
        <w:rPr>
          <w:rFonts w:asciiTheme="minorEastAsia" w:eastAsiaTheme="minorEastAsia" w:hAnsiTheme="minorEastAsia" w:cs="宋体" w:hint="eastAsia"/>
          <w:b/>
          <w:kern w:val="0"/>
          <w:szCs w:val="21"/>
        </w:rPr>
        <w:t>11）</w:t>
      </w:r>
      <w:r w:rsidR="005853F4" w:rsidRPr="00012748">
        <w:rPr>
          <w:rFonts w:asciiTheme="minorEastAsia" w:eastAsiaTheme="minorEastAsia" w:hAnsiTheme="minorEastAsia" w:cs="宋体" w:hint="eastAsia"/>
          <w:kern w:val="0"/>
          <w:szCs w:val="21"/>
        </w:rPr>
        <w:t>燃气管道的管托、管卡不牢固、有损坏继续用气；</w:t>
      </w:r>
    </w:p>
    <w:p w:rsidR="00A04DC6" w:rsidRPr="00012748" w:rsidRDefault="00314789" w:rsidP="00AA46E4">
      <w:pPr>
        <w:widowControl/>
        <w:tabs>
          <w:tab w:val="left" w:pos="840"/>
        </w:tabs>
        <w:spacing w:line="300" w:lineRule="auto"/>
        <w:ind w:firstLineChars="300" w:firstLine="632"/>
        <w:jc w:val="left"/>
        <w:rPr>
          <w:rFonts w:asciiTheme="minorEastAsia" w:eastAsiaTheme="minorEastAsia" w:hAnsiTheme="minorEastAsia"/>
          <w:color w:val="000000"/>
          <w:kern w:val="0"/>
          <w:szCs w:val="21"/>
        </w:rPr>
      </w:pPr>
      <w:r w:rsidRPr="00012748">
        <w:rPr>
          <w:rFonts w:asciiTheme="minorEastAsia" w:eastAsiaTheme="minorEastAsia" w:hAnsiTheme="minorEastAsia" w:cs="宋体" w:hint="eastAsia"/>
          <w:b/>
          <w:kern w:val="0"/>
          <w:szCs w:val="21"/>
        </w:rPr>
        <w:t>12）</w:t>
      </w:r>
      <w:r w:rsidR="005853F4" w:rsidRPr="00012748">
        <w:rPr>
          <w:rFonts w:asciiTheme="minorEastAsia" w:eastAsiaTheme="minorEastAsia" w:hAnsiTheme="minorEastAsia" w:cs="宋体" w:hint="eastAsia"/>
          <w:kern w:val="0"/>
          <w:szCs w:val="21"/>
        </w:rPr>
        <w:t>用气设备的连接胶管老化、长度超过</w:t>
      </w:r>
      <w:r w:rsidR="005853F4" w:rsidRPr="00012748">
        <w:rPr>
          <w:rFonts w:asciiTheme="minorEastAsia" w:eastAsiaTheme="minorEastAsia" w:hAnsiTheme="minorEastAsia" w:cs="宋体"/>
          <w:kern w:val="0"/>
          <w:szCs w:val="21"/>
        </w:rPr>
        <w:t>2</w:t>
      </w:r>
      <w:r w:rsidR="005853F4" w:rsidRPr="00012748">
        <w:rPr>
          <w:rFonts w:asciiTheme="minorEastAsia" w:eastAsiaTheme="minorEastAsia" w:hAnsiTheme="minorEastAsia" w:cs="宋体" w:hint="eastAsia"/>
          <w:kern w:val="0"/>
          <w:szCs w:val="21"/>
        </w:rPr>
        <w:t>m或有接口，软管两端连接处未有固定措施。</w:t>
      </w:r>
    </w:p>
    <w:p w:rsidR="00A04DC6" w:rsidRPr="00012748" w:rsidRDefault="00314789" w:rsidP="00AA46E4">
      <w:pPr>
        <w:widowControl/>
        <w:spacing w:beforeLines="50" w:afterLines="50" w:line="300" w:lineRule="auto"/>
        <w:ind w:firstLineChars="200" w:firstLine="422"/>
        <w:jc w:val="left"/>
        <w:outlineLvl w:val="2"/>
        <w:rPr>
          <w:rFonts w:asciiTheme="minorEastAsia" w:eastAsiaTheme="minorEastAsia" w:hAnsiTheme="minorEastAsia" w:cs="黑体"/>
          <w:kern w:val="0"/>
          <w:szCs w:val="21"/>
        </w:rPr>
      </w:pPr>
      <w:r w:rsidRPr="00012748">
        <w:rPr>
          <w:rFonts w:asciiTheme="minorEastAsia" w:eastAsiaTheme="minorEastAsia" w:hAnsiTheme="minorEastAsia" w:cs="黑体" w:hint="eastAsia"/>
          <w:b/>
          <w:kern w:val="0"/>
          <w:szCs w:val="21"/>
        </w:rPr>
        <w:t>3</w:t>
      </w:r>
      <w:r w:rsidR="00AA46E4">
        <w:rPr>
          <w:rFonts w:asciiTheme="minorEastAsia" w:eastAsiaTheme="minorEastAsia" w:hAnsiTheme="minorEastAsia" w:cs="黑体" w:hint="eastAsia"/>
          <w:b/>
          <w:kern w:val="0"/>
          <w:szCs w:val="21"/>
        </w:rPr>
        <w:t xml:space="preserve">  </w:t>
      </w:r>
      <w:r w:rsidR="00CD345A" w:rsidRPr="00012748">
        <w:rPr>
          <w:rFonts w:asciiTheme="minorEastAsia" w:eastAsiaTheme="minorEastAsia" w:hAnsiTheme="minorEastAsia" w:cs="黑体" w:hint="eastAsia"/>
          <w:kern w:val="0"/>
          <w:szCs w:val="21"/>
        </w:rPr>
        <w:t>当燃气供应单位对存在安全隐患的用户进行督促整改，用户不配合整改或拒不整改的，燃气供应单位有权采取停气处理措施，并告知因终止供气产生的损失由用户承担。</w:t>
      </w:r>
    </w:p>
    <w:p w:rsidR="00A04DC6" w:rsidRPr="00012748" w:rsidRDefault="005853F4" w:rsidP="00AA46E4">
      <w:pPr>
        <w:widowControl/>
        <w:spacing w:beforeLines="50" w:afterLines="50" w:line="300" w:lineRule="auto"/>
        <w:ind w:firstLineChars="200" w:firstLine="422"/>
        <w:jc w:val="left"/>
        <w:outlineLvl w:val="2"/>
        <w:rPr>
          <w:rFonts w:asciiTheme="minorEastAsia" w:eastAsiaTheme="minorEastAsia" w:hAnsiTheme="minorEastAsia" w:cs="黑体"/>
          <w:kern w:val="0"/>
          <w:szCs w:val="21"/>
        </w:rPr>
      </w:pPr>
      <w:r w:rsidRPr="00012748">
        <w:rPr>
          <w:rFonts w:asciiTheme="minorEastAsia" w:eastAsiaTheme="minorEastAsia" w:hAnsiTheme="minorEastAsia" w:cs="黑体" w:hint="eastAsia"/>
          <w:b/>
          <w:kern w:val="0"/>
          <w:szCs w:val="21"/>
        </w:rPr>
        <w:t>4</w:t>
      </w:r>
      <w:r w:rsidR="00AA46E4">
        <w:rPr>
          <w:rFonts w:asciiTheme="minorEastAsia" w:eastAsiaTheme="minorEastAsia" w:hAnsiTheme="minorEastAsia" w:cs="黑体" w:hint="eastAsia"/>
          <w:b/>
          <w:kern w:val="0"/>
          <w:szCs w:val="21"/>
        </w:rPr>
        <w:t xml:space="preserve">  </w:t>
      </w:r>
      <w:r w:rsidR="00CD345A" w:rsidRPr="00012748">
        <w:rPr>
          <w:rFonts w:asciiTheme="minorEastAsia" w:eastAsiaTheme="minorEastAsia" w:hAnsiTheme="minorEastAsia" w:cs="黑体" w:hint="eastAsia"/>
          <w:kern w:val="0"/>
          <w:szCs w:val="21"/>
        </w:rPr>
        <w:t>当周期内首次安全巡检因用户到访不遇或拒绝检查等原因无法进行的，应在合适位置张贴《</w:t>
      </w:r>
      <w:r w:rsidR="003E6B77" w:rsidRPr="00012748">
        <w:rPr>
          <w:rFonts w:asciiTheme="minorEastAsia" w:eastAsiaTheme="minorEastAsia" w:hAnsiTheme="minorEastAsia" w:cs="黑体" w:hint="eastAsia"/>
          <w:kern w:val="0"/>
          <w:szCs w:val="21"/>
        </w:rPr>
        <w:t>管道燃气用户</w:t>
      </w:r>
      <w:r w:rsidR="00CD345A" w:rsidRPr="00012748">
        <w:rPr>
          <w:rFonts w:asciiTheme="minorEastAsia" w:eastAsiaTheme="minorEastAsia" w:hAnsiTheme="minorEastAsia" w:cs="黑体" w:hint="eastAsia"/>
          <w:kern w:val="0"/>
          <w:szCs w:val="21"/>
        </w:rPr>
        <w:t>未安</w:t>
      </w:r>
      <w:r w:rsidR="003E6B77" w:rsidRPr="00012748">
        <w:rPr>
          <w:rFonts w:asciiTheme="minorEastAsia" w:eastAsiaTheme="minorEastAsia" w:hAnsiTheme="minorEastAsia" w:cs="黑体" w:hint="eastAsia"/>
          <w:kern w:val="0"/>
          <w:szCs w:val="21"/>
        </w:rPr>
        <w:t>全巡</w:t>
      </w:r>
      <w:r w:rsidR="00CD345A" w:rsidRPr="00012748">
        <w:rPr>
          <w:rFonts w:asciiTheme="minorEastAsia" w:eastAsiaTheme="minorEastAsia" w:hAnsiTheme="minorEastAsia" w:cs="黑体" w:hint="eastAsia"/>
          <w:kern w:val="0"/>
          <w:szCs w:val="21"/>
        </w:rPr>
        <w:t>检告知单》（见附录</w:t>
      </w:r>
      <w:r w:rsidR="003E6B77" w:rsidRPr="00012748">
        <w:rPr>
          <w:rFonts w:asciiTheme="minorEastAsia" w:eastAsiaTheme="minorEastAsia" w:hAnsiTheme="minorEastAsia" w:cs="黑体" w:hint="eastAsia"/>
          <w:kern w:val="0"/>
          <w:szCs w:val="21"/>
        </w:rPr>
        <w:t>A</w:t>
      </w:r>
      <w:r w:rsidR="00CD345A" w:rsidRPr="00012748">
        <w:rPr>
          <w:rFonts w:asciiTheme="minorEastAsia" w:eastAsiaTheme="minorEastAsia" w:hAnsiTheme="minorEastAsia" w:cs="黑体" w:hint="eastAsia"/>
          <w:kern w:val="0"/>
          <w:szCs w:val="21"/>
        </w:rPr>
        <w:t>中</w:t>
      </w:r>
      <w:r w:rsidR="003E6B77" w:rsidRPr="00012748">
        <w:rPr>
          <w:rFonts w:asciiTheme="minorEastAsia" w:eastAsiaTheme="minorEastAsia" w:hAnsiTheme="minorEastAsia" w:cs="黑体" w:hint="eastAsia"/>
          <w:kern w:val="0"/>
          <w:szCs w:val="21"/>
        </w:rPr>
        <w:t>A.16</w:t>
      </w:r>
      <w:r w:rsidR="00CD345A" w:rsidRPr="00012748">
        <w:rPr>
          <w:rFonts w:asciiTheme="minorEastAsia" w:eastAsiaTheme="minorEastAsia" w:hAnsiTheme="minorEastAsia" w:cs="黑体" w:hint="eastAsia"/>
          <w:kern w:val="0"/>
          <w:szCs w:val="21"/>
        </w:rPr>
        <w:t>），告知用户及时联系燃气公司，并拍照留存记录。</w:t>
      </w:r>
    </w:p>
    <w:p w:rsidR="00A04DC6" w:rsidRPr="00012748" w:rsidRDefault="005853F4" w:rsidP="00AA46E4">
      <w:pPr>
        <w:widowControl/>
        <w:spacing w:beforeLines="50" w:afterLines="50" w:line="300" w:lineRule="auto"/>
        <w:ind w:firstLineChars="200" w:firstLine="422"/>
        <w:jc w:val="left"/>
        <w:outlineLvl w:val="2"/>
        <w:rPr>
          <w:rFonts w:asciiTheme="minorEastAsia" w:eastAsiaTheme="minorEastAsia" w:hAnsiTheme="minorEastAsia" w:cs="黑体"/>
          <w:kern w:val="0"/>
          <w:szCs w:val="21"/>
        </w:rPr>
      </w:pPr>
      <w:r w:rsidRPr="00012748">
        <w:rPr>
          <w:rFonts w:asciiTheme="minorEastAsia" w:eastAsiaTheme="minorEastAsia" w:hAnsiTheme="minorEastAsia" w:cs="黑体" w:hint="eastAsia"/>
          <w:b/>
          <w:kern w:val="0"/>
          <w:szCs w:val="21"/>
        </w:rPr>
        <w:t>5</w:t>
      </w:r>
      <w:r w:rsidR="00AA46E4">
        <w:rPr>
          <w:rFonts w:asciiTheme="minorEastAsia" w:eastAsiaTheme="minorEastAsia" w:hAnsiTheme="minorEastAsia" w:cs="黑体" w:hint="eastAsia"/>
          <w:b/>
          <w:kern w:val="0"/>
          <w:szCs w:val="21"/>
        </w:rPr>
        <w:t xml:space="preserve">  </w:t>
      </w:r>
      <w:r w:rsidR="00CD345A" w:rsidRPr="00012748">
        <w:rPr>
          <w:rFonts w:asciiTheme="minorEastAsia" w:eastAsiaTheme="minorEastAsia" w:hAnsiTheme="minorEastAsia" w:cs="黑体" w:hint="eastAsia"/>
          <w:kern w:val="0"/>
          <w:szCs w:val="21"/>
        </w:rPr>
        <w:t>燃气供应单位应建立《管道燃气用户安全巡检到访不遇明细表》（见附录</w:t>
      </w:r>
      <w:r w:rsidR="003E6B77" w:rsidRPr="00012748">
        <w:rPr>
          <w:rFonts w:asciiTheme="minorEastAsia" w:eastAsiaTheme="minorEastAsia" w:hAnsiTheme="minorEastAsia" w:cs="黑体" w:hint="eastAsia"/>
          <w:kern w:val="0"/>
          <w:szCs w:val="21"/>
        </w:rPr>
        <w:t>A</w:t>
      </w:r>
      <w:r w:rsidR="00CD345A" w:rsidRPr="00012748">
        <w:rPr>
          <w:rFonts w:asciiTheme="minorEastAsia" w:eastAsiaTheme="minorEastAsia" w:hAnsiTheme="minorEastAsia" w:cs="黑体" w:hint="eastAsia"/>
          <w:kern w:val="0"/>
          <w:szCs w:val="21"/>
        </w:rPr>
        <w:t>中</w:t>
      </w:r>
      <w:r w:rsidR="003E6B77" w:rsidRPr="00012748">
        <w:rPr>
          <w:rFonts w:asciiTheme="minorEastAsia" w:eastAsiaTheme="minorEastAsia" w:hAnsiTheme="minorEastAsia" w:cs="黑体" w:hint="eastAsia"/>
          <w:kern w:val="0"/>
          <w:szCs w:val="21"/>
        </w:rPr>
        <w:t>A</w:t>
      </w:r>
      <w:r w:rsidR="00CD345A" w:rsidRPr="00012748">
        <w:rPr>
          <w:rFonts w:asciiTheme="minorEastAsia" w:eastAsiaTheme="minorEastAsia" w:hAnsiTheme="minorEastAsia" w:cs="黑体" w:hint="eastAsia"/>
          <w:kern w:val="0"/>
          <w:szCs w:val="21"/>
        </w:rPr>
        <w:t>.</w:t>
      </w:r>
      <w:r w:rsidR="003E6B77" w:rsidRPr="00012748">
        <w:rPr>
          <w:rFonts w:asciiTheme="minorEastAsia" w:eastAsiaTheme="minorEastAsia" w:hAnsiTheme="minorEastAsia" w:cs="黑体" w:hint="eastAsia"/>
          <w:kern w:val="0"/>
          <w:szCs w:val="21"/>
        </w:rPr>
        <w:t>13</w:t>
      </w:r>
      <w:r w:rsidR="00CD345A" w:rsidRPr="00012748">
        <w:rPr>
          <w:rFonts w:asciiTheme="minorEastAsia" w:eastAsiaTheme="minorEastAsia" w:hAnsiTheme="minorEastAsia" w:cs="黑体" w:hint="eastAsia"/>
          <w:kern w:val="0"/>
          <w:szCs w:val="21"/>
        </w:rPr>
        <w:t>）；在首次安全巡检结束后，燃气供应单位应建立到访不遇或拒绝用户复检的管理机制。</w:t>
      </w:r>
    </w:p>
    <w:p w:rsidR="00A04DC6" w:rsidRPr="00012748" w:rsidRDefault="005853F4" w:rsidP="00AA46E4">
      <w:pPr>
        <w:widowControl/>
        <w:spacing w:beforeLines="50" w:afterLines="50" w:line="300" w:lineRule="auto"/>
        <w:ind w:firstLineChars="200" w:firstLine="422"/>
        <w:jc w:val="left"/>
        <w:outlineLvl w:val="2"/>
        <w:rPr>
          <w:rFonts w:asciiTheme="minorEastAsia" w:eastAsiaTheme="minorEastAsia" w:hAnsiTheme="minorEastAsia" w:cs="黑体"/>
          <w:kern w:val="0"/>
          <w:szCs w:val="21"/>
        </w:rPr>
      </w:pPr>
      <w:r w:rsidRPr="00012748">
        <w:rPr>
          <w:rFonts w:asciiTheme="minorEastAsia" w:eastAsiaTheme="minorEastAsia" w:hAnsiTheme="minorEastAsia" w:cs="黑体" w:hint="eastAsia"/>
          <w:b/>
          <w:kern w:val="0"/>
          <w:szCs w:val="21"/>
        </w:rPr>
        <w:t>6</w:t>
      </w:r>
      <w:r w:rsidR="00AA46E4">
        <w:rPr>
          <w:rFonts w:asciiTheme="minorEastAsia" w:eastAsiaTheme="minorEastAsia" w:hAnsiTheme="minorEastAsia" w:cs="黑体" w:hint="eastAsia"/>
          <w:b/>
          <w:kern w:val="0"/>
          <w:szCs w:val="21"/>
        </w:rPr>
        <w:t xml:space="preserve">  </w:t>
      </w:r>
      <w:r w:rsidR="00CD345A" w:rsidRPr="00012748">
        <w:rPr>
          <w:rFonts w:asciiTheme="minorEastAsia" w:eastAsiaTheme="minorEastAsia" w:hAnsiTheme="minorEastAsia" w:cs="黑体" w:hint="eastAsia"/>
          <w:kern w:val="0"/>
          <w:szCs w:val="21"/>
        </w:rPr>
        <w:t>当发生用户拒绝安全巡检、拒绝在安全巡检记录上签字或不签收《</w:t>
      </w:r>
      <w:r w:rsidR="00483DD7" w:rsidRPr="00012748">
        <w:rPr>
          <w:rFonts w:asciiTheme="minorEastAsia" w:eastAsiaTheme="minorEastAsia" w:hAnsiTheme="minorEastAsia" w:cs="黑体" w:hint="eastAsia"/>
          <w:kern w:val="0"/>
          <w:szCs w:val="21"/>
        </w:rPr>
        <w:t>管道燃气用户安全巡检隐患告知单</w:t>
      </w:r>
      <w:r w:rsidR="00CD345A" w:rsidRPr="00012748">
        <w:rPr>
          <w:rFonts w:asciiTheme="minorEastAsia" w:eastAsiaTheme="minorEastAsia" w:hAnsiTheme="minorEastAsia" w:cs="黑体" w:hint="eastAsia"/>
          <w:kern w:val="0"/>
          <w:szCs w:val="21"/>
        </w:rPr>
        <w:t>》的应及时与该用户所在物业、社区管理机构对接，并对相关安全巡检资料进行交接，填写《管道燃气用户安全巡检</w:t>
      </w:r>
      <w:r w:rsidR="00483DD7" w:rsidRPr="00012748">
        <w:rPr>
          <w:rFonts w:asciiTheme="minorEastAsia" w:eastAsiaTheme="minorEastAsia" w:hAnsiTheme="minorEastAsia" w:cs="黑体" w:hint="eastAsia"/>
          <w:kern w:val="0"/>
          <w:szCs w:val="21"/>
        </w:rPr>
        <w:t>情况档案资料交接表</w:t>
      </w:r>
      <w:r w:rsidR="00CD345A" w:rsidRPr="00012748">
        <w:rPr>
          <w:rFonts w:asciiTheme="minorEastAsia" w:eastAsiaTheme="minorEastAsia" w:hAnsiTheme="minorEastAsia" w:cs="黑体" w:hint="eastAsia"/>
          <w:kern w:val="0"/>
          <w:szCs w:val="21"/>
        </w:rPr>
        <w:t>》（见附录</w:t>
      </w:r>
      <w:r w:rsidR="00483DD7" w:rsidRPr="00012748">
        <w:rPr>
          <w:rFonts w:asciiTheme="minorEastAsia" w:eastAsiaTheme="minorEastAsia" w:hAnsiTheme="minorEastAsia" w:cs="黑体" w:hint="eastAsia"/>
          <w:kern w:val="0"/>
          <w:szCs w:val="21"/>
        </w:rPr>
        <w:t>A</w:t>
      </w:r>
      <w:r w:rsidR="00CD345A" w:rsidRPr="00012748">
        <w:rPr>
          <w:rFonts w:asciiTheme="minorEastAsia" w:eastAsiaTheme="minorEastAsia" w:hAnsiTheme="minorEastAsia" w:cs="黑体" w:hint="eastAsia"/>
          <w:kern w:val="0"/>
          <w:szCs w:val="21"/>
        </w:rPr>
        <w:t>中</w:t>
      </w:r>
      <w:r w:rsidR="00483DD7" w:rsidRPr="00012748">
        <w:rPr>
          <w:rFonts w:asciiTheme="minorEastAsia" w:eastAsiaTheme="minorEastAsia" w:hAnsiTheme="minorEastAsia" w:cs="黑体" w:hint="eastAsia"/>
          <w:kern w:val="0"/>
          <w:szCs w:val="21"/>
        </w:rPr>
        <w:t>A</w:t>
      </w:r>
      <w:r w:rsidR="00CD345A" w:rsidRPr="00012748">
        <w:rPr>
          <w:rFonts w:asciiTheme="minorEastAsia" w:eastAsiaTheme="minorEastAsia" w:hAnsiTheme="minorEastAsia" w:cs="黑体" w:hint="eastAsia"/>
          <w:kern w:val="0"/>
          <w:szCs w:val="21"/>
        </w:rPr>
        <w:t>.</w:t>
      </w:r>
      <w:r w:rsidR="00483DD7" w:rsidRPr="00012748">
        <w:rPr>
          <w:rFonts w:asciiTheme="minorEastAsia" w:eastAsiaTheme="minorEastAsia" w:hAnsiTheme="minorEastAsia" w:cs="黑体" w:hint="eastAsia"/>
          <w:kern w:val="0"/>
          <w:szCs w:val="21"/>
        </w:rPr>
        <w:t>15</w:t>
      </w:r>
      <w:r w:rsidR="00CD345A" w:rsidRPr="00012748">
        <w:rPr>
          <w:rFonts w:asciiTheme="minorEastAsia" w:eastAsiaTheme="minorEastAsia" w:hAnsiTheme="minorEastAsia" w:cs="黑体" w:hint="eastAsia"/>
          <w:kern w:val="0"/>
          <w:szCs w:val="21"/>
        </w:rPr>
        <w:t>）</w:t>
      </w:r>
      <w:r w:rsidRPr="00012748">
        <w:rPr>
          <w:rFonts w:asciiTheme="minorEastAsia" w:eastAsiaTheme="minorEastAsia" w:hAnsiTheme="minorEastAsia" w:cs="黑体" w:hint="eastAsia"/>
          <w:kern w:val="0"/>
          <w:szCs w:val="21"/>
        </w:rPr>
        <w:t>。</w:t>
      </w:r>
    </w:p>
    <w:p w:rsidR="00A04DC6" w:rsidRPr="00012748" w:rsidRDefault="005853F4" w:rsidP="00AA46E4">
      <w:pPr>
        <w:widowControl/>
        <w:spacing w:beforeLines="50" w:afterLines="50" w:line="300" w:lineRule="auto"/>
        <w:ind w:firstLineChars="200" w:firstLine="422"/>
        <w:jc w:val="left"/>
        <w:outlineLvl w:val="2"/>
        <w:rPr>
          <w:rFonts w:asciiTheme="minorEastAsia" w:eastAsiaTheme="minorEastAsia" w:hAnsiTheme="minorEastAsia" w:cs="黑体"/>
          <w:kern w:val="0"/>
          <w:szCs w:val="21"/>
        </w:rPr>
      </w:pPr>
      <w:r w:rsidRPr="00012748">
        <w:rPr>
          <w:rFonts w:asciiTheme="minorEastAsia" w:eastAsiaTheme="minorEastAsia" w:hAnsiTheme="minorEastAsia" w:cs="黑体" w:hint="eastAsia"/>
          <w:b/>
          <w:kern w:val="0"/>
          <w:szCs w:val="21"/>
        </w:rPr>
        <w:lastRenderedPageBreak/>
        <w:t>7</w:t>
      </w:r>
      <w:r w:rsidR="00AA46E4">
        <w:rPr>
          <w:rFonts w:asciiTheme="minorEastAsia" w:eastAsiaTheme="minorEastAsia" w:hAnsiTheme="minorEastAsia" w:cs="黑体" w:hint="eastAsia"/>
          <w:b/>
          <w:kern w:val="0"/>
          <w:szCs w:val="21"/>
        </w:rPr>
        <w:t xml:space="preserve">  </w:t>
      </w:r>
      <w:r w:rsidR="00CD345A" w:rsidRPr="00012748">
        <w:rPr>
          <w:rFonts w:asciiTheme="minorEastAsia" w:eastAsiaTheme="minorEastAsia" w:hAnsiTheme="minorEastAsia" w:cs="黑体" w:hint="eastAsia"/>
          <w:kern w:val="0"/>
          <w:szCs w:val="21"/>
        </w:rPr>
        <w:t>对拒绝安全巡检或长期到访不遇的用户，燃气供应单位应采用激光甲烷检测仪、集中进行压力测试等辅助手段进行安全监察，发现泄漏的立即与该用户所在物业、社区管理机构对接，并立即采取停气处理措施。</w:t>
      </w:r>
    </w:p>
    <w:p w:rsidR="00A04DC6" w:rsidRPr="00012748" w:rsidRDefault="00314789" w:rsidP="00AA46E4">
      <w:pPr>
        <w:widowControl/>
        <w:spacing w:beforeLines="50" w:afterLines="50" w:line="300" w:lineRule="auto"/>
        <w:ind w:firstLineChars="200" w:firstLine="422"/>
        <w:jc w:val="left"/>
        <w:outlineLvl w:val="2"/>
        <w:rPr>
          <w:rFonts w:asciiTheme="minorEastAsia" w:eastAsiaTheme="minorEastAsia" w:hAnsiTheme="minorEastAsia" w:cs="黑体"/>
          <w:szCs w:val="21"/>
        </w:rPr>
      </w:pPr>
      <w:r w:rsidRPr="00012748">
        <w:rPr>
          <w:rFonts w:asciiTheme="minorEastAsia" w:eastAsiaTheme="minorEastAsia" w:hAnsiTheme="minorEastAsia" w:cs="黑体" w:hint="eastAsia"/>
          <w:b/>
          <w:kern w:val="0"/>
          <w:szCs w:val="21"/>
          <w:lang w:bidi="mn-Mong-CN"/>
        </w:rPr>
        <w:t>8</w:t>
      </w:r>
      <w:r w:rsidR="00AA46E4">
        <w:rPr>
          <w:rFonts w:asciiTheme="minorEastAsia" w:eastAsiaTheme="minorEastAsia" w:hAnsiTheme="minorEastAsia" w:cs="黑体" w:hint="eastAsia"/>
          <w:b/>
          <w:kern w:val="0"/>
          <w:szCs w:val="21"/>
          <w:lang w:bidi="mn-Mong-CN"/>
        </w:rPr>
        <w:t xml:space="preserve">  </w:t>
      </w:r>
      <w:r w:rsidR="00CD345A" w:rsidRPr="00012748">
        <w:rPr>
          <w:rFonts w:asciiTheme="minorEastAsia" w:eastAsiaTheme="minorEastAsia" w:hAnsiTheme="minorEastAsia" w:cs="黑体" w:hint="eastAsia"/>
          <w:szCs w:val="21"/>
        </w:rPr>
        <w:t>当安全巡检时若发现用户有极端倾向或无法确保用气安全时，应及时撤离并将信息及时上报物业、社区等管理部门。</w:t>
      </w:r>
    </w:p>
    <w:p w:rsidR="00A04DC6" w:rsidRPr="00012748" w:rsidRDefault="005853F4" w:rsidP="00AA46E4">
      <w:pPr>
        <w:widowControl/>
        <w:spacing w:beforeLines="50" w:afterLines="50" w:line="300" w:lineRule="auto"/>
        <w:ind w:firstLineChars="200" w:firstLine="422"/>
        <w:jc w:val="left"/>
        <w:outlineLvl w:val="2"/>
        <w:rPr>
          <w:rFonts w:asciiTheme="minorEastAsia" w:eastAsiaTheme="minorEastAsia" w:hAnsiTheme="minorEastAsia" w:cs="黑体"/>
          <w:szCs w:val="21"/>
        </w:rPr>
      </w:pPr>
      <w:r w:rsidRPr="00012748">
        <w:rPr>
          <w:rFonts w:asciiTheme="minorEastAsia" w:eastAsiaTheme="minorEastAsia" w:hAnsiTheme="minorEastAsia" w:cs="黑体" w:hint="eastAsia"/>
          <w:b/>
          <w:szCs w:val="21"/>
        </w:rPr>
        <w:t>9</w:t>
      </w:r>
      <w:bookmarkStart w:id="147" w:name="_Toc429659569"/>
      <w:bookmarkStart w:id="148" w:name="_Toc429658611"/>
      <w:bookmarkStart w:id="149" w:name="_Toc476924507"/>
      <w:bookmarkStart w:id="150" w:name="_Toc446420271"/>
      <w:bookmarkEnd w:id="143"/>
      <w:bookmarkEnd w:id="144"/>
      <w:bookmarkEnd w:id="145"/>
      <w:bookmarkEnd w:id="146"/>
      <w:r w:rsidR="00AA46E4">
        <w:rPr>
          <w:rFonts w:asciiTheme="minorEastAsia" w:eastAsiaTheme="minorEastAsia" w:hAnsiTheme="minorEastAsia" w:cs="黑体" w:hint="eastAsia"/>
          <w:b/>
          <w:szCs w:val="21"/>
        </w:rPr>
        <w:t xml:space="preserve">  </w:t>
      </w:r>
      <w:r w:rsidR="00CD345A" w:rsidRPr="00012748">
        <w:rPr>
          <w:rFonts w:asciiTheme="minorEastAsia" w:eastAsiaTheme="minorEastAsia" w:hAnsiTheme="minorEastAsia" w:cs="黑体" w:hint="eastAsia"/>
          <w:kern w:val="0"/>
          <w:szCs w:val="21"/>
        </w:rPr>
        <w:t>安全巡检完成后，应在适宜位置粘贴“安全巡检”标识，注明本次安全巡检日期。</w:t>
      </w:r>
    </w:p>
    <w:p w:rsidR="00A04DC6" w:rsidRPr="00012748" w:rsidRDefault="005853F4" w:rsidP="00AA46E4">
      <w:pPr>
        <w:widowControl/>
        <w:spacing w:beforeLines="50" w:afterLines="50" w:line="300" w:lineRule="auto"/>
        <w:ind w:firstLineChars="200" w:firstLine="422"/>
        <w:jc w:val="left"/>
        <w:outlineLvl w:val="2"/>
        <w:rPr>
          <w:rFonts w:asciiTheme="minorEastAsia" w:eastAsiaTheme="minorEastAsia" w:hAnsiTheme="minorEastAsia" w:cs="黑体"/>
          <w:szCs w:val="21"/>
        </w:rPr>
      </w:pPr>
      <w:r w:rsidRPr="00012748">
        <w:rPr>
          <w:rFonts w:asciiTheme="minorEastAsia" w:eastAsiaTheme="minorEastAsia" w:hAnsiTheme="minorEastAsia" w:cs="黑体" w:hint="eastAsia"/>
          <w:b/>
          <w:szCs w:val="21"/>
        </w:rPr>
        <w:t>10</w:t>
      </w:r>
      <w:bookmarkEnd w:id="147"/>
      <w:bookmarkEnd w:id="148"/>
      <w:bookmarkEnd w:id="149"/>
      <w:bookmarkEnd w:id="150"/>
      <w:r w:rsidR="00AA46E4">
        <w:rPr>
          <w:rFonts w:asciiTheme="minorEastAsia" w:eastAsiaTheme="minorEastAsia" w:hAnsiTheme="minorEastAsia" w:cs="黑体" w:hint="eastAsia"/>
          <w:b/>
          <w:szCs w:val="21"/>
        </w:rPr>
        <w:t xml:space="preserve">  </w:t>
      </w:r>
      <w:r w:rsidR="00CD345A" w:rsidRPr="00012748">
        <w:rPr>
          <w:rFonts w:asciiTheme="minorEastAsia" w:eastAsiaTheme="minorEastAsia" w:hAnsiTheme="minorEastAsia" w:cs="黑体" w:hint="eastAsia"/>
          <w:kern w:val="0"/>
          <w:szCs w:val="21"/>
        </w:rPr>
        <w:t>安全巡检完成后，安全巡检员应向管道燃气用户告知本次安全巡检结果，管道燃气用户应在《</w:t>
      </w:r>
      <w:r w:rsidR="00483DD7" w:rsidRPr="00012748">
        <w:rPr>
          <w:rFonts w:asciiTheme="minorEastAsia" w:eastAsiaTheme="minorEastAsia" w:hAnsiTheme="minorEastAsia" w:cs="黑体" w:hint="eastAsia"/>
          <w:kern w:val="0"/>
          <w:szCs w:val="21"/>
        </w:rPr>
        <w:t>管道燃气用户安全巡检隐患告知单</w:t>
      </w:r>
      <w:r w:rsidR="00CD345A" w:rsidRPr="00012748">
        <w:rPr>
          <w:rFonts w:asciiTheme="minorEastAsia" w:eastAsiaTheme="minorEastAsia" w:hAnsiTheme="minorEastAsia" w:cs="黑体" w:hint="eastAsia"/>
          <w:kern w:val="0"/>
          <w:szCs w:val="21"/>
        </w:rPr>
        <w:t>》上签字确认。</w:t>
      </w:r>
    </w:p>
    <w:p w:rsidR="00A04DC6" w:rsidRPr="00012748" w:rsidRDefault="001E2ECF" w:rsidP="00AA46E4">
      <w:pPr>
        <w:spacing w:line="300" w:lineRule="auto"/>
        <w:jc w:val="left"/>
        <w:rPr>
          <w:rFonts w:asciiTheme="minorEastAsia" w:eastAsiaTheme="minorEastAsia" w:hAnsiTheme="minorEastAsia"/>
          <w:szCs w:val="21"/>
        </w:rPr>
      </w:pPr>
      <w:bookmarkStart w:id="151" w:name="_Toc421258599"/>
      <w:bookmarkStart w:id="152" w:name="_Toc419895014"/>
      <w:bookmarkStart w:id="153" w:name="_Toc419901188"/>
      <w:r w:rsidRPr="00012748">
        <w:rPr>
          <w:rFonts w:asciiTheme="minorEastAsia" w:eastAsiaTheme="minorEastAsia" w:hAnsiTheme="minorEastAsia" w:hint="eastAsia"/>
          <w:b/>
          <w:szCs w:val="21"/>
        </w:rPr>
        <w:t>6</w:t>
      </w:r>
      <w:r w:rsidR="00CD345A" w:rsidRPr="00012748">
        <w:rPr>
          <w:rFonts w:asciiTheme="minorEastAsia" w:eastAsiaTheme="minorEastAsia" w:hAnsiTheme="minorEastAsia" w:hint="eastAsia"/>
          <w:b/>
          <w:szCs w:val="21"/>
        </w:rPr>
        <w:t>.</w:t>
      </w:r>
      <w:r w:rsidR="00E00E9C">
        <w:rPr>
          <w:rFonts w:asciiTheme="minorEastAsia" w:eastAsiaTheme="minorEastAsia" w:hAnsiTheme="minorEastAsia" w:hint="eastAsia"/>
          <w:b/>
          <w:szCs w:val="21"/>
        </w:rPr>
        <w:t>2.2</w:t>
      </w:r>
      <w:bookmarkEnd w:id="151"/>
      <w:bookmarkEnd w:id="152"/>
      <w:bookmarkEnd w:id="153"/>
      <w:r w:rsidR="00AA46E4">
        <w:rPr>
          <w:rFonts w:asciiTheme="minorEastAsia" w:eastAsiaTheme="minorEastAsia" w:hAnsiTheme="minorEastAsia" w:hint="eastAsia"/>
          <w:b/>
          <w:szCs w:val="21"/>
        </w:rPr>
        <w:t xml:space="preserve">  </w:t>
      </w:r>
      <w:r w:rsidR="00CD345A" w:rsidRPr="00012748">
        <w:rPr>
          <w:rFonts w:asciiTheme="minorEastAsia" w:eastAsiaTheme="minorEastAsia" w:hAnsiTheme="minorEastAsia" w:hint="eastAsia"/>
          <w:szCs w:val="21"/>
        </w:rPr>
        <w:t>非居民用户安全巡检结果处</w:t>
      </w:r>
      <w:r w:rsidR="00E00E9C">
        <w:rPr>
          <w:rFonts w:asciiTheme="minorEastAsia" w:eastAsiaTheme="minorEastAsia" w:hAnsiTheme="minorEastAsia" w:hint="eastAsia"/>
          <w:szCs w:val="21"/>
        </w:rPr>
        <w:t>理</w:t>
      </w:r>
    </w:p>
    <w:p w:rsidR="00A04DC6" w:rsidRPr="00012748" w:rsidRDefault="005853F4" w:rsidP="00AA46E4">
      <w:pPr>
        <w:spacing w:line="300" w:lineRule="auto"/>
        <w:ind w:firstLineChars="200" w:firstLine="422"/>
        <w:jc w:val="left"/>
        <w:rPr>
          <w:rFonts w:asciiTheme="minorEastAsia" w:eastAsiaTheme="minorEastAsia" w:hAnsiTheme="minorEastAsia" w:cs="宋体"/>
          <w:color w:val="000000"/>
          <w:szCs w:val="21"/>
        </w:rPr>
      </w:pPr>
      <w:r w:rsidRPr="00012748">
        <w:rPr>
          <w:rFonts w:asciiTheme="minorEastAsia" w:eastAsiaTheme="minorEastAsia" w:hAnsiTheme="minorEastAsia" w:hint="eastAsia"/>
          <w:b/>
          <w:szCs w:val="21"/>
        </w:rPr>
        <w:t>1</w:t>
      </w:r>
      <w:r w:rsidR="00AA46E4">
        <w:rPr>
          <w:rFonts w:asciiTheme="minorEastAsia" w:eastAsiaTheme="minorEastAsia" w:hAnsiTheme="minorEastAsia" w:hint="eastAsia"/>
          <w:b/>
          <w:szCs w:val="21"/>
        </w:rPr>
        <w:t xml:space="preserve">  </w:t>
      </w:r>
      <w:r w:rsidR="00CD345A" w:rsidRPr="00012748">
        <w:rPr>
          <w:rFonts w:asciiTheme="minorEastAsia" w:eastAsiaTheme="minorEastAsia" w:hAnsiTheme="minorEastAsia" w:hint="eastAsia"/>
          <w:szCs w:val="21"/>
        </w:rPr>
        <w:t>按照本规程安全巡检项目内容的规定进行逐项检查，当发现用户存在不安全用气行为时，安全巡检员应对用户的安全隐患及危害进行告知，提出消除安全隐患的建议措施，并及时填写《</w:t>
      </w:r>
      <w:r w:rsidR="00483DD7" w:rsidRPr="00012748">
        <w:rPr>
          <w:rFonts w:asciiTheme="minorEastAsia" w:eastAsiaTheme="minorEastAsia" w:hAnsiTheme="minorEastAsia" w:hint="eastAsia"/>
          <w:szCs w:val="21"/>
        </w:rPr>
        <w:t>管道燃气用户安全巡检隐患告知单</w:t>
      </w:r>
      <w:r w:rsidR="00CD345A" w:rsidRPr="00012748">
        <w:rPr>
          <w:rFonts w:asciiTheme="minorEastAsia" w:eastAsiaTheme="minorEastAsia" w:hAnsiTheme="minorEastAsia" w:hint="eastAsia"/>
          <w:szCs w:val="21"/>
        </w:rPr>
        <w:t>》提醒用户签收。不安全用气行为除了本规程中</w:t>
      </w:r>
      <w:r w:rsidR="00483DD7" w:rsidRPr="00012748">
        <w:rPr>
          <w:rFonts w:asciiTheme="minorEastAsia" w:eastAsiaTheme="minorEastAsia" w:hAnsiTheme="minorEastAsia" w:hint="eastAsia"/>
          <w:szCs w:val="21"/>
        </w:rPr>
        <w:t>6</w:t>
      </w:r>
      <w:r w:rsidR="00CD345A" w:rsidRPr="00012748">
        <w:rPr>
          <w:rFonts w:asciiTheme="minorEastAsia" w:eastAsiaTheme="minorEastAsia" w:hAnsiTheme="minorEastAsia" w:hint="eastAsia"/>
          <w:szCs w:val="21"/>
        </w:rPr>
        <w:t>.0.2规定的内容外，还不应存在以下用气行为：</w:t>
      </w:r>
    </w:p>
    <w:p w:rsidR="00A04DC6" w:rsidRPr="00012748" w:rsidRDefault="00CD345A" w:rsidP="00AA46E4">
      <w:pPr>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1）</w:t>
      </w:r>
      <w:r w:rsidR="005853F4" w:rsidRPr="00012748">
        <w:rPr>
          <w:rFonts w:asciiTheme="minorEastAsia" w:eastAsiaTheme="minorEastAsia" w:hAnsiTheme="minorEastAsia" w:hint="eastAsia"/>
          <w:szCs w:val="21"/>
        </w:rPr>
        <w:t>过道边上的阀门手柄没有安全措施；</w:t>
      </w:r>
    </w:p>
    <w:p w:rsidR="00A04DC6" w:rsidRPr="00012748" w:rsidRDefault="00CD345A" w:rsidP="00AA46E4">
      <w:pPr>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2）</w:t>
      </w:r>
      <w:r w:rsidRPr="00012748">
        <w:rPr>
          <w:rFonts w:asciiTheme="minorEastAsia" w:eastAsiaTheme="minorEastAsia" w:hAnsiTheme="minorEastAsia" w:hint="eastAsia"/>
          <w:szCs w:val="21"/>
        </w:rPr>
        <w:t>可燃气体</w:t>
      </w:r>
      <w:r w:rsidR="005853F4" w:rsidRPr="00012748">
        <w:rPr>
          <w:rFonts w:asciiTheme="minorEastAsia" w:eastAsiaTheme="minorEastAsia" w:hAnsiTheme="minorEastAsia" w:hint="eastAsia"/>
          <w:szCs w:val="21"/>
        </w:rPr>
        <w:t>报警器超期未标定、</w:t>
      </w:r>
      <w:r w:rsidRPr="00012748">
        <w:rPr>
          <w:rFonts w:asciiTheme="minorEastAsia" w:eastAsiaTheme="minorEastAsia" w:hAnsiTheme="minorEastAsia" w:hint="eastAsia"/>
          <w:szCs w:val="21"/>
        </w:rPr>
        <w:t>未</w:t>
      </w:r>
      <w:r w:rsidR="005853F4" w:rsidRPr="00012748">
        <w:rPr>
          <w:rFonts w:asciiTheme="minorEastAsia" w:eastAsiaTheme="minorEastAsia" w:hAnsiTheme="minorEastAsia" w:hint="eastAsia"/>
          <w:szCs w:val="21"/>
        </w:rPr>
        <w:t>检定；</w:t>
      </w:r>
    </w:p>
    <w:p w:rsidR="00A04DC6" w:rsidRPr="00012748" w:rsidRDefault="00CD345A" w:rsidP="00AA46E4">
      <w:pPr>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3）</w:t>
      </w:r>
      <w:r w:rsidRPr="00012748">
        <w:rPr>
          <w:rFonts w:asciiTheme="minorEastAsia" w:eastAsiaTheme="minorEastAsia" w:hAnsiTheme="minorEastAsia" w:hint="eastAsia"/>
          <w:szCs w:val="21"/>
        </w:rPr>
        <w:t>未建立</w:t>
      </w:r>
      <w:r w:rsidR="005853F4" w:rsidRPr="00012748">
        <w:rPr>
          <w:rFonts w:asciiTheme="minorEastAsia" w:eastAsiaTheme="minorEastAsia" w:hAnsiTheme="minorEastAsia" w:hint="eastAsia"/>
          <w:szCs w:val="21"/>
        </w:rPr>
        <w:t>安全管理制度。</w:t>
      </w:r>
    </w:p>
    <w:p w:rsidR="00A04DC6" w:rsidRPr="00012748" w:rsidRDefault="005853F4" w:rsidP="00AA46E4">
      <w:pPr>
        <w:widowControl/>
        <w:spacing w:beforeLines="50" w:afterLines="50" w:line="300" w:lineRule="auto"/>
        <w:ind w:firstLineChars="200" w:firstLine="422"/>
        <w:jc w:val="left"/>
        <w:outlineLvl w:val="2"/>
        <w:rPr>
          <w:rFonts w:asciiTheme="minorEastAsia" w:eastAsiaTheme="minorEastAsia" w:hAnsiTheme="minorEastAsia" w:cs="黑体"/>
          <w:kern w:val="0"/>
          <w:szCs w:val="21"/>
        </w:rPr>
      </w:pPr>
      <w:r w:rsidRPr="00012748">
        <w:rPr>
          <w:rFonts w:asciiTheme="minorEastAsia" w:eastAsiaTheme="minorEastAsia" w:hAnsiTheme="minorEastAsia" w:hint="eastAsia"/>
          <w:b/>
          <w:szCs w:val="21"/>
        </w:rPr>
        <w:t>2</w:t>
      </w:r>
      <w:r w:rsidR="00AA46E4">
        <w:rPr>
          <w:rFonts w:asciiTheme="minorEastAsia" w:eastAsiaTheme="minorEastAsia" w:hAnsiTheme="minorEastAsia" w:hint="eastAsia"/>
          <w:b/>
          <w:szCs w:val="21"/>
        </w:rPr>
        <w:t xml:space="preserve">  </w:t>
      </w:r>
      <w:r w:rsidR="00CD345A" w:rsidRPr="00012748">
        <w:rPr>
          <w:rFonts w:asciiTheme="minorEastAsia" w:eastAsiaTheme="minorEastAsia" w:hAnsiTheme="minorEastAsia" w:cs="黑体" w:hint="eastAsia"/>
          <w:kern w:val="0"/>
          <w:szCs w:val="21"/>
        </w:rPr>
        <w:t>燃气供应单位应对存在安全隐患的用户进行督促整改，用户不配合整改或拒不整改的，燃气供应单位有权采取停气措施，并告知因终止供气产生的损失由用户承担。</w:t>
      </w:r>
    </w:p>
    <w:p w:rsidR="00A04DC6" w:rsidRPr="00012748" w:rsidRDefault="005853F4" w:rsidP="00AA46E4">
      <w:pPr>
        <w:widowControl/>
        <w:spacing w:beforeLines="50" w:afterLines="50" w:line="300" w:lineRule="auto"/>
        <w:ind w:firstLineChars="200" w:firstLine="422"/>
        <w:jc w:val="left"/>
        <w:outlineLvl w:val="2"/>
        <w:rPr>
          <w:rFonts w:asciiTheme="minorEastAsia" w:eastAsiaTheme="minorEastAsia" w:hAnsiTheme="minorEastAsia" w:cs="黑体"/>
          <w:szCs w:val="21"/>
        </w:rPr>
      </w:pPr>
      <w:r w:rsidRPr="00012748">
        <w:rPr>
          <w:rFonts w:asciiTheme="minorEastAsia" w:eastAsiaTheme="minorEastAsia" w:hAnsiTheme="minorEastAsia" w:cs="黑体" w:hint="eastAsia"/>
          <w:b/>
          <w:kern w:val="0"/>
          <w:szCs w:val="21"/>
        </w:rPr>
        <w:t>3</w:t>
      </w:r>
      <w:r w:rsidR="00AA46E4">
        <w:rPr>
          <w:rFonts w:asciiTheme="minorEastAsia" w:eastAsiaTheme="minorEastAsia" w:hAnsiTheme="minorEastAsia" w:cs="黑体" w:hint="eastAsia"/>
          <w:b/>
          <w:kern w:val="0"/>
          <w:szCs w:val="21"/>
        </w:rPr>
        <w:t xml:space="preserve">  </w:t>
      </w:r>
      <w:r w:rsidR="00CD345A" w:rsidRPr="00012748">
        <w:rPr>
          <w:rFonts w:asciiTheme="minorEastAsia" w:eastAsiaTheme="minorEastAsia" w:hAnsiTheme="minorEastAsia" w:cs="黑体" w:hint="eastAsia"/>
          <w:kern w:val="0"/>
          <w:szCs w:val="21"/>
        </w:rPr>
        <w:t>安全巡检完成后，安全巡检员应向管道燃气用户告知本次安全巡检结果，管道燃气用户应在《</w:t>
      </w:r>
      <w:r w:rsidR="00483DD7" w:rsidRPr="00012748">
        <w:rPr>
          <w:rFonts w:asciiTheme="minorEastAsia" w:eastAsiaTheme="minorEastAsia" w:hAnsiTheme="minorEastAsia" w:cs="黑体" w:hint="eastAsia"/>
          <w:kern w:val="0"/>
          <w:szCs w:val="21"/>
        </w:rPr>
        <w:t>管道燃气用户安全巡检隐患告知单</w:t>
      </w:r>
      <w:r w:rsidR="00CD345A" w:rsidRPr="00012748">
        <w:rPr>
          <w:rFonts w:asciiTheme="minorEastAsia" w:eastAsiaTheme="minorEastAsia" w:hAnsiTheme="minorEastAsia" w:cs="黑体" w:hint="eastAsia"/>
          <w:kern w:val="0"/>
          <w:szCs w:val="21"/>
        </w:rPr>
        <w:t>》上签字确认。</w:t>
      </w:r>
    </w:p>
    <w:p w:rsidR="00A04DC6" w:rsidRPr="00012748" w:rsidRDefault="005853F4" w:rsidP="00AA46E4">
      <w:pPr>
        <w:widowControl/>
        <w:spacing w:beforeLines="50" w:afterLines="50" w:line="300" w:lineRule="auto"/>
        <w:ind w:firstLineChars="200" w:firstLine="422"/>
        <w:jc w:val="left"/>
        <w:outlineLvl w:val="2"/>
        <w:rPr>
          <w:rFonts w:asciiTheme="minorEastAsia" w:eastAsiaTheme="minorEastAsia" w:hAnsiTheme="minorEastAsia" w:cs="黑体"/>
          <w:kern w:val="0"/>
          <w:szCs w:val="21"/>
        </w:rPr>
      </w:pPr>
      <w:bookmarkStart w:id="154" w:name="_Toc476924513"/>
      <w:bookmarkStart w:id="155" w:name="_Toc429659576"/>
      <w:bookmarkStart w:id="156" w:name="_Toc429658618"/>
      <w:bookmarkStart w:id="157" w:name="_Toc446420277"/>
      <w:r w:rsidRPr="00012748">
        <w:rPr>
          <w:rFonts w:asciiTheme="minorEastAsia" w:eastAsiaTheme="minorEastAsia" w:hAnsiTheme="minorEastAsia" w:cs="黑体" w:hint="eastAsia"/>
          <w:b/>
          <w:kern w:val="0"/>
          <w:szCs w:val="21"/>
        </w:rPr>
        <w:t>4</w:t>
      </w:r>
      <w:bookmarkEnd w:id="154"/>
      <w:bookmarkEnd w:id="155"/>
      <w:bookmarkEnd w:id="156"/>
      <w:bookmarkEnd w:id="157"/>
      <w:r w:rsidR="00AA46E4">
        <w:rPr>
          <w:rFonts w:asciiTheme="minorEastAsia" w:eastAsiaTheme="minorEastAsia" w:hAnsiTheme="minorEastAsia" w:cs="黑体" w:hint="eastAsia"/>
          <w:b/>
          <w:kern w:val="0"/>
          <w:szCs w:val="21"/>
        </w:rPr>
        <w:t xml:space="preserve">  </w:t>
      </w:r>
      <w:r w:rsidR="00CD345A" w:rsidRPr="00012748">
        <w:rPr>
          <w:rFonts w:asciiTheme="minorEastAsia" w:eastAsiaTheme="minorEastAsia" w:hAnsiTheme="minorEastAsia" w:cs="黑体" w:hint="eastAsia"/>
          <w:kern w:val="0"/>
          <w:szCs w:val="21"/>
        </w:rPr>
        <w:t>燃气供应单位应建立管道燃气用户安全隐患整改及跟踪工作机制。</w:t>
      </w:r>
    </w:p>
    <w:p w:rsidR="00A04DC6" w:rsidRPr="00012748" w:rsidRDefault="005853F4" w:rsidP="00AA46E4">
      <w:pPr>
        <w:spacing w:line="300" w:lineRule="auto"/>
        <w:ind w:firstLineChars="200" w:firstLine="422"/>
        <w:jc w:val="left"/>
        <w:rPr>
          <w:rFonts w:asciiTheme="minorEastAsia" w:eastAsiaTheme="minorEastAsia" w:hAnsiTheme="minorEastAsia"/>
          <w:szCs w:val="21"/>
        </w:rPr>
      </w:pPr>
      <w:r w:rsidRPr="00012748">
        <w:rPr>
          <w:rFonts w:asciiTheme="minorEastAsia" w:eastAsiaTheme="minorEastAsia" w:hAnsiTheme="minorEastAsia" w:hint="eastAsia"/>
          <w:b/>
          <w:szCs w:val="21"/>
        </w:rPr>
        <w:t>5</w:t>
      </w:r>
      <w:r w:rsidR="00AA46E4">
        <w:rPr>
          <w:rFonts w:asciiTheme="minorEastAsia" w:eastAsiaTheme="minorEastAsia" w:hAnsiTheme="minorEastAsia" w:hint="eastAsia"/>
          <w:b/>
          <w:szCs w:val="21"/>
        </w:rPr>
        <w:t xml:space="preserve">  </w:t>
      </w:r>
      <w:r w:rsidR="00CD345A" w:rsidRPr="00012748">
        <w:rPr>
          <w:rFonts w:asciiTheme="minorEastAsia" w:eastAsiaTheme="minorEastAsia" w:hAnsiTheme="minorEastAsia" w:hint="eastAsia"/>
          <w:szCs w:val="21"/>
        </w:rPr>
        <w:t>燃气供应单位应建立漏气隐患整改回访机制和安全巡检工作满意度调查机制。</w:t>
      </w:r>
    </w:p>
    <w:p w:rsidR="00E00E9C" w:rsidRPr="00AA46E4" w:rsidRDefault="00E00E9C" w:rsidP="00E00E9C">
      <w:pPr>
        <w:pStyle w:val="2"/>
        <w:rPr>
          <w:rFonts w:ascii="黑体" w:eastAsia="黑体" w:hAnsi="黑体"/>
          <w:sz w:val="21"/>
          <w:szCs w:val="21"/>
        </w:rPr>
      </w:pPr>
      <w:bookmarkStart w:id="158" w:name="_Toc505067400"/>
      <w:bookmarkStart w:id="159" w:name="_Toc505070521"/>
      <w:bookmarkStart w:id="160" w:name="_Toc508611392"/>
      <w:r w:rsidRPr="00AA46E4">
        <w:rPr>
          <w:rFonts w:ascii="黑体" w:eastAsia="黑体" w:hAnsi="黑体" w:hint="eastAsia"/>
          <w:sz w:val="21"/>
          <w:szCs w:val="21"/>
        </w:rPr>
        <w:t>6.3  安全巡检档案管理</w:t>
      </w:r>
      <w:bookmarkEnd w:id="158"/>
      <w:bookmarkEnd w:id="159"/>
      <w:bookmarkEnd w:id="160"/>
    </w:p>
    <w:p w:rsidR="00A04DC6" w:rsidRPr="00012748" w:rsidRDefault="001E2ECF" w:rsidP="00AA46E4">
      <w:pPr>
        <w:tabs>
          <w:tab w:val="left" w:pos="851"/>
        </w:tabs>
        <w:spacing w:line="300" w:lineRule="auto"/>
        <w:jc w:val="left"/>
        <w:rPr>
          <w:rFonts w:asciiTheme="minorEastAsia" w:eastAsiaTheme="minorEastAsia" w:hAnsiTheme="minorEastAsia"/>
          <w:szCs w:val="21"/>
        </w:rPr>
      </w:pPr>
      <w:r w:rsidRPr="00012748">
        <w:rPr>
          <w:rFonts w:asciiTheme="minorEastAsia" w:eastAsiaTheme="minorEastAsia" w:hAnsiTheme="minorEastAsia" w:hint="eastAsia"/>
          <w:b/>
          <w:szCs w:val="21"/>
        </w:rPr>
        <w:t>6</w:t>
      </w:r>
      <w:r w:rsidR="00E00E9C">
        <w:rPr>
          <w:rFonts w:asciiTheme="minorEastAsia" w:eastAsiaTheme="minorEastAsia" w:hAnsiTheme="minorEastAsia" w:hint="eastAsia"/>
          <w:b/>
          <w:szCs w:val="21"/>
        </w:rPr>
        <w:t>.3.1</w:t>
      </w:r>
      <w:r w:rsidR="00AA46E4">
        <w:rPr>
          <w:rFonts w:asciiTheme="minorEastAsia" w:eastAsiaTheme="minorEastAsia" w:hAnsiTheme="minorEastAsia" w:hint="eastAsia"/>
          <w:b/>
          <w:szCs w:val="21"/>
        </w:rPr>
        <w:t xml:space="preserve">  </w:t>
      </w:r>
      <w:r w:rsidR="00CD345A" w:rsidRPr="00012748">
        <w:rPr>
          <w:rFonts w:asciiTheme="minorEastAsia" w:eastAsiaTheme="minorEastAsia" w:hAnsiTheme="minorEastAsia" w:hint="eastAsia"/>
          <w:szCs w:val="21"/>
        </w:rPr>
        <w:t>安全</w:t>
      </w:r>
      <w:r w:rsidR="005853F4" w:rsidRPr="00012748">
        <w:rPr>
          <w:rFonts w:asciiTheme="minorEastAsia" w:eastAsiaTheme="minorEastAsia" w:hAnsiTheme="minorEastAsia" w:hint="eastAsia"/>
          <w:szCs w:val="21"/>
        </w:rPr>
        <w:t>巡检档案管理</w:t>
      </w:r>
    </w:p>
    <w:p w:rsidR="00A04DC6" w:rsidRPr="00012748" w:rsidRDefault="005853F4" w:rsidP="00AA46E4">
      <w:pPr>
        <w:spacing w:line="300" w:lineRule="auto"/>
        <w:ind w:firstLineChars="200" w:firstLine="422"/>
        <w:jc w:val="left"/>
        <w:rPr>
          <w:rFonts w:asciiTheme="minorEastAsia" w:eastAsiaTheme="minorEastAsia" w:hAnsiTheme="minorEastAsia" w:cs="黑体"/>
          <w:kern w:val="0"/>
          <w:szCs w:val="21"/>
        </w:rPr>
      </w:pPr>
      <w:r w:rsidRPr="00012748">
        <w:rPr>
          <w:rFonts w:asciiTheme="minorEastAsia" w:eastAsiaTheme="minorEastAsia" w:hAnsiTheme="minorEastAsia" w:hint="eastAsia"/>
          <w:b/>
          <w:szCs w:val="21"/>
        </w:rPr>
        <w:t>1</w:t>
      </w:r>
      <w:r w:rsidR="00AA46E4">
        <w:rPr>
          <w:rFonts w:asciiTheme="minorEastAsia" w:eastAsiaTheme="minorEastAsia" w:hAnsiTheme="minorEastAsia" w:hint="eastAsia"/>
          <w:b/>
          <w:szCs w:val="21"/>
        </w:rPr>
        <w:t xml:space="preserve">  </w:t>
      </w:r>
      <w:r w:rsidR="00CD345A" w:rsidRPr="00012748">
        <w:rPr>
          <w:rFonts w:asciiTheme="minorEastAsia" w:eastAsiaTheme="minorEastAsia" w:hAnsiTheme="minorEastAsia" w:hint="eastAsia"/>
          <w:szCs w:val="21"/>
        </w:rPr>
        <w:t>安全巡检记录（包括但不限于以下内容）应存档管理，保存期限至少</w:t>
      </w:r>
      <w:r w:rsidR="00D759E8" w:rsidRPr="00012748">
        <w:rPr>
          <w:rFonts w:asciiTheme="minorEastAsia" w:eastAsiaTheme="minorEastAsia" w:hAnsiTheme="minorEastAsia" w:hint="eastAsia"/>
          <w:szCs w:val="21"/>
        </w:rPr>
        <w:t>三</w:t>
      </w:r>
      <w:r w:rsidR="00CD345A" w:rsidRPr="00012748">
        <w:rPr>
          <w:rFonts w:asciiTheme="minorEastAsia" w:eastAsiaTheme="minorEastAsia" w:hAnsiTheme="minorEastAsia" w:hint="eastAsia"/>
          <w:szCs w:val="21"/>
        </w:rPr>
        <w:t>个安全巡检周期。</w:t>
      </w:r>
    </w:p>
    <w:p w:rsidR="00A04DC6" w:rsidRPr="00012748" w:rsidRDefault="00D759E8" w:rsidP="00AA46E4">
      <w:pPr>
        <w:spacing w:line="300" w:lineRule="auto"/>
        <w:ind w:firstLineChars="300" w:firstLine="632"/>
        <w:jc w:val="left"/>
        <w:rPr>
          <w:rFonts w:asciiTheme="minorEastAsia" w:eastAsiaTheme="minorEastAsia" w:hAnsiTheme="minorEastAsia" w:cs="黑体"/>
          <w:kern w:val="0"/>
          <w:szCs w:val="21"/>
        </w:rPr>
      </w:pPr>
      <w:r w:rsidRPr="00012748">
        <w:rPr>
          <w:rFonts w:asciiTheme="minorEastAsia" w:eastAsiaTheme="minorEastAsia" w:hAnsiTheme="minorEastAsia" w:cs="黑体" w:hint="eastAsia"/>
          <w:b/>
          <w:kern w:val="0"/>
          <w:szCs w:val="21"/>
        </w:rPr>
        <w:t>1）</w:t>
      </w:r>
      <w:r w:rsidR="00CD345A" w:rsidRPr="00012748">
        <w:rPr>
          <w:rFonts w:asciiTheme="minorEastAsia" w:eastAsiaTheme="minorEastAsia" w:hAnsiTheme="minorEastAsia" w:cs="黑体" w:hint="eastAsia"/>
          <w:kern w:val="0"/>
          <w:szCs w:val="21"/>
        </w:rPr>
        <w:t>安全</w:t>
      </w:r>
      <w:r w:rsidR="005853F4" w:rsidRPr="00012748">
        <w:rPr>
          <w:rFonts w:asciiTheme="minorEastAsia" w:eastAsiaTheme="minorEastAsia" w:hAnsiTheme="minorEastAsia" w:cs="黑体" w:hint="eastAsia"/>
          <w:kern w:val="0"/>
          <w:szCs w:val="21"/>
        </w:rPr>
        <w:t>巡检计划</w:t>
      </w:r>
      <w:r w:rsidR="000B48D0" w:rsidRPr="00012748">
        <w:rPr>
          <w:rFonts w:asciiTheme="minorEastAsia" w:eastAsiaTheme="minorEastAsia" w:hAnsiTheme="minorEastAsia" w:cs="黑体" w:hint="eastAsia"/>
          <w:kern w:val="0"/>
          <w:szCs w:val="21"/>
        </w:rPr>
        <w:t>；</w:t>
      </w:r>
    </w:p>
    <w:p w:rsidR="00A04DC6" w:rsidRPr="00012748" w:rsidRDefault="00D759E8" w:rsidP="00AA46E4">
      <w:pPr>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2）</w:t>
      </w:r>
      <w:r w:rsidR="005853F4" w:rsidRPr="00012748">
        <w:rPr>
          <w:rFonts w:asciiTheme="minorEastAsia" w:eastAsiaTheme="minorEastAsia" w:hAnsiTheme="minorEastAsia" w:hint="eastAsia"/>
          <w:szCs w:val="21"/>
        </w:rPr>
        <w:t>《</w:t>
      </w:r>
      <w:r w:rsidR="000B48D0" w:rsidRPr="00012748">
        <w:rPr>
          <w:rFonts w:asciiTheme="minorEastAsia" w:eastAsiaTheme="minorEastAsia" w:hAnsiTheme="minorEastAsia" w:hint="eastAsia"/>
          <w:szCs w:val="21"/>
        </w:rPr>
        <w:t>管道燃气用户安全巡检隐患告知单</w:t>
      </w:r>
      <w:r w:rsidR="005853F4" w:rsidRPr="00012748">
        <w:rPr>
          <w:rFonts w:asciiTheme="minorEastAsia" w:eastAsiaTheme="minorEastAsia" w:hAnsiTheme="minorEastAsia" w:hint="eastAsia"/>
          <w:szCs w:val="21"/>
        </w:rPr>
        <w:t>》</w:t>
      </w:r>
      <w:r w:rsidR="000B48D0" w:rsidRPr="00012748">
        <w:rPr>
          <w:rFonts w:asciiTheme="minorEastAsia" w:eastAsiaTheme="minorEastAsia" w:hAnsiTheme="minorEastAsia" w:hint="eastAsia"/>
          <w:szCs w:val="21"/>
        </w:rPr>
        <w:t>；</w:t>
      </w:r>
    </w:p>
    <w:p w:rsidR="00A04DC6" w:rsidRPr="00012748" w:rsidRDefault="00D759E8" w:rsidP="00AA46E4">
      <w:pPr>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3）</w:t>
      </w:r>
      <w:r w:rsidR="005853F4" w:rsidRPr="00012748">
        <w:rPr>
          <w:rFonts w:asciiTheme="minorEastAsia" w:eastAsiaTheme="minorEastAsia" w:hAnsiTheme="minorEastAsia" w:hint="eastAsia"/>
          <w:szCs w:val="21"/>
        </w:rPr>
        <w:t>《</w:t>
      </w:r>
      <w:r w:rsidR="000B48D0" w:rsidRPr="00012748">
        <w:rPr>
          <w:rFonts w:asciiTheme="minorEastAsia" w:eastAsiaTheme="minorEastAsia" w:hAnsiTheme="minorEastAsia" w:hint="eastAsia"/>
          <w:szCs w:val="21"/>
        </w:rPr>
        <w:t>管道燃气用户安全巡检情况档案交接表</w:t>
      </w:r>
      <w:r w:rsidR="005853F4" w:rsidRPr="00012748">
        <w:rPr>
          <w:rFonts w:asciiTheme="minorEastAsia" w:eastAsiaTheme="minorEastAsia" w:hAnsiTheme="minorEastAsia" w:hint="eastAsia"/>
          <w:szCs w:val="21"/>
        </w:rPr>
        <w:t>》</w:t>
      </w:r>
      <w:r w:rsidR="000B48D0" w:rsidRPr="00012748">
        <w:rPr>
          <w:rFonts w:asciiTheme="minorEastAsia" w:eastAsiaTheme="minorEastAsia" w:hAnsiTheme="minorEastAsia" w:hint="eastAsia"/>
          <w:szCs w:val="21"/>
        </w:rPr>
        <w:t>；</w:t>
      </w:r>
    </w:p>
    <w:p w:rsidR="00A04DC6" w:rsidRPr="00012748" w:rsidRDefault="00D759E8" w:rsidP="00AA46E4">
      <w:pPr>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4）</w:t>
      </w:r>
      <w:r w:rsidR="005853F4" w:rsidRPr="00012748">
        <w:rPr>
          <w:rFonts w:asciiTheme="minorEastAsia" w:eastAsiaTheme="minorEastAsia" w:hAnsiTheme="minorEastAsia" w:hint="eastAsia"/>
          <w:szCs w:val="21"/>
        </w:rPr>
        <w:t>《</w:t>
      </w:r>
      <w:r w:rsidR="000B48D0" w:rsidRPr="00012748">
        <w:rPr>
          <w:rFonts w:asciiTheme="minorEastAsia" w:eastAsiaTheme="minorEastAsia" w:hAnsiTheme="minorEastAsia" w:hint="eastAsia"/>
          <w:szCs w:val="21"/>
        </w:rPr>
        <w:t>管道燃气用户</w:t>
      </w:r>
      <w:r w:rsidR="005853F4" w:rsidRPr="00012748">
        <w:rPr>
          <w:rFonts w:asciiTheme="minorEastAsia" w:eastAsiaTheme="minorEastAsia" w:hAnsiTheme="minorEastAsia" w:hint="eastAsia"/>
          <w:szCs w:val="21"/>
        </w:rPr>
        <w:t>未安</w:t>
      </w:r>
      <w:r w:rsidR="000B48D0" w:rsidRPr="00012748">
        <w:rPr>
          <w:rFonts w:asciiTheme="minorEastAsia" w:eastAsiaTheme="minorEastAsia" w:hAnsiTheme="minorEastAsia" w:hint="eastAsia"/>
          <w:szCs w:val="21"/>
        </w:rPr>
        <w:t>全巡</w:t>
      </w:r>
      <w:r w:rsidR="005853F4" w:rsidRPr="00012748">
        <w:rPr>
          <w:rFonts w:asciiTheme="minorEastAsia" w:eastAsiaTheme="minorEastAsia" w:hAnsiTheme="minorEastAsia" w:hint="eastAsia"/>
          <w:szCs w:val="21"/>
        </w:rPr>
        <w:t>检告知单》及影像资料</w:t>
      </w:r>
      <w:r w:rsidR="000B48D0" w:rsidRPr="00012748">
        <w:rPr>
          <w:rFonts w:asciiTheme="minorEastAsia" w:eastAsiaTheme="minorEastAsia" w:hAnsiTheme="minorEastAsia" w:hint="eastAsia"/>
          <w:szCs w:val="21"/>
        </w:rPr>
        <w:t>；</w:t>
      </w:r>
    </w:p>
    <w:p w:rsidR="00A04DC6" w:rsidRPr="00012748" w:rsidRDefault="00D759E8" w:rsidP="00AA46E4">
      <w:pPr>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5）</w:t>
      </w:r>
      <w:r w:rsidR="005853F4" w:rsidRPr="00012748">
        <w:rPr>
          <w:rFonts w:asciiTheme="minorEastAsia" w:eastAsiaTheme="minorEastAsia" w:hAnsiTheme="minorEastAsia" w:hint="eastAsia"/>
          <w:szCs w:val="21"/>
        </w:rPr>
        <w:t>《</w:t>
      </w:r>
      <w:r w:rsidRPr="00012748">
        <w:rPr>
          <w:rFonts w:asciiTheme="minorEastAsia" w:eastAsiaTheme="minorEastAsia" w:hAnsiTheme="minorEastAsia" w:hint="eastAsia"/>
          <w:szCs w:val="21"/>
        </w:rPr>
        <w:t>管道燃气用户安全巡检到访不遇明细表</w:t>
      </w:r>
      <w:r w:rsidR="005853F4" w:rsidRPr="00012748">
        <w:rPr>
          <w:rFonts w:asciiTheme="minorEastAsia" w:eastAsiaTheme="minorEastAsia" w:hAnsiTheme="minorEastAsia" w:hint="eastAsia"/>
          <w:szCs w:val="21"/>
        </w:rPr>
        <w:t>》</w:t>
      </w:r>
      <w:r w:rsidR="000B48D0" w:rsidRPr="00012748">
        <w:rPr>
          <w:rFonts w:asciiTheme="minorEastAsia" w:eastAsiaTheme="minorEastAsia" w:hAnsiTheme="minorEastAsia" w:hint="eastAsia"/>
          <w:szCs w:val="21"/>
        </w:rPr>
        <w:t>；</w:t>
      </w:r>
    </w:p>
    <w:p w:rsidR="00A04DC6" w:rsidRPr="00012748" w:rsidRDefault="00D759E8" w:rsidP="00AA46E4">
      <w:pPr>
        <w:spacing w:line="300" w:lineRule="auto"/>
        <w:ind w:firstLineChars="300" w:firstLine="632"/>
        <w:jc w:val="left"/>
        <w:rPr>
          <w:rFonts w:asciiTheme="minorEastAsia" w:eastAsiaTheme="minorEastAsia" w:hAnsiTheme="minorEastAsia"/>
          <w:szCs w:val="21"/>
        </w:rPr>
      </w:pPr>
      <w:r w:rsidRPr="00012748">
        <w:rPr>
          <w:rFonts w:asciiTheme="minorEastAsia" w:eastAsiaTheme="minorEastAsia" w:hAnsiTheme="minorEastAsia" w:hint="eastAsia"/>
          <w:b/>
          <w:szCs w:val="21"/>
        </w:rPr>
        <w:t>6）</w:t>
      </w:r>
      <w:r w:rsidR="005853F4" w:rsidRPr="00012748">
        <w:rPr>
          <w:rFonts w:asciiTheme="minorEastAsia" w:eastAsiaTheme="minorEastAsia" w:hAnsiTheme="minorEastAsia" w:hint="eastAsia"/>
          <w:szCs w:val="21"/>
        </w:rPr>
        <w:t>《</w:t>
      </w:r>
      <w:r w:rsidRPr="00012748">
        <w:rPr>
          <w:rFonts w:asciiTheme="minorEastAsia" w:eastAsiaTheme="minorEastAsia" w:hAnsiTheme="minorEastAsia" w:hint="eastAsia"/>
          <w:szCs w:val="21"/>
        </w:rPr>
        <w:t>管道燃气用户安全巡检非正常情况</w:t>
      </w:r>
      <w:r w:rsidR="000B48D0" w:rsidRPr="00012748">
        <w:rPr>
          <w:rFonts w:asciiTheme="minorEastAsia" w:eastAsiaTheme="minorEastAsia" w:hAnsiTheme="minorEastAsia" w:hint="eastAsia"/>
          <w:szCs w:val="21"/>
        </w:rPr>
        <w:t>记录表</w:t>
      </w:r>
      <w:r w:rsidR="005853F4" w:rsidRPr="00012748">
        <w:rPr>
          <w:rFonts w:asciiTheme="minorEastAsia" w:eastAsiaTheme="minorEastAsia" w:hAnsiTheme="minorEastAsia" w:hint="eastAsia"/>
          <w:szCs w:val="21"/>
        </w:rPr>
        <w:t>》</w:t>
      </w:r>
      <w:r w:rsidR="000B48D0" w:rsidRPr="00012748">
        <w:rPr>
          <w:rFonts w:asciiTheme="minorEastAsia" w:eastAsiaTheme="minorEastAsia" w:hAnsiTheme="minorEastAsia" w:hint="eastAsia"/>
          <w:szCs w:val="21"/>
        </w:rPr>
        <w:t>；</w:t>
      </w:r>
    </w:p>
    <w:p w:rsidR="00A04DC6" w:rsidRPr="00012748" w:rsidRDefault="00D759E8" w:rsidP="00AA46E4">
      <w:pPr>
        <w:spacing w:line="300" w:lineRule="auto"/>
        <w:ind w:firstLineChars="300" w:firstLine="632"/>
        <w:jc w:val="left"/>
        <w:rPr>
          <w:rFonts w:asciiTheme="minorEastAsia" w:eastAsiaTheme="minorEastAsia" w:hAnsiTheme="minorEastAsia" w:cs="黑体"/>
          <w:kern w:val="0"/>
          <w:szCs w:val="21"/>
        </w:rPr>
      </w:pPr>
      <w:r w:rsidRPr="00012748">
        <w:rPr>
          <w:rFonts w:asciiTheme="minorEastAsia" w:eastAsiaTheme="minorEastAsia" w:hAnsiTheme="minorEastAsia" w:hint="eastAsia"/>
          <w:b/>
          <w:szCs w:val="21"/>
        </w:rPr>
        <w:t>7）</w:t>
      </w:r>
      <w:r w:rsidR="005853F4" w:rsidRPr="00012748">
        <w:rPr>
          <w:rFonts w:asciiTheme="minorEastAsia" w:eastAsiaTheme="minorEastAsia" w:hAnsiTheme="minorEastAsia" w:hint="eastAsia"/>
          <w:szCs w:val="21"/>
        </w:rPr>
        <w:t>其它</w:t>
      </w:r>
      <w:r w:rsidR="000B48D0" w:rsidRPr="00012748">
        <w:rPr>
          <w:rFonts w:asciiTheme="minorEastAsia" w:eastAsiaTheme="minorEastAsia" w:hAnsiTheme="minorEastAsia" w:hint="eastAsia"/>
          <w:szCs w:val="21"/>
        </w:rPr>
        <w:t>。</w:t>
      </w:r>
    </w:p>
    <w:p w:rsidR="00A04DC6" w:rsidRPr="00012748" w:rsidRDefault="005853F4" w:rsidP="00AA46E4">
      <w:pPr>
        <w:spacing w:line="300" w:lineRule="auto"/>
        <w:ind w:firstLineChars="200" w:firstLine="422"/>
        <w:jc w:val="left"/>
        <w:rPr>
          <w:rFonts w:asciiTheme="minorEastAsia" w:eastAsiaTheme="minorEastAsia" w:hAnsiTheme="minorEastAsia" w:cs="黑体"/>
          <w:kern w:val="0"/>
          <w:szCs w:val="21"/>
        </w:rPr>
      </w:pPr>
      <w:r w:rsidRPr="00012748">
        <w:rPr>
          <w:rFonts w:asciiTheme="minorEastAsia" w:eastAsiaTheme="minorEastAsia" w:hAnsiTheme="minorEastAsia" w:cs="黑体" w:hint="eastAsia"/>
          <w:b/>
          <w:kern w:val="0"/>
          <w:szCs w:val="21"/>
        </w:rPr>
        <w:t>2</w:t>
      </w:r>
      <w:r w:rsidR="00AA46E4">
        <w:rPr>
          <w:rFonts w:asciiTheme="minorEastAsia" w:eastAsiaTheme="minorEastAsia" w:hAnsiTheme="minorEastAsia" w:cs="黑体" w:hint="eastAsia"/>
          <w:b/>
          <w:kern w:val="0"/>
          <w:szCs w:val="21"/>
        </w:rPr>
        <w:t xml:space="preserve">  </w:t>
      </w:r>
      <w:r w:rsidR="00D759E8" w:rsidRPr="00012748">
        <w:rPr>
          <w:rFonts w:asciiTheme="minorEastAsia" w:eastAsiaTheme="minorEastAsia" w:hAnsiTheme="minorEastAsia" w:cs="黑体" w:hint="eastAsia"/>
          <w:kern w:val="0"/>
          <w:szCs w:val="21"/>
        </w:rPr>
        <w:t>安全巡检资料应建立电子档案，电子档案存储周期至少十年，并异地备份管理。</w:t>
      </w:r>
    </w:p>
    <w:p w:rsidR="00A04DC6" w:rsidRDefault="005853F4" w:rsidP="00AA46E4">
      <w:pPr>
        <w:spacing w:line="300" w:lineRule="auto"/>
        <w:ind w:firstLineChars="200" w:firstLine="422"/>
        <w:jc w:val="left"/>
        <w:rPr>
          <w:rFonts w:asciiTheme="minorEastAsia" w:eastAsiaTheme="minorEastAsia" w:hAnsiTheme="minorEastAsia" w:cs="黑体"/>
          <w:kern w:val="0"/>
          <w:szCs w:val="21"/>
        </w:rPr>
      </w:pPr>
      <w:r w:rsidRPr="00012748">
        <w:rPr>
          <w:rFonts w:asciiTheme="minorEastAsia" w:eastAsiaTheme="minorEastAsia" w:hAnsiTheme="minorEastAsia" w:cs="黑体" w:hint="eastAsia"/>
          <w:b/>
          <w:kern w:val="0"/>
          <w:szCs w:val="21"/>
        </w:rPr>
        <w:t>3</w:t>
      </w:r>
      <w:r w:rsidR="00AA46E4">
        <w:rPr>
          <w:rFonts w:asciiTheme="minorEastAsia" w:eastAsiaTheme="minorEastAsia" w:hAnsiTheme="minorEastAsia" w:cs="黑体" w:hint="eastAsia"/>
          <w:b/>
          <w:kern w:val="0"/>
          <w:szCs w:val="21"/>
        </w:rPr>
        <w:t xml:space="preserve">  </w:t>
      </w:r>
      <w:r w:rsidR="00D759E8" w:rsidRPr="00012748">
        <w:rPr>
          <w:rFonts w:asciiTheme="minorEastAsia" w:eastAsiaTheme="minorEastAsia" w:hAnsiTheme="minorEastAsia" w:cs="黑体" w:hint="eastAsia"/>
          <w:kern w:val="0"/>
          <w:szCs w:val="21"/>
        </w:rPr>
        <w:t>特殊用户档案应实行动态管理，本班次安全巡检完成后应及时更新特殊用户档案信息。</w:t>
      </w:r>
    </w:p>
    <w:p w:rsidR="00E00E9C" w:rsidRDefault="00E00E9C" w:rsidP="00E00E9C">
      <w:pPr>
        <w:spacing w:line="360" w:lineRule="auto"/>
        <w:jc w:val="left"/>
        <w:rPr>
          <w:rFonts w:asciiTheme="minorEastAsia" w:eastAsiaTheme="minorEastAsia" w:hAnsiTheme="minorEastAsia" w:cs="黑体"/>
          <w:kern w:val="0"/>
          <w:szCs w:val="21"/>
        </w:rPr>
      </w:pPr>
    </w:p>
    <w:p w:rsidR="00E00E9C" w:rsidRDefault="00E00E9C" w:rsidP="00E00E9C">
      <w:pPr>
        <w:spacing w:line="360" w:lineRule="auto"/>
        <w:jc w:val="left"/>
        <w:rPr>
          <w:rFonts w:asciiTheme="minorEastAsia" w:eastAsiaTheme="minorEastAsia" w:hAnsiTheme="minorEastAsia" w:cs="黑体"/>
          <w:kern w:val="0"/>
          <w:szCs w:val="21"/>
        </w:rPr>
      </w:pPr>
    </w:p>
    <w:p w:rsidR="00E00E9C" w:rsidRDefault="00E00E9C" w:rsidP="00E00E9C">
      <w:pPr>
        <w:spacing w:line="360" w:lineRule="auto"/>
        <w:jc w:val="left"/>
        <w:rPr>
          <w:rFonts w:asciiTheme="minorEastAsia" w:eastAsiaTheme="minorEastAsia" w:hAnsiTheme="minorEastAsia" w:cs="黑体"/>
          <w:kern w:val="0"/>
          <w:szCs w:val="21"/>
        </w:rPr>
      </w:pPr>
    </w:p>
    <w:p w:rsidR="00A04DC6" w:rsidRPr="00AA46E4" w:rsidRDefault="005853F4" w:rsidP="000F09C0">
      <w:pPr>
        <w:pStyle w:val="1"/>
        <w:jc w:val="center"/>
        <w:rPr>
          <w:rFonts w:asciiTheme="minorEastAsia" w:eastAsiaTheme="minorEastAsia" w:hAnsiTheme="minorEastAsia"/>
          <w:b w:val="0"/>
          <w:sz w:val="28"/>
          <w:szCs w:val="28"/>
        </w:rPr>
      </w:pPr>
      <w:bookmarkStart w:id="161" w:name="_Toc505010244"/>
      <w:bookmarkStart w:id="162" w:name="_Toc505067401"/>
      <w:bookmarkStart w:id="163" w:name="_Toc505070522"/>
      <w:bookmarkStart w:id="164" w:name="_Toc508611393"/>
      <w:bookmarkEnd w:id="136"/>
      <w:r w:rsidRPr="00AA46E4">
        <w:rPr>
          <w:rFonts w:asciiTheme="minorEastAsia" w:eastAsiaTheme="minorEastAsia" w:hAnsiTheme="minorEastAsia" w:hint="eastAsia"/>
          <w:b w:val="0"/>
          <w:sz w:val="28"/>
          <w:szCs w:val="28"/>
        </w:rPr>
        <w:t>附录  A</w:t>
      </w:r>
      <w:bookmarkEnd w:id="161"/>
      <w:bookmarkEnd w:id="162"/>
      <w:bookmarkEnd w:id="163"/>
      <w:r w:rsidR="00162BE3" w:rsidRPr="00AA46E4">
        <w:rPr>
          <w:rFonts w:asciiTheme="minorEastAsia" w:eastAsiaTheme="minorEastAsia" w:hAnsiTheme="minorEastAsia" w:hint="eastAsia"/>
          <w:b w:val="0"/>
          <w:sz w:val="28"/>
          <w:szCs w:val="28"/>
        </w:rPr>
        <w:t>安全巡检档案</w:t>
      </w:r>
      <w:bookmarkEnd w:id="164"/>
    </w:p>
    <w:p w:rsidR="000F09C0" w:rsidRPr="00012748" w:rsidRDefault="000F09C0" w:rsidP="000F09C0">
      <w:pPr>
        <w:rPr>
          <w:rFonts w:asciiTheme="minorEastAsia" w:eastAsiaTheme="minorEastAsia" w:hAnsiTheme="minorEastAsia"/>
          <w:lang w:val="zh-CN"/>
        </w:rPr>
      </w:pPr>
    </w:p>
    <w:tbl>
      <w:tblPr>
        <w:tblW w:w="10434" w:type="dxa"/>
        <w:jc w:val="center"/>
        <w:tblLayout w:type="fixed"/>
        <w:tblLook w:val="04A0"/>
      </w:tblPr>
      <w:tblGrid>
        <w:gridCol w:w="1080"/>
        <w:gridCol w:w="1020"/>
        <w:gridCol w:w="1080"/>
        <w:gridCol w:w="880"/>
        <w:gridCol w:w="900"/>
        <w:gridCol w:w="1080"/>
        <w:gridCol w:w="900"/>
        <w:gridCol w:w="960"/>
        <w:gridCol w:w="295"/>
        <w:gridCol w:w="585"/>
        <w:gridCol w:w="800"/>
        <w:gridCol w:w="854"/>
      </w:tblGrid>
      <w:tr w:rsidR="00A04DC6" w:rsidRPr="00012748">
        <w:trPr>
          <w:trHeight w:val="285"/>
          <w:jc w:val="center"/>
        </w:trPr>
        <w:tc>
          <w:tcPr>
            <w:tcW w:w="10434" w:type="dxa"/>
            <w:gridSpan w:val="12"/>
            <w:tcBorders>
              <w:top w:val="nil"/>
              <w:left w:val="nil"/>
              <w:bottom w:val="single" w:sz="8" w:space="0" w:color="000000"/>
              <w:right w:val="nil"/>
            </w:tcBorders>
            <w:vAlign w:val="center"/>
          </w:tcPr>
          <w:p w:rsidR="000F09C0" w:rsidRPr="009569C7" w:rsidRDefault="00154CF0" w:rsidP="00804056">
            <w:pPr>
              <w:numPr>
                <w:ilvl w:val="1"/>
                <w:numId w:val="11"/>
              </w:numPr>
              <w:spacing w:beforeLines="50" w:afterLines="50"/>
              <w:jc w:val="center"/>
              <w:rPr>
                <w:rFonts w:ascii="黑体" w:eastAsia="黑体" w:hAnsi="黑体"/>
                <w:kern w:val="0"/>
                <w:szCs w:val="21"/>
              </w:rPr>
            </w:pPr>
            <w:r w:rsidRPr="009569C7">
              <w:rPr>
                <w:rFonts w:ascii="黑体" w:eastAsia="黑体" w:hAnsi="黑体" w:hint="eastAsia"/>
                <w:kern w:val="0"/>
                <w:szCs w:val="21"/>
              </w:rPr>
              <w:t>管道燃气</w:t>
            </w:r>
            <w:r w:rsidR="005853F4" w:rsidRPr="009569C7">
              <w:rPr>
                <w:rFonts w:ascii="黑体" w:eastAsia="黑体" w:hAnsi="黑体" w:hint="eastAsia"/>
                <w:kern w:val="0"/>
                <w:szCs w:val="21"/>
              </w:rPr>
              <w:t>用户安全巡检记录（共用部分—基本信息）</w:t>
            </w:r>
          </w:p>
        </w:tc>
      </w:tr>
      <w:tr w:rsidR="00A04DC6" w:rsidRPr="00012748" w:rsidTr="000F09C0">
        <w:trPr>
          <w:trHeight w:val="397"/>
          <w:jc w:val="center"/>
        </w:trPr>
        <w:tc>
          <w:tcPr>
            <w:tcW w:w="3180" w:type="dxa"/>
            <w:gridSpan w:val="3"/>
            <w:tcBorders>
              <w:top w:val="single" w:sz="8" w:space="0" w:color="000000"/>
              <w:left w:val="single" w:sz="8" w:space="0" w:color="000000"/>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居民用户地址</w:t>
            </w:r>
          </w:p>
        </w:tc>
        <w:tc>
          <w:tcPr>
            <w:tcW w:w="7254" w:type="dxa"/>
            <w:gridSpan w:val="9"/>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ind w:firstLineChars="900" w:firstLine="1620"/>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区        路        街道（小区）        楼      号</w:t>
            </w:r>
          </w:p>
        </w:tc>
      </w:tr>
      <w:tr w:rsidR="00A04DC6" w:rsidRPr="00012748" w:rsidTr="000F09C0">
        <w:trPr>
          <w:trHeight w:val="397"/>
          <w:jc w:val="center"/>
        </w:trPr>
        <w:tc>
          <w:tcPr>
            <w:tcW w:w="3180" w:type="dxa"/>
            <w:gridSpan w:val="3"/>
            <w:tcBorders>
              <w:top w:val="single" w:sz="8" w:space="0" w:color="000000"/>
              <w:left w:val="single" w:sz="8" w:space="0" w:color="000000"/>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物业、居委会名称</w:t>
            </w:r>
          </w:p>
        </w:tc>
        <w:tc>
          <w:tcPr>
            <w:tcW w:w="3760" w:type="dxa"/>
            <w:gridSpan w:val="4"/>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1840" w:type="dxa"/>
            <w:gridSpan w:val="3"/>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联系人</w:t>
            </w:r>
          </w:p>
        </w:tc>
        <w:tc>
          <w:tcPr>
            <w:tcW w:w="1654" w:type="dxa"/>
            <w:gridSpan w:val="2"/>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r>
      <w:tr w:rsidR="00A04DC6" w:rsidRPr="00012748" w:rsidTr="000F09C0">
        <w:trPr>
          <w:trHeight w:val="397"/>
          <w:jc w:val="center"/>
        </w:trPr>
        <w:tc>
          <w:tcPr>
            <w:tcW w:w="3180" w:type="dxa"/>
            <w:gridSpan w:val="3"/>
            <w:tcBorders>
              <w:top w:val="single" w:sz="8" w:space="0" w:color="000000"/>
              <w:left w:val="single" w:sz="8" w:space="0" w:color="000000"/>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联系电话</w:t>
            </w:r>
          </w:p>
        </w:tc>
        <w:tc>
          <w:tcPr>
            <w:tcW w:w="3760" w:type="dxa"/>
            <w:gridSpan w:val="4"/>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1840" w:type="dxa"/>
            <w:gridSpan w:val="3"/>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所属调压站</w:t>
            </w:r>
          </w:p>
        </w:tc>
        <w:tc>
          <w:tcPr>
            <w:tcW w:w="1654" w:type="dxa"/>
            <w:gridSpan w:val="2"/>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r>
      <w:tr w:rsidR="00A04DC6" w:rsidRPr="00012748" w:rsidTr="000F09C0">
        <w:trPr>
          <w:trHeight w:val="397"/>
          <w:jc w:val="center"/>
        </w:trPr>
        <w:tc>
          <w:tcPr>
            <w:tcW w:w="3180" w:type="dxa"/>
            <w:gridSpan w:val="3"/>
            <w:tcBorders>
              <w:top w:val="single" w:sz="8" w:space="0" w:color="000000"/>
              <w:left w:val="single" w:sz="8" w:space="0" w:color="000000"/>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本楼单元数</w:t>
            </w:r>
          </w:p>
        </w:tc>
        <w:tc>
          <w:tcPr>
            <w:tcW w:w="88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1980" w:type="dxa"/>
            <w:gridSpan w:val="2"/>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本楼户数</w:t>
            </w:r>
          </w:p>
        </w:tc>
        <w:tc>
          <w:tcPr>
            <w:tcW w:w="90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1840" w:type="dxa"/>
            <w:gridSpan w:val="3"/>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通气日期</w:t>
            </w:r>
          </w:p>
        </w:tc>
        <w:tc>
          <w:tcPr>
            <w:tcW w:w="1654" w:type="dxa"/>
            <w:gridSpan w:val="2"/>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r>
      <w:tr w:rsidR="00A04DC6" w:rsidRPr="00012748" w:rsidTr="000F09C0">
        <w:trPr>
          <w:trHeight w:val="397"/>
          <w:jc w:val="center"/>
        </w:trPr>
        <w:tc>
          <w:tcPr>
            <w:tcW w:w="1080" w:type="dxa"/>
            <w:vMerge w:val="restart"/>
            <w:tcBorders>
              <w:top w:val="nil"/>
              <w:left w:val="single" w:sz="8" w:space="0" w:color="000000"/>
              <w:bottom w:val="single" w:sz="8" w:space="0" w:color="000000"/>
              <w:right w:val="single" w:sz="8" w:space="0" w:color="000000"/>
            </w:tcBorders>
            <w:vAlign w:val="center"/>
          </w:tcPr>
          <w:p w:rsidR="00A04DC6" w:rsidRPr="00804056" w:rsidRDefault="005435D5"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燃气</w:t>
            </w:r>
            <w:r w:rsidR="005853F4" w:rsidRPr="00804056">
              <w:rPr>
                <w:rFonts w:asciiTheme="minorEastAsia" w:eastAsiaTheme="minorEastAsia" w:hAnsiTheme="minorEastAsia" w:hint="eastAsia"/>
                <w:color w:val="000000"/>
                <w:kern w:val="0"/>
                <w:sz w:val="18"/>
                <w:szCs w:val="18"/>
              </w:rPr>
              <w:t>引入管</w:t>
            </w:r>
          </w:p>
        </w:tc>
        <w:tc>
          <w:tcPr>
            <w:tcW w:w="2100" w:type="dxa"/>
            <w:gridSpan w:val="2"/>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编号</w:t>
            </w:r>
          </w:p>
        </w:tc>
        <w:tc>
          <w:tcPr>
            <w:tcW w:w="1780" w:type="dxa"/>
            <w:gridSpan w:val="2"/>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1#</w:t>
            </w:r>
          </w:p>
        </w:tc>
        <w:tc>
          <w:tcPr>
            <w:tcW w:w="108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2#</w:t>
            </w:r>
          </w:p>
        </w:tc>
        <w:tc>
          <w:tcPr>
            <w:tcW w:w="90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3#</w:t>
            </w:r>
          </w:p>
        </w:tc>
        <w:tc>
          <w:tcPr>
            <w:tcW w:w="96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4#</w:t>
            </w:r>
          </w:p>
        </w:tc>
        <w:tc>
          <w:tcPr>
            <w:tcW w:w="880" w:type="dxa"/>
            <w:gridSpan w:val="2"/>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5#</w:t>
            </w:r>
          </w:p>
        </w:tc>
        <w:tc>
          <w:tcPr>
            <w:tcW w:w="80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6#</w:t>
            </w:r>
          </w:p>
        </w:tc>
        <w:tc>
          <w:tcPr>
            <w:tcW w:w="854"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7#</w:t>
            </w:r>
          </w:p>
        </w:tc>
      </w:tr>
      <w:tr w:rsidR="00A04DC6" w:rsidRPr="00012748" w:rsidTr="000F09C0">
        <w:trPr>
          <w:trHeight w:val="397"/>
          <w:jc w:val="center"/>
        </w:trPr>
        <w:tc>
          <w:tcPr>
            <w:tcW w:w="1080" w:type="dxa"/>
            <w:vMerge/>
            <w:tcBorders>
              <w:top w:val="nil"/>
              <w:left w:val="single" w:sz="8" w:space="0" w:color="000000"/>
              <w:bottom w:val="single" w:sz="8" w:space="0" w:color="000000"/>
              <w:right w:val="single" w:sz="8" w:space="0" w:color="000000"/>
            </w:tcBorders>
            <w:vAlign w:val="center"/>
          </w:tcPr>
          <w:p w:rsidR="00A04DC6" w:rsidRPr="00804056" w:rsidRDefault="00A04DC6" w:rsidP="000F09C0">
            <w:pPr>
              <w:widowControl/>
              <w:rPr>
                <w:rFonts w:asciiTheme="minorEastAsia" w:eastAsiaTheme="minorEastAsia" w:hAnsiTheme="minorEastAsia"/>
                <w:color w:val="000000"/>
                <w:kern w:val="0"/>
                <w:sz w:val="18"/>
                <w:szCs w:val="18"/>
              </w:rPr>
            </w:pPr>
          </w:p>
        </w:tc>
        <w:tc>
          <w:tcPr>
            <w:tcW w:w="2100" w:type="dxa"/>
            <w:gridSpan w:val="2"/>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公称通径</w:t>
            </w:r>
          </w:p>
        </w:tc>
        <w:tc>
          <w:tcPr>
            <w:tcW w:w="1780" w:type="dxa"/>
            <w:gridSpan w:val="2"/>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DN</w:t>
            </w:r>
          </w:p>
        </w:tc>
        <w:tc>
          <w:tcPr>
            <w:tcW w:w="108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DN</w:t>
            </w:r>
          </w:p>
        </w:tc>
        <w:tc>
          <w:tcPr>
            <w:tcW w:w="90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DN</w:t>
            </w:r>
          </w:p>
        </w:tc>
        <w:tc>
          <w:tcPr>
            <w:tcW w:w="96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DN</w:t>
            </w:r>
          </w:p>
        </w:tc>
        <w:tc>
          <w:tcPr>
            <w:tcW w:w="880" w:type="dxa"/>
            <w:gridSpan w:val="2"/>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DN</w:t>
            </w:r>
          </w:p>
        </w:tc>
        <w:tc>
          <w:tcPr>
            <w:tcW w:w="80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DN</w:t>
            </w:r>
          </w:p>
        </w:tc>
        <w:tc>
          <w:tcPr>
            <w:tcW w:w="854"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DN</w:t>
            </w:r>
          </w:p>
        </w:tc>
      </w:tr>
      <w:tr w:rsidR="00A04DC6" w:rsidRPr="00012748" w:rsidTr="000F09C0">
        <w:trPr>
          <w:trHeight w:val="397"/>
          <w:jc w:val="center"/>
        </w:trPr>
        <w:tc>
          <w:tcPr>
            <w:tcW w:w="1080" w:type="dxa"/>
            <w:vMerge/>
            <w:tcBorders>
              <w:top w:val="nil"/>
              <w:left w:val="single" w:sz="8" w:space="0" w:color="000000"/>
              <w:bottom w:val="single" w:sz="8" w:space="0" w:color="000000"/>
              <w:right w:val="single" w:sz="8" w:space="0" w:color="000000"/>
            </w:tcBorders>
            <w:vAlign w:val="center"/>
          </w:tcPr>
          <w:p w:rsidR="00A04DC6" w:rsidRPr="00804056" w:rsidRDefault="00A04DC6" w:rsidP="000F09C0">
            <w:pPr>
              <w:widowControl/>
              <w:rPr>
                <w:rFonts w:asciiTheme="minorEastAsia" w:eastAsiaTheme="minorEastAsia" w:hAnsiTheme="minorEastAsia"/>
                <w:color w:val="000000"/>
                <w:kern w:val="0"/>
                <w:sz w:val="18"/>
                <w:szCs w:val="18"/>
              </w:rPr>
            </w:pPr>
          </w:p>
        </w:tc>
        <w:tc>
          <w:tcPr>
            <w:tcW w:w="2100" w:type="dxa"/>
            <w:gridSpan w:val="2"/>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引入方式</w:t>
            </w:r>
          </w:p>
        </w:tc>
        <w:tc>
          <w:tcPr>
            <w:tcW w:w="1780" w:type="dxa"/>
            <w:gridSpan w:val="2"/>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108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90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96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880" w:type="dxa"/>
            <w:gridSpan w:val="2"/>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80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854"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r>
      <w:tr w:rsidR="00A04DC6" w:rsidRPr="00012748" w:rsidTr="000F09C0">
        <w:trPr>
          <w:trHeight w:val="397"/>
          <w:jc w:val="center"/>
        </w:trPr>
        <w:tc>
          <w:tcPr>
            <w:tcW w:w="1080" w:type="dxa"/>
            <w:vMerge/>
            <w:tcBorders>
              <w:top w:val="nil"/>
              <w:left w:val="single" w:sz="8" w:space="0" w:color="000000"/>
              <w:bottom w:val="single" w:sz="8" w:space="0" w:color="000000"/>
              <w:right w:val="single" w:sz="8" w:space="0" w:color="000000"/>
            </w:tcBorders>
            <w:vAlign w:val="center"/>
          </w:tcPr>
          <w:p w:rsidR="00A04DC6" w:rsidRPr="00804056" w:rsidRDefault="00A04DC6" w:rsidP="000F09C0">
            <w:pPr>
              <w:widowControl/>
              <w:rPr>
                <w:rFonts w:asciiTheme="minorEastAsia" w:eastAsiaTheme="minorEastAsia" w:hAnsiTheme="minorEastAsia"/>
                <w:color w:val="000000"/>
                <w:kern w:val="0"/>
                <w:sz w:val="18"/>
                <w:szCs w:val="18"/>
              </w:rPr>
            </w:pPr>
          </w:p>
        </w:tc>
        <w:tc>
          <w:tcPr>
            <w:tcW w:w="2100" w:type="dxa"/>
            <w:gridSpan w:val="2"/>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阀门位置</w:t>
            </w:r>
          </w:p>
        </w:tc>
        <w:tc>
          <w:tcPr>
            <w:tcW w:w="1780" w:type="dxa"/>
            <w:gridSpan w:val="2"/>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108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90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96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880" w:type="dxa"/>
            <w:gridSpan w:val="2"/>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80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854"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r>
      <w:tr w:rsidR="00A04DC6" w:rsidRPr="00012748" w:rsidTr="000F09C0">
        <w:trPr>
          <w:trHeight w:val="397"/>
          <w:jc w:val="center"/>
        </w:trPr>
        <w:tc>
          <w:tcPr>
            <w:tcW w:w="1080" w:type="dxa"/>
            <w:vMerge/>
            <w:tcBorders>
              <w:top w:val="nil"/>
              <w:left w:val="single" w:sz="8" w:space="0" w:color="000000"/>
              <w:bottom w:val="single" w:sz="8" w:space="0" w:color="000000"/>
              <w:right w:val="single" w:sz="8" w:space="0" w:color="000000"/>
            </w:tcBorders>
            <w:vAlign w:val="center"/>
          </w:tcPr>
          <w:p w:rsidR="00A04DC6" w:rsidRPr="00804056" w:rsidRDefault="00A04DC6" w:rsidP="000F09C0">
            <w:pPr>
              <w:widowControl/>
              <w:rPr>
                <w:rFonts w:asciiTheme="minorEastAsia" w:eastAsiaTheme="minorEastAsia" w:hAnsiTheme="minorEastAsia"/>
                <w:color w:val="000000"/>
                <w:kern w:val="0"/>
                <w:sz w:val="18"/>
                <w:szCs w:val="18"/>
              </w:rPr>
            </w:pPr>
          </w:p>
        </w:tc>
        <w:tc>
          <w:tcPr>
            <w:tcW w:w="2100" w:type="dxa"/>
            <w:gridSpan w:val="2"/>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阀门种类</w:t>
            </w:r>
          </w:p>
        </w:tc>
        <w:tc>
          <w:tcPr>
            <w:tcW w:w="1780" w:type="dxa"/>
            <w:gridSpan w:val="2"/>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108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90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96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880" w:type="dxa"/>
            <w:gridSpan w:val="2"/>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80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854"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r>
      <w:tr w:rsidR="00A04DC6" w:rsidRPr="00012748" w:rsidTr="000F09C0">
        <w:trPr>
          <w:trHeight w:val="397"/>
          <w:jc w:val="center"/>
        </w:trPr>
        <w:tc>
          <w:tcPr>
            <w:tcW w:w="1080" w:type="dxa"/>
            <w:vMerge/>
            <w:tcBorders>
              <w:top w:val="nil"/>
              <w:left w:val="single" w:sz="8" w:space="0" w:color="000000"/>
              <w:bottom w:val="single" w:sz="8" w:space="0" w:color="000000"/>
              <w:right w:val="single" w:sz="8" w:space="0" w:color="000000"/>
            </w:tcBorders>
            <w:vAlign w:val="center"/>
          </w:tcPr>
          <w:p w:rsidR="00A04DC6" w:rsidRPr="00804056" w:rsidRDefault="00A04DC6" w:rsidP="000F09C0">
            <w:pPr>
              <w:widowControl/>
              <w:rPr>
                <w:rFonts w:asciiTheme="minorEastAsia" w:eastAsiaTheme="minorEastAsia" w:hAnsiTheme="minorEastAsia"/>
                <w:color w:val="000000"/>
                <w:kern w:val="0"/>
                <w:sz w:val="18"/>
                <w:szCs w:val="18"/>
              </w:rPr>
            </w:pPr>
          </w:p>
        </w:tc>
        <w:tc>
          <w:tcPr>
            <w:tcW w:w="2100" w:type="dxa"/>
            <w:gridSpan w:val="2"/>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所在单元</w:t>
            </w:r>
          </w:p>
        </w:tc>
        <w:tc>
          <w:tcPr>
            <w:tcW w:w="1780" w:type="dxa"/>
            <w:gridSpan w:val="2"/>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108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90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96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880" w:type="dxa"/>
            <w:gridSpan w:val="2"/>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80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854"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r>
      <w:tr w:rsidR="00A04DC6" w:rsidRPr="00012748" w:rsidTr="000F09C0">
        <w:trPr>
          <w:trHeight w:val="397"/>
          <w:jc w:val="center"/>
        </w:trPr>
        <w:tc>
          <w:tcPr>
            <w:tcW w:w="1080" w:type="dxa"/>
            <w:vMerge/>
            <w:tcBorders>
              <w:top w:val="nil"/>
              <w:left w:val="single" w:sz="8" w:space="0" w:color="000000"/>
              <w:bottom w:val="single" w:sz="8" w:space="0" w:color="000000"/>
              <w:right w:val="single" w:sz="8" w:space="0" w:color="000000"/>
            </w:tcBorders>
            <w:vAlign w:val="center"/>
          </w:tcPr>
          <w:p w:rsidR="00A04DC6" w:rsidRPr="00804056" w:rsidRDefault="00A04DC6" w:rsidP="000F09C0">
            <w:pPr>
              <w:widowControl/>
              <w:rPr>
                <w:rFonts w:asciiTheme="minorEastAsia" w:eastAsiaTheme="minorEastAsia" w:hAnsiTheme="minorEastAsia"/>
                <w:color w:val="000000"/>
                <w:kern w:val="0"/>
                <w:sz w:val="18"/>
                <w:szCs w:val="18"/>
              </w:rPr>
            </w:pPr>
          </w:p>
        </w:tc>
        <w:tc>
          <w:tcPr>
            <w:tcW w:w="2100" w:type="dxa"/>
            <w:gridSpan w:val="2"/>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所带用户数</w:t>
            </w:r>
          </w:p>
        </w:tc>
        <w:tc>
          <w:tcPr>
            <w:tcW w:w="1780" w:type="dxa"/>
            <w:gridSpan w:val="2"/>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108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90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96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880" w:type="dxa"/>
            <w:gridSpan w:val="2"/>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80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854"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r>
      <w:tr w:rsidR="00A04DC6" w:rsidRPr="00012748" w:rsidTr="001359C8">
        <w:trPr>
          <w:trHeight w:val="397"/>
          <w:jc w:val="center"/>
        </w:trPr>
        <w:tc>
          <w:tcPr>
            <w:tcW w:w="3180" w:type="dxa"/>
            <w:gridSpan w:val="3"/>
            <w:tcBorders>
              <w:top w:val="single" w:sz="8" w:space="0" w:color="000000"/>
              <w:left w:val="single" w:sz="8" w:space="0" w:color="000000"/>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分段阀位置</w:t>
            </w:r>
          </w:p>
        </w:tc>
        <w:tc>
          <w:tcPr>
            <w:tcW w:w="3760" w:type="dxa"/>
            <w:gridSpan w:val="4"/>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1255" w:type="dxa"/>
            <w:gridSpan w:val="2"/>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分段阀种类</w:t>
            </w:r>
          </w:p>
        </w:tc>
        <w:tc>
          <w:tcPr>
            <w:tcW w:w="2239" w:type="dxa"/>
            <w:gridSpan w:val="3"/>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r>
      <w:tr w:rsidR="00A04DC6" w:rsidRPr="00012748" w:rsidTr="000F09C0">
        <w:trPr>
          <w:trHeight w:val="397"/>
          <w:jc w:val="center"/>
        </w:trPr>
        <w:tc>
          <w:tcPr>
            <w:tcW w:w="2100" w:type="dxa"/>
            <w:gridSpan w:val="2"/>
            <w:vMerge w:val="restart"/>
            <w:tcBorders>
              <w:top w:val="nil"/>
              <w:left w:val="single" w:sz="8" w:space="0" w:color="000000"/>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燃气报警系统</w:t>
            </w:r>
          </w:p>
        </w:tc>
        <w:tc>
          <w:tcPr>
            <w:tcW w:w="108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品牌、型号</w:t>
            </w:r>
          </w:p>
        </w:tc>
        <w:tc>
          <w:tcPr>
            <w:tcW w:w="3760" w:type="dxa"/>
            <w:gridSpan w:val="4"/>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96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规格</w:t>
            </w:r>
          </w:p>
        </w:tc>
        <w:tc>
          <w:tcPr>
            <w:tcW w:w="2534" w:type="dxa"/>
            <w:gridSpan w:val="4"/>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r>
      <w:tr w:rsidR="00A04DC6" w:rsidRPr="00012748" w:rsidTr="000F09C0">
        <w:trPr>
          <w:trHeight w:val="397"/>
          <w:jc w:val="center"/>
        </w:trPr>
        <w:tc>
          <w:tcPr>
            <w:tcW w:w="2100" w:type="dxa"/>
            <w:gridSpan w:val="2"/>
            <w:vMerge/>
            <w:tcBorders>
              <w:top w:val="nil"/>
              <w:left w:val="single" w:sz="8" w:space="0" w:color="000000"/>
              <w:bottom w:val="single" w:sz="8" w:space="0" w:color="000000"/>
              <w:right w:val="single" w:sz="8" w:space="0" w:color="000000"/>
            </w:tcBorders>
            <w:vAlign w:val="center"/>
          </w:tcPr>
          <w:p w:rsidR="00A04DC6" w:rsidRPr="00804056" w:rsidRDefault="00A04DC6" w:rsidP="000F09C0">
            <w:pPr>
              <w:widowControl/>
              <w:rPr>
                <w:rFonts w:asciiTheme="minorEastAsia" w:eastAsiaTheme="minorEastAsia" w:hAnsiTheme="minorEastAsia"/>
                <w:color w:val="000000"/>
                <w:kern w:val="0"/>
                <w:sz w:val="18"/>
                <w:szCs w:val="18"/>
              </w:rPr>
            </w:pPr>
          </w:p>
        </w:tc>
        <w:tc>
          <w:tcPr>
            <w:tcW w:w="108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生产厂家</w:t>
            </w:r>
          </w:p>
        </w:tc>
        <w:tc>
          <w:tcPr>
            <w:tcW w:w="7254" w:type="dxa"/>
            <w:gridSpan w:val="9"/>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r>
      <w:tr w:rsidR="00A04DC6" w:rsidRPr="00012748" w:rsidTr="000F09C0">
        <w:trPr>
          <w:trHeight w:val="397"/>
          <w:jc w:val="center"/>
        </w:trPr>
        <w:tc>
          <w:tcPr>
            <w:tcW w:w="2100" w:type="dxa"/>
            <w:gridSpan w:val="2"/>
            <w:vMerge/>
            <w:tcBorders>
              <w:top w:val="nil"/>
              <w:left w:val="single" w:sz="8" w:space="0" w:color="000000"/>
              <w:bottom w:val="single" w:sz="8" w:space="0" w:color="000000"/>
              <w:right w:val="single" w:sz="8" w:space="0" w:color="000000"/>
            </w:tcBorders>
            <w:vAlign w:val="center"/>
          </w:tcPr>
          <w:p w:rsidR="00A04DC6" w:rsidRPr="00804056" w:rsidRDefault="00A04DC6" w:rsidP="000F09C0">
            <w:pPr>
              <w:widowControl/>
              <w:rPr>
                <w:rFonts w:asciiTheme="minorEastAsia" w:eastAsiaTheme="minorEastAsia" w:hAnsiTheme="minorEastAsia"/>
                <w:color w:val="000000"/>
                <w:kern w:val="0"/>
                <w:sz w:val="18"/>
                <w:szCs w:val="18"/>
              </w:rPr>
            </w:pPr>
          </w:p>
        </w:tc>
        <w:tc>
          <w:tcPr>
            <w:tcW w:w="108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应急电话</w:t>
            </w:r>
          </w:p>
        </w:tc>
        <w:tc>
          <w:tcPr>
            <w:tcW w:w="3760" w:type="dxa"/>
            <w:gridSpan w:val="4"/>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96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联系人</w:t>
            </w:r>
          </w:p>
        </w:tc>
        <w:tc>
          <w:tcPr>
            <w:tcW w:w="2534" w:type="dxa"/>
            <w:gridSpan w:val="4"/>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r>
      <w:tr w:rsidR="00A04DC6" w:rsidRPr="00012748" w:rsidTr="000F09C0">
        <w:trPr>
          <w:trHeight w:val="397"/>
          <w:jc w:val="center"/>
        </w:trPr>
        <w:tc>
          <w:tcPr>
            <w:tcW w:w="2100" w:type="dxa"/>
            <w:gridSpan w:val="2"/>
            <w:vMerge w:val="restart"/>
            <w:tcBorders>
              <w:top w:val="nil"/>
              <w:left w:val="single" w:sz="8" w:space="0" w:color="000000"/>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紧急切断阀</w:t>
            </w:r>
          </w:p>
        </w:tc>
        <w:tc>
          <w:tcPr>
            <w:tcW w:w="108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品牌、型号</w:t>
            </w:r>
          </w:p>
        </w:tc>
        <w:tc>
          <w:tcPr>
            <w:tcW w:w="3760" w:type="dxa"/>
            <w:gridSpan w:val="4"/>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96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规格</w:t>
            </w:r>
          </w:p>
        </w:tc>
        <w:tc>
          <w:tcPr>
            <w:tcW w:w="2534" w:type="dxa"/>
            <w:gridSpan w:val="4"/>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r>
      <w:tr w:rsidR="00A04DC6" w:rsidRPr="00012748" w:rsidTr="000F09C0">
        <w:trPr>
          <w:trHeight w:val="397"/>
          <w:jc w:val="center"/>
        </w:trPr>
        <w:tc>
          <w:tcPr>
            <w:tcW w:w="2100" w:type="dxa"/>
            <w:gridSpan w:val="2"/>
            <w:vMerge/>
            <w:tcBorders>
              <w:top w:val="nil"/>
              <w:left w:val="single" w:sz="8" w:space="0" w:color="000000"/>
              <w:bottom w:val="single" w:sz="8" w:space="0" w:color="000000"/>
              <w:right w:val="single" w:sz="8" w:space="0" w:color="000000"/>
            </w:tcBorders>
            <w:vAlign w:val="center"/>
          </w:tcPr>
          <w:p w:rsidR="00A04DC6" w:rsidRPr="00804056" w:rsidRDefault="00A04DC6" w:rsidP="000F09C0">
            <w:pPr>
              <w:widowControl/>
              <w:rPr>
                <w:rFonts w:asciiTheme="minorEastAsia" w:eastAsiaTheme="minorEastAsia" w:hAnsiTheme="minorEastAsia"/>
                <w:color w:val="000000"/>
                <w:kern w:val="0"/>
                <w:sz w:val="18"/>
                <w:szCs w:val="18"/>
              </w:rPr>
            </w:pPr>
          </w:p>
        </w:tc>
        <w:tc>
          <w:tcPr>
            <w:tcW w:w="1080" w:type="dxa"/>
            <w:tcBorders>
              <w:top w:val="nil"/>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生产厂家</w:t>
            </w:r>
          </w:p>
        </w:tc>
        <w:tc>
          <w:tcPr>
            <w:tcW w:w="7254" w:type="dxa"/>
            <w:gridSpan w:val="9"/>
            <w:tcBorders>
              <w:top w:val="single" w:sz="8" w:space="0" w:color="000000"/>
              <w:left w:val="nil"/>
              <w:bottom w:val="single" w:sz="8" w:space="0" w:color="000000"/>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r>
      <w:tr w:rsidR="00A04DC6" w:rsidRPr="00012748" w:rsidTr="000F09C0">
        <w:trPr>
          <w:trHeight w:val="397"/>
          <w:jc w:val="center"/>
        </w:trPr>
        <w:tc>
          <w:tcPr>
            <w:tcW w:w="2100" w:type="dxa"/>
            <w:gridSpan w:val="2"/>
            <w:vMerge/>
            <w:tcBorders>
              <w:top w:val="nil"/>
              <w:left w:val="single" w:sz="8" w:space="0" w:color="000000"/>
              <w:bottom w:val="single" w:sz="8" w:space="0" w:color="000000"/>
              <w:right w:val="single" w:sz="8" w:space="0" w:color="000000"/>
            </w:tcBorders>
            <w:vAlign w:val="center"/>
          </w:tcPr>
          <w:p w:rsidR="00A04DC6" w:rsidRPr="00804056" w:rsidRDefault="00A04DC6" w:rsidP="000F09C0">
            <w:pPr>
              <w:widowControl/>
              <w:rPr>
                <w:rFonts w:asciiTheme="minorEastAsia" w:eastAsiaTheme="minorEastAsia" w:hAnsiTheme="minorEastAsia"/>
                <w:color w:val="000000"/>
                <w:kern w:val="0"/>
                <w:sz w:val="18"/>
                <w:szCs w:val="18"/>
              </w:rPr>
            </w:pPr>
          </w:p>
        </w:tc>
        <w:tc>
          <w:tcPr>
            <w:tcW w:w="1080" w:type="dxa"/>
            <w:tcBorders>
              <w:top w:val="nil"/>
              <w:left w:val="nil"/>
              <w:bottom w:val="single" w:sz="4" w:space="0" w:color="auto"/>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应急电话</w:t>
            </w:r>
          </w:p>
        </w:tc>
        <w:tc>
          <w:tcPr>
            <w:tcW w:w="3760" w:type="dxa"/>
            <w:gridSpan w:val="4"/>
            <w:tcBorders>
              <w:top w:val="single" w:sz="8" w:space="0" w:color="000000"/>
              <w:left w:val="nil"/>
              <w:bottom w:val="single" w:sz="4" w:space="0" w:color="auto"/>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c>
          <w:tcPr>
            <w:tcW w:w="960" w:type="dxa"/>
            <w:tcBorders>
              <w:top w:val="nil"/>
              <w:left w:val="nil"/>
              <w:bottom w:val="single" w:sz="4" w:space="0" w:color="auto"/>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联系人</w:t>
            </w:r>
          </w:p>
        </w:tc>
        <w:tc>
          <w:tcPr>
            <w:tcW w:w="2534" w:type="dxa"/>
            <w:gridSpan w:val="4"/>
            <w:tcBorders>
              <w:top w:val="single" w:sz="8" w:space="0" w:color="000000"/>
              <w:left w:val="nil"/>
              <w:bottom w:val="single" w:sz="4" w:space="0" w:color="auto"/>
              <w:right w:val="single" w:sz="8" w:space="0" w:color="000000"/>
            </w:tcBorders>
            <w:vAlign w:val="center"/>
          </w:tcPr>
          <w:p w:rsidR="00A04DC6" w:rsidRPr="00804056" w:rsidRDefault="005853F4" w:rsidP="000F09C0">
            <w:pPr>
              <w:widowControl/>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 xml:space="preserve">　</w:t>
            </w:r>
          </w:p>
        </w:tc>
      </w:tr>
      <w:tr w:rsidR="00A04DC6" w:rsidRPr="00012748" w:rsidTr="000F09C0">
        <w:trPr>
          <w:trHeight w:val="397"/>
          <w:jc w:val="center"/>
        </w:trPr>
        <w:tc>
          <w:tcPr>
            <w:tcW w:w="1080" w:type="dxa"/>
            <w:tcBorders>
              <w:top w:val="single" w:sz="4" w:space="0" w:color="auto"/>
              <w:left w:val="single" w:sz="4" w:space="0" w:color="auto"/>
              <w:bottom w:val="single" w:sz="4" w:space="0" w:color="auto"/>
              <w:right w:val="nil"/>
            </w:tcBorders>
            <w:vAlign w:val="center"/>
          </w:tcPr>
          <w:p w:rsidR="00A04DC6" w:rsidRPr="00804056" w:rsidRDefault="00A04DC6">
            <w:pPr>
              <w:widowControl/>
              <w:jc w:val="left"/>
              <w:rPr>
                <w:rFonts w:asciiTheme="minorEastAsia" w:eastAsiaTheme="minorEastAsia" w:hAnsiTheme="minorEastAsia"/>
                <w:color w:val="000000"/>
                <w:kern w:val="0"/>
                <w:sz w:val="18"/>
                <w:szCs w:val="18"/>
              </w:rPr>
            </w:pPr>
          </w:p>
        </w:tc>
        <w:tc>
          <w:tcPr>
            <w:tcW w:w="4960" w:type="dxa"/>
            <w:gridSpan w:val="5"/>
            <w:tcBorders>
              <w:top w:val="single" w:sz="4" w:space="0" w:color="auto"/>
              <w:left w:val="nil"/>
              <w:bottom w:val="single" w:sz="4" w:space="0" w:color="auto"/>
              <w:right w:val="nil"/>
            </w:tcBorders>
            <w:vAlign w:val="center"/>
          </w:tcPr>
          <w:p w:rsidR="00A04DC6" w:rsidRPr="00804056" w:rsidRDefault="005853F4">
            <w:pPr>
              <w:widowControl/>
              <w:jc w:val="left"/>
              <w:rPr>
                <w:rFonts w:asciiTheme="minorEastAsia" w:eastAsiaTheme="minorEastAsia" w:hAnsiTheme="minorEastAsia"/>
                <w:color w:val="000000"/>
                <w:kern w:val="0"/>
                <w:sz w:val="18"/>
                <w:szCs w:val="18"/>
              </w:rPr>
            </w:pPr>
            <w:r w:rsidRPr="00804056">
              <w:rPr>
                <w:rFonts w:asciiTheme="minorEastAsia" w:eastAsiaTheme="minorEastAsia" w:hAnsiTheme="minorEastAsia" w:hint="eastAsia"/>
                <w:color w:val="000000"/>
                <w:kern w:val="0"/>
                <w:sz w:val="18"/>
                <w:szCs w:val="18"/>
              </w:rPr>
              <w:t>注：表格中所列项目在现场不存在的，在对应空格内“/”</w:t>
            </w:r>
          </w:p>
        </w:tc>
        <w:tc>
          <w:tcPr>
            <w:tcW w:w="900" w:type="dxa"/>
            <w:tcBorders>
              <w:top w:val="single" w:sz="4" w:space="0" w:color="auto"/>
              <w:left w:val="nil"/>
              <w:bottom w:val="single" w:sz="4" w:space="0" w:color="auto"/>
              <w:right w:val="nil"/>
            </w:tcBorders>
            <w:vAlign w:val="center"/>
          </w:tcPr>
          <w:p w:rsidR="00A04DC6" w:rsidRPr="00804056" w:rsidRDefault="00A04DC6">
            <w:pPr>
              <w:widowControl/>
              <w:jc w:val="left"/>
              <w:rPr>
                <w:rFonts w:asciiTheme="minorEastAsia" w:eastAsiaTheme="minorEastAsia" w:hAnsiTheme="minorEastAsia"/>
                <w:color w:val="000000"/>
                <w:kern w:val="0"/>
                <w:sz w:val="18"/>
                <w:szCs w:val="18"/>
              </w:rPr>
            </w:pPr>
          </w:p>
        </w:tc>
        <w:tc>
          <w:tcPr>
            <w:tcW w:w="960" w:type="dxa"/>
            <w:tcBorders>
              <w:top w:val="single" w:sz="4" w:space="0" w:color="auto"/>
              <w:left w:val="nil"/>
              <w:bottom w:val="single" w:sz="4" w:space="0" w:color="auto"/>
              <w:right w:val="nil"/>
            </w:tcBorders>
            <w:vAlign w:val="center"/>
          </w:tcPr>
          <w:p w:rsidR="00A04DC6" w:rsidRPr="00804056" w:rsidRDefault="00A04DC6">
            <w:pPr>
              <w:widowControl/>
              <w:jc w:val="left"/>
              <w:rPr>
                <w:rFonts w:asciiTheme="minorEastAsia" w:eastAsiaTheme="minorEastAsia" w:hAnsiTheme="minorEastAsia"/>
                <w:color w:val="000000"/>
                <w:kern w:val="0"/>
                <w:sz w:val="18"/>
                <w:szCs w:val="18"/>
              </w:rPr>
            </w:pPr>
          </w:p>
        </w:tc>
        <w:tc>
          <w:tcPr>
            <w:tcW w:w="880" w:type="dxa"/>
            <w:gridSpan w:val="2"/>
            <w:tcBorders>
              <w:top w:val="single" w:sz="4" w:space="0" w:color="auto"/>
              <w:left w:val="nil"/>
              <w:bottom w:val="single" w:sz="4" w:space="0" w:color="auto"/>
              <w:right w:val="nil"/>
            </w:tcBorders>
            <w:vAlign w:val="center"/>
          </w:tcPr>
          <w:p w:rsidR="00A04DC6" w:rsidRPr="00804056" w:rsidRDefault="00A04DC6">
            <w:pPr>
              <w:widowControl/>
              <w:jc w:val="left"/>
              <w:rPr>
                <w:rFonts w:asciiTheme="minorEastAsia" w:eastAsiaTheme="minorEastAsia" w:hAnsiTheme="minorEastAsia"/>
                <w:color w:val="000000"/>
                <w:kern w:val="0"/>
                <w:sz w:val="18"/>
                <w:szCs w:val="18"/>
              </w:rPr>
            </w:pPr>
          </w:p>
        </w:tc>
        <w:tc>
          <w:tcPr>
            <w:tcW w:w="800" w:type="dxa"/>
            <w:tcBorders>
              <w:top w:val="single" w:sz="4" w:space="0" w:color="auto"/>
              <w:left w:val="nil"/>
              <w:bottom w:val="single" w:sz="4" w:space="0" w:color="auto"/>
              <w:right w:val="nil"/>
            </w:tcBorders>
            <w:vAlign w:val="center"/>
          </w:tcPr>
          <w:p w:rsidR="00A04DC6" w:rsidRPr="00804056" w:rsidRDefault="00A04DC6">
            <w:pPr>
              <w:widowControl/>
              <w:jc w:val="left"/>
              <w:rPr>
                <w:rFonts w:asciiTheme="minorEastAsia" w:eastAsiaTheme="minorEastAsia" w:hAnsiTheme="minorEastAsia"/>
                <w:color w:val="000000"/>
                <w:kern w:val="0"/>
                <w:sz w:val="18"/>
                <w:szCs w:val="18"/>
              </w:rPr>
            </w:pPr>
          </w:p>
        </w:tc>
        <w:tc>
          <w:tcPr>
            <w:tcW w:w="854" w:type="dxa"/>
            <w:tcBorders>
              <w:top w:val="single" w:sz="4" w:space="0" w:color="auto"/>
              <w:left w:val="nil"/>
              <w:bottom w:val="single" w:sz="4" w:space="0" w:color="auto"/>
              <w:right w:val="single" w:sz="4" w:space="0" w:color="auto"/>
            </w:tcBorders>
            <w:vAlign w:val="center"/>
          </w:tcPr>
          <w:p w:rsidR="00A04DC6" w:rsidRPr="00804056" w:rsidRDefault="00A04DC6">
            <w:pPr>
              <w:widowControl/>
              <w:jc w:val="left"/>
              <w:rPr>
                <w:rFonts w:asciiTheme="minorEastAsia" w:eastAsiaTheme="minorEastAsia" w:hAnsiTheme="minorEastAsia"/>
                <w:color w:val="000000"/>
                <w:kern w:val="0"/>
                <w:sz w:val="18"/>
                <w:szCs w:val="18"/>
              </w:rPr>
            </w:pPr>
          </w:p>
        </w:tc>
      </w:tr>
    </w:tbl>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sectPr w:rsidR="00A04DC6" w:rsidRPr="00012748">
          <w:pgSz w:w="11906" w:h="16838"/>
          <w:pgMar w:top="1134" w:right="1701" w:bottom="1134" w:left="1701" w:header="1134" w:footer="907" w:gutter="0"/>
          <w:pgNumType w:start="1"/>
          <w:cols w:space="425"/>
          <w:docGrid w:linePitch="312"/>
        </w:sectPr>
      </w:pPr>
    </w:p>
    <w:p w:rsidR="00A04DC6" w:rsidRPr="009569C7" w:rsidRDefault="00154CF0" w:rsidP="00E43C02">
      <w:pPr>
        <w:numPr>
          <w:ilvl w:val="1"/>
          <w:numId w:val="11"/>
        </w:numPr>
        <w:spacing w:beforeLines="50" w:afterLines="50"/>
        <w:jc w:val="center"/>
        <w:rPr>
          <w:rFonts w:ascii="黑体" w:eastAsia="黑体" w:hAnsi="黑体" w:cs="宋体"/>
          <w:szCs w:val="21"/>
        </w:rPr>
      </w:pPr>
      <w:r w:rsidRPr="009569C7">
        <w:rPr>
          <w:rFonts w:ascii="黑体" w:eastAsia="黑体" w:hAnsi="黑体" w:cs="宋体" w:hint="eastAsia"/>
          <w:szCs w:val="21"/>
        </w:rPr>
        <w:lastRenderedPageBreak/>
        <w:t>管道燃气用户</w:t>
      </w:r>
      <w:r w:rsidR="005853F4" w:rsidRPr="009569C7">
        <w:rPr>
          <w:rFonts w:ascii="黑体" w:eastAsia="黑体" w:hAnsi="黑体" w:cs="宋体" w:hint="eastAsia"/>
          <w:szCs w:val="21"/>
        </w:rPr>
        <w:t>安全巡检记录（共用部分——巡检信息）</w:t>
      </w:r>
    </w:p>
    <w:p w:rsidR="000F09C0" w:rsidRPr="00012748" w:rsidRDefault="000F09C0" w:rsidP="00E43C02">
      <w:pPr>
        <w:tabs>
          <w:tab w:val="left" w:pos="0"/>
        </w:tabs>
        <w:spacing w:beforeLines="50" w:afterLines="50"/>
        <w:rPr>
          <w:rFonts w:asciiTheme="minorEastAsia" w:eastAsiaTheme="minorEastAsia" w:hAnsiTheme="minorEastAsia" w:cs="宋体"/>
          <w:szCs w:val="21"/>
        </w:rPr>
      </w:pPr>
    </w:p>
    <w:tbl>
      <w:tblPr>
        <w:tblW w:w="14680" w:type="dxa"/>
        <w:jc w:val="center"/>
        <w:tblLayout w:type="fixed"/>
        <w:tblLook w:val="04A0"/>
      </w:tblPr>
      <w:tblGrid>
        <w:gridCol w:w="1149"/>
        <w:gridCol w:w="731"/>
        <w:gridCol w:w="800"/>
        <w:gridCol w:w="800"/>
        <w:gridCol w:w="800"/>
        <w:gridCol w:w="800"/>
        <w:gridCol w:w="800"/>
        <w:gridCol w:w="800"/>
        <w:gridCol w:w="800"/>
        <w:gridCol w:w="800"/>
        <w:gridCol w:w="800"/>
        <w:gridCol w:w="1000"/>
        <w:gridCol w:w="600"/>
        <w:gridCol w:w="800"/>
        <w:gridCol w:w="800"/>
        <w:gridCol w:w="800"/>
        <w:gridCol w:w="800"/>
        <w:gridCol w:w="800"/>
      </w:tblGrid>
      <w:tr w:rsidR="00A04DC6" w:rsidRPr="00012748">
        <w:trPr>
          <w:trHeight w:val="60"/>
          <w:jc w:val="center"/>
        </w:trPr>
        <w:tc>
          <w:tcPr>
            <w:tcW w:w="1149" w:type="dxa"/>
            <w:vMerge w:val="restart"/>
            <w:tcBorders>
              <w:top w:val="single" w:sz="8" w:space="0" w:color="000000"/>
              <w:left w:val="single" w:sz="4" w:space="0" w:color="auto"/>
              <w:bottom w:val="single" w:sz="8" w:space="0" w:color="000000"/>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5"/>
                <w:szCs w:val="15"/>
              </w:rPr>
            </w:pPr>
            <w:r w:rsidRPr="00012748">
              <w:rPr>
                <w:rFonts w:asciiTheme="minorEastAsia" w:eastAsiaTheme="minorEastAsia" w:hAnsiTheme="minorEastAsia"/>
                <w:noProof/>
                <w:color w:val="000000"/>
                <w:kern w:val="0"/>
                <w:sz w:val="15"/>
                <w:szCs w:val="15"/>
              </w:rPr>
              <w:drawing>
                <wp:anchor distT="0" distB="0" distL="114300" distR="114300" simplePos="0" relativeHeight="251655168" behindDoc="0" locked="0" layoutInCell="1" allowOverlap="1">
                  <wp:simplePos x="0" y="0"/>
                  <wp:positionH relativeFrom="column">
                    <wp:posOffset>-67945</wp:posOffset>
                  </wp:positionH>
                  <wp:positionV relativeFrom="paragraph">
                    <wp:posOffset>-2540</wp:posOffset>
                  </wp:positionV>
                  <wp:extent cx="723900" cy="1114425"/>
                  <wp:effectExtent l="0" t="0" r="0" b="9525"/>
                  <wp:wrapNone/>
                  <wp:docPr id="12" name="图片 12" descr="C:\Users\ADMINI~1\AppData\Local\Temp\ksohtml\wpsEC7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1\AppData\Local\Temp\ksohtml\wpsEC7C.tmp.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723900" cy="1114425"/>
                          </a:xfrm>
                          <a:prstGeom prst="rect">
                            <a:avLst/>
                          </a:prstGeom>
                          <a:noFill/>
                          <a:ln>
                            <a:noFill/>
                          </a:ln>
                        </pic:spPr>
                      </pic:pic>
                    </a:graphicData>
                  </a:graphic>
                </wp:anchor>
              </w:drawing>
            </w:r>
          </w:p>
        </w:tc>
        <w:tc>
          <w:tcPr>
            <w:tcW w:w="3931" w:type="dxa"/>
            <w:gridSpan w:val="5"/>
            <w:tcBorders>
              <w:top w:val="single" w:sz="8" w:space="0" w:color="000000"/>
              <w:left w:val="nil"/>
              <w:bottom w:val="single" w:sz="8" w:space="0" w:color="000000"/>
              <w:right w:val="single" w:sz="8" w:space="0" w:color="000000"/>
            </w:tcBorders>
            <w:vAlign w:val="center"/>
          </w:tcPr>
          <w:p w:rsidR="00A04DC6" w:rsidRPr="00012748" w:rsidRDefault="005435D5">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燃气</w:t>
            </w:r>
            <w:r w:rsidR="005853F4" w:rsidRPr="00012748">
              <w:rPr>
                <w:rFonts w:asciiTheme="minorEastAsia" w:eastAsiaTheme="minorEastAsia" w:hAnsiTheme="minorEastAsia" w:hint="eastAsia"/>
                <w:color w:val="000000"/>
                <w:kern w:val="0"/>
                <w:sz w:val="15"/>
                <w:szCs w:val="15"/>
              </w:rPr>
              <w:t>引入管</w:t>
            </w:r>
          </w:p>
        </w:tc>
        <w:tc>
          <w:tcPr>
            <w:tcW w:w="1600" w:type="dxa"/>
            <w:gridSpan w:val="2"/>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引入口处阀门</w:t>
            </w:r>
          </w:p>
        </w:tc>
        <w:tc>
          <w:tcPr>
            <w:tcW w:w="5600" w:type="dxa"/>
            <w:gridSpan w:val="7"/>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管道沿途</w:t>
            </w:r>
          </w:p>
        </w:tc>
        <w:tc>
          <w:tcPr>
            <w:tcW w:w="2400" w:type="dxa"/>
            <w:gridSpan w:val="3"/>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现场即时结果</w:t>
            </w:r>
          </w:p>
        </w:tc>
      </w:tr>
      <w:tr w:rsidR="00A04DC6" w:rsidRPr="00012748" w:rsidTr="00154CF0">
        <w:trPr>
          <w:trHeight w:val="1541"/>
          <w:jc w:val="center"/>
        </w:trPr>
        <w:tc>
          <w:tcPr>
            <w:tcW w:w="1149" w:type="dxa"/>
            <w:vMerge/>
            <w:tcBorders>
              <w:top w:val="single" w:sz="8" w:space="0" w:color="000000"/>
              <w:left w:val="single" w:sz="4" w:space="0" w:color="auto"/>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5"/>
                <w:szCs w:val="15"/>
              </w:rPr>
            </w:pPr>
          </w:p>
        </w:tc>
        <w:tc>
          <w:tcPr>
            <w:tcW w:w="731" w:type="dxa"/>
            <w:tcBorders>
              <w:top w:val="nil"/>
              <w:left w:val="nil"/>
              <w:bottom w:val="single" w:sz="8" w:space="0" w:color="000000"/>
              <w:right w:val="single" w:sz="8" w:space="0" w:color="000000"/>
            </w:tcBorders>
            <w:vAlign w:val="center"/>
          </w:tcPr>
          <w:p w:rsidR="00A04DC6" w:rsidRPr="00012748" w:rsidRDefault="005853F4" w:rsidP="00154CF0">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无锈蚀、漏气</w:t>
            </w:r>
          </w:p>
        </w:tc>
        <w:tc>
          <w:tcPr>
            <w:tcW w:w="800" w:type="dxa"/>
            <w:tcBorders>
              <w:top w:val="nil"/>
              <w:left w:val="nil"/>
              <w:bottom w:val="single" w:sz="8" w:space="0" w:color="000000"/>
              <w:right w:val="single" w:sz="8" w:space="0" w:color="000000"/>
            </w:tcBorders>
            <w:vAlign w:val="center"/>
          </w:tcPr>
          <w:p w:rsidR="00A04DC6" w:rsidRPr="00012748" w:rsidRDefault="005853F4" w:rsidP="00154CF0">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无违规暗埋、暗封</w:t>
            </w:r>
          </w:p>
        </w:tc>
        <w:tc>
          <w:tcPr>
            <w:tcW w:w="800" w:type="dxa"/>
            <w:tcBorders>
              <w:top w:val="nil"/>
              <w:left w:val="nil"/>
              <w:bottom w:val="single" w:sz="8" w:space="0" w:color="000000"/>
              <w:right w:val="single" w:sz="8" w:space="0" w:color="000000"/>
            </w:tcBorders>
            <w:vAlign w:val="center"/>
          </w:tcPr>
          <w:p w:rsidR="00A04DC6" w:rsidRPr="00012748" w:rsidRDefault="005853F4" w:rsidP="00154CF0">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无私改、私接</w:t>
            </w:r>
          </w:p>
        </w:tc>
        <w:tc>
          <w:tcPr>
            <w:tcW w:w="800" w:type="dxa"/>
            <w:tcBorders>
              <w:top w:val="nil"/>
              <w:left w:val="nil"/>
              <w:bottom w:val="single" w:sz="8" w:space="0" w:color="000000"/>
              <w:right w:val="single" w:sz="8" w:space="0" w:color="000000"/>
            </w:tcBorders>
            <w:vAlign w:val="center"/>
          </w:tcPr>
          <w:p w:rsidR="00A04DC6" w:rsidRPr="00012748" w:rsidRDefault="005853F4" w:rsidP="00154CF0">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稳固、管卡适当</w:t>
            </w:r>
          </w:p>
        </w:tc>
        <w:tc>
          <w:tcPr>
            <w:tcW w:w="800" w:type="dxa"/>
            <w:tcBorders>
              <w:top w:val="nil"/>
              <w:left w:val="nil"/>
              <w:bottom w:val="single" w:sz="8" w:space="0" w:color="000000"/>
              <w:right w:val="single" w:sz="8" w:space="0" w:color="000000"/>
            </w:tcBorders>
            <w:vAlign w:val="center"/>
          </w:tcPr>
          <w:p w:rsidR="00A04DC6" w:rsidRPr="00012748" w:rsidRDefault="005853F4" w:rsidP="00154CF0">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安全间距符合规定</w:t>
            </w:r>
          </w:p>
        </w:tc>
        <w:tc>
          <w:tcPr>
            <w:tcW w:w="800" w:type="dxa"/>
            <w:tcBorders>
              <w:top w:val="nil"/>
              <w:left w:val="nil"/>
              <w:bottom w:val="single" w:sz="8" w:space="0" w:color="000000"/>
              <w:right w:val="single" w:sz="8" w:space="0" w:color="000000"/>
            </w:tcBorders>
            <w:vAlign w:val="center"/>
          </w:tcPr>
          <w:p w:rsidR="00A04DC6" w:rsidRPr="00012748" w:rsidRDefault="005853F4" w:rsidP="00154CF0">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无锈蚀、漏气</w:t>
            </w:r>
          </w:p>
        </w:tc>
        <w:tc>
          <w:tcPr>
            <w:tcW w:w="800" w:type="dxa"/>
            <w:tcBorders>
              <w:top w:val="nil"/>
              <w:left w:val="nil"/>
              <w:bottom w:val="single" w:sz="8" w:space="0" w:color="000000"/>
              <w:right w:val="single" w:sz="8" w:space="0" w:color="000000"/>
            </w:tcBorders>
            <w:vAlign w:val="center"/>
          </w:tcPr>
          <w:p w:rsidR="00A04DC6" w:rsidRPr="00012748" w:rsidRDefault="005853F4" w:rsidP="00154CF0">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部件齐全、启闭灵活</w:t>
            </w:r>
          </w:p>
        </w:tc>
        <w:tc>
          <w:tcPr>
            <w:tcW w:w="800" w:type="dxa"/>
            <w:tcBorders>
              <w:top w:val="nil"/>
              <w:left w:val="nil"/>
              <w:bottom w:val="single" w:sz="8" w:space="0" w:color="000000"/>
              <w:right w:val="single" w:sz="8" w:space="0" w:color="000000"/>
            </w:tcBorders>
            <w:vAlign w:val="center"/>
          </w:tcPr>
          <w:p w:rsidR="00A04DC6" w:rsidRPr="00012748" w:rsidRDefault="005853F4" w:rsidP="00154CF0">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无锈蚀、漏气</w:t>
            </w:r>
          </w:p>
        </w:tc>
        <w:tc>
          <w:tcPr>
            <w:tcW w:w="800" w:type="dxa"/>
            <w:tcBorders>
              <w:top w:val="nil"/>
              <w:left w:val="nil"/>
              <w:bottom w:val="single" w:sz="8" w:space="0" w:color="000000"/>
              <w:right w:val="single" w:sz="8" w:space="0" w:color="000000"/>
            </w:tcBorders>
            <w:vAlign w:val="center"/>
          </w:tcPr>
          <w:p w:rsidR="00A04DC6" w:rsidRPr="00012748" w:rsidRDefault="005853F4" w:rsidP="00154CF0">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管道沿途铺设符合规定</w:t>
            </w:r>
          </w:p>
        </w:tc>
        <w:tc>
          <w:tcPr>
            <w:tcW w:w="800" w:type="dxa"/>
            <w:tcBorders>
              <w:top w:val="nil"/>
              <w:left w:val="nil"/>
              <w:bottom w:val="single" w:sz="8" w:space="0" w:color="000000"/>
              <w:right w:val="single" w:sz="8" w:space="0" w:color="000000"/>
            </w:tcBorders>
            <w:vAlign w:val="center"/>
          </w:tcPr>
          <w:p w:rsidR="00A04DC6" w:rsidRPr="00012748" w:rsidRDefault="005853F4" w:rsidP="00154CF0">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稳固、管卡适当</w:t>
            </w:r>
          </w:p>
        </w:tc>
        <w:tc>
          <w:tcPr>
            <w:tcW w:w="1000" w:type="dxa"/>
            <w:tcBorders>
              <w:top w:val="nil"/>
              <w:left w:val="nil"/>
              <w:bottom w:val="single" w:sz="8" w:space="0" w:color="000000"/>
              <w:right w:val="single" w:sz="8" w:space="0" w:color="000000"/>
            </w:tcBorders>
            <w:vAlign w:val="center"/>
          </w:tcPr>
          <w:p w:rsidR="00A04DC6" w:rsidRPr="00012748" w:rsidRDefault="005853F4" w:rsidP="00154CF0">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无搭挂重物及作为电器接地线</w:t>
            </w:r>
          </w:p>
        </w:tc>
        <w:tc>
          <w:tcPr>
            <w:tcW w:w="600" w:type="dxa"/>
            <w:tcBorders>
              <w:top w:val="nil"/>
              <w:left w:val="nil"/>
              <w:bottom w:val="single" w:sz="8" w:space="0" w:color="000000"/>
              <w:right w:val="single" w:sz="8" w:space="0" w:color="000000"/>
            </w:tcBorders>
            <w:vAlign w:val="center"/>
          </w:tcPr>
          <w:p w:rsidR="00A04DC6" w:rsidRPr="00012748" w:rsidRDefault="005853F4" w:rsidP="00154CF0">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无违规暗埋、暗封</w:t>
            </w:r>
          </w:p>
        </w:tc>
        <w:tc>
          <w:tcPr>
            <w:tcW w:w="800" w:type="dxa"/>
            <w:tcBorders>
              <w:top w:val="nil"/>
              <w:left w:val="nil"/>
              <w:bottom w:val="single" w:sz="8" w:space="0" w:color="000000"/>
              <w:right w:val="single" w:sz="8" w:space="0" w:color="000000"/>
            </w:tcBorders>
            <w:vAlign w:val="center"/>
          </w:tcPr>
          <w:p w:rsidR="00A04DC6" w:rsidRPr="00012748" w:rsidRDefault="005853F4" w:rsidP="00154CF0">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无私改、私接</w:t>
            </w:r>
          </w:p>
        </w:tc>
        <w:tc>
          <w:tcPr>
            <w:tcW w:w="800" w:type="dxa"/>
            <w:tcBorders>
              <w:top w:val="nil"/>
              <w:left w:val="nil"/>
              <w:bottom w:val="single" w:sz="8" w:space="0" w:color="000000"/>
              <w:right w:val="single" w:sz="8" w:space="0" w:color="000000"/>
            </w:tcBorders>
            <w:vAlign w:val="center"/>
          </w:tcPr>
          <w:p w:rsidR="00A04DC6" w:rsidRPr="00012748" w:rsidRDefault="005853F4" w:rsidP="00154CF0">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安全间距符合规定</w:t>
            </w:r>
          </w:p>
        </w:tc>
        <w:tc>
          <w:tcPr>
            <w:tcW w:w="800" w:type="dxa"/>
            <w:tcBorders>
              <w:top w:val="nil"/>
              <w:left w:val="nil"/>
              <w:bottom w:val="single" w:sz="8" w:space="0" w:color="000000"/>
              <w:right w:val="single" w:sz="8" w:space="0" w:color="000000"/>
            </w:tcBorders>
            <w:vAlign w:val="center"/>
          </w:tcPr>
          <w:p w:rsidR="00A04DC6" w:rsidRPr="00012748" w:rsidRDefault="005853F4" w:rsidP="00154CF0">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巡检合格</w:t>
            </w:r>
          </w:p>
        </w:tc>
        <w:tc>
          <w:tcPr>
            <w:tcW w:w="800" w:type="dxa"/>
            <w:tcBorders>
              <w:top w:val="nil"/>
              <w:left w:val="nil"/>
              <w:bottom w:val="single" w:sz="8" w:space="0" w:color="000000"/>
              <w:right w:val="single" w:sz="8" w:space="0" w:color="000000"/>
            </w:tcBorders>
            <w:vAlign w:val="center"/>
          </w:tcPr>
          <w:p w:rsidR="00A04DC6" w:rsidRPr="00012748" w:rsidRDefault="005853F4" w:rsidP="00154CF0">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现场修复</w:t>
            </w:r>
          </w:p>
        </w:tc>
        <w:tc>
          <w:tcPr>
            <w:tcW w:w="800" w:type="dxa"/>
            <w:tcBorders>
              <w:top w:val="nil"/>
              <w:left w:val="nil"/>
              <w:bottom w:val="single" w:sz="8" w:space="0" w:color="000000"/>
              <w:right w:val="single" w:sz="8" w:space="0" w:color="000000"/>
            </w:tcBorders>
            <w:vAlign w:val="center"/>
          </w:tcPr>
          <w:p w:rsidR="00A04DC6" w:rsidRPr="00012748" w:rsidRDefault="005853F4" w:rsidP="00154CF0">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后续维修</w:t>
            </w:r>
          </w:p>
        </w:tc>
      </w:tr>
      <w:tr w:rsidR="00A04DC6" w:rsidRPr="00012748" w:rsidTr="000F09C0">
        <w:trPr>
          <w:trHeight w:val="284"/>
          <w:jc w:val="center"/>
        </w:trPr>
        <w:tc>
          <w:tcPr>
            <w:tcW w:w="1149" w:type="dxa"/>
            <w:vMerge w:val="restart"/>
            <w:tcBorders>
              <w:top w:val="nil"/>
              <w:left w:val="single" w:sz="8" w:space="0" w:color="000000"/>
              <w:bottom w:val="single" w:sz="8" w:space="0" w:color="000000"/>
              <w:right w:val="single" w:sz="8" w:space="0" w:color="000000"/>
            </w:tcBorders>
            <w:vAlign w:val="center"/>
          </w:tcPr>
          <w:p w:rsidR="00A04DC6" w:rsidRPr="00012748" w:rsidRDefault="005853F4" w:rsidP="00154CF0">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年 月  日</w:t>
            </w:r>
          </w:p>
        </w:tc>
        <w:tc>
          <w:tcPr>
            <w:tcW w:w="731"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0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6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r>
      <w:tr w:rsidR="00A04DC6" w:rsidRPr="00012748" w:rsidTr="000F09C0">
        <w:trPr>
          <w:trHeight w:val="284"/>
          <w:jc w:val="center"/>
        </w:trPr>
        <w:tc>
          <w:tcPr>
            <w:tcW w:w="1149" w:type="dxa"/>
            <w:vMerge/>
            <w:tcBorders>
              <w:top w:val="nil"/>
              <w:left w:val="single" w:sz="8" w:space="0" w:color="000000"/>
              <w:bottom w:val="single" w:sz="8" w:space="0" w:color="000000"/>
              <w:right w:val="single" w:sz="8" w:space="0" w:color="000000"/>
            </w:tcBorders>
            <w:vAlign w:val="center"/>
          </w:tcPr>
          <w:p w:rsidR="00A04DC6" w:rsidRPr="00012748" w:rsidRDefault="00A04DC6" w:rsidP="00154CF0">
            <w:pPr>
              <w:widowControl/>
              <w:jc w:val="center"/>
              <w:rPr>
                <w:rFonts w:asciiTheme="minorEastAsia" w:eastAsiaTheme="minorEastAsia" w:hAnsiTheme="minorEastAsia"/>
                <w:color w:val="000000"/>
                <w:kern w:val="0"/>
                <w:sz w:val="15"/>
                <w:szCs w:val="15"/>
              </w:rPr>
            </w:pPr>
          </w:p>
        </w:tc>
        <w:tc>
          <w:tcPr>
            <w:tcW w:w="731"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0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6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r>
      <w:tr w:rsidR="00A04DC6" w:rsidRPr="00012748" w:rsidTr="000F09C0">
        <w:trPr>
          <w:trHeight w:val="284"/>
          <w:jc w:val="center"/>
        </w:trPr>
        <w:tc>
          <w:tcPr>
            <w:tcW w:w="1149" w:type="dxa"/>
            <w:vMerge w:val="restart"/>
            <w:tcBorders>
              <w:top w:val="nil"/>
              <w:left w:val="single" w:sz="8" w:space="0" w:color="000000"/>
              <w:bottom w:val="single" w:sz="8" w:space="0" w:color="000000"/>
              <w:right w:val="single" w:sz="8" w:space="0" w:color="000000"/>
            </w:tcBorders>
            <w:vAlign w:val="center"/>
          </w:tcPr>
          <w:p w:rsidR="00A04DC6" w:rsidRPr="00012748" w:rsidRDefault="005853F4" w:rsidP="00154CF0">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年 月  日</w:t>
            </w:r>
          </w:p>
        </w:tc>
        <w:tc>
          <w:tcPr>
            <w:tcW w:w="731"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0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6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r>
      <w:tr w:rsidR="00A04DC6" w:rsidRPr="00012748" w:rsidTr="000F09C0">
        <w:trPr>
          <w:trHeight w:val="284"/>
          <w:jc w:val="center"/>
        </w:trPr>
        <w:tc>
          <w:tcPr>
            <w:tcW w:w="1149" w:type="dxa"/>
            <w:vMerge/>
            <w:tcBorders>
              <w:top w:val="nil"/>
              <w:left w:val="single" w:sz="8" w:space="0" w:color="000000"/>
              <w:bottom w:val="single" w:sz="8" w:space="0" w:color="000000"/>
              <w:right w:val="single" w:sz="8" w:space="0" w:color="000000"/>
            </w:tcBorders>
            <w:vAlign w:val="center"/>
          </w:tcPr>
          <w:p w:rsidR="00A04DC6" w:rsidRPr="00012748" w:rsidRDefault="00A04DC6" w:rsidP="00154CF0">
            <w:pPr>
              <w:widowControl/>
              <w:jc w:val="center"/>
              <w:rPr>
                <w:rFonts w:asciiTheme="minorEastAsia" w:eastAsiaTheme="minorEastAsia" w:hAnsiTheme="minorEastAsia"/>
                <w:color w:val="000000"/>
                <w:kern w:val="0"/>
                <w:sz w:val="15"/>
                <w:szCs w:val="15"/>
              </w:rPr>
            </w:pPr>
          </w:p>
        </w:tc>
        <w:tc>
          <w:tcPr>
            <w:tcW w:w="731"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0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6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r>
      <w:tr w:rsidR="00A04DC6" w:rsidRPr="00012748" w:rsidTr="000F09C0">
        <w:trPr>
          <w:trHeight w:val="284"/>
          <w:jc w:val="center"/>
        </w:trPr>
        <w:tc>
          <w:tcPr>
            <w:tcW w:w="1149" w:type="dxa"/>
            <w:vMerge w:val="restart"/>
            <w:tcBorders>
              <w:top w:val="nil"/>
              <w:left w:val="single" w:sz="8" w:space="0" w:color="000000"/>
              <w:bottom w:val="single" w:sz="8" w:space="0" w:color="000000"/>
              <w:right w:val="single" w:sz="8" w:space="0" w:color="000000"/>
            </w:tcBorders>
            <w:vAlign w:val="center"/>
          </w:tcPr>
          <w:p w:rsidR="00A04DC6" w:rsidRPr="00012748" w:rsidRDefault="005853F4" w:rsidP="00154CF0">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年 月  日</w:t>
            </w:r>
          </w:p>
        </w:tc>
        <w:tc>
          <w:tcPr>
            <w:tcW w:w="731"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0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6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r>
      <w:tr w:rsidR="00A04DC6" w:rsidRPr="00012748" w:rsidTr="000F09C0">
        <w:trPr>
          <w:trHeight w:val="284"/>
          <w:jc w:val="center"/>
        </w:trPr>
        <w:tc>
          <w:tcPr>
            <w:tcW w:w="1149" w:type="dxa"/>
            <w:vMerge/>
            <w:tcBorders>
              <w:top w:val="nil"/>
              <w:left w:val="single" w:sz="8" w:space="0" w:color="000000"/>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5"/>
                <w:szCs w:val="15"/>
              </w:rPr>
            </w:pPr>
          </w:p>
        </w:tc>
        <w:tc>
          <w:tcPr>
            <w:tcW w:w="731"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0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6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0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r>
      <w:tr w:rsidR="00A04DC6" w:rsidRPr="00012748" w:rsidTr="00154CF0">
        <w:trPr>
          <w:trHeight w:val="744"/>
          <w:jc w:val="center"/>
        </w:trPr>
        <w:tc>
          <w:tcPr>
            <w:tcW w:w="1149" w:type="dxa"/>
            <w:tcBorders>
              <w:top w:val="nil"/>
              <w:left w:val="single" w:sz="8" w:space="0" w:color="000000"/>
              <w:bottom w:val="single" w:sz="8" w:space="0" w:color="000000"/>
              <w:right w:val="single" w:sz="8" w:space="0" w:color="000000"/>
            </w:tcBorders>
          </w:tcPr>
          <w:p w:rsidR="00154CF0" w:rsidRPr="00012748" w:rsidRDefault="00CC4091" w:rsidP="00154CF0">
            <w:pPr>
              <w:widowControl/>
              <w:ind w:firstLineChars="350" w:firstLine="525"/>
              <w:jc w:val="left"/>
              <w:rPr>
                <w:rFonts w:asciiTheme="minorEastAsia" w:eastAsiaTheme="minorEastAsia" w:hAnsiTheme="minorEastAsia"/>
                <w:color w:val="000000"/>
                <w:kern w:val="0"/>
                <w:sz w:val="15"/>
                <w:szCs w:val="15"/>
              </w:rPr>
            </w:pPr>
            <w:r>
              <w:rPr>
                <w:rFonts w:asciiTheme="minorEastAsia" w:eastAsiaTheme="minorEastAsia" w:hAnsiTheme="minorEastAsia"/>
                <w:noProof/>
                <w:color w:val="000000"/>
                <w:kern w:val="0"/>
                <w:sz w:val="15"/>
                <w:szCs w:val="15"/>
              </w:rPr>
              <w:pict>
                <v:line id="直接连接符 2" o:spid="_x0000_s1028" style="position:absolute;left:0;text-align:left;z-index:251661312;visibility:visible;mso-position-horizontal-relative:text;mso-position-vertical-relative:text;mso-height-relative:margin" from="-5.35pt,-.35pt" to="51.6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" strokecolor="black [3040]"/>
              </w:pict>
            </w:r>
            <w:r w:rsidR="005853F4" w:rsidRPr="00012748">
              <w:rPr>
                <w:rFonts w:asciiTheme="minorEastAsia" w:eastAsiaTheme="minorEastAsia" w:hAnsiTheme="minorEastAsia" w:hint="eastAsia"/>
                <w:color w:val="000000"/>
                <w:kern w:val="0"/>
                <w:sz w:val="15"/>
                <w:szCs w:val="15"/>
              </w:rPr>
              <w:t>项目</w:t>
            </w:r>
            <w:r w:rsidR="00154CF0" w:rsidRPr="00012748">
              <w:rPr>
                <w:rFonts w:asciiTheme="minorEastAsia" w:eastAsiaTheme="minorEastAsia" w:hAnsiTheme="minorEastAsia"/>
                <w:color w:val="000000"/>
                <w:kern w:val="0"/>
                <w:sz w:val="15"/>
                <w:szCs w:val="15"/>
              </w:rPr>
              <w:br/>
            </w:r>
          </w:p>
          <w:p w:rsidR="00154CF0" w:rsidRPr="00012748" w:rsidRDefault="00154CF0">
            <w:pPr>
              <w:widowControl/>
              <w:jc w:val="left"/>
              <w:rPr>
                <w:rFonts w:asciiTheme="minorEastAsia" w:eastAsiaTheme="minorEastAsia" w:hAnsiTheme="minorEastAsia"/>
                <w:color w:val="000000"/>
                <w:kern w:val="0"/>
                <w:sz w:val="15"/>
                <w:szCs w:val="15"/>
              </w:rPr>
            </w:pPr>
          </w:p>
          <w:p w:rsidR="00A04DC6" w:rsidRPr="00012748" w:rsidRDefault="005853F4">
            <w:pPr>
              <w:widowControl/>
              <w:jc w:val="left"/>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检查情况</w:t>
            </w:r>
          </w:p>
          <w:p w:rsidR="00A04DC6" w:rsidRPr="00012748" w:rsidRDefault="005853F4">
            <w:pPr>
              <w:widowControl/>
              <w:jc w:val="left"/>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日期</w:t>
            </w:r>
          </w:p>
        </w:tc>
        <w:tc>
          <w:tcPr>
            <w:tcW w:w="3931" w:type="dxa"/>
            <w:gridSpan w:val="5"/>
            <w:tcBorders>
              <w:top w:val="single" w:sz="8" w:space="0" w:color="000000"/>
              <w:left w:val="nil"/>
              <w:bottom w:val="single" w:sz="8" w:space="0" w:color="000000"/>
              <w:right w:val="single" w:sz="8" w:space="0" w:color="000000"/>
            </w:tcBorders>
            <w:vAlign w:val="center"/>
          </w:tcPr>
          <w:p w:rsidR="00A04DC6" w:rsidRPr="00012748" w:rsidRDefault="005853F4" w:rsidP="00154CF0">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安全巡检事故隐患告知单编号</w:t>
            </w:r>
          </w:p>
        </w:tc>
        <w:tc>
          <w:tcPr>
            <w:tcW w:w="2400" w:type="dxa"/>
            <w:gridSpan w:val="3"/>
            <w:tcBorders>
              <w:top w:val="single" w:sz="8" w:space="0" w:color="000000"/>
              <w:left w:val="nil"/>
              <w:bottom w:val="single" w:sz="8" w:space="0" w:color="000000"/>
              <w:right w:val="single" w:sz="8" w:space="0" w:color="000000"/>
            </w:tcBorders>
            <w:vAlign w:val="center"/>
          </w:tcPr>
          <w:p w:rsidR="00A04DC6" w:rsidRPr="00012748" w:rsidRDefault="005853F4" w:rsidP="00154CF0">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巡检完成时间</w:t>
            </w:r>
          </w:p>
        </w:tc>
        <w:tc>
          <w:tcPr>
            <w:tcW w:w="1600" w:type="dxa"/>
            <w:gridSpan w:val="2"/>
            <w:tcBorders>
              <w:top w:val="single" w:sz="8" w:space="0" w:color="000000"/>
              <w:left w:val="nil"/>
              <w:bottom w:val="single" w:sz="8" w:space="0" w:color="000000"/>
              <w:right w:val="single" w:sz="8" w:space="0" w:color="000000"/>
            </w:tcBorders>
            <w:vAlign w:val="center"/>
          </w:tcPr>
          <w:p w:rsidR="00A04DC6" w:rsidRPr="00012748" w:rsidRDefault="00154CF0" w:rsidP="00154CF0">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巡检人</w:t>
            </w:r>
          </w:p>
        </w:tc>
        <w:tc>
          <w:tcPr>
            <w:tcW w:w="1600" w:type="dxa"/>
            <w:gridSpan w:val="2"/>
            <w:tcBorders>
              <w:top w:val="single" w:sz="8" w:space="0" w:color="000000"/>
              <w:left w:val="nil"/>
              <w:bottom w:val="single" w:sz="8" w:space="0" w:color="000000"/>
              <w:right w:val="single" w:sz="8" w:space="0" w:color="000000"/>
            </w:tcBorders>
            <w:vAlign w:val="center"/>
          </w:tcPr>
          <w:p w:rsidR="00A04DC6" w:rsidRPr="00012748" w:rsidRDefault="005853F4" w:rsidP="00154CF0">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到访不遇时间</w:t>
            </w:r>
          </w:p>
        </w:tc>
        <w:tc>
          <w:tcPr>
            <w:tcW w:w="4000" w:type="dxa"/>
            <w:gridSpan w:val="5"/>
            <w:tcBorders>
              <w:top w:val="single" w:sz="8" w:space="0" w:color="000000"/>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r>
      <w:tr w:rsidR="00A04DC6" w:rsidRPr="00012748" w:rsidTr="000F09C0">
        <w:trPr>
          <w:trHeight w:val="397"/>
          <w:jc w:val="center"/>
        </w:trPr>
        <w:tc>
          <w:tcPr>
            <w:tcW w:w="1149" w:type="dxa"/>
            <w:vMerge w:val="restart"/>
            <w:tcBorders>
              <w:top w:val="nil"/>
              <w:left w:val="single" w:sz="8" w:space="0" w:color="000000"/>
              <w:bottom w:val="single" w:sz="8" w:space="0" w:color="000000"/>
              <w:right w:val="single" w:sz="8" w:space="0" w:color="000000"/>
            </w:tcBorders>
            <w:vAlign w:val="center"/>
          </w:tcPr>
          <w:p w:rsidR="00A04DC6" w:rsidRPr="00012748" w:rsidRDefault="005853F4" w:rsidP="00154CF0">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年 月  日</w:t>
            </w:r>
          </w:p>
        </w:tc>
        <w:tc>
          <w:tcPr>
            <w:tcW w:w="3931" w:type="dxa"/>
            <w:gridSpan w:val="5"/>
            <w:vMerge w:val="restart"/>
            <w:tcBorders>
              <w:top w:val="nil"/>
              <w:left w:val="nil"/>
              <w:bottom w:val="single" w:sz="8" w:space="0" w:color="000000"/>
              <w:right w:val="single" w:sz="8" w:space="0" w:color="000000"/>
            </w:tcBorders>
            <w:vAlign w:val="center"/>
          </w:tcPr>
          <w:p w:rsidR="00A04DC6" w:rsidRPr="00012748" w:rsidRDefault="00A04DC6" w:rsidP="00154CF0">
            <w:pPr>
              <w:widowControl/>
              <w:jc w:val="center"/>
              <w:rPr>
                <w:rFonts w:asciiTheme="minorEastAsia" w:eastAsiaTheme="minorEastAsia" w:hAnsiTheme="minorEastAsia"/>
                <w:color w:val="000000"/>
                <w:kern w:val="0"/>
                <w:sz w:val="15"/>
                <w:szCs w:val="15"/>
              </w:rPr>
            </w:pPr>
          </w:p>
        </w:tc>
        <w:tc>
          <w:tcPr>
            <w:tcW w:w="2400" w:type="dxa"/>
            <w:gridSpan w:val="3"/>
            <w:vMerge w:val="restart"/>
            <w:tcBorders>
              <w:top w:val="nil"/>
              <w:left w:val="nil"/>
              <w:bottom w:val="single" w:sz="8" w:space="0" w:color="000000"/>
              <w:right w:val="single" w:sz="8" w:space="0" w:color="000000"/>
            </w:tcBorders>
            <w:vAlign w:val="center"/>
          </w:tcPr>
          <w:p w:rsidR="00A04DC6" w:rsidRPr="00012748" w:rsidRDefault="00A04DC6" w:rsidP="00154CF0">
            <w:pPr>
              <w:widowControl/>
              <w:jc w:val="center"/>
              <w:rPr>
                <w:rFonts w:asciiTheme="minorEastAsia" w:eastAsiaTheme="minorEastAsia" w:hAnsiTheme="minorEastAsia"/>
                <w:color w:val="000000"/>
                <w:kern w:val="0"/>
                <w:sz w:val="15"/>
                <w:szCs w:val="15"/>
              </w:rPr>
            </w:pPr>
          </w:p>
        </w:tc>
        <w:tc>
          <w:tcPr>
            <w:tcW w:w="1600" w:type="dxa"/>
            <w:gridSpan w:val="2"/>
            <w:vMerge w:val="restart"/>
            <w:tcBorders>
              <w:top w:val="nil"/>
              <w:left w:val="nil"/>
              <w:bottom w:val="single" w:sz="8" w:space="0" w:color="000000"/>
              <w:right w:val="single" w:sz="8" w:space="0" w:color="000000"/>
            </w:tcBorders>
            <w:vAlign w:val="center"/>
          </w:tcPr>
          <w:p w:rsidR="00A04DC6" w:rsidRPr="00012748" w:rsidRDefault="00A04DC6" w:rsidP="00154CF0">
            <w:pPr>
              <w:widowControl/>
              <w:jc w:val="center"/>
              <w:rPr>
                <w:rFonts w:asciiTheme="minorEastAsia" w:eastAsiaTheme="minorEastAsia" w:hAnsiTheme="minorEastAsia"/>
                <w:color w:val="000000"/>
                <w:kern w:val="0"/>
                <w:sz w:val="15"/>
                <w:szCs w:val="15"/>
              </w:rPr>
            </w:pPr>
          </w:p>
        </w:tc>
        <w:tc>
          <w:tcPr>
            <w:tcW w:w="1600" w:type="dxa"/>
            <w:gridSpan w:val="2"/>
            <w:tcBorders>
              <w:top w:val="single" w:sz="8" w:space="0" w:color="000000"/>
              <w:left w:val="nil"/>
              <w:bottom w:val="single" w:sz="8" w:space="0" w:color="000000"/>
              <w:right w:val="single" w:sz="8" w:space="0" w:color="000000"/>
            </w:tcBorders>
            <w:vAlign w:val="center"/>
          </w:tcPr>
          <w:p w:rsidR="00A04DC6" w:rsidRPr="00012748" w:rsidRDefault="005853F4" w:rsidP="00154CF0">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年   月    日</w:t>
            </w:r>
          </w:p>
        </w:tc>
        <w:tc>
          <w:tcPr>
            <w:tcW w:w="4000" w:type="dxa"/>
            <w:gridSpan w:val="5"/>
            <w:vMerge w:val="restart"/>
            <w:tcBorders>
              <w:top w:val="nil"/>
              <w:left w:val="nil"/>
              <w:bottom w:val="single" w:sz="8" w:space="0" w:color="000000"/>
              <w:right w:val="single" w:sz="8" w:space="0" w:color="000000"/>
            </w:tcBorders>
            <w:vAlign w:val="center"/>
          </w:tcPr>
          <w:p w:rsidR="00A04DC6" w:rsidRPr="00012748" w:rsidRDefault="00A04DC6" w:rsidP="00154CF0">
            <w:pPr>
              <w:widowControl/>
              <w:jc w:val="center"/>
              <w:rPr>
                <w:rFonts w:asciiTheme="minorEastAsia" w:eastAsiaTheme="minorEastAsia" w:hAnsiTheme="minorEastAsia"/>
                <w:color w:val="000000"/>
                <w:kern w:val="0"/>
                <w:sz w:val="15"/>
                <w:szCs w:val="15"/>
              </w:rPr>
            </w:pPr>
          </w:p>
        </w:tc>
      </w:tr>
      <w:tr w:rsidR="00A04DC6" w:rsidRPr="00012748" w:rsidTr="000F09C0">
        <w:trPr>
          <w:trHeight w:val="397"/>
          <w:jc w:val="center"/>
        </w:trPr>
        <w:tc>
          <w:tcPr>
            <w:tcW w:w="1149" w:type="dxa"/>
            <w:vMerge/>
            <w:tcBorders>
              <w:top w:val="nil"/>
              <w:left w:val="single" w:sz="8" w:space="0" w:color="000000"/>
              <w:bottom w:val="single" w:sz="8" w:space="0" w:color="000000"/>
              <w:right w:val="single" w:sz="8" w:space="0" w:color="000000"/>
            </w:tcBorders>
            <w:vAlign w:val="center"/>
          </w:tcPr>
          <w:p w:rsidR="00A04DC6" w:rsidRPr="00012748" w:rsidRDefault="00A04DC6" w:rsidP="00154CF0">
            <w:pPr>
              <w:widowControl/>
              <w:jc w:val="center"/>
              <w:rPr>
                <w:rFonts w:asciiTheme="minorEastAsia" w:eastAsiaTheme="minorEastAsia" w:hAnsiTheme="minorEastAsia"/>
                <w:color w:val="000000"/>
                <w:kern w:val="0"/>
                <w:sz w:val="15"/>
                <w:szCs w:val="15"/>
              </w:rPr>
            </w:pPr>
          </w:p>
        </w:tc>
        <w:tc>
          <w:tcPr>
            <w:tcW w:w="3931" w:type="dxa"/>
            <w:gridSpan w:val="5"/>
            <w:vMerge/>
            <w:tcBorders>
              <w:top w:val="nil"/>
              <w:left w:val="nil"/>
              <w:bottom w:val="single" w:sz="8" w:space="0" w:color="000000"/>
              <w:right w:val="single" w:sz="8" w:space="0" w:color="000000"/>
            </w:tcBorders>
            <w:vAlign w:val="center"/>
          </w:tcPr>
          <w:p w:rsidR="00A04DC6" w:rsidRPr="00012748" w:rsidRDefault="00A04DC6" w:rsidP="00154CF0">
            <w:pPr>
              <w:widowControl/>
              <w:jc w:val="center"/>
              <w:rPr>
                <w:rFonts w:asciiTheme="minorEastAsia" w:eastAsiaTheme="minorEastAsia" w:hAnsiTheme="minorEastAsia"/>
                <w:color w:val="000000"/>
                <w:kern w:val="0"/>
                <w:sz w:val="15"/>
                <w:szCs w:val="15"/>
              </w:rPr>
            </w:pPr>
          </w:p>
        </w:tc>
        <w:tc>
          <w:tcPr>
            <w:tcW w:w="2400" w:type="dxa"/>
            <w:gridSpan w:val="3"/>
            <w:vMerge/>
            <w:tcBorders>
              <w:top w:val="nil"/>
              <w:left w:val="nil"/>
              <w:bottom w:val="single" w:sz="8" w:space="0" w:color="000000"/>
              <w:right w:val="single" w:sz="8" w:space="0" w:color="000000"/>
            </w:tcBorders>
            <w:vAlign w:val="center"/>
          </w:tcPr>
          <w:p w:rsidR="00A04DC6" w:rsidRPr="00012748" w:rsidRDefault="00A04DC6" w:rsidP="00154CF0">
            <w:pPr>
              <w:widowControl/>
              <w:jc w:val="center"/>
              <w:rPr>
                <w:rFonts w:asciiTheme="minorEastAsia" w:eastAsiaTheme="minorEastAsia" w:hAnsiTheme="minorEastAsia"/>
                <w:color w:val="000000"/>
                <w:kern w:val="0"/>
                <w:sz w:val="15"/>
                <w:szCs w:val="15"/>
              </w:rPr>
            </w:pPr>
          </w:p>
        </w:tc>
        <w:tc>
          <w:tcPr>
            <w:tcW w:w="1600" w:type="dxa"/>
            <w:gridSpan w:val="2"/>
            <w:vMerge/>
            <w:tcBorders>
              <w:top w:val="nil"/>
              <w:left w:val="nil"/>
              <w:bottom w:val="single" w:sz="8" w:space="0" w:color="000000"/>
              <w:right w:val="single" w:sz="8" w:space="0" w:color="000000"/>
            </w:tcBorders>
            <w:vAlign w:val="center"/>
          </w:tcPr>
          <w:p w:rsidR="00A04DC6" w:rsidRPr="00012748" w:rsidRDefault="00A04DC6" w:rsidP="00154CF0">
            <w:pPr>
              <w:widowControl/>
              <w:jc w:val="center"/>
              <w:rPr>
                <w:rFonts w:asciiTheme="minorEastAsia" w:eastAsiaTheme="minorEastAsia" w:hAnsiTheme="minorEastAsia"/>
                <w:color w:val="000000"/>
                <w:kern w:val="0"/>
                <w:sz w:val="15"/>
                <w:szCs w:val="15"/>
              </w:rPr>
            </w:pPr>
          </w:p>
        </w:tc>
        <w:tc>
          <w:tcPr>
            <w:tcW w:w="1600" w:type="dxa"/>
            <w:gridSpan w:val="2"/>
            <w:tcBorders>
              <w:top w:val="single" w:sz="8" w:space="0" w:color="000000"/>
              <w:left w:val="nil"/>
              <w:bottom w:val="single" w:sz="8" w:space="0" w:color="000000"/>
              <w:right w:val="single" w:sz="8" w:space="0" w:color="000000"/>
            </w:tcBorders>
            <w:vAlign w:val="center"/>
          </w:tcPr>
          <w:p w:rsidR="00A04DC6" w:rsidRPr="00012748" w:rsidRDefault="005853F4" w:rsidP="00154CF0">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年   月    日</w:t>
            </w:r>
          </w:p>
        </w:tc>
        <w:tc>
          <w:tcPr>
            <w:tcW w:w="4000" w:type="dxa"/>
            <w:gridSpan w:val="5"/>
            <w:vMerge/>
            <w:tcBorders>
              <w:top w:val="nil"/>
              <w:left w:val="nil"/>
              <w:bottom w:val="single" w:sz="8" w:space="0" w:color="000000"/>
              <w:right w:val="single" w:sz="8" w:space="0" w:color="000000"/>
            </w:tcBorders>
            <w:vAlign w:val="center"/>
          </w:tcPr>
          <w:p w:rsidR="00A04DC6" w:rsidRPr="00012748" w:rsidRDefault="00A04DC6" w:rsidP="00154CF0">
            <w:pPr>
              <w:widowControl/>
              <w:jc w:val="center"/>
              <w:rPr>
                <w:rFonts w:asciiTheme="minorEastAsia" w:eastAsiaTheme="minorEastAsia" w:hAnsiTheme="minorEastAsia"/>
                <w:color w:val="000000"/>
                <w:kern w:val="0"/>
                <w:sz w:val="15"/>
                <w:szCs w:val="15"/>
              </w:rPr>
            </w:pPr>
          </w:p>
        </w:tc>
      </w:tr>
      <w:tr w:rsidR="00A04DC6" w:rsidRPr="00012748" w:rsidTr="000F09C0">
        <w:trPr>
          <w:trHeight w:val="397"/>
          <w:jc w:val="center"/>
        </w:trPr>
        <w:tc>
          <w:tcPr>
            <w:tcW w:w="1149" w:type="dxa"/>
            <w:vMerge w:val="restart"/>
            <w:tcBorders>
              <w:top w:val="nil"/>
              <w:left w:val="single" w:sz="8" w:space="0" w:color="000000"/>
              <w:bottom w:val="single" w:sz="8" w:space="0" w:color="000000"/>
              <w:right w:val="single" w:sz="8" w:space="0" w:color="000000"/>
            </w:tcBorders>
            <w:vAlign w:val="center"/>
          </w:tcPr>
          <w:p w:rsidR="00A04DC6" w:rsidRPr="00012748" w:rsidRDefault="005853F4" w:rsidP="00154CF0">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年 月  日</w:t>
            </w:r>
          </w:p>
        </w:tc>
        <w:tc>
          <w:tcPr>
            <w:tcW w:w="3931" w:type="dxa"/>
            <w:gridSpan w:val="5"/>
            <w:vMerge w:val="restart"/>
            <w:tcBorders>
              <w:top w:val="nil"/>
              <w:left w:val="nil"/>
              <w:bottom w:val="single" w:sz="8" w:space="0" w:color="000000"/>
              <w:right w:val="single" w:sz="8" w:space="0" w:color="000000"/>
            </w:tcBorders>
            <w:vAlign w:val="center"/>
          </w:tcPr>
          <w:p w:rsidR="00A04DC6" w:rsidRPr="00012748" w:rsidRDefault="00A04DC6" w:rsidP="00154CF0">
            <w:pPr>
              <w:widowControl/>
              <w:jc w:val="center"/>
              <w:rPr>
                <w:rFonts w:asciiTheme="minorEastAsia" w:eastAsiaTheme="minorEastAsia" w:hAnsiTheme="minorEastAsia"/>
                <w:color w:val="000000"/>
                <w:kern w:val="0"/>
                <w:sz w:val="15"/>
                <w:szCs w:val="15"/>
              </w:rPr>
            </w:pPr>
          </w:p>
        </w:tc>
        <w:tc>
          <w:tcPr>
            <w:tcW w:w="2400" w:type="dxa"/>
            <w:gridSpan w:val="3"/>
            <w:vMerge w:val="restart"/>
            <w:tcBorders>
              <w:top w:val="nil"/>
              <w:left w:val="nil"/>
              <w:bottom w:val="single" w:sz="8" w:space="0" w:color="000000"/>
              <w:right w:val="single" w:sz="8" w:space="0" w:color="000000"/>
            </w:tcBorders>
            <w:vAlign w:val="center"/>
          </w:tcPr>
          <w:p w:rsidR="00A04DC6" w:rsidRPr="00012748" w:rsidRDefault="00A04DC6" w:rsidP="00154CF0">
            <w:pPr>
              <w:widowControl/>
              <w:jc w:val="center"/>
              <w:rPr>
                <w:rFonts w:asciiTheme="minorEastAsia" w:eastAsiaTheme="minorEastAsia" w:hAnsiTheme="minorEastAsia"/>
                <w:color w:val="000000"/>
                <w:kern w:val="0"/>
                <w:sz w:val="15"/>
                <w:szCs w:val="15"/>
              </w:rPr>
            </w:pPr>
          </w:p>
        </w:tc>
        <w:tc>
          <w:tcPr>
            <w:tcW w:w="1600" w:type="dxa"/>
            <w:gridSpan w:val="2"/>
            <w:vMerge w:val="restart"/>
            <w:tcBorders>
              <w:top w:val="nil"/>
              <w:left w:val="nil"/>
              <w:bottom w:val="single" w:sz="8" w:space="0" w:color="000000"/>
              <w:right w:val="single" w:sz="8" w:space="0" w:color="000000"/>
            </w:tcBorders>
            <w:vAlign w:val="center"/>
          </w:tcPr>
          <w:p w:rsidR="00A04DC6" w:rsidRPr="00012748" w:rsidRDefault="00A04DC6" w:rsidP="00154CF0">
            <w:pPr>
              <w:widowControl/>
              <w:jc w:val="center"/>
              <w:rPr>
                <w:rFonts w:asciiTheme="minorEastAsia" w:eastAsiaTheme="minorEastAsia" w:hAnsiTheme="minorEastAsia"/>
                <w:color w:val="000000"/>
                <w:kern w:val="0"/>
                <w:sz w:val="15"/>
                <w:szCs w:val="15"/>
              </w:rPr>
            </w:pPr>
          </w:p>
        </w:tc>
        <w:tc>
          <w:tcPr>
            <w:tcW w:w="1600" w:type="dxa"/>
            <w:gridSpan w:val="2"/>
            <w:tcBorders>
              <w:top w:val="single" w:sz="8" w:space="0" w:color="000000"/>
              <w:left w:val="nil"/>
              <w:bottom w:val="single" w:sz="8" w:space="0" w:color="000000"/>
              <w:right w:val="single" w:sz="8" w:space="0" w:color="000000"/>
            </w:tcBorders>
            <w:vAlign w:val="center"/>
          </w:tcPr>
          <w:p w:rsidR="00A04DC6" w:rsidRPr="00012748" w:rsidRDefault="005853F4" w:rsidP="00154CF0">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年   月    日</w:t>
            </w:r>
          </w:p>
        </w:tc>
        <w:tc>
          <w:tcPr>
            <w:tcW w:w="4000" w:type="dxa"/>
            <w:gridSpan w:val="5"/>
            <w:vMerge w:val="restart"/>
            <w:tcBorders>
              <w:top w:val="nil"/>
              <w:left w:val="nil"/>
              <w:bottom w:val="single" w:sz="8" w:space="0" w:color="000000"/>
              <w:right w:val="single" w:sz="8" w:space="0" w:color="000000"/>
            </w:tcBorders>
            <w:vAlign w:val="center"/>
          </w:tcPr>
          <w:p w:rsidR="00A04DC6" w:rsidRPr="00012748" w:rsidRDefault="00A04DC6" w:rsidP="00154CF0">
            <w:pPr>
              <w:widowControl/>
              <w:jc w:val="center"/>
              <w:rPr>
                <w:rFonts w:asciiTheme="minorEastAsia" w:eastAsiaTheme="minorEastAsia" w:hAnsiTheme="minorEastAsia"/>
                <w:color w:val="000000"/>
                <w:kern w:val="0"/>
                <w:sz w:val="15"/>
                <w:szCs w:val="15"/>
              </w:rPr>
            </w:pPr>
          </w:p>
        </w:tc>
      </w:tr>
      <w:tr w:rsidR="00A04DC6" w:rsidRPr="00012748" w:rsidTr="000F09C0">
        <w:trPr>
          <w:trHeight w:val="397"/>
          <w:jc w:val="center"/>
        </w:trPr>
        <w:tc>
          <w:tcPr>
            <w:tcW w:w="1149" w:type="dxa"/>
            <w:vMerge/>
            <w:tcBorders>
              <w:top w:val="nil"/>
              <w:left w:val="single" w:sz="8" w:space="0" w:color="000000"/>
              <w:bottom w:val="single" w:sz="8" w:space="0" w:color="000000"/>
              <w:right w:val="single" w:sz="8" w:space="0" w:color="000000"/>
            </w:tcBorders>
            <w:vAlign w:val="center"/>
          </w:tcPr>
          <w:p w:rsidR="00A04DC6" w:rsidRPr="00012748" w:rsidRDefault="00A04DC6" w:rsidP="00154CF0">
            <w:pPr>
              <w:widowControl/>
              <w:jc w:val="center"/>
              <w:rPr>
                <w:rFonts w:asciiTheme="minorEastAsia" w:eastAsiaTheme="minorEastAsia" w:hAnsiTheme="minorEastAsia"/>
                <w:color w:val="000000"/>
                <w:kern w:val="0"/>
                <w:sz w:val="15"/>
                <w:szCs w:val="15"/>
              </w:rPr>
            </w:pPr>
          </w:p>
        </w:tc>
        <w:tc>
          <w:tcPr>
            <w:tcW w:w="3931" w:type="dxa"/>
            <w:gridSpan w:val="5"/>
            <w:vMerge/>
            <w:tcBorders>
              <w:top w:val="nil"/>
              <w:left w:val="nil"/>
              <w:bottom w:val="single" w:sz="8" w:space="0" w:color="000000"/>
              <w:right w:val="single" w:sz="8" w:space="0" w:color="000000"/>
            </w:tcBorders>
            <w:vAlign w:val="center"/>
          </w:tcPr>
          <w:p w:rsidR="00A04DC6" w:rsidRPr="00012748" w:rsidRDefault="00A04DC6" w:rsidP="00154CF0">
            <w:pPr>
              <w:widowControl/>
              <w:jc w:val="center"/>
              <w:rPr>
                <w:rFonts w:asciiTheme="minorEastAsia" w:eastAsiaTheme="minorEastAsia" w:hAnsiTheme="minorEastAsia"/>
                <w:color w:val="000000"/>
                <w:kern w:val="0"/>
                <w:sz w:val="15"/>
                <w:szCs w:val="15"/>
              </w:rPr>
            </w:pPr>
          </w:p>
        </w:tc>
        <w:tc>
          <w:tcPr>
            <w:tcW w:w="2400" w:type="dxa"/>
            <w:gridSpan w:val="3"/>
            <w:vMerge/>
            <w:tcBorders>
              <w:top w:val="nil"/>
              <w:left w:val="nil"/>
              <w:bottom w:val="single" w:sz="8" w:space="0" w:color="000000"/>
              <w:right w:val="single" w:sz="8" w:space="0" w:color="000000"/>
            </w:tcBorders>
            <w:vAlign w:val="center"/>
          </w:tcPr>
          <w:p w:rsidR="00A04DC6" w:rsidRPr="00012748" w:rsidRDefault="00A04DC6" w:rsidP="00154CF0">
            <w:pPr>
              <w:widowControl/>
              <w:jc w:val="center"/>
              <w:rPr>
                <w:rFonts w:asciiTheme="minorEastAsia" w:eastAsiaTheme="minorEastAsia" w:hAnsiTheme="minorEastAsia"/>
                <w:color w:val="000000"/>
                <w:kern w:val="0"/>
                <w:sz w:val="15"/>
                <w:szCs w:val="15"/>
              </w:rPr>
            </w:pPr>
          </w:p>
        </w:tc>
        <w:tc>
          <w:tcPr>
            <w:tcW w:w="1600" w:type="dxa"/>
            <w:gridSpan w:val="2"/>
            <w:vMerge/>
            <w:tcBorders>
              <w:top w:val="nil"/>
              <w:left w:val="nil"/>
              <w:bottom w:val="single" w:sz="8" w:space="0" w:color="000000"/>
              <w:right w:val="single" w:sz="8" w:space="0" w:color="000000"/>
            </w:tcBorders>
            <w:vAlign w:val="center"/>
          </w:tcPr>
          <w:p w:rsidR="00A04DC6" w:rsidRPr="00012748" w:rsidRDefault="00A04DC6" w:rsidP="00154CF0">
            <w:pPr>
              <w:widowControl/>
              <w:jc w:val="center"/>
              <w:rPr>
                <w:rFonts w:asciiTheme="minorEastAsia" w:eastAsiaTheme="minorEastAsia" w:hAnsiTheme="minorEastAsia"/>
                <w:color w:val="000000"/>
                <w:kern w:val="0"/>
                <w:sz w:val="15"/>
                <w:szCs w:val="15"/>
              </w:rPr>
            </w:pPr>
          </w:p>
        </w:tc>
        <w:tc>
          <w:tcPr>
            <w:tcW w:w="1600" w:type="dxa"/>
            <w:gridSpan w:val="2"/>
            <w:tcBorders>
              <w:top w:val="single" w:sz="8" w:space="0" w:color="000000"/>
              <w:left w:val="nil"/>
              <w:bottom w:val="single" w:sz="8" w:space="0" w:color="000000"/>
              <w:right w:val="single" w:sz="8" w:space="0" w:color="000000"/>
            </w:tcBorders>
            <w:vAlign w:val="center"/>
          </w:tcPr>
          <w:p w:rsidR="00A04DC6" w:rsidRPr="00012748" w:rsidRDefault="005853F4" w:rsidP="00154CF0">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年   月    日</w:t>
            </w:r>
          </w:p>
        </w:tc>
        <w:tc>
          <w:tcPr>
            <w:tcW w:w="4000" w:type="dxa"/>
            <w:gridSpan w:val="5"/>
            <w:vMerge/>
            <w:tcBorders>
              <w:top w:val="nil"/>
              <w:left w:val="nil"/>
              <w:bottom w:val="single" w:sz="8" w:space="0" w:color="000000"/>
              <w:right w:val="single" w:sz="8" w:space="0" w:color="000000"/>
            </w:tcBorders>
            <w:vAlign w:val="center"/>
          </w:tcPr>
          <w:p w:rsidR="00A04DC6" w:rsidRPr="00012748" w:rsidRDefault="00A04DC6" w:rsidP="00154CF0">
            <w:pPr>
              <w:widowControl/>
              <w:jc w:val="center"/>
              <w:rPr>
                <w:rFonts w:asciiTheme="minorEastAsia" w:eastAsiaTheme="minorEastAsia" w:hAnsiTheme="minorEastAsia"/>
                <w:color w:val="000000"/>
                <w:kern w:val="0"/>
                <w:sz w:val="15"/>
                <w:szCs w:val="15"/>
              </w:rPr>
            </w:pPr>
          </w:p>
        </w:tc>
      </w:tr>
      <w:tr w:rsidR="00A04DC6" w:rsidRPr="00012748" w:rsidTr="000F09C0">
        <w:trPr>
          <w:trHeight w:val="397"/>
          <w:jc w:val="center"/>
        </w:trPr>
        <w:tc>
          <w:tcPr>
            <w:tcW w:w="1149" w:type="dxa"/>
            <w:vMerge w:val="restart"/>
            <w:tcBorders>
              <w:top w:val="nil"/>
              <w:left w:val="single" w:sz="8" w:space="0" w:color="000000"/>
              <w:bottom w:val="single" w:sz="8" w:space="0" w:color="000000"/>
              <w:right w:val="single" w:sz="8" w:space="0" w:color="000000"/>
            </w:tcBorders>
            <w:vAlign w:val="center"/>
          </w:tcPr>
          <w:p w:rsidR="00A04DC6" w:rsidRPr="00012748" w:rsidRDefault="005853F4" w:rsidP="00154CF0">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年 月  日</w:t>
            </w:r>
          </w:p>
        </w:tc>
        <w:tc>
          <w:tcPr>
            <w:tcW w:w="3931" w:type="dxa"/>
            <w:gridSpan w:val="5"/>
            <w:vMerge w:val="restart"/>
            <w:tcBorders>
              <w:top w:val="nil"/>
              <w:left w:val="nil"/>
              <w:bottom w:val="single" w:sz="8" w:space="0" w:color="000000"/>
              <w:right w:val="single" w:sz="8" w:space="0" w:color="000000"/>
            </w:tcBorders>
            <w:vAlign w:val="center"/>
          </w:tcPr>
          <w:p w:rsidR="00A04DC6" w:rsidRPr="00012748" w:rsidRDefault="00A04DC6" w:rsidP="00154CF0">
            <w:pPr>
              <w:widowControl/>
              <w:jc w:val="center"/>
              <w:rPr>
                <w:rFonts w:asciiTheme="minorEastAsia" w:eastAsiaTheme="minorEastAsia" w:hAnsiTheme="minorEastAsia"/>
                <w:color w:val="000000"/>
                <w:kern w:val="0"/>
                <w:sz w:val="15"/>
                <w:szCs w:val="15"/>
              </w:rPr>
            </w:pPr>
          </w:p>
        </w:tc>
        <w:tc>
          <w:tcPr>
            <w:tcW w:w="2400" w:type="dxa"/>
            <w:gridSpan w:val="3"/>
            <w:vMerge w:val="restart"/>
            <w:tcBorders>
              <w:top w:val="nil"/>
              <w:left w:val="nil"/>
              <w:bottom w:val="single" w:sz="8" w:space="0" w:color="000000"/>
              <w:right w:val="single" w:sz="8" w:space="0" w:color="000000"/>
            </w:tcBorders>
            <w:vAlign w:val="center"/>
          </w:tcPr>
          <w:p w:rsidR="00A04DC6" w:rsidRPr="00012748" w:rsidRDefault="00A04DC6" w:rsidP="00154CF0">
            <w:pPr>
              <w:widowControl/>
              <w:jc w:val="center"/>
              <w:rPr>
                <w:rFonts w:asciiTheme="minorEastAsia" w:eastAsiaTheme="minorEastAsia" w:hAnsiTheme="minorEastAsia"/>
                <w:color w:val="000000"/>
                <w:kern w:val="0"/>
                <w:sz w:val="15"/>
                <w:szCs w:val="15"/>
              </w:rPr>
            </w:pPr>
          </w:p>
        </w:tc>
        <w:tc>
          <w:tcPr>
            <w:tcW w:w="1600" w:type="dxa"/>
            <w:gridSpan w:val="2"/>
            <w:vMerge w:val="restart"/>
            <w:tcBorders>
              <w:top w:val="nil"/>
              <w:left w:val="nil"/>
              <w:bottom w:val="single" w:sz="8" w:space="0" w:color="000000"/>
              <w:right w:val="single" w:sz="8" w:space="0" w:color="000000"/>
            </w:tcBorders>
            <w:vAlign w:val="center"/>
          </w:tcPr>
          <w:p w:rsidR="00A04DC6" w:rsidRPr="00012748" w:rsidRDefault="00A04DC6" w:rsidP="00154CF0">
            <w:pPr>
              <w:widowControl/>
              <w:jc w:val="center"/>
              <w:rPr>
                <w:rFonts w:asciiTheme="minorEastAsia" w:eastAsiaTheme="minorEastAsia" w:hAnsiTheme="minorEastAsia"/>
                <w:color w:val="000000"/>
                <w:kern w:val="0"/>
                <w:sz w:val="15"/>
                <w:szCs w:val="15"/>
              </w:rPr>
            </w:pPr>
          </w:p>
        </w:tc>
        <w:tc>
          <w:tcPr>
            <w:tcW w:w="1600" w:type="dxa"/>
            <w:gridSpan w:val="2"/>
            <w:tcBorders>
              <w:top w:val="single" w:sz="8" w:space="0" w:color="000000"/>
              <w:left w:val="nil"/>
              <w:bottom w:val="single" w:sz="8" w:space="0" w:color="000000"/>
              <w:right w:val="single" w:sz="8" w:space="0" w:color="000000"/>
            </w:tcBorders>
            <w:vAlign w:val="center"/>
          </w:tcPr>
          <w:p w:rsidR="00A04DC6" w:rsidRPr="00012748" w:rsidRDefault="005853F4" w:rsidP="00154CF0">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年   月    日</w:t>
            </w:r>
          </w:p>
        </w:tc>
        <w:tc>
          <w:tcPr>
            <w:tcW w:w="4000" w:type="dxa"/>
            <w:gridSpan w:val="5"/>
            <w:vMerge w:val="restart"/>
            <w:tcBorders>
              <w:top w:val="nil"/>
              <w:left w:val="nil"/>
              <w:bottom w:val="single" w:sz="8" w:space="0" w:color="000000"/>
              <w:right w:val="single" w:sz="8" w:space="0" w:color="000000"/>
            </w:tcBorders>
            <w:vAlign w:val="center"/>
          </w:tcPr>
          <w:p w:rsidR="00A04DC6" w:rsidRPr="00012748" w:rsidRDefault="00A04DC6" w:rsidP="00154CF0">
            <w:pPr>
              <w:widowControl/>
              <w:jc w:val="center"/>
              <w:rPr>
                <w:rFonts w:asciiTheme="minorEastAsia" w:eastAsiaTheme="minorEastAsia" w:hAnsiTheme="minorEastAsia"/>
                <w:color w:val="000000"/>
                <w:kern w:val="0"/>
                <w:sz w:val="15"/>
                <w:szCs w:val="15"/>
              </w:rPr>
            </w:pPr>
          </w:p>
        </w:tc>
      </w:tr>
      <w:tr w:rsidR="00A04DC6" w:rsidRPr="00012748" w:rsidTr="00154CF0">
        <w:trPr>
          <w:trHeight w:val="115"/>
          <w:jc w:val="center"/>
        </w:trPr>
        <w:tc>
          <w:tcPr>
            <w:tcW w:w="1149" w:type="dxa"/>
            <w:vMerge/>
            <w:tcBorders>
              <w:top w:val="nil"/>
              <w:left w:val="single" w:sz="8" w:space="0" w:color="000000"/>
              <w:bottom w:val="single" w:sz="8" w:space="0" w:color="000000"/>
              <w:right w:val="single" w:sz="8" w:space="0" w:color="000000"/>
            </w:tcBorders>
            <w:vAlign w:val="center"/>
          </w:tcPr>
          <w:p w:rsidR="00A04DC6" w:rsidRPr="00012748" w:rsidRDefault="00A04DC6" w:rsidP="00154CF0">
            <w:pPr>
              <w:widowControl/>
              <w:jc w:val="center"/>
              <w:rPr>
                <w:rFonts w:asciiTheme="minorEastAsia" w:eastAsiaTheme="minorEastAsia" w:hAnsiTheme="minorEastAsia"/>
                <w:color w:val="000000"/>
                <w:kern w:val="0"/>
                <w:sz w:val="15"/>
                <w:szCs w:val="15"/>
              </w:rPr>
            </w:pPr>
          </w:p>
        </w:tc>
        <w:tc>
          <w:tcPr>
            <w:tcW w:w="3931" w:type="dxa"/>
            <w:gridSpan w:val="5"/>
            <w:vMerge/>
            <w:tcBorders>
              <w:top w:val="nil"/>
              <w:left w:val="nil"/>
              <w:bottom w:val="single" w:sz="8" w:space="0" w:color="000000"/>
              <w:right w:val="single" w:sz="8" w:space="0" w:color="000000"/>
            </w:tcBorders>
            <w:vAlign w:val="center"/>
          </w:tcPr>
          <w:p w:rsidR="00A04DC6" w:rsidRPr="00012748" w:rsidRDefault="00A04DC6" w:rsidP="00154CF0">
            <w:pPr>
              <w:widowControl/>
              <w:jc w:val="center"/>
              <w:rPr>
                <w:rFonts w:asciiTheme="minorEastAsia" w:eastAsiaTheme="minorEastAsia" w:hAnsiTheme="minorEastAsia"/>
                <w:color w:val="000000"/>
                <w:kern w:val="0"/>
                <w:sz w:val="15"/>
                <w:szCs w:val="15"/>
              </w:rPr>
            </w:pPr>
          </w:p>
        </w:tc>
        <w:tc>
          <w:tcPr>
            <w:tcW w:w="2400" w:type="dxa"/>
            <w:gridSpan w:val="3"/>
            <w:vMerge/>
            <w:tcBorders>
              <w:top w:val="nil"/>
              <w:left w:val="nil"/>
              <w:bottom w:val="single" w:sz="8" w:space="0" w:color="000000"/>
              <w:right w:val="single" w:sz="8" w:space="0" w:color="000000"/>
            </w:tcBorders>
            <w:vAlign w:val="center"/>
          </w:tcPr>
          <w:p w:rsidR="00A04DC6" w:rsidRPr="00012748" w:rsidRDefault="00A04DC6" w:rsidP="00154CF0">
            <w:pPr>
              <w:widowControl/>
              <w:jc w:val="center"/>
              <w:rPr>
                <w:rFonts w:asciiTheme="minorEastAsia" w:eastAsiaTheme="minorEastAsia" w:hAnsiTheme="minorEastAsia"/>
                <w:color w:val="000000"/>
                <w:kern w:val="0"/>
                <w:sz w:val="15"/>
                <w:szCs w:val="15"/>
              </w:rPr>
            </w:pPr>
          </w:p>
        </w:tc>
        <w:tc>
          <w:tcPr>
            <w:tcW w:w="1600" w:type="dxa"/>
            <w:gridSpan w:val="2"/>
            <w:vMerge/>
            <w:tcBorders>
              <w:top w:val="nil"/>
              <w:left w:val="nil"/>
              <w:bottom w:val="single" w:sz="8" w:space="0" w:color="000000"/>
              <w:right w:val="single" w:sz="8" w:space="0" w:color="000000"/>
            </w:tcBorders>
            <w:vAlign w:val="center"/>
          </w:tcPr>
          <w:p w:rsidR="00A04DC6" w:rsidRPr="00012748" w:rsidRDefault="00A04DC6" w:rsidP="00154CF0">
            <w:pPr>
              <w:widowControl/>
              <w:jc w:val="center"/>
              <w:rPr>
                <w:rFonts w:asciiTheme="minorEastAsia" w:eastAsiaTheme="minorEastAsia" w:hAnsiTheme="minorEastAsia"/>
                <w:color w:val="000000"/>
                <w:kern w:val="0"/>
                <w:sz w:val="15"/>
                <w:szCs w:val="15"/>
              </w:rPr>
            </w:pPr>
          </w:p>
        </w:tc>
        <w:tc>
          <w:tcPr>
            <w:tcW w:w="1600" w:type="dxa"/>
            <w:gridSpan w:val="2"/>
            <w:tcBorders>
              <w:top w:val="single" w:sz="8" w:space="0" w:color="000000"/>
              <w:left w:val="nil"/>
              <w:bottom w:val="single" w:sz="4" w:space="0" w:color="auto"/>
              <w:right w:val="single" w:sz="8" w:space="0" w:color="000000"/>
            </w:tcBorders>
            <w:vAlign w:val="center"/>
          </w:tcPr>
          <w:p w:rsidR="00A04DC6" w:rsidRPr="00012748" w:rsidRDefault="005853F4" w:rsidP="00154CF0">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年   月    日</w:t>
            </w:r>
          </w:p>
        </w:tc>
        <w:tc>
          <w:tcPr>
            <w:tcW w:w="4000" w:type="dxa"/>
            <w:gridSpan w:val="5"/>
            <w:vMerge/>
            <w:tcBorders>
              <w:top w:val="nil"/>
              <w:left w:val="nil"/>
              <w:bottom w:val="single" w:sz="8" w:space="0" w:color="000000"/>
              <w:right w:val="single" w:sz="8" w:space="0" w:color="000000"/>
            </w:tcBorders>
            <w:vAlign w:val="center"/>
          </w:tcPr>
          <w:p w:rsidR="00A04DC6" w:rsidRPr="00012748" w:rsidRDefault="00A04DC6" w:rsidP="00154CF0">
            <w:pPr>
              <w:widowControl/>
              <w:jc w:val="center"/>
              <w:rPr>
                <w:rFonts w:asciiTheme="minorEastAsia" w:eastAsiaTheme="minorEastAsia" w:hAnsiTheme="minorEastAsia"/>
                <w:color w:val="000000"/>
                <w:kern w:val="0"/>
                <w:sz w:val="15"/>
                <w:szCs w:val="15"/>
              </w:rPr>
            </w:pPr>
          </w:p>
        </w:tc>
      </w:tr>
      <w:tr w:rsidR="00A04DC6" w:rsidRPr="00012748">
        <w:trPr>
          <w:trHeight w:val="210"/>
          <w:jc w:val="center"/>
        </w:trPr>
        <w:tc>
          <w:tcPr>
            <w:tcW w:w="1149" w:type="dxa"/>
            <w:tcBorders>
              <w:top w:val="single" w:sz="4" w:space="0" w:color="auto"/>
              <w:left w:val="single" w:sz="4" w:space="0" w:color="auto"/>
              <w:bottom w:val="single" w:sz="4" w:space="0" w:color="auto"/>
              <w:right w:val="nil"/>
            </w:tcBorders>
            <w:vAlign w:val="center"/>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注：</w:t>
            </w:r>
          </w:p>
        </w:tc>
        <w:tc>
          <w:tcPr>
            <w:tcW w:w="13531" w:type="dxa"/>
            <w:gridSpan w:val="17"/>
            <w:tcBorders>
              <w:top w:val="single" w:sz="4" w:space="0" w:color="auto"/>
              <w:left w:val="nil"/>
              <w:bottom w:val="single" w:sz="4" w:space="0" w:color="auto"/>
              <w:right w:val="single" w:sz="4" w:space="0" w:color="auto"/>
            </w:tcBorders>
            <w:vAlign w:val="center"/>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1.根据现场检查结果填写，在检查项目的第一行进行标注，合格在对应空格内“√”，不合格填写不合格项内容。2.检查项目存在不合格项时，如现场修复或整改了不合格项，则在检查项目的第二行“√”。3.表格中所列项目在现场不存在的，在对应空格内“/”</w:t>
            </w:r>
          </w:p>
        </w:tc>
      </w:tr>
    </w:tbl>
    <w:p w:rsidR="00201327" w:rsidRPr="009569C7" w:rsidRDefault="00201327" w:rsidP="00E43C02">
      <w:pPr>
        <w:numPr>
          <w:ilvl w:val="1"/>
          <w:numId w:val="11"/>
        </w:numPr>
        <w:spacing w:beforeLines="50" w:afterLines="50"/>
        <w:jc w:val="center"/>
        <w:rPr>
          <w:rFonts w:ascii="黑体" w:eastAsia="黑体" w:hAnsi="黑体" w:cs="宋体"/>
          <w:szCs w:val="21"/>
        </w:rPr>
      </w:pPr>
      <w:r w:rsidRPr="009569C7">
        <w:rPr>
          <w:rFonts w:ascii="黑体" w:eastAsia="黑体" w:hAnsi="黑体" w:cs="宋体" w:hint="eastAsia"/>
          <w:szCs w:val="21"/>
        </w:rPr>
        <w:lastRenderedPageBreak/>
        <w:t>管道燃气用户</w:t>
      </w:r>
      <w:r w:rsidR="005853F4" w:rsidRPr="009569C7">
        <w:rPr>
          <w:rFonts w:ascii="黑体" w:eastAsia="黑体" w:hAnsi="黑体" w:cs="宋体" w:hint="eastAsia"/>
          <w:szCs w:val="21"/>
        </w:rPr>
        <w:t>安全巡检记录（非共用部分——基本信息）</w:t>
      </w:r>
    </w:p>
    <w:tbl>
      <w:tblPr>
        <w:tblW w:w="14899" w:type="dxa"/>
        <w:jc w:val="center"/>
        <w:tblLayout w:type="fixed"/>
        <w:tblLook w:val="04A0"/>
      </w:tblPr>
      <w:tblGrid>
        <w:gridCol w:w="1080"/>
        <w:gridCol w:w="503"/>
        <w:gridCol w:w="984"/>
        <w:gridCol w:w="1753"/>
        <w:gridCol w:w="98"/>
        <w:gridCol w:w="982"/>
        <w:gridCol w:w="294"/>
        <w:gridCol w:w="708"/>
        <w:gridCol w:w="78"/>
        <w:gridCol w:w="1080"/>
        <w:gridCol w:w="1080"/>
        <w:gridCol w:w="1080"/>
        <w:gridCol w:w="643"/>
        <w:gridCol w:w="1701"/>
        <w:gridCol w:w="851"/>
        <w:gridCol w:w="1984"/>
      </w:tblGrid>
      <w:tr w:rsidR="00A04DC6" w:rsidRPr="00012748" w:rsidTr="001359C8">
        <w:trPr>
          <w:trHeight w:val="285"/>
          <w:jc w:val="center"/>
        </w:trPr>
        <w:tc>
          <w:tcPr>
            <w:tcW w:w="9720" w:type="dxa"/>
            <w:gridSpan w:val="12"/>
            <w:tcBorders>
              <w:top w:val="single" w:sz="8" w:space="0" w:color="000000"/>
              <w:left w:val="single" w:sz="8" w:space="0" w:color="000000"/>
              <w:bottom w:val="single" w:sz="8" w:space="0" w:color="000000"/>
              <w:right w:val="single" w:sz="8" w:space="0" w:color="000000"/>
            </w:tcBorders>
            <w:vAlign w:val="center"/>
          </w:tcPr>
          <w:p w:rsidR="00A04DC6" w:rsidRPr="00012748" w:rsidRDefault="005853F4" w:rsidP="001359C8">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居民用户信息</w:t>
            </w:r>
          </w:p>
        </w:tc>
        <w:tc>
          <w:tcPr>
            <w:tcW w:w="5179" w:type="dxa"/>
            <w:gridSpan w:val="4"/>
            <w:tcBorders>
              <w:top w:val="single" w:sz="8" w:space="0" w:color="000000"/>
              <w:left w:val="nil"/>
              <w:bottom w:val="single" w:sz="8" w:space="0" w:color="000000"/>
              <w:right w:val="single" w:sz="8" w:space="0" w:color="000000"/>
            </w:tcBorders>
            <w:vAlign w:val="center"/>
          </w:tcPr>
          <w:p w:rsidR="00A04DC6" w:rsidRPr="00012748" w:rsidRDefault="005853F4" w:rsidP="001359C8">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变更情况</w:t>
            </w:r>
          </w:p>
        </w:tc>
      </w:tr>
      <w:tr w:rsidR="00A04DC6" w:rsidRPr="00012748" w:rsidTr="001359C8">
        <w:trPr>
          <w:trHeight w:val="379"/>
          <w:jc w:val="center"/>
        </w:trPr>
        <w:tc>
          <w:tcPr>
            <w:tcW w:w="1080" w:type="dxa"/>
            <w:tcBorders>
              <w:top w:val="nil"/>
              <w:left w:val="single" w:sz="8" w:space="0" w:color="000000"/>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住址</w:t>
            </w:r>
          </w:p>
        </w:tc>
        <w:tc>
          <w:tcPr>
            <w:tcW w:w="8640" w:type="dxa"/>
            <w:gridSpan w:val="11"/>
            <w:tcBorders>
              <w:top w:val="single" w:sz="8" w:space="0" w:color="000000"/>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643" w:type="dxa"/>
            <w:tcBorders>
              <w:top w:val="nil"/>
              <w:left w:val="nil"/>
              <w:bottom w:val="single" w:sz="8" w:space="0" w:color="000000"/>
              <w:right w:val="single" w:sz="8" w:space="0" w:color="000000"/>
            </w:tcBorders>
            <w:vAlign w:val="center"/>
          </w:tcPr>
          <w:p w:rsidR="00A04DC6" w:rsidRPr="00012748" w:rsidRDefault="005853F4" w:rsidP="001359C8">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日期</w:t>
            </w:r>
          </w:p>
        </w:tc>
        <w:tc>
          <w:tcPr>
            <w:tcW w:w="1701" w:type="dxa"/>
            <w:tcBorders>
              <w:top w:val="nil"/>
              <w:left w:val="nil"/>
              <w:bottom w:val="single" w:sz="8" w:space="0" w:color="000000"/>
              <w:right w:val="single" w:sz="8" w:space="0" w:color="000000"/>
            </w:tcBorders>
            <w:vAlign w:val="center"/>
          </w:tcPr>
          <w:p w:rsidR="00A04DC6" w:rsidRPr="00012748" w:rsidRDefault="005853F4" w:rsidP="001359C8">
            <w:pPr>
              <w:widowControl/>
              <w:jc w:val="center"/>
              <w:rPr>
                <w:rFonts w:asciiTheme="minorEastAsia" w:eastAsiaTheme="minorEastAsia" w:hAnsiTheme="minorEastAsia"/>
                <w:kern w:val="0"/>
                <w:sz w:val="15"/>
                <w:szCs w:val="15"/>
              </w:rPr>
            </w:pPr>
            <w:r w:rsidRPr="00012748">
              <w:rPr>
                <w:rFonts w:asciiTheme="minorEastAsia" w:eastAsiaTheme="minorEastAsia" w:hAnsiTheme="minorEastAsia" w:hint="eastAsia"/>
                <w:kern w:val="0"/>
                <w:sz w:val="15"/>
                <w:szCs w:val="15"/>
              </w:rPr>
              <w:t>变更内容及实施单位</w:t>
            </w:r>
          </w:p>
        </w:tc>
        <w:tc>
          <w:tcPr>
            <w:tcW w:w="851" w:type="dxa"/>
            <w:tcBorders>
              <w:top w:val="nil"/>
              <w:left w:val="nil"/>
              <w:bottom w:val="single" w:sz="8" w:space="0" w:color="000000"/>
              <w:right w:val="single" w:sz="8" w:space="0" w:color="000000"/>
            </w:tcBorders>
            <w:vAlign w:val="center"/>
          </w:tcPr>
          <w:p w:rsidR="00A04DC6" w:rsidRPr="00012748" w:rsidRDefault="005853F4" w:rsidP="001359C8">
            <w:pPr>
              <w:widowControl/>
              <w:jc w:val="center"/>
              <w:rPr>
                <w:rFonts w:asciiTheme="minorEastAsia" w:eastAsiaTheme="minorEastAsia" w:hAnsiTheme="minorEastAsia"/>
                <w:kern w:val="0"/>
                <w:sz w:val="15"/>
                <w:szCs w:val="15"/>
              </w:rPr>
            </w:pPr>
            <w:r w:rsidRPr="00012748">
              <w:rPr>
                <w:rFonts w:asciiTheme="minorEastAsia" w:eastAsiaTheme="minorEastAsia" w:hAnsiTheme="minorEastAsia" w:hint="eastAsia"/>
                <w:kern w:val="0"/>
                <w:sz w:val="15"/>
                <w:szCs w:val="15"/>
              </w:rPr>
              <w:t>日期</w:t>
            </w:r>
          </w:p>
        </w:tc>
        <w:tc>
          <w:tcPr>
            <w:tcW w:w="1984" w:type="dxa"/>
            <w:tcBorders>
              <w:top w:val="nil"/>
              <w:left w:val="nil"/>
              <w:bottom w:val="single" w:sz="8" w:space="0" w:color="000000"/>
              <w:right w:val="single" w:sz="8" w:space="0" w:color="000000"/>
            </w:tcBorders>
            <w:vAlign w:val="center"/>
          </w:tcPr>
          <w:p w:rsidR="00A04DC6" w:rsidRPr="00012748" w:rsidRDefault="005853F4" w:rsidP="001359C8">
            <w:pPr>
              <w:widowControl/>
              <w:jc w:val="center"/>
              <w:rPr>
                <w:rFonts w:asciiTheme="minorEastAsia" w:eastAsiaTheme="minorEastAsia" w:hAnsiTheme="minorEastAsia"/>
                <w:kern w:val="0"/>
                <w:sz w:val="15"/>
                <w:szCs w:val="15"/>
              </w:rPr>
            </w:pPr>
            <w:r w:rsidRPr="00012748">
              <w:rPr>
                <w:rFonts w:asciiTheme="minorEastAsia" w:eastAsiaTheme="minorEastAsia" w:hAnsiTheme="minorEastAsia" w:hint="eastAsia"/>
                <w:kern w:val="0"/>
                <w:sz w:val="15"/>
                <w:szCs w:val="15"/>
              </w:rPr>
              <w:t>变更内容及实施单位</w:t>
            </w:r>
          </w:p>
        </w:tc>
      </w:tr>
      <w:tr w:rsidR="00A04DC6" w:rsidRPr="00012748" w:rsidTr="001359C8">
        <w:trPr>
          <w:trHeight w:val="340"/>
          <w:jc w:val="center"/>
        </w:trPr>
        <w:tc>
          <w:tcPr>
            <w:tcW w:w="1080" w:type="dxa"/>
            <w:tcBorders>
              <w:top w:val="nil"/>
              <w:left w:val="single" w:sz="8" w:space="0" w:color="000000"/>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联系电话</w:t>
            </w:r>
          </w:p>
        </w:tc>
        <w:tc>
          <w:tcPr>
            <w:tcW w:w="8640" w:type="dxa"/>
            <w:gridSpan w:val="11"/>
            <w:tcBorders>
              <w:top w:val="single" w:sz="8" w:space="0" w:color="000000"/>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643"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701"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51"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984"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r>
      <w:tr w:rsidR="00A04DC6" w:rsidRPr="00012748" w:rsidTr="001359C8">
        <w:trPr>
          <w:trHeight w:val="435"/>
          <w:jc w:val="center"/>
        </w:trPr>
        <w:tc>
          <w:tcPr>
            <w:tcW w:w="1080" w:type="dxa"/>
            <w:vMerge w:val="restart"/>
            <w:tcBorders>
              <w:top w:val="nil"/>
              <w:left w:val="single" w:sz="8" w:space="0" w:color="000000"/>
              <w:bottom w:val="single" w:sz="8" w:space="0" w:color="000000"/>
              <w:right w:val="single" w:sz="8" w:space="0" w:color="000000"/>
            </w:tcBorders>
            <w:vAlign w:val="center"/>
          </w:tcPr>
          <w:p w:rsidR="00A04DC6" w:rsidRPr="00012748" w:rsidRDefault="005853F4" w:rsidP="00D5672C">
            <w:pPr>
              <w:widowControl/>
              <w:jc w:val="left"/>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燃气表</w:t>
            </w:r>
          </w:p>
        </w:tc>
        <w:tc>
          <w:tcPr>
            <w:tcW w:w="1487" w:type="dxa"/>
            <w:gridSpan w:val="2"/>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普表厂商、规格</w:t>
            </w:r>
          </w:p>
        </w:tc>
        <w:tc>
          <w:tcPr>
            <w:tcW w:w="1851" w:type="dxa"/>
            <w:gridSpan w:val="2"/>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276" w:type="dxa"/>
            <w:gridSpan w:val="2"/>
            <w:tcBorders>
              <w:top w:val="single" w:sz="8" w:space="0" w:color="000000"/>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出厂日期及编号</w:t>
            </w:r>
          </w:p>
        </w:tc>
        <w:tc>
          <w:tcPr>
            <w:tcW w:w="4026" w:type="dxa"/>
            <w:gridSpan w:val="5"/>
            <w:tcBorders>
              <w:top w:val="single" w:sz="8" w:space="0" w:color="000000"/>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643"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701"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51"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984"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r>
      <w:tr w:rsidR="00A04DC6" w:rsidRPr="00012748" w:rsidTr="001359C8">
        <w:trPr>
          <w:trHeight w:val="435"/>
          <w:jc w:val="center"/>
        </w:trPr>
        <w:tc>
          <w:tcPr>
            <w:tcW w:w="1080" w:type="dxa"/>
            <w:vMerge/>
            <w:tcBorders>
              <w:top w:val="nil"/>
              <w:left w:val="single" w:sz="8" w:space="0" w:color="000000"/>
              <w:bottom w:val="single" w:sz="8" w:space="0" w:color="000000"/>
              <w:right w:val="single" w:sz="8" w:space="0" w:color="000000"/>
            </w:tcBorders>
            <w:vAlign w:val="center"/>
          </w:tcPr>
          <w:p w:rsidR="00A04DC6" w:rsidRPr="00012748" w:rsidRDefault="00A04DC6" w:rsidP="000F09C0">
            <w:pPr>
              <w:widowControl/>
              <w:rPr>
                <w:rFonts w:asciiTheme="minorEastAsia" w:eastAsiaTheme="minorEastAsia" w:hAnsiTheme="minorEastAsia"/>
                <w:color w:val="000000"/>
                <w:kern w:val="0"/>
                <w:sz w:val="15"/>
                <w:szCs w:val="15"/>
              </w:rPr>
            </w:pPr>
          </w:p>
        </w:tc>
        <w:tc>
          <w:tcPr>
            <w:tcW w:w="1487" w:type="dxa"/>
            <w:gridSpan w:val="2"/>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逻辑加密卡表厂商、规格</w:t>
            </w:r>
          </w:p>
        </w:tc>
        <w:tc>
          <w:tcPr>
            <w:tcW w:w="1851" w:type="dxa"/>
            <w:gridSpan w:val="2"/>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276" w:type="dxa"/>
            <w:gridSpan w:val="2"/>
            <w:tcBorders>
              <w:top w:val="single" w:sz="8" w:space="0" w:color="000000"/>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出厂日期及编号</w:t>
            </w:r>
          </w:p>
        </w:tc>
        <w:tc>
          <w:tcPr>
            <w:tcW w:w="1866" w:type="dxa"/>
            <w:gridSpan w:val="3"/>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080"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基表厂家</w:t>
            </w:r>
          </w:p>
        </w:tc>
        <w:tc>
          <w:tcPr>
            <w:tcW w:w="1080"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643"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701"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51"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984"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r>
      <w:tr w:rsidR="00A04DC6" w:rsidRPr="00012748" w:rsidTr="001359C8">
        <w:trPr>
          <w:trHeight w:val="435"/>
          <w:jc w:val="center"/>
        </w:trPr>
        <w:tc>
          <w:tcPr>
            <w:tcW w:w="1080" w:type="dxa"/>
            <w:vMerge/>
            <w:tcBorders>
              <w:top w:val="nil"/>
              <w:left w:val="single" w:sz="8" w:space="0" w:color="000000"/>
              <w:bottom w:val="single" w:sz="8" w:space="0" w:color="000000"/>
              <w:right w:val="single" w:sz="8" w:space="0" w:color="000000"/>
            </w:tcBorders>
            <w:vAlign w:val="center"/>
          </w:tcPr>
          <w:p w:rsidR="00A04DC6" w:rsidRPr="00012748" w:rsidRDefault="00A04DC6" w:rsidP="000F09C0">
            <w:pPr>
              <w:widowControl/>
              <w:rPr>
                <w:rFonts w:asciiTheme="minorEastAsia" w:eastAsiaTheme="minorEastAsia" w:hAnsiTheme="minorEastAsia"/>
                <w:color w:val="000000"/>
                <w:kern w:val="0"/>
                <w:sz w:val="15"/>
                <w:szCs w:val="15"/>
              </w:rPr>
            </w:pPr>
          </w:p>
        </w:tc>
        <w:tc>
          <w:tcPr>
            <w:tcW w:w="1487" w:type="dxa"/>
            <w:gridSpan w:val="2"/>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CPU卡表厂商、规格</w:t>
            </w:r>
          </w:p>
        </w:tc>
        <w:tc>
          <w:tcPr>
            <w:tcW w:w="1851" w:type="dxa"/>
            <w:gridSpan w:val="2"/>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276" w:type="dxa"/>
            <w:gridSpan w:val="2"/>
            <w:tcBorders>
              <w:top w:val="single" w:sz="8" w:space="0" w:color="000000"/>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出厂日期及编号</w:t>
            </w:r>
          </w:p>
        </w:tc>
        <w:tc>
          <w:tcPr>
            <w:tcW w:w="1866" w:type="dxa"/>
            <w:gridSpan w:val="3"/>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080"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基表厂家</w:t>
            </w:r>
          </w:p>
        </w:tc>
        <w:tc>
          <w:tcPr>
            <w:tcW w:w="1080"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643"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701"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51"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984"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r>
      <w:tr w:rsidR="00A04DC6" w:rsidRPr="00012748" w:rsidTr="001359C8">
        <w:trPr>
          <w:trHeight w:val="340"/>
          <w:jc w:val="center"/>
        </w:trPr>
        <w:tc>
          <w:tcPr>
            <w:tcW w:w="2567" w:type="dxa"/>
            <w:gridSpan w:val="3"/>
            <w:tcBorders>
              <w:top w:val="single" w:sz="8" w:space="0" w:color="000000"/>
              <w:left w:val="single" w:sz="8" w:space="0" w:color="000000"/>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燃气表安装日期</w:t>
            </w:r>
          </w:p>
        </w:tc>
        <w:tc>
          <w:tcPr>
            <w:tcW w:w="7153" w:type="dxa"/>
            <w:gridSpan w:val="9"/>
            <w:tcBorders>
              <w:top w:val="single" w:sz="8" w:space="0" w:color="000000"/>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643"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701"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51"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984"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r>
      <w:tr w:rsidR="00A04DC6" w:rsidRPr="00012748" w:rsidTr="001359C8">
        <w:trPr>
          <w:trHeight w:val="340"/>
          <w:jc w:val="center"/>
        </w:trPr>
        <w:tc>
          <w:tcPr>
            <w:tcW w:w="1080" w:type="dxa"/>
            <w:vMerge w:val="restart"/>
            <w:tcBorders>
              <w:top w:val="nil"/>
              <w:left w:val="single" w:sz="8" w:space="0" w:color="000000"/>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阀门类型 、 规格</w:t>
            </w:r>
          </w:p>
        </w:tc>
        <w:tc>
          <w:tcPr>
            <w:tcW w:w="1487" w:type="dxa"/>
            <w:gridSpan w:val="2"/>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表前阀门类型</w:t>
            </w:r>
          </w:p>
        </w:tc>
        <w:tc>
          <w:tcPr>
            <w:tcW w:w="2833" w:type="dxa"/>
            <w:gridSpan w:val="3"/>
            <w:tcBorders>
              <w:top w:val="single" w:sz="8" w:space="0" w:color="000000"/>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002" w:type="dxa"/>
            <w:gridSpan w:val="2"/>
            <w:tcBorders>
              <w:top w:val="single" w:sz="8" w:space="0" w:color="000000"/>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公称通径</w:t>
            </w:r>
          </w:p>
        </w:tc>
        <w:tc>
          <w:tcPr>
            <w:tcW w:w="3318" w:type="dxa"/>
            <w:gridSpan w:val="4"/>
            <w:tcBorders>
              <w:top w:val="single" w:sz="8" w:space="0" w:color="000000"/>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643"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701"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51"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984"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r>
      <w:tr w:rsidR="00A04DC6" w:rsidRPr="00012748" w:rsidTr="001359C8">
        <w:trPr>
          <w:trHeight w:val="340"/>
          <w:jc w:val="center"/>
        </w:trPr>
        <w:tc>
          <w:tcPr>
            <w:tcW w:w="1080" w:type="dxa"/>
            <w:vMerge/>
            <w:tcBorders>
              <w:top w:val="nil"/>
              <w:left w:val="single" w:sz="8" w:space="0" w:color="000000"/>
              <w:bottom w:val="single" w:sz="8" w:space="0" w:color="000000"/>
              <w:right w:val="single" w:sz="8" w:space="0" w:color="000000"/>
            </w:tcBorders>
            <w:vAlign w:val="center"/>
          </w:tcPr>
          <w:p w:rsidR="00A04DC6" w:rsidRPr="00012748" w:rsidRDefault="00A04DC6" w:rsidP="000F09C0">
            <w:pPr>
              <w:widowControl/>
              <w:rPr>
                <w:rFonts w:asciiTheme="minorEastAsia" w:eastAsiaTheme="minorEastAsia" w:hAnsiTheme="minorEastAsia"/>
                <w:color w:val="000000"/>
                <w:kern w:val="0"/>
                <w:sz w:val="15"/>
                <w:szCs w:val="15"/>
              </w:rPr>
            </w:pPr>
          </w:p>
        </w:tc>
        <w:tc>
          <w:tcPr>
            <w:tcW w:w="1487" w:type="dxa"/>
            <w:gridSpan w:val="2"/>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表后阀门类型</w:t>
            </w:r>
          </w:p>
        </w:tc>
        <w:tc>
          <w:tcPr>
            <w:tcW w:w="2833" w:type="dxa"/>
            <w:gridSpan w:val="3"/>
            <w:tcBorders>
              <w:top w:val="single" w:sz="8" w:space="0" w:color="000000"/>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002" w:type="dxa"/>
            <w:gridSpan w:val="2"/>
            <w:tcBorders>
              <w:top w:val="single" w:sz="8" w:space="0" w:color="000000"/>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公称通径</w:t>
            </w:r>
          </w:p>
        </w:tc>
        <w:tc>
          <w:tcPr>
            <w:tcW w:w="3318" w:type="dxa"/>
            <w:gridSpan w:val="4"/>
            <w:tcBorders>
              <w:top w:val="single" w:sz="8" w:space="0" w:color="000000"/>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643"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701"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51"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984"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r>
      <w:tr w:rsidR="00A04DC6" w:rsidRPr="00012748" w:rsidTr="001359C8">
        <w:trPr>
          <w:trHeight w:val="340"/>
          <w:jc w:val="center"/>
        </w:trPr>
        <w:tc>
          <w:tcPr>
            <w:tcW w:w="1080" w:type="dxa"/>
            <w:vMerge/>
            <w:tcBorders>
              <w:top w:val="nil"/>
              <w:left w:val="single" w:sz="8" w:space="0" w:color="000000"/>
              <w:bottom w:val="single" w:sz="8" w:space="0" w:color="000000"/>
              <w:right w:val="single" w:sz="8" w:space="0" w:color="000000"/>
            </w:tcBorders>
            <w:vAlign w:val="center"/>
          </w:tcPr>
          <w:p w:rsidR="00A04DC6" w:rsidRPr="00012748" w:rsidRDefault="00A04DC6" w:rsidP="000F09C0">
            <w:pPr>
              <w:widowControl/>
              <w:rPr>
                <w:rFonts w:asciiTheme="minorEastAsia" w:eastAsiaTheme="minorEastAsia" w:hAnsiTheme="minorEastAsia"/>
                <w:color w:val="000000"/>
                <w:kern w:val="0"/>
                <w:sz w:val="15"/>
                <w:szCs w:val="15"/>
              </w:rPr>
            </w:pPr>
          </w:p>
        </w:tc>
        <w:tc>
          <w:tcPr>
            <w:tcW w:w="1487" w:type="dxa"/>
            <w:gridSpan w:val="2"/>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热水器阀门类型</w:t>
            </w:r>
          </w:p>
        </w:tc>
        <w:tc>
          <w:tcPr>
            <w:tcW w:w="2833" w:type="dxa"/>
            <w:gridSpan w:val="3"/>
            <w:tcBorders>
              <w:top w:val="single" w:sz="8" w:space="0" w:color="000000"/>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002" w:type="dxa"/>
            <w:gridSpan w:val="2"/>
            <w:tcBorders>
              <w:top w:val="single" w:sz="8" w:space="0" w:color="000000"/>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公称通径</w:t>
            </w:r>
          </w:p>
        </w:tc>
        <w:tc>
          <w:tcPr>
            <w:tcW w:w="3318" w:type="dxa"/>
            <w:gridSpan w:val="4"/>
            <w:tcBorders>
              <w:top w:val="single" w:sz="8" w:space="0" w:color="000000"/>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643"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701"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51"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984"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r>
      <w:tr w:rsidR="00A04DC6" w:rsidRPr="00012748" w:rsidTr="001359C8">
        <w:trPr>
          <w:trHeight w:val="340"/>
          <w:jc w:val="center"/>
        </w:trPr>
        <w:tc>
          <w:tcPr>
            <w:tcW w:w="1080" w:type="dxa"/>
            <w:vMerge/>
            <w:tcBorders>
              <w:top w:val="nil"/>
              <w:left w:val="single" w:sz="8" w:space="0" w:color="000000"/>
              <w:bottom w:val="single" w:sz="8" w:space="0" w:color="000000"/>
              <w:right w:val="single" w:sz="8" w:space="0" w:color="000000"/>
            </w:tcBorders>
            <w:vAlign w:val="center"/>
          </w:tcPr>
          <w:p w:rsidR="00A04DC6" w:rsidRPr="00012748" w:rsidRDefault="00A04DC6" w:rsidP="000F09C0">
            <w:pPr>
              <w:widowControl/>
              <w:rPr>
                <w:rFonts w:asciiTheme="minorEastAsia" w:eastAsiaTheme="minorEastAsia" w:hAnsiTheme="minorEastAsia"/>
                <w:color w:val="000000"/>
                <w:kern w:val="0"/>
                <w:sz w:val="15"/>
                <w:szCs w:val="15"/>
              </w:rPr>
            </w:pPr>
          </w:p>
        </w:tc>
        <w:tc>
          <w:tcPr>
            <w:tcW w:w="1487" w:type="dxa"/>
            <w:gridSpan w:val="2"/>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壁挂炉阀门类型</w:t>
            </w:r>
          </w:p>
        </w:tc>
        <w:tc>
          <w:tcPr>
            <w:tcW w:w="2833" w:type="dxa"/>
            <w:gridSpan w:val="3"/>
            <w:tcBorders>
              <w:top w:val="single" w:sz="8" w:space="0" w:color="000000"/>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002" w:type="dxa"/>
            <w:gridSpan w:val="2"/>
            <w:tcBorders>
              <w:top w:val="single" w:sz="8" w:space="0" w:color="000000"/>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公称通径</w:t>
            </w:r>
          </w:p>
        </w:tc>
        <w:tc>
          <w:tcPr>
            <w:tcW w:w="3318" w:type="dxa"/>
            <w:gridSpan w:val="4"/>
            <w:tcBorders>
              <w:top w:val="single" w:sz="8" w:space="0" w:color="000000"/>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643"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701"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51"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984"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r>
      <w:tr w:rsidR="00A04DC6" w:rsidRPr="00012748" w:rsidTr="001359C8">
        <w:trPr>
          <w:trHeight w:val="340"/>
          <w:jc w:val="center"/>
        </w:trPr>
        <w:tc>
          <w:tcPr>
            <w:tcW w:w="1583" w:type="dxa"/>
            <w:gridSpan w:val="2"/>
            <w:tcBorders>
              <w:top w:val="single" w:sz="8" w:space="0" w:color="000000"/>
              <w:left w:val="single" w:sz="8" w:space="0" w:color="000000"/>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切断阀品牌、厂家</w:t>
            </w:r>
          </w:p>
        </w:tc>
        <w:tc>
          <w:tcPr>
            <w:tcW w:w="8137" w:type="dxa"/>
            <w:gridSpan w:val="10"/>
            <w:tcBorders>
              <w:top w:val="single" w:sz="8" w:space="0" w:color="000000"/>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643"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701"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51"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984"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r>
      <w:tr w:rsidR="00A04DC6" w:rsidRPr="00012748" w:rsidTr="001359C8">
        <w:trPr>
          <w:trHeight w:val="340"/>
          <w:jc w:val="center"/>
        </w:trPr>
        <w:tc>
          <w:tcPr>
            <w:tcW w:w="1583" w:type="dxa"/>
            <w:gridSpan w:val="2"/>
            <w:tcBorders>
              <w:top w:val="single" w:sz="8" w:space="0" w:color="000000"/>
              <w:left w:val="single" w:sz="8" w:space="0" w:color="000000"/>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自闭阀品牌、厂家</w:t>
            </w:r>
          </w:p>
        </w:tc>
        <w:tc>
          <w:tcPr>
            <w:tcW w:w="8137" w:type="dxa"/>
            <w:gridSpan w:val="10"/>
            <w:tcBorders>
              <w:top w:val="single" w:sz="8" w:space="0" w:color="000000"/>
              <w:left w:val="nil"/>
              <w:bottom w:val="single" w:sz="8" w:space="0" w:color="000000"/>
              <w:right w:val="single" w:sz="8" w:space="0" w:color="000000"/>
            </w:tcBorders>
            <w:vAlign w:val="center"/>
          </w:tcPr>
          <w:p w:rsidR="00A04DC6" w:rsidRPr="00012748" w:rsidRDefault="00A04DC6" w:rsidP="000F09C0">
            <w:pPr>
              <w:widowControl/>
              <w:rPr>
                <w:rFonts w:asciiTheme="minorEastAsia" w:eastAsiaTheme="minorEastAsia" w:hAnsiTheme="minorEastAsia"/>
                <w:color w:val="000000"/>
                <w:kern w:val="0"/>
                <w:sz w:val="15"/>
                <w:szCs w:val="15"/>
              </w:rPr>
            </w:pPr>
          </w:p>
        </w:tc>
        <w:tc>
          <w:tcPr>
            <w:tcW w:w="643" w:type="dxa"/>
            <w:tcBorders>
              <w:top w:val="nil"/>
              <w:left w:val="nil"/>
              <w:bottom w:val="single" w:sz="8" w:space="0" w:color="000000"/>
              <w:right w:val="single" w:sz="8" w:space="0" w:color="000000"/>
            </w:tcBorders>
            <w:vAlign w:val="center"/>
          </w:tcPr>
          <w:p w:rsidR="00A04DC6" w:rsidRPr="00012748" w:rsidRDefault="00A04DC6" w:rsidP="000F09C0">
            <w:pPr>
              <w:widowControl/>
              <w:rPr>
                <w:rFonts w:asciiTheme="minorEastAsia" w:eastAsiaTheme="minorEastAsia" w:hAnsiTheme="minorEastAsia"/>
                <w:color w:val="000000"/>
                <w:kern w:val="0"/>
                <w:sz w:val="15"/>
                <w:szCs w:val="15"/>
              </w:rPr>
            </w:pPr>
          </w:p>
        </w:tc>
        <w:tc>
          <w:tcPr>
            <w:tcW w:w="1701" w:type="dxa"/>
            <w:tcBorders>
              <w:top w:val="nil"/>
              <w:left w:val="nil"/>
              <w:bottom w:val="single" w:sz="8" w:space="0" w:color="000000"/>
              <w:right w:val="single" w:sz="8" w:space="0" w:color="000000"/>
            </w:tcBorders>
            <w:vAlign w:val="center"/>
          </w:tcPr>
          <w:p w:rsidR="00A04DC6" w:rsidRPr="00012748" w:rsidRDefault="00A04DC6" w:rsidP="000F09C0">
            <w:pPr>
              <w:widowControl/>
              <w:rPr>
                <w:rFonts w:asciiTheme="minorEastAsia" w:eastAsiaTheme="minorEastAsia" w:hAnsiTheme="minorEastAsia"/>
                <w:color w:val="000000"/>
                <w:kern w:val="0"/>
                <w:sz w:val="15"/>
                <w:szCs w:val="15"/>
              </w:rPr>
            </w:pPr>
          </w:p>
        </w:tc>
        <w:tc>
          <w:tcPr>
            <w:tcW w:w="851" w:type="dxa"/>
            <w:tcBorders>
              <w:top w:val="nil"/>
              <w:left w:val="nil"/>
              <w:bottom w:val="single" w:sz="8" w:space="0" w:color="000000"/>
              <w:right w:val="single" w:sz="8" w:space="0" w:color="000000"/>
            </w:tcBorders>
            <w:vAlign w:val="center"/>
          </w:tcPr>
          <w:p w:rsidR="00A04DC6" w:rsidRPr="00012748" w:rsidRDefault="00A04DC6" w:rsidP="000F09C0">
            <w:pPr>
              <w:widowControl/>
              <w:rPr>
                <w:rFonts w:asciiTheme="minorEastAsia" w:eastAsiaTheme="minorEastAsia" w:hAnsiTheme="minorEastAsia"/>
                <w:color w:val="000000"/>
                <w:kern w:val="0"/>
                <w:sz w:val="15"/>
                <w:szCs w:val="15"/>
              </w:rPr>
            </w:pPr>
          </w:p>
        </w:tc>
        <w:tc>
          <w:tcPr>
            <w:tcW w:w="1984" w:type="dxa"/>
            <w:tcBorders>
              <w:top w:val="nil"/>
              <w:left w:val="nil"/>
              <w:bottom w:val="single" w:sz="8" w:space="0" w:color="000000"/>
              <w:right w:val="single" w:sz="8" w:space="0" w:color="000000"/>
            </w:tcBorders>
            <w:vAlign w:val="center"/>
          </w:tcPr>
          <w:p w:rsidR="00A04DC6" w:rsidRPr="00012748" w:rsidRDefault="00A04DC6" w:rsidP="000F09C0">
            <w:pPr>
              <w:widowControl/>
              <w:rPr>
                <w:rFonts w:asciiTheme="minorEastAsia" w:eastAsiaTheme="minorEastAsia" w:hAnsiTheme="minorEastAsia"/>
                <w:color w:val="000000"/>
                <w:kern w:val="0"/>
                <w:sz w:val="15"/>
                <w:szCs w:val="15"/>
              </w:rPr>
            </w:pPr>
          </w:p>
        </w:tc>
      </w:tr>
      <w:tr w:rsidR="00A04DC6" w:rsidRPr="00012748" w:rsidTr="001359C8">
        <w:trPr>
          <w:trHeight w:val="340"/>
          <w:jc w:val="center"/>
        </w:trPr>
        <w:tc>
          <w:tcPr>
            <w:tcW w:w="1583" w:type="dxa"/>
            <w:gridSpan w:val="2"/>
            <w:tcBorders>
              <w:top w:val="single" w:sz="8" w:space="0" w:color="000000"/>
              <w:left w:val="single" w:sz="8" w:space="0" w:color="000000"/>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软管安装日期</w:t>
            </w:r>
          </w:p>
        </w:tc>
        <w:tc>
          <w:tcPr>
            <w:tcW w:w="8137" w:type="dxa"/>
            <w:gridSpan w:val="10"/>
            <w:tcBorders>
              <w:top w:val="single" w:sz="8" w:space="0" w:color="000000"/>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643"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701"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51"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984"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r>
      <w:tr w:rsidR="00A04DC6" w:rsidRPr="00012748" w:rsidTr="001359C8">
        <w:trPr>
          <w:trHeight w:val="340"/>
          <w:jc w:val="center"/>
        </w:trPr>
        <w:tc>
          <w:tcPr>
            <w:tcW w:w="1583" w:type="dxa"/>
            <w:gridSpan w:val="2"/>
            <w:tcBorders>
              <w:top w:val="single" w:sz="8" w:space="0" w:color="000000"/>
              <w:left w:val="single" w:sz="8" w:space="0" w:color="000000"/>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灶具品牌、型号</w:t>
            </w:r>
          </w:p>
        </w:tc>
        <w:tc>
          <w:tcPr>
            <w:tcW w:w="8137" w:type="dxa"/>
            <w:gridSpan w:val="10"/>
            <w:tcBorders>
              <w:top w:val="single" w:sz="8" w:space="0" w:color="000000"/>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643"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701"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51"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984"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r>
      <w:tr w:rsidR="00A04DC6" w:rsidRPr="00012748" w:rsidTr="001359C8">
        <w:trPr>
          <w:trHeight w:val="340"/>
          <w:jc w:val="center"/>
        </w:trPr>
        <w:tc>
          <w:tcPr>
            <w:tcW w:w="1583" w:type="dxa"/>
            <w:gridSpan w:val="2"/>
            <w:tcBorders>
              <w:top w:val="single" w:sz="8" w:space="0" w:color="000000"/>
              <w:left w:val="single" w:sz="8" w:space="0" w:color="000000"/>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灶具安装日期</w:t>
            </w:r>
          </w:p>
        </w:tc>
        <w:tc>
          <w:tcPr>
            <w:tcW w:w="2737" w:type="dxa"/>
            <w:gridSpan w:val="2"/>
            <w:tcBorders>
              <w:top w:val="single" w:sz="8" w:space="0" w:color="000000"/>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5400" w:type="dxa"/>
            <w:gridSpan w:val="8"/>
            <w:tcBorders>
              <w:top w:val="single" w:sz="8" w:space="0" w:color="000000"/>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连接方式：□软 □硬 □金属 □其他</w:t>
            </w:r>
          </w:p>
        </w:tc>
        <w:tc>
          <w:tcPr>
            <w:tcW w:w="643"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701"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51"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984"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r>
      <w:tr w:rsidR="00A04DC6" w:rsidRPr="00012748" w:rsidTr="001359C8">
        <w:trPr>
          <w:trHeight w:val="340"/>
          <w:jc w:val="center"/>
        </w:trPr>
        <w:tc>
          <w:tcPr>
            <w:tcW w:w="1583" w:type="dxa"/>
            <w:gridSpan w:val="2"/>
            <w:tcBorders>
              <w:top w:val="single" w:sz="8" w:space="0" w:color="000000"/>
              <w:left w:val="single" w:sz="8" w:space="0" w:color="000000"/>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热水器品牌、型号</w:t>
            </w:r>
          </w:p>
        </w:tc>
        <w:tc>
          <w:tcPr>
            <w:tcW w:w="8137" w:type="dxa"/>
            <w:gridSpan w:val="10"/>
            <w:tcBorders>
              <w:top w:val="single" w:sz="8" w:space="0" w:color="000000"/>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643"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701"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51"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984"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r>
      <w:tr w:rsidR="00A04DC6" w:rsidRPr="00012748" w:rsidTr="001359C8">
        <w:trPr>
          <w:trHeight w:val="340"/>
          <w:jc w:val="center"/>
        </w:trPr>
        <w:tc>
          <w:tcPr>
            <w:tcW w:w="1583" w:type="dxa"/>
            <w:gridSpan w:val="2"/>
            <w:tcBorders>
              <w:top w:val="single" w:sz="8" w:space="0" w:color="000000"/>
              <w:left w:val="single" w:sz="8" w:space="0" w:color="000000"/>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热水器安装日期</w:t>
            </w:r>
          </w:p>
        </w:tc>
        <w:tc>
          <w:tcPr>
            <w:tcW w:w="2737" w:type="dxa"/>
            <w:gridSpan w:val="2"/>
            <w:tcBorders>
              <w:top w:val="single" w:sz="8" w:space="0" w:color="000000"/>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5400" w:type="dxa"/>
            <w:gridSpan w:val="8"/>
            <w:tcBorders>
              <w:top w:val="single" w:sz="8" w:space="0" w:color="000000"/>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连接方式：□软 □硬 □金属 □其他</w:t>
            </w:r>
          </w:p>
        </w:tc>
        <w:tc>
          <w:tcPr>
            <w:tcW w:w="643"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701"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51"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984"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r>
      <w:tr w:rsidR="00A04DC6" w:rsidRPr="00012748" w:rsidTr="001359C8">
        <w:trPr>
          <w:trHeight w:val="340"/>
          <w:jc w:val="center"/>
        </w:trPr>
        <w:tc>
          <w:tcPr>
            <w:tcW w:w="1583" w:type="dxa"/>
            <w:gridSpan w:val="2"/>
            <w:tcBorders>
              <w:top w:val="single" w:sz="8" w:space="0" w:color="000000"/>
              <w:left w:val="single" w:sz="8" w:space="0" w:color="000000"/>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壁挂炉品牌、型号</w:t>
            </w:r>
          </w:p>
        </w:tc>
        <w:tc>
          <w:tcPr>
            <w:tcW w:w="8137" w:type="dxa"/>
            <w:gridSpan w:val="10"/>
            <w:tcBorders>
              <w:top w:val="single" w:sz="8" w:space="0" w:color="000000"/>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643"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701"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51"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984" w:type="dxa"/>
            <w:tcBorders>
              <w:top w:val="nil"/>
              <w:left w:val="nil"/>
              <w:bottom w:val="single" w:sz="8" w:space="0" w:color="000000"/>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r>
      <w:tr w:rsidR="00A04DC6" w:rsidRPr="00012748" w:rsidTr="001359C8">
        <w:trPr>
          <w:trHeight w:val="340"/>
          <w:jc w:val="center"/>
        </w:trPr>
        <w:tc>
          <w:tcPr>
            <w:tcW w:w="1583" w:type="dxa"/>
            <w:gridSpan w:val="2"/>
            <w:tcBorders>
              <w:top w:val="single" w:sz="8" w:space="0" w:color="000000"/>
              <w:left w:val="single" w:sz="8" w:space="0" w:color="000000"/>
              <w:bottom w:val="single" w:sz="4" w:space="0" w:color="auto"/>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壁挂炉安装日期</w:t>
            </w:r>
          </w:p>
        </w:tc>
        <w:tc>
          <w:tcPr>
            <w:tcW w:w="2737" w:type="dxa"/>
            <w:gridSpan w:val="2"/>
            <w:tcBorders>
              <w:top w:val="single" w:sz="8" w:space="0" w:color="000000"/>
              <w:left w:val="nil"/>
              <w:bottom w:val="single" w:sz="4" w:space="0" w:color="auto"/>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5400" w:type="dxa"/>
            <w:gridSpan w:val="8"/>
            <w:tcBorders>
              <w:top w:val="single" w:sz="8" w:space="0" w:color="000000"/>
              <w:left w:val="nil"/>
              <w:bottom w:val="single" w:sz="4" w:space="0" w:color="auto"/>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连接方式：□软 □硬 □金属 □其他</w:t>
            </w:r>
          </w:p>
        </w:tc>
        <w:tc>
          <w:tcPr>
            <w:tcW w:w="643" w:type="dxa"/>
            <w:tcBorders>
              <w:top w:val="nil"/>
              <w:left w:val="nil"/>
              <w:bottom w:val="single" w:sz="4" w:space="0" w:color="auto"/>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701" w:type="dxa"/>
            <w:tcBorders>
              <w:top w:val="nil"/>
              <w:left w:val="nil"/>
              <w:bottom w:val="single" w:sz="4" w:space="0" w:color="auto"/>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851" w:type="dxa"/>
            <w:tcBorders>
              <w:top w:val="nil"/>
              <w:left w:val="nil"/>
              <w:bottom w:val="single" w:sz="4" w:space="0" w:color="auto"/>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c>
          <w:tcPr>
            <w:tcW w:w="1984" w:type="dxa"/>
            <w:tcBorders>
              <w:top w:val="nil"/>
              <w:left w:val="nil"/>
              <w:bottom w:val="single" w:sz="4" w:space="0" w:color="auto"/>
              <w:right w:val="single" w:sz="8" w:space="0" w:color="000000"/>
            </w:tcBorders>
            <w:vAlign w:val="center"/>
          </w:tcPr>
          <w:p w:rsidR="00A04DC6" w:rsidRPr="00012748" w:rsidRDefault="005853F4" w:rsidP="000F09C0">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 xml:space="preserve">　</w:t>
            </w:r>
          </w:p>
        </w:tc>
      </w:tr>
      <w:tr w:rsidR="00A04DC6" w:rsidRPr="00012748">
        <w:trPr>
          <w:trHeight w:val="270"/>
          <w:jc w:val="center"/>
        </w:trPr>
        <w:tc>
          <w:tcPr>
            <w:tcW w:w="1080" w:type="dxa"/>
            <w:tcBorders>
              <w:top w:val="single" w:sz="4" w:space="0" w:color="auto"/>
              <w:left w:val="single" w:sz="4" w:space="0" w:color="auto"/>
              <w:bottom w:val="single" w:sz="4" w:space="0" w:color="auto"/>
              <w:right w:val="nil"/>
            </w:tcBorders>
            <w:vAlign w:val="center"/>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注：</w:t>
            </w:r>
          </w:p>
        </w:tc>
        <w:tc>
          <w:tcPr>
            <w:tcW w:w="4320" w:type="dxa"/>
            <w:gridSpan w:val="5"/>
            <w:tcBorders>
              <w:top w:val="single" w:sz="4" w:space="0" w:color="auto"/>
              <w:left w:val="nil"/>
              <w:bottom w:val="single" w:sz="4" w:space="0" w:color="auto"/>
              <w:right w:val="nil"/>
            </w:tcBorders>
            <w:vAlign w:val="center"/>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表格中所列项目在现场不存在的，在对应空格内“/”</w:t>
            </w:r>
          </w:p>
        </w:tc>
        <w:tc>
          <w:tcPr>
            <w:tcW w:w="1080" w:type="dxa"/>
            <w:gridSpan w:val="3"/>
            <w:tcBorders>
              <w:top w:val="single" w:sz="4" w:space="0" w:color="auto"/>
              <w:left w:val="nil"/>
              <w:bottom w:val="single" w:sz="4" w:space="0" w:color="auto"/>
              <w:right w:val="nil"/>
            </w:tcBorders>
            <w:vAlign w:val="center"/>
          </w:tcPr>
          <w:p w:rsidR="00A04DC6" w:rsidRPr="00012748" w:rsidRDefault="00A04DC6">
            <w:pPr>
              <w:widowControl/>
              <w:jc w:val="left"/>
              <w:rPr>
                <w:rFonts w:asciiTheme="minorEastAsia" w:eastAsiaTheme="minorEastAsia" w:hAnsiTheme="minorEastAsia"/>
                <w:color w:val="000000"/>
                <w:kern w:val="0"/>
                <w:sz w:val="22"/>
              </w:rPr>
            </w:pPr>
          </w:p>
        </w:tc>
        <w:tc>
          <w:tcPr>
            <w:tcW w:w="1080" w:type="dxa"/>
            <w:tcBorders>
              <w:top w:val="single" w:sz="4" w:space="0" w:color="auto"/>
              <w:left w:val="nil"/>
              <w:bottom w:val="single" w:sz="4" w:space="0" w:color="auto"/>
              <w:right w:val="nil"/>
            </w:tcBorders>
            <w:vAlign w:val="center"/>
          </w:tcPr>
          <w:p w:rsidR="00A04DC6" w:rsidRPr="00012748" w:rsidRDefault="00A04DC6">
            <w:pPr>
              <w:widowControl/>
              <w:jc w:val="left"/>
              <w:rPr>
                <w:rFonts w:asciiTheme="minorEastAsia" w:eastAsiaTheme="minorEastAsia" w:hAnsiTheme="minorEastAsia"/>
                <w:color w:val="000000"/>
                <w:kern w:val="0"/>
                <w:sz w:val="22"/>
              </w:rPr>
            </w:pPr>
          </w:p>
        </w:tc>
        <w:tc>
          <w:tcPr>
            <w:tcW w:w="1080" w:type="dxa"/>
            <w:tcBorders>
              <w:top w:val="single" w:sz="4" w:space="0" w:color="auto"/>
              <w:left w:val="nil"/>
              <w:bottom w:val="single" w:sz="4" w:space="0" w:color="auto"/>
              <w:right w:val="nil"/>
            </w:tcBorders>
            <w:vAlign w:val="center"/>
          </w:tcPr>
          <w:p w:rsidR="00A04DC6" w:rsidRPr="00012748" w:rsidRDefault="00A04DC6">
            <w:pPr>
              <w:widowControl/>
              <w:jc w:val="left"/>
              <w:rPr>
                <w:rFonts w:asciiTheme="minorEastAsia" w:eastAsiaTheme="minorEastAsia" w:hAnsiTheme="minorEastAsia"/>
                <w:color w:val="000000"/>
                <w:kern w:val="0"/>
                <w:sz w:val="22"/>
              </w:rPr>
            </w:pPr>
          </w:p>
        </w:tc>
        <w:tc>
          <w:tcPr>
            <w:tcW w:w="1080" w:type="dxa"/>
            <w:tcBorders>
              <w:top w:val="single" w:sz="4" w:space="0" w:color="auto"/>
              <w:left w:val="nil"/>
              <w:bottom w:val="single" w:sz="4" w:space="0" w:color="auto"/>
              <w:right w:val="nil"/>
            </w:tcBorders>
            <w:vAlign w:val="center"/>
          </w:tcPr>
          <w:p w:rsidR="00A04DC6" w:rsidRPr="00012748" w:rsidRDefault="00A04DC6">
            <w:pPr>
              <w:widowControl/>
              <w:jc w:val="left"/>
              <w:rPr>
                <w:rFonts w:asciiTheme="minorEastAsia" w:eastAsiaTheme="minorEastAsia" w:hAnsiTheme="minorEastAsia"/>
                <w:color w:val="000000"/>
                <w:kern w:val="0"/>
                <w:sz w:val="22"/>
              </w:rPr>
            </w:pPr>
          </w:p>
        </w:tc>
        <w:tc>
          <w:tcPr>
            <w:tcW w:w="643" w:type="dxa"/>
            <w:tcBorders>
              <w:top w:val="single" w:sz="4" w:space="0" w:color="auto"/>
              <w:left w:val="nil"/>
              <w:bottom w:val="single" w:sz="4" w:space="0" w:color="auto"/>
              <w:right w:val="nil"/>
            </w:tcBorders>
            <w:vAlign w:val="center"/>
          </w:tcPr>
          <w:p w:rsidR="00A04DC6" w:rsidRPr="00012748" w:rsidRDefault="00A04DC6">
            <w:pPr>
              <w:widowControl/>
              <w:jc w:val="left"/>
              <w:rPr>
                <w:rFonts w:asciiTheme="minorEastAsia" w:eastAsiaTheme="minorEastAsia" w:hAnsiTheme="minorEastAsia"/>
                <w:color w:val="000000"/>
                <w:kern w:val="0"/>
                <w:sz w:val="22"/>
              </w:rPr>
            </w:pPr>
          </w:p>
        </w:tc>
        <w:tc>
          <w:tcPr>
            <w:tcW w:w="1701" w:type="dxa"/>
            <w:tcBorders>
              <w:top w:val="single" w:sz="4" w:space="0" w:color="auto"/>
              <w:left w:val="nil"/>
              <w:bottom w:val="single" w:sz="4" w:space="0" w:color="auto"/>
              <w:right w:val="nil"/>
            </w:tcBorders>
            <w:vAlign w:val="center"/>
          </w:tcPr>
          <w:p w:rsidR="00A04DC6" w:rsidRPr="00012748" w:rsidRDefault="00A04DC6">
            <w:pPr>
              <w:widowControl/>
              <w:jc w:val="left"/>
              <w:rPr>
                <w:rFonts w:asciiTheme="minorEastAsia" w:eastAsiaTheme="minorEastAsia" w:hAnsiTheme="minorEastAsia"/>
                <w:color w:val="000000"/>
                <w:kern w:val="0"/>
                <w:sz w:val="22"/>
              </w:rPr>
            </w:pPr>
          </w:p>
        </w:tc>
        <w:tc>
          <w:tcPr>
            <w:tcW w:w="851" w:type="dxa"/>
            <w:tcBorders>
              <w:top w:val="single" w:sz="4" w:space="0" w:color="auto"/>
              <w:left w:val="nil"/>
              <w:bottom w:val="single" w:sz="4" w:space="0" w:color="auto"/>
              <w:right w:val="nil"/>
            </w:tcBorders>
            <w:vAlign w:val="center"/>
          </w:tcPr>
          <w:p w:rsidR="00A04DC6" w:rsidRPr="00012748" w:rsidRDefault="00A04DC6">
            <w:pPr>
              <w:widowControl/>
              <w:jc w:val="left"/>
              <w:rPr>
                <w:rFonts w:asciiTheme="minorEastAsia" w:eastAsiaTheme="minorEastAsia" w:hAnsiTheme="minorEastAsia"/>
                <w:color w:val="000000"/>
                <w:kern w:val="0"/>
                <w:sz w:val="22"/>
              </w:rPr>
            </w:pPr>
          </w:p>
        </w:tc>
        <w:tc>
          <w:tcPr>
            <w:tcW w:w="1984" w:type="dxa"/>
            <w:tcBorders>
              <w:top w:val="single" w:sz="4" w:space="0" w:color="auto"/>
              <w:left w:val="nil"/>
              <w:bottom w:val="single" w:sz="4" w:space="0" w:color="auto"/>
              <w:right w:val="single" w:sz="4" w:space="0" w:color="auto"/>
            </w:tcBorders>
            <w:vAlign w:val="center"/>
          </w:tcPr>
          <w:p w:rsidR="00A04DC6" w:rsidRPr="00012748" w:rsidRDefault="00A04DC6">
            <w:pPr>
              <w:widowControl/>
              <w:jc w:val="left"/>
              <w:rPr>
                <w:rFonts w:asciiTheme="minorEastAsia" w:eastAsiaTheme="minorEastAsia" w:hAnsiTheme="minorEastAsia"/>
                <w:color w:val="000000"/>
                <w:kern w:val="0"/>
                <w:sz w:val="22"/>
              </w:rPr>
            </w:pPr>
          </w:p>
        </w:tc>
      </w:tr>
    </w:tbl>
    <w:p w:rsidR="00A04DC6" w:rsidRPr="00012748" w:rsidRDefault="00A04DC6">
      <w:pPr>
        <w:widowControl/>
        <w:autoSpaceDE w:val="0"/>
        <w:autoSpaceDN w:val="0"/>
        <w:rPr>
          <w:rFonts w:asciiTheme="minorEastAsia" w:eastAsiaTheme="minorEastAsia" w:hAnsiTheme="minorEastAsia" w:cs="宋体"/>
          <w:kern w:val="0"/>
          <w:szCs w:val="21"/>
        </w:rPr>
      </w:pPr>
    </w:p>
    <w:p w:rsidR="00A04DC6" w:rsidRPr="009569C7" w:rsidRDefault="00201327" w:rsidP="00E43C02">
      <w:pPr>
        <w:numPr>
          <w:ilvl w:val="1"/>
          <w:numId w:val="11"/>
        </w:numPr>
        <w:spacing w:beforeLines="50" w:afterLines="50"/>
        <w:jc w:val="center"/>
        <w:rPr>
          <w:rFonts w:ascii="黑体" w:eastAsia="黑体" w:hAnsi="黑体" w:cs="宋体"/>
          <w:szCs w:val="21"/>
        </w:rPr>
      </w:pPr>
      <w:r w:rsidRPr="009569C7">
        <w:rPr>
          <w:rFonts w:ascii="黑体" w:eastAsia="黑体" w:hAnsi="黑体" w:cs="宋体" w:hint="eastAsia"/>
          <w:szCs w:val="21"/>
        </w:rPr>
        <w:lastRenderedPageBreak/>
        <w:t>管道燃气用户</w:t>
      </w:r>
      <w:r w:rsidR="005853F4" w:rsidRPr="009569C7">
        <w:rPr>
          <w:rFonts w:ascii="黑体" w:eastAsia="黑体" w:hAnsi="黑体" w:cs="宋体" w:hint="eastAsia"/>
          <w:szCs w:val="21"/>
        </w:rPr>
        <w:t>安全巡检记录（非共用部分——巡检信息）</w:t>
      </w:r>
    </w:p>
    <w:tbl>
      <w:tblPr>
        <w:tblW w:w="15656" w:type="dxa"/>
        <w:jc w:val="center"/>
        <w:tblLayout w:type="fixed"/>
        <w:tblLook w:val="04A0"/>
      </w:tblPr>
      <w:tblGrid>
        <w:gridCol w:w="1078"/>
        <w:gridCol w:w="534"/>
        <w:gridCol w:w="534"/>
        <w:gridCol w:w="534"/>
        <w:gridCol w:w="534"/>
        <w:gridCol w:w="518"/>
        <w:gridCol w:w="518"/>
        <w:gridCol w:w="457"/>
        <w:gridCol w:w="536"/>
        <w:gridCol w:w="457"/>
        <w:gridCol w:w="536"/>
        <w:gridCol w:w="457"/>
        <w:gridCol w:w="536"/>
        <w:gridCol w:w="536"/>
        <w:gridCol w:w="536"/>
        <w:gridCol w:w="536"/>
        <w:gridCol w:w="536"/>
        <w:gridCol w:w="537"/>
        <w:gridCol w:w="520"/>
        <w:gridCol w:w="520"/>
        <w:gridCol w:w="520"/>
        <w:gridCol w:w="520"/>
        <w:gridCol w:w="525"/>
        <w:gridCol w:w="520"/>
        <w:gridCol w:w="536"/>
        <w:gridCol w:w="520"/>
        <w:gridCol w:w="520"/>
        <w:gridCol w:w="525"/>
        <w:gridCol w:w="520"/>
      </w:tblGrid>
      <w:tr w:rsidR="00A04DC6" w:rsidRPr="00012748" w:rsidTr="00803FE1">
        <w:trPr>
          <w:trHeight w:val="799"/>
          <w:jc w:val="center"/>
        </w:trPr>
        <w:tc>
          <w:tcPr>
            <w:tcW w:w="1078" w:type="dxa"/>
            <w:vMerge w:val="restart"/>
            <w:tcBorders>
              <w:top w:val="single" w:sz="8" w:space="0" w:color="000000"/>
              <w:left w:val="single" w:sz="8" w:space="0" w:color="000000"/>
              <w:bottom w:val="single" w:sz="8" w:space="0" w:color="000000"/>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noProof/>
                <w:color w:val="000000"/>
                <w:kern w:val="0"/>
                <w:sz w:val="16"/>
                <w:szCs w:val="16"/>
              </w:rPr>
              <w:drawing>
                <wp:anchor distT="0" distB="0" distL="114300" distR="114300" simplePos="0" relativeHeight="251654144" behindDoc="0" locked="0" layoutInCell="1" allowOverlap="1">
                  <wp:simplePos x="0" y="0"/>
                  <wp:positionH relativeFrom="column">
                    <wp:posOffset>-72390</wp:posOffset>
                  </wp:positionH>
                  <wp:positionV relativeFrom="paragraph">
                    <wp:posOffset>1270</wp:posOffset>
                  </wp:positionV>
                  <wp:extent cx="695325" cy="1714500"/>
                  <wp:effectExtent l="0" t="0" r="9525" b="0"/>
                  <wp:wrapNone/>
                  <wp:docPr id="15" name="图片 15" descr="C:\Users\ADMINI~1\AppData\Local\Temp\ksohtml\wpsEC9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1\AppData\Local\Temp\ksohtml\wpsEC9F.tmp.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695325" cy="1714500"/>
                          </a:xfrm>
                          <a:prstGeom prst="rect">
                            <a:avLst/>
                          </a:prstGeom>
                          <a:noFill/>
                          <a:ln>
                            <a:noFill/>
                          </a:ln>
                        </pic:spPr>
                      </pic:pic>
                    </a:graphicData>
                  </a:graphic>
                </wp:anchor>
              </w:drawing>
            </w:r>
          </w:p>
        </w:tc>
        <w:tc>
          <w:tcPr>
            <w:tcW w:w="3629" w:type="dxa"/>
            <w:gridSpan w:val="7"/>
            <w:tcBorders>
              <w:top w:val="single" w:sz="8" w:space="0" w:color="000000"/>
              <w:left w:val="nil"/>
              <w:bottom w:val="single" w:sz="8" w:space="0" w:color="000000"/>
              <w:right w:val="nil"/>
            </w:tcBorders>
            <w:vAlign w:val="center"/>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室内燃气管道</w:t>
            </w:r>
          </w:p>
        </w:tc>
        <w:tc>
          <w:tcPr>
            <w:tcW w:w="993" w:type="dxa"/>
            <w:gridSpan w:val="2"/>
            <w:tcBorders>
              <w:top w:val="single" w:sz="8" w:space="0" w:color="auto"/>
              <w:left w:val="single" w:sz="8" w:space="0" w:color="auto"/>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表前阀门</w:t>
            </w:r>
          </w:p>
        </w:tc>
        <w:tc>
          <w:tcPr>
            <w:tcW w:w="993" w:type="dxa"/>
            <w:gridSpan w:val="2"/>
            <w:tcBorders>
              <w:top w:val="single" w:sz="8" w:space="0" w:color="auto"/>
              <w:left w:val="nil"/>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表后阀门</w:t>
            </w:r>
          </w:p>
        </w:tc>
        <w:tc>
          <w:tcPr>
            <w:tcW w:w="1072" w:type="dxa"/>
            <w:gridSpan w:val="2"/>
            <w:tcBorders>
              <w:top w:val="single" w:sz="8" w:space="0" w:color="auto"/>
              <w:left w:val="nil"/>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热水器阀门</w:t>
            </w:r>
          </w:p>
        </w:tc>
        <w:tc>
          <w:tcPr>
            <w:tcW w:w="1072" w:type="dxa"/>
            <w:gridSpan w:val="2"/>
            <w:tcBorders>
              <w:top w:val="single" w:sz="8" w:space="0" w:color="auto"/>
              <w:left w:val="nil"/>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壁挂炉阀门</w:t>
            </w:r>
          </w:p>
        </w:tc>
        <w:tc>
          <w:tcPr>
            <w:tcW w:w="3153" w:type="dxa"/>
            <w:gridSpan w:val="6"/>
            <w:tcBorders>
              <w:top w:val="single" w:sz="8" w:space="0" w:color="000000"/>
              <w:left w:val="nil"/>
              <w:bottom w:val="single" w:sz="8" w:space="0" w:color="000000"/>
              <w:right w:val="nil"/>
            </w:tcBorders>
            <w:vAlign w:val="center"/>
          </w:tcPr>
          <w:p w:rsidR="00A04DC6" w:rsidRPr="00012748" w:rsidRDefault="005853F4">
            <w:pPr>
              <w:widowControl/>
              <w:jc w:val="center"/>
              <w:rPr>
                <w:rFonts w:asciiTheme="minorEastAsia" w:eastAsiaTheme="minorEastAsia" w:hAnsiTheme="minorEastAsia"/>
                <w:color w:val="FF0000"/>
                <w:kern w:val="0"/>
                <w:sz w:val="16"/>
                <w:szCs w:val="16"/>
              </w:rPr>
            </w:pPr>
            <w:r w:rsidRPr="00012748">
              <w:rPr>
                <w:rFonts w:asciiTheme="minorEastAsia" w:eastAsiaTheme="minorEastAsia" w:hAnsiTheme="minorEastAsia" w:hint="eastAsia"/>
                <w:color w:val="000000"/>
                <w:kern w:val="0"/>
                <w:sz w:val="16"/>
                <w:szCs w:val="16"/>
              </w:rPr>
              <w:t>计量间及计量表</w:t>
            </w:r>
          </w:p>
        </w:tc>
        <w:tc>
          <w:tcPr>
            <w:tcW w:w="3666" w:type="dxa"/>
            <w:gridSpan w:val="7"/>
            <w:tcBorders>
              <w:top w:val="single" w:sz="8" w:space="0" w:color="auto"/>
              <w:left w:val="single" w:sz="8" w:space="0" w:color="auto"/>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灶具</w:t>
            </w:r>
          </w:p>
        </w:tc>
      </w:tr>
      <w:tr w:rsidR="00A04DC6" w:rsidRPr="00012748" w:rsidTr="00803FE1">
        <w:trPr>
          <w:trHeight w:val="1875"/>
          <w:jc w:val="center"/>
        </w:trPr>
        <w:tc>
          <w:tcPr>
            <w:tcW w:w="1078" w:type="dxa"/>
            <w:vMerge/>
            <w:tcBorders>
              <w:top w:val="single" w:sz="8" w:space="0" w:color="000000"/>
              <w:left w:val="single" w:sz="8" w:space="0" w:color="000000"/>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34" w:type="dxa"/>
            <w:tcBorders>
              <w:top w:val="nil"/>
              <w:left w:val="nil"/>
              <w:bottom w:val="single" w:sz="8" w:space="0" w:color="000000"/>
              <w:right w:val="single" w:sz="8" w:space="0" w:color="000000"/>
            </w:tcBorders>
          </w:tcPr>
          <w:p w:rsidR="00A04DC6" w:rsidRPr="00012748" w:rsidRDefault="005853F4" w:rsidP="00201327">
            <w:pPr>
              <w:widowControl/>
              <w:spacing w:line="240" w:lineRule="atLeast"/>
              <w:jc w:val="center"/>
              <w:rPr>
                <w:rFonts w:asciiTheme="minorEastAsia" w:eastAsiaTheme="minorEastAsia" w:hAnsiTheme="minorEastAsia"/>
                <w:color w:val="000000"/>
                <w:spacing w:val="-20"/>
                <w:kern w:val="0"/>
                <w:sz w:val="15"/>
                <w:szCs w:val="15"/>
              </w:rPr>
            </w:pPr>
            <w:r w:rsidRPr="00012748">
              <w:rPr>
                <w:rFonts w:asciiTheme="minorEastAsia" w:eastAsiaTheme="minorEastAsia" w:hAnsiTheme="minorEastAsia" w:hint="eastAsia"/>
                <w:color w:val="000000"/>
                <w:spacing w:val="-20"/>
                <w:kern w:val="0"/>
                <w:sz w:val="15"/>
                <w:szCs w:val="15"/>
              </w:rPr>
              <w:t>无锈蚀、漏气</w:t>
            </w:r>
          </w:p>
        </w:tc>
        <w:tc>
          <w:tcPr>
            <w:tcW w:w="534" w:type="dxa"/>
            <w:tcBorders>
              <w:top w:val="nil"/>
              <w:left w:val="nil"/>
              <w:bottom w:val="single" w:sz="8" w:space="0" w:color="000000"/>
              <w:right w:val="single" w:sz="8" w:space="0" w:color="000000"/>
            </w:tcBorders>
          </w:tcPr>
          <w:p w:rsidR="00A04DC6" w:rsidRPr="00012748" w:rsidRDefault="005853F4" w:rsidP="00201327">
            <w:pPr>
              <w:widowControl/>
              <w:spacing w:line="240" w:lineRule="atLeast"/>
              <w:jc w:val="center"/>
              <w:rPr>
                <w:rFonts w:asciiTheme="minorEastAsia" w:eastAsiaTheme="minorEastAsia" w:hAnsiTheme="minorEastAsia"/>
                <w:color w:val="000000"/>
                <w:spacing w:val="-20"/>
                <w:kern w:val="0"/>
                <w:sz w:val="15"/>
                <w:szCs w:val="15"/>
              </w:rPr>
            </w:pPr>
            <w:r w:rsidRPr="00012748">
              <w:rPr>
                <w:rFonts w:asciiTheme="minorEastAsia" w:eastAsiaTheme="minorEastAsia" w:hAnsiTheme="minorEastAsia" w:hint="eastAsia"/>
                <w:color w:val="000000"/>
                <w:spacing w:val="-20"/>
                <w:kern w:val="0"/>
                <w:sz w:val="15"/>
                <w:szCs w:val="15"/>
              </w:rPr>
              <w:t>管道沿途铺设符合规定</w:t>
            </w:r>
          </w:p>
        </w:tc>
        <w:tc>
          <w:tcPr>
            <w:tcW w:w="534" w:type="dxa"/>
            <w:tcBorders>
              <w:top w:val="nil"/>
              <w:left w:val="nil"/>
              <w:bottom w:val="single" w:sz="8" w:space="0" w:color="000000"/>
              <w:right w:val="single" w:sz="8" w:space="0" w:color="000000"/>
            </w:tcBorders>
          </w:tcPr>
          <w:p w:rsidR="00A04DC6" w:rsidRPr="00012748" w:rsidRDefault="005853F4" w:rsidP="00201327">
            <w:pPr>
              <w:widowControl/>
              <w:spacing w:line="240" w:lineRule="atLeast"/>
              <w:jc w:val="center"/>
              <w:rPr>
                <w:rFonts w:asciiTheme="minorEastAsia" w:eastAsiaTheme="minorEastAsia" w:hAnsiTheme="minorEastAsia"/>
                <w:color w:val="000000"/>
                <w:spacing w:val="-20"/>
                <w:kern w:val="0"/>
                <w:sz w:val="15"/>
                <w:szCs w:val="15"/>
              </w:rPr>
            </w:pPr>
            <w:r w:rsidRPr="00012748">
              <w:rPr>
                <w:rFonts w:asciiTheme="minorEastAsia" w:eastAsiaTheme="minorEastAsia" w:hAnsiTheme="minorEastAsia" w:hint="eastAsia"/>
                <w:color w:val="000000"/>
                <w:spacing w:val="-20"/>
                <w:kern w:val="0"/>
                <w:sz w:val="15"/>
                <w:szCs w:val="15"/>
              </w:rPr>
              <w:t>稳固、管卡适当</w:t>
            </w:r>
          </w:p>
        </w:tc>
        <w:tc>
          <w:tcPr>
            <w:tcW w:w="534" w:type="dxa"/>
            <w:tcBorders>
              <w:top w:val="nil"/>
              <w:left w:val="nil"/>
              <w:bottom w:val="single" w:sz="8" w:space="0" w:color="000000"/>
              <w:right w:val="single" w:sz="8" w:space="0" w:color="000000"/>
            </w:tcBorders>
          </w:tcPr>
          <w:p w:rsidR="00A04DC6" w:rsidRPr="00012748" w:rsidRDefault="005853F4" w:rsidP="00201327">
            <w:pPr>
              <w:widowControl/>
              <w:spacing w:line="240" w:lineRule="atLeast"/>
              <w:jc w:val="center"/>
              <w:rPr>
                <w:rFonts w:asciiTheme="minorEastAsia" w:eastAsiaTheme="minorEastAsia" w:hAnsiTheme="minorEastAsia"/>
                <w:color w:val="000000"/>
                <w:spacing w:val="-20"/>
                <w:kern w:val="0"/>
                <w:sz w:val="15"/>
                <w:szCs w:val="15"/>
              </w:rPr>
            </w:pPr>
            <w:r w:rsidRPr="00012748">
              <w:rPr>
                <w:rFonts w:asciiTheme="minorEastAsia" w:eastAsiaTheme="minorEastAsia" w:hAnsiTheme="minorEastAsia" w:hint="eastAsia"/>
                <w:color w:val="000000"/>
                <w:spacing w:val="-20"/>
                <w:kern w:val="0"/>
                <w:sz w:val="15"/>
                <w:szCs w:val="15"/>
              </w:rPr>
              <w:t>无搭挂重物及作为电器接地线</w:t>
            </w:r>
          </w:p>
        </w:tc>
        <w:tc>
          <w:tcPr>
            <w:tcW w:w="518" w:type="dxa"/>
            <w:tcBorders>
              <w:top w:val="nil"/>
              <w:left w:val="nil"/>
              <w:bottom w:val="single" w:sz="8" w:space="0" w:color="000000"/>
              <w:right w:val="single" w:sz="8" w:space="0" w:color="000000"/>
            </w:tcBorders>
          </w:tcPr>
          <w:p w:rsidR="00A04DC6" w:rsidRPr="00012748" w:rsidRDefault="005853F4" w:rsidP="00201327">
            <w:pPr>
              <w:widowControl/>
              <w:spacing w:line="240" w:lineRule="atLeast"/>
              <w:jc w:val="center"/>
              <w:rPr>
                <w:rFonts w:asciiTheme="minorEastAsia" w:eastAsiaTheme="minorEastAsia" w:hAnsiTheme="minorEastAsia"/>
                <w:color w:val="000000"/>
                <w:spacing w:val="-20"/>
                <w:kern w:val="0"/>
                <w:sz w:val="15"/>
                <w:szCs w:val="15"/>
              </w:rPr>
            </w:pPr>
            <w:r w:rsidRPr="00012748">
              <w:rPr>
                <w:rFonts w:asciiTheme="minorEastAsia" w:eastAsiaTheme="minorEastAsia" w:hAnsiTheme="minorEastAsia" w:hint="eastAsia"/>
                <w:color w:val="000000"/>
                <w:spacing w:val="-20"/>
                <w:kern w:val="0"/>
                <w:sz w:val="15"/>
                <w:szCs w:val="15"/>
              </w:rPr>
              <w:t>无违规暗埋、暗封</w:t>
            </w:r>
          </w:p>
        </w:tc>
        <w:tc>
          <w:tcPr>
            <w:tcW w:w="518" w:type="dxa"/>
            <w:tcBorders>
              <w:top w:val="nil"/>
              <w:left w:val="nil"/>
              <w:bottom w:val="single" w:sz="8" w:space="0" w:color="000000"/>
              <w:right w:val="single" w:sz="8" w:space="0" w:color="000000"/>
            </w:tcBorders>
          </w:tcPr>
          <w:p w:rsidR="00A04DC6" w:rsidRPr="00012748" w:rsidRDefault="005853F4" w:rsidP="00201327">
            <w:pPr>
              <w:widowControl/>
              <w:spacing w:line="240" w:lineRule="atLeast"/>
              <w:jc w:val="center"/>
              <w:rPr>
                <w:rFonts w:asciiTheme="minorEastAsia" w:eastAsiaTheme="minorEastAsia" w:hAnsiTheme="minorEastAsia"/>
                <w:color w:val="000000"/>
                <w:spacing w:val="-20"/>
                <w:kern w:val="0"/>
                <w:sz w:val="15"/>
                <w:szCs w:val="15"/>
              </w:rPr>
            </w:pPr>
            <w:r w:rsidRPr="00012748">
              <w:rPr>
                <w:rFonts w:asciiTheme="minorEastAsia" w:eastAsiaTheme="minorEastAsia" w:hAnsiTheme="minorEastAsia" w:hint="eastAsia"/>
                <w:color w:val="000000"/>
                <w:spacing w:val="-20"/>
                <w:kern w:val="0"/>
                <w:sz w:val="15"/>
                <w:szCs w:val="15"/>
              </w:rPr>
              <w:t>无私改、私接</w:t>
            </w:r>
          </w:p>
        </w:tc>
        <w:tc>
          <w:tcPr>
            <w:tcW w:w="457" w:type="dxa"/>
            <w:tcBorders>
              <w:top w:val="nil"/>
              <w:left w:val="nil"/>
              <w:bottom w:val="single" w:sz="8" w:space="0" w:color="000000"/>
              <w:right w:val="single" w:sz="8" w:space="0" w:color="000000"/>
            </w:tcBorders>
          </w:tcPr>
          <w:p w:rsidR="00A04DC6" w:rsidRPr="00012748" w:rsidRDefault="005853F4" w:rsidP="00201327">
            <w:pPr>
              <w:widowControl/>
              <w:spacing w:line="240" w:lineRule="atLeast"/>
              <w:jc w:val="center"/>
              <w:rPr>
                <w:rFonts w:asciiTheme="minorEastAsia" w:eastAsiaTheme="minorEastAsia" w:hAnsiTheme="minorEastAsia"/>
                <w:color w:val="000000"/>
                <w:spacing w:val="-20"/>
                <w:kern w:val="0"/>
                <w:sz w:val="15"/>
                <w:szCs w:val="15"/>
              </w:rPr>
            </w:pPr>
            <w:r w:rsidRPr="00012748">
              <w:rPr>
                <w:rFonts w:asciiTheme="minorEastAsia" w:eastAsiaTheme="minorEastAsia" w:hAnsiTheme="minorEastAsia" w:hint="eastAsia"/>
                <w:color w:val="000000"/>
                <w:spacing w:val="-20"/>
                <w:kern w:val="0"/>
                <w:sz w:val="15"/>
                <w:szCs w:val="15"/>
              </w:rPr>
              <w:t>安全间距符合规定</w:t>
            </w:r>
          </w:p>
        </w:tc>
        <w:tc>
          <w:tcPr>
            <w:tcW w:w="536" w:type="dxa"/>
            <w:tcBorders>
              <w:top w:val="nil"/>
              <w:left w:val="nil"/>
              <w:bottom w:val="single" w:sz="8" w:space="0" w:color="000000"/>
              <w:right w:val="single" w:sz="8" w:space="0" w:color="000000"/>
            </w:tcBorders>
          </w:tcPr>
          <w:p w:rsidR="00A04DC6" w:rsidRPr="00012748" w:rsidRDefault="005853F4" w:rsidP="00201327">
            <w:pPr>
              <w:widowControl/>
              <w:spacing w:line="240" w:lineRule="atLeast"/>
              <w:jc w:val="center"/>
              <w:rPr>
                <w:rFonts w:asciiTheme="minorEastAsia" w:eastAsiaTheme="minorEastAsia" w:hAnsiTheme="minorEastAsia"/>
                <w:color w:val="000000"/>
                <w:spacing w:val="-20"/>
                <w:kern w:val="0"/>
                <w:sz w:val="16"/>
                <w:szCs w:val="16"/>
              </w:rPr>
            </w:pPr>
            <w:r w:rsidRPr="00012748">
              <w:rPr>
                <w:rFonts w:asciiTheme="minorEastAsia" w:eastAsiaTheme="minorEastAsia" w:hAnsiTheme="minorEastAsia" w:hint="eastAsia"/>
                <w:color w:val="000000"/>
                <w:spacing w:val="-20"/>
                <w:kern w:val="0"/>
                <w:sz w:val="16"/>
                <w:szCs w:val="16"/>
              </w:rPr>
              <w:t>部件齐全、启闭灵活</w:t>
            </w:r>
          </w:p>
        </w:tc>
        <w:tc>
          <w:tcPr>
            <w:tcW w:w="457" w:type="dxa"/>
            <w:tcBorders>
              <w:top w:val="nil"/>
              <w:left w:val="nil"/>
              <w:bottom w:val="single" w:sz="8" w:space="0" w:color="000000"/>
              <w:right w:val="single" w:sz="8" w:space="0" w:color="000000"/>
            </w:tcBorders>
          </w:tcPr>
          <w:p w:rsidR="00A04DC6" w:rsidRPr="00012748" w:rsidRDefault="005853F4" w:rsidP="00201327">
            <w:pPr>
              <w:widowControl/>
              <w:spacing w:line="240" w:lineRule="atLeast"/>
              <w:jc w:val="center"/>
              <w:rPr>
                <w:rFonts w:asciiTheme="minorEastAsia" w:eastAsiaTheme="minorEastAsia" w:hAnsiTheme="minorEastAsia"/>
                <w:color w:val="000000"/>
                <w:spacing w:val="-20"/>
                <w:kern w:val="0"/>
                <w:sz w:val="16"/>
                <w:szCs w:val="16"/>
              </w:rPr>
            </w:pPr>
            <w:r w:rsidRPr="00012748">
              <w:rPr>
                <w:rFonts w:asciiTheme="minorEastAsia" w:eastAsiaTheme="minorEastAsia" w:hAnsiTheme="minorEastAsia" w:hint="eastAsia"/>
                <w:color w:val="000000"/>
                <w:spacing w:val="-20"/>
                <w:kern w:val="0"/>
                <w:sz w:val="16"/>
                <w:szCs w:val="16"/>
              </w:rPr>
              <w:t>无锈蚀泄漏</w:t>
            </w:r>
          </w:p>
        </w:tc>
        <w:tc>
          <w:tcPr>
            <w:tcW w:w="536" w:type="dxa"/>
            <w:tcBorders>
              <w:top w:val="nil"/>
              <w:left w:val="nil"/>
              <w:bottom w:val="single" w:sz="8" w:space="0" w:color="000000"/>
              <w:right w:val="single" w:sz="8" w:space="0" w:color="000000"/>
            </w:tcBorders>
          </w:tcPr>
          <w:p w:rsidR="00A04DC6" w:rsidRPr="00012748" w:rsidRDefault="005853F4" w:rsidP="00201327">
            <w:pPr>
              <w:widowControl/>
              <w:spacing w:line="240" w:lineRule="atLeast"/>
              <w:jc w:val="center"/>
              <w:rPr>
                <w:rFonts w:asciiTheme="minorEastAsia" w:eastAsiaTheme="minorEastAsia" w:hAnsiTheme="minorEastAsia"/>
                <w:color w:val="000000"/>
                <w:spacing w:val="-20"/>
                <w:kern w:val="0"/>
                <w:sz w:val="16"/>
                <w:szCs w:val="16"/>
              </w:rPr>
            </w:pPr>
            <w:r w:rsidRPr="00012748">
              <w:rPr>
                <w:rFonts w:asciiTheme="minorEastAsia" w:eastAsiaTheme="minorEastAsia" w:hAnsiTheme="minorEastAsia" w:hint="eastAsia"/>
                <w:color w:val="000000"/>
                <w:spacing w:val="-20"/>
                <w:kern w:val="0"/>
                <w:sz w:val="16"/>
                <w:szCs w:val="16"/>
              </w:rPr>
              <w:t>部件齐全、启闭灵活</w:t>
            </w:r>
          </w:p>
        </w:tc>
        <w:tc>
          <w:tcPr>
            <w:tcW w:w="457" w:type="dxa"/>
            <w:tcBorders>
              <w:top w:val="nil"/>
              <w:left w:val="nil"/>
              <w:bottom w:val="single" w:sz="8" w:space="0" w:color="000000"/>
              <w:right w:val="single" w:sz="8" w:space="0" w:color="000000"/>
            </w:tcBorders>
          </w:tcPr>
          <w:p w:rsidR="00A04DC6" w:rsidRPr="00012748" w:rsidRDefault="005853F4" w:rsidP="00201327">
            <w:pPr>
              <w:widowControl/>
              <w:spacing w:line="240" w:lineRule="atLeast"/>
              <w:jc w:val="center"/>
              <w:rPr>
                <w:rFonts w:asciiTheme="minorEastAsia" w:eastAsiaTheme="minorEastAsia" w:hAnsiTheme="minorEastAsia"/>
                <w:color w:val="000000"/>
                <w:spacing w:val="-20"/>
                <w:kern w:val="0"/>
                <w:sz w:val="16"/>
                <w:szCs w:val="16"/>
              </w:rPr>
            </w:pPr>
            <w:r w:rsidRPr="00012748">
              <w:rPr>
                <w:rFonts w:asciiTheme="minorEastAsia" w:eastAsiaTheme="minorEastAsia" w:hAnsiTheme="minorEastAsia" w:hint="eastAsia"/>
                <w:color w:val="000000"/>
                <w:spacing w:val="-20"/>
                <w:kern w:val="0"/>
                <w:sz w:val="16"/>
                <w:szCs w:val="16"/>
              </w:rPr>
              <w:t>无锈蚀泄漏</w:t>
            </w:r>
          </w:p>
        </w:tc>
        <w:tc>
          <w:tcPr>
            <w:tcW w:w="536" w:type="dxa"/>
            <w:tcBorders>
              <w:top w:val="nil"/>
              <w:left w:val="nil"/>
              <w:bottom w:val="single" w:sz="8" w:space="0" w:color="000000"/>
              <w:right w:val="single" w:sz="8" w:space="0" w:color="000000"/>
            </w:tcBorders>
          </w:tcPr>
          <w:p w:rsidR="00A04DC6" w:rsidRPr="00012748" w:rsidRDefault="005853F4" w:rsidP="00201327">
            <w:pPr>
              <w:widowControl/>
              <w:spacing w:line="240" w:lineRule="atLeast"/>
              <w:jc w:val="center"/>
              <w:rPr>
                <w:rFonts w:asciiTheme="minorEastAsia" w:eastAsiaTheme="minorEastAsia" w:hAnsiTheme="minorEastAsia"/>
                <w:color w:val="000000"/>
                <w:spacing w:val="-20"/>
                <w:kern w:val="0"/>
                <w:sz w:val="16"/>
                <w:szCs w:val="16"/>
              </w:rPr>
            </w:pPr>
            <w:r w:rsidRPr="00012748">
              <w:rPr>
                <w:rFonts w:asciiTheme="minorEastAsia" w:eastAsiaTheme="minorEastAsia" w:hAnsiTheme="minorEastAsia" w:hint="eastAsia"/>
                <w:color w:val="000000"/>
                <w:spacing w:val="-20"/>
                <w:kern w:val="0"/>
                <w:sz w:val="16"/>
                <w:szCs w:val="16"/>
              </w:rPr>
              <w:t>部件齐全、启闭灵活</w:t>
            </w:r>
          </w:p>
        </w:tc>
        <w:tc>
          <w:tcPr>
            <w:tcW w:w="536" w:type="dxa"/>
            <w:tcBorders>
              <w:top w:val="nil"/>
              <w:left w:val="nil"/>
              <w:bottom w:val="single" w:sz="8" w:space="0" w:color="000000"/>
              <w:right w:val="single" w:sz="8" w:space="0" w:color="000000"/>
            </w:tcBorders>
          </w:tcPr>
          <w:p w:rsidR="00A04DC6" w:rsidRPr="00012748" w:rsidRDefault="005853F4" w:rsidP="00201327">
            <w:pPr>
              <w:widowControl/>
              <w:spacing w:line="240" w:lineRule="atLeast"/>
              <w:jc w:val="center"/>
              <w:rPr>
                <w:rFonts w:asciiTheme="minorEastAsia" w:eastAsiaTheme="minorEastAsia" w:hAnsiTheme="minorEastAsia"/>
                <w:color w:val="000000"/>
                <w:spacing w:val="-20"/>
                <w:kern w:val="0"/>
                <w:sz w:val="16"/>
                <w:szCs w:val="16"/>
              </w:rPr>
            </w:pPr>
            <w:r w:rsidRPr="00012748">
              <w:rPr>
                <w:rFonts w:asciiTheme="minorEastAsia" w:eastAsiaTheme="minorEastAsia" w:hAnsiTheme="minorEastAsia" w:hint="eastAsia"/>
                <w:color w:val="000000"/>
                <w:spacing w:val="-20"/>
                <w:kern w:val="0"/>
                <w:sz w:val="16"/>
                <w:szCs w:val="16"/>
              </w:rPr>
              <w:t>无锈蚀泄漏</w:t>
            </w:r>
          </w:p>
        </w:tc>
        <w:tc>
          <w:tcPr>
            <w:tcW w:w="536" w:type="dxa"/>
            <w:tcBorders>
              <w:top w:val="nil"/>
              <w:left w:val="nil"/>
              <w:bottom w:val="single" w:sz="8" w:space="0" w:color="000000"/>
              <w:right w:val="single" w:sz="8" w:space="0" w:color="000000"/>
            </w:tcBorders>
          </w:tcPr>
          <w:p w:rsidR="00A04DC6" w:rsidRPr="00012748" w:rsidRDefault="005853F4" w:rsidP="00201327">
            <w:pPr>
              <w:widowControl/>
              <w:spacing w:line="240" w:lineRule="atLeast"/>
              <w:jc w:val="center"/>
              <w:rPr>
                <w:rFonts w:asciiTheme="minorEastAsia" w:eastAsiaTheme="minorEastAsia" w:hAnsiTheme="minorEastAsia"/>
                <w:color w:val="000000"/>
                <w:spacing w:val="-20"/>
                <w:kern w:val="0"/>
                <w:sz w:val="16"/>
                <w:szCs w:val="16"/>
              </w:rPr>
            </w:pPr>
            <w:r w:rsidRPr="00012748">
              <w:rPr>
                <w:rFonts w:asciiTheme="minorEastAsia" w:eastAsiaTheme="minorEastAsia" w:hAnsiTheme="minorEastAsia" w:hint="eastAsia"/>
                <w:color w:val="000000"/>
                <w:spacing w:val="-20"/>
                <w:kern w:val="0"/>
                <w:sz w:val="16"/>
                <w:szCs w:val="16"/>
              </w:rPr>
              <w:t>部件齐全、启闭灵活</w:t>
            </w:r>
          </w:p>
        </w:tc>
        <w:tc>
          <w:tcPr>
            <w:tcW w:w="536" w:type="dxa"/>
            <w:tcBorders>
              <w:top w:val="nil"/>
              <w:left w:val="nil"/>
              <w:bottom w:val="single" w:sz="8" w:space="0" w:color="000000"/>
              <w:right w:val="single" w:sz="8" w:space="0" w:color="000000"/>
            </w:tcBorders>
          </w:tcPr>
          <w:p w:rsidR="00A04DC6" w:rsidRPr="00012748" w:rsidRDefault="005853F4" w:rsidP="00201327">
            <w:pPr>
              <w:widowControl/>
              <w:spacing w:line="240" w:lineRule="atLeast"/>
              <w:jc w:val="center"/>
              <w:rPr>
                <w:rFonts w:asciiTheme="minorEastAsia" w:eastAsiaTheme="minorEastAsia" w:hAnsiTheme="minorEastAsia"/>
                <w:color w:val="000000"/>
                <w:spacing w:val="-20"/>
                <w:kern w:val="0"/>
                <w:sz w:val="16"/>
                <w:szCs w:val="16"/>
              </w:rPr>
            </w:pPr>
            <w:r w:rsidRPr="00012748">
              <w:rPr>
                <w:rFonts w:asciiTheme="minorEastAsia" w:eastAsiaTheme="minorEastAsia" w:hAnsiTheme="minorEastAsia" w:hint="eastAsia"/>
                <w:color w:val="000000"/>
                <w:spacing w:val="-20"/>
                <w:kern w:val="0"/>
                <w:sz w:val="16"/>
                <w:szCs w:val="16"/>
              </w:rPr>
              <w:t>无锈蚀泄漏</w:t>
            </w:r>
          </w:p>
        </w:tc>
        <w:tc>
          <w:tcPr>
            <w:tcW w:w="536" w:type="dxa"/>
            <w:tcBorders>
              <w:top w:val="nil"/>
              <w:left w:val="nil"/>
              <w:bottom w:val="single" w:sz="8" w:space="0" w:color="000000"/>
              <w:right w:val="single" w:sz="8" w:space="0" w:color="000000"/>
            </w:tcBorders>
          </w:tcPr>
          <w:p w:rsidR="00A04DC6" w:rsidRPr="00012748" w:rsidRDefault="005853F4" w:rsidP="00201327">
            <w:pPr>
              <w:widowControl/>
              <w:spacing w:line="240" w:lineRule="atLeast"/>
              <w:jc w:val="center"/>
              <w:rPr>
                <w:rFonts w:asciiTheme="minorEastAsia" w:eastAsiaTheme="minorEastAsia" w:hAnsiTheme="minorEastAsia"/>
                <w:color w:val="000000"/>
                <w:spacing w:val="-20"/>
                <w:kern w:val="0"/>
                <w:sz w:val="16"/>
                <w:szCs w:val="16"/>
              </w:rPr>
            </w:pPr>
            <w:r w:rsidRPr="00012748">
              <w:rPr>
                <w:rFonts w:asciiTheme="minorEastAsia" w:eastAsiaTheme="minorEastAsia" w:hAnsiTheme="minorEastAsia" w:hint="eastAsia"/>
                <w:color w:val="000000"/>
                <w:spacing w:val="-20"/>
                <w:kern w:val="0"/>
                <w:sz w:val="16"/>
                <w:szCs w:val="16"/>
              </w:rPr>
              <w:t>无锈蚀、泄漏</w:t>
            </w:r>
          </w:p>
        </w:tc>
        <w:tc>
          <w:tcPr>
            <w:tcW w:w="537" w:type="dxa"/>
            <w:tcBorders>
              <w:top w:val="nil"/>
              <w:left w:val="nil"/>
              <w:bottom w:val="single" w:sz="8" w:space="0" w:color="000000"/>
              <w:right w:val="single" w:sz="8" w:space="0" w:color="000000"/>
            </w:tcBorders>
          </w:tcPr>
          <w:p w:rsidR="00A04DC6" w:rsidRPr="00012748" w:rsidRDefault="005853F4" w:rsidP="00201327">
            <w:pPr>
              <w:widowControl/>
              <w:spacing w:line="240" w:lineRule="atLeast"/>
              <w:jc w:val="center"/>
              <w:rPr>
                <w:rFonts w:asciiTheme="minorEastAsia" w:eastAsiaTheme="minorEastAsia" w:hAnsiTheme="minorEastAsia"/>
                <w:color w:val="000000"/>
                <w:spacing w:val="-20"/>
                <w:kern w:val="0"/>
                <w:sz w:val="16"/>
                <w:szCs w:val="16"/>
              </w:rPr>
            </w:pPr>
            <w:r w:rsidRPr="00012748">
              <w:rPr>
                <w:rFonts w:asciiTheme="minorEastAsia" w:eastAsiaTheme="minorEastAsia" w:hAnsiTheme="minorEastAsia" w:hint="eastAsia"/>
                <w:color w:val="000000"/>
                <w:spacing w:val="-20"/>
                <w:kern w:val="0"/>
                <w:sz w:val="16"/>
                <w:szCs w:val="16"/>
              </w:rPr>
              <w:t>通风良好、无违规暗封</w:t>
            </w:r>
          </w:p>
        </w:tc>
        <w:tc>
          <w:tcPr>
            <w:tcW w:w="520" w:type="dxa"/>
            <w:tcBorders>
              <w:top w:val="nil"/>
              <w:left w:val="nil"/>
              <w:bottom w:val="single" w:sz="8" w:space="0" w:color="000000"/>
              <w:right w:val="single" w:sz="8" w:space="0" w:color="000000"/>
            </w:tcBorders>
          </w:tcPr>
          <w:p w:rsidR="00A04DC6" w:rsidRPr="00012748" w:rsidRDefault="005853F4" w:rsidP="00201327">
            <w:pPr>
              <w:widowControl/>
              <w:spacing w:line="240" w:lineRule="atLeast"/>
              <w:jc w:val="center"/>
              <w:rPr>
                <w:rFonts w:asciiTheme="minorEastAsia" w:eastAsiaTheme="minorEastAsia" w:hAnsiTheme="minorEastAsia"/>
                <w:color w:val="000000"/>
                <w:spacing w:val="-20"/>
                <w:kern w:val="0"/>
                <w:sz w:val="16"/>
                <w:szCs w:val="16"/>
              </w:rPr>
            </w:pPr>
            <w:r w:rsidRPr="00012748">
              <w:rPr>
                <w:rFonts w:asciiTheme="minorEastAsia" w:eastAsiaTheme="minorEastAsia" w:hAnsiTheme="minorEastAsia" w:hint="eastAsia"/>
                <w:color w:val="000000"/>
                <w:spacing w:val="-20"/>
                <w:kern w:val="0"/>
                <w:sz w:val="16"/>
                <w:szCs w:val="16"/>
              </w:rPr>
              <w:t>外观完好</w:t>
            </w:r>
          </w:p>
        </w:tc>
        <w:tc>
          <w:tcPr>
            <w:tcW w:w="520" w:type="dxa"/>
            <w:tcBorders>
              <w:top w:val="nil"/>
              <w:left w:val="nil"/>
              <w:bottom w:val="single" w:sz="8" w:space="0" w:color="000000"/>
              <w:right w:val="single" w:sz="8" w:space="0" w:color="000000"/>
            </w:tcBorders>
          </w:tcPr>
          <w:p w:rsidR="00A04DC6" w:rsidRPr="00012748" w:rsidRDefault="005853F4" w:rsidP="00201327">
            <w:pPr>
              <w:widowControl/>
              <w:spacing w:line="240" w:lineRule="atLeast"/>
              <w:jc w:val="center"/>
              <w:rPr>
                <w:rFonts w:asciiTheme="minorEastAsia" w:eastAsiaTheme="minorEastAsia" w:hAnsiTheme="minorEastAsia"/>
                <w:color w:val="000000"/>
                <w:spacing w:val="-20"/>
                <w:kern w:val="0"/>
                <w:sz w:val="16"/>
                <w:szCs w:val="16"/>
              </w:rPr>
            </w:pPr>
            <w:r w:rsidRPr="00012748">
              <w:rPr>
                <w:rFonts w:asciiTheme="minorEastAsia" w:eastAsiaTheme="minorEastAsia" w:hAnsiTheme="minorEastAsia" w:hint="eastAsia"/>
                <w:color w:val="000000"/>
                <w:spacing w:val="-20"/>
                <w:kern w:val="0"/>
                <w:sz w:val="16"/>
                <w:szCs w:val="16"/>
              </w:rPr>
              <w:t>指针或读数运行正常</w:t>
            </w:r>
          </w:p>
        </w:tc>
        <w:tc>
          <w:tcPr>
            <w:tcW w:w="520" w:type="dxa"/>
            <w:tcBorders>
              <w:top w:val="nil"/>
              <w:left w:val="nil"/>
              <w:bottom w:val="single" w:sz="8" w:space="0" w:color="000000"/>
              <w:right w:val="single" w:sz="8" w:space="0" w:color="000000"/>
            </w:tcBorders>
          </w:tcPr>
          <w:p w:rsidR="00A04DC6" w:rsidRPr="00012748" w:rsidRDefault="005853F4" w:rsidP="00201327">
            <w:pPr>
              <w:widowControl/>
              <w:spacing w:line="240" w:lineRule="atLeast"/>
              <w:jc w:val="center"/>
              <w:rPr>
                <w:rFonts w:asciiTheme="minorEastAsia" w:eastAsiaTheme="minorEastAsia" w:hAnsiTheme="minorEastAsia"/>
                <w:color w:val="000000"/>
                <w:spacing w:val="-20"/>
                <w:kern w:val="0"/>
                <w:sz w:val="16"/>
                <w:szCs w:val="16"/>
              </w:rPr>
            </w:pPr>
            <w:r w:rsidRPr="00012748">
              <w:rPr>
                <w:rFonts w:asciiTheme="minorEastAsia" w:eastAsiaTheme="minorEastAsia" w:hAnsiTheme="minorEastAsia" w:hint="eastAsia"/>
                <w:color w:val="000000"/>
                <w:spacing w:val="-20"/>
                <w:kern w:val="0"/>
                <w:sz w:val="16"/>
                <w:szCs w:val="16"/>
              </w:rPr>
              <w:t>记录读数</w:t>
            </w:r>
          </w:p>
        </w:tc>
        <w:tc>
          <w:tcPr>
            <w:tcW w:w="520" w:type="dxa"/>
            <w:tcBorders>
              <w:top w:val="nil"/>
              <w:left w:val="nil"/>
              <w:bottom w:val="single" w:sz="8" w:space="0" w:color="000000"/>
              <w:right w:val="nil"/>
            </w:tcBorders>
          </w:tcPr>
          <w:p w:rsidR="00A04DC6" w:rsidRPr="00012748" w:rsidRDefault="005853F4" w:rsidP="00201327">
            <w:pPr>
              <w:widowControl/>
              <w:spacing w:line="240" w:lineRule="atLeast"/>
              <w:jc w:val="center"/>
              <w:rPr>
                <w:rFonts w:asciiTheme="minorEastAsia" w:eastAsiaTheme="minorEastAsia" w:hAnsiTheme="minorEastAsia"/>
                <w:color w:val="000000"/>
                <w:spacing w:val="-20"/>
                <w:kern w:val="0"/>
                <w:sz w:val="16"/>
                <w:szCs w:val="16"/>
              </w:rPr>
            </w:pPr>
            <w:r w:rsidRPr="00012748">
              <w:rPr>
                <w:rFonts w:asciiTheme="minorEastAsia" w:eastAsiaTheme="minorEastAsia" w:hAnsiTheme="minorEastAsia" w:hint="eastAsia"/>
                <w:color w:val="000000"/>
                <w:spacing w:val="-20"/>
                <w:kern w:val="0"/>
                <w:sz w:val="16"/>
                <w:szCs w:val="16"/>
              </w:rPr>
              <w:t>不存在偷盗气现象</w:t>
            </w:r>
          </w:p>
        </w:tc>
        <w:tc>
          <w:tcPr>
            <w:tcW w:w="525" w:type="dxa"/>
            <w:tcBorders>
              <w:top w:val="nil"/>
              <w:left w:val="single" w:sz="8" w:space="0" w:color="auto"/>
              <w:bottom w:val="single" w:sz="8" w:space="0" w:color="auto"/>
              <w:right w:val="single" w:sz="8" w:space="0" w:color="000000"/>
            </w:tcBorders>
          </w:tcPr>
          <w:p w:rsidR="00A04DC6" w:rsidRPr="00012748" w:rsidRDefault="005853F4" w:rsidP="00201327">
            <w:pPr>
              <w:widowControl/>
              <w:spacing w:line="240" w:lineRule="atLeast"/>
              <w:jc w:val="center"/>
              <w:rPr>
                <w:rFonts w:asciiTheme="minorEastAsia" w:eastAsiaTheme="minorEastAsia" w:hAnsiTheme="minorEastAsia"/>
                <w:color w:val="000000"/>
                <w:spacing w:val="-20"/>
                <w:kern w:val="0"/>
                <w:sz w:val="16"/>
                <w:szCs w:val="16"/>
              </w:rPr>
            </w:pPr>
            <w:r w:rsidRPr="00012748">
              <w:rPr>
                <w:rFonts w:asciiTheme="minorEastAsia" w:eastAsiaTheme="minorEastAsia" w:hAnsiTheme="minorEastAsia" w:hint="eastAsia"/>
                <w:color w:val="000000"/>
                <w:spacing w:val="-20"/>
                <w:kern w:val="0"/>
                <w:sz w:val="16"/>
                <w:szCs w:val="16"/>
              </w:rPr>
              <w:t>无泄漏</w:t>
            </w:r>
          </w:p>
        </w:tc>
        <w:tc>
          <w:tcPr>
            <w:tcW w:w="520" w:type="dxa"/>
            <w:tcBorders>
              <w:top w:val="nil"/>
              <w:left w:val="nil"/>
              <w:bottom w:val="single" w:sz="8" w:space="0" w:color="auto"/>
              <w:right w:val="single" w:sz="8" w:space="0" w:color="000000"/>
            </w:tcBorders>
          </w:tcPr>
          <w:p w:rsidR="00A04DC6" w:rsidRPr="00012748" w:rsidRDefault="005853F4" w:rsidP="00201327">
            <w:pPr>
              <w:widowControl/>
              <w:spacing w:line="240" w:lineRule="atLeast"/>
              <w:jc w:val="center"/>
              <w:rPr>
                <w:rFonts w:asciiTheme="minorEastAsia" w:eastAsiaTheme="minorEastAsia" w:hAnsiTheme="minorEastAsia"/>
                <w:color w:val="000000"/>
                <w:spacing w:val="-20"/>
                <w:kern w:val="0"/>
                <w:sz w:val="16"/>
                <w:szCs w:val="16"/>
              </w:rPr>
            </w:pPr>
            <w:r w:rsidRPr="00012748">
              <w:rPr>
                <w:rFonts w:asciiTheme="minorEastAsia" w:eastAsiaTheme="minorEastAsia" w:hAnsiTheme="minorEastAsia" w:hint="eastAsia"/>
                <w:color w:val="000000"/>
                <w:spacing w:val="-20"/>
                <w:kern w:val="0"/>
                <w:sz w:val="16"/>
                <w:szCs w:val="16"/>
              </w:rPr>
              <w:t>通风良好的非居住房间</w:t>
            </w:r>
          </w:p>
        </w:tc>
        <w:tc>
          <w:tcPr>
            <w:tcW w:w="536" w:type="dxa"/>
            <w:tcBorders>
              <w:top w:val="nil"/>
              <w:left w:val="nil"/>
              <w:bottom w:val="single" w:sz="8" w:space="0" w:color="auto"/>
              <w:right w:val="nil"/>
            </w:tcBorders>
          </w:tcPr>
          <w:p w:rsidR="00A04DC6" w:rsidRPr="00012748" w:rsidRDefault="005853F4" w:rsidP="00201327">
            <w:pPr>
              <w:widowControl/>
              <w:spacing w:line="240" w:lineRule="atLeast"/>
              <w:jc w:val="center"/>
              <w:rPr>
                <w:rFonts w:asciiTheme="minorEastAsia" w:eastAsiaTheme="minorEastAsia" w:hAnsiTheme="minorEastAsia"/>
                <w:color w:val="000000"/>
                <w:spacing w:val="-20"/>
                <w:kern w:val="0"/>
                <w:sz w:val="16"/>
                <w:szCs w:val="16"/>
              </w:rPr>
            </w:pPr>
            <w:r w:rsidRPr="00012748">
              <w:rPr>
                <w:rFonts w:asciiTheme="minorEastAsia" w:eastAsiaTheme="minorEastAsia" w:hAnsiTheme="minorEastAsia" w:hint="eastAsia"/>
                <w:color w:val="000000"/>
                <w:spacing w:val="-20"/>
                <w:kern w:val="0"/>
                <w:sz w:val="16"/>
                <w:szCs w:val="16"/>
              </w:rPr>
              <w:t>操作正常、部件无松动脱落</w:t>
            </w:r>
          </w:p>
        </w:tc>
        <w:tc>
          <w:tcPr>
            <w:tcW w:w="520" w:type="dxa"/>
            <w:tcBorders>
              <w:top w:val="nil"/>
              <w:left w:val="single" w:sz="8" w:space="0" w:color="auto"/>
              <w:bottom w:val="single" w:sz="8" w:space="0" w:color="auto"/>
              <w:right w:val="single" w:sz="8" w:space="0" w:color="auto"/>
            </w:tcBorders>
          </w:tcPr>
          <w:p w:rsidR="00A04DC6" w:rsidRPr="00012748" w:rsidRDefault="005853F4" w:rsidP="00201327">
            <w:pPr>
              <w:widowControl/>
              <w:spacing w:line="240" w:lineRule="atLeast"/>
              <w:jc w:val="center"/>
              <w:rPr>
                <w:rFonts w:asciiTheme="minorEastAsia" w:eastAsiaTheme="minorEastAsia" w:hAnsiTheme="minorEastAsia"/>
                <w:color w:val="000000"/>
                <w:spacing w:val="-20"/>
                <w:kern w:val="0"/>
                <w:sz w:val="16"/>
                <w:szCs w:val="16"/>
              </w:rPr>
            </w:pPr>
            <w:r w:rsidRPr="00012748">
              <w:rPr>
                <w:rFonts w:asciiTheme="minorEastAsia" w:eastAsiaTheme="minorEastAsia" w:hAnsiTheme="minorEastAsia" w:hint="eastAsia"/>
                <w:color w:val="000000"/>
                <w:spacing w:val="-20"/>
                <w:kern w:val="0"/>
                <w:sz w:val="16"/>
                <w:szCs w:val="16"/>
              </w:rPr>
              <w:t>火焰正常</w:t>
            </w:r>
          </w:p>
        </w:tc>
        <w:tc>
          <w:tcPr>
            <w:tcW w:w="520" w:type="dxa"/>
            <w:tcBorders>
              <w:top w:val="nil"/>
              <w:left w:val="nil"/>
              <w:bottom w:val="single" w:sz="8" w:space="0" w:color="auto"/>
              <w:right w:val="single" w:sz="8" w:space="0" w:color="auto"/>
            </w:tcBorders>
          </w:tcPr>
          <w:p w:rsidR="00A04DC6" w:rsidRPr="00012748" w:rsidRDefault="005853F4" w:rsidP="00201327">
            <w:pPr>
              <w:widowControl/>
              <w:spacing w:line="240" w:lineRule="atLeast"/>
              <w:jc w:val="center"/>
              <w:rPr>
                <w:rFonts w:asciiTheme="minorEastAsia" w:eastAsiaTheme="minorEastAsia" w:hAnsiTheme="minorEastAsia"/>
                <w:color w:val="000000"/>
                <w:spacing w:val="-20"/>
                <w:kern w:val="0"/>
                <w:sz w:val="16"/>
                <w:szCs w:val="16"/>
              </w:rPr>
            </w:pPr>
            <w:r w:rsidRPr="00012748">
              <w:rPr>
                <w:rFonts w:asciiTheme="minorEastAsia" w:eastAsiaTheme="minorEastAsia" w:hAnsiTheme="minorEastAsia" w:hint="eastAsia"/>
                <w:color w:val="000000"/>
                <w:spacing w:val="-20"/>
                <w:kern w:val="0"/>
                <w:sz w:val="16"/>
                <w:szCs w:val="16"/>
              </w:rPr>
              <w:t>熄火保护装置正常</w:t>
            </w:r>
          </w:p>
        </w:tc>
        <w:tc>
          <w:tcPr>
            <w:tcW w:w="525" w:type="dxa"/>
            <w:tcBorders>
              <w:top w:val="nil"/>
              <w:left w:val="nil"/>
              <w:bottom w:val="single" w:sz="8" w:space="0" w:color="auto"/>
              <w:right w:val="single" w:sz="8" w:space="0" w:color="auto"/>
            </w:tcBorders>
          </w:tcPr>
          <w:p w:rsidR="00A04DC6" w:rsidRPr="00012748" w:rsidRDefault="005853F4" w:rsidP="00201327">
            <w:pPr>
              <w:widowControl/>
              <w:spacing w:line="240" w:lineRule="atLeast"/>
              <w:jc w:val="center"/>
              <w:rPr>
                <w:rFonts w:asciiTheme="minorEastAsia" w:eastAsiaTheme="minorEastAsia" w:hAnsiTheme="minorEastAsia"/>
                <w:color w:val="000000"/>
                <w:spacing w:val="-20"/>
                <w:kern w:val="0"/>
                <w:sz w:val="15"/>
                <w:szCs w:val="15"/>
              </w:rPr>
            </w:pPr>
            <w:r w:rsidRPr="00012748">
              <w:rPr>
                <w:rFonts w:asciiTheme="minorEastAsia" w:eastAsiaTheme="minorEastAsia" w:hAnsiTheme="minorEastAsia" w:hint="eastAsia"/>
                <w:color w:val="000000"/>
                <w:spacing w:val="-20"/>
                <w:kern w:val="0"/>
                <w:sz w:val="15"/>
                <w:szCs w:val="15"/>
              </w:rPr>
              <w:t>安全间距符合规定</w:t>
            </w:r>
          </w:p>
        </w:tc>
        <w:tc>
          <w:tcPr>
            <w:tcW w:w="520" w:type="dxa"/>
            <w:tcBorders>
              <w:top w:val="nil"/>
              <w:left w:val="nil"/>
              <w:bottom w:val="single" w:sz="8" w:space="0" w:color="auto"/>
              <w:right w:val="single" w:sz="8" w:space="0" w:color="auto"/>
            </w:tcBorders>
          </w:tcPr>
          <w:p w:rsidR="00A04DC6" w:rsidRPr="00012748" w:rsidRDefault="005853F4" w:rsidP="00201327">
            <w:pPr>
              <w:widowControl/>
              <w:spacing w:line="240" w:lineRule="atLeast"/>
              <w:jc w:val="center"/>
              <w:rPr>
                <w:rFonts w:asciiTheme="minorEastAsia" w:eastAsiaTheme="minorEastAsia" w:hAnsiTheme="minorEastAsia"/>
                <w:color w:val="000000"/>
                <w:spacing w:val="-20"/>
                <w:kern w:val="0"/>
                <w:sz w:val="16"/>
                <w:szCs w:val="16"/>
              </w:rPr>
            </w:pPr>
            <w:r w:rsidRPr="00012748">
              <w:rPr>
                <w:rFonts w:asciiTheme="minorEastAsia" w:eastAsiaTheme="minorEastAsia" w:hAnsiTheme="minorEastAsia" w:hint="eastAsia"/>
                <w:color w:val="000000"/>
                <w:spacing w:val="-20"/>
                <w:kern w:val="0"/>
                <w:sz w:val="16"/>
                <w:szCs w:val="16"/>
              </w:rPr>
              <w:t>提示灶具使用年限</w:t>
            </w:r>
          </w:p>
        </w:tc>
      </w:tr>
      <w:tr w:rsidR="00A04DC6" w:rsidRPr="00012748" w:rsidTr="00D5672C">
        <w:trPr>
          <w:trHeight w:val="567"/>
          <w:jc w:val="center"/>
        </w:trPr>
        <w:tc>
          <w:tcPr>
            <w:tcW w:w="1078" w:type="dxa"/>
            <w:vMerge w:val="restart"/>
            <w:tcBorders>
              <w:top w:val="nil"/>
              <w:left w:val="single" w:sz="8" w:space="0" w:color="000000"/>
              <w:bottom w:val="single" w:sz="8" w:space="0" w:color="000000"/>
              <w:right w:val="single" w:sz="8" w:space="0" w:color="000000"/>
            </w:tcBorders>
            <w:vAlign w:val="center"/>
          </w:tcPr>
          <w:p w:rsidR="00A04DC6" w:rsidRPr="00012748" w:rsidRDefault="005853F4" w:rsidP="00D5672C">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年 月 日</w:t>
            </w:r>
          </w:p>
        </w:tc>
        <w:tc>
          <w:tcPr>
            <w:tcW w:w="534"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4"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4"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4"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18"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18"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457"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457"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457"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7"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5"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5"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r>
      <w:tr w:rsidR="00A04DC6" w:rsidRPr="00012748" w:rsidTr="00D5672C">
        <w:trPr>
          <w:trHeight w:val="567"/>
          <w:jc w:val="center"/>
        </w:trPr>
        <w:tc>
          <w:tcPr>
            <w:tcW w:w="1078" w:type="dxa"/>
            <w:vMerge/>
            <w:tcBorders>
              <w:top w:val="nil"/>
              <w:left w:val="single" w:sz="8" w:space="0" w:color="000000"/>
              <w:bottom w:val="single" w:sz="8" w:space="0" w:color="000000"/>
              <w:right w:val="single" w:sz="8" w:space="0" w:color="000000"/>
            </w:tcBorders>
            <w:vAlign w:val="center"/>
          </w:tcPr>
          <w:p w:rsidR="00A04DC6" w:rsidRPr="00012748" w:rsidRDefault="00A04DC6" w:rsidP="00D5672C">
            <w:pPr>
              <w:widowControl/>
              <w:jc w:val="center"/>
              <w:rPr>
                <w:rFonts w:asciiTheme="minorEastAsia" w:eastAsiaTheme="minorEastAsia" w:hAnsiTheme="minorEastAsia"/>
                <w:color w:val="000000"/>
                <w:kern w:val="0"/>
                <w:sz w:val="16"/>
                <w:szCs w:val="16"/>
              </w:rPr>
            </w:pPr>
          </w:p>
        </w:tc>
        <w:tc>
          <w:tcPr>
            <w:tcW w:w="534"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4"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4"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4"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18"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18"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457"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457"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457"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7"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5"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5"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r>
      <w:tr w:rsidR="00A04DC6" w:rsidRPr="00012748" w:rsidTr="00D5672C">
        <w:trPr>
          <w:trHeight w:val="567"/>
          <w:jc w:val="center"/>
        </w:trPr>
        <w:tc>
          <w:tcPr>
            <w:tcW w:w="1078" w:type="dxa"/>
            <w:vMerge w:val="restart"/>
            <w:tcBorders>
              <w:top w:val="nil"/>
              <w:left w:val="single" w:sz="8" w:space="0" w:color="000000"/>
              <w:bottom w:val="single" w:sz="8" w:space="0" w:color="000000"/>
              <w:right w:val="single" w:sz="8" w:space="0" w:color="000000"/>
            </w:tcBorders>
            <w:vAlign w:val="center"/>
          </w:tcPr>
          <w:p w:rsidR="00A04DC6" w:rsidRPr="00012748" w:rsidRDefault="005853F4" w:rsidP="00D5672C">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年 月 日</w:t>
            </w:r>
          </w:p>
        </w:tc>
        <w:tc>
          <w:tcPr>
            <w:tcW w:w="534"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4"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4"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4"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18"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18"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457"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457"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457"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7"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5"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5"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r>
      <w:tr w:rsidR="00A04DC6" w:rsidRPr="00012748" w:rsidTr="00D5672C">
        <w:trPr>
          <w:trHeight w:val="567"/>
          <w:jc w:val="center"/>
        </w:trPr>
        <w:tc>
          <w:tcPr>
            <w:tcW w:w="1078" w:type="dxa"/>
            <w:vMerge/>
            <w:tcBorders>
              <w:top w:val="nil"/>
              <w:left w:val="single" w:sz="8" w:space="0" w:color="000000"/>
              <w:bottom w:val="single" w:sz="8" w:space="0" w:color="000000"/>
              <w:right w:val="single" w:sz="8" w:space="0" w:color="000000"/>
            </w:tcBorders>
            <w:vAlign w:val="center"/>
          </w:tcPr>
          <w:p w:rsidR="00A04DC6" w:rsidRPr="00012748" w:rsidRDefault="00A04DC6" w:rsidP="00D5672C">
            <w:pPr>
              <w:widowControl/>
              <w:jc w:val="center"/>
              <w:rPr>
                <w:rFonts w:asciiTheme="minorEastAsia" w:eastAsiaTheme="minorEastAsia" w:hAnsiTheme="minorEastAsia"/>
                <w:color w:val="000000"/>
                <w:kern w:val="0"/>
                <w:sz w:val="16"/>
                <w:szCs w:val="16"/>
              </w:rPr>
            </w:pPr>
          </w:p>
        </w:tc>
        <w:tc>
          <w:tcPr>
            <w:tcW w:w="534"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4"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4"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4"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18"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18"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457"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457"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457"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7"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5"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5"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r>
      <w:tr w:rsidR="00A04DC6" w:rsidRPr="00012748" w:rsidTr="00D5672C">
        <w:trPr>
          <w:trHeight w:val="567"/>
          <w:jc w:val="center"/>
        </w:trPr>
        <w:tc>
          <w:tcPr>
            <w:tcW w:w="1078" w:type="dxa"/>
            <w:vMerge w:val="restart"/>
            <w:tcBorders>
              <w:top w:val="nil"/>
              <w:left w:val="single" w:sz="8" w:space="0" w:color="000000"/>
              <w:bottom w:val="single" w:sz="8" w:space="0" w:color="000000"/>
              <w:right w:val="single" w:sz="8" w:space="0" w:color="000000"/>
            </w:tcBorders>
            <w:vAlign w:val="center"/>
          </w:tcPr>
          <w:p w:rsidR="00A04DC6" w:rsidRPr="00012748" w:rsidRDefault="005853F4" w:rsidP="00D5672C">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年 月 日</w:t>
            </w:r>
          </w:p>
        </w:tc>
        <w:tc>
          <w:tcPr>
            <w:tcW w:w="534"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4"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4"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4"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18"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18"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457"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457"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457"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7"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5"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5"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c>
          <w:tcPr>
            <w:tcW w:w="520" w:type="dxa"/>
            <w:tcBorders>
              <w:top w:val="nil"/>
              <w:left w:val="nil"/>
              <w:bottom w:val="single" w:sz="8" w:space="0" w:color="000000"/>
              <w:right w:val="single" w:sz="8" w:space="0" w:color="000000"/>
            </w:tcBorders>
            <w:vAlign w:val="center"/>
          </w:tcPr>
          <w:p w:rsidR="00A04DC6" w:rsidRPr="00012748" w:rsidRDefault="00A04DC6" w:rsidP="00803FE1">
            <w:pPr>
              <w:widowControl/>
              <w:jc w:val="center"/>
              <w:rPr>
                <w:rFonts w:asciiTheme="minorEastAsia" w:eastAsiaTheme="minorEastAsia" w:hAnsiTheme="minorEastAsia"/>
                <w:color w:val="000000"/>
                <w:kern w:val="0"/>
                <w:sz w:val="16"/>
                <w:szCs w:val="16"/>
              </w:rPr>
            </w:pPr>
          </w:p>
        </w:tc>
      </w:tr>
      <w:tr w:rsidR="00A04DC6" w:rsidRPr="00012748" w:rsidTr="00803FE1">
        <w:trPr>
          <w:trHeight w:val="567"/>
          <w:jc w:val="center"/>
        </w:trPr>
        <w:tc>
          <w:tcPr>
            <w:tcW w:w="1078" w:type="dxa"/>
            <w:vMerge/>
            <w:tcBorders>
              <w:top w:val="nil"/>
              <w:left w:val="single" w:sz="8" w:space="0" w:color="000000"/>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34" w:type="dxa"/>
            <w:tcBorders>
              <w:top w:val="single" w:sz="8" w:space="0" w:color="000000"/>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4" w:type="dxa"/>
            <w:tcBorders>
              <w:top w:val="single" w:sz="8" w:space="0" w:color="000000"/>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4" w:type="dxa"/>
            <w:tcBorders>
              <w:top w:val="single" w:sz="8" w:space="0" w:color="000000"/>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4" w:type="dxa"/>
            <w:tcBorders>
              <w:top w:val="single" w:sz="8" w:space="0" w:color="000000"/>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18" w:type="dxa"/>
            <w:tcBorders>
              <w:top w:val="single" w:sz="8" w:space="0" w:color="000000"/>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18" w:type="dxa"/>
            <w:tcBorders>
              <w:top w:val="single" w:sz="8" w:space="0" w:color="000000"/>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457" w:type="dxa"/>
            <w:tcBorders>
              <w:top w:val="single" w:sz="8" w:space="0" w:color="000000"/>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single" w:sz="8" w:space="0" w:color="000000"/>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457" w:type="dxa"/>
            <w:tcBorders>
              <w:top w:val="single" w:sz="8" w:space="0" w:color="000000"/>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single" w:sz="8" w:space="0" w:color="000000"/>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457" w:type="dxa"/>
            <w:tcBorders>
              <w:top w:val="single" w:sz="8" w:space="0" w:color="000000"/>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single" w:sz="8" w:space="0" w:color="000000"/>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single" w:sz="8" w:space="0" w:color="000000"/>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single" w:sz="8" w:space="0" w:color="000000"/>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single" w:sz="8" w:space="0" w:color="000000"/>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single" w:sz="8" w:space="0" w:color="000000"/>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7" w:type="dxa"/>
            <w:tcBorders>
              <w:top w:val="single" w:sz="8" w:space="0" w:color="000000"/>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single" w:sz="8" w:space="0" w:color="000000"/>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single" w:sz="8" w:space="0" w:color="000000"/>
              <w:left w:val="nil"/>
              <w:bottom w:val="single" w:sz="8" w:space="0" w:color="000000"/>
              <w:right w:val="single" w:sz="4" w:space="0" w:color="auto"/>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single" w:sz="8" w:space="0" w:color="000000"/>
              <w:left w:val="single" w:sz="4" w:space="0" w:color="auto"/>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single" w:sz="8" w:space="0" w:color="000000"/>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5" w:type="dxa"/>
            <w:tcBorders>
              <w:top w:val="single" w:sz="8" w:space="0" w:color="000000"/>
              <w:left w:val="nil"/>
              <w:bottom w:val="single" w:sz="8" w:space="0" w:color="000000"/>
              <w:right w:val="single" w:sz="4" w:space="0" w:color="auto"/>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single" w:sz="8" w:space="0" w:color="000000"/>
              <w:left w:val="single" w:sz="4" w:space="0" w:color="auto"/>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single" w:sz="8" w:space="0" w:color="000000"/>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single" w:sz="8" w:space="0" w:color="000000"/>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single" w:sz="8" w:space="0" w:color="000000"/>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5" w:type="dxa"/>
            <w:tcBorders>
              <w:top w:val="single" w:sz="8" w:space="0" w:color="000000"/>
              <w:left w:val="nil"/>
              <w:bottom w:val="single" w:sz="8" w:space="0" w:color="000000"/>
              <w:right w:val="single" w:sz="4" w:space="0" w:color="auto"/>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single" w:sz="8" w:space="0" w:color="000000"/>
              <w:left w:val="single" w:sz="4" w:space="0" w:color="auto"/>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r>
    </w:tbl>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803FE1" w:rsidRPr="00012748" w:rsidRDefault="00803FE1">
      <w:pPr>
        <w:rPr>
          <w:rFonts w:asciiTheme="minorEastAsia" w:eastAsiaTheme="minorEastAsia" w:hAnsiTheme="minorEastAsia"/>
          <w:sz w:val="24"/>
        </w:rPr>
      </w:pPr>
    </w:p>
    <w:p w:rsidR="00803FE1" w:rsidRPr="00012748" w:rsidRDefault="00803FE1">
      <w:pPr>
        <w:rPr>
          <w:rFonts w:asciiTheme="minorEastAsia" w:eastAsiaTheme="minorEastAsia" w:hAnsiTheme="minorEastAsia"/>
          <w:sz w:val="24"/>
        </w:rPr>
      </w:pPr>
    </w:p>
    <w:p w:rsidR="00A04DC6" w:rsidRPr="00012748" w:rsidRDefault="005853F4">
      <w:pPr>
        <w:widowControl/>
        <w:autoSpaceDE w:val="0"/>
        <w:autoSpaceDN w:val="0"/>
        <w:jc w:val="center"/>
        <w:rPr>
          <w:rFonts w:asciiTheme="minorEastAsia" w:eastAsiaTheme="minorEastAsia" w:hAnsiTheme="minorEastAsia" w:cs="宋体"/>
          <w:kern w:val="0"/>
          <w:szCs w:val="21"/>
        </w:rPr>
      </w:pPr>
      <w:r w:rsidRPr="00012748">
        <w:rPr>
          <w:rFonts w:asciiTheme="minorEastAsia" w:eastAsiaTheme="minorEastAsia" w:hAnsiTheme="minorEastAsia" w:cs="宋体" w:hint="eastAsia"/>
          <w:kern w:val="0"/>
          <w:szCs w:val="21"/>
        </w:rPr>
        <w:t>表A.4 (续)</w:t>
      </w:r>
    </w:p>
    <w:p w:rsidR="00803FE1" w:rsidRPr="00012748" w:rsidRDefault="00803FE1">
      <w:pPr>
        <w:widowControl/>
        <w:autoSpaceDE w:val="0"/>
        <w:autoSpaceDN w:val="0"/>
        <w:jc w:val="center"/>
        <w:rPr>
          <w:rFonts w:asciiTheme="minorEastAsia" w:eastAsiaTheme="minorEastAsia" w:hAnsiTheme="minorEastAsia" w:cs="宋体"/>
          <w:kern w:val="0"/>
          <w:szCs w:val="21"/>
        </w:rPr>
      </w:pPr>
    </w:p>
    <w:tbl>
      <w:tblPr>
        <w:tblW w:w="15656" w:type="dxa"/>
        <w:jc w:val="center"/>
        <w:tblLayout w:type="fixed"/>
        <w:tblLook w:val="04A0"/>
      </w:tblPr>
      <w:tblGrid>
        <w:gridCol w:w="1080"/>
        <w:gridCol w:w="536"/>
        <w:gridCol w:w="536"/>
        <w:gridCol w:w="536"/>
        <w:gridCol w:w="536"/>
        <w:gridCol w:w="518"/>
        <w:gridCol w:w="518"/>
        <w:gridCol w:w="457"/>
        <w:gridCol w:w="536"/>
        <w:gridCol w:w="457"/>
        <w:gridCol w:w="536"/>
        <w:gridCol w:w="457"/>
        <w:gridCol w:w="536"/>
        <w:gridCol w:w="536"/>
        <w:gridCol w:w="536"/>
        <w:gridCol w:w="536"/>
        <w:gridCol w:w="536"/>
        <w:gridCol w:w="537"/>
        <w:gridCol w:w="520"/>
        <w:gridCol w:w="520"/>
        <w:gridCol w:w="520"/>
        <w:gridCol w:w="520"/>
        <w:gridCol w:w="520"/>
        <w:gridCol w:w="520"/>
        <w:gridCol w:w="536"/>
        <w:gridCol w:w="520"/>
        <w:gridCol w:w="520"/>
        <w:gridCol w:w="520"/>
        <w:gridCol w:w="520"/>
      </w:tblGrid>
      <w:tr w:rsidR="00A04DC6" w:rsidRPr="00012748">
        <w:trPr>
          <w:trHeight w:val="799"/>
          <w:jc w:val="center"/>
        </w:trPr>
        <w:tc>
          <w:tcPr>
            <w:tcW w:w="1080" w:type="dxa"/>
            <w:vMerge w:val="restart"/>
            <w:tcBorders>
              <w:top w:val="single" w:sz="8" w:space="0" w:color="000000"/>
              <w:left w:val="single" w:sz="8" w:space="0" w:color="000000"/>
              <w:bottom w:val="single" w:sz="8" w:space="0" w:color="000000"/>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noProof/>
                <w:color w:val="000000"/>
                <w:kern w:val="0"/>
                <w:sz w:val="16"/>
                <w:szCs w:val="16"/>
              </w:rPr>
              <w:drawing>
                <wp:anchor distT="0" distB="0" distL="114300" distR="114300" simplePos="0" relativeHeight="251656192" behindDoc="0" locked="0" layoutInCell="1" allowOverlap="1">
                  <wp:simplePos x="0" y="0"/>
                  <wp:positionH relativeFrom="column">
                    <wp:posOffset>-62230</wp:posOffset>
                  </wp:positionH>
                  <wp:positionV relativeFrom="paragraph">
                    <wp:posOffset>1270</wp:posOffset>
                  </wp:positionV>
                  <wp:extent cx="685800" cy="1847850"/>
                  <wp:effectExtent l="0" t="0" r="0" b="0"/>
                  <wp:wrapNone/>
                  <wp:docPr id="16" name="图片 16" descr="C:\Users\ADMINI~1\AppData\Local\Temp\ksohtml\wpsECA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1\AppData\Local\Temp\ksohtml\wpsECAF.tmp.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685800" cy="1847850"/>
                          </a:xfrm>
                          <a:prstGeom prst="rect">
                            <a:avLst/>
                          </a:prstGeom>
                          <a:noFill/>
                          <a:ln>
                            <a:noFill/>
                          </a:ln>
                        </pic:spPr>
                      </pic:pic>
                    </a:graphicData>
                  </a:graphic>
                </wp:anchor>
              </w:drawing>
            </w:r>
          </w:p>
        </w:tc>
        <w:tc>
          <w:tcPr>
            <w:tcW w:w="2662" w:type="dxa"/>
            <w:gridSpan w:val="5"/>
            <w:tcBorders>
              <w:top w:val="single" w:sz="8" w:space="0" w:color="000000"/>
              <w:left w:val="nil"/>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灶具连接管</w:t>
            </w:r>
          </w:p>
        </w:tc>
        <w:tc>
          <w:tcPr>
            <w:tcW w:w="3497" w:type="dxa"/>
            <w:gridSpan w:val="7"/>
            <w:tcBorders>
              <w:top w:val="single" w:sz="8" w:space="0" w:color="000000"/>
              <w:left w:val="nil"/>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热水器/壁挂炉</w:t>
            </w:r>
          </w:p>
        </w:tc>
        <w:tc>
          <w:tcPr>
            <w:tcW w:w="2144" w:type="dxa"/>
            <w:gridSpan w:val="4"/>
            <w:tcBorders>
              <w:top w:val="single" w:sz="8" w:space="0" w:color="000000"/>
              <w:left w:val="nil"/>
              <w:bottom w:val="single" w:sz="8" w:space="0" w:color="auto"/>
              <w:right w:val="nil"/>
            </w:tcBorders>
            <w:vAlign w:val="center"/>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热水器/壁挂连接管</w:t>
            </w:r>
          </w:p>
        </w:tc>
        <w:tc>
          <w:tcPr>
            <w:tcW w:w="537" w:type="dxa"/>
            <w:tcBorders>
              <w:top w:val="single" w:sz="8" w:space="0" w:color="000000"/>
              <w:left w:val="single" w:sz="8" w:space="0" w:color="auto"/>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其他</w:t>
            </w:r>
          </w:p>
        </w:tc>
        <w:tc>
          <w:tcPr>
            <w:tcW w:w="520" w:type="dxa"/>
            <w:vMerge w:val="restart"/>
            <w:tcBorders>
              <w:top w:val="single" w:sz="8" w:space="0" w:color="000000"/>
              <w:left w:val="nil"/>
              <w:bottom w:val="single" w:sz="8" w:space="0" w:color="000000"/>
              <w:right w:val="single" w:sz="8" w:space="0" w:color="auto"/>
            </w:tcBorders>
          </w:tcPr>
          <w:p w:rsidR="00A04DC6" w:rsidRPr="00012748" w:rsidRDefault="005853F4" w:rsidP="00D5672C">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提示安全装置定期检测</w:t>
            </w:r>
          </w:p>
        </w:tc>
        <w:tc>
          <w:tcPr>
            <w:tcW w:w="520" w:type="dxa"/>
            <w:vMerge w:val="restart"/>
            <w:tcBorders>
              <w:top w:val="single" w:sz="8" w:space="0" w:color="000000"/>
              <w:left w:val="nil"/>
              <w:bottom w:val="single" w:sz="8" w:space="0" w:color="000000"/>
              <w:right w:val="single" w:sz="8" w:space="0" w:color="auto"/>
            </w:tcBorders>
          </w:tcPr>
          <w:p w:rsidR="00A04DC6" w:rsidRPr="00012748" w:rsidRDefault="005853F4" w:rsidP="00D5672C">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拒绝检查</w:t>
            </w:r>
          </w:p>
        </w:tc>
        <w:tc>
          <w:tcPr>
            <w:tcW w:w="520" w:type="dxa"/>
            <w:vMerge w:val="restart"/>
            <w:tcBorders>
              <w:top w:val="single" w:sz="8" w:space="0" w:color="000000"/>
              <w:left w:val="nil"/>
              <w:bottom w:val="single" w:sz="8" w:space="0" w:color="000000"/>
              <w:right w:val="single" w:sz="8" w:space="0" w:color="auto"/>
            </w:tcBorders>
          </w:tcPr>
          <w:p w:rsidR="00A04DC6" w:rsidRPr="00012748" w:rsidRDefault="005853F4" w:rsidP="00D5672C">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安全巡检事故隐患告知单编号</w:t>
            </w:r>
          </w:p>
        </w:tc>
        <w:tc>
          <w:tcPr>
            <w:tcW w:w="520" w:type="dxa"/>
            <w:vMerge w:val="restart"/>
            <w:tcBorders>
              <w:top w:val="single" w:sz="8" w:space="0" w:color="000000"/>
              <w:left w:val="nil"/>
              <w:bottom w:val="single" w:sz="8" w:space="0" w:color="000000"/>
              <w:right w:val="single" w:sz="8" w:space="0" w:color="000000"/>
            </w:tcBorders>
          </w:tcPr>
          <w:p w:rsidR="00A04DC6" w:rsidRPr="00012748" w:rsidRDefault="005853F4" w:rsidP="00D5672C">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巡检提示贴</w:t>
            </w:r>
          </w:p>
        </w:tc>
        <w:tc>
          <w:tcPr>
            <w:tcW w:w="1040" w:type="dxa"/>
            <w:gridSpan w:val="2"/>
            <w:vMerge w:val="restart"/>
            <w:tcBorders>
              <w:top w:val="single" w:sz="8" w:space="0" w:color="000000"/>
              <w:left w:val="nil"/>
              <w:bottom w:val="single" w:sz="8" w:space="0" w:color="000000"/>
              <w:right w:val="single" w:sz="8" w:space="0" w:color="000000"/>
            </w:tcBorders>
          </w:tcPr>
          <w:p w:rsidR="00A04DC6" w:rsidRPr="00012748" w:rsidRDefault="005853F4" w:rsidP="00D5672C">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巡检完成时间</w:t>
            </w:r>
          </w:p>
        </w:tc>
        <w:tc>
          <w:tcPr>
            <w:tcW w:w="536" w:type="dxa"/>
            <w:vMerge w:val="restart"/>
            <w:tcBorders>
              <w:top w:val="single" w:sz="8" w:space="0" w:color="000000"/>
              <w:left w:val="nil"/>
              <w:bottom w:val="single" w:sz="8" w:space="0" w:color="000000"/>
              <w:right w:val="single" w:sz="8" w:space="0" w:color="000000"/>
            </w:tcBorders>
          </w:tcPr>
          <w:p w:rsidR="00A04DC6" w:rsidRPr="00012748" w:rsidRDefault="005853F4" w:rsidP="00D5672C">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宣传手册发放</w:t>
            </w:r>
          </w:p>
        </w:tc>
        <w:tc>
          <w:tcPr>
            <w:tcW w:w="520" w:type="dxa"/>
            <w:vMerge w:val="restart"/>
            <w:tcBorders>
              <w:top w:val="single" w:sz="8" w:space="0" w:color="000000"/>
              <w:left w:val="nil"/>
              <w:bottom w:val="single" w:sz="8" w:space="0" w:color="000000"/>
              <w:right w:val="single" w:sz="8" w:space="0" w:color="000000"/>
            </w:tcBorders>
          </w:tcPr>
          <w:p w:rsidR="00A04DC6" w:rsidRPr="00012748" w:rsidRDefault="005853F4" w:rsidP="00D5672C">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管道燃气用户签字</w:t>
            </w:r>
          </w:p>
        </w:tc>
        <w:tc>
          <w:tcPr>
            <w:tcW w:w="520" w:type="dxa"/>
            <w:vMerge w:val="restart"/>
            <w:tcBorders>
              <w:top w:val="single" w:sz="8" w:space="0" w:color="000000"/>
              <w:left w:val="nil"/>
              <w:bottom w:val="single" w:sz="8" w:space="0" w:color="000000"/>
              <w:right w:val="single" w:sz="8" w:space="0" w:color="000000"/>
            </w:tcBorders>
          </w:tcPr>
          <w:p w:rsidR="00A04DC6" w:rsidRPr="00012748" w:rsidRDefault="005853F4" w:rsidP="00D5672C">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安全巡检员</w:t>
            </w:r>
          </w:p>
          <w:p w:rsidR="00A04DC6" w:rsidRPr="00012748" w:rsidRDefault="005853F4" w:rsidP="00D5672C">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签字</w:t>
            </w:r>
          </w:p>
        </w:tc>
        <w:tc>
          <w:tcPr>
            <w:tcW w:w="1040" w:type="dxa"/>
            <w:gridSpan w:val="2"/>
            <w:vMerge w:val="restart"/>
            <w:tcBorders>
              <w:top w:val="single" w:sz="8" w:space="0" w:color="000000"/>
              <w:left w:val="nil"/>
              <w:bottom w:val="single" w:sz="8" w:space="0" w:color="000000"/>
              <w:right w:val="single" w:sz="8" w:space="0" w:color="000000"/>
            </w:tcBorders>
          </w:tcPr>
          <w:p w:rsidR="00A04DC6" w:rsidRPr="00012748" w:rsidRDefault="005853F4" w:rsidP="00D5672C">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到访不遇时间</w:t>
            </w:r>
          </w:p>
        </w:tc>
      </w:tr>
      <w:tr w:rsidR="00A04DC6" w:rsidRPr="00012748">
        <w:trPr>
          <w:trHeight w:val="1485"/>
          <w:jc w:val="center"/>
        </w:trPr>
        <w:tc>
          <w:tcPr>
            <w:tcW w:w="1080" w:type="dxa"/>
            <w:vMerge/>
            <w:tcBorders>
              <w:top w:val="single" w:sz="8" w:space="0" w:color="000000"/>
              <w:left w:val="single" w:sz="8" w:space="0" w:color="000000"/>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无漏气、老化、龟裂</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无暗埋及穿墙、穿门窗等情况</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长度不超过2米、中间无接口</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连接稳固、有喉箍</w:t>
            </w:r>
          </w:p>
        </w:tc>
        <w:tc>
          <w:tcPr>
            <w:tcW w:w="518"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低于灶面30毫米以上</w:t>
            </w:r>
          </w:p>
        </w:tc>
        <w:tc>
          <w:tcPr>
            <w:tcW w:w="518"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无泄漏</w:t>
            </w:r>
          </w:p>
        </w:tc>
        <w:tc>
          <w:tcPr>
            <w:tcW w:w="457"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通风良好的非居住房间</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操作正常、部件无松动脱落</w:t>
            </w:r>
          </w:p>
        </w:tc>
        <w:tc>
          <w:tcPr>
            <w:tcW w:w="457"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非直排式热水器</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烟道稳固、伸出室外</w:t>
            </w:r>
          </w:p>
        </w:tc>
        <w:tc>
          <w:tcPr>
            <w:tcW w:w="457" w:type="dxa"/>
            <w:tcBorders>
              <w:top w:val="nil"/>
              <w:left w:val="nil"/>
              <w:bottom w:val="single" w:sz="8" w:space="0" w:color="000000"/>
              <w:right w:val="nil"/>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安全间距符合规定</w:t>
            </w:r>
          </w:p>
        </w:tc>
        <w:tc>
          <w:tcPr>
            <w:tcW w:w="536" w:type="dxa"/>
            <w:tcBorders>
              <w:top w:val="nil"/>
              <w:left w:val="single" w:sz="8" w:space="0" w:color="auto"/>
              <w:bottom w:val="single" w:sz="8" w:space="0" w:color="auto"/>
              <w:right w:val="single" w:sz="8" w:space="0" w:color="auto"/>
            </w:tcBorders>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提示炉具使用年限</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无漏气、老化、龟裂</w:t>
            </w:r>
          </w:p>
        </w:tc>
        <w:tc>
          <w:tcPr>
            <w:tcW w:w="536" w:type="dxa"/>
            <w:tcBorders>
              <w:top w:val="nil"/>
              <w:left w:val="nil"/>
              <w:bottom w:val="nil"/>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无暗埋及穿墙、穿门窗等情况</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长度不超过2米、中间无接口</w:t>
            </w:r>
          </w:p>
        </w:tc>
        <w:tc>
          <w:tcPr>
            <w:tcW w:w="536" w:type="dxa"/>
            <w:tcBorders>
              <w:top w:val="nil"/>
              <w:left w:val="nil"/>
              <w:bottom w:val="nil"/>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连接稳固、有喉箍</w:t>
            </w:r>
          </w:p>
        </w:tc>
        <w:tc>
          <w:tcPr>
            <w:tcW w:w="537" w:type="dxa"/>
            <w:tcBorders>
              <w:top w:val="nil"/>
              <w:left w:val="nil"/>
              <w:bottom w:val="single" w:sz="8" w:space="0" w:color="000000"/>
              <w:right w:val="single" w:sz="8" w:space="0" w:color="auto"/>
            </w:tcBorders>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单种气源</w:t>
            </w:r>
          </w:p>
        </w:tc>
        <w:tc>
          <w:tcPr>
            <w:tcW w:w="520" w:type="dxa"/>
            <w:vMerge/>
            <w:tcBorders>
              <w:top w:val="single" w:sz="8" w:space="0" w:color="000000"/>
              <w:left w:val="nil"/>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20" w:type="dxa"/>
            <w:vMerge/>
            <w:tcBorders>
              <w:top w:val="single" w:sz="8" w:space="0" w:color="000000"/>
              <w:left w:val="nil"/>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20" w:type="dxa"/>
            <w:vMerge/>
            <w:tcBorders>
              <w:top w:val="single" w:sz="8" w:space="0" w:color="000000"/>
              <w:left w:val="nil"/>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20" w:type="dxa"/>
            <w:vMerge/>
            <w:tcBorders>
              <w:top w:val="single" w:sz="8" w:space="0" w:color="000000"/>
              <w:left w:val="nil"/>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1040" w:type="dxa"/>
            <w:gridSpan w:val="2"/>
            <w:vMerge/>
            <w:tcBorders>
              <w:top w:val="single" w:sz="8" w:space="0" w:color="000000"/>
              <w:left w:val="nil"/>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36" w:type="dxa"/>
            <w:vMerge/>
            <w:tcBorders>
              <w:top w:val="single" w:sz="8" w:space="0" w:color="000000"/>
              <w:left w:val="nil"/>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20" w:type="dxa"/>
            <w:vMerge/>
            <w:tcBorders>
              <w:top w:val="single" w:sz="8" w:space="0" w:color="000000"/>
              <w:left w:val="nil"/>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20" w:type="dxa"/>
            <w:vMerge/>
            <w:tcBorders>
              <w:top w:val="single" w:sz="8" w:space="0" w:color="000000"/>
              <w:left w:val="nil"/>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1040" w:type="dxa"/>
            <w:gridSpan w:val="2"/>
            <w:vMerge/>
            <w:tcBorders>
              <w:top w:val="single" w:sz="8" w:space="0" w:color="000000"/>
              <w:left w:val="nil"/>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r>
      <w:tr w:rsidR="00A04DC6" w:rsidRPr="00012748" w:rsidTr="00D5672C">
        <w:trPr>
          <w:trHeight w:val="397"/>
          <w:jc w:val="center"/>
        </w:trPr>
        <w:tc>
          <w:tcPr>
            <w:tcW w:w="1080" w:type="dxa"/>
            <w:vMerge w:val="restart"/>
            <w:tcBorders>
              <w:top w:val="nil"/>
              <w:left w:val="single" w:sz="8" w:space="0" w:color="000000"/>
              <w:bottom w:val="single" w:sz="8" w:space="0" w:color="000000"/>
              <w:right w:val="single" w:sz="8" w:space="0" w:color="000000"/>
            </w:tcBorders>
            <w:vAlign w:val="center"/>
          </w:tcPr>
          <w:p w:rsidR="00A04DC6" w:rsidRPr="00012748" w:rsidRDefault="005853F4" w:rsidP="00D5672C">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年 月 日</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18"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18"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457"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457"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457"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nil"/>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single" w:sz="8" w:space="0" w:color="auto"/>
              <w:left w:val="single" w:sz="8" w:space="0" w:color="auto"/>
              <w:bottom w:val="single" w:sz="8" w:space="0" w:color="000000"/>
              <w:right w:val="single" w:sz="8" w:space="0" w:color="auto"/>
            </w:tcBorders>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nil"/>
            </w:tcBorders>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single" w:sz="8" w:space="0" w:color="auto"/>
              <w:left w:val="single" w:sz="8" w:space="0" w:color="auto"/>
              <w:bottom w:val="single" w:sz="8" w:space="0" w:color="auto"/>
              <w:right w:val="single" w:sz="8" w:space="0" w:color="auto"/>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7"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8" w:space="0" w:color="000000"/>
              <w:right w:val="nil"/>
            </w:tcBorders>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8" w:space="0" w:color="000000"/>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1040" w:type="dxa"/>
            <w:gridSpan w:val="2"/>
            <w:vMerge w:val="restart"/>
            <w:tcBorders>
              <w:top w:val="nil"/>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时  分</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1040" w:type="dxa"/>
            <w:gridSpan w:val="2"/>
            <w:vMerge w:val="restart"/>
            <w:tcBorders>
              <w:top w:val="nil"/>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年  月  日</w:t>
            </w:r>
          </w:p>
        </w:tc>
      </w:tr>
      <w:tr w:rsidR="00A04DC6" w:rsidRPr="00012748" w:rsidTr="00D5672C">
        <w:trPr>
          <w:trHeight w:val="397"/>
          <w:jc w:val="center"/>
        </w:trPr>
        <w:tc>
          <w:tcPr>
            <w:tcW w:w="1080" w:type="dxa"/>
            <w:vMerge/>
            <w:tcBorders>
              <w:top w:val="nil"/>
              <w:left w:val="single" w:sz="8" w:space="0" w:color="000000"/>
              <w:bottom w:val="single" w:sz="8" w:space="0" w:color="000000"/>
              <w:right w:val="single" w:sz="8" w:space="0" w:color="000000"/>
            </w:tcBorders>
            <w:vAlign w:val="center"/>
          </w:tcPr>
          <w:p w:rsidR="00A04DC6" w:rsidRPr="00012748" w:rsidRDefault="00A04DC6" w:rsidP="00D5672C">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18"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18"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457"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457"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457"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nil"/>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single" w:sz="8" w:space="0" w:color="auto"/>
              <w:bottom w:val="single" w:sz="8" w:space="0" w:color="000000"/>
              <w:right w:val="single" w:sz="8" w:space="0" w:color="auto"/>
            </w:tcBorders>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nil"/>
            </w:tcBorders>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single" w:sz="8" w:space="0" w:color="auto"/>
              <w:bottom w:val="single" w:sz="8" w:space="0" w:color="auto"/>
              <w:right w:val="single" w:sz="8" w:space="0" w:color="auto"/>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7"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8" w:space="0" w:color="000000"/>
              <w:right w:val="nil"/>
            </w:tcBorders>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8" w:space="0" w:color="000000"/>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1040" w:type="dxa"/>
            <w:gridSpan w:val="2"/>
            <w:vMerge/>
            <w:tcBorders>
              <w:top w:val="nil"/>
              <w:left w:val="nil"/>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1040" w:type="dxa"/>
            <w:gridSpan w:val="2"/>
            <w:vMerge/>
            <w:tcBorders>
              <w:top w:val="nil"/>
              <w:left w:val="nil"/>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r>
      <w:tr w:rsidR="00A04DC6" w:rsidRPr="00012748" w:rsidTr="00D5672C">
        <w:trPr>
          <w:trHeight w:val="397"/>
          <w:jc w:val="center"/>
        </w:trPr>
        <w:tc>
          <w:tcPr>
            <w:tcW w:w="1080" w:type="dxa"/>
            <w:vMerge w:val="restart"/>
            <w:tcBorders>
              <w:top w:val="nil"/>
              <w:left w:val="single" w:sz="8" w:space="0" w:color="000000"/>
              <w:bottom w:val="single" w:sz="8" w:space="0" w:color="000000"/>
              <w:right w:val="single" w:sz="8" w:space="0" w:color="000000"/>
            </w:tcBorders>
            <w:vAlign w:val="center"/>
          </w:tcPr>
          <w:p w:rsidR="00A04DC6" w:rsidRPr="00012748" w:rsidRDefault="005853F4" w:rsidP="00D5672C">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年 月 日</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18"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18"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457"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457"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457"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nil"/>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single" w:sz="8" w:space="0" w:color="auto"/>
              <w:bottom w:val="single" w:sz="8" w:space="0" w:color="000000"/>
              <w:right w:val="single" w:sz="8" w:space="0" w:color="auto"/>
            </w:tcBorders>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nil"/>
            </w:tcBorders>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single" w:sz="8" w:space="0" w:color="auto"/>
              <w:bottom w:val="single" w:sz="8" w:space="0" w:color="auto"/>
              <w:right w:val="single" w:sz="8" w:space="0" w:color="auto"/>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7"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8" w:space="0" w:color="000000"/>
              <w:right w:val="nil"/>
            </w:tcBorders>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8" w:space="0" w:color="000000"/>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1040" w:type="dxa"/>
            <w:gridSpan w:val="2"/>
            <w:vMerge w:val="restart"/>
            <w:tcBorders>
              <w:top w:val="nil"/>
              <w:left w:val="nil"/>
              <w:bottom w:val="single" w:sz="8" w:space="0" w:color="000000"/>
              <w:right w:val="single" w:sz="8" w:space="0" w:color="000000"/>
            </w:tcBorders>
            <w:vAlign w:val="center"/>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时  分</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1040" w:type="dxa"/>
            <w:gridSpan w:val="2"/>
            <w:vMerge w:val="restart"/>
            <w:tcBorders>
              <w:top w:val="nil"/>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年  月  日</w:t>
            </w:r>
          </w:p>
        </w:tc>
      </w:tr>
      <w:tr w:rsidR="00A04DC6" w:rsidRPr="00012748" w:rsidTr="00D5672C">
        <w:trPr>
          <w:trHeight w:val="397"/>
          <w:jc w:val="center"/>
        </w:trPr>
        <w:tc>
          <w:tcPr>
            <w:tcW w:w="1080" w:type="dxa"/>
            <w:vMerge/>
            <w:tcBorders>
              <w:top w:val="nil"/>
              <w:left w:val="single" w:sz="8" w:space="0" w:color="000000"/>
              <w:bottom w:val="single" w:sz="8" w:space="0" w:color="000000"/>
              <w:right w:val="single" w:sz="8" w:space="0" w:color="000000"/>
            </w:tcBorders>
            <w:vAlign w:val="center"/>
          </w:tcPr>
          <w:p w:rsidR="00A04DC6" w:rsidRPr="00012748" w:rsidRDefault="00A04DC6" w:rsidP="00D5672C">
            <w:pPr>
              <w:widowControl/>
              <w:jc w:val="center"/>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18"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18"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457"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457"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457"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nil"/>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single" w:sz="8" w:space="0" w:color="auto"/>
              <w:bottom w:val="single" w:sz="8" w:space="0" w:color="000000"/>
              <w:right w:val="single" w:sz="8" w:space="0" w:color="auto"/>
            </w:tcBorders>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nil"/>
            </w:tcBorders>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single" w:sz="8" w:space="0" w:color="auto"/>
              <w:bottom w:val="single" w:sz="8" w:space="0" w:color="auto"/>
              <w:right w:val="single" w:sz="8" w:space="0" w:color="auto"/>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7"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8" w:space="0" w:color="000000"/>
              <w:right w:val="nil"/>
            </w:tcBorders>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8" w:space="0" w:color="000000"/>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1040" w:type="dxa"/>
            <w:gridSpan w:val="2"/>
            <w:vMerge/>
            <w:tcBorders>
              <w:top w:val="nil"/>
              <w:left w:val="nil"/>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1040" w:type="dxa"/>
            <w:gridSpan w:val="2"/>
            <w:vMerge/>
            <w:tcBorders>
              <w:top w:val="nil"/>
              <w:left w:val="nil"/>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r>
      <w:tr w:rsidR="00A04DC6" w:rsidRPr="00012748" w:rsidTr="00D5672C">
        <w:trPr>
          <w:trHeight w:val="397"/>
          <w:jc w:val="center"/>
        </w:trPr>
        <w:tc>
          <w:tcPr>
            <w:tcW w:w="1080" w:type="dxa"/>
            <w:vMerge w:val="restart"/>
            <w:tcBorders>
              <w:top w:val="nil"/>
              <w:left w:val="single" w:sz="8" w:space="0" w:color="000000"/>
              <w:bottom w:val="single" w:sz="8" w:space="0" w:color="000000"/>
              <w:right w:val="single" w:sz="8" w:space="0" w:color="000000"/>
            </w:tcBorders>
            <w:vAlign w:val="center"/>
          </w:tcPr>
          <w:p w:rsidR="00A04DC6" w:rsidRPr="00012748" w:rsidRDefault="005853F4" w:rsidP="00D5672C">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年 月 日</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18"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18"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457"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457"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457"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nil"/>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single" w:sz="8" w:space="0" w:color="auto"/>
              <w:bottom w:val="single" w:sz="8" w:space="0" w:color="000000"/>
              <w:right w:val="single" w:sz="8" w:space="0" w:color="auto"/>
            </w:tcBorders>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8" w:space="0" w:color="000000"/>
              <w:right w:val="nil"/>
            </w:tcBorders>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single" w:sz="8" w:space="0" w:color="auto"/>
              <w:bottom w:val="single" w:sz="8" w:space="0" w:color="auto"/>
              <w:right w:val="single" w:sz="8" w:space="0" w:color="auto"/>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7"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8" w:space="0" w:color="000000"/>
              <w:right w:val="nil"/>
            </w:tcBorders>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8" w:space="0" w:color="000000"/>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1040" w:type="dxa"/>
            <w:gridSpan w:val="2"/>
            <w:vMerge w:val="restart"/>
            <w:tcBorders>
              <w:top w:val="nil"/>
              <w:left w:val="nil"/>
              <w:bottom w:val="single" w:sz="8" w:space="0" w:color="000000"/>
              <w:right w:val="single" w:sz="8" w:space="0" w:color="000000"/>
            </w:tcBorders>
            <w:vAlign w:val="center"/>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时  分</w:t>
            </w:r>
          </w:p>
        </w:tc>
        <w:tc>
          <w:tcPr>
            <w:tcW w:w="536"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1040" w:type="dxa"/>
            <w:gridSpan w:val="2"/>
            <w:vMerge w:val="restart"/>
            <w:tcBorders>
              <w:top w:val="nil"/>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年  月  日</w:t>
            </w:r>
          </w:p>
        </w:tc>
      </w:tr>
      <w:tr w:rsidR="00A04DC6" w:rsidRPr="00012748" w:rsidTr="00D5672C">
        <w:trPr>
          <w:trHeight w:val="397"/>
          <w:jc w:val="center"/>
        </w:trPr>
        <w:tc>
          <w:tcPr>
            <w:tcW w:w="1080" w:type="dxa"/>
            <w:vMerge/>
            <w:tcBorders>
              <w:top w:val="nil"/>
              <w:left w:val="single" w:sz="8" w:space="0" w:color="000000"/>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36"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18"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18"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457"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457"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457"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4" w:space="0" w:color="auto"/>
              <w:right w:val="nil"/>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single" w:sz="8" w:space="0" w:color="auto"/>
              <w:bottom w:val="single" w:sz="4" w:space="0" w:color="auto"/>
              <w:right w:val="single" w:sz="8" w:space="0" w:color="auto"/>
            </w:tcBorders>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nil"/>
              <w:bottom w:val="single" w:sz="4" w:space="0" w:color="auto"/>
              <w:right w:val="nil"/>
            </w:tcBorders>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6" w:type="dxa"/>
            <w:tcBorders>
              <w:top w:val="nil"/>
              <w:left w:val="single" w:sz="8" w:space="0" w:color="auto"/>
              <w:bottom w:val="single" w:sz="4" w:space="0" w:color="auto"/>
              <w:right w:val="single" w:sz="8" w:space="0" w:color="auto"/>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37"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4" w:space="0" w:color="auto"/>
              <w:right w:val="nil"/>
            </w:tcBorders>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4" w:space="0" w:color="auto"/>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1040" w:type="dxa"/>
            <w:gridSpan w:val="2"/>
            <w:vMerge/>
            <w:tcBorders>
              <w:top w:val="nil"/>
              <w:left w:val="nil"/>
              <w:bottom w:val="single" w:sz="4" w:space="0" w:color="auto"/>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36"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520"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1040" w:type="dxa"/>
            <w:gridSpan w:val="2"/>
            <w:vMerge/>
            <w:tcBorders>
              <w:top w:val="nil"/>
              <w:left w:val="nil"/>
              <w:bottom w:val="single" w:sz="4" w:space="0" w:color="auto"/>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r>
      <w:tr w:rsidR="00A04DC6" w:rsidRPr="00012748">
        <w:trPr>
          <w:trHeight w:val="210"/>
          <w:jc w:val="center"/>
        </w:trPr>
        <w:tc>
          <w:tcPr>
            <w:tcW w:w="1080" w:type="dxa"/>
            <w:tcBorders>
              <w:top w:val="single" w:sz="4" w:space="0" w:color="auto"/>
              <w:left w:val="single" w:sz="4" w:space="0" w:color="auto"/>
              <w:bottom w:val="nil"/>
              <w:right w:val="nil"/>
            </w:tcBorders>
            <w:vAlign w:val="center"/>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注：</w:t>
            </w:r>
          </w:p>
        </w:tc>
        <w:tc>
          <w:tcPr>
            <w:tcW w:w="8840" w:type="dxa"/>
            <w:gridSpan w:val="17"/>
            <w:tcBorders>
              <w:top w:val="single" w:sz="4" w:space="0" w:color="auto"/>
              <w:left w:val="nil"/>
              <w:bottom w:val="nil"/>
              <w:right w:val="nil"/>
            </w:tcBorders>
            <w:vAlign w:val="center"/>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1.根据现场检查结果填写，在检查项目的第一行标注，合格在对应空格内“√”，不合格填写不合格项内容。</w:t>
            </w:r>
          </w:p>
        </w:tc>
        <w:tc>
          <w:tcPr>
            <w:tcW w:w="520" w:type="dxa"/>
            <w:tcBorders>
              <w:top w:val="single" w:sz="4" w:space="0" w:color="auto"/>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20" w:type="dxa"/>
            <w:tcBorders>
              <w:top w:val="single" w:sz="4" w:space="0" w:color="auto"/>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20" w:type="dxa"/>
            <w:tcBorders>
              <w:top w:val="single" w:sz="4" w:space="0" w:color="auto"/>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20" w:type="dxa"/>
            <w:tcBorders>
              <w:top w:val="single" w:sz="4" w:space="0" w:color="auto"/>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20" w:type="dxa"/>
            <w:tcBorders>
              <w:top w:val="single" w:sz="4" w:space="0" w:color="auto"/>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20" w:type="dxa"/>
            <w:tcBorders>
              <w:top w:val="single" w:sz="4" w:space="0" w:color="auto"/>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36" w:type="dxa"/>
            <w:tcBorders>
              <w:top w:val="single" w:sz="4" w:space="0" w:color="auto"/>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20" w:type="dxa"/>
            <w:tcBorders>
              <w:top w:val="single" w:sz="4" w:space="0" w:color="auto"/>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20" w:type="dxa"/>
            <w:tcBorders>
              <w:top w:val="single" w:sz="4" w:space="0" w:color="auto"/>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20" w:type="dxa"/>
            <w:tcBorders>
              <w:top w:val="single" w:sz="4" w:space="0" w:color="auto"/>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20" w:type="dxa"/>
            <w:tcBorders>
              <w:top w:val="single" w:sz="4" w:space="0" w:color="auto"/>
              <w:left w:val="nil"/>
              <w:bottom w:val="nil"/>
              <w:right w:val="single" w:sz="4" w:space="0" w:color="auto"/>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r>
      <w:tr w:rsidR="00A04DC6" w:rsidRPr="00012748">
        <w:trPr>
          <w:trHeight w:val="210"/>
          <w:jc w:val="center"/>
        </w:trPr>
        <w:tc>
          <w:tcPr>
            <w:tcW w:w="1080" w:type="dxa"/>
            <w:tcBorders>
              <w:top w:val="nil"/>
              <w:left w:val="single" w:sz="4" w:space="0" w:color="auto"/>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8840" w:type="dxa"/>
            <w:gridSpan w:val="17"/>
            <w:tcBorders>
              <w:top w:val="nil"/>
              <w:left w:val="nil"/>
              <w:bottom w:val="nil"/>
              <w:right w:val="nil"/>
            </w:tcBorders>
            <w:vAlign w:val="center"/>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2.检查项目存在不合格项时，如现场修复或整改了不合格项，则在检查项目的第二行“√”。</w:t>
            </w:r>
          </w:p>
        </w:tc>
        <w:tc>
          <w:tcPr>
            <w:tcW w:w="520" w:type="dxa"/>
            <w:tcBorders>
              <w:top w:val="nil"/>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20" w:type="dxa"/>
            <w:tcBorders>
              <w:top w:val="nil"/>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20" w:type="dxa"/>
            <w:tcBorders>
              <w:top w:val="nil"/>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20" w:type="dxa"/>
            <w:tcBorders>
              <w:top w:val="nil"/>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20" w:type="dxa"/>
            <w:tcBorders>
              <w:top w:val="nil"/>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20" w:type="dxa"/>
            <w:tcBorders>
              <w:top w:val="nil"/>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36" w:type="dxa"/>
            <w:tcBorders>
              <w:top w:val="nil"/>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20" w:type="dxa"/>
            <w:tcBorders>
              <w:top w:val="nil"/>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20" w:type="dxa"/>
            <w:tcBorders>
              <w:top w:val="nil"/>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20" w:type="dxa"/>
            <w:tcBorders>
              <w:top w:val="nil"/>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20" w:type="dxa"/>
            <w:tcBorders>
              <w:top w:val="nil"/>
              <w:left w:val="nil"/>
              <w:bottom w:val="nil"/>
              <w:right w:val="single" w:sz="4" w:space="0" w:color="auto"/>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r>
      <w:tr w:rsidR="00A04DC6" w:rsidRPr="00012748">
        <w:trPr>
          <w:trHeight w:val="210"/>
          <w:jc w:val="center"/>
        </w:trPr>
        <w:tc>
          <w:tcPr>
            <w:tcW w:w="1080" w:type="dxa"/>
            <w:tcBorders>
              <w:top w:val="nil"/>
              <w:left w:val="single" w:sz="4" w:space="0" w:color="auto"/>
              <w:bottom w:val="single" w:sz="4" w:space="0" w:color="auto"/>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8840" w:type="dxa"/>
            <w:gridSpan w:val="17"/>
            <w:tcBorders>
              <w:top w:val="nil"/>
              <w:left w:val="nil"/>
              <w:bottom w:val="single" w:sz="4" w:space="0" w:color="auto"/>
              <w:right w:val="nil"/>
            </w:tcBorders>
            <w:vAlign w:val="center"/>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3.表格中所列项目在现场不存在的，在对应空格内“/”。</w:t>
            </w:r>
          </w:p>
        </w:tc>
        <w:tc>
          <w:tcPr>
            <w:tcW w:w="520" w:type="dxa"/>
            <w:tcBorders>
              <w:top w:val="nil"/>
              <w:left w:val="nil"/>
              <w:bottom w:val="single" w:sz="4" w:space="0" w:color="auto"/>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20" w:type="dxa"/>
            <w:tcBorders>
              <w:top w:val="nil"/>
              <w:left w:val="nil"/>
              <w:bottom w:val="single" w:sz="4" w:space="0" w:color="auto"/>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20" w:type="dxa"/>
            <w:tcBorders>
              <w:top w:val="nil"/>
              <w:left w:val="nil"/>
              <w:bottom w:val="single" w:sz="4" w:space="0" w:color="auto"/>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20" w:type="dxa"/>
            <w:tcBorders>
              <w:top w:val="nil"/>
              <w:left w:val="nil"/>
              <w:bottom w:val="single" w:sz="4" w:space="0" w:color="auto"/>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20" w:type="dxa"/>
            <w:tcBorders>
              <w:top w:val="nil"/>
              <w:left w:val="nil"/>
              <w:bottom w:val="single" w:sz="4" w:space="0" w:color="auto"/>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20" w:type="dxa"/>
            <w:tcBorders>
              <w:top w:val="nil"/>
              <w:left w:val="nil"/>
              <w:bottom w:val="single" w:sz="4" w:space="0" w:color="auto"/>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36" w:type="dxa"/>
            <w:tcBorders>
              <w:top w:val="nil"/>
              <w:left w:val="nil"/>
              <w:bottom w:val="single" w:sz="4" w:space="0" w:color="auto"/>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20" w:type="dxa"/>
            <w:tcBorders>
              <w:top w:val="nil"/>
              <w:left w:val="nil"/>
              <w:bottom w:val="single" w:sz="4" w:space="0" w:color="auto"/>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20" w:type="dxa"/>
            <w:tcBorders>
              <w:top w:val="nil"/>
              <w:left w:val="nil"/>
              <w:bottom w:val="single" w:sz="4" w:space="0" w:color="auto"/>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20" w:type="dxa"/>
            <w:tcBorders>
              <w:top w:val="nil"/>
              <w:left w:val="nil"/>
              <w:bottom w:val="single" w:sz="4" w:space="0" w:color="auto"/>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520" w:type="dxa"/>
            <w:tcBorders>
              <w:top w:val="nil"/>
              <w:left w:val="nil"/>
              <w:bottom w:val="single" w:sz="4" w:space="0" w:color="auto"/>
              <w:right w:val="single" w:sz="4" w:space="0" w:color="auto"/>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r>
    </w:tbl>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sectPr w:rsidR="00A04DC6" w:rsidRPr="00012748" w:rsidSect="000D7028">
          <w:footerReference w:type="default" r:id="rId23"/>
          <w:pgSz w:w="16838" w:h="11906" w:orient="landscape"/>
          <w:pgMar w:top="1701" w:right="1134" w:bottom="1701" w:left="1134" w:header="1134" w:footer="907" w:gutter="0"/>
          <w:cols w:space="425"/>
          <w:docGrid w:linePitch="312"/>
        </w:sectPr>
      </w:pPr>
    </w:p>
    <w:p w:rsidR="00A04DC6" w:rsidRPr="009569C7" w:rsidRDefault="005853F4" w:rsidP="00E43C02">
      <w:pPr>
        <w:numPr>
          <w:ilvl w:val="1"/>
          <w:numId w:val="11"/>
        </w:numPr>
        <w:spacing w:beforeLines="50" w:afterLines="50"/>
        <w:jc w:val="center"/>
        <w:rPr>
          <w:rFonts w:ascii="黑体" w:eastAsia="黑体" w:hAnsi="黑体" w:cs="宋体"/>
          <w:szCs w:val="21"/>
        </w:rPr>
      </w:pPr>
      <w:r w:rsidRPr="009569C7">
        <w:rPr>
          <w:rFonts w:ascii="黑体" w:eastAsia="黑体" w:hAnsi="黑体" w:cs="宋体" w:hint="eastAsia"/>
          <w:szCs w:val="21"/>
        </w:rPr>
        <w:lastRenderedPageBreak/>
        <w:t>商业、采暖、制冷用户安全巡检记录基本信息（一）</w:t>
      </w:r>
    </w:p>
    <w:tbl>
      <w:tblPr>
        <w:tblW w:w="9371" w:type="dxa"/>
        <w:jc w:val="center"/>
        <w:tblLayout w:type="fixed"/>
        <w:tblLook w:val="04A0"/>
      </w:tblPr>
      <w:tblGrid>
        <w:gridCol w:w="1080"/>
        <w:gridCol w:w="1080"/>
        <w:gridCol w:w="1209"/>
        <w:gridCol w:w="1209"/>
        <w:gridCol w:w="1209"/>
        <w:gridCol w:w="629"/>
        <w:gridCol w:w="629"/>
        <w:gridCol w:w="2326"/>
      </w:tblGrid>
      <w:tr w:rsidR="00A04DC6" w:rsidRPr="00012748">
        <w:trPr>
          <w:trHeight w:val="285"/>
          <w:jc w:val="center"/>
        </w:trPr>
        <w:tc>
          <w:tcPr>
            <w:tcW w:w="2160" w:type="dxa"/>
            <w:gridSpan w:val="2"/>
            <w:tcBorders>
              <w:top w:val="single" w:sz="8" w:space="0" w:color="auto"/>
              <w:left w:val="single" w:sz="8" w:space="0" w:color="auto"/>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计量表地址</w:t>
            </w:r>
          </w:p>
        </w:tc>
        <w:tc>
          <w:tcPr>
            <w:tcW w:w="7211" w:type="dxa"/>
            <w:gridSpan w:val="6"/>
            <w:tcBorders>
              <w:top w:val="single" w:sz="8" w:space="0" w:color="auto"/>
              <w:left w:val="nil"/>
              <w:bottom w:val="single" w:sz="8" w:space="0" w:color="auto"/>
              <w:right w:val="single" w:sz="8" w:space="0" w:color="000000"/>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区（所属街道：          ）</w:t>
            </w:r>
          </w:p>
        </w:tc>
      </w:tr>
      <w:tr w:rsidR="00A04DC6" w:rsidRPr="00012748">
        <w:trPr>
          <w:trHeight w:val="285"/>
          <w:jc w:val="center"/>
        </w:trPr>
        <w:tc>
          <w:tcPr>
            <w:tcW w:w="2160" w:type="dxa"/>
            <w:gridSpan w:val="2"/>
            <w:tcBorders>
              <w:top w:val="single" w:sz="8" w:space="0" w:color="auto"/>
              <w:left w:val="single" w:sz="8" w:space="0" w:color="auto"/>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使用状态</w:t>
            </w:r>
          </w:p>
        </w:tc>
        <w:tc>
          <w:tcPr>
            <w:tcW w:w="3627" w:type="dxa"/>
            <w:gridSpan w:val="3"/>
            <w:tcBorders>
              <w:top w:val="single" w:sz="8" w:space="0" w:color="auto"/>
              <w:left w:val="nil"/>
              <w:bottom w:val="single" w:sz="8" w:space="0" w:color="auto"/>
              <w:right w:val="nil"/>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□在用   □停用   □报废   □送修 </w:t>
            </w:r>
          </w:p>
        </w:tc>
        <w:tc>
          <w:tcPr>
            <w:tcW w:w="1258" w:type="dxa"/>
            <w:gridSpan w:val="2"/>
            <w:tcBorders>
              <w:top w:val="single" w:sz="8" w:space="0" w:color="auto"/>
              <w:left w:val="nil"/>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通气时间</w:t>
            </w:r>
          </w:p>
        </w:tc>
        <w:tc>
          <w:tcPr>
            <w:tcW w:w="2326"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年    月   日</w:t>
            </w:r>
          </w:p>
        </w:tc>
      </w:tr>
      <w:tr w:rsidR="00A04DC6" w:rsidRPr="00012748">
        <w:trPr>
          <w:trHeight w:val="285"/>
          <w:jc w:val="center"/>
        </w:trPr>
        <w:tc>
          <w:tcPr>
            <w:tcW w:w="2160" w:type="dxa"/>
            <w:gridSpan w:val="2"/>
            <w:tcBorders>
              <w:top w:val="single" w:sz="8" w:space="0" w:color="auto"/>
              <w:left w:val="single" w:sz="8" w:space="0" w:color="auto"/>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计量表编号</w:t>
            </w:r>
          </w:p>
        </w:tc>
        <w:tc>
          <w:tcPr>
            <w:tcW w:w="7211" w:type="dxa"/>
            <w:gridSpan w:val="6"/>
            <w:tcBorders>
              <w:top w:val="single" w:sz="8" w:space="0" w:color="auto"/>
              <w:left w:val="nil"/>
              <w:bottom w:val="single" w:sz="8" w:space="0" w:color="auto"/>
              <w:right w:val="single" w:sz="8" w:space="0" w:color="000000"/>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该用气单位共使用块计量器具。其中第块计量器具情况如下</w:t>
            </w:r>
          </w:p>
        </w:tc>
      </w:tr>
      <w:tr w:rsidR="00A04DC6" w:rsidRPr="00012748">
        <w:trPr>
          <w:trHeight w:val="285"/>
          <w:jc w:val="center"/>
        </w:trPr>
        <w:tc>
          <w:tcPr>
            <w:tcW w:w="2160" w:type="dxa"/>
            <w:gridSpan w:val="2"/>
            <w:tcBorders>
              <w:top w:val="single" w:sz="8" w:space="0" w:color="auto"/>
              <w:left w:val="single" w:sz="8" w:space="0" w:color="auto"/>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安装位置</w:t>
            </w:r>
          </w:p>
        </w:tc>
        <w:tc>
          <w:tcPr>
            <w:tcW w:w="3627" w:type="dxa"/>
            <w:gridSpan w:val="3"/>
            <w:tcBorders>
              <w:top w:val="single" w:sz="8" w:space="0" w:color="auto"/>
              <w:left w:val="nil"/>
              <w:bottom w:val="single" w:sz="8" w:space="0" w:color="auto"/>
              <w:right w:val="nil"/>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□计量间 □设备间 □其他部位（     ）  </w:t>
            </w:r>
          </w:p>
        </w:tc>
        <w:tc>
          <w:tcPr>
            <w:tcW w:w="1258" w:type="dxa"/>
            <w:gridSpan w:val="2"/>
            <w:tcBorders>
              <w:top w:val="single" w:sz="8" w:space="0" w:color="auto"/>
              <w:left w:val="nil"/>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填写日期</w:t>
            </w:r>
          </w:p>
        </w:tc>
        <w:tc>
          <w:tcPr>
            <w:tcW w:w="2326"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年    月   日</w:t>
            </w:r>
          </w:p>
        </w:tc>
      </w:tr>
      <w:tr w:rsidR="00A04DC6" w:rsidRPr="00012748">
        <w:trPr>
          <w:trHeight w:val="285"/>
          <w:jc w:val="center"/>
        </w:trPr>
        <w:tc>
          <w:tcPr>
            <w:tcW w:w="5787" w:type="dxa"/>
            <w:gridSpan w:val="5"/>
            <w:tcBorders>
              <w:top w:val="single" w:sz="8" w:space="0" w:color="auto"/>
              <w:left w:val="single" w:sz="8" w:space="0" w:color="auto"/>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基    表</w:t>
            </w:r>
          </w:p>
        </w:tc>
        <w:tc>
          <w:tcPr>
            <w:tcW w:w="3584" w:type="dxa"/>
            <w:gridSpan w:val="3"/>
            <w:tcBorders>
              <w:top w:val="single" w:sz="8" w:space="0" w:color="auto"/>
              <w:left w:val="nil"/>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卡    表</w:t>
            </w:r>
          </w:p>
        </w:tc>
      </w:tr>
      <w:tr w:rsidR="00A04DC6" w:rsidRPr="00012748">
        <w:trPr>
          <w:trHeight w:val="285"/>
          <w:jc w:val="center"/>
        </w:trPr>
        <w:tc>
          <w:tcPr>
            <w:tcW w:w="2160" w:type="dxa"/>
            <w:gridSpan w:val="2"/>
            <w:tcBorders>
              <w:top w:val="single" w:sz="8" w:space="0" w:color="auto"/>
              <w:left w:val="single" w:sz="8" w:space="0" w:color="auto"/>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基表类型</w:t>
            </w:r>
          </w:p>
        </w:tc>
        <w:tc>
          <w:tcPr>
            <w:tcW w:w="3627" w:type="dxa"/>
            <w:gridSpan w:val="3"/>
            <w:tcBorders>
              <w:top w:val="single" w:sz="8" w:space="0" w:color="auto"/>
              <w:left w:val="nil"/>
              <w:bottom w:val="single" w:sz="8" w:space="0" w:color="auto"/>
              <w:right w:val="single" w:sz="8" w:space="0" w:color="000000"/>
            </w:tcBorders>
            <w:vAlign w:val="center"/>
          </w:tcPr>
          <w:p w:rsidR="00A04DC6" w:rsidRPr="00012748" w:rsidRDefault="005853F4" w:rsidP="008D248E">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□膜式 □腰轮 □涡轮 □旋进旋涡 □涡街</w:t>
            </w:r>
          </w:p>
        </w:tc>
        <w:tc>
          <w:tcPr>
            <w:tcW w:w="1258" w:type="dxa"/>
            <w:gridSpan w:val="2"/>
            <w:tcBorders>
              <w:top w:val="single" w:sz="8" w:space="0" w:color="auto"/>
              <w:left w:val="nil"/>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卡控厂家</w:t>
            </w:r>
          </w:p>
        </w:tc>
        <w:tc>
          <w:tcPr>
            <w:tcW w:w="2326"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rsidTr="008D248E">
        <w:trPr>
          <w:trHeight w:val="340"/>
          <w:jc w:val="center"/>
        </w:trPr>
        <w:tc>
          <w:tcPr>
            <w:tcW w:w="2160" w:type="dxa"/>
            <w:gridSpan w:val="2"/>
            <w:tcBorders>
              <w:top w:val="single" w:sz="8" w:space="0" w:color="auto"/>
              <w:left w:val="single" w:sz="8" w:space="0" w:color="auto"/>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基表厂家</w:t>
            </w:r>
          </w:p>
        </w:tc>
        <w:tc>
          <w:tcPr>
            <w:tcW w:w="3627" w:type="dxa"/>
            <w:gridSpan w:val="3"/>
            <w:tcBorders>
              <w:top w:val="single" w:sz="8" w:space="0" w:color="auto"/>
              <w:left w:val="nil"/>
              <w:bottom w:val="single" w:sz="8" w:space="0" w:color="auto"/>
              <w:right w:val="single" w:sz="8" w:space="0" w:color="000000"/>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1258" w:type="dxa"/>
            <w:gridSpan w:val="2"/>
            <w:tcBorders>
              <w:top w:val="single" w:sz="8" w:space="0" w:color="auto"/>
              <w:left w:val="nil"/>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卡控型号</w:t>
            </w:r>
          </w:p>
        </w:tc>
        <w:tc>
          <w:tcPr>
            <w:tcW w:w="2326"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rsidTr="008D248E">
        <w:trPr>
          <w:trHeight w:val="340"/>
          <w:jc w:val="center"/>
        </w:trPr>
        <w:tc>
          <w:tcPr>
            <w:tcW w:w="2160" w:type="dxa"/>
            <w:gridSpan w:val="2"/>
            <w:tcBorders>
              <w:top w:val="single" w:sz="8" w:space="0" w:color="auto"/>
              <w:left w:val="single" w:sz="8" w:space="0" w:color="auto"/>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基表型号</w:t>
            </w:r>
          </w:p>
        </w:tc>
        <w:tc>
          <w:tcPr>
            <w:tcW w:w="3627" w:type="dxa"/>
            <w:gridSpan w:val="3"/>
            <w:tcBorders>
              <w:top w:val="single" w:sz="8" w:space="0" w:color="auto"/>
              <w:left w:val="nil"/>
              <w:bottom w:val="single" w:sz="8" w:space="0" w:color="auto"/>
              <w:right w:val="single" w:sz="8" w:space="0" w:color="000000"/>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1258" w:type="dxa"/>
            <w:gridSpan w:val="2"/>
            <w:tcBorders>
              <w:top w:val="single" w:sz="8" w:space="0" w:color="auto"/>
              <w:left w:val="nil"/>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卡控出厂编号</w:t>
            </w:r>
          </w:p>
        </w:tc>
        <w:tc>
          <w:tcPr>
            <w:tcW w:w="2326"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rsidTr="008D248E">
        <w:trPr>
          <w:trHeight w:val="340"/>
          <w:jc w:val="center"/>
        </w:trPr>
        <w:tc>
          <w:tcPr>
            <w:tcW w:w="2160" w:type="dxa"/>
            <w:gridSpan w:val="2"/>
            <w:tcBorders>
              <w:top w:val="single" w:sz="8" w:space="0" w:color="auto"/>
              <w:left w:val="single" w:sz="8" w:space="0" w:color="auto"/>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基表出厂编号</w:t>
            </w:r>
          </w:p>
        </w:tc>
        <w:tc>
          <w:tcPr>
            <w:tcW w:w="3627" w:type="dxa"/>
            <w:gridSpan w:val="3"/>
            <w:tcBorders>
              <w:top w:val="single" w:sz="8" w:space="0" w:color="auto"/>
              <w:left w:val="nil"/>
              <w:bottom w:val="single" w:sz="8" w:space="0" w:color="auto"/>
              <w:right w:val="single" w:sz="8" w:space="0" w:color="000000"/>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1258" w:type="dxa"/>
            <w:gridSpan w:val="2"/>
            <w:tcBorders>
              <w:top w:val="single" w:sz="8" w:space="0" w:color="auto"/>
              <w:left w:val="nil"/>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卡控出厂日期</w:t>
            </w:r>
          </w:p>
        </w:tc>
        <w:tc>
          <w:tcPr>
            <w:tcW w:w="2326"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rsidTr="008D248E">
        <w:trPr>
          <w:trHeight w:val="340"/>
          <w:jc w:val="center"/>
        </w:trPr>
        <w:tc>
          <w:tcPr>
            <w:tcW w:w="2160" w:type="dxa"/>
            <w:gridSpan w:val="2"/>
            <w:tcBorders>
              <w:top w:val="single" w:sz="8" w:space="0" w:color="auto"/>
              <w:left w:val="single" w:sz="8" w:space="0" w:color="auto"/>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基表出厂日期</w:t>
            </w:r>
          </w:p>
        </w:tc>
        <w:tc>
          <w:tcPr>
            <w:tcW w:w="1209" w:type="dxa"/>
            <w:tcBorders>
              <w:top w:val="nil"/>
              <w:left w:val="nil"/>
              <w:bottom w:val="single" w:sz="8" w:space="0" w:color="auto"/>
              <w:right w:val="nil"/>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1209" w:type="dxa"/>
            <w:tcBorders>
              <w:top w:val="nil"/>
              <w:left w:val="nil"/>
              <w:bottom w:val="single" w:sz="8" w:space="0" w:color="auto"/>
              <w:right w:val="nil"/>
            </w:tcBorders>
            <w:vAlign w:val="center"/>
          </w:tcPr>
          <w:p w:rsidR="00A04DC6" w:rsidRPr="00012748" w:rsidRDefault="005853F4">
            <w:pPr>
              <w:widowControl/>
              <w:jc w:val="left"/>
              <w:rPr>
                <w:rFonts w:asciiTheme="minorEastAsia" w:eastAsiaTheme="minorEastAsia" w:hAnsiTheme="minorEastAsia"/>
                <w:color w:val="000000"/>
                <w:kern w:val="0"/>
                <w:sz w:val="20"/>
                <w:szCs w:val="20"/>
              </w:rPr>
            </w:pPr>
            <w:r w:rsidRPr="00012748">
              <w:rPr>
                <w:rFonts w:asciiTheme="minorEastAsia" w:eastAsiaTheme="minorEastAsia" w:hAnsiTheme="minorEastAsia"/>
                <w:color w:val="000000"/>
                <w:kern w:val="0"/>
                <w:sz w:val="20"/>
                <w:szCs w:val="20"/>
              </w:rPr>
              <w:t xml:space="preserve">　</w:t>
            </w:r>
          </w:p>
        </w:tc>
        <w:tc>
          <w:tcPr>
            <w:tcW w:w="1209"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20"/>
                <w:szCs w:val="20"/>
              </w:rPr>
            </w:pPr>
            <w:r w:rsidRPr="00012748">
              <w:rPr>
                <w:rFonts w:asciiTheme="minorEastAsia" w:eastAsiaTheme="minorEastAsia" w:hAnsiTheme="minorEastAsia"/>
                <w:color w:val="000000"/>
                <w:kern w:val="0"/>
                <w:sz w:val="20"/>
                <w:szCs w:val="20"/>
              </w:rPr>
              <w:t xml:space="preserve">　</w:t>
            </w:r>
          </w:p>
        </w:tc>
        <w:tc>
          <w:tcPr>
            <w:tcW w:w="1258" w:type="dxa"/>
            <w:gridSpan w:val="2"/>
            <w:tcBorders>
              <w:top w:val="single" w:sz="8" w:space="0" w:color="auto"/>
              <w:left w:val="nil"/>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备注</w:t>
            </w:r>
          </w:p>
        </w:tc>
        <w:tc>
          <w:tcPr>
            <w:tcW w:w="2326"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trPr>
          <w:trHeight w:val="285"/>
          <w:jc w:val="center"/>
        </w:trPr>
        <w:tc>
          <w:tcPr>
            <w:tcW w:w="2160" w:type="dxa"/>
            <w:gridSpan w:val="2"/>
            <w:vMerge w:val="restart"/>
            <w:tcBorders>
              <w:top w:val="nil"/>
              <w:left w:val="single" w:sz="8" w:space="0" w:color="auto"/>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用气性质</w:t>
            </w:r>
          </w:p>
        </w:tc>
        <w:tc>
          <w:tcPr>
            <w:tcW w:w="3627" w:type="dxa"/>
            <w:gridSpan w:val="3"/>
            <w:tcBorders>
              <w:top w:val="nil"/>
              <w:left w:val="nil"/>
              <w:bottom w:val="single" w:sz="8" w:space="0" w:color="auto"/>
              <w:right w:val="single" w:sz="8" w:space="0" w:color="000000"/>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生产用户:□工业 □其它生产</w:t>
            </w:r>
          </w:p>
        </w:tc>
        <w:tc>
          <w:tcPr>
            <w:tcW w:w="3584" w:type="dxa"/>
            <w:gridSpan w:val="3"/>
            <w:tcBorders>
              <w:top w:val="single" w:sz="8" w:space="0" w:color="auto"/>
              <w:left w:val="nil"/>
              <w:bottom w:val="single" w:sz="8" w:space="0" w:color="auto"/>
              <w:right w:val="single" w:sz="8" w:space="0" w:color="000000"/>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公共服务用户:□营业  □非营业</w:t>
            </w:r>
          </w:p>
        </w:tc>
      </w:tr>
      <w:tr w:rsidR="00A04DC6" w:rsidRPr="00012748">
        <w:trPr>
          <w:trHeight w:val="285"/>
          <w:jc w:val="center"/>
        </w:trPr>
        <w:tc>
          <w:tcPr>
            <w:tcW w:w="2160" w:type="dxa"/>
            <w:gridSpan w:val="2"/>
            <w:vMerge/>
            <w:tcBorders>
              <w:top w:val="nil"/>
              <w:left w:val="single" w:sz="8" w:space="0" w:color="auto"/>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3627" w:type="dxa"/>
            <w:gridSpan w:val="3"/>
            <w:tcBorders>
              <w:top w:val="single" w:sz="8" w:space="0" w:color="auto"/>
              <w:left w:val="nil"/>
              <w:bottom w:val="single" w:sz="8" w:space="0" w:color="auto"/>
              <w:right w:val="single" w:sz="8" w:space="0" w:color="000000"/>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发电用户:□楼宇式 □区域式</w:t>
            </w:r>
          </w:p>
        </w:tc>
        <w:tc>
          <w:tcPr>
            <w:tcW w:w="3584" w:type="dxa"/>
            <w:gridSpan w:val="3"/>
            <w:tcBorders>
              <w:top w:val="single" w:sz="8" w:space="0" w:color="auto"/>
              <w:left w:val="nil"/>
              <w:bottom w:val="single" w:sz="8" w:space="0" w:color="auto"/>
              <w:right w:val="single" w:sz="8" w:space="0" w:color="000000"/>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采暖制冷用户:□单暖 □单冷 □冷暖</w:t>
            </w:r>
          </w:p>
        </w:tc>
      </w:tr>
      <w:tr w:rsidR="00A04DC6" w:rsidRPr="00012748" w:rsidTr="008D248E">
        <w:trPr>
          <w:trHeight w:val="340"/>
          <w:jc w:val="center"/>
        </w:trPr>
        <w:tc>
          <w:tcPr>
            <w:tcW w:w="2160" w:type="dxa"/>
            <w:gridSpan w:val="2"/>
            <w:tcBorders>
              <w:top w:val="single" w:sz="8" w:space="0" w:color="000000"/>
              <w:left w:val="single" w:sz="8" w:space="0" w:color="auto"/>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使用单位（全称）</w:t>
            </w:r>
          </w:p>
        </w:tc>
        <w:tc>
          <w:tcPr>
            <w:tcW w:w="3627" w:type="dxa"/>
            <w:gridSpan w:val="3"/>
            <w:tcBorders>
              <w:top w:val="single" w:sz="8" w:space="0" w:color="auto"/>
              <w:left w:val="nil"/>
              <w:bottom w:val="single" w:sz="8" w:space="0" w:color="auto"/>
              <w:right w:val="single" w:sz="8" w:space="0" w:color="000000"/>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1258" w:type="dxa"/>
            <w:gridSpan w:val="2"/>
            <w:tcBorders>
              <w:top w:val="single" w:sz="8" w:space="0" w:color="auto"/>
              <w:left w:val="nil"/>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邮政编码</w:t>
            </w:r>
          </w:p>
        </w:tc>
        <w:tc>
          <w:tcPr>
            <w:tcW w:w="2326"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rsidTr="008D248E">
        <w:trPr>
          <w:trHeight w:val="340"/>
          <w:jc w:val="center"/>
        </w:trPr>
        <w:tc>
          <w:tcPr>
            <w:tcW w:w="2160" w:type="dxa"/>
            <w:gridSpan w:val="2"/>
            <w:tcBorders>
              <w:top w:val="single" w:sz="8" w:space="0" w:color="auto"/>
              <w:left w:val="single" w:sz="8" w:space="0" w:color="auto"/>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曾用名（一）</w:t>
            </w:r>
          </w:p>
        </w:tc>
        <w:tc>
          <w:tcPr>
            <w:tcW w:w="3627" w:type="dxa"/>
            <w:gridSpan w:val="3"/>
            <w:tcBorders>
              <w:top w:val="single" w:sz="8" w:space="0" w:color="auto"/>
              <w:left w:val="nil"/>
              <w:bottom w:val="single" w:sz="8" w:space="0" w:color="auto"/>
              <w:right w:val="single" w:sz="8" w:space="0" w:color="000000"/>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1258" w:type="dxa"/>
            <w:gridSpan w:val="2"/>
            <w:tcBorders>
              <w:top w:val="single" w:sz="8" w:space="0" w:color="auto"/>
              <w:left w:val="nil"/>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曾用名（二）</w:t>
            </w:r>
          </w:p>
        </w:tc>
        <w:tc>
          <w:tcPr>
            <w:tcW w:w="2326"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rsidTr="008D248E">
        <w:trPr>
          <w:trHeight w:val="340"/>
          <w:jc w:val="center"/>
        </w:trPr>
        <w:tc>
          <w:tcPr>
            <w:tcW w:w="2160" w:type="dxa"/>
            <w:gridSpan w:val="2"/>
            <w:tcBorders>
              <w:top w:val="single" w:sz="8" w:space="0" w:color="auto"/>
              <w:left w:val="single" w:sz="8" w:space="0" w:color="auto"/>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使用单位地址</w:t>
            </w:r>
          </w:p>
        </w:tc>
        <w:tc>
          <w:tcPr>
            <w:tcW w:w="7211" w:type="dxa"/>
            <w:gridSpan w:val="6"/>
            <w:tcBorders>
              <w:top w:val="single" w:sz="8" w:space="0" w:color="auto"/>
              <w:left w:val="nil"/>
              <w:bottom w:val="single" w:sz="8" w:space="0" w:color="auto"/>
              <w:right w:val="single" w:sz="8" w:space="0" w:color="000000"/>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rsidTr="008D248E">
        <w:trPr>
          <w:trHeight w:val="340"/>
          <w:jc w:val="center"/>
        </w:trPr>
        <w:tc>
          <w:tcPr>
            <w:tcW w:w="2160" w:type="dxa"/>
            <w:gridSpan w:val="2"/>
            <w:tcBorders>
              <w:top w:val="single" w:sz="8" w:space="0" w:color="auto"/>
              <w:left w:val="single" w:sz="8" w:space="0" w:color="auto"/>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联系人</w:t>
            </w:r>
          </w:p>
        </w:tc>
        <w:tc>
          <w:tcPr>
            <w:tcW w:w="3627" w:type="dxa"/>
            <w:gridSpan w:val="3"/>
            <w:tcBorders>
              <w:top w:val="single" w:sz="8" w:space="0" w:color="auto"/>
              <w:left w:val="nil"/>
              <w:bottom w:val="single" w:sz="8" w:space="0" w:color="auto"/>
              <w:right w:val="single" w:sz="8" w:space="0" w:color="000000"/>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1258" w:type="dxa"/>
            <w:gridSpan w:val="2"/>
            <w:tcBorders>
              <w:top w:val="single" w:sz="8" w:space="0" w:color="auto"/>
              <w:left w:val="nil"/>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联系电话</w:t>
            </w:r>
          </w:p>
        </w:tc>
        <w:tc>
          <w:tcPr>
            <w:tcW w:w="2326"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rsidTr="008D248E">
        <w:trPr>
          <w:trHeight w:val="340"/>
          <w:jc w:val="center"/>
        </w:trPr>
        <w:tc>
          <w:tcPr>
            <w:tcW w:w="2160" w:type="dxa"/>
            <w:gridSpan w:val="2"/>
            <w:tcBorders>
              <w:top w:val="single" w:sz="8" w:space="0" w:color="auto"/>
              <w:left w:val="single" w:sz="8" w:space="0" w:color="auto"/>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结算单位</w:t>
            </w:r>
          </w:p>
        </w:tc>
        <w:tc>
          <w:tcPr>
            <w:tcW w:w="3627" w:type="dxa"/>
            <w:gridSpan w:val="3"/>
            <w:tcBorders>
              <w:top w:val="single" w:sz="8" w:space="0" w:color="auto"/>
              <w:left w:val="nil"/>
              <w:bottom w:val="single" w:sz="8" w:space="0" w:color="000000"/>
              <w:right w:val="single" w:sz="8" w:space="0" w:color="000000"/>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1258" w:type="dxa"/>
            <w:gridSpan w:val="2"/>
            <w:tcBorders>
              <w:top w:val="single" w:sz="8" w:space="0" w:color="auto"/>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邮政编码</w:t>
            </w:r>
          </w:p>
        </w:tc>
        <w:tc>
          <w:tcPr>
            <w:tcW w:w="2326" w:type="dxa"/>
            <w:tcBorders>
              <w:top w:val="nil"/>
              <w:left w:val="nil"/>
              <w:bottom w:val="single" w:sz="8" w:space="0" w:color="000000"/>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rsidTr="008D248E">
        <w:trPr>
          <w:trHeight w:val="340"/>
          <w:jc w:val="center"/>
        </w:trPr>
        <w:tc>
          <w:tcPr>
            <w:tcW w:w="2160" w:type="dxa"/>
            <w:gridSpan w:val="2"/>
            <w:tcBorders>
              <w:top w:val="single" w:sz="8" w:space="0" w:color="auto"/>
              <w:left w:val="single" w:sz="8" w:space="0" w:color="auto"/>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结算单位地址</w:t>
            </w:r>
          </w:p>
        </w:tc>
        <w:tc>
          <w:tcPr>
            <w:tcW w:w="7211" w:type="dxa"/>
            <w:gridSpan w:val="6"/>
            <w:tcBorders>
              <w:top w:val="single" w:sz="8" w:space="0" w:color="000000"/>
              <w:left w:val="nil"/>
              <w:bottom w:val="single" w:sz="8" w:space="0" w:color="000000"/>
              <w:right w:val="single" w:sz="8" w:space="0" w:color="000000"/>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rsidTr="008D248E">
        <w:trPr>
          <w:trHeight w:val="340"/>
          <w:jc w:val="center"/>
        </w:trPr>
        <w:tc>
          <w:tcPr>
            <w:tcW w:w="2160" w:type="dxa"/>
            <w:gridSpan w:val="2"/>
            <w:tcBorders>
              <w:top w:val="single" w:sz="8" w:space="0" w:color="auto"/>
              <w:left w:val="single" w:sz="8" w:space="0" w:color="auto"/>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联系人</w:t>
            </w:r>
          </w:p>
        </w:tc>
        <w:tc>
          <w:tcPr>
            <w:tcW w:w="3627" w:type="dxa"/>
            <w:gridSpan w:val="3"/>
            <w:tcBorders>
              <w:top w:val="single" w:sz="8" w:space="0" w:color="000000"/>
              <w:left w:val="nil"/>
              <w:bottom w:val="single" w:sz="8" w:space="0" w:color="000000"/>
              <w:right w:val="single" w:sz="8" w:space="0" w:color="000000"/>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1258" w:type="dxa"/>
            <w:gridSpan w:val="2"/>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联系电话</w:t>
            </w:r>
          </w:p>
        </w:tc>
        <w:tc>
          <w:tcPr>
            <w:tcW w:w="2326" w:type="dxa"/>
            <w:tcBorders>
              <w:top w:val="nil"/>
              <w:left w:val="nil"/>
              <w:bottom w:val="single" w:sz="8" w:space="0" w:color="000000"/>
              <w:right w:val="single" w:sz="8" w:space="0" w:color="000000"/>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trPr>
          <w:trHeight w:val="285"/>
          <w:jc w:val="center"/>
        </w:trPr>
        <w:tc>
          <w:tcPr>
            <w:tcW w:w="2160" w:type="dxa"/>
            <w:gridSpan w:val="2"/>
            <w:tcBorders>
              <w:top w:val="single" w:sz="8" w:space="0" w:color="auto"/>
              <w:left w:val="single" w:sz="8" w:space="0" w:color="auto"/>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供用气合同编号</w:t>
            </w:r>
          </w:p>
        </w:tc>
        <w:tc>
          <w:tcPr>
            <w:tcW w:w="3627" w:type="dxa"/>
            <w:gridSpan w:val="3"/>
            <w:tcBorders>
              <w:top w:val="single" w:sz="8" w:space="0" w:color="000000"/>
              <w:left w:val="nil"/>
              <w:bottom w:val="single" w:sz="8" w:space="0" w:color="auto"/>
              <w:right w:val="single" w:sz="8" w:space="0" w:color="000000"/>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1258" w:type="dxa"/>
            <w:gridSpan w:val="2"/>
            <w:tcBorders>
              <w:top w:val="single" w:sz="8" w:space="0" w:color="000000"/>
              <w:left w:val="nil"/>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是否重点用户</w:t>
            </w:r>
          </w:p>
        </w:tc>
        <w:tc>
          <w:tcPr>
            <w:tcW w:w="2326"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trPr>
          <w:trHeight w:val="285"/>
          <w:jc w:val="center"/>
        </w:trPr>
        <w:tc>
          <w:tcPr>
            <w:tcW w:w="2160" w:type="dxa"/>
            <w:gridSpan w:val="2"/>
            <w:tcBorders>
              <w:top w:val="single" w:sz="8" w:space="0" w:color="auto"/>
              <w:left w:val="single" w:sz="8" w:space="0" w:color="auto"/>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供气调压站（箱）</w:t>
            </w:r>
          </w:p>
        </w:tc>
        <w:tc>
          <w:tcPr>
            <w:tcW w:w="3627" w:type="dxa"/>
            <w:gridSpan w:val="3"/>
            <w:tcBorders>
              <w:top w:val="single" w:sz="8" w:space="0" w:color="auto"/>
              <w:left w:val="nil"/>
              <w:bottom w:val="single" w:sz="8" w:space="0" w:color="auto"/>
              <w:right w:val="single" w:sz="8" w:space="0" w:color="000000"/>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1258" w:type="dxa"/>
            <w:gridSpan w:val="2"/>
            <w:tcBorders>
              <w:top w:val="single" w:sz="8" w:space="0" w:color="auto"/>
              <w:left w:val="nil"/>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调压站曾用名</w:t>
            </w:r>
          </w:p>
        </w:tc>
        <w:tc>
          <w:tcPr>
            <w:tcW w:w="2326"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trPr>
          <w:trHeight w:val="285"/>
          <w:jc w:val="center"/>
        </w:trPr>
        <w:tc>
          <w:tcPr>
            <w:tcW w:w="1080" w:type="dxa"/>
            <w:vMerge w:val="restart"/>
            <w:tcBorders>
              <w:top w:val="nil"/>
              <w:left w:val="single" w:sz="8" w:space="0" w:color="auto"/>
              <w:bottom w:val="single" w:sz="8" w:space="0" w:color="000000"/>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阀                          门</w:t>
            </w:r>
          </w:p>
        </w:tc>
        <w:tc>
          <w:tcPr>
            <w:tcW w:w="1080" w:type="dxa"/>
            <w:vMerge w:val="restart"/>
            <w:tcBorders>
              <w:top w:val="nil"/>
              <w:left w:val="nil"/>
              <w:bottom w:val="single" w:sz="8" w:space="0" w:color="000000"/>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阀门名称</w:t>
            </w:r>
          </w:p>
        </w:tc>
        <w:tc>
          <w:tcPr>
            <w:tcW w:w="1209" w:type="dxa"/>
            <w:vMerge w:val="restart"/>
            <w:tcBorders>
              <w:top w:val="nil"/>
              <w:left w:val="nil"/>
              <w:bottom w:val="single" w:sz="8" w:space="0" w:color="000000"/>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阀门种类</w:t>
            </w:r>
          </w:p>
        </w:tc>
        <w:tc>
          <w:tcPr>
            <w:tcW w:w="1209" w:type="dxa"/>
            <w:vMerge w:val="restart"/>
            <w:tcBorders>
              <w:top w:val="nil"/>
              <w:left w:val="nil"/>
              <w:bottom w:val="single" w:sz="8" w:space="0" w:color="000000"/>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阀门规格</w:t>
            </w:r>
          </w:p>
        </w:tc>
        <w:tc>
          <w:tcPr>
            <w:tcW w:w="1209" w:type="dxa"/>
            <w:vMerge w:val="restart"/>
            <w:tcBorders>
              <w:top w:val="nil"/>
              <w:left w:val="nil"/>
              <w:bottom w:val="single" w:sz="8" w:space="0" w:color="000000"/>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阀门数量</w:t>
            </w:r>
          </w:p>
        </w:tc>
        <w:tc>
          <w:tcPr>
            <w:tcW w:w="1258" w:type="dxa"/>
            <w:gridSpan w:val="2"/>
            <w:tcBorders>
              <w:top w:val="single" w:sz="8" w:space="0" w:color="auto"/>
              <w:left w:val="nil"/>
              <w:bottom w:val="single" w:sz="8" w:space="0" w:color="auto"/>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连接方式</w:t>
            </w:r>
          </w:p>
        </w:tc>
        <w:tc>
          <w:tcPr>
            <w:tcW w:w="2326" w:type="dxa"/>
            <w:vMerge w:val="restart"/>
            <w:tcBorders>
              <w:top w:val="nil"/>
              <w:left w:val="nil"/>
              <w:bottom w:val="single" w:sz="8" w:space="0" w:color="000000"/>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其它</w:t>
            </w:r>
          </w:p>
        </w:tc>
      </w:tr>
      <w:tr w:rsidR="00A04DC6" w:rsidRPr="00012748">
        <w:trPr>
          <w:trHeight w:val="285"/>
          <w:jc w:val="center"/>
        </w:trPr>
        <w:tc>
          <w:tcPr>
            <w:tcW w:w="1080" w:type="dxa"/>
            <w:vMerge/>
            <w:tcBorders>
              <w:top w:val="nil"/>
              <w:left w:val="single" w:sz="8" w:space="0" w:color="auto"/>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1080" w:type="dxa"/>
            <w:vMerge/>
            <w:tcBorders>
              <w:top w:val="nil"/>
              <w:left w:val="nil"/>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1209" w:type="dxa"/>
            <w:vMerge/>
            <w:tcBorders>
              <w:top w:val="nil"/>
              <w:left w:val="nil"/>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1209" w:type="dxa"/>
            <w:vMerge/>
            <w:tcBorders>
              <w:top w:val="nil"/>
              <w:left w:val="nil"/>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1209" w:type="dxa"/>
            <w:vMerge/>
            <w:tcBorders>
              <w:top w:val="nil"/>
              <w:left w:val="nil"/>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629" w:type="dxa"/>
            <w:tcBorders>
              <w:top w:val="nil"/>
              <w:left w:val="nil"/>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螺纹</w:t>
            </w:r>
          </w:p>
        </w:tc>
        <w:tc>
          <w:tcPr>
            <w:tcW w:w="629" w:type="dxa"/>
            <w:tcBorders>
              <w:top w:val="nil"/>
              <w:left w:val="nil"/>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法兰</w:t>
            </w:r>
          </w:p>
        </w:tc>
        <w:tc>
          <w:tcPr>
            <w:tcW w:w="2326" w:type="dxa"/>
            <w:vMerge/>
            <w:tcBorders>
              <w:top w:val="nil"/>
              <w:left w:val="nil"/>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r>
      <w:tr w:rsidR="00A04DC6" w:rsidRPr="00012748" w:rsidTr="008D248E">
        <w:trPr>
          <w:trHeight w:val="340"/>
          <w:jc w:val="center"/>
        </w:trPr>
        <w:tc>
          <w:tcPr>
            <w:tcW w:w="1080" w:type="dxa"/>
            <w:vMerge/>
            <w:tcBorders>
              <w:top w:val="nil"/>
              <w:left w:val="single" w:sz="8" w:space="0" w:color="auto"/>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1080" w:type="dxa"/>
            <w:tcBorders>
              <w:top w:val="nil"/>
              <w:left w:val="nil"/>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引入口</w:t>
            </w:r>
          </w:p>
        </w:tc>
        <w:tc>
          <w:tcPr>
            <w:tcW w:w="1209"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1209"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1209"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629"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629" w:type="dxa"/>
            <w:tcBorders>
              <w:top w:val="nil"/>
              <w:left w:val="nil"/>
              <w:bottom w:val="single" w:sz="8" w:space="0" w:color="auto"/>
              <w:right w:val="nil"/>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2326" w:type="dxa"/>
            <w:tcBorders>
              <w:top w:val="nil"/>
              <w:left w:val="single" w:sz="8" w:space="0" w:color="auto"/>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rsidTr="008D248E">
        <w:trPr>
          <w:trHeight w:val="340"/>
          <w:jc w:val="center"/>
        </w:trPr>
        <w:tc>
          <w:tcPr>
            <w:tcW w:w="1080" w:type="dxa"/>
            <w:vMerge/>
            <w:tcBorders>
              <w:top w:val="nil"/>
              <w:left w:val="single" w:sz="8" w:space="0" w:color="auto"/>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1080" w:type="dxa"/>
            <w:tcBorders>
              <w:top w:val="nil"/>
              <w:left w:val="nil"/>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表进口</w:t>
            </w:r>
          </w:p>
        </w:tc>
        <w:tc>
          <w:tcPr>
            <w:tcW w:w="1209"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1209"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1209"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629"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629" w:type="dxa"/>
            <w:tcBorders>
              <w:top w:val="nil"/>
              <w:left w:val="nil"/>
              <w:bottom w:val="single" w:sz="8" w:space="0" w:color="auto"/>
              <w:right w:val="nil"/>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2326" w:type="dxa"/>
            <w:tcBorders>
              <w:top w:val="nil"/>
              <w:left w:val="single" w:sz="8" w:space="0" w:color="auto"/>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rsidTr="008D248E">
        <w:trPr>
          <w:trHeight w:val="340"/>
          <w:jc w:val="center"/>
        </w:trPr>
        <w:tc>
          <w:tcPr>
            <w:tcW w:w="1080" w:type="dxa"/>
            <w:vMerge/>
            <w:tcBorders>
              <w:top w:val="nil"/>
              <w:left w:val="single" w:sz="8" w:space="0" w:color="auto"/>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1080" w:type="dxa"/>
            <w:tcBorders>
              <w:top w:val="nil"/>
              <w:left w:val="nil"/>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表出口</w:t>
            </w:r>
          </w:p>
        </w:tc>
        <w:tc>
          <w:tcPr>
            <w:tcW w:w="1209"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1209"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1209"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629"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629" w:type="dxa"/>
            <w:tcBorders>
              <w:top w:val="nil"/>
              <w:left w:val="nil"/>
              <w:bottom w:val="single" w:sz="8" w:space="0" w:color="auto"/>
              <w:right w:val="nil"/>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2326" w:type="dxa"/>
            <w:tcBorders>
              <w:top w:val="nil"/>
              <w:left w:val="single" w:sz="8" w:space="0" w:color="auto"/>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rsidTr="008D248E">
        <w:trPr>
          <w:trHeight w:val="340"/>
          <w:jc w:val="center"/>
        </w:trPr>
        <w:tc>
          <w:tcPr>
            <w:tcW w:w="1080" w:type="dxa"/>
            <w:vMerge/>
            <w:tcBorders>
              <w:top w:val="nil"/>
              <w:left w:val="single" w:sz="8" w:space="0" w:color="auto"/>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1080" w:type="dxa"/>
            <w:tcBorders>
              <w:top w:val="nil"/>
              <w:left w:val="nil"/>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分段</w:t>
            </w:r>
          </w:p>
        </w:tc>
        <w:tc>
          <w:tcPr>
            <w:tcW w:w="1209"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1209"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1209"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629"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629" w:type="dxa"/>
            <w:tcBorders>
              <w:top w:val="nil"/>
              <w:left w:val="nil"/>
              <w:bottom w:val="single" w:sz="8" w:space="0" w:color="auto"/>
              <w:right w:val="nil"/>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2326" w:type="dxa"/>
            <w:tcBorders>
              <w:top w:val="nil"/>
              <w:left w:val="single" w:sz="8" w:space="0" w:color="auto"/>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rsidTr="008D248E">
        <w:trPr>
          <w:trHeight w:val="340"/>
          <w:jc w:val="center"/>
        </w:trPr>
        <w:tc>
          <w:tcPr>
            <w:tcW w:w="1080" w:type="dxa"/>
            <w:vMerge/>
            <w:tcBorders>
              <w:top w:val="nil"/>
              <w:left w:val="single" w:sz="8" w:space="0" w:color="auto"/>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1080" w:type="dxa"/>
            <w:tcBorders>
              <w:top w:val="nil"/>
              <w:left w:val="nil"/>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燃具前</w:t>
            </w:r>
          </w:p>
        </w:tc>
        <w:tc>
          <w:tcPr>
            <w:tcW w:w="1209"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1209"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1209"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629"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629" w:type="dxa"/>
            <w:tcBorders>
              <w:top w:val="nil"/>
              <w:left w:val="nil"/>
              <w:bottom w:val="single" w:sz="8" w:space="0" w:color="auto"/>
              <w:right w:val="nil"/>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2326" w:type="dxa"/>
            <w:tcBorders>
              <w:top w:val="nil"/>
              <w:left w:val="single" w:sz="8" w:space="0" w:color="auto"/>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rsidTr="008D248E">
        <w:trPr>
          <w:trHeight w:val="340"/>
          <w:jc w:val="center"/>
        </w:trPr>
        <w:tc>
          <w:tcPr>
            <w:tcW w:w="1080" w:type="dxa"/>
            <w:vMerge/>
            <w:tcBorders>
              <w:top w:val="nil"/>
              <w:left w:val="single" w:sz="8" w:space="0" w:color="auto"/>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1080" w:type="dxa"/>
            <w:tcBorders>
              <w:top w:val="nil"/>
              <w:left w:val="nil"/>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1209"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1209"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1209"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629"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629" w:type="dxa"/>
            <w:tcBorders>
              <w:top w:val="nil"/>
              <w:left w:val="nil"/>
              <w:bottom w:val="single" w:sz="8" w:space="0" w:color="auto"/>
              <w:right w:val="nil"/>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2326" w:type="dxa"/>
            <w:tcBorders>
              <w:top w:val="nil"/>
              <w:left w:val="single" w:sz="8" w:space="0" w:color="auto"/>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rsidTr="008D248E">
        <w:trPr>
          <w:trHeight w:val="340"/>
          <w:jc w:val="center"/>
        </w:trPr>
        <w:tc>
          <w:tcPr>
            <w:tcW w:w="1080" w:type="dxa"/>
            <w:vMerge/>
            <w:tcBorders>
              <w:top w:val="nil"/>
              <w:left w:val="single" w:sz="8" w:space="0" w:color="auto"/>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1080" w:type="dxa"/>
            <w:tcBorders>
              <w:top w:val="nil"/>
              <w:left w:val="nil"/>
              <w:bottom w:val="single" w:sz="4"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1209" w:type="dxa"/>
            <w:tcBorders>
              <w:top w:val="nil"/>
              <w:left w:val="nil"/>
              <w:bottom w:val="single" w:sz="4"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1209" w:type="dxa"/>
            <w:tcBorders>
              <w:top w:val="nil"/>
              <w:left w:val="nil"/>
              <w:bottom w:val="single" w:sz="4"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1209" w:type="dxa"/>
            <w:tcBorders>
              <w:top w:val="nil"/>
              <w:left w:val="nil"/>
              <w:bottom w:val="single" w:sz="4"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629" w:type="dxa"/>
            <w:tcBorders>
              <w:top w:val="nil"/>
              <w:left w:val="nil"/>
              <w:bottom w:val="single" w:sz="4"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629" w:type="dxa"/>
            <w:tcBorders>
              <w:top w:val="nil"/>
              <w:left w:val="nil"/>
              <w:bottom w:val="single" w:sz="4" w:space="0" w:color="auto"/>
              <w:right w:val="nil"/>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2326" w:type="dxa"/>
            <w:tcBorders>
              <w:top w:val="nil"/>
              <w:left w:val="single" w:sz="8" w:space="0" w:color="auto"/>
              <w:bottom w:val="single" w:sz="4"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trPr>
          <w:trHeight w:val="270"/>
          <w:jc w:val="center"/>
        </w:trPr>
        <w:tc>
          <w:tcPr>
            <w:tcW w:w="1080" w:type="dxa"/>
            <w:tcBorders>
              <w:top w:val="single" w:sz="4" w:space="0" w:color="auto"/>
              <w:left w:val="single" w:sz="4" w:space="0" w:color="auto"/>
              <w:bottom w:val="single" w:sz="4" w:space="0" w:color="auto"/>
              <w:right w:val="nil"/>
            </w:tcBorders>
            <w:vAlign w:val="center"/>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注：</w:t>
            </w:r>
          </w:p>
        </w:tc>
        <w:tc>
          <w:tcPr>
            <w:tcW w:w="4707" w:type="dxa"/>
            <w:gridSpan w:val="4"/>
            <w:tcBorders>
              <w:top w:val="single" w:sz="4" w:space="0" w:color="auto"/>
              <w:left w:val="nil"/>
              <w:bottom w:val="single" w:sz="4" w:space="0" w:color="auto"/>
              <w:right w:val="nil"/>
            </w:tcBorders>
            <w:vAlign w:val="center"/>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表格中所列项目在现场不存在的，在对应空格内“/”</w:t>
            </w:r>
          </w:p>
        </w:tc>
        <w:tc>
          <w:tcPr>
            <w:tcW w:w="629" w:type="dxa"/>
            <w:tcBorders>
              <w:top w:val="single" w:sz="4" w:space="0" w:color="auto"/>
              <w:left w:val="nil"/>
              <w:bottom w:val="single" w:sz="4" w:space="0" w:color="auto"/>
              <w:right w:val="nil"/>
            </w:tcBorders>
            <w:vAlign w:val="center"/>
          </w:tcPr>
          <w:p w:rsidR="00A04DC6" w:rsidRPr="00012748" w:rsidRDefault="00A04DC6">
            <w:pPr>
              <w:widowControl/>
              <w:jc w:val="left"/>
              <w:rPr>
                <w:rFonts w:asciiTheme="minorEastAsia" w:eastAsiaTheme="minorEastAsia" w:hAnsiTheme="minorEastAsia"/>
                <w:color w:val="000000"/>
                <w:kern w:val="0"/>
                <w:sz w:val="22"/>
              </w:rPr>
            </w:pPr>
          </w:p>
        </w:tc>
        <w:tc>
          <w:tcPr>
            <w:tcW w:w="629" w:type="dxa"/>
            <w:tcBorders>
              <w:top w:val="single" w:sz="4" w:space="0" w:color="auto"/>
              <w:left w:val="nil"/>
              <w:bottom w:val="single" w:sz="4" w:space="0" w:color="auto"/>
              <w:right w:val="nil"/>
            </w:tcBorders>
            <w:vAlign w:val="center"/>
          </w:tcPr>
          <w:p w:rsidR="00A04DC6" w:rsidRPr="00012748" w:rsidRDefault="00A04DC6">
            <w:pPr>
              <w:widowControl/>
              <w:jc w:val="left"/>
              <w:rPr>
                <w:rFonts w:asciiTheme="minorEastAsia" w:eastAsiaTheme="minorEastAsia" w:hAnsiTheme="minorEastAsia"/>
                <w:color w:val="000000"/>
                <w:kern w:val="0"/>
                <w:sz w:val="22"/>
              </w:rPr>
            </w:pPr>
          </w:p>
        </w:tc>
        <w:tc>
          <w:tcPr>
            <w:tcW w:w="2326" w:type="dxa"/>
            <w:tcBorders>
              <w:top w:val="single" w:sz="4" w:space="0" w:color="auto"/>
              <w:left w:val="nil"/>
              <w:bottom w:val="single" w:sz="4" w:space="0" w:color="auto"/>
              <w:right w:val="single" w:sz="4" w:space="0" w:color="auto"/>
            </w:tcBorders>
            <w:vAlign w:val="center"/>
          </w:tcPr>
          <w:p w:rsidR="00A04DC6" w:rsidRPr="00012748" w:rsidRDefault="00A04DC6">
            <w:pPr>
              <w:widowControl/>
              <w:jc w:val="left"/>
              <w:rPr>
                <w:rFonts w:asciiTheme="minorEastAsia" w:eastAsiaTheme="minorEastAsia" w:hAnsiTheme="minorEastAsia"/>
                <w:color w:val="000000"/>
                <w:kern w:val="0"/>
                <w:sz w:val="22"/>
              </w:rPr>
            </w:pPr>
          </w:p>
        </w:tc>
      </w:tr>
    </w:tbl>
    <w:p w:rsidR="00A04DC6" w:rsidRPr="00012748" w:rsidRDefault="00A04DC6">
      <w:pPr>
        <w:widowControl/>
        <w:autoSpaceDE w:val="0"/>
        <w:autoSpaceDN w:val="0"/>
        <w:rPr>
          <w:rFonts w:asciiTheme="minorEastAsia" w:eastAsiaTheme="minorEastAsia" w:hAnsiTheme="minorEastAsia" w:cs="宋体"/>
          <w:kern w:val="0"/>
          <w:szCs w:val="21"/>
        </w:rPr>
      </w:pPr>
    </w:p>
    <w:p w:rsidR="00A04DC6" w:rsidRPr="00012748" w:rsidRDefault="00A04DC6">
      <w:pPr>
        <w:widowControl/>
        <w:autoSpaceDE w:val="0"/>
        <w:autoSpaceDN w:val="0"/>
        <w:rPr>
          <w:rFonts w:asciiTheme="minorEastAsia" w:eastAsiaTheme="minorEastAsia" w:hAnsiTheme="minorEastAsia" w:cs="宋体"/>
          <w:kern w:val="0"/>
          <w:szCs w:val="21"/>
        </w:rPr>
      </w:pPr>
    </w:p>
    <w:p w:rsidR="00A04DC6" w:rsidRPr="00012748" w:rsidRDefault="00A04DC6">
      <w:pPr>
        <w:widowControl/>
        <w:autoSpaceDE w:val="0"/>
        <w:autoSpaceDN w:val="0"/>
        <w:rPr>
          <w:rFonts w:asciiTheme="minorEastAsia" w:eastAsiaTheme="minorEastAsia" w:hAnsiTheme="minorEastAsia" w:cs="宋体"/>
          <w:kern w:val="0"/>
          <w:szCs w:val="21"/>
        </w:rPr>
      </w:pPr>
    </w:p>
    <w:p w:rsidR="00A04DC6" w:rsidRPr="00012748" w:rsidRDefault="00A04DC6">
      <w:pPr>
        <w:widowControl/>
        <w:autoSpaceDE w:val="0"/>
        <w:autoSpaceDN w:val="0"/>
        <w:rPr>
          <w:rFonts w:asciiTheme="minorEastAsia" w:eastAsiaTheme="minorEastAsia" w:hAnsiTheme="minorEastAsia" w:cs="宋体"/>
          <w:kern w:val="0"/>
          <w:szCs w:val="21"/>
        </w:rPr>
      </w:pPr>
    </w:p>
    <w:p w:rsidR="00A04DC6" w:rsidRPr="00012748" w:rsidRDefault="00A04DC6">
      <w:pPr>
        <w:widowControl/>
        <w:autoSpaceDE w:val="0"/>
        <w:autoSpaceDN w:val="0"/>
        <w:rPr>
          <w:rFonts w:asciiTheme="minorEastAsia" w:eastAsiaTheme="minorEastAsia" w:hAnsiTheme="minorEastAsia" w:cs="宋体"/>
          <w:kern w:val="0"/>
          <w:szCs w:val="21"/>
        </w:rPr>
      </w:pPr>
    </w:p>
    <w:p w:rsidR="00A04DC6" w:rsidRPr="00012748" w:rsidRDefault="00A04DC6">
      <w:pPr>
        <w:widowControl/>
        <w:autoSpaceDE w:val="0"/>
        <w:autoSpaceDN w:val="0"/>
        <w:rPr>
          <w:rFonts w:asciiTheme="minorEastAsia" w:eastAsiaTheme="minorEastAsia" w:hAnsiTheme="minorEastAsia" w:cs="宋体"/>
          <w:kern w:val="0"/>
          <w:szCs w:val="21"/>
        </w:rPr>
      </w:pPr>
    </w:p>
    <w:p w:rsidR="00A04DC6" w:rsidRPr="00012748" w:rsidRDefault="00A04DC6">
      <w:pPr>
        <w:widowControl/>
        <w:autoSpaceDE w:val="0"/>
        <w:autoSpaceDN w:val="0"/>
        <w:rPr>
          <w:rFonts w:asciiTheme="minorEastAsia" w:eastAsiaTheme="minorEastAsia" w:hAnsiTheme="minorEastAsia" w:cs="宋体"/>
          <w:kern w:val="0"/>
          <w:szCs w:val="21"/>
        </w:rPr>
      </w:pPr>
    </w:p>
    <w:p w:rsidR="00A04DC6" w:rsidRPr="00012748" w:rsidRDefault="00A04DC6">
      <w:pPr>
        <w:widowControl/>
        <w:autoSpaceDE w:val="0"/>
        <w:autoSpaceDN w:val="0"/>
        <w:rPr>
          <w:rFonts w:asciiTheme="minorEastAsia" w:eastAsiaTheme="minorEastAsia" w:hAnsiTheme="minorEastAsia" w:cs="宋体"/>
          <w:kern w:val="0"/>
          <w:szCs w:val="21"/>
        </w:rPr>
      </w:pPr>
    </w:p>
    <w:p w:rsidR="00A04DC6" w:rsidRPr="00012748" w:rsidRDefault="00A04DC6">
      <w:pPr>
        <w:widowControl/>
        <w:autoSpaceDE w:val="0"/>
        <w:autoSpaceDN w:val="0"/>
        <w:rPr>
          <w:rFonts w:asciiTheme="minorEastAsia" w:eastAsiaTheme="minorEastAsia" w:hAnsiTheme="minorEastAsia" w:cs="宋体"/>
          <w:kern w:val="0"/>
          <w:szCs w:val="21"/>
        </w:rPr>
      </w:pPr>
    </w:p>
    <w:p w:rsidR="00A04DC6" w:rsidRPr="009569C7" w:rsidRDefault="005853F4" w:rsidP="00E43C02">
      <w:pPr>
        <w:numPr>
          <w:ilvl w:val="1"/>
          <w:numId w:val="11"/>
        </w:numPr>
        <w:spacing w:beforeLines="50" w:afterLines="50"/>
        <w:jc w:val="center"/>
        <w:rPr>
          <w:rFonts w:ascii="黑体" w:eastAsia="黑体" w:hAnsi="黑体" w:cs="宋体"/>
          <w:szCs w:val="21"/>
        </w:rPr>
      </w:pPr>
      <w:r w:rsidRPr="009569C7">
        <w:rPr>
          <w:rFonts w:ascii="黑体" w:eastAsia="黑体" w:hAnsi="黑体" w:cs="宋体" w:hint="eastAsia"/>
          <w:szCs w:val="21"/>
        </w:rPr>
        <w:lastRenderedPageBreak/>
        <w:t>商业、采暖、制冷用户安全巡检记录基本信息（二）</w:t>
      </w:r>
    </w:p>
    <w:tbl>
      <w:tblPr>
        <w:tblW w:w="9371" w:type="dxa"/>
        <w:jc w:val="center"/>
        <w:tblLayout w:type="fixed"/>
        <w:tblLook w:val="04A0"/>
      </w:tblPr>
      <w:tblGrid>
        <w:gridCol w:w="724"/>
        <w:gridCol w:w="356"/>
        <w:gridCol w:w="636"/>
        <w:gridCol w:w="1134"/>
        <w:gridCol w:w="709"/>
        <w:gridCol w:w="891"/>
        <w:gridCol w:w="952"/>
        <w:gridCol w:w="385"/>
        <w:gridCol w:w="629"/>
        <w:gridCol w:w="120"/>
        <w:gridCol w:w="509"/>
        <w:gridCol w:w="247"/>
        <w:gridCol w:w="661"/>
        <w:gridCol w:w="845"/>
        <w:gridCol w:w="573"/>
      </w:tblGrid>
      <w:tr w:rsidR="00A04DC6" w:rsidRPr="00012748" w:rsidTr="00CC0C63">
        <w:trPr>
          <w:trHeight w:val="397"/>
          <w:jc w:val="center"/>
        </w:trPr>
        <w:tc>
          <w:tcPr>
            <w:tcW w:w="724" w:type="dxa"/>
            <w:vMerge w:val="restart"/>
            <w:tcBorders>
              <w:top w:val="single" w:sz="8" w:space="0" w:color="000000"/>
              <w:left w:val="single" w:sz="8" w:space="0" w:color="000000"/>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报警器</w:t>
            </w:r>
          </w:p>
        </w:tc>
        <w:tc>
          <w:tcPr>
            <w:tcW w:w="992" w:type="dxa"/>
            <w:gridSpan w:val="2"/>
            <w:tcBorders>
              <w:top w:val="single" w:sz="8" w:space="0" w:color="000000"/>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安装位置</w:t>
            </w:r>
          </w:p>
        </w:tc>
        <w:tc>
          <w:tcPr>
            <w:tcW w:w="1134" w:type="dxa"/>
            <w:tcBorders>
              <w:top w:val="single" w:sz="8" w:space="0" w:color="000000"/>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品牌、型号</w:t>
            </w:r>
          </w:p>
        </w:tc>
        <w:tc>
          <w:tcPr>
            <w:tcW w:w="709" w:type="dxa"/>
            <w:tcBorders>
              <w:top w:val="single" w:sz="8" w:space="0" w:color="000000"/>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规格</w:t>
            </w:r>
          </w:p>
        </w:tc>
        <w:tc>
          <w:tcPr>
            <w:tcW w:w="3733" w:type="dxa"/>
            <w:gridSpan w:val="7"/>
            <w:tcBorders>
              <w:top w:val="single" w:sz="8" w:space="0" w:color="000000"/>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生产厂家</w:t>
            </w:r>
          </w:p>
        </w:tc>
        <w:tc>
          <w:tcPr>
            <w:tcW w:w="2079" w:type="dxa"/>
            <w:gridSpan w:val="3"/>
            <w:tcBorders>
              <w:top w:val="single" w:sz="8" w:space="0" w:color="000000"/>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备注</w:t>
            </w:r>
          </w:p>
        </w:tc>
      </w:tr>
      <w:tr w:rsidR="00A04DC6" w:rsidRPr="00012748" w:rsidTr="00CC0C63">
        <w:trPr>
          <w:trHeight w:val="397"/>
          <w:jc w:val="center"/>
        </w:trPr>
        <w:tc>
          <w:tcPr>
            <w:tcW w:w="724" w:type="dxa"/>
            <w:vMerge/>
            <w:tcBorders>
              <w:top w:val="single" w:sz="8" w:space="0" w:color="000000"/>
              <w:left w:val="single" w:sz="8" w:space="0" w:color="000000"/>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992"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1134"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709"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3733" w:type="dxa"/>
            <w:gridSpan w:val="7"/>
            <w:tcBorders>
              <w:top w:val="single" w:sz="8" w:space="0" w:color="000000"/>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2079" w:type="dxa"/>
            <w:gridSpan w:val="3"/>
            <w:tcBorders>
              <w:top w:val="single" w:sz="8" w:space="0" w:color="000000"/>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r>
      <w:tr w:rsidR="00A04DC6" w:rsidRPr="00012748" w:rsidTr="00CC0C63">
        <w:trPr>
          <w:trHeight w:val="397"/>
          <w:jc w:val="center"/>
        </w:trPr>
        <w:tc>
          <w:tcPr>
            <w:tcW w:w="724" w:type="dxa"/>
            <w:vMerge w:val="restart"/>
            <w:tcBorders>
              <w:top w:val="nil"/>
              <w:left w:val="single" w:sz="8" w:space="0" w:color="000000"/>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切断阀</w:t>
            </w:r>
          </w:p>
        </w:tc>
        <w:tc>
          <w:tcPr>
            <w:tcW w:w="992" w:type="dxa"/>
            <w:gridSpan w:val="2"/>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安装位置</w:t>
            </w:r>
          </w:p>
        </w:tc>
        <w:tc>
          <w:tcPr>
            <w:tcW w:w="1134" w:type="dxa"/>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品牌、型号</w:t>
            </w:r>
          </w:p>
        </w:tc>
        <w:tc>
          <w:tcPr>
            <w:tcW w:w="709" w:type="dxa"/>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规格</w:t>
            </w:r>
          </w:p>
        </w:tc>
        <w:tc>
          <w:tcPr>
            <w:tcW w:w="3733" w:type="dxa"/>
            <w:gridSpan w:val="7"/>
            <w:tcBorders>
              <w:top w:val="single" w:sz="8" w:space="0" w:color="000000"/>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生产厂家</w:t>
            </w:r>
          </w:p>
        </w:tc>
        <w:tc>
          <w:tcPr>
            <w:tcW w:w="2079" w:type="dxa"/>
            <w:gridSpan w:val="3"/>
            <w:tcBorders>
              <w:top w:val="single" w:sz="8" w:space="0" w:color="000000"/>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备注</w:t>
            </w:r>
          </w:p>
        </w:tc>
      </w:tr>
      <w:tr w:rsidR="00A04DC6" w:rsidRPr="00012748" w:rsidTr="00CC0C63">
        <w:trPr>
          <w:trHeight w:val="397"/>
          <w:jc w:val="center"/>
        </w:trPr>
        <w:tc>
          <w:tcPr>
            <w:tcW w:w="724" w:type="dxa"/>
            <w:vMerge/>
            <w:tcBorders>
              <w:top w:val="nil"/>
              <w:left w:val="single" w:sz="8" w:space="0" w:color="000000"/>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992"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1134"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709"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3733" w:type="dxa"/>
            <w:gridSpan w:val="7"/>
            <w:tcBorders>
              <w:top w:val="single" w:sz="8" w:space="0" w:color="000000"/>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2079" w:type="dxa"/>
            <w:gridSpan w:val="3"/>
            <w:tcBorders>
              <w:top w:val="single" w:sz="8" w:space="0" w:color="000000"/>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r>
      <w:tr w:rsidR="00A04DC6" w:rsidRPr="00012748" w:rsidTr="00CC0C63">
        <w:trPr>
          <w:trHeight w:val="397"/>
          <w:jc w:val="center"/>
        </w:trPr>
        <w:tc>
          <w:tcPr>
            <w:tcW w:w="724" w:type="dxa"/>
            <w:vMerge w:val="restart"/>
            <w:tcBorders>
              <w:top w:val="nil"/>
              <w:left w:val="single" w:sz="8" w:space="0" w:color="000000"/>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过滤器</w:t>
            </w:r>
          </w:p>
        </w:tc>
        <w:tc>
          <w:tcPr>
            <w:tcW w:w="992" w:type="dxa"/>
            <w:gridSpan w:val="2"/>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安装位置</w:t>
            </w:r>
          </w:p>
        </w:tc>
        <w:tc>
          <w:tcPr>
            <w:tcW w:w="1134" w:type="dxa"/>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品牌、型号</w:t>
            </w:r>
          </w:p>
        </w:tc>
        <w:tc>
          <w:tcPr>
            <w:tcW w:w="709" w:type="dxa"/>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规格</w:t>
            </w:r>
          </w:p>
        </w:tc>
        <w:tc>
          <w:tcPr>
            <w:tcW w:w="3733" w:type="dxa"/>
            <w:gridSpan w:val="7"/>
            <w:tcBorders>
              <w:top w:val="single" w:sz="8" w:space="0" w:color="000000"/>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生产厂家</w:t>
            </w:r>
          </w:p>
        </w:tc>
        <w:tc>
          <w:tcPr>
            <w:tcW w:w="2079" w:type="dxa"/>
            <w:gridSpan w:val="3"/>
            <w:tcBorders>
              <w:top w:val="single" w:sz="8" w:space="0" w:color="000000"/>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备注</w:t>
            </w:r>
          </w:p>
        </w:tc>
      </w:tr>
      <w:tr w:rsidR="00A04DC6" w:rsidRPr="00012748" w:rsidTr="00CC0C63">
        <w:trPr>
          <w:trHeight w:val="397"/>
          <w:jc w:val="center"/>
        </w:trPr>
        <w:tc>
          <w:tcPr>
            <w:tcW w:w="724" w:type="dxa"/>
            <w:vMerge/>
            <w:tcBorders>
              <w:top w:val="nil"/>
              <w:left w:val="single" w:sz="8" w:space="0" w:color="000000"/>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992" w:type="dxa"/>
            <w:gridSpan w:val="2"/>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1134"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709"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3733" w:type="dxa"/>
            <w:gridSpan w:val="7"/>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2079" w:type="dxa"/>
            <w:gridSpan w:val="3"/>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rsidTr="00CC0C63">
        <w:trPr>
          <w:trHeight w:val="285"/>
          <w:jc w:val="center"/>
        </w:trPr>
        <w:tc>
          <w:tcPr>
            <w:tcW w:w="724" w:type="dxa"/>
            <w:vMerge w:val="restart"/>
            <w:tcBorders>
              <w:top w:val="nil"/>
              <w:left w:val="single" w:sz="8" w:space="0" w:color="auto"/>
              <w:bottom w:val="single" w:sz="8" w:space="0" w:color="000000"/>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用气设备</w:t>
            </w:r>
          </w:p>
        </w:tc>
        <w:tc>
          <w:tcPr>
            <w:tcW w:w="992" w:type="dxa"/>
            <w:gridSpan w:val="2"/>
            <w:vMerge w:val="restart"/>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名称</w:t>
            </w:r>
          </w:p>
        </w:tc>
        <w:tc>
          <w:tcPr>
            <w:tcW w:w="1134" w:type="dxa"/>
            <w:vMerge w:val="restart"/>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生产厂家</w:t>
            </w:r>
          </w:p>
        </w:tc>
        <w:tc>
          <w:tcPr>
            <w:tcW w:w="709" w:type="dxa"/>
            <w:vMerge w:val="restart"/>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规格型号</w:t>
            </w:r>
          </w:p>
        </w:tc>
        <w:tc>
          <w:tcPr>
            <w:tcW w:w="2977" w:type="dxa"/>
            <w:gridSpan w:val="5"/>
            <w:tcBorders>
              <w:top w:val="single" w:sz="8" w:space="0" w:color="000000"/>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热负荷</w:t>
            </w:r>
          </w:p>
        </w:tc>
        <w:tc>
          <w:tcPr>
            <w:tcW w:w="756" w:type="dxa"/>
            <w:gridSpan w:val="2"/>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功率</w:t>
            </w:r>
          </w:p>
        </w:tc>
        <w:tc>
          <w:tcPr>
            <w:tcW w:w="661" w:type="dxa"/>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出力</w:t>
            </w:r>
          </w:p>
        </w:tc>
        <w:tc>
          <w:tcPr>
            <w:tcW w:w="845" w:type="dxa"/>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使用压力</w:t>
            </w:r>
          </w:p>
        </w:tc>
        <w:tc>
          <w:tcPr>
            <w:tcW w:w="573" w:type="dxa"/>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数量</w:t>
            </w:r>
          </w:p>
        </w:tc>
      </w:tr>
      <w:tr w:rsidR="00A04DC6" w:rsidRPr="00012748" w:rsidTr="00CC0C63">
        <w:trPr>
          <w:trHeight w:val="285"/>
          <w:jc w:val="center"/>
        </w:trPr>
        <w:tc>
          <w:tcPr>
            <w:tcW w:w="724" w:type="dxa"/>
            <w:vMerge/>
            <w:tcBorders>
              <w:top w:val="nil"/>
              <w:left w:val="single" w:sz="8" w:space="0" w:color="auto"/>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992" w:type="dxa"/>
            <w:gridSpan w:val="2"/>
            <w:vMerge/>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1134" w:type="dxa"/>
            <w:vMerge/>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709" w:type="dxa"/>
            <w:vMerge/>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891" w:type="dxa"/>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（m</w:t>
            </w:r>
            <w:r w:rsidRPr="00012748">
              <w:rPr>
                <w:rFonts w:asciiTheme="minorEastAsia" w:eastAsiaTheme="minorEastAsia" w:hAnsiTheme="minorEastAsia" w:hint="eastAsia"/>
                <w:color w:val="000000"/>
                <w:kern w:val="0"/>
                <w:sz w:val="18"/>
                <w:szCs w:val="18"/>
                <w:vertAlign w:val="superscript"/>
              </w:rPr>
              <w:t>3</w:t>
            </w:r>
            <w:r w:rsidRPr="00012748">
              <w:rPr>
                <w:rFonts w:asciiTheme="minorEastAsia" w:eastAsiaTheme="minorEastAsia" w:hAnsiTheme="minorEastAsia" w:hint="eastAsia"/>
                <w:color w:val="000000"/>
                <w:kern w:val="0"/>
                <w:sz w:val="18"/>
                <w:szCs w:val="18"/>
              </w:rPr>
              <w:t>/h）</w:t>
            </w:r>
          </w:p>
        </w:tc>
        <w:tc>
          <w:tcPr>
            <w:tcW w:w="952" w:type="dxa"/>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（MJ/h）</w:t>
            </w:r>
          </w:p>
        </w:tc>
        <w:tc>
          <w:tcPr>
            <w:tcW w:w="1134" w:type="dxa"/>
            <w:gridSpan w:val="3"/>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（kcal/h）</w:t>
            </w:r>
          </w:p>
        </w:tc>
        <w:tc>
          <w:tcPr>
            <w:tcW w:w="756" w:type="dxa"/>
            <w:gridSpan w:val="2"/>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（kW）</w:t>
            </w:r>
          </w:p>
        </w:tc>
        <w:tc>
          <w:tcPr>
            <w:tcW w:w="661" w:type="dxa"/>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(蒸吨)</w:t>
            </w:r>
          </w:p>
        </w:tc>
        <w:tc>
          <w:tcPr>
            <w:tcW w:w="845" w:type="dxa"/>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（kPa）</w:t>
            </w:r>
          </w:p>
        </w:tc>
        <w:tc>
          <w:tcPr>
            <w:tcW w:w="573" w:type="dxa"/>
            <w:tcBorders>
              <w:top w:val="nil"/>
              <w:left w:val="nil"/>
              <w:bottom w:val="single" w:sz="8" w:space="0" w:color="000000"/>
              <w:right w:val="single" w:sz="8" w:space="0" w:color="000000"/>
            </w:tcBorders>
            <w:vAlign w:val="center"/>
          </w:tcPr>
          <w:p w:rsidR="00A04DC6" w:rsidRPr="00012748" w:rsidRDefault="00CC0C63" w:rsidP="00CC0C63">
            <w:pPr>
              <w:widowControl/>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（台）</w:t>
            </w:r>
          </w:p>
        </w:tc>
      </w:tr>
      <w:tr w:rsidR="00A04DC6" w:rsidRPr="00012748" w:rsidTr="00CC0C63">
        <w:trPr>
          <w:trHeight w:val="397"/>
          <w:jc w:val="center"/>
        </w:trPr>
        <w:tc>
          <w:tcPr>
            <w:tcW w:w="724" w:type="dxa"/>
            <w:vMerge/>
            <w:tcBorders>
              <w:top w:val="nil"/>
              <w:left w:val="single" w:sz="8" w:space="0" w:color="auto"/>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992"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1134"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709"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89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952"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1134" w:type="dxa"/>
            <w:gridSpan w:val="3"/>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756"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66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845"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573"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r>
      <w:tr w:rsidR="00A04DC6" w:rsidRPr="00012748" w:rsidTr="00CC0C63">
        <w:trPr>
          <w:trHeight w:val="397"/>
          <w:jc w:val="center"/>
        </w:trPr>
        <w:tc>
          <w:tcPr>
            <w:tcW w:w="724" w:type="dxa"/>
            <w:vMerge/>
            <w:tcBorders>
              <w:top w:val="nil"/>
              <w:left w:val="single" w:sz="8" w:space="0" w:color="auto"/>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992"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1134"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709"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89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952"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1134" w:type="dxa"/>
            <w:gridSpan w:val="3"/>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756"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66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845"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573"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r>
      <w:tr w:rsidR="00A04DC6" w:rsidRPr="00012748" w:rsidTr="00CC0C63">
        <w:trPr>
          <w:trHeight w:val="397"/>
          <w:jc w:val="center"/>
        </w:trPr>
        <w:tc>
          <w:tcPr>
            <w:tcW w:w="724" w:type="dxa"/>
            <w:vMerge/>
            <w:tcBorders>
              <w:top w:val="nil"/>
              <w:left w:val="single" w:sz="8" w:space="0" w:color="auto"/>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992"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1134"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709"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89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952"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1134" w:type="dxa"/>
            <w:gridSpan w:val="3"/>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756"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66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845"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c>
          <w:tcPr>
            <w:tcW w:w="573"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18"/>
                <w:szCs w:val="18"/>
              </w:rPr>
            </w:pPr>
          </w:p>
        </w:tc>
      </w:tr>
      <w:tr w:rsidR="00A04DC6" w:rsidRPr="00012748" w:rsidTr="00CC0C63">
        <w:trPr>
          <w:trHeight w:val="397"/>
          <w:jc w:val="center"/>
        </w:trPr>
        <w:tc>
          <w:tcPr>
            <w:tcW w:w="724" w:type="dxa"/>
            <w:vMerge/>
            <w:tcBorders>
              <w:top w:val="nil"/>
              <w:left w:val="single" w:sz="8" w:space="0" w:color="auto"/>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992"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09"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9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952"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gridSpan w:val="3"/>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56"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66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45"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573"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r>
      <w:tr w:rsidR="00A04DC6" w:rsidRPr="00012748" w:rsidTr="00CC0C63">
        <w:trPr>
          <w:trHeight w:val="397"/>
          <w:jc w:val="center"/>
        </w:trPr>
        <w:tc>
          <w:tcPr>
            <w:tcW w:w="724" w:type="dxa"/>
            <w:vMerge/>
            <w:tcBorders>
              <w:top w:val="nil"/>
              <w:left w:val="single" w:sz="8" w:space="0" w:color="auto"/>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992"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09"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9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952"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gridSpan w:val="3"/>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56"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66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45"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573"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r>
      <w:tr w:rsidR="00A04DC6" w:rsidRPr="00012748" w:rsidTr="00CC0C63">
        <w:trPr>
          <w:trHeight w:val="397"/>
          <w:jc w:val="center"/>
        </w:trPr>
        <w:tc>
          <w:tcPr>
            <w:tcW w:w="724" w:type="dxa"/>
            <w:vMerge/>
            <w:tcBorders>
              <w:top w:val="nil"/>
              <w:left w:val="single" w:sz="8" w:space="0" w:color="auto"/>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992"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09"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9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952"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gridSpan w:val="3"/>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56"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66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45"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573"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r>
      <w:tr w:rsidR="00A04DC6" w:rsidRPr="00012748" w:rsidTr="00CC0C63">
        <w:trPr>
          <w:trHeight w:val="397"/>
          <w:jc w:val="center"/>
        </w:trPr>
        <w:tc>
          <w:tcPr>
            <w:tcW w:w="724" w:type="dxa"/>
            <w:vMerge/>
            <w:tcBorders>
              <w:top w:val="nil"/>
              <w:left w:val="single" w:sz="8" w:space="0" w:color="auto"/>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992"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09"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9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952"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gridSpan w:val="3"/>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56"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66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45"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573"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r>
      <w:tr w:rsidR="00A04DC6" w:rsidRPr="00012748" w:rsidTr="00CC0C63">
        <w:trPr>
          <w:trHeight w:val="397"/>
          <w:jc w:val="center"/>
        </w:trPr>
        <w:tc>
          <w:tcPr>
            <w:tcW w:w="724" w:type="dxa"/>
            <w:vMerge/>
            <w:tcBorders>
              <w:top w:val="nil"/>
              <w:left w:val="single" w:sz="8" w:space="0" w:color="auto"/>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992"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09"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9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952"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gridSpan w:val="3"/>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56"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66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45"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573"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r>
      <w:tr w:rsidR="00A04DC6" w:rsidRPr="00012748" w:rsidTr="00CC0C63">
        <w:trPr>
          <w:trHeight w:val="397"/>
          <w:jc w:val="center"/>
        </w:trPr>
        <w:tc>
          <w:tcPr>
            <w:tcW w:w="724" w:type="dxa"/>
            <w:vMerge/>
            <w:tcBorders>
              <w:top w:val="nil"/>
              <w:left w:val="single" w:sz="8" w:space="0" w:color="auto"/>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992"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09"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9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952"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gridSpan w:val="3"/>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56"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66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45"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573"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r>
      <w:tr w:rsidR="00A04DC6" w:rsidRPr="00012748" w:rsidTr="00CC0C63">
        <w:trPr>
          <w:trHeight w:val="397"/>
          <w:jc w:val="center"/>
        </w:trPr>
        <w:tc>
          <w:tcPr>
            <w:tcW w:w="724" w:type="dxa"/>
            <w:vMerge/>
            <w:tcBorders>
              <w:top w:val="nil"/>
              <w:left w:val="single" w:sz="8" w:space="0" w:color="auto"/>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992"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09"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9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952"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gridSpan w:val="3"/>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56"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66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45"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573"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r>
      <w:tr w:rsidR="00A04DC6" w:rsidRPr="00012748" w:rsidTr="00CC0C63">
        <w:trPr>
          <w:trHeight w:val="397"/>
          <w:jc w:val="center"/>
        </w:trPr>
        <w:tc>
          <w:tcPr>
            <w:tcW w:w="724" w:type="dxa"/>
            <w:vMerge/>
            <w:tcBorders>
              <w:top w:val="nil"/>
              <w:left w:val="single" w:sz="8" w:space="0" w:color="auto"/>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992"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09"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9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952"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gridSpan w:val="3"/>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56"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66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45"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573"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r>
      <w:tr w:rsidR="00A04DC6" w:rsidRPr="00012748" w:rsidTr="00CC0C63">
        <w:trPr>
          <w:trHeight w:val="397"/>
          <w:jc w:val="center"/>
        </w:trPr>
        <w:tc>
          <w:tcPr>
            <w:tcW w:w="724" w:type="dxa"/>
            <w:vMerge/>
            <w:tcBorders>
              <w:top w:val="nil"/>
              <w:left w:val="single" w:sz="8" w:space="0" w:color="auto"/>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992"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09"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9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952"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gridSpan w:val="3"/>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56"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66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45"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573"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r>
      <w:tr w:rsidR="00A04DC6" w:rsidRPr="00012748" w:rsidTr="00CC0C63">
        <w:trPr>
          <w:trHeight w:val="397"/>
          <w:jc w:val="center"/>
        </w:trPr>
        <w:tc>
          <w:tcPr>
            <w:tcW w:w="724" w:type="dxa"/>
            <w:vMerge/>
            <w:tcBorders>
              <w:top w:val="nil"/>
              <w:left w:val="single" w:sz="8" w:space="0" w:color="auto"/>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992"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09"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9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952"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gridSpan w:val="3"/>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56"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66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45"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573"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r>
      <w:tr w:rsidR="00A04DC6" w:rsidRPr="00012748" w:rsidTr="00CC0C63">
        <w:trPr>
          <w:trHeight w:val="397"/>
          <w:jc w:val="center"/>
        </w:trPr>
        <w:tc>
          <w:tcPr>
            <w:tcW w:w="724" w:type="dxa"/>
            <w:vMerge/>
            <w:tcBorders>
              <w:top w:val="nil"/>
              <w:left w:val="single" w:sz="8" w:space="0" w:color="auto"/>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992"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09"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9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952"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gridSpan w:val="3"/>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56"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66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45"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573"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r>
      <w:tr w:rsidR="00A04DC6" w:rsidRPr="00012748" w:rsidTr="00CC0C63">
        <w:trPr>
          <w:trHeight w:val="397"/>
          <w:jc w:val="center"/>
        </w:trPr>
        <w:tc>
          <w:tcPr>
            <w:tcW w:w="724" w:type="dxa"/>
            <w:vMerge/>
            <w:tcBorders>
              <w:top w:val="nil"/>
              <w:left w:val="single" w:sz="8" w:space="0" w:color="auto"/>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992"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09"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9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952"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gridSpan w:val="3"/>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56"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66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45"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573"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r>
      <w:tr w:rsidR="00A04DC6" w:rsidRPr="00012748" w:rsidTr="00CC0C63">
        <w:trPr>
          <w:trHeight w:val="397"/>
          <w:jc w:val="center"/>
        </w:trPr>
        <w:tc>
          <w:tcPr>
            <w:tcW w:w="724" w:type="dxa"/>
            <w:vMerge/>
            <w:tcBorders>
              <w:top w:val="nil"/>
              <w:left w:val="single" w:sz="8" w:space="0" w:color="auto"/>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992"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09"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9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952"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gridSpan w:val="3"/>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56"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66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45"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573"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r>
      <w:tr w:rsidR="00A04DC6" w:rsidRPr="00012748" w:rsidTr="00CC0C63">
        <w:trPr>
          <w:trHeight w:val="397"/>
          <w:jc w:val="center"/>
        </w:trPr>
        <w:tc>
          <w:tcPr>
            <w:tcW w:w="724" w:type="dxa"/>
            <w:vMerge/>
            <w:tcBorders>
              <w:top w:val="nil"/>
              <w:left w:val="single" w:sz="8" w:space="0" w:color="auto"/>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992"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09"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9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952"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gridSpan w:val="3"/>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56"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66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45"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573"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r>
      <w:tr w:rsidR="00A04DC6" w:rsidRPr="00012748" w:rsidTr="00CC0C63">
        <w:trPr>
          <w:trHeight w:val="397"/>
          <w:jc w:val="center"/>
        </w:trPr>
        <w:tc>
          <w:tcPr>
            <w:tcW w:w="724" w:type="dxa"/>
            <w:vMerge/>
            <w:tcBorders>
              <w:top w:val="nil"/>
              <w:left w:val="single" w:sz="8" w:space="0" w:color="auto"/>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992"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09"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9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952"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gridSpan w:val="3"/>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56"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66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45"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573"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r>
      <w:tr w:rsidR="00A04DC6" w:rsidRPr="00012748" w:rsidTr="00CC0C63">
        <w:trPr>
          <w:trHeight w:val="397"/>
          <w:jc w:val="center"/>
        </w:trPr>
        <w:tc>
          <w:tcPr>
            <w:tcW w:w="724" w:type="dxa"/>
            <w:vMerge/>
            <w:tcBorders>
              <w:top w:val="nil"/>
              <w:left w:val="single" w:sz="8" w:space="0" w:color="auto"/>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992"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09"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9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952"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gridSpan w:val="3"/>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56"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66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45"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573"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r>
      <w:tr w:rsidR="00A04DC6" w:rsidRPr="00012748" w:rsidTr="00CC0C63">
        <w:trPr>
          <w:trHeight w:val="397"/>
          <w:jc w:val="center"/>
        </w:trPr>
        <w:tc>
          <w:tcPr>
            <w:tcW w:w="724" w:type="dxa"/>
            <w:vMerge/>
            <w:tcBorders>
              <w:top w:val="nil"/>
              <w:left w:val="single" w:sz="8" w:space="0" w:color="auto"/>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992"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09"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9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952"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gridSpan w:val="3"/>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56" w:type="dxa"/>
            <w:gridSpan w:val="2"/>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661"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45"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573" w:type="dxa"/>
            <w:tcBorders>
              <w:top w:val="nil"/>
              <w:left w:val="nil"/>
              <w:bottom w:val="single" w:sz="8" w:space="0" w:color="000000"/>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r>
      <w:tr w:rsidR="00A04DC6" w:rsidRPr="00012748" w:rsidTr="00CC0C63">
        <w:trPr>
          <w:trHeight w:val="397"/>
          <w:jc w:val="center"/>
        </w:trPr>
        <w:tc>
          <w:tcPr>
            <w:tcW w:w="724" w:type="dxa"/>
            <w:vMerge/>
            <w:tcBorders>
              <w:top w:val="nil"/>
              <w:left w:val="single" w:sz="8" w:space="0" w:color="auto"/>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992" w:type="dxa"/>
            <w:gridSpan w:val="2"/>
            <w:tcBorders>
              <w:top w:val="nil"/>
              <w:left w:val="nil"/>
              <w:bottom w:val="single" w:sz="4" w:space="0" w:color="auto"/>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tcBorders>
              <w:top w:val="nil"/>
              <w:left w:val="nil"/>
              <w:bottom w:val="single" w:sz="4" w:space="0" w:color="auto"/>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09" w:type="dxa"/>
            <w:tcBorders>
              <w:top w:val="nil"/>
              <w:left w:val="nil"/>
              <w:bottom w:val="single" w:sz="4" w:space="0" w:color="auto"/>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91" w:type="dxa"/>
            <w:tcBorders>
              <w:top w:val="nil"/>
              <w:left w:val="nil"/>
              <w:bottom w:val="single" w:sz="4" w:space="0" w:color="auto"/>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952" w:type="dxa"/>
            <w:tcBorders>
              <w:top w:val="nil"/>
              <w:left w:val="nil"/>
              <w:bottom w:val="single" w:sz="4" w:space="0" w:color="auto"/>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1134" w:type="dxa"/>
            <w:gridSpan w:val="3"/>
            <w:tcBorders>
              <w:top w:val="nil"/>
              <w:left w:val="nil"/>
              <w:bottom w:val="single" w:sz="4" w:space="0" w:color="auto"/>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756" w:type="dxa"/>
            <w:gridSpan w:val="2"/>
            <w:tcBorders>
              <w:top w:val="nil"/>
              <w:left w:val="nil"/>
              <w:bottom w:val="single" w:sz="4" w:space="0" w:color="auto"/>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661" w:type="dxa"/>
            <w:tcBorders>
              <w:top w:val="nil"/>
              <w:left w:val="nil"/>
              <w:bottom w:val="single" w:sz="4" w:space="0" w:color="auto"/>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845" w:type="dxa"/>
            <w:tcBorders>
              <w:top w:val="nil"/>
              <w:left w:val="nil"/>
              <w:bottom w:val="single" w:sz="4" w:space="0" w:color="auto"/>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c>
          <w:tcPr>
            <w:tcW w:w="573" w:type="dxa"/>
            <w:tcBorders>
              <w:top w:val="nil"/>
              <w:left w:val="nil"/>
              <w:bottom w:val="single" w:sz="4" w:space="0" w:color="auto"/>
              <w:right w:val="single" w:sz="8" w:space="0" w:color="000000"/>
            </w:tcBorders>
            <w:vAlign w:val="center"/>
          </w:tcPr>
          <w:p w:rsidR="00A04DC6" w:rsidRPr="00012748" w:rsidRDefault="00A04DC6" w:rsidP="00CC0C63">
            <w:pPr>
              <w:widowControl/>
              <w:jc w:val="center"/>
              <w:rPr>
                <w:rFonts w:asciiTheme="minorEastAsia" w:eastAsiaTheme="minorEastAsia" w:hAnsiTheme="minorEastAsia"/>
                <w:color w:val="000000"/>
                <w:kern w:val="0"/>
                <w:sz w:val="22"/>
              </w:rPr>
            </w:pPr>
          </w:p>
        </w:tc>
      </w:tr>
      <w:tr w:rsidR="00A04DC6" w:rsidRPr="00012748">
        <w:trPr>
          <w:trHeight w:val="270"/>
          <w:jc w:val="center"/>
        </w:trPr>
        <w:tc>
          <w:tcPr>
            <w:tcW w:w="1080" w:type="dxa"/>
            <w:gridSpan w:val="2"/>
            <w:tcBorders>
              <w:top w:val="single" w:sz="4" w:space="0" w:color="auto"/>
              <w:left w:val="single" w:sz="4" w:space="0" w:color="auto"/>
              <w:bottom w:val="single" w:sz="4" w:space="0" w:color="auto"/>
              <w:right w:val="nil"/>
            </w:tcBorders>
            <w:vAlign w:val="center"/>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注：</w:t>
            </w:r>
          </w:p>
        </w:tc>
        <w:tc>
          <w:tcPr>
            <w:tcW w:w="4707" w:type="dxa"/>
            <w:gridSpan w:val="6"/>
            <w:tcBorders>
              <w:top w:val="single" w:sz="4" w:space="0" w:color="auto"/>
              <w:left w:val="nil"/>
              <w:bottom w:val="single" w:sz="4" w:space="0" w:color="auto"/>
              <w:right w:val="nil"/>
            </w:tcBorders>
            <w:vAlign w:val="center"/>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表格中所列项目在现场不存在的，在对应空格内“/”</w:t>
            </w:r>
          </w:p>
        </w:tc>
        <w:tc>
          <w:tcPr>
            <w:tcW w:w="629" w:type="dxa"/>
            <w:tcBorders>
              <w:top w:val="single" w:sz="4" w:space="0" w:color="auto"/>
              <w:left w:val="nil"/>
              <w:bottom w:val="single" w:sz="4" w:space="0" w:color="auto"/>
              <w:right w:val="nil"/>
            </w:tcBorders>
            <w:vAlign w:val="center"/>
          </w:tcPr>
          <w:p w:rsidR="00A04DC6" w:rsidRPr="00012748" w:rsidRDefault="00A04DC6">
            <w:pPr>
              <w:widowControl/>
              <w:jc w:val="left"/>
              <w:rPr>
                <w:rFonts w:asciiTheme="minorEastAsia" w:eastAsiaTheme="minorEastAsia" w:hAnsiTheme="minorEastAsia"/>
                <w:color w:val="000000"/>
                <w:kern w:val="0"/>
                <w:sz w:val="22"/>
              </w:rPr>
            </w:pPr>
          </w:p>
        </w:tc>
        <w:tc>
          <w:tcPr>
            <w:tcW w:w="629" w:type="dxa"/>
            <w:gridSpan w:val="2"/>
            <w:tcBorders>
              <w:top w:val="single" w:sz="4" w:space="0" w:color="auto"/>
              <w:left w:val="nil"/>
              <w:bottom w:val="single" w:sz="4" w:space="0" w:color="auto"/>
              <w:right w:val="nil"/>
            </w:tcBorders>
            <w:vAlign w:val="center"/>
          </w:tcPr>
          <w:p w:rsidR="00A04DC6" w:rsidRPr="00012748" w:rsidRDefault="00A04DC6">
            <w:pPr>
              <w:widowControl/>
              <w:jc w:val="left"/>
              <w:rPr>
                <w:rFonts w:asciiTheme="minorEastAsia" w:eastAsiaTheme="minorEastAsia" w:hAnsiTheme="minorEastAsia"/>
                <w:color w:val="000000"/>
                <w:kern w:val="0"/>
                <w:sz w:val="22"/>
              </w:rPr>
            </w:pPr>
          </w:p>
        </w:tc>
        <w:tc>
          <w:tcPr>
            <w:tcW w:w="2326" w:type="dxa"/>
            <w:gridSpan w:val="4"/>
            <w:tcBorders>
              <w:top w:val="single" w:sz="4" w:space="0" w:color="auto"/>
              <w:left w:val="nil"/>
              <w:bottom w:val="single" w:sz="4" w:space="0" w:color="auto"/>
              <w:right w:val="single" w:sz="4" w:space="0" w:color="auto"/>
            </w:tcBorders>
            <w:vAlign w:val="center"/>
          </w:tcPr>
          <w:p w:rsidR="00A04DC6" w:rsidRPr="00012748" w:rsidRDefault="00A04DC6">
            <w:pPr>
              <w:widowControl/>
              <w:jc w:val="left"/>
              <w:rPr>
                <w:rFonts w:asciiTheme="minorEastAsia" w:eastAsiaTheme="minorEastAsia" w:hAnsiTheme="minorEastAsia"/>
                <w:color w:val="000000"/>
                <w:kern w:val="0"/>
                <w:sz w:val="22"/>
              </w:rPr>
            </w:pPr>
          </w:p>
        </w:tc>
      </w:tr>
    </w:tbl>
    <w:p w:rsidR="00A04DC6" w:rsidRPr="00012748" w:rsidRDefault="00A04DC6" w:rsidP="00E43C02">
      <w:pPr>
        <w:widowControl/>
        <w:wordWrap w:val="0"/>
        <w:overflowPunct w:val="0"/>
        <w:spacing w:beforeLines="100" w:afterLines="100"/>
        <w:textAlignment w:val="baseline"/>
        <w:outlineLvl w:val="1"/>
        <w:rPr>
          <w:rFonts w:asciiTheme="minorEastAsia" w:eastAsiaTheme="minorEastAsia" w:hAnsiTheme="minorEastAsia" w:cs="宋体"/>
          <w:kern w:val="21"/>
          <w:szCs w:val="21"/>
        </w:rPr>
      </w:pPr>
    </w:p>
    <w:p w:rsidR="00A04DC6" w:rsidRPr="00012748" w:rsidRDefault="00A04DC6" w:rsidP="00E43C02">
      <w:pPr>
        <w:widowControl/>
        <w:wordWrap w:val="0"/>
        <w:overflowPunct w:val="0"/>
        <w:spacing w:beforeLines="100" w:afterLines="100"/>
        <w:textAlignment w:val="baseline"/>
        <w:outlineLvl w:val="1"/>
        <w:rPr>
          <w:rFonts w:asciiTheme="minorEastAsia" w:eastAsiaTheme="minorEastAsia" w:hAnsiTheme="minorEastAsia" w:cs="宋体"/>
          <w:kern w:val="21"/>
          <w:szCs w:val="21"/>
        </w:rPr>
      </w:pPr>
    </w:p>
    <w:p w:rsidR="00A04DC6" w:rsidRPr="009569C7" w:rsidRDefault="005853F4" w:rsidP="00E43C02">
      <w:pPr>
        <w:numPr>
          <w:ilvl w:val="1"/>
          <w:numId w:val="11"/>
        </w:numPr>
        <w:spacing w:beforeLines="50" w:afterLines="50"/>
        <w:jc w:val="center"/>
        <w:rPr>
          <w:rFonts w:ascii="黑体" w:eastAsia="黑体" w:hAnsi="黑体" w:cs="宋体"/>
          <w:szCs w:val="21"/>
        </w:rPr>
      </w:pPr>
      <w:r w:rsidRPr="009569C7">
        <w:rPr>
          <w:rFonts w:ascii="黑体" w:eastAsia="黑体" w:hAnsi="黑体" w:cs="宋体" w:hint="eastAsia"/>
          <w:szCs w:val="21"/>
        </w:rPr>
        <w:lastRenderedPageBreak/>
        <w:t>商业、采暖、制冷用户安全巡检记录变更信息</w:t>
      </w:r>
    </w:p>
    <w:tbl>
      <w:tblPr>
        <w:tblW w:w="9654" w:type="dxa"/>
        <w:jc w:val="center"/>
        <w:tblLayout w:type="fixed"/>
        <w:tblLook w:val="04A0"/>
      </w:tblPr>
      <w:tblGrid>
        <w:gridCol w:w="1080"/>
        <w:gridCol w:w="1487"/>
        <w:gridCol w:w="2835"/>
        <w:gridCol w:w="4252"/>
      </w:tblGrid>
      <w:tr w:rsidR="00A04DC6" w:rsidRPr="00012748">
        <w:trPr>
          <w:trHeight w:val="285"/>
          <w:jc w:val="center"/>
        </w:trPr>
        <w:tc>
          <w:tcPr>
            <w:tcW w:w="1080" w:type="dxa"/>
            <w:tcBorders>
              <w:top w:val="single" w:sz="8" w:space="0" w:color="auto"/>
              <w:left w:val="single" w:sz="8" w:space="0" w:color="auto"/>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20"/>
                <w:szCs w:val="20"/>
              </w:rPr>
            </w:pPr>
            <w:r w:rsidRPr="00012748">
              <w:rPr>
                <w:rFonts w:asciiTheme="minorEastAsia" w:eastAsiaTheme="minorEastAsia" w:hAnsiTheme="minorEastAsia"/>
                <w:color w:val="000000"/>
                <w:kern w:val="0"/>
                <w:sz w:val="20"/>
                <w:szCs w:val="20"/>
              </w:rPr>
              <w:t xml:space="preserve">　</w:t>
            </w:r>
          </w:p>
        </w:tc>
        <w:tc>
          <w:tcPr>
            <w:tcW w:w="1487" w:type="dxa"/>
            <w:tcBorders>
              <w:top w:val="single" w:sz="8" w:space="0" w:color="auto"/>
              <w:left w:val="nil"/>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名称</w:t>
            </w:r>
          </w:p>
        </w:tc>
        <w:tc>
          <w:tcPr>
            <w:tcW w:w="2835" w:type="dxa"/>
            <w:tcBorders>
              <w:top w:val="single" w:sz="8" w:space="0" w:color="auto"/>
              <w:left w:val="nil"/>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变更时间</w:t>
            </w:r>
          </w:p>
        </w:tc>
        <w:tc>
          <w:tcPr>
            <w:tcW w:w="4252" w:type="dxa"/>
            <w:tcBorders>
              <w:top w:val="single" w:sz="8" w:space="0" w:color="auto"/>
              <w:left w:val="nil"/>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变更内容及施工单位</w:t>
            </w:r>
          </w:p>
        </w:tc>
      </w:tr>
      <w:tr w:rsidR="00A04DC6" w:rsidRPr="00012748" w:rsidTr="00CC0C63">
        <w:trPr>
          <w:trHeight w:val="397"/>
          <w:jc w:val="center"/>
        </w:trPr>
        <w:tc>
          <w:tcPr>
            <w:tcW w:w="1080" w:type="dxa"/>
            <w:vMerge w:val="restart"/>
            <w:tcBorders>
              <w:top w:val="nil"/>
              <w:left w:val="single" w:sz="8" w:space="0" w:color="auto"/>
              <w:bottom w:val="single" w:sz="8" w:space="0" w:color="000000"/>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1</w:t>
            </w:r>
          </w:p>
        </w:tc>
        <w:tc>
          <w:tcPr>
            <w:tcW w:w="1487" w:type="dxa"/>
            <w:tcBorders>
              <w:top w:val="nil"/>
              <w:left w:val="nil"/>
              <w:bottom w:val="single" w:sz="8" w:space="0" w:color="000000"/>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引入口阀门</w:t>
            </w:r>
          </w:p>
        </w:tc>
        <w:tc>
          <w:tcPr>
            <w:tcW w:w="2835" w:type="dxa"/>
            <w:tcBorders>
              <w:top w:val="nil"/>
              <w:left w:val="nil"/>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4252" w:type="dxa"/>
            <w:tcBorders>
              <w:top w:val="nil"/>
              <w:left w:val="nil"/>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rsidTr="00CC0C63">
        <w:trPr>
          <w:trHeight w:val="397"/>
          <w:jc w:val="center"/>
        </w:trPr>
        <w:tc>
          <w:tcPr>
            <w:tcW w:w="1080" w:type="dxa"/>
            <w:vMerge/>
            <w:tcBorders>
              <w:top w:val="nil"/>
              <w:left w:val="single" w:sz="8" w:space="0" w:color="auto"/>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1487" w:type="dxa"/>
            <w:tcBorders>
              <w:top w:val="nil"/>
              <w:left w:val="nil"/>
              <w:bottom w:val="single" w:sz="8" w:space="0" w:color="000000"/>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表进口阀门</w:t>
            </w:r>
          </w:p>
        </w:tc>
        <w:tc>
          <w:tcPr>
            <w:tcW w:w="2835" w:type="dxa"/>
            <w:tcBorders>
              <w:top w:val="nil"/>
              <w:left w:val="nil"/>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4252" w:type="dxa"/>
            <w:tcBorders>
              <w:top w:val="nil"/>
              <w:left w:val="nil"/>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rsidTr="00CC0C63">
        <w:trPr>
          <w:trHeight w:val="397"/>
          <w:jc w:val="center"/>
        </w:trPr>
        <w:tc>
          <w:tcPr>
            <w:tcW w:w="1080" w:type="dxa"/>
            <w:vMerge/>
            <w:tcBorders>
              <w:top w:val="nil"/>
              <w:left w:val="single" w:sz="8" w:space="0" w:color="auto"/>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1487" w:type="dxa"/>
            <w:tcBorders>
              <w:top w:val="nil"/>
              <w:left w:val="nil"/>
              <w:bottom w:val="single" w:sz="8" w:space="0" w:color="000000"/>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表出口阀门</w:t>
            </w:r>
          </w:p>
        </w:tc>
        <w:tc>
          <w:tcPr>
            <w:tcW w:w="2835" w:type="dxa"/>
            <w:tcBorders>
              <w:top w:val="nil"/>
              <w:left w:val="nil"/>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4252" w:type="dxa"/>
            <w:tcBorders>
              <w:top w:val="nil"/>
              <w:left w:val="nil"/>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rsidTr="00CC0C63">
        <w:trPr>
          <w:trHeight w:val="397"/>
          <w:jc w:val="center"/>
        </w:trPr>
        <w:tc>
          <w:tcPr>
            <w:tcW w:w="1080" w:type="dxa"/>
            <w:vMerge/>
            <w:tcBorders>
              <w:top w:val="nil"/>
              <w:left w:val="single" w:sz="8" w:space="0" w:color="auto"/>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1487" w:type="dxa"/>
            <w:tcBorders>
              <w:top w:val="nil"/>
              <w:left w:val="nil"/>
              <w:bottom w:val="single" w:sz="8" w:space="0" w:color="000000"/>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分段阀门</w:t>
            </w:r>
          </w:p>
        </w:tc>
        <w:tc>
          <w:tcPr>
            <w:tcW w:w="2835" w:type="dxa"/>
            <w:tcBorders>
              <w:top w:val="nil"/>
              <w:left w:val="nil"/>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4252" w:type="dxa"/>
            <w:tcBorders>
              <w:top w:val="nil"/>
              <w:left w:val="nil"/>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rsidTr="00CC0C63">
        <w:trPr>
          <w:trHeight w:val="397"/>
          <w:jc w:val="center"/>
        </w:trPr>
        <w:tc>
          <w:tcPr>
            <w:tcW w:w="1080" w:type="dxa"/>
            <w:vMerge/>
            <w:tcBorders>
              <w:top w:val="nil"/>
              <w:left w:val="single" w:sz="8" w:space="0" w:color="auto"/>
              <w:bottom w:val="single" w:sz="8" w:space="0" w:color="000000"/>
              <w:right w:val="single" w:sz="8" w:space="0" w:color="auto"/>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1487" w:type="dxa"/>
            <w:tcBorders>
              <w:top w:val="nil"/>
              <w:left w:val="nil"/>
              <w:bottom w:val="single" w:sz="8" w:space="0" w:color="000000"/>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燃具前阀门</w:t>
            </w:r>
          </w:p>
        </w:tc>
        <w:tc>
          <w:tcPr>
            <w:tcW w:w="2835" w:type="dxa"/>
            <w:tcBorders>
              <w:top w:val="nil"/>
              <w:left w:val="nil"/>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4252" w:type="dxa"/>
            <w:tcBorders>
              <w:top w:val="nil"/>
              <w:left w:val="nil"/>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rsidTr="00CC0C63">
        <w:trPr>
          <w:trHeight w:val="397"/>
          <w:jc w:val="center"/>
        </w:trPr>
        <w:tc>
          <w:tcPr>
            <w:tcW w:w="1080" w:type="dxa"/>
            <w:tcBorders>
              <w:top w:val="nil"/>
              <w:left w:val="single" w:sz="8" w:space="0" w:color="auto"/>
              <w:bottom w:val="single" w:sz="8" w:space="0" w:color="000000"/>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2</w:t>
            </w:r>
          </w:p>
        </w:tc>
        <w:tc>
          <w:tcPr>
            <w:tcW w:w="1487" w:type="dxa"/>
            <w:tcBorders>
              <w:top w:val="nil"/>
              <w:left w:val="nil"/>
              <w:bottom w:val="single" w:sz="8" w:space="0" w:color="000000"/>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报警器</w:t>
            </w:r>
          </w:p>
        </w:tc>
        <w:tc>
          <w:tcPr>
            <w:tcW w:w="2835" w:type="dxa"/>
            <w:tcBorders>
              <w:top w:val="nil"/>
              <w:left w:val="nil"/>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4252" w:type="dxa"/>
            <w:tcBorders>
              <w:top w:val="nil"/>
              <w:left w:val="nil"/>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rsidTr="00CC0C63">
        <w:trPr>
          <w:trHeight w:val="397"/>
          <w:jc w:val="center"/>
        </w:trPr>
        <w:tc>
          <w:tcPr>
            <w:tcW w:w="1080" w:type="dxa"/>
            <w:tcBorders>
              <w:top w:val="nil"/>
              <w:left w:val="single" w:sz="8" w:space="0" w:color="auto"/>
              <w:bottom w:val="single" w:sz="8" w:space="0" w:color="000000"/>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3</w:t>
            </w:r>
          </w:p>
        </w:tc>
        <w:tc>
          <w:tcPr>
            <w:tcW w:w="1487" w:type="dxa"/>
            <w:tcBorders>
              <w:top w:val="nil"/>
              <w:left w:val="nil"/>
              <w:bottom w:val="single" w:sz="8" w:space="0" w:color="000000"/>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切断阀</w:t>
            </w:r>
          </w:p>
        </w:tc>
        <w:tc>
          <w:tcPr>
            <w:tcW w:w="2835" w:type="dxa"/>
            <w:tcBorders>
              <w:top w:val="nil"/>
              <w:left w:val="nil"/>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4252" w:type="dxa"/>
            <w:tcBorders>
              <w:top w:val="nil"/>
              <w:left w:val="nil"/>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rsidTr="00CC0C63">
        <w:trPr>
          <w:trHeight w:val="397"/>
          <w:jc w:val="center"/>
        </w:trPr>
        <w:tc>
          <w:tcPr>
            <w:tcW w:w="1080" w:type="dxa"/>
            <w:tcBorders>
              <w:top w:val="nil"/>
              <w:left w:val="single" w:sz="8" w:space="0" w:color="auto"/>
              <w:bottom w:val="single" w:sz="8" w:space="0" w:color="000000"/>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4</w:t>
            </w:r>
          </w:p>
        </w:tc>
        <w:tc>
          <w:tcPr>
            <w:tcW w:w="1487" w:type="dxa"/>
            <w:tcBorders>
              <w:top w:val="nil"/>
              <w:left w:val="nil"/>
              <w:bottom w:val="single" w:sz="8" w:space="0" w:color="000000"/>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过滤器</w:t>
            </w:r>
          </w:p>
        </w:tc>
        <w:tc>
          <w:tcPr>
            <w:tcW w:w="2835" w:type="dxa"/>
            <w:tcBorders>
              <w:top w:val="nil"/>
              <w:left w:val="nil"/>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4252" w:type="dxa"/>
            <w:tcBorders>
              <w:top w:val="nil"/>
              <w:left w:val="nil"/>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rsidTr="00CC0C63">
        <w:trPr>
          <w:trHeight w:val="397"/>
          <w:jc w:val="center"/>
        </w:trPr>
        <w:tc>
          <w:tcPr>
            <w:tcW w:w="1080" w:type="dxa"/>
            <w:tcBorders>
              <w:top w:val="nil"/>
              <w:left w:val="single" w:sz="8" w:space="0" w:color="auto"/>
              <w:bottom w:val="single" w:sz="8" w:space="0" w:color="000000"/>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5</w:t>
            </w:r>
          </w:p>
        </w:tc>
        <w:tc>
          <w:tcPr>
            <w:tcW w:w="1487" w:type="dxa"/>
            <w:tcBorders>
              <w:top w:val="nil"/>
              <w:left w:val="nil"/>
              <w:bottom w:val="single" w:sz="8" w:space="0" w:color="000000"/>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计量表</w:t>
            </w:r>
          </w:p>
        </w:tc>
        <w:tc>
          <w:tcPr>
            <w:tcW w:w="2835" w:type="dxa"/>
            <w:tcBorders>
              <w:top w:val="nil"/>
              <w:left w:val="nil"/>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4252" w:type="dxa"/>
            <w:tcBorders>
              <w:top w:val="nil"/>
              <w:left w:val="nil"/>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rsidTr="00CC0C63">
        <w:trPr>
          <w:trHeight w:val="397"/>
          <w:jc w:val="center"/>
        </w:trPr>
        <w:tc>
          <w:tcPr>
            <w:tcW w:w="1080" w:type="dxa"/>
            <w:tcBorders>
              <w:top w:val="nil"/>
              <w:left w:val="single" w:sz="8" w:space="0" w:color="auto"/>
              <w:bottom w:val="single" w:sz="4"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6</w:t>
            </w:r>
          </w:p>
        </w:tc>
        <w:tc>
          <w:tcPr>
            <w:tcW w:w="1487" w:type="dxa"/>
            <w:tcBorders>
              <w:top w:val="nil"/>
              <w:left w:val="nil"/>
              <w:bottom w:val="single" w:sz="4"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用气设备</w:t>
            </w:r>
          </w:p>
        </w:tc>
        <w:tc>
          <w:tcPr>
            <w:tcW w:w="2835" w:type="dxa"/>
            <w:tcBorders>
              <w:top w:val="nil"/>
              <w:left w:val="nil"/>
              <w:bottom w:val="single" w:sz="4"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4252" w:type="dxa"/>
            <w:tcBorders>
              <w:top w:val="nil"/>
              <w:left w:val="nil"/>
              <w:bottom w:val="single" w:sz="4"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trPr>
          <w:trHeight w:val="270"/>
          <w:jc w:val="center"/>
        </w:trPr>
        <w:tc>
          <w:tcPr>
            <w:tcW w:w="1080" w:type="dxa"/>
            <w:tcBorders>
              <w:top w:val="single" w:sz="4" w:space="0" w:color="auto"/>
              <w:left w:val="single" w:sz="4" w:space="0" w:color="auto"/>
              <w:bottom w:val="single" w:sz="4" w:space="0" w:color="auto"/>
              <w:right w:val="nil"/>
            </w:tcBorders>
            <w:vAlign w:val="center"/>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注：</w:t>
            </w:r>
          </w:p>
        </w:tc>
        <w:tc>
          <w:tcPr>
            <w:tcW w:w="8574" w:type="dxa"/>
            <w:gridSpan w:val="3"/>
            <w:tcBorders>
              <w:top w:val="single" w:sz="4" w:space="0" w:color="auto"/>
              <w:left w:val="nil"/>
              <w:bottom w:val="single" w:sz="4" w:space="0" w:color="auto"/>
              <w:right w:val="single" w:sz="4" w:space="0" w:color="auto"/>
            </w:tcBorders>
            <w:vAlign w:val="center"/>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表格中所列项目在现场不存在的，在对应空格内“/”</w:t>
            </w:r>
          </w:p>
        </w:tc>
      </w:tr>
    </w:tbl>
    <w:p w:rsidR="00A04DC6" w:rsidRPr="009569C7" w:rsidRDefault="005853F4" w:rsidP="009569C7">
      <w:pPr>
        <w:numPr>
          <w:ilvl w:val="1"/>
          <w:numId w:val="11"/>
        </w:numPr>
        <w:spacing w:beforeLines="100"/>
        <w:jc w:val="center"/>
        <w:rPr>
          <w:rFonts w:ascii="黑体" w:eastAsia="黑体" w:hAnsi="黑体" w:cs="宋体"/>
          <w:szCs w:val="21"/>
        </w:rPr>
      </w:pPr>
      <w:r w:rsidRPr="009569C7">
        <w:rPr>
          <w:rFonts w:ascii="黑体" w:eastAsia="黑体" w:hAnsi="黑体" w:cs="宋体" w:hint="eastAsia"/>
          <w:szCs w:val="21"/>
        </w:rPr>
        <w:t>商业、采暖、制冷用户安全巡检记录备注信息</w:t>
      </w:r>
    </w:p>
    <w:tbl>
      <w:tblPr>
        <w:tblW w:w="9654" w:type="dxa"/>
        <w:jc w:val="center"/>
        <w:tblLayout w:type="fixed"/>
        <w:tblLook w:val="04A0"/>
      </w:tblPr>
      <w:tblGrid>
        <w:gridCol w:w="1080"/>
        <w:gridCol w:w="1264"/>
        <w:gridCol w:w="1263"/>
        <w:gridCol w:w="6047"/>
      </w:tblGrid>
      <w:tr w:rsidR="00A04DC6" w:rsidRPr="00012748" w:rsidTr="00CC0C63">
        <w:trPr>
          <w:trHeight w:val="397"/>
          <w:jc w:val="center"/>
        </w:trPr>
        <w:tc>
          <w:tcPr>
            <w:tcW w:w="1080" w:type="dxa"/>
            <w:tcBorders>
              <w:top w:val="single" w:sz="8" w:space="0" w:color="auto"/>
              <w:left w:val="single" w:sz="8" w:space="0" w:color="auto"/>
              <w:bottom w:val="nil"/>
              <w:right w:val="single" w:sz="8" w:space="0" w:color="auto"/>
            </w:tcBorders>
            <w:vAlign w:val="center"/>
          </w:tcPr>
          <w:p w:rsidR="00A04DC6" w:rsidRPr="00012748" w:rsidRDefault="00A04DC6">
            <w:pPr>
              <w:widowControl/>
              <w:jc w:val="center"/>
              <w:rPr>
                <w:rFonts w:asciiTheme="minorEastAsia" w:eastAsiaTheme="minorEastAsia" w:hAnsiTheme="minorEastAsia"/>
                <w:color w:val="000000"/>
                <w:kern w:val="0"/>
                <w:sz w:val="18"/>
                <w:szCs w:val="18"/>
              </w:rPr>
            </w:pPr>
          </w:p>
        </w:tc>
        <w:tc>
          <w:tcPr>
            <w:tcW w:w="8574" w:type="dxa"/>
            <w:gridSpan w:val="3"/>
            <w:tcBorders>
              <w:top w:val="single" w:sz="8" w:space="0" w:color="auto"/>
              <w:left w:val="nil"/>
              <w:bottom w:val="single" w:sz="8" w:space="0" w:color="auto"/>
              <w:right w:val="single" w:sz="8" w:space="0" w:color="000000"/>
            </w:tcBorders>
            <w:vAlign w:val="center"/>
          </w:tcPr>
          <w:p w:rsidR="00A04DC6" w:rsidRPr="00012748" w:rsidRDefault="00A04DC6">
            <w:pPr>
              <w:widowControl/>
              <w:jc w:val="center"/>
              <w:rPr>
                <w:rFonts w:asciiTheme="minorEastAsia" w:eastAsiaTheme="minorEastAsia" w:hAnsiTheme="minorEastAsia"/>
                <w:color w:val="000000"/>
                <w:kern w:val="0"/>
                <w:sz w:val="22"/>
              </w:rPr>
            </w:pPr>
          </w:p>
        </w:tc>
      </w:tr>
      <w:tr w:rsidR="00A04DC6" w:rsidRPr="00012748" w:rsidTr="00CC0C63">
        <w:trPr>
          <w:trHeight w:val="397"/>
          <w:jc w:val="center"/>
        </w:trPr>
        <w:tc>
          <w:tcPr>
            <w:tcW w:w="1080" w:type="dxa"/>
            <w:tcBorders>
              <w:top w:val="nil"/>
              <w:left w:val="single" w:sz="8" w:space="0" w:color="auto"/>
              <w:bottom w:val="nil"/>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第</w:t>
            </w:r>
          </w:p>
        </w:tc>
        <w:tc>
          <w:tcPr>
            <w:tcW w:w="1264" w:type="dxa"/>
            <w:tcBorders>
              <w:top w:val="nil"/>
              <w:left w:val="nil"/>
              <w:bottom w:val="single" w:sz="8" w:space="0" w:color="auto"/>
              <w:right w:val="nil"/>
            </w:tcBorders>
            <w:vAlign w:val="center"/>
          </w:tcPr>
          <w:p w:rsidR="00A04DC6" w:rsidRPr="00012748" w:rsidRDefault="00A04DC6">
            <w:pPr>
              <w:widowControl/>
              <w:jc w:val="center"/>
              <w:rPr>
                <w:rFonts w:asciiTheme="minorEastAsia" w:eastAsiaTheme="minorEastAsia" w:hAnsiTheme="minorEastAsia"/>
                <w:color w:val="000000"/>
                <w:kern w:val="0"/>
                <w:sz w:val="22"/>
              </w:rPr>
            </w:pPr>
          </w:p>
        </w:tc>
        <w:tc>
          <w:tcPr>
            <w:tcW w:w="1263" w:type="dxa"/>
            <w:tcBorders>
              <w:top w:val="nil"/>
              <w:left w:val="nil"/>
              <w:bottom w:val="single" w:sz="8" w:space="0" w:color="auto"/>
              <w:right w:val="nil"/>
            </w:tcBorders>
            <w:vAlign w:val="center"/>
          </w:tcPr>
          <w:p w:rsidR="00A04DC6" w:rsidRPr="00012748" w:rsidRDefault="00A04DC6">
            <w:pPr>
              <w:widowControl/>
              <w:jc w:val="center"/>
              <w:rPr>
                <w:rFonts w:asciiTheme="minorEastAsia" w:eastAsiaTheme="minorEastAsia" w:hAnsiTheme="minorEastAsia"/>
                <w:color w:val="000000"/>
                <w:kern w:val="0"/>
                <w:sz w:val="22"/>
              </w:rPr>
            </w:pPr>
          </w:p>
        </w:tc>
        <w:tc>
          <w:tcPr>
            <w:tcW w:w="6047" w:type="dxa"/>
            <w:tcBorders>
              <w:top w:val="nil"/>
              <w:left w:val="nil"/>
              <w:bottom w:val="single" w:sz="8" w:space="0" w:color="auto"/>
              <w:right w:val="single" w:sz="8" w:space="0" w:color="auto"/>
            </w:tcBorders>
            <w:vAlign w:val="center"/>
          </w:tcPr>
          <w:p w:rsidR="00A04DC6" w:rsidRPr="00012748" w:rsidRDefault="00A04DC6">
            <w:pPr>
              <w:widowControl/>
              <w:jc w:val="center"/>
              <w:rPr>
                <w:rFonts w:asciiTheme="minorEastAsia" w:eastAsiaTheme="minorEastAsia" w:hAnsiTheme="minorEastAsia"/>
                <w:color w:val="000000"/>
                <w:kern w:val="0"/>
                <w:sz w:val="22"/>
              </w:rPr>
            </w:pPr>
          </w:p>
        </w:tc>
      </w:tr>
      <w:tr w:rsidR="00A04DC6" w:rsidRPr="00012748" w:rsidTr="00CC0C63">
        <w:trPr>
          <w:trHeight w:val="397"/>
          <w:jc w:val="center"/>
        </w:trPr>
        <w:tc>
          <w:tcPr>
            <w:tcW w:w="1080" w:type="dxa"/>
            <w:tcBorders>
              <w:top w:val="nil"/>
              <w:left w:val="single" w:sz="8" w:space="0" w:color="auto"/>
              <w:bottom w:val="nil"/>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一</w:t>
            </w:r>
          </w:p>
        </w:tc>
        <w:tc>
          <w:tcPr>
            <w:tcW w:w="1264" w:type="dxa"/>
            <w:tcBorders>
              <w:top w:val="nil"/>
              <w:left w:val="nil"/>
              <w:bottom w:val="single" w:sz="8" w:space="0" w:color="auto"/>
              <w:right w:val="nil"/>
            </w:tcBorders>
            <w:vAlign w:val="center"/>
          </w:tcPr>
          <w:p w:rsidR="00A04DC6" w:rsidRPr="00012748" w:rsidRDefault="00A04DC6">
            <w:pPr>
              <w:widowControl/>
              <w:jc w:val="center"/>
              <w:rPr>
                <w:rFonts w:asciiTheme="minorEastAsia" w:eastAsiaTheme="minorEastAsia" w:hAnsiTheme="minorEastAsia"/>
                <w:color w:val="000000"/>
                <w:kern w:val="0"/>
                <w:sz w:val="22"/>
              </w:rPr>
            </w:pPr>
          </w:p>
        </w:tc>
        <w:tc>
          <w:tcPr>
            <w:tcW w:w="1263" w:type="dxa"/>
            <w:tcBorders>
              <w:top w:val="nil"/>
              <w:left w:val="nil"/>
              <w:bottom w:val="single" w:sz="8" w:space="0" w:color="auto"/>
              <w:right w:val="nil"/>
            </w:tcBorders>
            <w:vAlign w:val="center"/>
          </w:tcPr>
          <w:p w:rsidR="00A04DC6" w:rsidRPr="00012748" w:rsidRDefault="00A04DC6">
            <w:pPr>
              <w:widowControl/>
              <w:jc w:val="center"/>
              <w:rPr>
                <w:rFonts w:asciiTheme="minorEastAsia" w:eastAsiaTheme="minorEastAsia" w:hAnsiTheme="minorEastAsia"/>
                <w:color w:val="000000"/>
                <w:kern w:val="0"/>
                <w:sz w:val="22"/>
              </w:rPr>
            </w:pPr>
          </w:p>
        </w:tc>
        <w:tc>
          <w:tcPr>
            <w:tcW w:w="6047" w:type="dxa"/>
            <w:tcBorders>
              <w:top w:val="nil"/>
              <w:left w:val="nil"/>
              <w:bottom w:val="single" w:sz="8" w:space="0" w:color="auto"/>
              <w:right w:val="single" w:sz="8" w:space="0" w:color="auto"/>
            </w:tcBorders>
            <w:vAlign w:val="center"/>
          </w:tcPr>
          <w:p w:rsidR="00A04DC6" w:rsidRPr="00012748" w:rsidRDefault="00A04DC6">
            <w:pPr>
              <w:widowControl/>
              <w:jc w:val="center"/>
              <w:rPr>
                <w:rFonts w:asciiTheme="minorEastAsia" w:eastAsiaTheme="minorEastAsia" w:hAnsiTheme="minorEastAsia"/>
                <w:color w:val="000000"/>
                <w:kern w:val="0"/>
                <w:sz w:val="22"/>
              </w:rPr>
            </w:pPr>
          </w:p>
        </w:tc>
      </w:tr>
      <w:tr w:rsidR="00A04DC6" w:rsidRPr="00012748" w:rsidTr="00CC0C63">
        <w:trPr>
          <w:trHeight w:val="397"/>
          <w:jc w:val="center"/>
        </w:trPr>
        <w:tc>
          <w:tcPr>
            <w:tcW w:w="1080" w:type="dxa"/>
            <w:tcBorders>
              <w:top w:val="nil"/>
              <w:left w:val="single" w:sz="8" w:space="0" w:color="auto"/>
              <w:bottom w:val="nil"/>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周</w:t>
            </w:r>
          </w:p>
        </w:tc>
        <w:tc>
          <w:tcPr>
            <w:tcW w:w="1264" w:type="dxa"/>
            <w:tcBorders>
              <w:top w:val="nil"/>
              <w:left w:val="nil"/>
              <w:bottom w:val="single" w:sz="8" w:space="0" w:color="auto"/>
              <w:right w:val="nil"/>
            </w:tcBorders>
            <w:vAlign w:val="center"/>
          </w:tcPr>
          <w:p w:rsidR="00A04DC6" w:rsidRPr="00012748" w:rsidRDefault="00A04DC6">
            <w:pPr>
              <w:widowControl/>
              <w:jc w:val="center"/>
              <w:rPr>
                <w:rFonts w:asciiTheme="minorEastAsia" w:eastAsiaTheme="minorEastAsia" w:hAnsiTheme="minorEastAsia"/>
                <w:color w:val="000000"/>
                <w:kern w:val="0"/>
                <w:sz w:val="22"/>
              </w:rPr>
            </w:pPr>
          </w:p>
        </w:tc>
        <w:tc>
          <w:tcPr>
            <w:tcW w:w="1263" w:type="dxa"/>
            <w:tcBorders>
              <w:top w:val="nil"/>
              <w:left w:val="nil"/>
              <w:bottom w:val="single" w:sz="8" w:space="0" w:color="auto"/>
              <w:right w:val="nil"/>
            </w:tcBorders>
            <w:vAlign w:val="center"/>
          </w:tcPr>
          <w:p w:rsidR="00A04DC6" w:rsidRPr="00012748" w:rsidRDefault="00A04DC6">
            <w:pPr>
              <w:widowControl/>
              <w:jc w:val="center"/>
              <w:rPr>
                <w:rFonts w:asciiTheme="minorEastAsia" w:eastAsiaTheme="minorEastAsia" w:hAnsiTheme="minorEastAsia"/>
                <w:color w:val="000000"/>
                <w:kern w:val="0"/>
                <w:sz w:val="22"/>
              </w:rPr>
            </w:pPr>
          </w:p>
        </w:tc>
        <w:tc>
          <w:tcPr>
            <w:tcW w:w="6047" w:type="dxa"/>
            <w:tcBorders>
              <w:top w:val="nil"/>
              <w:left w:val="nil"/>
              <w:bottom w:val="single" w:sz="8" w:space="0" w:color="auto"/>
              <w:right w:val="single" w:sz="8" w:space="0" w:color="auto"/>
            </w:tcBorders>
            <w:vAlign w:val="center"/>
          </w:tcPr>
          <w:p w:rsidR="00A04DC6" w:rsidRPr="00012748" w:rsidRDefault="00A04DC6">
            <w:pPr>
              <w:widowControl/>
              <w:jc w:val="center"/>
              <w:rPr>
                <w:rFonts w:asciiTheme="minorEastAsia" w:eastAsiaTheme="minorEastAsia" w:hAnsiTheme="minorEastAsia"/>
                <w:color w:val="000000"/>
                <w:kern w:val="0"/>
                <w:sz w:val="22"/>
              </w:rPr>
            </w:pPr>
          </w:p>
        </w:tc>
      </w:tr>
      <w:tr w:rsidR="00A04DC6" w:rsidRPr="00012748" w:rsidTr="00CC0C63">
        <w:trPr>
          <w:trHeight w:val="397"/>
          <w:jc w:val="center"/>
        </w:trPr>
        <w:tc>
          <w:tcPr>
            <w:tcW w:w="1080" w:type="dxa"/>
            <w:tcBorders>
              <w:top w:val="nil"/>
              <w:left w:val="single" w:sz="8" w:space="0" w:color="auto"/>
              <w:bottom w:val="nil"/>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期</w:t>
            </w:r>
          </w:p>
        </w:tc>
        <w:tc>
          <w:tcPr>
            <w:tcW w:w="1264" w:type="dxa"/>
            <w:tcBorders>
              <w:top w:val="nil"/>
              <w:left w:val="nil"/>
              <w:bottom w:val="single" w:sz="8" w:space="0" w:color="auto"/>
              <w:right w:val="nil"/>
            </w:tcBorders>
            <w:vAlign w:val="center"/>
          </w:tcPr>
          <w:p w:rsidR="00A04DC6" w:rsidRPr="00012748" w:rsidRDefault="00A04DC6">
            <w:pPr>
              <w:widowControl/>
              <w:jc w:val="center"/>
              <w:rPr>
                <w:rFonts w:asciiTheme="minorEastAsia" w:eastAsiaTheme="minorEastAsia" w:hAnsiTheme="minorEastAsia"/>
                <w:color w:val="000000"/>
                <w:kern w:val="0"/>
                <w:sz w:val="22"/>
              </w:rPr>
            </w:pPr>
          </w:p>
        </w:tc>
        <w:tc>
          <w:tcPr>
            <w:tcW w:w="1263" w:type="dxa"/>
            <w:tcBorders>
              <w:top w:val="nil"/>
              <w:left w:val="nil"/>
              <w:bottom w:val="single" w:sz="8" w:space="0" w:color="auto"/>
              <w:right w:val="nil"/>
            </w:tcBorders>
            <w:vAlign w:val="center"/>
          </w:tcPr>
          <w:p w:rsidR="00A04DC6" w:rsidRPr="00012748" w:rsidRDefault="00A04DC6">
            <w:pPr>
              <w:widowControl/>
              <w:jc w:val="center"/>
              <w:rPr>
                <w:rFonts w:asciiTheme="minorEastAsia" w:eastAsiaTheme="minorEastAsia" w:hAnsiTheme="minorEastAsia"/>
                <w:color w:val="000000"/>
                <w:kern w:val="0"/>
                <w:sz w:val="22"/>
              </w:rPr>
            </w:pPr>
          </w:p>
        </w:tc>
        <w:tc>
          <w:tcPr>
            <w:tcW w:w="6047" w:type="dxa"/>
            <w:tcBorders>
              <w:top w:val="nil"/>
              <w:left w:val="nil"/>
              <w:bottom w:val="single" w:sz="8" w:space="0" w:color="auto"/>
              <w:right w:val="single" w:sz="8" w:space="0" w:color="auto"/>
            </w:tcBorders>
            <w:vAlign w:val="center"/>
          </w:tcPr>
          <w:p w:rsidR="00A04DC6" w:rsidRPr="00012748" w:rsidRDefault="00A04DC6">
            <w:pPr>
              <w:widowControl/>
              <w:jc w:val="center"/>
              <w:rPr>
                <w:rFonts w:asciiTheme="minorEastAsia" w:eastAsiaTheme="minorEastAsia" w:hAnsiTheme="minorEastAsia"/>
                <w:color w:val="000000"/>
                <w:kern w:val="0"/>
                <w:sz w:val="22"/>
              </w:rPr>
            </w:pPr>
          </w:p>
        </w:tc>
      </w:tr>
      <w:tr w:rsidR="00A04DC6" w:rsidRPr="00012748" w:rsidTr="00CC0C63">
        <w:trPr>
          <w:trHeight w:val="397"/>
          <w:jc w:val="center"/>
        </w:trPr>
        <w:tc>
          <w:tcPr>
            <w:tcW w:w="1080" w:type="dxa"/>
            <w:tcBorders>
              <w:top w:val="nil"/>
              <w:left w:val="single" w:sz="8" w:space="0" w:color="auto"/>
              <w:bottom w:val="nil"/>
              <w:right w:val="single" w:sz="8" w:space="0" w:color="auto"/>
            </w:tcBorders>
            <w:vAlign w:val="center"/>
          </w:tcPr>
          <w:p w:rsidR="00A04DC6" w:rsidRPr="00012748" w:rsidRDefault="00A04DC6">
            <w:pPr>
              <w:widowControl/>
              <w:jc w:val="center"/>
              <w:rPr>
                <w:rFonts w:asciiTheme="minorEastAsia" w:eastAsiaTheme="minorEastAsia" w:hAnsiTheme="minorEastAsia"/>
                <w:color w:val="000000"/>
                <w:kern w:val="0"/>
                <w:sz w:val="18"/>
                <w:szCs w:val="18"/>
              </w:rPr>
            </w:pPr>
          </w:p>
        </w:tc>
        <w:tc>
          <w:tcPr>
            <w:tcW w:w="1264" w:type="dxa"/>
            <w:tcBorders>
              <w:top w:val="nil"/>
              <w:left w:val="nil"/>
              <w:bottom w:val="nil"/>
              <w:right w:val="nil"/>
            </w:tcBorders>
            <w:vAlign w:val="center"/>
          </w:tcPr>
          <w:p w:rsidR="00A04DC6" w:rsidRPr="00012748" w:rsidRDefault="00A04DC6">
            <w:pPr>
              <w:widowControl/>
              <w:jc w:val="center"/>
              <w:rPr>
                <w:rFonts w:asciiTheme="minorEastAsia" w:eastAsiaTheme="minorEastAsia" w:hAnsiTheme="minorEastAsia"/>
                <w:color w:val="000000"/>
                <w:kern w:val="0"/>
                <w:sz w:val="22"/>
              </w:rPr>
            </w:pPr>
          </w:p>
        </w:tc>
        <w:tc>
          <w:tcPr>
            <w:tcW w:w="1263" w:type="dxa"/>
            <w:tcBorders>
              <w:top w:val="nil"/>
              <w:left w:val="nil"/>
              <w:bottom w:val="nil"/>
              <w:right w:val="nil"/>
            </w:tcBorders>
            <w:vAlign w:val="center"/>
          </w:tcPr>
          <w:p w:rsidR="00A04DC6" w:rsidRPr="00012748" w:rsidRDefault="00A04DC6">
            <w:pPr>
              <w:widowControl/>
              <w:jc w:val="center"/>
              <w:rPr>
                <w:rFonts w:asciiTheme="minorEastAsia" w:eastAsiaTheme="minorEastAsia" w:hAnsiTheme="minorEastAsia"/>
                <w:color w:val="000000"/>
                <w:kern w:val="0"/>
                <w:sz w:val="22"/>
              </w:rPr>
            </w:pPr>
          </w:p>
        </w:tc>
        <w:tc>
          <w:tcPr>
            <w:tcW w:w="6047" w:type="dxa"/>
            <w:tcBorders>
              <w:top w:val="nil"/>
              <w:left w:val="nil"/>
              <w:bottom w:val="nil"/>
              <w:right w:val="single" w:sz="8" w:space="0" w:color="auto"/>
            </w:tcBorders>
            <w:vAlign w:val="center"/>
          </w:tcPr>
          <w:p w:rsidR="00A04DC6" w:rsidRPr="00012748" w:rsidRDefault="00A04DC6">
            <w:pPr>
              <w:widowControl/>
              <w:jc w:val="center"/>
              <w:rPr>
                <w:rFonts w:asciiTheme="minorEastAsia" w:eastAsiaTheme="minorEastAsia" w:hAnsiTheme="minorEastAsia"/>
                <w:color w:val="000000"/>
                <w:kern w:val="0"/>
                <w:sz w:val="22"/>
              </w:rPr>
            </w:pPr>
          </w:p>
        </w:tc>
      </w:tr>
      <w:tr w:rsidR="00A04DC6" w:rsidRPr="00012748" w:rsidTr="00CC0C63">
        <w:trPr>
          <w:trHeight w:val="397"/>
          <w:jc w:val="center"/>
        </w:trPr>
        <w:tc>
          <w:tcPr>
            <w:tcW w:w="1080" w:type="dxa"/>
            <w:tcBorders>
              <w:top w:val="double" w:sz="2" w:space="0" w:color="auto"/>
              <w:left w:val="single" w:sz="8" w:space="0" w:color="auto"/>
              <w:bottom w:val="nil"/>
              <w:right w:val="single" w:sz="8" w:space="0" w:color="auto"/>
            </w:tcBorders>
            <w:vAlign w:val="center"/>
          </w:tcPr>
          <w:p w:rsidR="00A04DC6" w:rsidRPr="00012748" w:rsidRDefault="00A04DC6">
            <w:pPr>
              <w:widowControl/>
              <w:jc w:val="center"/>
              <w:rPr>
                <w:rFonts w:asciiTheme="minorEastAsia" w:eastAsiaTheme="minorEastAsia" w:hAnsiTheme="minorEastAsia"/>
                <w:color w:val="000000"/>
                <w:kern w:val="0"/>
                <w:sz w:val="18"/>
                <w:szCs w:val="18"/>
              </w:rPr>
            </w:pPr>
          </w:p>
        </w:tc>
        <w:tc>
          <w:tcPr>
            <w:tcW w:w="1264" w:type="dxa"/>
            <w:tcBorders>
              <w:top w:val="double" w:sz="2" w:space="0" w:color="auto"/>
              <w:left w:val="nil"/>
              <w:bottom w:val="single" w:sz="8" w:space="0" w:color="auto"/>
              <w:right w:val="nil"/>
            </w:tcBorders>
            <w:vAlign w:val="center"/>
          </w:tcPr>
          <w:p w:rsidR="00A04DC6" w:rsidRPr="00012748" w:rsidRDefault="00A04DC6">
            <w:pPr>
              <w:widowControl/>
              <w:jc w:val="center"/>
              <w:rPr>
                <w:rFonts w:asciiTheme="minorEastAsia" w:eastAsiaTheme="minorEastAsia" w:hAnsiTheme="minorEastAsia"/>
                <w:color w:val="000000"/>
                <w:kern w:val="0"/>
                <w:sz w:val="22"/>
              </w:rPr>
            </w:pPr>
          </w:p>
        </w:tc>
        <w:tc>
          <w:tcPr>
            <w:tcW w:w="1263" w:type="dxa"/>
            <w:tcBorders>
              <w:top w:val="double" w:sz="2" w:space="0" w:color="auto"/>
              <w:left w:val="nil"/>
              <w:bottom w:val="single" w:sz="8" w:space="0" w:color="auto"/>
              <w:right w:val="nil"/>
            </w:tcBorders>
            <w:vAlign w:val="center"/>
          </w:tcPr>
          <w:p w:rsidR="00A04DC6" w:rsidRPr="00012748" w:rsidRDefault="00A04DC6">
            <w:pPr>
              <w:widowControl/>
              <w:jc w:val="center"/>
              <w:rPr>
                <w:rFonts w:asciiTheme="minorEastAsia" w:eastAsiaTheme="minorEastAsia" w:hAnsiTheme="minorEastAsia"/>
                <w:color w:val="000000"/>
                <w:kern w:val="0"/>
                <w:sz w:val="22"/>
              </w:rPr>
            </w:pPr>
          </w:p>
        </w:tc>
        <w:tc>
          <w:tcPr>
            <w:tcW w:w="6047" w:type="dxa"/>
            <w:tcBorders>
              <w:top w:val="double" w:sz="2" w:space="0" w:color="auto"/>
              <w:left w:val="nil"/>
              <w:bottom w:val="single" w:sz="8" w:space="0" w:color="auto"/>
              <w:right w:val="single" w:sz="8" w:space="0" w:color="auto"/>
            </w:tcBorders>
            <w:vAlign w:val="center"/>
          </w:tcPr>
          <w:p w:rsidR="00A04DC6" w:rsidRPr="00012748" w:rsidRDefault="00A04DC6">
            <w:pPr>
              <w:widowControl/>
              <w:jc w:val="center"/>
              <w:rPr>
                <w:rFonts w:asciiTheme="minorEastAsia" w:eastAsiaTheme="minorEastAsia" w:hAnsiTheme="minorEastAsia"/>
                <w:color w:val="000000"/>
                <w:kern w:val="0"/>
                <w:sz w:val="22"/>
              </w:rPr>
            </w:pPr>
          </w:p>
        </w:tc>
      </w:tr>
      <w:tr w:rsidR="00A04DC6" w:rsidRPr="00012748" w:rsidTr="00CC0C63">
        <w:trPr>
          <w:trHeight w:val="397"/>
          <w:jc w:val="center"/>
        </w:trPr>
        <w:tc>
          <w:tcPr>
            <w:tcW w:w="1080" w:type="dxa"/>
            <w:tcBorders>
              <w:top w:val="nil"/>
              <w:left w:val="single" w:sz="8" w:space="0" w:color="auto"/>
              <w:bottom w:val="nil"/>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第</w:t>
            </w:r>
          </w:p>
        </w:tc>
        <w:tc>
          <w:tcPr>
            <w:tcW w:w="1264" w:type="dxa"/>
            <w:tcBorders>
              <w:top w:val="nil"/>
              <w:left w:val="nil"/>
              <w:bottom w:val="single" w:sz="8" w:space="0" w:color="auto"/>
              <w:right w:val="nil"/>
            </w:tcBorders>
            <w:vAlign w:val="center"/>
          </w:tcPr>
          <w:p w:rsidR="00A04DC6" w:rsidRPr="00012748" w:rsidRDefault="00A04DC6">
            <w:pPr>
              <w:widowControl/>
              <w:jc w:val="center"/>
              <w:rPr>
                <w:rFonts w:asciiTheme="minorEastAsia" w:eastAsiaTheme="minorEastAsia" w:hAnsiTheme="minorEastAsia"/>
                <w:color w:val="000000"/>
                <w:kern w:val="0"/>
                <w:sz w:val="22"/>
              </w:rPr>
            </w:pPr>
          </w:p>
        </w:tc>
        <w:tc>
          <w:tcPr>
            <w:tcW w:w="1263" w:type="dxa"/>
            <w:tcBorders>
              <w:top w:val="nil"/>
              <w:left w:val="nil"/>
              <w:bottom w:val="single" w:sz="8" w:space="0" w:color="auto"/>
              <w:right w:val="nil"/>
            </w:tcBorders>
            <w:vAlign w:val="center"/>
          </w:tcPr>
          <w:p w:rsidR="00A04DC6" w:rsidRPr="00012748" w:rsidRDefault="00A04DC6">
            <w:pPr>
              <w:widowControl/>
              <w:jc w:val="center"/>
              <w:rPr>
                <w:rFonts w:asciiTheme="minorEastAsia" w:eastAsiaTheme="minorEastAsia" w:hAnsiTheme="minorEastAsia"/>
                <w:color w:val="000000"/>
                <w:kern w:val="0"/>
                <w:sz w:val="22"/>
              </w:rPr>
            </w:pPr>
          </w:p>
        </w:tc>
        <w:tc>
          <w:tcPr>
            <w:tcW w:w="6047" w:type="dxa"/>
            <w:tcBorders>
              <w:top w:val="nil"/>
              <w:left w:val="nil"/>
              <w:bottom w:val="single" w:sz="8" w:space="0" w:color="auto"/>
              <w:right w:val="single" w:sz="8" w:space="0" w:color="auto"/>
            </w:tcBorders>
            <w:vAlign w:val="center"/>
          </w:tcPr>
          <w:p w:rsidR="00A04DC6" w:rsidRPr="00012748" w:rsidRDefault="00A04DC6">
            <w:pPr>
              <w:widowControl/>
              <w:jc w:val="center"/>
              <w:rPr>
                <w:rFonts w:asciiTheme="minorEastAsia" w:eastAsiaTheme="minorEastAsia" w:hAnsiTheme="minorEastAsia"/>
                <w:color w:val="000000"/>
                <w:kern w:val="0"/>
                <w:sz w:val="22"/>
              </w:rPr>
            </w:pPr>
          </w:p>
        </w:tc>
      </w:tr>
      <w:tr w:rsidR="00A04DC6" w:rsidRPr="00012748" w:rsidTr="00CC0C63">
        <w:trPr>
          <w:trHeight w:val="397"/>
          <w:jc w:val="center"/>
        </w:trPr>
        <w:tc>
          <w:tcPr>
            <w:tcW w:w="1080" w:type="dxa"/>
            <w:tcBorders>
              <w:top w:val="nil"/>
              <w:left w:val="single" w:sz="8" w:space="0" w:color="auto"/>
              <w:bottom w:val="nil"/>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二</w:t>
            </w:r>
          </w:p>
        </w:tc>
        <w:tc>
          <w:tcPr>
            <w:tcW w:w="1264" w:type="dxa"/>
            <w:tcBorders>
              <w:top w:val="nil"/>
              <w:left w:val="nil"/>
              <w:bottom w:val="single" w:sz="8" w:space="0" w:color="auto"/>
              <w:right w:val="nil"/>
            </w:tcBorders>
            <w:vAlign w:val="center"/>
          </w:tcPr>
          <w:p w:rsidR="00A04DC6" w:rsidRPr="00012748" w:rsidRDefault="00A04DC6">
            <w:pPr>
              <w:widowControl/>
              <w:jc w:val="center"/>
              <w:rPr>
                <w:rFonts w:asciiTheme="minorEastAsia" w:eastAsiaTheme="minorEastAsia" w:hAnsiTheme="minorEastAsia"/>
                <w:color w:val="000000"/>
                <w:kern w:val="0"/>
                <w:sz w:val="22"/>
              </w:rPr>
            </w:pPr>
          </w:p>
        </w:tc>
        <w:tc>
          <w:tcPr>
            <w:tcW w:w="1263" w:type="dxa"/>
            <w:tcBorders>
              <w:top w:val="nil"/>
              <w:left w:val="nil"/>
              <w:bottom w:val="single" w:sz="8" w:space="0" w:color="auto"/>
              <w:right w:val="nil"/>
            </w:tcBorders>
            <w:vAlign w:val="center"/>
          </w:tcPr>
          <w:p w:rsidR="00A04DC6" w:rsidRPr="00012748" w:rsidRDefault="00A04DC6">
            <w:pPr>
              <w:widowControl/>
              <w:jc w:val="center"/>
              <w:rPr>
                <w:rFonts w:asciiTheme="minorEastAsia" w:eastAsiaTheme="minorEastAsia" w:hAnsiTheme="minorEastAsia"/>
                <w:color w:val="000000"/>
                <w:kern w:val="0"/>
                <w:sz w:val="22"/>
              </w:rPr>
            </w:pPr>
          </w:p>
        </w:tc>
        <w:tc>
          <w:tcPr>
            <w:tcW w:w="6047" w:type="dxa"/>
            <w:tcBorders>
              <w:top w:val="nil"/>
              <w:left w:val="nil"/>
              <w:bottom w:val="single" w:sz="8" w:space="0" w:color="auto"/>
              <w:right w:val="single" w:sz="8" w:space="0" w:color="auto"/>
            </w:tcBorders>
            <w:vAlign w:val="center"/>
          </w:tcPr>
          <w:p w:rsidR="00A04DC6" w:rsidRPr="00012748" w:rsidRDefault="00A04DC6">
            <w:pPr>
              <w:widowControl/>
              <w:jc w:val="center"/>
              <w:rPr>
                <w:rFonts w:asciiTheme="minorEastAsia" w:eastAsiaTheme="minorEastAsia" w:hAnsiTheme="minorEastAsia"/>
                <w:color w:val="000000"/>
                <w:kern w:val="0"/>
                <w:sz w:val="22"/>
              </w:rPr>
            </w:pPr>
          </w:p>
        </w:tc>
      </w:tr>
      <w:tr w:rsidR="00A04DC6" w:rsidRPr="00012748" w:rsidTr="00CC0C63">
        <w:trPr>
          <w:trHeight w:val="397"/>
          <w:jc w:val="center"/>
        </w:trPr>
        <w:tc>
          <w:tcPr>
            <w:tcW w:w="1080" w:type="dxa"/>
            <w:tcBorders>
              <w:top w:val="nil"/>
              <w:left w:val="single" w:sz="8" w:space="0" w:color="auto"/>
              <w:bottom w:val="nil"/>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周</w:t>
            </w:r>
          </w:p>
        </w:tc>
        <w:tc>
          <w:tcPr>
            <w:tcW w:w="1264" w:type="dxa"/>
            <w:tcBorders>
              <w:top w:val="nil"/>
              <w:left w:val="nil"/>
              <w:bottom w:val="single" w:sz="8" w:space="0" w:color="auto"/>
              <w:right w:val="nil"/>
            </w:tcBorders>
            <w:vAlign w:val="center"/>
          </w:tcPr>
          <w:p w:rsidR="00A04DC6" w:rsidRPr="00012748" w:rsidRDefault="00A04DC6">
            <w:pPr>
              <w:widowControl/>
              <w:jc w:val="center"/>
              <w:rPr>
                <w:rFonts w:asciiTheme="minorEastAsia" w:eastAsiaTheme="minorEastAsia" w:hAnsiTheme="minorEastAsia"/>
                <w:color w:val="000000"/>
                <w:kern w:val="0"/>
                <w:sz w:val="22"/>
              </w:rPr>
            </w:pPr>
          </w:p>
        </w:tc>
        <w:tc>
          <w:tcPr>
            <w:tcW w:w="1263" w:type="dxa"/>
            <w:tcBorders>
              <w:top w:val="nil"/>
              <w:left w:val="nil"/>
              <w:bottom w:val="single" w:sz="8" w:space="0" w:color="auto"/>
              <w:right w:val="nil"/>
            </w:tcBorders>
            <w:vAlign w:val="center"/>
          </w:tcPr>
          <w:p w:rsidR="00A04DC6" w:rsidRPr="00012748" w:rsidRDefault="00A04DC6">
            <w:pPr>
              <w:widowControl/>
              <w:jc w:val="center"/>
              <w:rPr>
                <w:rFonts w:asciiTheme="minorEastAsia" w:eastAsiaTheme="minorEastAsia" w:hAnsiTheme="minorEastAsia"/>
                <w:color w:val="000000"/>
                <w:kern w:val="0"/>
                <w:sz w:val="22"/>
              </w:rPr>
            </w:pPr>
          </w:p>
        </w:tc>
        <w:tc>
          <w:tcPr>
            <w:tcW w:w="6047" w:type="dxa"/>
            <w:tcBorders>
              <w:top w:val="nil"/>
              <w:left w:val="nil"/>
              <w:bottom w:val="single" w:sz="8" w:space="0" w:color="auto"/>
              <w:right w:val="single" w:sz="8" w:space="0" w:color="auto"/>
            </w:tcBorders>
            <w:vAlign w:val="center"/>
          </w:tcPr>
          <w:p w:rsidR="00A04DC6" w:rsidRPr="00012748" w:rsidRDefault="00A04DC6">
            <w:pPr>
              <w:widowControl/>
              <w:jc w:val="center"/>
              <w:rPr>
                <w:rFonts w:asciiTheme="minorEastAsia" w:eastAsiaTheme="minorEastAsia" w:hAnsiTheme="minorEastAsia"/>
                <w:color w:val="000000"/>
                <w:kern w:val="0"/>
                <w:sz w:val="22"/>
              </w:rPr>
            </w:pPr>
          </w:p>
        </w:tc>
      </w:tr>
      <w:tr w:rsidR="00A04DC6" w:rsidRPr="00012748" w:rsidTr="00CC0C63">
        <w:trPr>
          <w:trHeight w:val="397"/>
          <w:jc w:val="center"/>
        </w:trPr>
        <w:tc>
          <w:tcPr>
            <w:tcW w:w="1080" w:type="dxa"/>
            <w:tcBorders>
              <w:top w:val="nil"/>
              <w:left w:val="single" w:sz="8" w:space="0" w:color="auto"/>
              <w:bottom w:val="nil"/>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期</w:t>
            </w:r>
          </w:p>
        </w:tc>
        <w:tc>
          <w:tcPr>
            <w:tcW w:w="1264" w:type="dxa"/>
            <w:tcBorders>
              <w:top w:val="nil"/>
              <w:left w:val="nil"/>
              <w:bottom w:val="single" w:sz="8" w:space="0" w:color="auto"/>
              <w:right w:val="nil"/>
            </w:tcBorders>
            <w:vAlign w:val="center"/>
          </w:tcPr>
          <w:p w:rsidR="00A04DC6" w:rsidRPr="00012748" w:rsidRDefault="00A04DC6">
            <w:pPr>
              <w:widowControl/>
              <w:jc w:val="center"/>
              <w:rPr>
                <w:rFonts w:asciiTheme="minorEastAsia" w:eastAsiaTheme="minorEastAsia" w:hAnsiTheme="minorEastAsia"/>
                <w:color w:val="000000"/>
                <w:kern w:val="0"/>
                <w:sz w:val="22"/>
              </w:rPr>
            </w:pPr>
          </w:p>
        </w:tc>
        <w:tc>
          <w:tcPr>
            <w:tcW w:w="1263" w:type="dxa"/>
            <w:tcBorders>
              <w:top w:val="nil"/>
              <w:left w:val="nil"/>
              <w:bottom w:val="single" w:sz="8" w:space="0" w:color="auto"/>
              <w:right w:val="nil"/>
            </w:tcBorders>
            <w:vAlign w:val="center"/>
          </w:tcPr>
          <w:p w:rsidR="00A04DC6" w:rsidRPr="00012748" w:rsidRDefault="00A04DC6">
            <w:pPr>
              <w:widowControl/>
              <w:jc w:val="center"/>
              <w:rPr>
                <w:rFonts w:asciiTheme="minorEastAsia" w:eastAsiaTheme="minorEastAsia" w:hAnsiTheme="minorEastAsia"/>
                <w:color w:val="000000"/>
                <w:kern w:val="0"/>
                <w:sz w:val="22"/>
              </w:rPr>
            </w:pPr>
          </w:p>
        </w:tc>
        <w:tc>
          <w:tcPr>
            <w:tcW w:w="6047" w:type="dxa"/>
            <w:tcBorders>
              <w:top w:val="nil"/>
              <w:left w:val="nil"/>
              <w:bottom w:val="single" w:sz="8" w:space="0" w:color="auto"/>
              <w:right w:val="single" w:sz="8" w:space="0" w:color="auto"/>
            </w:tcBorders>
            <w:vAlign w:val="center"/>
          </w:tcPr>
          <w:p w:rsidR="00A04DC6" w:rsidRPr="00012748" w:rsidRDefault="00A04DC6">
            <w:pPr>
              <w:widowControl/>
              <w:jc w:val="center"/>
              <w:rPr>
                <w:rFonts w:asciiTheme="minorEastAsia" w:eastAsiaTheme="minorEastAsia" w:hAnsiTheme="minorEastAsia"/>
                <w:color w:val="000000"/>
                <w:kern w:val="0"/>
                <w:sz w:val="22"/>
              </w:rPr>
            </w:pPr>
          </w:p>
        </w:tc>
      </w:tr>
      <w:tr w:rsidR="00A04DC6" w:rsidRPr="00012748" w:rsidTr="00CC0C63">
        <w:trPr>
          <w:trHeight w:val="397"/>
          <w:jc w:val="center"/>
        </w:trPr>
        <w:tc>
          <w:tcPr>
            <w:tcW w:w="1080" w:type="dxa"/>
            <w:tcBorders>
              <w:top w:val="nil"/>
              <w:left w:val="single" w:sz="8" w:space="0" w:color="auto"/>
              <w:bottom w:val="double" w:sz="2" w:space="0" w:color="auto"/>
              <w:right w:val="single" w:sz="8" w:space="0" w:color="auto"/>
            </w:tcBorders>
            <w:vAlign w:val="center"/>
          </w:tcPr>
          <w:p w:rsidR="00A04DC6" w:rsidRPr="00012748" w:rsidRDefault="00A04DC6">
            <w:pPr>
              <w:widowControl/>
              <w:jc w:val="center"/>
              <w:rPr>
                <w:rFonts w:asciiTheme="minorEastAsia" w:eastAsiaTheme="minorEastAsia" w:hAnsiTheme="minorEastAsia"/>
                <w:color w:val="000000"/>
                <w:kern w:val="0"/>
                <w:sz w:val="18"/>
                <w:szCs w:val="18"/>
              </w:rPr>
            </w:pPr>
          </w:p>
        </w:tc>
        <w:tc>
          <w:tcPr>
            <w:tcW w:w="1264" w:type="dxa"/>
            <w:tcBorders>
              <w:top w:val="nil"/>
              <w:left w:val="nil"/>
              <w:bottom w:val="double" w:sz="2" w:space="0" w:color="auto"/>
              <w:right w:val="nil"/>
            </w:tcBorders>
            <w:vAlign w:val="center"/>
          </w:tcPr>
          <w:p w:rsidR="00A04DC6" w:rsidRPr="00012748" w:rsidRDefault="00A04DC6">
            <w:pPr>
              <w:widowControl/>
              <w:jc w:val="center"/>
              <w:rPr>
                <w:rFonts w:asciiTheme="minorEastAsia" w:eastAsiaTheme="minorEastAsia" w:hAnsiTheme="minorEastAsia"/>
                <w:color w:val="000000"/>
                <w:kern w:val="0"/>
                <w:sz w:val="22"/>
              </w:rPr>
            </w:pPr>
          </w:p>
        </w:tc>
        <w:tc>
          <w:tcPr>
            <w:tcW w:w="1263" w:type="dxa"/>
            <w:tcBorders>
              <w:top w:val="nil"/>
              <w:left w:val="nil"/>
              <w:bottom w:val="double" w:sz="2" w:space="0" w:color="auto"/>
              <w:right w:val="nil"/>
            </w:tcBorders>
            <w:vAlign w:val="center"/>
          </w:tcPr>
          <w:p w:rsidR="00A04DC6" w:rsidRPr="00012748" w:rsidRDefault="00A04DC6">
            <w:pPr>
              <w:widowControl/>
              <w:jc w:val="center"/>
              <w:rPr>
                <w:rFonts w:asciiTheme="minorEastAsia" w:eastAsiaTheme="minorEastAsia" w:hAnsiTheme="minorEastAsia"/>
                <w:color w:val="000000"/>
                <w:kern w:val="0"/>
                <w:sz w:val="22"/>
              </w:rPr>
            </w:pPr>
          </w:p>
        </w:tc>
        <w:tc>
          <w:tcPr>
            <w:tcW w:w="6047" w:type="dxa"/>
            <w:tcBorders>
              <w:top w:val="nil"/>
              <w:left w:val="nil"/>
              <w:bottom w:val="double" w:sz="2" w:space="0" w:color="auto"/>
              <w:right w:val="single" w:sz="8" w:space="0" w:color="auto"/>
            </w:tcBorders>
            <w:vAlign w:val="center"/>
          </w:tcPr>
          <w:p w:rsidR="00A04DC6" w:rsidRPr="00012748" w:rsidRDefault="00A04DC6">
            <w:pPr>
              <w:widowControl/>
              <w:jc w:val="center"/>
              <w:rPr>
                <w:rFonts w:asciiTheme="minorEastAsia" w:eastAsiaTheme="minorEastAsia" w:hAnsiTheme="minorEastAsia"/>
                <w:color w:val="000000"/>
                <w:kern w:val="0"/>
                <w:sz w:val="22"/>
              </w:rPr>
            </w:pPr>
          </w:p>
        </w:tc>
      </w:tr>
      <w:tr w:rsidR="00A04DC6" w:rsidRPr="00012748" w:rsidTr="00CC0C63">
        <w:trPr>
          <w:trHeight w:val="397"/>
          <w:jc w:val="center"/>
        </w:trPr>
        <w:tc>
          <w:tcPr>
            <w:tcW w:w="1080" w:type="dxa"/>
            <w:tcBorders>
              <w:top w:val="nil"/>
              <w:left w:val="single" w:sz="8" w:space="0" w:color="auto"/>
              <w:bottom w:val="nil"/>
              <w:right w:val="single" w:sz="8" w:space="0" w:color="auto"/>
            </w:tcBorders>
            <w:vAlign w:val="center"/>
          </w:tcPr>
          <w:p w:rsidR="00A04DC6" w:rsidRPr="00012748" w:rsidRDefault="00A04DC6">
            <w:pPr>
              <w:widowControl/>
              <w:jc w:val="center"/>
              <w:rPr>
                <w:rFonts w:asciiTheme="minorEastAsia" w:eastAsiaTheme="minorEastAsia" w:hAnsiTheme="minorEastAsia"/>
                <w:color w:val="000000"/>
                <w:kern w:val="0"/>
                <w:sz w:val="18"/>
                <w:szCs w:val="18"/>
              </w:rPr>
            </w:pPr>
          </w:p>
        </w:tc>
        <w:tc>
          <w:tcPr>
            <w:tcW w:w="1264" w:type="dxa"/>
            <w:tcBorders>
              <w:top w:val="nil"/>
              <w:left w:val="nil"/>
              <w:bottom w:val="single" w:sz="8" w:space="0" w:color="auto"/>
              <w:right w:val="nil"/>
            </w:tcBorders>
            <w:vAlign w:val="center"/>
          </w:tcPr>
          <w:p w:rsidR="00A04DC6" w:rsidRPr="00012748" w:rsidRDefault="00A04DC6">
            <w:pPr>
              <w:widowControl/>
              <w:jc w:val="center"/>
              <w:rPr>
                <w:rFonts w:asciiTheme="minorEastAsia" w:eastAsiaTheme="minorEastAsia" w:hAnsiTheme="minorEastAsia"/>
                <w:color w:val="000000"/>
                <w:kern w:val="0"/>
                <w:sz w:val="22"/>
              </w:rPr>
            </w:pPr>
          </w:p>
        </w:tc>
        <w:tc>
          <w:tcPr>
            <w:tcW w:w="1263" w:type="dxa"/>
            <w:tcBorders>
              <w:top w:val="nil"/>
              <w:left w:val="nil"/>
              <w:bottom w:val="single" w:sz="8" w:space="0" w:color="auto"/>
              <w:right w:val="nil"/>
            </w:tcBorders>
            <w:vAlign w:val="center"/>
          </w:tcPr>
          <w:p w:rsidR="00A04DC6" w:rsidRPr="00012748" w:rsidRDefault="00A04DC6">
            <w:pPr>
              <w:widowControl/>
              <w:jc w:val="center"/>
              <w:rPr>
                <w:rFonts w:asciiTheme="minorEastAsia" w:eastAsiaTheme="minorEastAsia" w:hAnsiTheme="minorEastAsia"/>
                <w:color w:val="000000"/>
                <w:kern w:val="0"/>
                <w:sz w:val="22"/>
              </w:rPr>
            </w:pPr>
          </w:p>
        </w:tc>
        <w:tc>
          <w:tcPr>
            <w:tcW w:w="6047" w:type="dxa"/>
            <w:tcBorders>
              <w:top w:val="nil"/>
              <w:left w:val="nil"/>
              <w:bottom w:val="single" w:sz="8" w:space="0" w:color="auto"/>
              <w:right w:val="single" w:sz="8" w:space="0" w:color="auto"/>
            </w:tcBorders>
            <w:vAlign w:val="center"/>
          </w:tcPr>
          <w:p w:rsidR="00A04DC6" w:rsidRPr="00012748" w:rsidRDefault="00A04DC6">
            <w:pPr>
              <w:widowControl/>
              <w:jc w:val="center"/>
              <w:rPr>
                <w:rFonts w:asciiTheme="minorEastAsia" w:eastAsiaTheme="minorEastAsia" w:hAnsiTheme="minorEastAsia"/>
                <w:color w:val="000000"/>
                <w:kern w:val="0"/>
                <w:sz w:val="22"/>
              </w:rPr>
            </w:pPr>
          </w:p>
        </w:tc>
      </w:tr>
      <w:tr w:rsidR="00A04DC6" w:rsidRPr="00012748" w:rsidTr="00CC0C63">
        <w:trPr>
          <w:trHeight w:val="397"/>
          <w:jc w:val="center"/>
        </w:trPr>
        <w:tc>
          <w:tcPr>
            <w:tcW w:w="1080" w:type="dxa"/>
            <w:tcBorders>
              <w:top w:val="nil"/>
              <w:left w:val="single" w:sz="8" w:space="0" w:color="auto"/>
              <w:bottom w:val="nil"/>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第</w:t>
            </w:r>
          </w:p>
        </w:tc>
        <w:tc>
          <w:tcPr>
            <w:tcW w:w="1264" w:type="dxa"/>
            <w:tcBorders>
              <w:top w:val="nil"/>
              <w:left w:val="nil"/>
              <w:bottom w:val="single" w:sz="8" w:space="0" w:color="auto"/>
              <w:right w:val="nil"/>
            </w:tcBorders>
            <w:vAlign w:val="center"/>
          </w:tcPr>
          <w:p w:rsidR="00A04DC6" w:rsidRPr="00012748" w:rsidRDefault="00A04DC6">
            <w:pPr>
              <w:widowControl/>
              <w:jc w:val="center"/>
              <w:rPr>
                <w:rFonts w:asciiTheme="minorEastAsia" w:eastAsiaTheme="minorEastAsia" w:hAnsiTheme="minorEastAsia"/>
                <w:color w:val="000000"/>
                <w:kern w:val="0"/>
                <w:sz w:val="22"/>
              </w:rPr>
            </w:pPr>
          </w:p>
        </w:tc>
        <w:tc>
          <w:tcPr>
            <w:tcW w:w="1263" w:type="dxa"/>
            <w:tcBorders>
              <w:top w:val="nil"/>
              <w:left w:val="nil"/>
              <w:bottom w:val="single" w:sz="8" w:space="0" w:color="auto"/>
              <w:right w:val="nil"/>
            </w:tcBorders>
            <w:vAlign w:val="center"/>
          </w:tcPr>
          <w:p w:rsidR="00A04DC6" w:rsidRPr="00012748" w:rsidRDefault="00A04DC6">
            <w:pPr>
              <w:widowControl/>
              <w:jc w:val="center"/>
              <w:rPr>
                <w:rFonts w:asciiTheme="minorEastAsia" w:eastAsiaTheme="minorEastAsia" w:hAnsiTheme="minorEastAsia"/>
                <w:color w:val="000000"/>
                <w:kern w:val="0"/>
                <w:sz w:val="22"/>
              </w:rPr>
            </w:pPr>
          </w:p>
        </w:tc>
        <w:tc>
          <w:tcPr>
            <w:tcW w:w="6047" w:type="dxa"/>
            <w:tcBorders>
              <w:top w:val="nil"/>
              <w:left w:val="nil"/>
              <w:bottom w:val="single" w:sz="8" w:space="0" w:color="auto"/>
              <w:right w:val="single" w:sz="8" w:space="0" w:color="auto"/>
            </w:tcBorders>
            <w:vAlign w:val="center"/>
          </w:tcPr>
          <w:p w:rsidR="00A04DC6" w:rsidRPr="00012748" w:rsidRDefault="00A04DC6">
            <w:pPr>
              <w:widowControl/>
              <w:jc w:val="center"/>
              <w:rPr>
                <w:rFonts w:asciiTheme="minorEastAsia" w:eastAsiaTheme="minorEastAsia" w:hAnsiTheme="minorEastAsia"/>
                <w:color w:val="000000"/>
                <w:kern w:val="0"/>
                <w:sz w:val="22"/>
              </w:rPr>
            </w:pPr>
          </w:p>
        </w:tc>
      </w:tr>
      <w:tr w:rsidR="00A04DC6" w:rsidRPr="00012748" w:rsidTr="00CC0C63">
        <w:trPr>
          <w:trHeight w:val="397"/>
          <w:jc w:val="center"/>
        </w:trPr>
        <w:tc>
          <w:tcPr>
            <w:tcW w:w="1080" w:type="dxa"/>
            <w:tcBorders>
              <w:top w:val="nil"/>
              <w:left w:val="single" w:sz="8" w:space="0" w:color="auto"/>
              <w:bottom w:val="nil"/>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三</w:t>
            </w:r>
          </w:p>
        </w:tc>
        <w:tc>
          <w:tcPr>
            <w:tcW w:w="1264" w:type="dxa"/>
            <w:tcBorders>
              <w:top w:val="nil"/>
              <w:left w:val="nil"/>
              <w:bottom w:val="single" w:sz="8" w:space="0" w:color="auto"/>
              <w:right w:val="nil"/>
            </w:tcBorders>
            <w:vAlign w:val="center"/>
          </w:tcPr>
          <w:p w:rsidR="00A04DC6" w:rsidRPr="00012748" w:rsidRDefault="00A04DC6">
            <w:pPr>
              <w:widowControl/>
              <w:jc w:val="center"/>
              <w:rPr>
                <w:rFonts w:asciiTheme="minorEastAsia" w:eastAsiaTheme="minorEastAsia" w:hAnsiTheme="minorEastAsia"/>
                <w:color w:val="000000"/>
                <w:kern w:val="0"/>
                <w:sz w:val="22"/>
              </w:rPr>
            </w:pPr>
          </w:p>
        </w:tc>
        <w:tc>
          <w:tcPr>
            <w:tcW w:w="1263" w:type="dxa"/>
            <w:tcBorders>
              <w:top w:val="nil"/>
              <w:left w:val="nil"/>
              <w:bottom w:val="single" w:sz="8" w:space="0" w:color="auto"/>
              <w:right w:val="nil"/>
            </w:tcBorders>
            <w:vAlign w:val="center"/>
          </w:tcPr>
          <w:p w:rsidR="00A04DC6" w:rsidRPr="00012748" w:rsidRDefault="00A04DC6">
            <w:pPr>
              <w:widowControl/>
              <w:jc w:val="center"/>
              <w:rPr>
                <w:rFonts w:asciiTheme="minorEastAsia" w:eastAsiaTheme="minorEastAsia" w:hAnsiTheme="minorEastAsia"/>
                <w:color w:val="000000"/>
                <w:kern w:val="0"/>
                <w:sz w:val="22"/>
              </w:rPr>
            </w:pPr>
          </w:p>
        </w:tc>
        <w:tc>
          <w:tcPr>
            <w:tcW w:w="6047" w:type="dxa"/>
            <w:tcBorders>
              <w:top w:val="nil"/>
              <w:left w:val="nil"/>
              <w:bottom w:val="single" w:sz="8" w:space="0" w:color="auto"/>
              <w:right w:val="single" w:sz="8" w:space="0" w:color="auto"/>
            </w:tcBorders>
            <w:vAlign w:val="center"/>
          </w:tcPr>
          <w:p w:rsidR="00A04DC6" w:rsidRPr="00012748" w:rsidRDefault="00A04DC6">
            <w:pPr>
              <w:widowControl/>
              <w:jc w:val="center"/>
              <w:rPr>
                <w:rFonts w:asciiTheme="minorEastAsia" w:eastAsiaTheme="minorEastAsia" w:hAnsiTheme="minorEastAsia"/>
                <w:color w:val="000000"/>
                <w:kern w:val="0"/>
                <w:sz w:val="22"/>
              </w:rPr>
            </w:pPr>
          </w:p>
        </w:tc>
      </w:tr>
      <w:tr w:rsidR="00A04DC6" w:rsidRPr="00012748" w:rsidTr="00CC0C63">
        <w:trPr>
          <w:trHeight w:val="397"/>
          <w:jc w:val="center"/>
        </w:trPr>
        <w:tc>
          <w:tcPr>
            <w:tcW w:w="1080" w:type="dxa"/>
            <w:tcBorders>
              <w:top w:val="nil"/>
              <w:left w:val="single" w:sz="8" w:space="0" w:color="auto"/>
              <w:bottom w:val="nil"/>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周</w:t>
            </w:r>
          </w:p>
        </w:tc>
        <w:tc>
          <w:tcPr>
            <w:tcW w:w="1264" w:type="dxa"/>
            <w:tcBorders>
              <w:top w:val="nil"/>
              <w:left w:val="nil"/>
              <w:bottom w:val="single" w:sz="8" w:space="0" w:color="auto"/>
              <w:right w:val="nil"/>
            </w:tcBorders>
            <w:vAlign w:val="center"/>
          </w:tcPr>
          <w:p w:rsidR="00A04DC6" w:rsidRPr="00012748" w:rsidRDefault="00A04DC6">
            <w:pPr>
              <w:widowControl/>
              <w:jc w:val="center"/>
              <w:rPr>
                <w:rFonts w:asciiTheme="minorEastAsia" w:eastAsiaTheme="minorEastAsia" w:hAnsiTheme="minorEastAsia"/>
                <w:color w:val="000000"/>
                <w:kern w:val="0"/>
                <w:sz w:val="22"/>
              </w:rPr>
            </w:pPr>
          </w:p>
        </w:tc>
        <w:tc>
          <w:tcPr>
            <w:tcW w:w="1263" w:type="dxa"/>
            <w:tcBorders>
              <w:top w:val="nil"/>
              <w:left w:val="nil"/>
              <w:bottom w:val="single" w:sz="8" w:space="0" w:color="auto"/>
              <w:right w:val="nil"/>
            </w:tcBorders>
            <w:vAlign w:val="center"/>
          </w:tcPr>
          <w:p w:rsidR="00A04DC6" w:rsidRPr="00012748" w:rsidRDefault="00A04DC6">
            <w:pPr>
              <w:widowControl/>
              <w:jc w:val="center"/>
              <w:rPr>
                <w:rFonts w:asciiTheme="minorEastAsia" w:eastAsiaTheme="minorEastAsia" w:hAnsiTheme="minorEastAsia"/>
                <w:color w:val="000000"/>
                <w:kern w:val="0"/>
                <w:sz w:val="22"/>
              </w:rPr>
            </w:pPr>
          </w:p>
        </w:tc>
        <w:tc>
          <w:tcPr>
            <w:tcW w:w="6047" w:type="dxa"/>
            <w:tcBorders>
              <w:top w:val="nil"/>
              <w:left w:val="nil"/>
              <w:bottom w:val="single" w:sz="8" w:space="0" w:color="auto"/>
              <w:right w:val="single" w:sz="8" w:space="0" w:color="auto"/>
            </w:tcBorders>
            <w:vAlign w:val="center"/>
          </w:tcPr>
          <w:p w:rsidR="00A04DC6" w:rsidRPr="00012748" w:rsidRDefault="00A04DC6">
            <w:pPr>
              <w:widowControl/>
              <w:jc w:val="center"/>
              <w:rPr>
                <w:rFonts w:asciiTheme="minorEastAsia" w:eastAsiaTheme="minorEastAsia" w:hAnsiTheme="minorEastAsia"/>
                <w:color w:val="000000"/>
                <w:kern w:val="0"/>
                <w:sz w:val="22"/>
              </w:rPr>
            </w:pPr>
          </w:p>
        </w:tc>
      </w:tr>
      <w:tr w:rsidR="00A04DC6" w:rsidRPr="00012748" w:rsidTr="00CC0C63">
        <w:trPr>
          <w:trHeight w:val="397"/>
          <w:jc w:val="center"/>
        </w:trPr>
        <w:tc>
          <w:tcPr>
            <w:tcW w:w="1080" w:type="dxa"/>
            <w:tcBorders>
              <w:top w:val="nil"/>
              <w:left w:val="single" w:sz="8" w:space="0" w:color="auto"/>
              <w:bottom w:val="nil"/>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期</w:t>
            </w:r>
          </w:p>
        </w:tc>
        <w:tc>
          <w:tcPr>
            <w:tcW w:w="1264" w:type="dxa"/>
            <w:tcBorders>
              <w:top w:val="nil"/>
              <w:left w:val="nil"/>
              <w:bottom w:val="single" w:sz="8" w:space="0" w:color="auto"/>
              <w:right w:val="nil"/>
            </w:tcBorders>
            <w:vAlign w:val="center"/>
          </w:tcPr>
          <w:p w:rsidR="00A04DC6" w:rsidRPr="00012748" w:rsidRDefault="00A04DC6">
            <w:pPr>
              <w:widowControl/>
              <w:jc w:val="center"/>
              <w:rPr>
                <w:rFonts w:asciiTheme="minorEastAsia" w:eastAsiaTheme="minorEastAsia" w:hAnsiTheme="minorEastAsia"/>
                <w:color w:val="000000"/>
                <w:kern w:val="0"/>
                <w:sz w:val="22"/>
              </w:rPr>
            </w:pPr>
          </w:p>
        </w:tc>
        <w:tc>
          <w:tcPr>
            <w:tcW w:w="1263" w:type="dxa"/>
            <w:tcBorders>
              <w:top w:val="nil"/>
              <w:left w:val="nil"/>
              <w:bottom w:val="single" w:sz="8" w:space="0" w:color="auto"/>
              <w:right w:val="nil"/>
            </w:tcBorders>
            <w:vAlign w:val="center"/>
          </w:tcPr>
          <w:p w:rsidR="00A04DC6" w:rsidRPr="00012748" w:rsidRDefault="00A04DC6">
            <w:pPr>
              <w:widowControl/>
              <w:jc w:val="center"/>
              <w:rPr>
                <w:rFonts w:asciiTheme="minorEastAsia" w:eastAsiaTheme="minorEastAsia" w:hAnsiTheme="minorEastAsia"/>
                <w:color w:val="000000"/>
                <w:kern w:val="0"/>
                <w:sz w:val="22"/>
              </w:rPr>
            </w:pPr>
          </w:p>
        </w:tc>
        <w:tc>
          <w:tcPr>
            <w:tcW w:w="6047" w:type="dxa"/>
            <w:tcBorders>
              <w:top w:val="nil"/>
              <w:left w:val="nil"/>
              <w:bottom w:val="single" w:sz="8" w:space="0" w:color="auto"/>
              <w:right w:val="single" w:sz="8" w:space="0" w:color="auto"/>
            </w:tcBorders>
            <w:vAlign w:val="center"/>
          </w:tcPr>
          <w:p w:rsidR="00A04DC6" w:rsidRPr="00012748" w:rsidRDefault="00A04DC6">
            <w:pPr>
              <w:widowControl/>
              <w:jc w:val="center"/>
              <w:rPr>
                <w:rFonts w:asciiTheme="minorEastAsia" w:eastAsiaTheme="minorEastAsia" w:hAnsiTheme="minorEastAsia"/>
                <w:color w:val="000000"/>
                <w:kern w:val="0"/>
                <w:sz w:val="22"/>
              </w:rPr>
            </w:pPr>
          </w:p>
        </w:tc>
      </w:tr>
      <w:tr w:rsidR="00A04DC6" w:rsidRPr="00012748" w:rsidTr="00CC0C63">
        <w:trPr>
          <w:trHeight w:val="397"/>
          <w:jc w:val="center"/>
        </w:trPr>
        <w:tc>
          <w:tcPr>
            <w:tcW w:w="1080" w:type="dxa"/>
            <w:tcBorders>
              <w:top w:val="nil"/>
              <w:left w:val="single" w:sz="8" w:space="0" w:color="auto"/>
              <w:bottom w:val="single" w:sz="4" w:space="0" w:color="auto"/>
              <w:right w:val="single" w:sz="8" w:space="0" w:color="auto"/>
            </w:tcBorders>
            <w:vAlign w:val="center"/>
          </w:tcPr>
          <w:p w:rsidR="00A04DC6" w:rsidRPr="00012748" w:rsidRDefault="00A04DC6">
            <w:pPr>
              <w:widowControl/>
              <w:jc w:val="center"/>
              <w:rPr>
                <w:rFonts w:asciiTheme="minorEastAsia" w:eastAsiaTheme="minorEastAsia" w:hAnsiTheme="minorEastAsia"/>
                <w:color w:val="000000"/>
                <w:kern w:val="0"/>
                <w:sz w:val="18"/>
                <w:szCs w:val="18"/>
              </w:rPr>
            </w:pPr>
          </w:p>
        </w:tc>
        <w:tc>
          <w:tcPr>
            <w:tcW w:w="1264" w:type="dxa"/>
            <w:tcBorders>
              <w:top w:val="nil"/>
              <w:left w:val="nil"/>
              <w:bottom w:val="single" w:sz="4" w:space="0" w:color="auto"/>
              <w:right w:val="nil"/>
            </w:tcBorders>
            <w:vAlign w:val="center"/>
          </w:tcPr>
          <w:p w:rsidR="00A04DC6" w:rsidRPr="00012748" w:rsidRDefault="00A04DC6">
            <w:pPr>
              <w:widowControl/>
              <w:jc w:val="center"/>
              <w:rPr>
                <w:rFonts w:asciiTheme="minorEastAsia" w:eastAsiaTheme="minorEastAsia" w:hAnsiTheme="minorEastAsia"/>
                <w:color w:val="000000"/>
                <w:kern w:val="0"/>
                <w:sz w:val="22"/>
              </w:rPr>
            </w:pPr>
          </w:p>
        </w:tc>
        <w:tc>
          <w:tcPr>
            <w:tcW w:w="1263" w:type="dxa"/>
            <w:tcBorders>
              <w:top w:val="nil"/>
              <w:left w:val="nil"/>
              <w:bottom w:val="single" w:sz="4" w:space="0" w:color="auto"/>
              <w:right w:val="nil"/>
            </w:tcBorders>
            <w:vAlign w:val="center"/>
          </w:tcPr>
          <w:p w:rsidR="00A04DC6" w:rsidRPr="00012748" w:rsidRDefault="00A04DC6">
            <w:pPr>
              <w:widowControl/>
              <w:jc w:val="center"/>
              <w:rPr>
                <w:rFonts w:asciiTheme="minorEastAsia" w:eastAsiaTheme="minorEastAsia" w:hAnsiTheme="minorEastAsia"/>
                <w:color w:val="000000"/>
                <w:kern w:val="0"/>
                <w:sz w:val="22"/>
              </w:rPr>
            </w:pPr>
          </w:p>
        </w:tc>
        <w:tc>
          <w:tcPr>
            <w:tcW w:w="6047" w:type="dxa"/>
            <w:tcBorders>
              <w:top w:val="nil"/>
              <w:left w:val="nil"/>
              <w:bottom w:val="single" w:sz="4" w:space="0" w:color="auto"/>
              <w:right w:val="single" w:sz="8" w:space="0" w:color="auto"/>
            </w:tcBorders>
            <w:vAlign w:val="center"/>
          </w:tcPr>
          <w:p w:rsidR="00A04DC6" w:rsidRPr="00012748" w:rsidRDefault="00A04DC6">
            <w:pPr>
              <w:widowControl/>
              <w:jc w:val="center"/>
              <w:rPr>
                <w:rFonts w:asciiTheme="minorEastAsia" w:eastAsiaTheme="minorEastAsia" w:hAnsiTheme="minorEastAsia"/>
                <w:color w:val="000000"/>
                <w:kern w:val="0"/>
                <w:sz w:val="22"/>
              </w:rPr>
            </w:pPr>
          </w:p>
        </w:tc>
      </w:tr>
      <w:tr w:rsidR="00A04DC6" w:rsidRPr="00012748">
        <w:trPr>
          <w:trHeight w:val="270"/>
          <w:jc w:val="center"/>
        </w:trPr>
        <w:tc>
          <w:tcPr>
            <w:tcW w:w="1080" w:type="dxa"/>
            <w:tcBorders>
              <w:top w:val="single" w:sz="4" w:space="0" w:color="auto"/>
              <w:left w:val="single" w:sz="4" w:space="0" w:color="auto"/>
              <w:bottom w:val="single" w:sz="4" w:space="0" w:color="auto"/>
              <w:right w:val="nil"/>
            </w:tcBorders>
            <w:vAlign w:val="center"/>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注：</w:t>
            </w:r>
          </w:p>
        </w:tc>
        <w:tc>
          <w:tcPr>
            <w:tcW w:w="8574" w:type="dxa"/>
            <w:gridSpan w:val="3"/>
            <w:tcBorders>
              <w:top w:val="single" w:sz="4" w:space="0" w:color="auto"/>
              <w:left w:val="nil"/>
              <w:bottom w:val="single" w:sz="4" w:space="0" w:color="auto"/>
              <w:right w:val="single" w:sz="4" w:space="0" w:color="auto"/>
            </w:tcBorders>
            <w:vAlign w:val="center"/>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表格中所列项目在现场不存在的，在对应空格内“/”</w:t>
            </w:r>
          </w:p>
        </w:tc>
      </w:tr>
    </w:tbl>
    <w:p w:rsidR="00A04DC6" w:rsidRPr="00012748" w:rsidRDefault="00A04DC6">
      <w:pPr>
        <w:rPr>
          <w:rFonts w:asciiTheme="minorEastAsia" w:eastAsiaTheme="minorEastAsia" w:hAnsiTheme="minorEastAsia"/>
          <w:sz w:val="24"/>
        </w:rPr>
        <w:sectPr w:rsidR="00A04DC6" w:rsidRPr="00012748" w:rsidSect="00CF3D70">
          <w:footerReference w:type="default" r:id="rId24"/>
          <w:pgSz w:w="11906" w:h="16838"/>
          <w:pgMar w:top="1134" w:right="1701" w:bottom="1134" w:left="1701" w:header="1134" w:footer="907" w:gutter="0"/>
          <w:cols w:space="425"/>
          <w:docGrid w:linePitch="312"/>
        </w:sectPr>
      </w:pPr>
    </w:p>
    <w:p w:rsidR="00A04DC6" w:rsidRPr="00D45628" w:rsidRDefault="005853F4" w:rsidP="00E43C02">
      <w:pPr>
        <w:numPr>
          <w:ilvl w:val="1"/>
          <w:numId w:val="11"/>
        </w:numPr>
        <w:spacing w:beforeLines="50" w:afterLines="50"/>
        <w:jc w:val="center"/>
        <w:rPr>
          <w:rFonts w:ascii="黑体" w:eastAsia="黑体" w:hAnsi="黑体" w:cs="宋体"/>
          <w:szCs w:val="21"/>
        </w:rPr>
      </w:pPr>
      <w:r w:rsidRPr="00D45628">
        <w:rPr>
          <w:rFonts w:ascii="黑体" w:eastAsia="黑体" w:hAnsi="黑体"/>
          <w:noProof/>
          <w:color w:val="000000"/>
          <w:kern w:val="0"/>
          <w:sz w:val="16"/>
          <w:szCs w:val="16"/>
        </w:rPr>
        <w:lastRenderedPageBreak/>
        <w:drawing>
          <wp:anchor distT="0" distB="0" distL="114300" distR="114300" simplePos="0" relativeHeight="251657216" behindDoc="0" locked="0" layoutInCell="1" allowOverlap="1">
            <wp:simplePos x="0" y="0"/>
            <wp:positionH relativeFrom="column">
              <wp:posOffset>31115</wp:posOffset>
            </wp:positionH>
            <wp:positionV relativeFrom="paragraph">
              <wp:posOffset>389890</wp:posOffset>
            </wp:positionV>
            <wp:extent cx="685800" cy="1914525"/>
            <wp:effectExtent l="0" t="0" r="0" b="9525"/>
            <wp:wrapNone/>
            <wp:docPr id="17" name="图片 17" descr="C:\Users\ADMINI~1\AppData\Local\Temp\ksohtml\wpsED1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1\AppData\Local\Temp\ksohtml\wpsED1D.tmp.png"/>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685800" cy="1914525"/>
                    </a:xfrm>
                    <a:prstGeom prst="rect">
                      <a:avLst/>
                    </a:prstGeom>
                    <a:noFill/>
                    <a:ln>
                      <a:noFill/>
                    </a:ln>
                  </pic:spPr>
                </pic:pic>
              </a:graphicData>
            </a:graphic>
          </wp:anchor>
        </w:drawing>
      </w:r>
      <w:r w:rsidRPr="00D45628">
        <w:rPr>
          <w:rFonts w:ascii="黑体" w:eastAsia="黑体" w:hAnsi="黑体" w:cs="宋体" w:hint="eastAsia"/>
          <w:szCs w:val="21"/>
        </w:rPr>
        <w:t>商业、采暖、制冷用户安全巡检记录巡检信息</w:t>
      </w:r>
    </w:p>
    <w:tbl>
      <w:tblPr>
        <w:tblW w:w="15340" w:type="dxa"/>
        <w:jc w:val="center"/>
        <w:tblLayout w:type="fixed"/>
        <w:tblLook w:val="04A0"/>
      </w:tblPr>
      <w:tblGrid>
        <w:gridCol w:w="1080"/>
        <w:gridCol w:w="620"/>
        <w:gridCol w:w="620"/>
        <w:gridCol w:w="620"/>
        <w:gridCol w:w="620"/>
        <w:gridCol w:w="620"/>
        <w:gridCol w:w="620"/>
        <w:gridCol w:w="620"/>
        <w:gridCol w:w="620"/>
        <w:gridCol w:w="620"/>
        <w:gridCol w:w="620"/>
        <w:gridCol w:w="620"/>
        <w:gridCol w:w="620"/>
        <w:gridCol w:w="620"/>
        <w:gridCol w:w="620"/>
        <w:gridCol w:w="620"/>
        <w:gridCol w:w="620"/>
        <w:gridCol w:w="620"/>
        <w:gridCol w:w="620"/>
        <w:gridCol w:w="620"/>
        <w:gridCol w:w="620"/>
        <w:gridCol w:w="620"/>
        <w:gridCol w:w="620"/>
        <w:gridCol w:w="620"/>
      </w:tblGrid>
      <w:tr w:rsidR="00A04DC6" w:rsidRPr="00012748">
        <w:trPr>
          <w:trHeight w:val="799"/>
          <w:jc w:val="center"/>
        </w:trPr>
        <w:tc>
          <w:tcPr>
            <w:tcW w:w="1080" w:type="dxa"/>
            <w:vMerge w:val="restart"/>
            <w:tcBorders>
              <w:top w:val="single" w:sz="8" w:space="0" w:color="000000"/>
              <w:left w:val="single" w:sz="8" w:space="0" w:color="000000"/>
              <w:bottom w:val="single" w:sz="8" w:space="0" w:color="000000"/>
              <w:right w:val="single" w:sz="8" w:space="0" w:color="000000"/>
            </w:tcBorders>
          </w:tcPr>
          <w:p w:rsidR="00A04DC6" w:rsidRPr="00012748" w:rsidRDefault="00A04DC6">
            <w:pPr>
              <w:widowControl/>
              <w:jc w:val="left"/>
              <w:rPr>
                <w:rFonts w:asciiTheme="minorEastAsia" w:eastAsiaTheme="minorEastAsia" w:hAnsiTheme="minorEastAsia"/>
                <w:color w:val="000000"/>
                <w:kern w:val="0"/>
                <w:sz w:val="16"/>
                <w:szCs w:val="16"/>
              </w:rPr>
            </w:pPr>
          </w:p>
        </w:tc>
        <w:tc>
          <w:tcPr>
            <w:tcW w:w="3100" w:type="dxa"/>
            <w:gridSpan w:val="5"/>
            <w:tcBorders>
              <w:top w:val="single" w:sz="8" w:space="0" w:color="000000"/>
              <w:left w:val="nil"/>
              <w:bottom w:val="single" w:sz="8" w:space="0" w:color="000000"/>
              <w:right w:val="single" w:sz="8" w:space="0" w:color="000000"/>
            </w:tcBorders>
            <w:vAlign w:val="center"/>
          </w:tcPr>
          <w:p w:rsidR="00A04DC6" w:rsidRPr="00012748" w:rsidRDefault="005435D5">
            <w:pPr>
              <w:widowControl/>
              <w:jc w:val="center"/>
              <w:rPr>
                <w:rFonts w:asciiTheme="minorEastAsia" w:eastAsiaTheme="minorEastAsia" w:hAnsiTheme="minorEastAsia"/>
                <w:color w:val="000000"/>
                <w:kern w:val="0"/>
                <w:sz w:val="15"/>
                <w:szCs w:val="15"/>
              </w:rPr>
            </w:pPr>
            <w:r>
              <w:rPr>
                <w:rFonts w:asciiTheme="minorEastAsia" w:eastAsiaTheme="minorEastAsia" w:hAnsiTheme="minorEastAsia" w:hint="eastAsia"/>
                <w:color w:val="000000"/>
                <w:kern w:val="0"/>
                <w:sz w:val="15"/>
                <w:szCs w:val="15"/>
              </w:rPr>
              <w:t>燃气</w:t>
            </w:r>
            <w:r w:rsidR="005853F4" w:rsidRPr="00012748">
              <w:rPr>
                <w:rFonts w:asciiTheme="minorEastAsia" w:eastAsiaTheme="minorEastAsia" w:hAnsiTheme="minorEastAsia" w:hint="eastAsia"/>
                <w:color w:val="000000"/>
                <w:kern w:val="0"/>
                <w:sz w:val="15"/>
                <w:szCs w:val="15"/>
              </w:rPr>
              <w:t>引入管</w:t>
            </w:r>
          </w:p>
        </w:tc>
        <w:tc>
          <w:tcPr>
            <w:tcW w:w="1240" w:type="dxa"/>
            <w:gridSpan w:val="2"/>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引入口处阀门</w:t>
            </w:r>
          </w:p>
        </w:tc>
        <w:tc>
          <w:tcPr>
            <w:tcW w:w="4340" w:type="dxa"/>
            <w:gridSpan w:val="7"/>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室内燃气管道</w:t>
            </w:r>
          </w:p>
        </w:tc>
        <w:tc>
          <w:tcPr>
            <w:tcW w:w="1240" w:type="dxa"/>
            <w:gridSpan w:val="2"/>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表前阀门</w:t>
            </w:r>
          </w:p>
        </w:tc>
        <w:tc>
          <w:tcPr>
            <w:tcW w:w="1240" w:type="dxa"/>
            <w:gridSpan w:val="2"/>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表后阀门</w:t>
            </w:r>
          </w:p>
        </w:tc>
        <w:tc>
          <w:tcPr>
            <w:tcW w:w="1240" w:type="dxa"/>
            <w:gridSpan w:val="2"/>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分段阀门</w:t>
            </w:r>
          </w:p>
        </w:tc>
        <w:tc>
          <w:tcPr>
            <w:tcW w:w="1240" w:type="dxa"/>
            <w:gridSpan w:val="2"/>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设备前阀门</w:t>
            </w:r>
          </w:p>
        </w:tc>
        <w:tc>
          <w:tcPr>
            <w:tcW w:w="620" w:type="dxa"/>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其他</w:t>
            </w:r>
          </w:p>
        </w:tc>
      </w:tr>
      <w:tr w:rsidR="00A04DC6" w:rsidRPr="00012748" w:rsidTr="00CC0C63">
        <w:trPr>
          <w:trHeight w:val="1065"/>
          <w:jc w:val="center"/>
        </w:trPr>
        <w:tc>
          <w:tcPr>
            <w:tcW w:w="1080" w:type="dxa"/>
            <w:vMerge/>
            <w:tcBorders>
              <w:top w:val="single" w:sz="8" w:space="0" w:color="000000"/>
              <w:left w:val="single" w:sz="8" w:space="0" w:color="000000"/>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620" w:type="dxa"/>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无锈蚀、漏气</w:t>
            </w:r>
          </w:p>
        </w:tc>
        <w:tc>
          <w:tcPr>
            <w:tcW w:w="620" w:type="dxa"/>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违规暗埋、暗封</w:t>
            </w:r>
          </w:p>
        </w:tc>
        <w:tc>
          <w:tcPr>
            <w:tcW w:w="620" w:type="dxa"/>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无私改、私接</w:t>
            </w:r>
          </w:p>
        </w:tc>
        <w:tc>
          <w:tcPr>
            <w:tcW w:w="620" w:type="dxa"/>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稳固、管卡适当</w:t>
            </w:r>
          </w:p>
        </w:tc>
        <w:tc>
          <w:tcPr>
            <w:tcW w:w="620" w:type="dxa"/>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安全间距符合规定</w:t>
            </w:r>
          </w:p>
        </w:tc>
        <w:tc>
          <w:tcPr>
            <w:tcW w:w="620" w:type="dxa"/>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无锈蚀、漏气</w:t>
            </w:r>
          </w:p>
        </w:tc>
        <w:tc>
          <w:tcPr>
            <w:tcW w:w="620" w:type="dxa"/>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部件齐全、启闭灵活</w:t>
            </w:r>
          </w:p>
        </w:tc>
        <w:tc>
          <w:tcPr>
            <w:tcW w:w="620" w:type="dxa"/>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无锈蚀、漏气</w:t>
            </w:r>
          </w:p>
        </w:tc>
        <w:tc>
          <w:tcPr>
            <w:tcW w:w="620" w:type="dxa"/>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管道沿途铺设符合规定</w:t>
            </w:r>
          </w:p>
        </w:tc>
        <w:tc>
          <w:tcPr>
            <w:tcW w:w="620" w:type="dxa"/>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稳固、管卡适当</w:t>
            </w:r>
          </w:p>
        </w:tc>
        <w:tc>
          <w:tcPr>
            <w:tcW w:w="620" w:type="dxa"/>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无搭挂重物及作为电器接地线</w:t>
            </w:r>
          </w:p>
        </w:tc>
        <w:tc>
          <w:tcPr>
            <w:tcW w:w="620" w:type="dxa"/>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无违规暗埋、暗封</w:t>
            </w:r>
          </w:p>
        </w:tc>
        <w:tc>
          <w:tcPr>
            <w:tcW w:w="620" w:type="dxa"/>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无私改、私接</w:t>
            </w:r>
          </w:p>
        </w:tc>
        <w:tc>
          <w:tcPr>
            <w:tcW w:w="620" w:type="dxa"/>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安全间距符合规定</w:t>
            </w:r>
          </w:p>
        </w:tc>
        <w:tc>
          <w:tcPr>
            <w:tcW w:w="620" w:type="dxa"/>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无锈蚀、漏气</w:t>
            </w:r>
          </w:p>
        </w:tc>
        <w:tc>
          <w:tcPr>
            <w:tcW w:w="620" w:type="dxa"/>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部件齐全、启闭灵活</w:t>
            </w:r>
          </w:p>
        </w:tc>
        <w:tc>
          <w:tcPr>
            <w:tcW w:w="620" w:type="dxa"/>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无锈蚀、漏气</w:t>
            </w:r>
          </w:p>
        </w:tc>
        <w:tc>
          <w:tcPr>
            <w:tcW w:w="620" w:type="dxa"/>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部件齐全、启闭灵活</w:t>
            </w:r>
          </w:p>
        </w:tc>
        <w:tc>
          <w:tcPr>
            <w:tcW w:w="620" w:type="dxa"/>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无锈蚀、漏气</w:t>
            </w:r>
          </w:p>
        </w:tc>
        <w:tc>
          <w:tcPr>
            <w:tcW w:w="620" w:type="dxa"/>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部件齐全、启闭灵活</w:t>
            </w:r>
          </w:p>
        </w:tc>
        <w:tc>
          <w:tcPr>
            <w:tcW w:w="620" w:type="dxa"/>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无锈蚀、漏气</w:t>
            </w:r>
          </w:p>
        </w:tc>
        <w:tc>
          <w:tcPr>
            <w:tcW w:w="620" w:type="dxa"/>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部件齐全、启闭灵活</w:t>
            </w:r>
          </w:p>
        </w:tc>
        <w:tc>
          <w:tcPr>
            <w:tcW w:w="620" w:type="dxa"/>
            <w:tcBorders>
              <w:top w:val="nil"/>
              <w:left w:val="nil"/>
              <w:bottom w:val="single" w:sz="8" w:space="0" w:color="000000"/>
              <w:right w:val="single" w:sz="8" w:space="0" w:color="000000"/>
            </w:tcBorders>
            <w:vAlign w:val="center"/>
          </w:tcPr>
          <w:p w:rsidR="00A04DC6" w:rsidRPr="00012748" w:rsidRDefault="005853F4" w:rsidP="00CC0C63">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单种气源</w:t>
            </w:r>
          </w:p>
        </w:tc>
      </w:tr>
      <w:tr w:rsidR="00A04DC6" w:rsidRPr="00012748" w:rsidTr="00CC0C63">
        <w:trPr>
          <w:trHeight w:val="454"/>
          <w:jc w:val="center"/>
        </w:trPr>
        <w:tc>
          <w:tcPr>
            <w:tcW w:w="1080" w:type="dxa"/>
            <w:vMerge w:val="restart"/>
            <w:tcBorders>
              <w:top w:val="nil"/>
              <w:left w:val="single" w:sz="8" w:space="0" w:color="000000"/>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年 月 日</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r>
      <w:tr w:rsidR="00A04DC6" w:rsidRPr="00012748" w:rsidTr="00CC0C63">
        <w:trPr>
          <w:trHeight w:val="454"/>
          <w:jc w:val="center"/>
        </w:trPr>
        <w:tc>
          <w:tcPr>
            <w:tcW w:w="1080" w:type="dxa"/>
            <w:vMerge/>
            <w:tcBorders>
              <w:top w:val="nil"/>
              <w:left w:val="single" w:sz="8" w:space="0" w:color="000000"/>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r>
      <w:tr w:rsidR="00A04DC6" w:rsidRPr="00012748" w:rsidTr="00CC0C63">
        <w:trPr>
          <w:trHeight w:val="454"/>
          <w:jc w:val="center"/>
        </w:trPr>
        <w:tc>
          <w:tcPr>
            <w:tcW w:w="1080" w:type="dxa"/>
            <w:vMerge w:val="restart"/>
            <w:tcBorders>
              <w:top w:val="nil"/>
              <w:left w:val="single" w:sz="8" w:space="0" w:color="000000"/>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年 月 日</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r>
      <w:tr w:rsidR="00A04DC6" w:rsidRPr="00012748" w:rsidTr="00CC0C63">
        <w:trPr>
          <w:trHeight w:val="454"/>
          <w:jc w:val="center"/>
        </w:trPr>
        <w:tc>
          <w:tcPr>
            <w:tcW w:w="1080" w:type="dxa"/>
            <w:vMerge/>
            <w:tcBorders>
              <w:top w:val="nil"/>
              <w:left w:val="single" w:sz="8" w:space="0" w:color="000000"/>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r>
      <w:tr w:rsidR="00A04DC6" w:rsidRPr="00012748" w:rsidTr="00CC0C63">
        <w:trPr>
          <w:trHeight w:val="454"/>
          <w:jc w:val="center"/>
        </w:trPr>
        <w:tc>
          <w:tcPr>
            <w:tcW w:w="1080" w:type="dxa"/>
            <w:vMerge w:val="restart"/>
            <w:tcBorders>
              <w:top w:val="nil"/>
              <w:left w:val="single" w:sz="8" w:space="0" w:color="000000"/>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年 月 日</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r>
      <w:tr w:rsidR="00A04DC6" w:rsidRPr="00012748" w:rsidTr="00CC0C63">
        <w:trPr>
          <w:trHeight w:val="454"/>
          <w:jc w:val="center"/>
        </w:trPr>
        <w:tc>
          <w:tcPr>
            <w:tcW w:w="1080" w:type="dxa"/>
            <w:vMerge/>
            <w:tcBorders>
              <w:top w:val="nil"/>
              <w:left w:val="single" w:sz="8" w:space="0" w:color="000000"/>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r>
    </w:tbl>
    <w:p w:rsidR="00A04DC6" w:rsidRPr="00012748" w:rsidRDefault="00A04DC6">
      <w:pPr>
        <w:widowControl/>
        <w:jc w:val="left"/>
        <w:rPr>
          <w:rFonts w:asciiTheme="minorEastAsia" w:eastAsiaTheme="minorEastAsia" w:hAnsiTheme="minorEastAsia" w:cs="宋体"/>
          <w:kern w:val="0"/>
          <w:szCs w:val="21"/>
        </w:rPr>
        <w:sectPr w:rsidR="00A04DC6" w:rsidRPr="00012748">
          <w:pgSz w:w="16838" w:h="11906" w:orient="landscape"/>
          <w:pgMar w:top="1276" w:right="567" w:bottom="851" w:left="851" w:header="720" w:footer="720" w:gutter="0"/>
          <w:cols w:space="720"/>
          <w:docGrid w:type="lines" w:linePitch="312"/>
        </w:sectPr>
      </w:pPr>
    </w:p>
    <w:p w:rsidR="00A04DC6" w:rsidRPr="00012748" w:rsidRDefault="005853F4">
      <w:pPr>
        <w:widowControl/>
        <w:autoSpaceDE w:val="0"/>
        <w:autoSpaceDN w:val="0"/>
        <w:jc w:val="center"/>
        <w:rPr>
          <w:rFonts w:asciiTheme="minorEastAsia" w:eastAsiaTheme="minorEastAsia" w:hAnsiTheme="minorEastAsia" w:cs="宋体"/>
          <w:kern w:val="0"/>
          <w:szCs w:val="21"/>
        </w:rPr>
      </w:pPr>
      <w:r w:rsidRPr="00012748">
        <w:rPr>
          <w:rFonts w:asciiTheme="minorEastAsia" w:eastAsiaTheme="minorEastAsia" w:hAnsiTheme="minorEastAsia" w:cs="宋体" w:hint="eastAsia"/>
          <w:kern w:val="0"/>
          <w:szCs w:val="21"/>
        </w:rPr>
        <w:lastRenderedPageBreak/>
        <w:t>表A.9 （续）</w:t>
      </w:r>
    </w:p>
    <w:tbl>
      <w:tblPr>
        <w:tblW w:w="15340" w:type="dxa"/>
        <w:jc w:val="center"/>
        <w:tblLayout w:type="fixed"/>
        <w:tblLook w:val="04A0"/>
      </w:tblPr>
      <w:tblGrid>
        <w:gridCol w:w="1080"/>
        <w:gridCol w:w="620"/>
        <w:gridCol w:w="620"/>
        <w:gridCol w:w="620"/>
        <w:gridCol w:w="620"/>
        <w:gridCol w:w="620"/>
        <w:gridCol w:w="620"/>
        <w:gridCol w:w="620"/>
        <w:gridCol w:w="620"/>
        <w:gridCol w:w="620"/>
        <w:gridCol w:w="620"/>
        <w:gridCol w:w="620"/>
        <w:gridCol w:w="620"/>
        <w:gridCol w:w="620"/>
        <w:gridCol w:w="620"/>
        <w:gridCol w:w="620"/>
        <w:gridCol w:w="620"/>
        <w:gridCol w:w="620"/>
        <w:gridCol w:w="620"/>
        <w:gridCol w:w="620"/>
        <w:gridCol w:w="620"/>
        <w:gridCol w:w="620"/>
        <w:gridCol w:w="620"/>
        <w:gridCol w:w="620"/>
      </w:tblGrid>
      <w:tr w:rsidR="00A04DC6" w:rsidRPr="00012748">
        <w:trPr>
          <w:trHeight w:val="799"/>
          <w:jc w:val="center"/>
        </w:trPr>
        <w:tc>
          <w:tcPr>
            <w:tcW w:w="1080" w:type="dxa"/>
            <w:vMerge w:val="restart"/>
            <w:tcBorders>
              <w:top w:val="single" w:sz="8" w:space="0" w:color="000000"/>
              <w:left w:val="single" w:sz="8" w:space="0" w:color="000000"/>
              <w:bottom w:val="single" w:sz="8" w:space="0" w:color="000000"/>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noProof/>
                <w:color w:val="000000"/>
                <w:kern w:val="0"/>
                <w:sz w:val="16"/>
                <w:szCs w:val="16"/>
              </w:rPr>
              <w:drawing>
                <wp:anchor distT="0" distB="0" distL="114300" distR="114300" simplePos="0" relativeHeight="251658240" behindDoc="0" locked="0" layoutInCell="1" allowOverlap="1">
                  <wp:simplePos x="0" y="0"/>
                  <wp:positionH relativeFrom="column">
                    <wp:posOffset>-77470</wp:posOffset>
                  </wp:positionH>
                  <wp:positionV relativeFrom="paragraph">
                    <wp:posOffset>1270</wp:posOffset>
                  </wp:positionV>
                  <wp:extent cx="676275" cy="1914525"/>
                  <wp:effectExtent l="0" t="0" r="9525" b="9525"/>
                  <wp:wrapNone/>
                  <wp:docPr id="18" name="图片 18" descr="C:\Users\ADMINI~1\AppData\Local\Temp\ksohtml\wpsED1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1\AppData\Local\Temp\ksohtml\wpsED1E.tmp.png"/>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676275" cy="1914525"/>
                          </a:xfrm>
                          <a:prstGeom prst="rect">
                            <a:avLst/>
                          </a:prstGeom>
                          <a:noFill/>
                          <a:ln>
                            <a:noFill/>
                          </a:ln>
                        </pic:spPr>
                      </pic:pic>
                    </a:graphicData>
                  </a:graphic>
                </wp:anchor>
              </w:drawing>
            </w:r>
          </w:p>
        </w:tc>
        <w:tc>
          <w:tcPr>
            <w:tcW w:w="5580" w:type="dxa"/>
            <w:gridSpan w:val="9"/>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计量间及计量表</w:t>
            </w:r>
          </w:p>
        </w:tc>
        <w:tc>
          <w:tcPr>
            <w:tcW w:w="2480" w:type="dxa"/>
            <w:gridSpan w:val="4"/>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燃气燃烧器具</w:t>
            </w:r>
          </w:p>
        </w:tc>
        <w:tc>
          <w:tcPr>
            <w:tcW w:w="2480" w:type="dxa"/>
            <w:gridSpan w:val="4"/>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点火装置连接软管</w:t>
            </w:r>
          </w:p>
        </w:tc>
        <w:tc>
          <w:tcPr>
            <w:tcW w:w="620" w:type="dxa"/>
            <w:vMerge w:val="restart"/>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提示安全装置定期检测</w:t>
            </w:r>
          </w:p>
        </w:tc>
        <w:tc>
          <w:tcPr>
            <w:tcW w:w="620" w:type="dxa"/>
            <w:vMerge w:val="restart"/>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本次巡检结论</w:t>
            </w:r>
          </w:p>
        </w:tc>
        <w:tc>
          <w:tcPr>
            <w:tcW w:w="620" w:type="dxa"/>
            <w:vMerge w:val="restart"/>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安全巡检事故隐患告知单编号</w:t>
            </w:r>
          </w:p>
        </w:tc>
        <w:tc>
          <w:tcPr>
            <w:tcW w:w="620" w:type="dxa"/>
            <w:vMerge w:val="restart"/>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巡检完成时间</w:t>
            </w:r>
          </w:p>
        </w:tc>
        <w:tc>
          <w:tcPr>
            <w:tcW w:w="620" w:type="dxa"/>
            <w:vMerge w:val="restart"/>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管道燃气用户签字</w:t>
            </w:r>
          </w:p>
        </w:tc>
        <w:tc>
          <w:tcPr>
            <w:tcW w:w="620" w:type="dxa"/>
            <w:vMerge w:val="restart"/>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安全巡检员签字</w:t>
            </w:r>
          </w:p>
        </w:tc>
      </w:tr>
      <w:tr w:rsidR="00A04DC6" w:rsidRPr="00012748">
        <w:trPr>
          <w:trHeight w:val="2200"/>
          <w:jc w:val="center"/>
        </w:trPr>
        <w:tc>
          <w:tcPr>
            <w:tcW w:w="1080" w:type="dxa"/>
            <w:vMerge/>
            <w:tcBorders>
              <w:top w:val="single" w:sz="8" w:space="0" w:color="000000"/>
              <w:left w:val="single" w:sz="8" w:space="0" w:color="000000"/>
              <w:bottom w:val="single" w:sz="4" w:space="0" w:color="auto"/>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通风采光</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无存放杂物</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防爆措施完好</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计量表无锈蚀、漏气</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计量表安装位置通风良好，无违规暗封</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计量表外观、防盗装置完好</w:t>
            </w:r>
          </w:p>
        </w:tc>
        <w:tc>
          <w:tcPr>
            <w:tcW w:w="620" w:type="dxa"/>
            <w:tcBorders>
              <w:top w:val="single" w:sz="8" w:space="0" w:color="000000"/>
              <w:left w:val="nil"/>
              <w:bottom w:val="single" w:sz="8" w:space="0" w:color="000000"/>
              <w:right w:val="nil"/>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计量表指针或读数运转正常</w:t>
            </w:r>
          </w:p>
        </w:tc>
        <w:tc>
          <w:tcPr>
            <w:tcW w:w="620" w:type="dxa"/>
            <w:tcBorders>
              <w:top w:val="single" w:sz="8" w:space="0" w:color="000000"/>
              <w:left w:val="single" w:sz="8" w:space="0" w:color="auto"/>
              <w:bottom w:val="single" w:sz="8" w:space="0" w:color="000000"/>
              <w:right w:val="single" w:sz="8" w:space="0" w:color="auto"/>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不存在偷盗气现象</w:t>
            </w:r>
          </w:p>
        </w:tc>
        <w:tc>
          <w:tcPr>
            <w:tcW w:w="620" w:type="dxa"/>
            <w:tcBorders>
              <w:top w:val="single" w:sz="8" w:space="0" w:color="000000"/>
              <w:left w:val="nil"/>
              <w:bottom w:val="single" w:sz="8" w:space="0" w:color="000000"/>
              <w:right w:val="nil"/>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记录读数</w:t>
            </w:r>
          </w:p>
        </w:tc>
        <w:tc>
          <w:tcPr>
            <w:tcW w:w="620" w:type="dxa"/>
            <w:tcBorders>
              <w:top w:val="single" w:sz="8" w:space="0" w:color="000000"/>
              <w:left w:val="single" w:sz="8" w:space="0" w:color="auto"/>
              <w:bottom w:val="single" w:sz="8" w:space="0" w:color="000000"/>
              <w:right w:val="single" w:sz="8" w:space="0" w:color="auto"/>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通风采光</w:t>
            </w:r>
          </w:p>
        </w:tc>
        <w:tc>
          <w:tcPr>
            <w:tcW w:w="620" w:type="dxa"/>
            <w:tcBorders>
              <w:top w:val="single" w:sz="8" w:space="0" w:color="000000"/>
              <w:left w:val="nil"/>
              <w:bottom w:val="single" w:sz="8" w:space="0" w:color="000000"/>
              <w:right w:val="single" w:sz="8" w:space="0" w:color="auto"/>
            </w:tcBorders>
          </w:tcPr>
          <w:p w:rsidR="00A04DC6" w:rsidRPr="00012748" w:rsidRDefault="005853F4">
            <w:pPr>
              <w:widowControl/>
              <w:rPr>
                <w:rFonts w:asciiTheme="minorEastAsia" w:eastAsiaTheme="minorEastAsia" w:hAnsiTheme="minorEastAsia"/>
                <w:color w:val="000000"/>
                <w:kern w:val="0"/>
                <w:sz w:val="15"/>
                <w:szCs w:val="15"/>
              </w:rPr>
            </w:pPr>
            <w:r w:rsidRPr="00012748">
              <w:rPr>
                <w:rFonts w:asciiTheme="minorEastAsia" w:eastAsiaTheme="minorEastAsia" w:hAnsiTheme="minorEastAsia" w:hint="eastAsia"/>
                <w:color w:val="000000"/>
                <w:kern w:val="0"/>
                <w:sz w:val="15"/>
                <w:szCs w:val="15"/>
              </w:rPr>
              <w:t>安全间距符合规定、提示用户使用年限</w:t>
            </w:r>
          </w:p>
        </w:tc>
        <w:tc>
          <w:tcPr>
            <w:tcW w:w="620" w:type="dxa"/>
            <w:tcBorders>
              <w:top w:val="single" w:sz="8" w:space="0" w:color="000000"/>
              <w:left w:val="nil"/>
              <w:bottom w:val="single" w:sz="8" w:space="0" w:color="000000"/>
              <w:right w:val="single" w:sz="8" w:space="0" w:color="auto"/>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操作正常、部件无松动脱落</w:t>
            </w:r>
          </w:p>
        </w:tc>
        <w:tc>
          <w:tcPr>
            <w:tcW w:w="620" w:type="dxa"/>
            <w:tcBorders>
              <w:top w:val="single" w:sz="8" w:space="0" w:color="000000"/>
              <w:left w:val="nil"/>
              <w:bottom w:val="single" w:sz="8" w:space="0" w:color="000000"/>
              <w:right w:val="single" w:sz="8" w:space="0" w:color="auto"/>
            </w:tcBorders>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火焰正常、点火装置齐全有效</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无漏气、老化、龟裂</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无暗埋及穿墙、穿门窗等情况</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连接稳固、有喉箍</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长度不超过2米、中间无接口</w:t>
            </w:r>
          </w:p>
        </w:tc>
        <w:tc>
          <w:tcPr>
            <w:tcW w:w="620" w:type="dxa"/>
            <w:vMerge/>
            <w:tcBorders>
              <w:top w:val="single" w:sz="8" w:space="0" w:color="000000"/>
              <w:left w:val="nil"/>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620" w:type="dxa"/>
            <w:vMerge/>
            <w:tcBorders>
              <w:top w:val="single" w:sz="8" w:space="0" w:color="000000"/>
              <w:left w:val="nil"/>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620" w:type="dxa"/>
            <w:vMerge/>
            <w:tcBorders>
              <w:top w:val="single" w:sz="8" w:space="0" w:color="000000"/>
              <w:left w:val="nil"/>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620" w:type="dxa"/>
            <w:vMerge/>
            <w:tcBorders>
              <w:top w:val="single" w:sz="8" w:space="0" w:color="000000"/>
              <w:left w:val="nil"/>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620" w:type="dxa"/>
            <w:vMerge/>
            <w:tcBorders>
              <w:top w:val="single" w:sz="8" w:space="0" w:color="000000"/>
              <w:left w:val="nil"/>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620" w:type="dxa"/>
            <w:vMerge/>
            <w:tcBorders>
              <w:top w:val="single" w:sz="8" w:space="0" w:color="000000"/>
              <w:left w:val="nil"/>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r>
      <w:tr w:rsidR="00A04DC6" w:rsidRPr="00012748" w:rsidTr="00CC0C63">
        <w:trPr>
          <w:trHeight w:val="454"/>
          <w:jc w:val="center"/>
        </w:trPr>
        <w:tc>
          <w:tcPr>
            <w:tcW w:w="1080" w:type="dxa"/>
            <w:vMerge w:val="restart"/>
            <w:tcBorders>
              <w:top w:val="single" w:sz="4" w:space="0" w:color="auto"/>
              <w:left w:val="single" w:sz="4" w:space="0" w:color="auto"/>
              <w:right w:val="single" w:sz="4" w:space="0" w:color="auto"/>
            </w:tcBorders>
            <w:vAlign w:val="center"/>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年 月 日</w:t>
            </w:r>
          </w:p>
        </w:tc>
        <w:tc>
          <w:tcPr>
            <w:tcW w:w="620" w:type="dxa"/>
            <w:tcBorders>
              <w:top w:val="single" w:sz="8" w:space="0" w:color="000000"/>
              <w:left w:val="single" w:sz="4" w:space="0" w:color="auto"/>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r>
      <w:tr w:rsidR="00A04DC6" w:rsidRPr="00012748" w:rsidTr="00CC0C63">
        <w:trPr>
          <w:trHeight w:val="454"/>
          <w:jc w:val="center"/>
        </w:trPr>
        <w:tc>
          <w:tcPr>
            <w:tcW w:w="1080" w:type="dxa"/>
            <w:vMerge/>
            <w:tcBorders>
              <w:left w:val="single" w:sz="4" w:space="0" w:color="auto"/>
              <w:bottom w:val="single" w:sz="4" w:space="0" w:color="auto"/>
              <w:right w:val="single" w:sz="4" w:space="0" w:color="auto"/>
            </w:tcBorders>
            <w:vAlign w:val="center"/>
          </w:tcPr>
          <w:p w:rsidR="00A04DC6" w:rsidRPr="00012748" w:rsidRDefault="00A04DC6">
            <w:pPr>
              <w:jc w:val="left"/>
              <w:rPr>
                <w:rFonts w:asciiTheme="minorEastAsia" w:eastAsiaTheme="minorEastAsia" w:hAnsiTheme="minorEastAsia"/>
                <w:color w:val="000000"/>
                <w:kern w:val="0"/>
                <w:sz w:val="16"/>
                <w:szCs w:val="16"/>
              </w:rPr>
            </w:pPr>
          </w:p>
        </w:tc>
        <w:tc>
          <w:tcPr>
            <w:tcW w:w="620" w:type="dxa"/>
            <w:tcBorders>
              <w:top w:val="single" w:sz="8" w:space="0" w:color="000000"/>
              <w:left w:val="single" w:sz="4" w:space="0" w:color="auto"/>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single" w:sz="8" w:space="0" w:color="000000"/>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r>
      <w:tr w:rsidR="00A04DC6" w:rsidRPr="00012748" w:rsidTr="00CC0C63">
        <w:trPr>
          <w:trHeight w:val="454"/>
          <w:jc w:val="center"/>
        </w:trPr>
        <w:tc>
          <w:tcPr>
            <w:tcW w:w="1080" w:type="dxa"/>
            <w:vMerge w:val="restart"/>
            <w:tcBorders>
              <w:top w:val="single" w:sz="4" w:space="0" w:color="auto"/>
              <w:left w:val="single" w:sz="4" w:space="0" w:color="auto"/>
              <w:bottom w:val="single" w:sz="8" w:space="0" w:color="000000"/>
              <w:right w:val="single" w:sz="4" w:space="0" w:color="auto"/>
            </w:tcBorders>
            <w:vAlign w:val="center"/>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年 月 日</w:t>
            </w:r>
          </w:p>
        </w:tc>
        <w:tc>
          <w:tcPr>
            <w:tcW w:w="620" w:type="dxa"/>
            <w:tcBorders>
              <w:top w:val="nil"/>
              <w:left w:val="single" w:sz="4" w:space="0" w:color="auto"/>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r>
      <w:tr w:rsidR="00A04DC6" w:rsidRPr="00012748" w:rsidTr="00CC0C63">
        <w:trPr>
          <w:trHeight w:val="454"/>
          <w:jc w:val="center"/>
        </w:trPr>
        <w:tc>
          <w:tcPr>
            <w:tcW w:w="1080" w:type="dxa"/>
            <w:vMerge/>
            <w:tcBorders>
              <w:top w:val="nil"/>
              <w:left w:val="single" w:sz="4" w:space="0" w:color="auto"/>
              <w:bottom w:val="single" w:sz="8" w:space="0" w:color="000000"/>
              <w:right w:val="single" w:sz="4" w:space="0" w:color="auto"/>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620" w:type="dxa"/>
            <w:tcBorders>
              <w:top w:val="nil"/>
              <w:left w:val="single" w:sz="4" w:space="0" w:color="auto"/>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r>
      <w:tr w:rsidR="00A04DC6" w:rsidRPr="00012748" w:rsidTr="00CC0C63">
        <w:trPr>
          <w:trHeight w:val="454"/>
          <w:jc w:val="center"/>
        </w:trPr>
        <w:tc>
          <w:tcPr>
            <w:tcW w:w="1080" w:type="dxa"/>
            <w:vMerge w:val="restart"/>
            <w:tcBorders>
              <w:top w:val="nil"/>
              <w:left w:val="single" w:sz="8" w:space="0" w:color="000000"/>
              <w:bottom w:val="single" w:sz="8" w:space="0" w:color="000000"/>
              <w:right w:val="single" w:sz="4" w:space="0" w:color="auto"/>
            </w:tcBorders>
            <w:vAlign w:val="center"/>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年 月 日</w:t>
            </w:r>
          </w:p>
        </w:tc>
        <w:tc>
          <w:tcPr>
            <w:tcW w:w="620" w:type="dxa"/>
            <w:tcBorders>
              <w:top w:val="nil"/>
              <w:left w:val="single" w:sz="4" w:space="0" w:color="auto"/>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r>
      <w:tr w:rsidR="00A04DC6" w:rsidRPr="00012748" w:rsidTr="00CC0C63">
        <w:trPr>
          <w:trHeight w:val="454"/>
          <w:jc w:val="center"/>
        </w:trPr>
        <w:tc>
          <w:tcPr>
            <w:tcW w:w="1080" w:type="dxa"/>
            <w:vMerge/>
            <w:tcBorders>
              <w:top w:val="nil"/>
              <w:left w:val="single" w:sz="8" w:space="0" w:color="000000"/>
              <w:bottom w:val="single" w:sz="8" w:space="0" w:color="000000"/>
              <w:right w:val="single" w:sz="4" w:space="0" w:color="auto"/>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620" w:type="dxa"/>
            <w:tcBorders>
              <w:top w:val="nil"/>
              <w:left w:val="single" w:sz="4" w:space="0" w:color="auto"/>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c>
          <w:tcPr>
            <w:tcW w:w="620" w:type="dxa"/>
            <w:tcBorders>
              <w:top w:val="nil"/>
              <w:left w:val="nil"/>
              <w:bottom w:val="single" w:sz="4" w:space="0" w:color="auto"/>
              <w:right w:val="single" w:sz="8" w:space="0" w:color="000000"/>
            </w:tcBorders>
          </w:tcPr>
          <w:p w:rsidR="00A04DC6" w:rsidRPr="00012748" w:rsidRDefault="005853F4">
            <w:pPr>
              <w:widowControl/>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 xml:space="preserve">　</w:t>
            </w:r>
          </w:p>
        </w:tc>
      </w:tr>
      <w:tr w:rsidR="00A04DC6" w:rsidRPr="00012748">
        <w:trPr>
          <w:trHeight w:val="210"/>
          <w:jc w:val="center"/>
        </w:trPr>
        <w:tc>
          <w:tcPr>
            <w:tcW w:w="1080" w:type="dxa"/>
            <w:tcBorders>
              <w:top w:val="single" w:sz="4" w:space="0" w:color="auto"/>
              <w:left w:val="single" w:sz="4" w:space="0" w:color="auto"/>
              <w:bottom w:val="nil"/>
              <w:right w:val="nil"/>
            </w:tcBorders>
            <w:vAlign w:val="center"/>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注：</w:t>
            </w:r>
          </w:p>
        </w:tc>
        <w:tc>
          <w:tcPr>
            <w:tcW w:w="10540" w:type="dxa"/>
            <w:gridSpan w:val="17"/>
            <w:tcBorders>
              <w:top w:val="single" w:sz="4" w:space="0" w:color="auto"/>
              <w:left w:val="nil"/>
              <w:bottom w:val="nil"/>
              <w:right w:val="nil"/>
            </w:tcBorders>
            <w:vAlign w:val="center"/>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1.根据现场检查结果填写，在检查项目的第一行标注，合格在对应空格内“√”，不合格填写不合格项内容。</w:t>
            </w:r>
          </w:p>
        </w:tc>
        <w:tc>
          <w:tcPr>
            <w:tcW w:w="620" w:type="dxa"/>
            <w:tcBorders>
              <w:top w:val="single" w:sz="4" w:space="0" w:color="auto"/>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620" w:type="dxa"/>
            <w:tcBorders>
              <w:top w:val="single" w:sz="4" w:space="0" w:color="auto"/>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620" w:type="dxa"/>
            <w:tcBorders>
              <w:top w:val="single" w:sz="4" w:space="0" w:color="auto"/>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620" w:type="dxa"/>
            <w:tcBorders>
              <w:top w:val="single" w:sz="4" w:space="0" w:color="auto"/>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620" w:type="dxa"/>
            <w:tcBorders>
              <w:top w:val="single" w:sz="4" w:space="0" w:color="auto"/>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620" w:type="dxa"/>
            <w:tcBorders>
              <w:top w:val="single" w:sz="4" w:space="0" w:color="auto"/>
              <w:left w:val="nil"/>
              <w:bottom w:val="nil"/>
              <w:right w:val="single" w:sz="4" w:space="0" w:color="auto"/>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r>
      <w:tr w:rsidR="00A04DC6" w:rsidRPr="00012748">
        <w:trPr>
          <w:trHeight w:val="210"/>
          <w:jc w:val="center"/>
        </w:trPr>
        <w:tc>
          <w:tcPr>
            <w:tcW w:w="1080" w:type="dxa"/>
            <w:tcBorders>
              <w:top w:val="nil"/>
              <w:left w:val="single" w:sz="4" w:space="0" w:color="auto"/>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10540" w:type="dxa"/>
            <w:gridSpan w:val="17"/>
            <w:tcBorders>
              <w:top w:val="nil"/>
              <w:left w:val="nil"/>
              <w:bottom w:val="nil"/>
              <w:right w:val="nil"/>
            </w:tcBorders>
            <w:vAlign w:val="center"/>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2.检查项目存在不合格项时，如现场修复或整改了不合格项，则在检查项目的第二行“√”。</w:t>
            </w:r>
          </w:p>
        </w:tc>
        <w:tc>
          <w:tcPr>
            <w:tcW w:w="620" w:type="dxa"/>
            <w:tcBorders>
              <w:top w:val="nil"/>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620" w:type="dxa"/>
            <w:tcBorders>
              <w:top w:val="nil"/>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620" w:type="dxa"/>
            <w:tcBorders>
              <w:top w:val="nil"/>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620" w:type="dxa"/>
            <w:tcBorders>
              <w:top w:val="nil"/>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620" w:type="dxa"/>
            <w:tcBorders>
              <w:top w:val="nil"/>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c>
          <w:tcPr>
            <w:tcW w:w="620" w:type="dxa"/>
            <w:tcBorders>
              <w:top w:val="nil"/>
              <w:left w:val="nil"/>
              <w:bottom w:val="nil"/>
              <w:right w:val="single" w:sz="4" w:space="0" w:color="auto"/>
            </w:tcBorders>
            <w:vAlign w:val="center"/>
          </w:tcPr>
          <w:p w:rsidR="00A04DC6" w:rsidRPr="00012748" w:rsidRDefault="00A04DC6">
            <w:pPr>
              <w:widowControl/>
              <w:jc w:val="left"/>
              <w:rPr>
                <w:rFonts w:asciiTheme="minorEastAsia" w:eastAsiaTheme="minorEastAsia" w:hAnsiTheme="minorEastAsia"/>
                <w:color w:val="000000"/>
                <w:kern w:val="0"/>
                <w:sz w:val="16"/>
                <w:szCs w:val="16"/>
              </w:rPr>
            </w:pPr>
          </w:p>
        </w:tc>
      </w:tr>
      <w:tr w:rsidR="00A04DC6" w:rsidRPr="00012748">
        <w:trPr>
          <w:trHeight w:val="270"/>
          <w:jc w:val="center"/>
        </w:trPr>
        <w:tc>
          <w:tcPr>
            <w:tcW w:w="1080" w:type="dxa"/>
            <w:tcBorders>
              <w:top w:val="nil"/>
              <w:left w:val="single" w:sz="4" w:space="0" w:color="auto"/>
              <w:bottom w:val="single" w:sz="4" w:space="0" w:color="auto"/>
              <w:right w:val="nil"/>
            </w:tcBorders>
            <w:vAlign w:val="center"/>
          </w:tcPr>
          <w:p w:rsidR="00A04DC6" w:rsidRPr="00012748" w:rsidRDefault="00A04DC6">
            <w:pPr>
              <w:widowControl/>
              <w:jc w:val="left"/>
              <w:rPr>
                <w:rFonts w:asciiTheme="minorEastAsia" w:eastAsiaTheme="minorEastAsia" w:hAnsiTheme="minorEastAsia"/>
                <w:color w:val="000000"/>
                <w:kern w:val="0"/>
                <w:sz w:val="22"/>
              </w:rPr>
            </w:pPr>
          </w:p>
        </w:tc>
        <w:tc>
          <w:tcPr>
            <w:tcW w:w="10540" w:type="dxa"/>
            <w:gridSpan w:val="17"/>
            <w:tcBorders>
              <w:top w:val="nil"/>
              <w:left w:val="nil"/>
              <w:bottom w:val="single" w:sz="4" w:space="0" w:color="auto"/>
              <w:right w:val="nil"/>
            </w:tcBorders>
            <w:vAlign w:val="center"/>
          </w:tcPr>
          <w:p w:rsidR="00A04DC6" w:rsidRPr="00012748" w:rsidRDefault="005853F4">
            <w:pPr>
              <w:widowControl/>
              <w:jc w:val="left"/>
              <w:rPr>
                <w:rFonts w:asciiTheme="minorEastAsia" w:eastAsiaTheme="minorEastAsia" w:hAnsiTheme="minorEastAsia"/>
                <w:color w:val="000000"/>
                <w:kern w:val="0"/>
                <w:sz w:val="16"/>
                <w:szCs w:val="16"/>
              </w:rPr>
            </w:pPr>
            <w:r w:rsidRPr="00012748">
              <w:rPr>
                <w:rFonts w:asciiTheme="minorEastAsia" w:eastAsiaTheme="minorEastAsia" w:hAnsiTheme="minorEastAsia" w:hint="eastAsia"/>
                <w:color w:val="000000"/>
                <w:kern w:val="0"/>
                <w:sz w:val="16"/>
                <w:szCs w:val="16"/>
              </w:rPr>
              <w:t>3.表格中所列项目在现场不存在的，在对应空格内“/”。</w:t>
            </w:r>
          </w:p>
        </w:tc>
        <w:tc>
          <w:tcPr>
            <w:tcW w:w="620" w:type="dxa"/>
            <w:tcBorders>
              <w:top w:val="nil"/>
              <w:left w:val="nil"/>
              <w:bottom w:val="single" w:sz="4" w:space="0" w:color="auto"/>
              <w:right w:val="nil"/>
            </w:tcBorders>
            <w:vAlign w:val="center"/>
          </w:tcPr>
          <w:p w:rsidR="00A04DC6" w:rsidRPr="00012748" w:rsidRDefault="00A04DC6">
            <w:pPr>
              <w:widowControl/>
              <w:jc w:val="left"/>
              <w:rPr>
                <w:rFonts w:asciiTheme="minorEastAsia" w:eastAsiaTheme="minorEastAsia" w:hAnsiTheme="minorEastAsia"/>
                <w:color w:val="000000"/>
                <w:kern w:val="0"/>
                <w:sz w:val="22"/>
              </w:rPr>
            </w:pPr>
          </w:p>
        </w:tc>
        <w:tc>
          <w:tcPr>
            <w:tcW w:w="620" w:type="dxa"/>
            <w:tcBorders>
              <w:top w:val="nil"/>
              <w:left w:val="nil"/>
              <w:bottom w:val="single" w:sz="4" w:space="0" w:color="auto"/>
              <w:right w:val="nil"/>
            </w:tcBorders>
            <w:vAlign w:val="center"/>
          </w:tcPr>
          <w:p w:rsidR="00A04DC6" w:rsidRPr="00012748" w:rsidRDefault="00A04DC6">
            <w:pPr>
              <w:widowControl/>
              <w:jc w:val="left"/>
              <w:rPr>
                <w:rFonts w:asciiTheme="minorEastAsia" w:eastAsiaTheme="minorEastAsia" w:hAnsiTheme="minorEastAsia"/>
                <w:color w:val="000000"/>
                <w:kern w:val="0"/>
                <w:sz w:val="22"/>
              </w:rPr>
            </w:pPr>
          </w:p>
        </w:tc>
        <w:tc>
          <w:tcPr>
            <w:tcW w:w="620" w:type="dxa"/>
            <w:tcBorders>
              <w:top w:val="nil"/>
              <w:left w:val="nil"/>
              <w:bottom w:val="single" w:sz="4" w:space="0" w:color="auto"/>
              <w:right w:val="nil"/>
            </w:tcBorders>
            <w:vAlign w:val="center"/>
          </w:tcPr>
          <w:p w:rsidR="00A04DC6" w:rsidRPr="00012748" w:rsidRDefault="00A04DC6">
            <w:pPr>
              <w:widowControl/>
              <w:jc w:val="left"/>
              <w:rPr>
                <w:rFonts w:asciiTheme="minorEastAsia" w:eastAsiaTheme="minorEastAsia" w:hAnsiTheme="minorEastAsia"/>
                <w:color w:val="000000"/>
                <w:kern w:val="0"/>
                <w:sz w:val="22"/>
              </w:rPr>
            </w:pPr>
          </w:p>
        </w:tc>
        <w:tc>
          <w:tcPr>
            <w:tcW w:w="620" w:type="dxa"/>
            <w:tcBorders>
              <w:top w:val="nil"/>
              <w:left w:val="nil"/>
              <w:bottom w:val="single" w:sz="4" w:space="0" w:color="auto"/>
              <w:right w:val="nil"/>
            </w:tcBorders>
            <w:vAlign w:val="center"/>
          </w:tcPr>
          <w:p w:rsidR="00A04DC6" w:rsidRPr="00012748" w:rsidRDefault="00A04DC6">
            <w:pPr>
              <w:widowControl/>
              <w:jc w:val="left"/>
              <w:rPr>
                <w:rFonts w:asciiTheme="minorEastAsia" w:eastAsiaTheme="minorEastAsia" w:hAnsiTheme="minorEastAsia"/>
                <w:color w:val="000000"/>
                <w:kern w:val="0"/>
                <w:sz w:val="22"/>
              </w:rPr>
            </w:pPr>
          </w:p>
        </w:tc>
        <w:tc>
          <w:tcPr>
            <w:tcW w:w="620" w:type="dxa"/>
            <w:tcBorders>
              <w:top w:val="nil"/>
              <w:left w:val="nil"/>
              <w:bottom w:val="single" w:sz="4" w:space="0" w:color="auto"/>
              <w:right w:val="nil"/>
            </w:tcBorders>
            <w:vAlign w:val="center"/>
          </w:tcPr>
          <w:p w:rsidR="00A04DC6" w:rsidRPr="00012748" w:rsidRDefault="00A04DC6">
            <w:pPr>
              <w:widowControl/>
              <w:jc w:val="left"/>
              <w:rPr>
                <w:rFonts w:asciiTheme="minorEastAsia" w:eastAsiaTheme="minorEastAsia" w:hAnsiTheme="minorEastAsia"/>
                <w:color w:val="000000"/>
                <w:kern w:val="0"/>
                <w:sz w:val="22"/>
              </w:rPr>
            </w:pPr>
          </w:p>
        </w:tc>
        <w:tc>
          <w:tcPr>
            <w:tcW w:w="620" w:type="dxa"/>
            <w:tcBorders>
              <w:top w:val="nil"/>
              <w:left w:val="nil"/>
              <w:bottom w:val="single" w:sz="4" w:space="0" w:color="auto"/>
              <w:right w:val="single" w:sz="4" w:space="0" w:color="auto"/>
            </w:tcBorders>
            <w:vAlign w:val="center"/>
          </w:tcPr>
          <w:p w:rsidR="00A04DC6" w:rsidRPr="00012748" w:rsidRDefault="00A04DC6">
            <w:pPr>
              <w:widowControl/>
              <w:jc w:val="left"/>
              <w:rPr>
                <w:rFonts w:asciiTheme="minorEastAsia" w:eastAsiaTheme="minorEastAsia" w:hAnsiTheme="minorEastAsia"/>
                <w:color w:val="000000"/>
                <w:kern w:val="0"/>
                <w:sz w:val="22"/>
              </w:rPr>
            </w:pPr>
          </w:p>
        </w:tc>
      </w:tr>
    </w:tbl>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sectPr w:rsidR="00A04DC6" w:rsidRPr="00012748" w:rsidSect="00CF3D70">
          <w:footerReference w:type="default" r:id="rId27"/>
          <w:pgSz w:w="16838" w:h="11906" w:orient="landscape"/>
          <w:pgMar w:top="1701" w:right="1134" w:bottom="1701" w:left="1134" w:header="1134" w:footer="907" w:gutter="0"/>
          <w:cols w:space="425"/>
          <w:docGrid w:linePitch="312"/>
        </w:sectPr>
      </w:pPr>
    </w:p>
    <w:p w:rsidR="00A04DC6" w:rsidRPr="00D45628" w:rsidRDefault="003E6B77" w:rsidP="00E43C02">
      <w:pPr>
        <w:numPr>
          <w:ilvl w:val="1"/>
          <w:numId w:val="11"/>
        </w:numPr>
        <w:spacing w:beforeLines="50" w:afterLines="50"/>
        <w:jc w:val="center"/>
        <w:rPr>
          <w:rFonts w:ascii="黑体" w:eastAsia="黑体" w:hAnsi="黑体" w:cs="宋体"/>
          <w:szCs w:val="21"/>
        </w:rPr>
      </w:pPr>
      <w:r w:rsidRPr="00D45628">
        <w:rPr>
          <w:rFonts w:ascii="黑体" w:eastAsia="黑体" w:hAnsi="黑体" w:cs="宋体" w:hint="eastAsia"/>
          <w:szCs w:val="21"/>
        </w:rPr>
        <w:lastRenderedPageBreak/>
        <w:t>管道燃气用户安全巡检隐患告知单</w:t>
      </w:r>
      <w:r w:rsidR="005853F4" w:rsidRPr="00D45628">
        <w:rPr>
          <w:rFonts w:ascii="黑体" w:eastAsia="黑体" w:hAnsi="黑体" w:cs="宋体" w:hint="eastAsia"/>
          <w:szCs w:val="21"/>
        </w:rPr>
        <w:t>（商业、采暖、制冷用户）</w:t>
      </w:r>
    </w:p>
    <w:tbl>
      <w:tblPr>
        <w:tblW w:w="9745" w:type="dxa"/>
        <w:jc w:val="center"/>
        <w:tblLayout w:type="fixed"/>
        <w:tblLook w:val="04A0"/>
      </w:tblPr>
      <w:tblGrid>
        <w:gridCol w:w="994"/>
        <w:gridCol w:w="1134"/>
        <w:gridCol w:w="1194"/>
        <w:gridCol w:w="1323"/>
        <w:gridCol w:w="878"/>
        <w:gridCol w:w="925"/>
        <w:gridCol w:w="12"/>
        <w:gridCol w:w="3285"/>
      </w:tblGrid>
      <w:tr w:rsidR="00060FB5" w:rsidRPr="00012748" w:rsidTr="00192B51">
        <w:trPr>
          <w:trHeight w:val="340"/>
          <w:tblHeader/>
          <w:jc w:val="center"/>
        </w:trPr>
        <w:tc>
          <w:tcPr>
            <w:tcW w:w="9745" w:type="dxa"/>
            <w:gridSpan w:val="8"/>
            <w:tcBorders>
              <w:top w:val="single" w:sz="8" w:space="0" w:color="auto"/>
              <w:left w:val="single" w:sz="8" w:space="0" w:color="auto"/>
              <w:bottom w:val="single" w:sz="4" w:space="0" w:color="auto"/>
              <w:right w:val="single" w:sz="8" w:space="0" w:color="000000"/>
            </w:tcBorders>
            <w:vAlign w:val="center"/>
          </w:tcPr>
          <w:p w:rsidR="00060FB5" w:rsidRPr="00012748" w:rsidRDefault="00060FB5" w:rsidP="003E6B77">
            <w:pPr>
              <w:widowControl/>
              <w:spacing w:line="200" w:lineRule="exact"/>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用户基本信息</w:t>
            </w:r>
          </w:p>
        </w:tc>
      </w:tr>
      <w:tr w:rsidR="00060FB5" w:rsidRPr="00012748" w:rsidTr="00192B51">
        <w:trPr>
          <w:trHeight w:val="340"/>
          <w:tblHeader/>
          <w:jc w:val="center"/>
        </w:trPr>
        <w:tc>
          <w:tcPr>
            <w:tcW w:w="994" w:type="dxa"/>
            <w:tcBorders>
              <w:top w:val="nil"/>
              <w:left w:val="single" w:sz="8" w:space="0" w:color="auto"/>
              <w:bottom w:val="single" w:sz="4" w:space="0" w:color="auto"/>
              <w:right w:val="single" w:sz="4" w:space="0" w:color="auto"/>
            </w:tcBorders>
            <w:vAlign w:val="center"/>
          </w:tcPr>
          <w:p w:rsidR="00060FB5" w:rsidRPr="00012748" w:rsidRDefault="00060FB5" w:rsidP="003E6B77">
            <w:pPr>
              <w:widowControl/>
              <w:spacing w:line="200" w:lineRule="exact"/>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单位法人</w:t>
            </w:r>
          </w:p>
        </w:tc>
        <w:tc>
          <w:tcPr>
            <w:tcW w:w="1134" w:type="dxa"/>
            <w:tcBorders>
              <w:top w:val="nil"/>
              <w:left w:val="nil"/>
              <w:bottom w:val="single" w:sz="4" w:space="0" w:color="auto"/>
              <w:right w:val="single" w:sz="4" w:space="0" w:color="auto"/>
            </w:tcBorders>
            <w:vAlign w:val="center"/>
          </w:tcPr>
          <w:p w:rsidR="00060FB5" w:rsidRPr="00012748" w:rsidRDefault="00060FB5" w:rsidP="003E6B77">
            <w:pPr>
              <w:widowControl/>
              <w:jc w:val="center"/>
              <w:rPr>
                <w:rFonts w:asciiTheme="minorEastAsia" w:eastAsiaTheme="minorEastAsia" w:hAnsiTheme="minorEastAsia"/>
                <w:kern w:val="0"/>
                <w:sz w:val="18"/>
                <w:szCs w:val="18"/>
              </w:rPr>
            </w:pPr>
          </w:p>
        </w:tc>
        <w:tc>
          <w:tcPr>
            <w:tcW w:w="1194" w:type="dxa"/>
            <w:tcBorders>
              <w:top w:val="nil"/>
              <w:left w:val="nil"/>
              <w:bottom w:val="single" w:sz="4" w:space="0" w:color="auto"/>
              <w:right w:val="single" w:sz="4" w:space="0" w:color="auto"/>
            </w:tcBorders>
            <w:vAlign w:val="center"/>
          </w:tcPr>
          <w:p w:rsidR="00060FB5" w:rsidRPr="00012748" w:rsidRDefault="00060FB5" w:rsidP="003E6B77">
            <w:pPr>
              <w:widowControl/>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单位名称</w:t>
            </w:r>
          </w:p>
        </w:tc>
        <w:tc>
          <w:tcPr>
            <w:tcW w:w="2201" w:type="dxa"/>
            <w:gridSpan w:val="2"/>
            <w:tcBorders>
              <w:top w:val="single" w:sz="4" w:space="0" w:color="auto"/>
              <w:left w:val="nil"/>
              <w:bottom w:val="single" w:sz="4" w:space="0" w:color="auto"/>
              <w:right w:val="single" w:sz="4" w:space="0" w:color="000000"/>
            </w:tcBorders>
            <w:vAlign w:val="center"/>
          </w:tcPr>
          <w:p w:rsidR="00060FB5" w:rsidRPr="00012748" w:rsidRDefault="00060FB5" w:rsidP="003E6B77">
            <w:pPr>
              <w:widowControl/>
              <w:jc w:val="center"/>
              <w:rPr>
                <w:rFonts w:asciiTheme="minorEastAsia" w:eastAsiaTheme="minorEastAsia" w:hAnsiTheme="minorEastAsia"/>
                <w:kern w:val="0"/>
                <w:sz w:val="18"/>
                <w:szCs w:val="18"/>
              </w:rPr>
            </w:pPr>
          </w:p>
        </w:tc>
        <w:tc>
          <w:tcPr>
            <w:tcW w:w="937" w:type="dxa"/>
            <w:gridSpan w:val="2"/>
            <w:tcBorders>
              <w:top w:val="single" w:sz="4" w:space="0" w:color="auto"/>
              <w:left w:val="nil"/>
              <w:bottom w:val="single" w:sz="4" w:space="0" w:color="auto"/>
              <w:right w:val="single" w:sz="4" w:space="0" w:color="auto"/>
            </w:tcBorders>
            <w:vAlign w:val="center"/>
          </w:tcPr>
          <w:p w:rsidR="00060FB5" w:rsidRPr="00012748" w:rsidRDefault="00060FB5" w:rsidP="003E6B77">
            <w:pPr>
              <w:widowControl/>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固定电话</w:t>
            </w:r>
          </w:p>
        </w:tc>
        <w:tc>
          <w:tcPr>
            <w:tcW w:w="3285" w:type="dxa"/>
            <w:tcBorders>
              <w:top w:val="nil"/>
              <w:left w:val="nil"/>
              <w:bottom w:val="single" w:sz="4" w:space="0" w:color="auto"/>
              <w:right w:val="single" w:sz="8" w:space="0" w:color="auto"/>
            </w:tcBorders>
            <w:vAlign w:val="center"/>
          </w:tcPr>
          <w:p w:rsidR="00060FB5" w:rsidRPr="00012748" w:rsidRDefault="00060FB5" w:rsidP="003E6B77">
            <w:pPr>
              <w:widowControl/>
              <w:jc w:val="center"/>
              <w:rPr>
                <w:rFonts w:asciiTheme="minorEastAsia" w:eastAsiaTheme="minorEastAsia" w:hAnsiTheme="minorEastAsia"/>
                <w:kern w:val="0"/>
                <w:sz w:val="18"/>
                <w:szCs w:val="18"/>
              </w:rPr>
            </w:pPr>
          </w:p>
        </w:tc>
      </w:tr>
      <w:tr w:rsidR="00060FB5" w:rsidRPr="00012748" w:rsidTr="00192B51">
        <w:trPr>
          <w:trHeight w:val="340"/>
          <w:tblHeader/>
          <w:jc w:val="center"/>
        </w:trPr>
        <w:tc>
          <w:tcPr>
            <w:tcW w:w="994" w:type="dxa"/>
            <w:tcBorders>
              <w:top w:val="nil"/>
              <w:left w:val="single" w:sz="8" w:space="0" w:color="auto"/>
              <w:bottom w:val="single" w:sz="4" w:space="0" w:color="auto"/>
              <w:right w:val="single" w:sz="4" w:space="0" w:color="auto"/>
            </w:tcBorders>
            <w:vAlign w:val="center"/>
          </w:tcPr>
          <w:p w:rsidR="00060FB5" w:rsidRPr="00012748" w:rsidRDefault="00060FB5" w:rsidP="003E6B77">
            <w:pPr>
              <w:widowControl/>
              <w:spacing w:line="200" w:lineRule="exact"/>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cs="宋体" w:hint="eastAsia"/>
                <w:color w:val="000000"/>
                <w:kern w:val="0"/>
                <w:sz w:val="18"/>
                <w:szCs w:val="18"/>
              </w:rPr>
              <w:t>固定电话</w:t>
            </w:r>
          </w:p>
        </w:tc>
        <w:tc>
          <w:tcPr>
            <w:tcW w:w="1134" w:type="dxa"/>
            <w:tcBorders>
              <w:top w:val="nil"/>
              <w:left w:val="nil"/>
              <w:bottom w:val="single" w:sz="4" w:space="0" w:color="auto"/>
              <w:right w:val="single" w:sz="4" w:space="0" w:color="auto"/>
            </w:tcBorders>
            <w:vAlign w:val="center"/>
          </w:tcPr>
          <w:p w:rsidR="00060FB5" w:rsidRPr="00012748" w:rsidRDefault="00060FB5" w:rsidP="003E6B77">
            <w:pPr>
              <w:widowControl/>
              <w:jc w:val="center"/>
              <w:rPr>
                <w:rFonts w:asciiTheme="minorEastAsia" w:eastAsiaTheme="minorEastAsia" w:hAnsiTheme="minorEastAsia"/>
                <w:color w:val="000000"/>
                <w:kern w:val="0"/>
                <w:sz w:val="18"/>
                <w:szCs w:val="18"/>
              </w:rPr>
            </w:pPr>
          </w:p>
        </w:tc>
        <w:tc>
          <w:tcPr>
            <w:tcW w:w="1194" w:type="dxa"/>
            <w:tcBorders>
              <w:top w:val="nil"/>
              <w:left w:val="nil"/>
              <w:bottom w:val="single" w:sz="4" w:space="0" w:color="auto"/>
              <w:right w:val="single" w:sz="4" w:space="0" w:color="auto"/>
            </w:tcBorders>
            <w:vAlign w:val="center"/>
          </w:tcPr>
          <w:p w:rsidR="00060FB5" w:rsidRPr="00012748" w:rsidRDefault="00060FB5" w:rsidP="003E6B77">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cs="宋体" w:hint="eastAsia"/>
                <w:color w:val="000000"/>
                <w:kern w:val="0"/>
                <w:sz w:val="18"/>
                <w:szCs w:val="18"/>
              </w:rPr>
              <w:t>单位地址</w:t>
            </w:r>
          </w:p>
        </w:tc>
        <w:tc>
          <w:tcPr>
            <w:tcW w:w="2201" w:type="dxa"/>
            <w:gridSpan w:val="2"/>
            <w:tcBorders>
              <w:top w:val="single" w:sz="4" w:space="0" w:color="auto"/>
              <w:left w:val="nil"/>
              <w:bottom w:val="single" w:sz="4" w:space="0" w:color="auto"/>
              <w:right w:val="single" w:sz="4" w:space="0" w:color="000000"/>
            </w:tcBorders>
            <w:vAlign w:val="center"/>
          </w:tcPr>
          <w:p w:rsidR="00060FB5" w:rsidRPr="00012748" w:rsidRDefault="00060FB5" w:rsidP="003E6B77">
            <w:pPr>
              <w:widowControl/>
              <w:jc w:val="center"/>
              <w:rPr>
                <w:rFonts w:asciiTheme="minorEastAsia" w:eastAsiaTheme="minorEastAsia" w:hAnsiTheme="minorEastAsia"/>
                <w:color w:val="000000"/>
                <w:kern w:val="0"/>
                <w:sz w:val="18"/>
                <w:szCs w:val="18"/>
              </w:rPr>
            </w:pPr>
          </w:p>
        </w:tc>
        <w:tc>
          <w:tcPr>
            <w:tcW w:w="937" w:type="dxa"/>
            <w:gridSpan w:val="2"/>
            <w:tcBorders>
              <w:top w:val="single" w:sz="4" w:space="0" w:color="auto"/>
              <w:left w:val="nil"/>
              <w:bottom w:val="single" w:sz="4" w:space="0" w:color="auto"/>
              <w:right w:val="single" w:sz="4" w:space="0" w:color="auto"/>
            </w:tcBorders>
            <w:vAlign w:val="center"/>
          </w:tcPr>
          <w:p w:rsidR="00060FB5" w:rsidRPr="00012748" w:rsidRDefault="00060FB5" w:rsidP="003E6B77">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cs="宋体" w:hint="eastAsia"/>
                <w:color w:val="000000"/>
                <w:kern w:val="0"/>
                <w:sz w:val="18"/>
                <w:szCs w:val="18"/>
              </w:rPr>
              <w:t>移动电话</w:t>
            </w:r>
          </w:p>
        </w:tc>
        <w:tc>
          <w:tcPr>
            <w:tcW w:w="3285" w:type="dxa"/>
            <w:tcBorders>
              <w:top w:val="nil"/>
              <w:left w:val="nil"/>
              <w:bottom w:val="single" w:sz="4" w:space="0" w:color="auto"/>
              <w:right w:val="single" w:sz="8" w:space="0" w:color="auto"/>
            </w:tcBorders>
            <w:vAlign w:val="center"/>
          </w:tcPr>
          <w:p w:rsidR="00060FB5" w:rsidRPr="00012748" w:rsidRDefault="00060FB5" w:rsidP="003E6B77">
            <w:pPr>
              <w:widowControl/>
              <w:jc w:val="center"/>
              <w:rPr>
                <w:rFonts w:asciiTheme="minorEastAsia" w:eastAsiaTheme="minorEastAsia" w:hAnsiTheme="minorEastAsia"/>
                <w:color w:val="FF0000"/>
                <w:kern w:val="0"/>
                <w:sz w:val="18"/>
                <w:szCs w:val="18"/>
              </w:rPr>
            </w:pPr>
          </w:p>
        </w:tc>
      </w:tr>
      <w:tr w:rsidR="00060FB5" w:rsidRPr="00012748" w:rsidTr="00192B51">
        <w:trPr>
          <w:trHeight w:val="340"/>
          <w:tblHeader/>
          <w:jc w:val="center"/>
        </w:trPr>
        <w:tc>
          <w:tcPr>
            <w:tcW w:w="994" w:type="dxa"/>
            <w:tcBorders>
              <w:top w:val="nil"/>
              <w:left w:val="single" w:sz="8" w:space="0" w:color="auto"/>
              <w:bottom w:val="nil"/>
              <w:right w:val="single" w:sz="4" w:space="0" w:color="auto"/>
            </w:tcBorders>
            <w:vAlign w:val="center"/>
          </w:tcPr>
          <w:p w:rsidR="00060FB5" w:rsidRPr="00012748" w:rsidRDefault="00060FB5" w:rsidP="003E6B77">
            <w:pPr>
              <w:widowControl/>
              <w:spacing w:line="200" w:lineRule="exact"/>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气表底数</w:t>
            </w:r>
          </w:p>
        </w:tc>
        <w:tc>
          <w:tcPr>
            <w:tcW w:w="1134" w:type="dxa"/>
            <w:tcBorders>
              <w:top w:val="nil"/>
              <w:left w:val="nil"/>
              <w:bottom w:val="nil"/>
              <w:right w:val="single" w:sz="4" w:space="0" w:color="auto"/>
            </w:tcBorders>
            <w:vAlign w:val="center"/>
          </w:tcPr>
          <w:p w:rsidR="00060FB5" w:rsidRPr="00012748" w:rsidRDefault="00060FB5" w:rsidP="003E6B77">
            <w:pPr>
              <w:widowControl/>
              <w:jc w:val="center"/>
              <w:rPr>
                <w:rFonts w:asciiTheme="minorEastAsia" w:eastAsiaTheme="minorEastAsia" w:hAnsiTheme="minorEastAsia"/>
                <w:kern w:val="0"/>
                <w:sz w:val="18"/>
                <w:szCs w:val="18"/>
              </w:rPr>
            </w:pPr>
          </w:p>
        </w:tc>
        <w:tc>
          <w:tcPr>
            <w:tcW w:w="1194" w:type="dxa"/>
            <w:tcBorders>
              <w:top w:val="nil"/>
              <w:left w:val="nil"/>
              <w:bottom w:val="nil"/>
              <w:right w:val="single" w:sz="4" w:space="0" w:color="auto"/>
            </w:tcBorders>
            <w:vAlign w:val="center"/>
          </w:tcPr>
          <w:p w:rsidR="00060FB5" w:rsidRPr="00012748" w:rsidRDefault="00060FB5" w:rsidP="003E6B77">
            <w:pPr>
              <w:widowControl/>
              <w:jc w:val="center"/>
              <w:rPr>
                <w:rFonts w:asciiTheme="minorEastAsia" w:eastAsiaTheme="minorEastAsia" w:hAnsiTheme="minorEastAsia"/>
                <w:kern w:val="0"/>
                <w:sz w:val="18"/>
                <w:szCs w:val="18"/>
              </w:rPr>
            </w:pPr>
            <w:r w:rsidRPr="00012748">
              <w:rPr>
                <w:rFonts w:asciiTheme="minorEastAsia" w:eastAsiaTheme="minorEastAsia" w:hAnsiTheme="minorEastAsia" w:hint="eastAsia"/>
                <w:kern w:val="0"/>
                <w:sz w:val="18"/>
                <w:szCs w:val="18"/>
              </w:rPr>
              <w:t>IC余量</w:t>
            </w:r>
          </w:p>
        </w:tc>
        <w:tc>
          <w:tcPr>
            <w:tcW w:w="1323" w:type="dxa"/>
            <w:vMerge w:val="restart"/>
            <w:tcBorders>
              <w:top w:val="nil"/>
              <w:left w:val="nil"/>
              <w:right w:val="nil"/>
            </w:tcBorders>
            <w:vAlign w:val="center"/>
          </w:tcPr>
          <w:p w:rsidR="00060FB5" w:rsidRPr="00012748" w:rsidRDefault="00060FB5" w:rsidP="003E6B77">
            <w:pPr>
              <w:widowControl/>
              <w:jc w:val="center"/>
              <w:rPr>
                <w:rFonts w:asciiTheme="minorEastAsia" w:eastAsiaTheme="minorEastAsia" w:hAnsiTheme="minorEastAsia"/>
                <w:kern w:val="0"/>
                <w:sz w:val="18"/>
                <w:szCs w:val="18"/>
              </w:rPr>
            </w:pPr>
          </w:p>
        </w:tc>
        <w:tc>
          <w:tcPr>
            <w:tcW w:w="1803" w:type="dxa"/>
            <w:gridSpan w:val="2"/>
            <w:tcBorders>
              <w:top w:val="nil"/>
              <w:left w:val="single" w:sz="4" w:space="0" w:color="auto"/>
              <w:bottom w:val="single" w:sz="4" w:space="0" w:color="auto"/>
              <w:right w:val="single" w:sz="4" w:space="0" w:color="auto"/>
            </w:tcBorders>
            <w:vAlign w:val="center"/>
          </w:tcPr>
          <w:p w:rsidR="00060FB5" w:rsidRPr="00012748" w:rsidRDefault="00060FB5" w:rsidP="003E6B77">
            <w:pPr>
              <w:widowControl/>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表厂家及型号</w:t>
            </w:r>
          </w:p>
        </w:tc>
        <w:tc>
          <w:tcPr>
            <w:tcW w:w="3297" w:type="dxa"/>
            <w:gridSpan w:val="2"/>
            <w:tcBorders>
              <w:top w:val="nil"/>
              <w:left w:val="nil"/>
              <w:bottom w:val="single" w:sz="4" w:space="0" w:color="auto"/>
              <w:right w:val="single" w:sz="8" w:space="0" w:color="auto"/>
            </w:tcBorders>
            <w:vAlign w:val="center"/>
          </w:tcPr>
          <w:p w:rsidR="00060FB5" w:rsidRPr="00012748" w:rsidRDefault="00060FB5" w:rsidP="003E6B77">
            <w:pPr>
              <w:widowControl/>
              <w:jc w:val="center"/>
              <w:rPr>
                <w:rFonts w:asciiTheme="minorEastAsia" w:eastAsiaTheme="minorEastAsia" w:hAnsiTheme="minorEastAsia"/>
                <w:kern w:val="0"/>
                <w:sz w:val="18"/>
                <w:szCs w:val="18"/>
              </w:rPr>
            </w:pPr>
          </w:p>
        </w:tc>
      </w:tr>
      <w:tr w:rsidR="00060FB5" w:rsidRPr="00012748" w:rsidTr="00192B51">
        <w:trPr>
          <w:trHeight w:val="340"/>
          <w:tblHeader/>
          <w:jc w:val="center"/>
        </w:trPr>
        <w:tc>
          <w:tcPr>
            <w:tcW w:w="994" w:type="dxa"/>
            <w:tcBorders>
              <w:top w:val="nil"/>
              <w:left w:val="single" w:sz="8" w:space="0" w:color="auto"/>
              <w:bottom w:val="nil"/>
              <w:right w:val="single" w:sz="4" w:space="0" w:color="auto"/>
            </w:tcBorders>
            <w:vAlign w:val="center"/>
          </w:tcPr>
          <w:p w:rsidR="00060FB5" w:rsidRPr="00012748" w:rsidRDefault="00060FB5" w:rsidP="003E6B77">
            <w:pPr>
              <w:widowControl/>
              <w:spacing w:line="200" w:lineRule="exact"/>
              <w:jc w:val="center"/>
              <w:rPr>
                <w:rFonts w:asciiTheme="minorEastAsia" w:eastAsiaTheme="minorEastAsia" w:hAnsiTheme="minorEastAsia" w:cs="宋体"/>
                <w:kern w:val="0"/>
                <w:sz w:val="18"/>
                <w:szCs w:val="18"/>
              </w:rPr>
            </w:pPr>
            <w:r w:rsidRPr="00012748">
              <w:rPr>
                <w:rFonts w:asciiTheme="minorEastAsia" w:eastAsiaTheme="minorEastAsia" w:hAnsiTheme="minorEastAsia" w:cs="宋体" w:hint="eastAsia"/>
                <w:kern w:val="0"/>
                <w:sz w:val="18"/>
                <w:szCs w:val="18"/>
              </w:rPr>
              <w:t>（累计）</w:t>
            </w:r>
          </w:p>
        </w:tc>
        <w:tc>
          <w:tcPr>
            <w:tcW w:w="1134" w:type="dxa"/>
            <w:tcBorders>
              <w:top w:val="nil"/>
              <w:left w:val="nil"/>
              <w:bottom w:val="nil"/>
              <w:right w:val="single" w:sz="4" w:space="0" w:color="auto"/>
            </w:tcBorders>
            <w:vAlign w:val="center"/>
          </w:tcPr>
          <w:p w:rsidR="00060FB5" w:rsidRPr="00012748" w:rsidRDefault="00060FB5" w:rsidP="003E6B77">
            <w:pPr>
              <w:widowControl/>
              <w:jc w:val="center"/>
              <w:rPr>
                <w:rFonts w:asciiTheme="minorEastAsia" w:eastAsiaTheme="minorEastAsia" w:hAnsiTheme="minorEastAsia"/>
                <w:kern w:val="0"/>
                <w:sz w:val="18"/>
                <w:szCs w:val="18"/>
              </w:rPr>
            </w:pPr>
          </w:p>
        </w:tc>
        <w:tc>
          <w:tcPr>
            <w:tcW w:w="1194" w:type="dxa"/>
            <w:tcBorders>
              <w:top w:val="nil"/>
              <w:left w:val="nil"/>
              <w:bottom w:val="nil"/>
              <w:right w:val="single" w:sz="4" w:space="0" w:color="auto"/>
            </w:tcBorders>
            <w:vAlign w:val="center"/>
          </w:tcPr>
          <w:p w:rsidR="00060FB5" w:rsidRPr="00012748" w:rsidRDefault="00060FB5" w:rsidP="003E6B77">
            <w:pPr>
              <w:widowControl/>
              <w:jc w:val="center"/>
              <w:rPr>
                <w:rFonts w:asciiTheme="minorEastAsia" w:eastAsiaTheme="minorEastAsia" w:hAnsiTheme="minorEastAsia" w:cs="宋体"/>
                <w:kern w:val="0"/>
                <w:sz w:val="18"/>
                <w:szCs w:val="18"/>
              </w:rPr>
            </w:pPr>
            <w:r w:rsidRPr="00012748">
              <w:rPr>
                <w:rFonts w:asciiTheme="minorEastAsia" w:eastAsiaTheme="minorEastAsia" w:hAnsiTheme="minorEastAsia" w:cs="宋体" w:hint="eastAsia"/>
                <w:kern w:val="0"/>
                <w:sz w:val="18"/>
                <w:szCs w:val="18"/>
              </w:rPr>
              <w:t>（累计）</w:t>
            </w:r>
          </w:p>
        </w:tc>
        <w:tc>
          <w:tcPr>
            <w:tcW w:w="1323" w:type="dxa"/>
            <w:vMerge/>
            <w:tcBorders>
              <w:left w:val="nil"/>
              <w:bottom w:val="single" w:sz="4" w:space="0" w:color="auto"/>
              <w:right w:val="nil"/>
            </w:tcBorders>
            <w:vAlign w:val="center"/>
          </w:tcPr>
          <w:p w:rsidR="00060FB5" w:rsidRPr="00012748" w:rsidRDefault="00060FB5" w:rsidP="003E6B77">
            <w:pPr>
              <w:widowControl/>
              <w:jc w:val="center"/>
              <w:rPr>
                <w:rFonts w:asciiTheme="minorEastAsia" w:eastAsiaTheme="minorEastAsia" w:hAnsiTheme="minorEastAsia"/>
                <w:kern w:val="0"/>
                <w:sz w:val="18"/>
                <w:szCs w:val="18"/>
              </w:rPr>
            </w:pPr>
          </w:p>
        </w:tc>
        <w:tc>
          <w:tcPr>
            <w:tcW w:w="1803" w:type="dxa"/>
            <w:gridSpan w:val="2"/>
            <w:tcBorders>
              <w:top w:val="nil"/>
              <w:left w:val="single" w:sz="4" w:space="0" w:color="auto"/>
              <w:bottom w:val="single" w:sz="4" w:space="0" w:color="auto"/>
              <w:right w:val="single" w:sz="4" w:space="0" w:color="auto"/>
            </w:tcBorders>
            <w:vAlign w:val="center"/>
          </w:tcPr>
          <w:p w:rsidR="00060FB5" w:rsidRPr="00012748" w:rsidRDefault="00060FB5" w:rsidP="003E6B77">
            <w:pPr>
              <w:widowControl/>
              <w:jc w:val="center"/>
              <w:rPr>
                <w:rFonts w:asciiTheme="minorEastAsia" w:eastAsiaTheme="minorEastAsia" w:hAnsiTheme="minorEastAsia" w:cs="宋体"/>
                <w:kern w:val="0"/>
                <w:sz w:val="18"/>
                <w:szCs w:val="18"/>
              </w:rPr>
            </w:pPr>
            <w:r w:rsidRPr="00012748">
              <w:rPr>
                <w:rFonts w:asciiTheme="minorEastAsia" w:eastAsiaTheme="minorEastAsia" w:hAnsiTheme="minorEastAsia" w:cs="宋体" w:hint="eastAsia"/>
                <w:kern w:val="0"/>
                <w:sz w:val="18"/>
                <w:szCs w:val="18"/>
              </w:rPr>
              <w:t>仪表编号</w:t>
            </w:r>
          </w:p>
        </w:tc>
        <w:tc>
          <w:tcPr>
            <w:tcW w:w="3297" w:type="dxa"/>
            <w:gridSpan w:val="2"/>
            <w:tcBorders>
              <w:top w:val="nil"/>
              <w:left w:val="nil"/>
              <w:bottom w:val="single" w:sz="4" w:space="0" w:color="auto"/>
              <w:right w:val="single" w:sz="8" w:space="0" w:color="auto"/>
            </w:tcBorders>
            <w:vAlign w:val="center"/>
          </w:tcPr>
          <w:p w:rsidR="00060FB5" w:rsidRPr="00012748" w:rsidRDefault="00060FB5" w:rsidP="003E6B77">
            <w:pPr>
              <w:widowControl/>
              <w:jc w:val="center"/>
              <w:rPr>
                <w:rFonts w:asciiTheme="minorEastAsia" w:eastAsiaTheme="minorEastAsia" w:hAnsiTheme="minorEastAsia"/>
                <w:kern w:val="0"/>
                <w:sz w:val="18"/>
                <w:szCs w:val="18"/>
              </w:rPr>
            </w:pPr>
          </w:p>
        </w:tc>
      </w:tr>
      <w:tr w:rsidR="00060FB5" w:rsidRPr="00012748" w:rsidTr="00192B51">
        <w:trPr>
          <w:trHeight w:val="532"/>
          <w:tblHeader/>
          <w:jc w:val="center"/>
        </w:trPr>
        <w:tc>
          <w:tcPr>
            <w:tcW w:w="2128" w:type="dxa"/>
            <w:gridSpan w:val="2"/>
            <w:tcBorders>
              <w:top w:val="single" w:sz="4" w:space="0" w:color="auto"/>
              <w:left w:val="single" w:sz="8" w:space="0" w:color="auto"/>
              <w:bottom w:val="single" w:sz="8" w:space="0" w:color="auto"/>
              <w:right w:val="single" w:sz="4" w:space="0" w:color="000000"/>
            </w:tcBorders>
            <w:vAlign w:val="center"/>
          </w:tcPr>
          <w:p w:rsidR="00060FB5" w:rsidRPr="00012748" w:rsidRDefault="00060FB5" w:rsidP="003E6B77">
            <w:pPr>
              <w:widowControl/>
              <w:spacing w:line="200" w:lineRule="exac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燃气设备类型</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可多选</w:t>
            </w:r>
            <w:r w:rsidRPr="00012748">
              <w:rPr>
                <w:rFonts w:asciiTheme="minorEastAsia" w:eastAsiaTheme="minorEastAsia" w:hAnsiTheme="minorEastAsia" w:cs="宋体"/>
                <w:kern w:val="0"/>
                <w:sz w:val="18"/>
                <w:szCs w:val="18"/>
              </w:rPr>
              <w:t>)</w:t>
            </w:r>
          </w:p>
        </w:tc>
        <w:tc>
          <w:tcPr>
            <w:tcW w:w="7617" w:type="dxa"/>
            <w:gridSpan w:val="6"/>
            <w:tcBorders>
              <w:top w:val="single" w:sz="4" w:space="0" w:color="auto"/>
              <w:left w:val="nil"/>
              <w:bottom w:val="single" w:sz="8" w:space="0" w:color="auto"/>
              <w:right w:val="single" w:sz="8" w:space="0" w:color="000000"/>
            </w:tcBorders>
            <w:vAlign w:val="center"/>
          </w:tcPr>
          <w:p w:rsidR="00060FB5" w:rsidRPr="00012748" w:rsidRDefault="00060FB5" w:rsidP="003E6B77">
            <w:pPr>
              <w:widowControl/>
              <w:spacing w:line="200" w:lineRule="exac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大灶台、中灶台、小灶台、蒸饭车台、热水器台、</w:t>
            </w:r>
          </w:p>
          <w:p w:rsidR="00060FB5" w:rsidRPr="00012748" w:rsidRDefault="00060FB5" w:rsidP="003E6B77">
            <w:pPr>
              <w:widowControl/>
              <w:spacing w:line="200" w:lineRule="exac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壁挂炉</w:t>
            </w:r>
            <w:r w:rsidRPr="00012748">
              <w:rPr>
                <w:rFonts w:asciiTheme="minorEastAsia" w:eastAsiaTheme="minorEastAsia" w:hAnsiTheme="minorEastAsia" w:cs="宋体" w:hint="eastAsia"/>
                <w:kern w:val="0"/>
                <w:sz w:val="18"/>
                <w:szCs w:val="18"/>
                <w:u w:val="single"/>
              </w:rPr>
              <w:t>台</w:t>
            </w:r>
            <w:r w:rsidRPr="00012748">
              <w:rPr>
                <w:rFonts w:asciiTheme="minorEastAsia" w:eastAsiaTheme="minorEastAsia" w:hAnsiTheme="minorEastAsia" w:cs="宋体" w:hint="eastAsia"/>
                <w:kern w:val="0"/>
                <w:sz w:val="18"/>
                <w:szCs w:val="18"/>
              </w:rPr>
              <w:t>、锅炉台、其它</w:t>
            </w:r>
            <w:r w:rsidRPr="00012748">
              <w:rPr>
                <w:rFonts w:asciiTheme="minorEastAsia" w:eastAsiaTheme="minorEastAsia" w:hAnsiTheme="minorEastAsia" w:cs="宋体" w:hint="eastAsia"/>
                <w:color w:val="FFFFFF"/>
                <w:kern w:val="0"/>
                <w:sz w:val="18"/>
                <w:szCs w:val="18"/>
                <w:u w:val="single"/>
              </w:rPr>
              <w:t>凡</w:t>
            </w:r>
          </w:p>
        </w:tc>
      </w:tr>
      <w:tr w:rsidR="00060FB5" w:rsidRPr="00012748" w:rsidTr="00192B51">
        <w:trPr>
          <w:trHeight w:val="340"/>
          <w:tblHeader/>
          <w:jc w:val="center"/>
        </w:trPr>
        <w:tc>
          <w:tcPr>
            <w:tcW w:w="9745" w:type="dxa"/>
            <w:gridSpan w:val="8"/>
            <w:tcBorders>
              <w:top w:val="single" w:sz="8" w:space="0" w:color="auto"/>
              <w:left w:val="single" w:sz="8" w:space="0" w:color="auto"/>
              <w:bottom w:val="nil"/>
              <w:right w:val="single" w:sz="8" w:space="0" w:color="000000"/>
            </w:tcBorders>
            <w:vAlign w:val="center"/>
          </w:tcPr>
          <w:p w:rsidR="00060FB5" w:rsidRPr="00012748" w:rsidRDefault="00060FB5" w:rsidP="003E6B77">
            <w:pPr>
              <w:widowControl/>
              <w:spacing w:line="200" w:lineRule="exact"/>
              <w:jc w:val="center"/>
              <w:rPr>
                <w:rFonts w:asciiTheme="minorEastAsia" w:eastAsiaTheme="minorEastAsia" w:hAnsiTheme="minorEastAsia"/>
                <w:b/>
                <w:kern w:val="0"/>
                <w:sz w:val="18"/>
                <w:szCs w:val="18"/>
              </w:rPr>
            </w:pPr>
            <w:r w:rsidRPr="00012748">
              <w:rPr>
                <w:rFonts w:asciiTheme="minorEastAsia" w:eastAsiaTheme="minorEastAsia" w:hAnsiTheme="minorEastAsia" w:cs="宋体" w:hint="eastAsia"/>
                <w:b/>
                <w:kern w:val="0"/>
                <w:sz w:val="18"/>
                <w:szCs w:val="18"/>
              </w:rPr>
              <w:t>安全检查内容（存在问题的项目应在序号前的“□”内打“√”）</w:t>
            </w:r>
          </w:p>
        </w:tc>
      </w:tr>
      <w:tr w:rsidR="00060FB5" w:rsidRPr="00012748" w:rsidTr="00192B51">
        <w:trPr>
          <w:trHeight w:val="340"/>
          <w:tblHeader/>
          <w:jc w:val="center"/>
        </w:trPr>
        <w:tc>
          <w:tcPr>
            <w:tcW w:w="994" w:type="dxa"/>
            <w:tcBorders>
              <w:top w:val="single" w:sz="4" w:space="0" w:color="auto"/>
              <w:left w:val="single" w:sz="4" w:space="0" w:color="auto"/>
              <w:bottom w:val="single" w:sz="4" w:space="0" w:color="auto"/>
              <w:right w:val="single" w:sz="4" w:space="0" w:color="auto"/>
            </w:tcBorders>
            <w:vAlign w:val="center"/>
          </w:tcPr>
          <w:p w:rsidR="00060FB5" w:rsidRPr="00012748" w:rsidRDefault="00060FB5" w:rsidP="003E6B77">
            <w:pPr>
              <w:widowControl/>
              <w:spacing w:line="276" w:lineRule="auto"/>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安全管理</w:t>
            </w:r>
          </w:p>
        </w:tc>
        <w:tc>
          <w:tcPr>
            <w:tcW w:w="8751" w:type="dxa"/>
            <w:gridSpan w:val="7"/>
            <w:tcBorders>
              <w:top w:val="single" w:sz="4" w:space="0" w:color="auto"/>
              <w:left w:val="nil"/>
              <w:bottom w:val="single" w:sz="4" w:space="0" w:color="auto"/>
              <w:right w:val="single" w:sz="8" w:space="0" w:color="000000"/>
            </w:tcBorders>
            <w:vAlign w:val="center"/>
          </w:tcPr>
          <w:p w:rsidR="00060FB5" w:rsidRPr="00012748" w:rsidRDefault="00060FB5" w:rsidP="003E6B77">
            <w:pPr>
              <w:widowControl/>
              <w:spacing w:line="276" w:lineRule="auto"/>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color w:val="000000"/>
                <w:kern w:val="0"/>
                <w:sz w:val="18"/>
                <w:szCs w:val="18"/>
              </w:rPr>
              <w:t>□</w:t>
            </w:r>
            <w:r w:rsidRPr="00012748">
              <w:rPr>
                <w:rFonts w:asciiTheme="minorEastAsia" w:eastAsiaTheme="minorEastAsia" w:hAnsiTheme="minorEastAsia" w:cs="宋体"/>
                <w:color w:val="000000"/>
                <w:kern w:val="0"/>
                <w:sz w:val="18"/>
                <w:szCs w:val="18"/>
              </w:rPr>
              <w:t xml:space="preserve"> 1.</w:t>
            </w:r>
            <w:r w:rsidRPr="00012748">
              <w:rPr>
                <w:rFonts w:asciiTheme="minorEastAsia" w:eastAsiaTheme="minorEastAsia" w:hAnsiTheme="minorEastAsia" w:cs="宋体" w:hint="eastAsia"/>
                <w:color w:val="000000"/>
                <w:kern w:val="0"/>
                <w:sz w:val="18"/>
                <w:szCs w:val="18"/>
              </w:rPr>
              <w:t>有健全的安全管理制度</w:t>
            </w:r>
            <w:r w:rsidRPr="00012748">
              <w:rPr>
                <w:rFonts w:asciiTheme="minorEastAsia" w:eastAsiaTheme="minorEastAsia" w:hAnsiTheme="minorEastAsia" w:cs="宋体" w:hint="eastAsia"/>
                <w:kern w:val="0"/>
                <w:sz w:val="18"/>
                <w:szCs w:val="18"/>
              </w:rPr>
              <w:t>□</w:t>
            </w:r>
            <w:r w:rsidRPr="00012748">
              <w:rPr>
                <w:rFonts w:asciiTheme="minorEastAsia" w:eastAsiaTheme="minorEastAsia" w:hAnsiTheme="minorEastAsia" w:cs="宋体"/>
                <w:kern w:val="0"/>
                <w:sz w:val="18"/>
                <w:szCs w:val="18"/>
              </w:rPr>
              <w:t xml:space="preserve"> 2.</w:t>
            </w:r>
            <w:r w:rsidRPr="00012748">
              <w:rPr>
                <w:rFonts w:asciiTheme="minorEastAsia" w:eastAsiaTheme="minorEastAsia" w:hAnsiTheme="minorEastAsia" w:cs="宋体" w:hint="eastAsia"/>
                <w:kern w:val="0"/>
                <w:sz w:val="18"/>
                <w:szCs w:val="18"/>
              </w:rPr>
              <w:t>有专兼职安全管理人员</w:t>
            </w:r>
          </w:p>
          <w:p w:rsidR="00060FB5" w:rsidRPr="00012748" w:rsidRDefault="00060FB5" w:rsidP="003E6B77">
            <w:pPr>
              <w:widowControl/>
              <w:spacing w:line="276" w:lineRule="auto"/>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w:t>
            </w:r>
            <w:r w:rsidRPr="00012748">
              <w:rPr>
                <w:rFonts w:asciiTheme="minorEastAsia" w:eastAsiaTheme="minorEastAsia" w:hAnsiTheme="minorEastAsia" w:cs="宋体"/>
                <w:kern w:val="0"/>
                <w:sz w:val="18"/>
                <w:szCs w:val="18"/>
              </w:rPr>
              <w:t xml:space="preserve"> 3.</w:t>
            </w:r>
            <w:r w:rsidRPr="00012748">
              <w:rPr>
                <w:rFonts w:asciiTheme="minorEastAsia" w:eastAsiaTheme="minorEastAsia" w:hAnsiTheme="minorEastAsia" w:cs="宋体" w:hint="eastAsia"/>
                <w:kern w:val="0"/>
                <w:sz w:val="18"/>
                <w:szCs w:val="18"/>
              </w:rPr>
              <w:t>有定期自查的安检、设备维护保养记录</w:t>
            </w:r>
          </w:p>
        </w:tc>
      </w:tr>
      <w:tr w:rsidR="00060FB5" w:rsidRPr="00012748" w:rsidTr="00192B51">
        <w:trPr>
          <w:trHeight w:val="340"/>
          <w:tblHeader/>
          <w:jc w:val="center"/>
        </w:trPr>
        <w:tc>
          <w:tcPr>
            <w:tcW w:w="994" w:type="dxa"/>
            <w:vMerge w:val="restart"/>
            <w:tcBorders>
              <w:top w:val="nil"/>
              <w:left w:val="single" w:sz="8" w:space="0" w:color="auto"/>
              <w:bottom w:val="single" w:sz="4" w:space="0" w:color="000000"/>
              <w:right w:val="single" w:sz="4" w:space="0" w:color="auto"/>
            </w:tcBorders>
            <w:vAlign w:val="center"/>
          </w:tcPr>
          <w:p w:rsidR="00060FB5" w:rsidRPr="00012748" w:rsidRDefault="00060FB5" w:rsidP="003E6B77">
            <w:pPr>
              <w:widowControl/>
              <w:spacing w:line="276" w:lineRule="auto"/>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计量装置</w:t>
            </w:r>
          </w:p>
        </w:tc>
        <w:tc>
          <w:tcPr>
            <w:tcW w:w="8751" w:type="dxa"/>
            <w:gridSpan w:val="7"/>
            <w:tcBorders>
              <w:top w:val="single" w:sz="4" w:space="0" w:color="auto"/>
              <w:left w:val="nil"/>
              <w:bottom w:val="nil"/>
              <w:right w:val="single" w:sz="8" w:space="0" w:color="auto"/>
            </w:tcBorders>
            <w:vAlign w:val="center"/>
          </w:tcPr>
          <w:p w:rsidR="00060FB5" w:rsidRPr="00012748" w:rsidRDefault="00060FB5" w:rsidP="003E6B77">
            <w:pPr>
              <w:widowControl/>
              <w:spacing w:line="276" w:lineRule="auto"/>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w:t>
            </w:r>
            <w:r w:rsidRPr="00012748">
              <w:rPr>
                <w:rFonts w:asciiTheme="minorEastAsia" w:eastAsiaTheme="minorEastAsia" w:hAnsiTheme="minorEastAsia" w:cs="宋体"/>
                <w:kern w:val="0"/>
                <w:sz w:val="18"/>
                <w:szCs w:val="18"/>
              </w:rPr>
              <w:t xml:space="preserve"> 4.</w:t>
            </w:r>
            <w:r w:rsidRPr="00012748">
              <w:rPr>
                <w:rFonts w:asciiTheme="minorEastAsia" w:eastAsiaTheme="minorEastAsia" w:hAnsiTheme="minorEastAsia" w:cs="宋体" w:hint="eastAsia"/>
                <w:kern w:val="0"/>
                <w:sz w:val="18"/>
                <w:szCs w:val="18"/>
              </w:rPr>
              <w:t>阀门等连接处无渗漏□</w:t>
            </w:r>
            <w:r w:rsidRPr="00012748">
              <w:rPr>
                <w:rFonts w:asciiTheme="minorEastAsia" w:eastAsiaTheme="minorEastAsia" w:hAnsiTheme="minorEastAsia" w:cs="宋体"/>
                <w:kern w:val="0"/>
                <w:sz w:val="18"/>
                <w:szCs w:val="18"/>
              </w:rPr>
              <w:t xml:space="preserve"> 6.</w:t>
            </w:r>
            <w:r w:rsidRPr="00012748">
              <w:rPr>
                <w:rFonts w:asciiTheme="minorEastAsia" w:eastAsiaTheme="minorEastAsia" w:hAnsiTheme="minorEastAsia" w:cs="宋体" w:hint="eastAsia"/>
                <w:kern w:val="0"/>
                <w:sz w:val="18"/>
                <w:szCs w:val="18"/>
              </w:rPr>
              <w:t>静电接地无虚接□</w:t>
            </w:r>
            <w:r w:rsidRPr="00012748">
              <w:rPr>
                <w:rFonts w:asciiTheme="minorEastAsia" w:eastAsiaTheme="minorEastAsia" w:hAnsiTheme="minorEastAsia" w:cs="宋体"/>
                <w:kern w:val="0"/>
                <w:sz w:val="18"/>
                <w:szCs w:val="18"/>
              </w:rPr>
              <w:t xml:space="preserve"> 7.</w:t>
            </w:r>
            <w:r w:rsidRPr="00012748">
              <w:rPr>
                <w:rFonts w:asciiTheme="minorEastAsia" w:eastAsiaTheme="minorEastAsia" w:hAnsiTheme="minorEastAsia" w:cs="宋体" w:hint="eastAsia"/>
                <w:kern w:val="0"/>
                <w:sz w:val="18"/>
                <w:szCs w:val="18"/>
              </w:rPr>
              <w:t>附近无强电信号干扰□</w:t>
            </w:r>
            <w:r w:rsidRPr="00012748">
              <w:rPr>
                <w:rFonts w:asciiTheme="minorEastAsia" w:eastAsiaTheme="minorEastAsia" w:hAnsiTheme="minorEastAsia" w:cs="宋体"/>
                <w:kern w:val="0"/>
                <w:sz w:val="18"/>
                <w:szCs w:val="18"/>
              </w:rPr>
              <w:t xml:space="preserve"> 8.</w:t>
            </w:r>
            <w:r w:rsidRPr="00012748">
              <w:rPr>
                <w:rFonts w:asciiTheme="minorEastAsia" w:eastAsiaTheme="minorEastAsia" w:hAnsiTheme="minorEastAsia" w:cs="宋体" w:hint="eastAsia"/>
                <w:kern w:val="0"/>
                <w:sz w:val="18"/>
                <w:szCs w:val="18"/>
              </w:rPr>
              <w:t>附近无强磁干扰□</w:t>
            </w:r>
            <w:r w:rsidRPr="00012748">
              <w:rPr>
                <w:rFonts w:asciiTheme="minorEastAsia" w:eastAsiaTheme="minorEastAsia" w:hAnsiTheme="minorEastAsia" w:cs="宋体"/>
                <w:kern w:val="0"/>
                <w:sz w:val="18"/>
                <w:szCs w:val="18"/>
              </w:rPr>
              <w:t xml:space="preserve"> 9.</w:t>
            </w:r>
            <w:r w:rsidRPr="00012748">
              <w:rPr>
                <w:rFonts w:asciiTheme="minorEastAsia" w:eastAsiaTheme="minorEastAsia" w:hAnsiTheme="minorEastAsia" w:cs="宋体" w:hint="eastAsia"/>
                <w:kern w:val="0"/>
                <w:sz w:val="18"/>
                <w:szCs w:val="18"/>
              </w:rPr>
              <w:t>附近无高频装置干扰</w:t>
            </w:r>
          </w:p>
        </w:tc>
      </w:tr>
      <w:tr w:rsidR="00060FB5" w:rsidRPr="00012748" w:rsidTr="00192B51">
        <w:trPr>
          <w:trHeight w:val="340"/>
          <w:tblHeader/>
          <w:jc w:val="center"/>
        </w:trPr>
        <w:tc>
          <w:tcPr>
            <w:tcW w:w="994" w:type="dxa"/>
            <w:vMerge/>
            <w:tcBorders>
              <w:top w:val="nil"/>
              <w:left w:val="single" w:sz="8" w:space="0" w:color="auto"/>
              <w:bottom w:val="single" w:sz="4" w:space="0" w:color="000000"/>
              <w:right w:val="single" w:sz="4" w:space="0" w:color="auto"/>
            </w:tcBorders>
            <w:vAlign w:val="center"/>
          </w:tcPr>
          <w:p w:rsidR="00060FB5" w:rsidRPr="00012748" w:rsidRDefault="00060FB5" w:rsidP="003E6B77">
            <w:pPr>
              <w:widowControl/>
              <w:spacing w:line="276" w:lineRule="auto"/>
              <w:jc w:val="left"/>
              <w:rPr>
                <w:rFonts w:asciiTheme="minorEastAsia" w:eastAsiaTheme="minorEastAsia" w:hAnsiTheme="minorEastAsia"/>
                <w:kern w:val="0"/>
                <w:sz w:val="18"/>
                <w:szCs w:val="18"/>
              </w:rPr>
            </w:pPr>
          </w:p>
        </w:tc>
        <w:tc>
          <w:tcPr>
            <w:tcW w:w="8751" w:type="dxa"/>
            <w:gridSpan w:val="7"/>
            <w:tcBorders>
              <w:top w:val="nil"/>
              <w:left w:val="nil"/>
              <w:bottom w:val="nil"/>
              <w:right w:val="single" w:sz="8" w:space="0" w:color="auto"/>
            </w:tcBorders>
            <w:vAlign w:val="center"/>
          </w:tcPr>
          <w:p w:rsidR="00060FB5" w:rsidRPr="00012748" w:rsidRDefault="00060FB5" w:rsidP="003E6B77">
            <w:pPr>
              <w:widowControl/>
              <w:spacing w:line="276" w:lineRule="auto"/>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w:t>
            </w:r>
            <w:r w:rsidRPr="00012748">
              <w:rPr>
                <w:rFonts w:asciiTheme="minorEastAsia" w:eastAsiaTheme="minorEastAsia" w:hAnsiTheme="minorEastAsia" w:cs="宋体"/>
                <w:kern w:val="0"/>
                <w:sz w:val="18"/>
                <w:szCs w:val="18"/>
              </w:rPr>
              <w:t>10.</w:t>
            </w:r>
            <w:r w:rsidRPr="00012748">
              <w:rPr>
                <w:rFonts w:asciiTheme="minorEastAsia" w:eastAsiaTheme="minorEastAsia" w:hAnsiTheme="minorEastAsia" w:cs="宋体" w:hint="eastAsia"/>
                <w:kern w:val="0"/>
                <w:sz w:val="18"/>
                <w:szCs w:val="18"/>
              </w:rPr>
              <w:t>铅封被破坏或无铅封□</w:t>
            </w:r>
            <w:r w:rsidRPr="00012748">
              <w:rPr>
                <w:rFonts w:asciiTheme="minorEastAsia" w:eastAsiaTheme="minorEastAsia" w:hAnsiTheme="minorEastAsia" w:cs="宋体"/>
                <w:kern w:val="0"/>
                <w:sz w:val="18"/>
                <w:szCs w:val="18"/>
              </w:rPr>
              <w:t>11.</w:t>
            </w:r>
            <w:r w:rsidRPr="00012748">
              <w:rPr>
                <w:rFonts w:asciiTheme="minorEastAsia" w:eastAsiaTheme="minorEastAsia" w:hAnsiTheme="minorEastAsia" w:cs="宋体" w:hint="eastAsia"/>
                <w:kern w:val="0"/>
                <w:sz w:val="18"/>
                <w:szCs w:val="18"/>
              </w:rPr>
              <w:t>仪表无应力变形□</w:t>
            </w:r>
            <w:r w:rsidRPr="00012748">
              <w:rPr>
                <w:rFonts w:asciiTheme="minorEastAsia" w:eastAsiaTheme="minorEastAsia" w:hAnsiTheme="minorEastAsia" w:cs="宋体"/>
                <w:kern w:val="0"/>
                <w:sz w:val="18"/>
                <w:szCs w:val="18"/>
              </w:rPr>
              <w:t>12.</w:t>
            </w:r>
            <w:r w:rsidRPr="00012748">
              <w:rPr>
                <w:rFonts w:asciiTheme="minorEastAsia" w:eastAsiaTheme="minorEastAsia" w:hAnsiTheme="minorEastAsia" w:cs="宋体" w:hint="eastAsia"/>
                <w:kern w:val="0"/>
                <w:sz w:val="18"/>
                <w:szCs w:val="18"/>
              </w:rPr>
              <w:t>温度压力流量信号正常□</w:t>
            </w:r>
            <w:r w:rsidRPr="00012748">
              <w:rPr>
                <w:rFonts w:asciiTheme="minorEastAsia" w:eastAsiaTheme="minorEastAsia" w:hAnsiTheme="minorEastAsia" w:cs="宋体"/>
                <w:kern w:val="0"/>
                <w:sz w:val="18"/>
                <w:szCs w:val="18"/>
              </w:rPr>
              <w:t>13.</w:t>
            </w:r>
            <w:r w:rsidRPr="00012748">
              <w:rPr>
                <w:rFonts w:asciiTheme="minorEastAsia" w:eastAsiaTheme="minorEastAsia" w:hAnsiTheme="minorEastAsia" w:cs="宋体" w:hint="eastAsia"/>
                <w:kern w:val="0"/>
                <w:sz w:val="18"/>
                <w:szCs w:val="18"/>
              </w:rPr>
              <w:t>仪表油液位正常□</w:t>
            </w:r>
            <w:r w:rsidRPr="00012748">
              <w:rPr>
                <w:rFonts w:asciiTheme="minorEastAsia" w:eastAsiaTheme="minorEastAsia" w:hAnsiTheme="minorEastAsia" w:cs="宋体"/>
                <w:kern w:val="0"/>
                <w:sz w:val="18"/>
                <w:szCs w:val="18"/>
              </w:rPr>
              <w:t>14.</w:t>
            </w:r>
            <w:r w:rsidRPr="00012748">
              <w:rPr>
                <w:rFonts w:asciiTheme="minorEastAsia" w:eastAsiaTheme="minorEastAsia" w:hAnsiTheme="minorEastAsia" w:cs="宋体" w:hint="eastAsia"/>
                <w:kern w:val="0"/>
                <w:sz w:val="18"/>
                <w:szCs w:val="18"/>
              </w:rPr>
              <w:t>仪表油液位正常</w:t>
            </w:r>
          </w:p>
        </w:tc>
      </w:tr>
      <w:tr w:rsidR="00060FB5" w:rsidRPr="00012748" w:rsidTr="00192B51">
        <w:trPr>
          <w:trHeight w:val="340"/>
          <w:tblHeader/>
          <w:jc w:val="center"/>
        </w:trPr>
        <w:tc>
          <w:tcPr>
            <w:tcW w:w="994" w:type="dxa"/>
            <w:vMerge/>
            <w:tcBorders>
              <w:top w:val="nil"/>
              <w:left w:val="single" w:sz="8" w:space="0" w:color="auto"/>
              <w:bottom w:val="single" w:sz="4" w:space="0" w:color="000000"/>
              <w:right w:val="single" w:sz="4" w:space="0" w:color="auto"/>
            </w:tcBorders>
            <w:vAlign w:val="center"/>
          </w:tcPr>
          <w:p w:rsidR="00060FB5" w:rsidRPr="00012748" w:rsidRDefault="00060FB5" w:rsidP="003E6B77">
            <w:pPr>
              <w:widowControl/>
              <w:spacing w:line="276" w:lineRule="auto"/>
              <w:jc w:val="left"/>
              <w:rPr>
                <w:rFonts w:asciiTheme="minorEastAsia" w:eastAsiaTheme="minorEastAsia" w:hAnsiTheme="minorEastAsia"/>
                <w:kern w:val="0"/>
                <w:sz w:val="18"/>
                <w:szCs w:val="18"/>
              </w:rPr>
            </w:pPr>
          </w:p>
        </w:tc>
        <w:tc>
          <w:tcPr>
            <w:tcW w:w="8751" w:type="dxa"/>
            <w:gridSpan w:val="7"/>
            <w:tcBorders>
              <w:top w:val="nil"/>
              <w:left w:val="nil"/>
              <w:bottom w:val="nil"/>
              <w:right w:val="single" w:sz="8" w:space="0" w:color="auto"/>
            </w:tcBorders>
            <w:vAlign w:val="center"/>
          </w:tcPr>
          <w:p w:rsidR="00060FB5" w:rsidRPr="00012748" w:rsidRDefault="00060FB5" w:rsidP="003E6B77">
            <w:pPr>
              <w:widowControl/>
              <w:spacing w:line="276" w:lineRule="auto"/>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w:t>
            </w:r>
            <w:r w:rsidRPr="00012748">
              <w:rPr>
                <w:rFonts w:asciiTheme="minorEastAsia" w:eastAsiaTheme="minorEastAsia" w:hAnsiTheme="minorEastAsia" w:cs="宋体"/>
                <w:kern w:val="0"/>
                <w:sz w:val="18"/>
                <w:szCs w:val="18"/>
              </w:rPr>
              <w:t xml:space="preserve"> 15.</w:t>
            </w:r>
            <w:r w:rsidRPr="00012748">
              <w:rPr>
                <w:rFonts w:asciiTheme="minorEastAsia" w:eastAsiaTheme="minorEastAsia" w:hAnsiTheme="minorEastAsia" w:cs="宋体" w:hint="eastAsia"/>
                <w:kern w:val="0"/>
                <w:sz w:val="18"/>
                <w:szCs w:val="18"/>
              </w:rPr>
              <w:t>运行时声音正常□</w:t>
            </w:r>
            <w:r w:rsidRPr="00012748">
              <w:rPr>
                <w:rFonts w:asciiTheme="minorEastAsia" w:eastAsiaTheme="minorEastAsia" w:hAnsiTheme="minorEastAsia" w:cs="宋体"/>
                <w:kern w:val="0"/>
                <w:sz w:val="18"/>
                <w:szCs w:val="18"/>
              </w:rPr>
              <w:t>16.</w:t>
            </w:r>
            <w:r w:rsidRPr="00012748">
              <w:rPr>
                <w:rFonts w:asciiTheme="minorEastAsia" w:eastAsiaTheme="minorEastAsia" w:hAnsiTheme="minorEastAsia" w:cs="宋体" w:hint="eastAsia"/>
                <w:kern w:val="0"/>
                <w:sz w:val="18"/>
                <w:szCs w:val="18"/>
              </w:rPr>
              <w:t>燃气表无表托□</w:t>
            </w:r>
            <w:r w:rsidRPr="00012748">
              <w:rPr>
                <w:rFonts w:asciiTheme="minorEastAsia" w:eastAsiaTheme="minorEastAsia" w:hAnsiTheme="minorEastAsia" w:cs="宋体"/>
                <w:kern w:val="0"/>
                <w:sz w:val="18"/>
                <w:szCs w:val="18"/>
              </w:rPr>
              <w:t xml:space="preserve"> 17.</w:t>
            </w:r>
            <w:r w:rsidRPr="00012748">
              <w:rPr>
                <w:rFonts w:asciiTheme="minorEastAsia" w:eastAsiaTheme="minorEastAsia" w:hAnsiTheme="minorEastAsia" w:cs="宋体" w:hint="eastAsia"/>
                <w:kern w:val="0"/>
                <w:sz w:val="18"/>
                <w:szCs w:val="18"/>
              </w:rPr>
              <w:t>仪表处于故障状态□</w:t>
            </w:r>
            <w:r w:rsidRPr="00012748">
              <w:rPr>
                <w:rFonts w:asciiTheme="minorEastAsia" w:eastAsiaTheme="minorEastAsia" w:hAnsiTheme="minorEastAsia" w:cs="宋体"/>
                <w:kern w:val="0"/>
                <w:sz w:val="18"/>
                <w:szCs w:val="18"/>
              </w:rPr>
              <w:t>18.</w:t>
            </w:r>
            <w:r w:rsidRPr="00012748">
              <w:rPr>
                <w:rFonts w:asciiTheme="minorEastAsia" w:eastAsiaTheme="minorEastAsia" w:hAnsiTheme="minorEastAsia" w:cs="宋体" w:hint="eastAsia"/>
                <w:kern w:val="0"/>
                <w:sz w:val="18"/>
                <w:szCs w:val="18"/>
              </w:rPr>
              <w:t>累计流量减少</w:t>
            </w:r>
          </w:p>
          <w:p w:rsidR="00060FB5" w:rsidRPr="00012748" w:rsidRDefault="00060FB5" w:rsidP="003E6B77">
            <w:pPr>
              <w:widowControl/>
              <w:spacing w:line="276" w:lineRule="auto"/>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w:t>
            </w:r>
            <w:r w:rsidRPr="00012748">
              <w:rPr>
                <w:rFonts w:asciiTheme="minorEastAsia" w:eastAsiaTheme="minorEastAsia" w:hAnsiTheme="minorEastAsia" w:cs="宋体"/>
                <w:kern w:val="0"/>
                <w:sz w:val="18"/>
                <w:szCs w:val="18"/>
              </w:rPr>
              <w:t xml:space="preserve"> 19.</w:t>
            </w:r>
            <w:r w:rsidRPr="00012748">
              <w:rPr>
                <w:rFonts w:asciiTheme="minorEastAsia" w:eastAsiaTheme="minorEastAsia" w:hAnsiTheme="minorEastAsia" w:cs="宋体" w:hint="eastAsia"/>
                <w:kern w:val="0"/>
                <w:sz w:val="18"/>
                <w:szCs w:val="18"/>
              </w:rPr>
              <w:t>电伴热规范完好</w:t>
            </w:r>
          </w:p>
        </w:tc>
      </w:tr>
      <w:tr w:rsidR="00060FB5" w:rsidRPr="00012748" w:rsidTr="00192B51">
        <w:trPr>
          <w:trHeight w:val="340"/>
          <w:tblHeader/>
          <w:jc w:val="center"/>
        </w:trPr>
        <w:tc>
          <w:tcPr>
            <w:tcW w:w="994" w:type="dxa"/>
            <w:vMerge/>
            <w:tcBorders>
              <w:top w:val="nil"/>
              <w:left w:val="single" w:sz="8" w:space="0" w:color="auto"/>
              <w:bottom w:val="single" w:sz="4" w:space="0" w:color="000000"/>
              <w:right w:val="single" w:sz="4" w:space="0" w:color="auto"/>
            </w:tcBorders>
            <w:vAlign w:val="center"/>
          </w:tcPr>
          <w:p w:rsidR="00060FB5" w:rsidRPr="00012748" w:rsidRDefault="00060FB5" w:rsidP="003E6B77">
            <w:pPr>
              <w:widowControl/>
              <w:spacing w:line="276" w:lineRule="auto"/>
              <w:jc w:val="left"/>
              <w:rPr>
                <w:rFonts w:asciiTheme="minorEastAsia" w:eastAsiaTheme="minorEastAsia" w:hAnsiTheme="minorEastAsia"/>
                <w:kern w:val="0"/>
                <w:sz w:val="18"/>
                <w:szCs w:val="18"/>
              </w:rPr>
            </w:pPr>
          </w:p>
        </w:tc>
        <w:tc>
          <w:tcPr>
            <w:tcW w:w="8751" w:type="dxa"/>
            <w:gridSpan w:val="7"/>
            <w:tcBorders>
              <w:top w:val="nil"/>
              <w:left w:val="nil"/>
              <w:bottom w:val="single" w:sz="4" w:space="0" w:color="auto"/>
              <w:right w:val="single" w:sz="8" w:space="0" w:color="auto"/>
            </w:tcBorders>
            <w:vAlign w:val="center"/>
          </w:tcPr>
          <w:p w:rsidR="00060FB5" w:rsidRPr="00012748" w:rsidRDefault="00060FB5" w:rsidP="003E6B77">
            <w:pPr>
              <w:widowControl/>
              <w:spacing w:line="276" w:lineRule="auto"/>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w:t>
            </w:r>
            <w:r w:rsidRPr="00012748">
              <w:rPr>
                <w:rFonts w:asciiTheme="minorEastAsia" w:eastAsiaTheme="minorEastAsia" w:hAnsiTheme="minorEastAsia" w:cs="宋体"/>
                <w:kern w:val="0"/>
                <w:sz w:val="18"/>
                <w:szCs w:val="18"/>
              </w:rPr>
              <w:t xml:space="preserve"> 20.</w:t>
            </w:r>
            <w:r w:rsidRPr="00012748">
              <w:rPr>
                <w:rFonts w:asciiTheme="minorEastAsia" w:eastAsiaTheme="minorEastAsia" w:hAnsiTheme="minorEastAsia" w:cs="宋体" w:hint="eastAsia"/>
                <w:kern w:val="0"/>
                <w:sz w:val="18"/>
                <w:szCs w:val="18"/>
              </w:rPr>
              <w:t>箱体基础无损坏、变形□</w:t>
            </w:r>
            <w:r w:rsidRPr="00012748">
              <w:rPr>
                <w:rFonts w:asciiTheme="minorEastAsia" w:eastAsiaTheme="minorEastAsia" w:hAnsiTheme="minorEastAsia" w:cs="宋体"/>
                <w:kern w:val="0"/>
                <w:sz w:val="18"/>
                <w:szCs w:val="18"/>
              </w:rPr>
              <w:t>21.</w:t>
            </w:r>
            <w:r w:rsidRPr="00012748">
              <w:rPr>
                <w:rFonts w:asciiTheme="minorEastAsia" w:eastAsiaTheme="minorEastAsia" w:hAnsiTheme="minorEastAsia" w:cs="宋体" w:hint="eastAsia"/>
                <w:kern w:val="0"/>
                <w:sz w:val="18"/>
                <w:szCs w:val="18"/>
              </w:rPr>
              <w:t>计量表不在线□</w:t>
            </w:r>
            <w:r w:rsidRPr="00012748">
              <w:rPr>
                <w:rFonts w:asciiTheme="minorEastAsia" w:eastAsiaTheme="minorEastAsia" w:hAnsiTheme="minorEastAsia" w:cs="宋体"/>
                <w:kern w:val="0"/>
                <w:sz w:val="18"/>
                <w:szCs w:val="18"/>
              </w:rPr>
              <w:t xml:space="preserve"> 22.</w:t>
            </w:r>
            <w:r w:rsidRPr="00012748">
              <w:rPr>
                <w:rFonts w:asciiTheme="minorEastAsia" w:eastAsiaTheme="minorEastAsia" w:hAnsiTheme="minorEastAsia" w:cs="宋体" w:hint="eastAsia"/>
                <w:kern w:val="0"/>
                <w:sz w:val="18"/>
                <w:szCs w:val="18"/>
              </w:rPr>
              <w:t>仪表处于超量程状态</w:t>
            </w:r>
          </w:p>
          <w:p w:rsidR="00060FB5" w:rsidRPr="00012748" w:rsidRDefault="00060FB5" w:rsidP="003E6B77">
            <w:pPr>
              <w:widowControl/>
              <w:spacing w:line="276" w:lineRule="auto"/>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w:t>
            </w:r>
            <w:r w:rsidRPr="00012748">
              <w:rPr>
                <w:rFonts w:asciiTheme="minorEastAsia" w:eastAsiaTheme="minorEastAsia" w:hAnsiTheme="minorEastAsia" w:cs="宋体"/>
                <w:kern w:val="0"/>
                <w:sz w:val="18"/>
                <w:szCs w:val="18"/>
              </w:rPr>
              <w:t>23.</w:t>
            </w:r>
            <w:r w:rsidRPr="00012748">
              <w:rPr>
                <w:rFonts w:asciiTheme="minorEastAsia" w:eastAsiaTheme="minorEastAsia" w:hAnsiTheme="minorEastAsia" w:cs="宋体" w:hint="eastAsia"/>
                <w:kern w:val="0"/>
                <w:sz w:val="18"/>
                <w:szCs w:val="18"/>
              </w:rPr>
              <w:t>仪表超检定周期</w:t>
            </w:r>
          </w:p>
        </w:tc>
      </w:tr>
      <w:tr w:rsidR="00060FB5" w:rsidRPr="00012748" w:rsidTr="00192B51">
        <w:trPr>
          <w:trHeight w:val="340"/>
          <w:tblHeader/>
          <w:jc w:val="center"/>
        </w:trPr>
        <w:tc>
          <w:tcPr>
            <w:tcW w:w="994" w:type="dxa"/>
            <w:tcBorders>
              <w:top w:val="nil"/>
              <w:left w:val="single" w:sz="8" w:space="0" w:color="auto"/>
              <w:bottom w:val="single" w:sz="4" w:space="0" w:color="auto"/>
              <w:right w:val="single" w:sz="4" w:space="0" w:color="auto"/>
            </w:tcBorders>
            <w:vAlign w:val="center"/>
          </w:tcPr>
          <w:p w:rsidR="00060FB5" w:rsidRPr="00012748" w:rsidRDefault="00060FB5" w:rsidP="003E6B77">
            <w:pPr>
              <w:widowControl/>
              <w:spacing w:line="276" w:lineRule="auto"/>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阀门</w:t>
            </w:r>
          </w:p>
        </w:tc>
        <w:tc>
          <w:tcPr>
            <w:tcW w:w="8751" w:type="dxa"/>
            <w:gridSpan w:val="7"/>
            <w:tcBorders>
              <w:top w:val="nil"/>
              <w:left w:val="nil"/>
              <w:bottom w:val="nil"/>
              <w:right w:val="single" w:sz="8" w:space="0" w:color="auto"/>
            </w:tcBorders>
            <w:vAlign w:val="center"/>
          </w:tcPr>
          <w:p w:rsidR="00060FB5" w:rsidRPr="00012748" w:rsidRDefault="00060FB5" w:rsidP="003E6B77">
            <w:pPr>
              <w:widowControl/>
              <w:spacing w:line="276" w:lineRule="auto"/>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w:t>
            </w:r>
            <w:r w:rsidRPr="00012748">
              <w:rPr>
                <w:rFonts w:asciiTheme="minorEastAsia" w:eastAsiaTheme="minorEastAsia" w:hAnsiTheme="minorEastAsia" w:cs="宋体"/>
                <w:kern w:val="0"/>
                <w:sz w:val="18"/>
                <w:szCs w:val="18"/>
              </w:rPr>
              <w:t xml:space="preserve"> 24.</w:t>
            </w:r>
            <w:r w:rsidRPr="00012748">
              <w:rPr>
                <w:rFonts w:asciiTheme="minorEastAsia" w:eastAsiaTheme="minorEastAsia" w:hAnsiTheme="minorEastAsia" w:cs="宋体" w:hint="eastAsia"/>
                <w:kern w:val="0"/>
                <w:sz w:val="18"/>
                <w:szCs w:val="18"/>
              </w:rPr>
              <w:t>开启闭合正常□</w:t>
            </w:r>
            <w:r w:rsidRPr="00012748">
              <w:rPr>
                <w:rFonts w:asciiTheme="minorEastAsia" w:eastAsiaTheme="minorEastAsia" w:hAnsiTheme="minorEastAsia" w:cs="宋体"/>
                <w:kern w:val="0"/>
                <w:sz w:val="18"/>
                <w:szCs w:val="18"/>
              </w:rPr>
              <w:t>25.</w:t>
            </w:r>
            <w:r w:rsidRPr="00012748">
              <w:rPr>
                <w:rFonts w:asciiTheme="minorEastAsia" w:eastAsiaTheme="minorEastAsia" w:hAnsiTheme="minorEastAsia" w:cs="宋体" w:hint="eastAsia"/>
                <w:kern w:val="0"/>
                <w:sz w:val="18"/>
                <w:szCs w:val="18"/>
              </w:rPr>
              <w:t>阀门无裂纹无渗漏</w:t>
            </w:r>
          </w:p>
        </w:tc>
      </w:tr>
      <w:tr w:rsidR="00060FB5" w:rsidRPr="00012748" w:rsidTr="00192B51">
        <w:trPr>
          <w:trHeight w:val="454"/>
          <w:tblHeader/>
          <w:jc w:val="center"/>
        </w:trPr>
        <w:tc>
          <w:tcPr>
            <w:tcW w:w="994" w:type="dxa"/>
            <w:vMerge w:val="restart"/>
            <w:tcBorders>
              <w:top w:val="nil"/>
              <w:left w:val="single" w:sz="8" w:space="0" w:color="auto"/>
              <w:bottom w:val="single" w:sz="4" w:space="0" w:color="auto"/>
              <w:right w:val="single" w:sz="4" w:space="0" w:color="auto"/>
            </w:tcBorders>
            <w:vAlign w:val="center"/>
          </w:tcPr>
          <w:p w:rsidR="00060FB5" w:rsidRPr="00012748" w:rsidRDefault="00060FB5" w:rsidP="003E6B77">
            <w:pPr>
              <w:widowControl/>
              <w:spacing w:line="276" w:lineRule="auto"/>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管线</w:t>
            </w:r>
          </w:p>
        </w:tc>
        <w:tc>
          <w:tcPr>
            <w:tcW w:w="8751" w:type="dxa"/>
            <w:gridSpan w:val="7"/>
            <w:tcBorders>
              <w:top w:val="single" w:sz="4" w:space="0" w:color="auto"/>
              <w:left w:val="nil"/>
              <w:bottom w:val="nil"/>
              <w:right w:val="single" w:sz="8" w:space="0" w:color="000000"/>
            </w:tcBorders>
            <w:vAlign w:val="center"/>
          </w:tcPr>
          <w:p w:rsidR="00060FB5" w:rsidRPr="00012748" w:rsidRDefault="00060FB5" w:rsidP="003E6B77">
            <w:pPr>
              <w:widowControl/>
              <w:spacing w:line="276" w:lineRule="auto"/>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w:t>
            </w:r>
            <w:r w:rsidRPr="00012748">
              <w:rPr>
                <w:rFonts w:asciiTheme="minorEastAsia" w:eastAsiaTheme="minorEastAsia" w:hAnsiTheme="minorEastAsia" w:cs="宋体"/>
                <w:kern w:val="0"/>
                <w:sz w:val="18"/>
                <w:szCs w:val="18"/>
              </w:rPr>
              <w:t>26.</w:t>
            </w:r>
            <w:r w:rsidRPr="00012748">
              <w:rPr>
                <w:rFonts w:asciiTheme="minorEastAsia" w:eastAsiaTheme="minorEastAsia" w:hAnsiTheme="minorEastAsia" w:cs="宋体" w:hint="eastAsia"/>
                <w:kern w:val="0"/>
                <w:sz w:val="18"/>
                <w:szCs w:val="18"/>
              </w:rPr>
              <w:t>裸露金属燃气管线防腐涂层应完整，无龟裂、粉化现象，地下金属燃气管线焊口、拐点、变径、穿越等位置应定期进行防腐层检测和泄漏检测</w:t>
            </w:r>
          </w:p>
        </w:tc>
      </w:tr>
      <w:tr w:rsidR="00060FB5" w:rsidRPr="00012748" w:rsidTr="00192B51">
        <w:trPr>
          <w:trHeight w:val="340"/>
          <w:tblHeader/>
          <w:jc w:val="center"/>
        </w:trPr>
        <w:tc>
          <w:tcPr>
            <w:tcW w:w="994" w:type="dxa"/>
            <w:vMerge/>
            <w:tcBorders>
              <w:top w:val="nil"/>
              <w:left w:val="single" w:sz="8" w:space="0" w:color="auto"/>
              <w:bottom w:val="single" w:sz="4" w:space="0" w:color="auto"/>
              <w:right w:val="single" w:sz="4" w:space="0" w:color="auto"/>
            </w:tcBorders>
            <w:vAlign w:val="center"/>
          </w:tcPr>
          <w:p w:rsidR="00060FB5" w:rsidRPr="00012748" w:rsidRDefault="00060FB5" w:rsidP="003E6B77">
            <w:pPr>
              <w:widowControl/>
              <w:spacing w:line="276" w:lineRule="auto"/>
              <w:jc w:val="left"/>
              <w:rPr>
                <w:rFonts w:asciiTheme="minorEastAsia" w:eastAsiaTheme="minorEastAsia" w:hAnsiTheme="minorEastAsia"/>
                <w:kern w:val="0"/>
                <w:sz w:val="18"/>
                <w:szCs w:val="18"/>
              </w:rPr>
            </w:pPr>
          </w:p>
        </w:tc>
        <w:tc>
          <w:tcPr>
            <w:tcW w:w="8751" w:type="dxa"/>
            <w:gridSpan w:val="7"/>
            <w:tcBorders>
              <w:top w:val="nil"/>
              <w:left w:val="nil"/>
              <w:bottom w:val="nil"/>
              <w:right w:val="single" w:sz="8" w:space="0" w:color="000000"/>
            </w:tcBorders>
            <w:vAlign w:val="center"/>
          </w:tcPr>
          <w:p w:rsidR="00060FB5" w:rsidRPr="00012748" w:rsidRDefault="00060FB5" w:rsidP="000B60B0">
            <w:pPr>
              <w:widowControl/>
              <w:spacing w:line="276" w:lineRule="auto"/>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w:t>
            </w:r>
            <w:r w:rsidRPr="00012748">
              <w:rPr>
                <w:rFonts w:asciiTheme="minorEastAsia" w:eastAsiaTheme="minorEastAsia" w:hAnsiTheme="minorEastAsia" w:cs="宋体"/>
                <w:kern w:val="0"/>
                <w:sz w:val="18"/>
                <w:szCs w:val="18"/>
              </w:rPr>
              <w:t>27.</w:t>
            </w:r>
            <w:r w:rsidRPr="00012748">
              <w:rPr>
                <w:rFonts w:asciiTheme="minorEastAsia" w:eastAsiaTheme="minorEastAsia" w:hAnsiTheme="minorEastAsia" w:cs="宋体" w:hint="eastAsia"/>
                <w:kern w:val="0"/>
                <w:sz w:val="18"/>
                <w:szCs w:val="18"/>
              </w:rPr>
              <w:t>防腐层损坏的应及时修复□</w:t>
            </w:r>
            <w:r w:rsidRPr="00012748">
              <w:rPr>
                <w:rFonts w:asciiTheme="minorEastAsia" w:eastAsiaTheme="minorEastAsia" w:hAnsiTheme="minorEastAsia" w:cs="宋体"/>
                <w:kern w:val="0"/>
                <w:sz w:val="18"/>
                <w:szCs w:val="18"/>
              </w:rPr>
              <w:t>28.</w:t>
            </w:r>
            <w:r w:rsidRPr="00012748">
              <w:rPr>
                <w:rFonts w:asciiTheme="minorEastAsia" w:eastAsiaTheme="minorEastAsia" w:hAnsiTheme="minorEastAsia" w:cs="宋体" w:hint="eastAsia"/>
                <w:kern w:val="0"/>
                <w:sz w:val="18"/>
                <w:szCs w:val="18"/>
              </w:rPr>
              <w:t>标志无损坏、丢失，</w:t>
            </w:r>
            <w:r w:rsidR="000B60B0">
              <w:rPr>
                <w:rFonts w:asciiTheme="minorEastAsia" w:eastAsiaTheme="minorEastAsia" w:hAnsiTheme="minorEastAsia" w:cs="宋体" w:hint="eastAsia"/>
                <w:kern w:val="0"/>
                <w:sz w:val="18"/>
                <w:szCs w:val="18"/>
              </w:rPr>
              <w:t>用户</w:t>
            </w:r>
            <w:r w:rsidRPr="00012748">
              <w:rPr>
                <w:rFonts w:asciiTheme="minorEastAsia" w:eastAsiaTheme="minorEastAsia" w:hAnsiTheme="minorEastAsia" w:cs="宋体" w:hint="eastAsia"/>
                <w:kern w:val="0"/>
                <w:sz w:val="18"/>
                <w:szCs w:val="18"/>
              </w:rPr>
              <w:t>部分无暗埋和路由不明</w:t>
            </w:r>
          </w:p>
        </w:tc>
      </w:tr>
      <w:tr w:rsidR="00060FB5" w:rsidRPr="00012748" w:rsidTr="00192B51">
        <w:trPr>
          <w:trHeight w:val="340"/>
          <w:tblHeader/>
          <w:jc w:val="center"/>
        </w:trPr>
        <w:tc>
          <w:tcPr>
            <w:tcW w:w="994" w:type="dxa"/>
            <w:tcBorders>
              <w:top w:val="nil"/>
              <w:left w:val="single" w:sz="8" w:space="0" w:color="auto"/>
              <w:bottom w:val="single" w:sz="4" w:space="0" w:color="auto"/>
              <w:right w:val="single" w:sz="4" w:space="0" w:color="auto"/>
            </w:tcBorders>
            <w:vAlign w:val="center"/>
          </w:tcPr>
          <w:p w:rsidR="00060FB5" w:rsidRPr="00012748" w:rsidRDefault="00060FB5" w:rsidP="003E6B77">
            <w:pPr>
              <w:widowControl/>
              <w:spacing w:line="276" w:lineRule="auto"/>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法兰</w:t>
            </w:r>
          </w:p>
        </w:tc>
        <w:tc>
          <w:tcPr>
            <w:tcW w:w="8751" w:type="dxa"/>
            <w:gridSpan w:val="7"/>
            <w:tcBorders>
              <w:top w:val="single" w:sz="4" w:space="0" w:color="auto"/>
              <w:left w:val="nil"/>
              <w:bottom w:val="nil"/>
              <w:right w:val="single" w:sz="8" w:space="0" w:color="auto"/>
            </w:tcBorders>
            <w:vAlign w:val="center"/>
          </w:tcPr>
          <w:p w:rsidR="00060FB5" w:rsidRPr="00012748" w:rsidRDefault="00060FB5" w:rsidP="003E6B77">
            <w:pPr>
              <w:widowControl/>
              <w:spacing w:line="276" w:lineRule="auto"/>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w:t>
            </w:r>
            <w:r w:rsidRPr="00012748">
              <w:rPr>
                <w:rFonts w:asciiTheme="minorEastAsia" w:eastAsiaTheme="minorEastAsia" w:hAnsiTheme="minorEastAsia" w:cs="宋体"/>
                <w:kern w:val="0"/>
                <w:sz w:val="18"/>
                <w:szCs w:val="18"/>
              </w:rPr>
              <w:t>29.</w:t>
            </w:r>
            <w:r w:rsidRPr="00012748">
              <w:rPr>
                <w:rFonts w:asciiTheme="minorEastAsia" w:eastAsiaTheme="minorEastAsia" w:hAnsiTheme="minorEastAsia" w:cs="宋体" w:hint="eastAsia"/>
                <w:kern w:val="0"/>
                <w:sz w:val="18"/>
                <w:szCs w:val="18"/>
              </w:rPr>
              <w:t>无渗漏、螺栓、垫片完好□</w:t>
            </w:r>
            <w:r w:rsidRPr="00012748">
              <w:rPr>
                <w:rFonts w:asciiTheme="minorEastAsia" w:eastAsiaTheme="minorEastAsia" w:hAnsiTheme="minorEastAsia" w:cs="宋体"/>
                <w:kern w:val="0"/>
                <w:sz w:val="18"/>
                <w:szCs w:val="18"/>
              </w:rPr>
              <w:t>31.</w:t>
            </w:r>
            <w:r w:rsidRPr="00012748">
              <w:rPr>
                <w:rFonts w:asciiTheme="minorEastAsia" w:eastAsiaTheme="minorEastAsia" w:hAnsiTheme="minorEastAsia" w:cs="宋体" w:hint="eastAsia"/>
                <w:kern w:val="0"/>
                <w:sz w:val="18"/>
                <w:szCs w:val="18"/>
              </w:rPr>
              <w:t>静电跨接符合标准</w:t>
            </w:r>
          </w:p>
        </w:tc>
      </w:tr>
      <w:tr w:rsidR="00060FB5" w:rsidRPr="00012748" w:rsidTr="00192B51">
        <w:trPr>
          <w:trHeight w:val="340"/>
          <w:tblHeader/>
          <w:jc w:val="center"/>
        </w:trPr>
        <w:tc>
          <w:tcPr>
            <w:tcW w:w="994" w:type="dxa"/>
            <w:tcBorders>
              <w:top w:val="nil"/>
              <w:left w:val="single" w:sz="8" w:space="0" w:color="auto"/>
              <w:bottom w:val="single" w:sz="4" w:space="0" w:color="auto"/>
              <w:right w:val="single" w:sz="4" w:space="0" w:color="auto"/>
            </w:tcBorders>
            <w:vAlign w:val="center"/>
          </w:tcPr>
          <w:p w:rsidR="00060FB5" w:rsidRPr="00012748" w:rsidRDefault="00060FB5" w:rsidP="003E6B77">
            <w:pPr>
              <w:widowControl/>
              <w:spacing w:line="276" w:lineRule="auto"/>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过滤器</w:t>
            </w:r>
          </w:p>
        </w:tc>
        <w:tc>
          <w:tcPr>
            <w:tcW w:w="8751" w:type="dxa"/>
            <w:gridSpan w:val="7"/>
            <w:tcBorders>
              <w:top w:val="single" w:sz="4" w:space="0" w:color="auto"/>
              <w:left w:val="nil"/>
              <w:bottom w:val="nil"/>
              <w:right w:val="single" w:sz="8" w:space="0" w:color="auto"/>
            </w:tcBorders>
            <w:vAlign w:val="center"/>
          </w:tcPr>
          <w:p w:rsidR="00060FB5" w:rsidRPr="00012748" w:rsidRDefault="00060FB5" w:rsidP="003E6B77">
            <w:pPr>
              <w:widowControl/>
              <w:spacing w:line="276" w:lineRule="auto"/>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w:t>
            </w:r>
            <w:r w:rsidRPr="00012748">
              <w:rPr>
                <w:rFonts w:asciiTheme="minorEastAsia" w:eastAsiaTheme="minorEastAsia" w:hAnsiTheme="minorEastAsia" w:cs="宋体"/>
                <w:kern w:val="0"/>
                <w:sz w:val="18"/>
                <w:szCs w:val="18"/>
              </w:rPr>
              <w:t>31.</w:t>
            </w:r>
            <w:r w:rsidRPr="00012748">
              <w:rPr>
                <w:rFonts w:asciiTheme="minorEastAsia" w:eastAsiaTheme="minorEastAsia" w:hAnsiTheme="minorEastAsia" w:cs="宋体" w:hint="eastAsia"/>
                <w:kern w:val="0"/>
                <w:sz w:val="18"/>
                <w:szCs w:val="18"/>
              </w:rPr>
              <w:t>有定期清理保养记录□</w:t>
            </w:r>
            <w:r w:rsidRPr="00012748">
              <w:rPr>
                <w:rFonts w:asciiTheme="minorEastAsia" w:eastAsiaTheme="minorEastAsia" w:hAnsiTheme="minorEastAsia" w:cs="宋体"/>
                <w:kern w:val="0"/>
                <w:sz w:val="18"/>
                <w:szCs w:val="18"/>
              </w:rPr>
              <w:t>32.</w:t>
            </w:r>
            <w:r w:rsidRPr="00012748">
              <w:rPr>
                <w:rFonts w:asciiTheme="minorEastAsia" w:eastAsiaTheme="minorEastAsia" w:hAnsiTheme="minorEastAsia" w:cs="宋体" w:hint="eastAsia"/>
                <w:kern w:val="0"/>
                <w:sz w:val="18"/>
                <w:szCs w:val="18"/>
              </w:rPr>
              <w:t>仪表无卡死记录□</w:t>
            </w:r>
            <w:r w:rsidRPr="00012748">
              <w:rPr>
                <w:rFonts w:asciiTheme="minorEastAsia" w:eastAsiaTheme="minorEastAsia" w:hAnsiTheme="minorEastAsia" w:cs="宋体"/>
                <w:kern w:val="0"/>
                <w:sz w:val="18"/>
                <w:szCs w:val="18"/>
              </w:rPr>
              <w:t>33.</w:t>
            </w:r>
            <w:r w:rsidRPr="00012748">
              <w:rPr>
                <w:rFonts w:asciiTheme="minorEastAsia" w:eastAsiaTheme="minorEastAsia" w:hAnsiTheme="minorEastAsia" w:cs="宋体" w:hint="eastAsia"/>
                <w:kern w:val="0"/>
                <w:sz w:val="18"/>
                <w:szCs w:val="18"/>
              </w:rPr>
              <w:t>过滤器前后压差正常</w:t>
            </w:r>
          </w:p>
        </w:tc>
      </w:tr>
      <w:tr w:rsidR="00060FB5" w:rsidRPr="00012748" w:rsidTr="00192B51">
        <w:trPr>
          <w:trHeight w:val="463"/>
          <w:tblHeader/>
          <w:jc w:val="center"/>
        </w:trPr>
        <w:tc>
          <w:tcPr>
            <w:tcW w:w="994" w:type="dxa"/>
            <w:vMerge w:val="restart"/>
            <w:tcBorders>
              <w:top w:val="nil"/>
              <w:left w:val="single" w:sz="8" w:space="0" w:color="auto"/>
              <w:bottom w:val="single" w:sz="4" w:space="0" w:color="000000"/>
              <w:right w:val="single" w:sz="4" w:space="0" w:color="auto"/>
            </w:tcBorders>
            <w:vAlign w:val="center"/>
          </w:tcPr>
          <w:p w:rsidR="00060FB5" w:rsidRPr="00012748" w:rsidRDefault="00060FB5" w:rsidP="003E6B77">
            <w:pPr>
              <w:widowControl/>
              <w:spacing w:line="276" w:lineRule="auto"/>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调压装置</w:t>
            </w:r>
          </w:p>
        </w:tc>
        <w:tc>
          <w:tcPr>
            <w:tcW w:w="8751" w:type="dxa"/>
            <w:gridSpan w:val="7"/>
            <w:tcBorders>
              <w:top w:val="single" w:sz="4" w:space="0" w:color="auto"/>
              <w:left w:val="nil"/>
              <w:bottom w:val="nil"/>
              <w:right w:val="single" w:sz="8" w:space="0" w:color="auto"/>
            </w:tcBorders>
            <w:vAlign w:val="center"/>
          </w:tcPr>
          <w:p w:rsidR="00060FB5" w:rsidRPr="00012748" w:rsidRDefault="00060FB5" w:rsidP="003E6B77">
            <w:pPr>
              <w:widowControl/>
              <w:spacing w:line="276" w:lineRule="auto"/>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w:t>
            </w:r>
            <w:r w:rsidRPr="00012748">
              <w:rPr>
                <w:rFonts w:asciiTheme="minorEastAsia" w:eastAsiaTheme="minorEastAsia" w:hAnsiTheme="minorEastAsia" w:cs="宋体"/>
                <w:kern w:val="0"/>
                <w:sz w:val="18"/>
                <w:szCs w:val="18"/>
              </w:rPr>
              <w:t>34.</w:t>
            </w:r>
            <w:r w:rsidRPr="00012748">
              <w:rPr>
                <w:rFonts w:asciiTheme="minorEastAsia" w:eastAsiaTheme="minorEastAsia" w:hAnsiTheme="minorEastAsia" w:cs="宋体" w:hint="eastAsia"/>
                <w:kern w:val="0"/>
                <w:sz w:val="18"/>
                <w:szCs w:val="18"/>
              </w:rPr>
              <w:t>切断压力与设置相符□</w:t>
            </w:r>
            <w:r w:rsidRPr="00012748">
              <w:rPr>
                <w:rFonts w:asciiTheme="minorEastAsia" w:eastAsiaTheme="minorEastAsia" w:hAnsiTheme="minorEastAsia" w:cs="宋体"/>
                <w:kern w:val="0"/>
                <w:sz w:val="18"/>
                <w:szCs w:val="18"/>
              </w:rPr>
              <w:t>35.</w:t>
            </w:r>
            <w:r w:rsidRPr="00012748">
              <w:rPr>
                <w:rFonts w:asciiTheme="minorEastAsia" w:eastAsiaTheme="minorEastAsia" w:hAnsiTheme="minorEastAsia" w:cs="宋体" w:hint="eastAsia"/>
                <w:kern w:val="0"/>
                <w:sz w:val="18"/>
                <w:szCs w:val="18"/>
              </w:rPr>
              <w:t>压力表显示正确□</w:t>
            </w:r>
            <w:r w:rsidRPr="00012748">
              <w:rPr>
                <w:rFonts w:asciiTheme="minorEastAsia" w:eastAsiaTheme="minorEastAsia" w:hAnsiTheme="minorEastAsia" w:cs="宋体"/>
                <w:kern w:val="0"/>
                <w:sz w:val="18"/>
                <w:szCs w:val="18"/>
              </w:rPr>
              <w:t>36.</w:t>
            </w:r>
            <w:r w:rsidRPr="00012748">
              <w:rPr>
                <w:rFonts w:asciiTheme="minorEastAsia" w:eastAsiaTheme="minorEastAsia" w:hAnsiTheme="minorEastAsia" w:cs="宋体" w:hint="eastAsia"/>
                <w:kern w:val="0"/>
                <w:sz w:val="18"/>
                <w:szCs w:val="18"/>
              </w:rPr>
              <w:t>伴热带缠绕规整</w:t>
            </w:r>
          </w:p>
          <w:p w:rsidR="00060FB5" w:rsidRPr="00012748" w:rsidRDefault="00060FB5" w:rsidP="003E6B77">
            <w:pPr>
              <w:widowControl/>
              <w:spacing w:line="276" w:lineRule="auto"/>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w:t>
            </w:r>
            <w:r w:rsidRPr="00012748">
              <w:rPr>
                <w:rFonts w:asciiTheme="minorEastAsia" w:eastAsiaTheme="minorEastAsia" w:hAnsiTheme="minorEastAsia" w:cs="宋体"/>
                <w:kern w:val="0"/>
                <w:sz w:val="18"/>
                <w:szCs w:val="18"/>
              </w:rPr>
              <w:t>37.</w:t>
            </w:r>
            <w:r w:rsidRPr="00012748">
              <w:rPr>
                <w:rFonts w:asciiTheme="minorEastAsia" w:eastAsiaTheme="minorEastAsia" w:hAnsiTheme="minorEastAsia" w:cs="宋体" w:hint="eastAsia"/>
                <w:kern w:val="0"/>
                <w:sz w:val="18"/>
                <w:szCs w:val="18"/>
              </w:rPr>
              <w:t>伴热电源设有温控开关□</w:t>
            </w:r>
            <w:r w:rsidRPr="00012748">
              <w:rPr>
                <w:rFonts w:asciiTheme="minorEastAsia" w:eastAsiaTheme="minorEastAsia" w:hAnsiTheme="minorEastAsia" w:cs="宋体"/>
                <w:kern w:val="0"/>
                <w:sz w:val="18"/>
                <w:szCs w:val="18"/>
              </w:rPr>
              <w:t>38.RTU</w:t>
            </w:r>
            <w:r w:rsidRPr="00012748">
              <w:rPr>
                <w:rFonts w:asciiTheme="minorEastAsia" w:eastAsiaTheme="minorEastAsia" w:hAnsiTheme="minorEastAsia" w:cs="宋体" w:hint="eastAsia"/>
                <w:kern w:val="0"/>
                <w:sz w:val="18"/>
                <w:szCs w:val="18"/>
              </w:rPr>
              <w:t>与伴热电源分路控制</w:t>
            </w:r>
          </w:p>
        </w:tc>
      </w:tr>
      <w:tr w:rsidR="00060FB5" w:rsidRPr="00012748" w:rsidTr="00192B51">
        <w:trPr>
          <w:trHeight w:val="340"/>
          <w:tblHeader/>
          <w:jc w:val="center"/>
        </w:trPr>
        <w:tc>
          <w:tcPr>
            <w:tcW w:w="994" w:type="dxa"/>
            <w:vMerge/>
            <w:tcBorders>
              <w:top w:val="nil"/>
              <w:left w:val="single" w:sz="8" w:space="0" w:color="auto"/>
              <w:bottom w:val="single" w:sz="4" w:space="0" w:color="000000"/>
              <w:right w:val="single" w:sz="4" w:space="0" w:color="auto"/>
            </w:tcBorders>
            <w:vAlign w:val="center"/>
          </w:tcPr>
          <w:p w:rsidR="00060FB5" w:rsidRPr="00012748" w:rsidRDefault="00060FB5" w:rsidP="003E6B77">
            <w:pPr>
              <w:widowControl/>
              <w:spacing w:line="276" w:lineRule="auto"/>
              <w:jc w:val="left"/>
              <w:rPr>
                <w:rFonts w:asciiTheme="minorEastAsia" w:eastAsiaTheme="minorEastAsia" w:hAnsiTheme="minorEastAsia"/>
                <w:kern w:val="0"/>
                <w:sz w:val="18"/>
                <w:szCs w:val="18"/>
              </w:rPr>
            </w:pPr>
          </w:p>
        </w:tc>
        <w:tc>
          <w:tcPr>
            <w:tcW w:w="8751" w:type="dxa"/>
            <w:gridSpan w:val="7"/>
            <w:tcBorders>
              <w:top w:val="single" w:sz="4" w:space="0" w:color="auto"/>
              <w:left w:val="nil"/>
              <w:bottom w:val="nil"/>
              <w:right w:val="single" w:sz="8" w:space="0" w:color="000000"/>
            </w:tcBorders>
            <w:vAlign w:val="center"/>
          </w:tcPr>
          <w:p w:rsidR="00060FB5" w:rsidRPr="00012748" w:rsidRDefault="00060FB5" w:rsidP="003E6B77">
            <w:pPr>
              <w:widowControl/>
              <w:spacing w:line="276" w:lineRule="auto"/>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w:t>
            </w:r>
            <w:r w:rsidRPr="00012748">
              <w:rPr>
                <w:rFonts w:asciiTheme="minorEastAsia" w:eastAsiaTheme="minorEastAsia" w:hAnsiTheme="minorEastAsia" w:cs="宋体"/>
                <w:kern w:val="0"/>
                <w:sz w:val="18"/>
                <w:szCs w:val="18"/>
              </w:rPr>
              <w:t>39.</w:t>
            </w:r>
            <w:r w:rsidRPr="00012748">
              <w:rPr>
                <w:rFonts w:asciiTheme="minorEastAsia" w:eastAsiaTheme="minorEastAsia" w:hAnsiTheme="minorEastAsia" w:cs="宋体" w:hint="eastAsia"/>
                <w:kern w:val="0"/>
                <w:sz w:val="18"/>
                <w:szCs w:val="18"/>
              </w:rPr>
              <w:t>运行时无异常声音□</w:t>
            </w:r>
            <w:r w:rsidRPr="00012748">
              <w:rPr>
                <w:rFonts w:asciiTheme="minorEastAsia" w:eastAsiaTheme="minorEastAsia" w:hAnsiTheme="minorEastAsia" w:cs="宋体"/>
                <w:kern w:val="0"/>
                <w:sz w:val="18"/>
                <w:szCs w:val="18"/>
              </w:rPr>
              <w:t>40.</w:t>
            </w:r>
            <w:r w:rsidRPr="00012748">
              <w:rPr>
                <w:rFonts w:asciiTheme="minorEastAsia" w:eastAsiaTheme="minorEastAsia" w:hAnsiTheme="minorEastAsia" w:cs="宋体" w:hint="eastAsia"/>
                <w:kern w:val="0"/>
                <w:sz w:val="18"/>
                <w:szCs w:val="18"/>
              </w:rPr>
              <w:t>超压放散装置正常□</w:t>
            </w:r>
            <w:r w:rsidRPr="00012748">
              <w:rPr>
                <w:rFonts w:asciiTheme="minorEastAsia" w:eastAsiaTheme="minorEastAsia" w:hAnsiTheme="minorEastAsia" w:cs="宋体"/>
                <w:kern w:val="0"/>
                <w:sz w:val="18"/>
                <w:szCs w:val="18"/>
              </w:rPr>
              <w:t>41.</w:t>
            </w:r>
            <w:r w:rsidRPr="00012748">
              <w:rPr>
                <w:rFonts w:asciiTheme="minorEastAsia" w:eastAsiaTheme="minorEastAsia" w:hAnsiTheme="minorEastAsia" w:cs="宋体" w:hint="eastAsia"/>
                <w:kern w:val="0"/>
                <w:sz w:val="18"/>
                <w:szCs w:val="18"/>
              </w:rPr>
              <w:t>调压装置箱体及基础无损坏、变形，护栏完好</w:t>
            </w:r>
          </w:p>
        </w:tc>
      </w:tr>
      <w:tr w:rsidR="00060FB5" w:rsidRPr="00012748" w:rsidTr="00192B51">
        <w:trPr>
          <w:trHeight w:val="340"/>
          <w:tblHeader/>
          <w:jc w:val="center"/>
        </w:trPr>
        <w:tc>
          <w:tcPr>
            <w:tcW w:w="994" w:type="dxa"/>
            <w:tcBorders>
              <w:top w:val="nil"/>
              <w:left w:val="single" w:sz="8" w:space="0" w:color="auto"/>
              <w:bottom w:val="single" w:sz="4" w:space="0" w:color="auto"/>
              <w:right w:val="single" w:sz="4" w:space="0" w:color="auto"/>
            </w:tcBorders>
            <w:vAlign w:val="center"/>
          </w:tcPr>
          <w:p w:rsidR="00060FB5" w:rsidRPr="00012748" w:rsidRDefault="00060FB5" w:rsidP="003E6B77">
            <w:pPr>
              <w:widowControl/>
              <w:spacing w:line="276" w:lineRule="auto"/>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设计变更</w:t>
            </w:r>
          </w:p>
        </w:tc>
        <w:tc>
          <w:tcPr>
            <w:tcW w:w="8751" w:type="dxa"/>
            <w:gridSpan w:val="7"/>
            <w:tcBorders>
              <w:top w:val="single" w:sz="4" w:space="0" w:color="auto"/>
              <w:left w:val="nil"/>
              <w:bottom w:val="nil"/>
              <w:right w:val="single" w:sz="8" w:space="0" w:color="auto"/>
            </w:tcBorders>
            <w:vAlign w:val="center"/>
          </w:tcPr>
          <w:p w:rsidR="00060FB5" w:rsidRPr="00012748" w:rsidRDefault="00060FB5" w:rsidP="003E6B77">
            <w:pPr>
              <w:widowControl/>
              <w:spacing w:line="276" w:lineRule="auto"/>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w:t>
            </w:r>
            <w:r w:rsidRPr="00012748">
              <w:rPr>
                <w:rFonts w:asciiTheme="minorEastAsia" w:eastAsiaTheme="minorEastAsia" w:hAnsiTheme="minorEastAsia" w:cs="宋体"/>
                <w:kern w:val="0"/>
                <w:sz w:val="18"/>
                <w:szCs w:val="18"/>
              </w:rPr>
              <w:t>42.</w:t>
            </w:r>
            <w:r w:rsidRPr="00012748">
              <w:rPr>
                <w:rFonts w:asciiTheme="minorEastAsia" w:eastAsiaTheme="minorEastAsia" w:hAnsiTheme="minorEastAsia" w:cs="宋体" w:hint="eastAsia"/>
                <w:kern w:val="0"/>
                <w:sz w:val="18"/>
                <w:szCs w:val="18"/>
              </w:rPr>
              <w:t>变更有审批手续□</w:t>
            </w:r>
            <w:r w:rsidRPr="00012748">
              <w:rPr>
                <w:rFonts w:asciiTheme="minorEastAsia" w:eastAsiaTheme="minorEastAsia" w:hAnsiTheme="minorEastAsia" w:cs="宋体"/>
                <w:kern w:val="0"/>
                <w:sz w:val="18"/>
                <w:szCs w:val="18"/>
              </w:rPr>
              <w:t>43.</w:t>
            </w:r>
            <w:r w:rsidRPr="00012748">
              <w:rPr>
                <w:rFonts w:asciiTheme="minorEastAsia" w:eastAsiaTheme="minorEastAsia" w:hAnsiTheme="minorEastAsia" w:cs="宋体" w:hint="eastAsia"/>
                <w:kern w:val="0"/>
                <w:sz w:val="18"/>
                <w:szCs w:val="18"/>
              </w:rPr>
              <w:t>变更无审批手续□</w:t>
            </w:r>
            <w:r w:rsidRPr="00012748">
              <w:rPr>
                <w:rFonts w:asciiTheme="minorEastAsia" w:eastAsiaTheme="minorEastAsia" w:hAnsiTheme="minorEastAsia" w:cs="宋体"/>
                <w:kern w:val="0"/>
                <w:sz w:val="18"/>
                <w:szCs w:val="18"/>
              </w:rPr>
              <w:t>44.</w:t>
            </w:r>
            <w:r w:rsidRPr="00012748">
              <w:rPr>
                <w:rFonts w:asciiTheme="minorEastAsia" w:eastAsiaTheme="minorEastAsia" w:hAnsiTheme="minorEastAsia" w:cs="宋体" w:hint="eastAsia"/>
                <w:kern w:val="0"/>
                <w:sz w:val="18"/>
                <w:szCs w:val="18"/>
              </w:rPr>
              <w:t>无变更</w:t>
            </w:r>
          </w:p>
        </w:tc>
      </w:tr>
      <w:tr w:rsidR="00060FB5" w:rsidRPr="00012748" w:rsidTr="00192B51">
        <w:trPr>
          <w:trHeight w:val="340"/>
          <w:tblHeader/>
          <w:jc w:val="center"/>
        </w:trPr>
        <w:tc>
          <w:tcPr>
            <w:tcW w:w="994" w:type="dxa"/>
            <w:tcBorders>
              <w:top w:val="nil"/>
              <w:left w:val="single" w:sz="8" w:space="0" w:color="auto"/>
              <w:bottom w:val="single" w:sz="4" w:space="0" w:color="auto"/>
              <w:right w:val="single" w:sz="4" w:space="0" w:color="auto"/>
            </w:tcBorders>
            <w:vAlign w:val="center"/>
          </w:tcPr>
          <w:p w:rsidR="00060FB5" w:rsidRPr="00012748" w:rsidRDefault="00060FB5" w:rsidP="003E6B77">
            <w:pPr>
              <w:widowControl/>
              <w:spacing w:line="276" w:lineRule="auto"/>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用气负荷</w:t>
            </w:r>
          </w:p>
        </w:tc>
        <w:tc>
          <w:tcPr>
            <w:tcW w:w="8751" w:type="dxa"/>
            <w:gridSpan w:val="7"/>
            <w:tcBorders>
              <w:top w:val="single" w:sz="4" w:space="0" w:color="auto"/>
              <w:left w:val="nil"/>
              <w:bottom w:val="nil"/>
              <w:right w:val="single" w:sz="8" w:space="0" w:color="auto"/>
            </w:tcBorders>
            <w:vAlign w:val="center"/>
          </w:tcPr>
          <w:p w:rsidR="00060FB5" w:rsidRPr="00012748" w:rsidRDefault="00060FB5" w:rsidP="003E6B77">
            <w:pPr>
              <w:widowControl/>
              <w:spacing w:line="276" w:lineRule="auto"/>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w:t>
            </w:r>
            <w:r w:rsidRPr="00012748">
              <w:rPr>
                <w:rFonts w:asciiTheme="minorEastAsia" w:eastAsiaTheme="minorEastAsia" w:hAnsiTheme="minorEastAsia" w:cs="宋体"/>
                <w:kern w:val="0"/>
                <w:sz w:val="18"/>
                <w:szCs w:val="18"/>
              </w:rPr>
              <w:t>45.</w:t>
            </w:r>
            <w:r w:rsidRPr="00012748">
              <w:rPr>
                <w:rFonts w:asciiTheme="minorEastAsia" w:eastAsiaTheme="minorEastAsia" w:hAnsiTheme="minorEastAsia" w:cs="宋体" w:hint="eastAsia"/>
                <w:kern w:val="0"/>
                <w:sz w:val="18"/>
                <w:szCs w:val="18"/>
              </w:rPr>
              <w:t>增容审批手续□</w:t>
            </w:r>
            <w:r w:rsidRPr="00012748">
              <w:rPr>
                <w:rFonts w:asciiTheme="minorEastAsia" w:eastAsiaTheme="minorEastAsia" w:hAnsiTheme="minorEastAsia" w:cs="宋体"/>
                <w:kern w:val="0"/>
                <w:sz w:val="18"/>
                <w:szCs w:val="18"/>
              </w:rPr>
              <w:t>46.</w:t>
            </w:r>
            <w:r w:rsidRPr="00012748">
              <w:rPr>
                <w:rFonts w:asciiTheme="minorEastAsia" w:eastAsiaTheme="minorEastAsia" w:hAnsiTheme="minorEastAsia" w:cs="宋体" w:hint="eastAsia"/>
                <w:kern w:val="0"/>
                <w:sz w:val="18"/>
                <w:szCs w:val="18"/>
              </w:rPr>
              <w:t>变更无审批手续□</w:t>
            </w:r>
            <w:r w:rsidRPr="00012748">
              <w:rPr>
                <w:rFonts w:asciiTheme="minorEastAsia" w:eastAsiaTheme="minorEastAsia" w:hAnsiTheme="minorEastAsia" w:cs="宋体"/>
                <w:kern w:val="0"/>
                <w:sz w:val="18"/>
                <w:szCs w:val="18"/>
              </w:rPr>
              <w:t>47.</w:t>
            </w:r>
            <w:r w:rsidRPr="00012748">
              <w:rPr>
                <w:rFonts w:asciiTheme="minorEastAsia" w:eastAsiaTheme="minorEastAsia" w:hAnsiTheme="minorEastAsia" w:cs="宋体" w:hint="eastAsia"/>
                <w:kern w:val="0"/>
                <w:sz w:val="18"/>
                <w:szCs w:val="18"/>
              </w:rPr>
              <w:t>无增容</w:t>
            </w:r>
          </w:p>
        </w:tc>
      </w:tr>
      <w:tr w:rsidR="00060FB5" w:rsidRPr="00012748" w:rsidTr="00192B51">
        <w:trPr>
          <w:trHeight w:val="340"/>
          <w:tblHeader/>
          <w:jc w:val="center"/>
        </w:trPr>
        <w:tc>
          <w:tcPr>
            <w:tcW w:w="994" w:type="dxa"/>
            <w:tcBorders>
              <w:top w:val="nil"/>
              <w:left w:val="single" w:sz="8" w:space="0" w:color="auto"/>
              <w:bottom w:val="single" w:sz="4" w:space="0" w:color="auto"/>
              <w:right w:val="single" w:sz="4" w:space="0" w:color="auto"/>
            </w:tcBorders>
            <w:vAlign w:val="center"/>
          </w:tcPr>
          <w:p w:rsidR="00060FB5" w:rsidRPr="00012748" w:rsidRDefault="00060FB5" w:rsidP="003E6B77">
            <w:pPr>
              <w:widowControl/>
              <w:spacing w:line="276" w:lineRule="auto"/>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用气环境</w:t>
            </w:r>
          </w:p>
        </w:tc>
        <w:tc>
          <w:tcPr>
            <w:tcW w:w="8751" w:type="dxa"/>
            <w:gridSpan w:val="7"/>
            <w:tcBorders>
              <w:top w:val="single" w:sz="4" w:space="0" w:color="auto"/>
              <w:left w:val="nil"/>
              <w:bottom w:val="nil"/>
              <w:right w:val="single" w:sz="8" w:space="0" w:color="auto"/>
            </w:tcBorders>
            <w:vAlign w:val="center"/>
          </w:tcPr>
          <w:p w:rsidR="00060FB5" w:rsidRPr="00012748" w:rsidRDefault="00060FB5" w:rsidP="003E6B77">
            <w:pPr>
              <w:widowControl/>
              <w:spacing w:line="276" w:lineRule="auto"/>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w:t>
            </w:r>
            <w:r w:rsidRPr="00012748">
              <w:rPr>
                <w:rFonts w:asciiTheme="minorEastAsia" w:eastAsiaTheme="minorEastAsia" w:hAnsiTheme="minorEastAsia" w:cs="宋体"/>
                <w:kern w:val="0"/>
                <w:sz w:val="18"/>
                <w:szCs w:val="18"/>
              </w:rPr>
              <w:t>48.</w:t>
            </w:r>
            <w:r w:rsidRPr="00012748">
              <w:rPr>
                <w:rFonts w:asciiTheme="minorEastAsia" w:eastAsiaTheme="minorEastAsia" w:hAnsiTheme="minorEastAsia" w:cs="宋体" w:hint="eastAsia"/>
                <w:kern w:val="0"/>
                <w:sz w:val="18"/>
                <w:szCs w:val="18"/>
              </w:rPr>
              <w:t>变更有审批手续□</w:t>
            </w:r>
            <w:r w:rsidRPr="00012748">
              <w:rPr>
                <w:rFonts w:asciiTheme="minorEastAsia" w:eastAsiaTheme="minorEastAsia" w:hAnsiTheme="minorEastAsia" w:cs="宋体"/>
                <w:kern w:val="0"/>
                <w:sz w:val="18"/>
                <w:szCs w:val="18"/>
              </w:rPr>
              <w:t>49.</w:t>
            </w:r>
            <w:r w:rsidRPr="00012748">
              <w:rPr>
                <w:rFonts w:asciiTheme="minorEastAsia" w:eastAsiaTheme="minorEastAsia" w:hAnsiTheme="minorEastAsia" w:cs="宋体" w:hint="eastAsia"/>
                <w:kern w:val="0"/>
                <w:sz w:val="18"/>
                <w:szCs w:val="18"/>
              </w:rPr>
              <w:t>变更无审批手续□</w:t>
            </w:r>
            <w:r w:rsidRPr="00012748">
              <w:rPr>
                <w:rFonts w:asciiTheme="minorEastAsia" w:eastAsiaTheme="minorEastAsia" w:hAnsiTheme="minorEastAsia" w:cs="宋体"/>
                <w:kern w:val="0"/>
                <w:sz w:val="18"/>
                <w:szCs w:val="18"/>
              </w:rPr>
              <w:t>50.</w:t>
            </w:r>
            <w:r w:rsidRPr="00012748">
              <w:rPr>
                <w:rFonts w:asciiTheme="minorEastAsia" w:eastAsiaTheme="minorEastAsia" w:hAnsiTheme="minorEastAsia" w:cs="宋体" w:hint="eastAsia"/>
                <w:kern w:val="0"/>
                <w:sz w:val="18"/>
                <w:szCs w:val="18"/>
              </w:rPr>
              <w:t>原设计无变更</w:t>
            </w:r>
          </w:p>
        </w:tc>
      </w:tr>
      <w:tr w:rsidR="00060FB5" w:rsidRPr="00012748" w:rsidTr="00192B51">
        <w:trPr>
          <w:trHeight w:val="340"/>
          <w:tblHeader/>
          <w:jc w:val="center"/>
        </w:trPr>
        <w:tc>
          <w:tcPr>
            <w:tcW w:w="994" w:type="dxa"/>
            <w:tcBorders>
              <w:top w:val="nil"/>
              <w:left w:val="single" w:sz="8" w:space="0" w:color="auto"/>
              <w:bottom w:val="single" w:sz="4" w:space="0" w:color="auto"/>
              <w:right w:val="single" w:sz="4" w:space="0" w:color="auto"/>
            </w:tcBorders>
            <w:vAlign w:val="center"/>
          </w:tcPr>
          <w:p w:rsidR="00060FB5" w:rsidRPr="00012748" w:rsidRDefault="00060FB5" w:rsidP="003E6B77">
            <w:pPr>
              <w:widowControl/>
              <w:spacing w:line="276" w:lineRule="auto"/>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锈蚀</w:t>
            </w:r>
          </w:p>
        </w:tc>
        <w:tc>
          <w:tcPr>
            <w:tcW w:w="8751" w:type="dxa"/>
            <w:gridSpan w:val="7"/>
            <w:tcBorders>
              <w:top w:val="single" w:sz="4" w:space="0" w:color="auto"/>
              <w:left w:val="nil"/>
              <w:bottom w:val="single" w:sz="4" w:space="0" w:color="auto"/>
              <w:right w:val="single" w:sz="8" w:space="0" w:color="000000"/>
            </w:tcBorders>
            <w:vAlign w:val="center"/>
          </w:tcPr>
          <w:p w:rsidR="00060FB5" w:rsidRPr="00012748" w:rsidRDefault="00060FB5" w:rsidP="003E6B77">
            <w:pPr>
              <w:widowControl/>
              <w:spacing w:line="276" w:lineRule="auto"/>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w:t>
            </w:r>
            <w:r w:rsidRPr="00012748">
              <w:rPr>
                <w:rFonts w:asciiTheme="minorEastAsia" w:eastAsiaTheme="minorEastAsia" w:hAnsiTheme="minorEastAsia" w:cs="宋体"/>
                <w:kern w:val="0"/>
                <w:sz w:val="18"/>
                <w:szCs w:val="18"/>
              </w:rPr>
              <w:t>51.</w:t>
            </w:r>
            <w:r w:rsidRPr="00012748">
              <w:rPr>
                <w:rFonts w:asciiTheme="minorEastAsia" w:eastAsiaTheme="minorEastAsia" w:hAnsiTheme="minorEastAsia" w:cs="宋体" w:hint="eastAsia"/>
                <w:kern w:val="0"/>
                <w:sz w:val="18"/>
                <w:szCs w:val="18"/>
              </w:rPr>
              <w:t>外漏管线、阀门、法兰、护栏无锈蚀</w:t>
            </w:r>
          </w:p>
        </w:tc>
      </w:tr>
      <w:tr w:rsidR="00060FB5" w:rsidRPr="00012748" w:rsidTr="00192B51">
        <w:trPr>
          <w:trHeight w:val="340"/>
          <w:tblHeader/>
          <w:jc w:val="center"/>
        </w:trPr>
        <w:tc>
          <w:tcPr>
            <w:tcW w:w="994" w:type="dxa"/>
            <w:tcBorders>
              <w:top w:val="nil"/>
              <w:left w:val="single" w:sz="8" w:space="0" w:color="auto"/>
              <w:bottom w:val="single" w:sz="4" w:space="0" w:color="auto"/>
              <w:right w:val="single" w:sz="4" w:space="0" w:color="auto"/>
            </w:tcBorders>
            <w:vAlign w:val="center"/>
          </w:tcPr>
          <w:p w:rsidR="00060FB5" w:rsidRPr="00012748" w:rsidRDefault="00060FB5" w:rsidP="003E6B77">
            <w:pPr>
              <w:widowControl/>
              <w:spacing w:line="276" w:lineRule="auto"/>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通风</w:t>
            </w:r>
          </w:p>
        </w:tc>
        <w:tc>
          <w:tcPr>
            <w:tcW w:w="8751" w:type="dxa"/>
            <w:gridSpan w:val="7"/>
            <w:tcBorders>
              <w:top w:val="single" w:sz="4" w:space="0" w:color="auto"/>
              <w:left w:val="nil"/>
              <w:bottom w:val="single" w:sz="4" w:space="0" w:color="auto"/>
              <w:right w:val="single" w:sz="8" w:space="0" w:color="000000"/>
            </w:tcBorders>
            <w:vAlign w:val="center"/>
          </w:tcPr>
          <w:p w:rsidR="00060FB5" w:rsidRPr="00012748" w:rsidRDefault="00060FB5" w:rsidP="003E6B77">
            <w:pPr>
              <w:widowControl/>
              <w:spacing w:line="276" w:lineRule="auto"/>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w:t>
            </w:r>
            <w:r w:rsidRPr="00012748">
              <w:rPr>
                <w:rFonts w:asciiTheme="minorEastAsia" w:eastAsiaTheme="minorEastAsia" w:hAnsiTheme="minorEastAsia" w:cs="宋体"/>
                <w:kern w:val="0"/>
                <w:sz w:val="18"/>
                <w:szCs w:val="18"/>
              </w:rPr>
              <w:t>52.</w:t>
            </w:r>
            <w:r w:rsidRPr="00012748">
              <w:rPr>
                <w:rFonts w:asciiTheme="minorEastAsia" w:eastAsiaTheme="minorEastAsia" w:hAnsiTheme="minorEastAsia" w:cs="宋体" w:hint="eastAsia"/>
                <w:kern w:val="0"/>
                <w:sz w:val="18"/>
                <w:szCs w:val="18"/>
              </w:rPr>
              <w:t>锅炉、灶间等有连动的通风设备</w:t>
            </w:r>
          </w:p>
        </w:tc>
      </w:tr>
      <w:tr w:rsidR="00060FB5" w:rsidRPr="00012748" w:rsidTr="00192B51">
        <w:trPr>
          <w:trHeight w:val="340"/>
          <w:tblHeader/>
          <w:jc w:val="center"/>
        </w:trPr>
        <w:tc>
          <w:tcPr>
            <w:tcW w:w="994" w:type="dxa"/>
            <w:tcBorders>
              <w:top w:val="nil"/>
              <w:left w:val="single" w:sz="8" w:space="0" w:color="auto"/>
              <w:bottom w:val="single" w:sz="4" w:space="0" w:color="auto"/>
              <w:right w:val="single" w:sz="4" w:space="0" w:color="auto"/>
            </w:tcBorders>
            <w:vAlign w:val="center"/>
          </w:tcPr>
          <w:p w:rsidR="00060FB5" w:rsidRPr="00012748" w:rsidRDefault="00060FB5" w:rsidP="003E6B77">
            <w:pPr>
              <w:widowControl/>
              <w:spacing w:line="276" w:lineRule="auto"/>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燃气设备</w:t>
            </w:r>
          </w:p>
        </w:tc>
        <w:tc>
          <w:tcPr>
            <w:tcW w:w="8751" w:type="dxa"/>
            <w:gridSpan w:val="7"/>
            <w:tcBorders>
              <w:top w:val="single" w:sz="4" w:space="0" w:color="auto"/>
              <w:left w:val="nil"/>
              <w:bottom w:val="single" w:sz="4" w:space="0" w:color="auto"/>
              <w:right w:val="single" w:sz="8" w:space="0" w:color="000000"/>
            </w:tcBorders>
            <w:vAlign w:val="center"/>
          </w:tcPr>
          <w:p w:rsidR="00060FB5" w:rsidRPr="00012748" w:rsidRDefault="00060FB5" w:rsidP="003E6B77">
            <w:pPr>
              <w:widowControl/>
              <w:spacing w:line="276" w:lineRule="auto"/>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w:t>
            </w:r>
            <w:r w:rsidRPr="00012748">
              <w:rPr>
                <w:rFonts w:asciiTheme="minorEastAsia" w:eastAsiaTheme="minorEastAsia" w:hAnsiTheme="minorEastAsia" w:cs="宋体"/>
                <w:kern w:val="0"/>
                <w:sz w:val="18"/>
                <w:szCs w:val="18"/>
              </w:rPr>
              <w:t>53.</w:t>
            </w:r>
            <w:r w:rsidRPr="00012748">
              <w:rPr>
                <w:rFonts w:asciiTheme="minorEastAsia" w:eastAsiaTheme="minorEastAsia" w:hAnsiTheme="minorEastAsia" w:cs="宋体" w:hint="eastAsia"/>
                <w:kern w:val="0"/>
                <w:sz w:val="18"/>
                <w:szCs w:val="18"/>
              </w:rPr>
              <w:t>炉具等燃烧器无熄火保护□</w:t>
            </w:r>
            <w:r w:rsidRPr="00012748">
              <w:rPr>
                <w:rFonts w:asciiTheme="minorEastAsia" w:eastAsiaTheme="minorEastAsia" w:hAnsiTheme="minorEastAsia" w:cs="宋体"/>
                <w:kern w:val="0"/>
                <w:sz w:val="18"/>
                <w:szCs w:val="18"/>
              </w:rPr>
              <w:t>54.</w:t>
            </w:r>
            <w:r w:rsidRPr="00012748">
              <w:rPr>
                <w:rFonts w:asciiTheme="minorEastAsia" w:eastAsiaTheme="minorEastAsia" w:hAnsiTheme="minorEastAsia" w:cs="宋体" w:hint="eastAsia"/>
                <w:kern w:val="0"/>
                <w:sz w:val="18"/>
                <w:szCs w:val="18"/>
              </w:rPr>
              <w:t>燃烧器标牌内容完整□</w:t>
            </w:r>
            <w:r w:rsidRPr="00012748">
              <w:rPr>
                <w:rFonts w:asciiTheme="minorEastAsia" w:eastAsiaTheme="minorEastAsia" w:hAnsiTheme="minorEastAsia" w:cs="宋体"/>
                <w:kern w:val="0"/>
                <w:sz w:val="18"/>
                <w:szCs w:val="18"/>
              </w:rPr>
              <w:t>55.</w:t>
            </w:r>
            <w:r w:rsidRPr="00012748">
              <w:rPr>
                <w:rFonts w:asciiTheme="minorEastAsia" w:eastAsiaTheme="minorEastAsia" w:hAnsiTheme="minorEastAsia" w:cs="宋体" w:hint="eastAsia"/>
                <w:kern w:val="0"/>
                <w:sz w:val="18"/>
                <w:szCs w:val="18"/>
              </w:rPr>
              <w:t>与软管的连接处应采用防脱落措施</w:t>
            </w:r>
          </w:p>
        </w:tc>
      </w:tr>
      <w:tr w:rsidR="00060FB5" w:rsidRPr="00012748" w:rsidTr="00192B51">
        <w:trPr>
          <w:trHeight w:val="340"/>
          <w:tblHeader/>
          <w:jc w:val="center"/>
        </w:trPr>
        <w:tc>
          <w:tcPr>
            <w:tcW w:w="994" w:type="dxa"/>
            <w:tcBorders>
              <w:top w:val="nil"/>
              <w:left w:val="single" w:sz="8" w:space="0" w:color="auto"/>
              <w:bottom w:val="single" w:sz="4" w:space="0" w:color="auto"/>
              <w:right w:val="single" w:sz="4" w:space="0" w:color="auto"/>
            </w:tcBorders>
            <w:vAlign w:val="center"/>
          </w:tcPr>
          <w:p w:rsidR="00060FB5" w:rsidRPr="00012748" w:rsidRDefault="00060FB5" w:rsidP="003E6B77">
            <w:pPr>
              <w:widowControl/>
              <w:spacing w:line="276" w:lineRule="auto"/>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报警与连锁</w:t>
            </w:r>
          </w:p>
        </w:tc>
        <w:tc>
          <w:tcPr>
            <w:tcW w:w="8751" w:type="dxa"/>
            <w:gridSpan w:val="7"/>
            <w:tcBorders>
              <w:top w:val="nil"/>
              <w:left w:val="nil"/>
              <w:bottom w:val="single" w:sz="4" w:space="0" w:color="auto"/>
              <w:right w:val="single" w:sz="8" w:space="0" w:color="000000"/>
            </w:tcBorders>
            <w:vAlign w:val="center"/>
          </w:tcPr>
          <w:p w:rsidR="00060FB5" w:rsidRPr="00012748" w:rsidRDefault="00060FB5" w:rsidP="003E6B77">
            <w:pPr>
              <w:widowControl/>
              <w:spacing w:line="276" w:lineRule="auto"/>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w:t>
            </w:r>
            <w:r w:rsidRPr="00012748">
              <w:rPr>
                <w:rFonts w:asciiTheme="minorEastAsia" w:eastAsiaTheme="minorEastAsia" w:hAnsiTheme="minorEastAsia" w:cs="宋体"/>
                <w:kern w:val="0"/>
                <w:sz w:val="18"/>
                <w:szCs w:val="18"/>
              </w:rPr>
              <w:t>56.</w:t>
            </w:r>
            <w:r w:rsidRPr="00012748">
              <w:rPr>
                <w:rFonts w:asciiTheme="minorEastAsia" w:eastAsiaTheme="minorEastAsia" w:hAnsiTheme="minorEastAsia" w:cs="宋体" w:hint="eastAsia"/>
                <w:kern w:val="0"/>
                <w:sz w:val="18"/>
                <w:szCs w:val="18"/>
              </w:rPr>
              <w:t>报警器未通电□</w:t>
            </w:r>
            <w:r w:rsidRPr="00012748">
              <w:rPr>
                <w:rFonts w:asciiTheme="minorEastAsia" w:eastAsiaTheme="minorEastAsia" w:hAnsiTheme="minorEastAsia" w:cs="宋体"/>
                <w:kern w:val="0"/>
                <w:sz w:val="18"/>
                <w:szCs w:val="18"/>
              </w:rPr>
              <w:t>57.</w:t>
            </w:r>
            <w:r w:rsidRPr="00012748">
              <w:rPr>
                <w:rFonts w:asciiTheme="minorEastAsia" w:eastAsiaTheme="minorEastAsia" w:hAnsiTheme="minorEastAsia" w:cs="宋体" w:hint="eastAsia"/>
                <w:kern w:val="0"/>
                <w:sz w:val="18"/>
                <w:szCs w:val="18"/>
              </w:rPr>
              <w:t>报警器未检定□</w:t>
            </w:r>
            <w:r w:rsidRPr="00012748">
              <w:rPr>
                <w:rFonts w:asciiTheme="minorEastAsia" w:eastAsiaTheme="minorEastAsia" w:hAnsiTheme="minorEastAsia" w:cs="宋体"/>
                <w:kern w:val="0"/>
                <w:sz w:val="18"/>
                <w:szCs w:val="18"/>
              </w:rPr>
              <w:t xml:space="preserve">  58.</w:t>
            </w:r>
            <w:r w:rsidRPr="00012748">
              <w:rPr>
                <w:rFonts w:asciiTheme="minorEastAsia" w:eastAsiaTheme="minorEastAsia" w:hAnsiTheme="minorEastAsia" w:cs="宋体" w:hint="eastAsia"/>
                <w:kern w:val="0"/>
                <w:sz w:val="18"/>
                <w:szCs w:val="18"/>
              </w:rPr>
              <w:t>安装数量不足□</w:t>
            </w:r>
            <w:r w:rsidRPr="00012748">
              <w:rPr>
                <w:rFonts w:asciiTheme="minorEastAsia" w:eastAsiaTheme="minorEastAsia" w:hAnsiTheme="minorEastAsia" w:cs="宋体"/>
                <w:kern w:val="0"/>
                <w:sz w:val="18"/>
                <w:szCs w:val="18"/>
              </w:rPr>
              <w:t>59.</w:t>
            </w:r>
            <w:r w:rsidRPr="00012748">
              <w:rPr>
                <w:rFonts w:asciiTheme="minorEastAsia" w:eastAsiaTheme="minorEastAsia" w:hAnsiTheme="minorEastAsia" w:cs="宋体" w:hint="eastAsia"/>
                <w:kern w:val="0"/>
                <w:sz w:val="18"/>
                <w:szCs w:val="18"/>
              </w:rPr>
              <w:t>报警器不联动</w:t>
            </w:r>
          </w:p>
          <w:p w:rsidR="00060FB5" w:rsidRPr="00012748" w:rsidRDefault="00060FB5" w:rsidP="003E6B77">
            <w:pPr>
              <w:widowControl/>
              <w:spacing w:line="276" w:lineRule="auto"/>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w:t>
            </w:r>
            <w:r w:rsidRPr="00012748">
              <w:rPr>
                <w:rFonts w:asciiTheme="minorEastAsia" w:eastAsiaTheme="minorEastAsia" w:hAnsiTheme="minorEastAsia" w:cs="宋体"/>
                <w:kern w:val="0"/>
                <w:sz w:val="18"/>
                <w:szCs w:val="18"/>
              </w:rPr>
              <w:t>60.</w:t>
            </w:r>
            <w:r w:rsidRPr="00012748">
              <w:rPr>
                <w:rFonts w:asciiTheme="minorEastAsia" w:eastAsiaTheme="minorEastAsia" w:hAnsiTheme="minorEastAsia" w:cs="宋体" w:hint="eastAsia"/>
                <w:kern w:val="0"/>
                <w:sz w:val="18"/>
                <w:szCs w:val="18"/>
              </w:rPr>
              <w:t>控制器未安装位值班室或控制中心</w:t>
            </w:r>
          </w:p>
        </w:tc>
      </w:tr>
      <w:tr w:rsidR="00060FB5" w:rsidRPr="00012748" w:rsidTr="00192B51">
        <w:trPr>
          <w:trHeight w:val="340"/>
          <w:tblHeader/>
          <w:jc w:val="center"/>
        </w:trPr>
        <w:tc>
          <w:tcPr>
            <w:tcW w:w="9745" w:type="dxa"/>
            <w:gridSpan w:val="8"/>
            <w:tcBorders>
              <w:top w:val="single" w:sz="4" w:space="0" w:color="auto"/>
              <w:left w:val="single" w:sz="8" w:space="0" w:color="auto"/>
              <w:bottom w:val="single" w:sz="8" w:space="0" w:color="auto"/>
              <w:right w:val="single" w:sz="8" w:space="0" w:color="000000"/>
            </w:tcBorders>
            <w:vAlign w:val="center"/>
          </w:tcPr>
          <w:p w:rsidR="00060FB5" w:rsidRPr="00012748" w:rsidRDefault="00060FB5" w:rsidP="003E6B77">
            <w:pPr>
              <w:widowControl/>
              <w:spacing w:line="276" w:lineRule="auto"/>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是否对用户进行了详细的燃气管理条例及安全使用常识的宣讲：□宣讲□未宣讲</w:t>
            </w:r>
            <w:r w:rsidRPr="00012748">
              <w:rPr>
                <w:rFonts w:asciiTheme="minorEastAsia" w:eastAsiaTheme="minorEastAsia" w:hAnsiTheme="minorEastAsia" w:cs="宋体" w:hint="eastAsia"/>
                <w:color w:val="FFFFFF"/>
                <w:kern w:val="0"/>
                <w:sz w:val="18"/>
                <w:szCs w:val="18"/>
              </w:rPr>
              <w:t>规</w:t>
            </w:r>
          </w:p>
        </w:tc>
      </w:tr>
    </w:tbl>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192B51" w:rsidRPr="00012748" w:rsidRDefault="00192B51">
      <w:pPr>
        <w:rPr>
          <w:rFonts w:asciiTheme="minorEastAsia" w:eastAsiaTheme="minorEastAsia" w:hAnsiTheme="minorEastAsia"/>
          <w:sz w:val="24"/>
        </w:rPr>
      </w:pPr>
    </w:p>
    <w:p w:rsidR="00192B51" w:rsidRPr="00012748" w:rsidRDefault="00192B51">
      <w:pPr>
        <w:rPr>
          <w:rFonts w:asciiTheme="minorEastAsia" w:eastAsiaTheme="minorEastAsia" w:hAnsiTheme="minorEastAsia"/>
          <w:sz w:val="24"/>
        </w:rPr>
      </w:pPr>
    </w:p>
    <w:p w:rsidR="00192B51" w:rsidRPr="00012748" w:rsidRDefault="00192B51">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DD1B38" w:rsidP="00DD1B38">
      <w:pPr>
        <w:jc w:val="center"/>
        <w:rPr>
          <w:rFonts w:asciiTheme="minorEastAsia" w:eastAsiaTheme="minorEastAsia" w:hAnsiTheme="minorEastAsia"/>
          <w:szCs w:val="21"/>
        </w:rPr>
      </w:pPr>
      <w:r w:rsidRPr="00012748">
        <w:rPr>
          <w:rFonts w:asciiTheme="minorEastAsia" w:eastAsiaTheme="minorEastAsia" w:hAnsiTheme="minorEastAsia" w:hint="eastAsia"/>
          <w:szCs w:val="21"/>
        </w:rPr>
        <w:t>表A.10（续）</w:t>
      </w:r>
    </w:p>
    <w:p w:rsidR="00DD1B38" w:rsidRPr="00012748" w:rsidRDefault="00DD1B38" w:rsidP="00DD1B38">
      <w:pPr>
        <w:jc w:val="center"/>
        <w:rPr>
          <w:rFonts w:asciiTheme="minorEastAsia" w:eastAsiaTheme="minorEastAsia" w:hAnsiTheme="minorEastAsia"/>
          <w:szCs w:val="21"/>
        </w:rPr>
      </w:pPr>
    </w:p>
    <w:tbl>
      <w:tblPr>
        <w:tblW w:w="9710" w:type="dxa"/>
        <w:jc w:val="center"/>
        <w:tblLayout w:type="fixed"/>
        <w:tblLook w:val="04A0"/>
      </w:tblPr>
      <w:tblGrid>
        <w:gridCol w:w="7019"/>
        <w:gridCol w:w="2691"/>
      </w:tblGrid>
      <w:tr w:rsidR="00060FB5" w:rsidRPr="00012748" w:rsidTr="003E6B77">
        <w:trPr>
          <w:trHeight w:val="240"/>
          <w:tblHeader/>
          <w:jc w:val="center"/>
        </w:trPr>
        <w:tc>
          <w:tcPr>
            <w:tcW w:w="9710" w:type="dxa"/>
            <w:gridSpan w:val="2"/>
            <w:tcBorders>
              <w:top w:val="single" w:sz="8" w:space="0" w:color="auto"/>
              <w:left w:val="single" w:sz="8" w:space="0" w:color="auto"/>
              <w:bottom w:val="single" w:sz="4" w:space="0" w:color="auto"/>
              <w:right w:val="single" w:sz="8" w:space="0" w:color="000000"/>
            </w:tcBorders>
            <w:vAlign w:val="center"/>
          </w:tcPr>
          <w:p w:rsidR="00060FB5" w:rsidRPr="00012748" w:rsidRDefault="00060FB5" w:rsidP="003E6B77">
            <w:pPr>
              <w:widowControl/>
              <w:spacing w:line="276" w:lineRule="auto"/>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b/>
                <w:color w:val="000000"/>
                <w:kern w:val="0"/>
                <w:sz w:val="18"/>
                <w:szCs w:val="18"/>
              </w:rPr>
              <w:t>安全隐患提示及建议采取整改措施（以下□内划√做标记）</w:t>
            </w:r>
          </w:p>
        </w:tc>
      </w:tr>
      <w:tr w:rsidR="00060FB5" w:rsidRPr="00012748" w:rsidTr="003E6B77">
        <w:trPr>
          <w:trHeight w:val="4020"/>
          <w:tblHeader/>
          <w:jc w:val="center"/>
        </w:trPr>
        <w:tc>
          <w:tcPr>
            <w:tcW w:w="9710" w:type="dxa"/>
            <w:gridSpan w:val="2"/>
            <w:tcBorders>
              <w:top w:val="single" w:sz="8" w:space="0" w:color="auto"/>
              <w:left w:val="single" w:sz="8" w:space="0" w:color="auto"/>
              <w:right w:val="single" w:sz="8" w:space="0" w:color="000000"/>
            </w:tcBorders>
          </w:tcPr>
          <w:p w:rsidR="00060FB5" w:rsidRPr="00012748" w:rsidRDefault="00060FB5" w:rsidP="003E6B77">
            <w:pPr>
              <w:widowControl/>
              <w:rPr>
                <w:rFonts w:asciiTheme="minorEastAsia" w:eastAsiaTheme="minorEastAsia" w:hAnsiTheme="minorEastAsia" w:cs="宋体"/>
                <w:color w:val="000000"/>
                <w:kern w:val="0"/>
                <w:sz w:val="18"/>
                <w:szCs w:val="18"/>
              </w:rPr>
            </w:pPr>
            <w:r w:rsidRPr="00012748">
              <w:rPr>
                <w:rFonts w:asciiTheme="minorEastAsia" w:eastAsiaTheme="minorEastAsia" w:hAnsiTheme="minorEastAsia" w:cs="宋体" w:hint="eastAsia"/>
                <w:color w:val="000000"/>
                <w:kern w:val="0"/>
                <w:sz w:val="18"/>
                <w:szCs w:val="18"/>
              </w:rPr>
              <w:t>□管道锈蚀严重予以更换。</w:t>
            </w:r>
          </w:p>
          <w:p w:rsidR="00060FB5" w:rsidRPr="00012748" w:rsidRDefault="00060FB5" w:rsidP="003E6B77">
            <w:pPr>
              <w:widowControl/>
              <w:rPr>
                <w:rFonts w:asciiTheme="minorEastAsia" w:eastAsiaTheme="minorEastAsia" w:hAnsiTheme="minorEastAsia" w:cs="宋体"/>
                <w:color w:val="000000"/>
                <w:kern w:val="0"/>
                <w:sz w:val="18"/>
                <w:szCs w:val="18"/>
              </w:rPr>
            </w:pPr>
            <w:r w:rsidRPr="00012748">
              <w:rPr>
                <w:rFonts w:asciiTheme="minorEastAsia" w:eastAsiaTheme="minorEastAsia" w:hAnsiTheme="minorEastAsia" w:cs="宋体" w:hint="eastAsia"/>
                <w:color w:val="000000"/>
                <w:kern w:val="0"/>
                <w:sz w:val="18"/>
                <w:szCs w:val="18"/>
              </w:rPr>
              <w:t>□电源箱或电源线距燃气管道或设备过近，建议拆除。</w:t>
            </w:r>
          </w:p>
          <w:p w:rsidR="00060FB5" w:rsidRPr="00012748" w:rsidRDefault="00060FB5" w:rsidP="003E6B77">
            <w:pPr>
              <w:widowControl/>
              <w:rPr>
                <w:rFonts w:asciiTheme="minorEastAsia" w:eastAsiaTheme="minorEastAsia" w:hAnsiTheme="minorEastAsia" w:cs="宋体"/>
                <w:color w:val="000000"/>
                <w:kern w:val="0"/>
                <w:sz w:val="18"/>
                <w:szCs w:val="18"/>
              </w:rPr>
            </w:pPr>
            <w:r w:rsidRPr="00012748">
              <w:rPr>
                <w:rFonts w:asciiTheme="minorEastAsia" w:eastAsiaTheme="minorEastAsia" w:hAnsiTheme="minorEastAsia" w:cs="宋体" w:hint="eastAsia"/>
                <w:color w:val="000000"/>
                <w:kern w:val="0"/>
                <w:sz w:val="18"/>
                <w:szCs w:val="18"/>
              </w:rPr>
              <w:t>□计量间堆放杂物或住人，应搬出。</w:t>
            </w:r>
          </w:p>
          <w:p w:rsidR="00060FB5" w:rsidRPr="00012748" w:rsidRDefault="00060FB5" w:rsidP="003E6B77">
            <w:pPr>
              <w:widowControl/>
              <w:rPr>
                <w:rFonts w:asciiTheme="minorEastAsia" w:eastAsiaTheme="minorEastAsia" w:hAnsiTheme="minorEastAsia" w:cs="宋体"/>
                <w:color w:val="000000"/>
                <w:kern w:val="0"/>
                <w:sz w:val="18"/>
                <w:szCs w:val="18"/>
              </w:rPr>
            </w:pPr>
            <w:r w:rsidRPr="00012748">
              <w:rPr>
                <w:rFonts w:asciiTheme="minorEastAsia" w:eastAsiaTheme="minorEastAsia" w:hAnsiTheme="minorEastAsia" w:cs="宋体" w:hint="eastAsia"/>
                <w:color w:val="000000"/>
                <w:kern w:val="0"/>
                <w:sz w:val="18"/>
                <w:szCs w:val="18"/>
              </w:rPr>
              <w:t>□燃气阀门包封不能正常开启、关闭，应拆除。</w:t>
            </w:r>
          </w:p>
          <w:p w:rsidR="00060FB5" w:rsidRPr="00012748" w:rsidRDefault="00060FB5" w:rsidP="003E6B77">
            <w:pPr>
              <w:widowControl/>
              <w:rPr>
                <w:rFonts w:asciiTheme="minorEastAsia" w:eastAsiaTheme="minorEastAsia" w:hAnsiTheme="minorEastAsia" w:cs="宋体"/>
                <w:color w:val="000000"/>
                <w:kern w:val="0"/>
                <w:sz w:val="18"/>
                <w:szCs w:val="18"/>
              </w:rPr>
            </w:pPr>
            <w:r w:rsidRPr="00012748">
              <w:rPr>
                <w:rFonts w:asciiTheme="minorEastAsia" w:eastAsiaTheme="minorEastAsia" w:hAnsiTheme="minorEastAsia" w:cs="宋体" w:hint="eastAsia"/>
                <w:color w:val="000000"/>
                <w:kern w:val="0"/>
                <w:sz w:val="18"/>
                <w:szCs w:val="18"/>
              </w:rPr>
              <w:t>□计量仪表为精密仪表，出现问题或损坏必须修理或更新。</w:t>
            </w:r>
          </w:p>
          <w:p w:rsidR="00060FB5" w:rsidRPr="00012748" w:rsidRDefault="00060FB5" w:rsidP="003E6B77">
            <w:pPr>
              <w:widowControl/>
              <w:rPr>
                <w:rFonts w:asciiTheme="minorEastAsia" w:eastAsiaTheme="minorEastAsia" w:hAnsiTheme="minorEastAsia" w:cs="宋体"/>
                <w:color w:val="000000"/>
                <w:kern w:val="0"/>
                <w:sz w:val="18"/>
                <w:szCs w:val="18"/>
              </w:rPr>
            </w:pPr>
            <w:r w:rsidRPr="00012748">
              <w:rPr>
                <w:rFonts w:asciiTheme="minorEastAsia" w:eastAsiaTheme="minorEastAsia" w:hAnsiTheme="minorEastAsia" w:cs="宋体" w:hint="eastAsia"/>
                <w:color w:val="000000"/>
                <w:kern w:val="0"/>
                <w:sz w:val="18"/>
                <w:szCs w:val="18"/>
              </w:rPr>
              <w:t>□用气设备安装不符合要求，需重新安装。</w:t>
            </w:r>
          </w:p>
          <w:p w:rsidR="00060FB5" w:rsidRPr="00012748" w:rsidRDefault="00060FB5" w:rsidP="003E6B77">
            <w:pPr>
              <w:widowControl/>
              <w:rPr>
                <w:rFonts w:asciiTheme="minorEastAsia" w:eastAsiaTheme="minorEastAsia" w:hAnsiTheme="minorEastAsia" w:cs="宋体"/>
                <w:color w:val="000000"/>
                <w:kern w:val="0"/>
                <w:sz w:val="18"/>
                <w:szCs w:val="18"/>
              </w:rPr>
            </w:pPr>
            <w:r w:rsidRPr="00012748">
              <w:rPr>
                <w:rFonts w:asciiTheme="minorEastAsia" w:eastAsiaTheme="minorEastAsia" w:hAnsiTheme="minorEastAsia" w:cs="宋体" w:hint="eastAsia"/>
                <w:color w:val="000000"/>
                <w:kern w:val="0"/>
                <w:sz w:val="18"/>
                <w:szCs w:val="18"/>
              </w:rPr>
              <w:t>□用气设备使用出现故障，需厂家修理。</w:t>
            </w:r>
          </w:p>
          <w:p w:rsidR="00060FB5" w:rsidRPr="00012748" w:rsidRDefault="00060FB5" w:rsidP="003E6B77">
            <w:pPr>
              <w:widowControl/>
              <w:rPr>
                <w:rFonts w:asciiTheme="minorEastAsia" w:eastAsiaTheme="minorEastAsia" w:hAnsiTheme="minorEastAsia" w:cs="宋体"/>
                <w:color w:val="000000"/>
                <w:kern w:val="0"/>
                <w:sz w:val="18"/>
                <w:szCs w:val="18"/>
              </w:rPr>
            </w:pPr>
            <w:r w:rsidRPr="00012748">
              <w:rPr>
                <w:rFonts w:asciiTheme="minorEastAsia" w:eastAsiaTheme="minorEastAsia" w:hAnsiTheme="minorEastAsia" w:cs="宋体" w:hint="eastAsia"/>
                <w:color w:val="000000"/>
                <w:kern w:val="0"/>
                <w:sz w:val="18"/>
                <w:szCs w:val="18"/>
              </w:rPr>
              <w:t>□用气设备无排烟装置，应予安装。</w:t>
            </w:r>
          </w:p>
          <w:p w:rsidR="00060FB5" w:rsidRPr="00012748" w:rsidRDefault="00060FB5" w:rsidP="003E6B77">
            <w:pPr>
              <w:widowControl/>
              <w:rPr>
                <w:rFonts w:asciiTheme="minorEastAsia" w:eastAsiaTheme="minorEastAsia" w:hAnsiTheme="minorEastAsia" w:cs="宋体"/>
                <w:color w:val="000000"/>
                <w:kern w:val="0"/>
                <w:sz w:val="18"/>
                <w:szCs w:val="18"/>
              </w:rPr>
            </w:pPr>
            <w:r w:rsidRPr="00012748">
              <w:rPr>
                <w:rFonts w:asciiTheme="minorEastAsia" w:eastAsiaTheme="minorEastAsia" w:hAnsiTheme="minorEastAsia" w:cs="宋体" w:hint="eastAsia"/>
                <w:color w:val="000000"/>
                <w:kern w:val="0"/>
                <w:sz w:val="18"/>
                <w:szCs w:val="18"/>
              </w:rPr>
              <w:t>□私自增改用气设备，应予补办理手续。</w:t>
            </w:r>
          </w:p>
          <w:p w:rsidR="00060FB5" w:rsidRPr="00012748" w:rsidRDefault="00060FB5" w:rsidP="003E6B77">
            <w:pPr>
              <w:widowControl/>
              <w:rPr>
                <w:rFonts w:asciiTheme="minorEastAsia" w:eastAsiaTheme="minorEastAsia" w:hAnsiTheme="minorEastAsia" w:cs="宋体"/>
                <w:color w:val="000000"/>
                <w:kern w:val="0"/>
                <w:sz w:val="18"/>
                <w:szCs w:val="18"/>
              </w:rPr>
            </w:pPr>
            <w:r w:rsidRPr="00012748">
              <w:rPr>
                <w:rFonts w:asciiTheme="minorEastAsia" w:eastAsiaTheme="minorEastAsia" w:hAnsiTheme="minorEastAsia" w:cs="宋体" w:hint="eastAsia"/>
                <w:color w:val="000000"/>
                <w:kern w:val="0"/>
                <w:sz w:val="18"/>
                <w:szCs w:val="18"/>
              </w:rPr>
              <w:t>□用气设备缺少点火装置或点火装置不合格，应予更新。</w:t>
            </w:r>
          </w:p>
          <w:p w:rsidR="00060FB5" w:rsidRPr="00012748" w:rsidRDefault="00060FB5" w:rsidP="003E6B77">
            <w:pPr>
              <w:widowControl/>
              <w:rPr>
                <w:rFonts w:asciiTheme="minorEastAsia" w:eastAsiaTheme="minorEastAsia" w:hAnsiTheme="minorEastAsia" w:cs="宋体"/>
                <w:color w:val="000000"/>
                <w:kern w:val="0"/>
                <w:sz w:val="18"/>
                <w:szCs w:val="18"/>
              </w:rPr>
            </w:pPr>
            <w:r w:rsidRPr="00012748">
              <w:rPr>
                <w:rFonts w:asciiTheme="minorEastAsia" w:eastAsiaTheme="minorEastAsia" w:hAnsiTheme="minorEastAsia" w:cs="宋体" w:hint="eastAsia"/>
                <w:color w:val="000000"/>
                <w:kern w:val="0"/>
                <w:sz w:val="18"/>
                <w:szCs w:val="18"/>
              </w:rPr>
              <w:t>□室内燃气管道未使用专用管材，应改装。</w:t>
            </w:r>
          </w:p>
          <w:p w:rsidR="00060FB5" w:rsidRPr="00012748" w:rsidRDefault="00060FB5" w:rsidP="003E6B77">
            <w:pPr>
              <w:widowControl/>
              <w:rPr>
                <w:rFonts w:asciiTheme="minorEastAsia" w:eastAsiaTheme="minorEastAsia" w:hAnsiTheme="minorEastAsia" w:cs="宋体"/>
                <w:color w:val="000000"/>
                <w:kern w:val="0"/>
                <w:sz w:val="18"/>
                <w:szCs w:val="18"/>
              </w:rPr>
            </w:pPr>
            <w:r w:rsidRPr="00012748">
              <w:rPr>
                <w:rFonts w:asciiTheme="minorEastAsia" w:eastAsiaTheme="minorEastAsia" w:hAnsiTheme="minorEastAsia" w:cs="宋体" w:hint="eastAsia"/>
                <w:color w:val="000000"/>
                <w:kern w:val="0"/>
                <w:sz w:val="18"/>
                <w:szCs w:val="18"/>
              </w:rPr>
              <w:t>□其它</w:t>
            </w:r>
          </w:p>
        </w:tc>
      </w:tr>
      <w:tr w:rsidR="00060FB5" w:rsidRPr="00012748" w:rsidTr="003E6B77">
        <w:trPr>
          <w:trHeight w:val="45"/>
          <w:tblHeader/>
          <w:jc w:val="center"/>
        </w:trPr>
        <w:tc>
          <w:tcPr>
            <w:tcW w:w="9710" w:type="dxa"/>
            <w:gridSpan w:val="2"/>
            <w:tcBorders>
              <w:top w:val="single" w:sz="8" w:space="0" w:color="auto"/>
              <w:left w:val="single" w:sz="8" w:space="0" w:color="auto"/>
              <w:bottom w:val="nil"/>
              <w:right w:val="single" w:sz="8" w:space="0" w:color="000000"/>
            </w:tcBorders>
            <w:vAlign w:val="center"/>
          </w:tcPr>
          <w:p w:rsidR="00060FB5" w:rsidRPr="00012748" w:rsidRDefault="00060FB5" w:rsidP="003E6B77">
            <w:pPr>
              <w:widowControl/>
              <w:spacing w:line="276" w:lineRule="auto"/>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b/>
                <w:color w:val="000000"/>
                <w:kern w:val="0"/>
                <w:sz w:val="18"/>
                <w:szCs w:val="18"/>
              </w:rPr>
              <w:t>安全隐患整改要求提示</w:t>
            </w:r>
          </w:p>
        </w:tc>
      </w:tr>
      <w:tr w:rsidR="00060FB5" w:rsidRPr="00012748" w:rsidTr="003E6B77">
        <w:trPr>
          <w:trHeight w:val="2998"/>
          <w:tblHeader/>
          <w:jc w:val="center"/>
        </w:trPr>
        <w:tc>
          <w:tcPr>
            <w:tcW w:w="9710" w:type="dxa"/>
            <w:gridSpan w:val="2"/>
            <w:tcBorders>
              <w:top w:val="single" w:sz="8" w:space="0" w:color="auto"/>
              <w:left w:val="single" w:sz="8" w:space="0" w:color="auto"/>
              <w:right w:val="single" w:sz="8" w:space="0" w:color="000000"/>
            </w:tcBorders>
            <w:vAlign w:val="center"/>
          </w:tcPr>
          <w:p w:rsidR="00060FB5" w:rsidRPr="00012748" w:rsidRDefault="00060FB5" w:rsidP="003E6B77">
            <w:pPr>
              <w:widowControl/>
              <w:jc w:val="left"/>
              <w:rPr>
                <w:rFonts w:asciiTheme="minorEastAsia" w:eastAsiaTheme="minorEastAsia" w:hAnsiTheme="minorEastAsia" w:cs="宋体"/>
                <w:kern w:val="0"/>
                <w:sz w:val="18"/>
                <w:szCs w:val="18"/>
              </w:rPr>
            </w:pPr>
            <w:r w:rsidRPr="00012748">
              <w:rPr>
                <w:rFonts w:asciiTheme="minorEastAsia" w:eastAsiaTheme="minorEastAsia" w:hAnsiTheme="minorEastAsia" w:cs="宋体" w:hint="eastAsia"/>
                <w:kern w:val="0"/>
                <w:sz w:val="18"/>
                <w:szCs w:val="18"/>
              </w:rPr>
              <w:t>用户必须及时对以上</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处不合格项隐患问题按照整改要求进行整改，限期</w:t>
            </w:r>
            <w:r w:rsidRPr="00012748">
              <w:rPr>
                <w:rFonts w:asciiTheme="minorEastAsia" w:eastAsiaTheme="minorEastAsia" w:hAnsiTheme="minorEastAsia" w:cs="宋体"/>
                <w:kern w:val="0"/>
                <w:sz w:val="18"/>
                <w:szCs w:val="18"/>
              </w:rPr>
              <w:t>7</w:t>
            </w:r>
            <w:r w:rsidRPr="00012748">
              <w:rPr>
                <w:rFonts w:asciiTheme="minorEastAsia" w:eastAsiaTheme="minorEastAsia" w:hAnsiTheme="minorEastAsia" w:cs="宋体" w:hint="eastAsia"/>
                <w:kern w:val="0"/>
                <w:sz w:val="18"/>
                <w:szCs w:val="18"/>
              </w:rPr>
              <w:t>天内整改完成。如用户提出请求需由燃气公司协助整改，费用由用户自理。</w:t>
            </w:r>
          </w:p>
          <w:p w:rsidR="00060FB5" w:rsidRPr="00012748" w:rsidRDefault="00060FB5" w:rsidP="003E6B77">
            <w:pPr>
              <w:widowControl/>
              <w:jc w:val="left"/>
              <w:rPr>
                <w:rFonts w:asciiTheme="minorEastAsia" w:eastAsiaTheme="minorEastAsia" w:hAnsiTheme="minorEastAsia" w:cs="宋体"/>
                <w:kern w:val="0"/>
                <w:sz w:val="18"/>
                <w:szCs w:val="18"/>
              </w:rPr>
            </w:pPr>
            <w:r w:rsidRPr="00012748">
              <w:rPr>
                <w:rFonts w:asciiTheme="minorEastAsia" w:eastAsiaTheme="minorEastAsia" w:hAnsiTheme="minorEastAsia" w:cs="宋体" w:hint="eastAsia"/>
                <w:kern w:val="0"/>
                <w:sz w:val="18"/>
                <w:szCs w:val="18"/>
              </w:rPr>
              <w:t xml:space="preserve">      整改处理方法：</w:t>
            </w:r>
          </w:p>
          <w:p w:rsidR="00060FB5" w:rsidRPr="00012748" w:rsidRDefault="00060FB5" w:rsidP="003E6B77">
            <w:pPr>
              <w:widowControl/>
              <w:jc w:val="left"/>
              <w:rPr>
                <w:rFonts w:asciiTheme="minorEastAsia" w:eastAsiaTheme="minorEastAsia" w:hAnsiTheme="minorEastAsia" w:cs="宋体"/>
                <w:kern w:val="0"/>
                <w:sz w:val="18"/>
                <w:szCs w:val="18"/>
              </w:rPr>
            </w:pPr>
            <w:r w:rsidRPr="00012748">
              <w:rPr>
                <w:rFonts w:asciiTheme="minorEastAsia" w:eastAsiaTheme="minorEastAsia" w:hAnsiTheme="minorEastAsia" w:cs="宋体" w:hint="eastAsia"/>
                <w:kern w:val="0"/>
                <w:sz w:val="18"/>
                <w:szCs w:val="18"/>
              </w:rPr>
              <w:t xml:space="preserve">      □由用户自行整改</w:t>
            </w:r>
            <w:r w:rsidRPr="00012748">
              <w:rPr>
                <w:rFonts w:asciiTheme="minorEastAsia" w:eastAsiaTheme="minorEastAsia" w:hAnsiTheme="minorEastAsia" w:cs="宋体"/>
                <w:kern w:val="0"/>
                <w:sz w:val="18"/>
                <w:szCs w:val="18"/>
              </w:rPr>
              <w:t xml:space="preserve">           (</w:t>
            </w:r>
            <w:r w:rsidRPr="00012748">
              <w:rPr>
                <w:rFonts w:asciiTheme="minorEastAsia" w:eastAsiaTheme="minorEastAsia" w:hAnsiTheme="minorEastAsia" w:cs="宋体" w:hint="eastAsia"/>
                <w:kern w:val="0"/>
                <w:sz w:val="18"/>
                <w:szCs w:val="18"/>
              </w:rPr>
              <w:t>第条</w:t>
            </w:r>
            <w:r w:rsidRPr="00012748">
              <w:rPr>
                <w:rFonts w:asciiTheme="minorEastAsia" w:eastAsiaTheme="minorEastAsia" w:hAnsiTheme="minorEastAsia" w:cs="宋体"/>
                <w:kern w:val="0"/>
                <w:sz w:val="18"/>
                <w:szCs w:val="18"/>
              </w:rPr>
              <w:t>)</w:t>
            </w:r>
          </w:p>
          <w:p w:rsidR="00060FB5" w:rsidRPr="00012748" w:rsidRDefault="00060FB5" w:rsidP="003E6B77">
            <w:pPr>
              <w:widowControl/>
              <w:jc w:val="left"/>
              <w:rPr>
                <w:rFonts w:asciiTheme="minorEastAsia" w:eastAsiaTheme="minorEastAsia" w:hAnsiTheme="minorEastAsia" w:cs="宋体"/>
                <w:kern w:val="0"/>
                <w:sz w:val="18"/>
                <w:szCs w:val="18"/>
              </w:rPr>
            </w:pPr>
            <w:r w:rsidRPr="00012748">
              <w:rPr>
                <w:rFonts w:asciiTheme="minorEastAsia" w:eastAsiaTheme="minorEastAsia" w:hAnsiTheme="minorEastAsia" w:cs="宋体" w:hint="eastAsia"/>
                <w:kern w:val="0"/>
                <w:sz w:val="18"/>
                <w:szCs w:val="18"/>
              </w:rPr>
              <w:t>□由燃气公司协助用户整改</w:t>
            </w:r>
            <w:r w:rsidRPr="00012748">
              <w:rPr>
                <w:rFonts w:asciiTheme="minorEastAsia" w:eastAsiaTheme="minorEastAsia" w:hAnsiTheme="minorEastAsia" w:cs="宋体"/>
                <w:kern w:val="0"/>
                <w:sz w:val="18"/>
                <w:szCs w:val="18"/>
              </w:rPr>
              <w:t xml:space="preserve">  (</w:t>
            </w:r>
            <w:r w:rsidRPr="00012748">
              <w:rPr>
                <w:rFonts w:asciiTheme="minorEastAsia" w:eastAsiaTheme="minorEastAsia" w:hAnsiTheme="minorEastAsia" w:cs="宋体" w:hint="eastAsia"/>
                <w:kern w:val="0"/>
                <w:sz w:val="18"/>
                <w:szCs w:val="18"/>
              </w:rPr>
              <w:t>第条，用户自费</w:t>
            </w:r>
            <w:r w:rsidRPr="00012748">
              <w:rPr>
                <w:rFonts w:asciiTheme="minorEastAsia" w:eastAsiaTheme="minorEastAsia" w:hAnsiTheme="minorEastAsia" w:cs="宋体"/>
                <w:kern w:val="0"/>
                <w:sz w:val="18"/>
                <w:szCs w:val="18"/>
              </w:rPr>
              <w:t>)</w:t>
            </w:r>
          </w:p>
          <w:p w:rsidR="00060FB5" w:rsidRPr="00012748" w:rsidRDefault="00060FB5" w:rsidP="003E6B77">
            <w:pPr>
              <w:widowControl/>
              <w:jc w:val="left"/>
              <w:rPr>
                <w:rFonts w:asciiTheme="minorEastAsia" w:eastAsiaTheme="minorEastAsia" w:hAnsiTheme="minorEastAsia" w:cs="宋体"/>
                <w:kern w:val="0"/>
                <w:sz w:val="18"/>
                <w:szCs w:val="18"/>
              </w:rPr>
            </w:pPr>
            <w:r w:rsidRPr="00012748">
              <w:rPr>
                <w:rFonts w:asciiTheme="minorEastAsia" w:eastAsiaTheme="minorEastAsia" w:hAnsiTheme="minorEastAsia" w:cs="宋体" w:hint="eastAsia"/>
                <w:kern w:val="0"/>
                <w:sz w:val="18"/>
                <w:szCs w:val="18"/>
              </w:rPr>
              <w:t xml:space="preserve">      □由执法大队执行执法程序</w:t>
            </w:r>
            <w:r w:rsidRPr="00012748">
              <w:rPr>
                <w:rFonts w:asciiTheme="minorEastAsia" w:eastAsiaTheme="minorEastAsia" w:hAnsiTheme="minorEastAsia" w:cs="宋体"/>
                <w:kern w:val="0"/>
                <w:sz w:val="18"/>
                <w:szCs w:val="18"/>
              </w:rPr>
              <w:t xml:space="preserve">  (</w:t>
            </w:r>
            <w:r w:rsidRPr="00012748">
              <w:rPr>
                <w:rFonts w:asciiTheme="minorEastAsia" w:eastAsiaTheme="minorEastAsia" w:hAnsiTheme="minorEastAsia" w:cs="宋体" w:hint="eastAsia"/>
                <w:kern w:val="0"/>
                <w:sz w:val="18"/>
                <w:szCs w:val="18"/>
              </w:rPr>
              <w:t>隐患包含第条，执行执法程序</w:t>
            </w:r>
            <w:r w:rsidRPr="00012748">
              <w:rPr>
                <w:rFonts w:asciiTheme="minorEastAsia" w:eastAsiaTheme="minorEastAsia" w:hAnsiTheme="minorEastAsia" w:cs="宋体"/>
                <w:kern w:val="0"/>
                <w:sz w:val="18"/>
                <w:szCs w:val="18"/>
              </w:rPr>
              <w:t>)</w:t>
            </w:r>
          </w:p>
          <w:p w:rsidR="00060FB5" w:rsidRPr="00012748" w:rsidRDefault="00060FB5" w:rsidP="003E6B77">
            <w:pPr>
              <w:widowControl/>
              <w:jc w:val="left"/>
              <w:rPr>
                <w:rFonts w:asciiTheme="minorEastAsia" w:eastAsiaTheme="minorEastAsia" w:hAnsiTheme="minorEastAsia" w:cs="宋体"/>
                <w:kern w:val="0"/>
                <w:sz w:val="18"/>
                <w:szCs w:val="18"/>
              </w:rPr>
            </w:pPr>
          </w:p>
          <w:p w:rsidR="00060FB5" w:rsidRPr="00012748" w:rsidRDefault="002012B6" w:rsidP="003E6B77">
            <w:pPr>
              <w:widowControl/>
              <w:jc w:val="left"/>
              <w:rPr>
                <w:rFonts w:asciiTheme="minorEastAsia" w:eastAsiaTheme="minorEastAsia" w:hAnsiTheme="minorEastAsia" w:cs="宋体"/>
                <w:kern w:val="0"/>
                <w:sz w:val="18"/>
                <w:szCs w:val="18"/>
              </w:rPr>
            </w:pPr>
            <w:r w:rsidRPr="00012748">
              <w:rPr>
                <w:rFonts w:asciiTheme="minorEastAsia" w:eastAsiaTheme="minorEastAsia" w:hAnsiTheme="minorEastAsia" w:cs="宋体" w:hint="eastAsia"/>
                <w:kern w:val="0"/>
                <w:sz w:val="18"/>
                <w:szCs w:val="18"/>
              </w:rPr>
              <w:t>安全巡检</w:t>
            </w:r>
            <w:r w:rsidR="00060FB5" w:rsidRPr="00012748">
              <w:rPr>
                <w:rFonts w:asciiTheme="minorEastAsia" w:eastAsiaTheme="minorEastAsia" w:hAnsiTheme="minorEastAsia" w:cs="宋体" w:hint="eastAsia"/>
                <w:kern w:val="0"/>
                <w:sz w:val="18"/>
                <w:szCs w:val="18"/>
              </w:rPr>
              <w:t>员</w:t>
            </w:r>
            <w:r w:rsidRPr="00012748">
              <w:rPr>
                <w:rFonts w:asciiTheme="minorEastAsia" w:eastAsiaTheme="minorEastAsia" w:hAnsiTheme="minorEastAsia" w:cs="宋体" w:hint="eastAsia"/>
                <w:kern w:val="0"/>
                <w:sz w:val="18"/>
                <w:szCs w:val="18"/>
              </w:rPr>
              <w:t>签字</w:t>
            </w:r>
            <w:r w:rsidR="00060FB5" w:rsidRPr="00012748">
              <w:rPr>
                <w:rFonts w:asciiTheme="minorEastAsia" w:eastAsiaTheme="minorEastAsia" w:hAnsiTheme="minorEastAsia" w:cs="宋体" w:hint="eastAsia"/>
                <w:kern w:val="0"/>
                <w:sz w:val="18"/>
                <w:szCs w:val="18"/>
              </w:rPr>
              <w:t>：</w:t>
            </w:r>
          </w:p>
          <w:p w:rsidR="00060FB5" w:rsidRPr="00012748" w:rsidRDefault="00060FB5" w:rsidP="003E6B77">
            <w:pPr>
              <w:widowControl/>
              <w:jc w:val="left"/>
              <w:rPr>
                <w:rFonts w:asciiTheme="minorEastAsia" w:eastAsiaTheme="minorEastAsia" w:hAnsiTheme="minorEastAsia" w:cs="宋体"/>
                <w:kern w:val="0"/>
                <w:sz w:val="18"/>
                <w:szCs w:val="18"/>
              </w:rPr>
            </w:pPr>
          </w:p>
          <w:p w:rsidR="00060FB5" w:rsidRPr="00012748" w:rsidRDefault="00060FB5" w:rsidP="003E6B77">
            <w:pPr>
              <w:widowControl/>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 xml:space="preserve">                                                                      年    月   日</w:t>
            </w:r>
          </w:p>
        </w:tc>
      </w:tr>
      <w:tr w:rsidR="00060FB5" w:rsidRPr="00012748" w:rsidTr="003E6B77">
        <w:trPr>
          <w:trHeight w:val="180"/>
          <w:tblHeader/>
          <w:jc w:val="center"/>
        </w:trPr>
        <w:tc>
          <w:tcPr>
            <w:tcW w:w="9710" w:type="dxa"/>
            <w:gridSpan w:val="2"/>
            <w:tcBorders>
              <w:top w:val="single" w:sz="8" w:space="0" w:color="auto"/>
              <w:left w:val="single" w:sz="8" w:space="0" w:color="auto"/>
              <w:bottom w:val="nil"/>
              <w:right w:val="single" w:sz="8" w:space="0" w:color="000000"/>
            </w:tcBorders>
            <w:vAlign w:val="center"/>
          </w:tcPr>
          <w:p w:rsidR="00060FB5" w:rsidRPr="00012748" w:rsidRDefault="00060FB5" w:rsidP="003E6B77">
            <w:pPr>
              <w:widowControl/>
              <w:jc w:val="center"/>
              <w:rPr>
                <w:rFonts w:asciiTheme="minorEastAsia" w:eastAsiaTheme="minorEastAsia" w:hAnsiTheme="minorEastAsia" w:cs="宋体"/>
                <w:b/>
                <w:kern w:val="0"/>
                <w:sz w:val="18"/>
                <w:szCs w:val="18"/>
              </w:rPr>
            </w:pPr>
            <w:r w:rsidRPr="00012748">
              <w:rPr>
                <w:rFonts w:asciiTheme="minorEastAsia" w:eastAsiaTheme="minorEastAsia" w:hAnsiTheme="minorEastAsia" w:cs="宋体" w:hint="eastAsia"/>
                <w:b/>
                <w:kern w:val="0"/>
                <w:sz w:val="18"/>
                <w:szCs w:val="18"/>
              </w:rPr>
              <w:t>用户申明及服务满意度评价</w:t>
            </w:r>
          </w:p>
        </w:tc>
      </w:tr>
      <w:tr w:rsidR="00060FB5" w:rsidRPr="00012748" w:rsidTr="003E6B77">
        <w:trPr>
          <w:trHeight w:val="180"/>
          <w:tblHeader/>
          <w:jc w:val="center"/>
        </w:trPr>
        <w:tc>
          <w:tcPr>
            <w:tcW w:w="9710" w:type="dxa"/>
            <w:gridSpan w:val="2"/>
            <w:tcBorders>
              <w:top w:val="single" w:sz="8" w:space="0" w:color="auto"/>
              <w:left w:val="single" w:sz="8" w:space="0" w:color="auto"/>
              <w:bottom w:val="nil"/>
              <w:right w:val="single" w:sz="8" w:space="0" w:color="000000"/>
            </w:tcBorders>
            <w:vAlign w:val="center"/>
          </w:tcPr>
          <w:p w:rsidR="00060FB5" w:rsidRPr="00012748" w:rsidRDefault="00060FB5" w:rsidP="003E6B77">
            <w:pPr>
              <w:widowControl/>
              <w:spacing w:line="276" w:lineRule="auto"/>
              <w:jc w:val="left"/>
              <w:rPr>
                <w:rFonts w:asciiTheme="minorEastAsia" w:eastAsiaTheme="minorEastAsia" w:hAnsiTheme="minorEastAsia" w:cs="宋体"/>
                <w:kern w:val="0"/>
                <w:sz w:val="18"/>
                <w:szCs w:val="18"/>
              </w:rPr>
            </w:pPr>
            <w:r w:rsidRPr="00012748">
              <w:rPr>
                <w:rFonts w:asciiTheme="minorEastAsia" w:eastAsiaTheme="minorEastAsia" w:hAnsiTheme="minorEastAsia" w:cs="宋体" w:hint="eastAsia"/>
                <w:kern w:val="0"/>
                <w:sz w:val="18"/>
                <w:szCs w:val="18"/>
              </w:rPr>
              <w:t xml:space="preserve">     本人确认上述服务已完成。承诺遵守国家相关管道燃气的法律法规及燃气行业条例，及时整改存在的安全隐患（逾期不整改则自行承担安全责任后果），并依照燃气公司相关安全指导，在未来使用燃气过程中不擅自安装、改装、拆迁在本地址内任何管道燃气设施，保证安全使用管道燃气。</w:t>
            </w:r>
          </w:p>
          <w:p w:rsidR="00060FB5" w:rsidRPr="00012748" w:rsidRDefault="00060FB5" w:rsidP="003E6B77">
            <w:pPr>
              <w:widowControl/>
              <w:spacing w:line="200" w:lineRule="exact"/>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 xml:space="preserve">    您对本次服务质量的评价：□满意□一般□不满意</w:t>
            </w:r>
          </w:p>
          <w:p w:rsidR="00060FB5" w:rsidRPr="00012748" w:rsidRDefault="00060FB5" w:rsidP="003E6B77">
            <w:pPr>
              <w:widowControl/>
              <w:spacing w:line="276" w:lineRule="auto"/>
              <w:jc w:val="left"/>
              <w:rPr>
                <w:rFonts w:asciiTheme="minorEastAsia" w:eastAsiaTheme="minorEastAsia" w:hAnsiTheme="minorEastAsia" w:cs="宋体"/>
                <w:kern w:val="0"/>
                <w:sz w:val="18"/>
                <w:szCs w:val="18"/>
              </w:rPr>
            </w:pPr>
            <w:r w:rsidRPr="00012748">
              <w:rPr>
                <w:rFonts w:asciiTheme="minorEastAsia" w:eastAsiaTheme="minorEastAsia" w:hAnsiTheme="minorEastAsia" w:cs="宋体" w:hint="eastAsia"/>
                <w:kern w:val="0"/>
                <w:sz w:val="18"/>
                <w:szCs w:val="18"/>
              </w:rPr>
              <w:t xml:space="preserve">            用户签字：                                               年    月    日 </w:t>
            </w:r>
          </w:p>
        </w:tc>
      </w:tr>
      <w:tr w:rsidR="00060FB5" w:rsidRPr="00012748" w:rsidTr="003E6B77">
        <w:trPr>
          <w:trHeight w:val="45"/>
          <w:tblHeader/>
          <w:jc w:val="center"/>
        </w:trPr>
        <w:tc>
          <w:tcPr>
            <w:tcW w:w="9710" w:type="dxa"/>
            <w:gridSpan w:val="2"/>
            <w:tcBorders>
              <w:top w:val="single" w:sz="8" w:space="0" w:color="auto"/>
              <w:left w:val="single" w:sz="8" w:space="0" w:color="auto"/>
              <w:bottom w:val="nil"/>
              <w:right w:val="single" w:sz="8" w:space="0" w:color="000000"/>
            </w:tcBorders>
            <w:vAlign w:val="center"/>
          </w:tcPr>
          <w:p w:rsidR="00060FB5" w:rsidRPr="00012748" w:rsidRDefault="00060FB5" w:rsidP="003E6B77">
            <w:pPr>
              <w:widowControl/>
              <w:spacing w:line="276" w:lineRule="auto"/>
              <w:jc w:val="center"/>
              <w:rPr>
                <w:rFonts w:asciiTheme="minorEastAsia" w:eastAsiaTheme="minorEastAsia" w:hAnsiTheme="minorEastAsia" w:cs="宋体"/>
                <w:b/>
                <w:kern w:val="0"/>
                <w:sz w:val="18"/>
                <w:szCs w:val="18"/>
              </w:rPr>
            </w:pPr>
            <w:r w:rsidRPr="00012748">
              <w:rPr>
                <w:rFonts w:asciiTheme="minorEastAsia" w:eastAsiaTheme="minorEastAsia" w:hAnsiTheme="minorEastAsia" w:cs="宋体" w:hint="eastAsia"/>
                <w:b/>
                <w:kern w:val="0"/>
                <w:sz w:val="18"/>
                <w:szCs w:val="18"/>
              </w:rPr>
              <w:t>隐患整改回访情况</w:t>
            </w:r>
          </w:p>
        </w:tc>
      </w:tr>
      <w:tr w:rsidR="00060FB5" w:rsidRPr="00012748" w:rsidTr="003E6B77">
        <w:trPr>
          <w:trHeight w:val="340"/>
          <w:tblHeader/>
          <w:jc w:val="center"/>
        </w:trPr>
        <w:tc>
          <w:tcPr>
            <w:tcW w:w="9710" w:type="dxa"/>
            <w:gridSpan w:val="2"/>
            <w:tcBorders>
              <w:top w:val="single" w:sz="4" w:space="0" w:color="auto"/>
              <w:left w:val="single" w:sz="8" w:space="0" w:color="auto"/>
              <w:bottom w:val="nil"/>
              <w:right w:val="single" w:sz="8" w:space="0" w:color="000000"/>
            </w:tcBorders>
            <w:vAlign w:val="center"/>
          </w:tcPr>
          <w:p w:rsidR="00060FB5" w:rsidRPr="00012748" w:rsidRDefault="00060FB5" w:rsidP="003E6B77">
            <w:pPr>
              <w:widowControl/>
              <w:spacing w:line="276" w:lineRule="auto"/>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对于上述问题的整改情况：□已整改完毕□未按要求完成整改□无法入户□拒绝整改</w:t>
            </w:r>
          </w:p>
        </w:tc>
      </w:tr>
      <w:tr w:rsidR="00060FB5" w:rsidRPr="00012748" w:rsidTr="003E6B77">
        <w:trPr>
          <w:trHeight w:val="340"/>
          <w:tblHeader/>
          <w:jc w:val="center"/>
        </w:trPr>
        <w:tc>
          <w:tcPr>
            <w:tcW w:w="7019" w:type="dxa"/>
            <w:tcBorders>
              <w:top w:val="nil"/>
              <w:left w:val="single" w:sz="8" w:space="0" w:color="auto"/>
              <w:bottom w:val="nil"/>
              <w:right w:val="nil"/>
            </w:tcBorders>
            <w:vAlign w:val="center"/>
          </w:tcPr>
          <w:p w:rsidR="00060FB5" w:rsidRPr="00012748" w:rsidRDefault="00060FB5" w:rsidP="003E6B77">
            <w:pPr>
              <w:widowControl/>
              <w:spacing w:line="276" w:lineRule="auto"/>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备注：未按要求整改完成，一切后果责任由用户自行承担。</w:t>
            </w:r>
          </w:p>
        </w:tc>
        <w:tc>
          <w:tcPr>
            <w:tcW w:w="2691" w:type="dxa"/>
            <w:tcBorders>
              <w:top w:val="nil"/>
              <w:left w:val="nil"/>
              <w:bottom w:val="nil"/>
              <w:right w:val="single" w:sz="8" w:space="0" w:color="auto"/>
            </w:tcBorders>
            <w:vAlign w:val="center"/>
          </w:tcPr>
          <w:p w:rsidR="00060FB5" w:rsidRPr="00012748" w:rsidRDefault="00060FB5" w:rsidP="003E6B77">
            <w:pPr>
              <w:widowControl/>
              <w:spacing w:line="276" w:lineRule="auto"/>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 xml:space="preserve">　</w:t>
            </w:r>
          </w:p>
        </w:tc>
      </w:tr>
      <w:tr w:rsidR="00060FB5" w:rsidRPr="00012748" w:rsidTr="003E6B77">
        <w:trPr>
          <w:trHeight w:val="340"/>
          <w:tblHeader/>
          <w:jc w:val="center"/>
        </w:trPr>
        <w:tc>
          <w:tcPr>
            <w:tcW w:w="9710" w:type="dxa"/>
            <w:gridSpan w:val="2"/>
            <w:tcBorders>
              <w:top w:val="nil"/>
              <w:left w:val="single" w:sz="8" w:space="0" w:color="auto"/>
              <w:bottom w:val="single" w:sz="8" w:space="0" w:color="auto"/>
              <w:right w:val="single" w:sz="8" w:space="0" w:color="000000"/>
            </w:tcBorders>
            <w:vAlign w:val="center"/>
          </w:tcPr>
          <w:p w:rsidR="00060FB5" w:rsidRPr="00012748" w:rsidRDefault="00060FB5" w:rsidP="003E6B77">
            <w:pPr>
              <w:widowControl/>
              <w:spacing w:line="276" w:lineRule="auto"/>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安全巡检员签字：用户签字：年月日</w:t>
            </w:r>
          </w:p>
        </w:tc>
      </w:tr>
      <w:tr w:rsidR="00060FB5" w:rsidRPr="00012748" w:rsidTr="003E6B77">
        <w:trPr>
          <w:trHeight w:val="407"/>
          <w:tblHeader/>
          <w:jc w:val="center"/>
        </w:trPr>
        <w:tc>
          <w:tcPr>
            <w:tcW w:w="9710" w:type="dxa"/>
            <w:gridSpan w:val="2"/>
            <w:tcBorders>
              <w:top w:val="single" w:sz="4" w:space="0" w:color="auto"/>
              <w:left w:val="single" w:sz="8" w:space="0" w:color="auto"/>
              <w:bottom w:val="single" w:sz="8" w:space="0" w:color="auto"/>
              <w:right w:val="single" w:sz="8" w:space="0" w:color="000000"/>
            </w:tcBorders>
            <w:vAlign w:val="center"/>
          </w:tcPr>
          <w:p w:rsidR="00060FB5" w:rsidRPr="00012748" w:rsidRDefault="00060FB5" w:rsidP="003E6B77">
            <w:pPr>
              <w:widowControl/>
              <w:spacing w:line="276" w:lineRule="auto"/>
              <w:jc w:val="center"/>
              <w:rPr>
                <w:rFonts w:asciiTheme="minorEastAsia" w:eastAsiaTheme="minorEastAsia" w:hAnsiTheme="minorEastAsia"/>
                <w:kern w:val="0"/>
                <w:sz w:val="18"/>
                <w:szCs w:val="18"/>
              </w:rPr>
            </w:pPr>
            <w:r w:rsidRPr="00012748">
              <w:rPr>
                <w:rFonts w:asciiTheme="minorEastAsia" w:eastAsiaTheme="minorEastAsia" w:hAnsiTheme="minorEastAsia" w:cs="宋体"/>
                <w:kern w:val="0"/>
                <w:sz w:val="18"/>
                <w:szCs w:val="18"/>
              </w:rPr>
              <w:t>XXXX</w:t>
            </w:r>
            <w:r w:rsidRPr="00012748">
              <w:rPr>
                <w:rFonts w:asciiTheme="minorEastAsia" w:eastAsiaTheme="minorEastAsia" w:hAnsiTheme="minorEastAsia" w:cs="宋体" w:hint="eastAsia"/>
                <w:kern w:val="0"/>
                <w:sz w:val="18"/>
                <w:szCs w:val="18"/>
              </w:rPr>
              <w:t>公司客户服务热线：</w:t>
            </w:r>
            <w:r w:rsidRPr="00012748">
              <w:rPr>
                <w:rFonts w:asciiTheme="minorEastAsia" w:eastAsiaTheme="minorEastAsia" w:hAnsiTheme="minorEastAsia" w:cs="宋体"/>
                <w:kern w:val="0"/>
                <w:sz w:val="18"/>
                <w:szCs w:val="18"/>
              </w:rPr>
              <w:t>XXXXXXXX</w:t>
            </w:r>
          </w:p>
        </w:tc>
      </w:tr>
    </w:tbl>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DD1B38" w:rsidRPr="00012748" w:rsidRDefault="00DD1B38">
      <w:pPr>
        <w:rPr>
          <w:rFonts w:asciiTheme="minorEastAsia" w:eastAsiaTheme="minorEastAsia" w:hAnsiTheme="minorEastAsia"/>
          <w:sz w:val="24"/>
        </w:rPr>
      </w:pPr>
    </w:p>
    <w:p w:rsidR="00DD1B38" w:rsidRPr="00012748" w:rsidRDefault="00DD1B38">
      <w:pPr>
        <w:rPr>
          <w:rFonts w:asciiTheme="minorEastAsia" w:eastAsiaTheme="minorEastAsia" w:hAnsiTheme="minorEastAsia"/>
          <w:sz w:val="24"/>
        </w:rPr>
      </w:pPr>
    </w:p>
    <w:p w:rsidR="00DD1B38" w:rsidRPr="00012748" w:rsidRDefault="00DD1B38">
      <w:pPr>
        <w:rPr>
          <w:rFonts w:asciiTheme="minorEastAsia" w:eastAsiaTheme="minorEastAsia" w:hAnsiTheme="minorEastAsia"/>
          <w:sz w:val="24"/>
        </w:rPr>
      </w:pPr>
    </w:p>
    <w:p w:rsidR="00DD1B38" w:rsidRPr="00012748" w:rsidRDefault="00DD1B38">
      <w:pPr>
        <w:rPr>
          <w:rFonts w:asciiTheme="minorEastAsia" w:eastAsiaTheme="minorEastAsia" w:hAnsiTheme="minorEastAsia"/>
          <w:sz w:val="24"/>
        </w:rPr>
      </w:pPr>
    </w:p>
    <w:p w:rsidR="00DD1B38" w:rsidRPr="00012748" w:rsidRDefault="00DD1B38">
      <w:pPr>
        <w:rPr>
          <w:rFonts w:asciiTheme="minorEastAsia" w:eastAsiaTheme="minorEastAsia" w:hAnsiTheme="minorEastAsia"/>
          <w:sz w:val="24"/>
        </w:rPr>
      </w:pPr>
    </w:p>
    <w:p w:rsidR="00DD1B38" w:rsidRPr="00012748" w:rsidRDefault="00DD1B38">
      <w:pPr>
        <w:rPr>
          <w:rFonts w:asciiTheme="minorEastAsia" w:eastAsiaTheme="minorEastAsia" w:hAnsiTheme="minorEastAsia"/>
          <w:sz w:val="24"/>
        </w:rPr>
      </w:pPr>
    </w:p>
    <w:p w:rsidR="00DD1B38" w:rsidRPr="00012748" w:rsidRDefault="00DD1B38">
      <w:pPr>
        <w:rPr>
          <w:rFonts w:asciiTheme="minorEastAsia" w:eastAsiaTheme="minorEastAsia" w:hAnsiTheme="minorEastAsia"/>
          <w:sz w:val="24"/>
        </w:rPr>
      </w:pPr>
    </w:p>
    <w:p w:rsidR="00DD1B38" w:rsidRPr="00D45628" w:rsidRDefault="003E6B77" w:rsidP="00E43C02">
      <w:pPr>
        <w:numPr>
          <w:ilvl w:val="1"/>
          <w:numId w:val="11"/>
        </w:numPr>
        <w:spacing w:beforeLines="50" w:afterLines="50"/>
        <w:jc w:val="center"/>
        <w:rPr>
          <w:rFonts w:asciiTheme="minorEastAsia" w:eastAsiaTheme="minorEastAsia" w:hAnsiTheme="minorEastAsia" w:cs="宋体"/>
          <w:szCs w:val="21"/>
        </w:rPr>
      </w:pPr>
      <w:r w:rsidRPr="00D45628">
        <w:rPr>
          <w:rFonts w:ascii="黑体" w:eastAsia="黑体" w:hAnsi="黑体" w:cs="宋体" w:hint="eastAsia"/>
          <w:szCs w:val="21"/>
        </w:rPr>
        <w:t>管道燃气用户安全巡检隐患告知单</w:t>
      </w:r>
      <w:r w:rsidR="005853F4" w:rsidRPr="00D45628">
        <w:rPr>
          <w:rFonts w:ascii="黑体" w:eastAsia="黑体" w:hAnsi="黑体" w:cs="宋体" w:hint="eastAsia"/>
          <w:szCs w:val="21"/>
        </w:rPr>
        <w:t>（居民用户—非公共部位）</w:t>
      </w:r>
    </w:p>
    <w:tbl>
      <w:tblPr>
        <w:tblW w:w="9310" w:type="dxa"/>
        <w:jc w:val="center"/>
        <w:tblLayout w:type="fixed"/>
        <w:tblLook w:val="04A0"/>
      </w:tblPr>
      <w:tblGrid>
        <w:gridCol w:w="971"/>
        <w:gridCol w:w="567"/>
        <w:gridCol w:w="567"/>
        <w:gridCol w:w="992"/>
        <w:gridCol w:w="1265"/>
        <w:gridCol w:w="1680"/>
        <w:gridCol w:w="840"/>
        <w:gridCol w:w="840"/>
        <w:gridCol w:w="1588"/>
      </w:tblGrid>
      <w:tr w:rsidR="00DD1B38" w:rsidRPr="00012748" w:rsidTr="003E6B77">
        <w:trPr>
          <w:cantSplit/>
          <w:trHeight w:val="311"/>
          <w:tblHeader/>
          <w:jc w:val="center"/>
        </w:trPr>
        <w:tc>
          <w:tcPr>
            <w:tcW w:w="9310" w:type="dxa"/>
            <w:gridSpan w:val="9"/>
            <w:tcBorders>
              <w:top w:val="single" w:sz="8" w:space="0" w:color="auto"/>
              <w:left w:val="single" w:sz="8" w:space="0" w:color="auto"/>
              <w:bottom w:val="single" w:sz="4" w:space="0" w:color="auto"/>
              <w:right w:val="single" w:sz="8" w:space="0" w:color="000000"/>
            </w:tcBorders>
            <w:vAlign w:val="center"/>
          </w:tcPr>
          <w:p w:rsidR="00DD1B38" w:rsidRPr="00012748" w:rsidRDefault="00DD1B38" w:rsidP="003E6B77">
            <w:pPr>
              <w:widowControl/>
              <w:jc w:val="center"/>
              <w:rPr>
                <w:rFonts w:asciiTheme="minorEastAsia" w:eastAsiaTheme="minorEastAsia" w:hAnsiTheme="minorEastAsia"/>
                <w:b/>
                <w:bCs/>
                <w:kern w:val="0"/>
                <w:sz w:val="18"/>
                <w:szCs w:val="18"/>
              </w:rPr>
            </w:pPr>
            <w:r w:rsidRPr="00012748">
              <w:rPr>
                <w:rFonts w:asciiTheme="minorEastAsia" w:eastAsiaTheme="minorEastAsia" w:hAnsiTheme="minorEastAsia" w:cs="宋体" w:hint="eastAsia"/>
                <w:b/>
                <w:bCs/>
                <w:kern w:val="0"/>
                <w:sz w:val="18"/>
                <w:szCs w:val="18"/>
              </w:rPr>
              <w:t>用户基本信息</w:t>
            </w:r>
          </w:p>
        </w:tc>
      </w:tr>
      <w:tr w:rsidR="00DD1B38" w:rsidRPr="00012748" w:rsidTr="003E6B77">
        <w:trPr>
          <w:cantSplit/>
          <w:trHeight w:val="355"/>
          <w:tblHeader/>
          <w:jc w:val="center"/>
        </w:trPr>
        <w:tc>
          <w:tcPr>
            <w:tcW w:w="971" w:type="dxa"/>
            <w:tcBorders>
              <w:top w:val="nil"/>
              <w:left w:val="single" w:sz="8" w:space="0" w:color="auto"/>
              <w:bottom w:val="single" w:sz="4" w:space="0" w:color="auto"/>
              <w:right w:val="single" w:sz="4" w:space="0" w:color="auto"/>
            </w:tcBorders>
            <w:vAlign w:val="center"/>
          </w:tcPr>
          <w:p w:rsidR="00DD1B38" w:rsidRPr="00012748" w:rsidRDefault="00DD1B38" w:rsidP="003E6B77">
            <w:pPr>
              <w:widowControl/>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用户姓名</w:t>
            </w:r>
          </w:p>
        </w:tc>
        <w:tc>
          <w:tcPr>
            <w:tcW w:w="1134" w:type="dxa"/>
            <w:gridSpan w:val="2"/>
            <w:tcBorders>
              <w:top w:val="nil"/>
              <w:left w:val="nil"/>
              <w:bottom w:val="single" w:sz="4" w:space="0" w:color="auto"/>
              <w:right w:val="single" w:sz="4" w:space="0" w:color="auto"/>
            </w:tcBorders>
            <w:vAlign w:val="center"/>
          </w:tcPr>
          <w:p w:rsidR="00DD1B38" w:rsidRPr="00012748" w:rsidRDefault="00DD1B38" w:rsidP="003E6B77">
            <w:pPr>
              <w:widowControl/>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 xml:space="preserve">　</w:t>
            </w:r>
          </w:p>
        </w:tc>
        <w:tc>
          <w:tcPr>
            <w:tcW w:w="992" w:type="dxa"/>
            <w:tcBorders>
              <w:top w:val="nil"/>
              <w:left w:val="nil"/>
              <w:bottom w:val="single" w:sz="4" w:space="0" w:color="auto"/>
              <w:right w:val="single" w:sz="4" w:space="0" w:color="auto"/>
            </w:tcBorders>
            <w:vAlign w:val="center"/>
          </w:tcPr>
          <w:p w:rsidR="00DD1B38" w:rsidRPr="00012748" w:rsidRDefault="00DD1B38" w:rsidP="003E6B77">
            <w:pPr>
              <w:widowControl/>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用户地址</w:t>
            </w:r>
          </w:p>
        </w:tc>
        <w:tc>
          <w:tcPr>
            <w:tcW w:w="2945" w:type="dxa"/>
            <w:gridSpan w:val="2"/>
            <w:tcBorders>
              <w:top w:val="single" w:sz="4" w:space="0" w:color="auto"/>
              <w:left w:val="nil"/>
              <w:bottom w:val="single" w:sz="4" w:space="0" w:color="auto"/>
              <w:right w:val="single" w:sz="4" w:space="0" w:color="000000"/>
            </w:tcBorders>
            <w:vAlign w:val="center"/>
          </w:tcPr>
          <w:p w:rsidR="00DD1B38" w:rsidRPr="00012748" w:rsidRDefault="00DD1B38" w:rsidP="003E6B77">
            <w:pPr>
              <w:widowControl/>
              <w:jc w:val="righ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小区号楼单元室</w:t>
            </w:r>
          </w:p>
        </w:tc>
        <w:tc>
          <w:tcPr>
            <w:tcW w:w="1680" w:type="dxa"/>
            <w:gridSpan w:val="2"/>
            <w:tcBorders>
              <w:top w:val="single" w:sz="4" w:space="0" w:color="auto"/>
              <w:left w:val="nil"/>
              <w:bottom w:val="single" w:sz="4" w:space="0" w:color="auto"/>
              <w:right w:val="single" w:sz="4" w:space="0" w:color="auto"/>
            </w:tcBorders>
            <w:vAlign w:val="center"/>
          </w:tcPr>
          <w:p w:rsidR="00DD1B38" w:rsidRPr="00012748" w:rsidRDefault="00DD1B38" w:rsidP="003E6B77">
            <w:pPr>
              <w:widowControl/>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用户是否使用燃气</w:t>
            </w:r>
          </w:p>
        </w:tc>
        <w:tc>
          <w:tcPr>
            <w:tcW w:w="1588" w:type="dxa"/>
            <w:tcBorders>
              <w:top w:val="nil"/>
              <w:left w:val="nil"/>
              <w:bottom w:val="nil"/>
              <w:right w:val="single" w:sz="8" w:space="0" w:color="auto"/>
            </w:tcBorders>
            <w:vAlign w:val="center"/>
          </w:tcPr>
          <w:p w:rsidR="00DD1B38" w:rsidRPr="00012748" w:rsidRDefault="00DD1B38" w:rsidP="003E6B77">
            <w:pPr>
              <w:widowControl/>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□是□否</w:t>
            </w:r>
          </w:p>
        </w:tc>
      </w:tr>
      <w:tr w:rsidR="00DD1B38" w:rsidRPr="00012748" w:rsidTr="003E6B77">
        <w:trPr>
          <w:cantSplit/>
          <w:trHeight w:val="355"/>
          <w:tblHeader/>
          <w:jc w:val="center"/>
        </w:trPr>
        <w:tc>
          <w:tcPr>
            <w:tcW w:w="971" w:type="dxa"/>
            <w:tcBorders>
              <w:top w:val="nil"/>
              <w:left w:val="single" w:sz="8" w:space="0" w:color="auto"/>
              <w:bottom w:val="single" w:sz="4" w:space="0" w:color="auto"/>
              <w:right w:val="single" w:sz="4" w:space="0" w:color="auto"/>
            </w:tcBorders>
            <w:vAlign w:val="center"/>
          </w:tcPr>
          <w:p w:rsidR="00DD1B38" w:rsidRPr="00012748" w:rsidRDefault="00DD1B38" w:rsidP="003E6B77">
            <w:pPr>
              <w:widowControl/>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固定电话</w:t>
            </w:r>
          </w:p>
        </w:tc>
        <w:tc>
          <w:tcPr>
            <w:tcW w:w="1134" w:type="dxa"/>
            <w:gridSpan w:val="2"/>
            <w:tcBorders>
              <w:top w:val="nil"/>
              <w:left w:val="nil"/>
              <w:bottom w:val="single" w:sz="4" w:space="0" w:color="auto"/>
              <w:right w:val="single" w:sz="4" w:space="0" w:color="auto"/>
            </w:tcBorders>
            <w:vAlign w:val="center"/>
          </w:tcPr>
          <w:p w:rsidR="00DD1B38" w:rsidRPr="00012748" w:rsidRDefault="00DD1B38" w:rsidP="003E6B77">
            <w:pPr>
              <w:widowControl/>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 xml:space="preserve">　</w:t>
            </w:r>
          </w:p>
        </w:tc>
        <w:tc>
          <w:tcPr>
            <w:tcW w:w="992" w:type="dxa"/>
            <w:tcBorders>
              <w:top w:val="nil"/>
              <w:left w:val="nil"/>
              <w:bottom w:val="single" w:sz="4" w:space="0" w:color="auto"/>
              <w:right w:val="single" w:sz="4" w:space="0" w:color="auto"/>
            </w:tcBorders>
            <w:vAlign w:val="center"/>
          </w:tcPr>
          <w:p w:rsidR="00DD1B38" w:rsidRPr="00012748" w:rsidRDefault="00DD1B38" w:rsidP="003E6B77">
            <w:pPr>
              <w:widowControl/>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移动电话</w:t>
            </w:r>
          </w:p>
        </w:tc>
        <w:tc>
          <w:tcPr>
            <w:tcW w:w="2945" w:type="dxa"/>
            <w:gridSpan w:val="2"/>
            <w:tcBorders>
              <w:top w:val="single" w:sz="4" w:space="0" w:color="auto"/>
              <w:left w:val="nil"/>
              <w:bottom w:val="single" w:sz="4" w:space="0" w:color="auto"/>
              <w:right w:val="single" w:sz="4" w:space="0" w:color="000000"/>
            </w:tcBorders>
            <w:vAlign w:val="center"/>
          </w:tcPr>
          <w:p w:rsidR="00DD1B38" w:rsidRPr="00012748" w:rsidRDefault="00DD1B38" w:rsidP="003E6B77">
            <w:pPr>
              <w:widowControl/>
              <w:jc w:val="center"/>
              <w:rPr>
                <w:rFonts w:asciiTheme="minorEastAsia" w:eastAsiaTheme="minorEastAsia" w:hAnsiTheme="minorEastAsia"/>
                <w:kern w:val="0"/>
                <w:sz w:val="18"/>
                <w:szCs w:val="18"/>
              </w:rPr>
            </w:pPr>
          </w:p>
        </w:tc>
        <w:tc>
          <w:tcPr>
            <w:tcW w:w="1680" w:type="dxa"/>
            <w:gridSpan w:val="2"/>
            <w:tcBorders>
              <w:top w:val="single" w:sz="4" w:space="0" w:color="auto"/>
              <w:left w:val="nil"/>
              <w:bottom w:val="single" w:sz="4" w:space="0" w:color="auto"/>
              <w:right w:val="single" w:sz="4" w:space="0" w:color="auto"/>
            </w:tcBorders>
            <w:vAlign w:val="center"/>
          </w:tcPr>
          <w:p w:rsidR="00DD1B38" w:rsidRPr="00012748" w:rsidRDefault="00DD1B38" w:rsidP="003E6B77">
            <w:pPr>
              <w:widowControl/>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进气方式</w:t>
            </w:r>
          </w:p>
        </w:tc>
        <w:tc>
          <w:tcPr>
            <w:tcW w:w="1588" w:type="dxa"/>
            <w:tcBorders>
              <w:top w:val="single" w:sz="4" w:space="0" w:color="auto"/>
              <w:left w:val="nil"/>
              <w:bottom w:val="single" w:sz="4" w:space="0" w:color="auto"/>
              <w:right w:val="single" w:sz="8" w:space="0" w:color="auto"/>
            </w:tcBorders>
            <w:vAlign w:val="center"/>
          </w:tcPr>
          <w:p w:rsidR="00DD1B38" w:rsidRPr="00012748" w:rsidRDefault="00DD1B38" w:rsidP="003E6B77">
            <w:pPr>
              <w:widowControl/>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□左□右</w:t>
            </w:r>
          </w:p>
        </w:tc>
      </w:tr>
      <w:tr w:rsidR="00DD1B38" w:rsidRPr="00012748" w:rsidTr="003E6B77">
        <w:trPr>
          <w:cantSplit/>
          <w:trHeight w:val="355"/>
          <w:tblHeader/>
          <w:jc w:val="center"/>
        </w:trPr>
        <w:tc>
          <w:tcPr>
            <w:tcW w:w="971" w:type="dxa"/>
            <w:tcBorders>
              <w:top w:val="nil"/>
              <w:left w:val="single" w:sz="8" w:space="0" w:color="auto"/>
              <w:bottom w:val="nil"/>
              <w:right w:val="single" w:sz="4" w:space="0" w:color="auto"/>
            </w:tcBorders>
            <w:vAlign w:val="center"/>
          </w:tcPr>
          <w:p w:rsidR="00DD1B38" w:rsidRPr="00012748" w:rsidRDefault="00DD1B38" w:rsidP="003E6B77">
            <w:pPr>
              <w:widowControl/>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气表底数</w:t>
            </w:r>
          </w:p>
        </w:tc>
        <w:tc>
          <w:tcPr>
            <w:tcW w:w="1134" w:type="dxa"/>
            <w:gridSpan w:val="2"/>
            <w:tcBorders>
              <w:top w:val="nil"/>
              <w:left w:val="nil"/>
              <w:bottom w:val="nil"/>
              <w:right w:val="single" w:sz="4" w:space="0" w:color="auto"/>
            </w:tcBorders>
            <w:vAlign w:val="center"/>
          </w:tcPr>
          <w:p w:rsidR="00DD1B38" w:rsidRPr="00012748" w:rsidRDefault="00DD1B38" w:rsidP="003E6B77">
            <w:pPr>
              <w:widowControl/>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 xml:space="preserve">　</w:t>
            </w:r>
          </w:p>
        </w:tc>
        <w:tc>
          <w:tcPr>
            <w:tcW w:w="992" w:type="dxa"/>
            <w:tcBorders>
              <w:top w:val="nil"/>
              <w:left w:val="nil"/>
              <w:bottom w:val="nil"/>
              <w:right w:val="single" w:sz="4" w:space="0" w:color="auto"/>
            </w:tcBorders>
            <w:vAlign w:val="center"/>
          </w:tcPr>
          <w:p w:rsidR="00DD1B38" w:rsidRPr="00012748" w:rsidRDefault="00DD1B38" w:rsidP="003E6B77">
            <w:pPr>
              <w:widowControl/>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燃气表号</w:t>
            </w:r>
          </w:p>
        </w:tc>
        <w:tc>
          <w:tcPr>
            <w:tcW w:w="1265" w:type="dxa"/>
            <w:tcBorders>
              <w:top w:val="nil"/>
              <w:left w:val="nil"/>
              <w:bottom w:val="single" w:sz="4" w:space="0" w:color="auto"/>
              <w:right w:val="nil"/>
            </w:tcBorders>
            <w:vAlign w:val="center"/>
          </w:tcPr>
          <w:p w:rsidR="00DD1B38" w:rsidRPr="00012748" w:rsidRDefault="00DD1B38" w:rsidP="003E6B77">
            <w:pPr>
              <w:widowControl/>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 xml:space="preserve">　</w:t>
            </w:r>
          </w:p>
        </w:tc>
        <w:tc>
          <w:tcPr>
            <w:tcW w:w="2520" w:type="dxa"/>
            <w:gridSpan w:val="2"/>
            <w:tcBorders>
              <w:top w:val="nil"/>
              <w:left w:val="single" w:sz="4" w:space="0" w:color="auto"/>
              <w:bottom w:val="single" w:sz="4" w:space="0" w:color="auto"/>
              <w:right w:val="single" w:sz="4" w:space="0" w:color="auto"/>
            </w:tcBorders>
            <w:vAlign w:val="center"/>
          </w:tcPr>
          <w:p w:rsidR="00DD1B38" w:rsidRPr="00012748" w:rsidRDefault="00DD1B38" w:rsidP="003E6B77">
            <w:pPr>
              <w:widowControl/>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表厂家及型号</w:t>
            </w:r>
          </w:p>
        </w:tc>
        <w:tc>
          <w:tcPr>
            <w:tcW w:w="2428" w:type="dxa"/>
            <w:gridSpan w:val="2"/>
            <w:tcBorders>
              <w:top w:val="nil"/>
              <w:left w:val="nil"/>
              <w:bottom w:val="single" w:sz="4" w:space="0" w:color="auto"/>
              <w:right w:val="single" w:sz="8" w:space="0" w:color="auto"/>
            </w:tcBorders>
            <w:vAlign w:val="center"/>
          </w:tcPr>
          <w:p w:rsidR="00DD1B38" w:rsidRPr="00012748" w:rsidRDefault="00DD1B38" w:rsidP="003E6B77">
            <w:pPr>
              <w:widowControl/>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电磁阀□内置□外置</w:t>
            </w:r>
          </w:p>
        </w:tc>
      </w:tr>
      <w:tr w:rsidR="00DD1B38" w:rsidRPr="00012748" w:rsidTr="003E6B77">
        <w:trPr>
          <w:cantSplit/>
          <w:trHeight w:val="355"/>
          <w:tblHeader/>
          <w:jc w:val="center"/>
        </w:trPr>
        <w:tc>
          <w:tcPr>
            <w:tcW w:w="2105" w:type="dxa"/>
            <w:gridSpan w:val="3"/>
            <w:tcBorders>
              <w:top w:val="single" w:sz="4" w:space="0" w:color="auto"/>
              <w:left w:val="single" w:sz="8" w:space="0" w:color="auto"/>
              <w:bottom w:val="nil"/>
              <w:right w:val="single" w:sz="4" w:space="0" w:color="000000"/>
            </w:tcBorders>
            <w:vAlign w:val="center"/>
          </w:tcPr>
          <w:p w:rsidR="00DD1B38" w:rsidRPr="00012748" w:rsidRDefault="00DD1B38" w:rsidP="003E6B77">
            <w:pPr>
              <w:widowControl/>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燃气设备类型</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可多选</w:t>
            </w:r>
            <w:r w:rsidRPr="00012748">
              <w:rPr>
                <w:rFonts w:asciiTheme="minorEastAsia" w:eastAsiaTheme="minorEastAsia" w:hAnsiTheme="minorEastAsia" w:cs="宋体"/>
                <w:kern w:val="0"/>
                <w:sz w:val="18"/>
                <w:szCs w:val="18"/>
              </w:rPr>
              <w:t>)</w:t>
            </w:r>
          </w:p>
        </w:tc>
        <w:tc>
          <w:tcPr>
            <w:tcW w:w="4777" w:type="dxa"/>
            <w:gridSpan w:val="4"/>
            <w:tcBorders>
              <w:top w:val="single" w:sz="4" w:space="0" w:color="auto"/>
              <w:left w:val="nil"/>
              <w:bottom w:val="nil"/>
              <w:right w:val="single" w:sz="4" w:space="0" w:color="000000"/>
            </w:tcBorders>
            <w:vAlign w:val="center"/>
          </w:tcPr>
          <w:p w:rsidR="00DD1B38" w:rsidRPr="00012748" w:rsidRDefault="00DD1B38" w:rsidP="003E6B77">
            <w:pPr>
              <w:widowControl/>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□炉具</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□热水器</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□壁挂炉</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□其它</w:t>
            </w:r>
            <w:r w:rsidRPr="00012748">
              <w:rPr>
                <w:rFonts w:asciiTheme="minorEastAsia" w:eastAsiaTheme="minorEastAsia" w:hAnsiTheme="minorEastAsia" w:cs="宋体"/>
                <w:kern w:val="0"/>
                <w:sz w:val="18"/>
                <w:szCs w:val="18"/>
              </w:rPr>
              <w:t>:</w:t>
            </w:r>
          </w:p>
        </w:tc>
        <w:tc>
          <w:tcPr>
            <w:tcW w:w="2428" w:type="dxa"/>
            <w:gridSpan w:val="2"/>
            <w:tcBorders>
              <w:top w:val="single" w:sz="4" w:space="0" w:color="auto"/>
              <w:left w:val="nil"/>
              <w:bottom w:val="nil"/>
              <w:right w:val="single" w:sz="8" w:space="0" w:color="auto"/>
            </w:tcBorders>
            <w:vAlign w:val="center"/>
          </w:tcPr>
          <w:p w:rsidR="00DD1B38" w:rsidRPr="00012748" w:rsidRDefault="00DD1B38" w:rsidP="003E6B77">
            <w:pPr>
              <w:widowControl/>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暗厨房□是□否</w:t>
            </w:r>
          </w:p>
        </w:tc>
      </w:tr>
      <w:tr w:rsidR="00DD1B38" w:rsidRPr="00012748" w:rsidTr="003E6B77">
        <w:trPr>
          <w:cantSplit/>
          <w:trHeight w:val="296"/>
          <w:tblHeader/>
          <w:jc w:val="center"/>
        </w:trPr>
        <w:tc>
          <w:tcPr>
            <w:tcW w:w="9310" w:type="dxa"/>
            <w:gridSpan w:val="9"/>
            <w:tcBorders>
              <w:top w:val="single" w:sz="8" w:space="0" w:color="auto"/>
              <w:left w:val="single" w:sz="8" w:space="0" w:color="auto"/>
              <w:bottom w:val="single" w:sz="4" w:space="0" w:color="auto"/>
              <w:right w:val="single" w:sz="8" w:space="0" w:color="000000"/>
            </w:tcBorders>
            <w:vAlign w:val="center"/>
          </w:tcPr>
          <w:p w:rsidR="00DD1B38" w:rsidRPr="00012748" w:rsidRDefault="00DD1B38" w:rsidP="003E6B77">
            <w:pPr>
              <w:widowControl/>
              <w:jc w:val="center"/>
              <w:rPr>
                <w:rFonts w:asciiTheme="minorEastAsia" w:eastAsiaTheme="minorEastAsia" w:hAnsiTheme="minorEastAsia"/>
                <w:b/>
                <w:bCs/>
                <w:kern w:val="0"/>
                <w:sz w:val="18"/>
                <w:szCs w:val="18"/>
              </w:rPr>
            </w:pPr>
            <w:r w:rsidRPr="00012748">
              <w:rPr>
                <w:rFonts w:asciiTheme="minorEastAsia" w:eastAsiaTheme="minorEastAsia" w:hAnsiTheme="minorEastAsia" w:cs="宋体" w:hint="eastAsia"/>
                <w:b/>
                <w:bCs/>
                <w:kern w:val="0"/>
                <w:sz w:val="18"/>
                <w:szCs w:val="18"/>
              </w:rPr>
              <w:t>安全隐患问题告知及整改要求</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存在问题的项目应在序号前的“□”内打“√”</w:t>
            </w:r>
            <w:r w:rsidRPr="00012748">
              <w:rPr>
                <w:rFonts w:asciiTheme="minorEastAsia" w:eastAsiaTheme="minorEastAsia" w:hAnsiTheme="minorEastAsia" w:cs="宋体"/>
                <w:kern w:val="0"/>
                <w:sz w:val="18"/>
                <w:szCs w:val="18"/>
              </w:rPr>
              <w:t xml:space="preserve">) </w:t>
            </w:r>
          </w:p>
        </w:tc>
      </w:tr>
      <w:tr w:rsidR="00DD1B38" w:rsidRPr="00012748" w:rsidTr="003E6B77">
        <w:trPr>
          <w:cantSplit/>
          <w:trHeight w:val="226"/>
          <w:tblHeader/>
          <w:jc w:val="center"/>
        </w:trPr>
        <w:tc>
          <w:tcPr>
            <w:tcW w:w="1538" w:type="dxa"/>
            <w:gridSpan w:val="2"/>
            <w:tcBorders>
              <w:top w:val="nil"/>
              <w:left w:val="single" w:sz="8" w:space="0" w:color="auto"/>
              <w:bottom w:val="single" w:sz="4" w:space="0" w:color="auto"/>
              <w:right w:val="single" w:sz="4" w:space="0" w:color="auto"/>
            </w:tcBorders>
            <w:vAlign w:val="center"/>
          </w:tcPr>
          <w:p w:rsidR="00DD1B38" w:rsidRPr="00012748" w:rsidRDefault="00DD1B38" w:rsidP="003E6B77">
            <w:pPr>
              <w:widowControl/>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用户设施气密性</w:t>
            </w:r>
          </w:p>
        </w:tc>
        <w:tc>
          <w:tcPr>
            <w:tcW w:w="7772" w:type="dxa"/>
            <w:gridSpan w:val="7"/>
            <w:tcBorders>
              <w:top w:val="single" w:sz="4" w:space="0" w:color="auto"/>
              <w:left w:val="nil"/>
              <w:bottom w:val="single" w:sz="4" w:space="0" w:color="auto"/>
              <w:right w:val="single" w:sz="8" w:space="0" w:color="auto"/>
            </w:tcBorders>
            <w:vAlign w:val="center"/>
          </w:tcPr>
          <w:p w:rsidR="00DD1B38" w:rsidRPr="00012748" w:rsidRDefault="00DD1B38" w:rsidP="003E6B77">
            <w:pPr>
              <w:widowControl/>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□1.用气设备前燃气压力异常□2.来气管道至燃气表后第一道阀门之间漏气□3.其它</w:t>
            </w:r>
            <w:r w:rsidRPr="00012748">
              <w:rPr>
                <w:rFonts w:asciiTheme="minorEastAsia" w:eastAsiaTheme="minorEastAsia" w:hAnsiTheme="minorEastAsia" w:cs="宋体"/>
                <w:kern w:val="0"/>
                <w:sz w:val="18"/>
                <w:szCs w:val="18"/>
              </w:rPr>
              <w:t>________</w:t>
            </w:r>
          </w:p>
        </w:tc>
      </w:tr>
      <w:tr w:rsidR="00DD1B38" w:rsidRPr="00012748" w:rsidTr="003E6B77">
        <w:trPr>
          <w:cantSplit/>
          <w:trHeight w:val="227"/>
          <w:tblHeader/>
          <w:jc w:val="center"/>
        </w:trPr>
        <w:tc>
          <w:tcPr>
            <w:tcW w:w="1538" w:type="dxa"/>
            <w:gridSpan w:val="2"/>
            <w:tcBorders>
              <w:top w:val="nil"/>
              <w:left w:val="single" w:sz="8" w:space="0" w:color="auto"/>
              <w:bottom w:val="single" w:sz="4" w:space="0" w:color="auto"/>
              <w:right w:val="single" w:sz="4" w:space="0" w:color="auto"/>
            </w:tcBorders>
            <w:vAlign w:val="center"/>
          </w:tcPr>
          <w:p w:rsidR="00DD1B38" w:rsidRPr="00012748" w:rsidRDefault="00DD1B38" w:rsidP="003E6B77">
            <w:pPr>
              <w:widowControl/>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用气设备气密性</w:t>
            </w:r>
          </w:p>
        </w:tc>
        <w:tc>
          <w:tcPr>
            <w:tcW w:w="7772" w:type="dxa"/>
            <w:gridSpan w:val="7"/>
            <w:tcBorders>
              <w:top w:val="single" w:sz="4" w:space="0" w:color="auto"/>
              <w:left w:val="nil"/>
              <w:bottom w:val="single" w:sz="4" w:space="0" w:color="auto"/>
              <w:right w:val="single" w:sz="8" w:space="0" w:color="auto"/>
            </w:tcBorders>
            <w:vAlign w:val="center"/>
          </w:tcPr>
          <w:p w:rsidR="00DD1B38" w:rsidRPr="00012748" w:rsidRDefault="00DD1B38" w:rsidP="003E6B77">
            <w:pPr>
              <w:widowControl/>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□4</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软管及连接处漏气□5</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炉具及连接处漏气□6</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用户私改管段处漏气</w:t>
            </w:r>
          </w:p>
          <w:p w:rsidR="00DD1B38" w:rsidRPr="00012748" w:rsidRDefault="00DD1B38" w:rsidP="003E6B77">
            <w:pPr>
              <w:widowControl/>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□7</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热水器及连接处漏气□8</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其他</w:t>
            </w:r>
            <w:r w:rsidRPr="00012748">
              <w:rPr>
                <w:rFonts w:asciiTheme="minorEastAsia" w:eastAsiaTheme="minorEastAsia" w:hAnsiTheme="minorEastAsia" w:cs="宋体"/>
                <w:kern w:val="0"/>
                <w:sz w:val="18"/>
                <w:szCs w:val="18"/>
              </w:rPr>
              <w:t>_________</w:t>
            </w:r>
          </w:p>
        </w:tc>
      </w:tr>
      <w:tr w:rsidR="00DD1B38" w:rsidRPr="00012748" w:rsidTr="003E6B77">
        <w:trPr>
          <w:cantSplit/>
          <w:trHeight w:val="227"/>
          <w:tblHeader/>
          <w:jc w:val="center"/>
        </w:trPr>
        <w:tc>
          <w:tcPr>
            <w:tcW w:w="1538" w:type="dxa"/>
            <w:gridSpan w:val="2"/>
            <w:tcBorders>
              <w:top w:val="nil"/>
              <w:left w:val="single" w:sz="8" w:space="0" w:color="auto"/>
              <w:bottom w:val="single" w:sz="4" w:space="0" w:color="auto"/>
              <w:right w:val="single" w:sz="4" w:space="0" w:color="auto"/>
            </w:tcBorders>
            <w:vAlign w:val="center"/>
          </w:tcPr>
          <w:p w:rsidR="00DD1B38" w:rsidRPr="00012748" w:rsidRDefault="00DD1B38" w:rsidP="003E6B77">
            <w:pPr>
              <w:widowControl/>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设施完整性</w:t>
            </w:r>
          </w:p>
        </w:tc>
        <w:tc>
          <w:tcPr>
            <w:tcW w:w="7772" w:type="dxa"/>
            <w:gridSpan w:val="7"/>
            <w:tcBorders>
              <w:top w:val="single" w:sz="4" w:space="0" w:color="auto"/>
              <w:left w:val="nil"/>
              <w:right w:val="single" w:sz="8" w:space="0" w:color="auto"/>
            </w:tcBorders>
            <w:vAlign w:val="center"/>
          </w:tcPr>
          <w:p w:rsidR="00DD1B38" w:rsidRPr="00012748" w:rsidRDefault="00DD1B38" w:rsidP="003E6B77">
            <w:pPr>
              <w:widowControl/>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□9</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阀门无手柄□10</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燃气表松动□11</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软管无锁母或喉箍□12</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防腐漆脱落</w:t>
            </w:r>
          </w:p>
          <w:p w:rsidR="00DD1B38" w:rsidRPr="00012748" w:rsidRDefault="00DD1B38" w:rsidP="003E6B77">
            <w:pPr>
              <w:widowControl/>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w:t>
            </w:r>
            <w:r w:rsidRPr="00012748">
              <w:rPr>
                <w:rFonts w:asciiTheme="minorEastAsia" w:eastAsiaTheme="minorEastAsia" w:hAnsiTheme="minorEastAsia" w:cs="宋体"/>
                <w:kern w:val="0"/>
                <w:sz w:val="18"/>
                <w:szCs w:val="18"/>
              </w:rPr>
              <w:t>1</w:t>
            </w:r>
            <w:r w:rsidRPr="00012748">
              <w:rPr>
                <w:rFonts w:asciiTheme="minorEastAsia" w:eastAsiaTheme="minorEastAsia" w:hAnsiTheme="minorEastAsia" w:cs="宋体" w:hint="eastAsia"/>
                <w:kern w:val="0"/>
                <w:sz w:val="18"/>
                <w:szCs w:val="18"/>
              </w:rPr>
              <w:t>3</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铅封被破坏或无铅封□</w:t>
            </w:r>
            <w:r w:rsidRPr="00012748">
              <w:rPr>
                <w:rFonts w:asciiTheme="minorEastAsia" w:eastAsiaTheme="minorEastAsia" w:hAnsiTheme="minorEastAsia" w:cs="宋体"/>
                <w:kern w:val="0"/>
                <w:sz w:val="18"/>
                <w:szCs w:val="18"/>
              </w:rPr>
              <w:t>1</w:t>
            </w:r>
            <w:r w:rsidRPr="00012748">
              <w:rPr>
                <w:rFonts w:asciiTheme="minorEastAsia" w:eastAsiaTheme="minorEastAsia" w:hAnsiTheme="minorEastAsia" w:cs="宋体" w:hint="eastAsia"/>
                <w:kern w:val="0"/>
                <w:sz w:val="18"/>
                <w:szCs w:val="18"/>
              </w:rPr>
              <w:t>4</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私改管线□</w:t>
            </w:r>
            <w:r w:rsidRPr="00012748">
              <w:rPr>
                <w:rFonts w:asciiTheme="minorEastAsia" w:eastAsiaTheme="minorEastAsia" w:hAnsiTheme="minorEastAsia" w:cs="宋体"/>
                <w:kern w:val="0"/>
                <w:sz w:val="18"/>
                <w:szCs w:val="18"/>
              </w:rPr>
              <w:t>1</w:t>
            </w:r>
            <w:r w:rsidRPr="00012748">
              <w:rPr>
                <w:rFonts w:asciiTheme="minorEastAsia" w:eastAsiaTheme="minorEastAsia" w:hAnsiTheme="minorEastAsia" w:cs="宋体" w:hint="eastAsia"/>
                <w:kern w:val="0"/>
                <w:sz w:val="18"/>
                <w:szCs w:val="18"/>
              </w:rPr>
              <w:t>5</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其他</w:t>
            </w:r>
            <w:r w:rsidRPr="00012748">
              <w:rPr>
                <w:rFonts w:asciiTheme="minorEastAsia" w:eastAsiaTheme="minorEastAsia" w:hAnsiTheme="minorEastAsia" w:cs="宋体"/>
                <w:kern w:val="0"/>
                <w:sz w:val="18"/>
                <w:szCs w:val="18"/>
              </w:rPr>
              <w:t xml:space="preserve">_________ </w:t>
            </w:r>
          </w:p>
        </w:tc>
      </w:tr>
      <w:tr w:rsidR="00DD1B38" w:rsidRPr="00012748" w:rsidTr="003E6B77">
        <w:trPr>
          <w:cantSplit/>
          <w:trHeight w:val="1086"/>
          <w:tblHeader/>
          <w:jc w:val="center"/>
        </w:trPr>
        <w:tc>
          <w:tcPr>
            <w:tcW w:w="1538" w:type="dxa"/>
            <w:gridSpan w:val="2"/>
            <w:tcBorders>
              <w:top w:val="nil"/>
              <w:left w:val="single" w:sz="8" w:space="0" w:color="auto"/>
              <w:bottom w:val="single" w:sz="4" w:space="0" w:color="auto"/>
              <w:right w:val="single" w:sz="4" w:space="0" w:color="auto"/>
            </w:tcBorders>
            <w:vAlign w:val="center"/>
          </w:tcPr>
          <w:p w:rsidR="00DD1B38" w:rsidRPr="00012748" w:rsidRDefault="00DD1B38" w:rsidP="003E6B77">
            <w:pPr>
              <w:widowControl/>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运行合规性</w:t>
            </w:r>
          </w:p>
        </w:tc>
        <w:tc>
          <w:tcPr>
            <w:tcW w:w="7772" w:type="dxa"/>
            <w:gridSpan w:val="7"/>
            <w:tcBorders>
              <w:top w:val="single" w:sz="4" w:space="0" w:color="auto"/>
              <w:left w:val="nil"/>
              <w:right w:val="single" w:sz="8" w:space="0" w:color="auto"/>
            </w:tcBorders>
            <w:vAlign w:val="center"/>
          </w:tcPr>
          <w:p w:rsidR="00DD1B38" w:rsidRPr="00012748" w:rsidRDefault="00DD1B38" w:rsidP="003E6B77">
            <w:pPr>
              <w:widowControl/>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w:t>
            </w:r>
            <w:r w:rsidRPr="00012748">
              <w:rPr>
                <w:rFonts w:asciiTheme="minorEastAsia" w:eastAsiaTheme="minorEastAsia" w:hAnsiTheme="minorEastAsia" w:cs="宋体"/>
                <w:kern w:val="0"/>
                <w:sz w:val="18"/>
                <w:szCs w:val="18"/>
              </w:rPr>
              <w:t>1</w:t>
            </w:r>
            <w:r w:rsidRPr="00012748">
              <w:rPr>
                <w:rFonts w:asciiTheme="minorEastAsia" w:eastAsiaTheme="minorEastAsia" w:hAnsiTheme="minorEastAsia" w:cs="宋体" w:hint="eastAsia"/>
                <w:kern w:val="0"/>
                <w:sz w:val="18"/>
                <w:szCs w:val="18"/>
              </w:rPr>
              <w:t>6</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软管超</w:t>
            </w:r>
            <w:r w:rsidRPr="00012748">
              <w:rPr>
                <w:rFonts w:asciiTheme="minorEastAsia" w:eastAsiaTheme="minorEastAsia" w:hAnsiTheme="minorEastAsia" w:cs="宋体"/>
                <w:kern w:val="0"/>
                <w:sz w:val="18"/>
                <w:szCs w:val="18"/>
              </w:rPr>
              <w:t>2m</w:t>
            </w:r>
            <w:r w:rsidRPr="00012748">
              <w:rPr>
                <w:rFonts w:asciiTheme="minorEastAsia" w:eastAsiaTheme="minorEastAsia" w:hAnsiTheme="minorEastAsia" w:cs="宋体" w:hint="eastAsia"/>
                <w:kern w:val="0"/>
                <w:sz w:val="18"/>
                <w:szCs w:val="18"/>
              </w:rPr>
              <w:t>或有接口 □17.炉具使用超过8年以上   □</w:t>
            </w:r>
            <w:r w:rsidRPr="00012748">
              <w:rPr>
                <w:rFonts w:asciiTheme="minorEastAsia" w:eastAsiaTheme="minorEastAsia" w:hAnsiTheme="minorEastAsia" w:cs="宋体"/>
                <w:kern w:val="0"/>
                <w:sz w:val="18"/>
                <w:szCs w:val="18"/>
              </w:rPr>
              <w:t>1</w:t>
            </w:r>
            <w:r w:rsidRPr="00012748">
              <w:rPr>
                <w:rFonts w:asciiTheme="minorEastAsia" w:eastAsiaTheme="minorEastAsia" w:hAnsiTheme="minorEastAsia" w:cs="宋体" w:hint="eastAsia"/>
                <w:kern w:val="0"/>
                <w:sz w:val="18"/>
                <w:szCs w:val="18"/>
              </w:rPr>
              <w:t>8</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软管老化开裂超期□</w:t>
            </w:r>
            <w:r w:rsidRPr="00012748">
              <w:rPr>
                <w:rFonts w:asciiTheme="minorEastAsia" w:eastAsiaTheme="minorEastAsia" w:hAnsiTheme="minorEastAsia" w:cs="宋体"/>
                <w:kern w:val="0"/>
                <w:sz w:val="18"/>
                <w:szCs w:val="18"/>
              </w:rPr>
              <w:t>1</w:t>
            </w:r>
            <w:r w:rsidRPr="00012748">
              <w:rPr>
                <w:rFonts w:asciiTheme="minorEastAsia" w:eastAsiaTheme="minorEastAsia" w:hAnsiTheme="minorEastAsia" w:cs="宋体" w:hint="eastAsia"/>
                <w:kern w:val="0"/>
                <w:sz w:val="18"/>
                <w:szCs w:val="18"/>
              </w:rPr>
              <w:t>9</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橡胶软管穿墙或埋地□20</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管道堆积重物□21</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用电设备与表距不足□</w:t>
            </w:r>
            <w:r w:rsidRPr="00012748">
              <w:rPr>
                <w:rFonts w:asciiTheme="minorEastAsia" w:eastAsiaTheme="minorEastAsia" w:hAnsiTheme="minorEastAsia" w:cs="宋体"/>
                <w:kern w:val="0"/>
                <w:sz w:val="18"/>
                <w:szCs w:val="18"/>
              </w:rPr>
              <w:t>2</w:t>
            </w:r>
            <w:r w:rsidRPr="00012748">
              <w:rPr>
                <w:rFonts w:asciiTheme="minorEastAsia" w:eastAsiaTheme="minorEastAsia" w:hAnsiTheme="minorEastAsia" w:cs="宋体" w:hint="eastAsia"/>
                <w:kern w:val="0"/>
                <w:sz w:val="18"/>
                <w:szCs w:val="18"/>
              </w:rPr>
              <w:t>2</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有电线缠绕□</w:t>
            </w:r>
            <w:r w:rsidRPr="00012748">
              <w:rPr>
                <w:rFonts w:asciiTheme="minorEastAsia" w:eastAsiaTheme="minorEastAsia" w:hAnsiTheme="minorEastAsia" w:cs="宋体"/>
                <w:kern w:val="0"/>
                <w:sz w:val="18"/>
                <w:szCs w:val="18"/>
              </w:rPr>
              <w:t>2</w:t>
            </w:r>
            <w:r w:rsidRPr="00012748">
              <w:rPr>
                <w:rFonts w:asciiTheme="minorEastAsia" w:eastAsiaTheme="minorEastAsia" w:hAnsiTheme="minorEastAsia" w:cs="宋体" w:hint="eastAsia"/>
                <w:kern w:val="0"/>
                <w:sz w:val="18"/>
                <w:szCs w:val="18"/>
              </w:rPr>
              <w:t>3</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炉具非天然气专用□</w:t>
            </w:r>
            <w:r w:rsidRPr="00012748">
              <w:rPr>
                <w:rFonts w:asciiTheme="minorEastAsia" w:eastAsiaTheme="minorEastAsia" w:hAnsiTheme="minorEastAsia" w:cs="宋体"/>
                <w:kern w:val="0"/>
                <w:sz w:val="18"/>
                <w:szCs w:val="18"/>
              </w:rPr>
              <w:t>2</w:t>
            </w:r>
            <w:r w:rsidRPr="00012748">
              <w:rPr>
                <w:rFonts w:asciiTheme="minorEastAsia" w:eastAsiaTheme="minorEastAsia" w:hAnsiTheme="minorEastAsia" w:cs="宋体" w:hint="eastAsia"/>
                <w:kern w:val="0"/>
                <w:sz w:val="18"/>
                <w:szCs w:val="18"/>
              </w:rPr>
              <w:t>4</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炉具安全距离不足□</w:t>
            </w:r>
            <w:r w:rsidRPr="00012748">
              <w:rPr>
                <w:rFonts w:asciiTheme="minorEastAsia" w:eastAsiaTheme="minorEastAsia" w:hAnsiTheme="minorEastAsia" w:cs="宋体"/>
                <w:kern w:val="0"/>
                <w:sz w:val="18"/>
                <w:szCs w:val="18"/>
              </w:rPr>
              <w:t>2</w:t>
            </w:r>
            <w:r w:rsidRPr="00012748">
              <w:rPr>
                <w:rFonts w:asciiTheme="minorEastAsia" w:eastAsiaTheme="minorEastAsia" w:hAnsiTheme="minorEastAsia" w:cs="宋体" w:hint="eastAsia"/>
                <w:kern w:val="0"/>
                <w:sz w:val="18"/>
                <w:szCs w:val="18"/>
              </w:rPr>
              <w:t>5</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使用直排式热水器□</w:t>
            </w:r>
            <w:r w:rsidRPr="00012748">
              <w:rPr>
                <w:rFonts w:asciiTheme="minorEastAsia" w:eastAsiaTheme="minorEastAsia" w:hAnsiTheme="minorEastAsia" w:cs="宋体"/>
                <w:kern w:val="0"/>
                <w:sz w:val="18"/>
                <w:szCs w:val="18"/>
              </w:rPr>
              <w:t>2</w:t>
            </w:r>
            <w:r w:rsidRPr="00012748">
              <w:rPr>
                <w:rFonts w:asciiTheme="minorEastAsia" w:eastAsiaTheme="minorEastAsia" w:hAnsiTheme="minorEastAsia" w:cs="宋体" w:hint="eastAsia"/>
                <w:kern w:val="0"/>
                <w:sz w:val="18"/>
                <w:szCs w:val="18"/>
              </w:rPr>
              <w:t>6</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与瓶装气混用□</w:t>
            </w:r>
            <w:r w:rsidRPr="00012748">
              <w:rPr>
                <w:rFonts w:asciiTheme="minorEastAsia" w:eastAsiaTheme="minorEastAsia" w:hAnsiTheme="minorEastAsia" w:cs="宋体"/>
                <w:kern w:val="0"/>
                <w:sz w:val="18"/>
                <w:szCs w:val="18"/>
              </w:rPr>
              <w:t>2</w:t>
            </w:r>
            <w:r w:rsidRPr="00012748">
              <w:rPr>
                <w:rFonts w:asciiTheme="minorEastAsia" w:eastAsiaTheme="minorEastAsia" w:hAnsiTheme="minorEastAsia" w:cs="宋体" w:hint="eastAsia"/>
                <w:kern w:val="0"/>
                <w:sz w:val="18"/>
                <w:szCs w:val="18"/>
              </w:rPr>
              <w:t>7</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厨房改作卧室□</w:t>
            </w:r>
            <w:r w:rsidRPr="00012748">
              <w:rPr>
                <w:rFonts w:asciiTheme="minorEastAsia" w:eastAsiaTheme="minorEastAsia" w:hAnsiTheme="minorEastAsia" w:cs="宋体"/>
                <w:kern w:val="0"/>
                <w:sz w:val="18"/>
                <w:szCs w:val="18"/>
              </w:rPr>
              <w:t>2</w:t>
            </w:r>
            <w:r w:rsidRPr="00012748">
              <w:rPr>
                <w:rFonts w:asciiTheme="minorEastAsia" w:eastAsiaTheme="minorEastAsia" w:hAnsiTheme="minorEastAsia" w:cs="宋体" w:hint="eastAsia"/>
                <w:kern w:val="0"/>
                <w:sz w:val="18"/>
                <w:szCs w:val="18"/>
              </w:rPr>
              <w:t>8</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用气设备位置不当□</w:t>
            </w:r>
            <w:r w:rsidRPr="00012748">
              <w:rPr>
                <w:rFonts w:asciiTheme="minorEastAsia" w:eastAsiaTheme="minorEastAsia" w:hAnsiTheme="minorEastAsia" w:cs="宋体"/>
                <w:kern w:val="0"/>
                <w:sz w:val="18"/>
                <w:szCs w:val="18"/>
              </w:rPr>
              <w:t>2</w:t>
            </w:r>
            <w:r w:rsidRPr="00012748">
              <w:rPr>
                <w:rFonts w:asciiTheme="minorEastAsia" w:eastAsiaTheme="minorEastAsia" w:hAnsiTheme="minorEastAsia" w:cs="宋体" w:hint="eastAsia"/>
                <w:kern w:val="0"/>
                <w:sz w:val="18"/>
                <w:szCs w:val="18"/>
              </w:rPr>
              <w:t>9</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燃气设施暗封或暗埋□30</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用气设备无控制阀□31</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存在其他违规设施□32</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存在盗气行为□</w:t>
            </w:r>
            <w:r w:rsidRPr="00012748">
              <w:rPr>
                <w:rFonts w:asciiTheme="minorEastAsia" w:eastAsiaTheme="minorEastAsia" w:hAnsiTheme="minorEastAsia" w:cs="宋体"/>
                <w:kern w:val="0"/>
                <w:sz w:val="18"/>
                <w:szCs w:val="18"/>
              </w:rPr>
              <w:t>3</w:t>
            </w:r>
            <w:r w:rsidRPr="00012748">
              <w:rPr>
                <w:rFonts w:asciiTheme="minorEastAsia" w:eastAsiaTheme="minorEastAsia" w:hAnsiTheme="minorEastAsia" w:cs="宋体" w:hint="eastAsia"/>
                <w:kern w:val="0"/>
                <w:sz w:val="18"/>
                <w:szCs w:val="18"/>
              </w:rPr>
              <w:t>3</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其他</w:t>
            </w:r>
          </w:p>
        </w:tc>
      </w:tr>
      <w:tr w:rsidR="00DD1B38" w:rsidRPr="00012748" w:rsidTr="003E6B77">
        <w:trPr>
          <w:cantSplit/>
          <w:trHeight w:val="207"/>
          <w:tblHeader/>
          <w:jc w:val="center"/>
        </w:trPr>
        <w:tc>
          <w:tcPr>
            <w:tcW w:w="1538" w:type="dxa"/>
            <w:gridSpan w:val="2"/>
            <w:tcBorders>
              <w:top w:val="nil"/>
              <w:left w:val="single" w:sz="8" w:space="0" w:color="auto"/>
              <w:bottom w:val="single" w:sz="4" w:space="0" w:color="auto"/>
              <w:right w:val="single" w:sz="4" w:space="0" w:color="auto"/>
            </w:tcBorders>
            <w:vAlign w:val="center"/>
          </w:tcPr>
          <w:p w:rsidR="00DD1B38" w:rsidRPr="00012748" w:rsidRDefault="00DD1B38" w:rsidP="003E6B77">
            <w:pPr>
              <w:widowControl/>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功能完好性</w:t>
            </w:r>
          </w:p>
        </w:tc>
        <w:tc>
          <w:tcPr>
            <w:tcW w:w="7772" w:type="dxa"/>
            <w:gridSpan w:val="7"/>
            <w:tcBorders>
              <w:top w:val="single" w:sz="4" w:space="0" w:color="auto"/>
              <w:left w:val="nil"/>
              <w:bottom w:val="single" w:sz="4" w:space="0" w:color="auto"/>
              <w:right w:val="single" w:sz="8" w:space="0" w:color="auto"/>
            </w:tcBorders>
            <w:vAlign w:val="center"/>
          </w:tcPr>
          <w:p w:rsidR="00DD1B38" w:rsidRPr="00012748" w:rsidRDefault="00DD1B38" w:rsidP="003E6B77">
            <w:pPr>
              <w:widowControl/>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w:t>
            </w:r>
            <w:r w:rsidRPr="00012748">
              <w:rPr>
                <w:rFonts w:asciiTheme="minorEastAsia" w:eastAsiaTheme="minorEastAsia" w:hAnsiTheme="minorEastAsia" w:cs="宋体"/>
                <w:kern w:val="0"/>
                <w:sz w:val="18"/>
                <w:szCs w:val="18"/>
              </w:rPr>
              <w:t>3</w:t>
            </w:r>
            <w:r w:rsidRPr="00012748">
              <w:rPr>
                <w:rFonts w:asciiTheme="minorEastAsia" w:eastAsiaTheme="minorEastAsia" w:hAnsiTheme="minorEastAsia" w:cs="宋体" w:hint="eastAsia"/>
                <w:kern w:val="0"/>
                <w:sz w:val="18"/>
                <w:szCs w:val="18"/>
              </w:rPr>
              <w:t>4</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炉具无熄火保护□</w:t>
            </w:r>
            <w:r w:rsidRPr="00012748">
              <w:rPr>
                <w:rFonts w:asciiTheme="minorEastAsia" w:eastAsiaTheme="minorEastAsia" w:hAnsiTheme="minorEastAsia" w:cs="宋体"/>
                <w:kern w:val="0"/>
                <w:sz w:val="18"/>
                <w:szCs w:val="18"/>
              </w:rPr>
              <w:t>3</w:t>
            </w:r>
            <w:r w:rsidRPr="00012748">
              <w:rPr>
                <w:rFonts w:asciiTheme="minorEastAsia" w:eastAsiaTheme="minorEastAsia" w:hAnsiTheme="minorEastAsia" w:cs="宋体" w:hint="eastAsia"/>
                <w:kern w:val="0"/>
                <w:sz w:val="18"/>
                <w:szCs w:val="18"/>
              </w:rPr>
              <w:t>5</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点火气表运行异常□</w:t>
            </w:r>
            <w:r w:rsidRPr="00012748">
              <w:rPr>
                <w:rFonts w:asciiTheme="minorEastAsia" w:eastAsiaTheme="minorEastAsia" w:hAnsiTheme="minorEastAsia" w:cs="宋体"/>
                <w:kern w:val="0"/>
                <w:sz w:val="18"/>
                <w:szCs w:val="18"/>
              </w:rPr>
              <w:t>3</w:t>
            </w:r>
            <w:r w:rsidRPr="00012748">
              <w:rPr>
                <w:rFonts w:asciiTheme="minorEastAsia" w:eastAsiaTheme="minorEastAsia" w:hAnsiTheme="minorEastAsia" w:cs="宋体" w:hint="eastAsia"/>
                <w:kern w:val="0"/>
                <w:sz w:val="18"/>
                <w:szCs w:val="18"/>
              </w:rPr>
              <w:t>6</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燃气表异响□</w:t>
            </w:r>
            <w:r w:rsidRPr="00012748">
              <w:rPr>
                <w:rFonts w:asciiTheme="minorEastAsia" w:eastAsiaTheme="minorEastAsia" w:hAnsiTheme="minorEastAsia" w:cs="宋体"/>
                <w:kern w:val="0"/>
                <w:sz w:val="18"/>
                <w:szCs w:val="18"/>
              </w:rPr>
              <w:t>3</w:t>
            </w:r>
            <w:r w:rsidRPr="00012748">
              <w:rPr>
                <w:rFonts w:asciiTheme="minorEastAsia" w:eastAsiaTheme="minorEastAsia" w:hAnsiTheme="minorEastAsia" w:cs="宋体" w:hint="eastAsia"/>
                <w:kern w:val="0"/>
                <w:sz w:val="18"/>
                <w:szCs w:val="18"/>
              </w:rPr>
              <w:t>7</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阀门无法启闭</w:t>
            </w:r>
          </w:p>
          <w:p w:rsidR="00DD1B38" w:rsidRPr="00012748" w:rsidRDefault="00DD1B38" w:rsidP="003E6B77">
            <w:pPr>
              <w:widowControl/>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w:t>
            </w:r>
            <w:r w:rsidRPr="00012748">
              <w:rPr>
                <w:rFonts w:asciiTheme="minorEastAsia" w:eastAsiaTheme="minorEastAsia" w:hAnsiTheme="minorEastAsia" w:cs="宋体"/>
                <w:kern w:val="0"/>
                <w:sz w:val="18"/>
                <w:szCs w:val="18"/>
              </w:rPr>
              <w:t>3</w:t>
            </w:r>
            <w:r w:rsidRPr="00012748">
              <w:rPr>
                <w:rFonts w:asciiTheme="minorEastAsia" w:eastAsiaTheme="minorEastAsia" w:hAnsiTheme="minorEastAsia" w:cs="宋体" w:hint="eastAsia"/>
                <w:kern w:val="0"/>
                <w:sz w:val="18"/>
                <w:szCs w:val="18"/>
              </w:rPr>
              <w:t>8</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其他</w:t>
            </w:r>
            <w:r w:rsidRPr="00012748">
              <w:rPr>
                <w:rFonts w:asciiTheme="minorEastAsia" w:eastAsiaTheme="minorEastAsia" w:hAnsiTheme="minorEastAsia" w:cs="宋体"/>
                <w:kern w:val="0"/>
                <w:sz w:val="18"/>
                <w:szCs w:val="18"/>
                <w:u w:val="single"/>
              </w:rPr>
              <w:t xml:space="preserve">_________                         </w:t>
            </w:r>
          </w:p>
        </w:tc>
      </w:tr>
      <w:tr w:rsidR="00DD1B38" w:rsidRPr="00012748" w:rsidTr="003E6B77">
        <w:trPr>
          <w:cantSplit/>
          <w:trHeight w:val="168"/>
          <w:tblHeader/>
          <w:jc w:val="center"/>
        </w:trPr>
        <w:tc>
          <w:tcPr>
            <w:tcW w:w="1538" w:type="dxa"/>
            <w:gridSpan w:val="2"/>
            <w:tcBorders>
              <w:top w:val="nil"/>
              <w:left w:val="single" w:sz="8" w:space="0" w:color="auto"/>
              <w:bottom w:val="single" w:sz="4" w:space="0" w:color="auto"/>
              <w:right w:val="single" w:sz="4" w:space="0" w:color="auto"/>
            </w:tcBorders>
            <w:vAlign w:val="center"/>
          </w:tcPr>
          <w:p w:rsidR="00DD1B38" w:rsidRPr="00012748" w:rsidRDefault="00DD1B38" w:rsidP="003E6B77">
            <w:pPr>
              <w:widowControl/>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其他</w:t>
            </w:r>
          </w:p>
        </w:tc>
        <w:tc>
          <w:tcPr>
            <w:tcW w:w="7772" w:type="dxa"/>
            <w:gridSpan w:val="7"/>
            <w:tcBorders>
              <w:top w:val="single" w:sz="4" w:space="0" w:color="auto"/>
              <w:left w:val="nil"/>
              <w:bottom w:val="single" w:sz="4" w:space="0" w:color="auto"/>
              <w:right w:val="single" w:sz="8" w:space="0" w:color="000000"/>
            </w:tcBorders>
            <w:vAlign w:val="center"/>
          </w:tcPr>
          <w:p w:rsidR="00DD1B38" w:rsidRPr="00012748" w:rsidRDefault="00DD1B38" w:rsidP="003E6B77">
            <w:pPr>
              <w:widowControl/>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w:t>
            </w:r>
            <w:r w:rsidRPr="00012748">
              <w:rPr>
                <w:rFonts w:asciiTheme="minorEastAsia" w:eastAsiaTheme="minorEastAsia" w:hAnsiTheme="minorEastAsia" w:cs="宋体"/>
                <w:kern w:val="0"/>
                <w:sz w:val="18"/>
                <w:szCs w:val="18"/>
              </w:rPr>
              <w:t>3</w:t>
            </w:r>
            <w:r w:rsidRPr="00012748">
              <w:rPr>
                <w:rFonts w:asciiTheme="minorEastAsia" w:eastAsiaTheme="minorEastAsia" w:hAnsiTheme="minorEastAsia" w:cs="宋体" w:hint="eastAsia"/>
                <w:kern w:val="0"/>
                <w:sz w:val="18"/>
                <w:szCs w:val="18"/>
              </w:rPr>
              <w:t>9</w:t>
            </w:r>
            <w:r w:rsidRPr="00012748">
              <w:rPr>
                <w:rFonts w:asciiTheme="minorEastAsia" w:eastAsiaTheme="minorEastAsia" w:hAnsiTheme="minorEastAsia" w:cs="宋体"/>
                <w:kern w:val="0"/>
                <w:sz w:val="18"/>
                <w:szCs w:val="18"/>
              </w:rPr>
              <w:t>.</w:t>
            </w:r>
          </w:p>
        </w:tc>
      </w:tr>
      <w:tr w:rsidR="00DD1B38" w:rsidRPr="00012748" w:rsidTr="003E6B77">
        <w:trPr>
          <w:cantSplit/>
          <w:trHeight w:val="496"/>
          <w:tblHeader/>
          <w:jc w:val="center"/>
        </w:trPr>
        <w:tc>
          <w:tcPr>
            <w:tcW w:w="9310" w:type="dxa"/>
            <w:gridSpan w:val="9"/>
            <w:tcBorders>
              <w:top w:val="single" w:sz="4" w:space="0" w:color="auto"/>
              <w:left w:val="single" w:sz="8" w:space="0" w:color="auto"/>
              <w:bottom w:val="single" w:sz="4" w:space="0" w:color="auto"/>
              <w:right w:val="single" w:sz="8" w:space="0" w:color="000000"/>
            </w:tcBorders>
            <w:vAlign w:val="center"/>
          </w:tcPr>
          <w:p w:rsidR="00DD1B38" w:rsidRPr="00012748" w:rsidRDefault="00DD1B38" w:rsidP="003E6B77">
            <w:pPr>
              <w:widowControl/>
              <w:jc w:val="center"/>
              <w:rPr>
                <w:rFonts w:asciiTheme="minorEastAsia" w:eastAsiaTheme="minorEastAsia" w:hAnsiTheme="minorEastAsia" w:cs="宋体"/>
                <w:b/>
                <w:color w:val="000000"/>
                <w:kern w:val="0"/>
                <w:sz w:val="18"/>
                <w:szCs w:val="18"/>
              </w:rPr>
            </w:pPr>
            <w:r w:rsidRPr="00012748">
              <w:rPr>
                <w:rFonts w:asciiTheme="minorEastAsia" w:eastAsiaTheme="minorEastAsia" w:hAnsiTheme="minorEastAsia" w:cs="宋体" w:hint="eastAsia"/>
                <w:b/>
                <w:color w:val="000000"/>
                <w:kern w:val="0"/>
                <w:sz w:val="18"/>
                <w:szCs w:val="18"/>
              </w:rPr>
              <w:t>安全隐患提示及建议采取整改措施（以下□内划√做标记）</w:t>
            </w:r>
          </w:p>
        </w:tc>
      </w:tr>
      <w:tr w:rsidR="00DD1B38" w:rsidRPr="00012748" w:rsidTr="003E6B77">
        <w:trPr>
          <w:cantSplit/>
          <w:trHeight w:val="4799"/>
          <w:tblHeader/>
          <w:jc w:val="center"/>
        </w:trPr>
        <w:tc>
          <w:tcPr>
            <w:tcW w:w="9310" w:type="dxa"/>
            <w:gridSpan w:val="9"/>
            <w:tcBorders>
              <w:top w:val="single" w:sz="4" w:space="0" w:color="auto"/>
              <w:left w:val="single" w:sz="8" w:space="0" w:color="auto"/>
              <w:bottom w:val="single" w:sz="4" w:space="0" w:color="auto"/>
              <w:right w:val="single" w:sz="8" w:space="0" w:color="000000"/>
            </w:tcBorders>
            <w:vAlign w:val="center"/>
          </w:tcPr>
          <w:p w:rsidR="00DD1B38" w:rsidRPr="00012748" w:rsidRDefault="00DD1B38" w:rsidP="003E6B77">
            <w:pPr>
              <w:spacing w:line="360" w:lineRule="auto"/>
              <w:jc w:val="left"/>
              <w:rPr>
                <w:rFonts w:asciiTheme="minorEastAsia" w:eastAsiaTheme="minorEastAsia" w:hAnsiTheme="minorEastAsia" w:cs="宋体"/>
                <w:color w:val="000000"/>
                <w:kern w:val="0"/>
                <w:sz w:val="18"/>
                <w:szCs w:val="18"/>
              </w:rPr>
            </w:pPr>
            <w:r w:rsidRPr="00012748">
              <w:rPr>
                <w:rFonts w:asciiTheme="minorEastAsia" w:eastAsiaTheme="minorEastAsia" w:hAnsiTheme="minorEastAsia" w:cs="宋体" w:hint="eastAsia"/>
                <w:color w:val="000000"/>
                <w:kern w:val="0"/>
                <w:sz w:val="18"/>
                <w:szCs w:val="18"/>
              </w:rPr>
              <w:t>□为便于及时发现漏气和维修，室内燃气</w:t>
            </w:r>
            <w:r w:rsidRPr="00012748">
              <w:rPr>
                <w:rFonts w:asciiTheme="minorEastAsia" w:eastAsiaTheme="minorEastAsia" w:hAnsiTheme="minorEastAsia" w:cs="宋体" w:hint="eastAsia"/>
                <w:kern w:val="0"/>
                <w:sz w:val="18"/>
                <w:szCs w:val="18"/>
              </w:rPr>
              <w:t>管道和用户设施</w:t>
            </w:r>
            <w:r w:rsidRPr="00012748">
              <w:rPr>
                <w:rFonts w:asciiTheme="minorEastAsia" w:eastAsiaTheme="minorEastAsia" w:hAnsiTheme="minorEastAsia" w:cs="宋体" w:hint="eastAsia"/>
                <w:color w:val="000000"/>
                <w:kern w:val="0"/>
                <w:sz w:val="18"/>
                <w:szCs w:val="18"/>
              </w:rPr>
              <w:t>宜明设安装，应拆除对燃气管道的包封。</w:t>
            </w:r>
          </w:p>
          <w:p w:rsidR="00DD1B38" w:rsidRPr="00012748" w:rsidRDefault="00DD1B38" w:rsidP="003E6B77">
            <w:pPr>
              <w:widowControl/>
              <w:spacing w:line="360" w:lineRule="auto"/>
              <w:jc w:val="left"/>
              <w:rPr>
                <w:rFonts w:asciiTheme="minorEastAsia" w:eastAsiaTheme="minorEastAsia" w:hAnsiTheme="minorEastAsia" w:cs="宋体"/>
                <w:color w:val="000000"/>
                <w:kern w:val="0"/>
                <w:sz w:val="18"/>
                <w:szCs w:val="18"/>
              </w:rPr>
            </w:pPr>
            <w:r w:rsidRPr="00012748">
              <w:rPr>
                <w:rFonts w:asciiTheme="minorEastAsia" w:eastAsiaTheme="minorEastAsia" w:hAnsiTheme="minorEastAsia" w:cs="宋体" w:hint="eastAsia"/>
                <w:color w:val="000000"/>
                <w:kern w:val="0"/>
                <w:sz w:val="18"/>
                <w:szCs w:val="18"/>
              </w:rPr>
              <w:t>□室内燃气管道不能作为重物搭挂支架和其他电器设备的接地线使用。</w:t>
            </w:r>
          </w:p>
          <w:p w:rsidR="00DD1B38" w:rsidRPr="00012748" w:rsidRDefault="00DD1B38" w:rsidP="003E6B77">
            <w:pPr>
              <w:widowControl/>
              <w:spacing w:line="360" w:lineRule="auto"/>
              <w:jc w:val="left"/>
              <w:rPr>
                <w:rFonts w:asciiTheme="minorEastAsia" w:eastAsiaTheme="minorEastAsia" w:hAnsiTheme="minorEastAsia" w:cs="宋体"/>
                <w:color w:val="000000"/>
                <w:kern w:val="0"/>
                <w:sz w:val="18"/>
                <w:szCs w:val="18"/>
              </w:rPr>
            </w:pPr>
            <w:r w:rsidRPr="00012748">
              <w:rPr>
                <w:rFonts w:asciiTheme="minorEastAsia" w:eastAsiaTheme="minorEastAsia" w:hAnsiTheme="minorEastAsia" w:cs="宋体" w:hint="eastAsia"/>
                <w:color w:val="000000"/>
                <w:kern w:val="0"/>
                <w:sz w:val="18"/>
                <w:szCs w:val="18"/>
              </w:rPr>
              <w:t>□室内燃气管道、胶管、燃气表位置安装不符合安全要求，应改装。</w:t>
            </w:r>
          </w:p>
          <w:p w:rsidR="00DD1B38" w:rsidRPr="00012748" w:rsidRDefault="00DD1B38" w:rsidP="003E6B77">
            <w:pPr>
              <w:widowControl/>
              <w:spacing w:line="360" w:lineRule="auto"/>
              <w:jc w:val="left"/>
              <w:rPr>
                <w:rFonts w:asciiTheme="minorEastAsia" w:eastAsiaTheme="minorEastAsia" w:hAnsiTheme="minorEastAsia" w:cs="宋体"/>
                <w:color w:val="000000"/>
                <w:kern w:val="0"/>
                <w:sz w:val="18"/>
                <w:szCs w:val="18"/>
              </w:rPr>
            </w:pPr>
            <w:r w:rsidRPr="00012748">
              <w:rPr>
                <w:rFonts w:asciiTheme="minorEastAsia" w:eastAsiaTheme="minorEastAsia" w:hAnsiTheme="minorEastAsia" w:cs="宋体" w:hint="eastAsia"/>
                <w:color w:val="000000"/>
                <w:kern w:val="0"/>
                <w:sz w:val="18"/>
                <w:szCs w:val="18"/>
              </w:rPr>
              <w:t>□国家规定直排式热水器已于1999年禁止生产和销售，您使用的热水器已超过使用年限应予以更换。</w:t>
            </w:r>
          </w:p>
          <w:p w:rsidR="00DD1B38" w:rsidRPr="00012748" w:rsidRDefault="00DD1B38" w:rsidP="003E6B77">
            <w:pPr>
              <w:widowControl/>
              <w:spacing w:line="360" w:lineRule="auto"/>
              <w:jc w:val="left"/>
              <w:rPr>
                <w:rFonts w:asciiTheme="minorEastAsia" w:eastAsiaTheme="minorEastAsia" w:hAnsiTheme="minorEastAsia" w:cs="宋体"/>
                <w:color w:val="000000"/>
                <w:kern w:val="0"/>
                <w:sz w:val="18"/>
                <w:szCs w:val="18"/>
              </w:rPr>
            </w:pPr>
            <w:r w:rsidRPr="00012748">
              <w:rPr>
                <w:rFonts w:asciiTheme="minorEastAsia" w:eastAsiaTheme="minorEastAsia" w:hAnsiTheme="minorEastAsia" w:cs="宋体" w:hint="eastAsia"/>
                <w:color w:val="000000"/>
                <w:kern w:val="0"/>
                <w:sz w:val="18"/>
                <w:szCs w:val="18"/>
              </w:rPr>
              <w:t>□烟道式燃气热水器排烟系统安装不合要求，应由专业人士进行安装。</w:t>
            </w:r>
          </w:p>
          <w:p w:rsidR="00DD1B38" w:rsidRPr="00012748" w:rsidRDefault="00DD1B38" w:rsidP="003E6B77">
            <w:pPr>
              <w:widowControl/>
              <w:spacing w:line="360" w:lineRule="auto"/>
              <w:jc w:val="left"/>
              <w:rPr>
                <w:rFonts w:asciiTheme="minorEastAsia" w:eastAsiaTheme="minorEastAsia" w:hAnsiTheme="minorEastAsia" w:cs="宋体"/>
                <w:color w:val="000000"/>
                <w:kern w:val="0"/>
                <w:sz w:val="18"/>
                <w:szCs w:val="18"/>
              </w:rPr>
            </w:pPr>
            <w:r w:rsidRPr="00012748">
              <w:rPr>
                <w:rFonts w:asciiTheme="minorEastAsia" w:eastAsiaTheme="minorEastAsia" w:hAnsiTheme="minorEastAsia" w:cs="宋体" w:hint="eastAsia"/>
                <w:color w:val="000000"/>
                <w:kern w:val="0"/>
                <w:sz w:val="18"/>
                <w:szCs w:val="18"/>
              </w:rPr>
              <w:t>□按国家标准规定，燃气灶具、燃气热水器使用年限应为8年，超过使用年限应予以更换。</w:t>
            </w:r>
          </w:p>
          <w:p w:rsidR="00DD1B38" w:rsidRPr="00012748" w:rsidRDefault="00DD1B38" w:rsidP="003E6B77">
            <w:pPr>
              <w:widowControl/>
              <w:spacing w:line="360" w:lineRule="auto"/>
              <w:jc w:val="left"/>
              <w:rPr>
                <w:rFonts w:asciiTheme="minorEastAsia" w:eastAsiaTheme="minorEastAsia" w:hAnsiTheme="minorEastAsia" w:cs="宋体"/>
                <w:color w:val="000000"/>
                <w:kern w:val="0"/>
                <w:sz w:val="18"/>
                <w:szCs w:val="18"/>
              </w:rPr>
            </w:pPr>
            <w:r w:rsidRPr="00012748">
              <w:rPr>
                <w:rFonts w:asciiTheme="minorEastAsia" w:eastAsiaTheme="minorEastAsia" w:hAnsiTheme="minorEastAsia" w:cs="宋体" w:hint="eastAsia"/>
                <w:color w:val="000000"/>
                <w:kern w:val="0"/>
                <w:sz w:val="18"/>
                <w:szCs w:val="18"/>
              </w:rPr>
              <w:t>□室内燃气管道、阀门未使用专用管材，应予以改装</w:t>
            </w:r>
          </w:p>
          <w:p w:rsidR="00DD1B38" w:rsidRPr="00012748" w:rsidRDefault="00DD1B38" w:rsidP="003E6B77">
            <w:pPr>
              <w:widowControl/>
              <w:spacing w:line="360" w:lineRule="auto"/>
              <w:jc w:val="left"/>
              <w:rPr>
                <w:rFonts w:asciiTheme="minorEastAsia" w:eastAsiaTheme="minorEastAsia" w:hAnsiTheme="minorEastAsia" w:cs="宋体"/>
                <w:color w:val="000000"/>
                <w:kern w:val="0"/>
                <w:sz w:val="18"/>
                <w:szCs w:val="18"/>
              </w:rPr>
            </w:pPr>
            <w:r w:rsidRPr="00012748">
              <w:rPr>
                <w:rFonts w:asciiTheme="minorEastAsia" w:eastAsiaTheme="minorEastAsia" w:hAnsiTheme="minorEastAsia" w:cs="宋体" w:hint="eastAsia"/>
                <w:color w:val="000000"/>
                <w:kern w:val="0"/>
                <w:sz w:val="18"/>
                <w:szCs w:val="18"/>
              </w:rPr>
              <w:t>□使用燃气的厨房内禁止住人，请尽快改正。</w:t>
            </w:r>
          </w:p>
          <w:p w:rsidR="00DD1B38" w:rsidRPr="00012748" w:rsidRDefault="00DD1B38" w:rsidP="003E6B77">
            <w:pPr>
              <w:widowControl/>
              <w:spacing w:line="360" w:lineRule="auto"/>
              <w:rPr>
                <w:rFonts w:asciiTheme="minorEastAsia" w:eastAsiaTheme="minorEastAsia" w:hAnsiTheme="minorEastAsia" w:cs="宋体"/>
                <w:color w:val="000000"/>
                <w:kern w:val="0"/>
                <w:sz w:val="18"/>
                <w:szCs w:val="18"/>
              </w:rPr>
            </w:pPr>
            <w:r w:rsidRPr="00012748">
              <w:rPr>
                <w:rFonts w:asciiTheme="minorEastAsia" w:eastAsiaTheme="minorEastAsia" w:hAnsiTheme="minorEastAsia" w:cs="宋体" w:hint="eastAsia"/>
                <w:color w:val="000000"/>
                <w:kern w:val="0"/>
                <w:sz w:val="18"/>
                <w:szCs w:val="18"/>
              </w:rPr>
              <w:t>用气设备在使用过程中发现漏气等问题应尽快联系专业人员维修</w:t>
            </w:r>
          </w:p>
          <w:p w:rsidR="00DD1B38" w:rsidRPr="00012748" w:rsidRDefault="00DD1B38" w:rsidP="003E6B77">
            <w:pPr>
              <w:widowControl/>
              <w:spacing w:line="360" w:lineRule="auto"/>
              <w:jc w:val="left"/>
              <w:rPr>
                <w:rFonts w:asciiTheme="minorEastAsia" w:eastAsiaTheme="minorEastAsia" w:hAnsiTheme="minorEastAsia" w:cs="宋体"/>
                <w:color w:val="000000"/>
                <w:kern w:val="0"/>
                <w:sz w:val="18"/>
                <w:szCs w:val="18"/>
              </w:rPr>
            </w:pPr>
            <w:r w:rsidRPr="00012748">
              <w:rPr>
                <w:rFonts w:asciiTheme="minorEastAsia" w:eastAsiaTheme="minorEastAsia" w:hAnsiTheme="minorEastAsia" w:cs="宋体" w:hint="eastAsia"/>
                <w:color w:val="000000"/>
                <w:kern w:val="0"/>
                <w:sz w:val="18"/>
                <w:szCs w:val="18"/>
              </w:rPr>
              <w:t>其他：</w:t>
            </w:r>
          </w:p>
          <w:p w:rsidR="00DD1B38" w:rsidRPr="00012748" w:rsidRDefault="00DD1B38" w:rsidP="003E6B77">
            <w:pPr>
              <w:widowControl/>
              <w:jc w:val="center"/>
              <w:rPr>
                <w:rFonts w:asciiTheme="minorEastAsia" w:eastAsiaTheme="minorEastAsia" w:hAnsiTheme="minorEastAsia" w:cs="宋体"/>
                <w:kern w:val="0"/>
                <w:sz w:val="18"/>
                <w:szCs w:val="18"/>
              </w:rPr>
            </w:pPr>
          </w:p>
          <w:p w:rsidR="00DD1B38" w:rsidRPr="00012748" w:rsidRDefault="00DD1B38" w:rsidP="003E6B77">
            <w:pPr>
              <w:widowControl/>
              <w:jc w:val="center"/>
              <w:rPr>
                <w:rFonts w:asciiTheme="minorEastAsia" w:eastAsiaTheme="minorEastAsia" w:hAnsiTheme="minorEastAsia" w:cs="宋体"/>
                <w:kern w:val="0"/>
                <w:sz w:val="18"/>
                <w:szCs w:val="18"/>
              </w:rPr>
            </w:pPr>
          </w:p>
        </w:tc>
      </w:tr>
    </w:tbl>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Default="00A04DC6">
      <w:pPr>
        <w:rPr>
          <w:rFonts w:asciiTheme="minorEastAsia" w:eastAsiaTheme="minorEastAsia" w:hAnsiTheme="minorEastAsia"/>
          <w:sz w:val="24"/>
        </w:rPr>
      </w:pPr>
    </w:p>
    <w:p w:rsidR="00872607" w:rsidRDefault="00872607">
      <w:pPr>
        <w:rPr>
          <w:rFonts w:asciiTheme="minorEastAsia" w:eastAsiaTheme="minorEastAsia" w:hAnsiTheme="minorEastAsia"/>
          <w:sz w:val="24"/>
        </w:rPr>
      </w:pPr>
    </w:p>
    <w:p w:rsidR="00872607" w:rsidRDefault="00872607">
      <w:pPr>
        <w:rPr>
          <w:rFonts w:asciiTheme="minorEastAsia" w:eastAsiaTheme="minorEastAsia" w:hAnsiTheme="minorEastAsia" w:hint="eastAsia"/>
          <w:sz w:val="24"/>
        </w:rPr>
      </w:pPr>
    </w:p>
    <w:p w:rsidR="00D45628" w:rsidRPr="00012748" w:rsidRDefault="00D45628">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DD1B38" w:rsidP="00DD1B38">
      <w:pPr>
        <w:jc w:val="center"/>
        <w:rPr>
          <w:rFonts w:asciiTheme="minorEastAsia" w:eastAsiaTheme="minorEastAsia" w:hAnsiTheme="minorEastAsia"/>
          <w:szCs w:val="21"/>
        </w:rPr>
      </w:pPr>
      <w:r w:rsidRPr="00012748">
        <w:rPr>
          <w:rFonts w:asciiTheme="minorEastAsia" w:eastAsiaTheme="minorEastAsia" w:hAnsiTheme="minorEastAsia" w:hint="eastAsia"/>
          <w:szCs w:val="21"/>
        </w:rPr>
        <w:lastRenderedPageBreak/>
        <w:t>表A.11（续）</w:t>
      </w:r>
    </w:p>
    <w:p w:rsidR="00DD1B38" w:rsidRPr="00012748" w:rsidRDefault="00DD1B38" w:rsidP="00DD1B38">
      <w:pPr>
        <w:rPr>
          <w:rFonts w:asciiTheme="minorEastAsia" w:eastAsiaTheme="minorEastAsia" w:hAnsiTheme="minorEastAsia"/>
          <w:szCs w:val="21"/>
        </w:rPr>
      </w:pPr>
    </w:p>
    <w:tbl>
      <w:tblPr>
        <w:tblW w:w="9571" w:type="dxa"/>
        <w:jc w:val="center"/>
        <w:tblLayout w:type="fixed"/>
        <w:tblLook w:val="04A0"/>
      </w:tblPr>
      <w:tblGrid>
        <w:gridCol w:w="3337"/>
        <w:gridCol w:w="4766"/>
        <w:gridCol w:w="1468"/>
      </w:tblGrid>
      <w:tr w:rsidR="00DD1B38" w:rsidRPr="00012748" w:rsidTr="003E6B77">
        <w:trPr>
          <w:cantSplit/>
          <w:trHeight w:val="355"/>
          <w:tblHeader/>
          <w:jc w:val="center"/>
        </w:trPr>
        <w:tc>
          <w:tcPr>
            <w:tcW w:w="9571" w:type="dxa"/>
            <w:gridSpan w:val="3"/>
            <w:tcBorders>
              <w:top w:val="single" w:sz="4" w:space="0" w:color="auto"/>
              <w:left w:val="single" w:sz="4" w:space="0" w:color="auto"/>
              <w:bottom w:val="nil"/>
              <w:right w:val="single" w:sz="4" w:space="0" w:color="auto"/>
            </w:tcBorders>
            <w:vAlign w:val="center"/>
          </w:tcPr>
          <w:p w:rsidR="00DD1B38" w:rsidRPr="00012748" w:rsidRDefault="00DD1B38" w:rsidP="003E6B77">
            <w:pPr>
              <w:widowControl/>
              <w:jc w:val="center"/>
              <w:rPr>
                <w:rFonts w:asciiTheme="minorEastAsia" w:eastAsiaTheme="minorEastAsia" w:hAnsiTheme="minorEastAsia"/>
                <w:b/>
                <w:bCs/>
                <w:kern w:val="0"/>
                <w:sz w:val="18"/>
                <w:szCs w:val="18"/>
              </w:rPr>
            </w:pPr>
            <w:r w:rsidRPr="00012748">
              <w:rPr>
                <w:rFonts w:asciiTheme="minorEastAsia" w:eastAsiaTheme="minorEastAsia" w:hAnsiTheme="minorEastAsia" w:cs="宋体" w:hint="eastAsia"/>
                <w:b/>
                <w:color w:val="000000"/>
                <w:kern w:val="0"/>
                <w:sz w:val="18"/>
                <w:szCs w:val="18"/>
              </w:rPr>
              <w:t>安全隐患整改要求提示</w:t>
            </w:r>
          </w:p>
        </w:tc>
      </w:tr>
      <w:tr w:rsidR="00DD1B38" w:rsidRPr="00012748" w:rsidTr="003E6B77">
        <w:trPr>
          <w:cantSplit/>
          <w:trHeight w:val="355"/>
          <w:tblHeader/>
          <w:jc w:val="center"/>
        </w:trPr>
        <w:tc>
          <w:tcPr>
            <w:tcW w:w="9571" w:type="dxa"/>
            <w:gridSpan w:val="3"/>
            <w:tcBorders>
              <w:top w:val="single" w:sz="4" w:space="0" w:color="auto"/>
              <w:left w:val="single" w:sz="4" w:space="0" w:color="auto"/>
              <w:bottom w:val="nil"/>
              <w:right w:val="single" w:sz="4" w:space="0" w:color="auto"/>
            </w:tcBorders>
            <w:vAlign w:val="center"/>
          </w:tcPr>
          <w:p w:rsidR="00DD1B38" w:rsidRPr="00012748" w:rsidRDefault="00DD1B38" w:rsidP="003E6B77">
            <w:pPr>
              <w:widowControl/>
              <w:spacing w:line="360" w:lineRule="auto"/>
              <w:jc w:val="left"/>
              <w:rPr>
                <w:rFonts w:asciiTheme="minorEastAsia" w:eastAsiaTheme="minorEastAsia" w:hAnsiTheme="minorEastAsia" w:cs="宋体"/>
                <w:kern w:val="0"/>
                <w:sz w:val="18"/>
                <w:szCs w:val="18"/>
              </w:rPr>
            </w:pPr>
            <w:r w:rsidRPr="00012748">
              <w:rPr>
                <w:rFonts w:asciiTheme="minorEastAsia" w:eastAsiaTheme="minorEastAsia" w:hAnsiTheme="minorEastAsia" w:cs="宋体" w:hint="eastAsia"/>
                <w:kern w:val="0"/>
                <w:sz w:val="18"/>
                <w:szCs w:val="18"/>
              </w:rPr>
              <w:t xml:space="preserve">     用户必须及时对以上</w:t>
            </w:r>
            <w:r w:rsidRPr="00012748">
              <w:rPr>
                <w:rFonts w:asciiTheme="minorEastAsia" w:eastAsiaTheme="minorEastAsia" w:hAnsiTheme="minorEastAsia" w:cs="宋体"/>
                <w:kern w:val="0"/>
                <w:sz w:val="18"/>
                <w:szCs w:val="18"/>
              </w:rPr>
              <w:t>()</w:t>
            </w:r>
            <w:r w:rsidRPr="00012748">
              <w:rPr>
                <w:rFonts w:asciiTheme="minorEastAsia" w:eastAsiaTheme="minorEastAsia" w:hAnsiTheme="minorEastAsia" w:cs="宋体" w:hint="eastAsia"/>
                <w:kern w:val="0"/>
                <w:sz w:val="18"/>
                <w:szCs w:val="18"/>
              </w:rPr>
              <w:t>处不合格项隐患问题按照整改要求进行整改，限期</w:t>
            </w:r>
            <w:r w:rsidRPr="00012748">
              <w:rPr>
                <w:rFonts w:asciiTheme="minorEastAsia" w:eastAsiaTheme="minorEastAsia" w:hAnsiTheme="minorEastAsia" w:cs="宋体"/>
                <w:kern w:val="0"/>
                <w:sz w:val="18"/>
                <w:szCs w:val="18"/>
              </w:rPr>
              <w:t>7</w:t>
            </w:r>
            <w:r w:rsidRPr="00012748">
              <w:rPr>
                <w:rFonts w:asciiTheme="minorEastAsia" w:eastAsiaTheme="minorEastAsia" w:hAnsiTheme="minorEastAsia" w:cs="宋体" w:hint="eastAsia"/>
                <w:kern w:val="0"/>
                <w:sz w:val="18"/>
                <w:szCs w:val="18"/>
              </w:rPr>
              <w:t>天内整改完成。存在泄漏隐患时应关闭燃气阀门，待整改完毕后再正常使用燃气，如用户提出请求需由燃气公司协助整改，费用由用户自理。</w:t>
            </w:r>
          </w:p>
          <w:p w:rsidR="00DD1B38" w:rsidRPr="00012748" w:rsidRDefault="00DD1B38" w:rsidP="003E6B77">
            <w:pPr>
              <w:widowControl/>
              <w:spacing w:line="360" w:lineRule="auto"/>
              <w:jc w:val="left"/>
              <w:rPr>
                <w:rFonts w:asciiTheme="minorEastAsia" w:eastAsiaTheme="minorEastAsia" w:hAnsiTheme="minorEastAsia" w:cs="宋体"/>
                <w:kern w:val="0"/>
                <w:sz w:val="18"/>
                <w:szCs w:val="18"/>
              </w:rPr>
            </w:pPr>
            <w:r w:rsidRPr="00012748">
              <w:rPr>
                <w:rFonts w:asciiTheme="minorEastAsia" w:eastAsiaTheme="minorEastAsia" w:hAnsiTheme="minorEastAsia" w:cs="宋体" w:hint="eastAsia"/>
                <w:kern w:val="0"/>
                <w:sz w:val="18"/>
                <w:szCs w:val="18"/>
              </w:rPr>
              <w:t xml:space="preserve">     整改处理方法：</w:t>
            </w:r>
          </w:p>
          <w:p w:rsidR="00DD1B38" w:rsidRPr="00012748" w:rsidRDefault="00DD1B38" w:rsidP="003E6B77">
            <w:pPr>
              <w:widowControl/>
              <w:spacing w:line="360" w:lineRule="auto"/>
              <w:jc w:val="left"/>
              <w:rPr>
                <w:rFonts w:asciiTheme="minorEastAsia" w:eastAsiaTheme="minorEastAsia" w:hAnsiTheme="minorEastAsia" w:cs="宋体"/>
                <w:kern w:val="0"/>
                <w:sz w:val="18"/>
                <w:szCs w:val="18"/>
              </w:rPr>
            </w:pPr>
            <w:r w:rsidRPr="00012748">
              <w:rPr>
                <w:rFonts w:asciiTheme="minorEastAsia" w:eastAsiaTheme="minorEastAsia" w:hAnsiTheme="minorEastAsia" w:cs="宋体" w:hint="eastAsia"/>
                <w:kern w:val="0"/>
                <w:sz w:val="18"/>
                <w:szCs w:val="18"/>
              </w:rPr>
              <w:t xml:space="preserve">     □由用户自行整改</w:t>
            </w:r>
            <w:r w:rsidRPr="00012748">
              <w:rPr>
                <w:rFonts w:asciiTheme="minorEastAsia" w:eastAsiaTheme="minorEastAsia" w:hAnsiTheme="minorEastAsia" w:cs="宋体"/>
                <w:kern w:val="0"/>
                <w:sz w:val="18"/>
                <w:szCs w:val="18"/>
              </w:rPr>
              <w:t xml:space="preserve">          (</w:t>
            </w:r>
            <w:r w:rsidRPr="00012748">
              <w:rPr>
                <w:rFonts w:asciiTheme="minorEastAsia" w:eastAsiaTheme="minorEastAsia" w:hAnsiTheme="minorEastAsia" w:cs="宋体" w:hint="eastAsia"/>
                <w:kern w:val="0"/>
                <w:sz w:val="18"/>
                <w:szCs w:val="18"/>
              </w:rPr>
              <w:t>第条</w:t>
            </w:r>
            <w:r w:rsidRPr="00012748">
              <w:rPr>
                <w:rFonts w:asciiTheme="minorEastAsia" w:eastAsiaTheme="minorEastAsia" w:hAnsiTheme="minorEastAsia" w:cs="宋体"/>
                <w:kern w:val="0"/>
                <w:sz w:val="18"/>
                <w:szCs w:val="18"/>
              </w:rPr>
              <w:t>)</w:t>
            </w:r>
          </w:p>
          <w:p w:rsidR="00DD1B38" w:rsidRPr="00012748" w:rsidRDefault="00DD1B38" w:rsidP="003E6B77">
            <w:pPr>
              <w:widowControl/>
              <w:spacing w:line="360" w:lineRule="auto"/>
              <w:ind w:firstLineChars="200" w:firstLine="360"/>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 xml:space="preserve"> □由燃气公司协助用户整改</w:t>
            </w:r>
            <w:r w:rsidRPr="00012748">
              <w:rPr>
                <w:rFonts w:asciiTheme="minorEastAsia" w:eastAsiaTheme="minorEastAsia" w:hAnsiTheme="minorEastAsia" w:cs="宋体"/>
                <w:kern w:val="0"/>
                <w:sz w:val="18"/>
                <w:szCs w:val="18"/>
              </w:rPr>
              <w:t xml:space="preserve">  (</w:t>
            </w:r>
            <w:r w:rsidRPr="00012748">
              <w:rPr>
                <w:rFonts w:asciiTheme="minorEastAsia" w:eastAsiaTheme="minorEastAsia" w:hAnsiTheme="minorEastAsia" w:cs="宋体" w:hint="eastAsia"/>
                <w:kern w:val="0"/>
                <w:sz w:val="18"/>
                <w:szCs w:val="18"/>
              </w:rPr>
              <w:t>第条，用户自费</w:t>
            </w:r>
            <w:r w:rsidRPr="00012748">
              <w:rPr>
                <w:rFonts w:asciiTheme="minorEastAsia" w:eastAsiaTheme="minorEastAsia" w:hAnsiTheme="minorEastAsia" w:cs="宋体"/>
                <w:kern w:val="0"/>
                <w:sz w:val="18"/>
                <w:szCs w:val="18"/>
              </w:rPr>
              <w:t>)</w:t>
            </w:r>
          </w:p>
          <w:p w:rsidR="00DD1B38" w:rsidRPr="00012748" w:rsidRDefault="00DD1B38" w:rsidP="003E6B77">
            <w:pPr>
              <w:widowControl/>
              <w:spacing w:line="360" w:lineRule="auto"/>
              <w:jc w:val="left"/>
              <w:rPr>
                <w:rFonts w:asciiTheme="minorEastAsia" w:eastAsiaTheme="minorEastAsia" w:hAnsiTheme="minorEastAsia" w:cs="宋体"/>
                <w:kern w:val="0"/>
                <w:sz w:val="18"/>
                <w:szCs w:val="18"/>
              </w:rPr>
            </w:pPr>
            <w:r w:rsidRPr="00012748">
              <w:rPr>
                <w:rFonts w:asciiTheme="minorEastAsia" w:eastAsiaTheme="minorEastAsia" w:hAnsiTheme="minorEastAsia" w:cs="宋体" w:hint="eastAsia"/>
                <w:kern w:val="0"/>
                <w:sz w:val="18"/>
                <w:szCs w:val="18"/>
              </w:rPr>
              <w:t xml:space="preserve">     □由执法大队执行执法程序</w:t>
            </w:r>
            <w:r w:rsidRPr="00012748">
              <w:rPr>
                <w:rFonts w:asciiTheme="minorEastAsia" w:eastAsiaTheme="minorEastAsia" w:hAnsiTheme="minorEastAsia" w:cs="宋体"/>
                <w:kern w:val="0"/>
                <w:sz w:val="18"/>
                <w:szCs w:val="18"/>
              </w:rPr>
              <w:t xml:space="preserve"> (</w:t>
            </w:r>
            <w:r w:rsidRPr="00012748">
              <w:rPr>
                <w:rFonts w:asciiTheme="minorEastAsia" w:eastAsiaTheme="minorEastAsia" w:hAnsiTheme="minorEastAsia" w:cs="宋体" w:hint="eastAsia"/>
                <w:kern w:val="0"/>
                <w:sz w:val="18"/>
                <w:szCs w:val="18"/>
              </w:rPr>
              <w:t>隐患包含第条，执行执法程序</w:t>
            </w:r>
            <w:r w:rsidRPr="00012748">
              <w:rPr>
                <w:rFonts w:asciiTheme="minorEastAsia" w:eastAsiaTheme="minorEastAsia" w:hAnsiTheme="minorEastAsia" w:cs="宋体"/>
                <w:kern w:val="0"/>
                <w:sz w:val="18"/>
                <w:szCs w:val="18"/>
              </w:rPr>
              <w:t>)</w:t>
            </w:r>
          </w:p>
          <w:p w:rsidR="00DD1B38" w:rsidRPr="00012748" w:rsidRDefault="00DD1B38" w:rsidP="003E6B77">
            <w:pPr>
              <w:widowControl/>
              <w:jc w:val="left"/>
              <w:rPr>
                <w:rFonts w:asciiTheme="minorEastAsia" w:eastAsiaTheme="minorEastAsia" w:hAnsiTheme="minorEastAsia" w:cs="宋体"/>
                <w:kern w:val="0"/>
                <w:sz w:val="18"/>
                <w:szCs w:val="18"/>
              </w:rPr>
            </w:pPr>
          </w:p>
          <w:p w:rsidR="00DD1B38" w:rsidRPr="00012748" w:rsidRDefault="00DD1B38" w:rsidP="003E6B77">
            <w:pPr>
              <w:widowControl/>
              <w:jc w:val="left"/>
              <w:rPr>
                <w:rFonts w:asciiTheme="minorEastAsia" w:eastAsiaTheme="minorEastAsia" w:hAnsiTheme="minorEastAsia" w:cs="宋体"/>
                <w:kern w:val="0"/>
                <w:sz w:val="18"/>
                <w:szCs w:val="18"/>
              </w:rPr>
            </w:pPr>
            <w:r w:rsidRPr="00012748">
              <w:rPr>
                <w:rFonts w:asciiTheme="minorEastAsia" w:eastAsiaTheme="minorEastAsia" w:hAnsiTheme="minorEastAsia" w:cs="宋体" w:hint="eastAsia"/>
                <w:kern w:val="0"/>
                <w:sz w:val="18"/>
                <w:szCs w:val="18"/>
              </w:rPr>
              <w:t xml:space="preserve">                                                                    安全巡检员签字：</w:t>
            </w:r>
          </w:p>
          <w:p w:rsidR="00DD1B38" w:rsidRPr="00012748" w:rsidRDefault="00DD1B38" w:rsidP="003E6B77">
            <w:pPr>
              <w:widowControl/>
              <w:jc w:val="center"/>
              <w:rPr>
                <w:rFonts w:asciiTheme="minorEastAsia" w:eastAsiaTheme="minorEastAsia" w:hAnsiTheme="minorEastAsia" w:cs="宋体"/>
                <w:kern w:val="0"/>
                <w:sz w:val="18"/>
                <w:szCs w:val="18"/>
              </w:rPr>
            </w:pPr>
          </w:p>
          <w:p w:rsidR="00DD1B38" w:rsidRPr="00012748" w:rsidRDefault="00DD1B38" w:rsidP="003E6B77">
            <w:pPr>
              <w:widowControl/>
              <w:jc w:val="left"/>
              <w:rPr>
                <w:rFonts w:asciiTheme="minorEastAsia" w:eastAsiaTheme="minorEastAsia" w:hAnsiTheme="minorEastAsia" w:cs="宋体"/>
                <w:kern w:val="0"/>
                <w:sz w:val="18"/>
                <w:szCs w:val="18"/>
              </w:rPr>
            </w:pPr>
            <w:r w:rsidRPr="00012748">
              <w:rPr>
                <w:rFonts w:asciiTheme="minorEastAsia" w:eastAsiaTheme="minorEastAsia" w:hAnsiTheme="minorEastAsia" w:cs="宋体" w:hint="eastAsia"/>
                <w:kern w:val="0"/>
                <w:sz w:val="18"/>
                <w:szCs w:val="18"/>
              </w:rPr>
              <w:t xml:space="preserve"> 年  月   日</w:t>
            </w:r>
          </w:p>
          <w:p w:rsidR="00DD1B38" w:rsidRPr="00012748" w:rsidRDefault="00DD1B38" w:rsidP="003E6B77">
            <w:pPr>
              <w:widowControl/>
              <w:jc w:val="left"/>
              <w:rPr>
                <w:rFonts w:asciiTheme="minorEastAsia" w:eastAsiaTheme="minorEastAsia" w:hAnsiTheme="minorEastAsia" w:cs="宋体"/>
                <w:b/>
                <w:bCs/>
                <w:kern w:val="0"/>
                <w:sz w:val="18"/>
                <w:szCs w:val="18"/>
              </w:rPr>
            </w:pPr>
          </w:p>
        </w:tc>
      </w:tr>
      <w:tr w:rsidR="00DD1B38" w:rsidRPr="00012748" w:rsidTr="003E6B77">
        <w:trPr>
          <w:cantSplit/>
          <w:trHeight w:val="355"/>
          <w:tblHeader/>
          <w:jc w:val="center"/>
        </w:trPr>
        <w:tc>
          <w:tcPr>
            <w:tcW w:w="9571" w:type="dxa"/>
            <w:gridSpan w:val="3"/>
            <w:tcBorders>
              <w:top w:val="single" w:sz="4" w:space="0" w:color="auto"/>
              <w:left w:val="single" w:sz="4" w:space="0" w:color="auto"/>
              <w:bottom w:val="nil"/>
              <w:right w:val="single" w:sz="4" w:space="0" w:color="auto"/>
            </w:tcBorders>
            <w:vAlign w:val="center"/>
          </w:tcPr>
          <w:p w:rsidR="00DD1B38" w:rsidRPr="00012748" w:rsidRDefault="00DD1B38" w:rsidP="003E6B77">
            <w:pPr>
              <w:widowControl/>
              <w:jc w:val="center"/>
              <w:rPr>
                <w:rFonts w:asciiTheme="minorEastAsia" w:eastAsiaTheme="minorEastAsia" w:hAnsiTheme="minorEastAsia" w:cs="宋体"/>
                <w:b/>
                <w:bCs/>
                <w:kern w:val="0"/>
                <w:sz w:val="18"/>
                <w:szCs w:val="18"/>
              </w:rPr>
            </w:pPr>
            <w:r w:rsidRPr="00012748">
              <w:rPr>
                <w:rFonts w:asciiTheme="minorEastAsia" w:eastAsiaTheme="minorEastAsia" w:hAnsiTheme="minorEastAsia" w:cs="宋体" w:hint="eastAsia"/>
                <w:b/>
                <w:bCs/>
                <w:kern w:val="0"/>
                <w:sz w:val="18"/>
                <w:szCs w:val="18"/>
              </w:rPr>
              <w:t>用户申请及服务满意度评价</w:t>
            </w:r>
          </w:p>
        </w:tc>
      </w:tr>
      <w:tr w:rsidR="00DD1B38" w:rsidRPr="00012748" w:rsidTr="003E6B77">
        <w:trPr>
          <w:cantSplit/>
          <w:trHeight w:val="1065"/>
          <w:tblHeader/>
          <w:jc w:val="center"/>
        </w:trPr>
        <w:tc>
          <w:tcPr>
            <w:tcW w:w="9571" w:type="dxa"/>
            <w:gridSpan w:val="3"/>
            <w:tcBorders>
              <w:top w:val="single" w:sz="4" w:space="0" w:color="auto"/>
              <w:left w:val="single" w:sz="4" w:space="0" w:color="auto"/>
              <w:bottom w:val="nil"/>
              <w:right w:val="single" w:sz="4" w:space="0" w:color="auto"/>
            </w:tcBorders>
            <w:vAlign w:val="center"/>
          </w:tcPr>
          <w:p w:rsidR="00DD1B38" w:rsidRPr="00012748" w:rsidRDefault="00DD1B38" w:rsidP="003E6B77">
            <w:pPr>
              <w:widowControl/>
              <w:spacing w:line="360" w:lineRule="auto"/>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 xml:space="preserve">     本人确认上述服务内容已完成，承诺遵守国家相关管道燃气的法律法规及燃气行业条例，及时整改存在的安全隐患（逾期不整改则自行承担安全责任后果），并依照燃气公司相关安全指引，在未来使用燃气过程中不擅自安装、改装、拆迁在本地址内任何管道燃气设施，保证安全使用管道燃气。当报警器超期时需由用户自行购买，当燃气表电子部分出现故障、与机械表不符或办理补气量时，以机械表数据和用户在XXXXXX公司历史充值记录为准。</w:t>
            </w:r>
          </w:p>
        </w:tc>
      </w:tr>
      <w:tr w:rsidR="00DD1B38" w:rsidRPr="00012748" w:rsidTr="003E6B77">
        <w:trPr>
          <w:cantSplit/>
          <w:trHeight w:val="281"/>
          <w:tblHeader/>
          <w:jc w:val="center"/>
        </w:trPr>
        <w:tc>
          <w:tcPr>
            <w:tcW w:w="3337" w:type="dxa"/>
            <w:vMerge w:val="restart"/>
            <w:tcBorders>
              <w:top w:val="single" w:sz="4" w:space="0" w:color="auto"/>
              <w:left w:val="single" w:sz="4" w:space="0" w:color="auto"/>
              <w:right w:val="single" w:sz="4" w:space="0" w:color="auto"/>
            </w:tcBorders>
            <w:vAlign w:val="center"/>
          </w:tcPr>
          <w:p w:rsidR="00DD1B38" w:rsidRPr="00012748" w:rsidRDefault="00DD1B38" w:rsidP="003E6B77">
            <w:pPr>
              <w:widowControl/>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您对本次服务质量的评价：</w:t>
            </w:r>
          </w:p>
          <w:p w:rsidR="00DD1B38" w:rsidRPr="00012748" w:rsidRDefault="00DD1B38" w:rsidP="003E6B77">
            <w:pPr>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□满意□一般□不满意</w:t>
            </w:r>
          </w:p>
        </w:tc>
        <w:tc>
          <w:tcPr>
            <w:tcW w:w="6234" w:type="dxa"/>
            <w:gridSpan w:val="2"/>
            <w:tcBorders>
              <w:top w:val="single" w:sz="4" w:space="0" w:color="auto"/>
              <w:left w:val="single" w:sz="4" w:space="0" w:color="auto"/>
              <w:bottom w:val="nil"/>
              <w:right w:val="single" w:sz="4" w:space="0" w:color="auto"/>
            </w:tcBorders>
            <w:vAlign w:val="center"/>
          </w:tcPr>
          <w:p w:rsidR="00DD1B38" w:rsidRPr="00012748" w:rsidRDefault="00DD1B38" w:rsidP="003E6B77">
            <w:pPr>
              <w:widowControl/>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用户签字：</w:t>
            </w:r>
          </w:p>
        </w:tc>
      </w:tr>
      <w:tr w:rsidR="00DD1B38" w:rsidRPr="00012748" w:rsidTr="003E6B77">
        <w:trPr>
          <w:cantSplit/>
          <w:trHeight w:val="281"/>
          <w:tblHeader/>
          <w:jc w:val="center"/>
        </w:trPr>
        <w:tc>
          <w:tcPr>
            <w:tcW w:w="3337" w:type="dxa"/>
            <w:vMerge/>
            <w:tcBorders>
              <w:left w:val="single" w:sz="4" w:space="0" w:color="auto"/>
              <w:bottom w:val="single" w:sz="8" w:space="0" w:color="auto"/>
              <w:right w:val="single" w:sz="4" w:space="0" w:color="auto"/>
            </w:tcBorders>
            <w:vAlign w:val="center"/>
          </w:tcPr>
          <w:p w:rsidR="00DD1B38" w:rsidRPr="00012748" w:rsidRDefault="00DD1B38" w:rsidP="003E6B77">
            <w:pPr>
              <w:widowControl/>
              <w:jc w:val="center"/>
              <w:rPr>
                <w:rFonts w:asciiTheme="minorEastAsia" w:eastAsiaTheme="minorEastAsia" w:hAnsiTheme="minorEastAsia"/>
                <w:kern w:val="0"/>
                <w:sz w:val="18"/>
                <w:szCs w:val="18"/>
              </w:rPr>
            </w:pPr>
          </w:p>
        </w:tc>
        <w:tc>
          <w:tcPr>
            <w:tcW w:w="6234" w:type="dxa"/>
            <w:gridSpan w:val="2"/>
            <w:tcBorders>
              <w:top w:val="nil"/>
              <w:left w:val="single" w:sz="4" w:space="0" w:color="auto"/>
              <w:bottom w:val="single" w:sz="8" w:space="0" w:color="auto"/>
              <w:right w:val="single" w:sz="4" w:space="0" w:color="auto"/>
            </w:tcBorders>
            <w:vAlign w:val="center"/>
          </w:tcPr>
          <w:p w:rsidR="00DD1B38" w:rsidRPr="00012748" w:rsidRDefault="00DD1B38" w:rsidP="003E6B77">
            <w:pPr>
              <w:widowControl/>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年月日</w:t>
            </w:r>
          </w:p>
        </w:tc>
      </w:tr>
      <w:tr w:rsidR="00DD1B38" w:rsidRPr="00012748" w:rsidTr="003E6B77">
        <w:trPr>
          <w:cantSplit/>
          <w:trHeight w:val="397"/>
          <w:tblHeader/>
          <w:jc w:val="center"/>
        </w:trPr>
        <w:tc>
          <w:tcPr>
            <w:tcW w:w="9571" w:type="dxa"/>
            <w:gridSpan w:val="3"/>
            <w:tcBorders>
              <w:top w:val="single" w:sz="8" w:space="0" w:color="auto"/>
              <w:left w:val="single" w:sz="4" w:space="0" w:color="auto"/>
              <w:bottom w:val="nil"/>
              <w:right w:val="single" w:sz="8" w:space="0" w:color="000000"/>
            </w:tcBorders>
            <w:vAlign w:val="center"/>
          </w:tcPr>
          <w:p w:rsidR="00DD1B38" w:rsidRPr="00012748" w:rsidRDefault="00DD1B38" w:rsidP="003E6B77">
            <w:pPr>
              <w:widowControl/>
              <w:jc w:val="center"/>
              <w:rPr>
                <w:rFonts w:asciiTheme="minorEastAsia" w:eastAsiaTheme="minorEastAsia" w:hAnsiTheme="minorEastAsia"/>
                <w:b/>
                <w:bCs/>
                <w:kern w:val="0"/>
                <w:sz w:val="18"/>
                <w:szCs w:val="18"/>
              </w:rPr>
            </w:pPr>
            <w:r w:rsidRPr="00012748">
              <w:rPr>
                <w:rFonts w:asciiTheme="minorEastAsia" w:eastAsiaTheme="minorEastAsia" w:hAnsiTheme="minorEastAsia" w:cs="宋体" w:hint="eastAsia"/>
                <w:b/>
                <w:bCs/>
                <w:kern w:val="0"/>
                <w:sz w:val="18"/>
                <w:szCs w:val="18"/>
              </w:rPr>
              <w:t>隐患整改回访情况</w:t>
            </w:r>
          </w:p>
        </w:tc>
      </w:tr>
      <w:tr w:rsidR="00DD1B38" w:rsidRPr="00012748" w:rsidTr="003E6B77">
        <w:trPr>
          <w:cantSplit/>
          <w:trHeight w:val="340"/>
          <w:tblHeader/>
          <w:jc w:val="center"/>
        </w:trPr>
        <w:tc>
          <w:tcPr>
            <w:tcW w:w="9571" w:type="dxa"/>
            <w:gridSpan w:val="3"/>
            <w:tcBorders>
              <w:top w:val="single" w:sz="4" w:space="0" w:color="auto"/>
              <w:left w:val="single" w:sz="8" w:space="0" w:color="auto"/>
              <w:bottom w:val="nil"/>
              <w:right w:val="single" w:sz="8" w:space="0" w:color="000000"/>
            </w:tcBorders>
            <w:vAlign w:val="center"/>
          </w:tcPr>
          <w:p w:rsidR="00DD1B38" w:rsidRPr="00012748" w:rsidRDefault="00DD1B38" w:rsidP="003E6B77">
            <w:pPr>
              <w:widowControl/>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对于上述问题的整改情况：□已整改完毕□未按要求完成整改□无法入户□拒绝整改</w:t>
            </w:r>
          </w:p>
        </w:tc>
      </w:tr>
      <w:tr w:rsidR="00DD1B38" w:rsidRPr="00012748" w:rsidTr="003E6B77">
        <w:trPr>
          <w:cantSplit/>
          <w:trHeight w:val="355"/>
          <w:tblHeader/>
          <w:jc w:val="center"/>
        </w:trPr>
        <w:tc>
          <w:tcPr>
            <w:tcW w:w="8103" w:type="dxa"/>
            <w:gridSpan w:val="2"/>
            <w:tcBorders>
              <w:top w:val="nil"/>
              <w:left w:val="single" w:sz="8" w:space="0" w:color="auto"/>
              <w:bottom w:val="nil"/>
              <w:right w:val="nil"/>
            </w:tcBorders>
            <w:vAlign w:val="center"/>
          </w:tcPr>
          <w:p w:rsidR="00DD1B38" w:rsidRPr="00012748" w:rsidRDefault="00DD1B38" w:rsidP="003E6B77">
            <w:pPr>
              <w:widowControl/>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备注：未按要求整改完成，一切后果责任由用户自行承担。</w:t>
            </w:r>
          </w:p>
        </w:tc>
        <w:tc>
          <w:tcPr>
            <w:tcW w:w="1468" w:type="dxa"/>
            <w:tcBorders>
              <w:top w:val="nil"/>
              <w:left w:val="nil"/>
              <w:bottom w:val="nil"/>
              <w:right w:val="single" w:sz="8" w:space="0" w:color="auto"/>
            </w:tcBorders>
            <w:vAlign w:val="center"/>
          </w:tcPr>
          <w:p w:rsidR="00DD1B38" w:rsidRPr="00012748" w:rsidRDefault="00DD1B38" w:rsidP="003E6B77">
            <w:pPr>
              <w:widowControl/>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 xml:space="preserve">　</w:t>
            </w:r>
          </w:p>
        </w:tc>
      </w:tr>
      <w:tr w:rsidR="00DD1B38" w:rsidRPr="00012748" w:rsidTr="003E6B77">
        <w:trPr>
          <w:cantSplit/>
          <w:trHeight w:val="311"/>
          <w:tblHeader/>
          <w:jc w:val="center"/>
        </w:trPr>
        <w:tc>
          <w:tcPr>
            <w:tcW w:w="9571" w:type="dxa"/>
            <w:gridSpan w:val="3"/>
            <w:tcBorders>
              <w:top w:val="nil"/>
              <w:left w:val="single" w:sz="8" w:space="0" w:color="auto"/>
              <w:bottom w:val="single" w:sz="8" w:space="0" w:color="auto"/>
              <w:right w:val="single" w:sz="8" w:space="0" w:color="000000"/>
            </w:tcBorders>
            <w:vAlign w:val="center"/>
          </w:tcPr>
          <w:p w:rsidR="00DD1B38" w:rsidRPr="00012748" w:rsidRDefault="00DD1B38" w:rsidP="003E6B77">
            <w:pPr>
              <w:widowControl/>
              <w:jc w:val="center"/>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安全巡检员签字：用户签字：年月日</w:t>
            </w:r>
          </w:p>
        </w:tc>
      </w:tr>
      <w:tr w:rsidR="00DD1B38" w:rsidRPr="00012748" w:rsidTr="003E6B77">
        <w:trPr>
          <w:cantSplit/>
          <w:trHeight w:val="562"/>
          <w:tblHeader/>
          <w:jc w:val="center"/>
        </w:trPr>
        <w:tc>
          <w:tcPr>
            <w:tcW w:w="9571" w:type="dxa"/>
            <w:gridSpan w:val="3"/>
            <w:tcBorders>
              <w:top w:val="single" w:sz="8" w:space="0" w:color="auto"/>
              <w:left w:val="single" w:sz="8" w:space="0" w:color="auto"/>
              <w:bottom w:val="single" w:sz="4" w:space="0" w:color="auto"/>
              <w:right w:val="single" w:sz="8" w:space="0" w:color="000000"/>
            </w:tcBorders>
            <w:vAlign w:val="center"/>
          </w:tcPr>
          <w:p w:rsidR="00DD1B38" w:rsidRPr="00012748" w:rsidRDefault="00DD1B38" w:rsidP="003E6B77">
            <w:pPr>
              <w:widowControl/>
              <w:spacing w:line="360" w:lineRule="auto"/>
              <w:jc w:val="left"/>
              <w:rPr>
                <w:rFonts w:asciiTheme="minorEastAsia" w:eastAsiaTheme="minorEastAsia" w:hAnsiTheme="minorEastAsia"/>
                <w:kern w:val="0"/>
                <w:sz w:val="18"/>
                <w:szCs w:val="18"/>
              </w:rPr>
            </w:pPr>
            <w:r w:rsidRPr="00012748">
              <w:rPr>
                <w:rFonts w:asciiTheme="minorEastAsia" w:eastAsiaTheme="minorEastAsia" w:hAnsiTheme="minorEastAsia" w:cs="宋体" w:hint="eastAsia"/>
                <w:kern w:val="0"/>
                <w:sz w:val="18"/>
                <w:szCs w:val="18"/>
              </w:rPr>
              <w:t>温馨提示：正确使用燃气设施非常重要，若您不按规定执行，您家及整个单元的其他燃气用户都将无法正常使用天然气，且存在的安全隐患将有可能危及您和家人以及邻里的生命财产安全，请您务必严格遵守相关规定！</w:t>
            </w:r>
          </w:p>
        </w:tc>
      </w:tr>
      <w:tr w:rsidR="00DD1B38" w:rsidRPr="00012748" w:rsidTr="003E6B77">
        <w:trPr>
          <w:cantSplit/>
          <w:trHeight w:val="562"/>
          <w:tblHeader/>
          <w:jc w:val="center"/>
        </w:trPr>
        <w:tc>
          <w:tcPr>
            <w:tcW w:w="9571" w:type="dxa"/>
            <w:gridSpan w:val="3"/>
            <w:tcBorders>
              <w:top w:val="single" w:sz="8" w:space="0" w:color="auto"/>
              <w:left w:val="single" w:sz="8" w:space="0" w:color="auto"/>
              <w:bottom w:val="single" w:sz="4" w:space="0" w:color="auto"/>
              <w:right w:val="single" w:sz="8" w:space="0" w:color="000000"/>
            </w:tcBorders>
            <w:vAlign w:val="center"/>
          </w:tcPr>
          <w:p w:rsidR="00DD1B38" w:rsidRPr="00012748" w:rsidRDefault="00DD1B38" w:rsidP="003E6B77">
            <w:pPr>
              <w:widowControl/>
              <w:jc w:val="center"/>
              <w:rPr>
                <w:rFonts w:asciiTheme="minorEastAsia" w:eastAsiaTheme="minorEastAsia" w:hAnsiTheme="minorEastAsia"/>
                <w:kern w:val="0"/>
                <w:sz w:val="18"/>
                <w:szCs w:val="18"/>
              </w:rPr>
            </w:pPr>
            <w:r w:rsidRPr="00012748">
              <w:rPr>
                <w:rFonts w:asciiTheme="minorEastAsia" w:eastAsiaTheme="minorEastAsia" w:hAnsiTheme="minorEastAsia" w:cs="宋体"/>
                <w:kern w:val="0"/>
                <w:sz w:val="18"/>
                <w:szCs w:val="18"/>
              </w:rPr>
              <w:t>XXXX</w:t>
            </w:r>
            <w:r w:rsidRPr="00012748">
              <w:rPr>
                <w:rFonts w:asciiTheme="minorEastAsia" w:eastAsiaTheme="minorEastAsia" w:hAnsiTheme="minorEastAsia" w:cs="宋体" w:hint="eastAsia"/>
                <w:kern w:val="0"/>
                <w:sz w:val="18"/>
                <w:szCs w:val="18"/>
              </w:rPr>
              <w:t>公司客户服务热线：</w:t>
            </w:r>
            <w:r w:rsidRPr="00012748">
              <w:rPr>
                <w:rFonts w:asciiTheme="minorEastAsia" w:eastAsiaTheme="minorEastAsia" w:hAnsiTheme="minorEastAsia" w:cs="宋体"/>
                <w:kern w:val="0"/>
                <w:sz w:val="18"/>
                <w:szCs w:val="18"/>
              </w:rPr>
              <w:t>XXXXXXXX</w:t>
            </w:r>
          </w:p>
        </w:tc>
      </w:tr>
    </w:tbl>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DD1B38" w:rsidRPr="00012748" w:rsidRDefault="00DD1B38">
      <w:pPr>
        <w:rPr>
          <w:rFonts w:asciiTheme="minorEastAsia" w:eastAsiaTheme="minorEastAsia" w:hAnsiTheme="minorEastAsia"/>
          <w:sz w:val="24"/>
        </w:rPr>
      </w:pPr>
    </w:p>
    <w:p w:rsidR="00DD1B38" w:rsidRPr="00012748" w:rsidRDefault="00DD1B38">
      <w:pPr>
        <w:rPr>
          <w:rFonts w:asciiTheme="minorEastAsia" w:eastAsiaTheme="minorEastAsia" w:hAnsiTheme="minorEastAsia"/>
          <w:sz w:val="24"/>
        </w:rPr>
      </w:pPr>
    </w:p>
    <w:p w:rsidR="00DD1B38" w:rsidRPr="00012748" w:rsidRDefault="00DD1B38">
      <w:pPr>
        <w:rPr>
          <w:rFonts w:asciiTheme="minorEastAsia" w:eastAsiaTheme="minorEastAsia" w:hAnsiTheme="minorEastAsia"/>
          <w:sz w:val="24"/>
        </w:rPr>
      </w:pPr>
    </w:p>
    <w:p w:rsidR="00DD1B38" w:rsidRPr="00012748" w:rsidRDefault="00DD1B38">
      <w:pPr>
        <w:rPr>
          <w:rFonts w:asciiTheme="minorEastAsia" w:eastAsiaTheme="minorEastAsia" w:hAnsiTheme="minorEastAsia"/>
          <w:sz w:val="24"/>
        </w:rPr>
      </w:pPr>
    </w:p>
    <w:p w:rsidR="00DD1B38" w:rsidRPr="00012748" w:rsidRDefault="00DD1B38">
      <w:pPr>
        <w:rPr>
          <w:rFonts w:asciiTheme="minorEastAsia" w:eastAsiaTheme="minorEastAsia" w:hAnsiTheme="minorEastAsia"/>
          <w:sz w:val="24"/>
        </w:rPr>
      </w:pPr>
    </w:p>
    <w:p w:rsidR="00DD1B38" w:rsidRPr="00012748" w:rsidRDefault="00DD1B38">
      <w:pPr>
        <w:rPr>
          <w:rFonts w:asciiTheme="minorEastAsia" w:eastAsiaTheme="minorEastAsia" w:hAnsiTheme="minorEastAsia"/>
          <w:sz w:val="24"/>
        </w:rPr>
      </w:pPr>
    </w:p>
    <w:p w:rsidR="00DD1B38" w:rsidRPr="00012748" w:rsidRDefault="00DD1B38">
      <w:pPr>
        <w:rPr>
          <w:rFonts w:asciiTheme="minorEastAsia" w:eastAsiaTheme="minorEastAsia" w:hAnsiTheme="minorEastAsia"/>
          <w:sz w:val="24"/>
        </w:rPr>
      </w:pPr>
    </w:p>
    <w:p w:rsidR="00DD1B38" w:rsidRDefault="00DD1B38">
      <w:pPr>
        <w:rPr>
          <w:rFonts w:asciiTheme="minorEastAsia" w:eastAsiaTheme="minorEastAsia" w:hAnsiTheme="minorEastAsia" w:hint="eastAsia"/>
          <w:sz w:val="24"/>
        </w:rPr>
      </w:pPr>
    </w:p>
    <w:p w:rsidR="00D45628" w:rsidRDefault="00D45628">
      <w:pPr>
        <w:rPr>
          <w:rFonts w:asciiTheme="minorEastAsia" w:eastAsiaTheme="minorEastAsia" w:hAnsiTheme="minorEastAsia" w:hint="eastAsia"/>
          <w:sz w:val="24"/>
        </w:rPr>
      </w:pPr>
    </w:p>
    <w:p w:rsidR="00D45628" w:rsidRDefault="00D45628">
      <w:pPr>
        <w:rPr>
          <w:rFonts w:asciiTheme="minorEastAsia" w:eastAsiaTheme="minorEastAsia" w:hAnsiTheme="minorEastAsia" w:hint="eastAsia"/>
          <w:sz w:val="24"/>
        </w:rPr>
      </w:pPr>
    </w:p>
    <w:p w:rsidR="00D45628" w:rsidRDefault="00D45628">
      <w:pPr>
        <w:rPr>
          <w:rFonts w:asciiTheme="minorEastAsia" w:eastAsiaTheme="minorEastAsia" w:hAnsiTheme="minorEastAsia" w:hint="eastAsia"/>
          <w:sz w:val="24"/>
        </w:rPr>
      </w:pPr>
    </w:p>
    <w:p w:rsidR="00DD1B38" w:rsidRPr="00012748" w:rsidRDefault="00DD1B38">
      <w:pPr>
        <w:rPr>
          <w:rFonts w:asciiTheme="minorEastAsia" w:eastAsiaTheme="minorEastAsia" w:hAnsiTheme="minorEastAsia"/>
          <w:sz w:val="24"/>
        </w:rPr>
      </w:pPr>
    </w:p>
    <w:p w:rsidR="00DD1B38" w:rsidRPr="00012748" w:rsidRDefault="00DD1B38">
      <w:pPr>
        <w:rPr>
          <w:rFonts w:asciiTheme="minorEastAsia" w:eastAsiaTheme="minorEastAsia" w:hAnsiTheme="minorEastAsia"/>
          <w:sz w:val="24"/>
        </w:rPr>
      </w:pPr>
    </w:p>
    <w:p w:rsidR="00A04DC6" w:rsidRPr="00D45628" w:rsidRDefault="003E6B77" w:rsidP="00E43C02">
      <w:pPr>
        <w:numPr>
          <w:ilvl w:val="1"/>
          <w:numId w:val="11"/>
        </w:numPr>
        <w:spacing w:beforeLines="50" w:afterLines="50"/>
        <w:jc w:val="center"/>
        <w:rPr>
          <w:rFonts w:ascii="黑体" w:eastAsia="黑体" w:hAnsi="黑体" w:cs="宋体"/>
          <w:szCs w:val="21"/>
        </w:rPr>
      </w:pPr>
      <w:r w:rsidRPr="00D45628">
        <w:rPr>
          <w:rFonts w:ascii="黑体" w:eastAsia="黑体" w:hAnsi="黑体" w:cs="宋体" w:hint="eastAsia"/>
          <w:szCs w:val="21"/>
        </w:rPr>
        <w:lastRenderedPageBreak/>
        <w:t>管道燃气用户安全巡检隐患告知单</w:t>
      </w:r>
      <w:r w:rsidR="005853F4" w:rsidRPr="00D45628">
        <w:rPr>
          <w:rFonts w:ascii="黑体" w:eastAsia="黑体" w:hAnsi="黑体" w:cs="宋体" w:hint="eastAsia"/>
          <w:szCs w:val="21"/>
        </w:rPr>
        <w:t>（居民用户—公共部位）</w:t>
      </w:r>
    </w:p>
    <w:tbl>
      <w:tblPr>
        <w:tblW w:w="9654" w:type="dxa"/>
        <w:jc w:val="center"/>
        <w:tblLayout w:type="fixed"/>
        <w:tblLook w:val="04A0"/>
      </w:tblPr>
      <w:tblGrid>
        <w:gridCol w:w="1080"/>
        <w:gridCol w:w="8574"/>
      </w:tblGrid>
      <w:tr w:rsidR="00A04DC6" w:rsidRPr="00012748">
        <w:trPr>
          <w:trHeight w:val="402"/>
          <w:jc w:val="center"/>
        </w:trPr>
        <w:tc>
          <w:tcPr>
            <w:tcW w:w="9654" w:type="dxa"/>
            <w:gridSpan w:val="2"/>
            <w:tcBorders>
              <w:top w:val="nil"/>
              <w:left w:val="nil"/>
              <w:bottom w:val="single" w:sz="8" w:space="0" w:color="000000"/>
              <w:right w:val="nil"/>
            </w:tcBorders>
            <w:vAlign w:val="center"/>
          </w:tcPr>
          <w:p w:rsidR="00A04DC6" w:rsidRPr="00012748" w:rsidRDefault="005853F4">
            <w:pPr>
              <w:widowControl/>
              <w:jc w:val="left"/>
              <w:rPr>
                <w:rFonts w:asciiTheme="minorEastAsia" w:eastAsiaTheme="minorEastAsia" w:hAnsiTheme="minorEastAsia"/>
                <w:color w:val="000000"/>
                <w:kern w:val="0"/>
                <w:szCs w:val="21"/>
              </w:rPr>
            </w:pPr>
            <w:r w:rsidRPr="00012748">
              <w:rPr>
                <w:rFonts w:asciiTheme="minorEastAsia" w:eastAsiaTheme="minorEastAsia" w:hAnsiTheme="minorEastAsia" w:hint="eastAsia"/>
                <w:color w:val="000000"/>
                <w:kern w:val="0"/>
                <w:szCs w:val="21"/>
              </w:rPr>
              <w:t>编号： 地址：    联系电话：</w:t>
            </w:r>
          </w:p>
        </w:tc>
      </w:tr>
      <w:tr w:rsidR="00A04DC6" w:rsidRPr="00012748">
        <w:trPr>
          <w:trHeight w:val="402"/>
          <w:jc w:val="center"/>
        </w:trPr>
        <w:tc>
          <w:tcPr>
            <w:tcW w:w="1080" w:type="dxa"/>
            <w:vMerge w:val="restart"/>
            <w:tcBorders>
              <w:top w:val="nil"/>
              <w:left w:val="single" w:sz="8" w:space="0" w:color="000000"/>
              <w:bottom w:val="single" w:sz="8" w:space="0" w:color="000000"/>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检查发现的问题</w:t>
            </w:r>
          </w:p>
        </w:tc>
        <w:tc>
          <w:tcPr>
            <w:tcW w:w="8574" w:type="dxa"/>
            <w:tcBorders>
              <w:top w:val="nil"/>
              <w:left w:val="nil"/>
              <w:bottom w:val="single" w:sz="8" w:space="0" w:color="000000"/>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保护台：□埋压圈占（位置）</w:t>
            </w:r>
          </w:p>
        </w:tc>
      </w:tr>
      <w:tr w:rsidR="00A04DC6" w:rsidRPr="00012748">
        <w:trPr>
          <w:trHeight w:val="402"/>
          <w:jc w:val="center"/>
        </w:trPr>
        <w:tc>
          <w:tcPr>
            <w:tcW w:w="1080" w:type="dxa"/>
            <w:vMerge/>
            <w:tcBorders>
              <w:top w:val="nil"/>
              <w:left w:val="single" w:sz="8" w:space="0" w:color="000000"/>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8574" w:type="dxa"/>
            <w:tcBorders>
              <w:top w:val="nil"/>
              <w:left w:val="nil"/>
              <w:bottom w:val="nil"/>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设备层：□住人   □堆放易燃物品   □管道改动   □管道负重   □连接导线       </w:t>
            </w:r>
          </w:p>
        </w:tc>
      </w:tr>
      <w:tr w:rsidR="00A04DC6" w:rsidRPr="00012748">
        <w:trPr>
          <w:trHeight w:val="402"/>
          <w:jc w:val="center"/>
        </w:trPr>
        <w:tc>
          <w:tcPr>
            <w:tcW w:w="1080" w:type="dxa"/>
            <w:vMerge/>
            <w:tcBorders>
              <w:top w:val="nil"/>
              <w:left w:val="single" w:sz="8" w:space="0" w:color="000000"/>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8574" w:type="dxa"/>
            <w:tcBorders>
              <w:top w:val="nil"/>
              <w:left w:val="nil"/>
              <w:bottom w:val="single" w:sz="8" w:space="0" w:color="000000"/>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□私接用气设备   □无法进入</w:t>
            </w:r>
          </w:p>
        </w:tc>
      </w:tr>
      <w:tr w:rsidR="00A04DC6" w:rsidRPr="00012748">
        <w:trPr>
          <w:trHeight w:val="402"/>
          <w:jc w:val="center"/>
        </w:trPr>
        <w:tc>
          <w:tcPr>
            <w:tcW w:w="1080" w:type="dxa"/>
            <w:vMerge/>
            <w:tcBorders>
              <w:top w:val="nil"/>
              <w:left w:val="single" w:sz="8" w:space="0" w:color="000000"/>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8574" w:type="dxa"/>
            <w:tcBorders>
              <w:top w:val="nil"/>
              <w:left w:val="nil"/>
              <w:bottom w:val="nil"/>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立管：□分段阀门包封（位置：）</w:t>
            </w:r>
          </w:p>
        </w:tc>
      </w:tr>
      <w:tr w:rsidR="00A04DC6" w:rsidRPr="00012748">
        <w:trPr>
          <w:trHeight w:val="402"/>
          <w:jc w:val="center"/>
        </w:trPr>
        <w:tc>
          <w:tcPr>
            <w:tcW w:w="1080" w:type="dxa"/>
            <w:vMerge/>
            <w:tcBorders>
              <w:top w:val="nil"/>
              <w:left w:val="single" w:sz="8" w:space="0" w:color="000000"/>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8574" w:type="dxa"/>
            <w:tcBorders>
              <w:top w:val="nil"/>
              <w:left w:val="nil"/>
              <w:bottom w:val="single" w:sz="8" w:space="0" w:color="000000"/>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□引入阀门包封（位置：）</w:t>
            </w:r>
          </w:p>
        </w:tc>
      </w:tr>
      <w:tr w:rsidR="00A04DC6" w:rsidRPr="00012748">
        <w:trPr>
          <w:trHeight w:val="402"/>
          <w:jc w:val="center"/>
        </w:trPr>
        <w:tc>
          <w:tcPr>
            <w:tcW w:w="1080" w:type="dxa"/>
            <w:vMerge/>
            <w:tcBorders>
              <w:top w:val="nil"/>
              <w:left w:val="single" w:sz="8" w:space="0" w:color="000000"/>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8574" w:type="dxa"/>
            <w:tcBorders>
              <w:top w:val="nil"/>
              <w:left w:val="nil"/>
              <w:bottom w:val="single" w:sz="8" w:space="0" w:color="000000"/>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其他问题：</w:t>
            </w:r>
          </w:p>
        </w:tc>
      </w:tr>
      <w:tr w:rsidR="00A04DC6" w:rsidRPr="00012748">
        <w:trPr>
          <w:trHeight w:val="402"/>
          <w:jc w:val="center"/>
        </w:trPr>
        <w:tc>
          <w:tcPr>
            <w:tcW w:w="1080" w:type="dxa"/>
            <w:vMerge w:val="restart"/>
            <w:tcBorders>
              <w:top w:val="nil"/>
              <w:left w:val="single" w:sz="8" w:space="0" w:color="000000"/>
              <w:bottom w:val="single" w:sz="8" w:space="0" w:color="000000"/>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现场安全措施</w:t>
            </w:r>
          </w:p>
        </w:tc>
        <w:tc>
          <w:tcPr>
            <w:tcW w:w="8574" w:type="dxa"/>
            <w:tcBorders>
              <w:top w:val="nil"/>
              <w:left w:val="nil"/>
              <w:bottom w:val="nil"/>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□关闭总引入阀门                                   □阀门处粘贴安全提示贴</w:t>
            </w:r>
          </w:p>
        </w:tc>
      </w:tr>
      <w:tr w:rsidR="00A04DC6" w:rsidRPr="00012748">
        <w:trPr>
          <w:trHeight w:val="402"/>
          <w:jc w:val="center"/>
        </w:trPr>
        <w:tc>
          <w:tcPr>
            <w:tcW w:w="1080" w:type="dxa"/>
            <w:vMerge/>
            <w:tcBorders>
              <w:top w:val="nil"/>
              <w:left w:val="single" w:sz="8" w:space="0" w:color="000000"/>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8574" w:type="dxa"/>
            <w:tcBorders>
              <w:top w:val="nil"/>
              <w:left w:val="nil"/>
              <w:bottom w:val="nil"/>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□关闭立厅引入阀门（位置：                      ） □阀门出粘贴安全提示贴</w:t>
            </w:r>
          </w:p>
        </w:tc>
      </w:tr>
      <w:tr w:rsidR="00A04DC6" w:rsidRPr="00012748">
        <w:trPr>
          <w:trHeight w:val="402"/>
          <w:jc w:val="center"/>
        </w:trPr>
        <w:tc>
          <w:tcPr>
            <w:tcW w:w="1080" w:type="dxa"/>
            <w:vMerge/>
            <w:tcBorders>
              <w:top w:val="nil"/>
              <w:left w:val="single" w:sz="8" w:space="0" w:color="000000"/>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8574" w:type="dxa"/>
            <w:tcBorders>
              <w:top w:val="nil"/>
              <w:left w:val="nil"/>
              <w:bottom w:val="nil"/>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□用气设备暂停使用</w:t>
            </w:r>
          </w:p>
        </w:tc>
      </w:tr>
      <w:tr w:rsidR="00A04DC6" w:rsidRPr="00012748">
        <w:trPr>
          <w:trHeight w:val="402"/>
          <w:jc w:val="center"/>
        </w:trPr>
        <w:tc>
          <w:tcPr>
            <w:tcW w:w="1080" w:type="dxa"/>
            <w:vMerge/>
            <w:tcBorders>
              <w:top w:val="nil"/>
              <w:left w:val="single" w:sz="8" w:space="0" w:color="000000"/>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8574" w:type="dxa"/>
            <w:tcBorders>
              <w:top w:val="nil"/>
              <w:left w:val="nil"/>
              <w:bottom w:val="nil"/>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□将易燃易爆物品移出</w:t>
            </w:r>
          </w:p>
        </w:tc>
      </w:tr>
      <w:tr w:rsidR="00A04DC6" w:rsidRPr="00012748">
        <w:trPr>
          <w:trHeight w:val="402"/>
          <w:jc w:val="center"/>
        </w:trPr>
        <w:tc>
          <w:tcPr>
            <w:tcW w:w="1080" w:type="dxa"/>
            <w:vMerge/>
            <w:tcBorders>
              <w:top w:val="nil"/>
              <w:left w:val="single" w:sz="8" w:space="0" w:color="000000"/>
              <w:bottom w:val="single" w:sz="8" w:space="0" w:color="000000"/>
              <w:right w:val="single" w:sz="8" w:space="0" w:color="000000"/>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8574" w:type="dxa"/>
            <w:tcBorders>
              <w:top w:val="nil"/>
              <w:left w:val="nil"/>
              <w:bottom w:val="single" w:sz="8" w:space="0" w:color="000000"/>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其他：</w:t>
            </w:r>
          </w:p>
        </w:tc>
      </w:tr>
      <w:tr w:rsidR="00A04DC6" w:rsidRPr="00012748">
        <w:trPr>
          <w:trHeight w:val="402"/>
          <w:jc w:val="center"/>
        </w:trPr>
        <w:tc>
          <w:tcPr>
            <w:tcW w:w="9654" w:type="dxa"/>
            <w:gridSpan w:val="2"/>
            <w:tcBorders>
              <w:top w:val="single" w:sz="8" w:space="0" w:color="000000"/>
              <w:left w:val="single" w:sz="8" w:space="0" w:color="000000"/>
              <w:bottom w:val="nil"/>
              <w:right w:val="single" w:sz="8" w:space="0" w:color="000000"/>
            </w:tcBorders>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为了保证您的用气安全，以下□内划√做标记的项目建议采取整改措施</w:t>
            </w:r>
          </w:p>
        </w:tc>
      </w:tr>
      <w:tr w:rsidR="00A04DC6" w:rsidRPr="00012748">
        <w:trPr>
          <w:trHeight w:val="402"/>
          <w:jc w:val="center"/>
        </w:trPr>
        <w:tc>
          <w:tcPr>
            <w:tcW w:w="9654" w:type="dxa"/>
            <w:gridSpan w:val="2"/>
            <w:tcBorders>
              <w:top w:val="nil"/>
              <w:left w:val="single" w:sz="8" w:space="0" w:color="000000"/>
              <w:bottom w:val="nil"/>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□燃气公司无法进入设备层进行安全巡检，建议联系我们对设备层进行安全检查。</w:t>
            </w:r>
          </w:p>
        </w:tc>
      </w:tr>
      <w:tr w:rsidR="00A04DC6" w:rsidRPr="00012748">
        <w:trPr>
          <w:trHeight w:val="402"/>
          <w:jc w:val="center"/>
        </w:trPr>
        <w:tc>
          <w:tcPr>
            <w:tcW w:w="9654" w:type="dxa"/>
            <w:gridSpan w:val="2"/>
            <w:tcBorders>
              <w:top w:val="nil"/>
              <w:left w:val="single" w:sz="8" w:space="0" w:color="000000"/>
              <w:bottom w:val="nil"/>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□燃气阀门因包封无法正常开启、关闭，应拆除包封。</w:t>
            </w:r>
          </w:p>
        </w:tc>
      </w:tr>
      <w:tr w:rsidR="00A04DC6" w:rsidRPr="00012748">
        <w:trPr>
          <w:trHeight w:val="402"/>
          <w:jc w:val="center"/>
        </w:trPr>
        <w:tc>
          <w:tcPr>
            <w:tcW w:w="9654" w:type="dxa"/>
            <w:gridSpan w:val="2"/>
            <w:tcBorders>
              <w:top w:val="nil"/>
              <w:left w:val="single" w:sz="8" w:space="0" w:color="000000"/>
              <w:bottom w:val="nil"/>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□安装有用气设备的设备层内不得住人，建议尽快组织清除。</w:t>
            </w:r>
          </w:p>
        </w:tc>
      </w:tr>
      <w:tr w:rsidR="00A04DC6" w:rsidRPr="00012748">
        <w:trPr>
          <w:trHeight w:val="402"/>
          <w:jc w:val="center"/>
        </w:trPr>
        <w:tc>
          <w:tcPr>
            <w:tcW w:w="9654" w:type="dxa"/>
            <w:gridSpan w:val="2"/>
            <w:tcBorders>
              <w:top w:val="nil"/>
              <w:left w:val="single" w:sz="8" w:space="0" w:color="000000"/>
              <w:bottom w:val="nil"/>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□私接、擅改燃气设施，应由具备燃气拆改资质的部门进行整改。</w:t>
            </w:r>
          </w:p>
        </w:tc>
      </w:tr>
      <w:tr w:rsidR="00A04DC6" w:rsidRPr="00012748">
        <w:trPr>
          <w:trHeight w:val="402"/>
          <w:jc w:val="center"/>
        </w:trPr>
        <w:tc>
          <w:tcPr>
            <w:tcW w:w="9654" w:type="dxa"/>
            <w:gridSpan w:val="2"/>
            <w:tcBorders>
              <w:top w:val="nil"/>
              <w:left w:val="single" w:sz="8" w:space="0" w:color="000000"/>
              <w:bottom w:val="nil"/>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其他：</w:t>
            </w:r>
          </w:p>
        </w:tc>
      </w:tr>
      <w:tr w:rsidR="00A04DC6" w:rsidRPr="00012748">
        <w:trPr>
          <w:trHeight w:val="402"/>
          <w:jc w:val="center"/>
        </w:trPr>
        <w:tc>
          <w:tcPr>
            <w:tcW w:w="9654" w:type="dxa"/>
            <w:gridSpan w:val="2"/>
            <w:tcBorders>
              <w:top w:val="nil"/>
              <w:left w:val="single" w:sz="8" w:space="0" w:color="000000"/>
              <w:bottom w:val="nil"/>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trPr>
          <w:trHeight w:val="402"/>
          <w:jc w:val="center"/>
        </w:trPr>
        <w:tc>
          <w:tcPr>
            <w:tcW w:w="9654" w:type="dxa"/>
            <w:gridSpan w:val="2"/>
            <w:tcBorders>
              <w:top w:val="nil"/>
              <w:left w:val="single" w:sz="8" w:space="0" w:color="000000"/>
              <w:bottom w:val="nil"/>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trPr>
          <w:trHeight w:val="402"/>
          <w:jc w:val="center"/>
        </w:trPr>
        <w:tc>
          <w:tcPr>
            <w:tcW w:w="9654" w:type="dxa"/>
            <w:gridSpan w:val="2"/>
            <w:tcBorders>
              <w:top w:val="nil"/>
              <w:left w:val="single" w:sz="8" w:space="0" w:color="000000"/>
              <w:bottom w:val="nil"/>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trPr>
          <w:trHeight w:val="402"/>
          <w:jc w:val="center"/>
        </w:trPr>
        <w:tc>
          <w:tcPr>
            <w:tcW w:w="9654" w:type="dxa"/>
            <w:gridSpan w:val="2"/>
            <w:tcBorders>
              <w:top w:val="nil"/>
              <w:left w:val="single" w:sz="8" w:space="0" w:color="000000"/>
              <w:bottom w:val="single" w:sz="8" w:space="0" w:color="000000"/>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w:t>
            </w:r>
          </w:p>
        </w:tc>
      </w:tr>
      <w:tr w:rsidR="00A04DC6" w:rsidRPr="00012748">
        <w:trPr>
          <w:trHeight w:val="402"/>
          <w:jc w:val="center"/>
        </w:trPr>
        <w:tc>
          <w:tcPr>
            <w:tcW w:w="9654" w:type="dxa"/>
            <w:gridSpan w:val="2"/>
            <w:tcBorders>
              <w:top w:val="single" w:sz="8" w:space="0" w:color="000000"/>
              <w:left w:val="single" w:sz="8" w:space="0" w:color="000000"/>
              <w:bottom w:val="single" w:sz="8" w:space="0" w:color="000000"/>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备注：</w:t>
            </w:r>
          </w:p>
        </w:tc>
      </w:tr>
      <w:tr w:rsidR="00A04DC6" w:rsidRPr="00012748">
        <w:trPr>
          <w:trHeight w:val="402"/>
          <w:jc w:val="center"/>
        </w:trPr>
        <w:tc>
          <w:tcPr>
            <w:tcW w:w="9654" w:type="dxa"/>
            <w:gridSpan w:val="2"/>
            <w:tcBorders>
              <w:top w:val="single" w:sz="8" w:space="0" w:color="000000"/>
              <w:left w:val="single" w:sz="8" w:space="0" w:color="000000"/>
              <w:bottom w:val="single" w:sz="8" w:space="0" w:color="000000"/>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本告知单一式两联，一份由燃气供应单位留存，一份由社区、物业、居委会或产权单位留存并配合整改。</w:t>
            </w:r>
          </w:p>
        </w:tc>
      </w:tr>
      <w:tr w:rsidR="00A04DC6" w:rsidRPr="00012748">
        <w:trPr>
          <w:trHeight w:val="402"/>
          <w:jc w:val="center"/>
        </w:trPr>
        <w:tc>
          <w:tcPr>
            <w:tcW w:w="9654" w:type="dxa"/>
            <w:gridSpan w:val="2"/>
            <w:tcBorders>
              <w:top w:val="single" w:sz="8" w:space="0" w:color="000000"/>
              <w:left w:val="single" w:sz="8" w:space="0" w:color="000000"/>
              <w:bottom w:val="nil"/>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巡检员根据情况分别在□内画√或用文字提示。</w:t>
            </w:r>
          </w:p>
        </w:tc>
      </w:tr>
      <w:tr w:rsidR="00A04DC6" w:rsidRPr="00012748">
        <w:trPr>
          <w:trHeight w:val="402"/>
          <w:jc w:val="center"/>
        </w:trPr>
        <w:tc>
          <w:tcPr>
            <w:tcW w:w="9654" w:type="dxa"/>
            <w:gridSpan w:val="2"/>
            <w:tcBorders>
              <w:top w:val="nil"/>
              <w:left w:val="single" w:sz="8" w:space="0" w:color="000000"/>
              <w:bottom w:val="nil"/>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用户签字：                                </w:t>
            </w:r>
            <w:r w:rsidR="002012B6" w:rsidRPr="00012748">
              <w:rPr>
                <w:rFonts w:asciiTheme="minorEastAsia" w:eastAsiaTheme="minorEastAsia" w:hAnsiTheme="minorEastAsia" w:hint="eastAsia"/>
                <w:color w:val="000000"/>
                <w:kern w:val="0"/>
                <w:sz w:val="18"/>
                <w:szCs w:val="18"/>
              </w:rPr>
              <w:t xml:space="preserve">                  安全</w:t>
            </w:r>
            <w:r w:rsidRPr="00012748">
              <w:rPr>
                <w:rFonts w:asciiTheme="minorEastAsia" w:eastAsiaTheme="minorEastAsia" w:hAnsiTheme="minorEastAsia" w:hint="eastAsia"/>
                <w:color w:val="000000"/>
                <w:kern w:val="0"/>
                <w:sz w:val="18"/>
                <w:szCs w:val="18"/>
              </w:rPr>
              <w:t>巡检员签字：</w:t>
            </w:r>
          </w:p>
        </w:tc>
      </w:tr>
      <w:tr w:rsidR="00A04DC6" w:rsidRPr="00012748">
        <w:trPr>
          <w:trHeight w:val="402"/>
          <w:jc w:val="center"/>
        </w:trPr>
        <w:tc>
          <w:tcPr>
            <w:tcW w:w="9654" w:type="dxa"/>
            <w:gridSpan w:val="2"/>
            <w:tcBorders>
              <w:top w:val="nil"/>
              <w:left w:val="single" w:sz="8" w:space="0" w:color="000000"/>
              <w:bottom w:val="nil"/>
              <w:right w:val="single" w:sz="8" w:space="0" w:color="000000"/>
            </w:tcBorders>
          </w:tcPr>
          <w:p w:rsidR="00A04DC6" w:rsidRPr="00012748" w:rsidRDefault="00A04DC6">
            <w:pPr>
              <w:widowControl/>
              <w:jc w:val="left"/>
              <w:rPr>
                <w:rFonts w:asciiTheme="minorEastAsia" w:eastAsiaTheme="minorEastAsia" w:hAnsiTheme="minorEastAsia"/>
                <w:color w:val="000000"/>
                <w:kern w:val="0"/>
                <w:sz w:val="18"/>
                <w:szCs w:val="18"/>
              </w:rPr>
            </w:pPr>
          </w:p>
        </w:tc>
      </w:tr>
      <w:tr w:rsidR="00A04DC6" w:rsidRPr="00012748">
        <w:trPr>
          <w:trHeight w:val="402"/>
          <w:jc w:val="center"/>
        </w:trPr>
        <w:tc>
          <w:tcPr>
            <w:tcW w:w="9654" w:type="dxa"/>
            <w:gridSpan w:val="2"/>
            <w:tcBorders>
              <w:top w:val="nil"/>
              <w:left w:val="single" w:sz="8" w:space="0" w:color="000000"/>
              <w:bottom w:val="nil"/>
              <w:right w:val="single" w:sz="8" w:space="0" w:color="000000"/>
            </w:tcBorders>
          </w:tcPr>
          <w:p w:rsidR="00A04DC6" w:rsidRPr="00012748" w:rsidRDefault="005853F4" w:rsidP="002012B6">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年    月     日</w:t>
            </w:r>
          </w:p>
        </w:tc>
      </w:tr>
      <w:tr w:rsidR="00A04DC6" w:rsidRPr="00012748">
        <w:trPr>
          <w:trHeight w:val="402"/>
          <w:jc w:val="center"/>
        </w:trPr>
        <w:tc>
          <w:tcPr>
            <w:tcW w:w="9654" w:type="dxa"/>
            <w:gridSpan w:val="2"/>
            <w:tcBorders>
              <w:top w:val="nil"/>
              <w:left w:val="single" w:sz="8" w:space="0" w:color="000000"/>
              <w:bottom w:val="single" w:sz="8" w:space="0" w:color="000000"/>
              <w:right w:val="single" w:sz="8" w:space="0" w:color="000000"/>
            </w:tcBorders>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bl>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D45628" w:rsidRDefault="005853F4" w:rsidP="00E43C02">
      <w:pPr>
        <w:numPr>
          <w:ilvl w:val="1"/>
          <w:numId w:val="11"/>
        </w:numPr>
        <w:spacing w:beforeLines="50" w:afterLines="50"/>
        <w:jc w:val="center"/>
        <w:rPr>
          <w:rFonts w:ascii="黑体" w:eastAsia="黑体" w:hAnsi="黑体" w:cs="宋体"/>
          <w:szCs w:val="21"/>
        </w:rPr>
      </w:pPr>
      <w:r w:rsidRPr="00D45628">
        <w:rPr>
          <w:rFonts w:ascii="黑体" w:eastAsia="黑体" w:hAnsi="黑体" w:cs="宋体" w:hint="eastAsia"/>
          <w:szCs w:val="21"/>
        </w:rPr>
        <w:lastRenderedPageBreak/>
        <w:t>管道燃气用户安全巡检到访不遇明细表</w:t>
      </w:r>
    </w:p>
    <w:tbl>
      <w:tblPr>
        <w:tblW w:w="9380" w:type="dxa"/>
        <w:jc w:val="center"/>
        <w:tblLayout w:type="fixed"/>
        <w:tblLook w:val="04A0"/>
      </w:tblPr>
      <w:tblGrid>
        <w:gridCol w:w="540"/>
        <w:gridCol w:w="1880"/>
        <w:gridCol w:w="3680"/>
        <w:gridCol w:w="1640"/>
        <w:gridCol w:w="1640"/>
      </w:tblGrid>
      <w:tr w:rsidR="00A04DC6" w:rsidRPr="00012748">
        <w:trPr>
          <w:trHeight w:val="600"/>
          <w:jc w:val="center"/>
        </w:trPr>
        <w:tc>
          <w:tcPr>
            <w:tcW w:w="540" w:type="dxa"/>
            <w:tcBorders>
              <w:top w:val="single" w:sz="8" w:space="0" w:color="000000"/>
              <w:left w:val="single" w:sz="8" w:space="0" w:color="000000"/>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序号</w:t>
            </w:r>
          </w:p>
        </w:tc>
        <w:tc>
          <w:tcPr>
            <w:tcW w:w="1880" w:type="dxa"/>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小区</w:t>
            </w:r>
          </w:p>
        </w:tc>
        <w:tc>
          <w:tcPr>
            <w:tcW w:w="3680" w:type="dxa"/>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住址</w:t>
            </w:r>
          </w:p>
        </w:tc>
        <w:tc>
          <w:tcPr>
            <w:tcW w:w="1640" w:type="dxa"/>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一次到访不遇时间</w:t>
            </w:r>
          </w:p>
        </w:tc>
        <w:tc>
          <w:tcPr>
            <w:tcW w:w="1640" w:type="dxa"/>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二次到访不遇时间</w:t>
            </w:r>
          </w:p>
        </w:tc>
      </w:tr>
      <w:tr w:rsidR="00A04DC6" w:rsidRPr="00012748" w:rsidTr="00B7592A">
        <w:trPr>
          <w:trHeight w:val="340"/>
          <w:jc w:val="center"/>
        </w:trPr>
        <w:tc>
          <w:tcPr>
            <w:tcW w:w="540" w:type="dxa"/>
            <w:tcBorders>
              <w:top w:val="nil"/>
              <w:left w:val="single" w:sz="8" w:space="0" w:color="000000"/>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Cs w:val="21"/>
              </w:rPr>
            </w:pPr>
            <w:r w:rsidRPr="00012748">
              <w:rPr>
                <w:rFonts w:asciiTheme="minorEastAsia" w:eastAsiaTheme="minorEastAsia" w:hAnsiTheme="minorEastAsia" w:hint="eastAsia"/>
                <w:color w:val="000000"/>
                <w:kern w:val="0"/>
                <w:szCs w:val="21"/>
              </w:rPr>
              <w:t xml:space="preserve">　</w:t>
            </w:r>
          </w:p>
        </w:tc>
        <w:tc>
          <w:tcPr>
            <w:tcW w:w="1880" w:type="dxa"/>
            <w:tcBorders>
              <w:top w:val="nil"/>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Cs w:val="21"/>
              </w:rPr>
            </w:pPr>
            <w:r w:rsidRPr="00012748">
              <w:rPr>
                <w:rFonts w:asciiTheme="minorEastAsia" w:eastAsiaTheme="minorEastAsia" w:hAnsiTheme="minorEastAsia" w:hint="eastAsia"/>
                <w:color w:val="000000"/>
                <w:kern w:val="0"/>
                <w:szCs w:val="21"/>
              </w:rPr>
              <w:t xml:space="preserve">　</w:t>
            </w:r>
          </w:p>
        </w:tc>
        <w:tc>
          <w:tcPr>
            <w:tcW w:w="3680" w:type="dxa"/>
            <w:tcBorders>
              <w:top w:val="nil"/>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Cs w:val="21"/>
              </w:rPr>
            </w:pPr>
            <w:r w:rsidRPr="00012748">
              <w:rPr>
                <w:rFonts w:asciiTheme="minorEastAsia" w:eastAsiaTheme="minorEastAsia" w:hAnsiTheme="minorEastAsia" w:hint="eastAsia"/>
                <w:color w:val="000000"/>
                <w:kern w:val="0"/>
                <w:szCs w:val="21"/>
              </w:rPr>
              <w:t xml:space="preserve">　</w:t>
            </w:r>
          </w:p>
        </w:tc>
        <w:tc>
          <w:tcPr>
            <w:tcW w:w="1640" w:type="dxa"/>
            <w:tcBorders>
              <w:top w:val="nil"/>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Cs w:val="21"/>
              </w:rPr>
            </w:pPr>
            <w:r w:rsidRPr="00012748">
              <w:rPr>
                <w:rFonts w:asciiTheme="minorEastAsia" w:eastAsiaTheme="minorEastAsia" w:hAnsiTheme="minorEastAsia" w:hint="eastAsia"/>
                <w:color w:val="000000"/>
                <w:kern w:val="0"/>
                <w:szCs w:val="21"/>
              </w:rPr>
              <w:t xml:space="preserve">　</w:t>
            </w:r>
          </w:p>
        </w:tc>
        <w:tc>
          <w:tcPr>
            <w:tcW w:w="1640" w:type="dxa"/>
            <w:tcBorders>
              <w:top w:val="nil"/>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Cs w:val="21"/>
              </w:rPr>
            </w:pPr>
            <w:r w:rsidRPr="00012748">
              <w:rPr>
                <w:rFonts w:asciiTheme="minorEastAsia" w:eastAsiaTheme="minorEastAsia" w:hAnsiTheme="minorEastAsia" w:hint="eastAsia"/>
                <w:color w:val="000000"/>
                <w:kern w:val="0"/>
                <w:szCs w:val="21"/>
              </w:rPr>
              <w:t xml:space="preserve">　</w:t>
            </w:r>
          </w:p>
        </w:tc>
      </w:tr>
      <w:tr w:rsidR="00A04DC6" w:rsidRPr="00012748" w:rsidTr="00B7592A">
        <w:trPr>
          <w:trHeight w:val="340"/>
          <w:jc w:val="center"/>
        </w:trPr>
        <w:tc>
          <w:tcPr>
            <w:tcW w:w="540" w:type="dxa"/>
            <w:tcBorders>
              <w:top w:val="nil"/>
              <w:left w:val="single" w:sz="8" w:space="0" w:color="000000"/>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Cs w:val="21"/>
              </w:rPr>
            </w:pPr>
            <w:r w:rsidRPr="00012748">
              <w:rPr>
                <w:rFonts w:asciiTheme="minorEastAsia" w:eastAsiaTheme="minorEastAsia" w:hAnsiTheme="minorEastAsia" w:hint="eastAsia"/>
                <w:color w:val="000000"/>
                <w:kern w:val="0"/>
                <w:szCs w:val="21"/>
              </w:rPr>
              <w:t xml:space="preserve">　</w:t>
            </w:r>
          </w:p>
        </w:tc>
        <w:tc>
          <w:tcPr>
            <w:tcW w:w="1880" w:type="dxa"/>
            <w:tcBorders>
              <w:top w:val="nil"/>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Cs w:val="21"/>
              </w:rPr>
            </w:pPr>
            <w:r w:rsidRPr="00012748">
              <w:rPr>
                <w:rFonts w:asciiTheme="minorEastAsia" w:eastAsiaTheme="minorEastAsia" w:hAnsiTheme="minorEastAsia" w:hint="eastAsia"/>
                <w:color w:val="000000"/>
                <w:kern w:val="0"/>
                <w:szCs w:val="21"/>
              </w:rPr>
              <w:t xml:space="preserve">　</w:t>
            </w:r>
          </w:p>
        </w:tc>
        <w:tc>
          <w:tcPr>
            <w:tcW w:w="3680" w:type="dxa"/>
            <w:tcBorders>
              <w:top w:val="nil"/>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Cs w:val="21"/>
              </w:rPr>
            </w:pPr>
            <w:r w:rsidRPr="00012748">
              <w:rPr>
                <w:rFonts w:asciiTheme="minorEastAsia" w:eastAsiaTheme="minorEastAsia" w:hAnsiTheme="minorEastAsia" w:hint="eastAsia"/>
                <w:color w:val="000000"/>
                <w:kern w:val="0"/>
                <w:szCs w:val="21"/>
              </w:rPr>
              <w:t xml:space="preserve">　</w:t>
            </w:r>
          </w:p>
        </w:tc>
        <w:tc>
          <w:tcPr>
            <w:tcW w:w="1640" w:type="dxa"/>
            <w:tcBorders>
              <w:top w:val="nil"/>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Cs w:val="21"/>
              </w:rPr>
            </w:pPr>
            <w:r w:rsidRPr="00012748">
              <w:rPr>
                <w:rFonts w:asciiTheme="minorEastAsia" w:eastAsiaTheme="minorEastAsia" w:hAnsiTheme="minorEastAsia" w:hint="eastAsia"/>
                <w:color w:val="000000"/>
                <w:kern w:val="0"/>
                <w:szCs w:val="21"/>
              </w:rPr>
              <w:t xml:space="preserve">　</w:t>
            </w:r>
          </w:p>
        </w:tc>
        <w:tc>
          <w:tcPr>
            <w:tcW w:w="1640" w:type="dxa"/>
            <w:tcBorders>
              <w:top w:val="nil"/>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Cs w:val="21"/>
              </w:rPr>
            </w:pPr>
            <w:r w:rsidRPr="00012748">
              <w:rPr>
                <w:rFonts w:asciiTheme="minorEastAsia" w:eastAsiaTheme="minorEastAsia" w:hAnsiTheme="minorEastAsia" w:hint="eastAsia"/>
                <w:color w:val="000000"/>
                <w:kern w:val="0"/>
                <w:szCs w:val="21"/>
              </w:rPr>
              <w:t xml:space="preserve">　</w:t>
            </w:r>
          </w:p>
        </w:tc>
      </w:tr>
      <w:tr w:rsidR="00A04DC6" w:rsidRPr="00012748" w:rsidTr="00B7592A">
        <w:trPr>
          <w:trHeight w:val="340"/>
          <w:jc w:val="center"/>
        </w:trPr>
        <w:tc>
          <w:tcPr>
            <w:tcW w:w="540" w:type="dxa"/>
            <w:tcBorders>
              <w:top w:val="nil"/>
              <w:left w:val="single" w:sz="8" w:space="0" w:color="000000"/>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Cs w:val="21"/>
              </w:rPr>
            </w:pPr>
            <w:r w:rsidRPr="00012748">
              <w:rPr>
                <w:rFonts w:asciiTheme="minorEastAsia" w:eastAsiaTheme="minorEastAsia" w:hAnsiTheme="minorEastAsia" w:hint="eastAsia"/>
                <w:color w:val="000000"/>
                <w:kern w:val="0"/>
                <w:szCs w:val="21"/>
              </w:rPr>
              <w:t xml:space="preserve">　</w:t>
            </w:r>
          </w:p>
        </w:tc>
        <w:tc>
          <w:tcPr>
            <w:tcW w:w="1880" w:type="dxa"/>
            <w:tcBorders>
              <w:top w:val="nil"/>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Cs w:val="21"/>
              </w:rPr>
            </w:pPr>
            <w:r w:rsidRPr="00012748">
              <w:rPr>
                <w:rFonts w:asciiTheme="minorEastAsia" w:eastAsiaTheme="minorEastAsia" w:hAnsiTheme="minorEastAsia" w:hint="eastAsia"/>
                <w:color w:val="000000"/>
                <w:kern w:val="0"/>
                <w:szCs w:val="21"/>
              </w:rPr>
              <w:t xml:space="preserve">　</w:t>
            </w:r>
          </w:p>
        </w:tc>
        <w:tc>
          <w:tcPr>
            <w:tcW w:w="3680" w:type="dxa"/>
            <w:tcBorders>
              <w:top w:val="nil"/>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Cs w:val="21"/>
              </w:rPr>
            </w:pPr>
            <w:r w:rsidRPr="00012748">
              <w:rPr>
                <w:rFonts w:asciiTheme="minorEastAsia" w:eastAsiaTheme="minorEastAsia" w:hAnsiTheme="minorEastAsia" w:hint="eastAsia"/>
                <w:color w:val="000000"/>
                <w:kern w:val="0"/>
                <w:szCs w:val="21"/>
              </w:rPr>
              <w:t xml:space="preserve">　</w:t>
            </w:r>
          </w:p>
        </w:tc>
        <w:tc>
          <w:tcPr>
            <w:tcW w:w="1640" w:type="dxa"/>
            <w:tcBorders>
              <w:top w:val="nil"/>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Cs w:val="21"/>
              </w:rPr>
            </w:pPr>
            <w:r w:rsidRPr="00012748">
              <w:rPr>
                <w:rFonts w:asciiTheme="minorEastAsia" w:eastAsiaTheme="minorEastAsia" w:hAnsiTheme="minorEastAsia" w:hint="eastAsia"/>
                <w:color w:val="000000"/>
                <w:kern w:val="0"/>
                <w:szCs w:val="21"/>
              </w:rPr>
              <w:t xml:space="preserve">　</w:t>
            </w:r>
          </w:p>
        </w:tc>
        <w:tc>
          <w:tcPr>
            <w:tcW w:w="1640" w:type="dxa"/>
            <w:tcBorders>
              <w:top w:val="nil"/>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Cs w:val="21"/>
              </w:rPr>
            </w:pPr>
            <w:r w:rsidRPr="00012748">
              <w:rPr>
                <w:rFonts w:asciiTheme="minorEastAsia" w:eastAsiaTheme="minorEastAsia" w:hAnsiTheme="minorEastAsia" w:hint="eastAsia"/>
                <w:color w:val="000000"/>
                <w:kern w:val="0"/>
                <w:szCs w:val="21"/>
              </w:rPr>
              <w:t xml:space="preserve">　</w:t>
            </w:r>
          </w:p>
        </w:tc>
      </w:tr>
      <w:tr w:rsidR="00A04DC6" w:rsidRPr="00012748">
        <w:trPr>
          <w:trHeight w:val="600"/>
          <w:jc w:val="center"/>
        </w:trPr>
        <w:tc>
          <w:tcPr>
            <w:tcW w:w="9380" w:type="dxa"/>
            <w:gridSpan w:val="5"/>
            <w:tcBorders>
              <w:top w:val="single" w:sz="8" w:space="0" w:color="000000"/>
              <w:left w:val="single" w:sz="8" w:space="0" w:color="000000"/>
              <w:bottom w:val="nil"/>
              <w:right w:val="single" w:sz="8" w:space="0" w:color="000000"/>
            </w:tcBorders>
            <w:vAlign w:val="center"/>
          </w:tcPr>
          <w:p w:rsidR="00A04DC6" w:rsidRPr="00012748" w:rsidRDefault="002012B6">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安全</w:t>
            </w:r>
            <w:r w:rsidR="005853F4" w:rsidRPr="00012748">
              <w:rPr>
                <w:rFonts w:asciiTheme="minorEastAsia" w:eastAsiaTheme="minorEastAsia" w:hAnsiTheme="minorEastAsia" w:hint="eastAsia"/>
                <w:color w:val="000000"/>
                <w:kern w:val="0"/>
                <w:sz w:val="18"/>
                <w:szCs w:val="18"/>
              </w:rPr>
              <w:t>巡检员签字：</w:t>
            </w:r>
          </w:p>
        </w:tc>
      </w:tr>
      <w:tr w:rsidR="00A04DC6" w:rsidRPr="00012748">
        <w:trPr>
          <w:trHeight w:val="191"/>
          <w:jc w:val="center"/>
        </w:trPr>
        <w:tc>
          <w:tcPr>
            <w:tcW w:w="9380" w:type="dxa"/>
            <w:gridSpan w:val="5"/>
            <w:tcBorders>
              <w:top w:val="nil"/>
              <w:left w:val="single" w:sz="8" w:space="0" w:color="000000"/>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s="宋体"/>
                <w:color w:val="000000"/>
                <w:kern w:val="0"/>
                <w:sz w:val="18"/>
                <w:szCs w:val="18"/>
              </w:rPr>
            </w:pPr>
            <w:r w:rsidRPr="00012748">
              <w:rPr>
                <w:rFonts w:asciiTheme="minorEastAsia" w:eastAsiaTheme="minorEastAsia" w:hAnsiTheme="minorEastAsia" w:hint="eastAsia"/>
                <w:color w:val="000000"/>
                <w:kern w:val="0"/>
                <w:sz w:val="18"/>
                <w:szCs w:val="18"/>
              </w:rPr>
              <w:t>日期:    年    月     日</w:t>
            </w:r>
          </w:p>
        </w:tc>
      </w:tr>
    </w:tbl>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D45628" w:rsidRDefault="005853F4" w:rsidP="00E43C02">
      <w:pPr>
        <w:numPr>
          <w:ilvl w:val="1"/>
          <w:numId w:val="11"/>
        </w:numPr>
        <w:spacing w:beforeLines="50" w:afterLines="50"/>
        <w:jc w:val="center"/>
        <w:rPr>
          <w:rFonts w:ascii="黑体" w:eastAsia="黑体" w:hAnsi="黑体" w:cs="宋体"/>
          <w:szCs w:val="21"/>
        </w:rPr>
      </w:pPr>
      <w:r w:rsidRPr="00D45628">
        <w:rPr>
          <w:rFonts w:ascii="黑体" w:eastAsia="黑体" w:hAnsi="黑体" w:cs="宋体" w:hint="eastAsia"/>
          <w:szCs w:val="21"/>
        </w:rPr>
        <w:t>管道燃气用户安全巡检非正常情况记录表</w:t>
      </w:r>
    </w:p>
    <w:tbl>
      <w:tblPr>
        <w:tblW w:w="9380" w:type="dxa"/>
        <w:jc w:val="center"/>
        <w:tblLayout w:type="fixed"/>
        <w:tblLook w:val="04A0"/>
      </w:tblPr>
      <w:tblGrid>
        <w:gridCol w:w="540"/>
        <w:gridCol w:w="1880"/>
        <w:gridCol w:w="3680"/>
        <w:gridCol w:w="1640"/>
        <w:gridCol w:w="1640"/>
      </w:tblGrid>
      <w:tr w:rsidR="00A04DC6" w:rsidRPr="00012748">
        <w:trPr>
          <w:trHeight w:val="600"/>
          <w:jc w:val="center"/>
        </w:trPr>
        <w:tc>
          <w:tcPr>
            <w:tcW w:w="540" w:type="dxa"/>
            <w:tcBorders>
              <w:top w:val="single" w:sz="8" w:space="0" w:color="000000"/>
              <w:left w:val="single" w:sz="8" w:space="0" w:color="000000"/>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序号</w:t>
            </w:r>
          </w:p>
        </w:tc>
        <w:tc>
          <w:tcPr>
            <w:tcW w:w="1880" w:type="dxa"/>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小区</w:t>
            </w:r>
          </w:p>
        </w:tc>
        <w:tc>
          <w:tcPr>
            <w:tcW w:w="3680" w:type="dxa"/>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住址</w:t>
            </w:r>
          </w:p>
        </w:tc>
        <w:tc>
          <w:tcPr>
            <w:tcW w:w="1640" w:type="dxa"/>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到访时间</w:t>
            </w:r>
          </w:p>
        </w:tc>
        <w:tc>
          <w:tcPr>
            <w:tcW w:w="1640" w:type="dxa"/>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非正常情况类型</w:t>
            </w:r>
          </w:p>
        </w:tc>
      </w:tr>
      <w:tr w:rsidR="00A04DC6" w:rsidRPr="00012748" w:rsidTr="00B7592A">
        <w:trPr>
          <w:trHeight w:val="340"/>
          <w:jc w:val="center"/>
        </w:trPr>
        <w:tc>
          <w:tcPr>
            <w:tcW w:w="540" w:type="dxa"/>
            <w:tcBorders>
              <w:top w:val="single" w:sz="8" w:space="0" w:color="000000"/>
              <w:left w:val="single" w:sz="8" w:space="0" w:color="000000"/>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s="宋体"/>
                <w:color w:val="000000"/>
                <w:kern w:val="0"/>
                <w:szCs w:val="21"/>
              </w:rPr>
            </w:pPr>
            <w:r w:rsidRPr="00012748">
              <w:rPr>
                <w:rFonts w:asciiTheme="minorEastAsia" w:eastAsiaTheme="minorEastAsia" w:hAnsiTheme="minorEastAsia" w:cs="宋体" w:hint="eastAsia"/>
                <w:color w:val="000000"/>
                <w:kern w:val="0"/>
                <w:szCs w:val="21"/>
              </w:rPr>
              <w:t xml:space="preserve">　</w:t>
            </w:r>
          </w:p>
        </w:tc>
        <w:tc>
          <w:tcPr>
            <w:tcW w:w="1880" w:type="dxa"/>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s="宋体"/>
                <w:color w:val="000000"/>
                <w:kern w:val="0"/>
                <w:szCs w:val="21"/>
              </w:rPr>
            </w:pPr>
            <w:r w:rsidRPr="00012748">
              <w:rPr>
                <w:rFonts w:asciiTheme="minorEastAsia" w:eastAsiaTheme="minorEastAsia" w:hAnsiTheme="minorEastAsia" w:cs="宋体" w:hint="eastAsia"/>
                <w:color w:val="000000"/>
                <w:kern w:val="0"/>
                <w:szCs w:val="21"/>
              </w:rPr>
              <w:t xml:space="preserve">　</w:t>
            </w:r>
          </w:p>
        </w:tc>
        <w:tc>
          <w:tcPr>
            <w:tcW w:w="3680" w:type="dxa"/>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s="宋体"/>
                <w:color w:val="000000"/>
                <w:kern w:val="0"/>
                <w:szCs w:val="21"/>
              </w:rPr>
            </w:pPr>
            <w:r w:rsidRPr="00012748">
              <w:rPr>
                <w:rFonts w:asciiTheme="minorEastAsia" w:eastAsiaTheme="minorEastAsia" w:hAnsiTheme="minorEastAsia" w:cs="宋体" w:hint="eastAsia"/>
                <w:color w:val="000000"/>
                <w:kern w:val="0"/>
                <w:szCs w:val="21"/>
              </w:rPr>
              <w:t xml:space="preserve">　</w:t>
            </w:r>
          </w:p>
        </w:tc>
        <w:tc>
          <w:tcPr>
            <w:tcW w:w="1640" w:type="dxa"/>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s="宋体"/>
                <w:color w:val="000000"/>
                <w:kern w:val="0"/>
                <w:szCs w:val="21"/>
              </w:rPr>
            </w:pPr>
            <w:r w:rsidRPr="00012748">
              <w:rPr>
                <w:rFonts w:asciiTheme="minorEastAsia" w:eastAsiaTheme="minorEastAsia" w:hAnsiTheme="minorEastAsia" w:cs="宋体" w:hint="eastAsia"/>
                <w:color w:val="000000"/>
                <w:kern w:val="0"/>
                <w:szCs w:val="21"/>
              </w:rPr>
              <w:t xml:space="preserve">　</w:t>
            </w:r>
          </w:p>
        </w:tc>
        <w:tc>
          <w:tcPr>
            <w:tcW w:w="1640" w:type="dxa"/>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s="宋体"/>
                <w:color w:val="000000"/>
                <w:kern w:val="0"/>
                <w:szCs w:val="21"/>
              </w:rPr>
            </w:pPr>
            <w:r w:rsidRPr="00012748">
              <w:rPr>
                <w:rFonts w:asciiTheme="minorEastAsia" w:eastAsiaTheme="minorEastAsia" w:hAnsiTheme="minorEastAsia" w:cs="宋体" w:hint="eastAsia"/>
                <w:color w:val="000000"/>
                <w:kern w:val="0"/>
                <w:szCs w:val="21"/>
              </w:rPr>
              <w:t xml:space="preserve">　</w:t>
            </w:r>
          </w:p>
        </w:tc>
      </w:tr>
      <w:tr w:rsidR="00A04DC6" w:rsidRPr="00012748" w:rsidTr="00B7592A">
        <w:trPr>
          <w:trHeight w:val="340"/>
          <w:jc w:val="center"/>
        </w:trPr>
        <w:tc>
          <w:tcPr>
            <w:tcW w:w="540" w:type="dxa"/>
            <w:tcBorders>
              <w:top w:val="single" w:sz="8" w:space="0" w:color="000000"/>
              <w:left w:val="single" w:sz="8" w:space="0" w:color="000000"/>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s="宋体"/>
                <w:color w:val="000000"/>
                <w:kern w:val="0"/>
                <w:szCs w:val="21"/>
              </w:rPr>
            </w:pPr>
            <w:r w:rsidRPr="00012748">
              <w:rPr>
                <w:rFonts w:asciiTheme="minorEastAsia" w:eastAsiaTheme="minorEastAsia" w:hAnsiTheme="minorEastAsia" w:cs="宋体" w:hint="eastAsia"/>
                <w:color w:val="000000"/>
                <w:kern w:val="0"/>
                <w:szCs w:val="21"/>
              </w:rPr>
              <w:t xml:space="preserve">　</w:t>
            </w:r>
          </w:p>
        </w:tc>
        <w:tc>
          <w:tcPr>
            <w:tcW w:w="1880" w:type="dxa"/>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s="宋体"/>
                <w:color w:val="000000"/>
                <w:kern w:val="0"/>
                <w:szCs w:val="21"/>
              </w:rPr>
            </w:pPr>
            <w:r w:rsidRPr="00012748">
              <w:rPr>
                <w:rFonts w:asciiTheme="minorEastAsia" w:eastAsiaTheme="minorEastAsia" w:hAnsiTheme="minorEastAsia" w:cs="宋体" w:hint="eastAsia"/>
                <w:color w:val="000000"/>
                <w:kern w:val="0"/>
                <w:szCs w:val="21"/>
              </w:rPr>
              <w:t xml:space="preserve">　</w:t>
            </w:r>
          </w:p>
        </w:tc>
        <w:tc>
          <w:tcPr>
            <w:tcW w:w="3680" w:type="dxa"/>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s="宋体"/>
                <w:color w:val="000000"/>
                <w:kern w:val="0"/>
                <w:szCs w:val="21"/>
              </w:rPr>
            </w:pPr>
            <w:r w:rsidRPr="00012748">
              <w:rPr>
                <w:rFonts w:asciiTheme="minorEastAsia" w:eastAsiaTheme="minorEastAsia" w:hAnsiTheme="minorEastAsia" w:cs="宋体" w:hint="eastAsia"/>
                <w:color w:val="000000"/>
                <w:kern w:val="0"/>
                <w:szCs w:val="21"/>
              </w:rPr>
              <w:t xml:space="preserve">　</w:t>
            </w:r>
          </w:p>
        </w:tc>
        <w:tc>
          <w:tcPr>
            <w:tcW w:w="1640" w:type="dxa"/>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s="宋体"/>
                <w:color w:val="000000"/>
                <w:kern w:val="0"/>
                <w:szCs w:val="21"/>
              </w:rPr>
            </w:pPr>
            <w:r w:rsidRPr="00012748">
              <w:rPr>
                <w:rFonts w:asciiTheme="minorEastAsia" w:eastAsiaTheme="minorEastAsia" w:hAnsiTheme="minorEastAsia" w:cs="宋体" w:hint="eastAsia"/>
                <w:color w:val="000000"/>
                <w:kern w:val="0"/>
                <w:szCs w:val="21"/>
              </w:rPr>
              <w:t xml:space="preserve">　</w:t>
            </w:r>
          </w:p>
        </w:tc>
        <w:tc>
          <w:tcPr>
            <w:tcW w:w="1640" w:type="dxa"/>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s="宋体"/>
                <w:color w:val="000000"/>
                <w:kern w:val="0"/>
                <w:szCs w:val="21"/>
              </w:rPr>
            </w:pPr>
            <w:r w:rsidRPr="00012748">
              <w:rPr>
                <w:rFonts w:asciiTheme="minorEastAsia" w:eastAsiaTheme="minorEastAsia" w:hAnsiTheme="minorEastAsia" w:cs="宋体" w:hint="eastAsia"/>
                <w:color w:val="000000"/>
                <w:kern w:val="0"/>
                <w:szCs w:val="21"/>
              </w:rPr>
              <w:t xml:space="preserve">　</w:t>
            </w:r>
          </w:p>
        </w:tc>
      </w:tr>
      <w:tr w:rsidR="00A04DC6" w:rsidRPr="00012748" w:rsidTr="00B7592A">
        <w:trPr>
          <w:trHeight w:val="340"/>
          <w:jc w:val="center"/>
        </w:trPr>
        <w:tc>
          <w:tcPr>
            <w:tcW w:w="540" w:type="dxa"/>
            <w:tcBorders>
              <w:top w:val="single" w:sz="8" w:space="0" w:color="000000"/>
              <w:left w:val="single" w:sz="8" w:space="0" w:color="000000"/>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s="宋体"/>
                <w:color w:val="000000"/>
                <w:kern w:val="0"/>
                <w:szCs w:val="21"/>
              </w:rPr>
            </w:pPr>
            <w:r w:rsidRPr="00012748">
              <w:rPr>
                <w:rFonts w:asciiTheme="minorEastAsia" w:eastAsiaTheme="minorEastAsia" w:hAnsiTheme="minorEastAsia" w:cs="宋体" w:hint="eastAsia"/>
                <w:color w:val="000000"/>
                <w:kern w:val="0"/>
                <w:szCs w:val="21"/>
              </w:rPr>
              <w:t xml:space="preserve">　</w:t>
            </w:r>
          </w:p>
        </w:tc>
        <w:tc>
          <w:tcPr>
            <w:tcW w:w="1880" w:type="dxa"/>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s="宋体"/>
                <w:color w:val="000000"/>
                <w:kern w:val="0"/>
                <w:szCs w:val="21"/>
              </w:rPr>
            </w:pPr>
            <w:r w:rsidRPr="00012748">
              <w:rPr>
                <w:rFonts w:asciiTheme="minorEastAsia" w:eastAsiaTheme="minorEastAsia" w:hAnsiTheme="minorEastAsia" w:cs="宋体" w:hint="eastAsia"/>
                <w:color w:val="000000"/>
                <w:kern w:val="0"/>
                <w:szCs w:val="21"/>
              </w:rPr>
              <w:t xml:space="preserve">　</w:t>
            </w:r>
          </w:p>
        </w:tc>
        <w:tc>
          <w:tcPr>
            <w:tcW w:w="3680" w:type="dxa"/>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s="宋体"/>
                <w:color w:val="000000"/>
                <w:kern w:val="0"/>
                <w:szCs w:val="21"/>
              </w:rPr>
            </w:pPr>
            <w:r w:rsidRPr="00012748">
              <w:rPr>
                <w:rFonts w:asciiTheme="minorEastAsia" w:eastAsiaTheme="minorEastAsia" w:hAnsiTheme="minorEastAsia" w:cs="宋体" w:hint="eastAsia"/>
                <w:color w:val="000000"/>
                <w:kern w:val="0"/>
                <w:szCs w:val="21"/>
              </w:rPr>
              <w:t xml:space="preserve">　</w:t>
            </w:r>
          </w:p>
        </w:tc>
        <w:tc>
          <w:tcPr>
            <w:tcW w:w="1640" w:type="dxa"/>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s="宋体"/>
                <w:color w:val="000000"/>
                <w:kern w:val="0"/>
                <w:szCs w:val="21"/>
              </w:rPr>
            </w:pPr>
            <w:r w:rsidRPr="00012748">
              <w:rPr>
                <w:rFonts w:asciiTheme="minorEastAsia" w:eastAsiaTheme="minorEastAsia" w:hAnsiTheme="minorEastAsia" w:cs="宋体" w:hint="eastAsia"/>
                <w:color w:val="000000"/>
                <w:kern w:val="0"/>
                <w:szCs w:val="21"/>
              </w:rPr>
              <w:t xml:space="preserve">　</w:t>
            </w:r>
          </w:p>
        </w:tc>
        <w:tc>
          <w:tcPr>
            <w:tcW w:w="1640" w:type="dxa"/>
            <w:tcBorders>
              <w:top w:val="single" w:sz="8" w:space="0" w:color="000000"/>
              <w:left w:val="nil"/>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s="宋体"/>
                <w:color w:val="000000"/>
                <w:kern w:val="0"/>
                <w:szCs w:val="21"/>
              </w:rPr>
            </w:pPr>
            <w:r w:rsidRPr="00012748">
              <w:rPr>
                <w:rFonts w:asciiTheme="minorEastAsia" w:eastAsiaTheme="minorEastAsia" w:hAnsiTheme="minorEastAsia" w:cs="宋体" w:hint="eastAsia"/>
                <w:color w:val="000000"/>
                <w:kern w:val="0"/>
                <w:szCs w:val="21"/>
              </w:rPr>
              <w:t xml:space="preserve">　</w:t>
            </w:r>
          </w:p>
        </w:tc>
      </w:tr>
      <w:tr w:rsidR="00A04DC6" w:rsidRPr="00012748">
        <w:trPr>
          <w:trHeight w:val="600"/>
          <w:jc w:val="center"/>
        </w:trPr>
        <w:tc>
          <w:tcPr>
            <w:tcW w:w="9380" w:type="dxa"/>
            <w:gridSpan w:val="5"/>
            <w:tcBorders>
              <w:top w:val="single" w:sz="8" w:space="0" w:color="000000"/>
              <w:left w:val="single" w:sz="8" w:space="0" w:color="000000"/>
              <w:bottom w:val="nil"/>
              <w:right w:val="single" w:sz="8" w:space="0" w:color="000000"/>
            </w:tcBorders>
            <w:vAlign w:val="center"/>
          </w:tcPr>
          <w:p w:rsidR="00A04DC6" w:rsidRPr="00012748" w:rsidRDefault="002012B6" w:rsidP="002012B6">
            <w:pPr>
              <w:widowControl/>
              <w:ind w:firstLineChars="3300" w:firstLine="5940"/>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安全</w:t>
            </w:r>
            <w:r w:rsidR="005853F4" w:rsidRPr="00012748">
              <w:rPr>
                <w:rFonts w:asciiTheme="minorEastAsia" w:eastAsiaTheme="minorEastAsia" w:hAnsiTheme="minorEastAsia" w:hint="eastAsia"/>
                <w:color w:val="000000"/>
                <w:kern w:val="0"/>
                <w:sz w:val="18"/>
                <w:szCs w:val="18"/>
              </w:rPr>
              <w:t>巡检员签字：</w:t>
            </w:r>
          </w:p>
        </w:tc>
      </w:tr>
      <w:tr w:rsidR="00A04DC6" w:rsidRPr="00012748">
        <w:trPr>
          <w:trHeight w:val="136"/>
          <w:jc w:val="center"/>
        </w:trPr>
        <w:tc>
          <w:tcPr>
            <w:tcW w:w="9380" w:type="dxa"/>
            <w:gridSpan w:val="5"/>
            <w:tcBorders>
              <w:top w:val="nil"/>
              <w:left w:val="single" w:sz="8" w:space="0" w:color="000000"/>
              <w:bottom w:val="single" w:sz="8" w:space="0" w:color="000000"/>
              <w:right w:val="single" w:sz="8" w:space="0" w:color="000000"/>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日期:    年    月     日</w:t>
            </w:r>
          </w:p>
        </w:tc>
      </w:tr>
    </w:tbl>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D45628" w:rsidRDefault="005853F4" w:rsidP="00E43C02">
      <w:pPr>
        <w:numPr>
          <w:ilvl w:val="1"/>
          <w:numId w:val="11"/>
        </w:numPr>
        <w:spacing w:beforeLines="50" w:afterLines="50"/>
        <w:jc w:val="center"/>
        <w:rPr>
          <w:rFonts w:ascii="黑体" w:eastAsia="黑体" w:hAnsi="黑体" w:cs="宋体"/>
          <w:szCs w:val="21"/>
        </w:rPr>
      </w:pPr>
      <w:r w:rsidRPr="00D45628">
        <w:rPr>
          <w:rFonts w:ascii="黑体" w:eastAsia="黑体" w:hAnsi="黑体" w:cs="宋体" w:hint="eastAsia"/>
          <w:szCs w:val="21"/>
        </w:rPr>
        <w:t>管道燃气用户安全巡检情况档案资料交接表</w:t>
      </w:r>
    </w:p>
    <w:tbl>
      <w:tblPr>
        <w:tblW w:w="9371" w:type="dxa"/>
        <w:jc w:val="center"/>
        <w:tblLayout w:type="fixed"/>
        <w:tblLook w:val="04A0"/>
      </w:tblPr>
      <w:tblGrid>
        <w:gridCol w:w="1320"/>
        <w:gridCol w:w="1956"/>
        <w:gridCol w:w="2551"/>
        <w:gridCol w:w="1276"/>
        <w:gridCol w:w="1417"/>
        <w:gridCol w:w="851"/>
      </w:tblGrid>
      <w:tr w:rsidR="00A04DC6" w:rsidRPr="00012748">
        <w:trPr>
          <w:trHeight w:val="285"/>
          <w:jc w:val="center"/>
        </w:trPr>
        <w:tc>
          <w:tcPr>
            <w:tcW w:w="1320" w:type="dxa"/>
            <w:tcBorders>
              <w:top w:val="nil"/>
              <w:left w:val="nil"/>
              <w:bottom w:val="nil"/>
              <w:right w:val="nil"/>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移交单位：</w:t>
            </w:r>
          </w:p>
        </w:tc>
        <w:tc>
          <w:tcPr>
            <w:tcW w:w="1956" w:type="dxa"/>
            <w:tcBorders>
              <w:top w:val="nil"/>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2551" w:type="dxa"/>
            <w:tcBorders>
              <w:top w:val="nil"/>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1276" w:type="dxa"/>
            <w:tcBorders>
              <w:top w:val="nil"/>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1417" w:type="dxa"/>
            <w:tcBorders>
              <w:top w:val="nil"/>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c>
          <w:tcPr>
            <w:tcW w:w="851" w:type="dxa"/>
            <w:tcBorders>
              <w:top w:val="nil"/>
              <w:left w:val="nil"/>
              <w:bottom w:val="nil"/>
              <w:right w:val="nil"/>
            </w:tcBorders>
            <w:vAlign w:val="center"/>
          </w:tcPr>
          <w:p w:rsidR="00A04DC6" w:rsidRPr="00012748" w:rsidRDefault="00A04DC6">
            <w:pPr>
              <w:widowControl/>
              <w:jc w:val="left"/>
              <w:rPr>
                <w:rFonts w:asciiTheme="minorEastAsia" w:eastAsiaTheme="minorEastAsia" w:hAnsiTheme="minorEastAsia"/>
                <w:color w:val="000000"/>
                <w:kern w:val="0"/>
                <w:sz w:val="18"/>
                <w:szCs w:val="18"/>
              </w:rPr>
            </w:pPr>
          </w:p>
        </w:tc>
      </w:tr>
      <w:tr w:rsidR="00A04DC6" w:rsidRPr="00012748">
        <w:trPr>
          <w:trHeight w:val="600"/>
          <w:jc w:val="center"/>
        </w:trPr>
        <w:tc>
          <w:tcPr>
            <w:tcW w:w="1320" w:type="dxa"/>
            <w:tcBorders>
              <w:top w:val="single" w:sz="8" w:space="0" w:color="auto"/>
              <w:left w:val="single" w:sz="8" w:space="0" w:color="auto"/>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序号</w:t>
            </w:r>
          </w:p>
        </w:tc>
        <w:tc>
          <w:tcPr>
            <w:tcW w:w="1956" w:type="dxa"/>
            <w:tcBorders>
              <w:top w:val="single" w:sz="8" w:space="0" w:color="auto"/>
              <w:left w:val="nil"/>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材料名称</w:t>
            </w:r>
          </w:p>
        </w:tc>
        <w:tc>
          <w:tcPr>
            <w:tcW w:w="2551" w:type="dxa"/>
            <w:tcBorders>
              <w:top w:val="single" w:sz="8" w:space="0" w:color="auto"/>
              <w:left w:val="nil"/>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数量（份、张、盒等）</w:t>
            </w:r>
          </w:p>
        </w:tc>
        <w:tc>
          <w:tcPr>
            <w:tcW w:w="1276" w:type="dxa"/>
            <w:tcBorders>
              <w:top w:val="single" w:sz="8" w:space="0" w:color="auto"/>
              <w:left w:val="nil"/>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编制人</w:t>
            </w:r>
          </w:p>
        </w:tc>
        <w:tc>
          <w:tcPr>
            <w:tcW w:w="1417" w:type="dxa"/>
            <w:tcBorders>
              <w:top w:val="single" w:sz="8" w:space="0" w:color="auto"/>
              <w:left w:val="nil"/>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形成时间</w:t>
            </w:r>
          </w:p>
        </w:tc>
        <w:tc>
          <w:tcPr>
            <w:tcW w:w="851" w:type="dxa"/>
            <w:tcBorders>
              <w:top w:val="single" w:sz="8" w:space="0" w:color="auto"/>
              <w:left w:val="nil"/>
              <w:bottom w:val="single" w:sz="8" w:space="0" w:color="auto"/>
              <w:right w:val="single" w:sz="8" w:space="0" w:color="auto"/>
            </w:tcBorders>
            <w:vAlign w:val="center"/>
          </w:tcPr>
          <w:p w:rsidR="00A04DC6" w:rsidRPr="00012748" w:rsidRDefault="005853F4">
            <w:pPr>
              <w:widowControl/>
              <w:jc w:val="center"/>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备注</w:t>
            </w:r>
          </w:p>
        </w:tc>
      </w:tr>
      <w:tr w:rsidR="00A04DC6" w:rsidRPr="00012748" w:rsidTr="00B7592A">
        <w:trPr>
          <w:trHeight w:val="340"/>
          <w:jc w:val="center"/>
        </w:trPr>
        <w:tc>
          <w:tcPr>
            <w:tcW w:w="1320" w:type="dxa"/>
            <w:tcBorders>
              <w:top w:val="nil"/>
              <w:left w:val="single" w:sz="8" w:space="0" w:color="auto"/>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1956"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2551"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1276"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1417"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851"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rsidTr="00B7592A">
        <w:trPr>
          <w:trHeight w:val="340"/>
          <w:jc w:val="center"/>
        </w:trPr>
        <w:tc>
          <w:tcPr>
            <w:tcW w:w="1320" w:type="dxa"/>
            <w:tcBorders>
              <w:top w:val="nil"/>
              <w:left w:val="single" w:sz="8" w:space="0" w:color="auto"/>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1956"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2551"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1276"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1417"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c>
          <w:tcPr>
            <w:tcW w:w="851" w:type="dxa"/>
            <w:tcBorders>
              <w:top w:val="nil"/>
              <w:left w:val="nil"/>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color w:val="000000"/>
                <w:kern w:val="0"/>
                <w:sz w:val="18"/>
                <w:szCs w:val="18"/>
              </w:rPr>
            </w:pPr>
            <w:r w:rsidRPr="00012748">
              <w:rPr>
                <w:rFonts w:asciiTheme="minorEastAsia" w:eastAsiaTheme="minorEastAsia" w:hAnsiTheme="minorEastAsia" w:hint="eastAsia"/>
                <w:color w:val="000000"/>
                <w:kern w:val="0"/>
                <w:sz w:val="18"/>
                <w:szCs w:val="18"/>
              </w:rPr>
              <w:t xml:space="preserve">　</w:t>
            </w:r>
          </w:p>
        </w:tc>
      </w:tr>
      <w:tr w:rsidR="00A04DC6" w:rsidRPr="00012748">
        <w:trPr>
          <w:trHeight w:val="408"/>
          <w:jc w:val="center"/>
        </w:trPr>
        <w:tc>
          <w:tcPr>
            <w:tcW w:w="9371" w:type="dxa"/>
            <w:gridSpan w:val="6"/>
            <w:tcBorders>
              <w:top w:val="nil"/>
              <w:left w:val="single" w:sz="8" w:space="0" w:color="auto"/>
              <w:bottom w:val="single" w:sz="8" w:space="0" w:color="auto"/>
              <w:right w:val="single" w:sz="8" w:space="0" w:color="auto"/>
            </w:tcBorders>
            <w:vAlign w:val="center"/>
          </w:tcPr>
          <w:p w:rsidR="00A04DC6" w:rsidRPr="00012748" w:rsidRDefault="005853F4">
            <w:pPr>
              <w:widowControl/>
              <w:jc w:val="left"/>
              <w:rPr>
                <w:rFonts w:asciiTheme="minorEastAsia" w:eastAsiaTheme="minorEastAsia" w:hAnsiTheme="minorEastAsia"/>
                <w:kern w:val="0"/>
                <w:sz w:val="18"/>
                <w:szCs w:val="18"/>
              </w:rPr>
            </w:pPr>
            <w:r w:rsidRPr="00012748">
              <w:rPr>
                <w:rFonts w:asciiTheme="minorEastAsia" w:eastAsiaTheme="minorEastAsia" w:hAnsiTheme="minorEastAsia" w:hint="eastAsia"/>
                <w:kern w:val="0"/>
                <w:sz w:val="18"/>
                <w:szCs w:val="18"/>
              </w:rPr>
              <w:t>移交人：                            签收人：                                 签收日期：</w:t>
            </w:r>
          </w:p>
        </w:tc>
      </w:tr>
    </w:tbl>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b/>
          <w:sz w:val="24"/>
        </w:rPr>
      </w:pPr>
      <w:bookmarkStart w:id="165" w:name="_Toc504139059"/>
      <w:bookmarkEnd w:id="165"/>
    </w:p>
    <w:p w:rsidR="00A04DC6" w:rsidRPr="00012748" w:rsidRDefault="00B7592A" w:rsidP="00B7592A">
      <w:pPr>
        <w:jc w:val="center"/>
        <w:rPr>
          <w:rFonts w:asciiTheme="minorEastAsia" w:eastAsiaTheme="minorEastAsia" w:hAnsiTheme="minorEastAsia"/>
          <w:szCs w:val="21"/>
        </w:rPr>
      </w:pPr>
      <w:r w:rsidRPr="00012748">
        <w:rPr>
          <w:rFonts w:asciiTheme="minorEastAsia" w:eastAsiaTheme="minorEastAsia" w:hAnsiTheme="minorEastAsia" w:hint="eastAsia"/>
          <w:szCs w:val="21"/>
        </w:rPr>
        <w:t xml:space="preserve">表A.16 </w:t>
      </w:r>
      <w:r w:rsidRPr="00D45628">
        <w:rPr>
          <w:rFonts w:ascii="黑体" w:eastAsia="黑体" w:hAnsi="黑体" w:hint="eastAsia"/>
          <w:szCs w:val="21"/>
        </w:rPr>
        <w:t xml:space="preserve"> 管道燃气用户未安全巡检告知单</w:t>
      </w:r>
    </w:p>
    <w:p w:rsidR="00A04DC6" w:rsidRPr="00012748" w:rsidRDefault="00CC4091">
      <w:pPr>
        <w:rPr>
          <w:rFonts w:asciiTheme="minorEastAsia" w:eastAsiaTheme="minorEastAsia" w:hAnsiTheme="minorEastAsia"/>
          <w:b/>
          <w:sz w:val="24"/>
        </w:rPr>
      </w:pPr>
      <w:r w:rsidRPr="00CC4091">
        <w:rPr>
          <w:rFonts w:asciiTheme="minorEastAsia" w:eastAsiaTheme="minorEastAsia" w:hAnsiTheme="minorEastAsia"/>
          <w:noProof/>
          <w:szCs w:val="21"/>
        </w:rPr>
        <w:pict>
          <v:shapetype id="_x0000_t202" coordsize="21600,21600" o:spt="202" path="m,l,21600r21600,l21600,xe">
            <v:stroke joinstyle="miter"/>
            <v:path gradientshapeok="t" o:connecttype="rect"/>
          </v:shapetype>
          <v:shape id="文本框 4" o:spid="_x0000_s1027" type="#_x0000_t202" style="position:absolute;left:0;text-align:left;margin-left:-25.8pt;margin-top:13.6pt;width:482.7pt;height:16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">
            <v:textbox style="mso-next-textbox:#文本框 4">
              <w:txbxContent>
                <w:p w:rsidR="00711249" w:rsidRDefault="00711249" w:rsidP="00E43C02">
                  <w:pPr>
                    <w:spacing w:afterLines="50" w:line="360" w:lineRule="auto"/>
                    <w:jc w:val="center"/>
                    <w:rPr>
                      <w:rFonts w:ascii="宋体" w:hAnsi="宋体"/>
                      <w:b/>
                      <w:sz w:val="28"/>
                      <w:szCs w:val="28"/>
                    </w:rPr>
                  </w:pPr>
                  <w:r>
                    <w:rPr>
                      <w:rFonts w:ascii="宋体" w:hAnsi="宋体" w:hint="eastAsia"/>
                      <w:b/>
                      <w:sz w:val="28"/>
                      <w:szCs w:val="28"/>
                    </w:rPr>
                    <w:t>未 安 全 巡 检 告 知 单</w:t>
                  </w:r>
                </w:p>
                <w:p w:rsidR="00711249" w:rsidRDefault="00711249">
                  <w:pPr>
                    <w:widowControl/>
                    <w:jc w:val="left"/>
                    <w:rPr>
                      <w:rFonts w:ascii="宋体" w:hAnsi="宋体" w:cs="宋体"/>
                      <w:color w:val="000000"/>
                      <w:kern w:val="0"/>
                      <w:sz w:val="18"/>
                      <w:szCs w:val="18"/>
                    </w:rPr>
                  </w:pPr>
                  <w:r>
                    <w:rPr>
                      <w:rFonts w:ascii="宋体" w:hAnsi="宋体" w:cs="宋体" w:hint="eastAsia"/>
                      <w:color w:val="000000"/>
                      <w:kern w:val="0"/>
                      <w:sz w:val="18"/>
                      <w:szCs w:val="18"/>
                    </w:rPr>
                    <w:t>尊敬的小区号楼单元号用户：</w:t>
                  </w:r>
                </w:p>
                <w:p w:rsidR="00711249" w:rsidRDefault="00711249">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您好！我公司在对您家安全巡检时：</w:t>
                  </w:r>
                </w:p>
                <w:p w:rsidR="00711249" w:rsidRDefault="00711249">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□家中无人，未对您家燃气进行安全检查，为保障您及您家人的安全，请看到此通知后，及时与我单位安全巡检人员联系。</w:t>
                  </w:r>
                </w:p>
                <w:p w:rsidR="00711249" w:rsidRDefault="00711249">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□拒绝检查，因拒绝我公司对你家的燃气安全检查，所造成的一切后果自负。</w:t>
                  </w:r>
                </w:p>
                <w:p w:rsidR="00711249" w:rsidRDefault="00711249">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联系电话：×××</w:t>
                  </w:r>
                </w:p>
                <w:p w:rsidR="00711249" w:rsidRDefault="00711249">
                  <w:pPr>
                    <w:widowControl/>
                    <w:jc w:val="left"/>
                    <w:rPr>
                      <w:rFonts w:ascii="宋体" w:hAnsi="宋体" w:cs="宋体"/>
                      <w:color w:val="000000"/>
                      <w:kern w:val="0"/>
                      <w:sz w:val="18"/>
                      <w:szCs w:val="18"/>
                    </w:rPr>
                  </w:pPr>
                </w:p>
                <w:p w:rsidR="00711249" w:rsidRDefault="00711249">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××公司</w:t>
                  </w:r>
                </w:p>
                <w:p w:rsidR="00711249" w:rsidRDefault="00711249">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××年××月××日</w:t>
                  </w:r>
                </w:p>
                <w:p w:rsidR="00711249" w:rsidRDefault="00711249"/>
              </w:txbxContent>
            </v:textbox>
          </v:shape>
        </w:pict>
      </w:r>
    </w:p>
    <w:p w:rsidR="00A04DC6" w:rsidRPr="00012748" w:rsidRDefault="00A04DC6">
      <w:pPr>
        <w:pStyle w:val="aff5"/>
        <w:ind w:firstLineChars="0" w:firstLine="0"/>
        <w:rPr>
          <w:rFonts w:asciiTheme="minorEastAsia" w:eastAsiaTheme="minorEastAsia" w:hAnsiTheme="minorEastAsia"/>
          <w:kern w:val="2"/>
          <w:szCs w:val="21"/>
        </w:rPr>
      </w:pPr>
    </w:p>
    <w:p w:rsidR="00A04DC6" w:rsidRPr="00012748" w:rsidRDefault="00A04DC6">
      <w:pPr>
        <w:pStyle w:val="aff5"/>
        <w:ind w:firstLineChars="0" w:firstLine="0"/>
        <w:rPr>
          <w:rFonts w:asciiTheme="minorEastAsia" w:eastAsiaTheme="minorEastAsia" w:hAnsiTheme="minorEastAsia"/>
          <w:kern w:val="2"/>
          <w:szCs w:val="21"/>
        </w:rPr>
      </w:pPr>
    </w:p>
    <w:p w:rsidR="00A04DC6" w:rsidRPr="00012748" w:rsidRDefault="00A04DC6">
      <w:pPr>
        <w:pStyle w:val="aff5"/>
        <w:ind w:firstLineChars="0" w:firstLine="0"/>
        <w:rPr>
          <w:rFonts w:asciiTheme="minorEastAsia" w:eastAsiaTheme="minorEastAsia" w:hAnsiTheme="minorEastAsia"/>
          <w:kern w:val="2"/>
          <w:szCs w:val="21"/>
        </w:rPr>
      </w:pPr>
    </w:p>
    <w:p w:rsidR="00A04DC6" w:rsidRPr="00012748" w:rsidRDefault="00A04DC6">
      <w:pPr>
        <w:pStyle w:val="aff5"/>
        <w:ind w:firstLineChars="0" w:firstLine="0"/>
        <w:rPr>
          <w:rFonts w:asciiTheme="minorEastAsia" w:eastAsiaTheme="minorEastAsia" w:hAnsiTheme="minorEastAsia"/>
          <w:kern w:val="2"/>
          <w:szCs w:val="21"/>
        </w:rPr>
      </w:pPr>
    </w:p>
    <w:p w:rsidR="00A04DC6" w:rsidRPr="00012748" w:rsidRDefault="00A04DC6">
      <w:pPr>
        <w:pStyle w:val="aff5"/>
        <w:ind w:firstLineChars="0" w:firstLine="0"/>
        <w:rPr>
          <w:rFonts w:asciiTheme="minorEastAsia" w:eastAsiaTheme="minorEastAsia" w:hAnsiTheme="minorEastAsia"/>
          <w:kern w:val="2"/>
          <w:szCs w:val="21"/>
        </w:rPr>
      </w:pPr>
    </w:p>
    <w:p w:rsidR="00A04DC6" w:rsidRPr="00012748" w:rsidRDefault="00A04DC6">
      <w:pPr>
        <w:pStyle w:val="aff5"/>
        <w:ind w:firstLineChars="0" w:firstLine="0"/>
        <w:rPr>
          <w:rFonts w:asciiTheme="minorEastAsia" w:eastAsiaTheme="minorEastAsia" w:hAnsiTheme="minorEastAsia"/>
          <w:kern w:val="2"/>
          <w:szCs w:val="21"/>
        </w:rPr>
      </w:pPr>
    </w:p>
    <w:p w:rsidR="00A04DC6" w:rsidRPr="00012748" w:rsidRDefault="00A04DC6">
      <w:pPr>
        <w:pStyle w:val="aff5"/>
        <w:ind w:firstLineChars="0" w:firstLine="0"/>
        <w:rPr>
          <w:rFonts w:asciiTheme="minorEastAsia" w:eastAsiaTheme="minorEastAsia" w:hAnsiTheme="minorEastAsia"/>
          <w:kern w:val="2"/>
          <w:szCs w:val="21"/>
        </w:rPr>
      </w:pPr>
    </w:p>
    <w:p w:rsidR="00A04DC6" w:rsidRPr="00012748" w:rsidRDefault="00A04DC6">
      <w:pPr>
        <w:pStyle w:val="aff5"/>
        <w:ind w:firstLineChars="0" w:firstLine="0"/>
        <w:rPr>
          <w:rFonts w:asciiTheme="minorEastAsia" w:eastAsiaTheme="minorEastAsia" w:hAnsiTheme="minorEastAsia"/>
          <w:kern w:val="2"/>
          <w:szCs w:val="21"/>
        </w:rPr>
      </w:pPr>
    </w:p>
    <w:p w:rsidR="00A04DC6" w:rsidRPr="00012748" w:rsidRDefault="00A04DC6">
      <w:pPr>
        <w:pStyle w:val="aff5"/>
        <w:ind w:firstLineChars="0" w:firstLine="0"/>
        <w:rPr>
          <w:rFonts w:asciiTheme="minorEastAsia" w:eastAsiaTheme="minorEastAsia" w:hAnsiTheme="minorEastAsia"/>
          <w:kern w:val="2"/>
          <w:szCs w:val="21"/>
        </w:rPr>
      </w:pPr>
    </w:p>
    <w:p w:rsidR="00A04DC6" w:rsidRPr="00012748" w:rsidRDefault="00A04DC6">
      <w:pPr>
        <w:pStyle w:val="aff5"/>
        <w:ind w:firstLineChars="0" w:firstLine="0"/>
        <w:rPr>
          <w:rFonts w:asciiTheme="minorEastAsia" w:eastAsiaTheme="minorEastAsia" w:hAnsiTheme="minorEastAsia"/>
          <w:kern w:val="2"/>
          <w:szCs w:val="21"/>
        </w:rPr>
      </w:pPr>
    </w:p>
    <w:p w:rsidR="00A04DC6" w:rsidRPr="00012748" w:rsidRDefault="00A04DC6">
      <w:pPr>
        <w:pStyle w:val="aff5"/>
        <w:ind w:firstLineChars="0" w:firstLine="0"/>
        <w:rPr>
          <w:rFonts w:asciiTheme="minorEastAsia" w:eastAsiaTheme="minorEastAsia" w:hAnsiTheme="minorEastAsia"/>
          <w:kern w:val="2"/>
          <w:szCs w:val="21"/>
        </w:rPr>
      </w:pPr>
    </w:p>
    <w:p w:rsidR="00A04DC6" w:rsidRPr="00D45628" w:rsidRDefault="005853F4" w:rsidP="00D45628">
      <w:pPr>
        <w:pStyle w:val="1"/>
        <w:spacing w:beforeLines="200" w:afterLines="200"/>
        <w:jc w:val="center"/>
        <w:rPr>
          <w:rStyle w:val="apple-converted-space"/>
          <w:rFonts w:asciiTheme="minorEastAsia" w:eastAsiaTheme="minorEastAsia" w:hAnsiTheme="minorEastAsia"/>
          <w:b w:val="0"/>
          <w:sz w:val="28"/>
          <w:szCs w:val="28"/>
        </w:rPr>
      </w:pPr>
      <w:bookmarkStart w:id="166" w:name="_Toc478675660"/>
      <w:bookmarkStart w:id="167" w:name="_Toc505010245"/>
      <w:bookmarkStart w:id="168" w:name="_Toc505067402"/>
      <w:bookmarkStart w:id="169" w:name="_Toc505070523"/>
      <w:bookmarkStart w:id="170" w:name="_Toc508611394"/>
      <w:r w:rsidRPr="00D45628">
        <w:rPr>
          <w:rStyle w:val="apple-converted-space"/>
          <w:rFonts w:asciiTheme="minorEastAsia" w:eastAsiaTheme="minorEastAsia" w:hAnsiTheme="minorEastAsia" w:hint="eastAsia"/>
          <w:b w:val="0"/>
          <w:sz w:val="28"/>
          <w:szCs w:val="28"/>
        </w:rPr>
        <w:lastRenderedPageBreak/>
        <w:t>本规程用词说明</w:t>
      </w:r>
      <w:bookmarkEnd w:id="166"/>
      <w:bookmarkEnd w:id="167"/>
      <w:bookmarkEnd w:id="168"/>
      <w:bookmarkEnd w:id="169"/>
      <w:bookmarkEnd w:id="170"/>
    </w:p>
    <w:p w:rsidR="00A04DC6" w:rsidRPr="00012748" w:rsidRDefault="005853F4">
      <w:pPr>
        <w:spacing w:line="360" w:lineRule="auto"/>
        <w:rPr>
          <w:rFonts w:asciiTheme="minorEastAsia" w:eastAsiaTheme="minorEastAsia" w:hAnsiTheme="minorEastAsia"/>
          <w:szCs w:val="21"/>
        </w:rPr>
      </w:pPr>
      <w:r w:rsidRPr="00012748">
        <w:rPr>
          <w:rFonts w:asciiTheme="minorEastAsia" w:eastAsiaTheme="minorEastAsia" w:hAnsiTheme="minorEastAsia" w:hint="eastAsia"/>
          <w:b/>
          <w:szCs w:val="21"/>
        </w:rPr>
        <w:t>1</w:t>
      </w:r>
      <w:r w:rsidRPr="00012748">
        <w:rPr>
          <w:rFonts w:asciiTheme="minorEastAsia" w:eastAsiaTheme="minorEastAsia" w:hAnsiTheme="minorEastAsia" w:hint="eastAsia"/>
          <w:szCs w:val="21"/>
        </w:rPr>
        <w:t xml:space="preserve">  为便于在执行本规程条文时区别对待，对要求严格程度不同的用词说明如下：</w:t>
      </w:r>
    </w:p>
    <w:p w:rsidR="00A04DC6" w:rsidRPr="00012748" w:rsidRDefault="005853F4">
      <w:pPr>
        <w:spacing w:line="360" w:lineRule="auto"/>
        <w:ind w:leftChars="100" w:left="210"/>
        <w:rPr>
          <w:rFonts w:asciiTheme="minorEastAsia" w:eastAsiaTheme="minorEastAsia" w:hAnsiTheme="minorEastAsia"/>
          <w:szCs w:val="21"/>
        </w:rPr>
      </w:pPr>
      <w:r w:rsidRPr="00012748">
        <w:rPr>
          <w:rFonts w:asciiTheme="minorEastAsia" w:eastAsiaTheme="minorEastAsia" w:hAnsiTheme="minorEastAsia"/>
          <w:b/>
          <w:szCs w:val="21"/>
        </w:rPr>
        <w:t>1</w:t>
      </w:r>
      <w:r w:rsidRPr="00012748">
        <w:rPr>
          <w:rFonts w:asciiTheme="minorEastAsia" w:eastAsiaTheme="minorEastAsia" w:hAnsiTheme="minorEastAsia" w:hint="eastAsia"/>
          <w:b/>
          <w:szCs w:val="21"/>
        </w:rPr>
        <w:t>）</w:t>
      </w:r>
      <w:r w:rsidRPr="00012748">
        <w:rPr>
          <w:rFonts w:asciiTheme="minorEastAsia" w:eastAsiaTheme="minorEastAsia" w:hAnsiTheme="minorEastAsia" w:hint="eastAsia"/>
          <w:szCs w:val="21"/>
        </w:rPr>
        <w:t>表示很严格，非这样做不可的：</w:t>
      </w:r>
    </w:p>
    <w:p w:rsidR="00A04DC6" w:rsidRPr="00012748" w:rsidRDefault="005853F4">
      <w:pPr>
        <w:spacing w:line="360" w:lineRule="auto"/>
        <w:ind w:leftChars="250" w:left="525"/>
        <w:rPr>
          <w:rFonts w:asciiTheme="minorEastAsia" w:eastAsiaTheme="minorEastAsia" w:hAnsiTheme="minorEastAsia"/>
          <w:szCs w:val="21"/>
        </w:rPr>
      </w:pPr>
      <w:r w:rsidRPr="00012748">
        <w:rPr>
          <w:rFonts w:asciiTheme="minorEastAsia" w:eastAsiaTheme="minorEastAsia" w:hAnsiTheme="minorEastAsia" w:hint="eastAsia"/>
          <w:szCs w:val="21"/>
        </w:rPr>
        <w:t>正面词采用“必须”；</w:t>
      </w:r>
    </w:p>
    <w:p w:rsidR="00A04DC6" w:rsidRPr="00012748" w:rsidRDefault="005853F4">
      <w:pPr>
        <w:spacing w:line="360" w:lineRule="auto"/>
        <w:ind w:leftChars="250" w:left="525"/>
        <w:rPr>
          <w:rFonts w:asciiTheme="minorEastAsia" w:eastAsiaTheme="minorEastAsia" w:hAnsiTheme="minorEastAsia"/>
          <w:szCs w:val="21"/>
        </w:rPr>
      </w:pPr>
      <w:r w:rsidRPr="00012748">
        <w:rPr>
          <w:rFonts w:asciiTheme="minorEastAsia" w:eastAsiaTheme="minorEastAsia" w:hAnsiTheme="minorEastAsia" w:hint="eastAsia"/>
          <w:szCs w:val="21"/>
        </w:rPr>
        <w:t>反面词采用“严禁”。</w:t>
      </w:r>
    </w:p>
    <w:p w:rsidR="00A04DC6" w:rsidRPr="00012748" w:rsidRDefault="005853F4">
      <w:pPr>
        <w:spacing w:line="360" w:lineRule="auto"/>
        <w:ind w:leftChars="100" w:left="210"/>
        <w:rPr>
          <w:rFonts w:asciiTheme="minorEastAsia" w:eastAsiaTheme="minorEastAsia" w:hAnsiTheme="minorEastAsia"/>
          <w:szCs w:val="21"/>
        </w:rPr>
      </w:pPr>
      <w:r w:rsidRPr="00012748">
        <w:rPr>
          <w:rFonts w:asciiTheme="minorEastAsia" w:eastAsiaTheme="minorEastAsia" w:hAnsiTheme="minorEastAsia"/>
          <w:b/>
          <w:szCs w:val="21"/>
        </w:rPr>
        <w:t>2</w:t>
      </w:r>
      <w:r w:rsidRPr="00012748">
        <w:rPr>
          <w:rFonts w:asciiTheme="minorEastAsia" w:eastAsiaTheme="minorEastAsia" w:hAnsiTheme="minorEastAsia" w:hint="eastAsia"/>
          <w:b/>
          <w:szCs w:val="21"/>
        </w:rPr>
        <w:t>）</w:t>
      </w:r>
      <w:r w:rsidRPr="00012748">
        <w:rPr>
          <w:rFonts w:asciiTheme="minorEastAsia" w:eastAsiaTheme="minorEastAsia" w:hAnsiTheme="minorEastAsia" w:hint="eastAsia"/>
          <w:szCs w:val="21"/>
        </w:rPr>
        <w:t>表示严格，在正常情况下均应这样做的：</w:t>
      </w:r>
    </w:p>
    <w:p w:rsidR="00A04DC6" w:rsidRPr="00012748" w:rsidRDefault="005853F4">
      <w:pPr>
        <w:spacing w:line="360" w:lineRule="auto"/>
        <w:ind w:leftChars="250" w:left="525"/>
        <w:rPr>
          <w:rFonts w:asciiTheme="minorEastAsia" w:eastAsiaTheme="minorEastAsia" w:hAnsiTheme="minorEastAsia"/>
          <w:szCs w:val="21"/>
        </w:rPr>
      </w:pPr>
      <w:r w:rsidRPr="00012748">
        <w:rPr>
          <w:rFonts w:asciiTheme="minorEastAsia" w:eastAsiaTheme="minorEastAsia" w:hAnsiTheme="minorEastAsia" w:hint="eastAsia"/>
          <w:szCs w:val="21"/>
        </w:rPr>
        <w:t>正面词采用“应”；</w:t>
      </w:r>
    </w:p>
    <w:p w:rsidR="00A04DC6" w:rsidRPr="00012748" w:rsidRDefault="005853F4">
      <w:pPr>
        <w:spacing w:line="360" w:lineRule="auto"/>
        <w:ind w:leftChars="250" w:left="525"/>
        <w:rPr>
          <w:rFonts w:asciiTheme="minorEastAsia" w:eastAsiaTheme="minorEastAsia" w:hAnsiTheme="minorEastAsia"/>
          <w:szCs w:val="21"/>
        </w:rPr>
      </w:pPr>
      <w:r w:rsidRPr="00012748">
        <w:rPr>
          <w:rFonts w:asciiTheme="minorEastAsia" w:eastAsiaTheme="minorEastAsia" w:hAnsiTheme="minorEastAsia" w:hint="eastAsia"/>
          <w:szCs w:val="21"/>
        </w:rPr>
        <w:t>反面词采用“不应”或“不得”。</w:t>
      </w:r>
    </w:p>
    <w:p w:rsidR="00A04DC6" w:rsidRPr="00012748" w:rsidRDefault="005853F4">
      <w:pPr>
        <w:spacing w:line="360" w:lineRule="auto"/>
        <w:ind w:leftChars="100" w:left="210"/>
        <w:rPr>
          <w:rFonts w:asciiTheme="minorEastAsia" w:eastAsiaTheme="minorEastAsia" w:hAnsiTheme="minorEastAsia"/>
          <w:szCs w:val="21"/>
        </w:rPr>
      </w:pPr>
      <w:r w:rsidRPr="00012748">
        <w:rPr>
          <w:rFonts w:asciiTheme="minorEastAsia" w:eastAsiaTheme="minorEastAsia" w:hAnsiTheme="minorEastAsia"/>
          <w:b/>
          <w:szCs w:val="21"/>
        </w:rPr>
        <w:t>3</w:t>
      </w:r>
      <w:r w:rsidRPr="00012748">
        <w:rPr>
          <w:rFonts w:asciiTheme="minorEastAsia" w:eastAsiaTheme="minorEastAsia" w:hAnsiTheme="minorEastAsia" w:hint="eastAsia"/>
          <w:b/>
          <w:szCs w:val="21"/>
        </w:rPr>
        <w:t>)</w:t>
      </w:r>
      <w:r w:rsidRPr="00012748">
        <w:rPr>
          <w:rFonts w:asciiTheme="minorEastAsia" w:eastAsiaTheme="minorEastAsia" w:hAnsiTheme="minorEastAsia" w:hint="eastAsia"/>
          <w:szCs w:val="21"/>
        </w:rPr>
        <w:t>表示允许稍有选择，在条件许可时首先应这样做的：</w:t>
      </w:r>
    </w:p>
    <w:p w:rsidR="00A04DC6" w:rsidRPr="00012748" w:rsidRDefault="005853F4">
      <w:pPr>
        <w:spacing w:line="360" w:lineRule="auto"/>
        <w:ind w:leftChars="250" w:left="525"/>
        <w:rPr>
          <w:rFonts w:asciiTheme="minorEastAsia" w:eastAsiaTheme="minorEastAsia" w:hAnsiTheme="minorEastAsia"/>
          <w:szCs w:val="21"/>
        </w:rPr>
      </w:pPr>
      <w:r w:rsidRPr="00012748">
        <w:rPr>
          <w:rFonts w:asciiTheme="minorEastAsia" w:eastAsiaTheme="minorEastAsia" w:hAnsiTheme="minorEastAsia" w:hint="eastAsia"/>
          <w:szCs w:val="21"/>
        </w:rPr>
        <w:t>正面词采用“宜”或“可”；</w:t>
      </w:r>
    </w:p>
    <w:p w:rsidR="00A04DC6" w:rsidRPr="00012748" w:rsidRDefault="005853F4">
      <w:pPr>
        <w:spacing w:line="360" w:lineRule="auto"/>
        <w:ind w:leftChars="250" w:left="525"/>
        <w:rPr>
          <w:rFonts w:asciiTheme="minorEastAsia" w:eastAsiaTheme="minorEastAsia" w:hAnsiTheme="minorEastAsia"/>
          <w:szCs w:val="21"/>
        </w:rPr>
      </w:pPr>
      <w:r w:rsidRPr="00012748">
        <w:rPr>
          <w:rFonts w:asciiTheme="minorEastAsia" w:eastAsiaTheme="minorEastAsia" w:hAnsiTheme="minorEastAsia" w:hint="eastAsia"/>
          <w:szCs w:val="21"/>
        </w:rPr>
        <w:t>反面词采用“不宜”。</w:t>
      </w:r>
    </w:p>
    <w:p w:rsidR="00A04DC6" w:rsidRPr="00012748" w:rsidRDefault="005853F4">
      <w:pPr>
        <w:spacing w:line="360" w:lineRule="auto"/>
        <w:rPr>
          <w:rFonts w:asciiTheme="minorEastAsia" w:eastAsiaTheme="minorEastAsia" w:hAnsiTheme="minorEastAsia"/>
          <w:szCs w:val="21"/>
        </w:rPr>
      </w:pPr>
      <w:r w:rsidRPr="00012748">
        <w:rPr>
          <w:rFonts w:asciiTheme="minorEastAsia" w:eastAsiaTheme="minorEastAsia" w:hAnsiTheme="minorEastAsia" w:hint="eastAsia"/>
          <w:b/>
          <w:szCs w:val="21"/>
        </w:rPr>
        <w:t>2</w:t>
      </w:r>
      <w:r w:rsidRPr="00012748">
        <w:rPr>
          <w:rFonts w:asciiTheme="minorEastAsia" w:eastAsiaTheme="minorEastAsia" w:hAnsiTheme="minorEastAsia" w:hint="eastAsia"/>
          <w:szCs w:val="21"/>
        </w:rPr>
        <w:t xml:space="preserve">  条文中指定应按其他有关标准执行时，写法为“应按</w:t>
      </w:r>
      <w:r w:rsidRPr="00012748">
        <w:rPr>
          <w:rFonts w:asciiTheme="minorEastAsia" w:eastAsiaTheme="minorEastAsia" w:hAnsiTheme="minorEastAsia"/>
          <w:szCs w:val="21"/>
        </w:rPr>
        <w:t>......</w:t>
      </w:r>
      <w:r w:rsidRPr="00012748">
        <w:rPr>
          <w:rFonts w:asciiTheme="minorEastAsia" w:eastAsiaTheme="minorEastAsia" w:hAnsiTheme="minorEastAsia" w:hint="eastAsia"/>
          <w:szCs w:val="21"/>
        </w:rPr>
        <w:t>执行”或“应符合</w:t>
      </w:r>
      <w:r w:rsidRPr="00012748">
        <w:rPr>
          <w:rFonts w:asciiTheme="minorEastAsia" w:eastAsiaTheme="minorEastAsia" w:hAnsiTheme="minorEastAsia"/>
          <w:szCs w:val="21"/>
        </w:rPr>
        <w:t>......</w:t>
      </w:r>
      <w:r w:rsidRPr="00012748">
        <w:rPr>
          <w:rFonts w:asciiTheme="minorEastAsia" w:eastAsiaTheme="minorEastAsia" w:hAnsiTheme="minorEastAsia" w:hint="eastAsia"/>
          <w:szCs w:val="21"/>
        </w:rPr>
        <w:t>规定（或要求）”。</w:t>
      </w: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bookmarkStart w:id="171" w:name="_Toc267554355"/>
      <w:bookmarkStart w:id="172" w:name="_Toc300130617"/>
      <w:bookmarkStart w:id="173" w:name="_Toc291681981"/>
    </w:p>
    <w:p w:rsidR="00A04DC6" w:rsidRPr="00012748" w:rsidRDefault="00A04DC6">
      <w:pPr>
        <w:rPr>
          <w:rFonts w:asciiTheme="minorEastAsia" w:eastAsiaTheme="minorEastAsia" w:hAnsiTheme="minorEastAsia"/>
          <w:sz w:val="24"/>
        </w:rPr>
      </w:pPr>
      <w:bookmarkStart w:id="174" w:name="_Toc478634031"/>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192B51" w:rsidRPr="00012748" w:rsidRDefault="00192B51">
      <w:pPr>
        <w:rPr>
          <w:rFonts w:asciiTheme="minorEastAsia" w:eastAsiaTheme="minorEastAsia" w:hAnsiTheme="minorEastAsia"/>
          <w:sz w:val="24"/>
        </w:rPr>
      </w:pPr>
    </w:p>
    <w:p w:rsidR="00192B51" w:rsidRPr="00012748" w:rsidRDefault="00192B51">
      <w:pPr>
        <w:rPr>
          <w:rFonts w:asciiTheme="minorEastAsia" w:eastAsiaTheme="minorEastAsia" w:hAnsiTheme="minorEastAsia"/>
          <w:sz w:val="24"/>
        </w:rPr>
      </w:pPr>
    </w:p>
    <w:p w:rsidR="00192B51" w:rsidRPr="00012748" w:rsidRDefault="00192B51">
      <w:pPr>
        <w:rPr>
          <w:rFonts w:asciiTheme="minorEastAsia" w:eastAsiaTheme="minorEastAsia" w:hAnsiTheme="minorEastAsia"/>
          <w:sz w:val="24"/>
        </w:rPr>
      </w:pPr>
    </w:p>
    <w:p w:rsidR="00192B51" w:rsidRPr="00012748" w:rsidRDefault="00192B51">
      <w:pPr>
        <w:rPr>
          <w:rFonts w:asciiTheme="minorEastAsia" w:eastAsiaTheme="minorEastAsia" w:hAnsiTheme="minorEastAsia"/>
          <w:sz w:val="24"/>
        </w:rPr>
      </w:pPr>
    </w:p>
    <w:p w:rsidR="00192B51" w:rsidRPr="00012748" w:rsidRDefault="00192B51">
      <w:pPr>
        <w:rPr>
          <w:rFonts w:asciiTheme="minorEastAsia" w:eastAsiaTheme="minorEastAsia" w:hAnsiTheme="minorEastAsia"/>
          <w:sz w:val="24"/>
        </w:rPr>
      </w:pPr>
    </w:p>
    <w:p w:rsidR="00192B51" w:rsidRPr="00012748" w:rsidRDefault="00192B51">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D45628" w:rsidRDefault="005853F4" w:rsidP="00F70602">
      <w:pPr>
        <w:pStyle w:val="1"/>
        <w:jc w:val="center"/>
        <w:rPr>
          <w:rFonts w:asciiTheme="minorEastAsia" w:eastAsiaTheme="minorEastAsia" w:hAnsiTheme="minorEastAsia"/>
          <w:b w:val="0"/>
          <w:sz w:val="28"/>
          <w:szCs w:val="28"/>
        </w:rPr>
      </w:pPr>
      <w:bookmarkStart w:id="175" w:name="_Toc478675661"/>
      <w:bookmarkStart w:id="176" w:name="_Toc505010246"/>
      <w:bookmarkStart w:id="177" w:name="_Toc505067403"/>
      <w:bookmarkStart w:id="178" w:name="_Toc505070524"/>
      <w:bookmarkStart w:id="179" w:name="_Toc508611395"/>
      <w:bookmarkEnd w:id="171"/>
      <w:bookmarkEnd w:id="172"/>
      <w:bookmarkEnd w:id="173"/>
      <w:bookmarkEnd w:id="174"/>
      <w:r w:rsidRPr="00D45628">
        <w:rPr>
          <w:rFonts w:asciiTheme="minorEastAsia" w:eastAsiaTheme="minorEastAsia" w:hAnsiTheme="minorEastAsia"/>
          <w:b w:val="0"/>
          <w:sz w:val="28"/>
          <w:szCs w:val="28"/>
        </w:rPr>
        <w:lastRenderedPageBreak/>
        <w:t>引用标准名录</w:t>
      </w:r>
      <w:bookmarkEnd w:id="175"/>
      <w:bookmarkEnd w:id="176"/>
      <w:bookmarkEnd w:id="177"/>
      <w:bookmarkEnd w:id="178"/>
      <w:bookmarkEnd w:id="179"/>
    </w:p>
    <w:p w:rsidR="002012B6" w:rsidRPr="00012748" w:rsidRDefault="002012B6" w:rsidP="002012B6">
      <w:pPr>
        <w:rPr>
          <w:rFonts w:asciiTheme="minorEastAsia" w:eastAsiaTheme="minorEastAsia" w:hAnsiTheme="minorEastAsia"/>
          <w:lang w:val="zh-CN"/>
        </w:rPr>
      </w:pPr>
    </w:p>
    <w:p w:rsidR="002012B6" w:rsidRPr="00012748" w:rsidRDefault="002012B6" w:rsidP="002012B6">
      <w:pPr>
        <w:rPr>
          <w:rFonts w:asciiTheme="minorEastAsia" w:eastAsiaTheme="minorEastAsia" w:hAnsiTheme="minorEastAsia"/>
          <w:lang w:val="zh-CN"/>
        </w:rPr>
      </w:pPr>
    </w:p>
    <w:p w:rsidR="002012B6" w:rsidRPr="00012748" w:rsidRDefault="002012B6" w:rsidP="002012B6">
      <w:pPr>
        <w:rPr>
          <w:rFonts w:asciiTheme="minorEastAsia" w:eastAsiaTheme="minorEastAsia" w:hAnsiTheme="minorEastAsia"/>
          <w:lang w:val="zh-CN"/>
        </w:rPr>
      </w:pPr>
    </w:p>
    <w:p w:rsidR="00A04DC6" w:rsidRPr="00012748" w:rsidRDefault="005853F4" w:rsidP="002012B6">
      <w:pPr>
        <w:spacing w:line="360" w:lineRule="auto"/>
        <w:rPr>
          <w:rFonts w:asciiTheme="minorEastAsia" w:eastAsiaTheme="minorEastAsia" w:hAnsiTheme="minorEastAsia"/>
          <w:szCs w:val="21"/>
        </w:rPr>
      </w:pPr>
      <w:r w:rsidRPr="00012748">
        <w:rPr>
          <w:rFonts w:asciiTheme="minorEastAsia" w:eastAsiaTheme="minorEastAsia" w:hAnsiTheme="minorEastAsia" w:hint="eastAsia"/>
          <w:szCs w:val="21"/>
        </w:rPr>
        <w:t>《城镇燃气管理条例》</w:t>
      </w:r>
    </w:p>
    <w:p w:rsidR="00A04DC6" w:rsidRPr="00012748" w:rsidRDefault="005853F4" w:rsidP="002012B6">
      <w:pPr>
        <w:spacing w:line="360" w:lineRule="auto"/>
        <w:rPr>
          <w:rFonts w:asciiTheme="minorEastAsia" w:eastAsiaTheme="minorEastAsia" w:hAnsiTheme="minorEastAsia"/>
          <w:szCs w:val="21"/>
        </w:rPr>
      </w:pPr>
      <w:r w:rsidRPr="00012748">
        <w:rPr>
          <w:rFonts w:asciiTheme="minorEastAsia" w:eastAsiaTheme="minorEastAsia" w:hAnsiTheme="minorEastAsia" w:hint="eastAsia"/>
          <w:szCs w:val="21"/>
        </w:rPr>
        <w:t>《城镇燃气工程基本术语标准》（</w:t>
      </w:r>
      <w:r w:rsidR="00B16D5D" w:rsidRPr="00B16D5D">
        <w:rPr>
          <w:rFonts w:asciiTheme="minorEastAsia" w:eastAsiaTheme="minorEastAsia" w:hAnsiTheme="minorEastAsia"/>
          <w:szCs w:val="21"/>
        </w:rPr>
        <w:t>GB/T</w:t>
      </w:r>
      <w:r w:rsidRPr="00012748">
        <w:rPr>
          <w:rFonts w:asciiTheme="minorEastAsia" w:eastAsiaTheme="minorEastAsia" w:hAnsiTheme="minorEastAsia"/>
          <w:szCs w:val="21"/>
        </w:rPr>
        <w:t>50680-2012</w:t>
      </w:r>
      <w:r w:rsidRPr="00012748">
        <w:rPr>
          <w:rFonts w:asciiTheme="minorEastAsia" w:eastAsiaTheme="minorEastAsia" w:hAnsiTheme="minorEastAsia" w:hint="eastAsia"/>
          <w:szCs w:val="21"/>
        </w:rPr>
        <w:t>）</w:t>
      </w:r>
    </w:p>
    <w:p w:rsidR="00A04DC6" w:rsidRPr="00012748" w:rsidRDefault="005853F4" w:rsidP="002012B6">
      <w:pPr>
        <w:spacing w:line="360" w:lineRule="auto"/>
        <w:rPr>
          <w:rFonts w:asciiTheme="minorEastAsia" w:eastAsiaTheme="minorEastAsia" w:hAnsiTheme="minorEastAsia"/>
          <w:szCs w:val="21"/>
        </w:rPr>
      </w:pPr>
      <w:r w:rsidRPr="00012748">
        <w:rPr>
          <w:rFonts w:asciiTheme="minorEastAsia" w:eastAsiaTheme="minorEastAsia" w:hAnsiTheme="minorEastAsia" w:hint="eastAsia"/>
          <w:szCs w:val="21"/>
        </w:rPr>
        <w:t>《城镇燃气技术规范》（GB50494-2009）</w:t>
      </w:r>
    </w:p>
    <w:p w:rsidR="00A04DC6" w:rsidRPr="00012748" w:rsidRDefault="005853F4" w:rsidP="002012B6">
      <w:pPr>
        <w:spacing w:line="360" w:lineRule="auto"/>
        <w:rPr>
          <w:rFonts w:asciiTheme="minorEastAsia" w:eastAsiaTheme="minorEastAsia" w:hAnsiTheme="minorEastAsia"/>
          <w:szCs w:val="21"/>
        </w:rPr>
      </w:pPr>
      <w:r w:rsidRPr="00012748">
        <w:rPr>
          <w:rFonts w:asciiTheme="minorEastAsia" w:eastAsiaTheme="minorEastAsia" w:hAnsiTheme="minorEastAsia" w:hint="eastAsia"/>
          <w:szCs w:val="21"/>
        </w:rPr>
        <w:t>《城镇燃气加臭技术规程》（CJJT148）</w:t>
      </w:r>
    </w:p>
    <w:p w:rsidR="00A04DC6" w:rsidRPr="00012748" w:rsidRDefault="005853F4" w:rsidP="002012B6">
      <w:pPr>
        <w:spacing w:line="360" w:lineRule="auto"/>
        <w:rPr>
          <w:rFonts w:asciiTheme="minorEastAsia" w:eastAsiaTheme="minorEastAsia" w:hAnsiTheme="minorEastAsia"/>
          <w:szCs w:val="21"/>
        </w:rPr>
      </w:pPr>
      <w:r w:rsidRPr="00012748">
        <w:rPr>
          <w:rFonts w:asciiTheme="minorEastAsia" w:eastAsiaTheme="minorEastAsia" w:hAnsiTheme="minorEastAsia" w:hint="eastAsia"/>
          <w:szCs w:val="21"/>
        </w:rPr>
        <w:t>《城镇燃气设施运行、维护和抢修安全技术规程》（CJJ51-2016）</w:t>
      </w:r>
    </w:p>
    <w:p w:rsidR="00A04DC6" w:rsidRPr="00012748" w:rsidRDefault="005853F4" w:rsidP="002012B6">
      <w:pPr>
        <w:spacing w:line="360" w:lineRule="auto"/>
        <w:rPr>
          <w:rFonts w:asciiTheme="minorEastAsia" w:eastAsiaTheme="minorEastAsia" w:hAnsiTheme="minorEastAsia"/>
          <w:szCs w:val="21"/>
        </w:rPr>
      </w:pPr>
      <w:r w:rsidRPr="00012748">
        <w:rPr>
          <w:rFonts w:asciiTheme="minorEastAsia" w:eastAsiaTheme="minorEastAsia" w:hAnsiTheme="minorEastAsia" w:hint="eastAsia"/>
          <w:szCs w:val="21"/>
        </w:rPr>
        <w:t>《城镇燃气室内工程施工与质量验收规范》（</w:t>
      </w:r>
      <w:r w:rsidRPr="00012748">
        <w:rPr>
          <w:rFonts w:asciiTheme="minorEastAsia" w:eastAsiaTheme="minorEastAsia" w:hAnsiTheme="minorEastAsia"/>
          <w:szCs w:val="21"/>
        </w:rPr>
        <w:t>CJJ94-2009</w:t>
      </w:r>
      <w:r w:rsidRPr="00012748">
        <w:rPr>
          <w:rFonts w:asciiTheme="minorEastAsia" w:eastAsiaTheme="minorEastAsia" w:hAnsiTheme="minorEastAsia" w:hint="eastAsia"/>
          <w:szCs w:val="21"/>
        </w:rPr>
        <w:t>）</w:t>
      </w:r>
    </w:p>
    <w:p w:rsidR="00A04DC6" w:rsidRPr="00012748" w:rsidRDefault="005853F4" w:rsidP="002012B6">
      <w:pPr>
        <w:spacing w:line="360" w:lineRule="auto"/>
        <w:rPr>
          <w:rFonts w:asciiTheme="minorEastAsia" w:eastAsiaTheme="minorEastAsia" w:hAnsiTheme="minorEastAsia"/>
          <w:szCs w:val="21"/>
        </w:rPr>
      </w:pPr>
      <w:r w:rsidRPr="00012748">
        <w:rPr>
          <w:rFonts w:asciiTheme="minorEastAsia" w:eastAsiaTheme="minorEastAsia" w:hAnsiTheme="minorEastAsia" w:hint="eastAsia"/>
          <w:szCs w:val="21"/>
        </w:rPr>
        <w:t xml:space="preserve">《轻小无人机运行管理规定》AC-91-31 </w:t>
      </w:r>
    </w:p>
    <w:p w:rsidR="00A04DC6" w:rsidRPr="00012748" w:rsidRDefault="005853F4" w:rsidP="002012B6">
      <w:pPr>
        <w:spacing w:line="360" w:lineRule="auto"/>
        <w:rPr>
          <w:rFonts w:asciiTheme="minorEastAsia" w:eastAsiaTheme="minorEastAsia" w:hAnsiTheme="minorEastAsia"/>
          <w:szCs w:val="21"/>
        </w:rPr>
      </w:pPr>
      <w:r w:rsidRPr="00012748">
        <w:rPr>
          <w:rFonts w:asciiTheme="minorEastAsia" w:eastAsiaTheme="minorEastAsia" w:hAnsiTheme="minorEastAsia" w:hint="eastAsia"/>
          <w:szCs w:val="21"/>
        </w:rPr>
        <w:t>《使用民用无人驾驶航空器系统开展通用航空经营活动管理暂行办法》</w:t>
      </w:r>
    </w:p>
    <w:p w:rsidR="00A04DC6" w:rsidRPr="00012748" w:rsidRDefault="005853F4" w:rsidP="002012B6">
      <w:pPr>
        <w:spacing w:line="360" w:lineRule="auto"/>
        <w:rPr>
          <w:rFonts w:asciiTheme="minorEastAsia" w:eastAsiaTheme="minorEastAsia" w:hAnsiTheme="minorEastAsia"/>
          <w:szCs w:val="21"/>
        </w:rPr>
      </w:pPr>
      <w:r w:rsidRPr="00012748">
        <w:rPr>
          <w:rFonts w:asciiTheme="minorEastAsia" w:eastAsiaTheme="minorEastAsia" w:hAnsiTheme="minorEastAsia" w:hint="eastAsia"/>
          <w:szCs w:val="21"/>
        </w:rPr>
        <w:t>《低空空域使用管理规定》</w:t>
      </w:r>
    </w:p>
    <w:p w:rsidR="00A04DC6" w:rsidRPr="00012748" w:rsidRDefault="005853F4" w:rsidP="002012B6">
      <w:pPr>
        <w:spacing w:line="360" w:lineRule="auto"/>
        <w:rPr>
          <w:rFonts w:asciiTheme="minorEastAsia" w:eastAsiaTheme="minorEastAsia" w:hAnsiTheme="minorEastAsia"/>
          <w:szCs w:val="21"/>
        </w:rPr>
      </w:pPr>
      <w:r w:rsidRPr="00012748">
        <w:rPr>
          <w:rFonts w:asciiTheme="minorEastAsia" w:eastAsiaTheme="minorEastAsia" w:hAnsiTheme="minorEastAsia" w:hint="eastAsia"/>
          <w:szCs w:val="21"/>
        </w:rPr>
        <w:t>《民用无人驾驶航空器系统空中交通管理办法》MD-TM-2016-004</w:t>
      </w:r>
    </w:p>
    <w:p w:rsidR="00A04DC6" w:rsidRPr="00012748" w:rsidRDefault="005853F4" w:rsidP="002012B6">
      <w:pPr>
        <w:spacing w:line="360" w:lineRule="auto"/>
        <w:rPr>
          <w:rFonts w:asciiTheme="minorEastAsia" w:eastAsiaTheme="minorEastAsia" w:hAnsiTheme="minorEastAsia"/>
          <w:szCs w:val="21"/>
        </w:rPr>
      </w:pPr>
      <w:r w:rsidRPr="00012748">
        <w:rPr>
          <w:rFonts w:asciiTheme="minorEastAsia" w:eastAsiaTheme="minorEastAsia" w:hAnsiTheme="minorEastAsia" w:hint="eastAsia"/>
          <w:szCs w:val="21"/>
        </w:rPr>
        <w:t>《民用无人机驾驶员管理暂行规定》AC-61-FS</w:t>
      </w:r>
    </w:p>
    <w:p w:rsidR="00A04DC6" w:rsidRPr="00012748" w:rsidRDefault="005853F4" w:rsidP="002012B6">
      <w:pPr>
        <w:spacing w:line="360" w:lineRule="auto"/>
        <w:rPr>
          <w:rFonts w:asciiTheme="minorEastAsia" w:eastAsiaTheme="minorEastAsia" w:hAnsiTheme="minorEastAsia"/>
          <w:szCs w:val="21"/>
        </w:rPr>
      </w:pPr>
      <w:r w:rsidRPr="00012748">
        <w:rPr>
          <w:rFonts w:asciiTheme="minorEastAsia" w:eastAsiaTheme="minorEastAsia" w:hAnsiTheme="minorEastAsia" w:hint="eastAsia"/>
          <w:szCs w:val="21"/>
        </w:rPr>
        <w:t>《民用无人驾驶航空器实名制登记管理规定》</w:t>
      </w: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Pr="00012748" w:rsidRDefault="00A04DC6">
      <w:pPr>
        <w:rPr>
          <w:rFonts w:asciiTheme="minorEastAsia" w:eastAsiaTheme="minorEastAsia" w:hAnsiTheme="minorEastAsia"/>
          <w:sz w:val="24"/>
        </w:rPr>
      </w:pPr>
    </w:p>
    <w:p w:rsidR="00A04DC6" w:rsidRDefault="00A04DC6">
      <w:pPr>
        <w:rPr>
          <w:sz w:val="24"/>
        </w:rPr>
      </w:pPr>
    </w:p>
    <w:p w:rsidR="00A04DC6" w:rsidRDefault="00A04DC6">
      <w:pPr>
        <w:rPr>
          <w:sz w:val="24"/>
        </w:rPr>
      </w:pPr>
    </w:p>
    <w:p w:rsidR="00A04DC6" w:rsidRDefault="00A04DC6">
      <w:pPr>
        <w:rPr>
          <w:sz w:val="24"/>
        </w:rPr>
      </w:pPr>
    </w:p>
    <w:p w:rsidR="00A04DC6" w:rsidRDefault="00A04DC6">
      <w:pPr>
        <w:rPr>
          <w:sz w:val="24"/>
        </w:rPr>
      </w:pPr>
    </w:p>
    <w:p w:rsidR="00A04DC6" w:rsidRDefault="00A04DC6">
      <w:pPr>
        <w:rPr>
          <w:sz w:val="24"/>
        </w:rPr>
      </w:pPr>
    </w:p>
    <w:p w:rsidR="00A04DC6" w:rsidRDefault="00A04DC6">
      <w:pPr>
        <w:rPr>
          <w:sz w:val="24"/>
        </w:rPr>
      </w:pPr>
    </w:p>
    <w:p w:rsidR="00A04DC6" w:rsidRDefault="00A04DC6">
      <w:pPr>
        <w:rPr>
          <w:sz w:val="24"/>
        </w:rPr>
      </w:pPr>
    </w:p>
    <w:p w:rsidR="00A04DC6" w:rsidRDefault="00A04DC6">
      <w:pPr>
        <w:rPr>
          <w:sz w:val="24"/>
        </w:rPr>
      </w:pPr>
    </w:p>
    <w:p w:rsidR="00A04DC6" w:rsidRDefault="00A04DC6">
      <w:pPr>
        <w:rPr>
          <w:sz w:val="24"/>
        </w:rPr>
      </w:pPr>
    </w:p>
    <w:p w:rsidR="00A04DC6" w:rsidRDefault="00A04DC6">
      <w:pPr>
        <w:rPr>
          <w:sz w:val="24"/>
        </w:rPr>
      </w:pPr>
    </w:p>
    <w:p w:rsidR="00A04DC6" w:rsidRDefault="00A04DC6">
      <w:pPr>
        <w:rPr>
          <w:sz w:val="24"/>
        </w:rPr>
      </w:pPr>
    </w:p>
    <w:p w:rsidR="00A04DC6" w:rsidRDefault="00A04DC6">
      <w:pPr>
        <w:rPr>
          <w:sz w:val="24"/>
        </w:rPr>
      </w:pPr>
    </w:p>
    <w:p w:rsidR="00A04DC6" w:rsidRDefault="00A04DC6">
      <w:pPr>
        <w:rPr>
          <w:sz w:val="24"/>
        </w:rPr>
      </w:pPr>
    </w:p>
    <w:p w:rsidR="00A04DC6" w:rsidRDefault="00A04DC6">
      <w:pPr>
        <w:rPr>
          <w:sz w:val="24"/>
        </w:rPr>
      </w:pPr>
    </w:p>
    <w:p w:rsidR="00A04DC6" w:rsidRDefault="00A04DC6">
      <w:pPr>
        <w:rPr>
          <w:sz w:val="24"/>
        </w:rPr>
      </w:pPr>
    </w:p>
    <w:p w:rsidR="00A04DC6" w:rsidRDefault="00A04DC6">
      <w:pPr>
        <w:rPr>
          <w:sz w:val="24"/>
        </w:rPr>
      </w:pPr>
    </w:p>
    <w:p w:rsidR="00A04DC6" w:rsidRDefault="00A04DC6">
      <w:pPr>
        <w:rPr>
          <w:sz w:val="24"/>
        </w:rPr>
      </w:pPr>
    </w:p>
    <w:p w:rsidR="00A04DC6" w:rsidRDefault="00A04DC6">
      <w:pPr>
        <w:rPr>
          <w:sz w:val="24"/>
        </w:rPr>
      </w:pPr>
    </w:p>
    <w:p w:rsidR="00A04DC6" w:rsidRDefault="00A04DC6">
      <w:pPr>
        <w:rPr>
          <w:sz w:val="24"/>
        </w:rPr>
        <w:sectPr w:rsidR="00A04DC6" w:rsidSect="00CF3D70">
          <w:footerReference w:type="default" r:id="rId28"/>
          <w:pgSz w:w="11906" w:h="16838"/>
          <w:pgMar w:top="1134" w:right="1701" w:bottom="1134" w:left="1701" w:header="1134" w:footer="907" w:gutter="0"/>
          <w:cols w:space="425"/>
          <w:docGrid w:linePitch="312"/>
        </w:sectPr>
      </w:pPr>
    </w:p>
    <w:p w:rsidR="00A04DC6" w:rsidRDefault="00A04DC6">
      <w:pPr>
        <w:rPr>
          <w:sz w:val="24"/>
        </w:rPr>
      </w:pPr>
    </w:p>
    <w:p w:rsidR="00A04DC6" w:rsidRDefault="00A04DC6">
      <w:pPr>
        <w:pStyle w:val="aff5"/>
        <w:ind w:firstLineChars="0" w:firstLine="0"/>
        <w:jc w:val="center"/>
        <w:rPr>
          <w:rFonts w:ascii="黑体" w:eastAsia="黑体"/>
          <w:b/>
          <w:kern w:val="2"/>
          <w:sz w:val="28"/>
          <w:szCs w:val="21"/>
        </w:rPr>
      </w:pPr>
    </w:p>
    <w:p w:rsidR="00A04DC6" w:rsidRDefault="00A04DC6">
      <w:pPr>
        <w:pStyle w:val="aff5"/>
        <w:ind w:firstLineChars="0" w:firstLine="0"/>
        <w:jc w:val="center"/>
        <w:rPr>
          <w:rFonts w:ascii="黑体" w:eastAsia="黑体"/>
          <w:b/>
          <w:kern w:val="2"/>
          <w:sz w:val="28"/>
          <w:szCs w:val="21"/>
        </w:rPr>
      </w:pPr>
    </w:p>
    <w:p w:rsidR="00A04DC6" w:rsidRDefault="00A04DC6">
      <w:pPr>
        <w:pStyle w:val="aff5"/>
        <w:ind w:firstLineChars="0" w:firstLine="0"/>
        <w:jc w:val="center"/>
        <w:rPr>
          <w:rFonts w:ascii="黑体" w:eastAsia="黑体"/>
          <w:b/>
          <w:kern w:val="2"/>
          <w:sz w:val="28"/>
          <w:szCs w:val="21"/>
        </w:rPr>
      </w:pPr>
    </w:p>
    <w:p w:rsidR="00A04DC6" w:rsidRDefault="00A04DC6">
      <w:pPr>
        <w:pStyle w:val="aff5"/>
        <w:ind w:firstLineChars="0" w:firstLine="0"/>
        <w:jc w:val="center"/>
        <w:rPr>
          <w:rFonts w:ascii="黑体" w:eastAsia="黑体"/>
          <w:b/>
          <w:kern w:val="2"/>
          <w:sz w:val="28"/>
          <w:szCs w:val="21"/>
        </w:rPr>
      </w:pPr>
    </w:p>
    <w:p w:rsidR="00A04DC6" w:rsidRDefault="00A04DC6">
      <w:pPr>
        <w:pStyle w:val="aff5"/>
        <w:ind w:firstLineChars="0" w:firstLine="0"/>
        <w:jc w:val="center"/>
        <w:rPr>
          <w:rFonts w:ascii="黑体" w:eastAsia="黑体"/>
          <w:b/>
          <w:kern w:val="2"/>
          <w:sz w:val="28"/>
          <w:szCs w:val="21"/>
        </w:rPr>
      </w:pPr>
    </w:p>
    <w:p w:rsidR="00A04DC6" w:rsidRDefault="005853F4">
      <w:pPr>
        <w:pStyle w:val="aff5"/>
        <w:ind w:firstLineChars="0" w:firstLine="0"/>
        <w:jc w:val="center"/>
        <w:rPr>
          <w:rFonts w:ascii="黑体" w:eastAsia="黑体"/>
          <w:kern w:val="2"/>
          <w:sz w:val="28"/>
          <w:szCs w:val="21"/>
        </w:rPr>
      </w:pPr>
      <w:r>
        <w:rPr>
          <w:rFonts w:ascii="黑体" w:eastAsia="黑体" w:hint="eastAsia"/>
          <w:kern w:val="2"/>
          <w:sz w:val="28"/>
          <w:szCs w:val="21"/>
        </w:rPr>
        <w:t>中国工程建设协会标准</w:t>
      </w:r>
    </w:p>
    <w:p w:rsidR="00A04DC6" w:rsidRDefault="00A04DC6">
      <w:pPr>
        <w:pStyle w:val="aff5"/>
        <w:ind w:firstLineChars="0" w:firstLine="0"/>
        <w:rPr>
          <w:rFonts w:ascii="黑体" w:eastAsia="黑体"/>
          <w:b/>
          <w:kern w:val="2"/>
          <w:sz w:val="28"/>
          <w:szCs w:val="21"/>
        </w:rPr>
      </w:pPr>
    </w:p>
    <w:p w:rsidR="00A04DC6" w:rsidRDefault="00A04DC6">
      <w:pPr>
        <w:pStyle w:val="aff5"/>
        <w:ind w:firstLineChars="0" w:firstLine="0"/>
        <w:rPr>
          <w:rFonts w:ascii="黑体" w:eastAsia="黑体"/>
          <w:b/>
          <w:kern w:val="2"/>
          <w:sz w:val="28"/>
          <w:szCs w:val="21"/>
        </w:rPr>
      </w:pPr>
    </w:p>
    <w:p w:rsidR="00A04DC6" w:rsidRDefault="00A04DC6">
      <w:pPr>
        <w:pStyle w:val="aff5"/>
        <w:ind w:firstLineChars="0" w:firstLine="0"/>
        <w:rPr>
          <w:rFonts w:ascii="黑体" w:eastAsia="黑体"/>
          <w:b/>
          <w:kern w:val="2"/>
          <w:sz w:val="28"/>
          <w:szCs w:val="21"/>
        </w:rPr>
      </w:pPr>
    </w:p>
    <w:p w:rsidR="00A04DC6" w:rsidRPr="00D45628" w:rsidRDefault="005853F4">
      <w:pPr>
        <w:pStyle w:val="aff5"/>
        <w:ind w:firstLineChars="0" w:firstLine="0"/>
        <w:jc w:val="center"/>
        <w:rPr>
          <w:rFonts w:ascii="黑体" w:eastAsia="黑体"/>
          <w:kern w:val="2"/>
          <w:sz w:val="48"/>
          <w:szCs w:val="21"/>
        </w:rPr>
      </w:pPr>
      <w:r w:rsidRPr="00D45628">
        <w:rPr>
          <w:rFonts w:ascii="黑体" w:eastAsia="黑体" w:hint="eastAsia"/>
          <w:kern w:val="2"/>
          <w:sz w:val="48"/>
          <w:szCs w:val="21"/>
        </w:rPr>
        <w:t>管道燃气用户安全巡检技术规程</w:t>
      </w:r>
    </w:p>
    <w:p w:rsidR="00A04DC6" w:rsidRDefault="00A04DC6">
      <w:pPr>
        <w:pStyle w:val="aff5"/>
        <w:ind w:firstLineChars="0" w:firstLine="0"/>
        <w:rPr>
          <w:rFonts w:ascii="黑体" w:eastAsia="黑体"/>
          <w:kern w:val="2"/>
          <w:sz w:val="48"/>
          <w:szCs w:val="21"/>
        </w:rPr>
      </w:pPr>
    </w:p>
    <w:p w:rsidR="00A04DC6" w:rsidRDefault="00D45628">
      <w:pPr>
        <w:pStyle w:val="aff5"/>
        <w:ind w:firstLineChars="0" w:firstLine="0"/>
        <w:jc w:val="center"/>
        <w:rPr>
          <w:b/>
          <w:sz w:val="36"/>
          <w:szCs w:val="44"/>
        </w:rPr>
      </w:pPr>
      <w:bookmarkStart w:id="180" w:name="_Toc411242586"/>
      <w:bookmarkStart w:id="181" w:name="_Toc411243793"/>
      <w:r>
        <w:rPr>
          <w:rFonts w:hint="eastAsia"/>
          <w:b/>
          <w:sz w:val="36"/>
          <w:szCs w:val="44"/>
        </w:rPr>
        <w:t>T/</w:t>
      </w:r>
      <w:r w:rsidR="005853F4">
        <w:rPr>
          <w:rFonts w:hint="eastAsia"/>
          <w:b/>
          <w:sz w:val="36"/>
          <w:szCs w:val="44"/>
        </w:rPr>
        <w:t>CECS XX:</w:t>
      </w:r>
      <w:r w:rsidR="005853F4">
        <w:rPr>
          <w:b/>
          <w:sz w:val="36"/>
          <w:szCs w:val="44"/>
        </w:rPr>
        <w:t>20</w:t>
      </w:r>
      <w:r w:rsidR="005853F4">
        <w:rPr>
          <w:rFonts w:hint="eastAsia"/>
          <w:b/>
          <w:sz w:val="36"/>
          <w:szCs w:val="44"/>
        </w:rPr>
        <w:t>1</w:t>
      </w:r>
      <w:bookmarkEnd w:id="180"/>
      <w:bookmarkEnd w:id="181"/>
      <w:r w:rsidR="005853F4">
        <w:rPr>
          <w:rFonts w:hint="eastAsia"/>
          <w:b/>
          <w:sz w:val="36"/>
          <w:szCs w:val="44"/>
        </w:rPr>
        <w:t>X</w:t>
      </w:r>
    </w:p>
    <w:p w:rsidR="00A04DC6" w:rsidRDefault="00A04DC6">
      <w:pPr>
        <w:pStyle w:val="aff5"/>
        <w:ind w:firstLineChars="0" w:firstLine="0"/>
        <w:rPr>
          <w:b/>
          <w:sz w:val="36"/>
          <w:szCs w:val="44"/>
        </w:rPr>
      </w:pPr>
    </w:p>
    <w:p w:rsidR="00A04DC6" w:rsidRPr="00D45628" w:rsidRDefault="005853F4" w:rsidP="00F70602">
      <w:pPr>
        <w:pStyle w:val="1"/>
        <w:jc w:val="center"/>
        <w:rPr>
          <w:rFonts w:asciiTheme="majorEastAsia" w:eastAsiaTheme="majorEastAsia" w:hAnsiTheme="majorEastAsia"/>
          <w:b w:val="0"/>
          <w:sz w:val="28"/>
          <w:szCs w:val="28"/>
        </w:rPr>
      </w:pPr>
      <w:bookmarkStart w:id="182" w:name="_Toc505010247"/>
      <w:bookmarkStart w:id="183" w:name="_Toc505067404"/>
      <w:bookmarkStart w:id="184" w:name="_Toc505070525"/>
      <w:bookmarkStart w:id="185" w:name="_Toc508611396"/>
      <w:r w:rsidRPr="00D45628">
        <w:rPr>
          <w:rFonts w:asciiTheme="majorEastAsia" w:eastAsiaTheme="majorEastAsia" w:hAnsiTheme="majorEastAsia" w:hint="eastAsia"/>
          <w:b w:val="0"/>
          <w:sz w:val="28"/>
          <w:szCs w:val="28"/>
        </w:rPr>
        <w:t>条文说明</w:t>
      </w:r>
      <w:bookmarkEnd w:id="182"/>
      <w:bookmarkEnd w:id="183"/>
      <w:bookmarkEnd w:id="184"/>
      <w:bookmarkEnd w:id="185"/>
    </w:p>
    <w:p w:rsidR="00A04DC6" w:rsidRDefault="00A04DC6">
      <w:pPr>
        <w:pStyle w:val="aff5"/>
        <w:ind w:firstLineChars="0" w:firstLine="0"/>
        <w:rPr>
          <w:b/>
          <w:sz w:val="36"/>
          <w:szCs w:val="44"/>
        </w:rPr>
      </w:pPr>
    </w:p>
    <w:p w:rsidR="00A04DC6" w:rsidRDefault="00A04DC6">
      <w:pPr>
        <w:pStyle w:val="aff5"/>
        <w:ind w:firstLineChars="0" w:firstLine="0"/>
        <w:rPr>
          <w:b/>
          <w:sz w:val="36"/>
          <w:szCs w:val="44"/>
        </w:rPr>
      </w:pPr>
    </w:p>
    <w:p w:rsidR="00A04DC6" w:rsidRDefault="00A04DC6">
      <w:pPr>
        <w:pStyle w:val="aff5"/>
        <w:ind w:firstLineChars="0" w:firstLine="0"/>
        <w:rPr>
          <w:b/>
          <w:sz w:val="36"/>
          <w:szCs w:val="44"/>
        </w:rPr>
      </w:pPr>
    </w:p>
    <w:p w:rsidR="00A04DC6" w:rsidRDefault="00A04DC6">
      <w:pPr>
        <w:pStyle w:val="aff5"/>
        <w:ind w:firstLineChars="0" w:firstLine="0"/>
        <w:rPr>
          <w:b/>
          <w:sz w:val="36"/>
          <w:szCs w:val="44"/>
        </w:rPr>
      </w:pPr>
    </w:p>
    <w:p w:rsidR="00A04DC6" w:rsidRDefault="00A04DC6">
      <w:pPr>
        <w:pStyle w:val="aff5"/>
        <w:ind w:firstLineChars="0" w:firstLine="0"/>
        <w:rPr>
          <w:b/>
          <w:sz w:val="36"/>
          <w:szCs w:val="44"/>
        </w:rPr>
      </w:pPr>
    </w:p>
    <w:p w:rsidR="00A04DC6" w:rsidRDefault="00A04DC6">
      <w:pPr>
        <w:pStyle w:val="aff5"/>
        <w:ind w:firstLineChars="0" w:firstLine="0"/>
        <w:rPr>
          <w:b/>
          <w:sz w:val="36"/>
          <w:szCs w:val="44"/>
        </w:rPr>
      </w:pPr>
    </w:p>
    <w:p w:rsidR="00A04DC6" w:rsidRDefault="00A04DC6">
      <w:pPr>
        <w:pStyle w:val="aff5"/>
        <w:ind w:firstLineChars="0" w:firstLine="0"/>
        <w:rPr>
          <w:b/>
          <w:sz w:val="36"/>
          <w:szCs w:val="44"/>
        </w:rPr>
      </w:pPr>
    </w:p>
    <w:p w:rsidR="00A04DC6" w:rsidRDefault="00A04DC6">
      <w:pPr>
        <w:pStyle w:val="aff5"/>
        <w:ind w:firstLineChars="0" w:firstLine="0"/>
        <w:rPr>
          <w:b/>
          <w:sz w:val="36"/>
          <w:szCs w:val="44"/>
        </w:rPr>
      </w:pPr>
    </w:p>
    <w:p w:rsidR="00A04DC6" w:rsidRDefault="00A04DC6">
      <w:pPr>
        <w:pStyle w:val="aff5"/>
        <w:ind w:firstLineChars="0" w:firstLine="0"/>
        <w:rPr>
          <w:b/>
          <w:sz w:val="36"/>
          <w:szCs w:val="44"/>
        </w:rPr>
      </w:pPr>
    </w:p>
    <w:p w:rsidR="00A04DC6" w:rsidRDefault="00A04DC6">
      <w:pPr>
        <w:pStyle w:val="aff5"/>
        <w:ind w:firstLineChars="0" w:firstLine="0"/>
        <w:rPr>
          <w:b/>
          <w:sz w:val="36"/>
          <w:szCs w:val="44"/>
        </w:rPr>
      </w:pPr>
    </w:p>
    <w:p w:rsidR="00A04DC6" w:rsidRDefault="00A04DC6">
      <w:pPr>
        <w:pStyle w:val="aff5"/>
        <w:ind w:firstLineChars="0" w:firstLine="0"/>
        <w:rPr>
          <w:b/>
          <w:sz w:val="36"/>
          <w:szCs w:val="44"/>
        </w:rPr>
      </w:pPr>
    </w:p>
    <w:p w:rsidR="00192B51" w:rsidRDefault="00192B51">
      <w:pPr>
        <w:pStyle w:val="aff5"/>
        <w:ind w:firstLineChars="0" w:firstLine="0"/>
        <w:rPr>
          <w:b/>
          <w:sz w:val="36"/>
          <w:szCs w:val="44"/>
        </w:rPr>
      </w:pPr>
    </w:p>
    <w:p w:rsidR="00192B51" w:rsidRDefault="00192B51">
      <w:pPr>
        <w:pStyle w:val="aff5"/>
        <w:ind w:firstLineChars="0" w:firstLine="0"/>
        <w:rPr>
          <w:b/>
          <w:sz w:val="36"/>
          <w:szCs w:val="44"/>
        </w:rPr>
      </w:pPr>
    </w:p>
    <w:p w:rsidR="00192B51" w:rsidRDefault="00192B51">
      <w:pPr>
        <w:pStyle w:val="aff5"/>
        <w:ind w:firstLineChars="0" w:firstLine="0"/>
        <w:rPr>
          <w:b/>
          <w:sz w:val="36"/>
          <w:szCs w:val="44"/>
        </w:rPr>
      </w:pPr>
    </w:p>
    <w:p w:rsidR="00192B51" w:rsidRDefault="00192B51">
      <w:pPr>
        <w:pStyle w:val="aff5"/>
        <w:ind w:firstLineChars="0" w:firstLine="0"/>
        <w:rPr>
          <w:b/>
          <w:sz w:val="36"/>
          <w:szCs w:val="44"/>
        </w:rPr>
      </w:pPr>
    </w:p>
    <w:p w:rsidR="00192B51" w:rsidRDefault="00192B51">
      <w:pPr>
        <w:pStyle w:val="aff5"/>
        <w:ind w:firstLineChars="0" w:firstLine="0"/>
        <w:rPr>
          <w:b/>
          <w:sz w:val="36"/>
          <w:szCs w:val="44"/>
        </w:rPr>
      </w:pPr>
    </w:p>
    <w:p w:rsidR="00A04DC6" w:rsidRDefault="00A04DC6">
      <w:pPr>
        <w:pStyle w:val="aff5"/>
        <w:ind w:firstLineChars="0" w:firstLine="0"/>
        <w:rPr>
          <w:b/>
          <w:sz w:val="36"/>
          <w:szCs w:val="44"/>
        </w:rPr>
      </w:pPr>
    </w:p>
    <w:p w:rsidR="00A04DC6" w:rsidRPr="00CF6F14" w:rsidRDefault="005853F4">
      <w:pPr>
        <w:keepNext/>
        <w:jc w:val="center"/>
        <w:outlineLvl w:val="0"/>
        <w:rPr>
          <w:rFonts w:asciiTheme="minorEastAsia" w:eastAsiaTheme="minorEastAsia" w:hAnsiTheme="minorEastAsia"/>
          <w:b/>
          <w:bCs/>
          <w:sz w:val="28"/>
          <w:szCs w:val="28"/>
          <w:lang w:val="zh-CN"/>
        </w:rPr>
      </w:pPr>
      <w:bookmarkStart w:id="186" w:name="_Toc504139063"/>
      <w:bookmarkStart w:id="187" w:name="_Toc505010248"/>
      <w:bookmarkStart w:id="188" w:name="_Toc505067405"/>
      <w:bookmarkStart w:id="189" w:name="_Toc505070526"/>
      <w:bookmarkStart w:id="190" w:name="_Toc508611397"/>
      <w:r w:rsidRPr="00CF6F14">
        <w:rPr>
          <w:rFonts w:asciiTheme="minorEastAsia" w:eastAsiaTheme="minorEastAsia" w:hAnsiTheme="minorEastAsia" w:hint="eastAsia"/>
          <w:b/>
          <w:bCs/>
          <w:sz w:val="28"/>
          <w:szCs w:val="28"/>
          <w:lang w:val="zh-CN"/>
        </w:rPr>
        <w:lastRenderedPageBreak/>
        <w:t>目次</w:t>
      </w:r>
      <w:bookmarkEnd w:id="186"/>
      <w:bookmarkEnd w:id="187"/>
      <w:bookmarkEnd w:id="188"/>
      <w:bookmarkEnd w:id="189"/>
      <w:bookmarkEnd w:id="190"/>
    </w:p>
    <w:p w:rsidR="00A04DC6" w:rsidRPr="00012748" w:rsidRDefault="00A04DC6">
      <w:pPr>
        <w:tabs>
          <w:tab w:val="right" w:leader="dot" w:pos="9180"/>
        </w:tabs>
        <w:spacing w:line="360" w:lineRule="auto"/>
        <w:rPr>
          <w:rFonts w:asciiTheme="minorEastAsia" w:eastAsiaTheme="minorEastAsia" w:hAnsiTheme="minorEastAsia"/>
          <w:iCs/>
          <w:caps/>
          <w:szCs w:val="44"/>
        </w:rPr>
      </w:pPr>
    </w:p>
    <w:p w:rsidR="006B17AD" w:rsidRPr="006B17AD" w:rsidRDefault="00CC4091" w:rsidP="006B17AD">
      <w:pPr>
        <w:pStyle w:val="10"/>
        <w:tabs>
          <w:tab w:val="right" w:leader="dot" w:pos="8494"/>
        </w:tabs>
        <w:spacing w:line="360" w:lineRule="auto"/>
        <w:rPr>
          <w:rFonts w:asciiTheme="minorEastAsia" w:eastAsiaTheme="minorEastAsia" w:hAnsiTheme="minorEastAsia" w:cstheme="minorBidi"/>
          <w:b w:val="0"/>
          <w:bCs w:val="0"/>
          <w:caps w:val="0"/>
          <w:noProof/>
          <w:sz w:val="24"/>
          <w:szCs w:val="24"/>
        </w:rPr>
      </w:pPr>
      <w:r w:rsidRPr="00CC4091">
        <w:rPr>
          <w:rFonts w:asciiTheme="minorEastAsia" w:eastAsiaTheme="minorEastAsia" w:hAnsiTheme="minorEastAsia"/>
          <w:b w:val="0"/>
          <w:iCs/>
          <w:caps w:val="0"/>
          <w:sz w:val="24"/>
          <w:szCs w:val="24"/>
        </w:rPr>
        <w:fldChar w:fldCharType="begin"/>
      </w:r>
      <w:r w:rsidR="00AA61D8" w:rsidRPr="006B17AD">
        <w:rPr>
          <w:rFonts w:asciiTheme="minorEastAsia" w:eastAsiaTheme="minorEastAsia" w:hAnsiTheme="minorEastAsia"/>
          <w:b w:val="0"/>
          <w:iCs/>
          <w:caps w:val="0"/>
          <w:sz w:val="24"/>
          <w:szCs w:val="24"/>
        </w:rPr>
        <w:instrText xml:space="preserve"> TOC \o "1-2" \h \z \u </w:instrText>
      </w:r>
      <w:r w:rsidRPr="00CC4091">
        <w:rPr>
          <w:rFonts w:asciiTheme="minorEastAsia" w:eastAsiaTheme="minorEastAsia" w:hAnsiTheme="minorEastAsia"/>
          <w:b w:val="0"/>
          <w:iCs/>
          <w:caps w:val="0"/>
          <w:sz w:val="24"/>
          <w:szCs w:val="24"/>
        </w:rPr>
        <w:fldChar w:fldCharType="separate"/>
      </w:r>
      <w:hyperlink w:anchor="_Toc508611398" w:history="1">
        <w:r w:rsidR="006B17AD" w:rsidRPr="006B17AD">
          <w:rPr>
            <w:rStyle w:val="afc"/>
            <w:rFonts w:asciiTheme="minorEastAsia" w:eastAsiaTheme="minorEastAsia" w:hAnsiTheme="minorEastAsia"/>
            <w:b w:val="0"/>
            <w:noProof/>
            <w:sz w:val="24"/>
            <w:szCs w:val="24"/>
          </w:rPr>
          <w:t xml:space="preserve">1  </w:t>
        </w:r>
        <w:r w:rsidR="006B17AD" w:rsidRPr="006B17AD">
          <w:rPr>
            <w:rStyle w:val="afc"/>
            <w:rFonts w:asciiTheme="minorEastAsia" w:eastAsiaTheme="minorEastAsia" w:hAnsiTheme="minorEastAsia" w:hint="eastAsia"/>
            <w:b w:val="0"/>
            <w:noProof/>
            <w:sz w:val="24"/>
            <w:szCs w:val="24"/>
          </w:rPr>
          <w:t>总则</w:t>
        </w:r>
        <w:r w:rsidR="006B17AD" w:rsidRPr="006B17AD">
          <w:rPr>
            <w:rFonts w:asciiTheme="minorEastAsia" w:eastAsiaTheme="minorEastAsia" w:hAnsiTheme="minorEastAsia"/>
            <w:b w:val="0"/>
            <w:noProof/>
            <w:webHidden/>
            <w:sz w:val="24"/>
            <w:szCs w:val="24"/>
          </w:rPr>
          <w:tab/>
        </w:r>
        <w:r w:rsidRPr="006B17AD">
          <w:rPr>
            <w:rFonts w:asciiTheme="minorEastAsia" w:eastAsiaTheme="minorEastAsia" w:hAnsiTheme="minorEastAsia"/>
            <w:b w:val="0"/>
            <w:noProof/>
            <w:webHidden/>
            <w:sz w:val="24"/>
            <w:szCs w:val="24"/>
          </w:rPr>
          <w:fldChar w:fldCharType="begin"/>
        </w:r>
        <w:r w:rsidR="006B17AD" w:rsidRPr="006B17AD">
          <w:rPr>
            <w:rFonts w:asciiTheme="minorEastAsia" w:eastAsiaTheme="minorEastAsia" w:hAnsiTheme="minorEastAsia"/>
            <w:b w:val="0"/>
            <w:noProof/>
            <w:webHidden/>
            <w:sz w:val="24"/>
            <w:szCs w:val="24"/>
          </w:rPr>
          <w:instrText xml:space="preserve"> PAGEREF _Toc508611398 \h </w:instrText>
        </w:r>
        <w:r w:rsidRPr="006B17AD">
          <w:rPr>
            <w:rFonts w:asciiTheme="minorEastAsia" w:eastAsiaTheme="minorEastAsia" w:hAnsiTheme="minorEastAsia"/>
            <w:b w:val="0"/>
            <w:noProof/>
            <w:webHidden/>
            <w:sz w:val="24"/>
            <w:szCs w:val="24"/>
          </w:rPr>
        </w:r>
        <w:r w:rsidRPr="006B17AD">
          <w:rPr>
            <w:rFonts w:asciiTheme="minorEastAsia" w:eastAsiaTheme="minorEastAsia" w:hAnsiTheme="minorEastAsia"/>
            <w:b w:val="0"/>
            <w:noProof/>
            <w:webHidden/>
            <w:sz w:val="24"/>
            <w:szCs w:val="24"/>
          </w:rPr>
          <w:fldChar w:fldCharType="separate"/>
        </w:r>
        <w:r w:rsidR="006B17AD" w:rsidRPr="006B17AD">
          <w:rPr>
            <w:rFonts w:asciiTheme="minorEastAsia" w:eastAsiaTheme="minorEastAsia" w:hAnsiTheme="minorEastAsia"/>
            <w:b w:val="0"/>
            <w:noProof/>
            <w:webHidden/>
            <w:sz w:val="24"/>
            <w:szCs w:val="24"/>
          </w:rPr>
          <w:t>39</w:t>
        </w:r>
        <w:r w:rsidRPr="006B17AD">
          <w:rPr>
            <w:rFonts w:asciiTheme="minorEastAsia" w:eastAsiaTheme="minorEastAsia" w:hAnsiTheme="minorEastAsia"/>
            <w:b w:val="0"/>
            <w:noProof/>
            <w:webHidden/>
            <w:sz w:val="24"/>
            <w:szCs w:val="24"/>
          </w:rPr>
          <w:fldChar w:fldCharType="end"/>
        </w:r>
      </w:hyperlink>
    </w:p>
    <w:p w:rsidR="006B17AD" w:rsidRPr="006B17AD" w:rsidRDefault="00CC4091" w:rsidP="006B17AD">
      <w:pPr>
        <w:pStyle w:val="10"/>
        <w:tabs>
          <w:tab w:val="left" w:pos="420"/>
          <w:tab w:val="right" w:leader="dot" w:pos="8494"/>
        </w:tabs>
        <w:spacing w:line="360" w:lineRule="auto"/>
        <w:rPr>
          <w:rFonts w:asciiTheme="minorEastAsia" w:eastAsiaTheme="minorEastAsia" w:hAnsiTheme="minorEastAsia" w:cstheme="minorBidi"/>
          <w:b w:val="0"/>
          <w:bCs w:val="0"/>
          <w:caps w:val="0"/>
          <w:noProof/>
          <w:sz w:val="24"/>
          <w:szCs w:val="24"/>
        </w:rPr>
      </w:pPr>
      <w:hyperlink w:anchor="_Toc508611399" w:history="1">
        <w:r w:rsidR="006B17AD" w:rsidRPr="006B17AD">
          <w:rPr>
            <w:rStyle w:val="afc"/>
            <w:rFonts w:asciiTheme="minorEastAsia" w:eastAsiaTheme="minorEastAsia" w:hAnsiTheme="minorEastAsia"/>
            <w:b w:val="0"/>
            <w:noProof/>
            <w:sz w:val="24"/>
            <w:szCs w:val="24"/>
          </w:rPr>
          <w:t>2</w:t>
        </w:r>
        <w:r w:rsidR="006B17AD" w:rsidRPr="006B17AD">
          <w:rPr>
            <w:rFonts w:asciiTheme="minorEastAsia" w:eastAsiaTheme="minorEastAsia" w:hAnsiTheme="minorEastAsia" w:cstheme="minorBidi"/>
            <w:b w:val="0"/>
            <w:bCs w:val="0"/>
            <w:caps w:val="0"/>
            <w:noProof/>
            <w:sz w:val="24"/>
            <w:szCs w:val="24"/>
          </w:rPr>
          <w:tab/>
        </w:r>
        <w:r w:rsidR="006B17AD" w:rsidRPr="006B17AD">
          <w:rPr>
            <w:rStyle w:val="afc"/>
            <w:rFonts w:asciiTheme="minorEastAsia" w:eastAsiaTheme="minorEastAsia" w:hAnsiTheme="minorEastAsia" w:hint="eastAsia"/>
            <w:b w:val="0"/>
            <w:noProof/>
            <w:sz w:val="24"/>
            <w:szCs w:val="24"/>
          </w:rPr>
          <w:t>术语</w:t>
        </w:r>
        <w:r w:rsidR="006B17AD" w:rsidRPr="006B17AD">
          <w:rPr>
            <w:rFonts w:asciiTheme="minorEastAsia" w:eastAsiaTheme="minorEastAsia" w:hAnsiTheme="minorEastAsia"/>
            <w:b w:val="0"/>
            <w:noProof/>
            <w:webHidden/>
            <w:sz w:val="24"/>
            <w:szCs w:val="24"/>
          </w:rPr>
          <w:tab/>
        </w:r>
        <w:r w:rsidRPr="006B17AD">
          <w:rPr>
            <w:rFonts w:asciiTheme="minorEastAsia" w:eastAsiaTheme="minorEastAsia" w:hAnsiTheme="minorEastAsia"/>
            <w:b w:val="0"/>
            <w:noProof/>
            <w:webHidden/>
            <w:sz w:val="24"/>
            <w:szCs w:val="24"/>
          </w:rPr>
          <w:fldChar w:fldCharType="begin"/>
        </w:r>
        <w:r w:rsidR="006B17AD" w:rsidRPr="006B17AD">
          <w:rPr>
            <w:rFonts w:asciiTheme="minorEastAsia" w:eastAsiaTheme="minorEastAsia" w:hAnsiTheme="minorEastAsia"/>
            <w:b w:val="0"/>
            <w:noProof/>
            <w:webHidden/>
            <w:sz w:val="24"/>
            <w:szCs w:val="24"/>
          </w:rPr>
          <w:instrText xml:space="preserve"> PAGEREF _Toc508611399 \h </w:instrText>
        </w:r>
        <w:r w:rsidRPr="006B17AD">
          <w:rPr>
            <w:rFonts w:asciiTheme="minorEastAsia" w:eastAsiaTheme="minorEastAsia" w:hAnsiTheme="minorEastAsia"/>
            <w:b w:val="0"/>
            <w:noProof/>
            <w:webHidden/>
            <w:sz w:val="24"/>
            <w:szCs w:val="24"/>
          </w:rPr>
        </w:r>
        <w:r w:rsidRPr="006B17AD">
          <w:rPr>
            <w:rFonts w:asciiTheme="minorEastAsia" w:eastAsiaTheme="minorEastAsia" w:hAnsiTheme="minorEastAsia"/>
            <w:b w:val="0"/>
            <w:noProof/>
            <w:webHidden/>
            <w:sz w:val="24"/>
            <w:szCs w:val="24"/>
          </w:rPr>
          <w:fldChar w:fldCharType="separate"/>
        </w:r>
        <w:r w:rsidR="006B17AD" w:rsidRPr="006B17AD">
          <w:rPr>
            <w:rFonts w:asciiTheme="minorEastAsia" w:eastAsiaTheme="minorEastAsia" w:hAnsiTheme="minorEastAsia"/>
            <w:b w:val="0"/>
            <w:noProof/>
            <w:webHidden/>
            <w:sz w:val="24"/>
            <w:szCs w:val="24"/>
          </w:rPr>
          <w:t>39</w:t>
        </w:r>
        <w:r w:rsidRPr="006B17AD">
          <w:rPr>
            <w:rFonts w:asciiTheme="minorEastAsia" w:eastAsiaTheme="minorEastAsia" w:hAnsiTheme="minorEastAsia"/>
            <w:b w:val="0"/>
            <w:noProof/>
            <w:webHidden/>
            <w:sz w:val="24"/>
            <w:szCs w:val="24"/>
          </w:rPr>
          <w:fldChar w:fldCharType="end"/>
        </w:r>
      </w:hyperlink>
    </w:p>
    <w:p w:rsidR="006B17AD" w:rsidRPr="006B17AD" w:rsidRDefault="00CC4091" w:rsidP="006B17AD">
      <w:pPr>
        <w:pStyle w:val="10"/>
        <w:tabs>
          <w:tab w:val="right" w:leader="dot" w:pos="8494"/>
        </w:tabs>
        <w:spacing w:line="360" w:lineRule="auto"/>
        <w:rPr>
          <w:rFonts w:asciiTheme="minorEastAsia" w:eastAsiaTheme="minorEastAsia" w:hAnsiTheme="minorEastAsia" w:cstheme="minorBidi"/>
          <w:b w:val="0"/>
          <w:bCs w:val="0"/>
          <w:caps w:val="0"/>
          <w:noProof/>
          <w:sz w:val="24"/>
          <w:szCs w:val="24"/>
        </w:rPr>
      </w:pPr>
      <w:hyperlink w:anchor="_Toc508611400" w:history="1">
        <w:r w:rsidR="006B17AD" w:rsidRPr="006B17AD">
          <w:rPr>
            <w:rStyle w:val="afc"/>
            <w:rFonts w:asciiTheme="minorEastAsia" w:eastAsiaTheme="minorEastAsia" w:hAnsiTheme="minorEastAsia"/>
            <w:b w:val="0"/>
            <w:noProof/>
            <w:sz w:val="24"/>
            <w:szCs w:val="24"/>
          </w:rPr>
          <w:t>3</w:t>
        </w:r>
        <w:r w:rsidR="006B17AD" w:rsidRPr="006B17AD">
          <w:rPr>
            <w:rStyle w:val="afc"/>
            <w:rFonts w:asciiTheme="minorEastAsia" w:eastAsiaTheme="minorEastAsia" w:hAnsiTheme="minorEastAsia" w:hint="eastAsia"/>
            <w:b w:val="0"/>
            <w:noProof/>
            <w:sz w:val="24"/>
            <w:szCs w:val="24"/>
          </w:rPr>
          <w:t>基本规定</w:t>
        </w:r>
        <w:r w:rsidR="006B17AD" w:rsidRPr="006B17AD">
          <w:rPr>
            <w:rFonts w:asciiTheme="minorEastAsia" w:eastAsiaTheme="minorEastAsia" w:hAnsiTheme="minorEastAsia"/>
            <w:b w:val="0"/>
            <w:noProof/>
            <w:webHidden/>
            <w:sz w:val="24"/>
            <w:szCs w:val="24"/>
          </w:rPr>
          <w:tab/>
        </w:r>
        <w:r w:rsidRPr="006B17AD">
          <w:rPr>
            <w:rFonts w:asciiTheme="minorEastAsia" w:eastAsiaTheme="minorEastAsia" w:hAnsiTheme="minorEastAsia"/>
            <w:b w:val="0"/>
            <w:noProof/>
            <w:webHidden/>
            <w:sz w:val="24"/>
            <w:szCs w:val="24"/>
          </w:rPr>
          <w:fldChar w:fldCharType="begin"/>
        </w:r>
        <w:r w:rsidR="006B17AD" w:rsidRPr="006B17AD">
          <w:rPr>
            <w:rFonts w:asciiTheme="minorEastAsia" w:eastAsiaTheme="minorEastAsia" w:hAnsiTheme="minorEastAsia"/>
            <w:b w:val="0"/>
            <w:noProof/>
            <w:webHidden/>
            <w:sz w:val="24"/>
            <w:szCs w:val="24"/>
          </w:rPr>
          <w:instrText xml:space="preserve"> PAGEREF _Toc508611400 \h </w:instrText>
        </w:r>
        <w:r w:rsidRPr="006B17AD">
          <w:rPr>
            <w:rFonts w:asciiTheme="minorEastAsia" w:eastAsiaTheme="minorEastAsia" w:hAnsiTheme="minorEastAsia"/>
            <w:b w:val="0"/>
            <w:noProof/>
            <w:webHidden/>
            <w:sz w:val="24"/>
            <w:szCs w:val="24"/>
          </w:rPr>
        </w:r>
        <w:r w:rsidRPr="006B17AD">
          <w:rPr>
            <w:rFonts w:asciiTheme="minorEastAsia" w:eastAsiaTheme="minorEastAsia" w:hAnsiTheme="minorEastAsia"/>
            <w:b w:val="0"/>
            <w:noProof/>
            <w:webHidden/>
            <w:sz w:val="24"/>
            <w:szCs w:val="24"/>
          </w:rPr>
          <w:fldChar w:fldCharType="separate"/>
        </w:r>
        <w:r w:rsidR="006B17AD" w:rsidRPr="006B17AD">
          <w:rPr>
            <w:rFonts w:asciiTheme="minorEastAsia" w:eastAsiaTheme="minorEastAsia" w:hAnsiTheme="minorEastAsia"/>
            <w:b w:val="0"/>
            <w:noProof/>
            <w:webHidden/>
            <w:sz w:val="24"/>
            <w:szCs w:val="24"/>
          </w:rPr>
          <w:t>40</w:t>
        </w:r>
        <w:r w:rsidRPr="006B17AD">
          <w:rPr>
            <w:rFonts w:asciiTheme="minorEastAsia" w:eastAsiaTheme="minorEastAsia" w:hAnsiTheme="minorEastAsia"/>
            <w:b w:val="0"/>
            <w:noProof/>
            <w:webHidden/>
            <w:sz w:val="24"/>
            <w:szCs w:val="24"/>
          </w:rPr>
          <w:fldChar w:fldCharType="end"/>
        </w:r>
      </w:hyperlink>
    </w:p>
    <w:p w:rsidR="006B17AD" w:rsidRPr="006B17AD" w:rsidRDefault="00CC4091" w:rsidP="006B17AD">
      <w:pPr>
        <w:pStyle w:val="10"/>
        <w:tabs>
          <w:tab w:val="right" w:leader="dot" w:pos="8494"/>
        </w:tabs>
        <w:spacing w:line="360" w:lineRule="auto"/>
        <w:rPr>
          <w:rFonts w:asciiTheme="minorEastAsia" w:eastAsiaTheme="minorEastAsia" w:hAnsiTheme="minorEastAsia" w:cstheme="minorBidi"/>
          <w:b w:val="0"/>
          <w:bCs w:val="0"/>
          <w:caps w:val="0"/>
          <w:noProof/>
          <w:sz w:val="24"/>
          <w:szCs w:val="24"/>
        </w:rPr>
      </w:pPr>
      <w:hyperlink w:anchor="_Toc508611401" w:history="1">
        <w:r w:rsidR="006B17AD" w:rsidRPr="006B17AD">
          <w:rPr>
            <w:rStyle w:val="afc"/>
            <w:rFonts w:asciiTheme="minorEastAsia" w:eastAsiaTheme="minorEastAsia" w:hAnsiTheme="minorEastAsia"/>
            <w:b w:val="0"/>
            <w:noProof/>
            <w:sz w:val="24"/>
            <w:szCs w:val="24"/>
          </w:rPr>
          <w:t xml:space="preserve">4  </w:t>
        </w:r>
        <w:r w:rsidR="006B17AD" w:rsidRPr="006B17AD">
          <w:rPr>
            <w:rStyle w:val="afc"/>
            <w:rFonts w:asciiTheme="minorEastAsia" w:eastAsiaTheme="minorEastAsia" w:hAnsiTheme="minorEastAsia" w:hint="eastAsia"/>
            <w:b w:val="0"/>
            <w:noProof/>
            <w:sz w:val="24"/>
            <w:szCs w:val="24"/>
          </w:rPr>
          <w:t>安全巡检设备与方法</w:t>
        </w:r>
        <w:r w:rsidR="006B17AD" w:rsidRPr="006B17AD">
          <w:rPr>
            <w:rFonts w:asciiTheme="minorEastAsia" w:eastAsiaTheme="minorEastAsia" w:hAnsiTheme="minorEastAsia"/>
            <w:b w:val="0"/>
            <w:noProof/>
            <w:webHidden/>
            <w:sz w:val="24"/>
            <w:szCs w:val="24"/>
          </w:rPr>
          <w:tab/>
        </w:r>
        <w:r w:rsidRPr="006B17AD">
          <w:rPr>
            <w:rFonts w:asciiTheme="minorEastAsia" w:eastAsiaTheme="minorEastAsia" w:hAnsiTheme="minorEastAsia"/>
            <w:b w:val="0"/>
            <w:noProof/>
            <w:webHidden/>
            <w:sz w:val="24"/>
            <w:szCs w:val="24"/>
          </w:rPr>
          <w:fldChar w:fldCharType="begin"/>
        </w:r>
        <w:r w:rsidR="006B17AD" w:rsidRPr="006B17AD">
          <w:rPr>
            <w:rFonts w:asciiTheme="minorEastAsia" w:eastAsiaTheme="minorEastAsia" w:hAnsiTheme="minorEastAsia"/>
            <w:b w:val="0"/>
            <w:noProof/>
            <w:webHidden/>
            <w:sz w:val="24"/>
            <w:szCs w:val="24"/>
          </w:rPr>
          <w:instrText xml:space="preserve"> PAGEREF _Toc508611401 \h </w:instrText>
        </w:r>
        <w:r w:rsidRPr="006B17AD">
          <w:rPr>
            <w:rFonts w:asciiTheme="minorEastAsia" w:eastAsiaTheme="minorEastAsia" w:hAnsiTheme="minorEastAsia"/>
            <w:b w:val="0"/>
            <w:noProof/>
            <w:webHidden/>
            <w:sz w:val="24"/>
            <w:szCs w:val="24"/>
          </w:rPr>
        </w:r>
        <w:r w:rsidRPr="006B17AD">
          <w:rPr>
            <w:rFonts w:asciiTheme="minorEastAsia" w:eastAsiaTheme="minorEastAsia" w:hAnsiTheme="minorEastAsia"/>
            <w:b w:val="0"/>
            <w:noProof/>
            <w:webHidden/>
            <w:sz w:val="24"/>
            <w:szCs w:val="24"/>
          </w:rPr>
          <w:fldChar w:fldCharType="separate"/>
        </w:r>
        <w:r w:rsidR="006B17AD" w:rsidRPr="006B17AD">
          <w:rPr>
            <w:rFonts w:asciiTheme="minorEastAsia" w:eastAsiaTheme="minorEastAsia" w:hAnsiTheme="minorEastAsia"/>
            <w:b w:val="0"/>
            <w:noProof/>
            <w:webHidden/>
            <w:sz w:val="24"/>
            <w:szCs w:val="24"/>
          </w:rPr>
          <w:t>41</w:t>
        </w:r>
        <w:r w:rsidRPr="006B17AD">
          <w:rPr>
            <w:rFonts w:asciiTheme="minorEastAsia" w:eastAsiaTheme="minorEastAsia" w:hAnsiTheme="minorEastAsia"/>
            <w:b w:val="0"/>
            <w:noProof/>
            <w:webHidden/>
            <w:sz w:val="24"/>
            <w:szCs w:val="24"/>
          </w:rPr>
          <w:fldChar w:fldCharType="end"/>
        </w:r>
      </w:hyperlink>
    </w:p>
    <w:p w:rsidR="006B17AD" w:rsidRPr="006B17AD" w:rsidRDefault="00CC4091" w:rsidP="006B17AD">
      <w:pPr>
        <w:pStyle w:val="20"/>
        <w:tabs>
          <w:tab w:val="right" w:leader="dot" w:pos="8494"/>
        </w:tabs>
        <w:spacing w:line="360" w:lineRule="auto"/>
        <w:rPr>
          <w:rFonts w:asciiTheme="minorEastAsia" w:eastAsiaTheme="minorEastAsia" w:hAnsiTheme="minorEastAsia" w:cstheme="minorBidi"/>
          <w:smallCaps w:val="0"/>
          <w:noProof/>
          <w:sz w:val="24"/>
          <w:szCs w:val="24"/>
        </w:rPr>
      </w:pPr>
      <w:hyperlink w:anchor="_Toc508611402" w:history="1">
        <w:r w:rsidR="006B17AD" w:rsidRPr="006B17AD">
          <w:rPr>
            <w:rStyle w:val="afc"/>
            <w:rFonts w:asciiTheme="minorEastAsia" w:eastAsiaTheme="minorEastAsia" w:hAnsiTheme="minorEastAsia"/>
            <w:noProof/>
            <w:sz w:val="24"/>
            <w:szCs w:val="24"/>
          </w:rPr>
          <w:t xml:space="preserve">4.1 </w:t>
        </w:r>
        <w:r w:rsidR="006B17AD" w:rsidRPr="006B17AD">
          <w:rPr>
            <w:rStyle w:val="afc"/>
            <w:rFonts w:asciiTheme="minorEastAsia" w:eastAsiaTheme="minorEastAsia" w:hAnsiTheme="minorEastAsia" w:hint="eastAsia"/>
            <w:noProof/>
            <w:sz w:val="24"/>
            <w:szCs w:val="24"/>
          </w:rPr>
          <w:t>一般规定</w:t>
        </w:r>
        <w:r w:rsidR="006B17AD" w:rsidRPr="006B17AD">
          <w:rPr>
            <w:rFonts w:asciiTheme="minorEastAsia" w:eastAsiaTheme="minorEastAsia" w:hAnsiTheme="minorEastAsia"/>
            <w:noProof/>
            <w:webHidden/>
            <w:sz w:val="24"/>
            <w:szCs w:val="24"/>
          </w:rPr>
          <w:tab/>
        </w:r>
        <w:r w:rsidRPr="006B17AD">
          <w:rPr>
            <w:rFonts w:asciiTheme="minorEastAsia" w:eastAsiaTheme="minorEastAsia" w:hAnsiTheme="minorEastAsia"/>
            <w:noProof/>
            <w:webHidden/>
            <w:sz w:val="24"/>
            <w:szCs w:val="24"/>
          </w:rPr>
          <w:fldChar w:fldCharType="begin"/>
        </w:r>
        <w:r w:rsidR="006B17AD" w:rsidRPr="006B17AD">
          <w:rPr>
            <w:rFonts w:asciiTheme="minorEastAsia" w:eastAsiaTheme="minorEastAsia" w:hAnsiTheme="minorEastAsia"/>
            <w:noProof/>
            <w:webHidden/>
            <w:sz w:val="24"/>
            <w:szCs w:val="24"/>
          </w:rPr>
          <w:instrText xml:space="preserve"> PAGEREF _Toc508611402 \h </w:instrText>
        </w:r>
        <w:r w:rsidRPr="006B17AD">
          <w:rPr>
            <w:rFonts w:asciiTheme="minorEastAsia" w:eastAsiaTheme="minorEastAsia" w:hAnsiTheme="minorEastAsia"/>
            <w:noProof/>
            <w:webHidden/>
            <w:sz w:val="24"/>
            <w:szCs w:val="24"/>
          </w:rPr>
        </w:r>
        <w:r w:rsidRPr="006B17AD">
          <w:rPr>
            <w:rFonts w:asciiTheme="minorEastAsia" w:eastAsiaTheme="minorEastAsia" w:hAnsiTheme="minorEastAsia"/>
            <w:noProof/>
            <w:webHidden/>
            <w:sz w:val="24"/>
            <w:szCs w:val="24"/>
          </w:rPr>
          <w:fldChar w:fldCharType="separate"/>
        </w:r>
        <w:r w:rsidR="006B17AD" w:rsidRPr="006B17AD">
          <w:rPr>
            <w:rFonts w:asciiTheme="minorEastAsia" w:eastAsiaTheme="minorEastAsia" w:hAnsiTheme="minorEastAsia"/>
            <w:noProof/>
            <w:webHidden/>
            <w:sz w:val="24"/>
            <w:szCs w:val="24"/>
          </w:rPr>
          <w:t>41</w:t>
        </w:r>
        <w:r w:rsidRPr="006B17AD">
          <w:rPr>
            <w:rFonts w:asciiTheme="minorEastAsia" w:eastAsiaTheme="minorEastAsia" w:hAnsiTheme="minorEastAsia"/>
            <w:noProof/>
            <w:webHidden/>
            <w:sz w:val="24"/>
            <w:szCs w:val="24"/>
          </w:rPr>
          <w:fldChar w:fldCharType="end"/>
        </w:r>
      </w:hyperlink>
    </w:p>
    <w:p w:rsidR="006B17AD" w:rsidRPr="006B17AD" w:rsidRDefault="00CC4091" w:rsidP="006B17AD">
      <w:pPr>
        <w:pStyle w:val="20"/>
        <w:tabs>
          <w:tab w:val="right" w:leader="dot" w:pos="8494"/>
        </w:tabs>
        <w:spacing w:line="360" w:lineRule="auto"/>
        <w:rPr>
          <w:rFonts w:asciiTheme="minorEastAsia" w:eastAsiaTheme="minorEastAsia" w:hAnsiTheme="minorEastAsia" w:cstheme="minorBidi"/>
          <w:smallCaps w:val="0"/>
          <w:noProof/>
          <w:sz w:val="24"/>
          <w:szCs w:val="24"/>
        </w:rPr>
      </w:pPr>
      <w:hyperlink w:anchor="_Toc508611403" w:history="1">
        <w:r w:rsidR="006B17AD" w:rsidRPr="006B17AD">
          <w:rPr>
            <w:rStyle w:val="afc"/>
            <w:rFonts w:asciiTheme="minorEastAsia" w:eastAsiaTheme="minorEastAsia" w:hAnsiTheme="minorEastAsia"/>
            <w:noProof/>
            <w:sz w:val="24"/>
            <w:szCs w:val="24"/>
          </w:rPr>
          <w:t xml:space="preserve">4.2  </w:t>
        </w:r>
        <w:r w:rsidR="006B17AD" w:rsidRPr="006B17AD">
          <w:rPr>
            <w:rStyle w:val="afc"/>
            <w:rFonts w:asciiTheme="minorEastAsia" w:eastAsiaTheme="minorEastAsia" w:hAnsiTheme="minorEastAsia" w:hint="eastAsia"/>
            <w:noProof/>
            <w:sz w:val="24"/>
            <w:szCs w:val="24"/>
          </w:rPr>
          <w:t>安全巡检设备</w:t>
        </w:r>
        <w:r w:rsidR="006B17AD" w:rsidRPr="006B17AD">
          <w:rPr>
            <w:rFonts w:asciiTheme="minorEastAsia" w:eastAsiaTheme="minorEastAsia" w:hAnsiTheme="minorEastAsia"/>
            <w:noProof/>
            <w:webHidden/>
            <w:sz w:val="24"/>
            <w:szCs w:val="24"/>
          </w:rPr>
          <w:tab/>
        </w:r>
        <w:r w:rsidRPr="006B17AD">
          <w:rPr>
            <w:rFonts w:asciiTheme="minorEastAsia" w:eastAsiaTheme="minorEastAsia" w:hAnsiTheme="minorEastAsia"/>
            <w:noProof/>
            <w:webHidden/>
            <w:sz w:val="24"/>
            <w:szCs w:val="24"/>
          </w:rPr>
          <w:fldChar w:fldCharType="begin"/>
        </w:r>
        <w:r w:rsidR="006B17AD" w:rsidRPr="006B17AD">
          <w:rPr>
            <w:rFonts w:asciiTheme="minorEastAsia" w:eastAsiaTheme="minorEastAsia" w:hAnsiTheme="minorEastAsia"/>
            <w:noProof/>
            <w:webHidden/>
            <w:sz w:val="24"/>
            <w:szCs w:val="24"/>
          </w:rPr>
          <w:instrText xml:space="preserve"> PAGEREF _Toc508611403 \h </w:instrText>
        </w:r>
        <w:r w:rsidRPr="006B17AD">
          <w:rPr>
            <w:rFonts w:asciiTheme="minorEastAsia" w:eastAsiaTheme="minorEastAsia" w:hAnsiTheme="minorEastAsia"/>
            <w:noProof/>
            <w:webHidden/>
            <w:sz w:val="24"/>
            <w:szCs w:val="24"/>
          </w:rPr>
        </w:r>
        <w:r w:rsidRPr="006B17AD">
          <w:rPr>
            <w:rFonts w:asciiTheme="minorEastAsia" w:eastAsiaTheme="minorEastAsia" w:hAnsiTheme="minorEastAsia"/>
            <w:noProof/>
            <w:webHidden/>
            <w:sz w:val="24"/>
            <w:szCs w:val="24"/>
          </w:rPr>
          <w:fldChar w:fldCharType="separate"/>
        </w:r>
        <w:r w:rsidR="006B17AD" w:rsidRPr="006B17AD">
          <w:rPr>
            <w:rFonts w:asciiTheme="minorEastAsia" w:eastAsiaTheme="minorEastAsia" w:hAnsiTheme="minorEastAsia"/>
            <w:noProof/>
            <w:webHidden/>
            <w:sz w:val="24"/>
            <w:szCs w:val="24"/>
          </w:rPr>
          <w:t>42</w:t>
        </w:r>
        <w:r w:rsidRPr="006B17AD">
          <w:rPr>
            <w:rFonts w:asciiTheme="minorEastAsia" w:eastAsiaTheme="minorEastAsia" w:hAnsiTheme="minorEastAsia"/>
            <w:noProof/>
            <w:webHidden/>
            <w:sz w:val="24"/>
            <w:szCs w:val="24"/>
          </w:rPr>
          <w:fldChar w:fldCharType="end"/>
        </w:r>
      </w:hyperlink>
    </w:p>
    <w:p w:rsidR="006B17AD" w:rsidRPr="006B17AD" w:rsidRDefault="00CC4091" w:rsidP="006B17AD">
      <w:pPr>
        <w:pStyle w:val="20"/>
        <w:tabs>
          <w:tab w:val="right" w:leader="dot" w:pos="8494"/>
        </w:tabs>
        <w:spacing w:line="360" w:lineRule="auto"/>
        <w:rPr>
          <w:rFonts w:asciiTheme="minorEastAsia" w:eastAsiaTheme="minorEastAsia" w:hAnsiTheme="minorEastAsia" w:cstheme="minorBidi"/>
          <w:smallCaps w:val="0"/>
          <w:noProof/>
          <w:sz w:val="24"/>
          <w:szCs w:val="24"/>
        </w:rPr>
      </w:pPr>
      <w:hyperlink w:anchor="_Toc508611404" w:history="1">
        <w:r w:rsidR="006B17AD" w:rsidRPr="006B17AD">
          <w:rPr>
            <w:rStyle w:val="afc"/>
            <w:rFonts w:asciiTheme="minorEastAsia" w:eastAsiaTheme="minorEastAsia" w:hAnsiTheme="minorEastAsia"/>
            <w:noProof/>
            <w:sz w:val="24"/>
            <w:szCs w:val="24"/>
            <w:shd w:val="clear" w:color="auto" w:fill="FFFFFF"/>
          </w:rPr>
          <w:t xml:space="preserve">4.3  </w:t>
        </w:r>
        <w:r w:rsidR="006B17AD" w:rsidRPr="006B17AD">
          <w:rPr>
            <w:rStyle w:val="afc"/>
            <w:rFonts w:asciiTheme="minorEastAsia" w:eastAsiaTheme="minorEastAsia" w:hAnsiTheme="minorEastAsia" w:hint="eastAsia"/>
            <w:noProof/>
            <w:sz w:val="24"/>
            <w:szCs w:val="24"/>
            <w:shd w:val="clear" w:color="auto" w:fill="FFFFFF"/>
          </w:rPr>
          <w:t>通讯设备及其他工具、材料、资料</w:t>
        </w:r>
        <w:r w:rsidR="006B17AD" w:rsidRPr="006B17AD">
          <w:rPr>
            <w:rFonts w:asciiTheme="minorEastAsia" w:eastAsiaTheme="minorEastAsia" w:hAnsiTheme="minorEastAsia"/>
            <w:noProof/>
            <w:webHidden/>
            <w:sz w:val="24"/>
            <w:szCs w:val="24"/>
          </w:rPr>
          <w:tab/>
        </w:r>
        <w:r w:rsidRPr="006B17AD">
          <w:rPr>
            <w:rFonts w:asciiTheme="minorEastAsia" w:eastAsiaTheme="minorEastAsia" w:hAnsiTheme="minorEastAsia"/>
            <w:noProof/>
            <w:webHidden/>
            <w:sz w:val="24"/>
            <w:szCs w:val="24"/>
          </w:rPr>
          <w:fldChar w:fldCharType="begin"/>
        </w:r>
        <w:r w:rsidR="006B17AD" w:rsidRPr="006B17AD">
          <w:rPr>
            <w:rFonts w:asciiTheme="minorEastAsia" w:eastAsiaTheme="minorEastAsia" w:hAnsiTheme="minorEastAsia"/>
            <w:noProof/>
            <w:webHidden/>
            <w:sz w:val="24"/>
            <w:szCs w:val="24"/>
          </w:rPr>
          <w:instrText xml:space="preserve"> PAGEREF _Toc508611404 \h </w:instrText>
        </w:r>
        <w:r w:rsidRPr="006B17AD">
          <w:rPr>
            <w:rFonts w:asciiTheme="minorEastAsia" w:eastAsiaTheme="minorEastAsia" w:hAnsiTheme="minorEastAsia"/>
            <w:noProof/>
            <w:webHidden/>
            <w:sz w:val="24"/>
            <w:szCs w:val="24"/>
          </w:rPr>
        </w:r>
        <w:r w:rsidRPr="006B17AD">
          <w:rPr>
            <w:rFonts w:asciiTheme="minorEastAsia" w:eastAsiaTheme="minorEastAsia" w:hAnsiTheme="minorEastAsia"/>
            <w:noProof/>
            <w:webHidden/>
            <w:sz w:val="24"/>
            <w:szCs w:val="24"/>
          </w:rPr>
          <w:fldChar w:fldCharType="separate"/>
        </w:r>
        <w:r w:rsidR="006B17AD" w:rsidRPr="006B17AD">
          <w:rPr>
            <w:rFonts w:asciiTheme="minorEastAsia" w:eastAsiaTheme="minorEastAsia" w:hAnsiTheme="minorEastAsia"/>
            <w:noProof/>
            <w:webHidden/>
            <w:sz w:val="24"/>
            <w:szCs w:val="24"/>
          </w:rPr>
          <w:t>43</w:t>
        </w:r>
        <w:r w:rsidRPr="006B17AD">
          <w:rPr>
            <w:rFonts w:asciiTheme="minorEastAsia" w:eastAsiaTheme="minorEastAsia" w:hAnsiTheme="minorEastAsia"/>
            <w:noProof/>
            <w:webHidden/>
            <w:sz w:val="24"/>
            <w:szCs w:val="24"/>
          </w:rPr>
          <w:fldChar w:fldCharType="end"/>
        </w:r>
      </w:hyperlink>
    </w:p>
    <w:p w:rsidR="006B17AD" w:rsidRPr="006B17AD" w:rsidRDefault="00CC4091" w:rsidP="006B17AD">
      <w:pPr>
        <w:pStyle w:val="20"/>
        <w:tabs>
          <w:tab w:val="right" w:leader="dot" w:pos="8494"/>
        </w:tabs>
        <w:spacing w:line="360" w:lineRule="auto"/>
        <w:rPr>
          <w:rFonts w:asciiTheme="minorEastAsia" w:eastAsiaTheme="minorEastAsia" w:hAnsiTheme="minorEastAsia" w:cstheme="minorBidi"/>
          <w:smallCaps w:val="0"/>
          <w:noProof/>
          <w:sz w:val="24"/>
          <w:szCs w:val="24"/>
        </w:rPr>
      </w:pPr>
      <w:hyperlink w:anchor="_Toc508611405" w:history="1">
        <w:r w:rsidR="006B17AD" w:rsidRPr="006B17AD">
          <w:rPr>
            <w:rStyle w:val="afc"/>
            <w:rFonts w:asciiTheme="minorEastAsia" w:eastAsiaTheme="minorEastAsia" w:hAnsiTheme="minorEastAsia"/>
            <w:noProof/>
            <w:sz w:val="24"/>
            <w:szCs w:val="24"/>
            <w:shd w:val="clear" w:color="auto" w:fill="FFFFFF"/>
          </w:rPr>
          <w:t xml:space="preserve">4.4  </w:t>
        </w:r>
        <w:r w:rsidR="006B17AD" w:rsidRPr="006B17AD">
          <w:rPr>
            <w:rStyle w:val="afc"/>
            <w:rFonts w:asciiTheme="minorEastAsia" w:eastAsiaTheme="minorEastAsia" w:hAnsiTheme="minorEastAsia" w:hint="eastAsia"/>
            <w:noProof/>
            <w:sz w:val="24"/>
            <w:szCs w:val="24"/>
            <w:shd w:val="clear" w:color="auto" w:fill="FFFFFF"/>
          </w:rPr>
          <w:t>安全巡检方法</w:t>
        </w:r>
        <w:r w:rsidR="006B17AD" w:rsidRPr="006B17AD">
          <w:rPr>
            <w:rFonts w:asciiTheme="minorEastAsia" w:eastAsiaTheme="minorEastAsia" w:hAnsiTheme="minorEastAsia"/>
            <w:noProof/>
            <w:webHidden/>
            <w:sz w:val="24"/>
            <w:szCs w:val="24"/>
          </w:rPr>
          <w:tab/>
        </w:r>
        <w:r w:rsidRPr="006B17AD">
          <w:rPr>
            <w:rFonts w:asciiTheme="minorEastAsia" w:eastAsiaTheme="minorEastAsia" w:hAnsiTheme="minorEastAsia"/>
            <w:noProof/>
            <w:webHidden/>
            <w:sz w:val="24"/>
            <w:szCs w:val="24"/>
          </w:rPr>
          <w:fldChar w:fldCharType="begin"/>
        </w:r>
        <w:r w:rsidR="006B17AD" w:rsidRPr="006B17AD">
          <w:rPr>
            <w:rFonts w:asciiTheme="minorEastAsia" w:eastAsiaTheme="minorEastAsia" w:hAnsiTheme="minorEastAsia"/>
            <w:noProof/>
            <w:webHidden/>
            <w:sz w:val="24"/>
            <w:szCs w:val="24"/>
          </w:rPr>
          <w:instrText xml:space="preserve"> PAGEREF _Toc508611405 \h </w:instrText>
        </w:r>
        <w:r w:rsidRPr="006B17AD">
          <w:rPr>
            <w:rFonts w:asciiTheme="minorEastAsia" w:eastAsiaTheme="minorEastAsia" w:hAnsiTheme="minorEastAsia"/>
            <w:noProof/>
            <w:webHidden/>
            <w:sz w:val="24"/>
            <w:szCs w:val="24"/>
          </w:rPr>
        </w:r>
        <w:r w:rsidRPr="006B17AD">
          <w:rPr>
            <w:rFonts w:asciiTheme="minorEastAsia" w:eastAsiaTheme="minorEastAsia" w:hAnsiTheme="minorEastAsia"/>
            <w:noProof/>
            <w:webHidden/>
            <w:sz w:val="24"/>
            <w:szCs w:val="24"/>
          </w:rPr>
          <w:fldChar w:fldCharType="separate"/>
        </w:r>
        <w:r w:rsidR="006B17AD" w:rsidRPr="006B17AD">
          <w:rPr>
            <w:rFonts w:asciiTheme="minorEastAsia" w:eastAsiaTheme="minorEastAsia" w:hAnsiTheme="minorEastAsia"/>
            <w:noProof/>
            <w:webHidden/>
            <w:sz w:val="24"/>
            <w:szCs w:val="24"/>
          </w:rPr>
          <w:t>43</w:t>
        </w:r>
        <w:r w:rsidRPr="006B17AD">
          <w:rPr>
            <w:rFonts w:asciiTheme="minorEastAsia" w:eastAsiaTheme="minorEastAsia" w:hAnsiTheme="minorEastAsia"/>
            <w:noProof/>
            <w:webHidden/>
            <w:sz w:val="24"/>
            <w:szCs w:val="24"/>
          </w:rPr>
          <w:fldChar w:fldCharType="end"/>
        </w:r>
      </w:hyperlink>
    </w:p>
    <w:p w:rsidR="006B17AD" w:rsidRPr="006B17AD" w:rsidRDefault="00CC4091" w:rsidP="006B17AD">
      <w:pPr>
        <w:pStyle w:val="10"/>
        <w:tabs>
          <w:tab w:val="right" w:leader="dot" w:pos="8494"/>
        </w:tabs>
        <w:spacing w:line="360" w:lineRule="auto"/>
        <w:rPr>
          <w:rFonts w:asciiTheme="minorEastAsia" w:eastAsiaTheme="minorEastAsia" w:hAnsiTheme="minorEastAsia" w:cstheme="minorBidi"/>
          <w:b w:val="0"/>
          <w:bCs w:val="0"/>
          <w:caps w:val="0"/>
          <w:noProof/>
          <w:sz w:val="24"/>
          <w:szCs w:val="24"/>
        </w:rPr>
      </w:pPr>
      <w:hyperlink w:anchor="_Toc508611406" w:history="1">
        <w:r w:rsidR="006B17AD" w:rsidRPr="006B17AD">
          <w:rPr>
            <w:rStyle w:val="afc"/>
            <w:rFonts w:asciiTheme="minorEastAsia" w:eastAsiaTheme="minorEastAsia" w:hAnsiTheme="minorEastAsia"/>
            <w:b w:val="0"/>
            <w:noProof/>
            <w:sz w:val="24"/>
            <w:szCs w:val="24"/>
          </w:rPr>
          <w:t>5</w:t>
        </w:r>
        <w:r w:rsidR="006B17AD" w:rsidRPr="006B17AD">
          <w:rPr>
            <w:rStyle w:val="afc"/>
            <w:rFonts w:asciiTheme="minorEastAsia" w:eastAsiaTheme="minorEastAsia" w:hAnsiTheme="minorEastAsia" w:hint="eastAsia"/>
            <w:b w:val="0"/>
            <w:noProof/>
            <w:sz w:val="24"/>
            <w:szCs w:val="24"/>
          </w:rPr>
          <w:t>安全巡检实施</w:t>
        </w:r>
        <w:r w:rsidR="006B17AD" w:rsidRPr="006B17AD">
          <w:rPr>
            <w:rFonts w:asciiTheme="minorEastAsia" w:eastAsiaTheme="minorEastAsia" w:hAnsiTheme="minorEastAsia"/>
            <w:b w:val="0"/>
            <w:noProof/>
            <w:webHidden/>
            <w:sz w:val="24"/>
            <w:szCs w:val="24"/>
          </w:rPr>
          <w:tab/>
        </w:r>
        <w:r w:rsidRPr="006B17AD">
          <w:rPr>
            <w:rFonts w:asciiTheme="minorEastAsia" w:eastAsiaTheme="minorEastAsia" w:hAnsiTheme="minorEastAsia"/>
            <w:b w:val="0"/>
            <w:noProof/>
            <w:webHidden/>
            <w:sz w:val="24"/>
            <w:szCs w:val="24"/>
          </w:rPr>
          <w:fldChar w:fldCharType="begin"/>
        </w:r>
        <w:r w:rsidR="006B17AD" w:rsidRPr="006B17AD">
          <w:rPr>
            <w:rFonts w:asciiTheme="minorEastAsia" w:eastAsiaTheme="minorEastAsia" w:hAnsiTheme="minorEastAsia"/>
            <w:b w:val="0"/>
            <w:noProof/>
            <w:webHidden/>
            <w:sz w:val="24"/>
            <w:szCs w:val="24"/>
          </w:rPr>
          <w:instrText xml:space="preserve"> PAGEREF _Toc508611406 \h </w:instrText>
        </w:r>
        <w:r w:rsidRPr="006B17AD">
          <w:rPr>
            <w:rFonts w:asciiTheme="minorEastAsia" w:eastAsiaTheme="minorEastAsia" w:hAnsiTheme="minorEastAsia"/>
            <w:b w:val="0"/>
            <w:noProof/>
            <w:webHidden/>
            <w:sz w:val="24"/>
            <w:szCs w:val="24"/>
          </w:rPr>
        </w:r>
        <w:r w:rsidRPr="006B17AD">
          <w:rPr>
            <w:rFonts w:asciiTheme="minorEastAsia" w:eastAsiaTheme="minorEastAsia" w:hAnsiTheme="minorEastAsia"/>
            <w:b w:val="0"/>
            <w:noProof/>
            <w:webHidden/>
            <w:sz w:val="24"/>
            <w:szCs w:val="24"/>
          </w:rPr>
          <w:fldChar w:fldCharType="separate"/>
        </w:r>
        <w:r w:rsidR="006B17AD" w:rsidRPr="006B17AD">
          <w:rPr>
            <w:rFonts w:asciiTheme="minorEastAsia" w:eastAsiaTheme="minorEastAsia" w:hAnsiTheme="minorEastAsia"/>
            <w:b w:val="0"/>
            <w:noProof/>
            <w:webHidden/>
            <w:sz w:val="24"/>
            <w:szCs w:val="24"/>
          </w:rPr>
          <w:t>45</w:t>
        </w:r>
        <w:r w:rsidRPr="006B17AD">
          <w:rPr>
            <w:rFonts w:asciiTheme="minorEastAsia" w:eastAsiaTheme="minorEastAsia" w:hAnsiTheme="minorEastAsia"/>
            <w:b w:val="0"/>
            <w:noProof/>
            <w:webHidden/>
            <w:sz w:val="24"/>
            <w:szCs w:val="24"/>
          </w:rPr>
          <w:fldChar w:fldCharType="end"/>
        </w:r>
      </w:hyperlink>
    </w:p>
    <w:p w:rsidR="006B17AD" w:rsidRPr="006B17AD" w:rsidRDefault="00CC4091" w:rsidP="006B17AD">
      <w:pPr>
        <w:pStyle w:val="20"/>
        <w:tabs>
          <w:tab w:val="right" w:leader="dot" w:pos="8494"/>
        </w:tabs>
        <w:spacing w:line="360" w:lineRule="auto"/>
        <w:rPr>
          <w:rFonts w:asciiTheme="minorEastAsia" w:eastAsiaTheme="minorEastAsia" w:hAnsiTheme="minorEastAsia" w:cstheme="minorBidi"/>
          <w:smallCaps w:val="0"/>
          <w:noProof/>
          <w:sz w:val="24"/>
          <w:szCs w:val="24"/>
        </w:rPr>
      </w:pPr>
      <w:hyperlink w:anchor="_Toc508611407" w:history="1">
        <w:r w:rsidR="006B17AD" w:rsidRPr="006B17AD">
          <w:rPr>
            <w:rStyle w:val="afc"/>
            <w:rFonts w:asciiTheme="minorEastAsia" w:eastAsiaTheme="minorEastAsia" w:hAnsiTheme="minorEastAsia"/>
            <w:noProof/>
            <w:sz w:val="24"/>
            <w:szCs w:val="24"/>
          </w:rPr>
          <w:t>5.1</w:t>
        </w:r>
        <w:r w:rsidR="006B17AD" w:rsidRPr="006B17AD">
          <w:rPr>
            <w:rStyle w:val="afc"/>
            <w:rFonts w:asciiTheme="minorEastAsia" w:eastAsiaTheme="minorEastAsia" w:hAnsiTheme="minorEastAsia" w:hint="eastAsia"/>
            <w:noProof/>
            <w:sz w:val="24"/>
            <w:szCs w:val="24"/>
          </w:rPr>
          <w:t>安全巡检周期</w:t>
        </w:r>
        <w:r w:rsidR="006B17AD" w:rsidRPr="006B17AD">
          <w:rPr>
            <w:rFonts w:asciiTheme="minorEastAsia" w:eastAsiaTheme="minorEastAsia" w:hAnsiTheme="minorEastAsia"/>
            <w:noProof/>
            <w:webHidden/>
            <w:sz w:val="24"/>
            <w:szCs w:val="24"/>
          </w:rPr>
          <w:tab/>
        </w:r>
        <w:r w:rsidRPr="006B17AD">
          <w:rPr>
            <w:rFonts w:asciiTheme="minorEastAsia" w:eastAsiaTheme="minorEastAsia" w:hAnsiTheme="minorEastAsia"/>
            <w:noProof/>
            <w:webHidden/>
            <w:sz w:val="24"/>
            <w:szCs w:val="24"/>
          </w:rPr>
          <w:fldChar w:fldCharType="begin"/>
        </w:r>
        <w:r w:rsidR="006B17AD" w:rsidRPr="006B17AD">
          <w:rPr>
            <w:rFonts w:asciiTheme="minorEastAsia" w:eastAsiaTheme="minorEastAsia" w:hAnsiTheme="minorEastAsia"/>
            <w:noProof/>
            <w:webHidden/>
            <w:sz w:val="24"/>
            <w:szCs w:val="24"/>
          </w:rPr>
          <w:instrText xml:space="preserve"> PAGEREF _Toc508611407 \h </w:instrText>
        </w:r>
        <w:r w:rsidRPr="006B17AD">
          <w:rPr>
            <w:rFonts w:asciiTheme="minorEastAsia" w:eastAsiaTheme="minorEastAsia" w:hAnsiTheme="minorEastAsia"/>
            <w:noProof/>
            <w:webHidden/>
            <w:sz w:val="24"/>
            <w:szCs w:val="24"/>
          </w:rPr>
        </w:r>
        <w:r w:rsidRPr="006B17AD">
          <w:rPr>
            <w:rFonts w:asciiTheme="minorEastAsia" w:eastAsiaTheme="minorEastAsia" w:hAnsiTheme="minorEastAsia"/>
            <w:noProof/>
            <w:webHidden/>
            <w:sz w:val="24"/>
            <w:szCs w:val="24"/>
          </w:rPr>
          <w:fldChar w:fldCharType="separate"/>
        </w:r>
        <w:r w:rsidR="006B17AD" w:rsidRPr="006B17AD">
          <w:rPr>
            <w:rFonts w:asciiTheme="minorEastAsia" w:eastAsiaTheme="minorEastAsia" w:hAnsiTheme="minorEastAsia"/>
            <w:noProof/>
            <w:webHidden/>
            <w:sz w:val="24"/>
            <w:szCs w:val="24"/>
          </w:rPr>
          <w:t>45</w:t>
        </w:r>
        <w:r w:rsidRPr="006B17AD">
          <w:rPr>
            <w:rFonts w:asciiTheme="minorEastAsia" w:eastAsiaTheme="minorEastAsia" w:hAnsiTheme="minorEastAsia"/>
            <w:noProof/>
            <w:webHidden/>
            <w:sz w:val="24"/>
            <w:szCs w:val="24"/>
          </w:rPr>
          <w:fldChar w:fldCharType="end"/>
        </w:r>
      </w:hyperlink>
    </w:p>
    <w:p w:rsidR="006B17AD" w:rsidRPr="006B17AD" w:rsidRDefault="00CC4091" w:rsidP="006B17AD">
      <w:pPr>
        <w:pStyle w:val="20"/>
        <w:tabs>
          <w:tab w:val="right" w:leader="dot" w:pos="8494"/>
        </w:tabs>
        <w:spacing w:line="360" w:lineRule="auto"/>
        <w:rPr>
          <w:rFonts w:asciiTheme="minorEastAsia" w:eastAsiaTheme="minorEastAsia" w:hAnsiTheme="minorEastAsia" w:cstheme="minorBidi"/>
          <w:smallCaps w:val="0"/>
          <w:noProof/>
          <w:sz w:val="24"/>
          <w:szCs w:val="24"/>
        </w:rPr>
      </w:pPr>
      <w:hyperlink w:anchor="_Toc508611408" w:history="1">
        <w:r w:rsidR="006B17AD" w:rsidRPr="006B17AD">
          <w:rPr>
            <w:rStyle w:val="afc"/>
            <w:rFonts w:asciiTheme="minorEastAsia" w:eastAsiaTheme="minorEastAsia" w:hAnsiTheme="minorEastAsia"/>
            <w:noProof/>
            <w:sz w:val="24"/>
            <w:szCs w:val="24"/>
          </w:rPr>
          <w:t>5.2</w:t>
        </w:r>
        <w:r w:rsidR="006B17AD" w:rsidRPr="006B17AD">
          <w:rPr>
            <w:rStyle w:val="afc"/>
            <w:rFonts w:asciiTheme="minorEastAsia" w:eastAsiaTheme="minorEastAsia" w:hAnsiTheme="minorEastAsia" w:hint="eastAsia"/>
            <w:noProof/>
            <w:sz w:val="24"/>
            <w:szCs w:val="24"/>
          </w:rPr>
          <w:t>基本要求</w:t>
        </w:r>
        <w:r w:rsidR="006B17AD" w:rsidRPr="006B17AD">
          <w:rPr>
            <w:rFonts w:asciiTheme="minorEastAsia" w:eastAsiaTheme="minorEastAsia" w:hAnsiTheme="minorEastAsia"/>
            <w:noProof/>
            <w:webHidden/>
            <w:sz w:val="24"/>
            <w:szCs w:val="24"/>
          </w:rPr>
          <w:tab/>
        </w:r>
        <w:r w:rsidRPr="006B17AD">
          <w:rPr>
            <w:rFonts w:asciiTheme="minorEastAsia" w:eastAsiaTheme="minorEastAsia" w:hAnsiTheme="minorEastAsia"/>
            <w:noProof/>
            <w:webHidden/>
            <w:sz w:val="24"/>
            <w:szCs w:val="24"/>
          </w:rPr>
          <w:fldChar w:fldCharType="begin"/>
        </w:r>
        <w:r w:rsidR="006B17AD" w:rsidRPr="006B17AD">
          <w:rPr>
            <w:rFonts w:asciiTheme="minorEastAsia" w:eastAsiaTheme="minorEastAsia" w:hAnsiTheme="minorEastAsia"/>
            <w:noProof/>
            <w:webHidden/>
            <w:sz w:val="24"/>
            <w:szCs w:val="24"/>
          </w:rPr>
          <w:instrText xml:space="preserve"> PAGEREF _Toc508611408 \h </w:instrText>
        </w:r>
        <w:r w:rsidRPr="006B17AD">
          <w:rPr>
            <w:rFonts w:asciiTheme="minorEastAsia" w:eastAsiaTheme="minorEastAsia" w:hAnsiTheme="minorEastAsia"/>
            <w:noProof/>
            <w:webHidden/>
            <w:sz w:val="24"/>
            <w:szCs w:val="24"/>
          </w:rPr>
        </w:r>
        <w:r w:rsidRPr="006B17AD">
          <w:rPr>
            <w:rFonts w:asciiTheme="minorEastAsia" w:eastAsiaTheme="minorEastAsia" w:hAnsiTheme="minorEastAsia"/>
            <w:noProof/>
            <w:webHidden/>
            <w:sz w:val="24"/>
            <w:szCs w:val="24"/>
          </w:rPr>
          <w:fldChar w:fldCharType="separate"/>
        </w:r>
        <w:r w:rsidR="006B17AD" w:rsidRPr="006B17AD">
          <w:rPr>
            <w:rFonts w:asciiTheme="minorEastAsia" w:eastAsiaTheme="minorEastAsia" w:hAnsiTheme="minorEastAsia"/>
            <w:noProof/>
            <w:webHidden/>
            <w:sz w:val="24"/>
            <w:szCs w:val="24"/>
          </w:rPr>
          <w:t>45</w:t>
        </w:r>
        <w:r w:rsidRPr="006B17AD">
          <w:rPr>
            <w:rFonts w:asciiTheme="minorEastAsia" w:eastAsiaTheme="minorEastAsia" w:hAnsiTheme="minorEastAsia"/>
            <w:noProof/>
            <w:webHidden/>
            <w:sz w:val="24"/>
            <w:szCs w:val="24"/>
          </w:rPr>
          <w:fldChar w:fldCharType="end"/>
        </w:r>
      </w:hyperlink>
    </w:p>
    <w:p w:rsidR="006B17AD" w:rsidRPr="006B17AD" w:rsidRDefault="00CC4091" w:rsidP="006B17AD">
      <w:pPr>
        <w:pStyle w:val="20"/>
        <w:tabs>
          <w:tab w:val="right" w:leader="dot" w:pos="8494"/>
        </w:tabs>
        <w:spacing w:line="360" w:lineRule="auto"/>
        <w:rPr>
          <w:rFonts w:asciiTheme="minorEastAsia" w:eastAsiaTheme="minorEastAsia" w:hAnsiTheme="minorEastAsia" w:cstheme="minorBidi"/>
          <w:smallCaps w:val="0"/>
          <w:noProof/>
          <w:sz w:val="24"/>
          <w:szCs w:val="24"/>
        </w:rPr>
      </w:pPr>
      <w:hyperlink w:anchor="_Toc508611409" w:history="1">
        <w:r w:rsidR="006B17AD" w:rsidRPr="006B17AD">
          <w:rPr>
            <w:rStyle w:val="afc"/>
            <w:rFonts w:asciiTheme="minorEastAsia" w:eastAsiaTheme="minorEastAsia" w:hAnsiTheme="minorEastAsia"/>
            <w:noProof/>
            <w:sz w:val="24"/>
            <w:szCs w:val="24"/>
          </w:rPr>
          <w:t xml:space="preserve">5.3 </w:t>
        </w:r>
        <w:r w:rsidR="006B17AD" w:rsidRPr="006B17AD">
          <w:rPr>
            <w:rStyle w:val="afc"/>
            <w:rFonts w:asciiTheme="minorEastAsia" w:eastAsiaTheme="minorEastAsia" w:hAnsiTheme="minorEastAsia" w:hint="eastAsia"/>
            <w:noProof/>
            <w:sz w:val="24"/>
            <w:szCs w:val="24"/>
          </w:rPr>
          <w:t>安全巡检流程</w:t>
        </w:r>
        <w:r w:rsidR="006B17AD" w:rsidRPr="006B17AD">
          <w:rPr>
            <w:rFonts w:asciiTheme="minorEastAsia" w:eastAsiaTheme="minorEastAsia" w:hAnsiTheme="minorEastAsia"/>
            <w:noProof/>
            <w:webHidden/>
            <w:sz w:val="24"/>
            <w:szCs w:val="24"/>
          </w:rPr>
          <w:tab/>
        </w:r>
        <w:r w:rsidRPr="006B17AD">
          <w:rPr>
            <w:rFonts w:asciiTheme="minorEastAsia" w:eastAsiaTheme="minorEastAsia" w:hAnsiTheme="minorEastAsia"/>
            <w:noProof/>
            <w:webHidden/>
            <w:sz w:val="24"/>
            <w:szCs w:val="24"/>
          </w:rPr>
          <w:fldChar w:fldCharType="begin"/>
        </w:r>
        <w:r w:rsidR="006B17AD" w:rsidRPr="006B17AD">
          <w:rPr>
            <w:rFonts w:asciiTheme="minorEastAsia" w:eastAsiaTheme="minorEastAsia" w:hAnsiTheme="minorEastAsia"/>
            <w:noProof/>
            <w:webHidden/>
            <w:sz w:val="24"/>
            <w:szCs w:val="24"/>
          </w:rPr>
          <w:instrText xml:space="preserve"> PAGEREF _Toc508611409 \h </w:instrText>
        </w:r>
        <w:r w:rsidRPr="006B17AD">
          <w:rPr>
            <w:rFonts w:asciiTheme="minorEastAsia" w:eastAsiaTheme="minorEastAsia" w:hAnsiTheme="minorEastAsia"/>
            <w:noProof/>
            <w:webHidden/>
            <w:sz w:val="24"/>
            <w:szCs w:val="24"/>
          </w:rPr>
        </w:r>
        <w:r w:rsidRPr="006B17AD">
          <w:rPr>
            <w:rFonts w:asciiTheme="minorEastAsia" w:eastAsiaTheme="minorEastAsia" w:hAnsiTheme="minorEastAsia"/>
            <w:noProof/>
            <w:webHidden/>
            <w:sz w:val="24"/>
            <w:szCs w:val="24"/>
          </w:rPr>
          <w:fldChar w:fldCharType="separate"/>
        </w:r>
        <w:r w:rsidR="006B17AD" w:rsidRPr="006B17AD">
          <w:rPr>
            <w:rFonts w:asciiTheme="minorEastAsia" w:eastAsiaTheme="minorEastAsia" w:hAnsiTheme="minorEastAsia"/>
            <w:noProof/>
            <w:webHidden/>
            <w:sz w:val="24"/>
            <w:szCs w:val="24"/>
          </w:rPr>
          <w:t>45</w:t>
        </w:r>
        <w:r w:rsidRPr="006B17AD">
          <w:rPr>
            <w:rFonts w:asciiTheme="minorEastAsia" w:eastAsiaTheme="minorEastAsia" w:hAnsiTheme="minorEastAsia"/>
            <w:noProof/>
            <w:webHidden/>
            <w:sz w:val="24"/>
            <w:szCs w:val="24"/>
          </w:rPr>
          <w:fldChar w:fldCharType="end"/>
        </w:r>
      </w:hyperlink>
    </w:p>
    <w:p w:rsidR="006B17AD" w:rsidRPr="006B17AD" w:rsidRDefault="00CC4091" w:rsidP="006B17AD">
      <w:pPr>
        <w:pStyle w:val="20"/>
        <w:tabs>
          <w:tab w:val="right" w:leader="dot" w:pos="8494"/>
        </w:tabs>
        <w:spacing w:line="360" w:lineRule="auto"/>
        <w:rPr>
          <w:rFonts w:asciiTheme="minorEastAsia" w:eastAsiaTheme="minorEastAsia" w:hAnsiTheme="minorEastAsia" w:cstheme="minorBidi"/>
          <w:smallCaps w:val="0"/>
          <w:noProof/>
          <w:sz w:val="24"/>
          <w:szCs w:val="24"/>
        </w:rPr>
      </w:pPr>
      <w:hyperlink w:anchor="_Toc508611410" w:history="1">
        <w:r w:rsidR="006B17AD" w:rsidRPr="006B17AD">
          <w:rPr>
            <w:rStyle w:val="afc"/>
            <w:rFonts w:asciiTheme="minorEastAsia" w:eastAsiaTheme="minorEastAsia" w:hAnsiTheme="minorEastAsia"/>
            <w:noProof/>
            <w:sz w:val="24"/>
            <w:szCs w:val="24"/>
          </w:rPr>
          <w:t>5.4</w:t>
        </w:r>
        <w:r w:rsidR="006B17AD" w:rsidRPr="006B17AD">
          <w:rPr>
            <w:rStyle w:val="afc"/>
            <w:rFonts w:asciiTheme="minorEastAsia" w:eastAsiaTheme="minorEastAsia" w:hAnsiTheme="minorEastAsia" w:hint="eastAsia"/>
            <w:noProof/>
            <w:sz w:val="24"/>
            <w:szCs w:val="24"/>
          </w:rPr>
          <w:t>安全巡检项目内容</w:t>
        </w:r>
        <w:r w:rsidR="006B17AD" w:rsidRPr="006B17AD">
          <w:rPr>
            <w:rFonts w:asciiTheme="minorEastAsia" w:eastAsiaTheme="minorEastAsia" w:hAnsiTheme="minorEastAsia"/>
            <w:noProof/>
            <w:webHidden/>
            <w:sz w:val="24"/>
            <w:szCs w:val="24"/>
          </w:rPr>
          <w:tab/>
        </w:r>
        <w:r w:rsidRPr="006B17AD">
          <w:rPr>
            <w:rFonts w:asciiTheme="minorEastAsia" w:eastAsiaTheme="minorEastAsia" w:hAnsiTheme="minorEastAsia"/>
            <w:noProof/>
            <w:webHidden/>
            <w:sz w:val="24"/>
            <w:szCs w:val="24"/>
          </w:rPr>
          <w:fldChar w:fldCharType="begin"/>
        </w:r>
        <w:r w:rsidR="006B17AD" w:rsidRPr="006B17AD">
          <w:rPr>
            <w:rFonts w:asciiTheme="minorEastAsia" w:eastAsiaTheme="minorEastAsia" w:hAnsiTheme="minorEastAsia"/>
            <w:noProof/>
            <w:webHidden/>
            <w:sz w:val="24"/>
            <w:szCs w:val="24"/>
          </w:rPr>
          <w:instrText xml:space="preserve"> PAGEREF _Toc508611410 \h </w:instrText>
        </w:r>
        <w:r w:rsidRPr="006B17AD">
          <w:rPr>
            <w:rFonts w:asciiTheme="minorEastAsia" w:eastAsiaTheme="minorEastAsia" w:hAnsiTheme="minorEastAsia"/>
            <w:noProof/>
            <w:webHidden/>
            <w:sz w:val="24"/>
            <w:szCs w:val="24"/>
          </w:rPr>
        </w:r>
        <w:r w:rsidRPr="006B17AD">
          <w:rPr>
            <w:rFonts w:asciiTheme="minorEastAsia" w:eastAsiaTheme="minorEastAsia" w:hAnsiTheme="minorEastAsia"/>
            <w:noProof/>
            <w:webHidden/>
            <w:sz w:val="24"/>
            <w:szCs w:val="24"/>
          </w:rPr>
          <w:fldChar w:fldCharType="separate"/>
        </w:r>
        <w:r w:rsidR="006B17AD" w:rsidRPr="006B17AD">
          <w:rPr>
            <w:rFonts w:asciiTheme="minorEastAsia" w:eastAsiaTheme="minorEastAsia" w:hAnsiTheme="minorEastAsia"/>
            <w:noProof/>
            <w:webHidden/>
            <w:sz w:val="24"/>
            <w:szCs w:val="24"/>
          </w:rPr>
          <w:t>46</w:t>
        </w:r>
        <w:r w:rsidRPr="006B17AD">
          <w:rPr>
            <w:rFonts w:asciiTheme="minorEastAsia" w:eastAsiaTheme="minorEastAsia" w:hAnsiTheme="minorEastAsia"/>
            <w:noProof/>
            <w:webHidden/>
            <w:sz w:val="24"/>
            <w:szCs w:val="24"/>
          </w:rPr>
          <w:fldChar w:fldCharType="end"/>
        </w:r>
      </w:hyperlink>
    </w:p>
    <w:p w:rsidR="006B17AD" w:rsidRPr="006B17AD" w:rsidRDefault="00CC4091" w:rsidP="006B17AD">
      <w:pPr>
        <w:pStyle w:val="10"/>
        <w:tabs>
          <w:tab w:val="right" w:leader="dot" w:pos="8494"/>
        </w:tabs>
        <w:spacing w:line="360" w:lineRule="auto"/>
        <w:rPr>
          <w:rFonts w:asciiTheme="minorEastAsia" w:eastAsiaTheme="minorEastAsia" w:hAnsiTheme="minorEastAsia" w:cstheme="minorBidi"/>
          <w:b w:val="0"/>
          <w:bCs w:val="0"/>
          <w:caps w:val="0"/>
          <w:noProof/>
          <w:sz w:val="24"/>
          <w:szCs w:val="24"/>
        </w:rPr>
      </w:pPr>
      <w:hyperlink w:anchor="_Toc508611411" w:history="1">
        <w:r w:rsidR="006B17AD" w:rsidRPr="006B17AD">
          <w:rPr>
            <w:rStyle w:val="afc"/>
            <w:rFonts w:asciiTheme="minorEastAsia" w:eastAsiaTheme="minorEastAsia" w:hAnsiTheme="minorEastAsia"/>
            <w:b w:val="0"/>
            <w:noProof/>
            <w:sz w:val="24"/>
            <w:szCs w:val="24"/>
          </w:rPr>
          <w:t xml:space="preserve">6  </w:t>
        </w:r>
        <w:r w:rsidR="006B17AD" w:rsidRPr="006B17AD">
          <w:rPr>
            <w:rStyle w:val="afc"/>
            <w:rFonts w:asciiTheme="minorEastAsia" w:eastAsiaTheme="minorEastAsia" w:hAnsiTheme="minorEastAsia" w:hint="eastAsia"/>
            <w:b w:val="0"/>
            <w:noProof/>
            <w:sz w:val="24"/>
            <w:szCs w:val="24"/>
          </w:rPr>
          <w:t>安全巡检结果处理</w:t>
        </w:r>
        <w:r w:rsidR="006B17AD" w:rsidRPr="006B17AD">
          <w:rPr>
            <w:rFonts w:asciiTheme="minorEastAsia" w:eastAsiaTheme="minorEastAsia" w:hAnsiTheme="minorEastAsia"/>
            <w:b w:val="0"/>
            <w:noProof/>
            <w:webHidden/>
            <w:sz w:val="24"/>
            <w:szCs w:val="24"/>
          </w:rPr>
          <w:tab/>
        </w:r>
        <w:r w:rsidRPr="006B17AD">
          <w:rPr>
            <w:rFonts w:asciiTheme="minorEastAsia" w:eastAsiaTheme="minorEastAsia" w:hAnsiTheme="minorEastAsia"/>
            <w:b w:val="0"/>
            <w:noProof/>
            <w:webHidden/>
            <w:sz w:val="24"/>
            <w:szCs w:val="24"/>
          </w:rPr>
          <w:fldChar w:fldCharType="begin"/>
        </w:r>
        <w:r w:rsidR="006B17AD" w:rsidRPr="006B17AD">
          <w:rPr>
            <w:rFonts w:asciiTheme="minorEastAsia" w:eastAsiaTheme="minorEastAsia" w:hAnsiTheme="minorEastAsia"/>
            <w:b w:val="0"/>
            <w:noProof/>
            <w:webHidden/>
            <w:sz w:val="24"/>
            <w:szCs w:val="24"/>
          </w:rPr>
          <w:instrText xml:space="preserve"> PAGEREF _Toc508611411 \h </w:instrText>
        </w:r>
        <w:r w:rsidRPr="006B17AD">
          <w:rPr>
            <w:rFonts w:asciiTheme="minorEastAsia" w:eastAsiaTheme="minorEastAsia" w:hAnsiTheme="minorEastAsia"/>
            <w:b w:val="0"/>
            <w:noProof/>
            <w:webHidden/>
            <w:sz w:val="24"/>
            <w:szCs w:val="24"/>
          </w:rPr>
        </w:r>
        <w:r w:rsidRPr="006B17AD">
          <w:rPr>
            <w:rFonts w:asciiTheme="minorEastAsia" w:eastAsiaTheme="minorEastAsia" w:hAnsiTheme="minorEastAsia"/>
            <w:b w:val="0"/>
            <w:noProof/>
            <w:webHidden/>
            <w:sz w:val="24"/>
            <w:szCs w:val="24"/>
          </w:rPr>
          <w:fldChar w:fldCharType="separate"/>
        </w:r>
        <w:r w:rsidR="006B17AD" w:rsidRPr="006B17AD">
          <w:rPr>
            <w:rFonts w:asciiTheme="minorEastAsia" w:eastAsiaTheme="minorEastAsia" w:hAnsiTheme="minorEastAsia"/>
            <w:b w:val="0"/>
            <w:noProof/>
            <w:webHidden/>
            <w:sz w:val="24"/>
            <w:szCs w:val="24"/>
          </w:rPr>
          <w:t>46</w:t>
        </w:r>
        <w:r w:rsidRPr="006B17AD">
          <w:rPr>
            <w:rFonts w:asciiTheme="minorEastAsia" w:eastAsiaTheme="minorEastAsia" w:hAnsiTheme="minorEastAsia"/>
            <w:b w:val="0"/>
            <w:noProof/>
            <w:webHidden/>
            <w:sz w:val="24"/>
            <w:szCs w:val="24"/>
          </w:rPr>
          <w:fldChar w:fldCharType="end"/>
        </w:r>
      </w:hyperlink>
    </w:p>
    <w:p w:rsidR="006B17AD" w:rsidRPr="006B17AD" w:rsidRDefault="00CC4091" w:rsidP="006B17AD">
      <w:pPr>
        <w:pStyle w:val="20"/>
        <w:tabs>
          <w:tab w:val="right" w:leader="dot" w:pos="8494"/>
        </w:tabs>
        <w:spacing w:line="360" w:lineRule="auto"/>
        <w:rPr>
          <w:rFonts w:asciiTheme="minorEastAsia" w:eastAsiaTheme="minorEastAsia" w:hAnsiTheme="minorEastAsia" w:cstheme="minorBidi"/>
          <w:smallCaps w:val="0"/>
          <w:noProof/>
          <w:sz w:val="24"/>
          <w:szCs w:val="24"/>
        </w:rPr>
      </w:pPr>
      <w:hyperlink w:anchor="_Toc508611412" w:history="1">
        <w:r w:rsidR="006B17AD" w:rsidRPr="006B17AD">
          <w:rPr>
            <w:rStyle w:val="afc"/>
            <w:rFonts w:asciiTheme="minorEastAsia" w:eastAsiaTheme="minorEastAsia" w:hAnsiTheme="minorEastAsia"/>
            <w:noProof/>
            <w:sz w:val="24"/>
            <w:szCs w:val="24"/>
          </w:rPr>
          <w:t xml:space="preserve">6.2  </w:t>
        </w:r>
        <w:r w:rsidR="006B17AD" w:rsidRPr="006B17AD">
          <w:rPr>
            <w:rStyle w:val="afc"/>
            <w:rFonts w:asciiTheme="minorEastAsia" w:eastAsiaTheme="minorEastAsia" w:hAnsiTheme="minorEastAsia" w:hint="eastAsia"/>
            <w:noProof/>
            <w:sz w:val="24"/>
            <w:szCs w:val="24"/>
          </w:rPr>
          <w:t>安全巡检结果处理</w:t>
        </w:r>
        <w:r w:rsidR="006B17AD" w:rsidRPr="006B17AD">
          <w:rPr>
            <w:rFonts w:asciiTheme="minorEastAsia" w:eastAsiaTheme="minorEastAsia" w:hAnsiTheme="minorEastAsia"/>
            <w:noProof/>
            <w:webHidden/>
            <w:sz w:val="24"/>
            <w:szCs w:val="24"/>
          </w:rPr>
          <w:tab/>
        </w:r>
        <w:r w:rsidRPr="006B17AD">
          <w:rPr>
            <w:rFonts w:asciiTheme="minorEastAsia" w:eastAsiaTheme="minorEastAsia" w:hAnsiTheme="minorEastAsia"/>
            <w:noProof/>
            <w:webHidden/>
            <w:sz w:val="24"/>
            <w:szCs w:val="24"/>
          </w:rPr>
          <w:fldChar w:fldCharType="begin"/>
        </w:r>
        <w:r w:rsidR="006B17AD" w:rsidRPr="006B17AD">
          <w:rPr>
            <w:rFonts w:asciiTheme="minorEastAsia" w:eastAsiaTheme="minorEastAsia" w:hAnsiTheme="minorEastAsia"/>
            <w:noProof/>
            <w:webHidden/>
            <w:sz w:val="24"/>
            <w:szCs w:val="24"/>
          </w:rPr>
          <w:instrText xml:space="preserve"> PAGEREF _Toc508611412 \h </w:instrText>
        </w:r>
        <w:r w:rsidRPr="006B17AD">
          <w:rPr>
            <w:rFonts w:asciiTheme="minorEastAsia" w:eastAsiaTheme="minorEastAsia" w:hAnsiTheme="minorEastAsia"/>
            <w:noProof/>
            <w:webHidden/>
            <w:sz w:val="24"/>
            <w:szCs w:val="24"/>
          </w:rPr>
        </w:r>
        <w:r w:rsidRPr="006B17AD">
          <w:rPr>
            <w:rFonts w:asciiTheme="minorEastAsia" w:eastAsiaTheme="minorEastAsia" w:hAnsiTheme="minorEastAsia"/>
            <w:noProof/>
            <w:webHidden/>
            <w:sz w:val="24"/>
            <w:szCs w:val="24"/>
          </w:rPr>
          <w:fldChar w:fldCharType="separate"/>
        </w:r>
        <w:r w:rsidR="006B17AD" w:rsidRPr="006B17AD">
          <w:rPr>
            <w:rFonts w:asciiTheme="minorEastAsia" w:eastAsiaTheme="minorEastAsia" w:hAnsiTheme="minorEastAsia"/>
            <w:noProof/>
            <w:webHidden/>
            <w:sz w:val="24"/>
            <w:szCs w:val="24"/>
          </w:rPr>
          <w:t>46</w:t>
        </w:r>
        <w:r w:rsidRPr="006B17AD">
          <w:rPr>
            <w:rFonts w:asciiTheme="minorEastAsia" w:eastAsiaTheme="minorEastAsia" w:hAnsiTheme="minorEastAsia"/>
            <w:noProof/>
            <w:webHidden/>
            <w:sz w:val="24"/>
            <w:szCs w:val="24"/>
          </w:rPr>
          <w:fldChar w:fldCharType="end"/>
        </w:r>
      </w:hyperlink>
    </w:p>
    <w:p w:rsidR="006B17AD" w:rsidRPr="006B17AD" w:rsidRDefault="00CC4091" w:rsidP="006B17AD">
      <w:pPr>
        <w:pStyle w:val="20"/>
        <w:tabs>
          <w:tab w:val="right" w:leader="dot" w:pos="8494"/>
        </w:tabs>
        <w:spacing w:line="360" w:lineRule="auto"/>
        <w:rPr>
          <w:rFonts w:asciiTheme="minorEastAsia" w:eastAsiaTheme="minorEastAsia" w:hAnsiTheme="minorEastAsia" w:cstheme="minorBidi"/>
          <w:smallCaps w:val="0"/>
          <w:noProof/>
          <w:sz w:val="24"/>
          <w:szCs w:val="24"/>
        </w:rPr>
      </w:pPr>
      <w:hyperlink w:anchor="_Toc508611413" w:history="1">
        <w:r w:rsidR="006B17AD" w:rsidRPr="006B17AD">
          <w:rPr>
            <w:rStyle w:val="afc"/>
            <w:rFonts w:asciiTheme="minorEastAsia" w:eastAsiaTheme="minorEastAsia" w:hAnsiTheme="minorEastAsia"/>
            <w:noProof/>
            <w:sz w:val="24"/>
            <w:szCs w:val="24"/>
          </w:rPr>
          <w:t xml:space="preserve">6.3  </w:t>
        </w:r>
        <w:r w:rsidR="006B17AD" w:rsidRPr="006B17AD">
          <w:rPr>
            <w:rStyle w:val="afc"/>
            <w:rFonts w:asciiTheme="minorEastAsia" w:eastAsiaTheme="minorEastAsia" w:hAnsiTheme="minorEastAsia" w:hint="eastAsia"/>
            <w:noProof/>
            <w:sz w:val="24"/>
            <w:szCs w:val="24"/>
          </w:rPr>
          <w:t>安全巡检档案管理</w:t>
        </w:r>
        <w:r w:rsidR="006B17AD" w:rsidRPr="006B17AD">
          <w:rPr>
            <w:rFonts w:asciiTheme="minorEastAsia" w:eastAsiaTheme="minorEastAsia" w:hAnsiTheme="minorEastAsia"/>
            <w:noProof/>
            <w:webHidden/>
            <w:sz w:val="24"/>
            <w:szCs w:val="24"/>
          </w:rPr>
          <w:tab/>
        </w:r>
        <w:r w:rsidRPr="006B17AD">
          <w:rPr>
            <w:rFonts w:asciiTheme="minorEastAsia" w:eastAsiaTheme="minorEastAsia" w:hAnsiTheme="minorEastAsia"/>
            <w:noProof/>
            <w:webHidden/>
            <w:sz w:val="24"/>
            <w:szCs w:val="24"/>
          </w:rPr>
          <w:fldChar w:fldCharType="begin"/>
        </w:r>
        <w:r w:rsidR="006B17AD" w:rsidRPr="006B17AD">
          <w:rPr>
            <w:rFonts w:asciiTheme="minorEastAsia" w:eastAsiaTheme="minorEastAsia" w:hAnsiTheme="minorEastAsia"/>
            <w:noProof/>
            <w:webHidden/>
            <w:sz w:val="24"/>
            <w:szCs w:val="24"/>
          </w:rPr>
          <w:instrText xml:space="preserve"> PAGEREF _Toc508611413 \h </w:instrText>
        </w:r>
        <w:r w:rsidRPr="006B17AD">
          <w:rPr>
            <w:rFonts w:asciiTheme="minorEastAsia" w:eastAsiaTheme="minorEastAsia" w:hAnsiTheme="minorEastAsia"/>
            <w:noProof/>
            <w:webHidden/>
            <w:sz w:val="24"/>
            <w:szCs w:val="24"/>
          </w:rPr>
        </w:r>
        <w:r w:rsidRPr="006B17AD">
          <w:rPr>
            <w:rFonts w:asciiTheme="minorEastAsia" w:eastAsiaTheme="minorEastAsia" w:hAnsiTheme="minorEastAsia"/>
            <w:noProof/>
            <w:webHidden/>
            <w:sz w:val="24"/>
            <w:szCs w:val="24"/>
          </w:rPr>
          <w:fldChar w:fldCharType="separate"/>
        </w:r>
        <w:r w:rsidR="006B17AD" w:rsidRPr="006B17AD">
          <w:rPr>
            <w:rFonts w:asciiTheme="minorEastAsia" w:eastAsiaTheme="minorEastAsia" w:hAnsiTheme="minorEastAsia"/>
            <w:noProof/>
            <w:webHidden/>
            <w:sz w:val="24"/>
            <w:szCs w:val="24"/>
          </w:rPr>
          <w:t>46</w:t>
        </w:r>
        <w:r w:rsidRPr="006B17AD">
          <w:rPr>
            <w:rFonts w:asciiTheme="minorEastAsia" w:eastAsiaTheme="minorEastAsia" w:hAnsiTheme="minorEastAsia"/>
            <w:noProof/>
            <w:webHidden/>
            <w:sz w:val="24"/>
            <w:szCs w:val="24"/>
          </w:rPr>
          <w:fldChar w:fldCharType="end"/>
        </w:r>
      </w:hyperlink>
    </w:p>
    <w:p w:rsidR="00A04DC6" w:rsidRDefault="00CC4091" w:rsidP="006B17AD">
      <w:pPr>
        <w:tabs>
          <w:tab w:val="right" w:leader="dot" w:pos="9180"/>
        </w:tabs>
        <w:spacing w:line="360" w:lineRule="auto"/>
        <w:rPr>
          <w:iCs/>
          <w:caps/>
          <w:szCs w:val="44"/>
        </w:rPr>
      </w:pPr>
      <w:r w:rsidRPr="006B17AD">
        <w:rPr>
          <w:rFonts w:asciiTheme="minorEastAsia" w:eastAsiaTheme="minorEastAsia" w:hAnsiTheme="minorEastAsia"/>
          <w:iCs/>
          <w:caps/>
          <w:sz w:val="24"/>
        </w:rPr>
        <w:fldChar w:fldCharType="end"/>
      </w:r>
    </w:p>
    <w:p w:rsidR="00A04DC6" w:rsidRDefault="00A04DC6">
      <w:pPr>
        <w:tabs>
          <w:tab w:val="right" w:leader="dot" w:pos="9180"/>
        </w:tabs>
        <w:spacing w:line="360" w:lineRule="auto"/>
        <w:rPr>
          <w:iCs/>
          <w:caps/>
          <w:szCs w:val="44"/>
        </w:rPr>
      </w:pPr>
    </w:p>
    <w:p w:rsidR="00A04DC6" w:rsidRDefault="00A04DC6">
      <w:pPr>
        <w:tabs>
          <w:tab w:val="right" w:leader="dot" w:pos="9180"/>
        </w:tabs>
        <w:spacing w:line="360" w:lineRule="auto"/>
        <w:rPr>
          <w:iCs/>
          <w:caps/>
          <w:szCs w:val="44"/>
        </w:rPr>
      </w:pPr>
    </w:p>
    <w:p w:rsidR="00A04DC6" w:rsidRDefault="00A04DC6">
      <w:pPr>
        <w:tabs>
          <w:tab w:val="right" w:leader="dot" w:pos="9180"/>
        </w:tabs>
        <w:spacing w:line="360" w:lineRule="auto"/>
        <w:rPr>
          <w:iCs/>
          <w:caps/>
          <w:szCs w:val="44"/>
        </w:rPr>
      </w:pPr>
    </w:p>
    <w:p w:rsidR="00A04DC6" w:rsidRDefault="00A04DC6">
      <w:pPr>
        <w:tabs>
          <w:tab w:val="right" w:leader="dot" w:pos="9180"/>
        </w:tabs>
        <w:spacing w:line="360" w:lineRule="auto"/>
        <w:rPr>
          <w:iCs/>
          <w:caps/>
          <w:szCs w:val="44"/>
        </w:rPr>
      </w:pPr>
    </w:p>
    <w:p w:rsidR="00A04DC6" w:rsidRDefault="00A04DC6">
      <w:pPr>
        <w:tabs>
          <w:tab w:val="right" w:leader="dot" w:pos="9180"/>
        </w:tabs>
        <w:spacing w:line="360" w:lineRule="auto"/>
        <w:rPr>
          <w:iCs/>
          <w:caps/>
          <w:szCs w:val="44"/>
        </w:rPr>
      </w:pPr>
    </w:p>
    <w:p w:rsidR="00A04DC6" w:rsidRDefault="00A04DC6">
      <w:pPr>
        <w:tabs>
          <w:tab w:val="right" w:leader="dot" w:pos="9180"/>
        </w:tabs>
        <w:spacing w:line="360" w:lineRule="auto"/>
        <w:rPr>
          <w:iCs/>
          <w:caps/>
          <w:szCs w:val="44"/>
        </w:rPr>
      </w:pPr>
    </w:p>
    <w:p w:rsidR="00A04DC6" w:rsidRDefault="00A04DC6">
      <w:pPr>
        <w:tabs>
          <w:tab w:val="right" w:leader="dot" w:pos="9180"/>
        </w:tabs>
        <w:spacing w:line="360" w:lineRule="auto"/>
        <w:rPr>
          <w:iCs/>
          <w:caps/>
          <w:szCs w:val="44"/>
        </w:rPr>
      </w:pPr>
    </w:p>
    <w:p w:rsidR="00A04DC6" w:rsidRDefault="00A04DC6">
      <w:pPr>
        <w:tabs>
          <w:tab w:val="right" w:leader="dot" w:pos="9180"/>
        </w:tabs>
        <w:spacing w:line="360" w:lineRule="auto"/>
        <w:rPr>
          <w:iCs/>
          <w:caps/>
          <w:szCs w:val="44"/>
        </w:rPr>
      </w:pPr>
    </w:p>
    <w:p w:rsidR="00A04DC6" w:rsidRDefault="00A04DC6">
      <w:pPr>
        <w:tabs>
          <w:tab w:val="right" w:leader="dot" w:pos="9180"/>
        </w:tabs>
        <w:spacing w:line="360" w:lineRule="auto"/>
        <w:rPr>
          <w:iCs/>
          <w:caps/>
          <w:szCs w:val="44"/>
        </w:rPr>
      </w:pPr>
    </w:p>
    <w:p w:rsidR="00A04DC6" w:rsidRDefault="00A04DC6">
      <w:pPr>
        <w:tabs>
          <w:tab w:val="right" w:leader="dot" w:pos="9180"/>
        </w:tabs>
        <w:spacing w:line="360" w:lineRule="auto"/>
        <w:rPr>
          <w:iCs/>
          <w:caps/>
          <w:szCs w:val="44"/>
        </w:rPr>
      </w:pPr>
    </w:p>
    <w:p w:rsidR="00A04DC6" w:rsidRDefault="00A04DC6">
      <w:pPr>
        <w:tabs>
          <w:tab w:val="right" w:leader="dot" w:pos="9180"/>
        </w:tabs>
        <w:spacing w:line="360" w:lineRule="auto"/>
        <w:rPr>
          <w:iCs/>
          <w:caps/>
          <w:szCs w:val="44"/>
        </w:rPr>
      </w:pPr>
    </w:p>
    <w:p w:rsidR="00AA61D8" w:rsidRDefault="00AA61D8">
      <w:pPr>
        <w:tabs>
          <w:tab w:val="right" w:leader="dot" w:pos="9180"/>
        </w:tabs>
        <w:spacing w:line="360" w:lineRule="auto"/>
        <w:rPr>
          <w:iCs/>
          <w:caps/>
          <w:szCs w:val="44"/>
        </w:rPr>
      </w:pPr>
    </w:p>
    <w:p w:rsidR="00AA61D8" w:rsidRDefault="00AA61D8">
      <w:pPr>
        <w:tabs>
          <w:tab w:val="right" w:leader="dot" w:pos="9180"/>
        </w:tabs>
        <w:spacing w:line="360" w:lineRule="auto"/>
        <w:rPr>
          <w:iCs/>
          <w:caps/>
          <w:szCs w:val="44"/>
        </w:rPr>
      </w:pPr>
    </w:p>
    <w:p w:rsidR="00AA61D8" w:rsidRDefault="00AA61D8">
      <w:pPr>
        <w:tabs>
          <w:tab w:val="right" w:leader="dot" w:pos="9180"/>
        </w:tabs>
        <w:spacing w:line="360" w:lineRule="auto"/>
        <w:rPr>
          <w:iCs/>
          <w:caps/>
          <w:szCs w:val="44"/>
        </w:rPr>
      </w:pPr>
    </w:p>
    <w:p w:rsidR="00A04DC6" w:rsidRPr="00012748" w:rsidRDefault="00556C96" w:rsidP="00556C96">
      <w:pPr>
        <w:pStyle w:val="1"/>
        <w:jc w:val="center"/>
        <w:rPr>
          <w:rFonts w:asciiTheme="minorEastAsia" w:eastAsiaTheme="minorEastAsia" w:hAnsiTheme="minorEastAsia"/>
          <w:sz w:val="28"/>
          <w:szCs w:val="28"/>
        </w:rPr>
      </w:pPr>
      <w:bookmarkStart w:id="191" w:name="_Toc505067406"/>
      <w:bookmarkStart w:id="192" w:name="_Toc508611398"/>
      <w:r w:rsidRPr="00012748">
        <w:rPr>
          <w:rFonts w:asciiTheme="minorEastAsia" w:eastAsiaTheme="minorEastAsia" w:hAnsiTheme="minorEastAsia" w:hint="eastAsia"/>
          <w:sz w:val="28"/>
          <w:szCs w:val="28"/>
        </w:rPr>
        <w:t xml:space="preserve">1  </w:t>
      </w:r>
      <w:r w:rsidR="005853F4" w:rsidRPr="000F7374">
        <w:rPr>
          <w:rFonts w:asciiTheme="minorEastAsia" w:eastAsiaTheme="minorEastAsia" w:hAnsiTheme="minorEastAsia" w:hint="eastAsia"/>
          <w:b w:val="0"/>
          <w:sz w:val="28"/>
          <w:szCs w:val="28"/>
        </w:rPr>
        <w:t>总</w:t>
      </w:r>
      <w:r w:rsidR="000F7374">
        <w:rPr>
          <w:rFonts w:asciiTheme="minorEastAsia" w:eastAsiaTheme="minorEastAsia" w:hAnsiTheme="minorEastAsia" w:hint="eastAsia"/>
          <w:b w:val="0"/>
          <w:sz w:val="28"/>
          <w:szCs w:val="28"/>
        </w:rPr>
        <w:t xml:space="preserve">  </w:t>
      </w:r>
      <w:r w:rsidR="005853F4" w:rsidRPr="000F7374">
        <w:rPr>
          <w:rFonts w:asciiTheme="minorEastAsia" w:eastAsiaTheme="minorEastAsia" w:hAnsiTheme="minorEastAsia" w:hint="eastAsia"/>
          <w:b w:val="0"/>
          <w:sz w:val="28"/>
          <w:szCs w:val="28"/>
        </w:rPr>
        <w:t>则</w:t>
      </w:r>
      <w:bookmarkEnd w:id="191"/>
      <w:bookmarkEnd w:id="192"/>
    </w:p>
    <w:p w:rsidR="00556C96" w:rsidRPr="00012748" w:rsidRDefault="00556C96" w:rsidP="00556C96">
      <w:pPr>
        <w:rPr>
          <w:rFonts w:asciiTheme="minorEastAsia" w:eastAsiaTheme="minorEastAsia" w:hAnsiTheme="minorEastAsia"/>
          <w:lang w:val="zh-CN"/>
        </w:rPr>
      </w:pPr>
    </w:p>
    <w:p w:rsidR="00A04DC6" w:rsidRPr="00012748" w:rsidRDefault="001B4420" w:rsidP="000F7374">
      <w:pPr>
        <w:tabs>
          <w:tab w:val="left" w:pos="709"/>
          <w:tab w:val="right" w:leader="dot" w:pos="9180"/>
        </w:tabs>
        <w:spacing w:line="300" w:lineRule="auto"/>
        <w:jc w:val="left"/>
        <w:rPr>
          <w:rFonts w:asciiTheme="minorEastAsia" w:eastAsiaTheme="minorEastAsia" w:hAnsiTheme="minorEastAsia"/>
          <w:iCs/>
          <w:caps/>
          <w:szCs w:val="21"/>
        </w:rPr>
      </w:pPr>
      <w:r w:rsidRPr="00012748">
        <w:rPr>
          <w:rFonts w:asciiTheme="minorEastAsia" w:eastAsiaTheme="minorEastAsia" w:hAnsiTheme="minorEastAsia" w:hint="eastAsia"/>
          <w:b/>
          <w:iCs/>
          <w:caps/>
          <w:szCs w:val="21"/>
        </w:rPr>
        <w:t xml:space="preserve">1.0.1  </w:t>
      </w:r>
      <w:r w:rsidR="005853F4" w:rsidRPr="00012748">
        <w:rPr>
          <w:rFonts w:asciiTheme="minorEastAsia" w:eastAsiaTheme="minorEastAsia" w:hAnsiTheme="minorEastAsia" w:hint="eastAsia"/>
          <w:iCs/>
          <w:caps/>
          <w:szCs w:val="21"/>
        </w:rPr>
        <w:t>随着城市燃气用户的开发，其后期的综合运营管理逐步受到重视，各地制定了一系列企业、地方性的标准规范体系。在燃气管道用户后期运营管理中都面临着用户数量增多、各类气源性质不同、燃具设备品种丰富和燃气供应系统复杂多样等问题，基于安全目标与行业技术发展的要求，本着保护燃气用户人身生命财产的目的，制定了本规程，提出一些指导意见。</w:t>
      </w:r>
    </w:p>
    <w:p w:rsidR="00A04DC6" w:rsidRPr="00012748" w:rsidRDefault="001B4420" w:rsidP="000F7374">
      <w:pPr>
        <w:tabs>
          <w:tab w:val="left" w:pos="709"/>
          <w:tab w:val="right" w:leader="dot" w:pos="9180"/>
        </w:tabs>
        <w:spacing w:line="300" w:lineRule="auto"/>
        <w:jc w:val="left"/>
        <w:rPr>
          <w:rFonts w:asciiTheme="minorEastAsia" w:eastAsiaTheme="minorEastAsia" w:hAnsiTheme="minorEastAsia"/>
          <w:iCs/>
          <w:caps/>
          <w:szCs w:val="21"/>
        </w:rPr>
      </w:pPr>
      <w:r w:rsidRPr="00012748">
        <w:rPr>
          <w:rFonts w:asciiTheme="minorEastAsia" w:eastAsiaTheme="minorEastAsia" w:hAnsiTheme="minorEastAsia" w:hint="eastAsia"/>
          <w:b/>
          <w:iCs/>
          <w:caps/>
          <w:szCs w:val="21"/>
        </w:rPr>
        <w:t xml:space="preserve">1.0.2  </w:t>
      </w:r>
      <w:r w:rsidR="005853F4" w:rsidRPr="00012748">
        <w:rPr>
          <w:rFonts w:asciiTheme="minorEastAsia" w:eastAsiaTheme="minorEastAsia" w:hAnsiTheme="minorEastAsia" w:hint="eastAsia"/>
          <w:iCs/>
          <w:caps/>
          <w:szCs w:val="21"/>
        </w:rPr>
        <w:t>本条规定了本规程的企业适用范围及所需完成的工作。</w:t>
      </w:r>
    </w:p>
    <w:p w:rsidR="00A04DC6" w:rsidRPr="00012748" w:rsidRDefault="001B4420" w:rsidP="000F7374">
      <w:pPr>
        <w:tabs>
          <w:tab w:val="left" w:pos="709"/>
          <w:tab w:val="right" w:leader="dot" w:pos="9180"/>
        </w:tabs>
        <w:spacing w:line="300" w:lineRule="auto"/>
        <w:jc w:val="left"/>
        <w:rPr>
          <w:rFonts w:asciiTheme="minorEastAsia" w:eastAsiaTheme="minorEastAsia" w:hAnsiTheme="minorEastAsia"/>
          <w:iCs/>
          <w:caps/>
          <w:szCs w:val="21"/>
        </w:rPr>
      </w:pPr>
      <w:r w:rsidRPr="00012748">
        <w:rPr>
          <w:rFonts w:asciiTheme="minorEastAsia" w:eastAsiaTheme="minorEastAsia" w:hAnsiTheme="minorEastAsia" w:hint="eastAsia"/>
          <w:b/>
          <w:iCs/>
          <w:caps/>
          <w:szCs w:val="21"/>
        </w:rPr>
        <w:t xml:space="preserve">1.0.3  </w:t>
      </w:r>
      <w:r w:rsidR="005853F4" w:rsidRPr="00012748">
        <w:rPr>
          <w:rFonts w:asciiTheme="minorEastAsia" w:eastAsiaTheme="minorEastAsia" w:hAnsiTheme="minorEastAsia" w:hint="eastAsia"/>
          <w:iCs/>
          <w:caps/>
          <w:szCs w:val="21"/>
        </w:rPr>
        <w:t>本条规定了本规程适用的气源种类。</w:t>
      </w:r>
    </w:p>
    <w:p w:rsidR="00A04DC6" w:rsidRPr="00012748" w:rsidRDefault="001B4420" w:rsidP="000F7374">
      <w:pPr>
        <w:tabs>
          <w:tab w:val="left" w:pos="709"/>
          <w:tab w:val="right" w:leader="dot" w:pos="9180"/>
        </w:tabs>
        <w:spacing w:line="300" w:lineRule="auto"/>
        <w:jc w:val="left"/>
        <w:rPr>
          <w:rFonts w:asciiTheme="minorEastAsia" w:eastAsiaTheme="minorEastAsia" w:hAnsiTheme="minorEastAsia"/>
          <w:iCs/>
          <w:caps/>
          <w:szCs w:val="21"/>
        </w:rPr>
      </w:pPr>
      <w:r w:rsidRPr="00012748">
        <w:rPr>
          <w:rFonts w:asciiTheme="minorEastAsia" w:eastAsiaTheme="minorEastAsia" w:hAnsiTheme="minorEastAsia" w:hint="eastAsia"/>
          <w:b/>
          <w:iCs/>
          <w:caps/>
          <w:szCs w:val="21"/>
        </w:rPr>
        <w:t xml:space="preserve">1.0.4  </w:t>
      </w:r>
      <w:r w:rsidR="005853F4" w:rsidRPr="00012748">
        <w:rPr>
          <w:rFonts w:asciiTheme="minorEastAsia" w:eastAsiaTheme="minorEastAsia" w:hAnsiTheme="minorEastAsia" w:hint="eastAsia"/>
          <w:iCs/>
          <w:caps/>
          <w:szCs w:val="21"/>
        </w:rPr>
        <w:t>本条规定了本规程与现行技术规范或标准的协调关系。不排斥按国家现行有关标准执行。</w:t>
      </w:r>
    </w:p>
    <w:p w:rsidR="004E2228" w:rsidRPr="00012748" w:rsidRDefault="004E2228" w:rsidP="004E2228">
      <w:pPr>
        <w:tabs>
          <w:tab w:val="left" w:pos="709"/>
          <w:tab w:val="right" w:leader="dot" w:pos="9180"/>
        </w:tabs>
        <w:spacing w:line="360" w:lineRule="auto"/>
        <w:rPr>
          <w:rFonts w:asciiTheme="minorEastAsia" w:eastAsiaTheme="minorEastAsia" w:hAnsiTheme="minorEastAsia"/>
          <w:iCs/>
          <w:caps/>
          <w:szCs w:val="21"/>
        </w:rPr>
      </w:pPr>
    </w:p>
    <w:p w:rsidR="004E2228" w:rsidRPr="000F7374" w:rsidRDefault="008E63F9" w:rsidP="000F7374">
      <w:pPr>
        <w:pStyle w:val="1"/>
        <w:numPr>
          <w:ilvl w:val="0"/>
          <w:numId w:val="17"/>
        </w:numPr>
        <w:spacing w:beforeLines="200" w:afterLines="200"/>
        <w:ind w:left="493" w:hanging="493"/>
        <w:jc w:val="center"/>
        <w:rPr>
          <w:rFonts w:asciiTheme="minorEastAsia" w:eastAsiaTheme="minorEastAsia" w:hAnsiTheme="minorEastAsia"/>
          <w:b w:val="0"/>
          <w:sz w:val="28"/>
          <w:szCs w:val="28"/>
        </w:rPr>
      </w:pPr>
      <w:bookmarkStart w:id="193" w:name="_Toc508611399"/>
      <w:r w:rsidRPr="000F7374">
        <w:rPr>
          <w:rFonts w:asciiTheme="minorEastAsia" w:eastAsiaTheme="minorEastAsia" w:hAnsiTheme="minorEastAsia" w:hint="eastAsia"/>
          <w:b w:val="0"/>
          <w:sz w:val="28"/>
          <w:szCs w:val="28"/>
        </w:rPr>
        <w:t>术</w:t>
      </w:r>
      <w:r w:rsidR="000F7374" w:rsidRPr="000F7374">
        <w:rPr>
          <w:rFonts w:asciiTheme="minorEastAsia" w:eastAsiaTheme="minorEastAsia" w:hAnsiTheme="minorEastAsia" w:hint="eastAsia"/>
          <w:b w:val="0"/>
          <w:sz w:val="28"/>
          <w:szCs w:val="28"/>
        </w:rPr>
        <w:t xml:space="preserve">  </w:t>
      </w:r>
      <w:r w:rsidRPr="000F7374">
        <w:rPr>
          <w:rFonts w:asciiTheme="minorEastAsia" w:eastAsiaTheme="minorEastAsia" w:hAnsiTheme="minorEastAsia" w:hint="eastAsia"/>
          <w:b w:val="0"/>
          <w:sz w:val="28"/>
          <w:szCs w:val="28"/>
        </w:rPr>
        <w:t>语</w:t>
      </w:r>
      <w:bookmarkEnd w:id="193"/>
    </w:p>
    <w:p w:rsidR="004E2228" w:rsidRPr="00012748" w:rsidRDefault="001649B1" w:rsidP="000F7374">
      <w:pPr>
        <w:tabs>
          <w:tab w:val="left" w:pos="709"/>
          <w:tab w:val="right" w:leader="dot" w:pos="9180"/>
        </w:tabs>
        <w:spacing w:line="300" w:lineRule="auto"/>
        <w:rPr>
          <w:rFonts w:asciiTheme="minorEastAsia" w:eastAsiaTheme="minorEastAsia" w:hAnsiTheme="minorEastAsia"/>
          <w:iCs/>
          <w:caps/>
          <w:szCs w:val="21"/>
        </w:rPr>
      </w:pPr>
      <w:r w:rsidRPr="004B58AF">
        <w:rPr>
          <w:rFonts w:asciiTheme="minorEastAsia" w:eastAsiaTheme="minorEastAsia" w:hAnsiTheme="minorEastAsia"/>
          <w:b/>
          <w:iCs/>
          <w:caps/>
          <w:szCs w:val="21"/>
        </w:rPr>
        <w:t>2.0.1</w:t>
      </w:r>
      <w:r w:rsidR="000F7374">
        <w:rPr>
          <w:rFonts w:asciiTheme="minorEastAsia" w:eastAsiaTheme="minorEastAsia" w:hAnsiTheme="minorEastAsia" w:hint="eastAsia"/>
          <w:b/>
          <w:iCs/>
          <w:caps/>
          <w:szCs w:val="21"/>
        </w:rPr>
        <w:t xml:space="preserve">  </w:t>
      </w:r>
      <w:r w:rsidR="006B17AD">
        <w:rPr>
          <w:rFonts w:asciiTheme="minorEastAsia" w:eastAsiaTheme="minorEastAsia" w:hAnsiTheme="minorEastAsia" w:hint="eastAsia"/>
          <w:iCs/>
          <w:caps/>
          <w:szCs w:val="21"/>
        </w:rPr>
        <w:t>本条</w:t>
      </w:r>
      <w:r w:rsidRPr="001649B1">
        <w:rPr>
          <w:rFonts w:asciiTheme="minorEastAsia" w:eastAsiaTheme="minorEastAsia" w:hAnsiTheme="minorEastAsia" w:hint="eastAsia"/>
          <w:iCs/>
          <w:caps/>
          <w:szCs w:val="21"/>
        </w:rPr>
        <w:t>改写《城镇燃气技术规范》GB50494-2009</w:t>
      </w:r>
      <w:r w:rsidR="004B58AF">
        <w:rPr>
          <w:rFonts w:asciiTheme="minorEastAsia" w:eastAsiaTheme="minorEastAsia" w:hAnsiTheme="minorEastAsia" w:hint="eastAsia"/>
          <w:iCs/>
          <w:caps/>
          <w:szCs w:val="21"/>
        </w:rPr>
        <w:t>的术语定义</w:t>
      </w:r>
      <w:r w:rsidRPr="001649B1">
        <w:rPr>
          <w:rFonts w:asciiTheme="minorEastAsia" w:eastAsiaTheme="minorEastAsia" w:hAnsiTheme="minorEastAsia" w:hint="eastAsia"/>
          <w:iCs/>
          <w:caps/>
          <w:szCs w:val="21"/>
        </w:rPr>
        <w:t>2.0.1</w:t>
      </w:r>
      <w:r w:rsidR="004B58AF">
        <w:rPr>
          <w:rFonts w:asciiTheme="minorEastAsia" w:eastAsiaTheme="minorEastAsia" w:hAnsiTheme="minorEastAsia" w:hint="eastAsia"/>
          <w:iCs/>
          <w:caps/>
          <w:szCs w:val="21"/>
        </w:rPr>
        <w:t>。</w:t>
      </w:r>
    </w:p>
    <w:p w:rsidR="004E2228" w:rsidRPr="00012748" w:rsidRDefault="001649B1" w:rsidP="000F7374">
      <w:pPr>
        <w:tabs>
          <w:tab w:val="left" w:pos="709"/>
          <w:tab w:val="right" w:leader="dot" w:pos="9180"/>
        </w:tabs>
        <w:spacing w:line="300" w:lineRule="auto"/>
        <w:rPr>
          <w:rFonts w:asciiTheme="minorEastAsia" w:eastAsiaTheme="minorEastAsia" w:hAnsiTheme="minorEastAsia"/>
          <w:iCs/>
          <w:caps/>
          <w:szCs w:val="21"/>
        </w:rPr>
      </w:pPr>
      <w:r w:rsidRPr="004B58AF">
        <w:rPr>
          <w:rFonts w:asciiTheme="minorEastAsia" w:eastAsiaTheme="minorEastAsia" w:hAnsiTheme="minorEastAsia"/>
          <w:b/>
          <w:iCs/>
          <w:caps/>
          <w:szCs w:val="21"/>
        </w:rPr>
        <w:t>2.0.2</w:t>
      </w:r>
      <w:r w:rsidR="000F7374">
        <w:rPr>
          <w:rFonts w:asciiTheme="minorEastAsia" w:eastAsiaTheme="minorEastAsia" w:hAnsiTheme="minorEastAsia" w:hint="eastAsia"/>
          <w:b/>
          <w:iCs/>
          <w:caps/>
          <w:szCs w:val="21"/>
        </w:rPr>
        <w:t xml:space="preserve">  </w:t>
      </w:r>
      <w:r w:rsidR="006B17AD">
        <w:rPr>
          <w:rFonts w:asciiTheme="minorEastAsia" w:eastAsiaTheme="minorEastAsia" w:hAnsiTheme="minorEastAsia" w:hint="eastAsia"/>
          <w:iCs/>
          <w:caps/>
          <w:szCs w:val="21"/>
        </w:rPr>
        <w:t>本条</w:t>
      </w:r>
      <w:r w:rsidRPr="001649B1">
        <w:rPr>
          <w:rFonts w:asciiTheme="minorEastAsia" w:eastAsiaTheme="minorEastAsia" w:hAnsiTheme="minorEastAsia" w:hint="eastAsia"/>
          <w:iCs/>
          <w:caps/>
          <w:szCs w:val="21"/>
        </w:rPr>
        <w:t>改写《城镇燃气工程基本术语标准》</w:t>
      </w:r>
      <w:r w:rsidR="00B16D5D" w:rsidRPr="00B16D5D">
        <w:rPr>
          <w:rFonts w:asciiTheme="minorEastAsia" w:eastAsiaTheme="minorEastAsia" w:hAnsiTheme="minorEastAsia"/>
          <w:iCs/>
          <w:caps/>
          <w:szCs w:val="21"/>
        </w:rPr>
        <w:t>GB/T50680-2012</w:t>
      </w:r>
      <w:r>
        <w:rPr>
          <w:rFonts w:asciiTheme="minorEastAsia" w:eastAsiaTheme="minorEastAsia" w:hAnsiTheme="minorEastAsia" w:hint="eastAsia"/>
          <w:iCs/>
          <w:caps/>
          <w:szCs w:val="21"/>
        </w:rPr>
        <w:t>的术语</w:t>
      </w:r>
      <w:r w:rsidR="004B58AF">
        <w:rPr>
          <w:rFonts w:asciiTheme="minorEastAsia" w:eastAsiaTheme="minorEastAsia" w:hAnsiTheme="minorEastAsia" w:hint="eastAsia"/>
          <w:iCs/>
          <w:caps/>
          <w:szCs w:val="21"/>
        </w:rPr>
        <w:t>定义</w:t>
      </w:r>
      <w:r w:rsidRPr="001649B1">
        <w:rPr>
          <w:rFonts w:asciiTheme="minorEastAsia" w:eastAsiaTheme="minorEastAsia" w:hAnsiTheme="minorEastAsia" w:hint="eastAsia"/>
          <w:iCs/>
          <w:caps/>
          <w:szCs w:val="21"/>
        </w:rPr>
        <w:t>3.1.1</w:t>
      </w:r>
      <w:r w:rsidR="004B58AF">
        <w:rPr>
          <w:rFonts w:asciiTheme="minorEastAsia" w:eastAsiaTheme="minorEastAsia" w:hAnsiTheme="minorEastAsia" w:hint="eastAsia"/>
          <w:iCs/>
          <w:caps/>
          <w:szCs w:val="21"/>
        </w:rPr>
        <w:t>。</w:t>
      </w:r>
    </w:p>
    <w:p w:rsidR="004E2228" w:rsidRDefault="004B58AF" w:rsidP="000F7374">
      <w:pPr>
        <w:tabs>
          <w:tab w:val="left" w:pos="709"/>
          <w:tab w:val="right" w:leader="dot" w:pos="9180"/>
        </w:tabs>
        <w:spacing w:line="300" w:lineRule="auto"/>
        <w:rPr>
          <w:rFonts w:asciiTheme="minorEastAsia" w:eastAsiaTheme="minorEastAsia" w:hAnsiTheme="minorEastAsia"/>
          <w:iCs/>
          <w:caps/>
          <w:szCs w:val="21"/>
        </w:rPr>
      </w:pPr>
      <w:r w:rsidRPr="004B58AF">
        <w:rPr>
          <w:rFonts w:asciiTheme="minorEastAsia" w:eastAsiaTheme="minorEastAsia" w:hAnsiTheme="minorEastAsia"/>
          <w:b/>
          <w:iCs/>
          <w:caps/>
          <w:szCs w:val="21"/>
        </w:rPr>
        <w:t>2.0.3</w:t>
      </w:r>
      <w:r w:rsidR="000F7374">
        <w:rPr>
          <w:rFonts w:asciiTheme="minorEastAsia" w:eastAsiaTheme="minorEastAsia" w:hAnsiTheme="minorEastAsia" w:hint="eastAsia"/>
          <w:b/>
          <w:iCs/>
          <w:caps/>
          <w:szCs w:val="21"/>
        </w:rPr>
        <w:t xml:space="preserve">  </w:t>
      </w:r>
      <w:r w:rsidR="006B17AD" w:rsidRPr="006B17AD">
        <w:rPr>
          <w:rFonts w:asciiTheme="minorEastAsia" w:eastAsiaTheme="minorEastAsia" w:hAnsiTheme="minorEastAsia" w:hint="eastAsia"/>
          <w:iCs/>
          <w:caps/>
          <w:szCs w:val="21"/>
        </w:rPr>
        <w:t>本条</w:t>
      </w:r>
      <w:r>
        <w:rPr>
          <w:rFonts w:asciiTheme="minorEastAsia" w:eastAsiaTheme="minorEastAsia" w:hAnsiTheme="minorEastAsia" w:hint="eastAsia"/>
          <w:iCs/>
          <w:caps/>
          <w:szCs w:val="21"/>
        </w:rPr>
        <w:t>与</w:t>
      </w:r>
      <w:r w:rsidRPr="004B58AF">
        <w:rPr>
          <w:rFonts w:asciiTheme="minorEastAsia" w:eastAsiaTheme="minorEastAsia" w:hAnsiTheme="minorEastAsia" w:hint="eastAsia"/>
          <w:iCs/>
          <w:caps/>
          <w:szCs w:val="21"/>
        </w:rPr>
        <w:t>《城镇燃气设施运行、维护和抢修安全技术规程》</w:t>
      </w:r>
      <w:r w:rsidR="006D572B">
        <w:rPr>
          <w:rFonts w:asciiTheme="minorEastAsia" w:eastAsiaTheme="minorEastAsia" w:hAnsiTheme="minorEastAsia" w:hint="eastAsia"/>
          <w:iCs/>
          <w:caps/>
          <w:szCs w:val="21"/>
        </w:rPr>
        <w:t>CJJ</w:t>
      </w:r>
      <w:r w:rsidRPr="004B58AF">
        <w:rPr>
          <w:rFonts w:asciiTheme="minorEastAsia" w:eastAsiaTheme="minorEastAsia" w:hAnsiTheme="minorEastAsia" w:hint="eastAsia"/>
          <w:iCs/>
          <w:caps/>
          <w:szCs w:val="21"/>
        </w:rPr>
        <w:t>51-2016</w:t>
      </w:r>
      <w:r>
        <w:rPr>
          <w:rFonts w:asciiTheme="minorEastAsia" w:eastAsiaTheme="minorEastAsia" w:hAnsiTheme="minorEastAsia" w:hint="eastAsia"/>
          <w:iCs/>
          <w:caps/>
          <w:szCs w:val="21"/>
        </w:rPr>
        <w:t>的术语定义</w:t>
      </w:r>
      <w:r w:rsidRPr="004B58AF">
        <w:rPr>
          <w:rFonts w:asciiTheme="minorEastAsia" w:eastAsiaTheme="minorEastAsia" w:hAnsiTheme="minorEastAsia" w:hint="eastAsia"/>
          <w:iCs/>
          <w:caps/>
          <w:szCs w:val="21"/>
        </w:rPr>
        <w:t>2.0.1</w:t>
      </w:r>
      <w:r>
        <w:rPr>
          <w:rFonts w:asciiTheme="minorEastAsia" w:eastAsiaTheme="minorEastAsia" w:hAnsiTheme="minorEastAsia" w:hint="eastAsia"/>
          <w:iCs/>
          <w:caps/>
          <w:szCs w:val="21"/>
        </w:rPr>
        <w:t>一致。</w:t>
      </w:r>
    </w:p>
    <w:p w:rsidR="004B58AF" w:rsidRPr="004B58AF" w:rsidRDefault="004B58AF" w:rsidP="000F7374">
      <w:pPr>
        <w:tabs>
          <w:tab w:val="left" w:pos="709"/>
          <w:tab w:val="right" w:leader="dot" w:pos="9180"/>
        </w:tabs>
        <w:spacing w:line="300" w:lineRule="auto"/>
        <w:rPr>
          <w:rFonts w:asciiTheme="minorEastAsia" w:eastAsiaTheme="minorEastAsia" w:hAnsiTheme="minorEastAsia"/>
          <w:b/>
          <w:iCs/>
          <w:caps/>
          <w:szCs w:val="21"/>
        </w:rPr>
      </w:pPr>
      <w:r w:rsidRPr="004B58AF">
        <w:rPr>
          <w:rFonts w:asciiTheme="minorEastAsia" w:eastAsiaTheme="minorEastAsia" w:hAnsiTheme="minorEastAsia"/>
          <w:b/>
          <w:iCs/>
          <w:caps/>
          <w:szCs w:val="21"/>
        </w:rPr>
        <w:t>2.0.4</w:t>
      </w:r>
      <w:r w:rsidR="000F7374">
        <w:rPr>
          <w:rFonts w:asciiTheme="minorEastAsia" w:eastAsiaTheme="minorEastAsia" w:hAnsiTheme="minorEastAsia" w:hint="eastAsia"/>
          <w:b/>
          <w:iCs/>
          <w:caps/>
          <w:szCs w:val="21"/>
        </w:rPr>
        <w:t xml:space="preserve">  </w:t>
      </w:r>
      <w:r w:rsidR="006B17AD" w:rsidRPr="006B17AD">
        <w:rPr>
          <w:rFonts w:asciiTheme="minorEastAsia" w:eastAsiaTheme="minorEastAsia" w:hAnsiTheme="minorEastAsia" w:hint="eastAsia"/>
          <w:iCs/>
          <w:caps/>
          <w:szCs w:val="21"/>
        </w:rPr>
        <w:t>本条</w:t>
      </w:r>
      <w:r w:rsidRPr="004B58AF">
        <w:rPr>
          <w:rFonts w:asciiTheme="minorEastAsia" w:eastAsiaTheme="minorEastAsia" w:hAnsiTheme="minorEastAsia" w:hint="eastAsia"/>
          <w:iCs/>
          <w:caps/>
          <w:szCs w:val="21"/>
        </w:rPr>
        <w:t>改写《城镇燃气设施运行、维护和抢修安全技术规程》CJJ 51-2016</w:t>
      </w:r>
      <w:r>
        <w:rPr>
          <w:rFonts w:asciiTheme="minorEastAsia" w:eastAsiaTheme="minorEastAsia" w:hAnsiTheme="minorEastAsia" w:hint="eastAsia"/>
          <w:iCs/>
          <w:caps/>
          <w:szCs w:val="21"/>
        </w:rPr>
        <w:t>的术语定义</w:t>
      </w:r>
      <w:r w:rsidRPr="004B58AF">
        <w:rPr>
          <w:rFonts w:asciiTheme="minorEastAsia" w:eastAsiaTheme="minorEastAsia" w:hAnsiTheme="minorEastAsia" w:hint="eastAsia"/>
          <w:iCs/>
          <w:caps/>
          <w:szCs w:val="21"/>
        </w:rPr>
        <w:t xml:space="preserve"> 2.0.6</w:t>
      </w:r>
      <w:r>
        <w:rPr>
          <w:rFonts w:asciiTheme="minorEastAsia" w:eastAsiaTheme="minorEastAsia" w:hAnsiTheme="minorEastAsia" w:hint="eastAsia"/>
          <w:iCs/>
          <w:caps/>
          <w:szCs w:val="21"/>
        </w:rPr>
        <w:t>、</w:t>
      </w:r>
      <w:r w:rsidRPr="004B58AF">
        <w:rPr>
          <w:rFonts w:asciiTheme="minorEastAsia" w:eastAsiaTheme="minorEastAsia" w:hAnsiTheme="minorEastAsia" w:hint="eastAsia"/>
          <w:iCs/>
          <w:caps/>
          <w:szCs w:val="21"/>
        </w:rPr>
        <w:t>2.0.7</w:t>
      </w:r>
      <w:r w:rsidR="003A7C3E">
        <w:rPr>
          <w:rFonts w:asciiTheme="minorEastAsia" w:eastAsiaTheme="minorEastAsia" w:hAnsiTheme="minorEastAsia" w:hint="eastAsia"/>
          <w:iCs/>
          <w:caps/>
          <w:szCs w:val="21"/>
        </w:rPr>
        <w:t>。</w:t>
      </w:r>
    </w:p>
    <w:p w:rsidR="004E2228" w:rsidRPr="004B58AF" w:rsidRDefault="004B58AF" w:rsidP="000F7374">
      <w:pPr>
        <w:tabs>
          <w:tab w:val="left" w:pos="709"/>
          <w:tab w:val="right" w:leader="dot" w:pos="9180"/>
        </w:tabs>
        <w:spacing w:line="300" w:lineRule="auto"/>
        <w:rPr>
          <w:rFonts w:asciiTheme="minorEastAsia" w:eastAsiaTheme="minorEastAsia" w:hAnsiTheme="minorEastAsia"/>
          <w:b/>
          <w:iCs/>
          <w:caps/>
          <w:szCs w:val="21"/>
        </w:rPr>
      </w:pPr>
      <w:r w:rsidRPr="004B58AF">
        <w:rPr>
          <w:rFonts w:asciiTheme="minorEastAsia" w:eastAsiaTheme="minorEastAsia" w:hAnsiTheme="minorEastAsia"/>
          <w:b/>
          <w:iCs/>
          <w:caps/>
          <w:szCs w:val="21"/>
        </w:rPr>
        <w:t>2.0.5</w:t>
      </w:r>
      <w:r w:rsidR="000F7374">
        <w:rPr>
          <w:rFonts w:asciiTheme="minorEastAsia" w:eastAsiaTheme="minorEastAsia" w:hAnsiTheme="minorEastAsia" w:hint="eastAsia"/>
          <w:b/>
          <w:iCs/>
          <w:caps/>
          <w:szCs w:val="21"/>
        </w:rPr>
        <w:t xml:space="preserve">  </w:t>
      </w:r>
      <w:r w:rsidR="006B17AD" w:rsidRPr="006B17AD">
        <w:rPr>
          <w:rFonts w:asciiTheme="minorEastAsia" w:eastAsiaTheme="minorEastAsia" w:hAnsiTheme="minorEastAsia" w:hint="eastAsia"/>
          <w:iCs/>
          <w:caps/>
          <w:szCs w:val="21"/>
        </w:rPr>
        <w:t>本条</w:t>
      </w:r>
      <w:r w:rsidRPr="004B58AF">
        <w:rPr>
          <w:rFonts w:asciiTheme="minorEastAsia" w:eastAsiaTheme="minorEastAsia" w:hAnsiTheme="minorEastAsia" w:hint="eastAsia"/>
          <w:iCs/>
          <w:caps/>
          <w:szCs w:val="21"/>
        </w:rPr>
        <w:t>与《城镇燃气室内工程施工与质量验收规范》</w:t>
      </w:r>
      <w:r w:rsidR="006D572B">
        <w:rPr>
          <w:rFonts w:asciiTheme="minorEastAsia" w:eastAsiaTheme="minorEastAsia" w:hAnsiTheme="minorEastAsia" w:hint="eastAsia"/>
          <w:iCs/>
          <w:caps/>
          <w:szCs w:val="21"/>
        </w:rPr>
        <w:t>CJJ</w:t>
      </w:r>
      <w:r w:rsidR="003A7C3E">
        <w:rPr>
          <w:rFonts w:asciiTheme="minorEastAsia" w:eastAsiaTheme="minorEastAsia" w:hAnsiTheme="minorEastAsia" w:hint="eastAsia"/>
          <w:iCs/>
          <w:caps/>
          <w:szCs w:val="21"/>
        </w:rPr>
        <w:t>94-2009的术语</w:t>
      </w:r>
      <w:r w:rsidRPr="004B58AF">
        <w:rPr>
          <w:rFonts w:asciiTheme="minorEastAsia" w:eastAsiaTheme="minorEastAsia" w:hAnsiTheme="minorEastAsia" w:hint="eastAsia"/>
          <w:iCs/>
          <w:caps/>
          <w:szCs w:val="21"/>
        </w:rPr>
        <w:t>定义2.0.3</w:t>
      </w:r>
      <w:r w:rsidR="003A7C3E">
        <w:rPr>
          <w:rFonts w:asciiTheme="minorEastAsia" w:eastAsiaTheme="minorEastAsia" w:hAnsiTheme="minorEastAsia" w:hint="eastAsia"/>
          <w:iCs/>
          <w:caps/>
          <w:szCs w:val="21"/>
        </w:rPr>
        <w:t>一致。</w:t>
      </w:r>
    </w:p>
    <w:p w:rsidR="004E2228" w:rsidRPr="003A7C3E" w:rsidRDefault="003A7C3E" w:rsidP="000F7374">
      <w:pPr>
        <w:tabs>
          <w:tab w:val="left" w:pos="709"/>
          <w:tab w:val="right" w:leader="dot" w:pos="9180"/>
        </w:tabs>
        <w:spacing w:line="300" w:lineRule="auto"/>
        <w:rPr>
          <w:rFonts w:asciiTheme="minorEastAsia" w:eastAsiaTheme="minorEastAsia" w:hAnsiTheme="minorEastAsia"/>
          <w:b/>
          <w:iCs/>
          <w:caps/>
          <w:szCs w:val="21"/>
        </w:rPr>
      </w:pPr>
      <w:r w:rsidRPr="003A7C3E">
        <w:rPr>
          <w:rFonts w:asciiTheme="minorEastAsia" w:eastAsiaTheme="minorEastAsia" w:hAnsiTheme="minorEastAsia"/>
          <w:b/>
          <w:iCs/>
          <w:caps/>
          <w:szCs w:val="21"/>
        </w:rPr>
        <w:t>2.0.6</w:t>
      </w:r>
      <w:r w:rsidR="000F7374">
        <w:rPr>
          <w:rFonts w:asciiTheme="minorEastAsia" w:eastAsiaTheme="minorEastAsia" w:hAnsiTheme="minorEastAsia" w:hint="eastAsia"/>
          <w:b/>
          <w:iCs/>
          <w:caps/>
          <w:szCs w:val="21"/>
        </w:rPr>
        <w:t xml:space="preserve">  </w:t>
      </w:r>
      <w:r w:rsidR="006B17AD" w:rsidRPr="006B17AD">
        <w:rPr>
          <w:rFonts w:asciiTheme="minorEastAsia" w:eastAsiaTheme="minorEastAsia" w:hAnsiTheme="minorEastAsia" w:hint="eastAsia"/>
          <w:iCs/>
          <w:caps/>
          <w:szCs w:val="21"/>
        </w:rPr>
        <w:t>本条</w:t>
      </w:r>
      <w:r w:rsidRPr="003A7C3E">
        <w:rPr>
          <w:rFonts w:asciiTheme="minorEastAsia" w:eastAsiaTheme="minorEastAsia" w:hAnsiTheme="minorEastAsia" w:hint="eastAsia"/>
          <w:iCs/>
          <w:caps/>
          <w:szCs w:val="21"/>
        </w:rPr>
        <w:t>改写《城镇燃气室内工程施工与质量验收规范》</w:t>
      </w:r>
      <w:r w:rsidR="006D572B">
        <w:rPr>
          <w:rFonts w:asciiTheme="minorEastAsia" w:eastAsiaTheme="minorEastAsia" w:hAnsiTheme="minorEastAsia" w:hint="eastAsia"/>
          <w:iCs/>
          <w:caps/>
          <w:szCs w:val="21"/>
        </w:rPr>
        <w:t>CJJ</w:t>
      </w:r>
      <w:r>
        <w:rPr>
          <w:rFonts w:asciiTheme="minorEastAsia" w:eastAsiaTheme="minorEastAsia" w:hAnsiTheme="minorEastAsia" w:hint="eastAsia"/>
          <w:iCs/>
          <w:caps/>
          <w:szCs w:val="21"/>
        </w:rPr>
        <w:t>94-2009的术语</w:t>
      </w:r>
      <w:r w:rsidRPr="003A7C3E">
        <w:rPr>
          <w:rFonts w:asciiTheme="minorEastAsia" w:eastAsiaTheme="minorEastAsia" w:hAnsiTheme="minorEastAsia" w:hint="eastAsia"/>
          <w:iCs/>
          <w:caps/>
          <w:szCs w:val="21"/>
        </w:rPr>
        <w:t>定义2.0.2</w:t>
      </w:r>
      <w:r>
        <w:rPr>
          <w:rFonts w:asciiTheme="minorEastAsia" w:eastAsiaTheme="minorEastAsia" w:hAnsiTheme="minorEastAsia" w:hint="eastAsia"/>
          <w:iCs/>
          <w:caps/>
          <w:szCs w:val="21"/>
        </w:rPr>
        <w:t>。</w:t>
      </w:r>
    </w:p>
    <w:p w:rsidR="004E2228" w:rsidRPr="003A7C3E" w:rsidRDefault="003A7C3E" w:rsidP="000F7374">
      <w:pPr>
        <w:tabs>
          <w:tab w:val="left" w:pos="709"/>
          <w:tab w:val="right" w:leader="dot" w:pos="9180"/>
        </w:tabs>
        <w:spacing w:line="300" w:lineRule="auto"/>
        <w:rPr>
          <w:rFonts w:asciiTheme="minorEastAsia" w:eastAsiaTheme="minorEastAsia" w:hAnsiTheme="minorEastAsia"/>
          <w:b/>
          <w:iCs/>
          <w:caps/>
          <w:szCs w:val="21"/>
        </w:rPr>
      </w:pPr>
      <w:r w:rsidRPr="003A7C3E">
        <w:rPr>
          <w:rFonts w:asciiTheme="minorEastAsia" w:eastAsiaTheme="minorEastAsia" w:hAnsiTheme="minorEastAsia"/>
          <w:b/>
          <w:iCs/>
          <w:caps/>
          <w:szCs w:val="21"/>
        </w:rPr>
        <w:t>2.0.7</w:t>
      </w:r>
      <w:r w:rsidR="000F7374">
        <w:rPr>
          <w:rFonts w:asciiTheme="minorEastAsia" w:eastAsiaTheme="minorEastAsia" w:hAnsiTheme="minorEastAsia" w:hint="eastAsia"/>
          <w:b/>
          <w:iCs/>
          <w:caps/>
          <w:szCs w:val="21"/>
        </w:rPr>
        <w:t xml:space="preserve">  </w:t>
      </w:r>
      <w:r w:rsidR="006B17AD" w:rsidRPr="006B17AD">
        <w:rPr>
          <w:rFonts w:asciiTheme="minorEastAsia" w:eastAsiaTheme="minorEastAsia" w:hAnsiTheme="minorEastAsia" w:hint="eastAsia"/>
          <w:iCs/>
          <w:caps/>
          <w:szCs w:val="21"/>
        </w:rPr>
        <w:t>本条</w:t>
      </w:r>
      <w:r>
        <w:rPr>
          <w:rFonts w:asciiTheme="minorEastAsia" w:eastAsiaTheme="minorEastAsia" w:hAnsiTheme="minorEastAsia" w:hint="eastAsia"/>
          <w:iCs/>
          <w:caps/>
          <w:szCs w:val="21"/>
        </w:rPr>
        <w:t>与</w:t>
      </w:r>
      <w:r w:rsidRPr="003A7C3E">
        <w:rPr>
          <w:rFonts w:asciiTheme="minorEastAsia" w:eastAsiaTheme="minorEastAsia" w:hAnsiTheme="minorEastAsia" w:hint="eastAsia"/>
          <w:iCs/>
          <w:caps/>
          <w:szCs w:val="21"/>
        </w:rPr>
        <w:t>《城镇燃气工程基本术语标准》GB</w:t>
      </w:r>
      <w:r>
        <w:rPr>
          <w:rFonts w:asciiTheme="minorEastAsia" w:eastAsiaTheme="minorEastAsia" w:hAnsiTheme="minorEastAsia" w:hint="eastAsia"/>
          <w:iCs/>
          <w:caps/>
          <w:szCs w:val="21"/>
        </w:rPr>
        <w:t>/T50680-2012的术语</w:t>
      </w:r>
      <w:r w:rsidRPr="003A7C3E">
        <w:rPr>
          <w:rFonts w:asciiTheme="minorEastAsia" w:eastAsiaTheme="minorEastAsia" w:hAnsiTheme="minorEastAsia" w:hint="eastAsia"/>
          <w:iCs/>
          <w:caps/>
          <w:szCs w:val="21"/>
        </w:rPr>
        <w:t>定义 10.3.5</w:t>
      </w:r>
      <w:r>
        <w:rPr>
          <w:rFonts w:asciiTheme="minorEastAsia" w:eastAsiaTheme="minorEastAsia" w:hAnsiTheme="minorEastAsia" w:hint="eastAsia"/>
          <w:iCs/>
          <w:caps/>
          <w:szCs w:val="21"/>
        </w:rPr>
        <w:t>一致。</w:t>
      </w:r>
    </w:p>
    <w:p w:rsidR="004E2228" w:rsidRPr="00012748" w:rsidRDefault="00B16D5D" w:rsidP="000F7374">
      <w:pPr>
        <w:tabs>
          <w:tab w:val="left" w:pos="709"/>
          <w:tab w:val="right" w:leader="dot" w:pos="9180"/>
        </w:tabs>
        <w:spacing w:line="300" w:lineRule="auto"/>
        <w:rPr>
          <w:rFonts w:asciiTheme="minorEastAsia" w:eastAsiaTheme="minorEastAsia" w:hAnsiTheme="minorEastAsia"/>
          <w:iCs/>
          <w:caps/>
          <w:szCs w:val="21"/>
        </w:rPr>
      </w:pPr>
      <w:r w:rsidRPr="00B16D5D">
        <w:rPr>
          <w:rFonts w:asciiTheme="minorEastAsia" w:eastAsiaTheme="minorEastAsia" w:hAnsiTheme="minorEastAsia"/>
          <w:b/>
          <w:iCs/>
          <w:caps/>
          <w:szCs w:val="21"/>
        </w:rPr>
        <w:t>2.0.8</w:t>
      </w:r>
      <w:r w:rsidR="000F7374">
        <w:rPr>
          <w:rFonts w:asciiTheme="minorEastAsia" w:eastAsiaTheme="minorEastAsia" w:hAnsiTheme="minorEastAsia" w:hint="eastAsia"/>
          <w:b/>
          <w:iCs/>
          <w:caps/>
          <w:szCs w:val="21"/>
        </w:rPr>
        <w:t xml:space="preserve">  </w:t>
      </w:r>
      <w:r w:rsidR="006B17AD" w:rsidRPr="006B17AD">
        <w:rPr>
          <w:rFonts w:asciiTheme="minorEastAsia" w:eastAsiaTheme="minorEastAsia" w:hAnsiTheme="minorEastAsia" w:hint="eastAsia"/>
          <w:iCs/>
          <w:caps/>
          <w:szCs w:val="21"/>
        </w:rPr>
        <w:t>本条</w:t>
      </w:r>
      <w:r>
        <w:rPr>
          <w:rFonts w:asciiTheme="minorEastAsia" w:eastAsiaTheme="minorEastAsia" w:hAnsiTheme="minorEastAsia" w:hint="eastAsia"/>
          <w:iCs/>
          <w:caps/>
          <w:szCs w:val="21"/>
        </w:rPr>
        <w:t>与</w:t>
      </w:r>
      <w:r w:rsidRPr="00B16D5D">
        <w:rPr>
          <w:rFonts w:asciiTheme="minorEastAsia" w:eastAsiaTheme="minorEastAsia" w:hAnsiTheme="minorEastAsia" w:hint="eastAsia"/>
          <w:iCs/>
          <w:caps/>
          <w:szCs w:val="21"/>
        </w:rPr>
        <w:t>《城镇燃气技术规范》GB50494-2009的术语定义2.0.13</w:t>
      </w:r>
      <w:r>
        <w:rPr>
          <w:rFonts w:asciiTheme="minorEastAsia" w:eastAsiaTheme="minorEastAsia" w:hAnsiTheme="minorEastAsia" w:hint="eastAsia"/>
          <w:iCs/>
          <w:caps/>
          <w:szCs w:val="21"/>
        </w:rPr>
        <w:t>一致。</w:t>
      </w:r>
    </w:p>
    <w:p w:rsidR="004E2228" w:rsidRPr="00B16D5D" w:rsidRDefault="00B16D5D" w:rsidP="000F7374">
      <w:pPr>
        <w:tabs>
          <w:tab w:val="left" w:pos="709"/>
          <w:tab w:val="right" w:leader="dot" w:pos="9180"/>
        </w:tabs>
        <w:spacing w:line="300" w:lineRule="auto"/>
        <w:rPr>
          <w:rFonts w:asciiTheme="minorEastAsia" w:eastAsiaTheme="minorEastAsia" w:hAnsiTheme="minorEastAsia"/>
          <w:iCs/>
          <w:caps/>
          <w:szCs w:val="21"/>
        </w:rPr>
      </w:pPr>
      <w:r w:rsidRPr="00B16D5D">
        <w:rPr>
          <w:rFonts w:asciiTheme="minorEastAsia" w:eastAsiaTheme="minorEastAsia" w:hAnsiTheme="minorEastAsia"/>
          <w:b/>
          <w:iCs/>
          <w:caps/>
          <w:szCs w:val="21"/>
        </w:rPr>
        <w:t>2.0.9</w:t>
      </w:r>
      <w:r w:rsidR="000F7374">
        <w:rPr>
          <w:rFonts w:asciiTheme="minorEastAsia" w:eastAsiaTheme="minorEastAsia" w:hAnsiTheme="minorEastAsia" w:hint="eastAsia"/>
          <w:b/>
          <w:iCs/>
          <w:caps/>
          <w:szCs w:val="21"/>
        </w:rPr>
        <w:t xml:space="preserve">  </w:t>
      </w:r>
      <w:r w:rsidR="006B17AD" w:rsidRPr="006B17AD">
        <w:rPr>
          <w:rFonts w:asciiTheme="minorEastAsia" w:eastAsiaTheme="minorEastAsia" w:hAnsiTheme="minorEastAsia" w:hint="eastAsia"/>
          <w:iCs/>
          <w:caps/>
          <w:szCs w:val="21"/>
        </w:rPr>
        <w:t>本条</w:t>
      </w:r>
      <w:r w:rsidRPr="00B16D5D">
        <w:rPr>
          <w:rFonts w:asciiTheme="minorEastAsia" w:eastAsiaTheme="minorEastAsia" w:hAnsiTheme="minorEastAsia" w:hint="eastAsia"/>
          <w:iCs/>
          <w:caps/>
          <w:szCs w:val="21"/>
        </w:rPr>
        <w:t>与《城镇燃气技术规范》GB50494-2009的术语定义</w:t>
      </w:r>
      <w:r>
        <w:rPr>
          <w:rFonts w:asciiTheme="minorEastAsia" w:eastAsiaTheme="minorEastAsia" w:hAnsiTheme="minorEastAsia" w:hint="eastAsia"/>
          <w:iCs/>
          <w:caps/>
          <w:szCs w:val="21"/>
        </w:rPr>
        <w:t>2.0.12</w:t>
      </w:r>
      <w:r w:rsidRPr="00B16D5D">
        <w:rPr>
          <w:rFonts w:asciiTheme="minorEastAsia" w:eastAsiaTheme="minorEastAsia" w:hAnsiTheme="minorEastAsia" w:hint="eastAsia"/>
          <w:iCs/>
          <w:caps/>
          <w:szCs w:val="21"/>
        </w:rPr>
        <w:t>一致。</w:t>
      </w:r>
    </w:p>
    <w:p w:rsidR="004E2228" w:rsidRPr="003A7C3E" w:rsidRDefault="00B16D5D" w:rsidP="000F7374">
      <w:pPr>
        <w:tabs>
          <w:tab w:val="left" w:pos="709"/>
          <w:tab w:val="right" w:leader="dot" w:pos="9180"/>
        </w:tabs>
        <w:spacing w:line="300" w:lineRule="auto"/>
        <w:rPr>
          <w:rFonts w:asciiTheme="minorEastAsia" w:eastAsiaTheme="minorEastAsia" w:hAnsiTheme="minorEastAsia"/>
          <w:iCs/>
          <w:caps/>
          <w:szCs w:val="21"/>
        </w:rPr>
      </w:pPr>
      <w:r w:rsidRPr="006D572B">
        <w:rPr>
          <w:rFonts w:asciiTheme="minorEastAsia" w:eastAsiaTheme="minorEastAsia" w:hAnsiTheme="minorEastAsia"/>
          <w:b/>
          <w:iCs/>
          <w:caps/>
          <w:szCs w:val="21"/>
        </w:rPr>
        <w:t>2.0.10</w:t>
      </w:r>
      <w:r w:rsidR="000F7374">
        <w:rPr>
          <w:rFonts w:asciiTheme="minorEastAsia" w:eastAsiaTheme="minorEastAsia" w:hAnsiTheme="minorEastAsia" w:hint="eastAsia"/>
          <w:b/>
          <w:iCs/>
          <w:caps/>
          <w:szCs w:val="21"/>
        </w:rPr>
        <w:t xml:space="preserve">  </w:t>
      </w:r>
      <w:r w:rsidR="006B17AD" w:rsidRPr="006B17AD">
        <w:rPr>
          <w:rFonts w:asciiTheme="minorEastAsia" w:eastAsiaTheme="minorEastAsia" w:hAnsiTheme="minorEastAsia" w:hint="eastAsia"/>
          <w:iCs/>
          <w:caps/>
          <w:szCs w:val="21"/>
        </w:rPr>
        <w:t>本条</w:t>
      </w:r>
      <w:r w:rsidR="006D572B" w:rsidRPr="006D572B">
        <w:rPr>
          <w:rFonts w:asciiTheme="minorEastAsia" w:eastAsiaTheme="minorEastAsia" w:hAnsiTheme="minorEastAsia" w:hint="eastAsia"/>
          <w:iCs/>
          <w:caps/>
          <w:szCs w:val="21"/>
        </w:rPr>
        <w:t>与《城镇燃气室内工程施工与质量验收规范》</w:t>
      </w:r>
      <w:r w:rsidR="006D572B">
        <w:rPr>
          <w:rFonts w:asciiTheme="minorEastAsia" w:eastAsiaTheme="minorEastAsia" w:hAnsiTheme="minorEastAsia" w:hint="eastAsia"/>
          <w:iCs/>
          <w:caps/>
          <w:szCs w:val="21"/>
        </w:rPr>
        <w:t>CJJ</w:t>
      </w:r>
      <w:r w:rsidR="006D572B" w:rsidRPr="006D572B">
        <w:rPr>
          <w:rFonts w:asciiTheme="minorEastAsia" w:eastAsiaTheme="minorEastAsia" w:hAnsiTheme="minorEastAsia" w:hint="eastAsia"/>
          <w:iCs/>
          <w:caps/>
          <w:szCs w:val="21"/>
        </w:rPr>
        <w:t>94-2009的术语定义</w:t>
      </w:r>
      <w:r w:rsidR="006D572B">
        <w:rPr>
          <w:rFonts w:asciiTheme="minorEastAsia" w:eastAsiaTheme="minorEastAsia" w:hAnsiTheme="minorEastAsia" w:hint="eastAsia"/>
          <w:iCs/>
          <w:caps/>
          <w:szCs w:val="21"/>
        </w:rPr>
        <w:t>2.0.8</w:t>
      </w:r>
      <w:r w:rsidR="006D572B" w:rsidRPr="006D572B">
        <w:rPr>
          <w:rFonts w:asciiTheme="minorEastAsia" w:eastAsiaTheme="minorEastAsia" w:hAnsiTheme="minorEastAsia" w:hint="eastAsia"/>
          <w:iCs/>
          <w:caps/>
          <w:szCs w:val="21"/>
        </w:rPr>
        <w:t>一致。</w:t>
      </w:r>
    </w:p>
    <w:p w:rsidR="004E2228" w:rsidRPr="00B16D5D" w:rsidRDefault="006D572B" w:rsidP="000F7374">
      <w:pPr>
        <w:tabs>
          <w:tab w:val="left" w:pos="709"/>
          <w:tab w:val="right" w:leader="dot" w:pos="9180"/>
        </w:tabs>
        <w:spacing w:line="300" w:lineRule="auto"/>
        <w:rPr>
          <w:rFonts w:asciiTheme="minorEastAsia" w:eastAsiaTheme="minorEastAsia" w:hAnsiTheme="minorEastAsia"/>
          <w:iCs/>
          <w:caps/>
          <w:szCs w:val="21"/>
        </w:rPr>
      </w:pPr>
      <w:r w:rsidRPr="006D572B">
        <w:rPr>
          <w:rFonts w:asciiTheme="minorEastAsia" w:eastAsiaTheme="minorEastAsia" w:hAnsiTheme="minorEastAsia"/>
          <w:b/>
          <w:iCs/>
          <w:caps/>
          <w:szCs w:val="21"/>
        </w:rPr>
        <w:t>2.0.11</w:t>
      </w:r>
      <w:r w:rsidR="000F7374">
        <w:rPr>
          <w:rFonts w:asciiTheme="minorEastAsia" w:eastAsiaTheme="minorEastAsia" w:hAnsiTheme="minorEastAsia" w:hint="eastAsia"/>
          <w:b/>
          <w:iCs/>
          <w:caps/>
          <w:szCs w:val="21"/>
        </w:rPr>
        <w:t xml:space="preserve">  </w:t>
      </w:r>
      <w:r w:rsidR="006B17AD" w:rsidRPr="006B17AD">
        <w:rPr>
          <w:rFonts w:asciiTheme="minorEastAsia" w:eastAsiaTheme="minorEastAsia" w:hAnsiTheme="minorEastAsia" w:hint="eastAsia"/>
          <w:iCs/>
          <w:caps/>
          <w:szCs w:val="21"/>
        </w:rPr>
        <w:t>本条</w:t>
      </w:r>
      <w:r w:rsidRPr="006D572B">
        <w:rPr>
          <w:rFonts w:asciiTheme="minorEastAsia" w:eastAsiaTheme="minorEastAsia" w:hAnsiTheme="minorEastAsia" w:hint="eastAsia"/>
          <w:iCs/>
          <w:caps/>
          <w:szCs w:val="21"/>
        </w:rPr>
        <w:t>与《城镇燃气室内工程施工与质量验收规范》CJJ94-2009的术语定义</w:t>
      </w:r>
      <w:r>
        <w:rPr>
          <w:rFonts w:asciiTheme="minorEastAsia" w:eastAsiaTheme="minorEastAsia" w:hAnsiTheme="minorEastAsia" w:hint="eastAsia"/>
          <w:iCs/>
          <w:caps/>
          <w:szCs w:val="21"/>
        </w:rPr>
        <w:t>2.0.9</w:t>
      </w:r>
      <w:r w:rsidRPr="006D572B">
        <w:rPr>
          <w:rFonts w:asciiTheme="minorEastAsia" w:eastAsiaTheme="minorEastAsia" w:hAnsiTheme="minorEastAsia" w:hint="eastAsia"/>
          <w:iCs/>
          <w:caps/>
          <w:szCs w:val="21"/>
        </w:rPr>
        <w:t>一致。</w:t>
      </w:r>
    </w:p>
    <w:p w:rsidR="004E2228" w:rsidRPr="00012748" w:rsidRDefault="006D572B" w:rsidP="000F7374">
      <w:pPr>
        <w:tabs>
          <w:tab w:val="left" w:pos="709"/>
          <w:tab w:val="right" w:leader="dot" w:pos="9180"/>
        </w:tabs>
        <w:spacing w:line="300" w:lineRule="auto"/>
        <w:rPr>
          <w:rFonts w:asciiTheme="minorEastAsia" w:eastAsiaTheme="minorEastAsia" w:hAnsiTheme="minorEastAsia"/>
          <w:iCs/>
          <w:caps/>
          <w:szCs w:val="21"/>
        </w:rPr>
      </w:pPr>
      <w:r w:rsidRPr="006D572B">
        <w:rPr>
          <w:rFonts w:asciiTheme="minorEastAsia" w:eastAsiaTheme="minorEastAsia" w:hAnsiTheme="minorEastAsia"/>
          <w:b/>
          <w:iCs/>
          <w:caps/>
          <w:szCs w:val="21"/>
        </w:rPr>
        <w:t>2.0.12</w:t>
      </w:r>
      <w:r w:rsidR="000F7374">
        <w:rPr>
          <w:rFonts w:asciiTheme="minorEastAsia" w:eastAsiaTheme="minorEastAsia" w:hAnsiTheme="minorEastAsia" w:hint="eastAsia"/>
          <w:b/>
          <w:iCs/>
          <w:caps/>
          <w:szCs w:val="21"/>
        </w:rPr>
        <w:t xml:space="preserve">  </w:t>
      </w:r>
      <w:r w:rsidR="006B17AD" w:rsidRPr="006B17AD">
        <w:rPr>
          <w:rFonts w:asciiTheme="minorEastAsia" w:eastAsiaTheme="minorEastAsia" w:hAnsiTheme="minorEastAsia" w:hint="eastAsia"/>
          <w:iCs/>
          <w:caps/>
          <w:szCs w:val="21"/>
        </w:rPr>
        <w:t>本条</w:t>
      </w:r>
      <w:r w:rsidRPr="006D572B">
        <w:rPr>
          <w:rFonts w:asciiTheme="minorEastAsia" w:eastAsiaTheme="minorEastAsia" w:hAnsiTheme="minorEastAsia" w:hint="eastAsia"/>
          <w:iCs/>
          <w:caps/>
          <w:szCs w:val="21"/>
        </w:rPr>
        <w:t>与《城镇燃气技术规范》GB50494-2009的术语定义</w:t>
      </w:r>
      <w:r>
        <w:rPr>
          <w:rFonts w:asciiTheme="minorEastAsia" w:eastAsiaTheme="minorEastAsia" w:hAnsiTheme="minorEastAsia" w:hint="eastAsia"/>
          <w:iCs/>
          <w:caps/>
          <w:szCs w:val="21"/>
        </w:rPr>
        <w:t>2.0.9</w:t>
      </w:r>
      <w:r w:rsidRPr="006D572B">
        <w:rPr>
          <w:rFonts w:asciiTheme="minorEastAsia" w:eastAsiaTheme="minorEastAsia" w:hAnsiTheme="minorEastAsia" w:hint="eastAsia"/>
          <w:iCs/>
          <w:caps/>
          <w:szCs w:val="21"/>
        </w:rPr>
        <w:t>一致。</w:t>
      </w:r>
    </w:p>
    <w:p w:rsidR="004E2228" w:rsidRDefault="006D572B" w:rsidP="000F7374">
      <w:pPr>
        <w:tabs>
          <w:tab w:val="left" w:pos="709"/>
          <w:tab w:val="right" w:leader="dot" w:pos="9180"/>
        </w:tabs>
        <w:spacing w:line="300" w:lineRule="auto"/>
        <w:rPr>
          <w:rFonts w:asciiTheme="minorEastAsia" w:eastAsiaTheme="minorEastAsia" w:hAnsiTheme="minorEastAsia"/>
          <w:iCs/>
          <w:caps/>
          <w:szCs w:val="21"/>
        </w:rPr>
      </w:pPr>
      <w:r w:rsidRPr="006B17AD">
        <w:rPr>
          <w:rFonts w:asciiTheme="minorEastAsia" w:eastAsiaTheme="minorEastAsia" w:hAnsiTheme="minorEastAsia"/>
          <w:b/>
          <w:iCs/>
          <w:caps/>
          <w:szCs w:val="21"/>
        </w:rPr>
        <w:t>2.0.13</w:t>
      </w:r>
      <w:r w:rsidR="000F7374">
        <w:rPr>
          <w:rFonts w:asciiTheme="minorEastAsia" w:eastAsiaTheme="minorEastAsia" w:hAnsiTheme="minorEastAsia" w:hint="eastAsia"/>
          <w:b/>
          <w:iCs/>
          <w:caps/>
          <w:szCs w:val="21"/>
        </w:rPr>
        <w:t xml:space="preserve">  </w:t>
      </w:r>
      <w:r w:rsidR="006B17AD" w:rsidRPr="006B17AD">
        <w:rPr>
          <w:rFonts w:asciiTheme="minorEastAsia" w:eastAsiaTheme="minorEastAsia" w:hAnsiTheme="minorEastAsia" w:hint="eastAsia"/>
          <w:iCs/>
          <w:caps/>
          <w:szCs w:val="21"/>
        </w:rPr>
        <w:t>本条与《城镇燃气工程基本术语标准》GB/T50680-2012的术语定义</w:t>
      </w:r>
      <w:r w:rsidR="006B17AD">
        <w:rPr>
          <w:rFonts w:asciiTheme="minorEastAsia" w:eastAsiaTheme="minorEastAsia" w:hAnsiTheme="minorEastAsia" w:hint="eastAsia"/>
          <w:iCs/>
          <w:caps/>
          <w:szCs w:val="21"/>
        </w:rPr>
        <w:t xml:space="preserve"> 10.2</w:t>
      </w:r>
      <w:r w:rsidR="006B17AD" w:rsidRPr="006B17AD">
        <w:rPr>
          <w:rFonts w:asciiTheme="minorEastAsia" w:eastAsiaTheme="minorEastAsia" w:hAnsiTheme="minorEastAsia" w:hint="eastAsia"/>
          <w:iCs/>
          <w:caps/>
          <w:szCs w:val="21"/>
        </w:rPr>
        <w:t>.5</w:t>
      </w:r>
      <w:r w:rsidR="006B17AD">
        <w:rPr>
          <w:rFonts w:asciiTheme="minorEastAsia" w:eastAsiaTheme="minorEastAsia" w:hAnsiTheme="minorEastAsia" w:hint="eastAsia"/>
          <w:iCs/>
          <w:caps/>
          <w:szCs w:val="21"/>
        </w:rPr>
        <w:t>1</w:t>
      </w:r>
      <w:r w:rsidR="006B17AD" w:rsidRPr="006B17AD">
        <w:rPr>
          <w:rFonts w:asciiTheme="minorEastAsia" w:eastAsiaTheme="minorEastAsia" w:hAnsiTheme="minorEastAsia" w:hint="eastAsia"/>
          <w:iCs/>
          <w:caps/>
          <w:szCs w:val="21"/>
        </w:rPr>
        <w:t>一致。</w:t>
      </w:r>
    </w:p>
    <w:p w:rsidR="006B17AD" w:rsidRPr="00012748" w:rsidRDefault="006B17AD" w:rsidP="000F7374">
      <w:pPr>
        <w:tabs>
          <w:tab w:val="left" w:pos="709"/>
          <w:tab w:val="right" w:leader="dot" w:pos="9180"/>
        </w:tabs>
        <w:spacing w:line="300" w:lineRule="auto"/>
        <w:rPr>
          <w:rFonts w:asciiTheme="minorEastAsia" w:eastAsiaTheme="minorEastAsia" w:hAnsiTheme="minorEastAsia"/>
          <w:iCs/>
          <w:caps/>
          <w:szCs w:val="21"/>
        </w:rPr>
      </w:pPr>
      <w:r w:rsidRPr="006B17AD">
        <w:rPr>
          <w:rFonts w:asciiTheme="minorEastAsia" w:eastAsiaTheme="minorEastAsia" w:hAnsiTheme="minorEastAsia"/>
          <w:b/>
          <w:iCs/>
          <w:caps/>
          <w:szCs w:val="21"/>
        </w:rPr>
        <w:t>2.0.14</w:t>
      </w:r>
      <w:r w:rsidR="000F7374">
        <w:rPr>
          <w:rFonts w:asciiTheme="minorEastAsia" w:eastAsiaTheme="minorEastAsia" w:hAnsiTheme="minorEastAsia" w:hint="eastAsia"/>
          <w:b/>
          <w:iCs/>
          <w:caps/>
          <w:szCs w:val="21"/>
        </w:rPr>
        <w:t xml:space="preserve">  </w:t>
      </w:r>
      <w:r w:rsidRPr="006B17AD">
        <w:rPr>
          <w:rFonts w:asciiTheme="minorEastAsia" w:eastAsiaTheme="minorEastAsia" w:hAnsiTheme="minorEastAsia" w:hint="eastAsia"/>
          <w:iCs/>
          <w:caps/>
          <w:szCs w:val="21"/>
        </w:rPr>
        <w:t>本条改写《城镇燃气技术规范》GB50494-2009的术语定义2.0.11</w:t>
      </w:r>
      <w:r>
        <w:rPr>
          <w:rFonts w:asciiTheme="minorEastAsia" w:eastAsiaTheme="minorEastAsia" w:hAnsiTheme="minorEastAsia" w:hint="eastAsia"/>
          <w:iCs/>
          <w:caps/>
          <w:szCs w:val="21"/>
        </w:rPr>
        <w:t>。</w:t>
      </w:r>
    </w:p>
    <w:p w:rsidR="004E2228" w:rsidRPr="00012748" w:rsidRDefault="006B17AD" w:rsidP="000F7374">
      <w:pPr>
        <w:tabs>
          <w:tab w:val="left" w:pos="709"/>
          <w:tab w:val="right" w:leader="dot" w:pos="9180"/>
        </w:tabs>
        <w:spacing w:line="300" w:lineRule="auto"/>
        <w:rPr>
          <w:rFonts w:asciiTheme="minorEastAsia" w:eastAsiaTheme="minorEastAsia" w:hAnsiTheme="minorEastAsia"/>
          <w:iCs/>
          <w:caps/>
          <w:szCs w:val="21"/>
        </w:rPr>
      </w:pPr>
      <w:r w:rsidRPr="006B17AD">
        <w:rPr>
          <w:rFonts w:asciiTheme="minorEastAsia" w:eastAsiaTheme="minorEastAsia" w:hAnsiTheme="minorEastAsia"/>
          <w:b/>
          <w:iCs/>
          <w:caps/>
          <w:szCs w:val="21"/>
        </w:rPr>
        <w:t>2.0.15</w:t>
      </w:r>
      <w:r w:rsidR="000F7374">
        <w:rPr>
          <w:rFonts w:asciiTheme="minorEastAsia" w:eastAsiaTheme="minorEastAsia" w:hAnsiTheme="minorEastAsia" w:hint="eastAsia"/>
          <w:b/>
          <w:iCs/>
          <w:caps/>
          <w:szCs w:val="21"/>
        </w:rPr>
        <w:t xml:space="preserve">  </w:t>
      </w:r>
      <w:r w:rsidRPr="006B17AD">
        <w:rPr>
          <w:rFonts w:asciiTheme="minorEastAsia" w:eastAsiaTheme="minorEastAsia" w:hAnsiTheme="minorEastAsia" w:hint="eastAsia"/>
          <w:iCs/>
          <w:caps/>
          <w:szCs w:val="21"/>
        </w:rPr>
        <w:t>本条参考国家城镇燃气管理条例释义编写（国务院法制办农林城建资源环保法制司、住房和城乡建设部法规司、城市建设司编）</w:t>
      </w:r>
    </w:p>
    <w:p w:rsidR="004E2228" w:rsidRPr="00012748" w:rsidRDefault="006B17AD" w:rsidP="000F7374">
      <w:pPr>
        <w:tabs>
          <w:tab w:val="left" w:pos="709"/>
          <w:tab w:val="right" w:leader="dot" w:pos="9180"/>
        </w:tabs>
        <w:spacing w:line="300" w:lineRule="auto"/>
        <w:rPr>
          <w:rFonts w:asciiTheme="minorEastAsia" w:eastAsiaTheme="minorEastAsia" w:hAnsiTheme="minorEastAsia"/>
          <w:iCs/>
          <w:caps/>
          <w:szCs w:val="21"/>
        </w:rPr>
      </w:pPr>
      <w:r w:rsidRPr="006B17AD">
        <w:rPr>
          <w:rFonts w:asciiTheme="minorEastAsia" w:eastAsiaTheme="minorEastAsia" w:hAnsiTheme="minorEastAsia"/>
          <w:b/>
          <w:iCs/>
          <w:caps/>
          <w:szCs w:val="21"/>
        </w:rPr>
        <w:t>2.0.16</w:t>
      </w:r>
      <w:r w:rsidR="000F7374">
        <w:rPr>
          <w:rFonts w:asciiTheme="minorEastAsia" w:eastAsiaTheme="minorEastAsia" w:hAnsiTheme="minorEastAsia" w:hint="eastAsia"/>
          <w:b/>
          <w:iCs/>
          <w:caps/>
          <w:szCs w:val="21"/>
        </w:rPr>
        <w:t xml:space="preserve">  </w:t>
      </w:r>
      <w:r w:rsidRPr="006B17AD">
        <w:rPr>
          <w:rFonts w:asciiTheme="minorEastAsia" w:eastAsiaTheme="minorEastAsia" w:hAnsiTheme="minorEastAsia" w:hint="eastAsia"/>
          <w:iCs/>
          <w:caps/>
          <w:szCs w:val="21"/>
        </w:rPr>
        <w:t>本条参考国家城镇燃气管理条例释义编写（国务院法制办农林城建资源环保法制司、住房和城乡建设部法规司、城市建设司编）</w:t>
      </w:r>
    </w:p>
    <w:p w:rsidR="004E2228" w:rsidRPr="00012748" w:rsidRDefault="004E2228" w:rsidP="004E2228">
      <w:pPr>
        <w:tabs>
          <w:tab w:val="left" w:pos="709"/>
          <w:tab w:val="right" w:leader="dot" w:pos="9180"/>
        </w:tabs>
        <w:spacing w:line="360" w:lineRule="auto"/>
        <w:rPr>
          <w:rFonts w:asciiTheme="minorEastAsia" w:eastAsiaTheme="minorEastAsia" w:hAnsiTheme="minorEastAsia"/>
          <w:iCs/>
          <w:caps/>
          <w:szCs w:val="21"/>
        </w:rPr>
      </w:pPr>
    </w:p>
    <w:p w:rsidR="004E2228" w:rsidRPr="006B17AD" w:rsidRDefault="004E2228" w:rsidP="004E2228">
      <w:pPr>
        <w:tabs>
          <w:tab w:val="left" w:pos="709"/>
          <w:tab w:val="right" w:leader="dot" w:pos="9180"/>
        </w:tabs>
        <w:spacing w:line="360" w:lineRule="auto"/>
        <w:rPr>
          <w:rFonts w:asciiTheme="minorEastAsia" w:eastAsiaTheme="minorEastAsia" w:hAnsiTheme="minorEastAsia"/>
          <w:iCs/>
          <w:caps/>
          <w:szCs w:val="21"/>
        </w:rPr>
      </w:pPr>
    </w:p>
    <w:p w:rsidR="003B1D6F" w:rsidRPr="00012748" w:rsidRDefault="003B1D6F" w:rsidP="004E2228">
      <w:pPr>
        <w:tabs>
          <w:tab w:val="left" w:pos="709"/>
          <w:tab w:val="right" w:leader="dot" w:pos="9180"/>
        </w:tabs>
        <w:spacing w:line="360" w:lineRule="auto"/>
        <w:rPr>
          <w:rFonts w:asciiTheme="minorEastAsia" w:eastAsiaTheme="minorEastAsia" w:hAnsiTheme="minorEastAsia"/>
          <w:iCs/>
          <w:caps/>
          <w:szCs w:val="21"/>
        </w:rPr>
      </w:pPr>
    </w:p>
    <w:p w:rsidR="00EC0517" w:rsidRPr="000F7374" w:rsidRDefault="00EC0517" w:rsidP="000F7374">
      <w:pPr>
        <w:pStyle w:val="1"/>
        <w:spacing w:beforeLines="200" w:afterLines="200"/>
        <w:jc w:val="center"/>
        <w:rPr>
          <w:rFonts w:asciiTheme="minorEastAsia" w:eastAsiaTheme="minorEastAsia" w:hAnsiTheme="minorEastAsia"/>
          <w:b w:val="0"/>
          <w:sz w:val="28"/>
          <w:szCs w:val="28"/>
        </w:rPr>
      </w:pPr>
      <w:bookmarkStart w:id="194" w:name="_Toc505067407"/>
      <w:bookmarkStart w:id="195" w:name="_Toc508611400"/>
      <w:r w:rsidRPr="000F7374">
        <w:rPr>
          <w:rFonts w:asciiTheme="minorEastAsia" w:eastAsiaTheme="minorEastAsia" w:hAnsiTheme="minorEastAsia"/>
          <w:b w:val="0"/>
          <w:sz w:val="28"/>
          <w:szCs w:val="28"/>
        </w:rPr>
        <w:t>3</w:t>
      </w:r>
      <w:bookmarkStart w:id="196" w:name="_Toc504139064"/>
      <w:r w:rsidRPr="000F7374">
        <w:rPr>
          <w:rFonts w:asciiTheme="minorEastAsia" w:eastAsiaTheme="minorEastAsia" w:hAnsiTheme="minorEastAsia" w:hint="eastAsia"/>
          <w:b w:val="0"/>
          <w:sz w:val="28"/>
          <w:szCs w:val="28"/>
        </w:rPr>
        <w:t>基本规定</w:t>
      </w:r>
      <w:bookmarkEnd w:id="194"/>
      <w:bookmarkEnd w:id="195"/>
      <w:bookmarkEnd w:id="196"/>
    </w:p>
    <w:p w:rsidR="00EC0517" w:rsidRPr="00012748" w:rsidRDefault="00EC0517" w:rsidP="000F7374">
      <w:pPr>
        <w:widowControl/>
        <w:spacing w:line="300" w:lineRule="auto"/>
        <w:jc w:val="left"/>
        <w:outlineLvl w:val="2"/>
        <w:rPr>
          <w:rFonts w:asciiTheme="minorEastAsia" w:eastAsiaTheme="minorEastAsia" w:hAnsiTheme="minorEastAsia"/>
          <w:b/>
          <w:szCs w:val="21"/>
        </w:rPr>
      </w:pPr>
      <w:r w:rsidRPr="00012748">
        <w:rPr>
          <w:rFonts w:asciiTheme="minorEastAsia" w:eastAsiaTheme="minorEastAsia" w:hAnsiTheme="minorEastAsia" w:hint="eastAsia"/>
          <w:b/>
          <w:szCs w:val="21"/>
        </w:rPr>
        <w:t>3.0.1</w:t>
      </w:r>
      <w:r w:rsidR="000F7374">
        <w:rPr>
          <w:rFonts w:asciiTheme="minorEastAsia" w:eastAsiaTheme="minorEastAsia" w:hAnsiTheme="minorEastAsia" w:hint="eastAsia"/>
          <w:b/>
          <w:szCs w:val="21"/>
        </w:rPr>
        <w:t xml:space="preserve">  </w:t>
      </w:r>
      <w:r w:rsidR="00CF3D70" w:rsidRPr="00012748">
        <w:rPr>
          <w:rFonts w:asciiTheme="minorEastAsia" w:eastAsiaTheme="minorEastAsia" w:hAnsiTheme="minorEastAsia" w:cs="宋体" w:hint="eastAsia"/>
          <w:kern w:val="0"/>
          <w:szCs w:val="21"/>
        </w:rPr>
        <w:t>本条规定了管道燃气供应单位开展安全巡检的范围。</w:t>
      </w:r>
    </w:p>
    <w:p w:rsidR="00EC0517" w:rsidRPr="00012748" w:rsidRDefault="00EC0517" w:rsidP="000F7374">
      <w:pPr>
        <w:widowControl/>
        <w:spacing w:line="300" w:lineRule="auto"/>
        <w:jc w:val="left"/>
        <w:outlineLvl w:val="2"/>
        <w:rPr>
          <w:rFonts w:asciiTheme="minorEastAsia" w:eastAsiaTheme="minorEastAsia" w:hAnsiTheme="minorEastAsia" w:cs="宋体"/>
          <w:kern w:val="0"/>
          <w:szCs w:val="21"/>
        </w:rPr>
      </w:pPr>
      <w:r w:rsidRPr="00012748">
        <w:rPr>
          <w:rFonts w:asciiTheme="minorEastAsia" w:eastAsiaTheme="minorEastAsia" w:hAnsiTheme="minorEastAsia" w:hint="eastAsia"/>
          <w:b/>
          <w:szCs w:val="21"/>
        </w:rPr>
        <w:t>3.0.</w:t>
      </w:r>
      <w:r w:rsidRPr="00012748">
        <w:rPr>
          <w:rFonts w:asciiTheme="minorEastAsia" w:eastAsiaTheme="minorEastAsia" w:hAnsiTheme="minorEastAsia"/>
          <w:b/>
          <w:szCs w:val="21"/>
        </w:rPr>
        <w:t>2</w:t>
      </w:r>
      <w:r w:rsidR="000F7374">
        <w:rPr>
          <w:rFonts w:asciiTheme="minorEastAsia" w:eastAsiaTheme="minorEastAsia" w:hAnsiTheme="minorEastAsia" w:hint="eastAsia"/>
          <w:b/>
          <w:szCs w:val="21"/>
        </w:rPr>
        <w:t xml:space="preserve">  </w:t>
      </w:r>
      <w:r w:rsidR="00CF3D70" w:rsidRPr="00012748">
        <w:rPr>
          <w:rFonts w:asciiTheme="minorEastAsia" w:eastAsiaTheme="minorEastAsia" w:hAnsiTheme="minorEastAsia" w:cs="宋体" w:hint="eastAsia"/>
          <w:kern w:val="0"/>
          <w:szCs w:val="21"/>
        </w:rPr>
        <w:t>本条规定了管道燃气供应单位应制定相应制度。</w:t>
      </w:r>
    </w:p>
    <w:p w:rsidR="0091160B" w:rsidRPr="00012748" w:rsidRDefault="0091160B" w:rsidP="000F7374">
      <w:pPr>
        <w:widowControl/>
        <w:spacing w:line="300" w:lineRule="auto"/>
        <w:jc w:val="left"/>
        <w:outlineLvl w:val="2"/>
        <w:rPr>
          <w:rFonts w:asciiTheme="minorEastAsia" w:eastAsiaTheme="minorEastAsia" w:hAnsiTheme="minorEastAsia"/>
          <w:szCs w:val="21"/>
        </w:rPr>
      </w:pPr>
      <w:r w:rsidRPr="00012748">
        <w:rPr>
          <w:rFonts w:asciiTheme="minorEastAsia" w:eastAsiaTheme="minorEastAsia" w:hAnsiTheme="minorEastAsia" w:cs="宋体" w:hint="eastAsia"/>
          <w:b/>
          <w:kern w:val="0"/>
          <w:szCs w:val="21"/>
        </w:rPr>
        <w:t xml:space="preserve">3.0.3  </w:t>
      </w:r>
      <w:r w:rsidRPr="00012748">
        <w:rPr>
          <w:rFonts w:asciiTheme="minorEastAsia" w:eastAsiaTheme="minorEastAsia" w:hAnsiTheme="minorEastAsia" w:cs="宋体" w:hint="eastAsia"/>
          <w:kern w:val="0"/>
          <w:szCs w:val="21"/>
        </w:rPr>
        <w:t>本条</w:t>
      </w:r>
      <w:r w:rsidRPr="00012748">
        <w:rPr>
          <w:rFonts w:asciiTheme="minorEastAsia" w:eastAsiaTheme="minorEastAsia" w:hAnsiTheme="minorEastAsia" w:cs="宋体" w:hint="eastAsia"/>
          <w:color w:val="000000"/>
          <w:kern w:val="0"/>
          <w:szCs w:val="21"/>
        </w:rPr>
        <w:t>提出</w:t>
      </w:r>
      <w:r w:rsidRPr="00012748">
        <w:rPr>
          <w:rFonts w:asciiTheme="minorEastAsia" w:eastAsiaTheme="minorEastAsia" w:hAnsiTheme="minorEastAsia" w:cs="宋体" w:hint="eastAsia"/>
          <w:color w:val="000000"/>
          <w:szCs w:val="21"/>
        </w:rPr>
        <w:t>管道燃气供应单位的服务功能。</w:t>
      </w:r>
    </w:p>
    <w:p w:rsidR="00EC0517" w:rsidRPr="00012748" w:rsidRDefault="00EC0517" w:rsidP="000F7374">
      <w:pPr>
        <w:widowControl/>
        <w:spacing w:line="300" w:lineRule="auto"/>
        <w:jc w:val="left"/>
        <w:outlineLvl w:val="2"/>
        <w:rPr>
          <w:rFonts w:asciiTheme="minorEastAsia" w:eastAsiaTheme="minorEastAsia" w:hAnsiTheme="minorEastAsia"/>
          <w:szCs w:val="21"/>
        </w:rPr>
      </w:pPr>
      <w:r w:rsidRPr="00012748">
        <w:rPr>
          <w:rFonts w:asciiTheme="minorEastAsia" w:eastAsiaTheme="minorEastAsia" w:hAnsiTheme="minorEastAsia" w:hint="eastAsia"/>
          <w:b/>
          <w:szCs w:val="21"/>
        </w:rPr>
        <w:t>3.0.</w:t>
      </w:r>
      <w:r w:rsidRPr="00012748">
        <w:rPr>
          <w:rFonts w:asciiTheme="minorEastAsia" w:eastAsiaTheme="minorEastAsia" w:hAnsiTheme="minorEastAsia"/>
          <w:b/>
          <w:szCs w:val="21"/>
        </w:rPr>
        <w:t>4</w:t>
      </w:r>
      <w:r w:rsidR="000F7374">
        <w:rPr>
          <w:rFonts w:asciiTheme="minorEastAsia" w:eastAsiaTheme="minorEastAsia" w:hAnsiTheme="minorEastAsia" w:hint="eastAsia"/>
          <w:b/>
          <w:szCs w:val="21"/>
        </w:rPr>
        <w:t xml:space="preserve">  </w:t>
      </w:r>
      <w:r w:rsidRPr="00012748">
        <w:rPr>
          <w:rFonts w:asciiTheme="minorEastAsia" w:eastAsiaTheme="minorEastAsia" w:hAnsiTheme="minorEastAsia" w:cs="宋体" w:hint="eastAsia"/>
          <w:kern w:val="0"/>
          <w:szCs w:val="21"/>
        </w:rPr>
        <w:t>本条规定</w:t>
      </w:r>
      <w:r w:rsidRPr="00012748">
        <w:rPr>
          <w:rFonts w:asciiTheme="minorEastAsia" w:eastAsiaTheme="minorEastAsia" w:hAnsiTheme="minorEastAsia" w:cs="宋体" w:hint="eastAsia"/>
          <w:color w:val="000000"/>
          <w:kern w:val="0"/>
          <w:szCs w:val="21"/>
        </w:rPr>
        <w:t>了管道燃气供应单位应制定安全巡检计划并告知安全巡检方案内容</w:t>
      </w:r>
      <w:r w:rsidRPr="00012748">
        <w:rPr>
          <w:rFonts w:asciiTheme="minorEastAsia" w:eastAsiaTheme="minorEastAsia" w:hAnsiTheme="minorEastAsia" w:cs="宋体" w:hint="eastAsia"/>
          <w:kern w:val="0"/>
          <w:szCs w:val="21"/>
        </w:rPr>
        <w:t>。</w:t>
      </w:r>
    </w:p>
    <w:p w:rsidR="00EC0517" w:rsidRPr="00012748" w:rsidRDefault="00EC0517" w:rsidP="000F7374">
      <w:pPr>
        <w:widowControl/>
        <w:spacing w:line="300" w:lineRule="auto"/>
        <w:jc w:val="left"/>
        <w:outlineLvl w:val="2"/>
        <w:rPr>
          <w:rFonts w:asciiTheme="minorEastAsia" w:eastAsiaTheme="minorEastAsia" w:hAnsiTheme="minorEastAsia"/>
          <w:color w:val="000000"/>
          <w:szCs w:val="21"/>
        </w:rPr>
      </w:pPr>
      <w:r w:rsidRPr="00012748">
        <w:rPr>
          <w:rFonts w:asciiTheme="minorEastAsia" w:eastAsiaTheme="minorEastAsia" w:hAnsiTheme="minorEastAsia" w:hint="eastAsia"/>
          <w:b/>
          <w:szCs w:val="21"/>
        </w:rPr>
        <w:t>3.0.</w:t>
      </w:r>
      <w:r w:rsidRPr="00012748">
        <w:rPr>
          <w:rFonts w:asciiTheme="minorEastAsia" w:eastAsiaTheme="minorEastAsia" w:hAnsiTheme="minorEastAsia"/>
          <w:b/>
          <w:szCs w:val="21"/>
        </w:rPr>
        <w:t>5</w:t>
      </w:r>
      <w:r w:rsidR="000F7374">
        <w:rPr>
          <w:rFonts w:asciiTheme="minorEastAsia" w:eastAsiaTheme="minorEastAsia" w:hAnsiTheme="minorEastAsia" w:hint="eastAsia"/>
          <w:b/>
          <w:szCs w:val="21"/>
        </w:rPr>
        <w:t xml:space="preserve">  </w:t>
      </w:r>
      <w:r w:rsidR="00CF3D70" w:rsidRPr="00012748">
        <w:rPr>
          <w:rFonts w:asciiTheme="minorEastAsia" w:eastAsiaTheme="minorEastAsia" w:hAnsiTheme="minorEastAsia" w:cs="宋体" w:hint="eastAsia"/>
          <w:color w:val="000000"/>
        </w:rPr>
        <w:t>本条规</w:t>
      </w:r>
      <w:r w:rsidR="00CF3D70" w:rsidRPr="00012748">
        <w:rPr>
          <w:rFonts w:asciiTheme="minorEastAsia" w:eastAsiaTheme="minorEastAsia" w:hAnsiTheme="minorEastAsia" w:cs="宋体" w:hint="eastAsia"/>
        </w:rPr>
        <w:t>定安全巡检员应专职。根据</w:t>
      </w:r>
      <w:r w:rsidR="00CF3D70" w:rsidRPr="00012748">
        <w:rPr>
          <w:rFonts w:asciiTheme="minorEastAsia" w:eastAsiaTheme="minorEastAsia" w:hAnsiTheme="minorEastAsia" w:cs="宋体" w:hint="eastAsia"/>
          <w:iCs/>
        </w:rPr>
        <w:t>《</w:t>
      </w:r>
      <w:r w:rsidR="00CF3D70" w:rsidRPr="00012748">
        <w:rPr>
          <w:rFonts w:asciiTheme="minorEastAsia" w:eastAsiaTheme="minorEastAsia" w:hAnsiTheme="minorEastAsia" w:cs="宋体" w:hint="eastAsia"/>
          <w:color w:val="000000"/>
        </w:rPr>
        <w:t>城镇燃气设施运行、维护和抢修安全技术规程</w:t>
      </w:r>
      <w:r w:rsidR="00CF3D70" w:rsidRPr="00012748">
        <w:rPr>
          <w:rFonts w:asciiTheme="minorEastAsia" w:eastAsiaTheme="minorEastAsia" w:hAnsiTheme="minorEastAsia" w:cs="宋体" w:hint="eastAsia"/>
          <w:iCs/>
        </w:rPr>
        <w:t>》（</w:t>
      </w:r>
      <w:r w:rsidR="00CF3D70" w:rsidRPr="00012748">
        <w:rPr>
          <w:rFonts w:asciiTheme="minorEastAsia" w:eastAsiaTheme="minorEastAsia" w:hAnsiTheme="minorEastAsia" w:hint="eastAsia"/>
          <w:color w:val="000000"/>
        </w:rPr>
        <w:t>CJJ 51-2016</w:t>
      </w:r>
      <w:r w:rsidR="00CF3D70" w:rsidRPr="00012748">
        <w:rPr>
          <w:rFonts w:asciiTheme="minorEastAsia" w:eastAsiaTheme="minorEastAsia" w:hAnsiTheme="minorEastAsia" w:cs="宋体" w:hint="eastAsia"/>
          <w:iCs/>
        </w:rPr>
        <w:t>）</w:t>
      </w:r>
      <w:r w:rsidR="00CF3D70" w:rsidRPr="00012748">
        <w:rPr>
          <w:rFonts w:asciiTheme="minorEastAsia" w:eastAsiaTheme="minorEastAsia" w:hAnsiTheme="minorEastAsia" w:hint="eastAsia"/>
          <w:iCs/>
        </w:rPr>
        <w:t>4.7.</w:t>
      </w:r>
      <w:r w:rsidR="00CF3D70" w:rsidRPr="00012748">
        <w:rPr>
          <w:rFonts w:asciiTheme="minorEastAsia" w:eastAsiaTheme="minorEastAsia" w:hAnsiTheme="minorEastAsia"/>
          <w:iCs/>
        </w:rPr>
        <w:t>6</w:t>
      </w:r>
    </w:p>
    <w:p w:rsidR="00EC0517" w:rsidRPr="00012748" w:rsidRDefault="00EC0517" w:rsidP="000F7374">
      <w:pPr>
        <w:pStyle w:val="aff5"/>
        <w:spacing w:line="300" w:lineRule="auto"/>
        <w:ind w:firstLineChars="0" w:firstLine="0"/>
        <w:rPr>
          <w:rFonts w:asciiTheme="minorEastAsia" w:eastAsiaTheme="minorEastAsia" w:hAnsiTheme="minorEastAsia"/>
          <w:color w:val="000000"/>
        </w:rPr>
      </w:pPr>
      <w:r w:rsidRPr="00012748">
        <w:rPr>
          <w:rFonts w:asciiTheme="minorEastAsia" w:eastAsiaTheme="minorEastAsia" w:hAnsiTheme="minorEastAsia" w:hint="eastAsia"/>
          <w:b/>
        </w:rPr>
        <w:t>3.0.</w:t>
      </w:r>
      <w:r w:rsidRPr="00012748">
        <w:rPr>
          <w:rFonts w:asciiTheme="minorEastAsia" w:eastAsiaTheme="minorEastAsia" w:hAnsiTheme="minorEastAsia"/>
          <w:b/>
        </w:rPr>
        <w:t>6</w:t>
      </w:r>
      <w:r w:rsidR="000F7374">
        <w:rPr>
          <w:rFonts w:asciiTheme="minorEastAsia" w:eastAsiaTheme="minorEastAsia" w:hAnsiTheme="minorEastAsia" w:hint="eastAsia"/>
          <w:b/>
        </w:rPr>
        <w:t xml:space="preserve">  </w:t>
      </w:r>
      <w:r w:rsidR="00CF3D70" w:rsidRPr="00012748">
        <w:rPr>
          <w:rFonts w:asciiTheme="minorEastAsia" w:eastAsiaTheme="minorEastAsia" w:hAnsiTheme="minorEastAsia" w:cs="宋体" w:hint="eastAsia"/>
          <w:color w:val="000000"/>
          <w:szCs w:val="21"/>
        </w:rPr>
        <w:t>本条对安全巡检员资质提出要求。</w:t>
      </w:r>
    </w:p>
    <w:p w:rsidR="0091160B" w:rsidRPr="00012748" w:rsidRDefault="0091160B" w:rsidP="000F7374">
      <w:pPr>
        <w:widowControl/>
        <w:spacing w:line="300" w:lineRule="auto"/>
        <w:jc w:val="left"/>
        <w:outlineLvl w:val="2"/>
        <w:rPr>
          <w:rFonts w:asciiTheme="minorEastAsia" w:eastAsiaTheme="minorEastAsia" w:hAnsiTheme="minorEastAsia"/>
          <w:szCs w:val="21"/>
        </w:rPr>
      </w:pPr>
      <w:r w:rsidRPr="00012748">
        <w:rPr>
          <w:rFonts w:asciiTheme="minorEastAsia" w:eastAsiaTheme="minorEastAsia" w:hAnsiTheme="minorEastAsia" w:hint="eastAsia"/>
          <w:b/>
          <w:szCs w:val="21"/>
        </w:rPr>
        <w:t>3.0.7</w:t>
      </w:r>
      <w:r w:rsidRPr="00012748">
        <w:rPr>
          <w:rFonts w:asciiTheme="minorEastAsia" w:eastAsiaTheme="minorEastAsia" w:hAnsiTheme="minorEastAsia" w:hint="eastAsia"/>
          <w:szCs w:val="21"/>
        </w:rPr>
        <w:t xml:space="preserve">  本条对安全巡检员着装提出要求。</w:t>
      </w:r>
    </w:p>
    <w:p w:rsidR="00EC0517" w:rsidRPr="00012748" w:rsidRDefault="00EC0517" w:rsidP="000F7374">
      <w:pPr>
        <w:widowControl/>
        <w:spacing w:line="300" w:lineRule="auto"/>
        <w:jc w:val="left"/>
        <w:outlineLvl w:val="2"/>
        <w:rPr>
          <w:rFonts w:asciiTheme="minorEastAsia" w:eastAsiaTheme="minorEastAsia" w:hAnsiTheme="minorEastAsia"/>
          <w:color w:val="000000"/>
          <w:szCs w:val="21"/>
        </w:rPr>
      </w:pPr>
      <w:r w:rsidRPr="00012748">
        <w:rPr>
          <w:rFonts w:asciiTheme="minorEastAsia" w:eastAsiaTheme="minorEastAsia" w:hAnsiTheme="minorEastAsia" w:hint="eastAsia"/>
          <w:b/>
          <w:szCs w:val="21"/>
        </w:rPr>
        <w:t>3</w:t>
      </w:r>
      <w:r w:rsidRPr="00012748">
        <w:rPr>
          <w:rFonts w:asciiTheme="minorEastAsia" w:eastAsiaTheme="minorEastAsia" w:hAnsiTheme="minorEastAsia"/>
          <w:b/>
          <w:szCs w:val="21"/>
        </w:rPr>
        <w:t xml:space="preserve">.0.8  </w:t>
      </w:r>
      <w:r w:rsidR="0091160B" w:rsidRPr="00012748">
        <w:rPr>
          <w:rFonts w:asciiTheme="minorEastAsia" w:eastAsiaTheme="minorEastAsia" w:hAnsiTheme="minorEastAsia" w:cs="宋体" w:hint="eastAsia"/>
          <w:kern w:val="0"/>
          <w:szCs w:val="21"/>
        </w:rPr>
        <w:t>本条规定了管道燃气供应单位为管道燃气用户的建档要求。</w:t>
      </w:r>
    </w:p>
    <w:p w:rsidR="00EC0517" w:rsidRPr="00012748" w:rsidRDefault="00EC0517" w:rsidP="000F7374">
      <w:pPr>
        <w:widowControl/>
        <w:spacing w:line="300" w:lineRule="auto"/>
        <w:jc w:val="left"/>
        <w:outlineLvl w:val="2"/>
        <w:rPr>
          <w:rFonts w:asciiTheme="minorEastAsia" w:eastAsiaTheme="minorEastAsia" w:hAnsiTheme="minorEastAsia"/>
          <w:szCs w:val="21"/>
        </w:rPr>
      </w:pPr>
      <w:r w:rsidRPr="00012748">
        <w:rPr>
          <w:rFonts w:asciiTheme="minorEastAsia" w:eastAsiaTheme="minorEastAsia" w:hAnsiTheme="minorEastAsia" w:hint="eastAsia"/>
          <w:b/>
          <w:szCs w:val="21"/>
        </w:rPr>
        <w:t>3.0.</w:t>
      </w:r>
      <w:r w:rsidRPr="00012748">
        <w:rPr>
          <w:rFonts w:asciiTheme="minorEastAsia" w:eastAsiaTheme="minorEastAsia" w:hAnsiTheme="minorEastAsia"/>
          <w:b/>
          <w:szCs w:val="21"/>
        </w:rPr>
        <w:t>9</w:t>
      </w:r>
      <w:r w:rsidR="000F7374">
        <w:rPr>
          <w:rFonts w:asciiTheme="minorEastAsia" w:eastAsiaTheme="minorEastAsia" w:hAnsiTheme="minorEastAsia" w:hint="eastAsia"/>
          <w:b/>
          <w:szCs w:val="21"/>
        </w:rPr>
        <w:t xml:space="preserve">  </w:t>
      </w:r>
      <w:r w:rsidR="0091160B" w:rsidRPr="00012748">
        <w:rPr>
          <w:rFonts w:asciiTheme="minorEastAsia" w:eastAsiaTheme="minorEastAsia" w:hAnsiTheme="minorEastAsia" w:cs="宋体" w:hint="eastAsia"/>
          <w:kern w:val="0"/>
          <w:szCs w:val="21"/>
        </w:rPr>
        <w:t>本条提出事故隐患的记录与建档。</w:t>
      </w:r>
    </w:p>
    <w:p w:rsidR="00EC0517" w:rsidRPr="00012748" w:rsidRDefault="00EC0517" w:rsidP="000F7374">
      <w:pPr>
        <w:widowControl/>
        <w:spacing w:line="300" w:lineRule="auto"/>
        <w:jc w:val="left"/>
        <w:outlineLvl w:val="2"/>
        <w:rPr>
          <w:rFonts w:asciiTheme="minorEastAsia" w:eastAsiaTheme="minorEastAsia" w:hAnsiTheme="minorEastAsia"/>
          <w:szCs w:val="21"/>
        </w:rPr>
      </w:pPr>
      <w:r w:rsidRPr="00012748">
        <w:rPr>
          <w:rFonts w:asciiTheme="minorEastAsia" w:eastAsiaTheme="minorEastAsia" w:hAnsiTheme="minorEastAsia" w:hint="eastAsia"/>
          <w:b/>
          <w:szCs w:val="21"/>
        </w:rPr>
        <w:t>3.0.</w:t>
      </w:r>
      <w:r w:rsidRPr="00012748">
        <w:rPr>
          <w:rFonts w:asciiTheme="minorEastAsia" w:eastAsiaTheme="minorEastAsia" w:hAnsiTheme="minorEastAsia"/>
          <w:b/>
          <w:szCs w:val="21"/>
        </w:rPr>
        <w:t>10</w:t>
      </w:r>
      <w:r w:rsidR="000F7374">
        <w:rPr>
          <w:rFonts w:asciiTheme="minorEastAsia" w:eastAsiaTheme="minorEastAsia" w:hAnsiTheme="minorEastAsia" w:hint="eastAsia"/>
          <w:b/>
          <w:szCs w:val="21"/>
        </w:rPr>
        <w:t xml:space="preserve">  </w:t>
      </w:r>
      <w:r w:rsidR="0091160B" w:rsidRPr="00012748">
        <w:rPr>
          <w:rFonts w:asciiTheme="minorEastAsia" w:eastAsiaTheme="minorEastAsia" w:hAnsiTheme="minorEastAsia" w:cs="宋体" w:hint="eastAsia"/>
          <w:szCs w:val="21"/>
        </w:rPr>
        <w:t>本条规定了事故隐患的处理流程。</w:t>
      </w:r>
    </w:p>
    <w:p w:rsidR="00EC0517" w:rsidRPr="00012748" w:rsidRDefault="00EC0517" w:rsidP="000F7374">
      <w:pPr>
        <w:spacing w:line="300" w:lineRule="auto"/>
        <w:rPr>
          <w:rFonts w:asciiTheme="minorEastAsia" w:eastAsiaTheme="minorEastAsia" w:hAnsiTheme="minorEastAsia"/>
          <w:szCs w:val="21"/>
        </w:rPr>
      </w:pPr>
      <w:r w:rsidRPr="00012748">
        <w:rPr>
          <w:rFonts w:asciiTheme="minorEastAsia" w:eastAsiaTheme="minorEastAsia" w:hAnsiTheme="minorEastAsia"/>
          <w:b/>
          <w:szCs w:val="21"/>
        </w:rPr>
        <w:t>3.0.11</w:t>
      </w:r>
      <w:r w:rsidR="000F7374">
        <w:rPr>
          <w:rFonts w:asciiTheme="minorEastAsia" w:eastAsiaTheme="minorEastAsia" w:hAnsiTheme="minorEastAsia" w:hint="eastAsia"/>
          <w:b/>
          <w:szCs w:val="21"/>
        </w:rPr>
        <w:t xml:space="preserve">  </w:t>
      </w:r>
      <w:r w:rsidR="0091160B" w:rsidRPr="00012748">
        <w:rPr>
          <w:rFonts w:asciiTheme="minorEastAsia" w:eastAsiaTheme="minorEastAsia" w:hAnsiTheme="minorEastAsia" w:cs="宋体" w:hint="eastAsia"/>
          <w:color w:val="000000"/>
          <w:kern w:val="0"/>
          <w:szCs w:val="21"/>
        </w:rPr>
        <w:t>本条提出了对安全巡检入户需做宣传与告知要求。</w:t>
      </w:r>
    </w:p>
    <w:p w:rsidR="00EC0517" w:rsidRPr="00012748" w:rsidRDefault="00EC0517" w:rsidP="000F7374">
      <w:pPr>
        <w:spacing w:line="300" w:lineRule="auto"/>
        <w:rPr>
          <w:rFonts w:asciiTheme="minorEastAsia" w:eastAsiaTheme="minorEastAsia" w:hAnsiTheme="minorEastAsia"/>
          <w:b/>
          <w:kern w:val="0"/>
          <w:szCs w:val="21"/>
        </w:rPr>
      </w:pPr>
      <w:r w:rsidRPr="00012748">
        <w:rPr>
          <w:rFonts w:asciiTheme="minorEastAsia" w:eastAsiaTheme="minorEastAsia" w:hAnsiTheme="minorEastAsia" w:hint="eastAsia"/>
          <w:b/>
          <w:szCs w:val="21"/>
        </w:rPr>
        <w:t>3</w:t>
      </w:r>
      <w:r w:rsidRPr="00012748">
        <w:rPr>
          <w:rFonts w:asciiTheme="minorEastAsia" w:eastAsiaTheme="minorEastAsia" w:hAnsiTheme="minorEastAsia"/>
          <w:b/>
          <w:szCs w:val="21"/>
        </w:rPr>
        <w:t>.0.12</w:t>
      </w:r>
      <w:r w:rsidR="000F7374">
        <w:rPr>
          <w:rFonts w:asciiTheme="minorEastAsia" w:eastAsiaTheme="minorEastAsia" w:hAnsiTheme="minorEastAsia" w:hint="eastAsia"/>
          <w:b/>
          <w:szCs w:val="21"/>
        </w:rPr>
        <w:t xml:space="preserve">  </w:t>
      </w:r>
      <w:r w:rsidR="0091160B" w:rsidRPr="00012748">
        <w:rPr>
          <w:rFonts w:asciiTheme="minorEastAsia" w:eastAsiaTheme="minorEastAsia" w:hAnsiTheme="minorEastAsia" w:cs="宋体" w:hint="eastAsia"/>
          <w:color w:val="000000"/>
          <w:kern w:val="0"/>
          <w:szCs w:val="21"/>
        </w:rPr>
        <w:t>本条规定了新技</w:t>
      </w:r>
      <w:r w:rsidR="0091160B" w:rsidRPr="00012748">
        <w:rPr>
          <w:rFonts w:asciiTheme="minorEastAsia" w:eastAsiaTheme="minorEastAsia" w:hAnsiTheme="minorEastAsia" w:cs="宋体" w:hint="eastAsia"/>
          <w:kern w:val="0"/>
          <w:szCs w:val="21"/>
        </w:rPr>
        <w:t>术、新工艺、新措施的实施思路。</w:t>
      </w:r>
    </w:p>
    <w:p w:rsidR="00EC0517" w:rsidRPr="00012748" w:rsidRDefault="00EC0517" w:rsidP="000F7374">
      <w:pPr>
        <w:spacing w:line="300" w:lineRule="auto"/>
        <w:rPr>
          <w:rFonts w:asciiTheme="minorEastAsia" w:eastAsiaTheme="minorEastAsia" w:hAnsiTheme="minorEastAsia"/>
          <w:kern w:val="0"/>
          <w:szCs w:val="21"/>
        </w:rPr>
      </w:pPr>
    </w:p>
    <w:p w:rsidR="00A04DC6" w:rsidRPr="00012748" w:rsidRDefault="00A04DC6" w:rsidP="004E2228">
      <w:pPr>
        <w:tabs>
          <w:tab w:val="right" w:leader="dot" w:pos="9180"/>
        </w:tabs>
        <w:spacing w:line="360" w:lineRule="auto"/>
        <w:rPr>
          <w:rFonts w:asciiTheme="minorEastAsia" w:eastAsiaTheme="minorEastAsia" w:hAnsiTheme="minorEastAsia"/>
          <w:b/>
          <w:iCs/>
          <w:caps/>
          <w:sz w:val="28"/>
          <w:szCs w:val="28"/>
        </w:rPr>
      </w:pPr>
    </w:p>
    <w:p w:rsidR="004E2228" w:rsidRPr="00012748" w:rsidRDefault="004E2228" w:rsidP="004E2228">
      <w:pPr>
        <w:tabs>
          <w:tab w:val="right" w:leader="dot" w:pos="9180"/>
        </w:tabs>
        <w:spacing w:line="360" w:lineRule="auto"/>
        <w:rPr>
          <w:rFonts w:asciiTheme="minorEastAsia" w:eastAsiaTheme="minorEastAsia" w:hAnsiTheme="minorEastAsia"/>
          <w:b/>
          <w:iCs/>
          <w:caps/>
          <w:sz w:val="28"/>
          <w:szCs w:val="28"/>
        </w:rPr>
      </w:pPr>
    </w:p>
    <w:p w:rsidR="004E2228" w:rsidRPr="00012748" w:rsidRDefault="004E2228" w:rsidP="004E2228">
      <w:pPr>
        <w:tabs>
          <w:tab w:val="right" w:leader="dot" w:pos="9180"/>
        </w:tabs>
        <w:spacing w:line="360" w:lineRule="auto"/>
        <w:rPr>
          <w:rFonts w:asciiTheme="minorEastAsia" w:eastAsiaTheme="minorEastAsia" w:hAnsiTheme="minorEastAsia"/>
          <w:b/>
          <w:iCs/>
          <w:caps/>
          <w:sz w:val="28"/>
          <w:szCs w:val="28"/>
        </w:rPr>
      </w:pPr>
    </w:p>
    <w:p w:rsidR="004E2228" w:rsidRPr="00012748" w:rsidRDefault="004E2228" w:rsidP="004E2228">
      <w:pPr>
        <w:tabs>
          <w:tab w:val="right" w:leader="dot" w:pos="9180"/>
        </w:tabs>
        <w:spacing w:line="360" w:lineRule="auto"/>
        <w:rPr>
          <w:rFonts w:asciiTheme="minorEastAsia" w:eastAsiaTheme="minorEastAsia" w:hAnsiTheme="minorEastAsia"/>
          <w:b/>
          <w:iCs/>
          <w:caps/>
          <w:sz w:val="28"/>
          <w:szCs w:val="28"/>
        </w:rPr>
      </w:pPr>
    </w:p>
    <w:p w:rsidR="004E2228" w:rsidRPr="00012748" w:rsidRDefault="004E2228" w:rsidP="004E2228">
      <w:pPr>
        <w:tabs>
          <w:tab w:val="right" w:leader="dot" w:pos="9180"/>
        </w:tabs>
        <w:spacing w:line="360" w:lineRule="auto"/>
        <w:rPr>
          <w:rFonts w:asciiTheme="minorEastAsia" w:eastAsiaTheme="minorEastAsia" w:hAnsiTheme="minorEastAsia"/>
          <w:b/>
          <w:iCs/>
          <w:caps/>
          <w:sz w:val="28"/>
          <w:szCs w:val="28"/>
        </w:rPr>
      </w:pPr>
    </w:p>
    <w:p w:rsidR="004E2228" w:rsidRPr="00012748" w:rsidRDefault="004E2228" w:rsidP="004E2228">
      <w:pPr>
        <w:tabs>
          <w:tab w:val="right" w:leader="dot" w:pos="9180"/>
        </w:tabs>
        <w:spacing w:line="360" w:lineRule="auto"/>
        <w:rPr>
          <w:rFonts w:asciiTheme="minorEastAsia" w:eastAsiaTheme="minorEastAsia" w:hAnsiTheme="minorEastAsia"/>
          <w:b/>
          <w:iCs/>
          <w:caps/>
          <w:sz w:val="28"/>
          <w:szCs w:val="28"/>
        </w:rPr>
      </w:pPr>
    </w:p>
    <w:p w:rsidR="004E2228" w:rsidRDefault="004E2228" w:rsidP="004E2228">
      <w:pPr>
        <w:tabs>
          <w:tab w:val="right" w:leader="dot" w:pos="9180"/>
        </w:tabs>
        <w:spacing w:line="360" w:lineRule="auto"/>
        <w:rPr>
          <w:rFonts w:asciiTheme="minorEastAsia" w:eastAsiaTheme="minorEastAsia" w:hAnsiTheme="minorEastAsia" w:hint="eastAsia"/>
          <w:b/>
          <w:iCs/>
          <w:caps/>
          <w:sz w:val="28"/>
          <w:szCs w:val="28"/>
        </w:rPr>
      </w:pPr>
    </w:p>
    <w:p w:rsidR="000F7374" w:rsidRDefault="000F7374" w:rsidP="004E2228">
      <w:pPr>
        <w:tabs>
          <w:tab w:val="right" w:leader="dot" w:pos="9180"/>
        </w:tabs>
        <w:spacing w:line="360" w:lineRule="auto"/>
        <w:rPr>
          <w:rFonts w:asciiTheme="minorEastAsia" w:eastAsiaTheme="minorEastAsia" w:hAnsiTheme="minorEastAsia" w:hint="eastAsia"/>
          <w:b/>
          <w:iCs/>
          <w:caps/>
          <w:sz w:val="28"/>
          <w:szCs w:val="28"/>
        </w:rPr>
      </w:pPr>
    </w:p>
    <w:p w:rsidR="000F7374" w:rsidRDefault="000F7374" w:rsidP="004E2228">
      <w:pPr>
        <w:tabs>
          <w:tab w:val="right" w:leader="dot" w:pos="9180"/>
        </w:tabs>
        <w:spacing w:line="360" w:lineRule="auto"/>
        <w:rPr>
          <w:rFonts w:asciiTheme="minorEastAsia" w:eastAsiaTheme="minorEastAsia" w:hAnsiTheme="minorEastAsia" w:hint="eastAsia"/>
          <w:b/>
          <w:iCs/>
          <w:caps/>
          <w:sz w:val="28"/>
          <w:szCs w:val="28"/>
        </w:rPr>
      </w:pPr>
    </w:p>
    <w:p w:rsidR="000F7374" w:rsidRDefault="000F7374" w:rsidP="004E2228">
      <w:pPr>
        <w:tabs>
          <w:tab w:val="right" w:leader="dot" w:pos="9180"/>
        </w:tabs>
        <w:spacing w:line="360" w:lineRule="auto"/>
        <w:rPr>
          <w:rFonts w:asciiTheme="minorEastAsia" w:eastAsiaTheme="minorEastAsia" w:hAnsiTheme="minorEastAsia" w:hint="eastAsia"/>
          <w:b/>
          <w:iCs/>
          <w:caps/>
          <w:sz w:val="28"/>
          <w:szCs w:val="28"/>
        </w:rPr>
      </w:pPr>
    </w:p>
    <w:p w:rsidR="000F7374" w:rsidRDefault="000F7374" w:rsidP="004E2228">
      <w:pPr>
        <w:tabs>
          <w:tab w:val="right" w:leader="dot" w:pos="9180"/>
        </w:tabs>
        <w:spacing w:line="360" w:lineRule="auto"/>
        <w:rPr>
          <w:rFonts w:asciiTheme="minorEastAsia" w:eastAsiaTheme="minorEastAsia" w:hAnsiTheme="minorEastAsia" w:hint="eastAsia"/>
          <w:b/>
          <w:iCs/>
          <w:caps/>
          <w:sz w:val="28"/>
          <w:szCs w:val="28"/>
        </w:rPr>
      </w:pPr>
    </w:p>
    <w:p w:rsidR="000F7374" w:rsidRPr="00012748" w:rsidRDefault="000F7374" w:rsidP="004E2228">
      <w:pPr>
        <w:tabs>
          <w:tab w:val="right" w:leader="dot" w:pos="9180"/>
        </w:tabs>
        <w:spacing w:line="360" w:lineRule="auto"/>
        <w:rPr>
          <w:rFonts w:asciiTheme="minorEastAsia" w:eastAsiaTheme="minorEastAsia" w:hAnsiTheme="minorEastAsia"/>
          <w:b/>
          <w:iCs/>
          <w:caps/>
          <w:sz w:val="28"/>
          <w:szCs w:val="28"/>
        </w:rPr>
      </w:pPr>
    </w:p>
    <w:p w:rsidR="004E2228" w:rsidRPr="00012748" w:rsidRDefault="004E2228" w:rsidP="004E2228">
      <w:pPr>
        <w:tabs>
          <w:tab w:val="right" w:leader="dot" w:pos="9180"/>
        </w:tabs>
        <w:spacing w:line="360" w:lineRule="auto"/>
        <w:rPr>
          <w:rFonts w:asciiTheme="minorEastAsia" w:eastAsiaTheme="minorEastAsia" w:hAnsiTheme="minorEastAsia"/>
          <w:b/>
          <w:iCs/>
          <w:caps/>
          <w:sz w:val="28"/>
          <w:szCs w:val="28"/>
        </w:rPr>
      </w:pPr>
    </w:p>
    <w:p w:rsidR="004E2228" w:rsidRPr="00012748" w:rsidRDefault="004E2228" w:rsidP="004E2228">
      <w:pPr>
        <w:tabs>
          <w:tab w:val="right" w:leader="dot" w:pos="9180"/>
        </w:tabs>
        <w:spacing w:line="360" w:lineRule="auto"/>
        <w:rPr>
          <w:rFonts w:asciiTheme="minorEastAsia" w:eastAsiaTheme="minorEastAsia" w:hAnsiTheme="minorEastAsia"/>
          <w:b/>
          <w:iCs/>
          <w:caps/>
          <w:sz w:val="28"/>
          <w:szCs w:val="28"/>
        </w:rPr>
      </w:pPr>
    </w:p>
    <w:p w:rsidR="004E2228" w:rsidRPr="00012748" w:rsidRDefault="004E2228" w:rsidP="004E2228">
      <w:pPr>
        <w:tabs>
          <w:tab w:val="right" w:leader="dot" w:pos="9180"/>
        </w:tabs>
        <w:spacing w:line="360" w:lineRule="auto"/>
        <w:rPr>
          <w:rFonts w:asciiTheme="minorEastAsia" w:eastAsiaTheme="minorEastAsia" w:hAnsiTheme="minorEastAsia"/>
          <w:b/>
          <w:iCs/>
          <w:caps/>
          <w:sz w:val="28"/>
          <w:szCs w:val="28"/>
        </w:rPr>
      </w:pPr>
    </w:p>
    <w:p w:rsidR="00A04DC6" w:rsidRPr="000F7374" w:rsidRDefault="005853F4" w:rsidP="000F7374">
      <w:pPr>
        <w:pStyle w:val="1"/>
        <w:spacing w:beforeLines="200" w:afterLines="200"/>
        <w:jc w:val="center"/>
        <w:rPr>
          <w:rFonts w:asciiTheme="minorEastAsia" w:eastAsiaTheme="minorEastAsia" w:hAnsiTheme="minorEastAsia"/>
          <w:b w:val="0"/>
          <w:sz w:val="28"/>
          <w:szCs w:val="28"/>
        </w:rPr>
      </w:pPr>
      <w:bookmarkStart w:id="197" w:name="_Toc505067408"/>
      <w:bookmarkStart w:id="198" w:name="_Toc508611401"/>
      <w:r w:rsidRPr="000F7374">
        <w:rPr>
          <w:rFonts w:asciiTheme="minorEastAsia" w:eastAsiaTheme="minorEastAsia" w:hAnsiTheme="minorEastAsia" w:hint="eastAsia"/>
          <w:b w:val="0"/>
          <w:sz w:val="28"/>
          <w:szCs w:val="28"/>
        </w:rPr>
        <w:t xml:space="preserve">4  </w:t>
      </w:r>
      <w:r w:rsidR="002F5BC7" w:rsidRPr="000F7374">
        <w:rPr>
          <w:rFonts w:asciiTheme="minorEastAsia" w:eastAsiaTheme="minorEastAsia" w:hAnsiTheme="minorEastAsia" w:hint="eastAsia"/>
          <w:b w:val="0"/>
          <w:sz w:val="28"/>
          <w:szCs w:val="28"/>
        </w:rPr>
        <w:t>安全</w:t>
      </w:r>
      <w:r w:rsidRPr="000F7374">
        <w:rPr>
          <w:rFonts w:asciiTheme="minorEastAsia" w:eastAsiaTheme="minorEastAsia" w:hAnsiTheme="minorEastAsia" w:hint="eastAsia"/>
          <w:b w:val="0"/>
          <w:sz w:val="28"/>
          <w:szCs w:val="28"/>
        </w:rPr>
        <w:t>巡检设备与方法</w:t>
      </w:r>
      <w:bookmarkEnd w:id="197"/>
      <w:bookmarkEnd w:id="198"/>
    </w:p>
    <w:p w:rsidR="00A04DC6" w:rsidRPr="000F7374" w:rsidRDefault="005853F4" w:rsidP="00556C96">
      <w:pPr>
        <w:pStyle w:val="2"/>
        <w:rPr>
          <w:rFonts w:ascii="黑体" w:eastAsia="黑体" w:hAnsi="黑体"/>
          <w:sz w:val="21"/>
          <w:szCs w:val="21"/>
        </w:rPr>
      </w:pPr>
      <w:bookmarkStart w:id="199" w:name="_Toc505067409"/>
      <w:bookmarkStart w:id="200" w:name="_Toc508611402"/>
      <w:r w:rsidRPr="000F7374">
        <w:rPr>
          <w:rFonts w:ascii="黑体" w:eastAsia="黑体" w:hAnsi="黑体" w:hint="eastAsia"/>
          <w:sz w:val="21"/>
          <w:szCs w:val="21"/>
        </w:rPr>
        <w:t>4.1 一般规定</w:t>
      </w:r>
      <w:bookmarkEnd w:id="199"/>
      <w:bookmarkEnd w:id="200"/>
    </w:p>
    <w:p w:rsidR="00A04DC6" w:rsidRPr="00012748" w:rsidRDefault="005853F4" w:rsidP="008471C4">
      <w:pPr>
        <w:tabs>
          <w:tab w:val="right" w:leader="dot" w:pos="9180"/>
        </w:tabs>
        <w:spacing w:line="300" w:lineRule="auto"/>
        <w:rPr>
          <w:rFonts w:asciiTheme="minorEastAsia" w:eastAsiaTheme="minorEastAsia" w:hAnsiTheme="minorEastAsia"/>
          <w:b/>
          <w:color w:val="FF0000"/>
          <w:sz w:val="22"/>
          <w:szCs w:val="28"/>
        </w:rPr>
      </w:pPr>
      <w:r w:rsidRPr="00012748">
        <w:rPr>
          <w:rFonts w:asciiTheme="minorEastAsia" w:eastAsiaTheme="minorEastAsia" w:hAnsiTheme="minorEastAsia"/>
          <w:b/>
          <w:sz w:val="22"/>
          <w:szCs w:val="28"/>
        </w:rPr>
        <w:t>4.1.4</w:t>
      </w:r>
      <w:r w:rsidR="000F7374">
        <w:rPr>
          <w:rFonts w:asciiTheme="minorEastAsia" w:eastAsiaTheme="minorEastAsia" w:hAnsiTheme="minorEastAsia" w:hint="eastAsia"/>
          <w:b/>
          <w:sz w:val="22"/>
          <w:szCs w:val="28"/>
        </w:rPr>
        <w:t xml:space="preserve">  </w:t>
      </w:r>
      <w:r w:rsidR="002F5BC7" w:rsidRPr="00012748">
        <w:rPr>
          <w:rFonts w:asciiTheme="minorEastAsia" w:eastAsiaTheme="minorEastAsia" w:hAnsiTheme="minorEastAsia" w:cs="宋体" w:hint="eastAsia"/>
          <w:sz w:val="22"/>
          <w:szCs w:val="28"/>
        </w:rPr>
        <w:t>燃气安全巡检作业最重要的目的是通过一系列的作业活动来发现并确认燃气是否泄漏。因此安全巡检设备的选用需要根据公司实际、属地政府要求从灵敏性、准确性、便利性、使用条件、使用环境、使用限制等方面的要求选择、使用（如：无人机的飞行在各地均有禁飞区，如若一个城区全面禁止无人机的飞行活动，那么无人机载激光甲烷遥距检测仪的选用将慎重考虑，只有在获得许可的情况下方可使用）。同时依据设备要求进行标定（如：便携式可燃气体检漏仪的标定需要使用标准气体；激光检漏仪则需要专用的标定装置）。</w:t>
      </w:r>
    </w:p>
    <w:p w:rsidR="00A04DC6" w:rsidRPr="00012748" w:rsidRDefault="005853F4" w:rsidP="008471C4">
      <w:pPr>
        <w:tabs>
          <w:tab w:val="right" w:leader="dot" w:pos="9180"/>
        </w:tabs>
        <w:spacing w:line="300" w:lineRule="auto"/>
        <w:rPr>
          <w:rFonts w:asciiTheme="minorEastAsia" w:eastAsiaTheme="minorEastAsia" w:hAnsiTheme="minorEastAsia"/>
          <w:sz w:val="22"/>
          <w:szCs w:val="28"/>
        </w:rPr>
      </w:pPr>
      <w:r w:rsidRPr="00012748">
        <w:rPr>
          <w:rFonts w:asciiTheme="minorEastAsia" w:eastAsiaTheme="minorEastAsia" w:hAnsiTheme="minorEastAsia"/>
          <w:b/>
          <w:sz w:val="22"/>
          <w:szCs w:val="28"/>
        </w:rPr>
        <w:t>4.1.6</w:t>
      </w:r>
      <w:r w:rsidR="000F7374">
        <w:rPr>
          <w:rFonts w:asciiTheme="minorEastAsia" w:eastAsiaTheme="minorEastAsia" w:hAnsiTheme="minorEastAsia" w:hint="eastAsia"/>
          <w:b/>
          <w:sz w:val="22"/>
          <w:szCs w:val="28"/>
        </w:rPr>
        <w:t xml:space="preserve">  </w:t>
      </w:r>
      <w:r w:rsidR="002F5BC7" w:rsidRPr="00012748">
        <w:rPr>
          <w:rFonts w:asciiTheme="minorEastAsia" w:eastAsiaTheme="minorEastAsia" w:hAnsiTheme="minorEastAsia" w:hint="eastAsia"/>
          <w:sz w:val="22"/>
          <w:szCs w:val="28"/>
        </w:rPr>
        <w:t>激光的伤害中，以机体中眼睛的伤害最为严重。波长在可见光和近红外光的激光，眼屈光介质的吸收率较低，透射率高，而屈光介质的聚焦能力（即聚光力）强。强度高的可见或近红外光进入眼睛时可以透过人眼屈光介质，聚积光于视网膜上。此时视网膜上的激光能量密度及功率密度提高到几千甚至几万倍，大量的光能在瞬间聚中于视网膜上，致视网膜的感光细胞层温度迅速升高，以至使感光细胞凝固变性坏死而失去感光的作用。激光聚于感光细胞时产生过热而引起的蛋白质凝固变性是不可逆的损伤。</w:t>
      </w:r>
    </w:p>
    <w:p w:rsidR="00A04DC6" w:rsidRPr="00012748" w:rsidRDefault="002F5BC7" w:rsidP="008471C4">
      <w:pPr>
        <w:tabs>
          <w:tab w:val="right" w:leader="dot" w:pos="9180"/>
        </w:tabs>
        <w:spacing w:line="300" w:lineRule="auto"/>
        <w:ind w:firstLineChars="200" w:firstLine="440"/>
        <w:rPr>
          <w:rFonts w:asciiTheme="minorEastAsia" w:eastAsiaTheme="minorEastAsia" w:hAnsiTheme="minorEastAsia"/>
          <w:sz w:val="22"/>
          <w:szCs w:val="28"/>
        </w:rPr>
      </w:pPr>
      <w:r w:rsidRPr="00012748">
        <w:rPr>
          <w:rFonts w:asciiTheme="minorEastAsia" w:eastAsiaTheme="minorEastAsia" w:hAnsiTheme="minorEastAsia" w:hint="eastAsia"/>
          <w:sz w:val="22"/>
          <w:szCs w:val="28"/>
        </w:rPr>
        <w:t>激光的波长不同对眼球作用的程度不同，其后果也不同：</w:t>
      </w:r>
    </w:p>
    <w:p w:rsidR="00A04DC6" w:rsidRPr="00012748" w:rsidRDefault="002F5BC7" w:rsidP="008471C4">
      <w:pPr>
        <w:tabs>
          <w:tab w:val="right" w:leader="dot" w:pos="9180"/>
        </w:tabs>
        <w:spacing w:line="300" w:lineRule="auto"/>
        <w:ind w:firstLineChars="200" w:firstLine="440"/>
        <w:rPr>
          <w:rFonts w:asciiTheme="minorEastAsia" w:eastAsiaTheme="minorEastAsia" w:hAnsiTheme="minorEastAsia"/>
          <w:sz w:val="22"/>
          <w:szCs w:val="28"/>
        </w:rPr>
      </w:pPr>
      <w:r w:rsidRPr="00012748">
        <w:rPr>
          <w:rFonts w:asciiTheme="minorEastAsia" w:eastAsiaTheme="minorEastAsia" w:hAnsiTheme="minorEastAsia" w:hint="eastAsia"/>
          <w:sz w:val="22"/>
          <w:szCs w:val="28"/>
        </w:rPr>
        <w:t>远红外激光对眼睛的损害主要以角膜为主，这是因为这类波长的激光几乎全部被角膜吸收，所以角膜损伤最重，主要引起角膜炎和结膜炎，患者感到眼睛痛，异物样刺激、怕光、流眼泪、眼球充血，视力下降等。</w:t>
      </w:r>
    </w:p>
    <w:p w:rsidR="00A04DC6" w:rsidRPr="00012748" w:rsidRDefault="002F5BC7" w:rsidP="008471C4">
      <w:pPr>
        <w:tabs>
          <w:tab w:val="right" w:leader="dot" w:pos="9180"/>
        </w:tabs>
        <w:spacing w:line="300" w:lineRule="auto"/>
        <w:ind w:firstLineChars="200" w:firstLine="440"/>
        <w:rPr>
          <w:rFonts w:asciiTheme="minorEastAsia" w:eastAsiaTheme="minorEastAsia" w:hAnsiTheme="minorEastAsia"/>
          <w:sz w:val="22"/>
          <w:szCs w:val="28"/>
        </w:rPr>
      </w:pPr>
      <w:r w:rsidRPr="00012748">
        <w:rPr>
          <w:rFonts w:asciiTheme="minorEastAsia" w:eastAsiaTheme="minorEastAsia" w:hAnsiTheme="minorEastAsia" w:hint="eastAsia"/>
          <w:sz w:val="22"/>
          <w:szCs w:val="28"/>
        </w:rPr>
        <w:t>紫外激光对眼的损伤主要是角膜和晶状体，此波段的紫外激光几乎全部被眼的晶状体吸收，而中远以角膜吸收为主，因而可致晶状体及角膜混浊。</w:t>
      </w:r>
    </w:p>
    <w:p w:rsidR="00A04DC6" w:rsidRPr="00012748" w:rsidRDefault="002F5BC7" w:rsidP="008471C4">
      <w:pPr>
        <w:tabs>
          <w:tab w:val="right" w:leader="dot" w:pos="9180"/>
        </w:tabs>
        <w:spacing w:line="300" w:lineRule="auto"/>
        <w:ind w:firstLineChars="200" w:firstLine="420"/>
        <w:rPr>
          <w:rFonts w:asciiTheme="minorEastAsia" w:eastAsiaTheme="minorEastAsia" w:hAnsiTheme="minorEastAsia"/>
          <w:sz w:val="22"/>
          <w:szCs w:val="28"/>
        </w:rPr>
      </w:pPr>
      <w:r w:rsidRPr="00012748">
        <w:rPr>
          <w:rFonts w:asciiTheme="minorEastAsia" w:eastAsiaTheme="minorEastAsia" w:hAnsiTheme="minorEastAsia" w:hint="eastAsia"/>
        </w:rPr>
        <w:t>功率0.4mW、波长0.2</w:t>
      </w:r>
      <w:r w:rsidRPr="00012748">
        <w:rPr>
          <w:rFonts w:asciiTheme="minorEastAsia" w:eastAsiaTheme="minorEastAsia" w:hAnsiTheme="minorEastAsia" w:cs="宋体" w:hint="eastAsia"/>
        </w:rPr>
        <w:t>µ</w:t>
      </w:r>
      <w:r w:rsidRPr="00012748">
        <w:rPr>
          <w:rFonts w:asciiTheme="minorEastAsia" w:eastAsiaTheme="minorEastAsia" w:hAnsiTheme="minorEastAsia" w:hint="eastAsia"/>
        </w:rPr>
        <w:t>m以上的激光类检测设备应严格按照有关规定正确使用，严禁直视或用光学仪器观察。</w:t>
      </w:r>
    </w:p>
    <w:p w:rsidR="00A04DC6" w:rsidRPr="000F7374" w:rsidRDefault="005853F4" w:rsidP="00556C96">
      <w:pPr>
        <w:pStyle w:val="2"/>
        <w:rPr>
          <w:rFonts w:ascii="黑体" w:eastAsia="黑体" w:hAnsi="黑体"/>
          <w:sz w:val="21"/>
          <w:szCs w:val="21"/>
        </w:rPr>
      </w:pPr>
      <w:bookmarkStart w:id="201" w:name="_Toc505067410"/>
      <w:bookmarkStart w:id="202" w:name="_Toc508611403"/>
      <w:r w:rsidRPr="000F7374">
        <w:rPr>
          <w:rFonts w:ascii="黑体" w:eastAsia="黑体" w:hAnsi="黑体" w:hint="eastAsia"/>
          <w:sz w:val="21"/>
          <w:szCs w:val="21"/>
        </w:rPr>
        <w:t xml:space="preserve">4.2  </w:t>
      </w:r>
      <w:r w:rsidR="00556C96" w:rsidRPr="000F7374">
        <w:rPr>
          <w:rFonts w:ascii="黑体" w:eastAsia="黑体" w:hAnsi="黑体" w:hint="eastAsia"/>
          <w:sz w:val="21"/>
          <w:szCs w:val="21"/>
        </w:rPr>
        <w:t>安全</w:t>
      </w:r>
      <w:r w:rsidRPr="000F7374">
        <w:rPr>
          <w:rFonts w:ascii="黑体" w:eastAsia="黑体" w:hAnsi="黑体" w:hint="eastAsia"/>
          <w:sz w:val="21"/>
          <w:szCs w:val="21"/>
        </w:rPr>
        <w:t>巡检设备</w:t>
      </w:r>
      <w:bookmarkEnd w:id="201"/>
      <w:bookmarkEnd w:id="202"/>
    </w:p>
    <w:p w:rsidR="00A04DC6" w:rsidRPr="00012748" w:rsidRDefault="005853F4" w:rsidP="008471C4">
      <w:pPr>
        <w:spacing w:line="300" w:lineRule="auto"/>
        <w:rPr>
          <w:rFonts w:asciiTheme="minorEastAsia" w:eastAsiaTheme="minorEastAsia" w:hAnsiTheme="minorEastAsia" w:cs="PingFang SC"/>
          <w:color w:val="333333"/>
          <w:szCs w:val="21"/>
          <w:shd w:val="clear" w:color="auto" w:fill="FFFFFF"/>
        </w:rPr>
      </w:pPr>
      <w:r w:rsidRPr="00012748">
        <w:rPr>
          <w:rFonts w:asciiTheme="minorEastAsia" w:eastAsiaTheme="minorEastAsia" w:hAnsiTheme="minorEastAsia"/>
          <w:b/>
          <w:szCs w:val="21"/>
        </w:rPr>
        <w:t>4.2.2</w:t>
      </w:r>
      <w:r w:rsidR="000F7374">
        <w:rPr>
          <w:rFonts w:asciiTheme="minorEastAsia" w:eastAsiaTheme="minorEastAsia" w:hAnsiTheme="minorEastAsia" w:hint="eastAsia"/>
          <w:b/>
          <w:szCs w:val="21"/>
        </w:rPr>
        <w:t xml:space="preserve">  </w:t>
      </w:r>
      <w:r w:rsidR="002F5BC7" w:rsidRPr="00012748">
        <w:rPr>
          <w:rFonts w:asciiTheme="minorEastAsia" w:eastAsiaTheme="minorEastAsia" w:hAnsiTheme="minorEastAsia" w:cs="Arial" w:hint="eastAsia"/>
          <w:color w:val="333333"/>
          <w:szCs w:val="21"/>
          <w:shd w:val="clear" w:color="auto" w:fill="FFFFFF"/>
        </w:rPr>
        <w:t>随着无人机技术的逐步成熟，民用无人机的发展速度非常快，商业上的使用越来越普及化，因黑飞泛滥并造成的严重后果的行业管理升级到了航管部门监管参与及国家安全的高度重视。相继制定颁布了相关的无人机的使用、飞行及拥有登记等相关规定。 无人机载激光甲烷遥距检测仪的管理应严格遵照现行的各项要求进行，使用中应遵照国家、地方、行业（协会）相关规定执行。无人机的飞行作业活动必须在获得许可的前提下按照飞行作业计划实施。</w:t>
      </w:r>
    </w:p>
    <w:p w:rsidR="00A04DC6" w:rsidRPr="00012748" w:rsidRDefault="005853F4" w:rsidP="008471C4">
      <w:pPr>
        <w:spacing w:line="300" w:lineRule="auto"/>
        <w:rPr>
          <w:rFonts w:asciiTheme="minorEastAsia" w:eastAsiaTheme="minorEastAsia" w:hAnsiTheme="minorEastAsia" w:cs="Arial"/>
          <w:color w:val="333333"/>
          <w:szCs w:val="21"/>
          <w:shd w:val="clear" w:color="auto" w:fill="FFFFFF"/>
        </w:rPr>
      </w:pPr>
      <w:r w:rsidRPr="00012748">
        <w:rPr>
          <w:rFonts w:asciiTheme="minorEastAsia" w:eastAsiaTheme="minorEastAsia" w:hAnsiTheme="minorEastAsia"/>
          <w:b/>
          <w:szCs w:val="21"/>
        </w:rPr>
        <w:t>4.2.3</w:t>
      </w:r>
      <w:r w:rsidR="000F7374">
        <w:rPr>
          <w:rFonts w:asciiTheme="minorEastAsia" w:eastAsiaTheme="minorEastAsia" w:hAnsiTheme="minorEastAsia" w:hint="eastAsia"/>
          <w:b/>
          <w:szCs w:val="21"/>
        </w:rPr>
        <w:t xml:space="preserve">  </w:t>
      </w:r>
      <w:r w:rsidR="002F5BC7" w:rsidRPr="00012748">
        <w:rPr>
          <w:rFonts w:asciiTheme="minorEastAsia" w:eastAsiaTheme="minorEastAsia" w:hAnsiTheme="minorEastAsia" w:cs="Arial" w:hint="eastAsia"/>
          <w:color w:val="333333"/>
          <w:szCs w:val="21"/>
          <w:shd w:val="clear" w:color="auto" w:fill="FFFFFF"/>
        </w:rPr>
        <w:t>激光甲烷检漏仪作为科技的发展成果，在燃气行业的安检工作中的使用越来越广泛，但激光也是存在安全风险的。在激光的伤害中，以人机体中眼睛的伤害最为严重。激光的波长不同对眼球作用的程度不同，其后果也不同，一旦损伤以后就会造成眼睛的永久失明。因此在选择使用时必须注意3A类、3B类、4类激光系统附带的不同安全隐患，应根据实际需要</w:t>
      </w:r>
      <w:r w:rsidR="002F5BC7" w:rsidRPr="00012748">
        <w:rPr>
          <w:rFonts w:asciiTheme="minorEastAsia" w:eastAsiaTheme="minorEastAsia" w:hAnsiTheme="minorEastAsia" w:cs="Arial" w:hint="eastAsia"/>
          <w:color w:val="333333"/>
          <w:szCs w:val="21"/>
          <w:shd w:val="clear" w:color="auto" w:fill="FFFFFF"/>
        </w:rPr>
        <w:lastRenderedPageBreak/>
        <w:t>配置激光类防护用品，并严格按照操作规程使用。</w:t>
      </w:r>
    </w:p>
    <w:p w:rsidR="00A04DC6" w:rsidRPr="00012748" w:rsidRDefault="002F5BC7" w:rsidP="008471C4">
      <w:pPr>
        <w:spacing w:line="300" w:lineRule="auto"/>
        <w:ind w:firstLineChars="200" w:firstLine="420"/>
        <w:rPr>
          <w:rFonts w:asciiTheme="minorEastAsia" w:eastAsiaTheme="minorEastAsia" w:hAnsiTheme="minorEastAsia" w:cs="Arial"/>
          <w:color w:val="333333"/>
          <w:szCs w:val="21"/>
          <w:shd w:val="clear" w:color="auto" w:fill="FFFFFF"/>
        </w:rPr>
      </w:pPr>
      <w:r w:rsidRPr="00012748">
        <w:rPr>
          <w:rFonts w:asciiTheme="minorEastAsia" w:eastAsiaTheme="minorEastAsia" w:hAnsiTheme="minorEastAsia" w:cs="Arial" w:hint="eastAsia"/>
          <w:color w:val="333333"/>
          <w:szCs w:val="21"/>
          <w:shd w:val="clear" w:color="auto" w:fill="FFFFFF"/>
        </w:rPr>
        <w:t>使用3A类、3B类、4类激光系统时，个人防护用品应考虑以下内容：</w:t>
      </w:r>
    </w:p>
    <w:p w:rsidR="00A04DC6" w:rsidRPr="00012748" w:rsidRDefault="004E2228" w:rsidP="008471C4">
      <w:pPr>
        <w:spacing w:line="300" w:lineRule="auto"/>
        <w:ind w:firstLineChars="200" w:firstLine="422"/>
        <w:rPr>
          <w:rFonts w:asciiTheme="minorEastAsia" w:eastAsiaTheme="minorEastAsia" w:hAnsiTheme="minorEastAsia" w:cs="Arial"/>
          <w:color w:val="333333"/>
          <w:szCs w:val="21"/>
          <w:shd w:val="clear" w:color="auto" w:fill="FFFFFF"/>
        </w:rPr>
      </w:pPr>
      <w:r w:rsidRPr="00012748">
        <w:rPr>
          <w:rFonts w:asciiTheme="minorEastAsia" w:eastAsiaTheme="minorEastAsia" w:hAnsiTheme="minorEastAsia" w:cs="Arial" w:hint="eastAsia"/>
          <w:b/>
          <w:color w:val="333333"/>
          <w:szCs w:val="21"/>
          <w:shd w:val="clear" w:color="auto" w:fill="FFFFFF"/>
        </w:rPr>
        <w:t>1</w:t>
      </w:r>
      <w:r w:rsidR="000F7374">
        <w:rPr>
          <w:rFonts w:asciiTheme="minorEastAsia" w:eastAsiaTheme="minorEastAsia" w:hAnsiTheme="minorEastAsia" w:cs="Arial" w:hint="eastAsia"/>
          <w:b/>
          <w:color w:val="333333"/>
          <w:szCs w:val="21"/>
          <w:shd w:val="clear" w:color="auto" w:fill="FFFFFF"/>
        </w:rPr>
        <w:t xml:space="preserve">  </w:t>
      </w:r>
      <w:r w:rsidR="005853F4" w:rsidRPr="00012748">
        <w:rPr>
          <w:rFonts w:asciiTheme="minorEastAsia" w:eastAsiaTheme="minorEastAsia" w:hAnsiTheme="minorEastAsia" w:cs="Arial" w:hint="eastAsia"/>
          <w:color w:val="333333"/>
          <w:szCs w:val="21"/>
          <w:shd w:val="clear" w:color="auto" w:fill="FFFFFF"/>
        </w:rPr>
        <w:t>眼睛防护佩戴防护镜是实现眼防护最有效的方法，也是从事激光工作人员防护眼损伤的主要措施之一。</w:t>
      </w:r>
    </w:p>
    <w:p w:rsidR="00A04DC6" w:rsidRPr="00012748" w:rsidRDefault="005853F4" w:rsidP="008471C4">
      <w:pPr>
        <w:spacing w:line="300" w:lineRule="auto"/>
        <w:ind w:firstLineChars="200" w:firstLine="422"/>
        <w:rPr>
          <w:rFonts w:asciiTheme="minorEastAsia" w:eastAsiaTheme="minorEastAsia" w:hAnsiTheme="minorEastAsia" w:cs="Arial"/>
          <w:color w:val="333333"/>
          <w:szCs w:val="21"/>
          <w:shd w:val="clear" w:color="auto" w:fill="FFFFFF"/>
        </w:rPr>
      </w:pPr>
      <w:r w:rsidRPr="00012748">
        <w:rPr>
          <w:rFonts w:asciiTheme="minorEastAsia" w:eastAsiaTheme="minorEastAsia" w:hAnsiTheme="minorEastAsia" w:cs="Arial" w:hint="eastAsia"/>
          <w:b/>
          <w:color w:val="333333"/>
          <w:szCs w:val="21"/>
          <w:shd w:val="clear" w:color="auto" w:fill="FFFFFF"/>
        </w:rPr>
        <w:t>2</w:t>
      </w:r>
      <w:r w:rsidR="000F7374">
        <w:rPr>
          <w:rFonts w:asciiTheme="minorEastAsia" w:eastAsiaTheme="minorEastAsia" w:hAnsiTheme="minorEastAsia" w:cs="Arial" w:hint="eastAsia"/>
          <w:b/>
          <w:color w:val="333333"/>
          <w:szCs w:val="21"/>
          <w:shd w:val="clear" w:color="auto" w:fill="FFFFFF"/>
        </w:rPr>
        <w:t xml:space="preserve">  </w:t>
      </w:r>
      <w:r w:rsidRPr="00012748">
        <w:rPr>
          <w:rFonts w:asciiTheme="minorEastAsia" w:eastAsiaTheme="minorEastAsia" w:hAnsiTheme="minorEastAsia" w:cs="Arial" w:hint="eastAsia"/>
          <w:color w:val="333333"/>
          <w:szCs w:val="21"/>
          <w:shd w:val="clear" w:color="auto" w:fill="FFFFFF"/>
        </w:rPr>
        <w:t>皮肤防护多数激光医疗设备通常不要求对皮肤进行防护，但并不是说这些激光设备不能烧伤皮肤或它的输出低于皮肤最大允许照射量，外科使用的激光器一般为3B类和4类，输出辐照度或辐照量往往高出最大允许照射量数十倍，甚至数百倍。使用中必须采取个人防护措施。</w:t>
      </w:r>
    </w:p>
    <w:p w:rsidR="00A04DC6" w:rsidRPr="00012748" w:rsidRDefault="005853F4" w:rsidP="008471C4">
      <w:pPr>
        <w:spacing w:line="300" w:lineRule="auto"/>
        <w:ind w:firstLineChars="200" w:firstLine="422"/>
        <w:rPr>
          <w:rFonts w:asciiTheme="minorEastAsia" w:eastAsiaTheme="minorEastAsia" w:hAnsiTheme="minorEastAsia" w:cs="Arial"/>
          <w:color w:val="333333"/>
          <w:szCs w:val="21"/>
          <w:shd w:val="clear" w:color="auto" w:fill="FFFFFF"/>
        </w:rPr>
      </w:pPr>
      <w:r w:rsidRPr="00012748">
        <w:rPr>
          <w:rFonts w:asciiTheme="minorEastAsia" w:eastAsiaTheme="minorEastAsia" w:hAnsiTheme="minorEastAsia" w:cs="Arial" w:hint="eastAsia"/>
          <w:b/>
          <w:color w:val="333333"/>
          <w:szCs w:val="21"/>
          <w:shd w:val="clear" w:color="auto" w:fill="FFFFFF"/>
        </w:rPr>
        <w:t>3</w:t>
      </w:r>
      <w:r w:rsidR="000F7374">
        <w:rPr>
          <w:rFonts w:asciiTheme="minorEastAsia" w:eastAsiaTheme="minorEastAsia" w:hAnsiTheme="minorEastAsia" w:cs="Arial" w:hint="eastAsia"/>
          <w:b/>
          <w:color w:val="333333"/>
          <w:szCs w:val="21"/>
          <w:shd w:val="clear" w:color="auto" w:fill="FFFFFF"/>
        </w:rPr>
        <w:t xml:space="preserve">  </w:t>
      </w:r>
      <w:r w:rsidRPr="00012748">
        <w:rPr>
          <w:rFonts w:asciiTheme="minorEastAsia" w:eastAsiaTheme="minorEastAsia" w:hAnsiTheme="minorEastAsia" w:cs="Arial" w:hint="eastAsia"/>
          <w:color w:val="333333"/>
          <w:szCs w:val="21"/>
          <w:shd w:val="clear" w:color="auto" w:fill="FFFFFF"/>
        </w:rPr>
        <w:t>呼吸道防护由于通常的激光危害工程控制技术一般不能排除此类危害，因而需加强呼吸道的防护。</w:t>
      </w:r>
    </w:p>
    <w:p w:rsidR="00A04DC6" w:rsidRPr="00012748" w:rsidRDefault="005853F4" w:rsidP="008471C4">
      <w:pPr>
        <w:spacing w:line="300" w:lineRule="auto"/>
        <w:rPr>
          <w:rFonts w:asciiTheme="minorEastAsia" w:eastAsiaTheme="minorEastAsia" w:hAnsiTheme="minorEastAsia" w:cs="Arial"/>
          <w:color w:val="333333"/>
          <w:szCs w:val="21"/>
          <w:shd w:val="clear" w:color="auto" w:fill="FFFFFF"/>
        </w:rPr>
      </w:pPr>
      <w:r w:rsidRPr="00012748">
        <w:rPr>
          <w:rFonts w:asciiTheme="minorEastAsia" w:eastAsiaTheme="minorEastAsia" w:hAnsiTheme="minorEastAsia"/>
          <w:b/>
          <w:szCs w:val="21"/>
        </w:rPr>
        <w:t>4.2.4</w:t>
      </w:r>
      <w:r w:rsidR="000F7374">
        <w:rPr>
          <w:rFonts w:asciiTheme="minorEastAsia" w:eastAsiaTheme="minorEastAsia" w:hAnsiTheme="minorEastAsia" w:hint="eastAsia"/>
          <w:b/>
          <w:szCs w:val="21"/>
        </w:rPr>
        <w:t xml:space="preserve">  </w:t>
      </w:r>
      <w:r w:rsidRPr="00012748">
        <w:rPr>
          <w:rFonts w:asciiTheme="minorEastAsia" w:eastAsiaTheme="minorEastAsia" w:hAnsiTheme="minorEastAsia" w:cstheme="minorEastAsia" w:hint="eastAsia"/>
          <w:szCs w:val="21"/>
        </w:rPr>
        <w:t>燃气用</w:t>
      </w:r>
      <w:r w:rsidRPr="00012748">
        <w:rPr>
          <w:rFonts w:asciiTheme="minorEastAsia" w:eastAsiaTheme="minorEastAsia" w:hAnsiTheme="minorEastAsia" w:cs="Arial" w:hint="eastAsia"/>
          <w:color w:val="333333"/>
          <w:szCs w:val="21"/>
          <w:shd w:val="clear" w:color="auto" w:fill="FFFFFF"/>
        </w:rPr>
        <w:t>可燃气体检漏仪传感器检测原理如下：</w:t>
      </w:r>
    </w:p>
    <w:p w:rsidR="00A04DC6" w:rsidRPr="00012748" w:rsidRDefault="005853F4" w:rsidP="008471C4">
      <w:pPr>
        <w:spacing w:line="300" w:lineRule="auto"/>
        <w:ind w:firstLineChars="250" w:firstLine="527"/>
        <w:rPr>
          <w:rFonts w:asciiTheme="minorEastAsia" w:eastAsiaTheme="minorEastAsia" w:hAnsiTheme="minorEastAsia" w:cs="Arial"/>
          <w:color w:val="333333"/>
          <w:szCs w:val="21"/>
          <w:shd w:val="clear" w:color="auto" w:fill="FFFFFF"/>
        </w:rPr>
      </w:pPr>
      <w:r w:rsidRPr="00012748">
        <w:rPr>
          <w:rFonts w:asciiTheme="minorEastAsia" w:eastAsiaTheme="minorEastAsia" w:hAnsiTheme="minorEastAsia" w:cs="Arial" w:hint="eastAsia"/>
          <w:b/>
          <w:color w:val="333333"/>
          <w:szCs w:val="21"/>
          <w:shd w:val="clear" w:color="auto" w:fill="FFFFFF"/>
        </w:rPr>
        <w:t>1</w:t>
      </w:r>
      <w:r w:rsidR="000F7374">
        <w:rPr>
          <w:rFonts w:asciiTheme="minorEastAsia" w:eastAsiaTheme="minorEastAsia" w:hAnsiTheme="minorEastAsia" w:cs="Arial" w:hint="eastAsia"/>
          <w:b/>
          <w:color w:val="333333"/>
          <w:szCs w:val="21"/>
          <w:shd w:val="clear" w:color="auto" w:fill="FFFFFF"/>
        </w:rPr>
        <w:t xml:space="preserve">  </w:t>
      </w:r>
      <w:r w:rsidRPr="00012748">
        <w:rPr>
          <w:rFonts w:asciiTheme="minorEastAsia" w:eastAsiaTheme="minorEastAsia" w:hAnsiTheme="minorEastAsia" w:cs="Arial" w:hint="eastAsia"/>
          <w:color w:val="333333"/>
          <w:szCs w:val="21"/>
          <w:shd w:val="clear" w:color="auto" w:fill="FFFFFF"/>
        </w:rPr>
        <w:t>可燃气体传感器（%LEL</w:t>
      </w:r>
      <w:r w:rsidRPr="00012748">
        <w:rPr>
          <w:rFonts w:asciiTheme="minorEastAsia" w:eastAsiaTheme="minorEastAsia" w:hAnsiTheme="minorEastAsia" w:cs="宋体" w:hint="eastAsia"/>
          <w:color w:val="333333"/>
          <w:szCs w:val="21"/>
          <w:shd w:val="clear" w:color="auto" w:fill="FFFFFF"/>
        </w:rPr>
        <w:t> </w:t>
      </w:r>
      <w:r w:rsidRPr="00012748">
        <w:rPr>
          <w:rFonts w:asciiTheme="minorEastAsia" w:eastAsiaTheme="minorEastAsia" w:hAnsiTheme="minorEastAsia" w:cs="Arial" w:hint="eastAsia"/>
          <w:color w:val="333333"/>
          <w:szCs w:val="21"/>
          <w:shd w:val="clear" w:color="auto" w:fill="FFFFFF"/>
        </w:rPr>
        <w:t>传感器）：它使用一个检测用的催化元件，被测气体和氧在催化元件上的反应能引起该元件电阻值的变化，进而影响流过它的电流值。电流经过电路放大，转换成可燃气体浓度的测量值并显示在LCD上。</w:t>
      </w:r>
      <w:r w:rsidRPr="00012748">
        <w:rPr>
          <w:rFonts w:asciiTheme="minorEastAsia" w:eastAsiaTheme="minorEastAsia" w:hAnsiTheme="minorEastAsia" w:cs="宋体" w:hint="eastAsia"/>
          <w:color w:val="333333"/>
          <w:szCs w:val="21"/>
          <w:shd w:val="clear" w:color="auto" w:fill="FFFFFF"/>
        </w:rPr>
        <w:t> </w:t>
      </w:r>
    </w:p>
    <w:p w:rsidR="00A04DC6" w:rsidRPr="00012748" w:rsidRDefault="005853F4" w:rsidP="008471C4">
      <w:pPr>
        <w:spacing w:line="300" w:lineRule="auto"/>
        <w:ind w:firstLineChars="250" w:firstLine="527"/>
        <w:rPr>
          <w:rFonts w:asciiTheme="minorEastAsia" w:eastAsiaTheme="minorEastAsia" w:hAnsiTheme="minorEastAsia" w:cs="Arial"/>
          <w:color w:val="333333"/>
          <w:szCs w:val="21"/>
          <w:shd w:val="clear" w:color="auto" w:fill="FFFFFF"/>
        </w:rPr>
      </w:pPr>
      <w:r w:rsidRPr="00012748">
        <w:rPr>
          <w:rFonts w:asciiTheme="minorEastAsia" w:eastAsiaTheme="minorEastAsia" w:hAnsiTheme="minorEastAsia" w:cs="Arial" w:hint="eastAsia"/>
          <w:b/>
          <w:color w:val="333333"/>
          <w:szCs w:val="21"/>
          <w:shd w:val="clear" w:color="auto" w:fill="FFFFFF"/>
        </w:rPr>
        <w:t>2</w:t>
      </w:r>
      <w:r w:rsidR="004E2228" w:rsidRPr="00012748">
        <w:rPr>
          <w:rFonts w:asciiTheme="minorEastAsia" w:eastAsiaTheme="minorEastAsia" w:hAnsiTheme="minorEastAsia" w:cs="Arial" w:hint="eastAsia"/>
          <w:color w:val="333333"/>
          <w:szCs w:val="21"/>
          <w:shd w:val="clear" w:color="auto" w:fill="FFFFFF"/>
        </w:rPr>
        <w:t>%Volume</w:t>
      </w:r>
      <w:r w:rsidRPr="00012748">
        <w:rPr>
          <w:rFonts w:asciiTheme="minorEastAsia" w:eastAsiaTheme="minorEastAsia" w:hAnsiTheme="minorEastAsia" w:cs="Arial" w:hint="eastAsia"/>
          <w:color w:val="333333"/>
          <w:szCs w:val="21"/>
          <w:shd w:val="clear" w:color="auto" w:fill="FFFFFF"/>
        </w:rPr>
        <w:t>传感器：它使用一个热传导（TC）元件，可燃气体通过冷却该元件改变其电阻值，进而改变流过它的电流值。电流经过电路放大，转换成可燃气体浓度的测量值并显示在LCD上。</w:t>
      </w:r>
    </w:p>
    <w:p w:rsidR="00A04DC6" w:rsidRPr="00012748" w:rsidRDefault="005853F4" w:rsidP="008471C4">
      <w:pPr>
        <w:spacing w:line="300" w:lineRule="auto"/>
        <w:ind w:firstLineChars="200" w:firstLine="420"/>
        <w:rPr>
          <w:rFonts w:asciiTheme="minorEastAsia" w:eastAsiaTheme="minorEastAsia" w:hAnsiTheme="minorEastAsia" w:cs="Arial"/>
          <w:color w:val="333333"/>
          <w:szCs w:val="21"/>
          <w:shd w:val="clear" w:color="auto" w:fill="FFFFFF"/>
        </w:rPr>
      </w:pPr>
      <w:r w:rsidRPr="00012748">
        <w:rPr>
          <w:rFonts w:asciiTheme="minorEastAsia" w:eastAsiaTheme="minorEastAsia" w:hAnsiTheme="minorEastAsia" w:cs="Arial" w:hint="eastAsia"/>
          <w:color w:val="333333"/>
          <w:szCs w:val="21"/>
          <w:shd w:val="clear" w:color="auto" w:fill="FFFFFF"/>
        </w:rPr>
        <w:t>常用的便携式可燃气体检漏仪的</w:t>
      </w:r>
      <w:r w:rsidRPr="00012748">
        <w:rPr>
          <w:rFonts w:asciiTheme="minorEastAsia" w:eastAsiaTheme="minorEastAsia" w:hAnsiTheme="minorEastAsia" w:cs="Arial"/>
          <w:color w:val="333333"/>
          <w:szCs w:val="21"/>
          <w:shd w:val="clear" w:color="auto" w:fill="FFFFFF"/>
        </w:rPr>
        <w:t>传感器</w:t>
      </w:r>
      <w:r w:rsidRPr="00012748">
        <w:rPr>
          <w:rFonts w:asciiTheme="minorEastAsia" w:eastAsiaTheme="minorEastAsia" w:hAnsiTheme="minorEastAsia" w:cs="Arial" w:hint="eastAsia"/>
          <w:color w:val="333333"/>
          <w:szCs w:val="21"/>
          <w:shd w:val="clear" w:color="auto" w:fill="FFFFFF"/>
        </w:rPr>
        <w:t>（%LEL</w:t>
      </w:r>
      <w:r w:rsidRPr="00012748">
        <w:rPr>
          <w:rFonts w:asciiTheme="minorEastAsia" w:eastAsiaTheme="minorEastAsia" w:hAnsiTheme="minorEastAsia" w:cs="宋体" w:hint="eastAsia"/>
          <w:color w:val="333333"/>
          <w:szCs w:val="21"/>
          <w:shd w:val="clear" w:color="auto" w:fill="FFFFFF"/>
        </w:rPr>
        <w:t> </w:t>
      </w:r>
      <w:r w:rsidRPr="00012748">
        <w:rPr>
          <w:rFonts w:asciiTheme="minorEastAsia" w:eastAsiaTheme="minorEastAsia" w:hAnsiTheme="minorEastAsia" w:cs="Arial" w:hint="eastAsia"/>
          <w:color w:val="333333"/>
          <w:szCs w:val="21"/>
          <w:shd w:val="clear" w:color="auto" w:fill="FFFFFF"/>
        </w:rPr>
        <w:t>传感器）属于</w:t>
      </w:r>
      <w:r w:rsidRPr="00012748">
        <w:rPr>
          <w:rFonts w:asciiTheme="minorEastAsia" w:eastAsiaTheme="minorEastAsia" w:hAnsiTheme="minorEastAsia" w:cs="Arial"/>
          <w:color w:val="333333"/>
          <w:szCs w:val="21"/>
          <w:shd w:val="clear" w:color="auto" w:fill="FFFFFF"/>
        </w:rPr>
        <w:t>催化燃烧式</w:t>
      </w:r>
      <w:r w:rsidRPr="00012748">
        <w:rPr>
          <w:rFonts w:asciiTheme="minorEastAsia" w:eastAsiaTheme="minorEastAsia" w:hAnsiTheme="minorEastAsia" w:cs="Arial" w:hint="eastAsia"/>
          <w:color w:val="333333"/>
          <w:szCs w:val="21"/>
          <w:shd w:val="clear" w:color="auto" w:fill="FFFFFF"/>
        </w:rPr>
        <w:t>，具有一定的使用寿命应定期检定校准，保证探头检测功能的有效性；</w:t>
      </w:r>
      <w:r w:rsidRPr="00012748">
        <w:rPr>
          <w:rFonts w:asciiTheme="minorEastAsia" w:eastAsiaTheme="minorEastAsia" w:hAnsiTheme="minorEastAsia" w:cs="Arial"/>
          <w:color w:val="333333"/>
          <w:szCs w:val="21"/>
          <w:shd w:val="clear" w:color="auto" w:fill="FFFFFF"/>
        </w:rPr>
        <w:t>催化燃烧式传感器</w:t>
      </w:r>
      <w:r w:rsidRPr="00012748">
        <w:rPr>
          <w:rFonts w:asciiTheme="minorEastAsia" w:eastAsiaTheme="minorEastAsia" w:hAnsiTheme="minorEastAsia" w:cs="Arial" w:hint="eastAsia"/>
          <w:color w:val="333333"/>
          <w:szCs w:val="21"/>
          <w:shd w:val="clear" w:color="auto" w:fill="FFFFFF"/>
        </w:rPr>
        <w:t>在工作时有电流通过，接触到水的时会引发短路，导致探头部位的功能失效，因此探头部位严禁接触水或其他溶液。</w:t>
      </w:r>
    </w:p>
    <w:p w:rsidR="00A04DC6" w:rsidRPr="008471C4" w:rsidRDefault="005853F4" w:rsidP="00556C96">
      <w:pPr>
        <w:pStyle w:val="2"/>
        <w:rPr>
          <w:rFonts w:ascii="黑体" w:eastAsia="黑体" w:hAnsi="黑体"/>
          <w:sz w:val="21"/>
          <w:szCs w:val="21"/>
          <w:shd w:val="clear" w:color="auto" w:fill="FFFFFF"/>
        </w:rPr>
      </w:pPr>
      <w:bookmarkStart w:id="203" w:name="_Toc505067411"/>
      <w:bookmarkStart w:id="204" w:name="_Toc508611404"/>
      <w:r w:rsidRPr="008471C4">
        <w:rPr>
          <w:rFonts w:ascii="黑体" w:eastAsia="黑体" w:hAnsi="黑体" w:hint="eastAsia"/>
          <w:sz w:val="21"/>
          <w:szCs w:val="21"/>
          <w:shd w:val="clear" w:color="auto" w:fill="FFFFFF"/>
        </w:rPr>
        <w:t>4.3  通讯设备及其他工具、材料、资料</w:t>
      </w:r>
      <w:bookmarkEnd w:id="203"/>
      <w:bookmarkEnd w:id="204"/>
    </w:p>
    <w:p w:rsidR="00A04DC6" w:rsidRPr="00012748" w:rsidRDefault="005853F4" w:rsidP="008471C4">
      <w:pPr>
        <w:spacing w:line="300" w:lineRule="auto"/>
        <w:rPr>
          <w:rFonts w:asciiTheme="minorEastAsia" w:eastAsiaTheme="minorEastAsia" w:hAnsiTheme="minorEastAsia" w:cs="Arial"/>
          <w:color w:val="333333"/>
          <w:szCs w:val="21"/>
          <w:shd w:val="clear" w:color="auto" w:fill="FFFFFF"/>
        </w:rPr>
      </w:pPr>
      <w:r w:rsidRPr="00012748">
        <w:rPr>
          <w:rFonts w:asciiTheme="minorEastAsia" w:eastAsiaTheme="minorEastAsia" w:hAnsiTheme="minorEastAsia"/>
          <w:b/>
          <w:bCs/>
          <w:szCs w:val="21"/>
        </w:rPr>
        <w:t>4.3.1、4.3.2</w:t>
      </w:r>
      <w:r w:rsidR="008471C4">
        <w:rPr>
          <w:rFonts w:asciiTheme="minorEastAsia" w:eastAsiaTheme="minorEastAsia" w:hAnsiTheme="minorEastAsia" w:hint="eastAsia"/>
          <w:b/>
          <w:bCs/>
          <w:szCs w:val="21"/>
        </w:rPr>
        <w:t xml:space="preserve">  </w:t>
      </w:r>
      <w:r w:rsidR="002F5BC7" w:rsidRPr="00012748">
        <w:rPr>
          <w:rFonts w:asciiTheme="minorEastAsia" w:eastAsiaTheme="minorEastAsia" w:hAnsiTheme="minorEastAsia" w:cstheme="minorEastAsia" w:hint="eastAsia"/>
          <w:szCs w:val="21"/>
        </w:rPr>
        <w:t>安全巡检的目的是及时发现并有效处理安全隐患，在安全巡检检查过程中受安全巡检时间及现场作业环境的影响，除安全巡检设备外还需要通讯设备、照明设备及其他工具、材料、资料在辅助安全巡检过程中能够及时发现隐患并有效处理现场的隐患。因此除安全巡检设备外还应携带防爆通讯设备、防爆照明设备及其他工具、材料、资料。</w:t>
      </w:r>
    </w:p>
    <w:p w:rsidR="00A04DC6" w:rsidRPr="008471C4" w:rsidRDefault="005853F4" w:rsidP="00556C96">
      <w:pPr>
        <w:pStyle w:val="2"/>
        <w:rPr>
          <w:rFonts w:ascii="黑体" w:eastAsia="黑体" w:hAnsi="黑体"/>
          <w:sz w:val="21"/>
          <w:szCs w:val="21"/>
        </w:rPr>
      </w:pPr>
      <w:bookmarkStart w:id="205" w:name="_Toc505067412"/>
      <w:bookmarkStart w:id="206" w:name="_Toc508611405"/>
      <w:r w:rsidRPr="008471C4">
        <w:rPr>
          <w:rFonts w:ascii="黑体" w:eastAsia="黑体" w:hAnsi="黑体" w:hint="eastAsia"/>
          <w:sz w:val="21"/>
          <w:szCs w:val="21"/>
          <w:shd w:val="clear" w:color="auto" w:fill="FFFFFF"/>
        </w:rPr>
        <w:t xml:space="preserve">4.4  </w:t>
      </w:r>
      <w:r w:rsidR="00556C96" w:rsidRPr="008471C4">
        <w:rPr>
          <w:rFonts w:ascii="黑体" w:eastAsia="黑体" w:hAnsi="黑体" w:hint="eastAsia"/>
          <w:sz w:val="21"/>
          <w:szCs w:val="21"/>
          <w:shd w:val="clear" w:color="auto" w:fill="FFFFFF"/>
        </w:rPr>
        <w:t>安全</w:t>
      </w:r>
      <w:r w:rsidRPr="008471C4">
        <w:rPr>
          <w:rFonts w:ascii="黑体" w:eastAsia="黑体" w:hAnsi="黑体" w:hint="eastAsia"/>
          <w:sz w:val="21"/>
          <w:szCs w:val="21"/>
          <w:shd w:val="clear" w:color="auto" w:fill="FFFFFF"/>
        </w:rPr>
        <w:t>巡检方法</w:t>
      </w:r>
      <w:bookmarkEnd w:id="205"/>
      <w:bookmarkEnd w:id="206"/>
    </w:p>
    <w:p w:rsidR="00A04DC6" w:rsidRPr="00012748" w:rsidRDefault="005853F4" w:rsidP="008471C4">
      <w:pPr>
        <w:spacing w:line="300" w:lineRule="auto"/>
        <w:rPr>
          <w:rFonts w:asciiTheme="minorEastAsia" w:eastAsiaTheme="minorEastAsia" w:hAnsiTheme="minorEastAsia"/>
          <w:b/>
          <w:szCs w:val="21"/>
        </w:rPr>
      </w:pPr>
      <w:r w:rsidRPr="00012748">
        <w:rPr>
          <w:rFonts w:asciiTheme="minorEastAsia" w:eastAsiaTheme="minorEastAsia" w:hAnsiTheme="minorEastAsia"/>
          <w:b/>
          <w:szCs w:val="21"/>
        </w:rPr>
        <w:t xml:space="preserve">4.4.2  </w:t>
      </w:r>
      <w:r w:rsidR="002A5DB8" w:rsidRPr="00012748">
        <w:rPr>
          <w:rFonts w:asciiTheme="minorEastAsia" w:eastAsiaTheme="minorEastAsia" w:hAnsiTheme="minorEastAsia" w:hint="eastAsia"/>
          <w:szCs w:val="21"/>
        </w:rPr>
        <w:t>本条规定了采用发泡剂检查法检测管道燃气设施泄漏时，应符合的规定：</w:t>
      </w:r>
    </w:p>
    <w:p w:rsidR="00A04DC6" w:rsidRPr="00012748" w:rsidRDefault="005853F4" w:rsidP="008471C4">
      <w:pPr>
        <w:spacing w:line="300" w:lineRule="auto"/>
        <w:ind w:firstLine="420"/>
        <w:rPr>
          <w:rFonts w:asciiTheme="minorEastAsia" w:eastAsiaTheme="minorEastAsia" w:hAnsiTheme="minorEastAsia"/>
          <w:bCs/>
          <w:szCs w:val="21"/>
        </w:rPr>
      </w:pPr>
      <w:r w:rsidRPr="00012748">
        <w:rPr>
          <w:rFonts w:asciiTheme="minorEastAsia" w:eastAsiaTheme="minorEastAsia" w:hAnsiTheme="minorEastAsia" w:hint="eastAsia"/>
          <w:b/>
          <w:szCs w:val="21"/>
        </w:rPr>
        <w:t>2</w:t>
      </w:r>
      <w:r w:rsidR="008471C4">
        <w:rPr>
          <w:rFonts w:asciiTheme="minorEastAsia" w:eastAsiaTheme="minorEastAsia" w:hAnsiTheme="minorEastAsia" w:hint="eastAsia"/>
          <w:b/>
          <w:szCs w:val="21"/>
        </w:rPr>
        <w:t xml:space="preserve"> </w:t>
      </w:r>
      <w:r w:rsidR="002A5DB8" w:rsidRPr="00012748">
        <w:rPr>
          <w:rFonts w:asciiTheme="minorEastAsia" w:eastAsiaTheme="minorEastAsia" w:hAnsiTheme="minorEastAsia" w:hint="eastAsia"/>
          <w:bCs/>
          <w:szCs w:val="21"/>
        </w:rPr>
        <w:t>利用发泡剂检测法测漏时需要排除自然因素导致的气泡破裂，因此在检测过程中也需要通过时间来观察确定是否存在泄漏。</w:t>
      </w:r>
    </w:p>
    <w:p w:rsidR="00AF1247" w:rsidRPr="00012748" w:rsidRDefault="002A5DB8" w:rsidP="008471C4">
      <w:pPr>
        <w:spacing w:line="300" w:lineRule="auto"/>
        <w:ind w:firstLine="420"/>
        <w:rPr>
          <w:rFonts w:asciiTheme="minorEastAsia" w:eastAsiaTheme="minorEastAsia" w:hAnsiTheme="minorEastAsia"/>
          <w:bCs/>
          <w:szCs w:val="21"/>
        </w:rPr>
      </w:pPr>
      <w:r w:rsidRPr="00012748">
        <w:rPr>
          <w:rFonts w:asciiTheme="minorEastAsia" w:eastAsiaTheme="minorEastAsia" w:hAnsiTheme="minorEastAsia" w:hint="eastAsia"/>
          <w:b/>
          <w:bCs/>
          <w:szCs w:val="21"/>
        </w:rPr>
        <w:t>4</w:t>
      </w:r>
      <w:r w:rsidR="008471C4">
        <w:rPr>
          <w:rFonts w:asciiTheme="minorEastAsia" w:eastAsiaTheme="minorEastAsia" w:hAnsiTheme="minorEastAsia" w:hint="eastAsia"/>
          <w:b/>
          <w:bCs/>
          <w:szCs w:val="21"/>
        </w:rPr>
        <w:t xml:space="preserve"> </w:t>
      </w:r>
      <w:r w:rsidR="00AF1247" w:rsidRPr="00012748">
        <w:rPr>
          <w:rFonts w:asciiTheme="minorEastAsia" w:eastAsiaTheme="minorEastAsia" w:hAnsiTheme="minorEastAsia" w:hint="eastAsia"/>
          <w:bCs/>
          <w:szCs w:val="21"/>
        </w:rPr>
        <w:t>不锈钢波纹软管在外观形式分类中有包塑式、裸波纹管型两种，两种波纹软并不是全部不能够使用发泡剂检测法进行泄漏检测。</w:t>
      </w:r>
    </w:p>
    <w:p w:rsidR="00AF1247" w:rsidRPr="00012748" w:rsidRDefault="00AF1247" w:rsidP="008471C4">
      <w:pPr>
        <w:spacing w:line="300" w:lineRule="auto"/>
        <w:ind w:firstLine="420"/>
        <w:rPr>
          <w:rFonts w:asciiTheme="minorEastAsia" w:eastAsiaTheme="minorEastAsia" w:hAnsiTheme="minorEastAsia"/>
          <w:bCs/>
          <w:szCs w:val="21"/>
        </w:rPr>
      </w:pPr>
      <w:r w:rsidRPr="00012748">
        <w:rPr>
          <w:rFonts w:asciiTheme="minorEastAsia" w:eastAsiaTheme="minorEastAsia" w:hAnsiTheme="minorEastAsia" w:hint="eastAsia"/>
          <w:bCs/>
          <w:szCs w:val="21"/>
        </w:rPr>
        <w:t>裸波纹软管在采取有效措施后是可以使用这一方式的。例如：裸波纹软管在检测后能够及时清理残留的发泡剂是可以避免自然环境下对不锈钢波纹软管产生影响的。</w:t>
      </w:r>
    </w:p>
    <w:p w:rsidR="002A5DB8" w:rsidRPr="00012748" w:rsidRDefault="00AF1247" w:rsidP="008471C4">
      <w:pPr>
        <w:spacing w:line="300" w:lineRule="auto"/>
        <w:ind w:firstLine="420"/>
        <w:rPr>
          <w:rFonts w:asciiTheme="minorEastAsia" w:eastAsiaTheme="minorEastAsia" w:hAnsiTheme="minorEastAsia"/>
          <w:b/>
          <w:szCs w:val="21"/>
        </w:rPr>
      </w:pPr>
      <w:r w:rsidRPr="00012748">
        <w:rPr>
          <w:rFonts w:asciiTheme="minorEastAsia" w:eastAsiaTheme="minorEastAsia" w:hAnsiTheme="minorEastAsia" w:hint="eastAsia"/>
          <w:bCs/>
          <w:szCs w:val="21"/>
        </w:rPr>
        <w:t>包塑式仅在包塑层发生破损后，避免发泡剂经破损点进入包塑层内形成特定的腐蚀环境，进而形成不锈钢腐蚀。</w:t>
      </w:r>
    </w:p>
    <w:p w:rsidR="00A04DC6" w:rsidRPr="00012748" w:rsidRDefault="0091160B" w:rsidP="008471C4">
      <w:pPr>
        <w:spacing w:line="300" w:lineRule="auto"/>
        <w:ind w:firstLine="420"/>
        <w:rPr>
          <w:rFonts w:asciiTheme="minorEastAsia" w:eastAsiaTheme="minorEastAsia" w:hAnsiTheme="minorEastAsia" w:cs="宋体"/>
          <w:kern w:val="0"/>
          <w:szCs w:val="21"/>
        </w:rPr>
      </w:pPr>
      <w:r w:rsidRPr="00012748">
        <w:rPr>
          <w:rFonts w:asciiTheme="minorEastAsia" w:eastAsiaTheme="minorEastAsia" w:hAnsiTheme="minorEastAsia" w:hint="eastAsia"/>
          <w:b/>
          <w:szCs w:val="21"/>
        </w:rPr>
        <w:t>6</w:t>
      </w:r>
      <w:r w:rsidR="002A5DB8" w:rsidRPr="00012748">
        <w:rPr>
          <w:rFonts w:asciiTheme="minorEastAsia" w:eastAsiaTheme="minorEastAsia" w:hAnsiTheme="minorEastAsia" w:cs="宋体" w:hint="eastAsia"/>
          <w:kern w:val="0"/>
          <w:szCs w:val="21"/>
        </w:rPr>
        <w:t>金属或合金的大多数的孔蚀事例都是在含有氯离子或氯化物介质中发生的。随着溶液pH值的降低，腐蚀速度逐渐增加，并且在PH值相同时，含不同氯离子的模拟溶液的腐蚀速度</w:t>
      </w:r>
      <w:r w:rsidR="002A5DB8" w:rsidRPr="00012748">
        <w:rPr>
          <w:rFonts w:asciiTheme="minorEastAsia" w:eastAsiaTheme="minorEastAsia" w:hAnsiTheme="minorEastAsia" w:cs="宋体" w:hint="eastAsia"/>
          <w:kern w:val="0"/>
          <w:szCs w:val="21"/>
        </w:rPr>
        <w:lastRenderedPageBreak/>
        <w:t>相差不大，这说明溶液的PH值对腐蚀起着决定性的作用。</w:t>
      </w:r>
    </w:p>
    <w:p w:rsidR="00A04DC6" w:rsidRPr="00012748" w:rsidRDefault="002A5DB8" w:rsidP="008471C4">
      <w:pPr>
        <w:spacing w:line="300" w:lineRule="auto"/>
        <w:ind w:firstLineChars="200" w:firstLine="420"/>
        <w:rPr>
          <w:rFonts w:asciiTheme="minorEastAsia" w:eastAsiaTheme="minorEastAsia" w:hAnsiTheme="minorEastAsia" w:cs="宋体"/>
          <w:kern w:val="0"/>
          <w:szCs w:val="21"/>
        </w:rPr>
      </w:pPr>
      <w:r w:rsidRPr="00012748">
        <w:rPr>
          <w:rFonts w:asciiTheme="minorEastAsia" w:eastAsiaTheme="minorEastAsia" w:hAnsiTheme="minorEastAsia" w:cs="宋体" w:hint="eastAsia"/>
          <w:kern w:val="0"/>
          <w:szCs w:val="21"/>
        </w:rPr>
        <w:t>发泡剂对不锈钢产生点腐蚀的主要影响因素是溶液酸度，合金含量较高的不锈钢在酸液中比中性溶液中严重，科学实验表明304不锈钢在4% NaCl  PH4~8环境下坑点最多、坑深。即：4%氯化物浓度最危险，若氯化物浓度再高则氧含量减少，故点蚀较轻。</w:t>
      </w:r>
    </w:p>
    <w:p w:rsidR="00A04DC6" w:rsidRPr="00012748" w:rsidRDefault="005853F4" w:rsidP="008471C4">
      <w:pPr>
        <w:spacing w:line="300" w:lineRule="auto"/>
        <w:ind w:firstLineChars="200" w:firstLine="420"/>
        <w:rPr>
          <w:rFonts w:asciiTheme="minorEastAsia" w:eastAsiaTheme="minorEastAsia" w:hAnsiTheme="minorEastAsia" w:cs="宋体"/>
          <w:kern w:val="0"/>
          <w:szCs w:val="21"/>
        </w:rPr>
      </w:pPr>
      <w:r w:rsidRPr="00012748">
        <w:rPr>
          <w:rFonts w:asciiTheme="minorEastAsia" w:eastAsiaTheme="minorEastAsia" w:hAnsiTheme="minorEastAsia" w:cs="宋体" w:hint="eastAsia"/>
          <w:kern w:val="0"/>
          <w:szCs w:val="21"/>
        </w:rPr>
        <w:t xml:space="preserve">因此发泡剂原料的选择及残留清理是预防使用发泡剂对304不锈钢波纹软管产生腐蚀的有效手段。   </w:t>
      </w:r>
    </w:p>
    <w:p w:rsidR="0091160B" w:rsidRPr="00012748" w:rsidRDefault="0091160B" w:rsidP="008471C4">
      <w:pPr>
        <w:spacing w:line="300" w:lineRule="auto"/>
        <w:rPr>
          <w:rFonts w:asciiTheme="minorEastAsia" w:eastAsiaTheme="minorEastAsia" w:hAnsiTheme="minorEastAsia" w:cs="Arial"/>
          <w:color w:val="333333"/>
          <w:szCs w:val="21"/>
          <w:shd w:val="clear" w:color="auto" w:fill="FFFFFF"/>
        </w:rPr>
      </w:pPr>
      <w:r w:rsidRPr="00012748">
        <w:rPr>
          <w:rFonts w:asciiTheme="minorEastAsia" w:eastAsiaTheme="minorEastAsia" w:hAnsiTheme="minorEastAsia"/>
          <w:b/>
          <w:szCs w:val="21"/>
        </w:rPr>
        <w:t>4.4.</w:t>
      </w:r>
      <w:r w:rsidRPr="00012748">
        <w:rPr>
          <w:rFonts w:asciiTheme="minorEastAsia" w:eastAsiaTheme="minorEastAsia" w:hAnsiTheme="minorEastAsia" w:hint="eastAsia"/>
          <w:b/>
          <w:szCs w:val="21"/>
        </w:rPr>
        <w:t>3</w:t>
      </w:r>
      <w:r w:rsidR="008471C4">
        <w:rPr>
          <w:rFonts w:asciiTheme="minorEastAsia" w:eastAsiaTheme="minorEastAsia" w:hAnsiTheme="minorEastAsia" w:hint="eastAsia"/>
          <w:b/>
          <w:szCs w:val="21"/>
        </w:rPr>
        <w:t xml:space="preserve">  </w:t>
      </w:r>
      <w:r w:rsidRPr="00012748">
        <w:rPr>
          <w:rFonts w:asciiTheme="minorEastAsia" w:eastAsiaTheme="minorEastAsia" w:hAnsiTheme="minorEastAsia" w:cs="Arial" w:hint="eastAsia"/>
          <w:color w:val="333333"/>
          <w:szCs w:val="21"/>
          <w:shd w:val="clear" w:color="auto" w:fill="FFFFFF"/>
        </w:rPr>
        <w:t>U型管压力计是根据流体静力学原理用一定高度的液柱所产生的静压力平衡被测压力的方法来测量正压、差压和负压的。由于它结构简单、价格低廉、使用寿命长，得到非常广泛的应用。当以水作为介质时一般的测量范围在：- 9.8kPa——+ 9.8kPa之间，非常适合对气体介质的低压和微压的测量。</w:t>
      </w:r>
    </w:p>
    <w:p w:rsidR="0091160B" w:rsidRPr="00012748" w:rsidRDefault="0091160B" w:rsidP="008471C4">
      <w:pPr>
        <w:spacing w:line="300" w:lineRule="auto"/>
        <w:ind w:firstLineChars="200" w:firstLine="420"/>
        <w:rPr>
          <w:rFonts w:asciiTheme="minorEastAsia" w:eastAsiaTheme="minorEastAsia" w:hAnsiTheme="minorEastAsia" w:cs="Arial"/>
          <w:color w:val="333333"/>
          <w:szCs w:val="21"/>
          <w:shd w:val="clear" w:color="auto" w:fill="FFFFFF"/>
        </w:rPr>
      </w:pPr>
      <w:r w:rsidRPr="00012748">
        <w:rPr>
          <w:rFonts w:asciiTheme="minorEastAsia" w:eastAsiaTheme="minorEastAsia" w:hAnsiTheme="minorEastAsia" w:cs="Arial" w:hint="eastAsia"/>
          <w:color w:val="333333"/>
          <w:szCs w:val="21"/>
          <w:shd w:val="clear" w:color="auto" w:fill="FFFFFF"/>
        </w:rPr>
        <w:t>由于U型管压力计两边玻璃管的内径很难保持完全一致 ，因此U型管压力计应垂直放置，并同时读取两管的液面高度，视线应与液面平齐，读数应以凹液面顶部切线为准。U型管压力计的测量精度由测量范围和被测压力的大小以及工作液的选取所决定。在U型管压力计的工作液确定后，测量范围越大、被测压力越高、其测量精度就越高。比如以水为工作液时测量5kPa时精度为±0.5%，2.5kPa时精度为±1%，1kPa时精度为±2.5%，0.5kPa时精度为±5%。另外在高度一定时若想提高其测量精度和灵敏度应选取密度低的工作液。在使用过程中还应注意必须同时读取两边玻璃管的液面高度，取绝对值相加，不允许只读取一边玻璃管的数值乘二的做法，这一点必须特别注意。</w:t>
      </w:r>
    </w:p>
    <w:p w:rsidR="0091160B" w:rsidRPr="00012748" w:rsidRDefault="0091160B" w:rsidP="008471C4">
      <w:pPr>
        <w:spacing w:line="300" w:lineRule="auto"/>
        <w:ind w:firstLineChars="200" w:firstLine="420"/>
        <w:rPr>
          <w:rFonts w:asciiTheme="minorEastAsia" w:eastAsiaTheme="minorEastAsia" w:hAnsiTheme="minorEastAsia" w:cs="Arial"/>
          <w:color w:val="333333"/>
          <w:szCs w:val="21"/>
          <w:shd w:val="clear" w:color="auto" w:fill="FFFFFF"/>
        </w:rPr>
      </w:pPr>
      <w:r w:rsidRPr="00012748">
        <w:rPr>
          <w:rFonts w:asciiTheme="minorEastAsia" w:eastAsiaTheme="minorEastAsia" w:hAnsiTheme="minorEastAsia" w:cs="Arial" w:hint="eastAsia"/>
          <w:color w:val="333333"/>
          <w:szCs w:val="21"/>
          <w:shd w:val="clear" w:color="auto" w:fill="FFFFFF"/>
        </w:rPr>
        <w:t>安全巡检的过程是为了查找确认隐患，安全巡检方法的选择需要根据安全巡检的目的、配备的仪器工具以及现场的实际情况来确定，在实际中也可能同时采用多种方法相互验证确认结果的方法，如：U形压力计(U型管负压计)保压+检漏仪检漏法、U形压力计(U型管负压计)保压+肥皂水检漏法等，具体安全巡检方法在规范中不做统一规定。</w:t>
      </w:r>
    </w:p>
    <w:p w:rsidR="00A04DC6" w:rsidRPr="00012748" w:rsidRDefault="005853F4" w:rsidP="008471C4">
      <w:pPr>
        <w:spacing w:line="300" w:lineRule="auto"/>
        <w:rPr>
          <w:rFonts w:asciiTheme="minorEastAsia" w:eastAsiaTheme="minorEastAsia" w:hAnsiTheme="minorEastAsia" w:cs="Arial"/>
          <w:color w:val="333333"/>
          <w:szCs w:val="21"/>
          <w:shd w:val="clear" w:color="auto" w:fill="FFFFFF"/>
        </w:rPr>
      </w:pPr>
      <w:r w:rsidRPr="00012748">
        <w:rPr>
          <w:rFonts w:asciiTheme="minorEastAsia" w:eastAsiaTheme="minorEastAsia" w:hAnsiTheme="minorEastAsia"/>
          <w:b/>
          <w:szCs w:val="21"/>
        </w:rPr>
        <w:t>4.4.6</w:t>
      </w:r>
      <w:r w:rsidR="008471C4">
        <w:rPr>
          <w:rFonts w:asciiTheme="minorEastAsia" w:eastAsiaTheme="minorEastAsia" w:hAnsiTheme="minorEastAsia" w:hint="eastAsia"/>
          <w:b/>
          <w:szCs w:val="21"/>
        </w:rPr>
        <w:t xml:space="preserve">  </w:t>
      </w:r>
      <w:r w:rsidR="002A5DB8" w:rsidRPr="00012748">
        <w:rPr>
          <w:rFonts w:asciiTheme="minorEastAsia" w:eastAsiaTheme="minorEastAsia" w:hAnsiTheme="minorEastAsia" w:cs="Arial" w:hint="eastAsia"/>
          <w:color w:val="333333"/>
          <w:szCs w:val="21"/>
          <w:shd w:val="clear" w:color="auto" w:fill="FFFFFF"/>
        </w:rPr>
        <w:t>天然气是无味道的气体，为了安全起见，燃气供应单位在天然气进入城市之前，在管道内注入了加臭剂，在室内用户发生燃气泄漏时能及时嗅觉到味道、及时报告、及时采取有效措施，避免发生爆炸危险。然而，为了控制和检测加臭剂的浓度，使加臭剂在末端用户的浓度正好达到所要求的报警浓度，即在天然气中THT的浓度正好达到2Omg／m3，我们必须使用仪器来检测THT的浓度。如果低于这个浓度，起不到安全的作用；如果过高，则造成浪费。</w:t>
      </w:r>
    </w:p>
    <w:p w:rsidR="00A04DC6" w:rsidRPr="00012748" w:rsidRDefault="002A5DB8" w:rsidP="008471C4">
      <w:pPr>
        <w:spacing w:line="300" w:lineRule="auto"/>
        <w:ind w:firstLineChars="200" w:firstLine="420"/>
        <w:rPr>
          <w:rFonts w:asciiTheme="minorEastAsia" w:eastAsiaTheme="minorEastAsia" w:hAnsiTheme="minorEastAsia" w:cstheme="minorEastAsia"/>
          <w:color w:val="000000" w:themeColor="text1"/>
          <w:szCs w:val="21"/>
        </w:rPr>
      </w:pPr>
      <w:r w:rsidRPr="00012748">
        <w:rPr>
          <w:rFonts w:asciiTheme="minorEastAsia" w:eastAsiaTheme="minorEastAsia" w:hAnsiTheme="minorEastAsia" w:cs="Arial" w:hint="eastAsia"/>
          <w:color w:val="333333"/>
          <w:szCs w:val="21"/>
          <w:shd w:val="clear" w:color="auto" w:fill="FFFFFF"/>
        </w:rPr>
        <w:t>手持式加臭剂检测仪是目前常用的检测仪器，检测原理为电化学传感器，检测的加臭剂种类为四氢噻吩THT、硫醇TBM、乙硫醇EM。按其检测加臭剂种类不同，其量程精度也各异：如检测THT量程为0mg／m3—1OOmg／m3，显示精度1mg／m3，检测仪的选择应根据臭剂类别确定。</w:t>
      </w:r>
    </w:p>
    <w:p w:rsidR="004E2228" w:rsidRPr="00012748" w:rsidRDefault="004E2228">
      <w:pPr>
        <w:tabs>
          <w:tab w:val="right" w:leader="dot" w:pos="9180"/>
        </w:tabs>
        <w:spacing w:line="360" w:lineRule="auto"/>
        <w:rPr>
          <w:rFonts w:asciiTheme="minorEastAsia" w:eastAsiaTheme="minorEastAsia" w:hAnsiTheme="minorEastAsia"/>
        </w:rPr>
      </w:pPr>
    </w:p>
    <w:p w:rsidR="004E2228" w:rsidRPr="00012748" w:rsidRDefault="004E2228">
      <w:pPr>
        <w:tabs>
          <w:tab w:val="right" w:leader="dot" w:pos="9180"/>
        </w:tabs>
        <w:spacing w:line="360" w:lineRule="auto"/>
        <w:rPr>
          <w:rFonts w:asciiTheme="minorEastAsia" w:eastAsiaTheme="minorEastAsia" w:hAnsiTheme="minorEastAsia"/>
        </w:rPr>
      </w:pPr>
    </w:p>
    <w:p w:rsidR="004E2228" w:rsidRPr="00012748" w:rsidRDefault="004E2228" w:rsidP="00E43C02">
      <w:pPr>
        <w:widowControl/>
        <w:spacing w:beforeLines="50" w:line="360" w:lineRule="auto"/>
        <w:jc w:val="left"/>
        <w:outlineLvl w:val="2"/>
        <w:rPr>
          <w:rFonts w:asciiTheme="minorEastAsia" w:eastAsiaTheme="minorEastAsia" w:hAnsiTheme="minorEastAsia"/>
          <w:szCs w:val="21"/>
        </w:rPr>
      </w:pPr>
    </w:p>
    <w:p w:rsidR="004E2228" w:rsidRPr="00012748" w:rsidRDefault="004E2228" w:rsidP="00E43C02">
      <w:pPr>
        <w:widowControl/>
        <w:spacing w:beforeLines="50" w:line="360" w:lineRule="auto"/>
        <w:jc w:val="left"/>
        <w:outlineLvl w:val="2"/>
        <w:rPr>
          <w:rFonts w:asciiTheme="minorEastAsia" w:eastAsiaTheme="minorEastAsia" w:hAnsiTheme="minorEastAsia"/>
          <w:szCs w:val="21"/>
        </w:rPr>
      </w:pPr>
    </w:p>
    <w:p w:rsidR="004E2228" w:rsidRPr="00012748" w:rsidRDefault="004E2228" w:rsidP="00E43C02">
      <w:pPr>
        <w:widowControl/>
        <w:spacing w:beforeLines="50" w:line="360" w:lineRule="auto"/>
        <w:jc w:val="left"/>
        <w:outlineLvl w:val="2"/>
        <w:rPr>
          <w:rFonts w:asciiTheme="minorEastAsia" w:eastAsiaTheme="minorEastAsia" w:hAnsiTheme="minorEastAsia"/>
          <w:szCs w:val="21"/>
        </w:rPr>
      </w:pPr>
    </w:p>
    <w:p w:rsidR="004E2228" w:rsidRPr="00012748" w:rsidRDefault="004E2228" w:rsidP="00E43C02">
      <w:pPr>
        <w:widowControl/>
        <w:spacing w:beforeLines="50" w:line="360" w:lineRule="auto"/>
        <w:jc w:val="left"/>
        <w:outlineLvl w:val="2"/>
        <w:rPr>
          <w:rFonts w:asciiTheme="minorEastAsia" w:eastAsiaTheme="minorEastAsia" w:hAnsiTheme="minorEastAsia"/>
          <w:szCs w:val="21"/>
        </w:rPr>
      </w:pPr>
    </w:p>
    <w:p w:rsidR="004E2228" w:rsidRPr="00012748" w:rsidRDefault="004E2228" w:rsidP="00E43C02">
      <w:pPr>
        <w:widowControl/>
        <w:spacing w:beforeLines="50" w:line="360" w:lineRule="auto"/>
        <w:jc w:val="left"/>
        <w:outlineLvl w:val="2"/>
        <w:rPr>
          <w:rFonts w:asciiTheme="minorEastAsia" w:eastAsiaTheme="minorEastAsia" w:hAnsiTheme="minorEastAsia"/>
          <w:szCs w:val="21"/>
        </w:rPr>
      </w:pPr>
    </w:p>
    <w:p w:rsidR="00556C96" w:rsidRPr="008471C4" w:rsidRDefault="00556C96" w:rsidP="008471C4">
      <w:pPr>
        <w:pStyle w:val="1"/>
        <w:spacing w:beforeLines="200" w:afterLines="200"/>
        <w:jc w:val="center"/>
        <w:rPr>
          <w:rFonts w:asciiTheme="minorEastAsia" w:eastAsiaTheme="minorEastAsia" w:hAnsiTheme="minorEastAsia"/>
          <w:b w:val="0"/>
          <w:sz w:val="28"/>
          <w:szCs w:val="28"/>
        </w:rPr>
      </w:pPr>
      <w:bookmarkStart w:id="207" w:name="_Toc504139066"/>
      <w:bookmarkStart w:id="208" w:name="_Toc505067413"/>
      <w:bookmarkStart w:id="209" w:name="_Toc508611406"/>
      <w:r w:rsidRPr="008471C4">
        <w:rPr>
          <w:rFonts w:asciiTheme="minorEastAsia" w:eastAsiaTheme="minorEastAsia" w:hAnsiTheme="minorEastAsia" w:hint="eastAsia"/>
          <w:b w:val="0"/>
          <w:sz w:val="28"/>
          <w:szCs w:val="28"/>
        </w:rPr>
        <w:lastRenderedPageBreak/>
        <w:t>5安全</w:t>
      </w:r>
      <w:r w:rsidR="00EC0517" w:rsidRPr="008471C4">
        <w:rPr>
          <w:rFonts w:asciiTheme="minorEastAsia" w:eastAsiaTheme="minorEastAsia" w:hAnsiTheme="minorEastAsia" w:hint="eastAsia"/>
          <w:b w:val="0"/>
          <w:sz w:val="28"/>
          <w:szCs w:val="28"/>
        </w:rPr>
        <w:t>巡检实施</w:t>
      </w:r>
      <w:bookmarkEnd w:id="207"/>
      <w:bookmarkEnd w:id="208"/>
      <w:bookmarkEnd w:id="209"/>
    </w:p>
    <w:p w:rsidR="00556C96" w:rsidRPr="008471C4" w:rsidRDefault="00556C96" w:rsidP="00012748">
      <w:pPr>
        <w:pStyle w:val="2"/>
        <w:spacing w:line="360" w:lineRule="auto"/>
        <w:rPr>
          <w:rFonts w:ascii="黑体" w:eastAsia="黑体" w:hAnsi="黑体"/>
          <w:sz w:val="21"/>
          <w:szCs w:val="21"/>
        </w:rPr>
      </w:pPr>
      <w:bookmarkStart w:id="210" w:name="_Toc505067414"/>
      <w:bookmarkStart w:id="211" w:name="_Toc508611407"/>
      <w:r w:rsidRPr="008471C4">
        <w:rPr>
          <w:rFonts w:ascii="黑体" w:eastAsia="黑体" w:hAnsi="黑体" w:hint="eastAsia"/>
          <w:sz w:val="21"/>
          <w:szCs w:val="21"/>
        </w:rPr>
        <w:t>5.1</w:t>
      </w:r>
      <w:bookmarkEnd w:id="210"/>
      <w:bookmarkEnd w:id="211"/>
      <w:r w:rsidR="00E43C02" w:rsidRPr="008471C4">
        <w:rPr>
          <w:rFonts w:ascii="黑体" w:eastAsia="黑体" w:hAnsi="黑体"/>
          <w:sz w:val="21"/>
          <w:szCs w:val="21"/>
        </w:rPr>
        <w:t xml:space="preserve"> </w:t>
      </w:r>
      <w:r w:rsidR="00E43C02" w:rsidRPr="008471C4">
        <w:rPr>
          <w:rFonts w:ascii="黑体" w:eastAsia="黑体" w:hAnsi="黑体" w:hint="eastAsia"/>
          <w:sz w:val="21"/>
          <w:szCs w:val="21"/>
        </w:rPr>
        <w:t>基本要求</w:t>
      </w:r>
    </w:p>
    <w:p w:rsidR="00E43C02" w:rsidRPr="00012748" w:rsidRDefault="00E43C02" w:rsidP="008471C4">
      <w:pPr>
        <w:pStyle w:val="aff5"/>
        <w:spacing w:line="300" w:lineRule="auto"/>
        <w:ind w:firstLineChars="0" w:firstLine="0"/>
        <w:rPr>
          <w:rFonts w:asciiTheme="minorEastAsia" w:eastAsiaTheme="minorEastAsia" w:hAnsiTheme="minorEastAsia"/>
          <w:color w:val="000000"/>
        </w:rPr>
      </w:pPr>
      <w:r w:rsidRPr="00012748">
        <w:rPr>
          <w:rFonts w:asciiTheme="minorEastAsia" w:eastAsiaTheme="minorEastAsia" w:hAnsiTheme="minorEastAsia" w:hint="eastAsia"/>
          <w:b/>
          <w:lang w:val="zh-CN"/>
        </w:rPr>
        <w:t>5</w:t>
      </w:r>
      <w:r w:rsidRPr="00012748">
        <w:rPr>
          <w:rFonts w:asciiTheme="minorEastAsia" w:eastAsiaTheme="minorEastAsia" w:hAnsiTheme="minorEastAsia" w:hint="eastAsia"/>
          <w:b/>
        </w:rPr>
        <w:t>.</w:t>
      </w:r>
      <w:r>
        <w:rPr>
          <w:rFonts w:asciiTheme="minorEastAsia" w:eastAsiaTheme="minorEastAsia" w:hAnsiTheme="minorEastAsia" w:hint="eastAsia"/>
          <w:b/>
        </w:rPr>
        <w:t>1</w:t>
      </w:r>
      <w:r w:rsidRPr="00012748">
        <w:rPr>
          <w:rFonts w:asciiTheme="minorEastAsia" w:eastAsiaTheme="minorEastAsia" w:hAnsiTheme="minorEastAsia" w:hint="eastAsia"/>
          <w:b/>
        </w:rPr>
        <w:t xml:space="preserve">.1  </w:t>
      </w:r>
      <w:r w:rsidRPr="00012748">
        <w:rPr>
          <w:rFonts w:asciiTheme="minorEastAsia" w:eastAsiaTheme="minorEastAsia" w:hAnsiTheme="minorEastAsia" w:hint="eastAsia"/>
        </w:rPr>
        <w:t>本条</w:t>
      </w:r>
      <w:r w:rsidRPr="00012748">
        <w:rPr>
          <w:rFonts w:asciiTheme="minorEastAsia" w:eastAsiaTheme="minorEastAsia" w:hAnsiTheme="minorEastAsia"/>
        </w:rPr>
        <w:t>规定了</w:t>
      </w:r>
      <w:r w:rsidRPr="00012748">
        <w:rPr>
          <w:rFonts w:asciiTheme="minorEastAsia" w:eastAsiaTheme="minorEastAsia" w:hAnsiTheme="minorEastAsia" w:hint="eastAsia"/>
        </w:rPr>
        <w:t>安全巡检基本要求。参考</w:t>
      </w:r>
      <w:r w:rsidRPr="00012748">
        <w:rPr>
          <w:rFonts w:asciiTheme="minorEastAsia" w:eastAsiaTheme="minorEastAsia" w:hAnsiTheme="minorEastAsia" w:hint="eastAsia"/>
          <w:iCs/>
        </w:rPr>
        <w:t>《</w:t>
      </w:r>
      <w:r w:rsidRPr="00012748">
        <w:rPr>
          <w:rFonts w:asciiTheme="minorEastAsia" w:eastAsiaTheme="minorEastAsia" w:hAnsiTheme="minorEastAsia"/>
          <w:color w:val="000000"/>
        </w:rPr>
        <w:t>城镇燃气设施运行、维护和抢修安全技术规程</w:t>
      </w:r>
      <w:r w:rsidRPr="00012748">
        <w:rPr>
          <w:rFonts w:asciiTheme="minorEastAsia" w:eastAsiaTheme="minorEastAsia" w:hAnsiTheme="minorEastAsia" w:hint="eastAsia"/>
          <w:iCs/>
        </w:rPr>
        <w:t>》（</w:t>
      </w:r>
      <w:r w:rsidRPr="00012748">
        <w:rPr>
          <w:rFonts w:asciiTheme="minorEastAsia" w:eastAsiaTheme="minorEastAsia" w:hAnsiTheme="minorEastAsia" w:hint="eastAsia"/>
          <w:color w:val="000000"/>
        </w:rPr>
        <w:t>CJJ 51-2016</w:t>
      </w:r>
      <w:r w:rsidRPr="00012748">
        <w:rPr>
          <w:rFonts w:asciiTheme="minorEastAsia" w:eastAsiaTheme="minorEastAsia" w:hAnsiTheme="minorEastAsia" w:hint="eastAsia"/>
          <w:iCs/>
        </w:rPr>
        <w:t>）4.7.1。</w:t>
      </w:r>
    </w:p>
    <w:p w:rsidR="00E43C02" w:rsidRPr="00012748" w:rsidRDefault="00E43C02" w:rsidP="008471C4">
      <w:pPr>
        <w:pStyle w:val="aff5"/>
        <w:spacing w:line="300" w:lineRule="auto"/>
        <w:ind w:firstLineChars="0" w:firstLine="0"/>
        <w:rPr>
          <w:rFonts w:asciiTheme="minorEastAsia" w:eastAsiaTheme="minorEastAsia" w:hAnsiTheme="minorEastAsia"/>
          <w:color w:val="000000"/>
        </w:rPr>
      </w:pPr>
      <w:r w:rsidRPr="00012748">
        <w:rPr>
          <w:rFonts w:asciiTheme="minorEastAsia" w:eastAsiaTheme="minorEastAsia" w:hAnsiTheme="minorEastAsia" w:hint="eastAsia"/>
          <w:b/>
        </w:rPr>
        <w:t>5.</w:t>
      </w:r>
      <w:r>
        <w:rPr>
          <w:rFonts w:asciiTheme="minorEastAsia" w:eastAsiaTheme="minorEastAsia" w:hAnsiTheme="minorEastAsia" w:hint="eastAsia"/>
          <w:b/>
        </w:rPr>
        <w:t>1</w:t>
      </w:r>
      <w:r w:rsidRPr="00012748">
        <w:rPr>
          <w:rFonts w:asciiTheme="minorEastAsia" w:eastAsiaTheme="minorEastAsia" w:hAnsiTheme="minorEastAsia" w:hint="eastAsia"/>
          <w:b/>
        </w:rPr>
        <w:t xml:space="preserve">.2  </w:t>
      </w:r>
      <w:r w:rsidRPr="00012748">
        <w:rPr>
          <w:rFonts w:asciiTheme="minorEastAsia" w:eastAsiaTheme="minorEastAsia" w:hAnsiTheme="minorEastAsia" w:hint="eastAsia"/>
        </w:rPr>
        <w:t>本条</w:t>
      </w:r>
      <w:r w:rsidRPr="00012748">
        <w:rPr>
          <w:rFonts w:asciiTheme="minorEastAsia" w:eastAsiaTheme="minorEastAsia" w:hAnsiTheme="minorEastAsia"/>
        </w:rPr>
        <w:t>规定了</w:t>
      </w:r>
      <w:r w:rsidRPr="00012748">
        <w:rPr>
          <w:rFonts w:asciiTheme="minorEastAsia" w:eastAsiaTheme="minorEastAsia" w:hAnsiTheme="minorEastAsia" w:hint="eastAsia"/>
        </w:rPr>
        <w:t>安全</w:t>
      </w:r>
      <w:r w:rsidRPr="00012748">
        <w:rPr>
          <w:rFonts w:asciiTheme="minorEastAsia" w:eastAsiaTheme="minorEastAsia" w:hAnsiTheme="minorEastAsia"/>
        </w:rPr>
        <w:t>巡检员需告知用户的相关规定</w:t>
      </w:r>
      <w:r w:rsidRPr="00012748">
        <w:rPr>
          <w:rFonts w:asciiTheme="minorEastAsia" w:eastAsiaTheme="minorEastAsia" w:hAnsiTheme="minorEastAsia" w:hint="eastAsia"/>
        </w:rPr>
        <w:t>。根据</w:t>
      </w:r>
      <w:r w:rsidRPr="00012748">
        <w:rPr>
          <w:rFonts w:asciiTheme="minorEastAsia" w:eastAsiaTheme="minorEastAsia" w:hAnsiTheme="minorEastAsia" w:hint="eastAsia"/>
          <w:iCs/>
        </w:rPr>
        <w:t>《</w:t>
      </w:r>
      <w:r w:rsidRPr="00012748">
        <w:rPr>
          <w:rFonts w:asciiTheme="minorEastAsia" w:eastAsiaTheme="minorEastAsia" w:hAnsiTheme="minorEastAsia"/>
          <w:color w:val="000000"/>
        </w:rPr>
        <w:t>城镇燃气设施运行、维护和抢修安全技术规程</w:t>
      </w:r>
      <w:r w:rsidRPr="00012748">
        <w:rPr>
          <w:rFonts w:asciiTheme="minorEastAsia" w:eastAsiaTheme="minorEastAsia" w:hAnsiTheme="minorEastAsia" w:hint="eastAsia"/>
          <w:iCs/>
        </w:rPr>
        <w:t>》（</w:t>
      </w:r>
      <w:r w:rsidRPr="00012748">
        <w:rPr>
          <w:rFonts w:asciiTheme="minorEastAsia" w:eastAsiaTheme="minorEastAsia" w:hAnsiTheme="minorEastAsia" w:hint="eastAsia"/>
          <w:color w:val="000000"/>
        </w:rPr>
        <w:t>CJJ 51-2016</w:t>
      </w:r>
      <w:r w:rsidRPr="00012748">
        <w:rPr>
          <w:rFonts w:asciiTheme="minorEastAsia" w:eastAsiaTheme="minorEastAsia" w:hAnsiTheme="minorEastAsia" w:hint="eastAsia"/>
          <w:iCs/>
        </w:rPr>
        <w:t>）4.7.</w:t>
      </w:r>
      <w:r w:rsidRPr="00012748">
        <w:rPr>
          <w:rFonts w:asciiTheme="minorEastAsia" w:eastAsiaTheme="minorEastAsia" w:hAnsiTheme="minorEastAsia"/>
          <w:iCs/>
        </w:rPr>
        <w:t>8</w:t>
      </w:r>
      <w:r w:rsidRPr="00012748">
        <w:rPr>
          <w:rFonts w:asciiTheme="minorEastAsia" w:eastAsiaTheme="minorEastAsia" w:hAnsiTheme="minorEastAsia" w:hint="eastAsia"/>
          <w:iCs/>
        </w:rPr>
        <w:t>。</w:t>
      </w:r>
    </w:p>
    <w:p w:rsidR="00E43C02" w:rsidRDefault="00E43C02" w:rsidP="008471C4">
      <w:pPr>
        <w:widowControl/>
        <w:autoSpaceDE w:val="0"/>
        <w:autoSpaceDN w:val="0"/>
        <w:spacing w:line="300" w:lineRule="auto"/>
        <w:rPr>
          <w:rFonts w:asciiTheme="minorEastAsia" w:eastAsiaTheme="minorEastAsia" w:hAnsiTheme="minorEastAsia" w:hint="eastAsia"/>
          <w:b/>
          <w:kern w:val="0"/>
          <w:szCs w:val="21"/>
          <w:lang w:val="zh-CN"/>
        </w:rPr>
      </w:pPr>
      <w:r w:rsidRPr="00012748">
        <w:rPr>
          <w:rFonts w:asciiTheme="minorEastAsia" w:eastAsiaTheme="minorEastAsia" w:hAnsiTheme="minorEastAsia" w:hint="eastAsia"/>
          <w:b/>
          <w:szCs w:val="21"/>
        </w:rPr>
        <w:t>5.</w:t>
      </w:r>
      <w:r>
        <w:rPr>
          <w:rFonts w:asciiTheme="minorEastAsia" w:eastAsiaTheme="minorEastAsia" w:hAnsiTheme="minorEastAsia" w:hint="eastAsia"/>
          <w:b/>
          <w:szCs w:val="21"/>
        </w:rPr>
        <w:t>1</w:t>
      </w:r>
      <w:r w:rsidRPr="00012748">
        <w:rPr>
          <w:rFonts w:asciiTheme="minorEastAsia" w:eastAsiaTheme="minorEastAsia" w:hAnsiTheme="minorEastAsia" w:hint="eastAsia"/>
          <w:b/>
          <w:szCs w:val="21"/>
        </w:rPr>
        <w:t>.6</w:t>
      </w:r>
      <w:r w:rsidR="008471C4">
        <w:rPr>
          <w:rFonts w:asciiTheme="minorEastAsia" w:eastAsiaTheme="minorEastAsia" w:hAnsiTheme="minorEastAsia" w:hint="eastAsia"/>
          <w:b/>
          <w:szCs w:val="21"/>
        </w:rPr>
        <w:t xml:space="preserve">  </w:t>
      </w:r>
      <w:r w:rsidRPr="00012748">
        <w:rPr>
          <w:rFonts w:asciiTheme="minorEastAsia" w:eastAsiaTheme="minorEastAsia" w:hAnsiTheme="minorEastAsia" w:hint="eastAsia"/>
          <w:kern w:val="0"/>
          <w:szCs w:val="21"/>
        </w:rPr>
        <w:t>本条</w:t>
      </w:r>
      <w:r w:rsidRPr="00012748">
        <w:rPr>
          <w:rFonts w:asciiTheme="minorEastAsia" w:eastAsiaTheme="minorEastAsia" w:hAnsiTheme="minorEastAsia"/>
          <w:kern w:val="0"/>
          <w:szCs w:val="21"/>
        </w:rPr>
        <w:t>规定了对</w:t>
      </w:r>
      <w:r w:rsidRPr="00012748">
        <w:rPr>
          <w:rFonts w:asciiTheme="minorEastAsia" w:eastAsiaTheme="minorEastAsia" w:hAnsiTheme="minorEastAsia" w:hint="eastAsia"/>
          <w:kern w:val="0"/>
          <w:szCs w:val="21"/>
        </w:rPr>
        <w:t>附属安全装置的</w:t>
      </w:r>
      <w:r w:rsidRPr="00012748">
        <w:rPr>
          <w:rFonts w:asciiTheme="minorEastAsia" w:eastAsiaTheme="minorEastAsia" w:hAnsiTheme="minorEastAsia"/>
          <w:kern w:val="0"/>
          <w:szCs w:val="21"/>
        </w:rPr>
        <w:t>要求</w:t>
      </w:r>
      <w:r w:rsidRPr="00012748">
        <w:rPr>
          <w:rFonts w:asciiTheme="minorEastAsia" w:eastAsiaTheme="minorEastAsia" w:hAnsiTheme="minorEastAsia" w:hint="eastAsia"/>
          <w:kern w:val="0"/>
          <w:szCs w:val="21"/>
        </w:rPr>
        <w:t>。</w:t>
      </w:r>
    </w:p>
    <w:p w:rsidR="00EC0517" w:rsidRPr="008471C4" w:rsidRDefault="00CE6FA3" w:rsidP="00AA61D8">
      <w:pPr>
        <w:pStyle w:val="2"/>
        <w:rPr>
          <w:rFonts w:ascii="黑体" w:eastAsia="黑体" w:hAnsi="黑体"/>
          <w:sz w:val="21"/>
          <w:szCs w:val="21"/>
        </w:rPr>
      </w:pPr>
      <w:bookmarkStart w:id="212" w:name="_Toc505067415"/>
      <w:bookmarkStart w:id="213" w:name="_Toc508611408"/>
      <w:r w:rsidRPr="008471C4">
        <w:rPr>
          <w:rFonts w:ascii="黑体" w:eastAsia="黑体" w:hAnsi="黑体" w:hint="eastAsia"/>
          <w:sz w:val="21"/>
          <w:szCs w:val="21"/>
        </w:rPr>
        <w:t>5</w:t>
      </w:r>
      <w:r w:rsidR="00EC0517" w:rsidRPr="008471C4">
        <w:rPr>
          <w:rFonts w:ascii="黑体" w:eastAsia="黑体" w:hAnsi="黑体" w:hint="eastAsia"/>
          <w:sz w:val="21"/>
          <w:szCs w:val="21"/>
        </w:rPr>
        <w:t>.2</w:t>
      </w:r>
      <w:r w:rsidR="00E43C02" w:rsidRPr="008471C4">
        <w:rPr>
          <w:rFonts w:ascii="黑体" w:eastAsia="黑体" w:hAnsi="黑体" w:hint="eastAsia"/>
          <w:sz w:val="21"/>
          <w:szCs w:val="21"/>
        </w:rPr>
        <w:t>安全巡检周期</w:t>
      </w:r>
      <w:bookmarkEnd w:id="212"/>
      <w:bookmarkEnd w:id="213"/>
    </w:p>
    <w:p w:rsidR="00E43C02" w:rsidRPr="00012748" w:rsidRDefault="00E43C02" w:rsidP="008471C4">
      <w:pPr>
        <w:widowControl/>
        <w:autoSpaceDE w:val="0"/>
        <w:autoSpaceDN w:val="0"/>
        <w:spacing w:line="300" w:lineRule="auto"/>
        <w:rPr>
          <w:rFonts w:asciiTheme="minorEastAsia" w:eastAsiaTheme="minorEastAsia" w:hAnsiTheme="minorEastAsia"/>
          <w:color w:val="000000"/>
          <w:kern w:val="0"/>
          <w:szCs w:val="21"/>
        </w:rPr>
      </w:pPr>
      <w:r w:rsidRPr="00012748">
        <w:rPr>
          <w:rFonts w:asciiTheme="minorEastAsia" w:eastAsiaTheme="minorEastAsia" w:hAnsiTheme="minorEastAsia" w:hint="eastAsia"/>
          <w:b/>
          <w:kern w:val="0"/>
          <w:szCs w:val="21"/>
          <w:lang w:val="zh-CN"/>
        </w:rPr>
        <w:t>5</w:t>
      </w:r>
      <w:r w:rsidRPr="00012748">
        <w:rPr>
          <w:rFonts w:asciiTheme="minorEastAsia" w:eastAsiaTheme="minorEastAsia" w:hAnsiTheme="minorEastAsia" w:hint="eastAsia"/>
          <w:b/>
          <w:kern w:val="0"/>
          <w:szCs w:val="21"/>
        </w:rPr>
        <w:t>.</w:t>
      </w:r>
      <w:r>
        <w:rPr>
          <w:rFonts w:asciiTheme="minorEastAsia" w:eastAsiaTheme="minorEastAsia" w:hAnsiTheme="minorEastAsia" w:hint="eastAsia"/>
          <w:b/>
          <w:kern w:val="0"/>
          <w:szCs w:val="21"/>
        </w:rPr>
        <w:t>2</w:t>
      </w:r>
      <w:r w:rsidRPr="00012748">
        <w:rPr>
          <w:rFonts w:asciiTheme="minorEastAsia" w:eastAsiaTheme="minorEastAsia" w:hAnsiTheme="minorEastAsia" w:hint="eastAsia"/>
          <w:b/>
          <w:kern w:val="0"/>
          <w:szCs w:val="21"/>
        </w:rPr>
        <w:t xml:space="preserve">.1  </w:t>
      </w:r>
      <w:r w:rsidRPr="00012748">
        <w:rPr>
          <w:rFonts w:asciiTheme="minorEastAsia" w:eastAsiaTheme="minorEastAsia" w:hAnsiTheme="minorEastAsia" w:hint="eastAsia"/>
          <w:color w:val="000000"/>
          <w:kern w:val="0"/>
          <w:szCs w:val="21"/>
        </w:rPr>
        <w:t>本条规定</w:t>
      </w:r>
      <w:r w:rsidRPr="00012748">
        <w:rPr>
          <w:rFonts w:asciiTheme="minorEastAsia" w:eastAsiaTheme="minorEastAsia" w:hAnsiTheme="minorEastAsia"/>
          <w:color w:val="000000"/>
          <w:kern w:val="0"/>
          <w:szCs w:val="21"/>
        </w:rPr>
        <w:t>了各</w:t>
      </w:r>
      <w:r w:rsidRPr="00012748">
        <w:rPr>
          <w:rFonts w:asciiTheme="minorEastAsia" w:eastAsiaTheme="minorEastAsia" w:hAnsiTheme="minorEastAsia" w:hint="eastAsia"/>
          <w:color w:val="000000"/>
          <w:kern w:val="0"/>
          <w:szCs w:val="21"/>
        </w:rPr>
        <w:t>类管道燃气</w:t>
      </w:r>
      <w:r w:rsidRPr="00012748">
        <w:rPr>
          <w:rFonts w:asciiTheme="minorEastAsia" w:eastAsiaTheme="minorEastAsia" w:hAnsiTheme="minorEastAsia"/>
          <w:color w:val="000000"/>
          <w:kern w:val="0"/>
          <w:szCs w:val="21"/>
        </w:rPr>
        <w:t>用户的</w:t>
      </w:r>
      <w:r w:rsidRPr="00012748">
        <w:rPr>
          <w:rFonts w:asciiTheme="minorEastAsia" w:eastAsiaTheme="minorEastAsia" w:hAnsiTheme="minorEastAsia" w:hint="eastAsia"/>
          <w:color w:val="000000"/>
          <w:kern w:val="0"/>
          <w:szCs w:val="21"/>
        </w:rPr>
        <w:t>安全</w:t>
      </w:r>
      <w:r w:rsidRPr="00012748">
        <w:rPr>
          <w:rFonts w:asciiTheme="minorEastAsia" w:eastAsiaTheme="minorEastAsia" w:hAnsiTheme="minorEastAsia"/>
          <w:color w:val="000000"/>
          <w:kern w:val="0"/>
          <w:szCs w:val="21"/>
        </w:rPr>
        <w:t>巡检周期</w:t>
      </w:r>
      <w:r w:rsidRPr="00012748">
        <w:rPr>
          <w:rFonts w:asciiTheme="minorEastAsia" w:eastAsiaTheme="minorEastAsia" w:hAnsiTheme="minorEastAsia" w:hint="eastAsia"/>
          <w:color w:val="000000"/>
          <w:kern w:val="0"/>
          <w:szCs w:val="21"/>
        </w:rPr>
        <w:t>。根据</w:t>
      </w:r>
      <w:r w:rsidRPr="00012748">
        <w:rPr>
          <w:rFonts w:asciiTheme="minorEastAsia" w:eastAsiaTheme="minorEastAsia" w:hAnsiTheme="minorEastAsia" w:hint="eastAsia"/>
          <w:iCs/>
          <w:kern w:val="0"/>
          <w:szCs w:val="21"/>
        </w:rPr>
        <w:t>《</w:t>
      </w:r>
      <w:r w:rsidRPr="00012748">
        <w:rPr>
          <w:rFonts w:asciiTheme="minorEastAsia" w:eastAsiaTheme="minorEastAsia" w:hAnsiTheme="minorEastAsia"/>
          <w:color w:val="000000"/>
          <w:kern w:val="0"/>
          <w:szCs w:val="21"/>
        </w:rPr>
        <w:t>城镇燃气设施运行、维护和抢修安全技术规程</w:t>
      </w:r>
      <w:r w:rsidRPr="00012748">
        <w:rPr>
          <w:rFonts w:asciiTheme="minorEastAsia" w:eastAsiaTheme="minorEastAsia" w:hAnsiTheme="minorEastAsia" w:hint="eastAsia"/>
          <w:iCs/>
          <w:kern w:val="0"/>
          <w:szCs w:val="21"/>
        </w:rPr>
        <w:t>》（</w:t>
      </w:r>
      <w:r w:rsidRPr="00012748">
        <w:rPr>
          <w:rFonts w:asciiTheme="minorEastAsia" w:eastAsiaTheme="minorEastAsia" w:hAnsiTheme="minorEastAsia" w:hint="eastAsia"/>
          <w:color w:val="000000"/>
          <w:kern w:val="0"/>
          <w:szCs w:val="21"/>
        </w:rPr>
        <w:t>CJJ 51-2016</w:t>
      </w:r>
      <w:r w:rsidRPr="00012748">
        <w:rPr>
          <w:rFonts w:asciiTheme="minorEastAsia" w:eastAsiaTheme="minorEastAsia" w:hAnsiTheme="minorEastAsia" w:hint="eastAsia"/>
          <w:iCs/>
          <w:kern w:val="0"/>
          <w:szCs w:val="21"/>
        </w:rPr>
        <w:t>）4.7.1制定。</w:t>
      </w:r>
    </w:p>
    <w:p w:rsidR="00EC0517" w:rsidRPr="00012748" w:rsidRDefault="00E43C02" w:rsidP="008471C4">
      <w:pPr>
        <w:widowControl/>
        <w:spacing w:beforeLines="50" w:line="300" w:lineRule="auto"/>
        <w:jc w:val="left"/>
        <w:outlineLvl w:val="2"/>
        <w:rPr>
          <w:rFonts w:asciiTheme="minorEastAsia" w:eastAsiaTheme="minorEastAsia" w:hAnsiTheme="minorEastAsia"/>
          <w:kern w:val="0"/>
          <w:szCs w:val="21"/>
        </w:rPr>
      </w:pPr>
      <w:r w:rsidRPr="00012748">
        <w:rPr>
          <w:rFonts w:asciiTheme="minorEastAsia" w:eastAsiaTheme="minorEastAsia" w:hAnsiTheme="minorEastAsia" w:hint="eastAsia"/>
          <w:b/>
          <w:szCs w:val="21"/>
        </w:rPr>
        <w:t>5.</w:t>
      </w:r>
      <w:r>
        <w:rPr>
          <w:rFonts w:asciiTheme="minorEastAsia" w:eastAsiaTheme="minorEastAsia" w:hAnsiTheme="minorEastAsia" w:hint="eastAsia"/>
          <w:b/>
          <w:szCs w:val="21"/>
        </w:rPr>
        <w:t>2</w:t>
      </w:r>
      <w:r w:rsidRPr="00012748">
        <w:rPr>
          <w:rFonts w:asciiTheme="minorEastAsia" w:eastAsiaTheme="minorEastAsia" w:hAnsiTheme="minorEastAsia" w:hint="eastAsia"/>
          <w:b/>
          <w:szCs w:val="21"/>
        </w:rPr>
        <w:t xml:space="preserve">.2 </w:t>
      </w:r>
      <w:r w:rsidR="008471C4">
        <w:rPr>
          <w:rFonts w:asciiTheme="minorEastAsia" w:eastAsiaTheme="minorEastAsia" w:hAnsiTheme="minorEastAsia" w:hint="eastAsia"/>
          <w:b/>
          <w:szCs w:val="21"/>
        </w:rPr>
        <w:t xml:space="preserve">  </w:t>
      </w:r>
      <w:r w:rsidRPr="00012748">
        <w:rPr>
          <w:rFonts w:asciiTheme="minorEastAsia" w:eastAsiaTheme="minorEastAsia" w:hAnsiTheme="minorEastAsia" w:hint="eastAsia"/>
          <w:szCs w:val="21"/>
        </w:rPr>
        <w:t>本条</w:t>
      </w:r>
      <w:r w:rsidRPr="00012748">
        <w:rPr>
          <w:rFonts w:asciiTheme="minorEastAsia" w:eastAsiaTheme="minorEastAsia" w:hAnsiTheme="minorEastAsia" w:hint="eastAsia"/>
          <w:kern w:val="0"/>
          <w:szCs w:val="21"/>
        </w:rPr>
        <w:t>对</w:t>
      </w:r>
      <w:r w:rsidRPr="00012748">
        <w:rPr>
          <w:rFonts w:asciiTheme="minorEastAsia" w:eastAsiaTheme="minorEastAsia" w:hAnsiTheme="minorEastAsia"/>
          <w:kern w:val="0"/>
          <w:szCs w:val="21"/>
        </w:rPr>
        <w:t>专项安全</w:t>
      </w:r>
      <w:r w:rsidRPr="00012748">
        <w:rPr>
          <w:rFonts w:asciiTheme="minorEastAsia" w:eastAsiaTheme="minorEastAsia" w:hAnsiTheme="minorEastAsia" w:hint="eastAsia"/>
          <w:kern w:val="0"/>
          <w:szCs w:val="21"/>
        </w:rPr>
        <w:t>巡检</w:t>
      </w:r>
      <w:r w:rsidRPr="00012748">
        <w:rPr>
          <w:rFonts w:asciiTheme="minorEastAsia" w:eastAsiaTheme="minorEastAsia" w:hAnsiTheme="minorEastAsia"/>
          <w:kern w:val="0"/>
          <w:szCs w:val="21"/>
        </w:rPr>
        <w:t>的对象进行规定</w:t>
      </w:r>
      <w:r w:rsidRPr="00012748">
        <w:rPr>
          <w:rFonts w:asciiTheme="minorEastAsia" w:eastAsiaTheme="minorEastAsia" w:hAnsiTheme="minorEastAsia" w:hint="eastAsia"/>
          <w:kern w:val="0"/>
          <w:szCs w:val="21"/>
        </w:rPr>
        <w:t>。</w:t>
      </w:r>
    </w:p>
    <w:p w:rsidR="00CE6FA3" w:rsidRPr="008471C4" w:rsidRDefault="00CE6FA3" w:rsidP="00AA61D8">
      <w:pPr>
        <w:pStyle w:val="2"/>
        <w:rPr>
          <w:rFonts w:ascii="黑体" w:eastAsia="黑体" w:hAnsi="黑体"/>
          <w:sz w:val="21"/>
          <w:szCs w:val="21"/>
        </w:rPr>
      </w:pPr>
      <w:bookmarkStart w:id="214" w:name="_Toc505067416"/>
      <w:bookmarkStart w:id="215" w:name="_Toc508611409"/>
      <w:r w:rsidRPr="008471C4">
        <w:rPr>
          <w:rFonts w:ascii="黑体" w:eastAsia="黑体" w:hAnsi="黑体" w:hint="eastAsia"/>
          <w:sz w:val="21"/>
          <w:szCs w:val="21"/>
        </w:rPr>
        <w:t>5.3 安全巡检</w:t>
      </w:r>
      <w:r w:rsidRPr="008471C4">
        <w:rPr>
          <w:rFonts w:ascii="黑体" w:eastAsia="黑体" w:hAnsi="黑体"/>
          <w:sz w:val="21"/>
          <w:szCs w:val="21"/>
        </w:rPr>
        <w:t>流程</w:t>
      </w:r>
      <w:bookmarkEnd w:id="214"/>
      <w:bookmarkEnd w:id="215"/>
    </w:p>
    <w:p w:rsidR="00CE6FA3" w:rsidRPr="00012748" w:rsidRDefault="00CE6FA3" w:rsidP="00E43C02">
      <w:pPr>
        <w:widowControl/>
        <w:spacing w:beforeLines="50" w:line="360" w:lineRule="auto"/>
        <w:jc w:val="left"/>
        <w:outlineLvl w:val="2"/>
        <w:rPr>
          <w:rFonts w:asciiTheme="minorEastAsia" w:eastAsiaTheme="minorEastAsia" w:hAnsiTheme="minorEastAsia"/>
          <w:kern w:val="0"/>
          <w:szCs w:val="21"/>
        </w:rPr>
      </w:pPr>
      <w:r w:rsidRPr="00012748">
        <w:rPr>
          <w:rFonts w:asciiTheme="minorEastAsia" w:eastAsiaTheme="minorEastAsia" w:hAnsiTheme="minorEastAsia" w:hint="eastAsia"/>
          <w:b/>
          <w:szCs w:val="21"/>
        </w:rPr>
        <w:t xml:space="preserve">5.3.1  </w:t>
      </w:r>
      <w:r w:rsidRPr="00012748">
        <w:rPr>
          <w:rFonts w:asciiTheme="minorEastAsia" w:eastAsiaTheme="minorEastAsia" w:hAnsiTheme="minorEastAsia" w:hint="eastAsia"/>
          <w:kern w:val="0"/>
          <w:szCs w:val="21"/>
        </w:rPr>
        <w:t>本条规定了</w:t>
      </w:r>
      <w:r w:rsidRPr="00012748">
        <w:rPr>
          <w:rFonts w:asciiTheme="minorEastAsia" w:eastAsiaTheme="minorEastAsia" w:hAnsiTheme="minorEastAsia"/>
          <w:kern w:val="0"/>
          <w:szCs w:val="21"/>
        </w:rPr>
        <w:t>安全巡检流程</w:t>
      </w:r>
      <w:r w:rsidRPr="00012748">
        <w:rPr>
          <w:rFonts w:asciiTheme="minorEastAsia" w:eastAsiaTheme="minorEastAsia" w:hAnsiTheme="minorEastAsia" w:hint="eastAsia"/>
          <w:kern w:val="0"/>
          <w:szCs w:val="21"/>
        </w:rPr>
        <w:t>。</w:t>
      </w:r>
    </w:p>
    <w:p w:rsidR="00EC0517" w:rsidRPr="008471C4" w:rsidRDefault="00CE6FA3" w:rsidP="00AA61D8">
      <w:pPr>
        <w:pStyle w:val="2"/>
        <w:rPr>
          <w:rFonts w:ascii="黑体" w:eastAsia="黑体" w:hAnsi="黑体"/>
          <w:sz w:val="21"/>
          <w:szCs w:val="21"/>
        </w:rPr>
      </w:pPr>
      <w:bookmarkStart w:id="216" w:name="_Toc505067417"/>
      <w:bookmarkStart w:id="217" w:name="_Toc508611410"/>
      <w:r w:rsidRPr="008471C4">
        <w:rPr>
          <w:rFonts w:ascii="黑体" w:eastAsia="黑体" w:hAnsi="黑体" w:hint="eastAsia"/>
          <w:sz w:val="21"/>
          <w:szCs w:val="21"/>
        </w:rPr>
        <w:t>5.4安全</w:t>
      </w:r>
      <w:r w:rsidR="00EC0517" w:rsidRPr="008471C4">
        <w:rPr>
          <w:rFonts w:ascii="黑体" w:eastAsia="黑体" w:hAnsi="黑体" w:hint="eastAsia"/>
          <w:sz w:val="21"/>
          <w:szCs w:val="21"/>
        </w:rPr>
        <w:t>巡检</w:t>
      </w:r>
      <w:r w:rsidR="00EC0517" w:rsidRPr="008471C4">
        <w:rPr>
          <w:rFonts w:ascii="黑体" w:eastAsia="黑体" w:hAnsi="黑体"/>
          <w:sz w:val="21"/>
          <w:szCs w:val="21"/>
        </w:rPr>
        <w:t>项目内容</w:t>
      </w:r>
      <w:bookmarkEnd w:id="216"/>
      <w:bookmarkEnd w:id="217"/>
    </w:p>
    <w:p w:rsidR="00EC0517" w:rsidRPr="00012748" w:rsidRDefault="00CE6FA3" w:rsidP="008471C4">
      <w:pPr>
        <w:widowControl/>
        <w:spacing w:beforeLines="50" w:line="300" w:lineRule="auto"/>
        <w:outlineLvl w:val="2"/>
        <w:rPr>
          <w:rFonts w:asciiTheme="minorEastAsia" w:eastAsiaTheme="minorEastAsia" w:hAnsiTheme="minorEastAsia"/>
          <w:kern w:val="0"/>
          <w:szCs w:val="21"/>
        </w:rPr>
      </w:pPr>
      <w:r w:rsidRPr="00012748">
        <w:rPr>
          <w:rFonts w:asciiTheme="minorEastAsia" w:eastAsiaTheme="minorEastAsia" w:hAnsiTheme="minorEastAsia" w:hint="eastAsia"/>
          <w:b/>
          <w:szCs w:val="21"/>
        </w:rPr>
        <w:t>5</w:t>
      </w:r>
      <w:r w:rsidR="00EC0517" w:rsidRPr="00012748">
        <w:rPr>
          <w:rFonts w:asciiTheme="minorEastAsia" w:eastAsiaTheme="minorEastAsia" w:hAnsiTheme="minorEastAsia" w:hint="eastAsia"/>
          <w:b/>
          <w:szCs w:val="21"/>
        </w:rPr>
        <w:t>.</w:t>
      </w:r>
      <w:r w:rsidRPr="00012748">
        <w:rPr>
          <w:rFonts w:asciiTheme="minorEastAsia" w:eastAsiaTheme="minorEastAsia" w:hAnsiTheme="minorEastAsia" w:hint="eastAsia"/>
          <w:b/>
          <w:szCs w:val="21"/>
        </w:rPr>
        <w:t>4</w:t>
      </w:r>
      <w:r w:rsidR="00EC0517" w:rsidRPr="00012748">
        <w:rPr>
          <w:rFonts w:asciiTheme="minorEastAsia" w:eastAsiaTheme="minorEastAsia" w:hAnsiTheme="minorEastAsia" w:hint="eastAsia"/>
          <w:b/>
          <w:szCs w:val="21"/>
        </w:rPr>
        <w:t>.</w:t>
      </w:r>
      <w:r w:rsidR="00EC0517" w:rsidRPr="00012748">
        <w:rPr>
          <w:rFonts w:asciiTheme="minorEastAsia" w:eastAsiaTheme="minorEastAsia" w:hAnsiTheme="minorEastAsia"/>
          <w:b/>
          <w:szCs w:val="21"/>
        </w:rPr>
        <w:t>1</w:t>
      </w:r>
      <w:r w:rsidR="006A0E6F" w:rsidRPr="00012748">
        <w:rPr>
          <w:rFonts w:asciiTheme="minorEastAsia" w:eastAsiaTheme="minorEastAsia" w:hAnsiTheme="minorEastAsia" w:hint="eastAsia"/>
          <w:b/>
          <w:szCs w:val="21"/>
        </w:rPr>
        <w:t>～5.4.5</w:t>
      </w:r>
      <w:r w:rsidR="008471C4">
        <w:rPr>
          <w:rFonts w:asciiTheme="minorEastAsia" w:eastAsiaTheme="minorEastAsia" w:hAnsiTheme="minorEastAsia" w:hint="eastAsia"/>
          <w:b/>
          <w:szCs w:val="21"/>
        </w:rPr>
        <w:t xml:space="preserve">  </w:t>
      </w:r>
      <w:r w:rsidR="00EC0517" w:rsidRPr="00012748">
        <w:rPr>
          <w:rFonts w:asciiTheme="minorEastAsia" w:eastAsiaTheme="minorEastAsia" w:hAnsiTheme="minorEastAsia" w:hint="eastAsia"/>
        </w:rPr>
        <w:t>根据《城镇燃气技术规范》（GB 50494-2009）8.2.2居民</w:t>
      </w:r>
      <w:r w:rsidR="00EC0517" w:rsidRPr="00012748">
        <w:rPr>
          <w:rFonts w:asciiTheme="minorEastAsia" w:eastAsiaTheme="minorEastAsia" w:hAnsiTheme="minorEastAsia"/>
        </w:rPr>
        <w:t>住宅用燃具不应设置在</w:t>
      </w:r>
      <w:r w:rsidR="00EC0517" w:rsidRPr="00012748">
        <w:rPr>
          <w:rFonts w:asciiTheme="minorEastAsia" w:eastAsiaTheme="minorEastAsia" w:hAnsiTheme="minorEastAsia" w:hint="eastAsia"/>
        </w:rPr>
        <w:t>卧室</w:t>
      </w:r>
      <w:r w:rsidR="00EC0517" w:rsidRPr="00012748">
        <w:rPr>
          <w:rFonts w:asciiTheme="minorEastAsia" w:eastAsiaTheme="minorEastAsia" w:hAnsiTheme="minorEastAsia"/>
        </w:rPr>
        <w:t>内</w:t>
      </w:r>
      <w:r w:rsidR="00EC0517" w:rsidRPr="00012748">
        <w:rPr>
          <w:rFonts w:asciiTheme="minorEastAsia" w:eastAsiaTheme="minorEastAsia" w:hAnsiTheme="minorEastAsia" w:hint="eastAsia"/>
        </w:rPr>
        <w:t>。</w:t>
      </w:r>
      <w:r w:rsidR="00EC0517" w:rsidRPr="00012748">
        <w:rPr>
          <w:rFonts w:asciiTheme="minorEastAsia" w:eastAsiaTheme="minorEastAsia" w:hAnsiTheme="minorEastAsia"/>
        </w:rPr>
        <w:t>燃具</w:t>
      </w:r>
      <w:r w:rsidR="00EC0517" w:rsidRPr="00012748">
        <w:rPr>
          <w:rFonts w:asciiTheme="minorEastAsia" w:eastAsiaTheme="minorEastAsia" w:hAnsiTheme="minorEastAsia" w:hint="eastAsia"/>
        </w:rPr>
        <w:t>应</w:t>
      </w:r>
      <w:r w:rsidR="00EC0517" w:rsidRPr="00012748">
        <w:rPr>
          <w:rFonts w:asciiTheme="minorEastAsia" w:eastAsiaTheme="minorEastAsia" w:hAnsiTheme="minorEastAsia"/>
        </w:rPr>
        <w:t>安装在通风良好，有</w:t>
      </w:r>
      <w:r w:rsidR="00EC0517" w:rsidRPr="00012748">
        <w:rPr>
          <w:rFonts w:asciiTheme="minorEastAsia" w:eastAsiaTheme="minorEastAsia" w:hAnsiTheme="minorEastAsia" w:hint="eastAsia"/>
        </w:rPr>
        <w:t>给排气</w:t>
      </w:r>
      <w:r w:rsidR="00EC0517" w:rsidRPr="00012748">
        <w:rPr>
          <w:rFonts w:asciiTheme="minorEastAsia" w:eastAsiaTheme="minorEastAsia" w:hAnsiTheme="minorEastAsia"/>
        </w:rPr>
        <w:t>条件的厨房或非</w:t>
      </w:r>
      <w:r w:rsidR="00EC0517" w:rsidRPr="00012748">
        <w:rPr>
          <w:rFonts w:asciiTheme="minorEastAsia" w:eastAsiaTheme="minorEastAsia" w:hAnsiTheme="minorEastAsia" w:hint="eastAsia"/>
        </w:rPr>
        <w:t>居住房间</w:t>
      </w:r>
      <w:r w:rsidR="00EC0517" w:rsidRPr="00012748">
        <w:rPr>
          <w:rFonts w:asciiTheme="minorEastAsia" w:eastAsiaTheme="minorEastAsia" w:hAnsiTheme="minorEastAsia"/>
        </w:rPr>
        <w:t>内。</w:t>
      </w:r>
    </w:p>
    <w:p w:rsidR="00EC0517" w:rsidRPr="00012748" w:rsidRDefault="00EC0517" w:rsidP="008471C4">
      <w:pPr>
        <w:pStyle w:val="aff5"/>
        <w:spacing w:line="300" w:lineRule="auto"/>
        <w:rPr>
          <w:rFonts w:asciiTheme="minorEastAsia" w:eastAsiaTheme="minorEastAsia" w:hAnsiTheme="minorEastAsia"/>
        </w:rPr>
      </w:pPr>
      <w:r w:rsidRPr="00012748">
        <w:rPr>
          <w:rFonts w:asciiTheme="minorEastAsia" w:eastAsiaTheme="minorEastAsia" w:hAnsiTheme="minorEastAsia" w:hint="eastAsia"/>
        </w:rPr>
        <w:t>根据《城镇燃气技术规范》（GB 50494-2009）8.</w:t>
      </w:r>
      <w:r w:rsidRPr="00012748">
        <w:rPr>
          <w:rFonts w:asciiTheme="minorEastAsia" w:eastAsiaTheme="minorEastAsia" w:hAnsiTheme="minorEastAsia"/>
        </w:rPr>
        <w:t>1</w:t>
      </w:r>
      <w:r w:rsidRPr="00012748">
        <w:rPr>
          <w:rFonts w:asciiTheme="minorEastAsia" w:eastAsiaTheme="minorEastAsia" w:hAnsiTheme="minorEastAsia" w:hint="eastAsia"/>
        </w:rPr>
        <w:t>.2当</w:t>
      </w:r>
      <w:r w:rsidRPr="00012748">
        <w:rPr>
          <w:rFonts w:asciiTheme="minorEastAsia" w:eastAsiaTheme="minorEastAsia" w:hAnsiTheme="minorEastAsia"/>
        </w:rPr>
        <w:t>燃具和用气设备安装在地下室、</w:t>
      </w:r>
      <w:r w:rsidRPr="00012748">
        <w:rPr>
          <w:rFonts w:asciiTheme="minorEastAsia" w:eastAsiaTheme="minorEastAsia" w:hAnsiTheme="minorEastAsia" w:hint="eastAsia"/>
        </w:rPr>
        <w:t>半</w:t>
      </w:r>
      <w:r w:rsidRPr="00012748">
        <w:rPr>
          <w:rFonts w:asciiTheme="minorEastAsia" w:eastAsiaTheme="minorEastAsia" w:hAnsiTheme="minorEastAsia"/>
        </w:rPr>
        <w:t>地下室及通风不良的场所时，应设置通风</w:t>
      </w:r>
      <w:r w:rsidRPr="00012748">
        <w:rPr>
          <w:rFonts w:asciiTheme="minorEastAsia" w:eastAsiaTheme="minorEastAsia" w:hAnsiTheme="minorEastAsia" w:hint="eastAsia"/>
        </w:rPr>
        <w:t>、</w:t>
      </w:r>
      <w:r w:rsidRPr="00012748">
        <w:rPr>
          <w:rFonts w:asciiTheme="minorEastAsia" w:eastAsiaTheme="minorEastAsia" w:hAnsiTheme="minorEastAsia"/>
        </w:rPr>
        <w:t>燃气泄漏报警</w:t>
      </w:r>
      <w:r w:rsidRPr="00012748">
        <w:rPr>
          <w:rFonts w:asciiTheme="minorEastAsia" w:eastAsiaTheme="minorEastAsia" w:hAnsiTheme="minorEastAsia" w:hint="eastAsia"/>
        </w:rPr>
        <w:t>等</w:t>
      </w:r>
      <w:r w:rsidRPr="00012748">
        <w:rPr>
          <w:rFonts w:asciiTheme="minorEastAsia" w:eastAsiaTheme="minorEastAsia" w:hAnsiTheme="minorEastAsia"/>
        </w:rPr>
        <w:t>安全设施。</w:t>
      </w:r>
    </w:p>
    <w:p w:rsidR="00EC0517" w:rsidRPr="00012748" w:rsidRDefault="00EC0517" w:rsidP="008471C4">
      <w:pPr>
        <w:widowControl/>
        <w:spacing w:beforeLines="50" w:line="300" w:lineRule="auto"/>
        <w:ind w:firstLineChars="200" w:firstLine="420"/>
        <w:outlineLvl w:val="2"/>
        <w:rPr>
          <w:rFonts w:asciiTheme="minorEastAsia" w:eastAsiaTheme="minorEastAsia" w:hAnsiTheme="minorEastAsia"/>
          <w:kern w:val="0"/>
          <w:szCs w:val="21"/>
        </w:rPr>
      </w:pPr>
      <w:r w:rsidRPr="00012748">
        <w:rPr>
          <w:rFonts w:asciiTheme="minorEastAsia" w:eastAsiaTheme="minorEastAsia" w:hAnsiTheme="minorEastAsia" w:hint="eastAsia"/>
          <w:kern w:val="0"/>
          <w:szCs w:val="21"/>
        </w:rPr>
        <w:t>国家</w:t>
      </w:r>
      <w:r w:rsidRPr="00012748">
        <w:rPr>
          <w:rFonts w:asciiTheme="minorEastAsia" w:eastAsiaTheme="minorEastAsia" w:hAnsiTheme="minorEastAsia"/>
          <w:kern w:val="0"/>
          <w:szCs w:val="21"/>
        </w:rPr>
        <w:t>标准《</w:t>
      </w:r>
      <w:r w:rsidRPr="00012748">
        <w:rPr>
          <w:rFonts w:asciiTheme="minorEastAsia" w:eastAsiaTheme="minorEastAsia" w:hAnsiTheme="minorEastAsia" w:hint="eastAsia"/>
          <w:kern w:val="0"/>
          <w:szCs w:val="21"/>
        </w:rPr>
        <w:t>家用</w:t>
      </w:r>
      <w:r w:rsidRPr="00012748">
        <w:rPr>
          <w:rFonts w:asciiTheme="minorEastAsia" w:eastAsiaTheme="minorEastAsia" w:hAnsiTheme="minorEastAsia"/>
          <w:kern w:val="0"/>
          <w:szCs w:val="21"/>
        </w:rPr>
        <w:t>燃气燃烧器具安全管理规则》</w:t>
      </w:r>
      <w:r w:rsidRPr="00012748">
        <w:rPr>
          <w:rFonts w:asciiTheme="minorEastAsia" w:eastAsiaTheme="minorEastAsia" w:hAnsiTheme="minorEastAsia" w:hint="eastAsia"/>
          <w:kern w:val="0"/>
          <w:szCs w:val="21"/>
        </w:rPr>
        <w:t>GB17905</w:t>
      </w:r>
      <w:r w:rsidRPr="00012748">
        <w:rPr>
          <w:rFonts w:asciiTheme="minorEastAsia" w:eastAsiaTheme="minorEastAsia" w:hAnsiTheme="minorEastAsia"/>
          <w:kern w:val="0"/>
          <w:szCs w:val="21"/>
        </w:rPr>
        <w:t>-2008</w:t>
      </w:r>
      <w:r w:rsidRPr="00012748">
        <w:rPr>
          <w:rFonts w:asciiTheme="minorEastAsia" w:eastAsiaTheme="minorEastAsia" w:hAnsiTheme="minorEastAsia" w:hint="eastAsia"/>
          <w:kern w:val="0"/>
          <w:szCs w:val="21"/>
        </w:rPr>
        <w:t>规定</w:t>
      </w:r>
      <w:r w:rsidRPr="00012748">
        <w:rPr>
          <w:rFonts w:asciiTheme="minorEastAsia" w:eastAsiaTheme="minorEastAsia" w:hAnsiTheme="minorEastAsia"/>
          <w:kern w:val="0"/>
          <w:szCs w:val="21"/>
        </w:rPr>
        <w:t>了燃气灶具判废年限和要求</w:t>
      </w:r>
      <w:r w:rsidRPr="00012748">
        <w:rPr>
          <w:rFonts w:asciiTheme="minorEastAsia" w:eastAsiaTheme="minorEastAsia" w:hAnsiTheme="minorEastAsia" w:hint="eastAsia"/>
          <w:kern w:val="0"/>
          <w:szCs w:val="21"/>
        </w:rPr>
        <w:t>：</w:t>
      </w:r>
      <w:r w:rsidRPr="00012748">
        <w:rPr>
          <w:rFonts w:asciiTheme="minorEastAsia" w:eastAsiaTheme="minorEastAsia" w:hAnsiTheme="minorEastAsia"/>
          <w:kern w:val="0"/>
          <w:szCs w:val="21"/>
        </w:rPr>
        <w:t>燃具从</w:t>
      </w:r>
      <w:r w:rsidRPr="00012748">
        <w:rPr>
          <w:rFonts w:asciiTheme="minorEastAsia" w:eastAsiaTheme="minorEastAsia" w:hAnsiTheme="minorEastAsia" w:hint="eastAsia"/>
          <w:kern w:val="0"/>
          <w:szCs w:val="21"/>
        </w:rPr>
        <w:t>售出</w:t>
      </w:r>
      <w:r w:rsidRPr="00012748">
        <w:rPr>
          <w:rFonts w:asciiTheme="minorEastAsia" w:eastAsiaTheme="minorEastAsia" w:hAnsiTheme="minorEastAsia"/>
          <w:kern w:val="0"/>
          <w:szCs w:val="21"/>
        </w:rPr>
        <w:t>当日起</w:t>
      </w:r>
      <w:r w:rsidRPr="00012748">
        <w:rPr>
          <w:rFonts w:asciiTheme="minorEastAsia" w:eastAsiaTheme="minorEastAsia" w:hAnsiTheme="minorEastAsia" w:hint="eastAsia"/>
          <w:kern w:val="0"/>
          <w:szCs w:val="21"/>
        </w:rPr>
        <w:t>，使用</w:t>
      </w:r>
      <w:r w:rsidRPr="00012748">
        <w:rPr>
          <w:rFonts w:asciiTheme="minorEastAsia" w:eastAsiaTheme="minorEastAsia" w:hAnsiTheme="minorEastAsia"/>
          <w:kern w:val="0"/>
          <w:szCs w:val="21"/>
        </w:rPr>
        <w:t>人工煤气</w:t>
      </w:r>
      <w:r w:rsidRPr="00012748">
        <w:rPr>
          <w:rFonts w:asciiTheme="minorEastAsia" w:eastAsiaTheme="minorEastAsia" w:hAnsiTheme="minorEastAsia" w:hint="eastAsia"/>
          <w:kern w:val="0"/>
          <w:szCs w:val="21"/>
        </w:rPr>
        <w:t>的快速</w:t>
      </w:r>
      <w:r w:rsidRPr="00012748">
        <w:rPr>
          <w:rFonts w:asciiTheme="minorEastAsia" w:eastAsiaTheme="minorEastAsia" w:hAnsiTheme="minorEastAsia"/>
          <w:kern w:val="0"/>
          <w:szCs w:val="21"/>
        </w:rPr>
        <w:t>热水</w:t>
      </w:r>
      <w:r w:rsidRPr="00012748">
        <w:rPr>
          <w:rFonts w:asciiTheme="minorEastAsia" w:eastAsiaTheme="minorEastAsia" w:hAnsiTheme="minorEastAsia" w:hint="eastAsia"/>
          <w:kern w:val="0"/>
          <w:szCs w:val="21"/>
        </w:rPr>
        <w:t>器、</w:t>
      </w:r>
      <w:r w:rsidRPr="00012748">
        <w:rPr>
          <w:rFonts w:asciiTheme="minorEastAsia" w:eastAsiaTheme="minorEastAsia" w:hAnsiTheme="minorEastAsia"/>
          <w:kern w:val="0"/>
          <w:szCs w:val="21"/>
        </w:rPr>
        <w:t>容积式热水器和采暖热水炉的判废年限应为</w:t>
      </w:r>
      <w:r w:rsidRPr="00012748">
        <w:rPr>
          <w:rFonts w:asciiTheme="minorEastAsia" w:eastAsiaTheme="minorEastAsia" w:hAnsiTheme="minorEastAsia" w:hint="eastAsia"/>
          <w:kern w:val="0"/>
          <w:szCs w:val="21"/>
        </w:rPr>
        <w:t>6年</w:t>
      </w:r>
      <w:r w:rsidRPr="00012748">
        <w:rPr>
          <w:rFonts w:asciiTheme="minorEastAsia" w:eastAsiaTheme="minorEastAsia" w:hAnsiTheme="minorEastAsia"/>
          <w:kern w:val="0"/>
          <w:szCs w:val="21"/>
        </w:rPr>
        <w:t>，液化石油气和天然气的快速热水器、容积式热水器</w:t>
      </w:r>
      <w:r w:rsidRPr="00012748">
        <w:rPr>
          <w:rFonts w:asciiTheme="minorEastAsia" w:eastAsiaTheme="minorEastAsia" w:hAnsiTheme="minorEastAsia" w:hint="eastAsia"/>
          <w:kern w:val="0"/>
          <w:szCs w:val="21"/>
        </w:rPr>
        <w:t>和</w:t>
      </w:r>
      <w:r w:rsidRPr="00012748">
        <w:rPr>
          <w:rFonts w:asciiTheme="minorEastAsia" w:eastAsiaTheme="minorEastAsia" w:hAnsiTheme="minorEastAsia"/>
          <w:kern w:val="0"/>
          <w:szCs w:val="21"/>
        </w:rPr>
        <w:t>采暖热水炉的判废年限</w:t>
      </w:r>
      <w:r w:rsidRPr="00012748">
        <w:rPr>
          <w:rFonts w:asciiTheme="minorEastAsia" w:eastAsiaTheme="minorEastAsia" w:hAnsiTheme="minorEastAsia" w:hint="eastAsia"/>
          <w:kern w:val="0"/>
          <w:szCs w:val="21"/>
        </w:rPr>
        <w:t>应</w:t>
      </w:r>
      <w:r w:rsidRPr="00012748">
        <w:rPr>
          <w:rFonts w:asciiTheme="minorEastAsia" w:eastAsiaTheme="minorEastAsia" w:hAnsiTheme="minorEastAsia"/>
          <w:kern w:val="0"/>
          <w:szCs w:val="21"/>
        </w:rPr>
        <w:t>为</w:t>
      </w:r>
      <w:r w:rsidRPr="00012748">
        <w:rPr>
          <w:rFonts w:asciiTheme="minorEastAsia" w:eastAsiaTheme="minorEastAsia" w:hAnsiTheme="minorEastAsia" w:hint="eastAsia"/>
          <w:kern w:val="0"/>
          <w:szCs w:val="21"/>
        </w:rPr>
        <w:t>8年。</w:t>
      </w:r>
      <w:r w:rsidRPr="00012748">
        <w:rPr>
          <w:rFonts w:asciiTheme="minorEastAsia" w:eastAsiaTheme="minorEastAsia" w:hAnsiTheme="minorEastAsia"/>
          <w:kern w:val="0"/>
          <w:szCs w:val="21"/>
        </w:rPr>
        <w:t>燃气</w:t>
      </w:r>
      <w:r w:rsidRPr="00012748">
        <w:rPr>
          <w:rFonts w:asciiTheme="minorEastAsia" w:eastAsiaTheme="minorEastAsia" w:hAnsiTheme="minorEastAsia" w:hint="eastAsia"/>
          <w:kern w:val="0"/>
          <w:szCs w:val="21"/>
        </w:rPr>
        <w:t>灶具</w:t>
      </w:r>
      <w:r w:rsidRPr="00012748">
        <w:rPr>
          <w:rFonts w:asciiTheme="minorEastAsia" w:eastAsiaTheme="minorEastAsia" w:hAnsiTheme="minorEastAsia"/>
          <w:kern w:val="0"/>
          <w:szCs w:val="21"/>
        </w:rPr>
        <w:t>的判废年限应为</w:t>
      </w:r>
      <w:r w:rsidRPr="00012748">
        <w:rPr>
          <w:rFonts w:asciiTheme="minorEastAsia" w:eastAsiaTheme="minorEastAsia" w:hAnsiTheme="minorEastAsia" w:hint="eastAsia"/>
          <w:kern w:val="0"/>
          <w:szCs w:val="21"/>
        </w:rPr>
        <w:t>8明年</w:t>
      </w:r>
      <w:r w:rsidRPr="00012748">
        <w:rPr>
          <w:rFonts w:asciiTheme="minorEastAsia" w:eastAsiaTheme="minorEastAsia" w:hAnsiTheme="minorEastAsia"/>
          <w:kern w:val="0"/>
          <w:szCs w:val="21"/>
        </w:rPr>
        <w:t>。燃具的判废年限有明示的，应以企业产品明示为准，但是不应超过以上规定年限。上述</w:t>
      </w:r>
      <w:r w:rsidRPr="00012748">
        <w:rPr>
          <w:rFonts w:asciiTheme="minorEastAsia" w:eastAsiaTheme="minorEastAsia" w:hAnsiTheme="minorEastAsia" w:hint="eastAsia"/>
          <w:kern w:val="0"/>
          <w:szCs w:val="21"/>
        </w:rPr>
        <w:t>规定</w:t>
      </w:r>
      <w:r w:rsidRPr="00012748">
        <w:rPr>
          <w:rFonts w:asciiTheme="minorEastAsia" w:eastAsiaTheme="minorEastAsia" w:hAnsiTheme="minorEastAsia"/>
          <w:kern w:val="0"/>
          <w:szCs w:val="21"/>
        </w:rPr>
        <w:t>以外</w:t>
      </w:r>
      <w:r w:rsidRPr="00012748">
        <w:rPr>
          <w:rFonts w:asciiTheme="minorEastAsia" w:eastAsiaTheme="minorEastAsia" w:hAnsiTheme="minorEastAsia" w:hint="eastAsia"/>
          <w:kern w:val="0"/>
          <w:szCs w:val="21"/>
        </w:rPr>
        <w:t>的</w:t>
      </w:r>
      <w:r w:rsidRPr="00012748">
        <w:rPr>
          <w:rFonts w:asciiTheme="minorEastAsia" w:eastAsiaTheme="minorEastAsia" w:hAnsiTheme="minorEastAsia"/>
          <w:kern w:val="0"/>
          <w:szCs w:val="21"/>
        </w:rPr>
        <w:t>其他燃</w:t>
      </w:r>
      <w:r w:rsidRPr="00012748">
        <w:rPr>
          <w:rFonts w:asciiTheme="minorEastAsia" w:eastAsiaTheme="minorEastAsia" w:hAnsiTheme="minorEastAsia" w:hint="eastAsia"/>
          <w:kern w:val="0"/>
          <w:szCs w:val="21"/>
        </w:rPr>
        <w:t>具的</w:t>
      </w:r>
      <w:r w:rsidRPr="00012748">
        <w:rPr>
          <w:rFonts w:asciiTheme="minorEastAsia" w:eastAsiaTheme="minorEastAsia" w:hAnsiTheme="minorEastAsia"/>
          <w:kern w:val="0"/>
          <w:szCs w:val="21"/>
        </w:rPr>
        <w:t>判废年限</w:t>
      </w:r>
      <w:r w:rsidRPr="00012748">
        <w:rPr>
          <w:rFonts w:asciiTheme="minorEastAsia" w:eastAsiaTheme="minorEastAsia" w:hAnsiTheme="minorEastAsia" w:hint="eastAsia"/>
          <w:kern w:val="0"/>
          <w:szCs w:val="21"/>
        </w:rPr>
        <w:t>应</w:t>
      </w:r>
      <w:r w:rsidRPr="00012748">
        <w:rPr>
          <w:rFonts w:asciiTheme="minorEastAsia" w:eastAsiaTheme="minorEastAsia" w:hAnsiTheme="minorEastAsia"/>
          <w:kern w:val="0"/>
          <w:szCs w:val="21"/>
        </w:rPr>
        <w:t>为</w:t>
      </w:r>
      <w:r w:rsidRPr="00012748">
        <w:rPr>
          <w:rFonts w:asciiTheme="minorEastAsia" w:eastAsiaTheme="minorEastAsia" w:hAnsiTheme="minorEastAsia" w:hint="eastAsia"/>
          <w:kern w:val="0"/>
          <w:szCs w:val="21"/>
        </w:rPr>
        <w:t>10年</w:t>
      </w:r>
      <w:r w:rsidRPr="00012748">
        <w:rPr>
          <w:rFonts w:asciiTheme="minorEastAsia" w:eastAsiaTheme="minorEastAsia" w:hAnsiTheme="minorEastAsia"/>
          <w:kern w:val="0"/>
          <w:szCs w:val="21"/>
        </w:rPr>
        <w:t>。</w:t>
      </w:r>
    </w:p>
    <w:p w:rsidR="00EC0517" w:rsidRPr="00012748" w:rsidRDefault="00EC0517" w:rsidP="008471C4">
      <w:pPr>
        <w:spacing w:line="300" w:lineRule="auto"/>
        <w:ind w:firstLineChars="200" w:firstLine="420"/>
        <w:rPr>
          <w:rFonts w:asciiTheme="minorEastAsia" w:eastAsiaTheme="minorEastAsia" w:hAnsiTheme="minorEastAsia"/>
        </w:rPr>
      </w:pPr>
      <w:r w:rsidRPr="00012748">
        <w:rPr>
          <w:rFonts w:asciiTheme="minorEastAsia" w:eastAsiaTheme="minorEastAsia" w:hAnsiTheme="minorEastAsia" w:hint="eastAsia"/>
        </w:rPr>
        <w:t>根据《城镇燃气技术规范》（GB 50494-2009）8.3</w:t>
      </w:r>
      <w:r w:rsidRPr="00012748">
        <w:rPr>
          <w:rFonts w:asciiTheme="minorEastAsia" w:eastAsiaTheme="minorEastAsia" w:hAnsiTheme="minorEastAsia"/>
        </w:rPr>
        <w:t>.3</w:t>
      </w:r>
      <w:r w:rsidRPr="00012748">
        <w:rPr>
          <w:rFonts w:asciiTheme="minorEastAsia" w:eastAsiaTheme="minorEastAsia" w:hAnsiTheme="minorEastAsia" w:hint="eastAsia"/>
        </w:rPr>
        <w:t>当</w:t>
      </w:r>
      <w:r w:rsidRPr="00012748">
        <w:rPr>
          <w:rFonts w:asciiTheme="minorEastAsia" w:eastAsiaTheme="minorEastAsia" w:hAnsiTheme="minorEastAsia"/>
        </w:rPr>
        <w:t>工业和商业用气设备设置在地下室、半地下室时，</w:t>
      </w:r>
      <w:r w:rsidRPr="00012748">
        <w:rPr>
          <w:rFonts w:asciiTheme="minorEastAsia" w:eastAsiaTheme="minorEastAsia" w:hAnsiTheme="minorEastAsia" w:hint="eastAsia"/>
        </w:rPr>
        <w:t>应有</w:t>
      </w:r>
      <w:r w:rsidRPr="00012748">
        <w:rPr>
          <w:rFonts w:asciiTheme="minorEastAsia" w:eastAsiaTheme="minorEastAsia" w:hAnsiTheme="minorEastAsia"/>
        </w:rPr>
        <w:t>机械通风、燃气泄漏报警器、自动切断</w:t>
      </w:r>
      <w:r w:rsidRPr="00012748">
        <w:rPr>
          <w:rFonts w:asciiTheme="minorEastAsia" w:eastAsiaTheme="minorEastAsia" w:hAnsiTheme="minorEastAsia" w:hint="eastAsia"/>
        </w:rPr>
        <w:t>等</w:t>
      </w:r>
      <w:r w:rsidRPr="00012748">
        <w:rPr>
          <w:rFonts w:asciiTheme="minorEastAsia" w:eastAsiaTheme="minorEastAsia" w:hAnsiTheme="minorEastAsia"/>
        </w:rPr>
        <w:t>连锁控制装置和</w:t>
      </w:r>
      <w:r w:rsidRPr="00012748">
        <w:rPr>
          <w:rFonts w:asciiTheme="minorEastAsia" w:eastAsiaTheme="minorEastAsia" w:hAnsiTheme="minorEastAsia" w:hint="eastAsia"/>
        </w:rPr>
        <w:t>泄</w:t>
      </w:r>
      <w:r w:rsidRPr="00012748">
        <w:rPr>
          <w:rFonts w:asciiTheme="minorEastAsia" w:eastAsiaTheme="minorEastAsia" w:hAnsiTheme="minorEastAsia"/>
        </w:rPr>
        <w:t>爆装置</w:t>
      </w:r>
      <w:r w:rsidRPr="00012748">
        <w:rPr>
          <w:rFonts w:asciiTheme="minorEastAsia" w:eastAsiaTheme="minorEastAsia" w:hAnsiTheme="minorEastAsia" w:hint="eastAsia"/>
        </w:rPr>
        <w:t>。</w:t>
      </w:r>
    </w:p>
    <w:p w:rsidR="002F5F6E" w:rsidRDefault="002F5F6E">
      <w:pPr>
        <w:tabs>
          <w:tab w:val="right" w:leader="dot" w:pos="9180"/>
        </w:tabs>
        <w:spacing w:line="360" w:lineRule="auto"/>
        <w:rPr>
          <w:rFonts w:asciiTheme="minorEastAsia" w:eastAsiaTheme="minorEastAsia" w:hAnsiTheme="minorEastAsia" w:hint="eastAsia"/>
        </w:rPr>
      </w:pPr>
    </w:p>
    <w:p w:rsidR="008471C4" w:rsidRDefault="008471C4">
      <w:pPr>
        <w:tabs>
          <w:tab w:val="right" w:leader="dot" w:pos="9180"/>
        </w:tabs>
        <w:spacing w:line="360" w:lineRule="auto"/>
        <w:rPr>
          <w:rFonts w:asciiTheme="minorEastAsia" w:eastAsiaTheme="minorEastAsia" w:hAnsiTheme="minorEastAsia" w:hint="eastAsia"/>
        </w:rPr>
      </w:pPr>
    </w:p>
    <w:p w:rsidR="008471C4" w:rsidRDefault="008471C4">
      <w:pPr>
        <w:tabs>
          <w:tab w:val="right" w:leader="dot" w:pos="9180"/>
        </w:tabs>
        <w:spacing w:line="360" w:lineRule="auto"/>
        <w:rPr>
          <w:rFonts w:asciiTheme="minorEastAsia" w:eastAsiaTheme="minorEastAsia" w:hAnsiTheme="minorEastAsia" w:hint="eastAsia"/>
        </w:rPr>
      </w:pPr>
    </w:p>
    <w:p w:rsidR="008471C4" w:rsidRDefault="008471C4">
      <w:pPr>
        <w:tabs>
          <w:tab w:val="right" w:leader="dot" w:pos="9180"/>
        </w:tabs>
        <w:spacing w:line="360" w:lineRule="auto"/>
        <w:rPr>
          <w:rFonts w:asciiTheme="minorEastAsia" w:eastAsiaTheme="minorEastAsia" w:hAnsiTheme="minorEastAsia" w:hint="eastAsia"/>
        </w:rPr>
      </w:pPr>
    </w:p>
    <w:p w:rsidR="008471C4" w:rsidRDefault="008471C4">
      <w:pPr>
        <w:tabs>
          <w:tab w:val="right" w:leader="dot" w:pos="9180"/>
        </w:tabs>
        <w:spacing w:line="360" w:lineRule="auto"/>
        <w:rPr>
          <w:rFonts w:asciiTheme="minorEastAsia" w:eastAsiaTheme="minorEastAsia" w:hAnsiTheme="minorEastAsia" w:hint="eastAsia"/>
        </w:rPr>
      </w:pPr>
    </w:p>
    <w:p w:rsidR="008471C4" w:rsidRDefault="008471C4">
      <w:pPr>
        <w:tabs>
          <w:tab w:val="right" w:leader="dot" w:pos="9180"/>
        </w:tabs>
        <w:spacing w:line="360" w:lineRule="auto"/>
        <w:rPr>
          <w:rFonts w:asciiTheme="minorEastAsia" w:eastAsiaTheme="minorEastAsia" w:hAnsiTheme="minorEastAsia" w:hint="eastAsia"/>
        </w:rPr>
      </w:pPr>
    </w:p>
    <w:p w:rsidR="008471C4" w:rsidRDefault="008471C4">
      <w:pPr>
        <w:tabs>
          <w:tab w:val="right" w:leader="dot" w:pos="9180"/>
        </w:tabs>
        <w:spacing w:line="360" w:lineRule="auto"/>
        <w:rPr>
          <w:rFonts w:asciiTheme="minorEastAsia" w:eastAsiaTheme="minorEastAsia" w:hAnsiTheme="minorEastAsia" w:hint="eastAsia"/>
        </w:rPr>
      </w:pPr>
    </w:p>
    <w:p w:rsidR="008471C4" w:rsidRPr="00012748" w:rsidRDefault="008471C4">
      <w:pPr>
        <w:tabs>
          <w:tab w:val="right" w:leader="dot" w:pos="9180"/>
        </w:tabs>
        <w:spacing w:line="360" w:lineRule="auto"/>
        <w:rPr>
          <w:rFonts w:asciiTheme="minorEastAsia" w:eastAsiaTheme="minorEastAsia" w:hAnsiTheme="minorEastAsia"/>
        </w:rPr>
      </w:pPr>
    </w:p>
    <w:p w:rsidR="002F5F6E" w:rsidRPr="008471C4" w:rsidRDefault="006A0E6F" w:rsidP="008471C4">
      <w:pPr>
        <w:pStyle w:val="1"/>
        <w:spacing w:beforeLines="200" w:afterLines="200"/>
        <w:jc w:val="center"/>
        <w:rPr>
          <w:rFonts w:asciiTheme="minorEastAsia" w:eastAsiaTheme="minorEastAsia" w:hAnsiTheme="minorEastAsia"/>
          <w:b w:val="0"/>
          <w:sz w:val="28"/>
          <w:szCs w:val="28"/>
        </w:rPr>
      </w:pPr>
      <w:bookmarkStart w:id="218" w:name="_Toc504139067"/>
      <w:bookmarkStart w:id="219" w:name="_Toc505067418"/>
      <w:bookmarkStart w:id="220" w:name="_Toc508611411"/>
      <w:r w:rsidRPr="008471C4">
        <w:rPr>
          <w:rFonts w:asciiTheme="minorEastAsia" w:eastAsiaTheme="minorEastAsia" w:hAnsiTheme="minorEastAsia" w:hint="eastAsia"/>
          <w:b w:val="0"/>
          <w:sz w:val="28"/>
          <w:szCs w:val="28"/>
        </w:rPr>
        <w:t>6  安全</w:t>
      </w:r>
      <w:r w:rsidR="002F5F6E" w:rsidRPr="008471C4">
        <w:rPr>
          <w:rFonts w:asciiTheme="minorEastAsia" w:eastAsiaTheme="minorEastAsia" w:hAnsiTheme="minorEastAsia" w:hint="eastAsia"/>
          <w:b w:val="0"/>
          <w:sz w:val="28"/>
          <w:szCs w:val="28"/>
        </w:rPr>
        <w:t>巡检结果处理</w:t>
      </w:r>
      <w:bookmarkEnd w:id="218"/>
      <w:bookmarkEnd w:id="219"/>
      <w:bookmarkEnd w:id="220"/>
    </w:p>
    <w:p w:rsidR="0052536F" w:rsidRPr="008471C4" w:rsidRDefault="006E6DA8" w:rsidP="00F66B09">
      <w:pPr>
        <w:pStyle w:val="2"/>
        <w:rPr>
          <w:rFonts w:ascii="黑体" w:eastAsia="黑体" w:hAnsi="黑体"/>
          <w:sz w:val="21"/>
          <w:szCs w:val="21"/>
        </w:rPr>
      </w:pPr>
      <w:bookmarkStart w:id="221" w:name="_Toc508611412"/>
      <w:r w:rsidRPr="008471C4">
        <w:rPr>
          <w:rFonts w:ascii="黑体" w:eastAsia="黑体" w:hAnsi="黑体" w:hint="eastAsia"/>
          <w:sz w:val="21"/>
          <w:szCs w:val="21"/>
        </w:rPr>
        <w:t>6.2  安全巡检结果处理</w:t>
      </w:r>
      <w:bookmarkEnd w:id="221"/>
    </w:p>
    <w:p w:rsidR="006E6DA8" w:rsidRDefault="006E6DA8" w:rsidP="008471C4">
      <w:pPr>
        <w:tabs>
          <w:tab w:val="right" w:leader="dot" w:pos="9180"/>
        </w:tabs>
        <w:spacing w:line="300" w:lineRule="auto"/>
        <w:rPr>
          <w:rFonts w:asciiTheme="minorEastAsia" w:eastAsiaTheme="minorEastAsia" w:hAnsiTheme="minorEastAsia"/>
        </w:rPr>
      </w:pPr>
      <w:r>
        <w:rPr>
          <w:rFonts w:asciiTheme="minorEastAsia" w:eastAsiaTheme="minorEastAsia" w:hAnsiTheme="minorEastAsia" w:hint="eastAsia"/>
          <w:b/>
        </w:rPr>
        <w:t>6.2.1</w:t>
      </w:r>
      <w:r w:rsidR="008471C4">
        <w:rPr>
          <w:rFonts w:asciiTheme="minorEastAsia" w:eastAsiaTheme="minorEastAsia" w:hAnsiTheme="minorEastAsia" w:hint="eastAsia"/>
          <w:b/>
        </w:rPr>
        <w:t xml:space="preserve">  </w:t>
      </w:r>
      <w:r w:rsidRPr="006E6DA8">
        <w:rPr>
          <w:rFonts w:asciiTheme="minorEastAsia" w:eastAsiaTheme="minorEastAsia" w:hAnsiTheme="minorEastAsia" w:hint="eastAsia"/>
        </w:rPr>
        <w:t>居民用户安全巡检结果处理</w:t>
      </w:r>
    </w:p>
    <w:p w:rsidR="002F5F6E" w:rsidRPr="00012748" w:rsidRDefault="00F66B09" w:rsidP="008471C4">
      <w:pPr>
        <w:tabs>
          <w:tab w:val="right" w:leader="dot" w:pos="9180"/>
        </w:tabs>
        <w:spacing w:line="300" w:lineRule="auto"/>
        <w:ind w:firstLineChars="200" w:firstLine="422"/>
        <w:rPr>
          <w:rFonts w:asciiTheme="minorEastAsia" w:eastAsiaTheme="minorEastAsia" w:hAnsiTheme="minorEastAsia"/>
        </w:rPr>
      </w:pPr>
      <w:r w:rsidRPr="00F66B09">
        <w:rPr>
          <w:rFonts w:asciiTheme="minorEastAsia" w:eastAsiaTheme="minorEastAsia" w:hAnsiTheme="minorEastAsia" w:hint="eastAsia"/>
          <w:b/>
        </w:rPr>
        <w:t>2</w:t>
      </w:r>
      <w:r w:rsidR="008471C4">
        <w:rPr>
          <w:rFonts w:asciiTheme="minorEastAsia" w:eastAsiaTheme="minorEastAsia" w:hAnsiTheme="minorEastAsia" w:hint="eastAsia"/>
          <w:b/>
        </w:rPr>
        <w:t xml:space="preserve">  </w:t>
      </w:r>
      <w:r w:rsidR="00960A39" w:rsidRPr="00012748">
        <w:rPr>
          <w:rFonts w:asciiTheme="minorEastAsia" w:eastAsiaTheme="minorEastAsia" w:hAnsiTheme="minorEastAsia" w:hint="eastAsia"/>
        </w:rPr>
        <w:t>本款第十二项所指连接胶管</w:t>
      </w:r>
      <w:r w:rsidR="002F5F6E" w:rsidRPr="00012748">
        <w:rPr>
          <w:rFonts w:asciiTheme="minorEastAsia" w:eastAsiaTheme="minorEastAsia" w:hAnsiTheme="minorEastAsia" w:hint="eastAsia"/>
        </w:rPr>
        <w:t>是</w:t>
      </w:r>
      <w:r w:rsidR="00960A39" w:rsidRPr="00012748">
        <w:rPr>
          <w:rFonts w:asciiTheme="minorEastAsia" w:eastAsiaTheme="minorEastAsia" w:hAnsiTheme="minorEastAsia" w:hint="eastAsia"/>
        </w:rPr>
        <w:t>指</w:t>
      </w:r>
      <w:r w:rsidR="002F5F6E" w:rsidRPr="00012748">
        <w:rPr>
          <w:rFonts w:asciiTheme="minorEastAsia" w:eastAsiaTheme="minorEastAsia" w:hAnsiTheme="minorEastAsia" w:hint="eastAsia"/>
        </w:rPr>
        <w:t>燃气专用的普通胶管，不包含不锈钢金属波纹软管。</w:t>
      </w:r>
    </w:p>
    <w:p w:rsidR="002F5F6E" w:rsidRPr="00012748" w:rsidRDefault="00F66B09" w:rsidP="008471C4">
      <w:pPr>
        <w:tabs>
          <w:tab w:val="right" w:leader="dot" w:pos="9180"/>
        </w:tabs>
        <w:spacing w:line="300" w:lineRule="auto"/>
        <w:ind w:firstLineChars="196" w:firstLine="413"/>
        <w:rPr>
          <w:rFonts w:asciiTheme="minorEastAsia" w:eastAsiaTheme="minorEastAsia" w:hAnsiTheme="minorEastAsia"/>
        </w:rPr>
      </w:pPr>
      <w:r w:rsidRPr="00F66B09">
        <w:rPr>
          <w:rFonts w:asciiTheme="minorEastAsia" w:eastAsiaTheme="minorEastAsia" w:hAnsiTheme="minorEastAsia" w:hint="eastAsia"/>
          <w:b/>
        </w:rPr>
        <w:t>3</w:t>
      </w:r>
      <w:r w:rsidR="008471C4">
        <w:rPr>
          <w:rFonts w:asciiTheme="minorEastAsia" w:eastAsiaTheme="minorEastAsia" w:hAnsiTheme="minorEastAsia" w:hint="eastAsia"/>
          <w:b/>
        </w:rPr>
        <w:t xml:space="preserve">  </w:t>
      </w:r>
      <w:r>
        <w:rPr>
          <w:rFonts w:asciiTheme="minorEastAsia" w:eastAsiaTheme="minorEastAsia" w:hAnsiTheme="minorEastAsia" w:hint="eastAsia"/>
        </w:rPr>
        <w:t>当</w:t>
      </w:r>
      <w:r w:rsidR="002F5F6E" w:rsidRPr="00012748">
        <w:rPr>
          <w:rFonts w:asciiTheme="minorEastAsia" w:eastAsiaTheme="minorEastAsia" w:hAnsiTheme="minorEastAsia" w:hint="eastAsia"/>
        </w:rPr>
        <w:t>隐患威胁到用户及邻里的生命、财产安全，就算用户不予配合或拒不整改，燃气公司也应从本质安全的角度，为用户负责，可适当采取停气措施。安全为第一要务、第一责任。</w:t>
      </w:r>
    </w:p>
    <w:p w:rsidR="002F5F6E" w:rsidRPr="00012748" w:rsidRDefault="00F66B09" w:rsidP="008471C4">
      <w:pPr>
        <w:tabs>
          <w:tab w:val="right" w:leader="dot" w:pos="9180"/>
        </w:tabs>
        <w:spacing w:line="300" w:lineRule="auto"/>
        <w:ind w:firstLineChars="196" w:firstLine="413"/>
        <w:rPr>
          <w:rFonts w:asciiTheme="minorEastAsia" w:eastAsiaTheme="minorEastAsia" w:hAnsiTheme="minorEastAsia"/>
        </w:rPr>
      </w:pPr>
      <w:r w:rsidRPr="00F66B09">
        <w:rPr>
          <w:rFonts w:asciiTheme="minorEastAsia" w:eastAsiaTheme="minorEastAsia" w:hAnsiTheme="minorEastAsia" w:hint="eastAsia"/>
          <w:b/>
        </w:rPr>
        <w:t>4</w:t>
      </w:r>
      <w:r w:rsidR="008471C4">
        <w:rPr>
          <w:rFonts w:asciiTheme="minorEastAsia" w:eastAsiaTheme="minorEastAsia" w:hAnsiTheme="minorEastAsia" w:hint="eastAsia"/>
          <w:b/>
        </w:rPr>
        <w:t xml:space="preserve">  </w:t>
      </w:r>
      <w:r w:rsidR="002F5F6E" w:rsidRPr="00012748">
        <w:rPr>
          <w:rFonts w:asciiTheme="minorEastAsia" w:eastAsiaTheme="minorEastAsia" w:hAnsiTheme="minorEastAsia" w:hint="eastAsia"/>
        </w:rPr>
        <w:t>所有拒检和到访不遇情况，燃气公司除了给用户留有提示标签，告知预约巡检外，还应留有影响资料，并存档，作为因客观因素未能成功入户的证据。拒检或到访不遇，只能从附录</w:t>
      </w:r>
      <w:r>
        <w:rPr>
          <w:rFonts w:asciiTheme="minorEastAsia" w:eastAsiaTheme="minorEastAsia" w:hAnsiTheme="minorEastAsia" w:hint="eastAsia"/>
        </w:rPr>
        <w:t>A</w:t>
      </w:r>
      <w:r w:rsidR="002F5F6E" w:rsidRPr="00012748">
        <w:rPr>
          <w:rFonts w:asciiTheme="minorEastAsia" w:eastAsiaTheme="minorEastAsia" w:hAnsiTheme="minorEastAsia" w:hint="eastAsia"/>
        </w:rPr>
        <w:t>.</w:t>
      </w:r>
      <w:r>
        <w:rPr>
          <w:rFonts w:asciiTheme="minorEastAsia" w:eastAsiaTheme="minorEastAsia" w:hAnsiTheme="minorEastAsia" w:hint="eastAsia"/>
        </w:rPr>
        <w:t>16表</w:t>
      </w:r>
      <w:r w:rsidR="002F5F6E" w:rsidRPr="00012748">
        <w:rPr>
          <w:rFonts w:asciiTheme="minorEastAsia" w:eastAsiaTheme="minorEastAsia" w:hAnsiTheme="minorEastAsia" w:hint="eastAsia"/>
        </w:rPr>
        <w:t>中择其一勾选，不存在两种情况同时发生的可能性。</w:t>
      </w:r>
    </w:p>
    <w:p w:rsidR="002F5F6E" w:rsidRDefault="00F66B09" w:rsidP="008471C4">
      <w:pPr>
        <w:tabs>
          <w:tab w:val="right" w:leader="dot" w:pos="9180"/>
        </w:tabs>
        <w:spacing w:line="300" w:lineRule="auto"/>
        <w:ind w:firstLineChars="196" w:firstLine="413"/>
        <w:rPr>
          <w:rFonts w:asciiTheme="minorEastAsia" w:eastAsiaTheme="minorEastAsia" w:hAnsiTheme="minorEastAsia"/>
        </w:rPr>
      </w:pPr>
      <w:r w:rsidRPr="00F66B09">
        <w:rPr>
          <w:rFonts w:asciiTheme="minorEastAsia" w:eastAsiaTheme="minorEastAsia" w:hAnsiTheme="minorEastAsia" w:hint="eastAsia"/>
          <w:b/>
        </w:rPr>
        <w:t>7</w:t>
      </w:r>
      <w:r w:rsidR="008471C4">
        <w:rPr>
          <w:rFonts w:asciiTheme="minorEastAsia" w:eastAsiaTheme="minorEastAsia" w:hAnsiTheme="minorEastAsia" w:hint="eastAsia"/>
          <w:b/>
        </w:rPr>
        <w:t xml:space="preserve">  </w:t>
      </w:r>
      <w:r w:rsidR="002F5F6E" w:rsidRPr="00012748">
        <w:rPr>
          <w:rFonts w:asciiTheme="minorEastAsia" w:eastAsiaTheme="minorEastAsia" w:hAnsiTheme="minorEastAsia" w:hint="eastAsia"/>
        </w:rPr>
        <w:t>借助激光甲烷检测仪、集中进行压力测试等辅助手段，是预防用户端事故事件的必要和有效手段，在无法达到100%成功入户，排除户内安全隐患的前提下，此辅助手段非常提倡运用。</w:t>
      </w:r>
    </w:p>
    <w:p w:rsidR="00F66B09" w:rsidRPr="008471C4" w:rsidRDefault="00F66B09" w:rsidP="00F66B09">
      <w:pPr>
        <w:pStyle w:val="2"/>
        <w:rPr>
          <w:rFonts w:ascii="黑体" w:eastAsia="黑体" w:hAnsi="黑体"/>
          <w:b/>
          <w:sz w:val="21"/>
          <w:szCs w:val="21"/>
        </w:rPr>
      </w:pPr>
      <w:bookmarkStart w:id="222" w:name="_Toc508611413"/>
      <w:r w:rsidRPr="008471C4">
        <w:rPr>
          <w:rFonts w:ascii="黑体" w:eastAsia="黑体" w:hAnsi="黑体" w:hint="eastAsia"/>
          <w:b/>
          <w:sz w:val="21"/>
          <w:szCs w:val="21"/>
        </w:rPr>
        <w:t>6.3  安全巡检档案管理</w:t>
      </w:r>
      <w:bookmarkEnd w:id="222"/>
    </w:p>
    <w:p w:rsidR="00F66B09" w:rsidRPr="00F66B09" w:rsidRDefault="00F66B09" w:rsidP="008471C4">
      <w:pPr>
        <w:spacing w:line="300" w:lineRule="auto"/>
        <w:rPr>
          <w:rFonts w:asciiTheme="minorEastAsia" w:eastAsiaTheme="minorEastAsia" w:hAnsiTheme="minorEastAsia"/>
          <w:lang w:val="zh-CN"/>
        </w:rPr>
      </w:pPr>
      <w:r w:rsidRPr="00F66B09">
        <w:rPr>
          <w:rFonts w:asciiTheme="minorEastAsia" w:eastAsiaTheme="minorEastAsia" w:hAnsiTheme="minorEastAsia" w:hint="eastAsia"/>
          <w:b/>
          <w:lang w:val="zh-CN"/>
        </w:rPr>
        <w:t>6.3.1</w:t>
      </w:r>
      <w:r w:rsidRPr="00F66B09">
        <w:rPr>
          <w:rFonts w:asciiTheme="minorEastAsia" w:eastAsiaTheme="minorEastAsia" w:hAnsiTheme="minorEastAsia" w:hint="eastAsia"/>
          <w:lang w:val="zh-CN"/>
        </w:rPr>
        <w:t xml:space="preserve">  安全巡检档案管理</w:t>
      </w:r>
    </w:p>
    <w:p w:rsidR="002F5F6E" w:rsidRPr="00012748" w:rsidRDefault="00F66B09" w:rsidP="008471C4">
      <w:pPr>
        <w:tabs>
          <w:tab w:val="right" w:leader="dot" w:pos="9180"/>
        </w:tabs>
        <w:spacing w:line="300" w:lineRule="auto"/>
        <w:ind w:firstLineChars="200" w:firstLine="422"/>
        <w:rPr>
          <w:rFonts w:asciiTheme="minorEastAsia" w:eastAsiaTheme="minorEastAsia" w:hAnsiTheme="minorEastAsia"/>
        </w:rPr>
      </w:pPr>
      <w:r w:rsidRPr="00F66B09">
        <w:rPr>
          <w:rFonts w:asciiTheme="minorEastAsia" w:eastAsiaTheme="minorEastAsia" w:hAnsiTheme="minorEastAsia" w:hint="eastAsia"/>
          <w:b/>
        </w:rPr>
        <w:t>2</w:t>
      </w:r>
      <w:r w:rsidR="008471C4">
        <w:rPr>
          <w:rFonts w:asciiTheme="minorEastAsia" w:eastAsiaTheme="minorEastAsia" w:hAnsiTheme="minorEastAsia" w:hint="eastAsia"/>
          <w:b/>
        </w:rPr>
        <w:t xml:space="preserve">  </w:t>
      </w:r>
      <w:r w:rsidR="002F5F6E" w:rsidRPr="00F66B09">
        <w:rPr>
          <w:rFonts w:asciiTheme="minorEastAsia" w:eastAsiaTheme="minorEastAsia" w:hAnsiTheme="minorEastAsia" w:hint="eastAsia"/>
        </w:rPr>
        <w:t>随着时代和科技的发展，燃气公司也在不断尝试新方法、应用新科技，提高工作效率，</w:t>
      </w:r>
      <w:r w:rsidR="002F5F6E" w:rsidRPr="00012748">
        <w:rPr>
          <w:rFonts w:asciiTheme="minorEastAsia" w:eastAsiaTheme="minorEastAsia" w:hAnsiTheme="minorEastAsia" w:hint="eastAsia"/>
        </w:rPr>
        <w:t>电子档案的形成和建立非常有必要，甚至可通过系统实现完善和备份，历史痕迹资料永久保存。</w:t>
      </w:r>
    </w:p>
    <w:p w:rsidR="002F5F6E" w:rsidRPr="00012748" w:rsidRDefault="00F66B09" w:rsidP="008471C4">
      <w:pPr>
        <w:tabs>
          <w:tab w:val="right" w:leader="dot" w:pos="9180"/>
        </w:tabs>
        <w:spacing w:line="300" w:lineRule="auto"/>
        <w:ind w:firstLineChars="196" w:firstLine="413"/>
        <w:rPr>
          <w:rFonts w:asciiTheme="minorEastAsia" w:eastAsiaTheme="minorEastAsia" w:hAnsiTheme="minorEastAsia"/>
        </w:rPr>
      </w:pPr>
      <w:r w:rsidRPr="00F66B09">
        <w:rPr>
          <w:rFonts w:asciiTheme="minorEastAsia" w:eastAsiaTheme="minorEastAsia" w:hAnsiTheme="minorEastAsia" w:hint="eastAsia"/>
          <w:b/>
        </w:rPr>
        <w:t>3</w:t>
      </w:r>
      <w:r w:rsidR="008471C4">
        <w:rPr>
          <w:rFonts w:asciiTheme="minorEastAsia" w:eastAsiaTheme="minorEastAsia" w:hAnsiTheme="minorEastAsia" w:hint="eastAsia"/>
          <w:b/>
        </w:rPr>
        <w:t xml:space="preserve">  </w:t>
      </w:r>
      <w:r w:rsidR="0052536F" w:rsidRPr="00012748">
        <w:rPr>
          <w:rFonts w:asciiTheme="minorEastAsia" w:eastAsiaTheme="minorEastAsia" w:hAnsiTheme="minorEastAsia" w:hint="eastAsia"/>
        </w:rPr>
        <w:t>本款</w:t>
      </w:r>
      <w:r w:rsidR="002F5F6E" w:rsidRPr="00012748">
        <w:rPr>
          <w:rFonts w:asciiTheme="minorEastAsia" w:eastAsiaTheme="minorEastAsia" w:hAnsiTheme="minorEastAsia" w:hint="eastAsia"/>
        </w:rPr>
        <w:t>中</w:t>
      </w:r>
      <w:r w:rsidR="0052536F" w:rsidRPr="00012748">
        <w:rPr>
          <w:rFonts w:asciiTheme="minorEastAsia" w:eastAsiaTheme="minorEastAsia" w:hAnsiTheme="minorEastAsia" w:hint="eastAsia"/>
        </w:rPr>
        <w:t>所写“特殊用户”</w:t>
      </w:r>
      <w:r w:rsidR="002F5F6E" w:rsidRPr="00012748">
        <w:rPr>
          <w:rFonts w:asciiTheme="minorEastAsia" w:eastAsiaTheme="minorEastAsia" w:hAnsiTheme="minorEastAsia" w:hint="eastAsia"/>
        </w:rPr>
        <w:t>指以下十四类：鳏、寡、孤、独、老、弱、病、残、吃、傻、呆、苶、高端用户和出租户。</w:t>
      </w:r>
    </w:p>
    <w:sectPr w:rsidR="002F5F6E" w:rsidRPr="00012748" w:rsidSect="00F90F29">
      <w:footerReference w:type="default" r:id="rId29"/>
      <w:pgSz w:w="11906" w:h="16838"/>
      <w:pgMar w:top="1134" w:right="1701" w:bottom="1134" w:left="1701" w:header="1134" w:footer="907" w:gutter="0"/>
      <w:cols w:space="425"/>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6A2" w:rsidRDefault="007136A2">
      <w:r>
        <w:separator/>
      </w:r>
    </w:p>
  </w:endnote>
  <w:endnote w:type="continuationSeparator" w:id="0">
    <w:p w:rsidR="007136A2" w:rsidRDefault="007136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PingFang SC">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249" w:rsidRDefault="00711249"/>
  <w:p w:rsidR="00711249" w:rsidRDefault="00711249"/>
  <w:p w:rsidR="00711249" w:rsidRDefault="00711249"/>
  <w:p w:rsidR="00711249" w:rsidRDefault="00711249"/>
  <w:p w:rsidR="00711249" w:rsidRDefault="00711249"/>
  <w:p w:rsidR="00711249" w:rsidRDefault="00711249">
    <w:r>
      <w:rPr>
        <w:rStyle w:val="afa"/>
      </w:rPr>
      <w:fldChar w:fldCharType="begin"/>
    </w:r>
    <w:r>
      <w:rPr>
        <w:rStyle w:val="afa"/>
      </w:rPr>
      <w:fldChar w:fldCharType="end"/>
    </w:r>
    <w:r>
      <w:rPr>
        <w:rStyle w:val="afa"/>
      </w:rPr>
      <w:t xml:space="preserve">PAGE </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249" w:rsidRDefault="00711249">
    <w:pPr>
      <w:pStyle w:val="af7"/>
      <w:spacing w:before="120" w:after="120"/>
      <w:jc w:val="center"/>
    </w:pPr>
    <w:r>
      <w:rPr>
        <w:noProof/>
        <w:lang w:val="en-US"/>
      </w:rPr>
      <w:pict>
        <v:shapetype id="_x0000_t202" coordsize="21600,21600" o:spt="202" path="m,l,21600r21600,l21600,xe">
          <v:stroke joinstyle="miter"/>
          <v:path gradientshapeok="t" o:connecttype="rect"/>
        </v:shapetype>
        <v:shape id="文本框 26" o:spid="_x0000_s2053" type="#_x0000_t202" style="position:absolute;left:0;text-align:left;margin-left:0;margin-top:0;width:2in;height:2in;z-index:2517135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ILTZQIAABMFAAAOAAAAZHJzL2Uyb0RvYy54bWysVE1uEzEU3iNxB8t7OmmAKo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QILTZQIAABMFAAAOAAAAAAAAAAAAAAAAAC4CAABkcnMvZTJvRG9j&#10;LnhtbFBLAQItABQABgAIAAAAIQBxqtG51wAAAAUBAAAPAAAAAAAAAAAAAAAAAL8EAABkcnMvZG93&#10;bnJldi54bWxQSwUGAAAAAAQABADzAAAAwwUAAAAA&#10;" filled="f" stroked="f" strokeweight=".5pt">
          <v:textbox style="mso-next-textbox:#文本框 26;mso-fit-shape-to-text:t" inset="0,0,0,0">
            <w:txbxContent>
              <w:p w:rsidR="00711249" w:rsidRDefault="00711249">
                <w:pPr>
                  <w:pStyle w:val="af7"/>
                </w:pPr>
                <w:fldSimple w:instr=" PAGE  \* MERGEFORMAT ">
                  <w:r w:rsidR="000F7374">
                    <w:rPr>
                      <w:noProof/>
                    </w:rPr>
                    <w:t>20</w:t>
                  </w:r>
                </w:fldSimple>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249" w:rsidRDefault="00711249">
    <w:pPr>
      <w:pStyle w:val="af7"/>
      <w:spacing w:before="120" w:after="120"/>
      <w:jc w:val="center"/>
    </w:pPr>
    <w:r>
      <w:rPr>
        <w:noProof/>
        <w:lang w:val="en-US"/>
      </w:rPr>
      <w:pict>
        <v:shapetype id="_x0000_t202" coordsize="21600,21600" o:spt="202" path="m,l,21600r21600,l21600,xe">
          <v:stroke joinstyle="miter"/>
          <v:path gradientshapeok="t" o:connecttype="rect"/>
        </v:shapetype>
        <v:shape id="文本框 27" o:spid="_x0000_s2052" type="#_x0000_t202" style="position:absolute;left:0;text-align:left;margin-left:0;margin-top:0;width:2in;height:2in;z-index:25176985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kiZQIAABMFAAAOAAAAZHJzL2Uyb0RvYy54bWysVE1uEzEU3iNxB8t7OmlQSxR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LpckiZQIAABMFAAAOAAAAAAAAAAAAAAAAAC4CAABkcnMvZTJvRG9j&#10;LnhtbFBLAQItABQABgAIAAAAIQBxqtG51wAAAAUBAAAPAAAAAAAAAAAAAAAAAL8EAABkcnMvZG93&#10;bnJldi54bWxQSwUGAAAAAAQABADzAAAAwwUAAAAA&#10;" filled="f" stroked="f" strokeweight=".5pt">
          <v:textbox style="mso-next-textbox:#文本框 27;mso-fit-shape-to-text:t" inset="0,0,0,0">
            <w:txbxContent>
              <w:p w:rsidR="00711249" w:rsidRDefault="00711249">
                <w:pPr>
                  <w:pStyle w:val="af7"/>
                </w:pPr>
                <w:fldSimple w:instr=" PAGE  \* MERGEFORMAT ">
                  <w:r w:rsidR="000F7374">
                    <w:rPr>
                      <w:noProof/>
                    </w:rPr>
                    <w:t>23</w:t>
                  </w:r>
                </w:fldSimple>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249" w:rsidRDefault="00711249">
    <w:pPr>
      <w:pStyle w:val="af7"/>
      <w:spacing w:before="120" w:after="120"/>
      <w:jc w:val="center"/>
    </w:pPr>
    <w:r>
      <w:rPr>
        <w:noProof/>
        <w:lang w:val="en-US"/>
      </w:rPr>
      <w:pict>
        <v:shapetype id="_x0000_t202" coordsize="21600,21600" o:spt="202" path="m,l,21600r21600,l21600,xe">
          <v:stroke joinstyle="miter"/>
          <v:path gradientshapeok="t" o:connecttype="rect"/>
        </v:shapetype>
        <v:shape id="文本框 28" o:spid="_x0000_s2051" type="#_x0000_t202" style="position:absolute;left:0;text-align:left;margin-left:0;margin-top:0;width:2in;height:2in;z-index:25188249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TaUZQIAABM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aETaUZQIAABMFAAAOAAAAAAAAAAAAAAAAAC4CAABkcnMvZTJvRG9j&#10;LnhtbFBLAQItABQABgAIAAAAIQBxqtG51wAAAAUBAAAPAAAAAAAAAAAAAAAAAL8EAABkcnMvZG93&#10;bnJldi54bWxQSwUGAAAAAAQABADzAAAAwwUAAAAA&#10;" filled="f" stroked="f" strokeweight=".5pt">
          <v:textbox style="mso-next-textbox:#文本框 28;mso-fit-shape-to-text:t" inset="0,0,0,0">
            <w:txbxContent>
              <w:p w:rsidR="00711249" w:rsidRDefault="00711249">
                <w:pPr>
                  <w:pStyle w:val="af7"/>
                </w:pPr>
                <w:fldSimple w:instr=" PAGE  \* MERGEFORMAT ">
                  <w:r w:rsidR="00D45628">
                    <w:rPr>
                      <w:noProof/>
                    </w:rPr>
                    <w:t>25</w:t>
                  </w:r>
                </w:fldSimple>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249" w:rsidRDefault="00711249">
    <w:pPr>
      <w:pStyle w:val="af7"/>
      <w:spacing w:before="120" w:after="120"/>
      <w:jc w:val="center"/>
    </w:pPr>
    <w:r>
      <w:rPr>
        <w:noProof/>
        <w:lang w:val="en-US"/>
      </w:rPr>
      <w:pict>
        <v:shapetype id="_x0000_t202" coordsize="21600,21600" o:spt="202" path="m,l,21600r21600,l21600,xe">
          <v:stroke joinstyle="miter"/>
          <v:path gradientshapeok="t" o:connecttype="rect"/>
        </v:shapetype>
        <v:shape id="文本框 29" o:spid="_x0000_s2050" type="#_x0000_t202" style="position:absolute;left:0;text-align:left;margin-left:0;margin-top:0;width:2in;height:2in;z-index:25210777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q9H1lZQIAABMFAAAOAAAAAAAAAAAAAAAAAC4CAABkcnMvZTJvRG9j&#10;LnhtbFBLAQItABQABgAIAAAAIQBxqtG51wAAAAUBAAAPAAAAAAAAAAAAAAAAAL8EAABkcnMvZG93&#10;bnJldi54bWxQSwUGAAAAAAQABADzAAAAwwUAAAAA&#10;" filled="f" stroked="f" strokeweight=".5pt">
          <v:textbox style="mso-next-textbox:#文本框 29;mso-fit-shape-to-text:t" inset="0,0,0,0">
            <w:txbxContent>
              <w:p w:rsidR="00711249" w:rsidRDefault="00711249">
                <w:pPr>
                  <w:pStyle w:val="af7"/>
                </w:pPr>
                <w:fldSimple w:instr=" PAGE  \* MERGEFORMAT ">
                  <w:r w:rsidR="000F7374">
                    <w:rPr>
                      <w:noProof/>
                    </w:rPr>
                    <w:t>33</w:t>
                  </w:r>
                </w:fldSimple>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249" w:rsidRDefault="00711249">
    <w:pPr>
      <w:pStyle w:val="af7"/>
      <w:spacing w:before="120" w:after="120"/>
      <w:jc w:val="center"/>
    </w:pPr>
    <w:r>
      <w:rPr>
        <w:noProof/>
        <w:lang w:val="en-US"/>
      </w:rPr>
      <w:pict>
        <v:shapetype id="_x0000_t202" coordsize="21600,21600" o:spt="202" path="m,l,21600r21600,l21600,xe">
          <v:stroke joinstyle="miter"/>
          <v:path gradientshapeok="t" o:connecttype="rect"/>
        </v:shapetype>
        <v:shape id="文本框 31" o:spid="_x0000_s2049" type="#_x0000_t202" style="position:absolute;left:0;text-align:left;margin-left:0;margin-top:0;width:2in;height:2in;z-index:25345945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kyCUsWYCAAATBQAADgAAAAAAAAAAAAAAAAAuAgAAZHJzL2Uyb0Rv&#10;Yy54bWxQSwECLQAUAAYACAAAACEAcarRudcAAAAFAQAADwAAAAAAAAAAAAAAAADABAAAZHJzL2Rv&#10;d25yZXYueG1sUEsFBgAAAAAEAAQA8wAAAMQFAAAAAA==&#10;" filled="f" stroked="f" strokeweight=".5pt">
          <v:textbox style="mso-fit-shape-to-text:t" inset="0,0,0,0">
            <w:txbxContent>
              <w:p w:rsidR="00711249" w:rsidRDefault="00711249">
                <w:pPr>
                  <w:pStyle w:val="af7"/>
                </w:pPr>
                <w:fldSimple w:instr=" PAGE  \* MERGEFORMAT ">
                  <w:r w:rsidR="008471C4">
                    <w:rPr>
                      <w:noProof/>
                    </w:rPr>
                    <w:t>42</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249" w:rsidRDefault="00711249">
    <w:pPr>
      <w:pStyle w:val="af7"/>
      <w:spacing w:before="120" w:after="12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249" w:rsidRDefault="00711249">
    <w:pPr>
      <w:pStyle w:val="af7"/>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249" w:rsidRDefault="00711249">
    <w:pPr>
      <w:pStyle w:val="af7"/>
      <w:spacing w:before="120" w:after="12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249" w:rsidRDefault="00711249">
    <w:pPr>
      <w:pStyle w:val="af7"/>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249" w:rsidRDefault="00711249">
    <w:pPr>
      <w:pStyle w:val="af7"/>
      <w:spacing w:before="120" w:after="120"/>
      <w:jc w:val="center"/>
    </w:pPr>
    <w:r>
      <w:rPr>
        <w:noProof/>
        <w:lang w:val="en-US"/>
      </w:rPr>
      <w:pict>
        <v:shapetype id="_x0000_t202" coordsize="21600,21600" o:spt="202" path="m,l,21600r21600,l21600,xe">
          <v:stroke joinstyle="miter"/>
          <v:path gradientshapeok="t" o:connecttype="rect"/>
        </v:shapetype>
        <v:shape id="文本框 22" o:spid="_x0000_s2057" type="#_x0000_t202" style="position:absolute;left:0;text-align:left;margin-left:0;margin-top:0;width:2in;height:2in;z-index:25166540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3H2D8YgIAAAwFAAAOAAAAAAAAAAAAAAAAAC4CAABkcnMvZTJvRG9jLnht&#10;bFBLAQItABQABgAIAAAAIQBxqtG51wAAAAUBAAAPAAAAAAAAAAAAAAAAALwEAABkcnMvZG93bnJl&#10;di54bWxQSwUGAAAAAAQABADzAAAAwAUAAAAA&#10;" filled="f" stroked="f" strokeweight=".5pt">
          <v:textbox style="mso-next-textbox:#文本框 22;mso-fit-shape-to-text:t" inset="0,0,0,0">
            <w:txbxContent>
              <w:p w:rsidR="00711249" w:rsidRDefault="00711249">
                <w:pPr>
                  <w:pStyle w:val="af7"/>
                </w:pPr>
                <w:fldSimple w:instr=" PAGE  \* MERGEFORMAT ">
                  <w:r w:rsidR="007868E5">
                    <w:rPr>
                      <w:noProof/>
                    </w:rPr>
                    <w:t>1</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249" w:rsidRDefault="00711249">
    <w:pPr>
      <w:pStyle w:val="af7"/>
      <w:jc w:val="center"/>
    </w:pPr>
    <w:r>
      <w:rPr>
        <w:noProof/>
        <w:lang w:val="en-US"/>
      </w:rPr>
      <w:pict>
        <v:shapetype id="_x0000_t202" coordsize="21600,21600" o:spt="202" path="m,l,21600r21600,l21600,xe">
          <v:stroke joinstyle="miter"/>
          <v:path gradientshapeok="t" o:connecttype="rect"/>
        </v:shapetype>
        <v:shape id="文本框 23" o:spid="_x0000_s2056" type="#_x0000_t202" style="position:absolute;left:0;text-align:left;margin-left:0;margin-top:0;width:2in;height:2in;z-index:2516705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ST8EUWMCAAATBQAADgAAAAAAAAAAAAAAAAAuAgAAZHJzL2Uyb0RvYy54&#10;bWxQSwECLQAUAAYACAAAACEAcarRudcAAAAFAQAADwAAAAAAAAAAAAAAAAC9BAAAZHJzL2Rvd25y&#10;ZXYueG1sUEsFBgAAAAAEAAQA8wAAAMEFAAAAAA==&#10;" filled="f" stroked="f" strokeweight=".5pt">
          <v:textbox style="mso-next-textbox:#文本框 23;mso-fit-shape-to-text:t" inset="0,0,0,0">
            <w:txbxContent>
              <w:p w:rsidR="00711249" w:rsidRDefault="00711249">
                <w:pPr>
                  <w:pStyle w:val="af7"/>
                </w:pPr>
                <w:fldSimple w:instr=" PAGE  \* MERGEFORMAT ">
                  <w:r w:rsidR="000F7374">
                    <w:rPr>
                      <w:noProof/>
                    </w:rPr>
                    <w:t>1</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249" w:rsidRDefault="00711249">
    <w:pPr>
      <w:pStyle w:val="af7"/>
      <w:spacing w:before="120" w:after="120"/>
      <w:jc w:val="center"/>
    </w:pPr>
    <w:r>
      <w:rPr>
        <w:noProof/>
        <w:lang w:val="en-US"/>
      </w:rPr>
      <w:pict>
        <v:shapetype id="_x0000_t202" coordsize="21600,21600" o:spt="202" path="m,l,21600r21600,l21600,xe">
          <v:stroke joinstyle="miter"/>
          <v:path gradientshapeok="t" o:connecttype="rect"/>
        </v:shapetype>
        <v:shape id="文本框 24" o:spid="_x0000_s2055" type="#_x0000_t202" style="position:absolute;left:0;text-align:left;margin-left:0;margin-top:0;width:2in;height:2in;z-index:25167872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izZAIAABMFAAAOAAAAZHJzL2Uyb0RvYy54bWysVE1uEzEU3iNxB8t7OmmAKo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icmLNkAgAAEwUAAA4AAAAAAAAAAAAAAAAALgIAAGRycy9lMm9Eb2Mu&#10;eG1sUEsBAi0AFAAGAAgAAAAhAHGq0bnXAAAABQEAAA8AAAAAAAAAAAAAAAAAvgQAAGRycy9kb3du&#10;cmV2LnhtbFBLBQYAAAAABAAEAPMAAADCBQAAAAA=&#10;" filled="f" stroked="f" strokeweight=".5pt">
          <v:textbox style="mso-next-textbox:#文本框 24;mso-fit-shape-to-text:t" inset="0,0,0,0">
            <w:txbxContent>
              <w:p w:rsidR="00711249" w:rsidRDefault="00711249">
                <w:pPr>
                  <w:pStyle w:val="af7"/>
                </w:pPr>
                <w:fldSimple w:instr=" PAGE  \* MERGEFORMAT ">
                  <w:r w:rsidR="000F7374">
                    <w:rPr>
                      <w:noProof/>
                    </w:rPr>
                    <w:t>16</w:t>
                  </w:r>
                </w:fldSimple>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249" w:rsidRDefault="00711249">
    <w:pPr>
      <w:pStyle w:val="af7"/>
      <w:jc w:val="center"/>
    </w:pPr>
    <w:r>
      <w:rPr>
        <w:noProof/>
        <w:lang w:val="en-US"/>
      </w:rPr>
      <w:pict>
        <v:shapetype id="_x0000_t202" coordsize="21600,21600" o:spt="202" path="m,l,21600r21600,l21600,xe">
          <v:stroke joinstyle="miter"/>
          <v:path gradientshapeok="t" o:connecttype="rect"/>
        </v:shapetype>
        <v:shape id="文本框 25" o:spid="_x0000_s2054" type="#_x0000_t202" style="position:absolute;left:0;text-align:left;margin-left:0;margin-top:0;width:2in;height:2in;z-index:25169203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oedNCZQIAABMFAAAOAAAAAAAAAAAAAAAAAC4CAABkcnMvZTJvRG9j&#10;LnhtbFBLAQItABQABgAIAAAAIQBxqtG51wAAAAUBAAAPAAAAAAAAAAAAAAAAAL8EAABkcnMvZG93&#10;bnJldi54bWxQSwUGAAAAAAQABADzAAAAwwUAAAAA&#10;" filled="f" stroked="f" strokeweight=".5pt">
          <v:textbox style="mso-next-textbox:#文本框 25;mso-fit-shape-to-text:t" inset="0,0,0,0">
            <w:txbxContent>
              <w:p w:rsidR="00711249" w:rsidRDefault="00711249">
                <w:pPr>
                  <w:pStyle w:val="af7"/>
                </w:pPr>
                <w:fldSimple w:instr=" PAGE  \* MERGEFORMAT ">
                  <w:r w:rsidR="000F7374">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6A2" w:rsidRDefault="007136A2">
      <w:r>
        <w:separator/>
      </w:r>
    </w:p>
  </w:footnote>
  <w:footnote w:type="continuationSeparator" w:id="0">
    <w:p w:rsidR="007136A2" w:rsidRDefault="007136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5996"/>
    <w:multiLevelType w:val="multilevel"/>
    <w:tmpl w:val="05C03426"/>
    <w:lvl w:ilvl="0">
      <w:start w:val="3"/>
      <w:numFmt w:val="decimal"/>
      <w:lvlText w:val="%1"/>
      <w:lvlJc w:val="left"/>
      <w:pPr>
        <w:ind w:left="886" w:hanging="360"/>
      </w:pPr>
      <w:rPr>
        <w:rFonts w:hint="default"/>
        <w:b/>
      </w:rPr>
    </w:lvl>
    <w:lvl w:ilvl="1">
      <w:start w:val="1"/>
      <w:numFmt w:val="lowerLetter"/>
      <w:lvlText w:val="%2)"/>
      <w:lvlJc w:val="left"/>
      <w:pPr>
        <w:ind w:left="1366" w:hanging="420"/>
      </w:pPr>
    </w:lvl>
    <w:lvl w:ilvl="2">
      <w:start w:val="1"/>
      <w:numFmt w:val="lowerRoman"/>
      <w:lvlText w:val="%3."/>
      <w:lvlJc w:val="right"/>
      <w:pPr>
        <w:ind w:left="1786" w:hanging="420"/>
      </w:pPr>
    </w:lvl>
    <w:lvl w:ilvl="3">
      <w:start w:val="1"/>
      <w:numFmt w:val="decimal"/>
      <w:lvlText w:val="%4."/>
      <w:lvlJc w:val="left"/>
      <w:pPr>
        <w:ind w:left="2206" w:hanging="420"/>
      </w:pPr>
    </w:lvl>
    <w:lvl w:ilvl="4">
      <w:start w:val="1"/>
      <w:numFmt w:val="lowerLetter"/>
      <w:lvlText w:val="%5)"/>
      <w:lvlJc w:val="left"/>
      <w:pPr>
        <w:ind w:left="2626" w:hanging="420"/>
      </w:pPr>
    </w:lvl>
    <w:lvl w:ilvl="5">
      <w:start w:val="1"/>
      <w:numFmt w:val="lowerRoman"/>
      <w:lvlText w:val="%6."/>
      <w:lvlJc w:val="right"/>
      <w:pPr>
        <w:ind w:left="3046" w:hanging="420"/>
      </w:pPr>
    </w:lvl>
    <w:lvl w:ilvl="6">
      <w:start w:val="1"/>
      <w:numFmt w:val="decimal"/>
      <w:lvlText w:val="%7."/>
      <w:lvlJc w:val="left"/>
      <w:pPr>
        <w:ind w:left="3466" w:hanging="420"/>
      </w:pPr>
    </w:lvl>
    <w:lvl w:ilvl="7">
      <w:start w:val="1"/>
      <w:numFmt w:val="lowerLetter"/>
      <w:lvlText w:val="%8)"/>
      <w:lvlJc w:val="left"/>
      <w:pPr>
        <w:ind w:left="3886" w:hanging="420"/>
      </w:pPr>
    </w:lvl>
    <w:lvl w:ilvl="8">
      <w:start w:val="1"/>
      <w:numFmt w:val="lowerRoman"/>
      <w:lvlText w:val="%9."/>
      <w:lvlJc w:val="right"/>
      <w:pPr>
        <w:ind w:left="4306" w:hanging="420"/>
      </w:pPr>
    </w:lvl>
  </w:abstractNum>
  <w:abstractNum w:abstractNumId="1">
    <w:nsid w:val="05C03426"/>
    <w:multiLevelType w:val="multilevel"/>
    <w:tmpl w:val="268AD1E8"/>
    <w:lvl w:ilvl="0">
      <w:start w:val="2"/>
      <w:numFmt w:val="decimal"/>
      <w:lvlText w:val="%1"/>
      <w:lvlJc w:val="left"/>
      <w:pPr>
        <w:ind w:left="886" w:hanging="360"/>
      </w:pPr>
      <w:rPr>
        <w:rFonts w:hint="default"/>
        <w:b/>
      </w:rPr>
    </w:lvl>
    <w:lvl w:ilvl="1">
      <w:start w:val="1"/>
      <w:numFmt w:val="lowerLetter"/>
      <w:lvlText w:val="%2)"/>
      <w:lvlJc w:val="left"/>
      <w:pPr>
        <w:ind w:left="1366" w:hanging="420"/>
      </w:pPr>
    </w:lvl>
    <w:lvl w:ilvl="2">
      <w:start w:val="1"/>
      <w:numFmt w:val="lowerRoman"/>
      <w:lvlText w:val="%3."/>
      <w:lvlJc w:val="right"/>
      <w:pPr>
        <w:ind w:left="1786" w:hanging="420"/>
      </w:pPr>
    </w:lvl>
    <w:lvl w:ilvl="3">
      <w:start w:val="1"/>
      <w:numFmt w:val="decimal"/>
      <w:lvlText w:val="%4."/>
      <w:lvlJc w:val="left"/>
      <w:pPr>
        <w:ind w:left="2206" w:hanging="420"/>
      </w:pPr>
    </w:lvl>
    <w:lvl w:ilvl="4">
      <w:start w:val="1"/>
      <w:numFmt w:val="lowerLetter"/>
      <w:lvlText w:val="%5)"/>
      <w:lvlJc w:val="left"/>
      <w:pPr>
        <w:ind w:left="2626" w:hanging="420"/>
      </w:pPr>
    </w:lvl>
    <w:lvl w:ilvl="5">
      <w:start w:val="1"/>
      <w:numFmt w:val="lowerRoman"/>
      <w:lvlText w:val="%6."/>
      <w:lvlJc w:val="right"/>
      <w:pPr>
        <w:ind w:left="3046" w:hanging="420"/>
      </w:pPr>
    </w:lvl>
    <w:lvl w:ilvl="6">
      <w:start w:val="1"/>
      <w:numFmt w:val="decimal"/>
      <w:lvlText w:val="%7."/>
      <w:lvlJc w:val="left"/>
      <w:pPr>
        <w:ind w:left="3466" w:hanging="420"/>
      </w:pPr>
    </w:lvl>
    <w:lvl w:ilvl="7">
      <w:start w:val="1"/>
      <w:numFmt w:val="lowerLetter"/>
      <w:lvlText w:val="%8)"/>
      <w:lvlJc w:val="left"/>
      <w:pPr>
        <w:ind w:left="3886" w:hanging="420"/>
      </w:pPr>
    </w:lvl>
    <w:lvl w:ilvl="8">
      <w:start w:val="1"/>
      <w:numFmt w:val="lowerRoman"/>
      <w:lvlText w:val="%9."/>
      <w:lvlJc w:val="right"/>
      <w:pPr>
        <w:ind w:left="4306" w:hanging="420"/>
      </w:pPr>
    </w:lvl>
  </w:abstractNum>
  <w:abstractNum w:abstractNumId="2">
    <w:nsid w:val="066749CE"/>
    <w:multiLevelType w:val="multilevel"/>
    <w:tmpl w:val="066749C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6F16B79"/>
    <w:multiLevelType w:val="multilevel"/>
    <w:tmpl w:val="58AAEADE"/>
    <w:lvl w:ilvl="0">
      <w:start w:val="1"/>
      <w:numFmt w:val="upperLetter"/>
      <w:lvlText w:val="%1"/>
      <w:lvlJc w:val="left"/>
      <w:pPr>
        <w:tabs>
          <w:tab w:val="left" w:pos="0"/>
        </w:tabs>
        <w:ind w:left="0" w:hanging="425"/>
      </w:pPr>
      <w:rPr>
        <w:rFonts w:ascii="宋体" w:eastAsia="宋体" w:hAnsi="宋体" w:hint="eastAsia"/>
      </w:rPr>
    </w:lvl>
    <w:lvl w:ilvl="1">
      <w:start w:val="1"/>
      <w:numFmt w:val="decimal"/>
      <w:suff w:val="nothing"/>
      <w:lvlText w:val="表%1.%2　"/>
      <w:lvlJc w:val="left"/>
      <w:pPr>
        <w:ind w:left="567" w:hanging="567"/>
      </w:pPr>
      <w:rPr>
        <w:rFonts w:ascii="仿宋" w:eastAsia="仿宋" w:hAnsi="仿宋" w:hint="eastAsia"/>
      </w:rPr>
    </w:lvl>
    <w:lvl w:ilvl="2">
      <w:start w:val="1"/>
      <w:numFmt w:val="decimal"/>
      <w:lvlText w:val="%1.%2.%3"/>
      <w:lvlJc w:val="left"/>
      <w:pPr>
        <w:tabs>
          <w:tab w:val="left" w:pos="993"/>
        </w:tabs>
        <w:ind w:left="993" w:hanging="567"/>
      </w:pPr>
      <w:rPr>
        <w:rFonts w:ascii="宋体" w:eastAsia="宋体" w:hAnsi="宋体" w:hint="eastAsia"/>
      </w:rPr>
    </w:lvl>
    <w:lvl w:ilvl="3">
      <w:start w:val="1"/>
      <w:numFmt w:val="decimal"/>
      <w:lvlText w:val="%1.%2.%3.%4"/>
      <w:lvlJc w:val="left"/>
      <w:pPr>
        <w:tabs>
          <w:tab w:val="left" w:pos="2291"/>
        </w:tabs>
        <w:ind w:left="1559" w:hanging="708"/>
      </w:pPr>
      <w:rPr>
        <w:rFonts w:ascii="宋体" w:eastAsia="宋体" w:hAnsi="宋体" w:hint="eastAsia"/>
      </w:rPr>
    </w:lvl>
    <w:lvl w:ilvl="4">
      <w:start w:val="1"/>
      <w:numFmt w:val="decimal"/>
      <w:lvlText w:val="%1.%2.%3.%4.%5"/>
      <w:lvlJc w:val="left"/>
      <w:pPr>
        <w:tabs>
          <w:tab w:val="left" w:pos="3076"/>
        </w:tabs>
        <w:ind w:left="2126" w:hanging="850"/>
      </w:pPr>
      <w:rPr>
        <w:rFonts w:ascii="宋体" w:eastAsia="宋体" w:hAnsi="宋体" w:hint="eastAsia"/>
      </w:rPr>
    </w:lvl>
    <w:lvl w:ilvl="5">
      <w:start w:val="1"/>
      <w:numFmt w:val="decimal"/>
      <w:lvlText w:val="%1.%2.%3.%4.%5.%6"/>
      <w:lvlJc w:val="left"/>
      <w:pPr>
        <w:tabs>
          <w:tab w:val="left" w:pos="3861"/>
        </w:tabs>
        <w:ind w:left="2835" w:hanging="1134"/>
      </w:pPr>
      <w:rPr>
        <w:rFonts w:ascii="宋体" w:eastAsia="宋体" w:hAnsi="宋体" w:hint="eastAsia"/>
      </w:rPr>
    </w:lvl>
    <w:lvl w:ilvl="6">
      <w:start w:val="1"/>
      <w:numFmt w:val="decimal"/>
      <w:lvlText w:val="%1.%2.%3.%4.%5.%6.%7"/>
      <w:lvlJc w:val="left"/>
      <w:pPr>
        <w:tabs>
          <w:tab w:val="left" w:pos="4646"/>
        </w:tabs>
        <w:ind w:left="3402" w:hanging="1276"/>
      </w:pPr>
      <w:rPr>
        <w:rFonts w:ascii="宋体" w:eastAsia="宋体" w:hAnsi="宋体" w:hint="eastAsia"/>
      </w:rPr>
    </w:lvl>
    <w:lvl w:ilvl="7">
      <w:start w:val="1"/>
      <w:numFmt w:val="decimal"/>
      <w:lvlText w:val="%1.%2.%3.%4.%5.%6.%7.%8"/>
      <w:lvlJc w:val="left"/>
      <w:pPr>
        <w:tabs>
          <w:tab w:val="left" w:pos="5431"/>
        </w:tabs>
        <w:ind w:left="3969" w:hanging="1418"/>
      </w:pPr>
      <w:rPr>
        <w:rFonts w:ascii="宋体" w:eastAsia="宋体" w:hAnsi="宋体" w:hint="eastAsia"/>
      </w:rPr>
    </w:lvl>
    <w:lvl w:ilvl="8">
      <w:start w:val="1"/>
      <w:numFmt w:val="decimal"/>
      <w:lvlText w:val="%1.%2.%3.%4.%5.%6.%7.%8.%9"/>
      <w:lvlJc w:val="left"/>
      <w:pPr>
        <w:tabs>
          <w:tab w:val="left" w:pos="6217"/>
        </w:tabs>
        <w:ind w:left="4677" w:hanging="1700"/>
      </w:pPr>
      <w:rPr>
        <w:rFonts w:ascii="宋体" w:eastAsia="宋体" w:hAnsi="宋体" w:hint="eastAsia"/>
      </w:rPr>
    </w:lvl>
  </w:abstractNum>
  <w:abstractNum w:abstractNumId="4">
    <w:nsid w:val="1DBF583A"/>
    <w:multiLevelType w:val="multilevel"/>
    <w:tmpl w:val="1DBF583A"/>
    <w:lvl w:ilvl="0">
      <w:start w:val="1"/>
      <w:numFmt w:val="decimal"/>
      <w:pStyle w:val="a"/>
      <w:suff w:val="nothing"/>
      <w:lvlText w:val="注%1："/>
      <w:lvlJc w:val="left"/>
      <w:pPr>
        <w:ind w:left="811" w:hanging="448"/>
      </w:pPr>
      <w:rPr>
        <w:rFonts w:ascii="黑体" w:eastAsia="黑体" w:hAnsi="黑体" w:hint="eastAsia"/>
        <w:b w:val="0"/>
        <w:i w:val="0"/>
        <w:sz w:val="18"/>
        <w:szCs w:val="18"/>
        <w:vertAlign w:val="baseline"/>
      </w:rPr>
    </w:lvl>
    <w:lvl w:ilvl="1">
      <w:start w:val="1"/>
      <w:numFmt w:val="lowerLetter"/>
      <w:lvlText w:val="%2)"/>
      <w:lvlJc w:val="left"/>
      <w:pPr>
        <w:tabs>
          <w:tab w:val="left" w:pos="181"/>
        </w:tabs>
        <w:ind w:left="1174" w:hanging="630"/>
      </w:pPr>
      <w:rPr>
        <w:rFonts w:hint="eastAsia"/>
        <w:vertAlign w:val="baseline"/>
      </w:rPr>
    </w:lvl>
    <w:lvl w:ilvl="2">
      <w:start w:val="1"/>
      <w:numFmt w:val="lowerRoman"/>
      <w:lvlText w:val="%3."/>
      <w:lvlJc w:val="right"/>
      <w:pPr>
        <w:tabs>
          <w:tab w:val="left" w:pos="181"/>
        </w:tabs>
        <w:ind w:left="1174" w:hanging="630"/>
      </w:pPr>
      <w:rPr>
        <w:rFonts w:hint="eastAsia"/>
        <w:vertAlign w:val="baseline"/>
      </w:rPr>
    </w:lvl>
    <w:lvl w:ilvl="3">
      <w:start w:val="1"/>
      <w:numFmt w:val="decimal"/>
      <w:lvlText w:val="%4."/>
      <w:lvlJc w:val="left"/>
      <w:pPr>
        <w:tabs>
          <w:tab w:val="left" w:pos="181"/>
        </w:tabs>
        <w:ind w:left="1174" w:hanging="630"/>
      </w:pPr>
      <w:rPr>
        <w:rFonts w:hint="eastAsia"/>
        <w:vertAlign w:val="baseline"/>
      </w:rPr>
    </w:lvl>
    <w:lvl w:ilvl="4">
      <w:start w:val="1"/>
      <w:numFmt w:val="lowerLetter"/>
      <w:lvlText w:val="%5)"/>
      <w:lvlJc w:val="left"/>
      <w:pPr>
        <w:tabs>
          <w:tab w:val="left" w:pos="181"/>
        </w:tabs>
        <w:ind w:left="1174" w:hanging="630"/>
      </w:pPr>
      <w:rPr>
        <w:rFonts w:hint="eastAsia"/>
        <w:vertAlign w:val="baseline"/>
      </w:rPr>
    </w:lvl>
    <w:lvl w:ilvl="5">
      <w:start w:val="1"/>
      <w:numFmt w:val="lowerRoman"/>
      <w:lvlText w:val="%6."/>
      <w:lvlJc w:val="right"/>
      <w:pPr>
        <w:tabs>
          <w:tab w:val="left" w:pos="181"/>
        </w:tabs>
        <w:ind w:left="1174" w:hanging="630"/>
      </w:pPr>
      <w:rPr>
        <w:rFonts w:hint="eastAsia"/>
        <w:vertAlign w:val="baseline"/>
      </w:rPr>
    </w:lvl>
    <w:lvl w:ilvl="6">
      <w:start w:val="1"/>
      <w:numFmt w:val="decimal"/>
      <w:lvlText w:val="%7."/>
      <w:lvlJc w:val="left"/>
      <w:pPr>
        <w:tabs>
          <w:tab w:val="left" w:pos="181"/>
        </w:tabs>
        <w:ind w:left="1174" w:hanging="630"/>
      </w:pPr>
      <w:rPr>
        <w:rFonts w:hint="eastAsia"/>
        <w:vertAlign w:val="baseline"/>
      </w:rPr>
    </w:lvl>
    <w:lvl w:ilvl="7">
      <w:start w:val="1"/>
      <w:numFmt w:val="lowerLetter"/>
      <w:lvlText w:val="%8)"/>
      <w:lvlJc w:val="left"/>
      <w:pPr>
        <w:tabs>
          <w:tab w:val="left" w:pos="181"/>
        </w:tabs>
        <w:ind w:left="1174" w:hanging="630"/>
      </w:pPr>
      <w:rPr>
        <w:rFonts w:hint="eastAsia"/>
        <w:vertAlign w:val="baseline"/>
      </w:rPr>
    </w:lvl>
    <w:lvl w:ilvl="8">
      <w:start w:val="1"/>
      <w:numFmt w:val="lowerRoman"/>
      <w:lvlText w:val="%9."/>
      <w:lvlJc w:val="right"/>
      <w:pPr>
        <w:tabs>
          <w:tab w:val="left" w:pos="181"/>
        </w:tabs>
        <w:ind w:left="1174" w:hanging="630"/>
      </w:pPr>
      <w:rPr>
        <w:rFonts w:hint="eastAsia"/>
        <w:vertAlign w:val="baseline"/>
      </w:rPr>
    </w:lvl>
  </w:abstractNum>
  <w:abstractNum w:abstractNumId="5">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2938739D"/>
    <w:multiLevelType w:val="multilevel"/>
    <w:tmpl w:val="2938739D"/>
    <w:lvl w:ilvl="0">
      <w:start w:val="1"/>
      <w:numFmt w:val="decimal"/>
      <w:lvlText w:val="%1)"/>
      <w:lvlJc w:val="left"/>
      <w:pPr>
        <w:ind w:left="840" w:hanging="420"/>
      </w:pPr>
      <w:rPr>
        <w:rFonts w:asciiTheme="minorEastAsia" w:eastAsiaTheme="minorEastAsia" w:hAnsiTheme="minor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314F54FA"/>
    <w:multiLevelType w:val="multilevel"/>
    <w:tmpl w:val="314F54FA"/>
    <w:lvl w:ilvl="0">
      <w:start w:val="1"/>
      <w:numFmt w:val="decimal"/>
      <w:lvlText w:val="%1 "/>
      <w:lvlJc w:val="left"/>
      <w:pPr>
        <w:ind w:left="420" w:hanging="420"/>
      </w:pPr>
      <w:rPr>
        <w:rFonts w:ascii="黑体" w:eastAsia="黑体" w:hAnsi="黑体"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BDA4B19"/>
    <w:multiLevelType w:val="multilevel"/>
    <w:tmpl w:val="3BDA4B1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4104005F"/>
    <w:multiLevelType w:val="multilevel"/>
    <w:tmpl w:val="4104005F"/>
    <w:lvl w:ilvl="0">
      <w:start w:val="1"/>
      <w:numFmt w:val="none"/>
      <w:pStyle w:val="a6"/>
      <w:suff w:val="nothing"/>
      <w:lvlText w:val="%1"/>
      <w:lvlJc w:val="left"/>
      <w:pPr>
        <w:ind w:left="0" w:firstLine="0"/>
      </w:pPr>
      <w:rPr>
        <w:rFonts w:ascii="Times New Roman" w:hAnsi="Times New Roman" w:hint="default"/>
        <w:b/>
        <w:i w:val="0"/>
        <w:sz w:val="21"/>
      </w:rPr>
    </w:lvl>
    <w:lvl w:ilvl="1">
      <w:start w:val="1"/>
      <w:numFmt w:val="decimal"/>
      <w:pStyle w:val="a7"/>
      <w:suff w:val="nothing"/>
      <w:lvlText w:val="%1%2　"/>
      <w:lvlJc w:val="left"/>
      <w:pPr>
        <w:ind w:left="0" w:firstLine="0"/>
      </w:pPr>
      <w:rPr>
        <w:rFonts w:ascii="黑体" w:eastAsia="黑体" w:hAnsi="Times New Roman" w:hint="eastAsia"/>
        <w:b w:val="0"/>
        <w:i w:val="0"/>
        <w:sz w:val="21"/>
        <w:szCs w:val="21"/>
      </w:rPr>
    </w:lvl>
    <w:lvl w:ilvl="2">
      <w:start w:val="1"/>
      <w:numFmt w:val="decimal"/>
      <w:pStyle w:val="a8"/>
      <w:suff w:val="nothing"/>
      <w:lvlText w:val="%1%2.%3　"/>
      <w:lvlJc w:val="left"/>
      <w:pPr>
        <w:ind w:left="7655" w:firstLine="0"/>
      </w:pPr>
      <w:rPr>
        <w:rFonts w:ascii="黑体" w:eastAsia="黑体" w:hAnsi="Times New Roman" w:hint="eastAsia"/>
        <w:b w:val="0"/>
        <w:i w:val="0"/>
        <w:sz w:val="21"/>
      </w:rPr>
    </w:lvl>
    <w:lvl w:ilvl="3">
      <w:start w:val="1"/>
      <w:numFmt w:val="decimal"/>
      <w:pStyle w:val="a9"/>
      <w:suff w:val="nothing"/>
      <w:lvlText w:val="%1%2.%3.%4　"/>
      <w:lvlJc w:val="left"/>
      <w:pPr>
        <w:ind w:left="710" w:firstLine="0"/>
      </w:pPr>
      <w:rPr>
        <w:rFonts w:ascii="黑体" w:eastAsia="黑体" w:hAnsi="Times New Roman" w:hint="eastAsia"/>
        <w:b w:val="0"/>
        <w:i w:val="0"/>
        <w:color w:val="auto"/>
        <w:sz w:val="21"/>
      </w:rPr>
    </w:lvl>
    <w:lvl w:ilvl="4">
      <w:start w:val="1"/>
      <w:numFmt w:val="decimal"/>
      <w:pStyle w:val="aa"/>
      <w:suff w:val="nothing"/>
      <w:lvlText w:val="%1%2.%3.%4.%5　"/>
      <w:lvlJc w:val="left"/>
      <w:pPr>
        <w:ind w:left="1276"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pStyle w:val="a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44C50F90"/>
    <w:multiLevelType w:val="multilevel"/>
    <w:tmpl w:val="44C50F90"/>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d"/>
      <w:lvlText w:val="%2)"/>
      <w:lvlJc w:val="left"/>
      <w:pPr>
        <w:tabs>
          <w:tab w:val="left" w:pos="1259"/>
        </w:tabs>
        <w:ind w:left="1259" w:hanging="420"/>
      </w:pPr>
      <w:rPr>
        <w:rFonts w:ascii="宋体" w:eastAsia="宋体" w:hAnsi="宋体" w:hint="eastAsia"/>
        <w:b w:val="0"/>
        <w:i w:val="0"/>
        <w:sz w:val="20"/>
      </w:rPr>
    </w:lvl>
    <w:lvl w:ilvl="2">
      <w:start w:val="1"/>
      <w:numFmt w:val="decimal"/>
      <w:pStyle w:val="ae"/>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1">
    <w:nsid w:val="51591463"/>
    <w:multiLevelType w:val="multilevel"/>
    <w:tmpl w:val="51591463"/>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23F6F43"/>
    <w:multiLevelType w:val="hybridMultilevel"/>
    <w:tmpl w:val="1DD8460C"/>
    <w:lvl w:ilvl="0" w:tplc="1B22721C">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3F34BBB"/>
    <w:multiLevelType w:val="multilevel"/>
    <w:tmpl w:val="53F34BBB"/>
    <w:lvl w:ilvl="0">
      <w:start w:val="1"/>
      <w:numFmt w:val="decimal"/>
      <w:lvlText w:val="%1"/>
      <w:lvlJc w:val="left"/>
      <w:pPr>
        <w:ind w:left="450" w:hanging="450"/>
      </w:pPr>
      <w:rPr>
        <w:rFonts w:hint="default"/>
      </w:rPr>
    </w:lvl>
    <w:lvl w:ilvl="1">
      <w:start w:val="1"/>
      <w:numFmt w:val="decimalZero"/>
      <w:isLgl/>
      <w:lvlText w:val="%1.%2"/>
      <w:lvlJc w:val="left"/>
      <w:pPr>
        <w:ind w:left="600" w:hanging="60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4">
    <w:nsid w:val="579D7785"/>
    <w:multiLevelType w:val="hybridMultilevel"/>
    <w:tmpl w:val="21343ADE"/>
    <w:lvl w:ilvl="0" w:tplc="DB46CFD8">
      <w:start w:val="1"/>
      <w:numFmt w:val="decimal"/>
      <w:lvlText w:val="%1"/>
      <w:lvlJc w:val="left"/>
      <w:pPr>
        <w:ind w:left="886" w:hanging="360"/>
      </w:pPr>
      <w:rPr>
        <w:rFonts w:hint="default"/>
        <w:b/>
      </w:rPr>
    </w:lvl>
    <w:lvl w:ilvl="1" w:tplc="04090019" w:tentative="1">
      <w:start w:val="1"/>
      <w:numFmt w:val="lowerLetter"/>
      <w:lvlText w:val="%2)"/>
      <w:lvlJc w:val="left"/>
      <w:pPr>
        <w:ind w:left="1366" w:hanging="420"/>
      </w:pPr>
    </w:lvl>
    <w:lvl w:ilvl="2" w:tplc="0409001B" w:tentative="1">
      <w:start w:val="1"/>
      <w:numFmt w:val="lowerRoman"/>
      <w:lvlText w:val="%3."/>
      <w:lvlJc w:val="right"/>
      <w:pPr>
        <w:ind w:left="1786" w:hanging="420"/>
      </w:pPr>
    </w:lvl>
    <w:lvl w:ilvl="3" w:tplc="0409000F" w:tentative="1">
      <w:start w:val="1"/>
      <w:numFmt w:val="decimal"/>
      <w:lvlText w:val="%4."/>
      <w:lvlJc w:val="left"/>
      <w:pPr>
        <w:ind w:left="2206" w:hanging="420"/>
      </w:pPr>
    </w:lvl>
    <w:lvl w:ilvl="4" w:tplc="04090019" w:tentative="1">
      <w:start w:val="1"/>
      <w:numFmt w:val="lowerLetter"/>
      <w:lvlText w:val="%5)"/>
      <w:lvlJc w:val="left"/>
      <w:pPr>
        <w:ind w:left="2626" w:hanging="420"/>
      </w:pPr>
    </w:lvl>
    <w:lvl w:ilvl="5" w:tplc="0409001B" w:tentative="1">
      <w:start w:val="1"/>
      <w:numFmt w:val="lowerRoman"/>
      <w:lvlText w:val="%6."/>
      <w:lvlJc w:val="right"/>
      <w:pPr>
        <w:ind w:left="3046" w:hanging="420"/>
      </w:pPr>
    </w:lvl>
    <w:lvl w:ilvl="6" w:tplc="0409000F" w:tentative="1">
      <w:start w:val="1"/>
      <w:numFmt w:val="decimal"/>
      <w:lvlText w:val="%7."/>
      <w:lvlJc w:val="left"/>
      <w:pPr>
        <w:ind w:left="3466" w:hanging="420"/>
      </w:pPr>
    </w:lvl>
    <w:lvl w:ilvl="7" w:tplc="04090019" w:tentative="1">
      <w:start w:val="1"/>
      <w:numFmt w:val="lowerLetter"/>
      <w:lvlText w:val="%8)"/>
      <w:lvlJc w:val="left"/>
      <w:pPr>
        <w:ind w:left="3886" w:hanging="420"/>
      </w:pPr>
    </w:lvl>
    <w:lvl w:ilvl="8" w:tplc="0409001B" w:tentative="1">
      <w:start w:val="1"/>
      <w:numFmt w:val="lowerRoman"/>
      <w:lvlText w:val="%9."/>
      <w:lvlJc w:val="right"/>
      <w:pPr>
        <w:ind w:left="4306" w:hanging="420"/>
      </w:pPr>
    </w:lvl>
  </w:abstractNum>
  <w:abstractNum w:abstractNumId="15">
    <w:nsid w:val="60B55DC2"/>
    <w:multiLevelType w:val="multilevel"/>
    <w:tmpl w:val="60B55DC2"/>
    <w:lvl w:ilvl="0">
      <w:start w:val="1"/>
      <w:numFmt w:val="upperLetter"/>
      <w:pStyle w:val="af"/>
      <w:lvlText w:val="%1"/>
      <w:lvlJc w:val="left"/>
      <w:pPr>
        <w:tabs>
          <w:tab w:val="left" w:pos="0"/>
        </w:tabs>
        <w:ind w:hanging="425"/>
      </w:pPr>
      <w:rPr>
        <w:rFonts w:hint="eastAsia"/>
      </w:rPr>
    </w:lvl>
    <w:lvl w:ilvl="1">
      <w:start w:val="1"/>
      <w:numFmt w:val="decimal"/>
      <w:pStyle w:val="af0"/>
      <w:suff w:val="nothing"/>
      <w:lvlText w:val="表%1.%2　"/>
      <w:lvlJc w:val="left"/>
      <w:pPr>
        <w:ind w:left="32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6">
    <w:nsid w:val="7F554613"/>
    <w:multiLevelType w:val="multilevel"/>
    <w:tmpl w:val="7F554613"/>
    <w:lvl w:ilvl="0">
      <w:start w:val="1"/>
      <w:numFmt w:val="decimal"/>
      <w:lvlText w:val="%1"/>
      <w:lvlJc w:val="left"/>
      <w:pPr>
        <w:ind w:left="750" w:hanging="750"/>
      </w:pPr>
      <w:rPr>
        <w:rFonts w:hint="default"/>
        <w:b/>
      </w:rPr>
    </w:lvl>
    <w:lvl w:ilvl="1">
      <w:numFmt w:val="decimal"/>
      <w:lvlText w:val="%1.%2"/>
      <w:lvlJc w:val="left"/>
      <w:pPr>
        <w:ind w:left="750" w:hanging="750"/>
      </w:pPr>
      <w:rPr>
        <w:rFonts w:hint="default"/>
        <w:b/>
      </w:rPr>
    </w:lvl>
    <w:lvl w:ilvl="2">
      <w:start w:val="1"/>
      <w:numFmt w:val="decimal"/>
      <w:lvlText w:val="%1.%2.%3"/>
      <w:lvlJc w:val="left"/>
      <w:pPr>
        <w:ind w:left="750" w:hanging="750"/>
      </w:pPr>
      <w:rPr>
        <w:rFonts w:hint="default"/>
        <w:b/>
      </w:rPr>
    </w:lvl>
    <w:lvl w:ilvl="3">
      <w:start w:val="1"/>
      <w:numFmt w:val="decimal"/>
      <w:lvlText w:val="%1.%2.%3.%4"/>
      <w:lvlJc w:val="left"/>
      <w:pPr>
        <w:ind w:left="750" w:hanging="75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5"/>
  </w:num>
  <w:num w:numId="2">
    <w:abstractNumId w:val="4"/>
  </w:num>
  <w:num w:numId="3">
    <w:abstractNumId w:val="9"/>
  </w:num>
  <w:num w:numId="4">
    <w:abstractNumId w:val="10"/>
  </w:num>
  <w:num w:numId="5">
    <w:abstractNumId w:val="15"/>
  </w:num>
  <w:num w:numId="6">
    <w:abstractNumId w:val="1"/>
  </w:num>
  <w:num w:numId="7">
    <w:abstractNumId w:val="11"/>
  </w:num>
  <w:num w:numId="8">
    <w:abstractNumId w:val="6"/>
  </w:num>
  <w:num w:numId="9">
    <w:abstractNumId w:val="8"/>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16"/>
  </w:num>
  <w:num w:numId="15">
    <w:abstractNumId w:val="0"/>
  </w:num>
  <w:num w:numId="16">
    <w:abstractNumId w:val="14"/>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张金环">
    <w15:presenceInfo w15:providerId="None" w15:userId="张金环"/>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0592"/>
    <w:rsid w:val="00001319"/>
    <w:rsid w:val="00004987"/>
    <w:rsid w:val="00004D4F"/>
    <w:rsid w:val="000065D6"/>
    <w:rsid w:val="000067F7"/>
    <w:rsid w:val="00006991"/>
    <w:rsid w:val="000069B6"/>
    <w:rsid w:val="00007991"/>
    <w:rsid w:val="000108D7"/>
    <w:rsid w:val="000117A1"/>
    <w:rsid w:val="00012748"/>
    <w:rsid w:val="00012C89"/>
    <w:rsid w:val="00015C12"/>
    <w:rsid w:val="00016ED6"/>
    <w:rsid w:val="00020265"/>
    <w:rsid w:val="000224C0"/>
    <w:rsid w:val="00022667"/>
    <w:rsid w:val="0002387E"/>
    <w:rsid w:val="00023B09"/>
    <w:rsid w:val="00023DF3"/>
    <w:rsid w:val="000242FB"/>
    <w:rsid w:val="0002624E"/>
    <w:rsid w:val="00030197"/>
    <w:rsid w:val="00031348"/>
    <w:rsid w:val="000348AF"/>
    <w:rsid w:val="00036CDC"/>
    <w:rsid w:val="000374B4"/>
    <w:rsid w:val="0004135D"/>
    <w:rsid w:val="00042108"/>
    <w:rsid w:val="0004357D"/>
    <w:rsid w:val="00043EFD"/>
    <w:rsid w:val="00044D2F"/>
    <w:rsid w:val="00045A13"/>
    <w:rsid w:val="00046A80"/>
    <w:rsid w:val="00046A9D"/>
    <w:rsid w:val="00051316"/>
    <w:rsid w:val="00051E0B"/>
    <w:rsid w:val="00054B60"/>
    <w:rsid w:val="00056CEF"/>
    <w:rsid w:val="00060368"/>
    <w:rsid w:val="000603C9"/>
    <w:rsid w:val="00060FB5"/>
    <w:rsid w:val="000611A1"/>
    <w:rsid w:val="00061AE4"/>
    <w:rsid w:val="00062D84"/>
    <w:rsid w:val="00063A50"/>
    <w:rsid w:val="0006480E"/>
    <w:rsid w:val="00064925"/>
    <w:rsid w:val="00064BBA"/>
    <w:rsid w:val="00066712"/>
    <w:rsid w:val="00073E6D"/>
    <w:rsid w:val="00074706"/>
    <w:rsid w:val="00074844"/>
    <w:rsid w:val="00074AEC"/>
    <w:rsid w:val="00074D4A"/>
    <w:rsid w:val="00076ADE"/>
    <w:rsid w:val="00076B88"/>
    <w:rsid w:val="00080103"/>
    <w:rsid w:val="00080934"/>
    <w:rsid w:val="00080FDD"/>
    <w:rsid w:val="000833C2"/>
    <w:rsid w:val="000834D8"/>
    <w:rsid w:val="0009147D"/>
    <w:rsid w:val="00093212"/>
    <w:rsid w:val="0009677C"/>
    <w:rsid w:val="00097E49"/>
    <w:rsid w:val="000A232B"/>
    <w:rsid w:val="000A2E3D"/>
    <w:rsid w:val="000A342E"/>
    <w:rsid w:val="000A381B"/>
    <w:rsid w:val="000A3854"/>
    <w:rsid w:val="000A4A18"/>
    <w:rsid w:val="000A4D79"/>
    <w:rsid w:val="000A592A"/>
    <w:rsid w:val="000A6D6B"/>
    <w:rsid w:val="000B1952"/>
    <w:rsid w:val="000B1A8D"/>
    <w:rsid w:val="000B48D0"/>
    <w:rsid w:val="000B4A68"/>
    <w:rsid w:val="000B60B0"/>
    <w:rsid w:val="000B7167"/>
    <w:rsid w:val="000C1860"/>
    <w:rsid w:val="000C3547"/>
    <w:rsid w:val="000D1361"/>
    <w:rsid w:val="000D2234"/>
    <w:rsid w:val="000D3798"/>
    <w:rsid w:val="000D51D6"/>
    <w:rsid w:val="000D5890"/>
    <w:rsid w:val="000D6228"/>
    <w:rsid w:val="000D7028"/>
    <w:rsid w:val="000E451D"/>
    <w:rsid w:val="000E5A3E"/>
    <w:rsid w:val="000E6A44"/>
    <w:rsid w:val="000E6BE4"/>
    <w:rsid w:val="000E71E1"/>
    <w:rsid w:val="000E7B32"/>
    <w:rsid w:val="000F03E6"/>
    <w:rsid w:val="000F09C0"/>
    <w:rsid w:val="000F0A8C"/>
    <w:rsid w:val="000F53E4"/>
    <w:rsid w:val="000F7374"/>
    <w:rsid w:val="00100944"/>
    <w:rsid w:val="001031A0"/>
    <w:rsid w:val="00103226"/>
    <w:rsid w:val="0010578D"/>
    <w:rsid w:val="00106360"/>
    <w:rsid w:val="00110CBC"/>
    <w:rsid w:val="00111907"/>
    <w:rsid w:val="00111F14"/>
    <w:rsid w:val="00112970"/>
    <w:rsid w:val="00113487"/>
    <w:rsid w:val="001151CF"/>
    <w:rsid w:val="00115560"/>
    <w:rsid w:val="00115D95"/>
    <w:rsid w:val="0012014E"/>
    <w:rsid w:val="00121820"/>
    <w:rsid w:val="00123995"/>
    <w:rsid w:val="00126AAA"/>
    <w:rsid w:val="001271FC"/>
    <w:rsid w:val="001276A3"/>
    <w:rsid w:val="00127791"/>
    <w:rsid w:val="001324E0"/>
    <w:rsid w:val="00132835"/>
    <w:rsid w:val="00132E9A"/>
    <w:rsid w:val="001336FC"/>
    <w:rsid w:val="00134565"/>
    <w:rsid w:val="001359C8"/>
    <w:rsid w:val="001369C4"/>
    <w:rsid w:val="00137151"/>
    <w:rsid w:val="00137C90"/>
    <w:rsid w:val="00141094"/>
    <w:rsid w:val="001410A2"/>
    <w:rsid w:val="00141FFC"/>
    <w:rsid w:val="0014201B"/>
    <w:rsid w:val="00142C62"/>
    <w:rsid w:val="00145D13"/>
    <w:rsid w:val="0014757E"/>
    <w:rsid w:val="00150830"/>
    <w:rsid w:val="001510B6"/>
    <w:rsid w:val="00151732"/>
    <w:rsid w:val="00152F1F"/>
    <w:rsid w:val="00153B40"/>
    <w:rsid w:val="00154CF0"/>
    <w:rsid w:val="00154E9D"/>
    <w:rsid w:val="00156DDD"/>
    <w:rsid w:val="00162BE3"/>
    <w:rsid w:val="00164138"/>
    <w:rsid w:val="00164858"/>
    <w:rsid w:val="001649B1"/>
    <w:rsid w:val="00164FB1"/>
    <w:rsid w:val="001658AF"/>
    <w:rsid w:val="0016633C"/>
    <w:rsid w:val="00166C3A"/>
    <w:rsid w:val="00167CA8"/>
    <w:rsid w:val="001704D9"/>
    <w:rsid w:val="00170837"/>
    <w:rsid w:val="00171832"/>
    <w:rsid w:val="00171921"/>
    <w:rsid w:val="00172705"/>
    <w:rsid w:val="00176568"/>
    <w:rsid w:val="001804A4"/>
    <w:rsid w:val="00180B85"/>
    <w:rsid w:val="0018176B"/>
    <w:rsid w:val="00181790"/>
    <w:rsid w:val="001820F8"/>
    <w:rsid w:val="0018250E"/>
    <w:rsid w:val="00182BC8"/>
    <w:rsid w:val="00184B9E"/>
    <w:rsid w:val="00185F11"/>
    <w:rsid w:val="0018632D"/>
    <w:rsid w:val="00186350"/>
    <w:rsid w:val="00186475"/>
    <w:rsid w:val="00187EF7"/>
    <w:rsid w:val="0019063E"/>
    <w:rsid w:val="00191375"/>
    <w:rsid w:val="00192B51"/>
    <w:rsid w:val="00192BA2"/>
    <w:rsid w:val="00193EFE"/>
    <w:rsid w:val="00196E65"/>
    <w:rsid w:val="00197553"/>
    <w:rsid w:val="001A0802"/>
    <w:rsid w:val="001A1C12"/>
    <w:rsid w:val="001A25A6"/>
    <w:rsid w:val="001A2CDF"/>
    <w:rsid w:val="001A2F2D"/>
    <w:rsid w:val="001A36F5"/>
    <w:rsid w:val="001A3E25"/>
    <w:rsid w:val="001A4B32"/>
    <w:rsid w:val="001A4C0E"/>
    <w:rsid w:val="001A53BE"/>
    <w:rsid w:val="001A66BD"/>
    <w:rsid w:val="001A74BA"/>
    <w:rsid w:val="001A7BF6"/>
    <w:rsid w:val="001B01C4"/>
    <w:rsid w:val="001B08DC"/>
    <w:rsid w:val="001B168C"/>
    <w:rsid w:val="001B2158"/>
    <w:rsid w:val="001B4420"/>
    <w:rsid w:val="001B52E8"/>
    <w:rsid w:val="001B7291"/>
    <w:rsid w:val="001B7D13"/>
    <w:rsid w:val="001C0055"/>
    <w:rsid w:val="001C049C"/>
    <w:rsid w:val="001C4BC8"/>
    <w:rsid w:val="001C4C53"/>
    <w:rsid w:val="001C62DC"/>
    <w:rsid w:val="001C6B8F"/>
    <w:rsid w:val="001C7A24"/>
    <w:rsid w:val="001D1B75"/>
    <w:rsid w:val="001D30AB"/>
    <w:rsid w:val="001D31DA"/>
    <w:rsid w:val="001D3F0C"/>
    <w:rsid w:val="001D4CB2"/>
    <w:rsid w:val="001D5EB8"/>
    <w:rsid w:val="001D6473"/>
    <w:rsid w:val="001D6FA3"/>
    <w:rsid w:val="001E04C3"/>
    <w:rsid w:val="001E2ECF"/>
    <w:rsid w:val="001E312E"/>
    <w:rsid w:val="001E3E3F"/>
    <w:rsid w:val="001E3F04"/>
    <w:rsid w:val="001E4CF2"/>
    <w:rsid w:val="001E57F7"/>
    <w:rsid w:val="001E76C3"/>
    <w:rsid w:val="001F053D"/>
    <w:rsid w:val="001F055B"/>
    <w:rsid w:val="001F0E6E"/>
    <w:rsid w:val="001F46C3"/>
    <w:rsid w:val="001F4B39"/>
    <w:rsid w:val="001F519E"/>
    <w:rsid w:val="001F51BA"/>
    <w:rsid w:val="001F564E"/>
    <w:rsid w:val="001F74BA"/>
    <w:rsid w:val="001F775E"/>
    <w:rsid w:val="00200189"/>
    <w:rsid w:val="002012B6"/>
    <w:rsid w:val="00201327"/>
    <w:rsid w:val="002026BB"/>
    <w:rsid w:val="00206A5D"/>
    <w:rsid w:val="00207B5C"/>
    <w:rsid w:val="00207EE0"/>
    <w:rsid w:val="00212831"/>
    <w:rsid w:val="00213AB4"/>
    <w:rsid w:val="002144C9"/>
    <w:rsid w:val="00215099"/>
    <w:rsid w:val="00216C9D"/>
    <w:rsid w:val="00217054"/>
    <w:rsid w:val="0021721F"/>
    <w:rsid w:val="00217684"/>
    <w:rsid w:val="00221A7B"/>
    <w:rsid w:val="0022272A"/>
    <w:rsid w:val="002227E2"/>
    <w:rsid w:val="002246DB"/>
    <w:rsid w:val="00224FBB"/>
    <w:rsid w:val="00225FC4"/>
    <w:rsid w:val="00230B68"/>
    <w:rsid w:val="00232103"/>
    <w:rsid w:val="0023260C"/>
    <w:rsid w:val="00235DE2"/>
    <w:rsid w:val="00236F78"/>
    <w:rsid w:val="00237329"/>
    <w:rsid w:val="00241047"/>
    <w:rsid w:val="00246944"/>
    <w:rsid w:val="00246A6C"/>
    <w:rsid w:val="00252ADD"/>
    <w:rsid w:val="00253CAB"/>
    <w:rsid w:val="0025409F"/>
    <w:rsid w:val="0025419B"/>
    <w:rsid w:val="00254257"/>
    <w:rsid w:val="0025711B"/>
    <w:rsid w:val="002577B1"/>
    <w:rsid w:val="00257C46"/>
    <w:rsid w:val="002601C8"/>
    <w:rsid w:val="00260B04"/>
    <w:rsid w:val="002626D2"/>
    <w:rsid w:val="00263AB3"/>
    <w:rsid w:val="0026401A"/>
    <w:rsid w:val="00267020"/>
    <w:rsid w:val="00267082"/>
    <w:rsid w:val="00267DEF"/>
    <w:rsid w:val="002711A5"/>
    <w:rsid w:val="00273CD5"/>
    <w:rsid w:val="002740B7"/>
    <w:rsid w:val="00274C97"/>
    <w:rsid w:val="00274EBC"/>
    <w:rsid w:val="00275EE9"/>
    <w:rsid w:val="0028081E"/>
    <w:rsid w:val="002840F5"/>
    <w:rsid w:val="00284B0B"/>
    <w:rsid w:val="0028609F"/>
    <w:rsid w:val="0028678B"/>
    <w:rsid w:val="0028776F"/>
    <w:rsid w:val="00290CEA"/>
    <w:rsid w:val="00291E23"/>
    <w:rsid w:val="00291E3D"/>
    <w:rsid w:val="00292A32"/>
    <w:rsid w:val="00296ABF"/>
    <w:rsid w:val="00296CF8"/>
    <w:rsid w:val="002A0AD8"/>
    <w:rsid w:val="002A204A"/>
    <w:rsid w:val="002A3CD1"/>
    <w:rsid w:val="002A4724"/>
    <w:rsid w:val="002A5DB8"/>
    <w:rsid w:val="002A645F"/>
    <w:rsid w:val="002B00E7"/>
    <w:rsid w:val="002B1603"/>
    <w:rsid w:val="002B2814"/>
    <w:rsid w:val="002B2C1D"/>
    <w:rsid w:val="002B3EF1"/>
    <w:rsid w:val="002B5513"/>
    <w:rsid w:val="002B5AA1"/>
    <w:rsid w:val="002C0CFC"/>
    <w:rsid w:val="002C0F22"/>
    <w:rsid w:val="002C1E8B"/>
    <w:rsid w:val="002C3A1E"/>
    <w:rsid w:val="002C3CAB"/>
    <w:rsid w:val="002C4B5F"/>
    <w:rsid w:val="002C53DC"/>
    <w:rsid w:val="002C6343"/>
    <w:rsid w:val="002C779A"/>
    <w:rsid w:val="002D15E5"/>
    <w:rsid w:val="002D1912"/>
    <w:rsid w:val="002D4990"/>
    <w:rsid w:val="002D71E1"/>
    <w:rsid w:val="002E083A"/>
    <w:rsid w:val="002E212C"/>
    <w:rsid w:val="002E353F"/>
    <w:rsid w:val="002E52B0"/>
    <w:rsid w:val="002E6880"/>
    <w:rsid w:val="002E7705"/>
    <w:rsid w:val="002F034A"/>
    <w:rsid w:val="002F0886"/>
    <w:rsid w:val="002F1640"/>
    <w:rsid w:val="002F4C2A"/>
    <w:rsid w:val="002F5BC7"/>
    <w:rsid w:val="002F5F6E"/>
    <w:rsid w:val="002F6D89"/>
    <w:rsid w:val="002F7778"/>
    <w:rsid w:val="00301ACB"/>
    <w:rsid w:val="00302241"/>
    <w:rsid w:val="00302E68"/>
    <w:rsid w:val="00303DF6"/>
    <w:rsid w:val="00306787"/>
    <w:rsid w:val="0030737E"/>
    <w:rsid w:val="00310C83"/>
    <w:rsid w:val="00312217"/>
    <w:rsid w:val="0031282C"/>
    <w:rsid w:val="00313CA1"/>
    <w:rsid w:val="00314789"/>
    <w:rsid w:val="0031519C"/>
    <w:rsid w:val="003154CD"/>
    <w:rsid w:val="003201C1"/>
    <w:rsid w:val="003219D5"/>
    <w:rsid w:val="00322166"/>
    <w:rsid w:val="00323BDC"/>
    <w:rsid w:val="00323FAC"/>
    <w:rsid w:val="00324383"/>
    <w:rsid w:val="003261B8"/>
    <w:rsid w:val="0032775F"/>
    <w:rsid w:val="00331897"/>
    <w:rsid w:val="00332E01"/>
    <w:rsid w:val="00334869"/>
    <w:rsid w:val="00334DE3"/>
    <w:rsid w:val="00334FC7"/>
    <w:rsid w:val="00336AA9"/>
    <w:rsid w:val="00336B5D"/>
    <w:rsid w:val="0034220D"/>
    <w:rsid w:val="0034240E"/>
    <w:rsid w:val="00342A33"/>
    <w:rsid w:val="00344800"/>
    <w:rsid w:val="00345587"/>
    <w:rsid w:val="003469B5"/>
    <w:rsid w:val="00346C08"/>
    <w:rsid w:val="0034749D"/>
    <w:rsid w:val="00350943"/>
    <w:rsid w:val="0035215C"/>
    <w:rsid w:val="003550F8"/>
    <w:rsid w:val="00355E4E"/>
    <w:rsid w:val="00356600"/>
    <w:rsid w:val="00356823"/>
    <w:rsid w:val="00357110"/>
    <w:rsid w:val="003572B9"/>
    <w:rsid w:val="00360CA9"/>
    <w:rsid w:val="00362786"/>
    <w:rsid w:val="00362F2B"/>
    <w:rsid w:val="00362FB8"/>
    <w:rsid w:val="0036353B"/>
    <w:rsid w:val="003639B5"/>
    <w:rsid w:val="00364B78"/>
    <w:rsid w:val="0037081E"/>
    <w:rsid w:val="0037082F"/>
    <w:rsid w:val="00371AA1"/>
    <w:rsid w:val="00373B27"/>
    <w:rsid w:val="00374553"/>
    <w:rsid w:val="003754FD"/>
    <w:rsid w:val="00375A0A"/>
    <w:rsid w:val="0037631C"/>
    <w:rsid w:val="00376381"/>
    <w:rsid w:val="00376490"/>
    <w:rsid w:val="0037654D"/>
    <w:rsid w:val="00380CA5"/>
    <w:rsid w:val="003829C3"/>
    <w:rsid w:val="00385516"/>
    <w:rsid w:val="003859F8"/>
    <w:rsid w:val="00386497"/>
    <w:rsid w:val="00386529"/>
    <w:rsid w:val="0038711A"/>
    <w:rsid w:val="0038745C"/>
    <w:rsid w:val="00387D8B"/>
    <w:rsid w:val="00391A17"/>
    <w:rsid w:val="0039393E"/>
    <w:rsid w:val="0039476E"/>
    <w:rsid w:val="00394BBD"/>
    <w:rsid w:val="00395D08"/>
    <w:rsid w:val="00396129"/>
    <w:rsid w:val="003961C6"/>
    <w:rsid w:val="00396774"/>
    <w:rsid w:val="00396B85"/>
    <w:rsid w:val="00396D65"/>
    <w:rsid w:val="00396EB1"/>
    <w:rsid w:val="00396FFB"/>
    <w:rsid w:val="003A2E85"/>
    <w:rsid w:val="003A511C"/>
    <w:rsid w:val="003A5543"/>
    <w:rsid w:val="003A6090"/>
    <w:rsid w:val="003A6887"/>
    <w:rsid w:val="003A6BFF"/>
    <w:rsid w:val="003A6C4A"/>
    <w:rsid w:val="003A76A1"/>
    <w:rsid w:val="003A7C3E"/>
    <w:rsid w:val="003B0075"/>
    <w:rsid w:val="003B111F"/>
    <w:rsid w:val="003B1B16"/>
    <w:rsid w:val="003B1D6F"/>
    <w:rsid w:val="003B2956"/>
    <w:rsid w:val="003B4F66"/>
    <w:rsid w:val="003C2DB6"/>
    <w:rsid w:val="003D13D9"/>
    <w:rsid w:val="003D27AC"/>
    <w:rsid w:val="003D3188"/>
    <w:rsid w:val="003D40CE"/>
    <w:rsid w:val="003D442F"/>
    <w:rsid w:val="003D4CD8"/>
    <w:rsid w:val="003D5592"/>
    <w:rsid w:val="003E2082"/>
    <w:rsid w:val="003E368B"/>
    <w:rsid w:val="003E4187"/>
    <w:rsid w:val="003E5651"/>
    <w:rsid w:val="003E6B77"/>
    <w:rsid w:val="003E7920"/>
    <w:rsid w:val="003E7BE7"/>
    <w:rsid w:val="003F5BC0"/>
    <w:rsid w:val="004006E0"/>
    <w:rsid w:val="00403068"/>
    <w:rsid w:val="0040320C"/>
    <w:rsid w:val="004038C4"/>
    <w:rsid w:val="004059C6"/>
    <w:rsid w:val="00405D86"/>
    <w:rsid w:val="00406EAB"/>
    <w:rsid w:val="004076F5"/>
    <w:rsid w:val="00407E2C"/>
    <w:rsid w:val="00412E8D"/>
    <w:rsid w:val="004131A0"/>
    <w:rsid w:val="0041562F"/>
    <w:rsid w:val="004166D2"/>
    <w:rsid w:val="00416A17"/>
    <w:rsid w:val="00421613"/>
    <w:rsid w:val="0042283C"/>
    <w:rsid w:val="00423145"/>
    <w:rsid w:val="00426F91"/>
    <w:rsid w:val="00427476"/>
    <w:rsid w:val="00427B46"/>
    <w:rsid w:val="004300DD"/>
    <w:rsid w:val="0043141E"/>
    <w:rsid w:val="004341EA"/>
    <w:rsid w:val="00435034"/>
    <w:rsid w:val="004408E7"/>
    <w:rsid w:val="0044148E"/>
    <w:rsid w:val="004417D0"/>
    <w:rsid w:val="00441C1D"/>
    <w:rsid w:val="00441D17"/>
    <w:rsid w:val="00442427"/>
    <w:rsid w:val="0044268A"/>
    <w:rsid w:val="00443BD4"/>
    <w:rsid w:val="004440A0"/>
    <w:rsid w:val="00445E34"/>
    <w:rsid w:val="00447D79"/>
    <w:rsid w:val="0045141E"/>
    <w:rsid w:val="00454447"/>
    <w:rsid w:val="00454D68"/>
    <w:rsid w:val="00455E88"/>
    <w:rsid w:val="00460284"/>
    <w:rsid w:val="0046066F"/>
    <w:rsid w:val="00460A82"/>
    <w:rsid w:val="00461094"/>
    <w:rsid w:val="00461350"/>
    <w:rsid w:val="00462492"/>
    <w:rsid w:val="00463EDF"/>
    <w:rsid w:val="00463F6F"/>
    <w:rsid w:val="00465280"/>
    <w:rsid w:val="004652CF"/>
    <w:rsid w:val="00465A22"/>
    <w:rsid w:val="00467635"/>
    <w:rsid w:val="00472C0F"/>
    <w:rsid w:val="004732B9"/>
    <w:rsid w:val="00474475"/>
    <w:rsid w:val="00475008"/>
    <w:rsid w:val="00475031"/>
    <w:rsid w:val="00481920"/>
    <w:rsid w:val="00481AF7"/>
    <w:rsid w:val="004827B5"/>
    <w:rsid w:val="00483DD7"/>
    <w:rsid w:val="00486092"/>
    <w:rsid w:val="00486E8E"/>
    <w:rsid w:val="004870E6"/>
    <w:rsid w:val="00490CAB"/>
    <w:rsid w:val="00492852"/>
    <w:rsid w:val="0049492D"/>
    <w:rsid w:val="00494B9E"/>
    <w:rsid w:val="004956C6"/>
    <w:rsid w:val="004A0BA8"/>
    <w:rsid w:val="004A1155"/>
    <w:rsid w:val="004A1920"/>
    <w:rsid w:val="004A1959"/>
    <w:rsid w:val="004A1DEC"/>
    <w:rsid w:val="004A2F26"/>
    <w:rsid w:val="004A38CE"/>
    <w:rsid w:val="004A5BB6"/>
    <w:rsid w:val="004B1898"/>
    <w:rsid w:val="004B2B09"/>
    <w:rsid w:val="004B3D54"/>
    <w:rsid w:val="004B4940"/>
    <w:rsid w:val="004B58AF"/>
    <w:rsid w:val="004C1862"/>
    <w:rsid w:val="004C1F5C"/>
    <w:rsid w:val="004C4301"/>
    <w:rsid w:val="004C4B3C"/>
    <w:rsid w:val="004C6357"/>
    <w:rsid w:val="004C6A02"/>
    <w:rsid w:val="004D1F2F"/>
    <w:rsid w:val="004D52A9"/>
    <w:rsid w:val="004D6E2C"/>
    <w:rsid w:val="004D6FD5"/>
    <w:rsid w:val="004D7416"/>
    <w:rsid w:val="004E042C"/>
    <w:rsid w:val="004E0D8E"/>
    <w:rsid w:val="004E2228"/>
    <w:rsid w:val="004E2E33"/>
    <w:rsid w:val="004E2E3B"/>
    <w:rsid w:val="004E509B"/>
    <w:rsid w:val="004E6AE4"/>
    <w:rsid w:val="004E7B82"/>
    <w:rsid w:val="004F170F"/>
    <w:rsid w:val="004F2564"/>
    <w:rsid w:val="004F4133"/>
    <w:rsid w:val="004F421B"/>
    <w:rsid w:val="004F4D30"/>
    <w:rsid w:val="004F5E47"/>
    <w:rsid w:val="004F6157"/>
    <w:rsid w:val="00500119"/>
    <w:rsid w:val="00500C0A"/>
    <w:rsid w:val="00500E20"/>
    <w:rsid w:val="005019CA"/>
    <w:rsid w:val="00503A99"/>
    <w:rsid w:val="005052FE"/>
    <w:rsid w:val="0050674D"/>
    <w:rsid w:val="0050684B"/>
    <w:rsid w:val="00507F36"/>
    <w:rsid w:val="00510BC9"/>
    <w:rsid w:val="00511060"/>
    <w:rsid w:val="00513889"/>
    <w:rsid w:val="00513DB0"/>
    <w:rsid w:val="005146EB"/>
    <w:rsid w:val="005156AC"/>
    <w:rsid w:val="0051694F"/>
    <w:rsid w:val="00521814"/>
    <w:rsid w:val="00522BA2"/>
    <w:rsid w:val="00523E52"/>
    <w:rsid w:val="00524DB1"/>
    <w:rsid w:val="0052536F"/>
    <w:rsid w:val="00531287"/>
    <w:rsid w:val="00532AA7"/>
    <w:rsid w:val="00533DCF"/>
    <w:rsid w:val="00535F43"/>
    <w:rsid w:val="00536B52"/>
    <w:rsid w:val="00541F49"/>
    <w:rsid w:val="00542766"/>
    <w:rsid w:val="005435D5"/>
    <w:rsid w:val="0054367D"/>
    <w:rsid w:val="00544A37"/>
    <w:rsid w:val="0054517F"/>
    <w:rsid w:val="005456D9"/>
    <w:rsid w:val="005478A9"/>
    <w:rsid w:val="00547C3A"/>
    <w:rsid w:val="00551419"/>
    <w:rsid w:val="00553695"/>
    <w:rsid w:val="00555050"/>
    <w:rsid w:val="00556C96"/>
    <w:rsid w:val="00561ECF"/>
    <w:rsid w:val="00562DE6"/>
    <w:rsid w:val="005633B2"/>
    <w:rsid w:val="0056421F"/>
    <w:rsid w:val="00564DE0"/>
    <w:rsid w:val="00565023"/>
    <w:rsid w:val="00570871"/>
    <w:rsid w:val="00570EFA"/>
    <w:rsid w:val="0057738C"/>
    <w:rsid w:val="0058173C"/>
    <w:rsid w:val="005819CF"/>
    <w:rsid w:val="005821A6"/>
    <w:rsid w:val="00582B13"/>
    <w:rsid w:val="005853F4"/>
    <w:rsid w:val="00585F5C"/>
    <w:rsid w:val="00590DC4"/>
    <w:rsid w:val="005916E2"/>
    <w:rsid w:val="0059194C"/>
    <w:rsid w:val="00595282"/>
    <w:rsid w:val="0059528F"/>
    <w:rsid w:val="00596A44"/>
    <w:rsid w:val="005A0BA0"/>
    <w:rsid w:val="005A0DC7"/>
    <w:rsid w:val="005A110A"/>
    <w:rsid w:val="005A315B"/>
    <w:rsid w:val="005A3D2B"/>
    <w:rsid w:val="005A54B3"/>
    <w:rsid w:val="005A5721"/>
    <w:rsid w:val="005A5A64"/>
    <w:rsid w:val="005A5F28"/>
    <w:rsid w:val="005A6412"/>
    <w:rsid w:val="005A6925"/>
    <w:rsid w:val="005B2167"/>
    <w:rsid w:val="005B239E"/>
    <w:rsid w:val="005B31FB"/>
    <w:rsid w:val="005B3A2B"/>
    <w:rsid w:val="005B46EA"/>
    <w:rsid w:val="005B5382"/>
    <w:rsid w:val="005B5BF6"/>
    <w:rsid w:val="005B7E27"/>
    <w:rsid w:val="005C3A95"/>
    <w:rsid w:val="005C43E3"/>
    <w:rsid w:val="005C48AA"/>
    <w:rsid w:val="005C57E6"/>
    <w:rsid w:val="005D0547"/>
    <w:rsid w:val="005D10CB"/>
    <w:rsid w:val="005D144C"/>
    <w:rsid w:val="005D163F"/>
    <w:rsid w:val="005D3E0B"/>
    <w:rsid w:val="005D4290"/>
    <w:rsid w:val="005D6BB8"/>
    <w:rsid w:val="005D6DE2"/>
    <w:rsid w:val="005D7045"/>
    <w:rsid w:val="005E00AB"/>
    <w:rsid w:val="005E0CD0"/>
    <w:rsid w:val="005E15F7"/>
    <w:rsid w:val="005E52B3"/>
    <w:rsid w:val="005E53D3"/>
    <w:rsid w:val="005E5EE4"/>
    <w:rsid w:val="005F0201"/>
    <w:rsid w:val="005F0592"/>
    <w:rsid w:val="005F0911"/>
    <w:rsid w:val="005F2CC5"/>
    <w:rsid w:val="00601129"/>
    <w:rsid w:val="00601D51"/>
    <w:rsid w:val="006029FF"/>
    <w:rsid w:val="006042BD"/>
    <w:rsid w:val="00604896"/>
    <w:rsid w:val="00605E5C"/>
    <w:rsid w:val="00606460"/>
    <w:rsid w:val="00607836"/>
    <w:rsid w:val="00607A33"/>
    <w:rsid w:val="00607B89"/>
    <w:rsid w:val="00607F21"/>
    <w:rsid w:val="00610072"/>
    <w:rsid w:val="00611738"/>
    <w:rsid w:val="00611DBB"/>
    <w:rsid w:val="0061302B"/>
    <w:rsid w:val="00613AEC"/>
    <w:rsid w:val="00613D25"/>
    <w:rsid w:val="00614095"/>
    <w:rsid w:val="00614D3E"/>
    <w:rsid w:val="006151D8"/>
    <w:rsid w:val="00616D14"/>
    <w:rsid w:val="00620196"/>
    <w:rsid w:val="0062056D"/>
    <w:rsid w:val="00620E84"/>
    <w:rsid w:val="00622F0B"/>
    <w:rsid w:val="00624C8B"/>
    <w:rsid w:val="00625738"/>
    <w:rsid w:val="00625D86"/>
    <w:rsid w:val="00626874"/>
    <w:rsid w:val="0062689B"/>
    <w:rsid w:val="006332D0"/>
    <w:rsid w:val="0063361F"/>
    <w:rsid w:val="00637135"/>
    <w:rsid w:val="006416CD"/>
    <w:rsid w:val="00642E07"/>
    <w:rsid w:val="00642F22"/>
    <w:rsid w:val="00644F1E"/>
    <w:rsid w:val="00645DC4"/>
    <w:rsid w:val="00646A24"/>
    <w:rsid w:val="00646E4C"/>
    <w:rsid w:val="00647637"/>
    <w:rsid w:val="0065299C"/>
    <w:rsid w:val="00654195"/>
    <w:rsid w:val="00660F27"/>
    <w:rsid w:val="00661C8A"/>
    <w:rsid w:val="0066230E"/>
    <w:rsid w:val="00662480"/>
    <w:rsid w:val="0066269E"/>
    <w:rsid w:val="006627D1"/>
    <w:rsid w:val="00665561"/>
    <w:rsid w:val="006656B4"/>
    <w:rsid w:val="00665C15"/>
    <w:rsid w:val="00665F26"/>
    <w:rsid w:val="006678B2"/>
    <w:rsid w:val="0067109C"/>
    <w:rsid w:val="0067150B"/>
    <w:rsid w:val="0067384E"/>
    <w:rsid w:val="006768B5"/>
    <w:rsid w:val="00676C68"/>
    <w:rsid w:val="00677ABD"/>
    <w:rsid w:val="0068136B"/>
    <w:rsid w:val="00681692"/>
    <w:rsid w:val="00681F77"/>
    <w:rsid w:val="0068363E"/>
    <w:rsid w:val="00685230"/>
    <w:rsid w:val="006853A8"/>
    <w:rsid w:val="0068585E"/>
    <w:rsid w:val="00687570"/>
    <w:rsid w:val="006877FA"/>
    <w:rsid w:val="00693D17"/>
    <w:rsid w:val="00694CA8"/>
    <w:rsid w:val="006978E9"/>
    <w:rsid w:val="006A0DB9"/>
    <w:rsid w:val="006A0DE5"/>
    <w:rsid w:val="006A0E6F"/>
    <w:rsid w:val="006A3943"/>
    <w:rsid w:val="006A3AE9"/>
    <w:rsid w:val="006A5477"/>
    <w:rsid w:val="006A5DAC"/>
    <w:rsid w:val="006A6E88"/>
    <w:rsid w:val="006B1676"/>
    <w:rsid w:val="006B17AD"/>
    <w:rsid w:val="006B24F5"/>
    <w:rsid w:val="006B2E36"/>
    <w:rsid w:val="006B39A3"/>
    <w:rsid w:val="006B3B54"/>
    <w:rsid w:val="006B74BF"/>
    <w:rsid w:val="006B7B9D"/>
    <w:rsid w:val="006C141A"/>
    <w:rsid w:val="006C150D"/>
    <w:rsid w:val="006C239D"/>
    <w:rsid w:val="006C28E5"/>
    <w:rsid w:val="006C3817"/>
    <w:rsid w:val="006C39AA"/>
    <w:rsid w:val="006C4210"/>
    <w:rsid w:val="006C5575"/>
    <w:rsid w:val="006D26EF"/>
    <w:rsid w:val="006D4ABD"/>
    <w:rsid w:val="006D572B"/>
    <w:rsid w:val="006D68A9"/>
    <w:rsid w:val="006D7A64"/>
    <w:rsid w:val="006E07DB"/>
    <w:rsid w:val="006E34A8"/>
    <w:rsid w:val="006E4209"/>
    <w:rsid w:val="006E5DAF"/>
    <w:rsid w:val="006E6DA8"/>
    <w:rsid w:val="006F08A2"/>
    <w:rsid w:val="006F2AFC"/>
    <w:rsid w:val="006F3A96"/>
    <w:rsid w:val="006F68A5"/>
    <w:rsid w:val="0070124F"/>
    <w:rsid w:val="0070183E"/>
    <w:rsid w:val="00702BAD"/>
    <w:rsid w:val="00703D18"/>
    <w:rsid w:val="00706120"/>
    <w:rsid w:val="0070645B"/>
    <w:rsid w:val="0070678A"/>
    <w:rsid w:val="007069B3"/>
    <w:rsid w:val="00707967"/>
    <w:rsid w:val="00710EBA"/>
    <w:rsid w:val="00711249"/>
    <w:rsid w:val="00712603"/>
    <w:rsid w:val="007134E1"/>
    <w:rsid w:val="007136A2"/>
    <w:rsid w:val="00714B8A"/>
    <w:rsid w:val="007169C7"/>
    <w:rsid w:val="00716A24"/>
    <w:rsid w:val="007170D2"/>
    <w:rsid w:val="007201BB"/>
    <w:rsid w:val="007205AD"/>
    <w:rsid w:val="007229DE"/>
    <w:rsid w:val="0072332B"/>
    <w:rsid w:val="00724016"/>
    <w:rsid w:val="007259FD"/>
    <w:rsid w:val="00727D5A"/>
    <w:rsid w:val="00727D9D"/>
    <w:rsid w:val="00730EBB"/>
    <w:rsid w:val="007317B3"/>
    <w:rsid w:val="007321EB"/>
    <w:rsid w:val="0073249D"/>
    <w:rsid w:val="007325FA"/>
    <w:rsid w:val="0073348F"/>
    <w:rsid w:val="0073628E"/>
    <w:rsid w:val="007362A7"/>
    <w:rsid w:val="00736ABC"/>
    <w:rsid w:val="00742C4B"/>
    <w:rsid w:val="00742E0D"/>
    <w:rsid w:val="007444A7"/>
    <w:rsid w:val="00744FEF"/>
    <w:rsid w:val="0074607B"/>
    <w:rsid w:val="0074783B"/>
    <w:rsid w:val="0075010F"/>
    <w:rsid w:val="007507EC"/>
    <w:rsid w:val="007538E5"/>
    <w:rsid w:val="00753DC7"/>
    <w:rsid w:val="0075495E"/>
    <w:rsid w:val="007550AF"/>
    <w:rsid w:val="00756183"/>
    <w:rsid w:val="00756263"/>
    <w:rsid w:val="00757804"/>
    <w:rsid w:val="007602FE"/>
    <w:rsid w:val="00761411"/>
    <w:rsid w:val="0076141D"/>
    <w:rsid w:val="00761CC3"/>
    <w:rsid w:val="0076204B"/>
    <w:rsid w:val="0076214F"/>
    <w:rsid w:val="0076649F"/>
    <w:rsid w:val="007672A2"/>
    <w:rsid w:val="007705B7"/>
    <w:rsid w:val="007706BE"/>
    <w:rsid w:val="00770848"/>
    <w:rsid w:val="00771282"/>
    <w:rsid w:val="00772D38"/>
    <w:rsid w:val="00772F64"/>
    <w:rsid w:val="00775CE9"/>
    <w:rsid w:val="00776F12"/>
    <w:rsid w:val="00777233"/>
    <w:rsid w:val="0078035B"/>
    <w:rsid w:val="007804D7"/>
    <w:rsid w:val="00781C4B"/>
    <w:rsid w:val="007827C9"/>
    <w:rsid w:val="00784B79"/>
    <w:rsid w:val="0078569E"/>
    <w:rsid w:val="007866FD"/>
    <w:rsid w:val="007868E5"/>
    <w:rsid w:val="00786EB4"/>
    <w:rsid w:val="007873C1"/>
    <w:rsid w:val="007904D8"/>
    <w:rsid w:val="007915C8"/>
    <w:rsid w:val="007932BF"/>
    <w:rsid w:val="00793981"/>
    <w:rsid w:val="00793A2A"/>
    <w:rsid w:val="00795757"/>
    <w:rsid w:val="007957F1"/>
    <w:rsid w:val="0079768F"/>
    <w:rsid w:val="00797A92"/>
    <w:rsid w:val="007A1E24"/>
    <w:rsid w:val="007A25FB"/>
    <w:rsid w:val="007A2A1F"/>
    <w:rsid w:val="007A3417"/>
    <w:rsid w:val="007A38B9"/>
    <w:rsid w:val="007A38FB"/>
    <w:rsid w:val="007A444C"/>
    <w:rsid w:val="007A46C4"/>
    <w:rsid w:val="007A54E8"/>
    <w:rsid w:val="007B2A1B"/>
    <w:rsid w:val="007B3C41"/>
    <w:rsid w:val="007B4DD7"/>
    <w:rsid w:val="007C1415"/>
    <w:rsid w:val="007C1F5E"/>
    <w:rsid w:val="007C27AD"/>
    <w:rsid w:val="007C3C76"/>
    <w:rsid w:val="007C763F"/>
    <w:rsid w:val="007C7962"/>
    <w:rsid w:val="007D5C82"/>
    <w:rsid w:val="007E034E"/>
    <w:rsid w:val="007E1B79"/>
    <w:rsid w:val="007E311C"/>
    <w:rsid w:val="007E316B"/>
    <w:rsid w:val="007E3BE3"/>
    <w:rsid w:val="007E3F4D"/>
    <w:rsid w:val="007E4EE3"/>
    <w:rsid w:val="007E4F4E"/>
    <w:rsid w:val="007E7706"/>
    <w:rsid w:val="007E78B4"/>
    <w:rsid w:val="007F21F9"/>
    <w:rsid w:val="007F2505"/>
    <w:rsid w:val="007F3ACB"/>
    <w:rsid w:val="007F42AB"/>
    <w:rsid w:val="007F4377"/>
    <w:rsid w:val="007F5318"/>
    <w:rsid w:val="007F5F6F"/>
    <w:rsid w:val="007F6C11"/>
    <w:rsid w:val="00802154"/>
    <w:rsid w:val="00803A6D"/>
    <w:rsid w:val="00803E22"/>
    <w:rsid w:val="00803FE1"/>
    <w:rsid w:val="00804056"/>
    <w:rsid w:val="00805C61"/>
    <w:rsid w:val="00805D28"/>
    <w:rsid w:val="00806662"/>
    <w:rsid w:val="00807349"/>
    <w:rsid w:val="00810D11"/>
    <w:rsid w:val="008136DF"/>
    <w:rsid w:val="00813728"/>
    <w:rsid w:val="00814E01"/>
    <w:rsid w:val="008161F9"/>
    <w:rsid w:val="00816FD3"/>
    <w:rsid w:val="00823505"/>
    <w:rsid w:val="00825759"/>
    <w:rsid w:val="00831609"/>
    <w:rsid w:val="008332D2"/>
    <w:rsid w:val="008335D1"/>
    <w:rsid w:val="00834BDE"/>
    <w:rsid w:val="00840C1F"/>
    <w:rsid w:val="00841063"/>
    <w:rsid w:val="008423FE"/>
    <w:rsid w:val="0084277B"/>
    <w:rsid w:val="00845938"/>
    <w:rsid w:val="008466E4"/>
    <w:rsid w:val="00847198"/>
    <w:rsid w:val="008471C4"/>
    <w:rsid w:val="00847352"/>
    <w:rsid w:val="00847613"/>
    <w:rsid w:val="00847BA2"/>
    <w:rsid w:val="00850E83"/>
    <w:rsid w:val="00850E94"/>
    <w:rsid w:val="00853131"/>
    <w:rsid w:val="00853CA9"/>
    <w:rsid w:val="0086010C"/>
    <w:rsid w:val="00867916"/>
    <w:rsid w:val="0087124D"/>
    <w:rsid w:val="00871DF3"/>
    <w:rsid w:val="00872124"/>
    <w:rsid w:val="00872588"/>
    <w:rsid w:val="00872607"/>
    <w:rsid w:val="008745C2"/>
    <w:rsid w:val="00874B9C"/>
    <w:rsid w:val="00876596"/>
    <w:rsid w:val="00881A59"/>
    <w:rsid w:val="0088202A"/>
    <w:rsid w:val="0088415D"/>
    <w:rsid w:val="00885F59"/>
    <w:rsid w:val="00886D90"/>
    <w:rsid w:val="00886EC6"/>
    <w:rsid w:val="00887D25"/>
    <w:rsid w:val="00892B83"/>
    <w:rsid w:val="0089728F"/>
    <w:rsid w:val="0089795B"/>
    <w:rsid w:val="008A2DCF"/>
    <w:rsid w:val="008A31FB"/>
    <w:rsid w:val="008A3D8E"/>
    <w:rsid w:val="008A495C"/>
    <w:rsid w:val="008A4BBE"/>
    <w:rsid w:val="008A4E03"/>
    <w:rsid w:val="008A594E"/>
    <w:rsid w:val="008A5BD0"/>
    <w:rsid w:val="008A5CDB"/>
    <w:rsid w:val="008A76DF"/>
    <w:rsid w:val="008B1B70"/>
    <w:rsid w:val="008B1D45"/>
    <w:rsid w:val="008B1E55"/>
    <w:rsid w:val="008B4DE3"/>
    <w:rsid w:val="008C52C1"/>
    <w:rsid w:val="008C5DE8"/>
    <w:rsid w:val="008D248E"/>
    <w:rsid w:val="008D2ED7"/>
    <w:rsid w:val="008D3679"/>
    <w:rsid w:val="008D3A20"/>
    <w:rsid w:val="008D4677"/>
    <w:rsid w:val="008D4B66"/>
    <w:rsid w:val="008D573C"/>
    <w:rsid w:val="008D6D04"/>
    <w:rsid w:val="008D6F59"/>
    <w:rsid w:val="008D710C"/>
    <w:rsid w:val="008E0A57"/>
    <w:rsid w:val="008E0C17"/>
    <w:rsid w:val="008E17F4"/>
    <w:rsid w:val="008E2FE3"/>
    <w:rsid w:val="008E4DEF"/>
    <w:rsid w:val="008E63F9"/>
    <w:rsid w:val="008E6CD5"/>
    <w:rsid w:val="008E6F7D"/>
    <w:rsid w:val="008E77BE"/>
    <w:rsid w:val="008F0065"/>
    <w:rsid w:val="008F046F"/>
    <w:rsid w:val="008F0819"/>
    <w:rsid w:val="008F1FE6"/>
    <w:rsid w:val="008F2A0E"/>
    <w:rsid w:val="008F3737"/>
    <w:rsid w:val="008F5172"/>
    <w:rsid w:val="008F6615"/>
    <w:rsid w:val="008F7575"/>
    <w:rsid w:val="00900125"/>
    <w:rsid w:val="00900DD5"/>
    <w:rsid w:val="00900DEC"/>
    <w:rsid w:val="00902167"/>
    <w:rsid w:val="00903CE0"/>
    <w:rsid w:val="0090442B"/>
    <w:rsid w:val="00904F95"/>
    <w:rsid w:val="0090674F"/>
    <w:rsid w:val="0091160B"/>
    <w:rsid w:val="0091283F"/>
    <w:rsid w:val="00912D51"/>
    <w:rsid w:val="00913D31"/>
    <w:rsid w:val="009147BA"/>
    <w:rsid w:val="0091597D"/>
    <w:rsid w:val="00916F44"/>
    <w:rsid w:val="00917D0C"/>
    <w:rsid w:val="00917F89"/>
    <w:rsid w:val="00922CA3"/>
    <w:rsid w:val="0092374F"/>
    <w:rsid w:val="0092379C"/>
    <w:rsid w:val="009239F5"/>
    <w:rsid w:val="009249E7"/>
    <w:rsid w:val="00925101"/>
    <w:rsid w:val="00925706"/>
    <w:rsid w:val="009275C9"/>
    <w:rsid w:val="00931D97"/>
    <w:rsid w:val="009324D4"/>
    <w:rsid w:val="00934260"/>
    <w:rsid w:val="00940342"/>
    <w:rsid w:val="0094092E"/>
    <w:rsid w:val="00942384"/>
    <w:rsid w:val="00943059"/>
    <w:rsid w:val="009456B6"/>
    <w:rsid w:val="00945A89"/>
    <w:rsid w:val="00945BCE"/>
    <w:rsid w:val="00947026"/>
    <w:rsid w:val="00947457"/>
    <w:rsid w:val="009515BF"/>
    <w:rsid w:val="009569C7"/>
    <w:rsid w:val="0095753C"/>
    <w:rsid w:val="00957603"/>
    <w:rsid w:val="0095761B"/>
    <w:rsid w:val="00960A39"/>
    <w:rsid w:val="00960DBC"/>
    <w:rsid w:val="009618E8"/>
    <w:rsid w:val="0096271A"/>
    <w:rsid w:val="00964A3E"/>
    <w:rsid w:val="00965625"/>
    <w:rsid w:val="00966CB8"/>
    <w:rsid w:val="00967C64"/>
    <w:rsid w:val="00971947"/>
    <w:rsid w:val="00973FF4"/>
    <w:rsid w:val="00975107"/>
    <w:rsid w:val="00977688"/>
    <w:rsid w:val="0098045E"/>
    <w:rsid w:val="009815EE"/>
    <w:rsid w:val="00981BC5"/>
    <w:rsid w:val="0098244D"/>
    <w:rsid w:val="00983596"/>
    <w:rsid w:val="0098409B"/>
    <w:rsid w:val="00984C26"/>
    <w:rsid w:val="00984EE2"/>
    <w:rsid w:val="00990434"/>
    <w:rsid w:val="00991FCA"/>
    <w:rsid w:val="009938D1"/>
    <w:rsid w:val="00994164"/>
    <w:rsid w:val="0099419B"/>
    <w:rsid w:val="00997C42"/>
    <w:rsid w:val="009A1802"/>
    <w:rsid w:val="009A1947"/>
    <w:rsid w:val="009A196D"/>
    <w:rsid w:val="009A27C7"/>
    <w:rsid w:val="009A2D41"/>
    <w:rsid w:val="009A4C81"/>
    <w:rsid w:val="009A5479"/>
    <w:rsid w:val="009A586A"/>
    <w:rsid w:val="009A68D9"/>
    <w:rsid w:val="009A7490"/>
    <w:rsid w:val="009B1C56"/>
    <w:rsid w:val="009B4DF8"/>
    <w:rsid w:val="009B5176"/>
    <w:rsid w:val="009B5ACE"/>
    <w:rsid w:val="009C31B7"/>
    <w:rsid w:val="009C43EE"/>
    <w:rsid w:val="009C5822"/>
    <w:rsid w:val="009C6800"/>
    <w:rsid w:val="009C7176"/>
    <w:rsid w:val="009D0244"/>
    <w:rsid w:val="009D0AFB"/>
    <w:rsid w:val="009D2C1C"/>
    <w:rsid w:val="009D3662"/>
    <w:rsid w:val="009D656C"/>
    <w:rsid w:val="009D6616"/>
    <w:rsid w:val="009E062D"/>
    <w:rsid w:val="009E0EAE"/>
    <w:rsid w:val="009E2BAB"/>
    <w:rsid w:val="009E4D4D"/>
    <w:rsid w:val="009E55D2"/>
    <w:rsid w:val="009E64F1"/>
    <w:rsid w:val="009E7A3E"/>
    <w:rsid w:val="009F06AF"/>
    <w:rsid w:val="009F0A8A"/>
    <w:rsid w:val="009F1508"/>
    <w:rsid w:val="009F2128"/>
    <w:rsid w:val="009F218B"/>
    <w:rsid w:val="009F22E0"/>
    <w:rsid w:val="009F4004"/>
    <w:rsid w:val="009F5D7F"/>
    <w:rsid w:val="009F6361"/>
    <w:rsid w:val="009F7A7C"/>
    <w:rsid w:val="00A00780"/>
    <w:rsid w:val="00A04DC6"/>
    <w:rsid w:val="00A050F0"/>
    <w:rsid w:val="00A05279"/>
    <w:rsid w:val="00A072BF"/>
    <w:rsid w:val="00A10C69"/>
    <w:rsid w:val="00A13E82"/>
    <w:rsid w:val="00A1461F"/>
    <w:rsid w:val="00A15185"/>
    <w:rsid w:val="00A15A29"/>
    <w:rsid w:val="00A207D0"/>
    <w:rsid w:val="00A21741"/>
    <w:rsid w:val="00A220AC"/>
    <w:rsid w:val="00A220D8"/>
    <w:rsid w:val="00A24373"/>
    <w:rsid w:val="00A255C8"/>
    <w:rsid w:val="00A26278"/>
    <w:rsid w:val="00A27CA6"/>
    <w:rsid w:val="00A27FBB"/>
    <w:rsid w:val="00A33730"/>
    <w:rsid w:val="00A340E4"/>
    <w:rsid w:val="00A344A9"/>
    <w:rsid w:val="00A37601"/>
    <w:rsid w:val="00A37A8E"/>
    <w:rsid w:val="00A4422C"/>
    <w:rsid w:val="00A45C8D"/>
    <w:rsid w:val="00A51411"/>
    <w:rsid w:val="00A5149F"/>
    <w:rsid w:val="00A5296C"/>
    <w:rsid w:val="00A52DA0"/>
    <w:rsid w:val="00A53CA9"/>
    <w:rsid w:val="00A555E9"/>
    <w:rsid w:val="00A56E49"/>
    <w:rsid w:val="00A608F4"/>
    <w:rsid w:val="00A60A54"/>
    <w:rsid w:val="00A612C9"/>
    <w:rsid w:val="00A618BD"/>
    <w:rsid w:val="00A61A9B"/>
    <w:rsid w:val="00A62E87"/>
    <w:rsid w:val="00A634F9"/>
    <w:rsid w:val="00A63B8E"/>
    <w:rsid w:val="00A667AA"/>
    <w:rsid w:val="00A66BD7"/>
    <w:rsid w:val="00A6782E"/>
    <w:rsid w:val="00A72F8A"/>
    <w:rsid w:val="00A7314C"/>
    <w:rsid w:val="00A738A9"/>
    <w:rsid w:val="00A73983"/>
    <w:rsid w:val="00A73B1D"/>
    <w:rsid w:val="00A7404D"/>
    <w:rsid w:val="00A75569"/>
    <w:rsid w:val="00A765C4"/>
    <w:rsid w:val="00A76994"/>
    <w:rsid w:val="00A772D3"/>
    <w:rsid w:val="00A82FB4"/>
    <w:rsid w:val="00A83E96"/>
    <w:rsid w:val="00A83F92"/>
    <w:rsid w:val="00A87189"/>
    <w:rsid w:val="00A87C5A"/>
    <w:rsid w:val="00A91165"/>
    <w:rsid w:val="00A9136D"/>
    <w:rsid w:val="00A91D10"/>
    <w:rsid w:val="00A91D1D"/>
    <w:rsid w:val="00A93B24"/>
    <w:rsid w:val="00A9721C"/>
    <w:rsid w:val="00A97244"/>
    <w:rsid w:val="00AA00DD"/>
    <w:rsid w:val="00AA00DE"/>
    <w:rsid w:val="00AA1199"/>
    <w:rsid w:val="00AA3674"/>
    <w:rsid w:val="00AA3BFC"/>
    <w:rsid w:val="00AA46E4"/>
    <w:rsid w:val="00AA5248"/>
    <w:rsid w:val="00AA61D8"/>
    <w:rsid w:val="00AA6BBE"/>
    <w:rsid w:val="00AA71E1"/>
    <w:rsid w:val="00AA7C70"/>
    <w:rsid w:val="00AB01C4"/>
    <w:rsid w:val="00AB3506"/>
    <w:rsid w:val="00AB4AF6"/>
    <w:rsid w:val="00AB5762"/>
    <w:rsid w:val="00AC6107"/>
    <w:rsid w:val="00AC787D"/>
    <w:rsid w:val="00AC7BFA"/>
    <w:rsid w:val="00AC7C83"/>
    <w:rsid w:val="00AD0A9C"/>
    <w:rsid w:val="00AD0C51"/>
    <w:rsid w:val="00AD1A6E"/>
    <w:rsid w:val="00AD2AFB"/>
    <w:rsid w:val="00AD3E2C"/>
    <w:rsid w:val="00AD4CDF"/>
    <w:rsid w:val="00AD544E"/>
    <w:rsid w:val="00AD55C1"/>
    <w:rsid w:val="00AD5FE7"/>
    <w:rsid w:val="00AD65D8"/>
    <w:rsid w:val="00AD6AEC"/>
    <w:rsid w:val="00AE0C6A"/>
    <w:rsid w:val="00AE14A7"/>
    <w:rsid w:val="00AE39FB"/>
    <w:rsid w:val="00AE446E"/>
    <w:rsid w:val="00AE5082"/>
    <w:rsid w:val="00AE50DE"/>
    <w:rsid w:val="00AE7672"/>
    <w:rsid w:val="00AE7F76"/>
    <w:rsid w:val="00AF1020"/>
    <w:rsid w:val="00AF1247"/>
    <w:rsid w:val="00AF1262"/>
    <w:rsid w:val="00AF22CA"/>
    <w:rsid w:val="00AF2F64"/>
    <w:rsid w:val="00AF3D7E"/>
    <w:rsid w:val="00AF4C90"/>
    <w:rsid w:val="00AF4FBD"/>
    <w:rsid w:val="00AF6033"/>
    <w:rsid w:val="00B00E85"/>
    <w:rsid w:val="00B014E3"/>
    <w:rsid w:val="00B04515"/>
    <w:rsid w:val="00B0509D"/>
    <w:rsid w:val="00B063EA"/>
    <w:rsid w:val="00B071D1"/>
    <w:rsid w:val="00B11817"/>
    <w:rsid w:val="00B137A0"/>
    <w:rsid w:val="00B143A5"/>
    <w:rsid w:val="00B14BE1"/>
    <w:rsid w:val="00B16D5D"/>
    <w:rsid w:val="00B20383"/>
    <w:rsid w:val="00B204C6"/>
    <w:rsid w:val="00B208CA"/>
    <w:rsid w:val="00B2206E"/>
    <w:rsid w:val="00B22C73"/>
    <w:rsid w:val="00B23B26"/>
    <w:rsid w:val="00B2407D"/>
    <w:rsid w:val="00B2421C"/>
    <w:rsid w:val="00B25275"/>
    <w:rsid w:val="00B2618F"/>
    <w:rsid w:val="00B261F8"/>
    <w:rsid w:val="00B2634B"/>
    <w:rsid w:val="00B26931"/>
    <w:rsid w:val="00B2793D"/>
    <w:rsid w:val="00B30CB8"/>
    <w:rsid w:val="00B30DDC"/>
    <w:rsid w:val="00B31F16"/>
    <w:rsid w:val="00B33869"/>
    <w:rsid w:val="00B33A27"/>
    <w:rsid w:val="00B35B4F"/>
    <w:rsid w:val="00B3793E"/>
    <w:rsid w:val="00B40D40"/>
    <w:rsid w:val="00B43207"/>
    <w:rsid w:val="00B45444"/>
    <w:rsid w:val="00B45A92"/>
    <w:rsid w:val="00B45D35"/>
    <w:rsid w:val="00B47115"/>
    <w:rsid w:val="00B47E68"/>
    <w:rsid w:val="00B50A25"/>
    <w:rsid w:val="00B50AA6"/>
    <w:rsid w:val="00B51C9A"/>
    <w:rsid w:val="00B52755"/>
    <w:rsid w:val="00B53C73"/>
    <w:rsid w:val="00B54F40"/>
    <w:rsid w:val="00B566D9"/>
    <w:rsid w:val="00B57A93"/>
    <w:rsid w:val="00B60A64"/>
    <w:rsid w:val="00B61A27"/>
    <w:rsid w:val="00B6202F"/>
    <w:rsid w:val="00B631E4"/>
    <w:rsid w:val="00B634BC"/>
    <w:rsid w:val="00B63FC0"/>
    <w:rsid w:val="00B64394"/>
    <w:rsid w:val="00B64DAA"/>
    <w:rsid w:val="00B66A88"/>
    <w:rsid w:val="00B70442"/>
    <w:rsid w:val="00B70FF8"/>
    <w:rsid w:val="00B71E64"/>
    <w:rsid w:val="00B730BD"/>
    <w:rsid w:val="00B73310"/>
    <w:rsid w:val="00B7592A"/>
    <w:rsid w:val="00B770B4"/>
    <w:rsid w:val="00B77DB6"/>
    <w:rsid w:val="00B81B6C"/>
    <w:rsid w:val="00B837C4"/>
    <w:rsid w:val="00B839E0"/>
    <w:rsid w:val="00B83B25"/>
    <w:rsid w:val="00B85632"/>
    <w:rsid w:val="00B85F68"/>
    <w:rsid w:val="00B87FD0"/>
    <w:rsid w:val="00B91EFC"/>
    <w:rsid w:val="00B937AE"/>
    <w:rsid w:val="00B9393E"/>
    <w:rsid w:val="00B94070"/>
    <w:rsid w:val="00B94802"/>
    <w:rsid w:val="00B94C53"/>
    <w:rsid w:val="00B96794"/>
    <w:rsid w:val="00B970EF"/>
    <w:rsid w:val="00B97F79"/>
    <w:rsid w:val="00BA0336"/>
    <w:rsid w:val="00BA195D"/>
    <w:rsid w:val="00BA1F5B"/>
    <w:rsid w:val="00BA29C1"/>
    <w:rsid w:val="00BA2C7A"/>
    <w:rsid w:val="00BA531F"/>
    <w:rsid w:val="00BA5682"/>
    <w:rsid w:val="00BA5B20"/>
    <w:rsid w:val="00BA7557"/>
    <w:rsid w:val="00BA7F05"/>
    <w:rsid w:val="00BB1621"/>
    <w:rsid w:val="00BB305E"/>
    <w:rsid w:val="00BB6735"/>
    <w:rsid w:val="00BB71C7"/>
    <w:rsid w:val="00BB743D"/>
    <w:rsid w:val="00BC1023"/>
    <w:rsid w:val="00BC32AE"/>
    <w:rsid w:val="00BC396A"/>
    <w:rsid w:val="00BC40CC"/>
    <w:rsid w:val="00BC4B5F"/>
    <w:rsid w:val="00BC4E10"/>
    <w:rsid w:val="00BC6D94"/>
    <w:rsid w:val="00BD101B"/>
    <w:rsid w:val="00BD3140"/>
    <w:rsid w:val="00BD3D21"/>
    <w:rsid w:val="00BD5CEA"/>
    <w:rsid w:val="00BD7892"/>
    <w:rsid w:val="00BE0BDB"/>
    <w:rsid w:val="00BE0D32"/>
    <w:rsid w:val="00BE363B"/>
    <w:rsid w:val="00BE3A38"/>
    <w:rsid w:val="00BE48EF"/>
    <w:rsid w:val="00BE5311"/>
    <w:rsid w:val="00BE6374"/>
    <w:rsid w:val="00BE7FF8"/>
    <w:rsid w:val="00BF0A50"/>
    <w:rsid w:val="00BF11B8"/>
    <w:rsid w:val="00BF3369"/>
    <w:rsid w:val="00BF40E6"/>
    <w:rsid w:val="00C00A8B"/>
    <w:rsid w:val="00C03146"/>
    <w:rsid w:val="00C03869"/>
    <w:rsid w:val="00C1004A"/>
    <w:rsid w:val="00C11FA5"/>
    <w:rsid w:val="00C11FA9"/>
    <w:rsid w:val="00C13F27"/>
    <w:rsid w:val="00C15BD6"/>
    <w:rsid w:val="00C15FE4"/>
    <w:rsid w:val="00C160DA"/>
    <w:rsid w:val="00C16D59"/>
    <w:rsid w:val="00C17211"/>
    <w:rsid w:val="00C17356"/>
    <w:rsid w:val="00C1739E"/>
    <w:rsid w:val="00C175F5"/>
    <w:rsid w:val="00C17776"/>
    <w:rsid w:val="00C216FB"/>
    <w:rsid w:val="00C22A21"/>
    <w:rsid w:val="00C24867"/>
    <w:rsid w:val="00C24B7B"/>
    <w:rsid w:val="00C25D76"/>
    <w:rsid w:val="00C262F4"/>
    <w:rsid w:val="00C267EF"/>
    <w:rsid w:val="00C269B1"/>
    <w:rsid w:val="00C26B8C"/>
    <w:rsid w:val="00C30252"/>
    <w:rsid w:val="00C35065"/>
    <w:rsid w:val="00C36E26"/>
    <w:rsid w:val="00C37985"/>
    <w:rsid w:val="00C403CF"/>
    <w:rsid w:val="00C43056"/>
    <w:rsid w:val="00C44308"/>
    <w:rsid w:val="00C45AC3"/>
    <w:rsid w:val="00C500EF"/>
    <w:rsid w:val="00C50949"/>
    <w:rsid w:val="00C51A8B"/>
    <w:rsid w:val="00C53754"/>
    <w:rsid w:val="00C56D76"/>
    <w:rsid w:val="00C57F1C"/>
    <w:rsid w:val="00C60981"/>
    <w:rsid w:val="00C609D1"/>
    <w:rsid w:val="00C60AE5"/>
    <w:rsid w:val="00C613CE"/>
    <w:rsid w:val="00C6239A"/>
    <w:rsid w:val="00C627C0"/>
    <w:rsid w:val="00C6452D"/>
    <w:rsid w:val="00C64DA2"/>
    <w:rsid w:val="00C65A62"/>
    <w:rsid w:val="00C66435"/>
    <w:rsid w:val="00C67B14"/>
    <w:rsid w:val="00C714CE"/>
    <w:rsid w:val="00C716EE"/>
    <w:rsid w:val="00C7612A"/>
    <w:rsid w:val="00C762D5"/>
    <w:rsid w:val="00C76789"/>
    <w:rsid w:val="00C77BCD"/>
    <w:rsid w:val="00C77F6D"/>
    <w:rsid w:val="00C80420"/>
    <w:rsid w:val="00C809F3"/>
    <w:rsid w:val="00C83F8A"/>
    <w:rsid w:val="00C90D4F"/>
    <w:rsid w:val="00C91863"/>
    <w:rsid w:val="00C92DC2"/>
    <w:rsid w:val="00C935C9"/>
    <w:rsid w:val="00C941CE"/>
    <w:rsid w:val="00CA042A"/>
    <w:rsid w:val="00CA0B96"/>
    <w:rsid w:val="00CA1979"/>
    <w:rsid w:val="00CA2C70"/>
    <w:rsid w:val="00CA3ADA"/>
    <w:rsid w:val="00CA531A"/>
    <w:rsid w:val="00CA5DEC"/>
    <w:rsid w:val="00CA7EB9"/>
    <w:rsid w:val="00CB0F8D"/>
    <w:rsid w:val="00CB1481"/>
    <w:rsid w:val="00CB24AD"/>
    <w:rsid w:val="00CB27FB"/>
    <w:rsid w:val="00CB31D9"/>
    <w:rsid w:val="00CB745E"/>
    <w:rsid w:val="00CB7D59"/>
    <w:rsid w:val="00CC0B68"/>
    <w:rsid w:val="00CC0C63"/>
    <w:rsid w:val="00CC10E7"/>
    <w:rsid w:val="00CC314C"/>
    <w:rsid w:val="00CC31BE"/>
    <w:rsid w:val="00CC4091"/>
    <w:rsid w:val="00CC45AA"/>
    <w:rsid w:val="00CC5EF7"/>
    <w:rsid w:val="00CC601A"/>
    <w:rsid w:val="00CC64EB"/>
    <w:rsid w:val="00CD1E02"/>
    <w:rsid w:val="00CD345A"/>
    <w:rsid w:val="00CD4859"/>
    <w:rsid w:val="00CD53C6"/>
    <w:rsid w:val="00CD61FA"/>
    <w:rsid w:val="00CD707A"/>
    <w:rsid w:val="00CD7821"/>
    <w:rsid w:val="00CD7FB7"/>
    <w:rsid w:val="00CE0AE9"/>
    <w:rsid w:val="00CE1AE6"/>
    <w:rsid w:val="00CE2C53"/>
    <w:rsid w:val="00CE3023"/>
    <w:rsid w:val="00CE448A"/>
    <w:rsid w:val="00CE6FA3"/>
    <w:rsid w:val="00CE748D"/>
    <w:rsid w:val="00CF04F1"/>
    <w:rsid w:val="00CF08BC"/>
    <w:rsid w:val="00CF2583"/>
    <w:rsid w:val="00CF3954"/>
    <w:rsid w:val="00CF3D70"/>
    <w:rsid w:val="00CF4F88"/>
    <w:rsid w:val="00CF6F14"/>
    <w:rsid w:val="00CF7351"/>
    <w:rsid w:val="00CF75DA"/>
    <w:rsid w:val="00D01084"/>
    <w:rsid w:val="00D01EFB"/>
    <w:rsid w:val="00D034DC"/>
    <w:rsid w:val="00D0402E"/>
    <w:rsid w:val="00D07232"/>
    <w:rsid w:val="00D113B8"/>
    <w:rsid w:val="00D1304A"/>
    <w:rsid w:val="00D14B8E"/>
    <w:rsid w:val="00D1660F"/>
    <w:rsid w:val="00D16BA6"/>
    <w:rsid w:val="00D2129F"/>
    <w:rsid w:val="00D247C4"/>
    <w:rsid w:val="00D24973"/>
    <w:rsid w:val="00D26700"/>
    <w:rsid w:val="00D27251"/>
    <w:rsid w:val="00D273F2"/>
    <w:rsid w:val="00D27D96"/>
    <w:rsid w:val="00D31F5D"/>
    <w:rsid w:val="00D333A6"/>
    <w:rsid w:val="00D33A9C"/>
    <w:rsid w:val="00D3469D"/>
    <w:rsid w:val="00D34A5B"/>
    <w:rsid w:val="00D34F65"/>
    <w:rsid w:val="00D362C2"/>
    <w:rsid w:val="00D37098"/>
    <w:rsid w:val="00D37A3A"/>
    <w:rsid w:val="00D402CD"/>
    <w:rsid w:val="00D40AA8"/>
    <w:rsid w:val="00D41D0A"/>
    <w:rsid w:val="00D4236C"/>
    <w:rsid w:val="00D43795"/>
    <w:rsid w:val="00D45628"/>
    <w:rsid w:val="00D45880"/>
    <w:rsid w:val="00D469E3"/>
    <w:rsid w:val="00D51EE5"/>
    <w:rsid w:val="00D53DD0"/>
    <w:rsid w:val="00D555DD"/>
    <w:rsid w:val="00D56199"/>
    <w:rsid w:val="00D5672C"/>
    <w:rsid w:val="00D57120"/>
    <w:rsid w:val="00D57FC8"/>
    <w:rsid w:val="00D60963"/>
    <w:rsid w:val="00D61416"/>
    <w:rsid w:val="00D61D64"/>
    <w:rsid w:val="00D62CEE"/>
    <w:rsid w:val="00D6322F"/>
    <w:rsid w:val="00D63D06"/>
    <w:rsid w:val="00D70473"/>
    <w:rsid w:val="00D71A3D"/>
    <w:rsid w:val="00D73E70"/>
    <w:rsid w:val="00D73FB2"/>
    <w:rsid w:val="00D75086"/>
    <w:rsid w:val="00D759E8"/>
    <w:rsid w:val="00D7677A"/>
    <w:rsid w:val="00D77C12"/>
    <w:rsid w:val="00D81E2D"/>
    <w:rsid w:val="00D82EFE"/>
    <w:rsid w:val="00D83E8D"/>
    <w:rsid w:val="00D84FB0"/>
    <w:rsid w:val="00D91155"/>
    <w:rsid w:val="00D912F4"/>
    <w:rsid w:val="00D9444A"/>
    <w:rsid w:val="00D94997"/>
    <w:rsid w:val="00D96D83"/>
    <w:rsid w:val="00D9721F"/>
    <w:rsid w:val="00DA11E1"/>
    <w:rsid w:val="00DA155B"/>
    <w:rsid w:val="00DB2785"/>
    <w:rsid w:val="00DB2843"/>
    <w:rsid w:val="00DB3B34"/>
    <w:rsid w:val="00DB48EA"/>
    <w:rsid w:val="00DB74C7"/>
    <w:rsid w:val="00DC0188"/>
    <w:rsid w:val="00DC13FE"/>
    <w:rsid w:val="00DC26F6"/>
    <w:rsid w:val="00DC4FB8"/>
    <w:rsid w:val="00DC5156"/>
    <w:rsid w:val="00DC5494"/>
    <w:rsid w:val="00DC5A10"/>
    <w:rsid w:val="00DC5CF7"/>
    <w:rsid w:val="00DC767B"/>
    <w:rsid w:val="00DD1B38"/>
    <w:rsid w:val="00DD1D89"/>
    <w:rsid w:val="00DD34BC"/>
    <w:rsid w:val="00DD5877"/>
    <w:rsid w:val="00DD6DA7"/>
    <w:rsid w:val="00DD7768"/>
    <w:rsid w:val="00DD7F3F"/>
    <w:rsid w:val="00DE0050"/>
    <w:rsid w:val="00DE0E8C"/>
    <w:rsid w:val="00DE205B"/>
    <w:rsid w:val="00DE2D0D"/>
    <w:rsid w:val="00DE2EDD"/>
    <w:rsid w:val="00DE2EF4"/>
    <w:rsid w:val="00DE4C23"/>
    <w:rsid w:val="00DE4E56"/>
    <w:rsid w:val="00DE6084"/>
    <w:rsid w:val="00DF1573"/>
    <w:rsid w:val="00DF2C21"/>
    <w:rsid w:val="00DF3BFA"/>
    <w:rsid w:val="00DF7766"/>
    <w:rsid w:val="00E00CF5"/>
    <w:rsid w:val="00E00E9C"/>
    <w:rsid w:val="00E01194"/>
    <w:rsid w:val="00E012C7"/>
    <w:rsid w:val="00E0295B"/>
    <w:rsid w:val="00E029B9"/>
    <w:rsid w:val="00E067AB"/>
    <w:rsid w:val="00E0780B"/>
    <w:rsid w:val="00E1116C"/>
    <w:rsid w:val="00E118BF"/>
    <w:rsid w:val="00E13689"/>
    <w:rsid w:val="00E1535B"/>
    <w:rsid w:val="00E201B8"/>
    <w:rsid w:val="00E21604"/>
    <w:rsid w:val="00E239C6"/>
    <w:rsid w:val="00E2484E"/>
    <w:rsid w:val="00E27043"/>
    <w:rsid w:val="00E30154"/>
    <w:rsid w:val="00E30771"/>
    <w:rsid w:val="00E317CB"/>
    <w:rsid w:val="00E31A29"/>
    <w:rsid w:val="00E33023"/>
    <w:rsid w:val="00E3463D"/>
    <w:rsid w:val="00E348DB"/>
    <w:rsid w:val="00E349AF"/>
    <w:rsid w:val="00E351FB"/>
    <w:rsid w:val="00E360CA"/>
    <w:rsid w:val="00E3615B"/>
    <w:rsid w:val="00E366F9"/>
    <w:rsid w:val="00E3723B"/>
    <w:rsid w:val="00E401CE"/>
    <w:rsid w:val="00E40A97"/>
    <w:rsid w:val="00E41FD8"/>
    <w:rsid w:val="00E42208"/>
    <w:rsid w:val="00E42710"/>
    <w:rsid w:val="00E4386C"/>
    <w:rsid w:val="00E43C02"/>
    <w:rsid w:val="00E45277"/>
    <w:rsid w:val="00E452FB"/>
    <w:rsid w:val="00E45868"/>
    <w:rsid w:val="00E45F76"/>
    <w:rsid w:val="00E466B0"/>
    <w:rsid w:val="00E5007A"/>
    <w:rsid w:val="00E503A9"/>
    <w:rsid w:val="00E510A7"/>
    <w:rsid w:val="00E529B1"/>
    <w:rsid w:val="00E538CF"/>
    <w:rsid w:val="00E53F2D"/>
    <w:rsid w:val="00E53F98"/>
    <w:rsid w:val="00E548D4"/>
    <w:rsid w:val="00E55281"/>
    <w:rsid w:val="00E56037"/>
    <w:rsid w:val="00E56E77"/>
    <w:rsid w:val="00E57135"/>
    <w:rsid w:val="00E575E0"/>
    <w:rsid w:val="00E621AB"/>
    <w:rsid w:val="00E62389"/>
    <w:rsid w:val="00E63478"/>
    <w:rsid w:val="00E63B12"/>
    <w:rsid w:val="00E643B2"/>
    <w:rsid w:val="00E654A1"/>
    <w:rsid w:val="00E6659A"/>
    <w:rsid w:val="00E723B7"/>
    <w:rsid w:val="00E72706"/>
    <w:rsid w:val="00E727C3"/>
    <w:rsid w:val="00E747E3"/>
    <w:rsid w:val="00E767A9"/>
    <w:rsid w:val="00E769A1"/>
    <w:rsid w:val="00E80926"/>
    <w:rsid w:val="00E816F0"/>
    <w:rsid w:val="00E82075"/>
    <w:rsid w:val="00E830F8"/>
    <w:rsid w:val="00E83843"/>
    <w:rsid w:val="00E84284"/>
    <w:rsid w:val="00E84EB9"/>
    <w:rsid w:val="00E90693"/>
    <w:rsid w:val="00E910FD"/>
    <w:rsid w:val="00E91BD8"/>
    <w:rsid w:val="00E928B4"/>
    <w:rsid w:val="00E92EBD"/>
    <w:rsid w:val="00E931F0"/>
    <w:rsid w:val="00E93747"/>
    <w:rsid w:val="00E942F6"/>
    <w:rsid w:val="00E94878"/>
    <w:rsid w:val="00E94FAE"/>
    <w:rsid w:val="00E973DC"/>
    <w:rsid w:val="00EA078E"/>
    <w:rsid w:val="00EA13DA"/>
    <w:rsid w:val="00EA1638"/>
    <w:rsid w:val="00EA16B9"/>
    <w:rsid w:val="00EA1AC4"/>
    <w:rsid w:val="00EA21B2"/>
    <w:rsid w:val="00EA2F48"/>
    <w:rsid w:val="00EA4B5E"/>
    <w:rsid w:val="00EA783C"/>
    <w:rsid w:val="00EB4C51"/>
    <w:rsid w:val="00EC0517"/>
    <w:rsid w:val="00EC346C"/>
    <w:rsid w:val="00EC5199"/>
    <w:rsid w:val="00ED19DC"/>
    <w:rsid w:val="00ED2745"/>
    <w:rsid w:val="00ED4CA1"/>
    <w:rsid w:val="00ED771A"/>
    <w:rsid w:val="00EE04C6"/>
    <w:rsid w:val="00EE053B"/>
    <w:rsid w:val="00EE12E9"/>
    <w:rsid w:val="00EE17E2"/>
    <w:rsid w:val="00EE1D3F"/>
    <w:rsid w:val="00EE3918"/>
    <w:rsid w:val="00EE754F"/>
    <w:rsid w:val="00EE7FF6"/>
    <w:rsid w:val="00EF031C"/>
    <w:rsid w:val="00EF4E0E"/>
    <w:rsid w:val="00EF59ED"/>
    <w:rsid w:val="00EF6AFE"/>
    <w:rsid w:val="00EF74B3"/>
    <w:rsid w:val="00EF76A9"/>
    <w:rsid w:val="00F02B1A"/>
    <w:rsid w:val="00F05275"/>
    <w:rsid w:val="00F05958"/>
    <w:rsid w:val="00F05BE1"/>
    <w:rsid w:val="00F07B56"/>
    <w:rsid w:val="00F117C2"/>
    <w:rsid w:val="00F13946"/>
    <w:rsid w:val="00F15F66"/>
    <w:rsid w:val="00F164EE"/>
    <w:rsid w:val="00F16CB0"/>
    <w:rsid w:val="00F17485"/>
    <w:rsid w:val="00F201DF"/>
    <w:rsid w:val="00F20243"/>
    <w:rsid w:val="00F21523"/>
    <w:rsid w:val="00F23749"/>
    <w:rsid w:val="00F23DD1"/>
    <w:rsid w:val="00F249F9"/>
    <w:rsid w:val="00F24B14"/>
    <w:rsid w:val="00F26074"/>
    <w:rsid w:val="00F27590"/>
    <w:rsid w:val="00F302D9"/>
    <w:rsid w:val="00F32AA5"/>
    <w:rsid w:val="00F32B76"/>
    <w:rsid w:val="00F34385"/>
    <w:rsid w:val="00F3766C"/>
    <w:rsid w:val="00F40952"/>
    <w:rsid w:val="00F412ED"/>
    <w:rsid w:val="00F41730"/>
    <w:rsid w:val="00F42599"/>
    <w:rsid w:val="00F44A39"/>
    <w:rsid w:val="00F45854"/>
    <w:rsid w:val="00F467A6"/>
    <w:rsid w:val="00F47707"/>
    <w:rsid w:val="00F528D4"/>
    <w:rsid w:val="00F539C2"/>
    <w:rsid w:val="00F53B82"/>
    <w:rsid w:val="00F547BC"/>
    <w:rsid w:val="00F54998"/>
    <w:rsid w:val="00F55DBF"/>
    <w:rsid w:val="00F635D8"/>
    <w:rsid w:val="00F65BDD"/>
    <w:rsid w:val="00F66B09"/>
    <w:rsid w:val="00F70602"/>
    <w:rsid w:val="00F709E9"/>
    <w:rsid w:val="00F70C1C"/>
    <w:rsid w:val="00F72C69"/>
    <w:rsid w:val="00F72EAF"/>
    <w:rsid w:val="00F76181"/>
    <w:rsid w:val="00F764CA"/>
    <w:rsid w:val="00F77168"/>
    <w:rsid w:val="00F775BB"/>
    <w:rsid w:val="00F8019E"/>
    <w:rsid w:val="00F830C2"/>
    <w:rsid w:val="00F84343"/>
    <w:rsid w:val="00F84A6B"/>
    <w:rsid w:val="00F8686B"/>
    <w:rsid w:val="00F877A6"/>
    <w:rsid w:val="00F90F29"/>
    <w:rsid w:val="00F92358"/>
    <w:rsid w:val="00F94040"/>
    <w:rsid w:val="00FA02CE"/>
    <w:rsid w:val="00FA2C05"/>
    <w:rsid w:val="00FA46B9"/>
    <w:rsid w:val="00FA4AAA"/>
    <w:rsid w:val="00FA56B8"/>
    <w:rsid w:val="00FB0B43"/>
    <w:rsid w:val="00FB10BD"/>
    <w:rsid w:val="00FB1D9A"/>
    <w:rsid w:val="00FB297E"/>
    <w:rsid w:val="00FB2AA8"/>
    <w:rsid w:val="00FB4494"/>
    <w:rsid w:val="00FB6181"/>
    <w:rsid w:val="00FC0102"/>
    <w:rsid w:val="00FC0496"/>
    <w:rsid w:val="00FC0DF1"/>
    <w:rsid w:val="00FC35AB"/>
    <w:rsid w:val="00FC36BB"/>
    <w:rsid w:val="00FC5DA8"/>
    <w:rsid w:val="00FC613C"/>
    <w:rsid w:val="00FC7EAA"/>
    <w:rsid w:val="00FC7FBD"/>
    <w:rsid w:val="00FD1729"/>
    <w:rsid w:val="00FD1AE7"/>
    <w:rsid w:val="00FD3090"/>
    <w:rsid w:val="00FD359A"/>
    <w:rsid w:val="00FD40B1"/>
    <w:rsid w:val="00FD47A8"/>
    <w:rsid w:val="00FD6476"/>
    <w:rsid w:val="00FD6486"/>
    <w:rsid w:val="00FD77F2"/>
    <w:rsid w:val="00FE2233"/>
    <w:rsid w:val="00FE2608"/>
    <w:rsid w:val="00FE394C"/>
    <w:rsid w:val="00FF1532"/>
    <w:rsid w:val="00FF1823"/>
    <w:rsid w:val="00FF2667"/>
    <w:rsid w:val="00FF275F"/>
    <w:rsid w:val="00FF4DEB"/>
    <w:rsid w:val="00FF55DA"/>
    <w:rsid w:val="00FF6FEA"/>
    <w:rsid w:val="00FF71DC"/>
    <w:rsid w:val="19982506"/>
    <w:rsid w:val="4A7F2A86"/>
    <w:rsid w:val="5F21063C"/>
    <w:rsid w:val="62172059"/>
    <w:rsid w:val="6B126F54"/>
    <w:rsid w:val="72D470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rules v:ext="edit">
        <o:r id="V:Rule2" type="connector" idref="#AutoShape 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header" w:qFormat="1"/>
    <w:lsdException w:name="footer" w:uiPriority="99" w:qFormat="1"/>
    <w:lsdException w:name="caption" w:qFormat="1"/>
    <w:lsdException w:name="page number"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Hyperlink" w:uiPriority="99" w:qFormat="1"/>
    <w:lsdException w:name="FollowedHyperlink" w:uiPriority="99"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1">
    <w:name w:val="Normal"/>
    <w:qFormat/>
    <w:rsid w:val="002246DB"/>
    <w:pPr>
      <w:widowControl w:val="0"/>
      <w:jc w:val="both"/>
    </w:pPr>
    <w:rPr>
      <w:kern w:val="2"/>
      <w:sz w:val="21"/>
      <w:szCs w:val="24"/>
    </w:rPr>
  </w:style>
  <w:style w:type="paragraph" w:styleId="1">
    <w:name w:val="heading 1"/>
    <w:basedOn w:val="af1"/>
    <w:next w:val="af1"/>
    <w:link w:val="1Char"/>
    <w:qFormat/>
    <w:rsid w:val="00F90F29"/>
    <w:pPr>
      <w:keepNext/>
      <w:outlineLvl w:val="0"/>
    </w:pPr>
    <w:rPr>
      <w:b/>
      <w:bCs/>
      <w:sz w:val="44"/>
      <w:lang w:val="zh-CN"/>
    </w:rPr>
  </w:style>
  <w:style w:type="paragraph" w:styleId="2">
    <w:name w:val="heading 2"/>
    <w:basedOn w:val="af1"/>
    <w:next w:val="af1"/>
    <w:link w:val="2Char"/>
    <w:qFormat/>
    <w:rsid w:val="00F90F29"/>
    <w:pPr>
      <w:keepNext/>
      <w:keepLines/>
      <w:spacing w:before="260" w:after="260" w:line="416" w:lineRule="auto"/>
      <w:jc w:val="center"/>
      <w:outlineLvl w:val="1"/>
    </w:pPr>
    <w:rPr>
      <w:rFonts w:ascii="宋体" w:hAnsi="宋体"/>
      <w:sz w:val="28"/>
      <w:szCs w:val="32"/>
      <w:lang w:val="zh-CN"/>
    </w:rPr>
  </w:style>
  <w:style w:type="paragraph" w:styleId="3">
    <w:name w:val="heading 3"/>
    <w:basedOn w:val="af1"/>
    <w:next w:val="af1"/>
    <w:link w:val="3Char"/>
    <w:qFormat/>
    <w:rsid w:val="00F90F29"/>
    <w:pPr>
      <w:keepNext/>
      <w:keepLines/>
      <w:spacing w:before="260" w:after="260" w:line="416" w:lineRule="auto"/>
      <w:jc w:val="center"/>
      <w:outlineLvl w:val="2"/>
    </w:pPr>
    <w:rPr>
      <w:rFonts w:ascii="宋体" w:hAnsi="宋体"/>
      <w:b/>
      <w:bCs/>
      <w:szCs w:val="32"/>
      <w:lang w:val="zh-CN"/>
    </w:rPr>
  </w:style>
  <w:style w:type="paragraph" w:styleId="4">
    <w:name w:val="heading 4"/>
    <w:basedOn w:val="af1"/>
    <w:next w:val="af1"/>
    <w:link w:val="4Char"/>
    <w:qFormat/>
    <w:rsid w:val="00F90F29"/>
    <w:pPr>
      <w:keepNext/>
      <w:keepLines/>
      <w:spacing w:before="280" w:after="290" w:line="376" w:lineRule="auto"/>
      <w:outlineLvl w:val="3"/>
    </w:pPr>
    <w:rPr>
      <w:rFonts w:ascii="Arial" w:eastAsia="黑体" w:hAnsi="Arial"/>
      <w:b/>
      <w:bCs/>
      <w:sz w:val="28"/>
      <w:szCs w:val="28"/>
      <w:lang w:val="zh-CN"/>
    </w:rPr>
  </w:style>
  <w:style w:type="paragraph" w:styleId="5">
    <w:name w:val="heading 5"/>
    <w:basedOn w:val="af1"/>
    <w:next w:val="af1"/>
    <w:link w:val="5Char"/>
    <w:qFormat/>
    <w:rsid w:val="00F90F29"/>
    <w:pPr>
      <w:keepNext/>
      <w:keepLines/>
      <w:spacing w:before="280" w:after="290" w:line="376" w:lineRule="auto"/>
      <w:outlineLvl w:val="4"/>
    </w:pPr>
    <w:rPr>
      <w:b/>
      <w:bCs/>
      <w:sz w:val="28"/>
      <w:szCs w:val="28"/>
      <w:lang w:val="zh-CN"/>
    </w:rPr>
  </w:style>
  <w:style w:type="paragraph" w:styleId="6">
    <w:name w:val="heading 6"/>
    <w:basedOn w:val="af1"/>
    <w:next w:val="af1"/>
    <w:link w:val="6Char"/>
    <w:qFormat/>
    <w:rsid w:val="00F90F29"/>
    <w:pPr>
      <w:keepNext/>
      <w:keepLines/>
      <w:spacing w:before="240" w:after="64" w:line="320" w:lineRule="auto"/>
      <w:outlineLvl w:val="5"/>
    </w:pPr>
    <w:rPr>
      <w:rFonts w:ascii="Arial" w:eastAsia="黑体" w:hAnsi="Arial"/>
      <w:b/>
      <w:bCs/>
      <w:sz w:val="24"/>
      <w:lang w:val="zh-CN"/>
    </w:rPr>
  </w:style>
  <w:style w:type="paragraph" w:styleId="7">
    <w:name w:val="heading 7"/>
    <w:basedOn w:val="af1"/>
    <w:next w:val="af1"/>
    <w:link w:val="7Char"/>
    <w:qFormat/>
    <w:rsid w:val="00F90F29"/>
    <w:pPr>
      <w:keepNext/>
      <w:keepLines/>
      <w:spacing w:before="240" w:after="64" w:line="320" w:lineRule="auto"/>
      <w:outlineLvl w:val="6"/>
    </w:pPr>
    <w:rPr>
      <w:b/>
      <w:bCs/>
      <w:sz w:val="24"/>
      <w:lang w:val="zh-CN"/>
    </w:rPr>
  </w:style>
  <w:style w:type="paragraph" w:styleId="8">
    <w:name w:val="heading 8"/>
    <w:basedOn w:val="af1"/>
    <w:next w:val="af1"/>
    <w:link w:val="8Char"/>
    <w:qFormat/>
    <w:rsid w:val="00F90F29"/>
    <w:pPr>
      <w:keepNext/>
      <w:keepLines/>
      <w:spacing w:before="240" w:after="64" w:line="320" w:lineRule="auto"/>
      <w:outlineLvl w:val="7"/>
    </w:pPr>
    <w:rPr>
      <w:rFonts w:ascii="Arial" w:eastAsia="黑体" w:hAnsi="Arial"/>
      <w:sz w:val="24"/>
      <w:lang w:val="zh-CN"/>
    </w:rPr>
  </w:style>
  <w:style w:type="paragraph" w:styleId="9">
    <w:name w:val="heading 9"/>
    <w:basedOn w:val="af1"/>
    <w:next w:val="af1"/>
    <w:link w:val="9Char"/>
    <w:qFormat/>
    <w:rsid w:val="00F90F29"/>
    <w:pPr>
      <w:keepNext/>
      <w:keepLines/>
      <w:spacing w:before="240" w:after="64" w:line="320" w:lineRule="auto"/>
      <w:outlineLvl w:val="8"/>
    </w:pPr>
    <w:rPr>
      <w:rFonts w:ascii="Arial" w:eastAsia="黑体" w:hAnsi="Arial"/>
      <w:szCs w:val="21"/>
      <w:lang w:val="zh-CN"/>
    </w:rPr>
  </w:style>
  <w:style w:type="character" w:default="1" w:styleId="af2">
    <w:name w:val="Default Paragraph Font"/>
    <w:uiPriority w:val="1"/>
    <w:unhideWhenUsed/>
  </w:style>
  <w:style w:type="table" w:default="1" w:styleId="af3">
    <w:name w:val="Normal Table"/>
    <w:uiPriority w:val="99"/>
    <w:semiHidden/>
    <w:unhideWhenUsed/>
    <w:qFormat/>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styleId="70">
    <w:name w:val="toc 7"/>
    <w:basedOn w:val="af1"/>
    <w:next w:val="af1"/>
    <w:uiPriority w:val="39"/>
    <w:unhideWhenUsed/>
    <w:qFormat/>
    <w:rsid w:val="00F90F29"/>
    <w:pPr>
      <w:ind w:left="1260"/>
      <w:jc w:val="left"/>
    </w:pPr>
    <w:rPr>
      <w:rFonts w:asciiTheme="minorHAnsi" w:hAnsiTheme="minorHAnsi"/>
      <w:sz w:val="18"/>
      <w:szCs w:val="18"/>
    </w:rPr>
  </w:style>
  <w:style w:type="paragraph" w:styleId="50">
    <w:name w:val="toc 5"/>
    <w:basedOn w:val="af1"/>
    <w:next w:val="af1"/>
    <w:uiPriority w:val="39"/>
    <w:qFormat/>
    <w:rsid w:val="00F90F29"/>
    <w:pPr>
      <w:ind w:left="840"/>
      <w:jc w:val="left"/>
    </w:pPr>
    <w:rPr>
      <w:rFonts w:asciiTheme="minorHAnsi" w:hAnsiTheme="minorHAnsi"/>
      <w:sz w:val="18"/>
      <w:szCs w:val="18"/>
    </w:rPr>
  </w:style>
  <w:style w:type="paragraph" w:styleId="30">
    <w:name w:val="toc 3"/>
    <w:basedOn w:val="af1"/>
    <w:next w:val="af1"/>
    <w:uiPriority w:val="39"/>
    <w:qFormat/>
    <w:rsid w:val="00F90F29"/>
    <w:pPr>
      <w:ind w:left="420"/>
      <w:jc w:val="left"/>
    </w:pPr>
    <w:rPr>
      <w:rFonts w:asciiTheme="minorHAnsi" w:hAnsiTheme="minorHAnsi"/>
      <w:i/>
      <w:iCs/>
      <w:sz w:val="20"/>
      <w:szCs w:val="20"/>
    </w:rPr>
  </w:style>
  <w:style w:type="paragraph" w:styleId="80">
    <w:name w:val="toc 8"/>
    <w:basedOn w:val="af1"/>
    <w:next w:val="af1"/>
    <w:uiPriority w:val="39"/>
    <w:unhideWhenUsed/>
    <w:qFormat/>
    <w:rsid w:val="00F90F29"/>
    <w:pPr>
      <w:ind w:left="1470"/>
      <w:jc w:val="left"/>
    </w:pPr>
    <w:rPr>
      <w:rFonts w:asciiTheme="minorHAnsi" w:hAnsiTheme="minorHAnsi"/>
      <w:sz w:val="18"/>
      <w:szCs w:val="18"/>
    </w:rPr>
  </w:style>
  <w:style w:type="paragraph" w:styleId="af5">
    <w:name w:val="Date"/>
    <w:basedOn w:val="af1"/>
    <w:next w:val="af1"/>
    <w:link w:val="Char"/>
    <w:qFormat/>
    <w:rsid w:val="00F90F29"/>
    <w:pPr>
      <w:ind w:leftChars="2500" w:left="100"/>
    </w:pPr>
    <w:rPr>
      <w:lang w:val="zh-CN"/>
    </w:rPr>
  </w:style>
  <w:style w:type="paragraph" w:styleId="af6">
    <w:name w:val="Balloon Text"/>
    <w:basedOn w:val="af1"/>
    <w:link w:val="Char0"/>
    <w:qFormat/>
    <w:rsid w:val="00F90F29"/>
    <w:rPr>
      <w:sz w:val="18"/>
      <w:szCs w:val="18"/>
      <w:lang w:val="zh-CN"/>
    </w:rPr>
  </w:style>
  <w:style w:type="paragraph" w:styleId="af7">
    <w:name w:val="footer"/>
    <w:basedOn w:val="af1"/>
    <w:link w:val="Char1"/>
    <w:uiPriority w:val="99"/>
    <w:qFormat/>
    <w:rsid w:val="00F90F29"/>
    <w:pPr>
      <w:tabs>
        <w:tab w:val="center" w:pos="4153"/>
        <w:tab w:val="right" w:pos="8306"/>
      </w:tabs>
      <w:snapToGrid w:val="0"/>
      <w:jc w:val="left"/>
    </w:pPr>
    <w:rPr>
      <w:sz w:val="18"/>
      <w:szCs w:val="18"/>
      <w:lang w:val="zh-CN"/>
    </w:rPr>
  </w:style>
  <w:style w:type="paragraph" w:styleId="af8">
    <w:name w:val="header"/>
    <w:basedOn w:val="af1"/>
    <w:link w:val="Char2"/>
    <w:qFormat/>
    <w:rsid w:val="00F90F29"/>
    <w:pPr>
      <w:pBdr>
        <w:bottom w:val="single" w:sz="6" w:space="1" w:color="auto"/>
      </w:pBdr>
      <w:tabs>
        <w:tab w:val="center" w:pos="4153"/>
        <w:tab w:val="right" w:pos="8306"/>
      </w:tabs>
      <w:snapToGrid w:val="0"/>
      <w:jc w:val="center"/>
    </w:pPr>
    <w:rPr>
      <w:sz w:val="18"/>
      <w:szCs w:val="18"/>
      <w:lang w:val="zh-CN"/>
    </w:rPr>
  </w:style>
  <w:style w:type="paragraph" w:styleId="10">
    <w:name w:val="toc 1"/>
    <w:basedOn w:val="af1"/>
    <w:next w:val="af1"/>
    <w:uiPriority w:val="39"/>
    <w:qFormat/>
    <w:rsid w:val="00F90F29"/>
    <w:pPr>
      <w:spacing w:before="120" w:after="120"/>
      <w:jc w:val="left"/>
    </w:pPr>
    <w:rPr>
      <w:rFonts w:asciiTheme="minorHAnsi" w:hAnsiTheme="minorHAnsi"/>
      <w:b/>
      <w:bCs/>
      <w:caps/>
      <w:sz w:val="20"/>
      <w:szCs w:val="20"/>
    </w:rPr>
  </w:style>
  <w:style w:type="paragraph" w:styleId="40">
    <w:name w:val="toc 4"/>
    <w:basedOn w:val="af1"/>
    <w:next w:val="af1"/>
    <w:uiPriority w:val="39"/>
    <w:qFormat/>
    <w:rsid w:val="00F90F29"/>
    <w:pPr>
      <w:ind w:left="630"/>
      <w:jc w:val="left"/>
    </w:pPr>
    <w:rPr>
      <w:rFonts w:asciiTheme="minorHAnsi" w:hAnsiTheme="minorHAnsi"/>
      <w:sz w:val="18"/>
      <w:szCs w:val="18"/>
    </w:rPr>
  </w:style>
  <w:style w:type="paragraph" w:styleId="60">
    <w:name w:val="toc 6"/>
    <w:basedOn w:val="af1"/>
    <w:next w:val="af1"/>
    <w:uiPriority w:val="39"/>
    <w:unhideWhenUsed/>
    <w:qFormat/>
    <w:rsid w:val="00F90F29"/>
    <w:pPr>
      <w:ind w:left="1050"/>
      <w:jc w:val="left"/>
    </w:pPr>
    <w:rPr>
      <w:rFonts w:asciiTheme="minorHAnsi" w:hAnsiTheme="minorHAnsi"/>
      <w:sz w:val="18"/>
      <w:szCs w:val="18"/>
    </w:rPr>
  </w:style>
  <w:style w:type="paragraph" w:styleId="20">
    <w:name w:val="toc 2"/>
    <w:basedOn w:val="af1"/>
    <w:next w:val="af1"/>
    <w:uiPriority w:val="39"/>
    <w:qFormat/>
    <w:rsid w:val="00F90F29"/>
    <w:pPr>
      <w:ind w:left="210"/>
      <w:jc w:val="left"/>
    </w:pPr>
    <w:rPr>
      <w:rFonts w:asciiTheme="minorHAnsi" w:hAnsiTheme="minorHAnsi"/>
      <w:smallCaps/>
      <w:sz w:val="20"/>
      <w:szCs w:val="20"/>
    </w:rPr>
  </w:style>
  <w:style w:type="paragraph" w:styleId="90">
    <w:name w:val="toc 9"/>
    <w:basedOn w:val="af1"/>
    <w:next w:val="af1"/>
    <w:uiPriority w:val="39"/>
    <w:unhideWhenUsed/>
    <w:qFormat/>
    <w:rsid w:val="00F90F29"/>
    <w:pPr>
      <w:ind w:left="1680"/>
      <w:jc w:val="left"/>
    </w:pPr>
    <w:rPr>
      <w:rFonts w:asciiTheme="minorHAnsi" w:hAnsiTheme="minorHAnsi"/>
      <w:sz w:val="18"/>
      <w:szCs w:val="18"/>
    </w:rPr>
  </w:style>
  <w:style w:type="paragraph" w:styleId="HTML">
    <w:name w:val="HTML Preformatted"/>
    <w:basedOn w:val="af1"/>
    <w:link w:val="HTMLChar"/>
    <w:uiPriority w:val="99"/>
    <w:unhideWhenUsed/>
    <w:qFormat/>
    <w:rsid w:val="00F90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af9">
    <w:name w:val="Title"/>
    <w:basedOn w:val="af1"/>
    <w:link w:val="Char3"/>
    <w:qFormat/>
    <w:rsid w:val="00F90F29"/>
    <w:pPr>
      <w:spacing w:before="240" w:after="60" w:line="310" w:lineRule="exact"/>
      <w:jc w:val="center"/>
      <w:outlineLvl w:val="0"/>
    </w:pPr>
    <w:rPr>
      <w:rFonts w:ascii="Arial" w:hAnsi="Arial"/>
      <w:b/>
      <w:bCs/>
      <w:sz w:val="32"/>
      <w:szCs w:val="32"/>
      <w:lang w:val="zh-CN"/>
    </w:rPr>
  </w:style>
  <w:style w:type="character" w:styleId="afa">
    <w:name w:val="page number"/>
    <w:basedOn w:val="af2"/>
    <w:qFormat/>
    <w:rsid w:val="00F90F29"/>
  </w:style>
  <w:style w:type="character" w:styleId="afb">
    <w:name w:val="Emphasis"/>
    <w:uiPriority w:val="20"/>
    <w:qFormat/>
    <w:rsid w:val="00F90F29"/>
    <w:rPr>
      <w:i/>
      <w:iCs/>
    </w:rPr>
  </w:style>
  <w:style w:type="character" w:styleId="afc">
    <w:name w:val="Hyperlink"/>
    <w:uiPriority w:val="99"/>
    <w:qFormat/>
    <w:rsid w:val="00F90F29"/>
    <w:rPr>
      <w:color w:val="0000FF"/>
      <w:u w:val="single"/>
    </w:rPr>
  </w:style>
  <w:style w:type="table" w:styleId="afd">
    <w:name w:val="Table Grid"/>
    <w:basedOn w:val="af3"/>
    <w:qFormat/>
    <w:rsid w:val="00F90F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已访问的超链接1"/>
    <w:uiPriority w:val="99"/>
    <w:unhideWhenUsed/>
    <w:qFormat/>
    <w:rsid w:val="00F90F29"/>
    <w:rPr>
      <w:color w:val="800080"/>
      <w:u w:val="single"/>
    </w:rPr>
  </w:style>
  <w:style w:type="character" w:customStyle="1" w:styleId="Char0">
    <w:name w:val="批注框文本 Char"/>
    <w:link w:val="af6"/>
    <w:qFormat/>
    <w:rsid w:val="00F90F29"/>
    <w:rPr>
      <w:kern w:val="2"/>
      <w:sz w:val="18"/>
      <w:szCs w:val="18"/>
    </w:rPr>
  </w:style>
  <w:style w:type="paragraph" w:customStyle="1" w:styleId="a1">
    <w:name w:val="一级条标题"/>
    <w:next w:val="af1"/>
    <w:uiPriority w:val="99"/>
    <w:qFormat/>
    <w:rsid w:val="00F90F29"/>
    <w:pPr>
      <w:numPr>
        <w:ilvl w:val="1"/>
        <w:numId w:val="1"/>
      </w:numPr>
      <w:spacing w:beforeLines="50" w:afterLines="50"/>
      <w:outlineLvl w:val="2"/>
    </w:pPr>
    <w:rPr>
      <w:rFonts w:ascii="黑体" w:eastAsia="黑体"/>
      <w:sz w:val="21"/>
      <w:szCs w:val="21"/>
    </w:rPr>
  </w:style>
  <w:style w:type="paragraph" w:customStyle="1" w:styleId="a0">
    <w:name w:val="章标题"/>
    <w:next w:val="af1"/>
    <w:uiPriority w:val="99"/>
    <w:qFormat/>
    <w:rsid w:val="00F90F29"/>
    <w:pPr>
      <w:numPr>
        <w:numId w:val="1"/>
      </w:numPr>
      <w:spacing w:beforeLines="100" w:afterLines="100"/>
      <w:jc w:val="both"/>
      <w:outlineLvl w:val="1"/>
    </w:pPr>
    <w:rPr>
      <w:rFonts w:ascii="黑体" w:eastAsia="黑体"/>
      <w:sz w:val="21"/>
    </w:rPr>
  </w:style>
  <w:style w:type="paragraph" w:customStyle="1" w:styleId="a2">
    <w:name w:val="二级条标题"/>
    <w:basedOn w:val="a1"/>
    <w:next w:val="af1"/>
    <w:uiPriority w:val="99"/>
    <w:qFormat/>
    <w:rsid w:val="00F90F29"/>
    <w:pPr>
      <w:numPr>
        <w:ilvl w:val="2"/>
      </w:numPr>
      <w:spacing w:before="50" w:after="50"/>
      <w:outlineLvl w:val="3"/>
    </w:pPr>
  </w:style>
  <w:style w:type="paragraph" w:customStyle="1" w:styleId="afe">
    <w:name w:val="列项——（一级）"/>
    <w:qFormat/>
    <w:rsid w:val="00F90F29"/>
    <w:pPr>
      <w:widowControl w:val="0"/>
      <w:jc w:val="both"/>
    </w:pPr>
    <w:rPr>
      <w:rFonts w:ascii="宋体"/>
      <w:sz w:val="21"/>
    </w:rPr>
  </w:style>
  <w:style w:type="paragraph" w:customStyle="1" w:styleId="aff">
    <w:name w:val="列项●（二级）"/>
    <w:qFormat/>
    <w:rsid w:val="00F90F29"/>
    <w:pPr>
      <w:tabs>
        <w:tab w:val="left" w:pos="840"/>
      </w:tabs>
      <w:jc w:val="both"/>
    </w:pPr>
    <w:rPr>
      <w:rFonts w:ascii="宋体"/>
      <w:sz w:val="21"/>
    </w:rPr>
  </w:style>
  <w:style w:type="paragraph" w:customStyle="1" w:styleId="a3">
    <w:name w:val="三级条标题"/>
    <w:basedOn w:val="a2"/>
    <w:next w:val="af1"/>
    <w:uiPriority w:val="99"/>
    <w:qFormat/>
    <w:rsid w:val="00F90F29"/>
    <w:pPr>
      <w:numPr>
        <w:ilvl w:val="3"/>
      </w:numPr>
      <w:outlineLvl w:val="4"/>
    </w:pPr>
  </w:style>
  <w:style w:type="paragraph" w:customStyle="1" w:styleId="a4">
    <w:name w:val="四级条标题"/>
    <w:basedOn w:val="a3"/>
    <w:next w:val="af1"/>
    <w:uiPriority w:val="99"/>
    <w:qFormat/>
    <w:rsid w:val="00F90F29"/>
    <w:pPr>
      <w:numPr>
        <w:ilvl w:val="4"/>
      </w:numPr>
      <w:outlineLvl w:val="5"/>
    </w:pPr>
  </w:style>
  <w:style w:type="paragraph" w:customStyle="1" w:styleId="a5">
    <w:name w:val="五级条标题"/>
    <w:basedOn w:val="a4"/>
    <w:next w:val="af1"/>
    <w:uiPriority w:val="99"/>
    <w:qFormat/>
    <w:rsid w:val="00F90F29"/>
    <w:pPr>
      <w:numPr>
        <w:ilvl w:val="5"/>
      </w:numPr>
      <w:outlineLvl w:val="6"/>
    </w:pPr>
  </w:style>
  <w:style w:type="paragraph" w:customStyle="1" w:styleId="aff0">
    <w:name w:val="列项◆（三级）"/>
    <w:basedOn w:val="af1"/>
    <w:qFormat/>
    <w:rsid w:val="00F90F29"/>
    <w:rPr>
      <w:rFonts w:ascii="宋体"/>
      <w:szCs w:val="21"/>
    </w:rPr>
  </w:style>
  <w:style w:type="paragraph" w:customStyle="1" w:styleId="aff1">
    <w:name w:val="二级无"/>
    <w:basedOn w:val="a2"/>
    <w:qFormat/>
    <w:rsid w:val="00F90F29"/>
    <w:pPr>
      <w:spacing w:beforeLines="0" w:afterLines="0"/>
    </w:pPr>
    <w:rPr>
      <w:rFonts w:ascii="宋体" w:eastAsia="宋体"/>
    </w:rPr>
  </w:style>
  <w:style w:type="paragraph" w:customStyle="1" w:styleId="a">
    <w:name w:val="注×：（正文）"/>
    <w:qFormat/>
    <w:rsid w:val="00F90F29"/>
    <w:pPr>
      <w:numPr>
        <w:numId w:val="2"/>
      </w:numPr>
      <w:jc w:val="both"/>
    </w:pPr>
    <w:rPr>
      <w:rFonts w:ascii="宋体"/>
      <w:sz w:val="18"/>
      <w:szCs w:val="18"/>
    </w:rPr>
  </w:style>
  <w:style w:type="paragraph" w:customStyle="1" w:styleId="aff2">
    <w:name w:val="三级无"/>
    <w:basedOn w:val="a3"/>
    <w:qFormat/>
    <w:rsid w:val="00F90F29"/>
    <w:pPr>
      <w:spacing w:beforeLines="0" w:afterLines="0"/>
    </w:pPr>
    <w:rPr>
      <w:rFonts w:ascii="宋体" w:eastAsia="宋体"/>
    </w:rPr>
  </w:style>
  <w:style w:type="paragraph" w:customStyle="1" w:styleId="a7">
    <w:name w:val="标准文件_章标题"/>
    <w:next w:val="af1"/>
    <w:qFormat/>
    <w:rsid w:val="00F90F29"/>
    <w:pPr>
      <w:numPr>
        <w:ilvl w:val="1"/>
        <w:numId w:val="3"/>
      </w:numPr>
      <w:spacing w:beforeLines="50" w:afterLines="50"/>
      <w:ind w:rightChars="-50" w:right="-50"/>
      <w:jc w:val="both"/>
      <w:outlineLvl w:val="1"/>
    </w:pPr>
    <w:rPr>
      <w:rFonts w:ascii="黑体" w:eastAsia="黑体"/>
      <w:spacing w:val="2"/>
      <w:sz w:val="21"/>
    </w:rPr>
  </w:style>
  <w:style w:type="paragraph" w:customStyle="1" w:styleId="a9">
    <w:name w:val="标准文件_二级条标题"/>
    <w:basedOn w:val="af1"/>
    <w:next w:val="af1"/>
    <w:qFormat/>
    <w:rsid w:val="00F90F29"/>
    <w:pPr>
      <w:widowControl/>
      <w:numPr>
        <w:ilvl w:val="3"/>
        <w:numId w:val="3"/>
      </w:numPr>
      <w:ind w:rightChars="-50" w:right="-50"/>
      <w:outlineLvl w:val="3"/>
    </w:pPr>
    <w:rPr>
      <w:rFonts w:ascii="黑体" w:eastAsia="黑体"/>
      <w:spacing w:val="2"/>
      <w:kern w:val="0"/>
      <w:szCs w:val="20"/>
    </w:rPr>
  </w:style>
  <w:style w:type="paragraph" w:customStyle="1" w:styleId="a6">
    <w:name w:val="前言标题"/>
    <w:next w:val="af1"/>
    <w:qFormat/>
    <w:rsid w:val="00F90F29"/>
    <w:pPr>
      <w:numPr>
        <w:numId w:val="3"/>
      </w:numPr>
      <w:shd w:val="clear" w:color="FFFFFF" w:fill="FFFFFF"/>
      <w:spacing w:before="540" w:after="600"/>
      <w:jc w:val="center"/>
      <w:outlineLvl w:val="0"/>
    </w:pPr>
    <w:rPr>
      <w:rFonts w:ascii="黑体" w:eastAsia="黑体"/>
      <w:sz w:val="32"/>
    </w:rPr>
  </w:style>
  <w:style w:type="paragraph" w:customStyle="1" w:styleId="aa">
    <w:name w:val="标准文件_三级条标题"/>
    <w:basedOn w:val="a9"/>
    <w:next w:val="af1"/>
    <w:qFormat/>
    <w:rsid w:val="00F90F29"/>
    <w:pPr>
      <w:numPr>
        <w:ilvl w:val="4"/>
      </w:numPr>
      <w:outlineLvl w:val="4"/>
    </w:pPr>
  </w:style>
  <w:style w:type="paragraph" w:customStyle="1" w:styleId="ab">
    <w:name w:val="标准文件_四级条标题"/>
    <w:basedOn w:val="aa"/>
    <w:next w:val="af1"/>
    <w:qFormat/>
    <w:rsid w:val="00F90F29"/>
    <w:pPr>
      <w:numPr>
        <w:ilvl w:val="5"/>
      </w:numPr>
      <w:outlineLvl w:val="5"/>
    </w:pPr>
  </w:style>
  <w:style w:type="paragraph" w:customStyle="1" w:styleId="ac">
    <w:name w:val="标准文件_五级条标题"/>
    <w:basedOn w:val="ab"/>
    <w:next w:val="af1"/>
    <w:qFormat/>
    <w:rsid w:val="00F90F29"/>
    <w:pPr>
      <w:numPr>
        <w:ilvl w:val="6"/>
      </w:numPr>
      <w:outlineLvl w:val="6"/>
    </w:pPr>
  </w:style>
  <w:style w:type="paragraph" w:customStyle="1" w:styleId="a8">
    <w:name w:val="标准文件_一级条标题"/>
    <w:basedOn w:val="a7"/>
    <w:next w:val="af1"/>
    <w:qFormat/>
    <w:rsid w:val="00F90F29"/>
    <w:pPr>
      <w:numPr>
        <w:ilvl w:val="2"/>
      </w:numPr>
      <w:spacing w:beforeLines="0" w:afterLines="0"/>
      <w:outlineLvl w:val="2"/>
    </w:pPr>
  </w:style>
  <w:style w:type="paragraph" w:customStyle="1" w:styleId="ad">
    <w:name w:val="数字编号列项（二级）"/>
    <w:uiPriority w:val="99"/>
    <w:qFormat/>
    <w:rsid w:val="00F90F29"/>
    <w:pPr>
      <w:numPr>
        <w:ilvl w:val="1"/>
        <w:numId w:val="4"/>
      </w:numPr>
      <w:jc w:val="both"/>
    </w:pPr>
    <w:rPr>
      <w:rFonts w:ascii="宋体"/>
      <w:sz w:val="21"/>
    </w:rPr>
  </w:style>
  <w:style w:type="paragraph" w:customStyle="1" w:styleId="aff3">
    <w:name w:val="字母编号列项（一级）"/>
    <w:uiPriority w:val="99"/>
    <w:qFormat/>
    <w:rsid w:val="00F90F29"/>
    <w:pPr>
      <w:jc w:val="both"/>
    </w:pPr>
    <w:rPr>
      <w:rFonts w:ascii="宋体"/>
      <w:sz w:val="21"/>
    </w:rPr>
  </w:style>
  <w:style w:type="paragraph" w:customStyle="1" w:styleId="ae">
    <w:name w:val="编号列项（三级）"/>
    <w:uiPriority w:val="99"/>
    <w:qFormat/>
    <w:rsid w:val="00F90F29"/>
    <w:pPr>
      <w:numPr>
        <w:ilvl w:val="2"/>
        <w:numId w:val="4"/>
      </w:numPr>
    </w:pPr>
    <w:rPr>
      <w:rFonts w:ascii="宋体"/>
      <w:sz w:val="21"/>
    </w:rPr>
  </w:style>
  <w:style w:type="paragraph" w:customStyle="1" w:styleId="aff4">
    <w:name w:val="标准文件_段"/>
    <w:qFormat/>
    <w:rsid w:val="00F90F29"/>
    <w:pPr>
      <w:autoSpaceDE w:val="0"/>
      <w:autoSpaceDN w:val="0"/>
      <w:adjustRightInd w:val="0"/>
      <w:snapToGrid w:val="0"/>
      <w:spacing w:line="300" w:lineRule="exact"/>
      <w:ind w:rightChars="-50" w:right="-105" w:firstLineChars="200" w:firstLine="428"/>
    </w:pPr>
    <w:rPr>
      <w:rFonts w:ascii="黑体" w:eastAsia="黑体" w:hAnsi="宋体"/>
      <w:spacing w:val="2"/>
      <w:sz w:val="28"/>
      <w:szCs w:val="28"/>
    </w:rPr>
  </w:style>
  <w:style w:type="paragraph" w:customStyle="1" w:styleId="12">
    <w:name w:val="无间隔1"/>
    <w:uiPriority w:val="1"/>
    <w:qFormat/>
    <w:rsid w:val="00F90F29"/>
    <w:pPr>
      <w:widowControl w:val="0"/>
      <w:adjustRightInd w:val="0"/>
      <w:ind w:firstLineChars="200" w:firstLine="200"/>
      <w:jc w:val="both"/>
    </w:pPr>
    <w:rPr>
      <w:kern w:val="2"/>
      <w:sz w:val="21"/>
    </w:rPr>
  </w:style>
  <w:style w:type="paragraph" w:customStyle="1" w:styleId="aff5">
    <w:name w:val="段"/>
    <w:link w:val="Char4"/>
    <w:qFormat/>
    <w:rsid w:val="00F90F29"/>
    <w:pPr>
      <w:tabs>
        <w:tab w:val="center" w:pos="4201"/>
        <w:tab w:val="right" w:leader="dot" w:pos="9298"/>
      </w:tabs>
      <w:autoSpaceDE w:val="0"/>
      <w:autoSpaceDN w:val="0"/>
      <w:ind w:firstLineChars="200" w:firstLine="420"/>
      <w:jc w:val="both"/>
    </w:pPr>
    <w:rPr>
      <w:rFonts w:ascii="宋体"/>
      <w:sz w:val="21"/>
    </w:rPr>
  </w:style>
  <w:style w:type="character" w:customStyle="1" w:styleId="Char4">
    <w:name w:val="段 Char"/>
    <w:link w:val="aff5"/>
    <w:uiPriority w:val="99"/>
    <w:qFormat/>
    <w:rsid w:val="00F90F29"/>
    <w:rPr>
      <w:rFonts w:ascii="宋体"/>
      <w:sz w:val="21"/>
      <w:lang w:val="en-US" w:eastAsia="zh-CN" w:bidi="ar-SA"/>
    </w:rPr>
  </w:style>
  <w:style w:type="paragraph" w:customStyle="1" w:styleId="aff6">
    <w:name w:val="正文公式编号制表符"/>
    <w:basedOn w:val="aff5"/>
    <w:next w:val="aff5"/>
    <w:qFormat/>
    <w:rsid w:val="00F90F29"/>
    <w:pPr>
      <w:ind w:firstLineChars="0" w:firstLine="0"/>
    </w:pPr>
  </w:style>
  <w:style w:type="character" w:customStyle="1" w:styleId="aff7">
    <w:name w:val="发布"/>
    <w:qFormat/>
    <w:rsid w:val="00F90F29"/>
    <w:rPr>
      <w:rFonts w:ascii="黑体" w:eastAsia="黑体"/>
      <w:spacing w:val="85"/>
      <w:w w:val="100"/>
      <w:position w:val="3"/>
      <w:sz w:val="28"/>
      <w:szCs w:val="28"/>
    </w:rPr>
  </w:style>
  <w:style w:type="paragraph" w:customStyle="1" w:styleId="13">
    <w:name w:val="列出段落1"/>
    <w:basedOn w:val="af1"/>
    <w:uiPriority w:val="34"/>
    <w:qFormat/>
    <w:rsid w:val="00F90F29"/>
    <w:pPr>
      <w:ind w:firstLineChars="200" w:firstLine="420"/>
    </w:pPr>
  </w:style>
  <w:style w:type="character" w:customStyle="1" w:styleId="Char3">
    <w:name w:val="标题 Char"/>
    <w:link w:val="af9"/>
    <w:qFormat/>
    <w:rsid w:val="00F90F29"/>
    <w:rPr>
      <w:rFonts w:ascii="Arial" w:hAnsi="Arial" w:cs="Arial"/>
      <w:b/>
      <w:bCs/>
      <w:kern w:val="2"/>
      <w:sz w:val="32"/>
      <w:szCs w:val="32"/>
    </w:rPr>
  </w:style>
  <w:style w:type="paragraph" w:customStyle="1" w:styleId="TOC1">
    <w:name w:val="TOC 标题1"/>
    <w:basedOn w:val="1"/>
    <w:next w:val="af1"/>
    <w:uiPriority w:val="39"/>
    <w:unhideWhenUsed/>
    <w:qFormat/>
    <w:rsid w:val="00F90F29"/>
    <w:pPr>
      <w:keepLines/>
      <w:widowControl/>
      <w:spacing w:before="480" w:line="276" w:lineRule="auto"/>
      <w:jc w:val="left"/>
      <w:outlineLvl w:val="9"/>
    </w:pPr>
    <w:rPr>
      <w:rFonts w:ascii="Cambria" w:hAnsi="Cambria"/>
      <w:color w:val="365F91"/>
      <w:kern w:val="0"/>
      <w:sz w:val="28"/>
      <w:szCs w:val="28"/>
    </w:rPr>
  </w:style>
  <w:style w:type="character" w:customStyle="1" w:styleId="1Char">
    <w:name w:val="标题 1 Char"/>
    <w:link w:val="1"/>
    <w:qFormat/>
    <w:rsid w:val="00F90F29"/>
    <w:rPr>
      <w:b/>
      <w:bCs/>
      <w:kern w:val="2"/>
      <w:sz w:val="44"/>
      <w:szCs w:val="24"/>
    </w:rPr>
  </w:style>
  <w:style w:type="character" w:customStyle="1" w:styleId="apple-converted-space">
    <w:name w:val="apple-converted-space"/>
    <w:basedOn w:val="af2"/>
    <w:qFormat/>
    <w:rsid w:val="00F90F29"/>
  </w:style>
  <w:style w:type="character" w:customStyle="1" w:styleId="2Char">
    <w:name w:val="标题 2 Char"/>
    <w:link w:val="2"/>
    <w:qFormat/>
    <w:rsid w:val="00F90F29"/>
    <w:rPr>
      <w:rFonts w:ascii="宋体" w:hAnsi="宋体"/>
      <w:kern w:val="2"/>
      <w:sz w:val="28"/>
      <w:szCs w:val="32"/>
    </w:rPr>
  </w:style>
  <w:style w:type="character" w:customStyle="1" w:styleId="3Char">
    <w:name w:val="标题 3 Char"/>
    <w:link w:val="3"/>
    <w:qFormat/>
    <w:rsid w:val="00F90F29"/>
    <w:rPr>
      <w:rFonts w:ascii="宋体" w:hAnsi="宋体"/>
      <w:b/>
      <w:bCs/>
      <w:kern w:val="2"/>
      <w:sz w:val="21"/>
      <w:szCs w:val="32"/>
    </w:rPr>
  </w:style>
  <w:style w:type="character" w:customStyle="1" w:styleId="4Char">
    <w:name w:val="标题 4 Char"/>
    <w:link w:val="4"/>
    <w:qFormat/>
    <w:rsid w:val="00F90F29"/>
    <w:rPr>
      <w:rFonts w:ascii="Arial" w:eastAsia="黑体" w:hAnsi="Arial"/>
      <w:b/>
      <w:bCs/>
      <w:kern w:val="2"/>
      <w:sz w:val="28"/>
      <w:szCs w:val="28"/>
    </w:rPr>
  </w:style>
  <w:style w:type="character" w:customStyle="1" w:styleId="5Char">
    <w:name w:val="标题 5 Char"/>
    <w:link w:val="5"/>
    <w:qFormat/>
    <w:rsid w:val="00F90F29"/>
    <w:rPr>
      <w:b/>
      <w:bCs/>
      <w:kern w:val="2"/>
      <w:sz w:val="28"/>
      <w:szCs w:val="28"/>
    </w:rPr>
  </w:style>
  <w:style w:type="character" w:customStyle="1" w:styleId="6Char">
    <w:name w:val="标题 6 Char"/>
    <w:link w:val="6"/>
    <w:qFormat/>
    <w:rsid w:val="00F90F29"/>
    <w:rPr>
      <w:rFonts w:ascii="Arial" w:eastAsia="黑体" w:hAnsi="Arial"/>
      <w:b/>
      <w:bCs/>
      <w:kern w:val="2"/>
      <w:sz w:val="24"/>
      <w:szCs w:val="24"/>
    </w:rPr>
  </w:style>
  <w:style w:type="character" w:customStyle="1" w:styleId="7Char">
    <w:name w:val="标题 7 Char"/>
    <w:link w:val="7"/>
    <w:qFormat/>
    <w:rsid w:val="00F90F29"/>
    <w:rPr>
      <w:b/>
      <w:bCs/>
      <w:kern w:val="2"/>
      <w:sz w:val="24"/>
      <w:szCs w:val="24"/>
    </w:rPr>
  </w:style>
  <w:style w:type="character" w:customStyle="1" w:styleId="8Char">
    <w:name w:val="标题 8 Char"/>
    <w:link w:val="8"/>
    <w:qFormat/>
    <w:rsid w:val="00F90F29"/>
    <w:rPr>
      <w:rFonts w:ascii="Arial" w:eastAsia="黑体" w:hAnsi="Arial"/>
      <w:kern w:val="2"/>
      <w:sz w:val="24"/>
      <w:szCs w:val="24"/>
    </w:rPr>
  </w:style>
  <w:style w:type="character" w:customStyle="1" w:styleId="9Char">
    <w:name w:val="标题 9 Char"/>
    <w:link w:val="9"/>
    <w:qFormat/>
    <w:rsid w:val="00F90F29"/>
    <w:rPr>
      <w:rFonts w:ascii="Arial" w:eastAsia="黑体" w:hAnsi="Arial"/>
      <w:kern w:val="2"/>
      <w:sz w:val="21"/>
      <w:szCs w:val="21"/>
    </w:rPr>
  </w:style>
  <w:style w:type="character" w:customStyle="1" w:styleId="Char">
    <w:name w:val="日期 Char"/>
    <w:link w:val="af5"/>
    <w:qFormat/>
    <w:rsid w:val="00F90F29"/>
    <w:rPr>
      <w:kern w:val="2"/>
      <w:sz w:val="21"/>
      <w:szCs w:val="24"/>
    </w:rPr>
  </w:style>
  <w:style w:type="character" w:customStyle="1" w:styleId="Char1">
    <w:name w:val="页脚 Char"/>
    <w:link w:val="af7"/>
    <w:uiPriority w:val="99"/>
    <w:qFormat/>
    <w:rsid w:val="00F90F29"/>
    <w:rPr>
      <w:kern w:val="2"/>
      <w:sz w:val="18"/>
      <w:szCs w:val="18"/>
    </w:rPr>
  </w:style>
  <w:style w:type="character" w:customStyle="1" w:styleId="Char2">
    <w:name w:val="页眉 Char"/>
    <w:link w:val="af8"/>
    <w:qFormat/>
    <w:rsid w:val="00F90F29"/>
    <w:rPr>
      <w:kern w:val="2"/>
      <w:sz w:val="18"/>
      <w:szCs w:val="18"/>
    </w:rPr>
  </w:style>
  <w:style w:type="character" w:customStyle="1" w:styleId="HTMLChar">
    <w:name w:val="HTML 预设格式 Char"/>
    <w:link w:val="HTML"/>
    <w:uiPriority w:val="99"/>
    <w:qFormat/>
    <w:rsid w:val="00F90F29"/>
    <w:rPr>
      <w:rFonts w:ascii="宋体" w:hAnsi="宋体" w:cs="宋体"/>
      <w:sz w:val="24"/>
      <w:szCs w:val="24"/>
    </w:rPr>
  </w:style>
  <w:style w:type="paragraph" w:customStyle="1" w:styleId="p0">
    <w:name w:val="p0"/>
    <w:basedOn w:val="af1"/>
    <w:qFormat/>
    <w:rsid w:val="00F90F29"/>
    <w:pPr>
      <w:widowControl/>
      <w:spacing w:line="300" w:lineRule="auto"/>
    </w:pPr>
    <w:rPr>
      <w:kern w:val="0"/>
      <w:szCs w:val="21"/>
    </w:rPr>
  </w:style>
  <w:style w:type="paragraph" w:customStyle="1" w:styleId="reader-word-layer">
    <w:name w:val="reader-word-layer"/>
    <w:basedOn w:val="af1"/>
    <w:qFormat/>
    <w:rsid w:val="00F90F29"/>
    <w:pPr>
      <w:widowControl/>
      <w:spacing w:before="100" w:beforeAutospacing="1" w:after="100" w:afterAutospacing="1"/>
      <w:jc w:val="left"/>
    </w:pPr>
    <w:rPr>
      <w:rFonts w:ascii="宋体" w:hAnsi="宋体" w:cs="宋体"/>
      <w:kern w:val="0"/>
      <w:sz w:val="24"/>
    </w:rPr>
  </w:style>
  <w:style w:type="paragraph" w:customStyle="1" w:styleId="Style3">
    <w:name w:val="_Style 3"/>
    <w:uiPriority w:val="1"/>
    <w:qFormat/>
    <w:rsid w:val="00F90F29"/>
    <w:pPr>
      <w:widowControl w:val="0"/>
      <w:adjustRightInd w:val="0"/>
      <w:ind w:firstLineChars="200" w:firstLine="200"/>
      <w:jc w:val="both"/>
    </w:pPr>
    <w:rPr>
      <w:kern w:val="2"/>
      <w:sz w:val="21"/>
      <w:szCs w:val="22"/>
    </w:rPr>
  </w:style>
  <w:style w:type="paragraph" w:styleId="aff8">
    <w:name w:val="List Paragraph"/>
    <w:basedOn w:val="af1"/>
    <w:uiPriority w:val="34"/>
    <w:qFormat/>
    <w:rsid w:val="00F90F29"/>
    <w:pPr>
      <w:ind w:firstLineChars="200" w:firstLine="420"/>
    </w:pPr>
  </w:style>
  <w:style w:type="paragraph" w:customStyle="1" w:styleId="TOC2">
    <w:name w:val="TOC 标题2"/>
    <w:basedOn w:val="1"/>
    <w:next w:val="af1"/>
    <w:uiPriority w:val="39"/>
    <w:unhideWhenUsed/>
    <w:qFormat/>
    <w:rsid w:val="00F90F29"/>
    <w:pPr>
      <w:keepLines/>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rPr>
  </w:style>
  <w:style w:type="paragraph" w:customStyle="1" w:styleId="af">
    <w:name w:val="附录表标号"/>
    <w:basedOn w:val="af1"/>
    <w:next w:val="af1"/>
    <w:rsid w:val="00F90F29"/>
    <w:pPr>
      <w:numPr>
        <w:numId w:val="5"/>
      </w:numPr>
      <w:tabs>
        <w:tab w:val="clear" w:pos="0"/>
      </w:tabs>
      <w:spacing w:line="14" w:lineRule="exact"/>
      <w:ind w:left="811" w:hanging="448"/>
      <w:jc w:val="center"/>
      <w:outlineLvl w:val="0"/>
    </w:pPr>
    <w:rPr>
      <w:color w:val="FFFFFF"/>
      <w:szCs w:val="21"/>
    </w:rPr>
  </w:style>
  <w:style w:type="paragraph" w:customStyle="1" w:styleId="af0">
    <w:name w:val="附录表标题"/>
    <w:basedOn w:val="af1"/>
    <w:next w:val="af1"/>
    <w:rsid w:val="00F90F29"/>
    <w:pPr>
      <w:numPr>
        <w:ilvl w:val="1"/>
        <w:numId w:val="5"/>
      </w:numPr>
      <w:tabs>
        <w:tab w:val="left" w:pos="180"/>
      </w:tabs>
      <w:spacing w:beforeLines="50" w:afterLines="50"/>
      <w:ind w:left="0" w:firstLine="0"/>
      <w:jc w:val="center"/>
    </w:pPr>
    <w:rPr>
      <w:rFonts w:ascii="黑体" w:eastAsia="黑体" w:cs="黑体"/>
      <w:szCs w:val="21"/>
    </w:rPr>
  </w:style>
  <w:style w:type="paragraph" w:styleId="TOC">
    <w:name w:val="TOC Heading"/>
    <w:basedOn w:val="1"/>
    <w:next w:val="af1"/>
    <w:uiPriority w:val="39"/>
    <w:semiHidden/>
    <w:unhideWhenUsed/>
    <w:qFormat/>
    <w:rsid w:val="00FE2608"/>
    <w:pPr>
      <w:keepLines/>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rPr>
  </w:style>
  <w:style w:type="paragraph" w:styleId="aff9">
    <w:name w:val="caption"/>
    <w:basedOn w:val="af1"/>
    <w:next w:val="af1"/>
    <w:unhideWhenUsed/>
    <w:qFormat/>
    <w:rsid w:val="002C3A1E"/>
    <w:rPr>
      <w:rFonts w:asciiTheme="majorHAnsi" w:eastAsia="黑体" w:hAnsiTheme="majorHAnsi" w:cstheme="maj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1">
    <w:name w:val="Normal"/>
    <w:qFormat/>
    <w:pPr>
      <w:widowControl w:val="0"/>
      <w:jc w:val="both"/>
    </w:p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image" Target="media/image6.png"/><Relationship Id="rId3" Type="http://schemas.openxmlformats.org/officeDocument/2006/relationships/customXml" Target="../customXml/item2.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footer" Target="footer7.xml"/><Relationship Id="rId20" Type="http://schemas.openxmlformats.org/officeDocument/2006/relationships/image" Target="media/image2.png"/><Relationship Id="rId29" Type="http://schemas.openxmlformats.org/officeDocument/2006/relationships/footer" Target="footer1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styles" Target="styles.xml"/><Relationship Id="rId15" Type="http://schemas.openxmlformats.org/officeDocument/2006/relationships/footer" Target="footer6.xml"/><Relationship Id="rId23" Type="http://schemas.openxmlformats.org/officeDocument/2006/relationships/footer" Target="footer10.xml"/><Relationship Id="rId28" Type="http://schemas.openxmlformats.org/officeDocument/2006/relationships/footer" Target="footer13.xml"/><Relationship Id="rId36" Type="http://schemas.microsoft.com/office/2011/relationships/people" Target="people.xml"/><Relationship Id="rId10" Type="http://schemas.openxmlformats.org/officeDocument/2006/relationships/footer" Target="footer1.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 Id="rId22" Type="http://schemas.openxmlformats.org/officeDocument/2006/relationships/image" Target="media/image4.png"/><Relationship Id="rId27" Type="http://schemas.openxmlformats.org/officeDocument/2006/relationships/footer" Target="footer12.xml"/><Relationship Id="rId30"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AA2DE7-8DF4-40B8-B0BE-6C6441A4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47</Pages>
  <Words>5109</Words>
  <Characters>29125</Characters>
  <Application>Microsoft Office Word</Application>
  <DocSecurity>0</DocSecurity>
  <Lines>242</Lines>
  <Paragraphs>68</Paragraphs>
  <ScaleCrop>false</ScaleCrop>
  <Company>Microsoft</Company>
  <LinksUpToDate>false</LinksUpToDate>
  <CharactersWithSpaces>34166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CECS                      CECS xxx:200x</dc:title>
  <dc:creator>win7</dc:creator>
  <cp:lastModifiedBy>thesnoW</cp:lastModifiedBy>
  <cp:revision>63</cp:revision>
  <cp:lastPrinted>2018-01-29T09:41:00Z</cp:lastPrinted>
  <dcterms:created xsi:type="dcterms:W3CDTF">2018-01-30T02:01:00Z</dcterms:created>
  <dcterms:modified xsi:type="dcterms:W3CDTF">2018-03-13T04:21:00Z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