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34" w:rsidRPr="00510976" w:rsidRDefault="00297D34" w:rsidP="00297D34">
      <w:pPr>
        <w:jc w:val="center"/>
        <w:rPr>
          <w:rFonts w:asciiTheme="minorEastAsia" w:hAnsiTheme="minorEastAsia"/>
          <w:sz w:val="32"/>
        </w:rPr>
      </w:pPr>
      <w:bookmarkStart w:id="0" w:name="_GoBack"/>
      <w:bookmarkEnd w:id="0"/>
      <w:r w:rsidRPr="00510976">
        <w:rPr>
          <w:rFonts w:asciiTheme="minorEastAsia" w:hAnsiTheme="minorEastAsia"/>
          <w:noProof/>
        </w:rPr>
        <w:drawing>
          <wp:anchor distT="0" distB="0" distL="114300" distR="114300" simplePos="0" relativeHeight="251662336" behindDoc="0" locked="0" layoutInCell="1" allowOverlap="1" wp14:anchorId="618223DB" wp14:editId="58A6811E">
            <wp:simplePos x="0" y="0"/>
            <wp:positionH relativeFrom="column">
              <wp:posOffset>-114935</wp:posOffset>
            </wp:positionH>
            <wp:positionV relativeFrom="paragraph">
              <wp:posOffset>-71755</wp:posOffset>
            </wp:positionV>
            <wp:extent cx="1025525" cy="652780"/>
            <wp:effectExtent l="0" t="0" r="317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652780"/>
                    </a:xfrm>
                    <a:prstGeom prst="rect">
                      <a:avLst/>
                    </a:prstGeom>
                    <a:noFill/>
                  </pic:spPr>
                </pic:pic>
              </a:graphicData>
            </a:graphic>
            <wp14:sizeRelH relativeFrom="page">
              <wp14:pctWidth>0</wp14:pctWidth>
            </wp14:sizeRelH>
            <wp14:sizeRelV relativeFrom="page">
              <wp14:pctHeight>0</wp14:pctHeight>
            </wp14:sizeRelV>
          </wp:anchor>
        </w:drawing>
      </w:r>
      <w:r w:rsidRPr="00510976">
        <w:rPr>
          <w:rFonts w:asciiTheme="minorEastAsia" w:hAnsiTheme="minorEastAsia"/>
          <w:sz w:val="32"/>
        </w:rPr>
        <w:t xml:space="preserve">         </w:t>
      </w:r>
    </w:p>
    <w:p w:rsidR="00297D34" w:rsidRPr="00510976" w:rsidRDefault="00297D34" w:rsidP="00297D34">
      <w:pPr>
        <w:snapToGrid w:val="0"/>
        <w:spacing w:afterLines="50" w:after="156"/>
        <w:jc w:val="center"/>
        <w:rPr>
          <w:rFonts w:asciiTheme="minorEastAsia" w:hAnsiTheme="minorEastAsia"/>
          <w:sz w:val="2"/>
          <w:szCs w:val="2"/>
        </w:rPr>
      </w:pPr>
      <w:r w:rsidRPr="00510976">
        <w:rPr>
          <w:rFonts w:asciiTheme="minorEastAsia" w:hAnsiTheme="minorEastAsia"/>
          <w:noProof/>
          <w:sz w:val="24"/>
        </w:rPr>
        <mc:AlternateContent>
          <mc:Choice Requires="wps">
            <w:drawing>
              <wp:anchor distT="0" distB="0" distL="114300" distR="114300" simplePos="0" relativeHeight="251663360" behindDoc="0" locked="0" layoutInCell="1" allowOverlap="1" wp14:anchorId="1F1A9B43" wp14:editId="5AC31D13">
                <wp:simplePos x="0" y="0"/>
                <wp:positionH relativeFrom="column">
                  <wp:posOffset>-62230</wp:posOffset>
                </wp:positionH>
                <wp:positionV relativeFrom="paragraph">
                  <wp:posOffset>311150</wp:posOffset>
                </wp:positionV>
                <wp:extent cx="6120130" cy="0"/>
                <wp:effectExtent l="13970" t="6350" r="9525" b="1270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4.9pt;margin-top:24.5pt;width:48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">
                <v:stroke joinstyle="miter"/>
              </v:shape>
            </w:pict>
          </mc:Fallback>
        </mc:AlternateContent>
      </w:r>
      <w:r w:rsidRPr="00510976">
        <w:rPr>
          <w:rFonts w:asciiTheme="minorEastAsia" w:hAnsiTheme="minorEastAsia"/>
        </w:rPr>
        <w:t xml:space="preserve">                                                                 </w:t>
      </w:r>
      <w:r w:rsidRPr="00510976">
        <w:rPr>
          <w:rFonts w:asciiTheme="minorEastAsia" w:hAnsiTheme="minorEastAsia" w:hint="eastAsia"/>
        </w:rPr>
        <w:t xml:space="preserve"> CECS XXX</w:t>
      </w:r>
      <w:proofErr w:type="gramStart"/>
      <w:r w:rsidRPr="00510976">
        <w:rPr>
          <w:rFonts w:asciiTheme="minorEastAsia" w:hAnsiTheme="minorEastAsia" w:hint="eastAsia"/>
        </w:rPr>
        <w:t>:20</w:t>
      </w:r>
      <w:r w:rsidR="003D5B92" w:rsidRPr="00510976">
        <w:rPr>
          <w:rFonts w:asciiTheme="minorEastAsia" w:hAnsiTheme="minorEastAsia" w:hint="eastAsia"/>
        </w:rPr>
        <w:t>XX</w:t>
      </w:r>
      <w:proofErr w:type="gramEnd"/>
      <w:r w:rsidRPr="00510976">
        <w:rPr>
          <w:rFonts w:asciiTheme="minorEastAsia" w:hAnsiTheme="minorEastAsia" w:hint="eastAsia"/>
          <w:sz w:val="2"/>
          <w:szCs w:val="2"/>
        </w:rPr>
        <w:t xml:space="preserve">         </w:t>
      </w:r>
    </w:p>
    <w:p w:rsidR="00297D34" w:rsidRPr="00510976" w:rsidRDefault="00297D34" w:rsidP="00297D34">
      <w:pPr>
        <w:jc w:val="center"/>
        <w:rPr>
          <w:rFonts w:asciiTheme="minorEastAsia" w:hAnsiTheme="minorEastAsia"/>
          <w:sz w:val="32"/>
          <w:szCs w:val="22"/>
        </w:rPr>
      </w:pPr>
    </w:p>
    <w:p w:rsidR="00297D34" w:rsidRPr="00510976" w:rsidRDefault="003D5B92" w:rsidP="003D5B92">
      <w:pPr>
        <w:tabs>
          <w:tab w:val="left" w:pos="4850"/>
        </w:tabs>
        <w:jc w:val="left"/>
        <w:rPr>
          <w:rFonts w:asciiTheme="minorEastAsia" w:hAnsiTheme="minorEastAsia"/>
          <w:sz w:val="32"/>
        </w:rPr>
      </w:pPr>
      <w:r w:rsidRPr="00510976">
        <w:rPr>
          <w:rFonts w:asciiTheme="minorEastAsia" w:hAnsiTheme="minorEastAsia"/>
          <w:sz w:val="32"/>
        </w:rPr>
        <w:tab/>
      </w:r>
    </w:p>
    <w:p w:rsidR="00297D34" w:rsidRPr="00510976" w:rsidRDefault="00297D34" w:rsidP="00297D34">
      <w:pPr>
        <w:jc w:val="center"/>
        <w:rPr>
          <w:rFonts w:asciiTheme="minorEastAsia" w:hAnsiTheme="minorEastAsia"/>
          <w:sz w:val="32"/>
        </w:rPr>
      </w:pPr>
    </w:p>
    <w:p w:rsidR="00297D34" w:rsidRPr="00510976" w:rsidRDefault="00297D34" w:rsidP="00297D34">
      <w:pPr>
        <w:jc w:val="center"/>
        <w:rPr>
          <w:rFonts w:asciiTheme="minorEastAsia" w:hAnsiTheme="minorEastAsia"/>
          <w:sz w:val="32"/>
          <w:szCs w:val="32"/>
        </w:rPr>
      </w:pPr>
    </w:p>
    <w:p w:rsidR="00297D34" w:rsidRPr="00510976" w:rsidRDefault="00297D34" w:rsidP="00297D34">
      <w:pPr>
        <w:jc w:val="center"/>
        <w:rPr>
          <w:rFonts w:asciiTheme="minorEastAsia" w:hAnsiTheme="minorEastAsia"/>
          <w:sz w:val="32"/>
          <w:szCs w:val="32"/>
        </w:rPr>
      </w:pPr>
      <w:r w:rsidRPr="00510976">
        <w:rPr>
          <w:rFonts w:asciiTheme="minorEastAsia" w:hAnsiTheme="minorEastAsia" w:hint="eastAsia"/>
          <w:sz w:val="32"/>
          <w:szCs w:val="32"/>
        </w:rPr>
        <w:t>中国工程建设标准化协会标准</w:t>
      </w:r>
    </w:p>
    <w:p w:rsidR="00297D34" w:rsidRPr="00510976" w:rsidRDefault="00297D34" w:rsidP="00297D34">
      <w:pPr>
        <w:jc w:val="center"/>
        <w:rPr>
          <w:rFonts w:asciiTheme="minorEastAsia" w:hAnsiTheme="minorEastAsia"/>
          <w:sz w:val="32"/>
          <w:szCs w:val="22"/>
        </w:rPr>
      </w:pPr>
    </w:p>
    <w:p w:rsidR="00297D34" w:rsidRPr="00510976" w:rsidRDefault="00297D34" w:rsidP="00F6307E">
      <w:pPr>
        <w:pStyle w:val="1"/>
        <w:jc w:val="center"/>
        <w:rPr>
          <w:rFonts w:asciiTheme="minorEastAsia" w:hAnsiTheme="minorEastAsia"/>
          <w:b w:val="0"/>
          <w:sz w:val="36"/>
          <w:szCs w:val="36"/>
        </w:rPr>
      </w:pPr>
      <w:bookmarkStart w:id="1" w:name="_Toc516039882"/>
      <w:r w:rsidRPr="00510976">
        <w:rPr>
          <w:rFonts w:asciiTheme="minorEastAsia" w:hAnsiTheme="minorEastAsia" w:hint="eastAsia"/>
          <w:sz w:val="36"/>
          <w:szCs w:val="36"/>
        </w:rPr>
        <w:t>烟草建筑设计防火规程</w:t>
      </w:r>
      <w:bookmarkEnd w:id="1"/>
    </w:p>
    <w:p w:rsidR="00BB1808" w:rsidRPr="00510976" w:rsidRDefault="00BB1808" w:rsidP="00F6307E">
      <w:pPr>
        <w:jc w:val="center"/>
        <w:rPr>
          <w:rFonts w:asciiTheme="minorEastAsia" w:hAnsiTheme="minorEastAsia"/>
          <w:sz w:val="28"/>
          <w:szCs w:val="28"/>
        </w:rPr>
      </w:pPr>
      <w:r w:rsidRPr="00510976">
        <w:rPr>
          <w:rFonts w:asciiTheme="minorEastAsia" w:hAnsiTheme="minorEastAsia" w:hint="eastAsia"/>
          <w:sz w:val="28"/>
          <w:szCs w:val="28"/>
        </w:rPr>
        <w:t xml:space="preserve">Code for fire protection design of </w:t>
      </w:r>
      <w:r w:rsidR="00293AF8" w:rsidRPr="00293AF8">
        <w:rPr>
          <w:rFonts w:asciiTheme="minorEastAsia" w:hAnsiTheme="minorEastAsia"/>
          <w:sz w:val="28"/>
          <w:szCs w:val="28"/>
        </w:rPr>
        <w:t>tobacco</w:t>
      </w:r>
      <w:r w:rsidRPr="00510976">
        <w:rPr>
          <w:rFonts w:asciiTheme="minorEastAsia" w:hAnsiTheme="minorEastAsia" w:hint="eastAsia"/>
          <w:sz w:val="28"/>
          <w:szCs w:val="28"/>
        </w:rPr>
        <w:t xml:space="preserve"> buildings</w:t>
      </w:r>
    </w:p>
    <w:p w:rsidR="00297D34" w:rsidRPr="00510976" w:rsidRDefault="00297D34" w:rsidP="00F6307E">
      <w:pPr>
        <w:jc w:val="center"/>
        <w:rPr>
          <w:rFonts w:asciiTheme="minorEastAsia" w:hAnsiTheme="minorEastAsia"/>
          <w:b/>
          <w:sz w:val="36"/>
          <w:szCs w:val="36"/>
        </w:rPr>
      </w:pPr>
    </w:p>
    <w:p w:rsidR="00297D34" w:rsidRPr="00510976" w:rsidRDefault="00297D34" w:rsidP="00F6307E">
      <w:pPr>
        <w:jc w:val="center"/>
        <w:rPr>
          <w:rFonts w:asciiTheme="minorEastAsia" w:hAnsiTheme="minorEastAsia"/>
          <w:b/>
          <w:sz w:val="28"/>
          <w:szCs w:val="28"/>
        </w:rPr>
      </w:pPr>
      <w:r w:rsidRPr="00510976">
        <w:rPr>
          <w:rFonts w:asciiTheme="minorEastAsia" w:hAnsiTheme="minorEastAsia" w:hint="eastAsia"/>
          <w:b/>
          <w:sz w:val="28"/>
          <w:szCs w:val="28"/>
        </w:rPr>
        <w:t>(征求意见稿)</w:t>
      </w:r>
    </w:p>
    <w:p w:rsidR="00297D34" w:rsidRPr="00510976" w:rsidRDefault="00297D34" w:rsidP="00F6307E">
      <w:pPr>
        <w:jc w:val="center"/>
        <w:rPr>
          <w:rFonts w:asciiTheme="minorEastAsia" w:hAnsiTheme="minorEastAsia"/>
          <w:sz w:val="24"/>
          <w:szCs w:val="22"/>
        </w:rPr>
      </w:pPr>
    </w:p>
    <w:p w:rsidR="00297D34" w:rsidRPr="00510976" w:rsidRDefault="00297D34"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BB1808" w:rsidRPr="00510976" w:rsidRDefault="00BB1808"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297D34" w:rsidRPr="00510976" w:rsidRDefault="00297D34" w:rsidP="00F6307E">
      <w:pPr>
        <w:jc w:val="center"/>
        <w:rPr>
          <w:rFonts w:asciiTheme="minorEastAsia" w:hAnsiTheme="minorEastAsia"/>
        </w:rPr>
      </w:pPr>
    </w:p>
    <w:p w:rsidR="00297D34" w:rsidRPr="007B0339" w:rsidRDefault="007B0339" w:rsidP="00F6307E">
      <w:pPr>
        <w:jc w:val="center"/>
        <w:rPr>
          <w:rFonts w:asciiTheme="minorEastAsia" w:hAnsiTheme="minorEastAsia"/>
          <w:sz w:val="24"/>
        </w:rPr>
      </w:pPr>
      <w:r w:rsidRPr="007B0339">
        <w:rPr>
          <w:rFonts w:asciiTheme="minorEastAsia" w:hAnsiTheme="minorEastAsia"/>
          <w:sz w:val="24"/>
        </w:rPr>
        <w:t>《</w:t>
      </w:r>
      <w:r w:rsidRPr="007B0339">
        <w:rPr>
          <w:rFonts w:asciiTheme="minorEastAsia" w:hAnsiTheme="minorEastAsia" w:hint="eastAsia"/>
          <w:sz w:val="24"/>
        </w:rPr>
        <w:t>烟草建筑设计防火规程</w:t>
      </w:r>
      <w:r w:rsidRPr="007B0339">
        <w:rPr>
          <w:rFonts w:asciiTheme="minorEastAsia" w:hAnsiTheme="minorEastAsia"/>
          <w:sz w:val="24"/>
        </w:rPr>
        <w:t>》编制组</w:t>
      </w:r>
    </w:p>
    <w:p w:rsidR="00CC319D" w:rsidRPr="00510976" w:rsidRDefault="00297D34" w:rsidP="00F6307E">
      <w:pPr>
        <w:jc w:val="center"/>
        <w:rPr>
          <w:rFonts w:asciiTheme="minorEastAsia" w:hAnsiTheme="minorEastAsia"/>
          <w:sz w:val="24"/>
        </w:rPr>
        <w:sectPr w:rsidR="00CC319D" w:rsidRPr="00510976" w:rsidSect="006A7F6E">
          <w:pgSz w:w="11906" w:h="16838"/>
          <w:pgMar w:top="1440" w:right="1800" w:bottom="1440" w:left="1800" w:header="851" w:footer="992" w:gutter="0"/>
          <w:pgNumType w:fmt="upperRoman" w:start="1"/>
          <w:cols w:space="425"/>
          <w:docGrid w:type="lines" w:linePitch="312"/>
        </w:sectPr>
      </w:pPr>
      <w:r w:rsidRPr="00510976">
        <w:rPr>
          <w:rFonts w:asciiTheme="minorEastAsia" w:hAnsiTheme="minorEastAsia"/>
          <w:sz w:val="24"/>
        </w:rPr>
        <w:t>201</w:t>
      </w:r>
      <w:r w:rsidRPr="00510976">
        <w:rPr>
          <w:rFonts w:asciiTheme="minorEastAsia" w:hAnsiTheme="minorEastAsia" w:hint="eastAsia"/>
          <w:sz w:val="24"/>
        </w:rPr>
        <w:t>8年06月</w:t>
      </w:r>
    </w:p>
    <w:p w:rsidR="00CC319D" w:rsidRPr="004351CE" w:rsidRDefault="00CC319D" w:rsidP="00F6307E">
      <w:pPr>
        <w:pStyle w:val="1"/>
        <w:jc w:val="center"/>
        <w:rPr>
          <w:sz w:val="32"/>
          <w:szCs w:val="32"/>
        </w:rPr>
      </w:pPr>
      <w:bookmarkStart w:id="2" w:name="_Toc516039883"/>
      <w:r w:rsidRPr="004351CE">
        <w:rPr>
          <w:sz w:val="32"/>
          <w:szCs w:val="32"/>
        </w:rPr>
        <w:lastRenderedPageBreak/>
        <w:t>前   言</w:t>
      </w:r>
      <w:bookmarkEnd w:id="2"/>
    </w:p>
    <w:p w:rsidR="00F6307E" w:rsidRDefault="00CC319D" w:rsidP="00F6307E">
      <w:pPr>
        <w:ind w:firstLineChars="200" w:firstLine="420"/>
        <w:rPr>
          <w:szCs w:val="28"/>
        </w:rPr>
      </w:pPr>
      <w:r w:rsidRPr="00510976">
        <w:rPr>
          <w:szCs w:val="28"/>
        </w:rPr>
        <w:t>根据</w:t>
      </w:r>
      <w:r w:rsidRPr="00510976">
        <w:rPr>
          <w:rFonts w:hint="eastAsia"/>
          <w:szCs w:val="28"/>
        </w:rPr>
        <w:t>中国</w:t>
      </w:r>
      <w:r w:rsidRPr="00510976">
        <w:rPr>
          <w:szCs w:val="28"/>
        </w:rPr>
        <w:t>工程建设</w:t>
      </w:r>
      <w:r w:rsidRPr="00510976">
        <w:rPr>
          <w:rFonts w:hint="eastAsia"/>
          <w:szCs w:val="28"/>
        </w:rPr>
        <w:t>标准化</w:t>
      </w:r>
      <w:r w:rsidRPr="00510976">
        <w:rPr>
          <w:szCs w:val="28"/>
        </w:rPr>
        <w:t>协会</w:t>
      </w:r>
      <w:r w:rsidR="004333DC" w:rsidRPr="00510976">
        <w:rPr>
          <w:rFonts w:hint="eastAsia"/>
          <w:szCs w:val="28"/>
        </w:rPr>
        <w:t>建标协字</w:t>
      </w:r>
      <w:r w:rsidR="004333DC" w:rsidRPr="00510976">
        <w:rPr>
          <w:rFonts w:hint="eastAsia"/>
          <w:szCs w:val="28"/>
        </w:rPr>
        <w:t>[2016]038</w:t>
      </w:r>
      <w:r w:rsidR="004333DC" w:rsidRPr="00510976">
        <w:rPr>
          <w:rFonts w:hint="eastAsia"/>
          <w:szCs w:val="28"/>
        </w:rPr>
        <w:t>号</w:t>
      </w:r>
      <w:r w:rsidR="004333DC" w:rsidRPr="004333DC">
        <w:rPr>
          <w:rFonts w:hint="eastAsia"/>
          <w:szCs w:val="28"/>
        </w:rPr>
        <w:t>文</w:t>
      </w:r>
      <w:r w:rsidRPr="00510976">
        <w:rPr>
          <w:szCs w:val="28"/>
        </w:rPr>
        <w:t>《</w:t>
      </w:r>
      <w:r w:rsidRPr="00510976">
        <w:rPr>
          <w:rFonts w:hint="eastAsia"/>
          <w:szCs w:val="28"/>
        </w:rPr>
        <w:t>关于印发</w:t>
      </w:r>
      <w:r w:rsidRPr="00510976">
        <w:rPr>
          <w:szCs w:val="28"/>
        </w:rPr>
        <w:t>〈</w:t>
      </w:r>
      <w:r w:rsidRPr="00510976">
        <w:rPr>
          <w:szCs w:val="28"/>
        </w:rPr>
        <w:t>2016</w:t>
      </w:r>
      <w:r w:rsidRPr="00510976">
        <w:rPr>
          <w:szCs w:val="28"/>
        </w:rPr>
        <w:t>年第一批工程建设协会标准制订、修订计划〉</w:t>
      </w:r>
      <w:r w:rsidRPr="00510976">
        <w:rPr>
          <w:rFonts w:hint="eastAsia"/>
          <w:szCs w:val="28"/>
        </w:rPr>
        <w:t>的通知</w:t>
      </w:r>
      <w:r w:rsidRPr="00510976">
        <w:rPr>
          <w:szCs w:val="28"/>
        </w:rPr>
        <w:t>》</w:t>
      </w:r>
      <w:r w:rsidR="004333DC">
        <w:rPr>
          <w:rFonts w:hint="eastAsia"/>
          <w:szCs w:val="28"/>
        </w:rPr>
        <w:t>的</w:t>
      </w:r>
      <w:r w:rsidRPr="00510976">
        <w:rPr>
          <w:rFonts w:hint="eastAsia"/>
          <w:szCs w:val="28"/>
        </w:rPr>
        <w:t>要求</w:t>
      </w:r>
      <w:r w:rsidR="004333DC" w:rsidRPr="004333DC">
        <w:rPr>
          <w:rFonts w:hint="eastAsia"/>
          <w:szCs w:val="28"/>
        </w:rPr>
        <w:t>，制定本规程。</w:t>
      </w:r>
      <w:r w:rsidR="004333DC" w:rsidRPr="005971EE">
        <w:rPr>
          <w:rFonts w:hint="eastAsia"/>
          <w:szCs w:val="28"/>
        </w:rPr>
        <w:t>本规程由防火防爆</w:t>
      </w:r>
      <w:r w:rsidR="004333DC" w:rsidRPr="005971EE">
        <w:rPr>
          <w:szCs w:val="28"/>
        </w:rPr>
        <w:t>专业委员会</w:t>
      </w:r>
      <w:r w:rsidR="00C208B1" w:rsidRPr="005971EE">
        <w:rPr>
          <w:rFonts w:hint="eastAsia"/>
          <w:szCs w:val="28"/>
        </w:rPr>
        <w:t>CECS/TC20</w:t>
      </w:r>
      <w:r w:rsidR="004333DC" w:rsidRPr="005971EE">
        <w:rPr>
          <w:rFonts w:hint="eastAsia"/>
          <w:szCs w:val="28"/>
        </w:rPr>
        <w:t>作为归口管理部门，组织公安部四川消防研究所等有关单位共同编制。</w:t>
      </w:r>
    </w:p>
    <w:p w:rsidR="00F6307E" w:rsidRDefault="00CC319D" w:rsidP="00F6307E">
      <w:pPr>
        <w:ind w:firstLineChars="200" w:firstLine="420"/>
        <w:rPr>
          <w:szCs w:val="28"/>
        </w:rPr>
      </w:pPr>
      <w:r w:rsidRPr="00510976">
        <w:rPr>
          <w:rFonts w:hint="eastAsia"/>
          <w:szCs w:val="28"/>
        </w:rPr>
        <w:t>本规程共分</w:t>
      </w:r>
      <w:r w:rsidRPr="00510976">
        <w:rPr>
          <w:rFonts w:hint="eastAsia"/>
          <w:szCs w:val="28"/>
        </w:rPr>
        <w:t>10</w:t>
      </w:r>
      <w:r w:rsidRPr="00510976">
        <w:rPr>
          <w:rFonts w:hint="eastAsia"/>
          <w:szCs w:val="28"/>
        </w:rPr>
        <w:t>章，主要内容包括：</w:t>
      </w:r>
      <w:r w:rsidR="00FD0304" w:rsidRPr="00FD0304">
        <w:rPr>
          <w:rFonts w:hint="eastAsia"/>
          <w:szCs w:val="28"/>
        </w:rPr>
        <w:t>总则</w:t>
      </w:r>
      <w:r w:rsidR="00FD0304">
        <w:rPr>
          <w:rFonts w:hint="eastAsia"/>
          <w:szCs w:val="28"/>
        </w:rPr>
        <w:t>，</w:t>
      </w:r>
      <w:r w:rsidR="00FD0304" w:rsidRPr="00FD0304">
        <w:rPr>
          <w:rFonts w:hint="eastAsia"/>
          <w:szCs w:val="28"/>
        </w:rPr>
        <w:t>术语</w:t>
      </w:r>
      <w:r w:rsidR="00FD0304">
        <w:rPr>
          <w:rFonts w:hint="eastAsia"/>
          <w:szCs w:val="28"/>
        </w:rPr>
        <w:t>，</w:t>
      </w:r>
      <w:r w:rsidR="00FD0304" w:rsidRPr="00FD0304">
        <w:rPr>
          <w:rFonts w:hint="eastAsia"/>
          <w:szCs w:val="28"/>
        </w:rPr>
        <w:t>火灾危险性类别和建筑耐火等级</w:t>
      </w:r>
      <w:r w:rsidR="00FD0304">
        <w:rPr>
          <w:rFonts w:hint="eastAsia"/>
          <w:szCs w:val="28"/>
        </w:rPr>
        <w:t>，</w:t>
      </w:r>
      <w:r w:rsidR="00FD0304" w:rsidRPr="00FD0304">
        <w:rPr>
          <w:rFonts w:hint="eastAsia"/>
          <w:szCs w:val="28"/>
        </w:rPr>
        <w:t>消防救援</w:t>
      </w:r>
      <w:r w:rsidR="00FD0304">
        <w:rPr>
          <w:rFonts w:hint="eastAsia"/>
          <w:szCs w:val="28"/>
        </w:rPr>
        <w:t>，</w:t>
      </w:r>
      <w:r w:rsidR="00FD0304" w:rsidRPr="00FD0304">
        <w:rPr>
          <w:rFonts w:hint="eastAsia"/>
          <w:szCs w:val="28"/>
        </w:rPr>
        <w:t>露天、半露天烟叶堆场</w:t>
      </w:r>
      <w:r w:rsidR="00FD0304">
        <w:rPr>
          <w:rFonts w:hint="eastAsia"/>
          <w:szCs w:val="28"/>
        </w:rPr>
        <w:t>，</w:t>
      </w:r>
      <w:r w:rsidR="00FD0304" w:rsidRPr="00FD0304">
        <w:rPr>
          <w:rFonts w:hint="eastAsia"/>
          <w:szCs w:val="28"/>
        </w:rPr>
        <w:t>烟草仓库</w:t>
      </w:r>
      <w:r w:rsidR="00FD0304">
        <w:rPr>
          <w:rFonts w:hint="eastAsia"/>
          <w:szCs w:val="28"/>
        </w:rPr>
        <w:t>，</w:t>
      </w:r>
      <w:r w:rsidR="00FD0304" w:rsidRPr="00FD0304">
        <w:rPr>
          <w:rFonts w:hint="eastAsia"/>
          <w:szCs w:val="28"/>
        </w:rPr>
        <w:t>烟草生产厂房</w:t>
      </w:r>
      <w:r w:rsidR="00FD0304">
        <w:rPr>
          <w:rFonts w:hint="eastAsia"/>
          <w:szCs w:val="28"/>
        </w:rPr>
        <w:t>，</w:t>
      </w:r>
      <w:r w:rsidR="00FD0304" w:rsidRPr="00FD0304">
        <w:rPr>
          <w:rFonts w:hint="eastAsia"/>
          <w:szCs w:val="28"/>
        </w:rPr>
        <w:t>消防电气</w:t>
      </w:r>
      <w:r w:rsidR="00FD0304">
        <w:rPr>
          <w:rFonts w:hint="eastAsia"/>
          <w:szCs w:val="28"/>
        </w:rPr>
        <w:t>，</w:t>
      </w:r>
      <w:r w:rsidR="00FD0304" w:rsidRPr="00FD0304">
        <w:rPr>
          <w:rFonts w:hint="eastAsia"/>
          <w:szCs w:val="28"/>
        </w:rPr>
        <w:t>防排烟及通风空调</w:t>
      </w:r>
      <w:r w:rsidR="00FD0304">
        <w:rPr>
          <w:rFonts w:hint="eastAsia"/>
          <w:szCs w:val="28"/>
        </w:rPr>
        <w:t>，</w:t>
      </w:r>
      <w:r w:rsidR="00FD0304" w:rsidRPr="00FD0304">
        <w:rPr>
          <w:rFonts w:hint="eastAsia"/>
          <w:szCs w:val="28"/>
        </w:rPr>
        <w:t>消防给水和灭火设施等。</w:t>
      </w:r>
    </w:p>
    <w:p w:rsidR="00F6307E" w:rsidRDefault="00CC319D" w:rsidP="00F6307E">
      <w:pPr>
        <w:ind w:firstLineChars="200" w:firstLine="420"/>
        <w:rPr>
          <w:szCs w:val="28"/>
        </w:rPr>
      </w:pPr>
      <w:r w:rsidRPr="00510976">
        <w:rPr>
          <w:rFonts w:hint="eastAsia"/>
          <w:szCs w:val="28"/>
        </w:rPr>
        <w:t>本规程由中国工程建设标准化协会防火防爆</w:t>
      </w:r>
      <w:r w:rsidRPr="00510976">
        <w:rPr>
          <w:szCs w:val="28"/>
        </w:rPr>
        <w:t>专业委员会</w:t>
      </w:r>
      <w:r w:rsidR="004333DC" w:rsidRPr="000162D5">
        <w:rPr>
          <w:rFonts w:eastAsia="仿宋_GB2312" w:hint="eastAsia"/>
          <w:sz w:val="24"/>
        </w:rPr>
        <w:t>CECS/TC20</w:t>
      </w:r>
      <w:r w:rsidRPr="00510976">
        <w:rPr>
          <w:rFonts w:hint="eastAsia"/>
          <w:szCs w:val="28"/>
        </w:rPr>
        <w:t>负责日常管理，由公安部四川消防研究所负责具体内容的解释。执行过程中如有意见或建议，请寄送公安部四川消防研究所（地址：四川省成都市金牛区金科南路</w:t>
      </w:r>
      <w:r w:rsidRPr="00510976">
        <w:rPr>
          <w:rFonts w:hint="eastAsia"/>
          <w:szCs w:val="28"/>
        </w:rPr>
        <w:t>69</w:t>
      </w:r>
      <w:r w:rsidRPr="00510976">
        <w:rPr>
          <w:rFonts w:hint="eastAsia"/>
          <w:szCs w:val="28"/>
        </w:rPr>
        <w:t>号，邮政编码：</w:t>
      </w:r>
      <w:r w:rsidRPr="00510976">
        <w:rPr>
          <w:rFonts w:hint="eastAsia"/>
          <w:szCs w:val="28"/>
        </w:rPr>
        <w:t>610036</w:t>
      </w:r>
      <w:r w:rsidRPr="00510976">
        <w:rPr>
          <w:rFonts w:hint="eastAsia"/>
          <w:szCs w:val="28"/>
        </w:rPr>
        <w:t>）。</w:t>
      </w:r>
    </w:p>
    <w:p w:rsidR="00F6307E" w:rsidRDefault="00CC319D" w:rsidP="00F6307E">
      <w:pPr>
        <w:ind w:firstLineChars="200" w:firstLine="420"/>
        <w:rPr>
          <w:szCs w:val="28"/>
        </w:rPr>
      </w:pPr>
      <w:r w:rsidRPr="00510976">
        <w:rPr>
          <w:rFonts w:hint="eastAsia"/>
          <w:szCs w:val="28"/>
        </w:rPr>
        <w:t>本规范主编单位</w:t>
      </w:r>
      <w:r w:rsidR="00242756" w:rsidRPr="00242756">
        <w:rPr>
          <w:szCs w:val="28"/>
        </w:rPr>
        <w:t>：</w:t>
      </w:r>
    </w:p>
    <w:p w:rsidR="00F6307E" w:rsidRDefault="00CC319D" w:rsidP="00F6307E">
      <w:pPr>
        <w:ind w:firstLineChars="200" w:firstLine="420"/>
        <w:rPr>
          <w:szCs w:val="28"/>
        </w:rPr>
      </w:pPr>
      <w:r w:rsidRPr="00510976">
        <w:rPr>
          <w:rFonts w:hint="eastAsia"/>
          <w:szCs w:val="28"/>
        </w:rPr>
        <w:t>参编单位</w:t>
      </w:r>
      <w:r w:rsidR="00242756">
        <w:rPr>
          <w:rFonts w:hint="eastAsia"/>
          <w:szCs w:val="28"/>
        </w:rPr>
        <w:t>:</w:t>
      </w:r>
    </w:p>
    <w:p w:rsidR="00F6307E" w:rsidRDefault="00CC319D" w:rsidP="00F6307E">
      <w:pPr>
        <w:ind w:firstLineChars="200" w:firstLine="420"/>
        <w:rPr>
          <w:szCs w:val="28"/>
        </w:rPr>
      </w:pPr>
      <w:r w:rsidRPr="00510976">
        <w:rPr>
          <w:rFonts w:hint="eastAsia"/>
          <w:szCs w:val="28"/>
        </w:rPr>
        <w:t>主要起草人</w:t>
      </w:r>
      <w:r w:rsidR="00242756">
        <w:rPr>
          <w:rFonts w:hint="eastAsia"/>
          <w:szCs w:val="28"/>
        </w:rPr>
        <w:t>:</w:t>
      </w:r>
    </w:p>
    <w:p w:rsidR="00461AB9" w:rsidRDefault="00CC319D" w:rsidP="00F6307E">
      <w:pPr>
        <w:ind w:firstLineChars="200" w:firstLine="420"/>
        <w:rPr>
          <w:szCs w:val="28"/>
        </w:rPr>
      </w:pPr>
      <w:r w:rsidRPr="00510976">
        <w:rPr>
          <w:rFonts w:hint="eastAsia"/>
          <w:szCs w:val="28"/>
        </w:rPr>
        <w:t>主要审查人：</w:t>
      </w:r>
    </w:p>
    <w:p w:rsidR="00F22750" w:rsidRDefault="00F22750" w:rsidP="00F6307E">
      <w:pPr>
        <w:rPr>
          <w:szCs w:val="28"/>
        </w:rPr>
      </w:pPr>
    </w:p>
    <w:p w:rsidR="00FD0304" w:rsidRPr="00510976" w:rsidRDefault="00FD0304" w:rsidP="00F6307E">
      <w:pPr>
        <w:rPr>
          <w:szCs w:val="28"/>
        </w:rPr>
        <w:sectPr w:rsidR="00FD0304" w:rsidRPr="00510976" w:rsidSect="006A7F6E">
          <w:headerReference w:type="default" r:id="rId11"/>
          <w:pgSz w:w="11906" w:h="16838"/>
          <w:pgMar w:top="1440" w:right="1800" w:bottom="1440" w:left="1800" w:header="851" w:footer="992" w:gutter="0"/>
          <w:pgNumType w:fmt="upperRoman" w:start="1"/>
          <w:cols w:space="425"/>
          <w:docGrid w:type="lines" w:linePitch="312"/>
        </w:sectPr>
      </w:pPr>
    </w:p>
    <w:p w:rsidR="00031624" w:rsidRPr="00510976" w:rsidRDefault="00031624" w:rsidP="00F6307E">
      <w:pPr>
        <w:rPr>
          <w:rFonts w:asciiTheme="minorEastAsia" w:hAnsiTheme="minorEastAsia"/>
          <w:spacing w:val="20"/>
          <w:w w:val="66"/>
          <w:sz w:val="10"/>
          <w:szCs w:val="10"/>
        </w:rPr>
      </w:pPr>
    </w:p>
    <w:p w:rsidR="00031624" w:rsidRPr="00510976" w:rsidRDefault="005733D9" w:rsidP="00F6307E">
      <w:pPr>
        <w:pStyle w:val="1"/>
        <w:jc w:val="center"/>
        <w:rPr>
          <w:rFonts w:asciiTheme="minorEastAsia" w:eastAsiaTheme="minorEastAsia" w:hAnsiTheme="minorEastAsia"/>
        </w:rPr>
      </w:pPr>
      <w:bookmarkStart w:id="3" w:name="_Toc516039884"/>
      <w:r w:rsidRPr="00510976">
        <w:rPr>
          <w:rFonts w:asciiTheme="minorEastAsia" w:eastAsiaTheme="minorEastAsia" w:hAnsiTheme="minorEastAsia"/>
          <w:sz w:val="32"/>
          <w:szCs w:val="32"/>
        </w:rPr>
        <w:t>目</w:t>
      </w:r>
      <w:r w:rsidRPr="00510976">
        <w:rPr>
          <w:rFonts w:asciiTheme="minorEastAsia" w:eastAsiaTheme="minorEastAsia" w:hAnsiTheme="minorEastAsia" w:hint="eastAsia"/>
          <w:sz w:val="32"/>
          <w:szCs w:val="32"/>
        </w:rPr>
        <w:t xml:space="preserve">　次</w:t>
      </w:r>
      <w:bookmarkEnd w:id="3"/>
    </w:p>
    <w:p w:rsidR="00707C21" w:rsidRPr="00707C21" w:rsidRDefault="00E86E89">
      <w:pPr>
        <w:pStyle w:val="10"/>
        <w:rPr>
          <w:rFonts w:eastAsiaTheme="minorEastAsia" w:cstheme="minorBidi"/>
          <w:szCs w:val="22"/>
        </w:rPr>
      </w:pPr>
      <w:r>
        <w:fldChar w:fldCharType="begin"/>
      </w:r>
      <w:r>
        <w:instrText xml:space="preserve"> TOC \o "1-3" \h \z \u </w:instrText>
      </w:r>
      <w:r>
        <w:fldChar w:fldCharType="separate"/>
      </w:r>
      <w:hyperlink w:anchor="_Toc516039885" w:history="1">
        <w:r w:rsidR="00707C21" w:rsidRPr="00707C21">
          <w:rPr>
            <w:rStyle w:val="ab"/>
            <w:rFonts w:eastAsiaTheme="minorEastAsia"/>
          </w:rPr>
          <w:t>1</w:t>
        </w:r>
        <w:r w:rsidR="00707C21" w:rsidRPr="00707C21">
          <w:rPr>
            <w:rStyle w:val="ab"/>
            <w:rFonts w:eastAsiaTheme="minorEastAsia" w:hint="eastAsia"/>
          </w:rPr>
          <w:t xml:space="preserve">　总则</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_Toc516039885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1</w:t>
        </w:r>
        <w:r w:rsidR="00707C21" w:rsidRPr="00707C21">
          <w:rPr>
            <w:rFonts w:eastAsiaTheme="minorEastAsia"/>
            <w:webHidden/>
          </w:rPr>
          <w:fldChar w:fldCharType="end"/>
        </w:r>
      </w:hyperlink>
    </w:p>
    <w:p w:rsidR="00707C21" w:rsidRPr="00707C21" w:rsidRDefault="00E329D9">
      <w:pPr>
        <w:pStyle w:val="10"/>
        <w:rPr>
          <w:rFonts w:eastAsiaTheme="minorEastAsia" w:cstheme="minorBidi"/>
          <w:szCs w:val="22"/>
        </w:rPr>
      </w:pPr>
      <w:hyperlink w:anchor="_Toc516039886" w:history="1">
        <w:r w:rsidR="00707C21" w:rsidRPr="00707C21">
          <w:rPr>
            <w:rStyle w:val="ab"/>
            <w:rFonts w:eastAsiaTheme="minorEastAsia"/>
          </w:rPr>
          <w:t>2</w:t>
        </w:r>
        <w:r w:rsidR="00707C21" w:rsidRPr="00707C21">
          <w:rPr>
            <w:rStyle w:val="ab"/>
            <w:rFonts w:eastAsiaTheme="minorEastAsia" w:hint="eastAsia"/>
          </w:rPr>
          <w:t xml:space="preserve">　术语</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_Toc516039886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1</w:t>
        </w:r>
        <w:r w:rsidR="00707C21" w:rsidRPr="00707C21">
          <w:rPr>
            <w:rFonts w:eastAsiaTheme="minorEastAsia"/>
            <w:webHidden/>
          </w:rPr>
          <w:fldChar w:fldCharType="end"/>
        </w:r>
      </w:hyperlink>
    </w:p>
    <w:p w:rsidR="00707C21" w:rsidRPr="00707C21" w:rsidRDefault="00E329D9">
      <w:pPr>
        <w:pStyle w:val="10"/>
        <w:rPr>
          <w:rFonts w:eastAsiaTheme="minorEastAsia" w:cstheme="minorBidi"/>
          <w:szCs w:val="22"/>
        </w:rPr>
      </w:pPr>
      <w:hyperlink w:anchor="_Toc516039887" w:history="1">
        <w:r w:rsidR="00707C21" w:rsidRPr="00707C21">
          <w:rPr>
            <w:rStyle w:val="ab"/>
            <w:rFonts w:eastAsiaTheme="minorEastAsia"/>
          </w:rPr>
          <w:t xml:space="preserve">3  </w:t>
        </w:r>
        <w:r w:rsidR="00707C21" w:rsidRPr="00707C21">
          <w:rPr>
            <w:rStyle w:val="ab"/>
            <w:rFonts w:eastAsiaTheme="minorEastAsia" w:hint="eastAsia"/>
          </w:rPr>
          <w:t>火灾危险性类别和建筑耐火等级</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_Toc516039887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1</w:t>
        </w:r>
        <w:r w:rsidR="00707C21" w:rsidRPr="00707C21">
          <w:rPr>
            <w:rFonts w:eastAsiaTheme="minorEastAsia"/>
            <w:webHidden/>
          </w:rPr>
          <w:fldChar w:fldCharType="end"/>
        </w:r>
      </w:hyperlink>
    </w:p>
    <w:p w:rsidR="00707C21" w:rsidRPr="00707C21" w:rsidRDefault="00E329D9">
      <w:pPr>
        <w:pStyle w:val="10"/>
        <w:rPr>
          <w:rFonts w:eastAsiaTheme="minorEastAsia" w:cstheme="minorBidi"/>
          <w:szCs w:val="22"/>
        </w:rPr>
      </w:pPr>
      <w:hyperlink w:anchor="_Toc516039888" w:history="1">
        <w:r w:rsidR="00707C21" w:rsidRPr="00707C21">
          <w:rPr>
            <w:rStyle w:val="ab"/>
            <w:rFonts w:eastAsiaTheme="minorEastAsia"/>
          </w:rPr>
          <w:t xml:space="preserve">4  </w:t>
        </w:r>
        <w:r w:rsidR="00707C21" w:rsidRPr="00707C21">
          <w:rPr>
            <w:rStyle w:val="ab"/>
            <w:rFonts w:eastAsiaTheme="minorEastAsia" w:hint="eastAsia"/>
          </w:rPr>
          <w:t>消防救援</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_Toc516039888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3</w:t>
        </w:r>
        <w:r w:rsidR="00707C21" w:rsidRPr="00707C21">
          <w:rPr>
            <w:rFonts w:eastAsiaTheme="minorEastAsia"/>
            <w:webHidden/>
          </w:rPr>
          <w:fldChar w:fldCharType="end"/>
        </w:r>
      </w:hyperlink>
    </w:p>
    <w:p w:rsidR="00707C21" w:rsidRPr="00707C21" w:rsidRDefault="00E329D9">
      <w:pPr>
        <w:pStyle w:val="10"/>
        <w:rPr>
          <w:rFonts w:eastAsiaTheme="minorEastAsia" w:cstheme="minorBidi"/>
          <w:szCs w:val="22"/>
        </w:rPr>
      </w:pPr>
      <w:hyperlink w:anchor="_Toc516039889" w:history="1">
        <w:r w:rsidR="00707C21" w:rsidRPr="00707C21">
          <w:rPr>
            <w:rStyle w:val="ab"/>
            <w:rFonts w:eastAsiaTheme="minorEastAsia"/>
          </w:rPr>
          <w:t>5</w:t>
        </w:r>
        <w:r w:rsidR="00707C21" w:rsidRPr="00707C21">
          <w:rPr>
            <w:rStyle w:val="ab"/>
            <w:rFonts w:eastAsiaTheme="minorEastAsia" w:hint="eastAsia"/>
          </w:rPr>
          <w:t xml:space="preserve">　露天、半露天烟叶堆场</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_Toc516039889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4</w:t>
        </w:r>
        <w:r w:rsidR="00707C21" w:rsidRPr="00707C21">
          <w:rPr>
            <w:rFonts w:eastAsiaTheme="minorEastAsia"/>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0" w:history="1">
        <w:r w:rsidR="00707C21" w:rsidRPr="00707C21">
          <w:rPr>
            <w:rStyle w:val="ab"/>
            <w:rFonts w:asciiTheme="minorEastAsia" w:hAnsiTheme="minorEastAsia"/>
            <w:noProof/>
          </w:rPr>
          <w:t xml:space="preserve">5.1  </w:t>
        </w:r>
        <w:r w:rsidR="00707C21" w:rsidRPr="00707C21">
          <w:rPr>
            <w:rStyle w:val="ab"/>
            <w:rFonts w:asciiTheme="minorEastAsia" w:hAnsiTheme="minorEastAsia" w:hint="eastAsia"/>
            <w:noProof/>
          </w:rPr>
          <w:t>一般规定</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_Toc516039890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4</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1" w:history="1">
        <w:r w:rsidR="00707C21" w:rsidRPr="00707C21">
          <w:rPr>
            <w:rStyle w:val="ab"/>
            <w:rFonts w:asciiTheme="minorEastAsia" w:hAnsiTheme="minorEastAsia"/>
            <w:noProof/>
          </w:rPr>
          <w:t xml:space="preserve">5.2  </w:t>
        </w:r>
        <w:r w:rsidR="00707C21" w:rsidRPr="00707C21">
          <w:rPr>
            <w:rStyle w:val="ab"/>
            <w:rFonts w:asciiTheme="minorEastAsia" w:hAnsiTheme="minorEastAsia" w:hint="eastAsia"/>
            <w:noProof/>
          </w:rPr>
          <w:t>露天、半露天烟叶堆场的防火间距</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_Toc516039891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4</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2" w:history="1">
        <w:r w:rsidR="00707C21" w:rsidRPr="00707C21">
          <w:rPr>
            <w:rStyle w:val="ab"/>
            <w:rFonts w:asciiTheme="minorEastAsia" w:hAnsiTheme="minorEastAsia"/>
            <w:noProof/>
          </w:rPr>
          <w:t xml:space="preserve">5.3  </w:t>
        </w:r>
        <w:r w:rsidR="00707C21" w:rsidRPr="00707C21">
          <w:rPr>
            <w:rStyle w:val="ab"/>
            <w:rFonts w:asciiTheme="minorEastAsia" w:hAnsiTheme="minorEastAsia" w:hint="eastAsia"/>
            <w:noProof/>
          </w:rPr>
          <w:t>露天、半露天烟叶堆场的电气和防雷</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_Toc516039892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5</w:t>
        </w:r>
        <w:r w:rsidR="00707C21" w:rsidRPr="00707C21">
          <w:rPr>
            <w:rFonts w:asciiTheme="minorEastAsia" w:hAnsiTheme="minorEastAsia"/>
            <w:noProof/>
            <w:webHidden/>
          </w:rPr>
          <w:fldChar w:fldCharType="end"/>
        </w:r>
      </w:hyperlink>
    </w:p>
    <w:p w:rsidR="00707C21" w:rsidRPr="00707C21" w:rsidRDefault="00E329D9">
      <w:pPr>
        <w:pStyle w:val="10"/>
        <w:rPr>
          <w:rFonts w:eastAsiaTheme="minorEastAsia" w:cstheme="minorBidi"/>
          <w:szCs w:val="22"/>
        </w:rPr>
      </w:pPr>
      <w:hyperlink w:anchor="_Toc516039893" w:history="1">
        <w:r w:rsidR="00707C21" w:rsidRPr="00707C21">
          <w:rPr>
            <w:rStyle w:val="ab"/>
            <w:rFonts w:eastAsiaTheme="minorEastAsia"/>
          </w:rPr>
          <w:t xml:space="preserve">6  </w:t>
        </w:r>
        <w:r w:rsidR="00707C21" w:rsidRPr="00707C21">
          <w:rPr>
            <w:rStyle w:val="ab"/>
            <w:rFonts w:eastAsiaTheme="minorEastAsia" w:hint="eastAsia"/>
          </w:rPr>
          <w:t>烟草仓库</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_Toc516039893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5</w:t>
        </w:r>
        <w:r w:rsidR="00707C21" w:rsidRPr="00707C21">
          <w:rPr>
            <w:rFonts w:eastAsiaTheme="minorEastAsia"/>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4" w:history="1">
        <w:r w:rsidR="00707C21" w:rsidRPr="00707C21">
          <w:rPr>
            <w:rStyle w:val="ab"/>
            <w:rFonts w:asciiTheme="minorEastAsia" w:hAnsiTheme="minorEastAsia"/>
            <w:noProof/>
          </w:rPr>
          <w:t xml:space="preserve">6.1  </w:t>
        </w:r>
        <w:r w:rsidR="00707C21" w:rsidRPr="00707C21">
          <w:rPr>
            <w:rStyle w:val="ab"/>
            <w:rFonts w:asciiTheme="minorEastAsia" w:hAnsiTheme="minorEastAsia" w:hint="eastAsia"/>
            <w:noProof/>
          </w:rPr>
          <w:t>烟草仓库的</w:t>
        </w:r>
        <w:r w:rsidR="00707C21" w:rsidRPr="00707C21">
          <w:rPr>
            <w:rStyle w:val="ab"/>
            <w:rFonts w:asciiTheme="minorEastAsia" w:hAnsiTheme="minorEastAsia" w:hint="eastAsia"/>
            <w:bCs/>
            <w:noProof/>
          </w:rPr>
          <w:t>层数、面积和平面布置</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_Toc516039894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5</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5" w:history="1">
        <w:r w:rsidR="00707C21" w:rsidRPr="00707C21">
          <w:rPr>
            <w:rStyle w:val="ab"/>
            <w:rFonts w:asciiTheme="minorEastAsia" w:hAnsiTheme="minorEastAsia"/>
            <w:noProof/>
          </w:rPr>
          <w:t xml:space="preserve">6.2  </w:t>
        </w:r>
        <w:r w:rsidR="00707C21" w:rsidRPr="00707C21">
          <w:rPr>
            <w:rStyle w:val="ab"/>
            <w:rFonts w:asciiTheme="minorEastAsia" w:hAnsiTheme="minorEastAsia" w:hint="eastAsia"/>
            <w:noProof/>
          </w:rPr>
          <w:t>烟草仓库的防火间距</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_Toc516039895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5</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6" w:history="1">
        <w:r w:rsidR="00707C21" w:rsidRPr="00707C21">
          <w:rPr>
            <w:rStyle w:val="ab"/>
            <w:rFonts w:asciiTheme="minorEastAsia" w:hAnsiTheme="minorEastAsia"/>
            <w:noProof/>
          </w:rPr>
          <w:t xml:space="preserve">6.3  </w:t>
        </w:r>
        <w:r w:rsidR="00707C21" w:rsidRPr="00707C21">
          <w:rPr>
            <w:rStyle w:val="ab"/>
            <w:rFonts w:asciiTheme="minorEastAsia" w:hAnsiTheme="minorEastAsia" w:hint="eastAsia"/>
            <w:noProof/>
          </w:rPr>
          <w:t>烟草仓库的安全疏散</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_Toc516039896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6</w:t>
        </w:r>
        <w:r w:rsidR="00707C21" w:rsidRPr="00707C21">
          <w:rPr>
            <w:rFonts w:asciiTheme="minorEastAsia" w:hAnsiTheme="minorEastAsia"/>
            <w:noProof/>
            <w:webHidden/>
          </w:rPr>
          <w:fldChar w:fldCharType="end"/>
        </w:r>
      </w:hyperlink>
    </w:p>
    <w:p w:rsidR="00707C21" w:rsidRPr="00707C21" w:rsidRDefault="00E329D9">
      <w:pPr>
        <w:pStyle w:val="10"/>
        <w:rPr>
          <w:rFonts w:eastAsiaTheme="minorEastAsia" w:cstheme="minorBidi"/>
          <w:szCs w:val="22"/>
        </w:rPr>
      </w:pPr>
      <w:hyperlink w:anchor="_Toc516039897" w:history="1">
        <w:r w:rsidR="00707C21" w:rsidRPr="00707C21">
          <w:rPr>
            <w:rStyle w:val="ab"/>
            <w:rFonts w:eastAsiaTheme="minorEastAsia"/>
          </w:rPr>
          <w:t xml:space="preserve">7  </w:t>
        </w:r>
        <w:r w:rsidR="00707C21" w:rsidRPr="00707C21">
          <w:rPr>
            <w:rStyle w:val="ab"/>
            <w:rFonts w:eastAsiaTheme="minorEastAsia" w:hint="eastAsia"/>
          </w:rPr>
          <w:t>烟草生产厂房</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_Toc516039897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7</w:t>
        </w:r>
        <w:r w:rsidR="00707C21" w:rsidRPr="00707C21">
          <w:rPr>
            <w:rFonts w:eastAsiaTheme="minorEastAsia"/>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8" w:history="1">
        <w:r w:rsidR="00707C21" w:rsidRPr="00707C21">
          <w:rPr>
            <w:rStyle w:val="ab"/>
            <w:rFonts w:asciiTheme="minorEastAsia" w:hAnsiTheme="minorEastAsia"/>
            <w:bCs/>
            <w:noProof/>
          </w:rPr>
          <w:t xml:space="preserve">7.1  </w:t>
        </w:r>
        <w:r w:rsidR="00707C21" w:rsidRPr="00707C21">
          <w:rPr>
            <w:rStyle w:val="ab"/>
            <w:rFonts w:asciiTheme="minorEastAsia" w:hAnsiTheme="minorEastAsia" w:hint="eastAsia"/>
            <w:bCs/>
            <w:noProof/>
          </w:rPr>
          <w:t>烟草生产厂房的层数、面积和平面布置</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_Toc516039898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7</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899" w:history="1">
        <w:r w:rsidR="00707C21" w:rsidRPr="00707C21">
          <w:rPr>
            <w:rStyle w:val="ab"/>
            <w:rFonts w:asciiTheme="minorEastAsia" w:hAnsiTheme="minorEastAsia"/>
            <w:noProof/>
          </w:rPr>
          <w:t xml:space="preserve">7.2  </w:t>
        </w:r>
        <w:r w:rsidR="00707C21" w:rsidRPr="00707C21">
          <w:rPr>
            <w:rStyle w:val="ab"/>
            <w:rFonts w:asciiTheme="minorEastAsia" w:hAnsiTheme="minorEastAsia" w:hint="eastAsia"/>
            <w:noProof/>
          </w:rPr>
          <w:t>烟草生产厂房的防火间距</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_Toc516039899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8</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0" w:history="1">
        <w:r w:rsidR="00707C21" w:rsidRPr="00707C21">
          <w:rPr>
            <w:rStyle w:val="ab"/>
            <w:rFonts w:asciiTheme="minorEastAsia" w:hAnsiTheme="minorEastAsia"/>
            <w:noProof/>
          </w:rPr>
          <w:t xml:space="preserve">7.3  </w:t>
        </w:r>
        <w:r w:rsidR="00707C21" w:rsidRPr="00707C21">
          <w:rPr>
            <w:rStyle w:val="ab"/>
            <w:rFonts w:asciiTheme="minorEastAsia" w:hAnsiTheme="minorEastAsia" w:hint="eastAsia"/>
            <w:noProof/>
          </w:rPr>
          <w:t>烟草生产厂房的安全疏散</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_Toc516039900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9</w:t>
        </w:r>
        <w:r w:rsidR="00707C21" w:rsidRPr="00707C21">
          <w:rPr>
            <w:rFonts w:asciiTheme="minorEastAsia" w:hAnsiTheme="minorEastAsia"/>
            <w:noProof/>
            <w:webHidden/>
          </w:rPr>
          <w:fldChar w:fldCharType="end"/>
        </w:r>
      </w:hyperlink>
    </w:p>
    <w:p w:rsidR="00707C21" w:rsidRPr="00707C21" w:rsidRDefault="00E329D9">
      <w:pPr>
        <w:pStyle w:val="10"/>
        <w:rPr>
          <w:rFonts w:eastAsiaTheme="minorEastAsia" w:cstheme="minorBidi"/>
          <w:szCs w:val="22"/>
        </w:rPr>
      </w:pPr>
      <w:hyperlink w:anchor="_Toc516039901" w:history="1">
        <w:r w:rsidR="00707C21" w:rsidRPr="00707C21">
          <w:rPr>
            <w:rStyle w:val="ab"/>
            <w:rFonts w:eastAsiaTheme="minorEastAsia"/>
          </w:rPr>
          <w:t xml:space="preserve">8  </w:t>
        </w:r>
        <w:r w:rsidR="00707C21" w:rsidRPr="00707C21">
          <w:rPr>
            <w:rStyle w:val="ab"/>
            <w:rFonts w:eastAsiaTheme="minorEastAsia" w:hint="eastAsia"/>
          </w:rPr>
          <w:t>消防电气</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_Toc516039901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11</w:t>
        </w:r>
        <w:r w:rsidR="00707C21" w:rsidRPr="00707C21">
          <w:rPr>
            <w:rFonts w:eastAsiaTheme="minorEastAsia"/>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2" w:history="1">
        <w:r w:rsidR="00707C21" w:rsidRPr="00707C21">
          <w:rPr>
            <w:rStyle w:val="ab"/>
            <w:rFonts w:asciiTheme="minorEastAsia" w:hAnsiTheme="minorEastAsia"/>
            <w:noProof/>
          </w:rPr>
          <w:t xml:space="preserve">8.1  </w:t>
        </w:r>
        <w:r w:rsidR="00707C21" w:rsidRPr="00707C21">
          <w:rPr>
            <w:rStyle w:val="ab"/>
            <w:rFonts w:asciiTheme="minorEastAsia" w:hAnsiTheme="minorEastAsia" w:hint="eastAsia"/>
            <w:noProof/>
          </w:rPr>
          <w:t>消防电源及其配电</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_Toc516039902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11</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3" w:history="1">
        <w:r w:rsidR="00707C21" w:rsidRPr="00707C21">
          <w:rPr>
            <w:rStyle w:val="ab"/>
            <w:rFonts w:asciiTheme="minorEastAsia" w:hAnsiTheme="minorEastAsia"/>
            <w:noProof/>
          </w:rPr>
          <w:t>8.2</w:t>
        </w:r>
        <w:r w:rsidR="00707C21" w:rsidRPr="00707C21">
          <w:rPr>
            <w:rStyle w:val="ab"/>
            <w:rFonts w:asciiTheme="minorEastAsia" w:hAnsiTheme="minorEastAsia" w:hint="eastAsia"/>
            <w:noProof/>
          </w:rPr>
          <w:t xml:space="preserve">　输配电线路的敷设</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_Toc516039903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11</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4" w:history="1">
        <w:r w:rsidR="00707C21" w:rsidRPr="00707C21">
          <w:rPr>
            <w:rStyle w:val="ab"/>
            <w:rFonts w:asciiTheme="minorEastAsia" w:hAnsiTheme="minorEastAsia"/>
            <w:noProof/>
          </w:rPr>
          <w:t>8.3</w:t>
        </w:r>
        <w:r w:rsidR="00707C21" w:rsidRPr="00707C21">
          <w:rPr>
            <w:rStyle w:val="ab"/>
            <w:rFonts w:asciiTheme="minorEastAsia" w:hAnsiTheme="minorEastAsia" w:hint="eastAsia"/>
            <w:noProof/>
          </w:rPr>
          <w:t xml:space="preserve">　电气火灾监控系统、灯具、消防应急照明和消防疏散指示标志</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_Toc516039904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12</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5" w:history="1">
        <w:r w:rsidR="00707C21" w:rsidRPr="00707C21">
          <w:rPr>
            <w:rStyle w:val="ab"/>
            <w:rFonts w:asciiTheme="minorEastAsia" w:hAnsiTheme="minorEastAsia"/>
            <w:noProof/>
          </w:rPr>
          <w:t>8.4</w:t>
        </w:r>
        <w:r w:rsidR="00707C21" w:rsidRPr="00707C21">
          <w:rPr>
            <w:rStyle w:val="ab"/>
            <w:rFonts w:asciiTheme="minorEastAsia" w:hAnsiTheme="minorEastAsia" w:hint="eastAsia"/>
            <w:noProof/>
          </w:rPr>
          <w:t xml:space="preserve">　火灾自动报警系统</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_Toc516039905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13</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6" w:history="1">
        <w:r w:rsidR="00707C21" w:rsidRPr="00707C21">
          <w:rPr>
            <w:rStyle w:val="ab"/>
            <w:rFonts w:asciiTheme="minorEastAsia" w:hAnsiTheme="minorEastAsia"/>
            <w:noProof/>
          </w:rPr>
          <w:t xml:space="preserve">8.5  </w:t>
        </w:r>
        <w:r w:rsidR="00707C21" w:rsidRPr="00707C21">
          <w:rPr>
            <w:rStyle w:val="ab"/>
            <w:rFonts w:asciiTheme="minorEastAsia" w:hAnsiTheme="minorEastAsia" w:hint="eastAsia"/>
            <w:noProof/>
          </w:rPr>
          <w:t>消防控制室</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_Toc516039906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13</w:t>
        </w:r>
        <w:r w:rsidR="00707C21" w:rsidRPr="00707C21">
          <w:rPr>
            <w:rFonts w:asciiTheme="minorEastAsia" w:hAnsiTheme="minorEastAsia"/>
            <w:noProof/>
            <w:webHidden/>
          </w:rPr>
          <w:fldChar w:fldCharType="end"/>
        </w:r>
      </w:hyperlink>
    </w:p>
    <w:p w:rsidR="00707C21" w:rsidRPr="00707C21" w:rsidRDefault="00E329D9">
      <w:pPr>
        <w:pStyle w:val="10"/>
        <w:rPr>
          <w:rFonts w:eastAsiaTheme="minorEastAsia" w:cstheme="minorBidi"/>
          <w:szCs w:val="22"/>
        </w:rPr>
      </w:pPr>
      <w:hyperlink w:anchor="_Toc516039907" w:history="1">
        <w:r w:rsidR="00707C21" w:rsidRPr="00707C21">
          <w:rPr>
            <w:rStyle w:val="ab"/>
            <w:rFonts w:eastAsiaTheme="minorEastAsia"/>
          </w:rPr>
          <w:t xml:space="preserve">9  </w:t>
        </w:r>
        <w:r w:rsidR="00707C21" w:rsidRPr="00707C21">
          <w:rPr>
            <w:rStyle w:val="ab"/>
            <w:rFonts w:eastAsiaTheme="minorEastAsia" w:hint="eastAsia"/>
          </w:rPr>
          <w:t>防排烟及通风空调</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_Toc516039907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14</w:t>
        </w:r>
        <w:r w:rsidR="00707C21" w:rsidRPr="00707C21">
          <w:rPr>
            <w:rFonts w:eastAsiaTheme="minorEastAsia"/>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8" w:history="1">
        <w:r w:rsidR="00707C21" w:rsidRPr="00707C21">
          <w:rPr>
            <w:rStyle w:val="ab"/>
            <w:rFonts w:asciiTheme="minorEastAsia" w:hAnsiTheme="minorEastAsia"/>
            <w:noProof/>
          </w:rPr>
          <w:t xml:space="preserve">9.1  </w:t>
        </w:r>
        <w:r w:rsidR="00707C21" w:rsidRPr="00707C21">
          <w:rPr>
            <w:rStyle w:val="ab"/>
            <w:rFonts w:asciiTheme="minorEastAsia" w:hAnsiTheme="minorEastAsia" w:hint="eastAsia"/>
            <w:noProof/>
          </w:rPr>
          <w:t>一般规定</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_Toc516039908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14</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09" w:history="1">
        <w:r w:rsidR="00707C21" w:rsidRPr="00707C21">
          <w:rPr>
            <w:rStyle w:val="ab"/>
            <w:rFonts w:asciiTheme="minorEastAsia" w:hAnsiTheme="minorEastAsia"/>
            <w:noProof/>
          </w:rPr>
          <w:t xml:space="preserve">9.2  </w:t>
        </w:r>
        <w:r w:rsidR="00707C21" w:rsidRPr="00707C21">
          <w:rPr>
            <w:rStyle w:val="ab"/>
            <w:rFonts w:asciiTheme="minorEastAsia" w:hAnsiTheme="minorEastAsia" w:hint="eastAsia"/>
            <w:noProof/>
          </w:rPr>
          <w:t>自然通风</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_Toc516039909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14</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0" w:history="1">
        <w:r w:rsidR="00707C21" w:rsidRPr="00707C21">
          <w:rPr>
            <w:rStyle w:val="ab"/>
            <w:rFonts w:asciiTheme="minorEastAsia" w:hAnsiTheme="minorEastAsia"/>
            <w:noProof/>
          </w:rPr>
          <w:t xml:space="preserve">9.3  </w:t>
        </w:r>
        <w:r w:rsidR="00707C21" w:rsidRPr="00707C21">
          <w:rPr>
            <w:rStyle w:val="ab"/>
            <w:rFonts w:asciiTheme="minorEastAsia" w:hAnsiTheme="minorEastAsia" w:hint="eastAsia"/>
            <w:noProof/>
          </w:rPr>
          <w:t>机械防烟</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_Toc516039910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15</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1" w:history="1">
        <w:r w:rsidR="00707C21" w:rsidRPr="00707C21">
          <w:rPr>
            <w:rStyle w:val="ab"/>
            <w:rFonts w:asciiTheme="minorEastAsia" w:hAnsiTheme="minorEastAsia"/>
            <w:noProof/>
          </w:rPr>
          <w:t xml:space="preserve">9.4  </w:t>
        </w:r>
        <w:r w:rsidR="00707C21" w:rsidRPr="00707C21">
          <w:rPr>
            <w:rStyle w:val="ab"/>
            <w:rFonts w:asciiTheme="minorEastAsia" w:hAnsiTheme="minorEastAsia" w:hint="eastAsia"/>
            <w:noProof/>
          </w:rPr>
          <w:t>自然排烟</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_Toc516039911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15</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2" w:history="1">
        <w:r w:rsidR="00707C21" w:rsidRPr="00707C21">
          <w:rPr>
            <w:rStyle w:val="ab"/>
            <w:rFonts w:asciiTheme="minorEastAsia" w:hAnsiTheme="minorEastAsia"/>
            <w:noProof/>
          </w:rPr>
          <w:t xml:space="preserve">9.5  </w:t>
        </w:r>
        <w:r w:rsidR="00707C21" w:rsidRPr="00707C21">
          <w:rPr>
            <w:rStyle w:val="ab"/>
            <w:rFonts w:asciiTheme="minorEastAsia" w:hAnsiTheme="minorEastAsia" w:hint="eastAsia"/>
            <w:noProof/>
          </w:rPr>
          <w:t>机械排烟</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_Toc516039912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16</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3" w:history="1">
        <w:r w:rsidR="00707C21" w:rsidRPr="00707C21">
          <w:rPr>
            <w:rStyle w:val="ab"/>
            <w:rFonts w:asciiTheme="minorEastAsia" w:hAnsiTheme="minorEastAsia"/>
            <w:noProof/>
          </w:rPr>
          <w:t xml:space="preserve">9.6  </w:t>
        </w:r>
        <w:r w:rsidR="00707C21" w:rsidRPr="00707C21">
          <w:rPr>
            <w:rStyle w:val="ab"/>
            <w:rFonts w:asciiTheme="minorEastAsia" w:hAnsiTheme="minorEastAsia" w:hint="eastAsia"/>
            <w:noProof/>
          </w:rPr>
          <w:t>通风和空气调节</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_Toc516039913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17</w:t>
        </w:r>
        <w:r w:rsidR="00707C21" w:rsidRPr="00707C21">
          <w:rPr>
            <w:rFonts w:asciiTheme="minorEastAsia" w:hAnsiTheme="minorEastAsia"/>
            <w:noProof/>
            <w:webHidden/>
          </w:rPr>
          <w:fldChar w:fldCharType="end"/>
        </w:r>
      </w:hyperlink>
    </w:p>
    <w:p w:rsidR="00707C21" w:rsidRPr="00707C21" w:rsidRDefault="00E329D9">
      <w:pPr>
        <w:pStyle w:val="10"/>
        <w:rPr>
          <w:rFonts w:eastAsiaTheme="minorEastAsia" w:cstheme="minorBidi"/>
          <w:szCs w:val="22"/>
        </w:rPr>
      </w:pPr>
      <w:hyperlink w:anchor="_Toc516039914" w:history="1">
        <w:r w:rsidR="00707C21" w:rsidRPr="00707C21">
          <w:rPr>
            <w:rStyle w:val="ab"/>
            <w:rFonts w:eastAsiaTheme="minorEastAsia"/>
          </w:rPr>
          <w:t xml:space="preserve">10  </w:t>
        </w:r>
        <w:r w:rsidR="00707C21" w:rsidRPr="00707C21">
          <w:rPr>
            <w:rStyle w:val="ab"/>
            <w:rFonts w:eastAsiaTheme="minorEastAsia" w:hint="eastAsia"/>
          </w:rPr>
          <w:t>消防给水和灭火设施</w:t>
        </w:r>
        <w:r w:rsidR="00707C21" w:rsidRPr="00707C21">
          <w:rPr>
            <w:rFonts w:eastAsiaTheme="minorEastAsia"/>
            <w:webHidden/>
          </w:rPr>
          <w:tab/>
        </w:r>
        <w:r w:rsidR="00707C21" w:rsidRPr="00707C21">
          <w:rPr>
            <w:rFonts w:eastAsiaTheme="minorEastAsia"/>
            <w:webHidden/>
          </w:rPr>
          <w:fldChar w:fldCharType="begin"/>
        </w:r>
        <w:r w:rsidR="00707C21" w:rsidRPr="00707C21">
          <w:rPr>
            <w:rFonts w:eastAsiaTheme="minorEastAsia"/>
            <w:webHidden/>
          </w:rPr>
          <w:instrText xml:space="preserve"> PAGEREF _Toc516039914 \h </w:instrText>
        </w:r>
        <w:r w:rsidR="00707C21" w:rsidRPr="00707C21">
          <w:rPr>
            <w:rFonts w:eastAsiaTheme="minorEastAsia"/>
            <w:webHidden/>
          </w:rPr>
        </w:r>
        <w:r w:rsidR="00707C21" w:rsidRPr="00707C21">
          <w:rPr>
            <w:rFonts w:eastAsiaTheme="minorEastAsia"/>
            <w:webHidden/>
          </w:rPr>
          <w:fldChar w:fldCharType="separate"/>
        </w:r>
        <w:r w:rsidR="00710969">
          <w:rPr>
            <w:rFonts w:eastAsiaTheme="minorEastAsia"/>
            <w:webHidden/>
          </w:rPr>
          <w:t>17</w:t>
        </w:r>
        <w:r w:rsidR="00707C21" w:rsidRPr="00707C21">
          <w:rPr>
            <w:rFonts w:eastAsiaTheme="minorEastAsia"/>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5" w:history="1">
        <w:r w:rsidR="00707C21" w:rsidRPr="00707C21">
          <w:rPr>
            <w:rStyle w:val="ab"/>
            <w:rFonts w:asciiTheme="minorEastAsia" w:hAnsiTheme="minorEastAsia"/>
            <w:noProof/>
          </w:rPr>
          <w:t xml:space="preserve">10.1  </w:t>
        </w:r>
        <w:r w:rsidR="00707C21" w:rsidRPr="00707C21">
          <w:rPr>
            <w:rStyle w:val="ab"/>
            <w:rFonts w:asciiTheme="minorEastAsia" w:hAnsiTheme="minorEastAsia" w:hint="eastAsia"/>
            <w:noProof/>
          </w:rPr>
          <w:t>一般规定</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_Toc516039915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17</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6" w:history="1">
        <w:r w:rsidR="00707C21" w:rsidRPr="00707C21">
          <w:rPr>
            <w:rStyle w:val="ab"/>
            <w:rFonts w:asciiTheme="minorEastAsia" w:hAnsiTheme="minorEastAsia"/>
            <w:noProof/>
          </w:rPr>
          <w:t xml:space="preserve">10.2  </w:t>
        </w:r>
        <w:r w:rsidR="00707C21" w:rsidRPr="00707C21">
          <w:rPr>
            <w:rStyle w:val="ab"/>
            <w:rFonts w:asciiTheme="minorEastAsia" w:hAnsiTheme="minorEastAsia" w:hint="eastAsia"/>
            <w:noProof/>
          </w:rPr>
          <w:t>室外消防给水</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_Toc516039916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18</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7" w:history="1">
        <w:r w:rsidR="00707C21" w:rsidRPr="00707C21">
          <w:rPr>
            <w:rStyle w:val="ab"/>
            <w:rFonts w:asciiTheme="minorEastAsia" w:hAnsiTheme="minorEastAsia"/>
            <w:noProof/>
          </w:rPr>
          <w:t xml:space="preserve">10.3  </w:t>
        </w:r>
        <w:r w:rsidR="00707C21" w:rsidRPr="00707C21">
          <w:rPr>
            <w:rStyle w:val="ab"/>
            <w:rFonts w:asciiTheme="minorEastAsia" w:hAnsiTheme="minorEastAsia" w:hint="eastAsia"/>
            <w:noProof/>
          </w:rPr>
          <w:t>室内消防给水</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_Toc516039917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19</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rFonts w:asciiTheme="minorEastAsia" w:hAnsiTheme="minorEastAsia"/>
          <w:noProof/>
          <w:szCs w:val="22"/>
        </w:rPr>
      </w:pPr>
      <w:hyperlink w:anchor="_Toc516039918" w:history="1">
        <w:r w:rsidR="00707C21" w:rsidRPr="00707C21">
          <w:rPr>
            <w:rStyle w:val="ab"/>
            <w:rFonts w:asciiTheme="minorEastAsia" w:hAnsiTheme="minorEastAsia"/>
            <w:noProof/>
          </w:rPr>
          <w:t xml:space="preserve">10.4   </w:t>
        </w:r>
        <w:r w:rsidR="00707C21" w:rsidRPr="00707C21">
          <w:rPr>
            <w:rStyle w:val="ab"/>
            <w:rFonts w:asciiTheme="minorEastAsia" w:hAnsiTheme="minorEastAsia" w:hint="eastAsia"/>
            <w:noProof/>
          </w:rPr>
          <w:t>灭火设施</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_Toc516039918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22</w:t>
        </w:r>
        <w:r w:rsidR="00707C21" w:rsidRPr="00707C21">
          <w:rPr>
            <w:rFonts w:asciiTheme="minorEastAsia" w:hAnsiTheme="minorEastAsia"/>
            <w:noProof/>
            <w:webHidden/>
          </w:rPr>
          <w:fldChar w:fldCharType="end"/>
        </w:r>
      </w:hyperlink>
    </w:p>
    <w:p w:rsidR="00707C21" w:rsidRPr="00707C21" w:rsidRDefault="00E329D9">
      <w:pPr>
        <w:pStyle w:val="20"/>
        <w:tabs>
          <w:tab w:val="right" w:leader="dot" w:pos="8296"/>
        </w:tabs>
        <w:rPr>
          <w:noProof/>
          <w:szCs w:val="22"/>
        </w:rPr>
      </w:pPr>
      <w:hyperlink w:anchor="_Toc516039919" w:history="1">
        <w:r w:rsidR="00707C21" w:rsidRPr="00707C21">
          <w:rPr>
            <w:rStyle w:val="ab"/>
            <w:rFonts w:asciiTheme="minorEastAsia" w:hAnsiTheme="minorEastAsia"/>
            <w:noProof/>
          </w:rPr>
          <w:t>10.5</w:t>
        </w:r>
        <w:r w:rsidR="00707C21" w:rsidRPr="00707C21">
          <w:rPr>
            <w:rStyle w:val="ab"/>
            <w:rFonts w:asciiTheme="minorEastAsia" w:hAnsiTheme="minorEastAsia" w:hint="eastAsia"/>
            <w:noProof/>
          </w:rPr>
          <w:t xml:space="preserve">　消防水池与消防水泵房</w:t>
        </w:r>
        <w:r w:rsidR="00707C21" w:rsidRPr="00707C21">
          <w:rPr>
            <w:rFonts w:asciiTheme="minorEastAsia" w:hAnsiTheme="minorEastAsia"/>
            <w:noProof/>
            <w:webHidden/>
          </w:rPr>
          <w:tab/>
        </w:r>
        <w:r w:rsidR="00707C21" w:rsidRPr="00707C21">
          <w:rPr>
            <w:rFonts w:asciiTheme="minorEastAsia" w:hAnsiTheme="minorEastAsia"/>
            <w:noProof/>
            <w:webHidden/>
          </w:rPr>
          <w:fldChar w:fldCharType="begin"/>
        </w:r>
        <w:r w:rsidR="00707C21" w:rsidRPr="00707C21">
          <w:rPr>
            <w:rFonts w:asciiTheme="minorEastAsia" w:hAnsiTheme="minorEastAsia"/>
            <w:noProof/>
            <w:webHidden/>
          </w:rPr>
          <w:instrText xml:space="preserve"> PAGEREF _Toc516039919 \h </w:instrText>
        </w:r>
        <w:r w:rsidR="00707C21" w:rsidRPr="00707C21">
          <w:rPr>
            <w:rFonts w:asciiTheme="minorEastAsia" w:hAnsiTheme="minorEastAsia"/>
            <w:noProof/>
            <w:webHidden/>
          </w:rPr>
        </w:r>
        <w:r w:rsidR="00707C21" w:rsidRPr="00707C21">
          <w:rPr>
            <w:rFonts w:asciiTheme="minorEastAsia" w:hAnsiTheme="minorEastAsia"/>
            <w:noProof/>
            <w:webHidden/>
          </w:rPr>
          <w:fldChar w:fldCharType="separate"/>
        </w:r>
        <w:r w:rsidR="00710969">
          <w:rPr>
            <w:rFonts w:asciiTheme="minorEastAsia" w:hAnsiTheme="minorEastAsia"/>
            <w:noProof/>
            <w:webHidden/>
          </w:rPr>
          <w:t>22</w:t>
        </w:r>
        <w:r w:rsidR="00707C21" w:rsidRPr="00707C21">
          <w:rPr>
            <w:rFonts w:asciiTheme="minorEastAsia" w:hAnsiTheme="minorEastAsia"/>
            <w:noProof/>
            <w:webHidden/>
          </w:rPr>
          <w:fldChar w:fldCharType="end"/>
        </w:r>
      </w:hyperlink>
    </w:p>
    <w:p w:rsidR="00707C21" w:rsidRPr="00707C21" w:rsidRDefault="00E329D9">
      <w:pPr>
        <w:pStyle w:val="10"/>
        <w:rPr>
          <w:rFonts w:asciiTheme="minorHAnsi" w:eastAsiaTheme="minorEastAsia" w:hAnsiTheme="minorHAnsi" w:cstheme="minorBidi"/>
          <w:szCs w:val="22"/>
        </w:rPr>
      </w:pPr>
      <w:hyperlink w:anchor="_Toc516039920" w:history="1">
        <w:r w:rsidR="00707C21" w:rsidRPr="00707C21">
          <w:rPr>
            <w:rStyle w:val="ab"/>
            <w:rFonts w:hint="eastAsia"/>
          </w:rPr>
          <w:t>本规程用词说明</w:t>
        </w:r>
        <w:r w:rsidR="00707C21" w:rsidRPr="00707C21">
          <w:rPr>
            <w:webHidden/>
          </w:rPr>
          <w:tab/>
        </w:r>
        <w:r w:rsidR="00707C21" w:rsidRPr="00707C21">
          <w:rPr>
            <w:webHidden/>
          </w:rPr>
          <w:fldChar w:fldCharType="begin"/>
        </w:r>
        <w:r w:rsidR="00707C21" w:rsidRPr="00707C21">
          <w:rPr>
            <w:webHidden/>
          </w:rPr>
          <w:instrText xml:space="preserve"> PAGEREF _Toc516039920 \h </w:instrText>
        </w:r>
        <w:r w:rsidR="00707C21" w:rsidRPr="00707C21">
          <w:rPr>
            <w:webHidden/>
          </w:rPr>
        </w:r>
        <w:r w:rsidR="00707C21" w:rsidRPr="00707C21">
          <w:rPr>
            <w:webHidden/>
          </w:rPr>
          <w:fldChar w:fldCharType="separate"/>
        </w:r>
        <w:r w:rsidR="00710969">
          <w:rPr>
            <w:webHidden/>
          </w:rPr>
          <w:t>24</w:t>
        </w:r>
        <w:r w:rsidR="00707C21" w:rsidRPr="00707C21">
          <w:rPr>
            <w:webHidden/>
          </w:rPr>
          <w:fldChar w:fldCharType="end"/>
        </w:r>
      </w:hyperlink>
    </w:p>
    <w:p w:rsidR="00707C21" w:rsidRPr="00707C21" w:rsidRDefault="00707C21">
      <w:pPr>
        <w:pStyle w:val="10"/>
        <w:rPr>
          <w:rFonts w:asciiTheme="minorHAnsi" w:eastAsiaTheme="minorEastAsia" w:hAnsiTheme="minorHAnsi" w:cstheme="minorBidi"/>
          <w:szCs w:val="22"/>
        </w:rPr>
      </w:pPr>
      <w:r w:rsidRPr="00707C21">
        <w:rPr>
          <w:rStyle w:val="ab"/>
          <w:rFonts w:hint="eastAsia"/>
          <w:color w:val="auto"/>
          <w:u w:val="none"/>
        </w:rPr>
        <w:t>附：</w:t>
      </w:r>
      <w:hyperlink w:anchor="_Toc516039921" w:history="1">
        <w:r w:rsidRPr="00707C21">
          <w:rPr>
            <w:rStyle w:val="ab"/>
            <w:rFonts w:hint="eastAsia"/>
          </w:rPr>
          <w:t>条文说明</w:t>
        </w:r>
        <w:r w:rsidRPr="00707C21">
          <w:rPr>
            <w:webHidden/>
          </w:rPr>
          <w:tab/>
        </w:r>
        <w:r w:rsidRPr="00707C21">
          <w:rPr>
            <w:webHidden/>
          </w:rPr>
          <w:fldChar w:fldCharType="begin"/>
        </w:r>
        <w:r w:rsidRPr="00707C21">
          <w:rPr>
            <w:webHidden/>
          </w:rPr>
          <w:instrText xml:space="preserve"> PAGEREF _Toc516039921 \h </w:instrText>
        </w:r>
        <w:r w:rsidRPr="00707C21">
          <w:rPr>
            <w:webHidden/>
          </w:rPr>
        </w:r>
        <w:r w:rsidRPr="00707C21">
          <w:rPr>
            <w:webHidden/>
          </w:rPr>
          <w:fldChar w:fldCharType="separate"/>
        </w:r>
        <w:r w:rsidR="00710969">
          <w:rPr>
            <w:webHidden/>
          </w:rPr>
          <w:t>25</w:t>
        </w:r>
        <w:r w:rsidRPr="00707C21">
          <w:rPr>
            <w:webHidden/>
          </w:rPr>
          <w:fldChar w:fldCharType="end"/>
        </w:r>
      </w:hyperlink>
    </w:p>
    <w:p w:rsidR="00031624" w:rsidRPr="00510976" w:rsidRDefault="00E86E89" w:rsidP="00F6307E">
      <w:pPr>
        <w:rPr>
          <w:rFonts w:asciiTheme="minorEastAsia" w:hAnsiTheme="minorEastAsia"/>
          <w:b/>
          <w:bCs/>
          <w:lang w:val="zh-CN"/>
        </w:rPr>
      </w:pPr>
      <w:r>
        <w:rPr>
          <w:rFonts w:asciiTheme="minorEastAsia" w:hAnsiTheme="minorEastAsia" w:cs="Times New Roman"/>
          <w:noProof/>
        </w:rPr>
        <w:fldChar w:fldCharType="end"/>
      </w:r>
    </w:p>
    <w:p w:rsidR="00F2036A" w:rsidRPr="00510976" w:rsidRDefault="00031624" w:rsidP="00F6307E">
      <w:pPr>
        <w:rPr>
          <w:rFonts w:asciiTheme="minorEastAsia" w:hAnsiTheme="minorEastAsia"/>
          <w:szCs w:val="21"/>
        </w:rPr>
        <w:sectPr w:rsidR="00F2036A" w:rsidRPr="00510976" w:rsidSect="006A7F6E">
          <w:footerReference w:type="default" r:id="rId12"/>
          <w:pgSz w:w="11906" w:h="16838"/>
          <w:pgMar w:top="1440" w:right="1800" w:bottom="1440" w:left="1800" w:header="851" w:footer="992" w:gutter="0"/>
          <w:pgNumType w:fmt="upperRoman" w:start="1"/>
          <w:cols w:space="425"/>
          <w:docGrid w:type="lines" w:linePitch="312"/>
        </w:sectPr>
      </w:pPr>
      <w:r w:rsidRPr="00510976">
        <w:rPr>
          <w:rFonts w:asciiTheme="minorEastAsia" w:hAnsiTheme="minorEastAsia"/>
          <w:szCs w:val="21"/>
        </w:rPr>
        <w:br w:type="page"/>
      </w:r>
    </w:p>
    <w:p w:rsidR="00440500" w:rsidRPr="00510976" w:rsidRDefault="00440500" w:rsidP="00440500">
      <w:pPr>
        <w:pStyle w:val="1"/>
        <w:spacing w:before="0" w:beforeAutospacing="0" w:after="0" w:afterAutospacing="0"/>
        <w:jc w:val="center"/>
        <w:rPr>
          <w:rFonts w:asciiTheme="minorEastAsia" w:eastAsiaTheme="minorEastAsia" w:hAnsiTheme="minorEastAsia"/>
          <w:sz w:val="21"/>
          <w:szCs w:val="21"/>
        </w:rPr>
      </w:pPr>
      <w:bookmarkStart w:id="4" w:name="_Toc509328102"/>
      <w:bookmarkStart w:id="5" w:name="_Toc515889312"/>
      <w:bookmarkStart w:id="6" w:name="_Toc515893618"/>
      <w:bookmarkStart w:id="7" w:name="_Toc515978935"/>
      <w:bookmarkStart w:id="8" w:name="_Toc515979372"/>
      <w:bookmarkStart w:id="9" w:name="_Toc516039885"/>
      <w:bookmarkStart w:id="10" w:name="_Toc515888760"/>
      <w:r w:rsidRPr="00510976">
        <w:rPr>
          <w:rFonts w:asciiTheme="minorEastAsia" w:eastAsiaTheme="minorEastAsia" w:hAnsiTheme="minorEastAsia" w:hint="eastAsia"/>
          <w:sz w:val="21"/>
          <w:szCs w:val="21"/>
        </w:rPr>
        <w:lastRenderedPageBreak/>
        <w:t>1　总则</w:t>
      </w:r>
      <w:bookmarkEnd w:id="4"/>
      <w:bookmarkEnd w:id="5"/>
      <w:bookmarkEnd w:id="6"/>
      <w:bookmarkEnd w:id="7"/>
      <w:bookmarkEnd w:id="8"/>
      <w:bookmarkEnd w:id="9"/>
    </w:p>
    <w:p w:rsidR="00440500" w:rsidRPr="00510976" w:rsidRDefault="00440500" w:rsidP="00440500">
      <w:pPr>
        <w:pStyle w:val="a3"/>
        <w:rPr>
          <w:rFonts w:asciiTheme="minorEastAsia" w:hAnsiTheme="minorEastAsia"/>
          <w:szCs w:val="21"/>
        </w:rPr>
      </w:pPr>
      <w:r w:rsidRPr="00510976">
        <w:rPr>
          <w:rFonts w:asciiTheme="minorEastAsia" w:hAnsiTheme="minorEastAsia" w:hint="eastAsia"/>
          <w:szCs w:val="21"/>
        </w:rPr>
        <w:t>1.0.1 为防止和减少烟草建筑</w:t>
      </w:r>
      <w:r w:rsidRPr="00510976">
        <w:rPr>
          <w:rFonts w:asciiTheme="minorEastAsia" w:hAnsiTheme="minorEastAsia"/>
          <w:szCs w:val="21"/>
        </w:rPr>
        <w:t>火灾的危害</w:t>
      </w:r>
      <w:r w:rsidRPr="00510976">
        <w:rPr>
          <w:rFonts w:asciiTheme="minorEastAsia" w:hAnsiTheme="minorEastAsia" w:hint="eastAsia"/>
          <w:szCs w:val="21"/>
        </w:rPr>
        <w:t>,保护人身和财产安全,规范烟草建筑消防设计,根据国家和行业对烟草建筑的有关规定,</w:t>
      </w:r>
      <w:r w:rsidRPr="00510976">
        <w:rPr>
          <w:rFonts w:asciiTheme="minorEastAsia" w:hAnsiTheme="minorEastAsia"/>
          <w:szCs w:val="21"/>
        </w:rPr>
        <w:t xml:space="preserve"> 结合烟草</w:t>
      </w:r>
      <w:r w:rsidRPr="00510976">
        <w:rPr>
          <w:rFonts w:asciiTheme="minorEastAsia" w:hAnsiTheme="minorEastAsia" w:hint="eastAsia"/>
          <w:szCs w:val="21"/>
        </w:rPr>
        <w:t>企业</w:t>
      </w:r>
      <w:r w:rsidRPr="00510976">
        <w:rPr>
          <w:rFonts w:asciiTheme="minorEastAsia" w:hAnsiTheme="minorEastAsia"/>
          <w:szCs w:val="21"/>
        </w:rPr>
        <w:t>的实际</w:t>
      </w:r>
      <w:r w:rsidRPr="00510976">
        <w:rPr>
          <w:rFonts w:asciiTheme="minorEastAsia" w:hAnsiTheme="minorEastAsia" w:hint="eastAsia"/>
          <w:szCs w:val="21"/>
        </w:rPr>
        <w:t>情况及发展新形势,制定本规范。</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1.0.2烟草建筑消防设计必须遵循国家有关法律法规，正确处理生产和安全、重点和一般的关系，积极采取行之有效的先进技术，做到促进生产、保障安全、方便使用、经济合理。</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1.0.3 本规范适用于新建、扩建和改建的下列烟草建筑：</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 xml:space="preserve">      1 烟草生产厂房</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 xml:space="preserve">      2 烟草储存仓库及辅料仓库</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 xml:space="preserve">      3露天、半露天烟叶堆场</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 xml:space="preserve">      4 烟叶收购联合工房</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 xml:space="preserve">      5 卷烟仓储分拣联合工房</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1.0.4 本规范不适用于烟草企业的行政、后勤、生活、服务等建筑以及临时性建筑和场所。</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1.0.5露天、半露天烟叶堆场在设计、建造时，应按照安全适用、技术先进的原则，设置消防、安防设施。</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1.0.6 烟草建筑消防设施的检查</w:t>
      </w:r>
      <w:r w:rsidRPr="00510976">
        <w:rPr>
          <w:rFonts w:ascii="Calibri" w:eastAsia="宋体" w:hAnsi="宋体"/>
          <w:szCs w:val="21"/>
        </w:rPr>
        <w:t>按照国家标准《建筑消防设施的维护管理》</w:t>
      </w:r>
      <w:r w:rsidRPr="00510976">
        <w:rPr>
          <w:rFonts w:ascii="Calibri" w:eastAsia="宋体" w:hAnsi="宋体"/>
          <w:szCs w:val="21"/>
        </w:rPr>
        <w:t>GB25201</w:t>
      </w:r>
      <w:r w:rsidRPr="00510976">
        <w:rPr>
          <w:rFonts w:ascii="Calibri" w:eastAsia="宋体" w:hAnsi="宋体"/>
          <w:szCs w:val="21"/>
        </w:rPr>
        <w:t>的规定执行</w:t>
      </w:r>
      <w:r w:rsidRPr="00510976">
        <w:rPr>
          <w:rFonts w:ascii="Calibri" w:eastAsia="宋体" w:hAnsi="宋体" w:hint="eastAsia"/>
          <w:szCs w:val="21"/>
        </w:rPr>
        <w:t>，</w:t>
      </w:r>
      <w:r w:rsidRPr="00510976">
        <w:rPr>
          <w:rFonts w:ascii="宋体" w:eastAsia="宋体" w:hAnsi="宋体"/>
          <w:szCs w:val="21"/>
        </w:rPr>
        <w:t>每年至少应进行一次全面检查，确保完好有效。</w:t>
      </w:r>
    </w:p>
    <w:p w:rsidR="00440500" w:rsidRPr="00510976" w:rsidRDefault="00440500" w:rsidP="00440500">
      <w:pPr>
        <w:rPr>
          <w:szCs w:val="21"/>
        </w:rPr>
      </w:pPr>
      <w:r w:rsidRPr="00510976">
        <w:rPr>
          <w:rFonts w:asciiTheme="minorEastAsia" w:hAnsiTheme="minorEastAsia" w:hint="eastAsia"/>
          <w:szCs w:val="21"/>
        </w:rPr>
        <w:t>1.0.7 烟草建筑消防设计除应符合本规范的规定外，尚应符合国家现行有关标准的规定。</w:t>
      </w:r>
    </w:p>
    <w:p w:rsidR="00440500" w:rsidRPr="00510976" w:rsidRDefault="00440500" w:rsidP="00440500">
      <w:pPr>
        <w:pStyle w:val="1"/>
        <w:spacing w:before="0" w:beforeAutospacing="0" w:after="0" w:afterAutospacing="0"/>
        <w:jc w:val="center"/>
        <w:rPr>
          <w:rFonts w:asciiTheme="minorEastAsia" w:eastAsiaTheme="minorEastAsia" w:hAnsiTheme="minorEastAsia"/>
          <w:sz w:val="21"/>
          <w:szCs w:val="21"/>
        </w:rPr>
      </w:pPr>
      <w:bookmarkStart w:id="11" w:name="_Toc509328103"/>
      <w:bookmarkStart w:id="12" w:name="_Toc515889313"/>
      <w:bookmarkStart w:id="13" w:name="_Toc515893619"/>
      <w:bookmarkStart w:id="14" w:name="_Toc515978936"/>
      <w:bookmarkStart w:id="15" w:name="_Toc515979373"/>
      <w:bookmarkStart w:id="16" w:name="_Toc516039886"/>
      <w:r w:rsidRPr="00510976">
        <w:rPr>
          <w:rFonts w:asciiTheme="minorEastAsia" w:eastAsiaTheme="minorEastAsia" w:hAnsiTheme="minorEastAsia" w:hint="eastAsia"/>
          <w:sz w:val="21"/>
          <w:szCs w:val="21"/>
        </w:rPr>
        <w:t>2　术语</w:t>
      </w:r>
      <w:bookmarkEnd w:id="11"/>
      <w:bookmarkEnd w:id="12"/>
      <w:bookmarkEnd w:id="13"/>
      <w:bookmarkEnd w:id="14"/>
      <w:bookmarkEnd w:id="15"/>
      <w:bookmarkEnd w:id="16"/>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2.0.1　烟草建筑</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烟草企业用于生产、物流、储存的厂房、仓库以及烟叶露天堆场等建筑（设施）。</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2.0.2　烟草生产厂房</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供烟草企业的打叶复烤、制丝、卷接包、滤嘴棒成型、烟草薄片、烟丝膨胀等生产过程使用的厂房。</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2.0.3　烟草仓库</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供烟草企业的烟草制品、烟用材料及零配件等储存使用的仓库。</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2.0.4　卷烟生产联合厂房</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由制丝、卷接包、高架库、膨胀烟丝、打叶复烤、烟草薄片、原辅料库及成品暂存库等两种以上使用功能构成，以达到生产连续、物料运输距离短和集中管理目的的烟草建筑。</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2.0.5　烟叶收购联合工房</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由收购区、仓储区组成，用于烟叶收购、成包、堆放以及农用物资仓储的烟草建筑。</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2.0.6　卷烟仓储分拣联合工房</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由卷烟进货整理区、仓储区、分拣区、发货暂存区、</w:t>
      </w:r>
      <w:proofErr w:type="gramStart"/>
      <w:r w:rsidRPr="00510976">
        <w:rPr>
          <w:rFonts w:asciiTheme="minorEastAsia" w:hAnsiTheme="minorEastAsia" w:hint="eastAsia"/>
          <w:szCs w:val="21"/>
        </w:rPr>
        <w:t>辐</w:t>
      </w:r>
      <w:proofErr w:type="gramEnd"/>
      <w:r w:rsidRPr="00510976">
        <w:rPr>
          <w:rFonts w:asciiTheme="minorEastAsia" w:hAnsiTheme="minorEastAsia" w:hint="eastAsia"/>
          <w:szCs w:val="21"/>
        </w:rPr>
        <w:t>房等组成，用于卷烟进货整理、仓储、分拣、发货暂存以及配送的烟草建筑。</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2.0.7　露天烟叶堆场</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采用露天堆放的方式储存烟叶的场地。</w:t>
      </w:r>
    </w:p>
    <w:p w:rsidR="00440500" w:rsidRPr="00510976" w:rsidRDefault="00440500" w:rsidP="00440500">
      <w:pPr>
        <w:rPr>
          <w:rFonts w:asciiTheme="minorEastAsia" w:hAnsiTheme="minorEastAsia"/>
          <w:szCs w:val="21"/>
        </w:rPr>
      </w:pPr>
      <w:r w:rsidRPr="00510976">
        <w:rPr>
          <w:rFonts w:asciiTheme="minorEastAsia" w:hAnsiTheme="minorEastAsia"/>
          <w:szCs w:val="21"/>
        </w:rPr>
        <w:t>2.0.</w:t>
      </w:r>
      <w:r w:rsidRPr="00510976">
        <w:rPr>
          <w:rFonts w:asciiTheme="minorEastAsia" w:hAnsiTheme="minorEastAsia" w:hint="eastAsia"/>
          <w:szCs w:val="21"/>
        </w:rPr>
        <w:t>8　半露天烟叶堆场</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采用半露天堆放的方式储存烟叶的场地。</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 xml:space="preserve">2.0.9　</w:t>
      </w:r>
      <w:r w:rsidRPr="00510976">
        <w:rPr>
          <w:rFonts w:asciiTheme="minorEastAsia" w:hAnsiTheme="minorEastAsia"/>
          <w:szCs w:val="21"/>
        </w:rPr>
        <w:t>避难疏散通道</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szCs w:val="21"/>
        </w:rPr>
        <w:t>设置在烟草建筑内部，两侧为实体防火墙或耐火极限不低于</w:t>
      </w:r>
      <w:r w:rsidRPr="00510976">
        <w:rPr>
          <w:rFonts w:asciiTheme="minorEastAsia" w:hAnsiTheme="minorEastAsia"/>
          <w:szCs w:val="21"/>
        </w:rPr>
        <w:t>3.00h</w:t>
      </w:r>
      <w:r w:rsidRPr="00510976">
        <w:rPr>
          <w:rFonts w:asciiTheme="minorEastAsia" w:hAnsiTheme="minorEastAsia" w:hint="eastAsia"/>
          <w:szCs w:val="21"/>
        </w:rPr>
        <w:t>的防火隔墙，并设置有防火、防烟等设施，用于人员安全疏散至室内外安全区域的通道。</w:t>
      </w:r>
    </w:p>
    <w:p w:rsidR="00440500" w:rsidRPr="00510976" w:rsidRDefault="00440500" w:rsidP="00440500">
      <w:pPr>
        <w:pStyle w:val="1"/>
        <w:spacing w:before="0" w:beforeAutospacing="0" w:after="0" w:afterAutospacing="0"/>
        <w:jc w:val="center"/>
        <w:rPr>
          <w:rFonts w:asciiTheme="minorEastAsia" w:hAnsiTheme="minorEastAsia"/>
          <w:bCs w:val="0"/>
          <w:sz w:val="21"/>
          <w:szCs w:val="21"/>
        </w:rPr>
      </w:pPr>
      <w:bookmarkStart w:id="17" w:name="_Toc509328104"/>
      <w:bookmarkStart w:id="18" w:name="_Toc515889314"/>
      <w:bookmarkStart w:id="19" w:name="_Toc515893620"/>
      <w:bookmarkStart w:id="20" w:name="_Toc515978937"/>
      <w:bookmarkStart w:id="21" w:name="_Toc515979374"/>
      <w:bookmarkStart w:id="22" w:name="_Toc516039887"/>
      <w:r w:rsidRPr="00510976">
        <w:rPr>
          <w:rFonts w:asciiTheme="minorEastAsia" w:hAnsiTheme="minorEastAsia" w:hint="eastAsia"/>
          <w:sz w:val="21"/>
          <w:szCs w:val="21"/>
        </w:rPr>
        <w:t>3  火灾危险性类别和建筑耐火等级</w:t>
      </w:r>
      <w:bookmarkEnd w:id="17"/>
      <w:bookmarkEnd w:id="18"/>
      <w:bookmarkEnd w:id="19"/>
      <w:bookmarkEnd w:id="20"/>
      <w:bookmarkEnd w:id="21"/>
      <w:bookmarkEnd w:id="22"/>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3.0.1  </w:t>
      </w:r>
      <w:r w:rsidRPr="00510976">
        <w:rPr>
          <w:rFonts w:asciiTheme="minorEastAsia" w:hAnsiTheme="minorEastAsia" w:hint="eastAsia"/>
          <w:bCs/>
          <w:szCs w:val="21"/>
        </w:rPr>
        <w:t>烟草建筑生产及储存的火灾危险性类别为丙类。</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3.0.2  </w:t>
      </w:r>
      <w:r w:rsidRPr="00510976">
        <w:rPr>
          <w:rFonts w:asciiTheme="minorEastAsia" w:hAnsiTheme="minorEastAsia" w:hint="eastAsia"/>
          <w:bCs/>
          <w:szCs w:val="21"/>
        </w:rPr>
        <w:t>烟草建筑的耐火等级不应低于二级，其建筑构件的燃烧性能和耐火极限不应低于表</w:t>
      </w:r>
      <w:r w:rsidRPr="00510976">
        <w:rPr>
          <w:rFonts w:asciiTheme="minorEastAsia" w:hAnsiTheme="minorEastAsia"/>
          <w:bCs/>
          <w:szCs w:val="21"/>
        </w:rPr>
        <w:lastRenderedPageBreak/>
        <w:t>3.0.2</w:t>
      </w:r>
      <w:r w:rsidRPr="00510976">
        <w:rPr>
          <w:rFonts w:asciiTheme="minorEastAsia" w:hAnsiTheme="minorEastAsia" w:hint="eastAsia"/>
          <w:bCs/>
          <w:szCs w:val="21"/>
        </w:rPr>
        <w:t>的规定。当烟草建筑为建筑面积不大于</w:t>
      </w:r>
      <w:r w:rsidRPr="00510976">
        <w:rPr>
          <w:rFonts w:asciiTheme="minorEastAsia" w:hAnsiTheme="minorEastAsia"/>
          <w:bCs/>
          <w:szCs w:val="21"/>
        </w:rPr>
        <w:t>500</w:t>
      </w:r>
      <w:r w:rsidRPr="00510976">
        <w:rPr>
          <w:rFonts w:asciiTheme="minorEastAsia" w:hAnsiTheme="minorEastAsia" w:hint="eastAsia"/>
          <w:bCs/>
          <w:szCs w:val="21"/>
        </w:rPr>
        <w:t>㎡的单层厂房，可采用三级耐火等级的建筑。</w:t>
      </w:r>
    </w:p>
    <w:p w:rsidR="00440500" w:rsidRPr="00510976" w:rsidRDefault="00440500" w:rsidP="00440500">
      <w:pPr>
        <w:ind w:firstLineChars="200" w:firstLine="361"/>
        <w:jc w:val="center"/>
        <w:rPr>
          <w:rFonts w:asciiTheme="minorEastAsia" w:hAnsiTheme="minorEastAsia"/>
          <w:b/>
          <w:bCs/>
          <w:sz w:val="18"/>
          <w:szCs w:val="18"/>
        </w:rPr>
      </w:pPr>
      <w:r w:rsidRPr="00510976">
        <w:rPr>
          <w:rFonts w:asciiTheme="minorEastAsia" w:hAnsiTheme="minorEastAsia" w:hint="eastAsia"/>
          <w:b/>
          <w:bCs/>
          <w:sz w:val="18"/>
          <w:szCs w:val="18"/>
        </w:rPr>
        <w:t>表</w:t>
      </w:r>
      <w:r w:rsidRPr="00510976">
        <w:rPr>
          <w:rFonts w:asciiTheme="minorEastAsia" w:hAnsiTheme="minorEastAsia"/>
          <w:b/>
          <w:bCs/>
          <w:sz w:val="18"/>
          <w:szCs w:val="18"/>
        </w:rPr>
        <w:t xml:space="preserve">3.0.2  </w:t>
      </w:r>
      <w:r w:rsidRPr="00510976">
        <w:rPr>
          <w:rFonts w:asciiTheme="minorEastAsia" w:hAnsiTheme="minorEastAsia" w:hint="eastAsia"/>
          <w:b/>
          <w:bCs/>
          <w:sz w:val="18"/>
          <w:szCs w:val="18"/>
        </w:rPr>
        <w:t>建筑构件的燃烧性能和耐火极限</w:t>
      </w:r>
    </w:p>
    <w:tbl>
      <w:tblPr>
        <w:tblW w:w="8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059"/>
        <w:gridCol w:w="1262"/>
        <w:gridCol w:w="1275"/>
        <w:gridCol w:w="1276"/>
        <w:gridCol w:w="1276"/>
      </w:tblGrid>
      <w:tr w:rsidR="00510976" w:rsidRPr="00510976" w:rsidTr="00242756">
        <w:trPr>
          <w:trHeight w:val="432"/>
        </w:trPr>
        <w:tc>
          <w:tcPr>
            <w:tcW w:w="3597" w:type="dxa"/>
            <w:gridSpan w:val="2"/>
            <w:vMerge w:val="restart"/>
            <w:tcBorders>
              <w:top w:val="single" w:sz="8" w:space="0" w:color="auto"/>
              <w:left w:val="single" w:sz="8" w:space="0" w:color="auto"/>
              <w:bottom w:val="single" w:sz="4" w:space="0" w:color="auto"/>
              <w:right w:val="single" w:sz="4" w:space="0" w:color="auto"/>
              <w:tl2br w:val="single" w:sz="8" w:space="0" w:color="auto"/>
            </w:tcBorders>
          </w:tcPr>
          <w:p w:rsidR="00440500" w:rsidRPr="00510976" w:rsidRDefault="00440500" w:rsidP="00242756">
            <w:pPr>
              <w:ind w:firstLineChars="850" w:firstLine="1530"/>
              <w:rPr>
                <w:rFonts w:asciiTheme="minorEastAsia" w:hAnsiTheme="minorEastAsia"/>
                <w:bCs/>
                <w:sz w:val="18"/>
                <w:szCs w:val="18"/>
              </w:rPr>
            </w:pPr>
            <w:r w:rsidRPr="00510976">
              <w:rPr>
                <w:rFonts w:asciiTheme="minorEastAsia" w:hAnsiTheme="minorEastAsia" w:hint="eastAsia"/>
                <w:bCs/>
                <w:sz w:val="18"/>
                <w:szCs w:val="18"/>
              </w:rPr>
              <w:t>燃烧性能</w:t>
            </w:r>
            <w:proofErr w:type="gramStart"/>
            <w:r w:rsidRPr="00510976">
              <w:rPr>
                <w:rFonts w:asciiTheme="minorEastAsia" w:hAnsiTheme="minorEastAsia" w:hint="eastAsia"/>
                <w:bCs/>
                <w:sz w:val="18"/>
                <w:szCs w:val="18"/>
              </w:rPr>
              <w:t>和</w:t>
            </w:r>
            <w:proofErr w:type="gramEnd"/>
          </w:p>
          <w:p w:rsidR="00440500" w:rsidRPr="00510976" w:rsidRDefault="00440500" w:rsidP="00242756">
            <w:pPr>
              <w:ind w:firstLineChars="850" w:firstLine="1530"/>
              <w:rPr>
                <w:rFonts w:asciiTheme="minorEastAsia" w:hAnsiTheme="minorEastAsia"/>
                <w:bCs/>
                <w:sz w:val="18"/>
                <w:szCs w:val="18"/>
              </w:rPr>
            </w:pPr>
            <w:r w:rsidRPr="00510976">
              <w:rPr>
                <w:rFonts w:asciiTheme="minorEastAsia" w:hAnsiTheme="minorEastAsia" w:hint="eastAsia"/>
                <w:bCs/>
                <w:sz w:val="18"/>
                <w:szCs w:val="18"/>
              </w:rPr>
              <w:t>耐火极限</w:t>
            </w:r>
            <w:r w:rsidRPr="00510976">
              <w:rPr>
                <w:rFonts w:asciiTheme="minorEastAsia" w:hAnsiTheme="minorEastAsia"/>
                <w:bCs/>
                <w:sz w:val="18"/>
                <w:szCs w:val="18"/>
              </w:rPr>
              <w:t>(h)</w:t>
            </w:r>
          </w:p>
          <w:p w:rsidR="00440500" w:rsidRPr="00510976" w:rsidRDefault="00440500" w:rsidP="00242756">
            <w:pPr>
              <w:ind w:firstLineChars="100" w:firstLine="180"/>
              <w:rPr>
                <w:rFonts w:asciiTheme="minorEastAsia" w:hAnsiTheme="minorEastAsia"/>
                <w:bCs/>
                <w:sz w:val="18"/>
                <w:szCs w:val="18"/>
              </w:rPr>
            </w:pPr>
            <w:r w:rsidRPr="00510976">
              <w:rPr>
                <w:rFonts w:asciiTheme="minorEastAsia" w:hAnsiTheme="minorEastAsia" w:hint="eastAsia"/>
                <w:bCs/>
                <w:sz w:val="18"/>
                <w:szCs w:val="18"/>
              </w:rPr>
              <w:t>构件名称</w:t>
            </w:r>
          </w:p>
        </w:tc>
        <w:tc>
          <w:tcPr>
            <w:tcW w:w="5089" w:type="dxa"/>
            <w:gridSpan w:val="4"/>
            <w:tcBorders>
              <w:top w:val="single" w:sz="8"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耐火等级</w:t>
            </w:r>
          </w:p>
        </w:tc>
      </w:tr>
      <w:tr w:rsidR="00510976" w:rsidRPr="00510976" w:rsidTr="00242756">
        <w:trPr>
          <w:trHeight w:val="464"/>
        </w:trPr>
        <w:tc>
          <w:tcPr>
            <w:tcW w:w="3597" w:type="dxa"/>
            <w:gridSpan w:val="2"/>
            <w:vMerge/>
            <w:tcBorders>
              <w:top w:val="single" w:sz="8"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一级</w:t>
            </w:r>
          </w:p>
        </w:tc>
        <w:tc>
          <w:tcPr>
            <w:tcW w:w="2552" w:type="dxa"/>
            <w:gridSpan w:val="2"/>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二级</w:t>
            </w:r>
          </w:p>
        </w:tc>
      </w:tr>
      <w:tr w:rsidR="00510976" w:rsidRPr="00510976" w:rsidTr="00242756">
        <w:trPr>
          <w:trHeight w:val="486"/>
        </w:trPr>
        <w:tc>
          <w:tcPr>
            <w:tcW w:w="3597" w:type="dxa"/>
            <w:gridSpan w:val="2"/>
            <w:vMerge/>
            <w:tcBorders>
              <w:top w:val="single" w:sz="8"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燃烧性能</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耐火极限</w:t>
            </w:r>
            <w:r w:rsidRPr="00510976">
              <w:rPr>
                <w:rFonts w:asciiTheme="minorEastAsia" w:hAnsiTheme="minorEastAsia"/>
                <w:bCs/>
                <w:sz w:val="18"/>
                <w:szCs w:val="18"/>
              </w:rPr>
              <w:t>(h)</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燃烧性能</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耐火极限</w:t>
            </w:r>
            <w:r w:rsidRPr="00510976">
              <w:rPr>
                <w:rFonts w:asciiTheme="minorEastAsia" w:hAnsiTheme="minorEastAsia"/>
                <w:bCs/>
                <w:sz w:val="18"/>
                <w:szCs w:val="18"/>
              </w:rPr>
              <w:t>(h)</w:t>
            </w:r>
          </w:p>
        </w:tc>
      </w:tr>
      <w:tr w:rsidR="00510976" w:rsidRPr="00510976" w:rsidTr="00242756">
        <w:trPr>
          <w:trHeight w:val="420"/>
        </w:trPr>
        <w:tc>
          <w:tcPr>
            <w:tcW w:w="538" w:type="dxa"/>
            <w:vMerge w:val="restart"/>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墙</w:t>
            </w:r>
          </w:p>
        </w:tc>
        <w:tc>
          <w:tcPr>
            <w:tcW w:w="3059"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防火墙</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3.00</w:t>
            </w:r>
          </w:p>
        </w:tc>
      </w:tr>
      <w:tr w:rsidR="00510976" w:rsidRPr="00510976" w:rsidTr="00242756">
        <w:trPr>
          <w:trHeight w:val="420"/>
        </w:trPr>
        <w:tc>
          <w:tcPr>
            <w:tcW w:w="538" w:type="dxa"/>
            <w:vMerge/>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3059"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承重墙</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2.50</w:t>
            </w:r>
          </w:p>
        </w:tc>
      </w:tr>
      <w:tr w:rsidR="00510976" w:rsidRPr="00510976" w:rsidTr="00242756">
        <w:trPr>
          <w:trHeight w:val="420"/>
        </w:trPr>
        <w:tc>
          <w:tcPr>
            <w:tcW w:w="538" w:type="dxa"/>
            <w:vMerge/>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3059"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楼梯间和电梯井的墙</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2.00</w:t>
            </w:r>
          </w:p>
        </w:tc>
      </w:tr>
      <w:tr w:rsidR="00510976" w:rsidRPr="00510976" w:rsidTr="00242756">
        <w:trPr>
          <w:trHeight w:val="420"/>
        </w:trPr>
        <w:tc>
          <w:tcPr>
            <w:tcW w:w="538" w:type="dxa"/>
            <w:vMerge/>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3059"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疏散走道两侧的隔墙</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1.00</w:t>
            </w:r>
          </w:p>
        </w:tc>
      </w:tr>
      <w:tr w:rsidR="00510976" w:rsidRPr="00510976" w:rsidTr="00242756">
        <w:trPr>
          <w:trHeight w:val="420"/>
        </w:trPr>
        <w:tc>
          <w:tcPr>
            <w:tcW w:w="538" w:type="dxa"/>
            <w:vMerge/>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3059"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非承重外墙</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0.75</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0.50</w:t>
            </w:r>
          </w:p>
        </w:tc>
      </w:tr>
      <w:tr w:rsidR="00510976" w:rsidRPr="00510976" w:rsidTr="00242756">
        <w:trPr>
          <w:trHeight w:val="420"/>
        </w:trPr>
        <w:tc>
          <w:tcPr>
            <w:tcW w:w="538" w:type="dxa"/>
            <w:vMerge/>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widowControl/>
              <w:jc w:val="left"/>
              <w:rPr>
                <w:rFonts w:asciiTheme="minorEastAsia" w:hAnsiTheme="minorEastAsia"/>
                <w:bCs/>
                <w:sz w:val="18"/>
                <w:szCs w:val="18"/>
              </w:rPr>
            </w:pPr>
          </w:p>
        </w:tc>
        <w:tc>
          <w:tcPr>
            <w:tcW w:w="3059"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房间隔墙</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0.75</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0.50</w:t>
            </w:r>
          </w:p>
        </w:tc>
      </w:tr>
      <w:tr w:rsidR="00510976" w:rsidRPr="00510976" w:rsidTr="00242756">
        <w:trPr>
          <w:trHeight w:val="405"/>
        </w:trPr>
        <w:tc>
          <w:tcPr>
            <w:tcW w:w="3597" w:type="dxa"/>
            <w:gridSpan w:val="2"/>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柱</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2.50</w:t>
            </w:r>
          </w:p>
        </w:tc>
      </w:tr>
      <w:tr w:rsidR="00510976" w:rsidRPr="00510976" w:rsidTr="00242756">
        <w:trPr>
          <w:trHeight w:val="405"/>
        </w:trPr>
        <w:tc>
          <w:tcPr>
            <w:tcW w:w="3597" w:type="dxa"/>
            <w:gridSpan w:val="2"/>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梁</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1.50</w:t>
            </w:r>
          </w:p>
        </w:tc>
      </w:tr>
      <w:tr w:rsidR="00510976" w:rsidRPr="00510976" w:rsidTr="00242756">
        <w:trPr>
          <w:trHeight w:val="405"/>
        </w:trPr>
        <w:tc>
          <w:tcPr>
            <w:tcW w:w="3597" w:type="dxa"/>
            <w:gridSpan w:val="2"/>
            <w:tcBorders>
              <w:top w:val="single" w:sz="4" w:space="0" w:color="auto"/>
              <w:left w:val="single" w:sz="8" w:space="0" w:color="auto"/>
              <w:bottom w:val="single" w:sz="4" w:space="0" w:color="auto"/>
              <w:right w:val="single" w:sz="4" w:space="0" w:color="auto"/>
            </w:tcBorders>
            <w:vAlign w:val="center"/>
          </w:tcPr>
          <w:p w:rsidR="00440500" w:rsidRPr="00510976" w:rsidRDefault="00440500" w:rsidP="00242756">
            <w:pPr>
              <w:rPr>
                <w:rFonts w:asciiTheme="minorEastAsia" w:hAnsiTheme="minorEastAsia"/>
                <w:bCs/>
                <w:sz w:val="18"/>
                <w:szCs w:val="18"/>
              </w:rPr>
            </w:pPr>
            <w:r w:rsidRPr="00510976">
              <w:rPr>
                <w:rFonts w:asciiTheme="minorEastAsia" w:hAnsiTheme="minorEastAsia" w:hint="eastAsia"/>
                <w:bCs/>
                <w:sz w:val="18"/>
                <w:szCs w:val="18"/>
              </w:rPr>
              <w:t>楼板、屋顶承重构件、疏散楼梯</w:t>
            </w:r>
          </w:p>
        </w:tc>
        <w:tc>
          <w:tcPr>
            <w:tcW w:w="126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6" w:type="dxa"/>
            <w:tcBorders>
              <w:top w:val="single" w:sz="4" w:space="0" w:color="auto"/>
              <w:left w:val="single" w:sz="4"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1.00</w:t>
            </w:r>
          </w:p>
        </w:tc>
      </w:tr>
      <w:tr w:rsidR="00510976" w:rsidRPr="00510976" w:rsidTr="00242756">
        <w:trPr>
          <w:trHeight w:val="405"/>
        </w:trPr>
        <w:tc>
          <w:tcPr>
            <w:tcW w:w="3597" w:type="dxa"/>
            <w:gridSpan w:val="2"/>
            <w:tcBorders>
              <w:top w:val="single" w:sz="4" w:space="0" w:color="auto"/>
              <w:left w:val="single" w:sz="8" w:space="0" w:color="auto"/>
              <w:bottom w:val="single" w:sz="8"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吊顶</w:t>
            </w:r>
            <w:r w:rsidRPr="00510976">
              <w:rPr>
                <w:rFonts w:asciiTheme="minorEastAsia" w:hAnsiTheme="minorEastAsia"/>
                <w:bCs/>
                <w:sz w:val="18"/>
                <w:szCs w:val="18"/>
              </w:rPr>
              <w:t>(</w:t>
            </w:r>
            <w:r w:rsidRPr="00510976">
              <w:rPr>
                <w:rFonts w:asciiTheme="minorEastAsia" w:hAnsiTheme="minorEastAsia" w:hint="eastAsia"/>
                <w:bCs/>
                <w:sz w:val="18"/>
                <w:szCs w:val="18"/>
              </w:rPr>
              <w:t>包括吊顶搁栅</w:t>
            </w:r>
            <w:r w:rsidRPr="00510976">
              <w:rPr>
                <w:rFonts w:asciiTheme="minorEastAsia" w:hAnsiTheme="minorEastAsia"/>
                <w:bCs/>
                <w:sz w:val="18"/>
                <w:szCs w:val="18"/>
              </w:rPr>
              <w:t>)</w:t>
            </w:r>
          </w:p>
        </w:tc>
        <w:tc>
          <w:tcPr>
            <w:tcW w:w="1262" w:type="dxa"/>
            <w:tcBorders>
              <w:top w:val="single" w:sz="4" w:space="0" w:color="auto"/>
              <w:left w:val="single" w:sz="4" w:space="0" w:color="auto"/>
              <w:bottom w:val="single" w:sz="8"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proofErr w:type="gramStart"/>
            <w:r w:rsidRPr="00510976">
              <w:rPr>
                <w:rFonts w:asciiTheme="minorEastAsia" w:hAnsiTheme="minorEastAsia" w:hint="eastAsia"/>
                <w:bCs/>
                <w:sz w:val="18"/>
                <w:szCs w:val="18"/>
              </w:rPr>
              <w:t>不</w:t>
            </w:r>
            <w:proofErr w:type="gramEnd"/>
            <w:r w:rsidRPr="00510976">
              <w:rPr>
                <w:rFonts w:asciiTheme="minorEastAsia" w:hAnsiTheme="minorEastAsia" w:hint="eastAsia"/>
                <w:bCs/>
                <w:sz w:val="18"/>
                <w:szCs w:val="18"/>
              </w:rPr>
              <w:t>燃烧体</w:t>
            </w:r>
          </w:p>
        </w:tc>
        <w:tc>
          <w:tcPr>
            <w:tcW w:w="1275" w:type="dxa"/>
            <w:tcBorders>
              <w:top w:val="single" w:sz="4" w:space="0" w:color="auto"/>
              <w:left w:val="single" w:sz="4" w:space="0" w:color="auto"/>
              <w:bottom w:val="single" w:sz="8"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0.25</w:t>
            </w:r>
          </w:p>
        </w:tc>
        <w:tc>
          <w:tcPr>
            <w:tcW w:w="1276" w:type="dxa"/>
            <w:tcBorders>
              <w:top w:val="single" w:sz="4" w:space="0" w:color="auto"/>
              <w:left w:val="single" w:sz="4" w:space="0" w:color="auto"/>
              <w:bottom w:val="single" w:sz="8"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难燃烧体</w:t>
            </w:r>
          </w:p>
        </w:tc>
        <w:tc>
          <w:tcPr>
            <w:tcW w:w="1276" w:type="dxa"/>
            <w:tcBorders>
              <w:top w:val="single" w:sz="4" w:space="0" w:color="auto"/>
              <w:left w:val="single" w:sz="4" w:space="0" w:color="auto"/>
              <w:bottom w:val="single" w:sz="8"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0.25</w:t>
            </w:r>
          </w:p>
        </w:tc>
      </w:tr>
    </w:tbl>
    <w:p w:rsidR="00440500" w:rsidRPr="00510976" w:rsidRDefault="00440500" w:rsidP="00440500">
      <w:pPr>
        <w:rPr>
          <w:rFonts w:asciiTheme="minorEastAsia" w:hAnsiTheme="minorEastAsia" w:cs="Times New Roman"/>
          <w:bCs/>
          <w:szCs w:val="21"/>
        </w:rPr>
      </w:pPr>
      <w:r w:rsidRPr="00510976">
        <w:rPr>
          <w:rFonts w:asciiTheme="minorEastAsia" w:hAnsiTheme="minorEastAsia"/>
          <w:bCs/>
          <w:szCs w:val="21"/>
        </w:rPr>
        <w:t xml:space="preserve">3.0.3  </w:t>
      </w:r>
      <w:r w:rsidRPr="00510976">
        <w:rPr>
          <w:rFonts w:asciiTheme="minorEastAsia" w:hAnsiTheme="minorEastAsia" w:hint="eastAsia"/>
          <w:bCs/>
          <w:szCs w:val="21"/>
        </w:rPr>
        <w:t>烟草仓库防火墙的耐火极限应按本规范表</w:t>
      </w:r>
      <w:r w:rsidRPr="00510976">
        <w:rPr>
          <w:rFonts w:asciiTheme="minorEastAsia" w:hAnsiTheme="minorEastAsia"/>
          <w:bCs/>
          <w:szCs w:val="21"/>
        </w:rPr>
        <w:t>3.0.2</w:t>
      </w:r>
      <w:r w:rsidRPr="00510976">
        <w:rPr>
          <w:rFonts w:asciiTheme="minorEastAsia" w:hAnsiTheme="minorEastAsia" w:hint="eastAsia"/>
          <w:bCs/>
          <w:szCs w:val="21"/>
        </w:rPr>
        <w:t>的规定提高</w:t>
      </w:r>
      <w:r w:rsidRPr="00510976">
        <w:rPr>
          <w:rFonts w:asciiTheme="minorEastAsia" w:hAnsiTheme="minorEastAsia"/>
          <w:bCs/>
          <w:szCs w:val="21"/>
        </w:rPr>
        <w:t>1.00 h</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3.0.4  </w:t>
      </w:r>
      <w:r w:rsidRPr="00510976">
        <w:rPr>
          <w:rFonts w:asciiTheme="minorEastAsia" w:hAnsiTheme="minorEastAsia" w:hint="eastAsia"/>
          <w:bCs/>
          <w:szCs w:val="21"/>
        </w:rPr>
        <w:t>单层厂房（仓库）的柱，其耐火极限可按本规范表</w:t>
      </w:r>
      <w:r w:rsidRPr="00510976">
        <w:rPr>
          <w:rFonts w:asciiTheme="minorEastAsia" w:hAnsiTheme="minorEastAsia"/>
          <w:bCs/>
          <w:szCs w:val="21"/>
        </w:rPr>
        <w:t>3.0.2</w:t>
      </w:r>
      <w:r w:rsidRPr="00510976">
        <w:rPr>
          <w:rFonts w:asciiTheme="minorEastAsia" w:hAnsiTheme="minorEastAsia" w:hint="eastAsia"/>
          <w:bCs/>
          <w:szCs w:val="21"/>
        </w:rPr>
        <w:t>的规定降低</w:t>
      </w:r>
      <w:r w:rsidRPr="00510976">
        <w:rPr>
          <w:rFonts w:asciiTheme="minorEastAsia" w:hAnsiTheme="minorEastAsia"/>
          <w:bCs/>
          <w:szCs w:val="21"/>
        </w:rPr>
        <w:t>0.50 h</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3.0.5  </w:t>
      </w:r>
      <w:r w:rsidRPr="00510976">
        <w:rPr>
          <w:rFonts w:asciiTheme="minorEastAsia" w:hAnsiTheme="minorEastAsia" w:hint="eastAsia"/>
          <w:bCs/>
          <w:szCs w:val="21"/>
        </w:rPr>
        <w:t>预制钢筋混凝土构件的节点缝隙或金属承重构件节点的外露部位，应采取防火保护措施，其耐火极限不应低于本规范表</w:t>
      </w:r>
      <w:r w:rsidRPr="00510976">
        <w:rPr>
          <w:rFonts w:asciiTheme="minorEastAsia" w:hAnsiTheme="minorEastAsia"/>
          <w:bCs/>
          <w:szCs w:val="21"/>
        </w:rPr>
        <w:t>3.0.2</w:t>
      </w:r>
      <w:r w:rsidRPr="00510976">
        <w:rPr>
          <w:rFonts w:asciiTheme="minorEastAsia" w:hAnsiTheme="minorEastAsia" w:hint="eastAsia"/>
          <w:bCs/>
          <w:szCs w:val="21"/>
        </w:rPr>
        <w:t>相应建筑构件的耐火极限。</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3.0.6  </w:t>
      </w:r>
      <w:r w:rsidRPr="00510976">
        <w:rPr>
          <w:rFonts w:asciiTheme="minorEastAsia" w:hAnsiTheme="minorEastAsia" w:hint="eastAsia"/>
          <w:bCs/>
          <w:szCs w:val="21"/>
        </w:rPr>
        <w:t>采用钢结构构件的烟草建筑，其钢结构构件应进行防火处理，经处理后，钢结构构件的耐火极限不应低于本规范表</w:t>
      </w:r>
      <w:r w:rsidRPr="00510976">
        <w:rPr>
          <w:rFonts w:asciiTheme="minorEastAsia" w:hAnsiTheme="minorEastAsia"/>
          <w:bCs/>
          <w:szCs w:val="21"/>
        </w:rPr>
        <w:t>3.0.2</w:t>
      </w:r>
      <w:r w:rsidRPr="00510976">
        <w:rPr>
          <w:rFonts w:asciiTheme="minorEastAsia" w:hAnsiTheme="minorEastAsia" w:hint="eastAsia"/>
          <w:bCs/>
          <w:szCs w:val="21"/>
        </w:rPr>
        <w:t>相应建筑构件的耐火极限。</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3.0.7  </w:t>
      </w:r>
      <w:r w:rsidRPr="00510976">
        <w:rPr>
          <w:rFonts w:asciiTheme="minorEastAsia" w:hAnsiTheme="minorEastAsia" w:hint="eastAsia"/>
          <w:bCs/>
          <w:szCs w:val="21"/>
        </w:rPr>
        <w:t>二级耐火等级的烟草生产厂房（仓库）中的房间隔墙，当采用难燃烧体时，其耐火极限应提高</w:t>
      </w:r>
      <w:r w:rsidRPr="00510976">
        <w:rPr>
          <w:rFonts w:asciiTheme="minorEastAsia" w:hAnsiTheme="minorEastAsia"/>
          <w:bCs/>
          <w:szCs w:val="21"/>
        </w:rPr>
        <w:t>0.25 h</w:t>
      </w:r>
      <w:r w:rsidRPr="00510976">
        <w:rPr>
          <w:rFonts w:asciiTheme="minorEastAsia" w:hAnsiTheme="minorEastAsia" w:hint="eastAsia"/>
          <w:bCs/>
          <w:szCs w:val="21"/>
        </w:rPr>
        <w:t>。</w:t>
      </w:r>
    </w:p>
    <w:p w:rsidR="00440500" w:rsidRPr="00510976" w:rsidRDefault="00440500" w:rsidP="00440500">
      <w:pPr>
        <w:rPr>
          <w:rFonts w:asciiTheme="minorEastAsia" w:hAnsiTheme="minorEastAsia"/>
          <w:spacing w:val="-6"/>
          <w:szCs w:val="21"/>
        </w:rPr>
      </w:pPr>
      <w:r w:rsidRPr="00510976">
        <w:rPr>
          <w:rFonts w:asciiTheme="minorEastAsia" w:hAnsiTheme="minorEastAsia"/>
          <w:szCs w:val="21"/>
        </w:rPr>
        <w:t xml:space="preserve">3.0.8  </w:t>
      </w:r>
      <w:r w:rsidRPr="00510976">
        <w:rPr>
          <w:rFonts w:asciiTheme="minorEastAsia" w:hAnsiTheme="minorEastAsia" w:hint="eastAsia"/>
          <w:szCs w:val="21"/>
        </w:rPr>
        <w:t>二级耐火等级的多层烟草生产厂房和多层烟草仓库中的楼板，</w:t>
      </w:r>
      <w:r w:rsidRPr="00510976">
        <w:rPr>
          <w:rFonts w:asciiTheme="minorEastAsia" w:hAnsiTheme="minorEastAsia" w:hint="eastAsia"/>
          <w:spacing w:val="-6"/>
          <w:szCs w:val="21"/>
        </w:rPr>
        <w:t>当采用预应力和预制钢筋混凝土楼板时，其耐火极限不应低于</w:t>
      </w:r>
      <w:r w:rsidRPr="00510976">
        <w:rPr>
          <w:rFonts w:asciiTheme="minorEastAsia" w:hAnsiTheme="minorEastAsia"/>
          <w:spacing w:val="-6"/>
          <w:szCs w:val="21"/>
        </w:rPr>
        <w:t>0.75 h</w:t>
      </w:r>
      <w:r w:rsidRPr="00510976">
        <w:rPr>
          <w:rFonts w:asciiTheme="minorEastAsia" w:hAnsiTheme="minorEastAsia" w:hint="eastAsia"/>
          <w:spacing w:val="-6"/>
          <w:szCs w:val="21"/>
        </w:rPr>
        <w:t>。</w:t>
      </w:r>
    </w:p>
    <w:p w:rsidR="00440500" w:rsidRPr="00510976" w:rsidRDefault="00440500" w:rsidP="00440500">
      <w:pPr>
        <w:rPr>
          <w:rFonts w:asciiTheme="minorEastAsia" w:hAnsiTheme="minorEastAsia"/>
          <w:szCs w:val="21"/>
        </w:rPr>
      </w:pPr>
      <w:r w:rsidRPr="00510976">
        <w:rPr>
          <w:rFonts w:asciiTheme="minorEastAsia" w:hAnsiTheme="minorEastAsia"/>
          <w:szCs w:val="21"/>
        </w:rPr>
        <w:t xml:space="preserve">3.0.9  </w:t>
      </w:r>
      <w:r w:rsidRPr="00510976">
        <w:rPr>
          <w:rFonts w:asciiTheme="minorEastAsia" w:hAnsiTheme="minorEastAsia" w:hint="eastAsia"/>
          <w:szCs w:val="21"/>
        </w:rPr>
        <w:t>烟草生产厂房（仓库）的上人平屋顶，其屋面板的耐火极限不应低于</w:t>
      </w:r>
      <w:r w:rsidRPr="00510976">
        <w:rPr>
          <w:rFonts w:asciiTheme="minorEastAsia" w:hAnsiTheme="minorEastAsia"/>
          <w:szCs w:val="21"/>
        </w:rPr>
        <w:t>1.50h</w:t>
      </w:r>
      <w:r w:rsidRPr="00510976">
        <w:rPr>
          <w:rFonts w:asciiTheme="minorEastAsia" w:hAnsiTheme="minorEastAsia" w:hint="eastAsia"/>
          <w:szCs w:val="21"/>
        </w:rPr>
        <w:t>和</w:t>
      </w:r>
      <w:r w:rsidRPr="00510976">
        <w:rPr>
          <w:rFonts w:asciiTheme="minorEastAsia" w:hAnsiTheme="minorEastAsia"/>
          <w:szCs w:val="21"/>
        </w:rPr>
        <w:t xml:space="preserve"> 1.00h</w:t>
      </w:r>
      <w:r w:rsidRPr="00510976">
        <w:rPr>
          <w:rFonts w:asciiTheme="minorEastAsia" w:hAnsiTheme="minorEastAsia" w:hint="eastAsia"/>
          <w:szCs w:val="21"/>
        </w:rPr>
        <w:t>。</w:t>
      </w:r>
    </w:p>
    <w:p w:rsidR="00440500" w:rsidRPr="00510976" w:rsidRDefault="00440500" w:rsidP="00440500">
      <w:pPr>
        <w:ind w:firstLineChars="200" w:firstLine="420"/>
        <w:rPr>
          <w:rFonts w:asciiTheme="minorEastAsia" w:hAnsiTheme="minorEastAsia"/>
          <w:szCs w:val="21"/>
        </w:rPr>
      </w:pPr>
      <w:r w:rsidRPr="00510976">
        <w:rPr>
          <w:rFonts w:asciiTheme="minorEastAsia" w:hAnsiTheme="minorEastAsia" w:hint="eastAsia"/>
          <w:szCs w:val="21"/>
        </w:rPr>
        <w:t>二级耐火等级烟草生产厂房的下列构件可采用无保护层的金属构件，其中能受到甲、乙、丙类液体火焰影响的部位应采取防火隔热保护措施：</w:t>
      </w:r>
    </w:p>
    <w:p w:rsidR="00440500" w:rsidRPr="00510976" w:rsidRDefault="00440500" w:rsidP="00440500">
      <w:pPr>
        <w:ind w:firstLineChars="200" w:firstLine="420"/>
        <w:rPr>
          <w:rFonts w:asciiTheme="minorEastAsia" w:hAnsiTheme="minorEastAsia"/>
          <w:szCs w:val="21"/>
        </w:rPr>
      </w:pPr>
      <w:r w:rsidRPr="00510976">
        <w:rPr>
          <w:rFonts w:asciiTheme="minorEastAsia" w:hAnsiTheme="minorEastAsia"/>
          <w:szCs w:val="21"/>
        </w:rPr>
        <w:t>1</w:t>
      </w:r>
      <w:r w:rsidRPr="00510976">
        <w:rPr>
          <w:rFonts w:asciiTheme="minorEastAsia" w:hAnsiTheme="minorEastAsia" w:hint="eastAsia"/>
          <w:szCs w:val="21"/>
        </w:rPr>
        <w:t xml:space="preserve"> 设置自动灭火系统的单层烟草生产厂房的梁、柱和屋顶承重构件；</w:t>
      </w:r>
    </w:p>
    <w:p w:rsidR="00440500" w:rsidRPr="00510976" w:rsidRDefault="00440500" w:rsidP="00440500">
      <w:pPr>
        <w:ind w:firstLineChars="200" w:firstLine="420"/>
        <w:rPr>
          <w:rFonts w:asciiTheme="minorEastAsia" w:hAnsiTheme="minorEastAsia"/>
          <w:szCs w:val="21"/>
        </w:rPr>
      </w:pPr>
      <w:r w:rsidRPr="00510976">
        <w:rPr>
          <w:rFonts w:asciiTheme="minorEastAsia" w:hAnsiTheme="minorEastAsia"/>
          <w:szCs w:val="21"/>
        </w:rPr>
        <w:t>2</w:t>
      </w:r>
      <w:r w:rsidRPr="00510976">
        <w:rPr>
          <w:rFonts w:asciiTheme="minorEastAsia" w:hAnsiTheme="minorEastAsia" w:hint="eastAsia"/>
          <w:szCs w:val="21"/>
        </w:rPr>
        <w:t xml:space="preserve"> 设置自动灭火系统的多层烟草生产厂房的屋顶承重构件。</w:t>
      </w:r>
    </w:p>
    <w:p w:rsidR="00440500" w:rsidRPr="00510976" w:rsidRDefault="00440500" w:rsidP="00440500">
      <w:pPr>
        <w:rPr>
          <w:rFonts w:asciiTheme="minorEastAsia" w:hAnsiTheme="minorEastAsia"/>
          <w:szCs w:val="21"/>
        </w:rPr>
      </w:pPr>
      <w:r w:rsidRPr="00510976">
        <w:rPr>
          <w:rFonts w:asciiTheme="minorEastAsia" w:hAnsiTheme="minorEastAsia"/>
          <w:bCs/>
          <w:szCs w:val="21"/>
        </w:rPr>
        <w:t xml:space="preserve">3.0.10  </w:t>
      </w:r>
      <w:r w:rsidRPr="00510976">
        <w:rPr>
          <w:rFonts w:asciiTheme="minorEastAsia" w:hAnsiTheme="minorEastAsia" w:hint="eastAsia"/>
          <w:bCs/>
          <w:szCs w:val="21"/>
        </w:rPr>
        <w:t>烟草生产厂房（仓库）的屋面板应采用不燃材料，但其屋面防水层和绝热层可采用可燃材料。</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szCs w:val="21"/>
        </w:rPr>
      </w:pPr>
      <w:r w:rsidRPr="00510976">
        <w:rPr>
          <w:rFonts w:asciiTheme="minorEastAsia" w:hAnsiTheme="minorEastAsia"/>
          <w:szCs w:val="21"/>
        </w:rPr>
        <w:t xml:space="preserve">3.0.11 </w:t>
      </w:r>
      <w:r w:rsidRPr="00510976">
        <w:rPr>
          <w:rFonts w:asciiTheme="minorEastAsia" w:hAnsiTheme="minorEastAsia" w:hint="eastAsia"/>
          <w:szCs w:val="21"/>
        </w:rPr>
        <w:t>卷烟仓储分拣联合工房和烟叶收购联合工房的功能为物品接收、分类、计量、包装、分拣、配送等，货物的中转周期不应大于</w:t>
      </w:r>
      <w:r w:rsidRPr="00510976">
        <w:rPr>
          <w:rFonts w:asciiTheme="minorEastAsia" w:hAnsiTheme="minorEastAsia"/>
          <w:szCs w:val="21"/>
        </w:rPr>
        <w:t>7</w:t>
      </w:r>
      <w:r w:rsidRPr="00510976">
        <w:rPr>
          <w:rFonts w:asciiTheme="minorEastAsia" w:hAnsiTheme="minorEastAsia" w:hint="eastAsia"/>
          <w:szCs w:val="21"/>
        </w:rPr>
        <w:t>天。</w:t>
      </w:r>
    </w:p>
    <w:p w:rsidR="00440500" w:rsidRPr="00510976" w:rsidRDefault="00440500" w:rsidP="00440500">
      <w:pPr>
        <w:rPr>
          <w:rFonts w:asciiTheme="minorEastAsia" w:hAnsiTheme="minorEastAsia"/>
          <w:bCs/>
          <w:szCs w:val="21"/>
        </w:rPr>
      </w:pPr>
      <w:r w:rsidRPr="00510976">
        <w:rPr>
          <w:rFonts w:asciiTheme="minorEastAsia" w:hAnsiTheme="minorEastAsia"/>
          <w:szCs w:val="21"/>
        </w:rPr>
        <w:t xml:space="preserve">3.0.12  </w:t>
      </w:r>
      <w:r w:rsidRPr="00510976">
        <w:rPr>
          <w:rFonts w:asciiTheme="minorEastAsia" w:hAnsiTheme="minorEastAsia" w:hint="eastAsia"/>
          <w:szCs w:val="21"/>
        </w:rPr>
        <w:t>烟草仓库的耐火等级不应低于二级；二级耐火等级的烟草仓库可采用钢板仓。烟草平房仓的耐火等级不应低于三级；二级耐火等级的散装烟草平房仓可采用无防火保护的金属承重构件。</w:t>
      </w:r>
    </w:p>
    <w:p w:rsidR="00440500" w:rsidRPr="00510976" w:rsidRDefault="00440500" w:rsidP="00440500">
      <w:pPr>
        <w:rPr>
          <w:szCs w:val="21"/>
        </w:rPr>
      </w:pPr>
      <w:r w:rsidRPr="00510976">
        <w:rPr>
          <w:rFonts w:asciiTheme="minorEastAsia" w:hAnsiTheme="minorEastAsia"/>
          <w:szCs w:val="21"/>
        </w:rPr>
        <w:t>3.0.13</w:t>
      </w:r>
      <w:r w:rsidRPr="00510976">
        <w:rPr>
          <w:rFonts w:asciiTheme="minorEastAsia" w:hAnsiTheme="minorEastAsia" w:hint="eastAsia"/>
          <w:szCs w:val="21"/>
        </w:rPr>
        <w:t xml:space="preserve">　烟草类建筑的消防设计除应满足本规定的要求外，还应符合其他消防规范标准的要</w:t>
      </w:r>
      <w:r w:rsidRPr="00510976">
        <w:rPr>
          <w:rFonts w:asciiTheme="minorEastAsia" w:hAnsiTheme="minorEastAsia" w:hint="eastAsia"/>
          <w:szCs w:val="21"/>
        </w:rPr>
        <w:lastRenderedPageBreak/>
        <w:t>求。</w:t>
      </w:r>
    </w:p>
    <w:p w:rsidR="00440500" w:rsidRPr="00510976" w:rsidRDefault="00440500" w:rsidP="00440500">
      <w:pPr>
        <w:pStyle w:val="1"/>
        <w:spacing w:before="0" w:beforeAutospacing="0" w:after="0" w:afterAutospacing="0"/>
        <w:jc w:val="center"/>
        <w:rPr>
          <w:rFonts w:ascii="黑体" w:eastAsia="黑体" w:hAnsi="黑体"/>
          <w:bCs w:val="0"/>
          <w:sz w:val="21"/>
          <w:szCs w:val="21"/>
        </w:rPr>
      </w:pPr>
      <w:bookmarkStart w:id="23" w:name="_Toc509328105"/>
      <w:bookmarkStart w:id="24" w:name="_Toc515889315"/>
      <w:bookmarkStart w:id="25" w:name="_Toc515893621"/>
      <w:bookmarkStart w:id="26" w:name="_Toc515978938"/>
      <w:bookmarkStart w:id="27" w:name="_Toc515979375"/>
      <w:bookmarkStart w:id="28" w:name="_Toc516039888"/>
      <w:r w:rsidRPr="00510976">
        <w:rPr>
          <w:rFonts w:ascii="黑体" w:eastAsia="黑体" w:hAnsi="黑体" w:hint="eastAsia"/>
          <w:bCs w:val="0"/>
          <w:sz w:val="21"/>
          <w:szCs w:val="21"/>
        </w:rPr>
        <w:t>4</w:t>
      </w:r>
      <w:r w:rsidRPr="00510976">
        <w:rPr>
          <w:rFonts w:ascii="黑体" w:eastAsia="黑体" w:hAnsi="黑体"/>
          <w:bCs w:val="0"/>
          <w:sz w:val="21"/>
          <w:szCs w:val="21"/>
        </w:rPr>
        <w:t xml:space="preserve">  </w:t>
      </w:r>
      <w:r w:rsidRPr="00510976">
        <w:rPr>
          <w:rFonts w:ascii="黑体" w:eastAsia="黑体" w:hAnsi="黑体" w:hint="eastAsia"/>
          <w:bCs w:val="0"/>
          <w:sz w:val="21"/>
          <w:szCs w:val="21"/>
        </w:rPr>
        <w:t>消防救援</w:t>
      </w:r>
      <w:bookmarkEnd w:id="23"/>
      <w:bookmarkEnd w:id="24"/>
      <w:bookmarkEnd w:id="25"/>
      <w:bookmarkEnd w:id="26"/>
      <w:bookmarkEnd w:id="27"/>
      <w:bookmarkEnd w:id="28"/>
    </w:p>
    <w:p w:rsidR="00440500" w:rsidRPr="00510976" w:rsidRDefault="00440500" w:rsidP="00440500">
      <w:pPr>
        <w:rPr>
          <w:rFonts w:ascii="宋体" w:hAnsi="宋体"/>
          <w:bCs/>
          <w:szCs w:val="21"/>
        </w:rPr>
      </w:pPr>
      <w:r w:rsidRPr="00510976">
        <w:rPr>
          <w:rFonts w:ascii="宋体" w:hAnsi="宋体" w:hint="eastAsia"/>
          <w:bCs/>
          <w:szCs w:val="21"/>
        </w:rPr>
        <w:t>4.0</w:t>
      </w:r>
      <w:r w:rsidRPr="00510976">
        <w:rPr>
          <w:rFonts w:ascii="宋体" w:hAnsi="宋体"/>
          <w:bCs/>
          <w:szCs w:val="21"/>
        </w:rPr>
        <w:t xml:space="preserve">.1  </w:t>
      </w:r>
      <w:r w:rsidRPr="00510976">
        <w:rPr>
          <w:rFonts w:ascii="宋体" w:hAnsi="宋体" w:hint="eastAsia"/>
          <w:bCs/>
          <w:szCs w:val="21"/>
        </w:rPr>
        <w:t>烟草生产</w:t>
      </w:r>
      <w:r w:rsidRPr="00510976">
        <w:rPr>
          <w:rFonts w:ascii="宋体" w:hAnsi="宋体"/>
          <w:bCs/>
          <w:szCs w:val="21"/>
        </w:rPr>
        <w:t>厂房、</w:t>
      </w:r>
      <w:r w:rsidRPr="00510976">
        <w:rPr>
          <w:rFonts w:ascii="宋体" w:hAnsi="宋体" w:hint="eastAsia"/>
          <w:bCs/>
          <w:szCs w:val="21"/>
        </w:rPr>
        <w:t>烟叶收购联合工房、卷烟仓储分拣联合工房、烟草</w:t>
      </w:r>
      <w:r w:rsidRPr="00510976">
        <w:rPr>
          <w:rFonts w:ascii="宋体" w:hAnsi="宋体"/>
          <w:bCs/>
          <w:szCs w:val="21"/>
        </w:rPr>
        <w:t>仓库</w:t>
      </w:r>
      <w:r w:rsidRPr="00510976">
        <w:rPr>
          <w:rFonts w:ascii="宋体" w:hAnsi="宋体" w:hint="eastAsia"/>
          <w:bCs/>
          <w:szCs w:val="21"/>
        </w:rPr>
        <w:t>区</w:t>
      </w:r>
      <w:r w:rsidRPr="00510976">
        <w:rPr>
          <w:rFonts w:ascii="宋体" w:hAnsi="宋体"/>
          <w:bCs/>
          <w:szCs w:val="21"/>
        </w:rPr>
        <w:t>应设置消防车道。</w:t>
      </w:r>
    </w:p>
    <w:p w:rsidR="00440500" w:rsidRPr="00510976" w:rsidRDefault="00440500" w:rsidP="00440500">
      <w:pPr>
        <w:ind w:firstLineChars="198" w:firstLine="416"/>
        <w:rPr>
          <w:rFonts w:ascii="宋体" w:hAnsi="宋体"/>
          <w:bCs/>
          <w:szCs w:val="21"/>
        </w:rPr>
      </w:pPr>
      <w:r w:rsidRPr="00510976">
        <w:rPr>
          <w:rFonts w:ascii="宋体" w:hAnsi="宋体" w:hint="eastAsia"/>
          <w:bCs/>
          <w:szCs w:val="21"/>
        </w:rPr>
        <w:t>高层烟草生产厂房，高层烟草仓库，</w:t>
      </w:r>
      <w:r w:rsidRPr="00510976">
        <w:rPr>
          <w:rFonts w:ascii="宋体" w:hAnsi="宋体"/>
          <w:bCs/>
          <w:szCs w:val="21"/>
        </w:rPr>
        <w:t>占地面积大于3000m²的烟草生产厂房</w:t>
      </w:r>
      <w:r w:rsidRPr="00510976">
        <w:rPr>
          <w:rFonts w:ascii="宋体" w:hAnsi="宋体" w:hint="eastAsia"/>
          <w:bCs/>
          <w:szCs w:val="21"/>
        </w:rPr>
        <w:t>和</w:t>
      </w:r>
      <w:r w:rsidRPr="00510976">
        <w:rPr>
          <w:rFonts w:ascii="宋体" w:hAnsi="宋体"/>
          <w:bCs/>
          <w:szCs w:val="21"/>
        </w:rPr>
        <w:t>占地面积大于1500m²的烟草仓库，应设置</w:t>
      </w:r>
      <w:proofErr w:type="gramStart"/>
      <w:r w:rsidRPr="00510976">
        <w:rPr>
          <w:rFonts w:ascii="宋体" w:hAnsi="宋体"/>
          <w:bCs/>
          <w:szCs w:val="21"/>
        </w:rPr>
        <w:t>环形消防</w:t>
      </w:r>
      <w:proofErr w:type="gramEnd"/>
      <w:r w:rsidRPr="00510976">
        <w:rPr>
          <w:rFonts w:ascii="宋体" w:hAnsi="宋体"/>
          <w:bCs/>
          <w:szCs w:val="21"/>
        </w:rPr>
        <w:t>车道</w:t>
      </w:r>
      <w:r w:rsidRPr="00510976">
        <w:rPr>
          <w:rFonts w:ascii="宋体" w:hAnsi="宋体" w:hint="eastAsia"/>
          <w:bCs/>
          <w:szCs w:val="21"/>
        </w:rPr>
        <w:t>，确有困难时，应</w:t>
      </w:r>
      <w:r w:rsidRPr="00510976">
        <w:rPr>
          <w:rFonts w:ascii="宋体" w:hAnsi="宋体"/>
          <w:bCs/>
          <w:szCs w:val="21"/>
        </w:rPr>
        <w:t>沿建筑物的两个长边设置消防车道。</w:t>
      </w:r>
    </w:p>
    <w:p w:rsidR="00440500" w:rsidRPr="00510976" w:rsidRDefault="00440500" w:rsidP="00440500">
      <w:pPr>
        <w:rPr>
          <w:rFonts w:ascii="宋体" w:hAnsi="宋体"/>
          <w:bCs/>
          <w:szCs w:val="21"/>
        </w:rPr>
      </w:pPr>
      <w:r w:rsidRPr="00510976">
        <w:rPr>
          <w:rFonts w:ascii="宋体" w:hAnsi="宋体" w:hint="eastAsia"/>
          <w:bCs/>
          <w:szCs w:val="21"/>
        </w:rPr>
        <w:t>4.0</w:t>
      </w:r>
      <w:r w:rsidRPr="00510976">
        <w:rPr>
          <w:rFonts w:ascii="宋体" w:hAnsi="宋体"/>
          <w:bCs/>
          <w:szCs w:val="21"/>
        </w:rPr>
        <w:t>.</w:t>
      </w:r>
      <w:r w:rsidRPr="00510976">
        <w:rPr>
          <w:rFonts w:ascii="宋体" w:hAnsi="宋体" w:hint="eastAsia"/>
          <w:bCs/>
          <w:szCs w:val="21"/>
        </w:rPr>
        <w:t>2</w:t>
      </w:r>
      <w:r w:rsidRPr="00510976">
        <w:rPr>
          <w:rFonts w:ascii="宋体" w:hAnsi="宋体"/>
          <w:bCs/>
          <w:szCs w:val="21"/>
        </w:rPr>
        <w:t xml:space="preserve">  有封闭内院或天井的</w:t>
      </w:r>
      <w:r w:rsidRPr="00510976">
        <w:rPr>
          <w:rFonts w:ascii="宋体" w:hAnsi="宋体" w:hint="eastAsia"/>
          <w:bCs/>
          <w:szCs w:val="21"/>
        </w:rPr>
        <w:t>建筑物</w:t>
      </w:r>
      <w:r w:rsidRPr="00510976">
        <w:rPr>
          <w:rFonts w:ascii="宋体" w:hAnsi="宋体"/>
          <w:bCs/>
          <w:szCs w:val="21"/>
        </w:rPr>
        <w:t>，当</w:t>
      </w:r>
      <w:r w:rsidRPr="00510976">
        <w:rPr>
          <w:rFonts w:ascii="宋体" w:hAnsi="宋体" w:hint="eastAsia"/>
          <w:bCs/>
          <w:szCs w:val="21"/>
        </w:rPr>
        <w:t>内院或天井的</w:t>
      </w:r>
      <w:r w:rsidRPr="00510976">
        <w:rPr>
          <w:rFonts w:ascii="宋体" w:hAnsi="宋体"/>
          <w:bCs/>
          <w:szCs w:val="21"/>
        </w:rPr>
        <w:t>短边长度大于24m时，</w:t>
      </w:r>
      <w:proofErr w:type="gramStart"/>
      <w:r w:rsidRPr="00510976">
        <w:rPr>
          <w:rFonts w:ascii="宋体" w:hAnsi="宋体"/>
          <w:bCs/>
          <w:szCs w:val="21"/>
        </w:rPr>
        <w:t>宜设置</w:t>
      </w:r>
      <w:proofErr w:type="gramEnd"/>
      <w:r w:rsidRPr="00510976">
        <w:rPr>
          <w:rFonts w:ascii="宋体" w:hAnsi="宋体"/>
          <w:bCs/>
          <w:szCs w:val="21"/>
        </w:rPr>
        <w:t>进入内院或天井的消防车道。</w:t>
      </w:r>
    </w:p>
    <w:p w:rsidR="00440500" w:rsidRPr="00510976" w:rsidRDefault="00440500" w:rsidP="00440500">
      <w:pPr>
        <w:rPr>
          <w:rFonts w:ascii="宋体" w:hAnsi="宋体"/>
          <w:bCs/>
          <w:szCs w:val="21"/>
        </w:rPr>
      </w:pPr>
      <w:r w:rsidRPr="00510976">
        <w:rPr>
          <w:rFonts w:ascii="宋体" w:hAnsi="宋体" w:hint="eastAsia"/>
          <w:bCs/>
          <w:szCs w:val="21"/>
        </w:rPr>
        <w:t>4.0</w:t>
      </w:r>
      <w:r w:rsidRPr="00510976">
        <w:rPr>
          <w:rFonts w:ascii="宋体" w:hAnsi="宋体"/>
          <w:bCs/>
          <w:szCs w:val="21"/>
        </w:rPr>
        <w:t>.</w:t>
      </w:r>
      <w:r w:rsidRPr="00510976">
        <w:rPr>
          <w:rFonts w:ascii="宋体" w:hAnsi="宋体" w:hint="eastAsia"/>
          <w:bCs/>
          <w:szCs w:val="21"/>
        </w:rPr>
        <w:t>3</w:t>
      </w:r>
      <w:r w:rsidRPr="00510976">
        <w:rPr>
          <w:rFonts w:ascii="宋体" w:hAnsi="宋体"/>
          <w:bCs/>
          <w:szCs w:val="21"/>
        </w:rPr>
        <w:t xml:space="preserve">  在穿过建筑物或进入建筑物内院的消防车道两侧，不应设置影响消防车通行或人员安全疏散的设施。</w:t>
      </w:r>
    </w:p>
    <w:p w:rsidR="00440500" w:rsidRPr="00510976" w:rsidRDefault="00440500" w:rsidP="00440500">
      <w:pPr>
        <w:rPr>
          <w:rFonts w:ascii="宋体" w:hAnsi="宋体"/>
          <w:szCs w:val="21"/>
        </w:rPr>
      </w:pPr>
      <w:r w:rsidRPr="00510976">
        <w:rPr>
          <w:rFonts w:ascii="宋体" w:hAnsi="宋体" w:hint="eastAsia"/>
          <w:bCs/>
          <w:szCs w:val="21"/>
        </w:rPr>
        <w:t>4.0</w:t>
      </w:r>
      <w:r w:rsidRPr="00510976">
        <w:rPr>
          <w:rFonts w:ascii="宋体" w:hAnsi="宋体"/>
          <w:bCs/>
          <w:szCs w:val="21"/>
        </w:rPr>
        <w:t>.</w:t>
      </w:r>
      <w:r w:rsidRPr="00510976">
        <w:rPr>
          <w:rFonts w:ascii="宋体" w:hAnsi="宋体" w:hint="eastAsia"/>
          <w:bCs/>
          <w:szCs w:val="21"/>
        </w:rPr>
        <w:t>4</w:t>
      </w:r>
      <w:r w:rsidRPr="00510976">
        <w:rPr>
          <w:rFonts w:ascii="宋体" w:hAnsi="宋体"/>
          <w:bCs/>
          <w:szCs w:val="21"/>
        </w:rPr>
        <w:t xml:space="preserve">  </w:t>
      </w:r>
      <w:r w:rsidRPr="00510976">
        <w:rPr>
          <w:rFonts w:ascii="宋体" w:hAnsi="宋体"/>
          <w:szCs w:val="21"/>
        </w:rPr>
        <w:t>储量大于5000t的烟叶露天堆场，</w:t>
      </w:r>
      <w:r w:rsidRPr="00510976">
        <w:rPr>
          <w:rFonts w:ascii="宋体" w:hAnsi="宋体" w:hint="eastAsia"/>
          <w:szCs w:val="21"/>
        </w:rPr>
        <w:t>应</w:t>
      </w:r>
      <w:r w:rsidRPr="00510976">
        <w:rPr>
          <w:rFonts w:ascii="宋体" w:hAnsi="宋体"/>
          <w:szCs w:val="21"/>
        </w:rPr>
        <w:t>设置消防车道；占地面积大于30000m²的烟叶露天堆场，应设置与</w:t>
      </w:r>
      <w:proofErr w:type="gramStart"/>
      <w:r w:rsidRPr="00510976">
        <w:rPr>
          <w:rFonts w:ascii="宋体" w:hAnsi="宋体"/>
          <w:szCs w:val="21"/>
        </w:rPr>
        <w:t>环形消防</w:t>
      </w:r>
      <w:proofErr w:type="gramEnd"/>
      <w:r w:rsidRPr="00510976">
        <w:rPr>
          <w:rFonts w:ascii="宋体" w:hAnsi="宋体"/>
          <w:szCs w:val="21"/>
        </w:rPr>
        <w:t>车道相</w:t>
      </w:r>
      <w:r w:rsidRPr="00510976">
        <w:rPr>
          <w:rFonts w:ascii="宋体" w:hAnsi="宋体" w:hint="eastAsia"/>
          <w:szCs w:val="21"/>
        </w:rPr>
        <w:t>通</w:t>
      </w:r>
      <w:r w:rsidRPr="00510976">
        <w:rPr>
          <w:rFonts w:ascii="宋体" w:hAnsi="宋体"/>
          <w:szCs w:val="21"/>
        </w:rPr>
        <w:t>的中间消防车道，</w:t>
      </w:r>
      <w:r w:rsidRPr="00510976">
        <w:rPr>
          <w:rFonts w:ascii="宋体" w:hAnsi="宋体" w:hint="eastAsia"/>
          <w:szCs w:val="21"/>
        </w:rPr>
        <w:t>消防车道的</w:t>
      </w:r>
      <w:r w:rsidRPr="00510976">
        <w:rPr>
          <w:rFonts w:ascii="宋体" w:hAnsi="宋体"/>
          <w:szCs w:val="21"/>
        </w:rPr>
        <w:t>间距不宜大于150m。消防车道</w:t>
      </w:r>
      <w:r w:rsidRPr="00510976">
        <w:rPr>
          <w:rFonts w:ascii="宋体" w:hAnsi="宋体" w:hint="eastAsia"/>
          <w:szCs w:val="21"/>
        </w:rPr>
        <w:t>的边缘距离堆垛</w:t>
      </w:r>
      <w:r w:rsidRPr="00510976">
        <w:rPr>
          <w:rFonts w:ascii="宋体" w:hAnsi="宋体"/>
          <w:szCs w:val="21"/>
        </w:rPr>
        <w:t>不应小于5m。</w:t>
      </w:r>
    </w:p>
    <w:p w:rsidR="00440500" w:rsidRPr="00510976" w:rsidRDefault="00440500" w:rsidP="00440500">
      <w:pPr>
        <w:rPr>
          <w:rFonts w:ascii="宋体" w:hAnsi="宋体"/>
          <w:szCs w:val="21"/>
        </w:rPr>
      </w:pPr>
      <w:r w:rsidRPr="00510976">
        <w:rPr>
          <w:rFonts w:ascii="宋体" w:hAnsi="宋体" w:hint="eastAsia"/>
          <w:szCs w:val="21"/>
        </w:rPr>
        <w:t>4.0</w:t>
      </w:r>
      <w:r w:rsidRPr="00510976">
        <w:rPr>
          <w:rFonts w:ascii="宋体" w:hAnsi="宋体"/>
          <w:szCs w:val="21"/>
        </w:rPr>
        <w:t>.</w:t>
      </w:r>
      <w:r w:rsidRPr="00510976">
        <w:rPr>
          <w:rFonts w:ascii="宋体" w:hAnsi="宋体" w:hint="eastAsia"/>
          <w:szCs w:val="21"/>
        </w:rPr>
        <w:t>5</w:t>
      </w:r>
      <w:r w:rsidRPr="00510976">
        <w:rPr>
          <w:rFonts w:ascii="宋体" w:hAnsi="宋体"/>
          <w:szCs w:val="21"/>
        </w:rPr>
        <w:t xml:space="preserve">  </w:t>
      </w:r>
      <w:proofErr w:type="gramStart"/>
      <w:r w:rsidRPr="00510976">
        <w:rPr>
          <w:rFonts w:ascii="宋体" w:hAnsi="宋体"/>
          <w:szCs w:val="21"/>
        </w:rPr>
        <w:t>供消</w:t>
      </w:r>
      <w:proofErr w:type="gramEnd"/>
      <w:r w:rsidRPr="00510976">
        <w:rPr>
          <w:rFonts w:ascii="宋体" w:hAnsi="宋体"/>
          <w:szCs w:val="21"/>
        </w:rPr>
        <w:t>防车取水的天然水源和消防水池应设置消防车道。</w:t>
      </w:r>
      <w:r w:rsidRPr="00510976">
        <w:rPr>
          <w:rFonts w:ascii="宋体" w:hAnsi="宋体" w:hint="eastAsia"/>
          <w:szCs w:val="21"/>
        </w:rPr>
        <w:t>消防车道的边缘距离取水点不宜大于2m。</w:t>
      </w:r>
    </w:p>
    <w:p w:rsidR="00440500" w:rsidRPr="00510976" w:rsidRDefault="00440500" w:rsidP="00440500">
      <w:pPr>
        <w:rPr>
          <w:rFonts w:ascii="宋体" w:hAnsi="宋体"/>
          <w:bCs/>
          <w:szCs w:val="21"/>
        </w:rPr>
      </w:pPr>
      <w:r w:rsidRPr="00510976">
        <w:rPr>
          <w:rFonts w:ascii="宋体" w:hAnsi="宋体" w:hint="eastAsia"/>
          <w:bCs/>
          <w:szCs w:val="21"/>
        </w:rPr>
        <w:t>4.0</w:t>
      </w:r>
      <w:r w:rsidRPr="00510976">
        <w:rPr>
          <w:rFonts w:ascii="宋体" w:hAnsi="宋体"/>
          <w:bCs/>
          <w:szCs w:val="21"/>
        </w:rPr>
        <w:t>.</w:t>
      </w:r>
      <w:r w:rsidRPr="00510976">
        <w:rPr>
          <w:rFonts w:ascii="宋体" w:hAnsi="宋体" w:hint="eastAsia"/>
          <w:bCs/>
          <w:szCs w:val="21"/>
        </w:rPr>
        <w:t>6</w:t>
      </w:r>
      <w:r w:rsidRPr="00510976">
        <w:rPr>
          <w:rFonts w:ascii="宋体" w:hAnsi="宋体"/>
          <w:bCs/>
          <w:szCs w:val="21"/>
        </w:rPr>
        <w:t xml:space="preserve">  </w:t>
      </w:r>
      <w:r w:rsidRPr="00510976">
        <w:rPr>
          <w:rFonts w:ascii="宋体" w:hAnsi="宋体" w:hint="eastAsia"/>
          <w:bCs/>
          <w:szCs w:val="21"/>
        </w:rPr>
        <w:t>消防车道应符合下列要求：</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1  车道的净宽度和净空高度均不应小于4.0m；</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2  转弯半径应满足消防车转弯的要求；</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3  消防车道与建筑之间不应设置妨碍消防车操作的树木、架空管线等障碍物；</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4  消防车道</w:t>
      </w:r>
      <w:proofErr w:type="gramStart"/>
      <w:r w:rsidRPr="00510976">
        <w:rPr>
          <w:rFonts w:ascii="宋体" w:hAnsi="宋体" w:hint="eastAsia"/>
          <w:bCs/>
          <w:szCs w:val="21"/>
        </w:rPr>
        <w:t>靠建筑</w:t>
      </w:r>
      <w:proofErr w:type="gramEnd"/>
      <w:r w:rsidRPr="00510976">
        <w:rPr>
          <w:rFonts w:ascii="宋体" w:hAnsi="宋体" w:hint="eastAsia"/>
          <w:bCs/>
          <w:szCs w:val="21"/>
        </w:rPr>
        <w:t>外墙一侧的边缘距离建筑外墙不宜小于5m；</w:t>
      </w:r>
    </w:p>
    <w:p w:rsidR="00440500" w:rsidRPr="00510976" w:rsidRDefault="00440500" w:rsidP="00440500">
      <w:pPr>
        <w:tabs>
          <w:tab w:val="left" w:pos="5508"/>
        </w:tabs>
        <w:ind w:firstLineChars="200" w:firstLine="420"/>
        <w:rPr>
          <w:rFonts w:ascii="宋体" w:hAnsi="宋体"/>
          <w:bCs/>
          <w:szCs w:val="21"/>
        </w:rPr>
      </w:pPr>
      <w:r w:rsidRPr="00510976">
        <w:rPr>
          <w:rFonts w:ascii="宋体" w:hAnsi="宋体" w:hint="eastAsia"/>
          <w:bCs/>
          <w:szCs w:val="21"/>
        </w:rPr>
        <w:t>5  消防车道的坡度不宜大于8</w:t>
      </w:r>
      <w:r w:rsidRPr="00510976">
        <w:rPr>
          <w:rFonts w:ascii="宋体" w:hAnsi="宋体"/>
          <w:bCs/>
          <w:szCs w:val="21"/>
        </w:rPr>
        <w:t>%</w:t>
      </w:r>
      <w:r w:rsidRPr="00510976">
        <w:rPr>
          <w:rFonts w:ascii="宋体" w:hAnsi="宋体" w:hint="eastAsia"/>
          <w:bCs/>
          <w:szCs w:val="21"/>
        </w:rPr>
        <w:t>。</w:t>
      </w:r>
      <w:r w:rsidRPr="00510976">
        <w:rPr>
          <w:rFonts w:ascii="宋体" w:hAnsi="宋体"/>
          <w:bCs/>
          <w:szCs w:val="21"/>
        </w:rPr>
        <w:tab/>
      </w:r>
    </w:p>
    <w:p w:rsidR="00440500" w:rsidRPr="00510976" w:rsidRDefault="00440500" w:rsidP="00440500">
      <w:pPr>
        <w:rPr>
          <w:rFonts w:ascii="宋体" w:hAnsi="宋体"/>
          <w:bCs/>
          <w:szCs w:val="21"/>
        </w:rPr>
      </w:pPr>
      <w:r w:rsidRPr="00510976">
        <w:rPr>
          <w:rFonts w:ascii="宋体" w:hAnsi="宋体" w:hint="eastAsia"/>
          <w:bCs/>
          <w:szCs w:val="21"/>
        </w:rPr>
        <w:t>4.0</w:t>
      </w:r>
      <w:r w:rsidRPr="00510976">
        <w:rPr>
          <w:rFonts w:ascii="宋体" w:hAnsi="宋体"/>
          <w:bCs/>
          <w:szCs w:val="21"/>
        </w:rPr>
        <w:t>.</w:t>
      </w:r>
      <w:r w:rsidRPr="00510976">
        <w:rPr>
          <w:rFonts w:ascii="宋体" w:hAnsi="宋体" w:hint="eastAsia"/>
          <w:bCs/>
          <w:szCs w:val="21"/>
        </w:rPr>
        <w:t>7</w:t>
      </w:r>
      <w:r w:rsidRPr="00510976">
        <w:rPr>
          <w:rFonts w:ascii="宋体" w:hAnsi="宋体"/>
          <w:bCs/>
          <w:szCs w:val="21"/>
        </w:rPr>
        <w:t xml:space="preserve">  </w:t>
      </w:r>
      <w:proofErr w:type="gramStart"/>
      <w:r w:rsidRPr="00510976">
        <w:rPr>
          <w:rFonts w:ascii="宋体" w:hAnsi="宋体"/>
          <w:bCs/>
          <w:szCs w:val="21"/>
        </w:rPr>
        <w:t>环形消防</w:t>
      </w:r>
      <w:proofErr w:type="gramEnd"/>
      <w:r w:rsidRPr="00510976">
        <w:rPr>
          <w:rFonts w:ascii="宋体" w:hAnsi="宋体"/>
          <w:bCs/>
          <w:szCs w:val="21"/>
        </w:rPr>
        <w:t>车道至少应有两处与其他车道连通。</w:t>
      </w:r>
      <w:proofErr w:type="gramStart"/>
      <w:r w:rsidRPr="00510976">
        <w:rPr>
          <w:rFonts w:ascii="宋体" w:hAnsi="宋体"/>
          <w:bCs/>
          <w:szCs w:val="21"/>
        </w:rPr>
        <w:t>尽头式</w:t>
      </w:r>
      <w:proofErr w:type="gramEnd"/>
      <w:r w:rsidRPr="00510976">
        <w:rPr>
          <w:rFonts w:ascii="宋体" w:hAnsi="宋体"/>
          <w:bCs/>
          <w:szCs w:val="21"/>
        </w:rPr>
        <w:t>消防车道应设置</w:t>
      </w:r>
      <w:r w:rsidRPr="00510976">
        <w:rPr>
          <w:rFonts w:ascii="宋体" w:hAnsi="宋体" w:hint="eastAsia"/>
          <w:bCs/>
          <w:szCs w:val="21"/>
        </w:rPr>
        <w:t>回车道或回车场，回车场的</w:t>
      </w:r>
      <w:r w:rsidRPr="00510976">
        <w:rPr>
          <w:rFonts w:ascii="宋体" w:hAnsi="宋体"/>
          <w:bCs/>
          <w:szCs w:val="21"/>
        </w:rPr>
        <w:t>面积不</w:t>
      </w:r>
      <w:r w:rsidRPr="00510976">
        <w:rPr>
          <w:rFonts w:ascii="宋体" w:hAnsi="宋体" w:hint="eastAsia"/>
          <w:bCs/>
          <w:szCs w:val="21"/>
        </w:rPr>
        <w:t>应</w:t>
      </w:r>
      <w:r w:rsidRPr="00510976">
        <w:rPr>
          <w:rFonts w:ascii="宋体" w:hAnsi="宋体"/>
          <w:bCs/>
          <w:szCs w:val="21"/>
        </w:rPr>
        <w:t>小于1</w:t>
      </w:r>
      <w:r w:rsidRPr="00510976">
        <w:rPr>
          <w:rFonts w:ascii="宋体" w:hAnsi="宋体" w:hint="eastAsia"/>
          <w:bCs/>
          <w:szCs w:val="21"/>
        </w:rPr>
        <w:t>2</w:t>
      </w:r>
      <w:r w:rsidRPr="00510976">
        <w:rPr>
          <w:rFonts w:ascii="宋体" w:hAnsi="宋体"/>
          <w:bCs/>
          <w:szCs w:val="21"/>
        </w:rPr>
        <w:t>m×1</w:t>
      </w:r>
      <w:r w:rsidRPr="00510976">
        <w:rPr>
          <w:rFonts w:ascii="宋体" w:hAnsi="宋体" w:hint="eastAsia"/>
          <w:bCs/>
          <w:szCs w:val="21"/>
        </w:rPr>
        <w:t>2</w:t>
      </w:r>
      <w:r w:rsidRPr="00510976">
        <w:rPr>
          <w:rFonts w:ascii="宋体" w:hAnsi="宋体"/>
          <w:bCs/>
          <w:szCs w:val="21"/>
        </w:rPr>
        <w:t>m</w:t>
      </w:r>
      <w:r w:rsidRPr="00510976">
        <w:rPr>
          <w:rFonts w:ascii="宋体" w:hAnsi="宋体" w:hint="eastAsia"/>
          <w:bCs/>
          <w:szCs w:val="21"/>
        </w:rPr>
        <w:t>；对于高层建筑，不宜小于</w:t>
      </w:r>
      <w:r w:rsidRPr="00510976">
        <w:rPr>
          <w:rFonts w:ascii="宋体" w:hAnsi="宋体"/>
          <w:bCs/>
          <w:szCs w:val="21"/>
        </w:rPr>
        <w:t>1</w:t>
      </w:r>
      <w:r w:rsidRPr="00510976">
        <w:rPr>
          <w:rFonts w:ascii="宋体" w:hAnsi="宋体" w:hint="eastAsia"/>
          <w:bCs/>
          <w:szCs w:val="21"/>
        </w:rPr>
        <w:t>5</w:t>
      </w:r>
      <w:r w:rsidRPr="00510976">
        <w:rPr>
          <w:rFonts w:ascii="宋体" w:hAnsi="宋体"/>
          <w:bCs/>
          <w:szCs w:val="21"/>
        </w:rPr>
        <w:t>m×1</w:t>
      </w:r>
      <w:r w:rsidRPr="00510976">
        <w:rPr>
          <w:rFonts w:ascii="宋体" w:hAnsi="宋体" w:hint="eastAsia"/>
          <w:bCs/>
          <w:szCs w:val="21"/>
        </w:rPr>
        <w:t>5</w:t>
      </w:r>
      <w:r w:rsidRPr="00510976">
        <w:rPr>
          <w:rFonts w:ascii="宋体" w:hAnsi="宋体"/>
          <w:bCs/>
          <w:szCs w:val="21"/>
        </w:rPr>
        <w:t>m</w:t>
      </w:r>
      <w:r w:rsidRPr="00510976">
        <w:rPr>
          <w:rFonts w:ascii="宋体" w:hAnsi="宋体" w:hint="eastAsia"/>
          <w:bCs/>
          <w:szCs w:val="21"/>
        </w:rPr>
        <w:t>；供重型消防车使用时，</w:t>
      </w:r>
      <w:r w:rsidRPr="00510976">
        <w:rPr>
          <w:rFonts w:ascii="宋体" w:hAnsi="宋体"/>
          <w:bCs/>
          <w:szCs w:val="21"/>
        </w:rPr>
        <w:t>不宜小于1</w:t>
      </w:r>
      <w:r w:rsidRPr="00510976">
        <w:rPr>
          <w:rFonts w:ascii="宋体" w:hAnsi="宋体" w:hint="eastAsia"/>
          <w:bCs/>
          <w:szCs w:val="21"/>
        </w:rPr>
        <w:t>8</w:t>
      </w:r>
      <w:r w:rsidRPr="00510976">
        <w:rPr>
          <w:rFonts w:ascii="宋体" w:hAnsi="宋体"/>
          <w:bCs/>
          <w:szCs w:val="21"/>
        </w:rPr>
        <w:t>m×1</w:t>
      </w:r>
      <w:r w:rsidRPr="00510976">
        <w:rPr>
          <w:rFonts w:ascii="宋体" w:hAnsi="宋体" w:hint="eastAsia"/>
          <w:bCs/>
          <w:szCs w:val="21"/>
        </w:rPr>
        <w:t>8</w:t>
      </w:r>
      <w:r w:rsidRPr="00510976">
        <w:rPr>
          <w:rFonts w:ascii="宋体" w:hAnsi="宋体"/>
          <w:bCs/>
          <w:szCs w:val="21"/>
        </w:rPr>
        <w:t>m。</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消防车道的路面、救援操作场地、消防车道和救援操作场地下面的管道和暗沟等，应能承受重型消防车的压力。</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消防车道可利用城乡、厂区道路等，但该道路应满足消防车通行、转弯和停靠的要求。</w:t>
      </w:r>
    </w:p>
    <w:p w:rsidR="00440500" w:rsidRPr="00510976" w:rsidRDefault="00440500" w:rsidP="00440500">
      <w:pPr>
        <w:rPr>
          <w:rFonts w:ascii="宋体" w:hAnsi="宋体"/>
          <w:bCs/>
          <w:szCs w:val="21"/>
        </w:rPr>
      </w:pPr>
      <w:r w:rsidRPr="00510976">
        <w:rPr>
          <w:rFonts w:ascii="宋体" w:hAnsi="宋体" w:hint="eastAsia"/>
          <w:bCs/>
          <w:szCs w:val="21"/>
        </w:rPr>
        <w:t xml:space="preserve">4.0.8  高层烟草生产厂房，高层烟草仓库应至少沿一个长边或周边长度的 l/4 且不小于一个长边长度的底边连续布置消防车登高操作场地，该范围内的裙房进深不应大于 4m。 </w:t>
      </w:r>
    </w:p>
    <w:p w:rsidR="00440500" w:rsidRPr="00510976" w:rsidRDefault="00440500" w:rsidP="00440500">
      <w:pPr>
        <w:ind w:firstLineChars="198" w:firstLine="416"/>
        <w:rPr>
          <w:rFonts w:ascii="宋体" w:hAnsi="宋体"/>
          <w:bCs/>
          <w:szCs w:val="21"/>
        </w:rPr>
      </w:pPr>
      <w:r w:rsidRPr="00510976">
        <w:rPr>
          <w:rFonts w:ascii="宋体" w:hAnsi="宋体" w:hint="eastAsia"/>
          <w:bCs/>
          <w:szCs w:val="21"/>
        </w:rPr>
        <w:t>建筑高度不大于50m的建筑，连续布置消防车登高操作场地确有困难时，可间隔布置，但间隔距离不宜大于30m，且消防车登高操作场地的总长度仍应符合上述规定。</w:t>
      </w:r>
    </w:p>
    <w:p w:rsidR="00440500" w:rsidRPr="00510976" w:rsidRDefault="00440500" w:rsidP="00440500">
      <w:pPr>
        <w:rPr>
          <w:rFonts w:ascii="宋体" w:hAnsi="宋体"/>
          <w:bCs/>
          <w:szCs w:val="21"/>
        </w:rPr>
      </w:pPr>
      <w:r w:rsidRPr="00510976">
        <w:rPr>
          <w:rFonts w:ascii="宋体" w:hAnsi="宋体" w:hint="eastAsia"/>
          <w:bCs/>
          <w:szCs w:val="21"/>
        </w:rPr>
        <w:t>4.0.9 消防车登高操作场地应符合下列规定：</w:t>
      </w:r>
    </w:p>
    <w:p w:rsidR="00440500" w:rsidRPr="00510976" w:rsidRDefault="00440500" w:rsidP="00440500">
      <w:pPr>
        <w:ind w:firstLineChars="198" w:firstLine="416"/>
        <w:rPr>
          <w:rFonts w:ascii="宋体" w:hAnsi="宋体"/>
          <w:bCs/>
          <w:szCs w:val="21"/>
        </w:rPr>
      </w:pPr>
      <w:r w:rsidRPr="00510976">
        <w:rPr>
          <w:rFonts w:ascii="宋体" w:hAnsi="宋体" w:hint="eastAsia"/>
          <w:bCs/>
          <w:szCs w:val="21"/>
        </w:rPr>
        <w:t xml:space="preserve">1 场地与烟草生产厂房、烟草仓库之间不应设置妨碍消防车操作的树木、架空管 线等障碍物和车库出入口； </w:t>
      </w:r>
    </w:p>
    <w:p w:rsidR="00440500" w:rsidRPr="00510976" w:rsidRDefault="00440500" w:rsidP="00440500">
      <w:pPr>
        <w:ind w:firstLineChars="198" w:firstLine="416"/>
        <w:rPr>
          <w:rFonts w:ascii="宋体" w:hAnsi="宋体"/>
          <w:bCs/>
          <w:szCs w:val="21"/>
        </w:rPr>
      </w:pPr>
      <w:r w:rsidRPr="00510976">
        <w:rPr>
          <w:rFonts w:ascii="宋体" w:hAnsi="宋体" w:hint="eastAsia"/>
          <w:bCs/>
          <w:szCs w:val="21"/>
        </w:rPr>
        <w:t>2 场地的长度和宽度分别不应小于 15m 和 10m。对于建筑高度大于 50m 的建筑， 场地的长度和宽度分别不应小于 20m 和 10m；</w:t>
      </w:r>
    </w:p>
    <w:p w:rsidR="00440500" w:rsidRPr="00510976" w:rsidRDefault="00440500" w:rsidP="00440500">
      <w:pPr>
        <w:ind w:firstLineChars="198" w:firstLine="416"/>
        <w:rPr>
          <w:rFonts w:ascii="宋体" w:hAnsi="宋体"/>
          <w:bCs/>
          <w:szCs w:val="21"/>
        </w:rPr>
      </w:pPr>
      <w:r w:rsidRPr="00510976">
        <w:rPr>
          <w:rFonts w:ascii="宋体" w:hAnsi="宋体" w:hint="eastAsia"/>
          <w:bCs/>
          <w:szCs w:val="21"/>
        </w:rPr>
        <w:t xml:space="preserve">3 场地及其下面的建筑结构、管道和暗沟等，应能承受重型消防车的压力； </w:t>
      </w:r>
    </w:p>
    <w:p w:rsidR="00440500" w:rsidRPr="00510976" w:rsidRDefault="00440500" w:rsidP="00440500">
      <w:pPr>
        <w:ind w:firstLineChars="198" w:firstLine="416"/>
        <w:rPr>
          <w:rFonts w:ascii="宋体" w:hAnsi="宋体"/>
          <w:bCs/>
          <w:szCs w:val="21"/>
        </w:rPr>
      </w:pPr>
      <w:r w:rsidRPr="00510976">
        <w:rPr>
          <w:rFonts w:ascii="宋体" w:hAnsi="宋体" w:hint="eastAsia"/>
          <w:bCs/>
          <w:szCs w:val="21"/>
        </w:rPr>
        <w:t>4 场地应与消防车道连通，场地</w:t>
      </w:r>
      <w:proofErr w:type="gramStart"/>
      <w:r w:rsidRPr="00510976">
        <w:rPr>
          <w:rFonts w:ascii="宋体" w:hAnsi="宋体" w:hint="eastAsia"/>
          <w:bCs/>
          <w:szCs w:val="21"/>
        </w:rPr>
        <w:t>靠建筑</w:t>
      </w:r>
      <w:proofErr w:type="gramEnd"/>
      <w:r w:rsidRPr="00510976">
        <w:rPr>
          <w:rFonts w:ascii="宋体" w:hAnsi="宋体" w:hint="eastAsia"/>
          <w:bCs/>
          <w:szCs w:val="21"/>
        </w:rPr>
        <w:t>外墙一侧的边缘距离建筑外墙不宜小于5m，且不应大于 10m，场地的坡度不宜大于3%</w:t>
      </w:r>
    </w:p>
    <w:p w:rsidR="00440500" w:rsidRPr="00510976" w:rsidRDefault="00440500" w:rsidP="00440500">
      <w:pPr>
        <w:rPr>
          <w:rFonts w:ascii="宋体" w:hAnsi="宋体"/>
          <w:bCs/>
          <w:szCs w:val="21"/>
        </w:rPr>
      </w:pPr>
      <w:r w:rsidRPr="00510976">
        <w:rPr>
          <w:rFonts w:ascii="宋体" w:hAnsi="宋体" w:hint="eastAsia"/>
          <w:bCs/>
          <w:szCs w:val="21"/>
        </w:rPr>
        <w:t>4.0.10 建筑物与消防车登高操作场地相对应的范围内，应设置直通室外的楼梯或直 通楼梯间的入口。</w:t>
      </w:r>
    </w:p>
    <w:p w:rsidR="00440500" w:rsidRPr="00510976" w:rsidRDefault="00440500" w:rsidP="00440500">
      <w:pPr>
        <w:rPr>
          <w:rFonts w:ascii="宋体" w:hAnsi="宋体"/>
          <w:bCs/>
          <w:szCs w:val="21"/>
        </w:rPr>
      </w:pPr>
      <w:r w:rsidRPr="00510976">
        <w:rPr>
          <w:rFonts w:ascii="宋体" w:hAnsi="宋体" w:hint="eastAsia"/>
          <w:bCs/>
          <w:szCs w:val="21"/>
        </w:rPr>
        <w:t>4.0.11 烟草生产厂房、仓库的外墙应在每层的适当位置设置可</w:t>
      </w:r>
      <w:proofErr w:type="gramStart"/>
      <w:r w:rsidRPr="00510976">
        <w:rPr>
          <w:rFonts w:ascii="宋体" w:hAnsi="宋体" w:hint="eastAsia"/>
          <w:bCs/>
          <w:szCs w:val="21"/>
        </w:rPr>
        <w:t>供消</w:t>
      </w:r>
      <w:proofErr w:type="gramEnd"/>
      <w:r w:rsidRPr="00510976">
        <w:rPr>
          <w:rFonts w:ascii="宋体" w:hAnsi="宋体" w:hint="eastAsia"/>
          <w:bCs/>
          <w:szCs w:val="21"/>
        </w:rPr>
        <w:t>防救援人员进入的窗口。</w:t>
      </w:r>
    </w:p>
    <w:p w:rsidR="00440500" w:rsidRPr="00510976" w:rsidRDefault="00440500" w:rsidP="00440500">
      <w:pPr>
        <w:rPr>
          <w:rFonts w:ascii="宋体" w:hAnsi="宋体"/>
          <w:bCs/>
          <w:szCs w:val="21"/>
        </w:rPr>
      </w:pPr>
      <w:r w:rsidRPr="00510976">
        <w:rPr>
          <w:rFonts w:ascii="宋体" w:hAnsi="宋体" w:hint="eastAsia"/>
          <w:bCs/>
          <w:szCs w:val="21"/>
        </w:rPr>
        <w:t xml:space="preserve">4.0.12 </w:t>
      </w:r>
      <w:proofErr w:type="gramStart"/>
      <w:r w:rsidRPr="00510976">
        <w:rPr>
          <w:rFonts w:ascii="宋体" w:hAnsi="宋体" w:hint="eastAsia"/>
          <w:bCs/>
          <w:szCs w:val="21"/>
        </w:rPr>
        <w:t>供消</w:t>
      </w:r>
      <w:proofErr w:type="gramEnd"/>
      <w:r w:rsidRPr="00510976">
        <w:rPr>
          <w:rFonts w:ascii="宋体" w:hAnsi="宋体" w:hint="eastAsia"/>
          <w:bCs/>
          <w:szCs w:val="21"/>
        </w:rPr>
        <w:t>防救援人员进入的窗口的净高度和净宽度均不应小于1.0m，下沿距室内地面不</w:t>
      </w:r>
      <w:r w:rsidRPr="00510976">
        <w:rPr>
          <w:rFonts w:ascii="宋体" w:hAnsi="宋体" w:hint="eastAsia"/>
          <w:bCs/>
          <w:szCs w:val="21"/>
        </w:rPr>
        <w:lastRenderedPageBreak/>
        <w:t>宜大于1.2m，间距不宜大于20m且每个防火分区不应少于2个，设置位置应与消防车登高操作场地相对应。窗口的玻璃应易于破碎，并应设置可在室外易于识别的明显标志。</w:t>
      </w:r>
    </w:p>
    <w:p w:rsidR="00440500" w:rsidRPr="00510976" w:rsidRDefault="00440500" w:rsidP="00440500">
      <w:pPr>
        <w:rPr>
          <w:rFonts w:ascii="宋体" w:hAnsi="宋体"/>
          <w:bCs/>
          <w:szCs w:val="21"/>
        </w:rPr>
      </w:pPr>
      <w:r w:rsidRPr="00510976">
        <w:rPr>
          <w:rFonts w:ascii="宋体" w:hAnsi="宋体" w:hint="eastAsia"/>
          <w:bCs/>
          <w:szCs w:val="21"/>
        </w:rPr>
        <w:t>4.0</w:t>
      </w:r>
      <w:r w:rsidRPr="00510976">
        <w:rPr>
          <w:rFonts w:ascii="宋体" w:hAnsi="宋体"/>
          <w:bCs/>
          <w:szCs w:val="21"/>
        </w:rPr>
        <w:t>.</w:t>
      </w:r>
      <w:r w:rsidRPr="00510976">
        <w:rPr>
          <w:rFonts w:ascii="宋体" w:hAnsi="宋体" w:hint="eastAsia"/>
          <w:bCs/>
          <w:szCs w:val="21"/>
        </w:rPr>
        <w:t>13</w:t>
      </w:r>
      <w:r w:rsidRPr="00510976">
        <w:rPr>
          <w:rFonts w:ascii="宋体" w:hAnsi="宋体"/>
          <w:bCs/>
          <w:szCs w:val="21"/>
        </w:rPr>
        <w:t xml:space="preserve">  建筑高度大于32m且设置电梯的高层</w:t>
      </w:r>
      <w:r w:rsidRPr="00510976">
        <w:rPr>
          <w:rFonts w:ascii="宋体" w:hAnsi="宋体" w:hint="eastAsia"/>
          <w:bCs/>
          <w:szCs w:val="21"/>
        </w:rPr>
        <w:t>烟草厂房（</w:t>
      </w:r>
      <w:r w:rsidRPr="00510976">
        <w:rPr>
          <w:rFonts w:ascii="宋体" w:hAnsi="宋体"/>
          <w:bCs/>
          <w:szCs w:val="21"/>
        </w:rPr>
        <w:t>仓库</w:t>
      </w:r>
      <w:r w:rsidRPr="00510976">
        <w:rPr>
          <w:rFonts w:ascii="宋体" w:hAnsi="宋体" w:hint="eastAsia"/>
          <w:bCs/>
          <w:szCs w:val="21"/>
        </w:rPr>
        <w:t>）</w:t>
      </w:r>
      <w:r w:rsidRPr="00510976">
        <w:rPr>
          <w:rFonts w:ascii="宋体" w:hAnsi="宋体"/>
          <w:bCs/>
          <w:szCs w:val="21"/>
        </w:rPr>
        <w:t>，每个防火分区内</w:t>
      </w:r>
      <w:proofErr w:type="gramStart"/>
      <w:r w:rsidRPr="00510976">
        <w:rPr>
          <w:rFonts w:ascii="宋体" w:hAnsi="宋体"/>
          <w:bCs/>
          <w:szCs w:val="21"/>
        </w:rPr>
        <w:t>宜设置</w:t>
      </w:r>
      <w:proofErr w:type="gramEnd"/>
      <w:r w:rsidRPr="00510976">
        <w:rPr>
          <w:rFonts w:ascii="宋体" w:hAnsi="宋体" w:hint="eastAsia"/>
          <w:bCs/>
          <w:szCs w:val="21"/>
        </w:rPr>
        <w:t>1台</w:t>
      </w:r>
      <w:r w:rsidRPr="00510976">
        <w:rPr>
          <w:rFonts w:ascii="宋体" w:hAnsi="宋体"/>
          <w:bCs/>
          <w:szCs w:val="21"/>
        </w:rPr>
        <w:t>消防电梯</w:t>
      </w:r>
      <w:r w:rsidRPr="00510976">
        <w:rPr>
          <w:rFonts w:ascii="宋体" w:hAnsi="宋体" w:hint="eastAsia"/>
          <w:bCs/>
          <w:szCs w:val="21"/>
        </w:rPr>
        <w:t>。</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建筑高度大于</w:t>
      </w:r>
      <w:r w:rsidRPr="00510976">
        <w:rPr>
          <w:rFonts w:ascii="宋体" w:hAnsi="宋体"/>
          <w:bCs/>
          <w:szCs w:val="21"/>
        </w:rPr>
        <w:t>32m且设置电梯</w:t>
      </w:r>
      <w:r w:rsidRPr="00510976">
        <w:rPr>
          <w:rFonts w:ascii="宋体" w:hAnsi="宋体" w:hint="eastAsia"/>
          <w:bCs/>
          <w:szCs w:val="21"/>
        </w:rPr>
        <w:t>，任一层工作平台上的人数不超过2人的高层塔架，可不设置消防电梯。</w:t>
      </w:r>
    </w:p>
    <w:p w:rsidR="00440500" w:rsidRPr="00510976" w:rsidRDefault="00440500" w:rsidP="00440500">
      <w:pPr>
        <w:ind w:firstLineChars="200" w:firstLine="420"/>
        <w:rPr>
          <w:rFonts w:ascii="宋体" w:hAnsi="宋体"/>
          <w:bCs/>
          <w:szCs w:val="21"/>
        </w:rPr>
      </w:pPr>
      <w:r w:rsidRPr="00510976">
        <w:rPr>
          <w:rFonts w:ascii="宋体" w:hAnsi="宋体" w:hint="eastAsia"/>
          <w:bCs/>
          <w:szCs w:val="21"/>
        </w:rPr>
        <w:t>符合消防电梯要求的客梯或货梯可兼作消防电梯。消防电梯的防火设计应符合</w:t>
      </w:r>
      <w:r w:rsidRPr="00510976">
        <w:rPr>
          <w:rFonts w:ascii="宋体" w:hAnsi="宋体"/>
          <w:bCs/>
          <w:szCs w:val="21"/>
        </w:rPr>
        <w:t>国家现行标准《建筑设计防火规范》GB50016的有关规定</w:t>
      </w:r>
      <w:r w:rsidRPr="00510976">
        <w:rPr>
          <w:rFonts w:ascii="宋体" w:hAnsi="宋体" w:hint="eastAsia"/>
          <w:bCs/>
          <w:szCs w:val="21"/>
        </w:rPr>
        <w:t>。</w:t>
      </w:r>
    </w:p>
    <w:p w:rsidR="00440500" w:rsidRPr="00510976" w:rsidRDefault="00440500" w:rsidP="00440500">
      <w:pPr>
        <w:rPr>
          <w:rFonts w:ascii="宋体" w:hAnsi="宋体"/>
          <w:szCs w:val="21"/>
        </w:rPr>
      </w:pPr>
    </w:p>
    <w:p w:rsidR="00440500" w:rsidRPr="00510976" w:rsidRDefault="00440500" w:rsidP="00440500">
      <w:pPr>
        <w:pStyle w:val="1"/>
        <w:spacing w:before="0" w:beforeAutospacing="0" w:after="0" w:afterAutospacing="0"/>
        <w:jc w:val="center"/>
        <w:rPr>
          <w:sz w:val="21"/>
          <w:szCs w:val="21"/>
        </w:rPr>
      </w:pPr>
      <w:bookmarkStart w:id="29" w:name="_Toc509328106"/>
      <w:bookmarkStart w:id="30" w:name="_Toc515889316"/>
      <w:bookmarkStart w:id="31" w:name="_Toc515893622"/>
      <w:bookmarkStart w:id="32" w:name="_Toc515978939"/>
      <w:bookmarkStart w:id="33" w:name="_Toc515979376"/>
      <w:bookmarkStart w:id="34" w:name="_Toc516039889"/>
      <w:r w:rsidRPr="00510976">
        <w:rPr>
          <w:rFonts w:hint="eastAsia"/>
          <w:sz w:val="21"/>
          <w:szCs w:val="21"/>
        </w:rPr>
        <w:t xml:space="preserve">5　</w:t>
      </w:r>
      <w:r w:rsidRPr="00510976">
        <w:rPr>
          <w:sz w:val="21"/>
          <w:szCs w:val="21"/>
        </w:rPr>
        <w:t>露天、半露天烟叶堆场</w:t>
      </w:r>
      <w:bookmarkEnd w:id="29"/>
      <w:bookmarkEnd w:id="30"/>
      <w:bookmarkEnd w:id="31"/>
      <w:bookmarkEnd w:id="32"/>
      <w:bookmarkEnd w:id="33"/>
      <w:bookmarkEnd w:id="34"/>
    </w:p>
    <w:p w:rsidR="00440500" w:rsidRPr="00510976" w:rsidRDefault="00440500" w:rsidP="00440500">
      <w:pPr>
        <w:pStyle w:val="2"/>
        <w:spacing w:before="0" w:after="0" w:line="240" w:lineRule="auto"/>
        <w:jc w:val="center"/>
        <w:rPr>
          <w:rFonts w:ascii="宋体" w:hAnsi="宋体"/>
          <w:sz w:val="21"/>
          <w:szCs w:val="21"/>
        </w:rPr>
      </w:pPr>
      <w:bookmarkStart w:id="35" w:name="_Toc509328107"/>
      <w:bookmarkStart w:id="36" w:name="_Toc515889317"/>
      <w:bookmarkStart w:id="37" w:name="_Toc515893623"/>
      <w:bookmarkStart w:id="38" w:name="_Toc515978940"/>
      <w:bookmarkStart w:id="39" w:name="_Toc515979377"/>
      <w:bookmarkStart w:id="40" w:name="_Toc516039890"/>
      <w:r w:rsidRPr="00510976">
        <w:rPr>
          <w:rFonts w:ascii="宋体" w:hAnsi="宋体" w:hint="eastAsia"/>
          <w:sz w:val="21"/>
          <w:szCs w:val="21"/>
        </w:rPr>
        <w:t>5</w:t>
      </w:r>
      <w:r w:rsidRPr="00510976">
        <w:rPr>
          <w:rFonts w:ascii="宋体" w:hAnsi="宋体"/>
          <w:sz w:val="21"/>
          <w:szCs w:val="21"/>
        </w:rPr>
        <w:t xml:space="preserve">.1  </w:t>
      </w:r>
      <w:r w:rsidRPr="00510976">
        <w:rPr>
          <w:rFonts w:ascii="宋体" w:hAnsi="宋体" w:hint="eastAsia"/>
          <w:sz w:val="21"/>
          <w:szCs w:val="21"/>
        </w:rPr>
        <w:t>一般规定</w:t>
      </w:r>
      <w:bookmarkEnd w:id="35"/>
      <w:bookmarkEnd w:id="36"/>
      <w:bookmarkEnd w:id="37"/>
      <w:bookmarkEnd w:id="38"/>
      <w:bookmarkEnd w:id="39"/>
      <w:bookmarkEnd w:id="40"/>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.1.1</w:t>
      </w:r>
      <w:r w:rsidRPr="00510976">
        <w:rPr>
          <w:rFonts w:ascii="宋体" w:hAnsi="宋体" w:hint="eastAsia"/>
          <w:szCs w:val="21"/>
        </w:rPr>
        <w:t xml:space="preserve">  </w:t>
      </w:r>
      <w:r w:rsidRPr="00510976">
        <w:rPr>
          <w:rFonts w:ascii="宋体" w:hAnsi="宋体"/>
          <w:szCs w:val="21"/>
        </w:rPr>
        <w:t>露天、半露天烟叶堆场应</w:t>
      </w:r>
      <w:r w:rsidRPr="00510976">
        <w:rPr>
          <w:rFonts w:ascii="宋体" w:hAnsi="宋体" w:hint="eastAsia"/>
          <w:szCs w:val="21"/>
        </w:rPr>
        <w:t>有</w:t>
      </w:r>
      <w:r w:rsidRPr="00510976">
        <w:rPr>
          <w:rFonts w:ascii="宋体" w:hAnsi="宋体"/>
          <w:szCs w:val="21"/>
        </w:rPr>
        <w:t>充足的消防水源，</w:t>
      </w:r>
      <w:r w:rsidRPr="00510976">
        <w:rPr>
          <w:rFonts w:ascii="宋体" w:hAnsi="宋体" w:hint="eastAsia"/>
          <w:szCs w:val="21"/>
        </w:rPr>
        <w:t>并</w:t>
      </w:r>
      <w:proofErr w:type="gramStart"/>
      <w:r w:rsidRPr="00510976">
        <w:rPr>
          <w:rFonts w:ascii="宋体" w:hAnsi="宋体" w:hint="eastAsia"/>
          <w:szCs w:val="21"/>
        </w:rPr>
        <w:t>宜</w:t>
      </w:r>
      <w:r w:rsidRPr="00510976">
        <w:rPr>
          <w:rFonts w:ascii="宋体" w:hAnsi="宋体"/>
          <w:szCs w:val="21"/>
        </w:rPr>
        <w:t>设置</w:t>
      </w:r>
      <w:proofErr w:type="gramEnd"/>
      <w:r w:rsidRPr="00510976">
        <w:rPr>
          <w:rFonts w:ascii="宋体" w:hAnsi="宋体"/>
          <w:szCs w:val="21"/>
        </w:rPr>
        <w:t>在</w:t>
      </w:r>
      <w:r w:rsidRPr="00510976">
        <w:rPr>
          <w:rFonts w:ascii="宋体" w:hAnsi="宋体" w:hint="eastAsia"/>
          <w:szCs w:val="21"/>
        </w:rPr>
        <w:t>城市（区域）全年</w:t>
      </w:r>
      <w:r w:rsidRPr="00510976">
        <w:rPr>
          <w:rFonts w:ascii="宋体" w:hAnsi="宋体"/>
          <w:szCs w:val="21"/>
        </w:rPr>
        <w:t>最</w:t>
      </w:r>
      <w:r w:rsidRPr="00510976">
        <w:rPr>
          <w:rFonts w:ascii="宋体" w:hAnsi="宋体" w:hint="eastAsia"/>
          <w:szCs w:val="21"/>
        </w:rPr>
        <w:t>小频率</w:t>
      </w:r>
      <w:r w:rsidRPr="00510976">
        <w:rPr>
          <w:rFonts w:ascii="宋体" w:hAnsi="宋体"/>
          <w:szCs w:val="21"/>
        </w:rPr>
        <w:t>风向的上风侧。</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.1.2</w:t>
      </w:r>
      <w:r w:rsidRPr="00510976">
        <w:rPr>
          <w:rFonts w:ascii="宋体" w:hAnsi="宋体" w:hint="eastAsia"/>
          <w:szCs w:val="21"/>
        </w:rPr>
        <w:t xml:space="preserve">  </w:t>
      </w:r>
      <w:r w:rsidRPr="00510976">
        <w:rPr>
          <w:rFonts w:ascii="宋体" w:hAnsi="宋体"/>
          <w:szCs w:val="21"/>
        </w:rPr>
        <w:t>露天、半露天烟叶堆场</w:t>
      </w:r>
      <w:r w:rsidRPr="00510976">
        <w:rPr>
          <w:rFonts w:ascii="宋体" w:hAnsi="宋体" w:hint="eastAsia"/>
          <w:szCs w:val="21"/>
        </w:rPr>
        <w:t>不应</w:t>
      </w:r>
      <w:r w:rsidRPr="00510976">
        <w:rPr>
          <w:rFonts w:ascii="宋体" w:hAnsi="宋体"/>
          <w:szCs w:val="21"/>
        </w:rPr>
        <w:t>设置在生产、加工、储存易燃易爆危险品或存在较大火灾危险</w:t>
      </w:r>
      <w:r w:rsidRPr="00510976">
        <w:rPr>
          <w:rFonts w:ascii="宋体" w:hAnsi="宋体" w:hint="eastAsia"/>
          <w:szCs w:val="21"/>
        </w:rPr>
        <w:t>场所</w:t>
      </w:r>
      <w:r w:rsidRPr="00510976">
        <w:rPr>
          <w:rFonts w:ascii="宋体" w:hAnsi="宋体"/>
          <w:szCs w:val="21"/>
        </w:rPr>
        <w:t>的周边区域。</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.1.3</w:t>
      </w:r>
      <w:r w:rsidRPr="00510976">
        <w:rPr>
          <w:rFonts w:ascii="宋体" w:hAnsi="宋体" w:hint="eastAsia"/>
          <w:szCs w:val="21"/>
        </w:rPr>
        <w:t xml:space="preserve">  </w:t>
      </w:r>
      <w:r w:rsidRPr="00510976">
        <w:rPr>
          <w:rFonts w:ascii="宋体" w:hAnsi="宋体"/>
          <w:szCs w:val="21"/>
        </w:rPr>
        <w:t>独立</w:t>
      </w:r>
      <w:r w:rsidRPr="00510976">
        <w:rPr>
          <w:rFonts w:ascii="宋体" w:hAnsi="宋体" w:hint="eastAsia"/>
          <w:szCs w:val="21"/>
        </w:rPr>
        <w:t>设置</w:t>
      </w:r>
      <w:r w:rsidRPr="00510976">
        <w:rPr>
          <w:rFonts w:ascii="宋体" w:hAnsi="宋体"/>
          <w:szCs w:val="21"/>
        </w:rPr>
        <w:t>的露天、半露天烟叶堆场</w:t>
      </w:r>
      <w:r w:rsidRPr="00510976">
        <w:rPr>
          <w:rFonts w:ascii="宋体" w:hAnsi="宋体" w:hint="eastAsia"/>
          <w:szCs w:val="21"/>
        </w:rPr>
        <w:t>应</w:t>
      </w:r>
      <w:r w:rsidRPr="00510976">
        <w:rPr>
          <w:rFonts w:ascii="宋体" w:hAnsi="宋体"/>
          <w:szCs w:val="21"/>
        </w:rPr>
        <w:t>在外围设置不低于3</w:t>
      </w:r>
      <w:r w:rsidRPr="00510976">
        <w:rPr>
          <w:rFonts w:ascii="宋体" w:hAnsi="宋体" w:hint="eastAsia"/>
          <w:szCs w:val="21"/>
        </w:rPr>
        <w:t xml:space="preserve"> m</w:t>
      </w:r>
      <w:r w:rsidRPr="00510976">
        <w:rPr>
          <w:rFonts w:ascii="宋体" w:hAnsi="宋体"/>
          <w:szCs w:val="21"/>
        </w:rPr>
        <w:t>的实体围墙与周边区域进行分隔。</w:t>
      </w:r>
    </w:p>
    <w:p w:rsidR="00440500" w:rsidRPr="00510976" w:rsidRDefault="00440500" w:rsidP="00440500">
      <w:pPr>
        <w:pStyle w:val="2"/>
        <w:spacing w:before="0" w:after="0" w:line="240" w:lineRule="auto"/>
        <w:jc w:val="center"/>
        <w:rPr>
          <w:rFonts w:ascii="宋体" w:hAnsi="宋体"/>
          <w:sz w:val="21"/>
          <w:szCs w:val="21"/>
        </w:rPr>
      </w:pPr>
      <w:bookmarkStart w:id="41" w:name="_Toc509328108"/>
      <w:bookmarkStart w:id="42" w:name="_Toc515889318"/>
      <w:bookmarkStart w:id="43" w:name="_Toc515893624"/>
      <w:bookmarkStart w:id="44" w:name="_Toc515978941"/>
      <w:bookmarkStart w:id="45" w:name="_Toc515979378"/>
      <w:bookmarkStart w:id="46" w:name="_Toc516039891"/>
      <w:r w:rsidRPr="00510976">
        <w:rPr>
          <w:rFonts w:ascii="宋体" w:hAnsi="宋体" w:hint="eastAsia"/>
          <w:sz w:val="21"/>
          <w:szCs w:val="21"/>
        </w:rPr>
        <w:t>5</w:t>
      </w:r>
      <w:r w:rsidRPr="00510976">
        <w:rPr>
          <w:rFonts w:ascii="宋体" w:hAnsi="宋体"/>
          <w:sz w:val="21"/>
          <w:szCs w:val="21"/>
        </w:rPr>
        <w:t>.2  露天、半露天烟叶堆场</w:t>
      </w:r>
      <w:r w:rsidRPr="00510976">
        <w:rPr>
          <w:rFonts w:ascii="宋体" w:hAnsi="宋体" w:hint="eastAsia"/>
          <w:sz w:val="21"/>
          <w:szCs w:val="21"/>
        </w:rPr>
        <w:t>的防火间距</w:t>
      </w:r>
      <w:bookmarkEnd w:id="41"/>
      <w:bookmarkEnd w:id="42"/>
      <w:bookmarkEnd w:id="43"/>
      <w:bookmarkEnd w:id="44"/>
      <w:bookmarkEnd w:id="45"/>
      <w:bookmarkEnd w:id="46"/>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2</w:t>
      </w:r>
      <w:r w:rsidRPr="00510976">
        <w:rPr>
          <w:rFonts w:ascii="宋体" w:hAnsi="宋体"/>
          <w:szCs w:val="21"/>
        </w:rPr>
        <w:t>.1</w:t>
      </w:r>
      <w:r w:rsidRPr="00510976">
        <w:rPr>
          <w:rFonts w:ascii="宋体" w:hAnsi="宋体" w:hint="eastAsia"/>
          <w:szCs w:val="21"/>
        </w:rPr>
        <w:t xml:space="preserve">  </w:t>
      </w:r>
      <w:r w:rsidRPr="00510976">
        <w:rPr>
          <w:rFonts w:ascii="宋体" w:hAnsi="宋体"/>
          <w:szCs w:val="21"/>
        </w:rPr>
        <w:t>露天、半露天烟叶堆场与建筑物的防火间距不应小于表</w:t>
      </w: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2</w:t>
      </w:r>
      <w:r w:rsidRPr="00510976">
        <w:rPr>
          <w:rFonts w:ascii="宋体" w:hAnsi="宋体"/>
          <w:szCs w:val="21"/>
        </w:rPr>
        <w:t>.1的规定。</w:t>
      </w:r>
    </w:p>
    <w:p w:rsidR="00440500" w:rsidRPr="00510976" w:rsidRDefault="00440500" w:rsidP="00440500">
      <w:pPr>
        <w:jc w:val="center"/>
        <w:rPr>
          <w:rFonts w:ascii="宋体" w:hAnsi="宋体"/>
          <w:b/>
          <w:sz w:val="18"/>
          <w:szCs w:val="18"/>
        </w:rPr>
      </w:pPr>
      <w:r w:rsidRPr="00510976">
        <w:rPr>
          <w:rFonts w:ascii="宋体" w:hAnsi="宋体"/>
          <w:b/>
          <w:sz w:val="18"/>
          <w:szCs w:val="18"/>
        </w:rPr>
        <w:t>表</w:t>
      </w:r>
      <w:r w:rsidRPr="00510976">
        <w:rPr>
          <w:rFonts w:ascii="宋体" w:hAnsi="宋体" w:hint="eastAsia"/>
          <w:b/>
          <w:sz w:val="18"/>
          <w:szCs w:val="18"/>
        </w:rPr>
        <w:t>5</w:t>
      </w:r>
      <w:r w:rsidRPr="00510976">
        <w:rPr>
          <w:rFonts w:ascii="宋体" w:hAnsi="宋体"/>
          <w:b/>
          <w:sz w:val="18"/>
          <w:szCs w:val="18"/>
        </w:rPr>
        <w:t>.</w:t>
      </w:r>
      <w:r w:rsidRPr="00510976">
        <w:rPr>
          <w:rFonts w:ascii="宋体" w:hAnsi="宋体" w:hint="eastAsia"/>
          <w:b/>
          <w:sz w:val="18"/>
          <w:szCs w:val="18"/>
        </w:rPr>
        <w:t>2</w:t>
      </w:r>
      <w:r w:rsidRPr="00510976">
        <w:rPr>
          <w:rFonts w:ascii="宋体" w:hAnsi="宋体"/>
          <w:b/>
          <w:sz w:val="18"/>
          <w:szCs w:val="18"/>
        </w:rPr>
        <w:t>.1</w:t>
      </w:r>
      <w:r w:rsidRPr="00510976">
        <w:rPr>
          <w:rFonts w:ascii="宋体" w:hAnsi="宋体" w:hint="eastAsia"/>
          <w:b/>
          <w:sz w:val="18"/>
          <w:szCs w:val="18"/>
        </w:rPr>
        <w:t xml:space="preserve">  </w:t>
      </w:r>
      <w:r w:rsidRPr="00510976">
        <w:rPr>
          <w:rFonts w:ascii="宋体" w:hAnsi="宋体"/>
          <w:b/>
          <w:sz w:val="18"/>
          <w:szCs w:val="18"/>
        </w:rPr>
        <w:t>露天、半露天烟叶堆场与建筑物的防火间距（</w:t>
      </w:r>
      <w:r w:rsidRPr="00510976">
        <w:rPr>
          <w:rFonts w:ascii="宋体" w:hAnsi="宋体" w:hint="eastAsia"/>
          <w:b/>
          <w:sz w:val="18"/>
          <w:szCs w:val="18"/>
        </w:rPr>
        <w:t>m</w:t>
      </w:r>
      <w:r w:rsidRPr="00510976">
        <w:rPr>
          <w:rFonts w:ascii="宋体" w:hAnsi="宋体"/>
          <w:b/>
          <w:sz w:val="18"/>
          <w:szCs w:val="18"/>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980"/>
        <w:gridCol w:w="1980"/>
        <w:gridCol w:w="2340"/>
      </w:tblGrid>
      <w:tr w:rsidR="00510976" w:rsidRPr="00510976" w:rsidTr="00242756">
        <w:tc>
          <w:tcPr>
            <w:tcW w:w="2520" w:type="dxa"/>
            <w:vMerge w:val="restart"/>
          </w:tcPr>
          <w:p w:rsidR="00440500" w:rsidRPr="00510976" w:rsidRDefault="00440500" w:rsidP="00242756">
            <w:pPr>
              <w:rPr>
                <w:rFonts w:ascii="宋体" w:hAnsi="宋体"/>
                <w:sz w:val="18"/>
                <w:szCs w:val="18"/>
              </w:rPr>
            </w:pPr>
            <w:r w:rsidRPr="00510976">
              <w:rPr>
                <w:rFonts w:ascii="宋体" w:hAnsi="宋体"/>
                <w:sz w:val="18"/>
                <w:szCs w:val="18"/>
              </w:rPr>
              <w:t>一</w:t>
            </w:r>
            <w:r w:rsidRPr="00510976">
              <w:rPr>
                <w:rFonts w:ascii="宋体" w:hAnsi="宋体" w:hint="eastAsia"/>
                <w:sz w:val="18"/>
                <w:szCs w:val="18"/>
              </w:rPr>
              <w:t>个</w:t>
            </w:r>
            <w:r w:rsidRPr="00510976">
              <w:rPr>
                <w:rFonts w:ascii="宋体" w:hAnsi="宋体"/>
                <w:sz w:val="18"/>
                <w:szCs w:val="18"/>
              </w:rPr>
              <w:t>堆场</w:t>
            </w:r>
            <w:r w:rsidRPr="00510976">
              <w:rPr>
                <w:rFonts w:ascii="宋体" w:hAnsi="宋体" w:hint="eastAsia"/>
                <w:sz w:val="18"/>
                <w:szCs w:val="18"/>
              </w:rPr>
              <w:t>的</w:t>
            </w:r>
          </w:p>
          <w:p w:rsidR="00440500" w:rsidRPr="00510976" w:rsidRDefault="00440500" w:rsidP="00242756">
            <w:pPr>
              <w:rPr>
                <w:rFonts w:ascii="宋体" w:hAnsi="宋体"/>
                <w:sz w:val="18"/>
                <w:szCs w:val="18"/>
              </w:rPr>
            </w:pPr>
            <w:r w:rsidRPr="00510976">
              <w:rPr>
                <w:rFonts w:ascii="宋体" w:hAnsi="宋体"/>
                <w:sz w:val="18"/>
                <w:szCs w:val="18"/>
              </w:rPr>
              <w:t>总储量W（</w:t>
            </w:r>
            <w:r w:rsidRPr="00510976">
              <w:rPr>
                <w:rFonts w:ascii="宋体" w:hAnsi="宋体" w:hint="eastAsia"/>
                <w:sz w:val="18"/>
                <w:szCs w:val="18"/>
              </w:rPr>
              <w:t>t</w:t>
            </w:r>
            <w:r w:rsidRPr="00510976">
              <w:rPr>
                <w:rFonts w:ascii="宋体" w:hAnsi="宋体"/>
                <w:sz w:val="18"/>
                <w:szCs w:val="18"/>
              </w:rPr>
              <w:t>）</w:t>
            </w:r>
          </w:p>
        </w:tc>
        <w:tc>
          <w:tcPr>
            <w:tcW w:w="6300" w:type="dxa"/>
            <w:gridSpan w:val="3"/>
          </w:tcPr>
          <w:p w:rsidR="00440500" w:rsidRPr="00510976" w:rsidRDefault="00440500" w:rsidP="00242756">
            <w:pPr>
              <w:rPr>
                <w:rFonts w:ascii="宋体" w:hAnsi="宋体"/>
                <w:sz w:val="18"/>
                <w:szCs w:val="18"/>
              </w:rPr>
            </w:pPr>
            <w:r w:rsidRPr="00510976">
              <w:rPr>
                <w:rFonts w:ascii="宋体" w:hAnsi="宋体"/>
                <w:sz w:val="18"/>
                <w:szCs w:val="18"/>
              </w:rPr>
              <w:t>建筑物的耐火等级</w:t>
            </w:r>
          </w:p>
        </w:tc>
      </w:tr>
      <w:tr w:rsidR="00510976" w:rsidRPr="00510976" w:rsidTr="00242756">
        <w:tc>
          <w:tcPr>
            <w:tcW w:w="2520" w:type="dxa"/>
            <w:vMerge/>
          </w:tcPr>
          <w:p w:rsidR="00440500" w:rsidRPr="00510976" w:rsidRDefault="00440500" w:rsidP="00242756">
            <w:pPr>
              <w:rPr>
                <w:rFonts w:ascii="宋体" w:hAnsi="宋体"/>
                <w:sz w:val="18"/>
                <w:szCs w:val="18"/>
              </w:rPr>
            </w:pP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一、二级</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三级</w:t>
            </w:r>
          </w:p>
        </w:tc>
        <w:tc>
          <w:tcPr>
            <w:tcW w:w="2340" w:type="dxa"/>
          </w:tcPr>
          <w:p w:rsidR="00440500" w:rsidRPr="00510976" w:rsidRDefault="00440500" w:rsidP="00242756">
            <w:pPr>
              <w:rPr>
                <w:rFonts w:ascii="宋体" w:hAnsi="宋体"/>
                <w:sz w:val="18"/>
                <w:szCs w:val="18"/>
              </w:rPr>
            </w:pPr>
            <w:r w:rsidRPr="00510976">
              <w:rPr>
                <w:rFonts w:ascii="宋体" w:hAnsi="宋体"/>
                <w:sz w:val="18"/>
                <w:szCs w:val="18"/>
              </w:rPr>
              <w:t>四级</w:t>
            </w:r>
          </w:p>
        </w:tc>
      </w:tr>
      <w:tr w:rsidR="00510976" w:rsidRPr="00510976" w:rsidTr="00242756">
        <w:tc>
          <w:tcPr>
            <w:tcW w:w="2520" w:type="dxa"/>
          </w:tcPr>
          <w:p w:rsidR="00440500" w:rsidRPr="00510976" w:rsidRDefault="00440500" w:rsidP="00242756">
            <w:pPr>
              <w:rPr>
                <w:rFonts w:ascii="宋体" w:hAnsi="宋体"/>
                <w:sz w:val="18"/>
                <w:szCs w:val="18"/>
              </w:rPr>
            </w:pPr>
            <w:r w:rsidRPr="00510976">
              <w:rPr>
                <w:rFonts w:ascii="宋体" w:hAnsi="宋体"/>
                <w:sz w:val="18"/>
                <w:szCs w:val="18"/>
              </w:rPr>
              <w:t>W＜5000</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15</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20</w:t>
            </w:r>
          </w:p>
        </w:tc>
        <w:tc>
          <w:tcPr>
            <w:tcW w:w="2340" w:type="dxa"/>
          </w:tcPr>
          <w:p w:rsidR="00440500" w:rsidRPr="00510976" w:rsidRDefault="00440500" w:rsidP="00242756">
            <w:pPr>
              <w:rPr>
                <w:rFonts w:ascii="宋体" w:hAnsi="宋体"/>
                <w:sz w:val="18"/>
                <w:szCs w:val="18"/>
              </w:rPr>
            </w:pPr>
            <w:r w:rsidRPr="00510976">
              <w:rPr>
                <w:rFonts w:ascii="宋体" w:hAnsi="宋体"/>
                <w:sz w:val="18"/>
                <w:szCs w:val="18"/>
              </w:rPr>
              <w:t>25</w:t>
            </w:r>
          </w:p>
        </w:tc>
      </w:tr>
      <w:tr w:rsidR="00510976" w:rsidRPr="00510976" w:rsidTr="00242756">
        <w:tc>
          <w:tcPr>
            <w:tcW w:w="2520" w:type="dxa"/>
          </w:tcPr>
          <w:p w:rsidR="00440500" w:rsidRPr="00510976" w:rsidRDefault="00440500" w:rsidP="00242756">
            <w:pPr>
              <w:rPr>
                <w:rFonts w:ascii="宋体" w:hAnsi="宋体"/>
                <w:sz w:val="18"/>
                <w:szCs w:val="18"/>
              </w:rPr>
            </w:pPr>
            <w:r w:rsidRPr="00510976">
              <w:rPr>
                <w:rFonts w:ascii="宋体" w:hAnsi="宋体"/>
                <w:sz w:val="18"/>
                <w:szCs w:val="18"/>
              </w:rPr>
              <w:t>5000</w:t>
            </w:r>
            <w:r w:rsidRPr="00510976">
              <w:rPr>
                <w:rFonts w:ascii="宋体" w:hAnsi="宋体"/>
                <w:b/>
                <w:bCs/>
                <w:spacing w:val="32"/>
                <w:sz w:val="18"/>
                <w:szCs w:val="18"/>
              </w:rPr>
              <w:t>≤</w:t>
            </w:r>
            <w:r w:rsidRPr="00510976">
              <w:rPr>
                <w:rFonts w:ascii="宋体" w:hAnsi="宋体"/>
                <w:sz w:val="18"/>
                <w:szCs w:val="18"/>
              </w:rPr>
              <w:t>W＜10000</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20</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25</w:t>
            </w:r>
          </w:p>
        </w:tc>
        <w:tc>
          <w:tcPr>
            <w:tcW w:w="2340" w:type="dxa"/>
          </w:tcPr>
          <w:p w:rsidR="00440500" w:rsidRPr="00510976" w:rsidRDefault="00440500" w:rsidP="00242756">
            <w:pPr>
              <w:rPr>
                <w:rFonts w:ascii="宋体" w:hAnsi="宋体"/>
                <w:sz w:val="18"/>
                <w:szCs w:val="18"/>
              </w:rPr>
            </w:pPr>
            <w:r w:rsidRPr="00510976">
              <w:rPr>
                <w:rFonts w:ascii="宋体" w:hAnsi="宋体"/>
                <w:sz w:val="18"/>
                <w:szCs w:val="18"/>
              </w:rPr>
              <w:t>30</w:t>
            </w:r>
          </w:p>
        </w:tc>
      </w:tr>
      <w:tr w:rsidR="00510976" w:rsidRPr="00510976" w:rsidTr="00242756">
        <w:tc>
          <w:tcPr>
            <w:tcW w:w="2520" w:type="dxa"/>
          </w:tcPr>
          <w:p w:rsidR="00440500" w:rsidRPr="00510976" w:rsidRDefault="00440500" w:rsidP="00242756">
            <w:pPr>
              <w:rPr>
                <w:rFonts w:ascii="宋体" w:hAnsi="宋体"/>
                <w:sz w:val="18"/>
                <w:szCs w:val="18"/>
              </w:rPr>
            </w:pPr>
            <w:r w:rsidRPr="00510976">
              <w:rPr>
                <w:rFonts w:ascii="宋体" w:hAnsi="宋体"/>
                <w:sz w:val="18"/>
                <w:szCs w:val="18"/>
              </w:rPr>
              <w:t>W</w:t>
            </w:r>
            <w:r w:rsidRPr="00510976">
              <w:rPr>
                <w:rFonts w:ascii="宋体" w:hAnsi="宋体" w:hint="eastAsia"/>
                <w:sz w:val="18"/>
                <w:szCs w:val="18"/>
              </w:rPr>
              <w:t>≥</w:t>
            </w:r>
            <w:r w:rsidRPr="00510976">
              <w:rPr>
                <w:rFonts w:ascii="宋体" w:hAnsi="宋体"/>
                <w:sz w:val="18"/>
                <w:szCs w:val="18"/>
              </w:rPr>
              <w:t>10000</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25</w:t>
            </w:r>
          </w:p>
        </w:tc>
        <w:tc>
          <w:tcPr>
            <w:tcW w:w="1980" w:type="dxa"/>
          </w:tcPr>
          <w:p w:rsidR="00440500" w:rsidRPr="00510976" w:rsidRDefault="00440500" w:rsidP="00242756">
            <w:pPr>
              <w:rPr>
                <w:rFonts w:ascii="宋体" w:hAnsi="宋体"/>
                <w:sz w:val="18"/>
                <w:szCs w:val="18"/>
              </w:rPr>
            </w:pPr>
            <w:r w:rsidRPr="00510976">
              <w:rPr>
                <w:rFonts w:ascii="宋体" w:hAnsi="宋体"/>
                <w:sz w:val="18"/>
                <w:szCs w:val="18"/>
              </w:rPr>
              <w:t>30</w:t>
            </w:r>
          </w:p>
        </w:tc>
        <w:tc>
          <w:tcPr>
            <w:tcW w:w="2340" w:type="dxa"/>
          </w:tcPr>
          <w:p w:rsidR="00440500" w:rsidRPr="00510976" w:rsidRDefault="00440500" w:rsidP="00242756">
            <w:pPr>
              <w:rPr>
                <w:rFonts w:ascii="宋体" w:hAnsi="宋体"/>
                <w:sz w:val="18"/>
                <w:szCs w:val="18"/>
              </w:rPr>
            </w:pPr>
            <w:r w:rsidRPr="00510976">
              <w:rPr>
                <w:rFonts w:ascii="宋体" w:hAnsi="宋体"/>
                <w:sz w:val="18"/>
                <w:szCs w:val="18"/>
              </w:rPr>
              <w:t>40</w:t>
            </w:r>
          </w:p>
        </w:tc>
      </w:tr>
    </w:tbl>
    <w:p w:rsidR="00440500" w:rsidRPr="00510976" w:rsidRDefault="00440500" w:rsidP="00440500">
      <w:pPr>
        <w:rPr>
          <w:rFonts w:ascii="宋体" w:hAnsi="宋体"/>
          <w:szCs w:val="21"/>
        </w:rPr>
      </w:pPr>
      <w:r w:rsidRPr="00510976">
        <w:rPr>
          <w:rFonts w:ascii="宋体" w:hAnsi="宋体"/>
          <w:szCs w:val="21"/>
        </w:rPr>
        <w:t>注：1</w:t>
      </w:r>
      <w:r w:rsidRPr="00510976">
        <w:rPr>
          <w:rFonts w:ascii="宋体" w:hAnsi="宋体" w:hint="eastAsia"/>
          <w:szCs w:val="21"/>
        </w:rPr>
        <w:t xml:space="preserve">  </w:t>
      </w:r>
      <w:r w:rsidRPr="00510976">
        <w:rPr>
          <w:rFonts w:ascii="宋体" w:hAnsi="宋体"/>
          <w:szCs w:val="21"/>
        </w:rPr>
        <w:t>防火间距应从堆垛边缘算起。</w:t>
      </w:r>
    </w:p>
    <w:p w:rsidR="00440500" w:rsidRPr="00510976" w:rsidRDefault="00440500" w:rsidP="00440500">
      <w:pPr>
        <w:ind w:firstLineChars="200" w:firstLine="420"/>
        <w:rPr>
          <w:rFonts w:ascii="宋体" w:hAnsi="宋体"/>
          <w:szCs w:val="21"/>
        </w:rPr>
      </w:pPr>
      <w:r w:rsidRPr="00510976">
        <w:rPr>
          <w:rFonts w:ascii="宋体" w:hAnsi="宋体"/>
          <w:szCs w:val="21"/>
        </w:rPr>
        <w:t>2</w:t>
      </w:r>
      <w:r w:rsidRPr="00510976">
        <w:rPr>
          <w:rFonts w:ascii="宋体" w:hAnsi="宋体" w:hint="eastAsia"/>
          <w:szCs w:val="21"/>
        </w:rPr>
        <w:t xml:space="preserve">  </w:t>
      </w:r>
      <w:r w:rsidRPr="00510976">
        <w:rPr>
          <w:rFonts w:ascii="宋体" w:hAnsi="宋体"/>
          <w:szCs w:val="21"/>
        </w:rPr>
        <w:t>堆场与甲、乙类厂房（仓库）以及民用建筑的防火间距应按本表的规定增加25%，且不</w:t>
      </w:r>
      <w:r w:rsidRPr="00510976">
        <w:rPr>
          <w:rFonts w:ascii="宋体" w:hAnsi="宋体" w:hint="eastAsia"/>
          <w:szCs w:val="21"/>
        </w:rPr>
        <w:t>应</w:t>
      </w:r>
      <w:r w:rsidRPr="00510976">
        <w:rPr>
          <w:rFonts w:ascii="宋体" w:hAnsi="宋体"/>
          <w:szCs w:val="21"/>
        </w:rPr>
        <w:t>小于25</w:t>
      </w:r>
      <w:r w:rsidRPr="00510976">
        <w:rPr>
          <w:rFonts w:ascii="宋体" w:hAnsi="宋体" w:hint="eastAsia"/>
          <w:szCs w:val="21"/>
        </w:rPr>
        <w:t xml:space="preserve"> m</w:t>
      </w:r>
      <w:r w:rsidRPr="00510976">
        <w:rPr>
          <w:rFonts w:ascii="宋体" w:hAnsi="宋体"/>
          <w:szCs w:val="21"/>
        </w:rPr>
        <w:t>。</w:t>
      </w:r>
    </w:p>
    <w:p w:rsidR="00440500" w:rsidRPr="00510976" w:rsidRDefault="00440500" w:rsidP="00440500">
      <w:pPr>
        <w:ind w:firstLineChars="200" w:firstLine="420"/>
        <w:rPr>
          <w:rFonts w:ascii="宋体" w:hAnsi="宋体"/>
          <w:szCs w:val="21"/>
        </w:rPr>
      </w:pPr>
      <w:r w:rsidRPr="00510976">
        <w:rPr>
          <w:rFonts w:ascii="宋体" w:hAnsi="宋体"/>
          <w:szCs w:val="21"/>
        </w:rPr>
        <w:t>3</w:t>
      </w:r>
      <w:r w:rsidRPr="00510976">
        <w:rPr>
          <w:rFonts w:ascii="宋体" w:hAnsi="宋体" w:hint="eastAsia"/>
          <w:szCs w:val="21"/>
        </w:rPr>
        <w:t xml:space="preserve">  </w:t>
      </w:r>
      <w:r w:rsidRPr="00510976">
        <w:rPr>
          <w:rFonts w:ascii="宋体" w:hAnsi="宋体"/>
          <w:szCs w:val="21"/>
        </w:rPr>
        <w:t>吸烟室</w:t>
      </w:r>
      <w:r w:rsidRPr="00510976">
        <w:rPr>
          <w:rFonts w:ascii="宋体" w:hAnsi="宋体" w:hint="eastAsia"/>
          <w:szCs w:val="21"/>
        </w:rPr>
        <w:t>应设置在堆场常年最小频率风向的上风侧，其</w:t>
      </w:r>
      <w:r w:rsidRPr="00510976">
        <w:rPr>
          <w:rFonts w:ascii="宋体" w:hAnsi="宋体"/>
          <w:szCs w:val="21"/>
        </w:rPr>
        <w:t>耐火等级不</w:t>
      </w:r>
      <w:r w:rsidRPr="00510976">
        <w:rPr>
          <w:rFonts w:ascii="宋体" w:hAnsi="宋体" w:hint="eastAsia"/>
          <w:szCs w:val="21"/>
        </w:rPr>
        <w:t>应</w:t>
      </w:r>
      <w:r w:rsidRPr="00510976">
        <w:rPr>
          <w:rFonts w:ascii="宋体" w:hAnsi="宋体"/>
          <w:szCs w:val="21"/>
        </w:rPr>
        <w:t>低于二级</w:t>
      </w:r>
      <w:r w:rsidRPr="00510976">
        <w:rPr>
          <w:rFonts w:ascii="宋体" w:hAnsi="宋体" w:hint="eastAsia"/>
          <w:szCs w:val="21"/>
        </w:rPr>
        <w:t>，</w:t>
      </w:r>
      <w:r w:rsidRPr="00510976">
        <w:rPr>
          <w:rFonts w:ascii="宋体" w:hAnsi="宋体"/>
          <w:szCs w:val="21"/>
        </w:rPr>
        <w:t>与堆场防火间距不</w:t>
      </w:r>
      <w:r w:rsidRPr="00510976">
        <w:rPr>
          <w:rFonts w:ascii="宋体" w:hAnsi="宋体" w:hint="eastAsia"/>
          <w:szCs w:val="21"/>
        </w:rPr>
        <w:t>应</w:t>
      </w:r>
      <w:r w:rsidRPr="00510976">
        <w:rPr>
          <w:rFonts w:ascii="宋体" w:hAnsi="宋体"/>
          <w:szCs w:val="21"/>
        </w:rPr>
        <w:t>小于30</w:t>
      </w:r>
      <w:r w:rsidRPr="00510976">
        <w:rPr>
          <w:rFonts w:ascii="宋体" w:hAnsi="宋体" w:hint="eastAsia"/>
          <w:szCs w:val="21"/>
        </w:rPr>
        <w:t xml:space="preserve"> m</w:t>
      </w:r>
      <w:r w:rsidRPr="00510976">
        <w:rPr>
          <w:rFonts w:ascii="宋体" w:hAnsi="宋体"/>
          <w:szCs w:val="21"/>
        </w:rPr>
        <w:t>。</w:t>
      </w:r>
    </w:p>
    <w:p w:rsidR="00440500" w:rsidRPr="00510976" w:rsidRDefault="00440500" w:rsidP="00440500">
      <w:pPr>
        <w:ind w:firstLineChars="200" w:firstLine="420"/>
        <w:rPr>
          <w:rFonts w:ascii="宋体" w:hAnsi="宋体"/>
          <w:szCs w:val="21"/>
        </w:rPr>
      </w:pPr>
      <w:r w:rsidRPr="00510976">
        <w:rPr>
          <w:rFonts w:ascii="宋体" w:hAnsi="宋体" w:hint="eastAsia"/>
          <w:szCs w:val="21"/>
        </w:rPr>
        <w:t xml:space="preserve">4  </w:t>
      </w:r>
      <w:r w:rsidRPr="00510976">
        <w:rPr>
          <w:rFonts w:ascii="宋体" w:hAnsi="宋体"/>
          <w:szCs w:val="21"/>
        </w:rPr>
        <w:t>露天、半露天烟叶堆场与高层工业</w:t>
      </w:r>
      <w:r w:rsidRPr="00510976">
        <w:rPr>
          <w:rFonts w:ascii="宋体" w:hAnsi="宋体" w:hint="eastAsia"/>
          <w:szCs w:val="21"/>
        </w:rPr>
        <w:t>厂房、高层仓库</w:t>
      </w:r>
      <w:r w:rsidRPr="00510976">
        <w:rPr>
          <w:rFonts w:ascii="宋体" w:hAnsi="宋体"/>
          <w:szCs w:val="21"/>
        </w:rPr>
        <w:t>的防火间距不应小于25</w:t>
      </w:r>
      <w:r w:rsidRPr="00510976">
        <w:rPr>
          <w:rFonts w:ascii="宋体" w:hAnsi="宋体" w:hint="eastAsia"/>
          <w:szCs w:val="21"/>
        </w:rPr>
        <w:t xml:space="preserve"> m</w:t>
      </w:r>
      <w:r w:rsidRPr="00510976">
        <w:rPr>
          <w:rFonts w:ascii="宋体" w:hAnsi="宋体"/>
          <w:szCs w:val="21"/>
        </w:rPr>
        <w:t>。</w:t>
      </w:r>
    </w:p>
    <w:p w:rsidR="00440500" w:rsidRPr="00510976" w:rsidRDefault="00440500" w:rsidP="00440500">
      <w:pPr>
        <w:rPr>
          <w:rFonts w:ascii="宋体" w:hAnsi="宋体"/>
          <w:szCs w:val="21"/>
        </w:rPr>
      </w:pPr>
      <w:r w:rsidRPr="00510976">
        <w:rPr>
          <w:rFonts w:ascii="宋体" w:hAnsi="宋体" w:hint="eastAsia"/>
          <w:szCs w:val="21"/>
        </w:rPr>
        <w:t>5.2.2</w:t>
      </w:r>
      <w:r w:rsidRPr="00510976">
        <w:rPr>
          <w:rFonts w:ascii="宋体" w:hAnsi="宋体"/>
          <w:szCs w:val="21"/>
        </w:rPr>
        <w:t>露天、半露天烟叶堆场</w:t>
      </w:r>
      <w:r w:rsidRPr="00510976">
        <w:rPr>
          <w:rFonts w:ascii="宋体" w:hAnsi="宋体" w:hint="eastAsia"/>
          <w:szCs w:val="21"/>
        </w:rPr>
        <w:t>与甲、乙、丙类液体储罐的防火间距，不应小于表5.2.1中相应储量堆场与四级耐火等级建筑物的防火间距。</w:t>
      </w:r>
    </w:p>
    <w:p w:rsidR="00440500" w:rsidRPr="00510976" w:rsidRDefault="00440500" w:rsidP="00440500">
      <w:pPr>
        <w:rPr>
          <w:rFonts w:ascii="宋体" w:hAnsi="宋体"/>
          <w:szCs w:val="21"/>
        </w:rPr>
      </w:pPr>
      <w:r w:rsidRPr="00510976">
        <w:rPr>
          <w:rFonts w:ascii="宋体" w:hAnsi="宋体" w:hint="eastAsia"/>
          <w:szCs w:val="21"/>
        </w:rPr>
        <w:t xml:space="preserve">5.2.3  </w:t>
      </w:r>
      <w:r w:rsidRPr="00510976">
        <w:rPr>
          <w:rFonts w:ascii="宋体" w:hAnsi="宋体"/>
          <w:szCs w:val="21"/>
        </w:rPr>
        <w:t>露天、半露天烟叶堆场</w:t>
      </w:r>
      <w:r w:rsidRPr="00510976">
        <w:rPr>
          <w:rFonts w:ascii="宋体" w:hAnsi="宋体" w:hint="eastAsia"/>
          <w:szCs w:val="21"/>
        </w:rPr>
        <w:t>与场外铁路中心线防火间距不应小于30m,与场内铁路中心线防火间距不应小于20m；与场外道路路边防火间距不应小于15m,与场内主要道路路边防火间距不应小于10m，与场内次要道路路边防火间距不应小于5m。</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2</w:t>
      </w:r>
      <w:r w:rsidRPr="00510976">
        <w:rPr>
          <w:rFonts w:ascii="宋体" w:hAnsi="宋体"/>
          <w:szCs w:val="21"/>
        </w:rPr>
        <w:t>.</w:t>
      </w:r>
      <w:r w:rsidRPr="00510976">
        <w:rPr>
          <w:rFonts w:ascii="宋体" w:hAnsi="宋体" w:hint="eastAsia"/>
          <w:szCs w:val="21"/>
        </w:rPr>
        <w:t>4</w:t>
      </w:r>
      <w:r w:rsidRPr="00510976">
        <w:rPr>
          <w:rFonts w:ascii="宋体" w:hAnsi="宋体"/>
          <w:szCs w:val="21"/>
        </w:rPr>
        <w:t xml:space="preserve">  </w:t>
      </w:r>
      <w:r w:rsidRPr="00510976">
        <w:rPr>
          <w:rFonts w:ascii="宋体" w:hAnsi="宋体" w:hint="eastAsia"/>
          <w:szCs w:val="21"/>
        </w:rPr>
        <w:t>一个</w:t>
      </w:r>
      <w:r w:rsidRPr="00510976">
        <w:rPr>
          <w:rFonts w:ascii="宋体" w:hAnsi="宋体"/>
          <w:szCs w:val="21"/>
        </w:rPr>
        <w:t>露天、半露天烟叶堆场</w:t>
      </w:r>
      <w:r w:rsidRPr="00510976">
        <w:rPr>
          <w:rFonts w:ascii="宋体" w:hAnsi="宋体" w:hint="eastAsia"/>
          <w:szCs w:val="21"/>
        </w:rPr>
        <w:t>的总</w:t>
      </w:r>
      <w:r w:rsidRPr="00510976">
        <w:rPr>
          <w:rFonts w:ascii="宋体" w:hAnsi="宋体"/>
          <w:szCs w:val="21"/>
        </w:rPr>
        <w:t>储量大于20000</w:t>
      </w:r>
      <w:r w:rsidRPr="00510976">
        <w:rPr>
          <w:rFonts w:ascii="宋体" w:hAnsi="宋体" w:hint="eastAsia"/>
          <w:szCs w:val="21"/>
        </w:rPr>
        <w:t xml:space="preserve"> t</w:t>
      </w:r>
      <w:r w:rsidRPr="00510976">
        <w:rPr>
          <w:rFonts w:ascii="宋体" w:hAnsi="宋体"/>
          <w:szCs w:val="21"/>
        </w:rPr>
        <w:t>时，应分场</w:t>
      </w:r>
      <w:r w:rsidRPr="00510976">
        <w:rPr>
          <w:rFonts w:ascii="宋体" w:hAnsi="宋体" w:hint="eastAsia"/>
          <w:szCs w:val="21"/>
        </w:rPr>
        <w:t>堆放，</w:t>
      </w:r>
      <w:r w:rsidRPr="00510976">
        <w:rPr>
          <w:rFonts w:ascii="宋体" w:hAnsi="宋体"/>
          <w:szCs w:val="21"/>
        </w:rPr>
        <w:t>各堆场之间的防火</w:t>
      </w:r>
      <w:r w:rsidRPr="00510976">
        <w:rPr>
          <w:rFonts w:ascii="宋体" w:hAnsi="宋体" w:hint="eastAsia"/>
          <w:szCs w:val="21"/>
        </w:rPr>
        <w:t>间距</w:t>
      </w:r>
      <w:r w:rsidRPr="00510976">
        <w:rPr>
          <w:rFonts w:ascii="宋体" w:hAnsi="宋体"/>
          <w:szCs w:val="21"/>
        </w:rPr>
        <w:t>不</w:t>
      </w:r>
      <w:r w:rsidRPr="00510976">
        <w:rPr>
          <w:rFonts w:ascii="宋体" w:hAnsi="宋体" w:hint="eastAsia"/>
          <w:szCs w:val="21"/>
        </w:rPr>
        <w:t>应</w:t>
      </w:r>
      <w:r w:rsidRPr="00510976">
        <w:rPr>
          <w:rFonts w:ascii="宋体" w:hAnsi="宋体"/>
          <w:szCs w:val="21"/>
        </w:rPr>
        <w:t>小于40</w:t>
      </w:r>
      <w:r w:rsidRPr="00510976">
        <w:rPr>
          <w:rFonts w:ascii="宋体" w:hAnsi="宋体" w:hint="eastAsia"/>
          <w:szCs w:val="21"/>
        </w:rPr>
        <w:t xml:space="preserve"> m</w:t>
      </w:r>
      <w:r w:rsidRPr="00510976">
        <w:rPr>
          <w:rFonts w:ascii="宋体" w:hAnsi="宋体"/>
          <w:szCs w:val="21"/>
        </w:rPr>
        <w:t>。各堆场</w:t>
      </w:r>
      <w:r w:rsidRPr="00510976">
        <w:rPr>
          <w:rFonts w:ascii="宋体" w:hAnsi="宋体" w:hint="eastAsia"/>
          <w:szCs w:val="21"/>
        </w:rPr>
        <w:t>之</w:t>
      </w:r>
      <w:r w:rsidRPr="00510976">
        <w:rPr>
          <w:rFonts w:ascii="宋体" w:hAnsi="宋体"/>
          <w:szCs w:val="21"/>
        </w:rPr>
        <w:t>间</w:t>
      </w:r>
      <w:r w:rsidRPr="00510976">
        <w:rPr>
          <w:rFonts w:ascii="宋体" w:hAnsi="宋体" w:hint="eastAsia"/>
          <w:szCs w:val="21"/>
        </w:rPr>
        <w:t>沿防火间距中心线</w:t>
      </w:r>
      <w:r w:rsidRPr="00510976">
        <w:rPr>
          <w:rFonts w:ascii="宋体" w:hAnsi="宋体"/>
          <w:szCs w:val="21"/>
        </w:rPr>
        <w:t>设置</w:t>
      </w:r>
      <w:r w:rsidRPr="00510976">
        <w:rPr>
          <w:rFonts w:ascii="宋体" w:hAnsi="宋体" w:hint="eastAsia"/>
          <w:szCs w:val="21"/>
        </w:rPr>
        <w:t>高度</w:t>
      </w:r>
      <w:r w:rsidRPr="00510976">
        <w:rPr>
          <w:rFonts w:ascii="宋体" w:hAnsi="宋体"/>
          <w:szCs w:val="21"/>
        </w:rPr>
        <w:t>不低于3.</w:t>
      </w:r>
      <w:r w:rsidRPr="00510976">
        <w:rPr>
          <w:rFonts w:ascii="宋体" w:hAnsi="宋体" w:hint="eastAsia"/>
          <w:szCs w:val="21"/>
        </w:rPr>
        <w:t>0 m</w:t>
      </w:r>
      <w:r w:rsidRPr="00510976">
        <w:rPr>
          <w:rFonts w:ascii="宋体" w:hAnsi="宋体"/>
          <w:szCs w:val="21"/>
        </w:rPr>
        <w:t>的实体墙分隔时，防火间距可减少25%，</w:t>
      </w:r>
      <w:r w:rsidRPr="00510976">
        <w:rPr>
          <w:rFonts w:ascii="宋体" w:hAnsi="宋体" w:hint="eastAsia"/>
          <w:szCs w:val="21"/>
        </w:rPr>
        <w:t>且</w:t>
      </w:r>
      <w:r w:rsidRPr="00510976">
        <w:rPr>
          <w:rFonts w:ascii="宋体" w:hAnsi="宋体"/>
          <w:szCs w:val="21"/>
        </w:rPr>
        <w:t>不</w:t>
      </w:r>
      <w:r w:rsidRPr="00510976">
        <w:rPr>
          <w:rFonts w:ascii="宋体" w:hAnsi="宋体" w:hint="eastAsia"/>
          <w:szCs w:val="21"/>
        </w:rPr>
        <w:t>应小</w:t>
      </w:r>
      <w:r w:rsidRPr="00510976">
        <w:rPr>
          <w:rFonts w:ascii="宋体" w:hAnsi="宋体"/>
          <w:szCs w:val="21"/>
        </w:rPr>
        <w:t>于30</w:t>
      </w:r>
      <w:r w:rsidRPr="00510976">
        <w:rPr>
          <w:rFonts w:ascii="宋体" w:hAnsi="宋体" w:hint="eastAsia"/>
          <w:szCs w:val="21"/>
        </w:rPr>
        <w:t xml:space="preserve"> m</w:t>
      </w:r>
      <w:r w:rsidRPr="00510976">
        <w:rPr>
          <w:rFonts w:ascii="宋体" w:hAnsi="宋体"/>
          <w:szCs w:val="21"/>
        </w:rPr>
        <w:t>。</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2</w:t>
      </w:r>
      <w:r w:rsidRPr="00510976">
        <w:rPr>
          <w:rFonts w:ascii="宋体" w:hAnsi="宋体"/>
          <w:szCs w:val="21"/>
        </w:rPr>
        <w:t>.</w:t>
      </w:r>
      <w:r w:rsidRPr="00510976">
        <w:rPr>
          <w:rFonts w:ascii="宋体" w:hAnsi="宋体" w:hint="eastAsia"/>
          <w:szCs w:val="21"/>
        </w:rPr>
        <w:t>5</w:t>
      </w:r>
      <w:r w:rsidRPr="00510976">
        <w:rPr>
          <w:rFonts w:ascii="宋体" w:hAnsi="宋体"/>
          <w:szCs w:val="21"/>
        </w:rPr>
        <w:t xml:space="preserve">  露天、半露天烟叶堆场内的烟叶应分垛堆放，每个堆垛占地面积不</w:t>
      </w:r>
      <w:r w:rsidRPr="00510976">
        <w:rPr>
          <w:rFonts w:ascii="宋体" w:hAnsi="宋体" w:hint="eastAsia"/>
          <w:szCs w:val="21"/>
        </w:rPr>
        <w:t>应大于</w:t>
      </w:r>
      <w:r w:rsidRPr="00510976">
        <w:rPr>
          <w:rFonts w:ascii="宋体" w:hAnsi="宋体"/>
          <w:szCs w:val="21"/>
        </w:rPr>
        <w:t>100</w:t>
      </w:r>
      <w:r w:rsidRPr="00510976">
        <w:rPr>
          <w:rFonts w:ascii="宋体" w:hAnsi="宋体" w:hint="eastAsia"/>
          <w:szCs w:val="21"/>
        </w:rPr>
        <w:t xml:space="preserve"> m²</w:t>
      </w:r>
      <w:r w:rsidRPr="00510976">
        <w:rPr>
          <w:rFonts w:ascii="宋体" w:hAnsi="宋体"/>
          <w:szCs w:val="21"/>
        </w:rPr>
        <w:t>，堆高不</w:t>
      </w:r>
      <w:r w:rsidRPr="00510976">
        <w:rPr>
          <w:rFonts w:ascii="宋体" w:hAnsi="宋体" w:hint="eastAsia"/>
          <w:szCs w:val="21"/>
        </w:rPr>
        <w:t>应大于</w:t>
      </w:r>
      <w:r w:rsidRPr="00510976">
        <w:rPr>
          <w:rFonts w:ascii="宋体" w:hAnsi="宋体"/>
          <w:szCs w:val="21"/>
        </w:rPr>
        <w:t>5</w:t>
      </w:r>
      <w:r w:rsidRPr="00510976">
        <w:rPr>
          <w:rFonts w:ascii="宋体" w:hAnsi="宋体" w:hint="eastAsia"/>
          <w:szCs w:val="21"/>
        </w:rPr>
        <w:t xml:space="preserve"> m</w:t>
      </w:r>
      <w:r w:rsidRPr="00510976">
        <w:rPr>
          <w:rFonts w:ascii="宋体" w:hAnsi="宋体"/>
          <w:szCs w:val="21"/>
        </w:rPr>
        <w:t>，堆垛之间的距离不</w:t>
      </w:r>
      <w:r w:rsidRPr="00510976">
        <w:rPr>
          <w:rFonts w:ascii="宋体" w:hAnsi="宋体" w:hint="eastAsia"/>
          <w:szCs w:val="21"/>
        </w:rPr>
        <w:t>应小</w:t>
      </w:r>
      <w:r w:rsidRPr="00510976">
        <w:rPr>
          <w:rFonts w:ascii="宋体" w:hAnsi="宋体"/>
          <w:szCs w:val="21"/>
        </w:rPr>
        <w:t>于1.5</w:t>
      </w:r>
      <w:r w:rsidRPr="00510976">
        <w:rPr>
          <w:rFonts w:ascii="宋体" w:hAnsi="宋体" w:hint="eastAsia"/>
          <w:szCs w:val="21"/>
        </w:rPr>
        <w:t xml:space="preserve"> m</w:t>
      </w:r>
      <w:r w:rsidRPr="00510976">
        <w:rPr>
          <w:rFonts w:ascii="宋体" w:hAnsi="宋体"/>
          <w:szCs w:val="21"/>
        </w:rPr>
        <w:t>，每个堆垛至少有一侧与不</w:t>
      </w:r>
      <w:r w:rsidRPr="00510976">
        <w:rPr>
          <w:rFonts w:ascii="宋体" w:hAnsi="宋体" w:hint="eastAsia"/>
          <w:szCs w:val="21"/>
        </w:rPr>
        <w:t>小</w:t>
      </w:r>
      <w:r w:rsidRPr="00510976">
        <w:rPr>
          <w:rFonts w:ascii="宋体" w:hAnsi="宋体"/>
          <w:szCs w:val="21"/>
        </w:rPr>
        <w:t>于4</w:t>
      </w:r>
      <w:r w:rsidRPr="00510976">
        <w:rPr>
          <w:rFonts w:ascii="宋体" w:hAnsi="宋体" w:hint="eastAsia"/>
          <w:szCs w:val="21"/>
        </w:rPr>
        <w:t xml:space="preserve"> m</w:t>
      </w:r>
      <w:r w:rsidRPr="00510976">
        <w:rPr>
          <w:rFonts w:ascii="宋体" w:hAnsi="宋体"/>
          <w:szCs w:val="21"/>
        </w:rPr>
        <w:t>的通道相连接。</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2</w:t>
      </w:r>
      <w:r w:rsidRPr="00510976">
        <w:rPr>
          <w:rFonts w:ascii="宋体" w:hAnsi="宋体"/>
          <w:szCs w:val="21"/>
        </w:rPr>
        <w:t>.</w:t>
      </w:r>
      <w:r w:rsidRPr="00510976">
        <w:rPr>
          <w:rFonts w:ascii="宋体" w:hAnsi="宋体" w:hint="eastAsia"/>
          <w:szCs w:val="21"/>
        </w:rPr>
        <w:t>6</w:t>
      </w:r>
      <w:r w:rsidRPr="00510976">
        <w:rPr>
          <w:rFonts w:ascii="宋体" w:hAnsi="宋体"/>
          <w:szCs w:val="21"/>
        </w:rPr>
        <w:t xml:space="preserve">  露天、半露天烟叶堆场内的变配电设备必须设置在室内，变配电室（站）与堆垛的防火间距按照表</w:t>
      </w: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2</w:t>
      </w:r>
      <w:r w:rsidRPr="00510976">
        <w:rPr>
          <w:rFonts w:ascii="宋体" w:hAnsi="宋体"/>
          <w:szCs w:val="21"/>
        </w:rPr>
        <w:t>.1的规定确定。</w:t>
      </w:r>
    </w:p>
    <w:p w:rsidR="00440500" w:rsidRPr="00510976" w:rsidRDefault="00440500" w:rsidP="00440500">
      <w:pPr>
        <w:pStyle w:val="2"/>
        <w:spacing w:before="0" w:after="0" w:line="240" w:lineRule="auto"/>
        <w:jc w:val="center"/>
        <w:rPr>
          <w:rFonts w:ascii="宋体" w:hAnsi="宋体"/>
          <w:sz w:val="21"/>
          <w:szCs w:val="21"/>
        </w:rPr>
      </w:pPr>
      <w:bookmarkStart w:id="47" w:name="_Toc509328109"/>
      <w:bookmarkStart w:id="48" w:name="_Toc515889319"/>
      <w:bookmarkStart w:id="49" w:name="_Toc515893625"/>
      <w:bookmarkStart w:id="50" w:name="_Toc515978942"/>
      <w:bookmarkStart w:id="51" w:name="_Toc515979379"/>
      <w:bookmarkStart w:id="52" w:name="_Toc516039892"/>
      <w:r w:rsidRPr="00510976">
        <w:rPr>
          <w:rFonts w:ascii="宋体" w:hAnsi="宋体" w:hint="eastAsia"/>
          <w:sz w:val="21"/>
          <w:szCs w:val="21"/>
        </w:rPr>
        <w:lastRenderedPageBreak/>
        <w:t>5</w:t>
      </w:r>
      <w:r w:rsidRPr="00510976">
        <w:rPr>
          <w:rFonts w:ascii="宋体" w:hAnsi="宋体"/>
          <w:sz w:val="21"/>
          <w:szCs w:val="21"/>
        </w:rPr>
        <w:t>.</w:t>
      </w:r>
      <w:r w:rsidRPr="00510976">
        <w:rPr>
          <w:rFonts w:ascii="宋体" w:hAnsi="宋体" w:hint="eastAsia"/>
          <w:sz w:val="21"/>
          <w:szCs w:val="21"/>
        </w:rPr>
        <w:t xml:space="preserve">3  </w:t>
      </w:r>
      <w:r w:rsidRPr="00510976">
        <w:rPr>
          <w:rFonts w:ascii="宋体" w:hAnsi="宋体"/>
          <w:sz w:val="21"/>
          <w:szCs w:val="21"/>
        </w:rPr>
        <w:t>露天、半露天烟叶堆场的电气和防雷</w:t>
      </w:r>
      <w:bookmarkEnd w:id="47"/>
      <w:bookmarkEnd w:id="48"/>
      <w:bookmarkEnd w:id="49"/>
      <w:bookmarkEnd w:id="50"/>
      <w:bookmarkEnd w:id="51"/>
      <w:bookmarkEnd w:id="52"/>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3</w:t>
      </w:r>
      <w:r w:rsidRPr="00510976">
        <w:rPr>
          <w:rFonts w:ascii="宋体" w:hAnsi="宋体"/>
          <w:szCs w:val="21"/>
        </w:rPr>
        <w:t>.1  露天、半露天烟叶堆场内不得设置</w:t>
      </w:r>
      <w:r w:rsidRPr="00510976">
        <w:rPr>
          <w:rFonts w:ascii="宋体" w:hAnsi="宋体" w:hint="eastAsia"/>
          <w:szCs w:val="21"/>
        </w:rPr>
        <w:t>天桥、</w:t>
      </w:r>
      <w:r w:rsidRPr="00510976">
        <w:rPr>
          <w:rFonts w:ascii="宋体" w:hAnsi="宋体"/>
          <w:szCs w:val="21"/>
        </w:rPr>
        <w:t>栈桥、管架等架空</w:t>
      </w:r>
      <w:r w:rsidRPr="00510976">
        <w:rPr>
          <w:rFonts w:ascii="宋体" w:hAnsi="宋体" w:hint="eastAsia"/>
          <w:szCs w:val="21"/>
        </w:rPr>
        <w:t>设施</w:t>
      </w:r>
      <w:r w:rsidRPr="00510976">
        <w:rPr>
          <w:rFonts w:ascii="宋体" w:hAnsi="宋体"/>
          <w:szCs w:val="21"/>
        </w:rPr>
        <w:t>，采用</w:t>
      </w:r>
      <w:proofErr w:type="gramStart"/>
      <w:r w:rsidRPr="00510976">
        <w:rPr>
          <w:rFonts w:ascii="宋体" w:hAnsi="宋体" w:hint="eastAsia"/>
          <w:szCs w:val="21"/>
        </w:rPr>
        <w:t>地下</w:t>
      </w:r>
      <w:r w:rsidRPr="00510976">
        <w:rPr>
          <w:rFonts w:ascii="宋体" w:hAnsi="宋体"/>
          <w:szCs w:val="21"/>
        </w:rPr>
        <w:t>沟井敷设</w:t>
      </w:r>
      <w:proofErr w:type="gramEnd"/>
      <w:r w:rsidRPr="00510976">
        <w:rPr>
          <w:rFonts w:ascii="宋体" w:hAnsi="宋体"/>
          <w:szCs w:val="21"/>
        </w:rPr>
        <w:t>电气线路时，</w:t>
      </w:r>
      <w:r w:rsidRPr="00510976">
        <w:rPr>
          <w:rFonts w:ascii="宋体" w:hAnsi="宋体" w:hint="eastAsia"/>
          <w:szCs w:val="21"/>
        </w:rPr>
        <w:t>宜靠外侧围墙设置，且</w:t>
      </w:r>
      <w:r w:rsidRPr="00510976">
        <w:rPr>
          <w:rFonts w:ascii="宋体" w:hAnsi="宋体"/>
          <w:szCs w:val="21"/>
        </w:rPr>
        <w:t>不得与可燃</w:t>
      </w:r>
      <w:r w:rsidRPr="00510976">
        <w:rPr>
          <w:rFonts w:ascii="宋体" w:hAnsi="宋体" w:hint="eastAsia"/>
          <w:szCs w:val="21"/>
        </w:rPr>
        <w:t>流体管道</w:t>
      </w:r>
      <w:r w:rsidRPr="00510976">
        <w:rPr>
          <w:rFonts w:ascii="宋体" w:hAnsi="宋体"/>
          <w:szCs w:val="21"/>
        </w:rPr>
        <w:t>和热力管道同沟敷设。</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3</w:t>
      </w:r>
      <w:r w:rsidRPr="00510976">
        <w:rPr>
          <w:rFonts w:ascii="宋体" w:hAnsi="宋体"/>
          <w:szCs w:val="21"/>
        </w:rPr>
        <w:t>.2  露天、半露天烟叶堆场内的</w:t>
      </w:r>
      <w:proofErr w:type="gramStart"/>
      <w:r w:rsidRPr="00510976">
        <w:rPr>
          <w:rFonts w:ascii="宋体" w:hAnsi="宋体"/>
          <w:szCs w:val="21"/>
        </w:rPr>
        <w:t>电源箱</w:t>
      </w:r>
      <w:r w:rsidRPr="00510976">
        <w:rPr>
          <w:rFonts w:ascii="宋体" w:hAnsi="宋体" w:hint="eastAsia"/>
          <w:szCs w:val="21"/>
        </w:rPr>
        <w:t>宜采用</w:t>
      </w:r>
      <w:proofErr w:type="gramEnd"/>
      <w:r w:rsidRPr="00510976">
        <w:rPr>
          <w:rFonts w:ascii="宋体" w:hAnsi="宋体" w:hint="eastAsia"/>
          <w:szCs w:val="21"/>
        </w:rPr>
        <w:t>直埋电缆供电，并应</w:t>
      </w:r>
      <w:r w:rsidRPr="00510976">
        <w:rPr>
          <w:rFonts w:ascii="宋体" w:hAnsi="宋体"/>
          <w:szCs w:val="21"/>
        </w:rPr>
        <w:t>满足全天候使用条件，与堆垛和其他设备</w:t>
      </w:r>
      <w:r w:rsidRPr="00510976">
        <w:rPr>
          <w:rFonts w:ascii="宋体" w:hAnsi="宋体" w:hint="eastAsia"/>
          <w:szCs w:val="21"/>
        </w:rPr>
        <w:t>的防火</w:t>
      </w:r>
      <w:r w:rsidRPr="00510976">
        <w:rPr>
          <w:rFonts w:ascii="宋体" w:hAnsi="宋体"/>
          <w:szCs w:val="21"/>
        </w:rPr>
        <w:t>距离不</w:t>
      </w:r>
      <w:r w:rsidRPr="00510976">
        <w:rPr>
          <w:rFonts w:ascii="宋体" w:hAnsi="宋体" w:hint="eastAsia"/>
          <w:szCs w:val="21"/>
        </w:rPr>
        <w:t>应</w:t>
      </w:r>
      <w:r w:rsidRPr="00510976">
        <w:rPr>
          <w:rFonts w:ascii="宋体" w:hAnsi="宋体"/>
          <w:szCs w:val="21"/>
        </w:rPr>
        <w:t>小于3</w:t>
      </w:r>
      <w:r w:rsidRPr="00510976">
        <w:rPr>
          <w:rFonts w:ascii="宋体" w:hAnsi="宋体" w:hint="eastAsia"/>
          <w:szCs w:val="21"/>
        </w:rPr>
        <w:t xml:space="preserve"> m</w:t>
      </w:r>
      <w:r w:rsidRPr="00510976">
        <w:rPr>
          <w:rFonts w:ascii="宋体" w:hAnsi="宋体"/>
          <w:szCs w:val="21"/>
        </w:rPr>
        <w:t>。</w:t>
      </w:r>
    </w:p>
    <w:p w:rsidR="00440500" w:rsidRPr="00510976" w:rsidRDefault="00440500" w:rsidP="00440500">
      <w:pPr>
        <w:rPr>
          <w:rFonts w:ascii="宋体" w:hAnsi="宋体"/>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3</w:t>
      </w:r>
      <w:r w:rsidRPr="00510976">
        <w:rPr>
          <w:rFonts w:ascii="宋体" w:hAnsi="宋体"/>
          <w:szCs w:val="21"/>
        </w:rPr>
        <w:t>.3  露天、半露天烟叶堆场应按照国家</w:t>
      </w:r>
      <w:r w:rsidRPr="00510976">
        <w:rPr>
          <w:rFonts w:ascii="宋体" w:hAnsi="宋体" w:hint="eastAsia"/>
          <w:szCs w:val="21"/>
        </w:rPr>
        <w:t>相关规范的要求设计、</w:t>
      </w:r>
      <w:r w:rsidRPr="00510976">
        <w:rPr>
          <w:rFonts w:ascii="宋体" w:hAnsi="宋体"/>
          <w:szCs w:val="21"/>
        </w:rPr>
        <w:t>安装避雷设施进行全区域防雷保护，避雷设施及接地释放点与堆垛、设备、通道</w:t>
      </w:r>
      <w:r w:rsidRPr="00510976">
        <w:rPr>
          <w:rFonts w:ascii="宋体" w:hAnsi="宋体" w:hint="eastAsia"/>
          <w:szCs w:val="21"/>
        </w:rPr>
        <w:t>出入</w:t>
      </w:r>
      <w:r w:rsidRPr="00510976">
        <w:rPr>
          <w:rFonts w:ascii="宋体" w:hAnsi="宋体"/>
          <w:szCs w:val="21"/>
        </w:rPr>
        <w:t>口等的</w:t>
      </w:r>
      <w:r w:rsidRPr="00510976">
        <w:rPr>
          <w:rFonts w:ascii="宋体" w:hAnsi="宋体" w:hint="eastAsia"/>
          <w:szCs w:val="21"/>
        </w:rPr>
        <w:t>水平</w:t>
      </w:r>
      <w:r w:rsidRPr="00510976">
        <w:rPr>
          <w:rFonts w:ascii="宋体" w:hAnsi="宋体"/>
          <w:szCs w:val="21"/>
        </w:rPr>
        <w:t>距离不</w:t>
      </w:r>
      <w:r w:rsidRPr="00510976">
        <w:rPr>
          <w:rFonts w:ascii="宋体" w:hAnsi="宋体" w:hint="eastAsia"/>
          <w:szCs w:val="21"/>
        </w:rPr>
        <w:t>应小</w:t>
      </w:r>
      <w:r w:rsidRPr="00510976">
        <w:rPr>
          <w:rFonts w:ascii="宋体" w:hAnsi="宋体"/>
          <w:szCs w:val="21"/>
        </w:rPr>
        <w:t>于3</w:t>
      </w:r>
      <w:r w:rsidRPr="00510976">
        <w:rPr>
          <w:rFonts w:ascii="宋体" w:hAnsi="宋体" w:hint="eastAsia"/>
          <w:szCs w:val="21"/>
        </w:rPr>
        <w:t xml:space="preserve"> m</w:t>
      </w:r>
      <w:r w:rsidRPr="00510976">
        <w:rPr>
          <w:rFonts w:ascii="宋体" w:hAnsi="宋体"/>
          <w:szCs w:val="21"/>
        </w:rPr>
        <w:t>。</w:t>
      </w:r>
    </w:p>
    <w:p w:rsidR="00440500" w:rsidRPr="00510976" w:rsidRDefault="00440500" w:rsidP="00440500">
      <w:pPr>
        <w:rPr>
          <w:szCs w:val="21"/>
        </w:rPr>
      </w:pPr>
      <w:r w:rsidRPr="00510976">
        <w:rPr>
          <w:rFonts w:ascii="宋体" w:hAnsi="宋体" w:hint="eastAsia"/>
          <w:szCs w:val="21"/>
        </w:rPr>
        <w:t>5</w:t>
      </w:r>
      <w:r w:rsidRPr="00510976">
        <w:rPr>
          <w:rFonts w:ascii="宋体" w:hAnsi="宋体"/>
          <w:szCs w:val="21"/>
        </w:rPr>
        <w:t>.</w:t>
      </w:r>
      <w:r w:rsidRPr="00510976">
        <w:rPr>
          <w:rFonts w:ascii="宋体" w:hAnsi="宋体" w:hint="eastAsia"/>
          <w:szCs w:val="21"/>
        </w:rPr>
        <w:t>3</w:t>
      </w:r>
      <w:r w:rsidRPr="00510976">
        <w:rPr>
          <w:rFonts w:ascii="宋体" w:hAnsi="宋体"/>
          <w:szCs w:val="21"/>
        </w:rPr>
        <w:t>.4  露天、半露天烟叶堆场</w:t>
      </w:r>
      <w:r w:rsidRPr="00510976">
        <w:rPr>
          <w:rFonts w:ascii="宋体" w:hAnsi="宋体" w:hint="eastAsia"/>
          <w:szCs w:val="21"/>
        </w:rPr>
        <w:t>的</w:t>
      </w:r>
      <w:r w:rsidRPr="00510976">
        <w:rPr>
          <w:rFonts w:ascii="宋体" w:hAnsi="宋体"/>
          <w:szCs w:val="21"/>
        </w:rPr>
        <w:t>照明设施宜采用高架灯柱全向泛照明设计</w:t>
      </w:r>
      <w:r w:rsidRPr="00510976">
        <w:rPr>
          <w:rFonts w:ascii="宋体" w:hAnsi="宋体" w:hint="eastAsia"/>
          <w:szCs w:val="21"/>
        </w:rPr>
        <w:t>，应</w:t>
      </w:r>
      <w:r w:rsidRPr="00510976">
        <w:rPr>
          <w:rFonts w:ascii="宋体" w:hAnsi="宋体"/>
          <w:szCs w:val="21"/>
        </w:rPr>
        <w:t>安装灯具保护罩</w:t>
      </w:r>
      <w:r w:rsidRPr="00510976">
        <w:rPr>
          <w:rFonts w:ascii="宋体" w:hAnsi="宋体" w:hint="eastAsia"/>
          <w:szCs w:val="21"/>
        </w:rPr>
        <w:t>、</w:t>
      </w:r>
      <w:r w:rsidRPr="00510976">
        <w:rPr>
          <w:rFonts w:ascii="宋体" w:hAnsi="宋体"/>
          <w:szCs w:val="21"/>
        </w:rPr>
        <w:t>自动断电保护等装置</w:t>
      </w:r>
      <w:r w:rsidRPr="00510976">
        <w:rPr>
          <w:rFonts w:ascii="宋体" w:hAnsi="宋体" w:hint="eastAsia"/>
          <w:szCs w:val="21"/>
        </w:rPr>
        <w:t>；当采用其他照明设施时，应符合国家现行标准的相关规定。</w:t>
      </w:r>
    </w:p>
    <w:p w:rsidR="00440500" w:rsidRPr="00510976" w:rsidRDefault="00440500" w:rsidP="00440500">
      <w:pPr>
        <w:jc w:val="center"/>
        <w:outlineLvl w:val="0"/>
        <w:rPr>
          <w:rFonts w:ascii="黑体" w:eastAsia="黑体" w:hAnsi="黑体"/>
          <w:b/>
          <w:szCs w:val="21"/>
        </w:rPr>
      </w:pPr>
      <w:bookmarkStart w:id="53" w:name="_Toc509328110"/>
      <w:bookmarkStart w:id="54" w:name="_Toc515889320"/>
      <w:bookmarkStart w:id="55" w:name="_Toc515893626"/>
      <w:bookmarkStart w:id="56" w:name="_Toc515978943"/>
      <w:bookmarkStart w:id="57" w:name="_Toc515979380"/>
      <w:bookmarkStart w:id="58" w:name="_Toc516039893"/>
      <w:r w:rsidRPr="00510976">
        <w:rPr>
          <w:rFonts w:ascii="黑体" w:eastAsia="黑体" w:hAnsi="黑体" w:hint="eastAsia"/>
          <w:b/>
          <w:szCs w:val="21"/>
        </w:rPr>
        <w:t>6  烟草仓库</w:t>
      </w:r>
      <w:bookmarkEnd w:id="53"/>
      <w:bookmarkEnd w:id="54"/>
      <w:bookmarkEnd w:id="55"/>
      <w:bookmarkEnd w:id="56"/>
      <w:bookmarkEnd w:id="57"/>
      <w:bookmarkEnd w:id="58"/>
    </w:p>
    <w:p w:rsidR="00440500" w:rsidRPr="00510976" w:rsidRDefault="00440500" w:rsidP="00440500">
      <w:pPr>
        <w:jc w:val="center"/>
        <w:outlineLvl w:val="1"/>
        <w:rPr>
          <w:rFonts w:ascii="黑体" w:eastAsia="黑体" w:hAnsi="黑体"/>
          <w:b/>
          <w:szCs w:val="21"/>
        </w:rPr>
      </w:pPr>
      <w:bookmarkStart w:id="59" w:name="_Toc509328111"/>
      <w:bookmarkStart w:id="60" w:name="_Toc515889321"/>
      <w:bookmarkStart w:id="61" w:name="_Toc515893627"/>
      <w:bookmarkStart w:id="62" w:name="_Toc515978944"/>
      <w:bookmarkStart w:id="63" w:name="_Toc515979381"/>
      <w:bookmarkStart w:id="64" w:name="_Toc516039894"/>
      <w:r w:rsidRPr="00510976">
        <w:rPr>
          <w:rFonts w:ascii="黑体" w:eastAsia="黑体" w:hAnsi="黑体" w:hint="eastAsia"/>
          <w:b/>
          <w:szCs w:val="21"/>
        </w:rPr>
        <w:t>6.1  烟草仓库的</w:t>
      </w:r>
      <w:r w:rsidRPr="00510976">
        <w:rPr>
          <w:rFonts w:ascii="黑体" w:eastAsia="黑体" w:hAnsi="黑体" w:hint="eastAsia"/>
          <w:b/>
          <w:bCs/>
          <w:szCs w:val="21"/>
        </w:rPr>
        <w:t>层数、面积和平面布置</w:t>
      </w:r>
      <w:bookmarkEnd w:id="59"/>
      <w:bookmarkEnd w:id="60"/>
      <w:bookmarkEnd w:id="61"/>
      <w:bookmarkEnd w:id="62"/>
      <w:bookmarkEnd w:id="63"/>
      <w:bookmarkEnd w:id="64"/>
    </w:p>
    <w:p w:rsidR="00440500" w:rsidRPr="00510976" w:rsidRDefault="00440500" w:rsidP="00440500">
      <w:pPr>
        <w:rPr>
          <w:rFonts w:asciiTheme="minorEastAsia" w:hAnsiTheme="minorEastAsia"/>
          <w:bCs/>
          <w:szCs w:val="21"/>
        </w:rPr>
      </w:pP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6.1.1  </w:t>
      </w:r>
      <w:r w:rsidRPr="00510976">
        <w:rPr>
          <w:rFonts w:asciiTheme="minorEastAsia" w:hAnsiTheme="minorEastAsia" w:hint="eastAsia"/>
          <w:bCs/>
          <w:szCs w:val="21"/>
        </w:rPr>
        <w:t>烟草</w:t>
      </w:r>
      <w:r w:rsidRPr="00510976">
        <w:rPr>
          <w:rFonts w:asciiTheme="minorEastAsia" w:hAnsiTheme="minorEastAsia"/>
          <w:bCs/>
          <w:szCs w:val="21"/>
        </w:rPr>
        <w:t>仓库的</w:t>
      </w:r>
      <w:r w:rsidRPr="00510976">
        <w:rPr>
          <w:rFonts w:asciiTheme="minorEastAsia" w:hAnsiTheme="minorEastAsia" w:hint="eastAsia"/>
          <w:bCs/>
          <w:szCs w:val="21"/>
        </w:rPr>
        <w:t>层数</w:t>
      </w:r>
      <w:r w:rsidRPr="00510976">
        <w:rPr>
          <w:rFonts w:asciiTheme="minorEastAsia" w:hAnsiTheme="minorEastAsia"/>
          <w:bCs/>
          <w:szCs w:val="21"/>
        </w:rPr>
        <w:t>和面积应符合表6.1.1的规定。</w:t>
      </w:r>
    </w:p>
    <w:p w:rsidR="00440500" w:rsidRPr="00510976" w:rsidRDefault="00440500" w:rsidP="00440500">
      <w:pPr>
        <w:jc w:val="center"/>
        <w:rPr>
          <w:rFonts w:asciiTheme="minorEastAsia" w:hAnsiTheme="minorEastAsia"/>
          <w:b/>
          <w:kern w:val="16"/>
          <w:sz w:val="18"/>
          <w:szCs w:val="18"/>
        </w:rPr>
      </w:pPr>
      <w:r w:rsidRPr="00510976">
        <w:rPr>
          <w:rFonts w:asciiTheme="minorEastAsia" w:hAnsiTheme="minorEastAsia"/>
          <w:b/>
          <w:kern w:val="16"/>
          <w:sz w:val="18"/>
          <w:szCs w:val="18"/>
        </w:rPr>
        <w:t>表6.1.1</w:t>
      </w:r>
      <w:r w:rsidRPr="00510976">
        <w:rPr>
          <w:rFonts w:asciiTheme="minorEastAsia" w:hAnsiTheme="minorEastAsia" w:hint="eastAsia"/>
          <w:b/>
          <w:kern w:val="16"/>
          <w:sz w:val="18"/>
          <w:szCs w:val="18"/>
        </w:rPr>
        <w:t xml:space="preserve">  </w:t>
      </w:r>
      <w:r w:rsidRPr="00510976">
        <w:rPr>
          <w:rFonts w:asciiTheme="minorEastAsia" w:hAnsiTheme="minorEastAsia"/>
          <w:b/>
          <w:sz w:val="18"/>
          <w:szCs w:val="18"/>
        </w:rPr>
        <w:t>烟草仓库的</w:t>
      </w:r>
      <w:r w:rsidRPr="00510976">
        <w:rPr>
          <w:rFonts w:asciiTheme="minorEastAsia" w:hAnsiTheme="minorEastAsia" w:hint="eastAsia"/>
          <w:b/>
          <w:sz w:val="18"/>
          <w:szCs w:val="18"/>
        </w:rPr>
        <w:t>层数</w:t>
      </w:r>
      <w:r w:rsidRPr="00510976">
        <w:rPr>
          <w:rFonts w:asciiTheme="minorEastAsia" w:hAnsiTheme="minorEastAsia"/>
          <w:b/>
          <w:sz w:val="18"/>
          <w:szCs w:val="18"/>
        </w:rPr>
        <w:t>和面积</w:t>
      </w:r>
    </w:p>
    <w:tbl>
      <w:tblPr>
        <w:tblW w:w="8297"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742"/>
        <w:gridCol w:w="743"/>
        <w:gridCol w:w="742"/>
        <w:gridCol w:w="743"/>
        <w:gridCol w:w="742"/>
        <w:gridCol w:w="745"/>
        <w:gridCol w:w="2745"/>
      </w:tblGrid>
      <w:tr w:rsidR="00510976" w:rsidRPr="00510976" w:rsidTr="00242756">
        <w:trPr>
          <w:cantSplit/>
          <w:trHeight w:val="1012"/>
        </w:trPr>
        <w:tc>
          <w:tcPr>
            <w:tcW w:w="1095" w:type="dxa"/>
            <w:vMerge w:val="restart"/>
            <w:tcBorders>
              <w:top w:val="single" w:sz="8" w:space="0" w:color="auto"/>
              <w:left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仓库的</w:t>
            </w:r>
          </w:p>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耐  火</w:t>
            </w:r>
          </w:p>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等  级</w:t>
            </w:r>
          </w:p>
        </w:tc>
        <w:tc>
          <w:tcPr>
            <w:tcW w:w="7202" w:type="dxa"/>
            <w:gridSpan w:val="7"/>
            <w:tcBorders>
              <w:top w:val="single" w:sz="8" w:space="0" w:color="auto"/>
              <w:right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每座仓库的最大允许占地面积和每个</w:t>
            </w:r>
          </w:p>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防火分区的最大允许建筑面积（㎡）</w:t>
            </w:r>
          </w:p>
        </w:tc>
      </w:tr>
      <w:tr w:rsidR="00510976" w:rsidRPr="00510976" w:rsidTr="00242756">
        <w:trPr>
          <w:cantSplit/>
          <w:trHeight w:val="971"/>
        </w:trPr>
        <w:tc>
          <w:tcPr>
            <w:tcW w:w="1095" w:type="dxa"/>
            <w:vMerge/>
            <w:tcBorders>
              <w:left w:val="single" w:sz="8" w:space="0" w:color="auto"/>
            </w:tcBorders>
            <w:vAlign w:val="center"/>
          </w:tcPr>
          <w:p w:rsidR="00440500" w:rsidRPr="00510976" w:rsidRDefault="00440500" w:rsidP="00242756">
            <w:pPr>
              <w:rPr>
                <w:rFonts w:asciiTheme="minorEastAsia" w:hAnsiTheme="minorEastAsia"/>
                <w:kern w:val="16"/>
                <w:sz w:val="18"/>
                <w:szCs w:val="18"/>
              </w:rPr>
            </w:pPr>
          </w:p>
        </w:tc>
        <w:tc>
          <w:tcPr>
            <w:tcW w:w="1485" w:type="dxa"/>
            <w:gridSpan w:val="2"/>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单层仓库</w:t>
            </w:r>
          </w:p>
        </w:tc>
        <w:tc>
          <w:tcPr>
            <w:tcW w:w="1485" w:type="dxa"/>
            <w:gridSpan w:val="2"/>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多层仓库</w:t>
            </w:r>
          </w:p>
        </w:tc>
        <w:tc>
          <w:tcPr>
            <w:tcW w:w="1487" w:type="dxa"/>
            <w:gridSpan w:val="2"/>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高层仓库</w:t>
            </w:r>
          </w:p>
        </w:tc>
        <w:tc>
          <w:tcPr>
            <w:tcW w:w="2745" w:type="dxa"/>
            <w:tcBorders>
              <w:right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地下</w:t>
            </w:r>
            <w:r w:rsidRPr="00510976">
              <w:rPr>
                <w:rFonts w:asciiTheme="minorEastAsia" w:hAnsiTheme="minorEastAsia" w:hint="eastAsia"/>
                <w:kern w:val="16"/>
                <w:sz w:val="18"/>
                <w:szCs w:val="18"/>
              </w:rPr>
              <w:t>或</w:t>
            </w:r>
            <w:r w:rsidRPr="00510976">
              <w:rPr>
                <w:rFonts w:asciiTheme="minorEastAsia" w:hAnsiTheme="minorEastAsia"/>
                <w:kern w:val="16"/>
                <w:sz w:val="18"/>
                <w:szCs w:val="18"/>
              </w:rPr>
              <w:t>半地下仓库</w:t>
            </w:r>
            <w:r w:rsidRPr="00510976">
              <w:rPr>
                <w:rFonts w:asciiTheme="minorEastAsia" w:hAnsiTheme="minorEastAsia" w:hint="eastAsia"/>
                <w:kern w:val="16"/>
                <w:sz w:val="18"/>
                <w:szCs w:val="18"/>
              </w:rPr>
              <w:t>（包括</w:t>
            </w:r>
            <w:r w:rsidRPr="00510976">
              <w:rPr>
                <w:rFonts w:asciiTheme="minorEastAsia" w:hAnsiTheme="minorEastAsia"/>
                <w:kern w:val="16"/>
                <w:sz w:val="18"/>
                <w:szCs w:val="18"/>
              </w:rPr>
              <w:t>地下</w:t>
            </w:r>
            <w:r w:rsidRPr="00510976">
              <w:rPr>
                <w:rFonts w:asciiTheme="minorEastAsia" w:hAnsiTheme="minorEastAsia" w:hint="eastAsia"/>
                <w:kern w:val="16"/>
                <w:sz w:val="18"/>
                <w:szCs w:val="18"/>
              </w:rPr>
              <w:t>或</w:t>
            </w:r>
            <w:r w:rsidRPr="00510976">
              <w:rPr>
                <w:rFonts w:asciiTheme="minorEastAsia" w:hAnsiTheme="minorEastAsia"/>
                <w:kern w:val="16"/>
                <w:sz w:val="18"/>
                <w:szCs w:val="18"/>
              </w:rPr>
              <w:t>半地下室</w:t>
            </w:r>
            <w:r w:rsidRPr="00510976">
              <w:rPr>
                <w:rFonts w:asciiTheme="minorEastAsia" w:hAnsiTheme="minorEastAsia" w:hint="eastAsia"/>
                <w:kern w:val="16"/>
                <w:sz w:val="18"/>
                <w:szCs w:val="18"/>
              </w:rPr>
              <w:t>）</w:t>
            </w:r>
          </w:p>
        </w:tc>
      </w:tr>
      <w:tr w:rsidR="00510976" w:rsidRPr="00510976" w:rsidTr="00242756">
        <w:trPr>
          <w:cantSplit/>
          <w:trHeight w:val="127"/>
        </w:trPr>
        <w:tc>
          <w:tcPr>
            <w:tcW w:w="1095" w:type="dxa"/>
            <w:vMerge/>
            <w:tcBorders>
              <w:left w:val="single" w:sz="8" w:space="0" w:color="auto"/>
            </w:tcBorders>
            <w:vAlign w:val="center"/>
          </w:tcPr>
          <w:p w:rsidR="00440500" w:rsidRPr="00510976" w:rsidRDefault="00440500" w:rsidP="00242756">
            <w:pPr>
              <w:rPr>
                <w:rFonts w:asciiTheme="minorEastAsia" w:hAnsiTheme="minorEastAsia"/>
                <w:kern w:val="16"/>
                <w:sz w:val="18"/>
                <w:szCs w:val="18"/>
              </w:rPr>
            </w:pPr>
          </w:p>
        </w:tc>
        <w:tc>
          <w:tcPr>
            <w:tcW w:w="742" w:type="dxa"/>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每座仓库</w:t>
            </w:r>
          </w:p>
        </w:tc>
        <w:tc>
          <w:tcPr>
            <w:tcW w:w="743" w:type="dxa"/>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防火分区</w:t>
            </w:r>
          </w:p>
        </w:tc>
        <w:tc>
          <w:tcPr>
            <w:tcW w:w="742" w:type="dxa"/>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每座仓库</w:t>
            </w:r>
          </w:p>
        </w:tc>
        <w:tc>
          <w:tcPr>
            <w:tcW w:w="743" w:type="dxa"/>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防火分区</w:t>
            </w:r>
          </w:p>
        </w:tc>
        <w:tc>
          <w:tcPr>
            <w:tcW w:w="742" w:type="dxa"/>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每座仓库</w:t>
            </w:r>
          </w:p>
        </w:tc>
        <w:tc>
          <w:tcPr>
            <w:tcW w:w="745" w:type="dxa"/>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防火分区</w:t>
            </w:r>
          </w:p>
        </w:tc>
        <w:tc>
          <w:tcPr>
            <w:tcW w:w="2745" w:type="dxa"/>
            <w:tcBorders>
              <w:right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防火分区</w:t>
            </w:r>
          </w:p>
        </w:tc>
      </w:tr>
      <w:tr w:rsidR="00510976" w:rsidRPr="00510976" w:rsidTr="00242756">
        <w:trPr>
          <w:trHeight w:val="100"/>
        </w:trPr>
        <w:tc>
          <w:tcPr>
            <w:tcW w:w="1095" w:type="dxa"/>
            <w:tcBorders>
              <w:left w:val="single" w:sz="8" w:space="0" w:color="auto"/>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一、二级</w:t>
            </w:r>
          </w:p>
        </w:tc>
        <w:tc>
          <w:tcPr>
            <w:tcW w:w="742" w:type="dxa"/>
            <w:tcBorders>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6000</w:t>
            </w:r>
          </w:p>
        </w:tc>
        <w:tc>
          <w:tcPr>
            <w:tcW w:w="743" w:type="dxa"/>
            <w:tcBorders>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1500</w:t>
            </w:r>
          </w:p>
        </w:tc>
        <w:tc>
          <w:tcPr>
            <w:tcW w:w="742" w:type="dxa"/>
            <w:tcBorders>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4800</w:t>
            </w:r>
          </w:p>
        </w:tc>
        <w:tc>
          <w:tcPr>
            <w:tcW w:w="743" w:type="dxa"/>
            <w:tcBorders>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1200</w:t>
            </w:r>
          </w:p>
        </w:tc>
        <w:tc>
          <w:tcPr>
            <w:tcW w:w="742" w:type="dxa"/>
            <w:tcBorders>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4000</w:t>
            </w:r>
          </w:p>
        </w:tc>
        <w:tc>
          <w:tcPr>
            <w:tcW w:w="745" w:type="dxa"/>
            <w:tcBorders>
              <w:bottom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1000</w:t>
            </w:r>
          </w:p>
        </w:tc>
        <w:tc>
          <w:tcPr>
            <w:tcW w:w="2745" w:type="dxa"/>
            <w:tcBorders>
              <w:bottom w:val="single" w:sz="8" w:space="0" w:color="auto"/>
              <w:right w:val="single" w:sz="8" w:space="0" w:color="auto"/>
            </w:tcBorders>
            <w:vAlign w:val="center"/>
          </w:tcPr>
          <w:p w:rsidR="00440500" w:rsidRPr="00510976" w:rsidRDefault="00440500" w:rsidP="00242756">
            <w:pPr>
              <w:rPr>
                <w:rFonts w:asciiTheme="minorEastAsia" w:hAnsiTheme="minorEastAsia"/>
                <w:kern w:val="16"/>
                <w:sz w:val="18"/>
                <w:szCs w:val="18"/>
              </w:rPr>
            </w:pPr>
            <w:r w:rsidRPr="00510976">
              <w:rPr>
                <w:rFonts w:asciiTheme="minorEastAsia" w:hAnsiTheme="minorEastAsia"/>
                <w:kern w:val="16"/>
                <w:sz w:val="18"/>
                <w:szCs w:val="18"/>
              </w:rPr>
              <w:t>300</w:t>
            </w:r>
          </w:p>
        </w:tc>
      </w:tr>
    </w:tbl>
    <w:p w:rsidR="00440500" w:rsidRPr="00510976" w:rsidRDefault="00440500" w:rsidP="00440500">
      <w:pPr>
        <w:rPr>
          <w:rFonts w:asciiTheme="minorEastAsia" w:hAnsiTheme="minorEastAsia"/>
          <w:bCs/>
          <w:szCs w:val="21"/>
        </w:rPr>
      </w:pPr>
      <w:r w:rsidRPr="00510976">
        <w:rPr>
          <w:rFonts w:asciiTheme="minorEastAsia" w:hAnsiTheme="minorEastAsia"/>
          <w:bCs/>
          <w:szCs w:val="21"/>
        </w:rPr>
        <w:t>注：1  仓库</w:t>
      </w:r>
      <w:r w:rsidRPr="00510976">
        <w:rPr>
          <w:rFonts w:asciiTheme="minorEastAsia" w:hAnsiTheme="minorEastAsia" w:hint="eastAsia"/>
          <w:bCs/>
          <w:szCs w:val="21"/>
        </w:rPr>
        <w:t>内</w:t>
      </w:r>
      <w:r w:rsidRPr="00510976">
        <w:rPr>
          <w:rFonts w:asciiTheme="minorEastAsia" w:hAnsiTheme="minorEastAsia"/>
          <w:bCs/>
          <w:szCs w:val="21"/>
        </w:rPr>
        <w:t>的防火分区之间必须采用防火墙分隔</w:t>
      </w:r>
      <w:r w:rsidRPr="00510976">
        <w:rPr>
          <w:rFonts w:asciiTheme="minorEastAsia" w:hAnsiTheme="minorEastAsia" w:hint="eastAsia"/>
          <w:bCs/>
          <w:szCs w:val="21"/>
        </w:rPr>
        <w:t>;</w:t>
      </w:r>
      <w:r w:rsidRPr="00510976">
        <w:rPr>
          <w:rFonts w:asciiTheme="minorEastAsia" w:hAnsiTheme="minorEastAsia"/>
          <w:bCs/>
          <w:szCs w:val="21"/>
        </w:rPr>
        <w:t xml:space="preserve"> </w:t>
      </w:r>
      <w:r w:rsidRPr="00510976">
        <w:rPr>
          <w:rFonts w:asciiTheme="minorEastAsia" w:hAnsiTheme="minorEastAsia" w:hint="eastAsia"/>
          <w:bCs/>
          <w:szCs w:val="21"/>
        </w:rPr>
        <w:t>地下或半地下仓库（包括</w:t>
      </w:r>
      <w:r w:rsidRPr="00510976">
        <w:rPr>
          <w:rFonts w:asciiTheme="minorEastAsia" w:hAnsiTheme="minorEastAsia"/>
          <w:bCs/>
          <w:szCs w:val="21"/>
        </w:rPr>
        <w:t>地下</w:t>
      </w:r>
      <w:r w:rsidRPr="00510976">
        <w:rPr>
          <w:rFonts w:asciiTheme="minorEastAsia" w:hAnsiTheme="minorEastAsia" w:hint="eastAsia"/>
          <w:bCs/>
          <w:szCs w:val="21"/>
        </w:rPr>
        <w:t>或</w:t>
      </w:r>
      <w:r w:rsidRPr="00510976">
        <w:rPr>
          <w:rFonts w:asciiTheme="minorEastAsia" w:hAnsiTheme="minorEastAsia"/>
          <w:bCs/>
          <w:szCs w:val="21"/>
        </w:rPr>
        <w:t>半地下室</w:t>
      </w:r>
      <w:r w:rsidRPr="00510976">
        <w:rPr>
          <w:rFonts w:asciiTheme="minorEastAsia" w:hAnsiTheme="minorEastAsia" w:hint="eastAsia"/>
          <w:bCs/>
          <w:szCs w:val="21"/>
        </w:rPr>
        <w:t>）的最大允许占地面积，不应大于相应类别地上仓库的最大允许占地面积。</w:t>
      </w:r>
    </w:p>
    <w:p w:rsidR="00440500" w:rsidRPr="00510976" w:rsidRDefault="00440500" w:rsidP="00440500">
      <w:pPr>
        <w:ind w:firstLineChars="200" w:firstLine="420"/>
        <w:rPr>
          <w:rFonts w:asciiTheme="minorEastAsia" w:hAnsiTheme="minorEastAsia"/>
          <w:szCs w:val="21"/>
        </w:rPr>
      </w:pPr>
      <w:r w:rsidRPr="00510976">
        <w:rPr>
          <w:rFonts w:asciiTheme="minorEastAsia" w:hAnsiTheme="minorEastAsia"/>
          <w:bCs/>
          <w:szCs w:val="21"/>
        </w:rPr>
        <w:t>2  仓库内设置自动灭火系统时，每座仓库最大允许占地面积和每个防火分区最大允许建筑面积可按本表的规定增加1.0倍</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6.1.</w:t>
      </w:r>
      <w:r w:rsidRPr="00510976">
        <w:rPr>
          <w:rFonts w:asciiTheme="minorEastAsia" w:hAnsiTheme="minorEastAsia" w:hint="eastAsia"/>
          <w:bCs/>
          <w:szCs w:val="21"/>
        </w:rPr>
        <w:t>2</w:t>
      </w:r>
      <w:r w:rsidRPr="00510976">
        <w:rPr>
          <w:rFonts w:asciiTheme="minorEastAsia" w:hAnsiTheme="minorEastAsia"/>
          <w:bCs/>
          <w:szCs w:val="21"/>
        </w:rPr>
        <w:t xml:space="preserve">  多层烟叶仓库设有上下层连通的</w:t>
      </w:r>
      <w:proofErr w:type="gramStart"/>
      <w:r w:rsidRPr="00510976">
        <w:rPr>
          <w:rFonts w:asciiTheme="minorEastAsia" w:hAnsiTheme="minorEastAsia"/>
          <w:bCs/>
          <w:szCs w:val="21"/>
        </w:rPr>
        <w:t>进出料口时</w:t>
      </w:r>
      <w:proofErr w:type="gramEnd"/>
      <w:r w:rsidRPr="00510976">
        <w:rPr>
          <w:rFonts w:asciiTheme="minorEastAsia" w:hAnsiTheme="minorEastAsia"/>
          <w:bCs/>
          <w:szCs w:val="21"/>
        </w:rPr>
        <w:t>，其开口部位应进行</w:t>
      </w:r>
      <w:r w:rsidRPr="00510976">
        <w:rPr>
          <w:rFonts w:asciiTheme="minorEastAsia" w:hAnsiTheme="minorEastAsia" w:hint="eastAsia"/>
          <w:bCs/>
          <w:szCs w:val="21"/>
        </w:rPr>
        <w:t>防火</w:t>
      </w:r>
      <w:r w:rsidRPr="00510976">
        <w:rPr>
          <w:rFonts w:asciiTheme="minorEastAsia" w:hAnsiTheme="minorEastAsia"/>
          <w:bCs/>
          <w:szCs w:val="21"/>
        </w:rPr>
        <w:t>分隔处理，分隔材料的燃烧性能和耐火极限不</w:t>
      </w:r>
      <w:r w:rsidRPr="00510976">
        <w:rPr>
          <w:rFonts w:asciiTheme="minorEastAsia" w:hAnsiTheme="minorEastAsia" w:hint="eastAsia"/>
          <w:bCs/>
          <w:szCs w:val="21"/>
        </w:rPr>
        <w:t>应</w:t>
      </w:r>
      <w:r w:rsidRPr="00510976">
        <w:rPr>
          <w:rFonts w:asciiTheme="minorEastAsia" w:hAnsiTheme="minorEastAsia"/>
          <w:bCs/>
          <w:szCs w:val="21"/>
        </w:rPr>
        <w:t>低于</w:t>
      </w:r>
      <w:r w:rsidRPr="00510976">
        <w:rPr>
          <w:rFonts w:asciiTheme="minorEastAsia" w:hAnsiTheme="minorEastAsia" w:hint="eastAsia"/>
          <w:bCs/>
          <w:szCs w:val="21"/>
        </w:rPr>
        <w:t>《建筑设计防火规范》</w:t>
      </w:r>
      <w:r w:rsidRPr="00510976">
        <w:rPr>
          <w:rFonts w:asciiTheme="minorEastAsia" w:hAnsiTheme="minorEastAsia"/>
          <w:szCs w:val="21"/>
        </w:rPr>
        <w:t>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kern w:val="16"/>
          <w:szCs w:val="21"/>
        </w:rPr>
        <w:t>的规定</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6.1.</w:t>
      </w:r>
      <w:r w:rsidRPr="00510976">
        <w:rPr>
          <w:rFonts w:asciiTheme="minorEastAsia" w:hAnsiTheme="minorEastAsia" w:hint="eastAsia"/>
          <w:bCs/>
          <w:szCs w:val="21"/>
        </w:rPr>
        <w:t>3</w:t>
      </w:r>
      <w:r w:rsidRPr="00510976">
        <w:rPr>
          <w:rFonts w:asciiTheme="minorEastAsia" w:hAnsiTheme="minorEastAsia"/>
          <w:bCs/>
          <w:szCs w:val="21"/>
        </w:rPr>
        <w:t xml:space="preserve"> 员工宿舍严禁设置</w:t>
      </w:r>
      <w:r w:rsidRPr="00510976">
        <w:rPr>
          <w:rFonts w:asciiTheme="minorEastAsia" w:hAnsiTheme="minorEastAsia" w:hint="eastAsia"/>
          <w:bCs/>
          <w:szCs w:val="21"/>
        </w:rPr>
        <w:t>在</w:t>
      </w:r>
      <w:r w:rsidRPr="00510976">
        <w:rPr>
          <w:rFonts w:asciiTheme="minorEastAsia" w:hAnsiTheme="minorEastAsia"/>
          <w:bCs/>
          <w:szCs w:val="21"/>
        </w:rPr>
        <w:t>仓库内。办公室、休息室设置在仓库内</w:t>
      </w:r>
      <w:r w:rsidRPr="00510976">
        <w:rPr>
          <w:rFonts w:asciiTheme="minorEastAsia" w:hAnsiTheme="minorEastAsia" w:hint="eastAsia"/>
          <w:bCs/>
          <w:szCs w:val="21"/>
        </w:rPr>
        <w:t>时</w:t>
      </w:r>
      <w:r w:rsidRPr="00510976">
        <w:rPr>
          <w:rFonts w:asciiTheme="minorEastAsia" w:hAnsiTheme="minorEastAsia"/>
          <w:bCs/>
          <w:szCs w:val="21"/>
        </w:rPr>
        <w:t>，应采用耐火极限不低于2.50h的</w:t>
      </w:r>
      <w:r w:rsidRPr="00510976">
        <w:rPr>
          <w:rFonts w:asciiTheme="minorEastAsia" w:hAnsiTheme="minorEastAsia" w:hint="eastAsia"/>
          <w:bCs/>
          <w:szCs w:val="21"/>
        </w:rPr>
        <w:t>防火</w:t>
      </w:r>
      <w:r w:rsidRPr="00510976">
        <w:rPr>
          <w:rFonts w:asciiTheme="minorEastAsia" w:hAnsiTheme="minorEastAsia"/>
          <w:bCs/>
          <w:szCs w:val="21"/>
        </w:rPr>
        <w:t>隔</w:t>
      </w:r>
      <w:r w:rsidRPr="00510976">
        <w:rPr>
          <w:rFonts w:asciiTheme="minorEastAsia" w:hAnsiTheme="minorEastAsia"/>
          <w:szCs w:val="21"/>
        </w:rPr>
        <w:t>墙和</w:t>
      </w:r>
      <w:r w:rsidRPr="00510976">
        <w:rPr>
          <w:rFonts w:asciiTheme="minorEastAsia" w:hAnsiTheme="minorEastAsia"/>
          <w:bCs/>
          <w:szCs w:val="21"/>
        </w:rPr>
        <w:t>1.00h的楼板与</w:t>
      </w:r>
      <w:r w:rsidRPr="00510976">
        <w:rPr>
          <w:rFonts w:asciiTheme="minorEastAsia" w:hAnsiTheme="minorEastAsia" w:hint="eastAsia"/>
          <w:bCs/>
          <w:szCs w:val="21"/>
        </w:rPr>
        <w:t>其他部位分</w:t>
      </w:r>
      <w:r w:rsidRPr="00510976">
        <w:rPr>
          <w:rFonts w:asciiTheme="minorEastAsia" w:hAnsiTheme="minorEastAsia"/>
          <w:bCs/>
          <w:szCs w:val="21"/>
        </w:rPr>
        <w:t>隔，并应设置独立的安全出口。隔</w:t>
      </w:r>
      <w:r w:rsidRPr="00510976">
        <w:rPr>
          <w:rFonts w:asciiTheme="minorEastAsia" w:hAnsiTheme="minorEastAsia"/>
          <w:szCs w:val="21"/>
        </w:rPr>
        <w:t>墙上需开设相互连通的门时，应采用乙级防火门。</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6.1.</w:t>
      </w:r>
      <w:r w:rsidRPr="00510976">
        <w:rPr>
          <w:rFonts w:asciiTheme="minorEastAsia" w:hAnsiTheme="minorEastAsia" w:hint="eastAsia"/>
          <w:bCs/>
          <w:szCs w:val="21"/>
        </w:rPr>
        <w:t>4</w:t>
      </w:r>
      <w:r w:rsidRPr="00510976">
        <w:rPr>
          <w:rFonts w:asciiTheme="minorEastAsia" w:hAnsiTheme="minorEastAsia"/>
          <w:bCs/>
          <w:szCs w:val="21"/>
        </w:rPr>
        <w:t xml:space="preserve">  </w:t>
      </w:r>
      <w:r w:rsidRPr="00510976">
        <w:rPr>
          <w:rFonts w:asciiTheme="minorEastAsia" w:hAnsiTheme="minorEastAsia" w:hint="eastAsia"/>
          <w:bCs/>
          <w:szCs w:val="21"/>
        </w:rPr>
        <w:t>辅料仓库的消防</w:t>
      </w:r>
      <w:r w:rsidRPr="00510976">
        <w:rPr>
          <w:rFonts w:asciiTheme="minorEastAsia" w:hAnsiTheme="minorEastAsia"/>
          <w:bCs/>
          <w:szCs w:val="21"/>
        </w:rPr>
        <w:t>设计应满足国家现行标准</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50016的有关规定</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6.1.</w:t>
      </w:r>
      <w:r w:rsidRPr="00510976">
        <w:rPr>
          <w:rFonts w:asciiTheme="minorEastAsia" w:hAnsiTheme="minorEastAsia" w:hint="eastAsia"/>
          <w:bCs/>
          <w:szCs w:val="21"/>
        </w:rPr>
        <w:t>5</w:t>
      </w:r>
      <w:r w:rsidRPr="00510976">
        <w:rPr>
          <w:rFonts w:asciiTheme="minorEastAsia" w:hAnsiTheme="minorEastAsia"/>
          <w:bCs/>
          <w:szCs w:val="21"/>
        </w:rPr>
        <w:t xml:space="preserve">  仓库位置应根据生产流程及总平面布置</w:t>
      </w:r>
      <w:r w:rsidRPr="00510976">
        <w:rPr>
          <w:rFonts w:asciiTheme="minorEastAsia" w:hAnsiTheme="minorEastAsia" w:hint="eastAsia"/>
          <w:bCs/>
          <w:szCs w:val="21"/>
        </w:rPr>
        <w:t>确定</w:t>
      </w:r>
      <w:r w:rsidRPr="00510976">
        <w:rPr>
          <w:rFonts w:asciiTheme="minorEastAsia" w:hAnsiTheme="minorEastAsia"/>
          <w:bCs/>
          <w:szCs w:val="21"/>
        </w:rPr>
        <w:t>，烟叶仓库</w:t>
      </w:r>
      <w:proofErr w:type="gramStart"/>
      <w:r w:rsidRPr="00510976">
        <w:rPr>
          <w:rFonts w:asciiTheme="minorEastAsia" w:hAnsiTheme="minorEastAsia"/>
          <w:bCs/>
          <w:szCs w:val="21"/>
        </w:rPr>
        <w:t>宜规划</w:t>
      </w:r>
      <w:proofErr w:type="gramEnd"/>
      <w:r w:rsidRPr="00510976">
        <w:rPr>
          <w:rFonts w:asciiTheme="minorEastAsia" w:hAnsiTheme="minorEastAsia"/>
          <w:bCs/>
          <w:szCs w:val="21"/>
        </w:rPr>
        <w:t xml:space="preserve">为相对独立的库区。 </w:t>
      </w:r>
    </w:p>
    <w:p w:rsidR="00440500" w:rsidRPr="00510976" w:rsidRDefault="00440500" w:rsidP="00440500">
      <w:pPr>
        <w:rPr>
          <w:rFonts w:asciiTheme="minorEastAsia" w:hAnsiTheme="minorEastAsia"/>
          <w:bCs/>
          <w:szCs w:val="21"/>
        </w:rPr>
      </w:pPr>
    </w:p>
    <w:p w:rsidR="00440500" w:rsidRPr="00510976" w:rsidRDefault="00440500" w:rsidP="00440500">
      <w:pPr>
        <w:jc w:val="center"/>
        <w:outlineLvl w:val="1"/>
        <w:rPr>
          <w:rFonts w:ascii="黑体" w:eastAsia="黑体" w:hAnsi="黑体"/>
          <w:b/>
          <w:szCs w:val="21"/>
        </w:rPr>
      </w:pPr>
      <w:bookmarkStart w:id="65" w:name="_Toc509328112"/>
      <w:bookmarkStart w:id="66" w:name="_Toc515889322"/>
      <w:bookmarkStart w:id="67" w:name="_Toc515893628"/>
      <w:bookmarkStart w:id="68" w:name="_Toc515978945"/>
      <w:bookmarkStart w:id="69" w:name="_Toc515979382"/>
      <w:bookmarkStart w:id="70" w:name="_Toc516039895"/>
      <w:r w:rsidRPr="00510976">
        <w:rPr>
          <w:rFonts w:ascii="黑体" w:eastAsia="黑体" w:hAnsi="黑体"/>
          <w:b/>
          <w:szCs w:val="21"/>
        </w:rPr>
        <w:t>6.2</w:t>
      </w:r>
      <w:r w:rsidRPr="00510976">
        <w:rPr>
          <w:rFonts w:ascii="黑体" w:eastAsia="黑体" w:hAnsi="黑体" w:hint="eastAsia"/>
          <w:b/>
          <w:szCs w:val="21"/>
        </w:rPr>
        <w:t xml:space="preserve">  烟草</w:t>
      </w:r>
      <w:r w:rsidRPr="00510976">
        <w:rPr>
          <w:rFonts w:ascii="黑体" w:eastAsia="黑体" w:hAnsi="黑体"/>
          <w:b/>
          <w:szCs w:val="21"/>
        </w:rPr>
        <w:t>仓库的防火间距</w:t>
      </w:r>
      <w:bookmarkEnd w:id="65"/>
      <w:bookmarkEnd w:id="66"/>
      <w:bookmarkEnd w:id="67"/>
      <w:bookmarkEnd w:id="68"/>
      <w:bookmarkEnd w:id="69"/>
      <w:bookmarkEnd w:id="70"/>
    </w:p>
    <w:p w:rsidR="00440500" w:rsidRPr="00510976" w:rsidRDefault="00440500" w:rsidP="00440500">
      <w:pPr>
        <w:rPr>
          <w:rFonts w:asciiTheme="minorEastAsia" w:hAnsiTheme="minorEastAsia"/>
          <w:bCs/>
          <w:szCs w:val="21"/>
        </w:rPr>
      </w:pPr>
    </w:p>
    <w:p w:rsidR="00440500" w:rsidRPr="00510976" w:rsidRDefault="00440500" w:rsidP="00440500">
      <w:pPr>
        <w:rPr>
          <w:rFonts w:asciiTheme="minorEastAsia" w:hAnsiTheme="minorEastAsia"/>
          <w:szCs w:val="21"/>
        </w:rPr>
      </w:pPr>
      <w:r w:rsidRPr="00510976">
        <w:rPr>
          <w:rFonts w:asciiTheme="minorEastAsia" w:hAnsiTheme="minorEastAsia"/>
          <w:szCs w:val="21"/>
        </w:rPr>
        <w:t>6.2.1　烟草仓库与</w:t>
      </w:r>
      <w:r w:rsidRPr="00510976">
        <w:rPr>
          <w:rFonts w:asciiTheme="minorEastAsia" w:hAnsiTheme="minorEastAsia" w:hint="eastAsia"/>
          <w:szCs w:val="21"/>
        </w:rPr>
        <w:t>其他</w:t>
      </w:r>
      <w:r w:rsidRPr="00510976">
        <w:rPr>
          <w:rFonts w:asciiTheme="minorEastAsia" w:hAnsiTheme="minorEastAsia"/>
          <w:szCs w:val="21"/>
        </w:rPr>
        <w:t>乙、丙、丁</w:t>
      </w:r>
      <w:r w:rsidRPr="00510976">
        <w:rPr>
          <w:rFonts w:asciiTheme="minorEastAsia" w:hAnsiTheme="minorEastAsia" w:hint="eastAsia"/>
          <w:szCs w:val="21"/>
        </w:rPr>
        <w:t>、</w:t>
      </w:r>
      <w:proofErr w:type="gramStart"/>
      <w:r w:rsidRPr="00510976">
        <w:rPr>
          <w:rFonts w:asciiTheme="minorEastAsia" w:hAnsiTheme="minorEastAsia" w:hint="eastAsia"/>
          <w:szCs w:val="21"/>
        </w:rPr>
        <w:t>戊</w:t>
      </w:r>
      <w:r w:rsidRPr="00510976">
        <w:rPr>
          <w:rFonts w:asciiTheme="minorEastAsia" w:hAnsiTheme="minorEastAsia"/>
          <w:bCs/>
          <w:szCs w:val="21"/>
        </w:rPr>
        <w:t>类仓库</w:t>
      </w:r>
      <w:proofErr w:type="gramEnd"/>
      <w:r w:rsidRPr="00510976">
        <w:rPr>
          <w:rFonts w:asciiTheme="minorEastAsia" w:hAnsiTheme="minorEastAsia" w:hint="eastAsia"/>
          <w:bCs/>
          <w:szCs w:val="21"/>
        </w:rPr>
        <w:t>之间及与</w:t>
      </w:r>
      <w:r w:rsidRPr="00510976">
        <w:rPr>
          <w:rFonts w:asciiTheme="minorEastAsia" w:hAnsiTheme="minorEastAsia"/>
          <w:bCs/>
          <w:szCs w:val="21"/>
        </w:rPr>
        <w:t>民用建筑</w:t>
      </w:r>
      <w:r w:rsidRPr="00510976">
        <w:rPr>
          <w:rFonts w:asciiTheme="minorEastAsia" w:hAnsiTheme="minorEastAsia"/>
          <w:szCs w:val="21"/>
        </w:rPr>
        <w:t>的防火间距</w:t>
      </w:r>
      <w:r w:rsidRPr="00510976">
        <w:rPr>
          <w:rFonts w:asciiTheme="minorEastAsia" w:hAnsiTheme="minorEastAsia" w:hint="eastAsia"/>
          <w:szCs w:val="21"/>
        </w:rPr>
        <w:t>，</w:t>
      </w:r>
      <w:r w:rsidRPr="00510976">
        <w:rPr>
          <w:rFonts w:asciiTheme="minorEastAsia" w:hAnsiTheme="minorEastAsia"/>
          <w:szCs w:val="21"/>
        </w:rPr>
        <w:t>不应小于表6.2.1的规定。</w:t>
      </w:r>
    </w:p>
    <w:p w:rsidR="00440500" w:rsidRPr="00510976" w:rsidRDefault="00440500" w:rsidP="00440500">
      <w:pPr>
        <w:jc w:val="center"/>
        <w:rPr>
          <w:rFonts w:asciiTheme="minorEastAsia" w:hAnsiTheme="minorEastAsia"/>
          <w:b/>
          <w:sz w:val="18"/>
          <w:szCs w:val="18"/>
        </w:rPr>
      </w:pPr>
      <w:r w:rsidRPr="00510976">
        <w:rPr>
          <w:rFonts w:asciiTheme="minorEastAsia" w:hAnsiTheme="minorEastAsia"/>
          <w:b/>
          <w:sz w:val="18"/>
          <w:szCs w:val="18"/>
        </w:rPr>
        <w:t xml:space="preserve">表6.2.1 </w:t>
      </w:r>
      <w:r w:rsidRPr="00510976">
        <w:rPr>
          <w:rFonts w:asciiTheme="minorEastAsia" w:hAnsiTheme="minorEastAsia" w:hint="eastAsia"/>
          <w:b/>
          <w:sz w:val="18"/>
          <w:szCs w:val="18"/>
        </w:rPr>
        <w:t xml:space="preserve"> </w:t>
      </w:r>
      <w:r w:rsidRPr="00510976">
        <w:rPr>
          <w:rFonts w:asciiTheme="minorEastAsia" w:hAnsiTheme="minorEastAsia"/>
          <w:b/>
          <w:sz w:val="18"/>
          <w:szCs w:val="18"/>
        </w:rPr>
        <w:t>烟草仓库与其他乙、丙、丁</w:t>
      </w:r>
      <w:r w:rsidRPr="00510976">
        <w:rPr>
          <w:rFonts w:asciiTheme="minorEastAsia" w:hAnsiTheme="minorEastAsia" w:hint="eastAsia"/>
          <w:b/>
          <w:sz w:val="18"/>
          <w:szCs w:val="18"/>
        </w:rPr>
        <w:t>、</w:t>
      </w:r>
      <w:proofErr w:type="gramStart"/>
      <w:r w:rsidRPr="00510976">
        <w:rPr>
          <w:rFonts w:asciiTheme="minorEastAsia" w:hAnsiTheme="minorEastAsia" w:hint="eastAsia"/>
          <w:b/>
          <w:sz w:val="18"/>
          <w:szCs w:val="18"/>
        </w:rPr>
        <w:t>戊</w:t>
      </w:r>
      <w:r w:rsidRPr="00510976">
        <w:rPr>
          <w:rFonts w:asciiTheme="minorEastAsia" w:hAnsiTheme="minorEastAsia"/>
          <w:b/>
          <w:bCs/>
          <w:sz w:val="18"/>
          <w:szCs w:val="18"/>
        </w:rPr>
        <w:t>类仓库</w:t>
      </w:r>
      <w:proofErr w:type="gramEnd"/>
      <w:r w:rsidRPr="00510976">
        <w:rPr>
          <w:rFonts w:asciiTheme="minorEastAsia" w:hAnsiTheme="minorEastAsia" w:hint="eastAsia"/>
          <w:b/>
          <w:bCs/>
          <w:sz w:val="18"/>
          <w:szCs w:val="18"/>
        </w:rPr>
        <w:t>之间及与</w:t>
      </w:r>
      <w:r w:rsidRPr="00510976">
        <w:rPr>
          <w:rFonts w:asciiTheme="minorEastAsia" w:hAnsiTheme="minorEastAsia"/>
          <w:b/>
          <w:bCs/>
          <w:sz w:val="18"/>
          <w:szCs w:val="18"/>
        </w:rPr>
        <w:t>民用建筑</w:t>
      </w:r>
      <w:r w:rsidRPr="00510976">
        <w:rPr>
          <w:rFonts w:asciiTheme="minorEastAsia" w:hAnsiTheme="minorEastAsia"/>
          <w:b/>
          <w:sz w:val="18"/>
          <w:szCs w:val="18"/>
        </w:rPr>
        <w:t>的防火间距（m）</w:t>
      </w:r>
    </w:p>
    <w:tbl>
      <w:tblPr>
        <w:tblW w:w="8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991"/>
        <w:gridCol w:w="709"/>
        <w:gridCol w:w="712"/>
        <w:gridCol w:w="1057"/>
        <w:gridCol w:w="656"/>
        <w:gridCol w:w="696"/>
        <w:gridCol w:w="993"/>
        <w:gridCol w:w="685"/>
        <w:gridCol w:w="685"/>
        <w:gridCol w:w="12"/>
      </w:tblGrid>
      <w:tr w:rsidR="00510976" w:rsidRPr="00510976" w:rsidTr="00242756">
        <w:trPr>
          <w:trHeight w:val="600"/>
        </w:trPr>
        <w:tc>
          <w:tcPr>
            <w:tcW w:w="1029" w:type="dxa"/>
            <w:vMerge w:val="restart"/>
            <w:tcBorders>
              <w:top w:val="single" w:sz="8" w:space="0" w:color="auto"/>
              <w:lef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名 称</w:t>
            </w:r>
          </w:p>
        </w:tc>
        <w:tc>
          <w:tcPr>
            <w:tcW w:w="2412" w:type="dxa"/>
            <w:gridSpan w:val="3"/>
            <w:tcBorders>
              <w:top w:val="single" w:sz="8"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单、多层</w:t>
            </w:r>
            <w:r w:rsidRPr="00510976">
              <w:rPr>
                <w:rFonts w:asciiTheme="minorEastAsia" w:hAnsiTheme="minorEastAsia" w:hint="eastAsia"/>
                <w:sz w:val="18"/>
                <w:szCs w:val="18"/>
              </w:rPr>
              <w:t>乙、</w:t>
            </w:r>
            <w:r w:rsidRPr="00510976">
              <w:rPr>
                <w:rFonts w:asciiTheme="minorEastAsia" w:hAnsiTheme="minorEastAsia"/>
                <w:sz w:val="18"/>
                <w:szCs w:val="18"/>
              </w:rPr>
              <w:t>丙、丁</w:t>
            </w:r>
            <w:r w:rsidRPr="00510976">
              <w:rPr>
                <w:rFonts w:asciiTheme="minorEastAsia" w:hAnsiTheme="minorEastAsia" w:hint="eastAsia"/>
                <w:sz w:val="18"/>
                <w:szCs w:val="18"/>
              </w:rPr>
              <w:t>、</w:t>
            </w:r>
            <w:proofErr w:type="gramStart"/>
            <w:r w:rsidRPr="00510976">
              <w:rPr>
                <w:rFonts w:asciiTheme="minorEastAsia" w:hAnsiTheme="minorEastAsia" w:hint="eastAsia"/>
                <w:sz w:val="18"/>
                <w:szCs w:val="18"/>
              </w:rPr>
              <w:t>戊</w:t>
            </w:r>
            <w:r w:rsidRPr="00510976">
              <w:rPr>
                <w:rFonts w:asciiTheme="minorEastAsia" w:hAnsiTheme="minorEastAsia"/>
                <w:bCs/>
                <w:sz w:val="18"/>
                <w:szCs w:val="18"/>
              </w:rPr>
              <w:t>类仓库</w:t>
            </w:r>
            <w:proofErr w:type="gramEnd"/>
          </w:p>
        </w:tc>
        <w:tc>
          <w:tcPr>
            <w:tcW w:w="2409" w:type="dxa"/>
            <w:gridSpan w:val="3"/>
            <w:tcBorders>
              <w:top w:val="single" w:sz="8" w:space="0" w:color="auto"/>
              <w:left w:val="nil"/>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裙房，单、多层</w:t>
            </w:r>
            <w:r w:rsidRPr="00510976">
              <w:rPr>
                <w:rFonts w:asciiTheme="minorEastAsia" w:hAnsiTheme="minorEastAsia"/>
                <w:sz w:val="18"/>
                <w:szCs w:val="18"/>
              </w:rPr>
              <w:t>民用建筑</w:t>
            </w:r>
          </w:p>
        </w:tc>
        <w:tc>
          <w:tcPr>
            <w:tcW w:w="993" w:type="dxa"/>
            <w:tcBorders>
              <w:top w:val="single" w:sz="8" w:space="0" w:color="auto"/>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高层乙、</w:t>
            </w:r>
            <w:r w:rsidRPr="00510976">
              <w:rPr>
                <w:rFonts w:asciiTheme="minorEastAsia" w:hAnsiTheme="minorEastAsia"/>
                <w:sz w:val="18"/>
                <w:szCs w:val="18"/>
              </w:rPr>
              <w:t>丙、丁</w:t>
            </w:r>
            <w:r w:rsidRPr="00510976">
              <w:rPr>
                <w:rFonts w:asciiTheme="minorEastAsia" w:hAnsiTheme="minorEastAsia" w:hint="eastAsia"/>
                <w:sz w:val="18"/>
                <w:szCs w:val="18"/>
              </w:rPr>
              <w:t>、</w:t>
            </w:r>
            <w:proofErr w:type="gramStart"/>
            <w:r w:rsidRPr="00510976">
              <w:rPr>
                <w:rFonts w:asciiTheme="minorEastAsia" w:hAnsiTheme="minorEastAsia" w:hint="eastAsia"/>
                <w:sz w:val="18"/>
                <w:szCs w:val="18"/>
              </w:rPr>
              <w:t>戊</w:t>
            </w:r>
            <w:r w:rsidRPr="00510976">
              <w:rPr>
                <w:rFonts w:asciiTheme="minorEastAsia" w:hAnsiTheme="minorEastAsia"/>
                <w:bCs/>
                <w:sz w:val="18"/>
                <w:szCs w:val="18"/>
              </w:rPr>
              <w:t>类仓库</w:t>
            </w:r>
            <w:proofErr w:type="gramEnd"/>
          </w:p>
        </w:tc>
        <w:tc>
          <w:tcPr>
            <w:tcW w:w="1382" w:type="dxa"/>
            <w:gridSpan w:val="3"/>
            <w:tcBorders>
              <w:top w:val="single" w:sz="8" w:space="0" w:color="auto"/>
              <w:bottom w:val="single" w:sz="4"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高层民用建筑</w:t>
            </w:r>
          </w:p>
        </w:tc>
      </w:tr>
      <w:tr w:rsidR="00510976" w:rsidRPr="00510976" w:rsidTr="00242756">
        <w:trPr>
          <w:trHeight w:val="600"/>
        </w:trPr>
        <w:tc>
          <w:tcPr>
            <w:tcW w:w="1029" w:type="dxa"/>
            <w:vMerge/>
            <w:tcBorders>
              <w:left w:val="single" w:sz="8" w:space="0" w:color="auto"/>
            </w:tcBorders>
            <w:vAlign w:val="center"/>
          </w:tcPr>
          <w:p w:rsidR="00440500" w:rsidRPr="00510976" w:rsidRDefault="00440500" w:rsidP="00242756">
            <w:pPr>
              <w:jc w:val="center"/>
              <w:rPr>
                <w:rFonts w:asciiTheme="minorEastAsia" w:hAnsiTheme="minorEastAsia"/>
                <w:sz w:val="18"/>
                <w:szCs w:val="18"/>
              </w:rPr>
            </w:pPr>
          </w:p>
        </w:tc>
        <w:tc>
          <w:tcPr>
            <w:tcW w:w="2412" w:type="dxa"/>
            <w:gridSpan w:val="3"/>
            <w:tcBorders>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耐火等级</w:t>
            </w:r>
          </w:p>
        </w:tc>
        <w:tc>
          <w:tcPr>
            <w:tcW w:w="2409" w:type="dxa"/>
            <w:gridSpan w:val="3"/>
            <w:tcBorders>
              <w:left w:val="nil"/>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耐火等级</w:t>
            </w:r>
          </w:p>
        </w:tc>
        <w:tc>
          <w:tcPr>
            <w:tcW w:w="993" w:type="dxa"/>
            <w:tcBorders>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耐火等级</w:t>
            </w:r>
          </w:p>
        </w:tc>
        <w:tc>
          <w:tcPr>
            <w:tcW w:w="1382" w:type="dxa"/>
            <w:gridSpan w:val="3"/>
            <w:tcBorders>
              <w:bottom w:val="single" w:sz="4"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耐火等级</w:t>
            </w:r>
          </w:p>
        </w:tc>
      </w:tr>
      <w:tr w:rsidR="00510976" w:rsidRPr="00510976" w:rsidTr="00242756">
        <w:trPr>
          <w:gridAfter w:val="1"/>
          <w:wAfter w:w="12" w:type="dxa"/>
          <w:trHeight w:val="600"/>
        </w:trPr>
        <w:tc>
          <w:tcPr>
            <w:tcW w:w="1029" w:type="dxa"/>
            <w:vMerge/>
            <w:tcBorders>
              <w:left w:val="single" w:sz="8" w:space="0" w:color="auto"/>
            </w:tcBorders>
            <w:vAlign w:val="center"/>
          </w:tcPr>
          <w:p w:rsidR="00440500" w:rsidRPr="00510976" w:rsidRDefault="00440500" w:rsidP="00242756">
            <w:pPr>
              <w:jc w:val="center"/>
              <w:rPr>
                <w:rFonts w:asciiTheme="minorEastAsia" w:hAnsiTheme="minorEastAsia"/>
                <w:sz w:val="18"/>
                <w:szCs w:val="18"/>
              </w:rPr>
            </w:pPr>
          </w:p>
        </w:tc>
        <w:tc>
          <w:tcPr>
            <w:tcW w:w="991" w:type="dxa"/>
            <w:tcBorders>
              <w:top w:val="single" w:sz="4" w:space="0" w:color="auto"/>
              <w:right w:val="nil"/>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一、二级</w:t>
            </w:r>
          </w:p>
        </w:tc>
        <w:tc>
          <w:tcPr>
            <w:tcW w:w="709" w:type="dxa"/>
            <w:tcBorders>
              <w:top w:val="single" w:sz="4" w:space="0" w:color="auto"/>
              <w:right w:val="nil"/>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三级</w:t>
            </w:r>
          </w:p>
        </w:tc>
        <w:tc>
          <w:tcPr>
            <w:tcW w:w="712" w:type="dxa"/>
            <w:tcBorders>
              <w:top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四级</w:t>
            </w:r>
          </w:p>
        </w:tc>
        <w:tc>
          <w:tcPr>
            <w:tcW w:w="1057" w:type="dxa"/>
            <w:tcBorders>
              <w:top w:val="nil"/>
              <w:left w:val="nil"/>
              <w:bottom w:val="nil"/>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一、二级</w:t>
            </w:r>
          </w:p>
        </w:tc>
        <w:tc>
          <w:tcPr>
            <w:tcW w:w="656" w:type="dxa"/>
            <w:tcBorders>
              <w:top w:val="nil"/>
              <w:left w:val="nil"/>
              <w:bottom w:val="nil"/>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三级</w:t>
            </w:r>
          </w:p>
        </w:tc>
        <w:tc>
          <w:tcPr>
            <w:tcW w:w="696" w:type="dxa"/>
            <w:tcBorders>
              <w:top w:val="nil"/>
              <w:left w:val="nil"/>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四级</w:t>
            </w:r>
          </w:p>
        </w:tc>
        <w:tc>
          <w:tcPr>
            <w:tcW w:w="993" w:type="dxa"/>
            <w:tcBorders>
              <w:top w:val="nil"/>
              <w:left w:val="single" w:sz="4" w:space="0" w:color="auto"/>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一、二级</w:t>
            </w:r>
          </w:p>
        </w:tc>
        <w:tc>
          <w:tcPr>
            <w:tcW w:w="685" w:type="dxa"/>
            <w:tcBorders>
              <w:top w:val="nil"/>
              <w:left w:val="nil"/>
              <w:bottom w:val="single" w:sz="4"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一类</w:t>
            </w:r>
          </w:p>
        </w:tc>
        <w:tc>
          <w:tcPr>
            <w:tcW w:w="685" w:type="dxa"/>
            <w:tcBorders>
              <w:top w:val="nil"/>
              <w:left w:val="nil"/>
              <w:bottom w:val="single" w:sz="4"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二类</w:t>
            </w:r>
          </w:p>
        </w:tc>
      </w:tr>
      <w:tr w:rsidR="00510976" w:rsidRPr="00510976" w:rsidTr="00242756">
        <w:trPr>
          <w:gridAfter w:val="1"/>
          <w:wAfter w:w="12" w:type="dxa"/>
          <w:trHeight w:val="1083"/>
        </w:trPr>
        <w:tc>
          <w:tcPr>
            <w:tcW w:w="1029" w:type="dxa"/>
            <w:tcBorders>
              <w:lef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单层、</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多层烟</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草</w:t>
            </w:r>
            <w:r w:rsidRPr="00510976">
              <w:rPr>
                <w:rFonts w:asciiTheme="minorEastAsia" w:hAnsiTheme="minorEastAsia" w:hint="eastAsia"/>
                <w:sz w:val="18"/>
                <w:szCs w:val="18"/>
              </w:rPr>
              <w:t>仓库</w:t>
            </w:r>
          </w:p>
        </w:tc>
        <w:tc>
          <w:tcPr>
            <w:tcW w:w="991"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10</w:t>
            </w:r>
          </w:p>
        </w:tc>
        <w:tc>
          <w:tcPr>
            <w:tcW w:w="709"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12</w:t>
            </w:r>
          </w:p>
        </w:tc>
        <w:tc>
          <w:tcPr>
            <w:tcW w:w="712"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14</w:t>
            </w:r>
          </w:p>
        </w:tc>
        <w:tc>
          <w:tcPr>
            <w:tcW w:w="1057"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10</w:t>
            </w:r>
          </w:p>
        </w:tc>
        <w:tc>
          <w:tcPr>
            <w:tcW w:w="656"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12</w:t>
            </w:r>
          </w:p>
        </w:tc>
        <w:tc>
          <w:tcPr>
            <w:tcW w:w="696" w:type="dxa"/>
            <w:tcBorders>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14</w:t>
            </w:r>
          </w:p>
        </w:tc>
        <w:tc>
          <w:tcPr>
            <w:tcW w:w="993" w:type="dxa"/>
            <w:tcBorders>
              <w:top w:val="nil"/>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13</w:t>
            </w:r>
          </w:p>
        </w:tc>
        <w:tc>
          <w:tcPr>
            <w:tcW w:w="685" w:type="dxa"/>
            <w:tcBorders>
              <w:top w:val="nil"/>
              <w:bottom w:val="single" w:sz="4"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20</w:t>
            </w:r>
          </w:p>
        </w:tc>
        <w:tc>
          <w:tcPr>
            <w:tcW w:w="685" w:type="dxa"/>
            <w:tcBorders>
              <w:top w:val="nil"/>
              <w:bottom w:val="single" w:sz="4"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15</w:t>
            </w:r>
          </w:p>
        </w:tc>
      </w:tr>
      <w:tr w:rsidR="00510976" w:rsidRPr="00510976" w:rsidTr="00242756">
        <w:trPr>
          <w:gridAfter w:val="1"/>
          <w:wAfter w:w="12" w:type="dxa"/>
          <w:trHeight w:val="713"/>
        </w:trPr>
        <w:tc>
          <w:tcPr>
            <w:tcW w:w="1029" w:type="dxa"/>
            <w:tcBorders>
              <w:left w:val="single" w:sz="8" w:space="0" w:color="auto"/>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高层烟</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草仓库</w:t>
            </w:r>
          </w:p>
        </w:tc>
        <w:tc>
          <w:tcPr>
            <w:tcW w:w="991"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13</w:t>
            </w:r>
          </w:p>
        </w:tc>
        <w:tc>
          <w:tcPr>
            <w:tcW w:w="709"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15</w:t>
            </w:r>
          </w:p>
        </w:tc>
        <w:tc>
          <w:tcPr>
            <w:tcW w:w="712"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17</w:t>
            </w:r>
          </w:p>
        </w:tc>
        <w:tc>
          <w:tcPr>
            <w:tcW w:w="1057"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13</w:t>
            </w:r>
          </w:p>
        </w:tc>
        <w:tc>
          <w:tcPr>
            <w:tcW w:w="656"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15</w:t>
            </w:r>
          </w:p>
        </w:tc>
        <w:tc>
          <w:tcPr>
            <w:tcW w:w="696" w:type="dxa"/>
            <w:tcBorders>
              <w:bottom w:val="single" w:sz="8"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17</w:t>
            </w:r>
          </w:p>
        </w:tc>
        <w:tc>
          <w:tcPr>
            <w:tcW w:w="993" w:type="dxa"/>
            <w:tcBorders>
              <w:top w:val="nil"/>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13</w:t>
            </w:r>
          </w:p>
        </w:tc>
        <w:tc>
          <w:tcPr>
            <w:tcW w:w="685" w:type="dxa"/>
            <w:tcBorders>
              <w:top w:val="nil"/>
              <w:bottom w:val="single" w:sz="8"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20</w:t>
            </w:r>
          </w:p>
        </w:tc>
        <w:tc>
          <w:tcPr>
            <w:tcW w:w="685" w:type="dxa"/>
            <w:tcBorders>
              <w:top w:val="nil"/>
              <w:bottom w:val="single" w:sz="8"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15</w:t>
            </w:r>
          </w:p>
        </w:tc>
      </w:tr>
    </w:tbl>
    <w:p w:rsidR="00440500" w:rsidRPr="00510976" w:rsidRDefault="00440500" w:rsidP="00440500">
      <w:pPr>
        <w:rPr>
          <w:rFonts w:asciiTheme="minorEastAsia" w:hAnsiTheme="minorEastAsia"/>
          <w:bCs/>
          <w:szCs w:val="21"/>
        </w:rPr>
      </w:pPr>
      <w:r w:rsidRPr="00510976">
        <w:rPr>
          <w:rFonts w:asciiTheme="minorEastAsia" w:hAnsiTheme="minorEastAsia"/>
          <w:bCs/>
          <w:szCs w:val="21"/>
        </w:rPr>
        <w:t>注：两座仓库</w:t>
      </w:r>
      <w:r w:rsidRPr="00510976">
        <w:rPr>
          <w:rFonts w:asciiTheme="minorEastAsia" w:hAnsiTheme="minorEastAsia" w:hint="eastAsia"/>
          <w:bCs/>
          <w:szCs w:val="21"/>
        </w:rPr>
        <w:t>的</w:t>
      </w:r>
      <w:r w:rsidRPr="00510976">
        <w:rPr>
          <w:rFonts w:asciiTheme="minorEastAsia" w:hAnsiTheme="minorEastAsia"/>
          <w:bCs/>
          <w:szCs w:val="21"/>
        </w:rPr>
        <w:t>相邻</w:t>
      </w:r>
      <w:r w:rsidRPr="00510976">
        <w:rPr>
          <w:rFonts w:asciiTheme="minorEastAsia" w:hAnsiTheme="minorEastAsia" w:hint="eastAsia"/>
          <w:bCs/>
          <w:szCs w:val="21"/>
        </w:rPr>
        <w:t>外墙均为防火墙时，防火间距可以减小，但不应小于6</w:t>
      </w:r>
      <w:r w:rsidRPr="00510976">
        <w:rPr>
          <w:rFonts w:asciiTheme="minorEastAsia" w:hAnsiTheme="minorEastAsia"/>
          <w:bCs/>
          <w:szCs w:val="21"/>
        </w:rPr>
        <w:t xml:space="preserve"> m</w:t>
      </w:r>
      <w:r w:rsidRPr="00510976">
        <w:rPr>
          <w:rFonts w:asciiTheme="minorEastAsia" w:hAnsiTheme="minorEastAsia" w:hint="eastAsia"/>
          <w:bCs/>
          <w:szCs w:val="21"/>
        </w:rPr>
        <w:t>。</w:t>
      </w:r>
      <w:r w:rsidRPr="00510976">
        <w:rPr>
          <w:rFonts w:asciiTheme="minorEastAsia" w:hAnsiTheme="minorEastAsia"/>
          <w:bCs/>
          <w:szCs w:val="21"/>
        </w:rPr>
        <w:t>两座仓库相邻较高一面外墙为防火墙，</w:t>
      </w:r>
      <w:r w:rsidRPr="00510976">
        <w:rPr>
          <w:rFonts w:asciiTheme="minorEastAsia" w:hAnsiTheme="minorEastAsia" w:hint="eastAsia"/>
          <w:bCs/>
          <w:szCs w:val="21"/>
        </w:rPr>
        <w:t>或相邻两座高度相同的一、二级耐火等级中相邻任一侧外墙为防火墙且屋顶的耐火极限不低于</w:t>
      </w:r>
      <w:r w:rsidRPr="00510976">
        <w:rPr>
          <w:rFonts w:asciiTheme="minorEastAsia" w:hAnsiTheme="minorEastAsia"/>
          <w:bCs/>
          <w:szCs w:val="21"/>
        </w:rPr>
        <w:t>1.00h</w:t>
      </w:r>
      <w:r w:rsidRPr="00510976">
        <w:rPr>
          <w:rFonts w:asciiTheme="minorEastAsia" w:hAnsiTheme="minorEastAsia" w:hint="eastAsia"/>
          <w:bCs/>
          <w:szCs w:val="21"/>
        </w:rPr>
        <w:t>，</w:t>
      </w:r>
      <w:r w:rsidRPr="00510976">
        <w:rPr>
          <w:rFonts w:asciiTheme="minorEastAsia" w:hAnsiTheme="minorEastAsia"/>
          <w:bCs/>
          <w:szCs w:val="21"/>
        </w:rPr>
        <w:t>且总占地面积</w:t>
      </w:r>
      <w:r w:rsidRPr="00510976">
        <w:rPr>
          <w:rFonts w:asciiTheme="minorEastAsia" w:hAnsiTheme="minorEastAsia" w:hint="eastAsia"/>
          <w:bCs/>
          <w:szCs w:val="21"/>
        </w:rPr>
        <w:t>不大于</w:t>
      </w:r>
      <w:r w:rsidRPr="00510976">
        <w:rPr>
          <w:rFonts w:asciiTheme="minorEastAsia" w:hAnsiTheme="minorEastAsia"/>
          <w:bCs/>
          <w:szCs w:val="21"/>
        </w:rPr>
        <w:t>本规范第6.1.1条</w:t>
      </w:r>
      <w:r w:rsidRPr="00510976">
        <w:rPr>
          <w:rFonts w:asciiTheme="minorEastAsia" w:hAnsiTheme="minorEastAsia" w:hint="eastAsia"/>
          <w:bCs/>
          <w:szCs w:val="21"/>
        </w:rPr>
        <w:t>一</w:t>
      </w:r>
      <w:r w:rsidRPr="00510976">
        <w:rPr>
          <w:rFonts w:asciiTheme="minorEastAsia" w:hAnsiTheme="minorEastAsia"/>
          <w:bCs/>
          <w:szCs w:val="21"/>
        </w:rPr>
        <w:t>座仓库的最大允许占地面积规定时，其防火间距不限</w:t>
      </w:r>
      <w:r w:rsidRPr="00510976">
        <w:rPr>
          <w:rFonts w:asciiTheme="minorEastAsia" w:hAnsiTheme="minorEastAsia"/>
          <w:szCs w:val="21"/>
        </w:rPr>
        <w:t>。</w:t>
      </w:r>
    </w:p>
    <w:p w:rsidR="00440500" w:rsidRPr="00510976" w:rsidRDefault="00440500" w:rsidP="00440500">
      <w:pPr>
        <w:rPr>
          <w:rFonts w:asciiTheme="minorEastAsia" w:hAnsiTheme="minorEastAsia"/>
          <w:szCs w:val="21"/>
        </w:rPr>
      </w:pPr>
      <w:r w:rsidRPr="00510976">
        <w:rPr>
          <w:rFonts w:asciiTheme="minorEastAsia" w:hAnsiTheme="minorEastAsia"/>
          <w:bCs/>
          <w:szCs w:val="21"/>
        </w:rPr>
        <w:t>6.2.2  库区围墙与库区内建筑的间距不宜小于5m，围墙两侧建筑</w:t>
      </w:r>
      <w:r w:rsidRPr="00510976">
        <w:rPr>
          <w:rFonts w:asciiTheme="minorEastAsia" w:hAnsiTheme="minorEastAsia" w:hint="eastAsia"/>
          <w:bCs/>
          <w:szCs w:val="21"/>
        </w:rPr>
        <w:t>的</w:t>
      </w:r>
      <w:r w:rsidRPr="00510976">
        <w:rPr>
          <w:rFonts w:asciiTheme="minorEastAsia" w:hAnsiTheme="minorEastAsia"/>
          <w:bCs/>
          <w:szCs w:val="21"/>
        </w:rPr>
        <w:t>间</w:t>
      </w:r>
      <w:r w:rsidRPr="00510976">
        <w:rPr>
          <w:rFonts w:asciiTheme="minorEastAsia" w:hAnsiTheme="minorEastAsia" w:hint="eastAsia"/>
          <w:bCs/>
          <w:szCs w:val="21"/>
        </w:rPr>
        <w:t>距</w:t>
      </w:r>
      <w:r w:rsidRPr="00510976">
        <w:rPr>
          <w:rFonts w:asciiTheme="minorEastAsia" w:hAnsiTheme="minorEastAsia"/>
          <w:bCs/>
          <w:szCs w:val="21"/>
        </w:rPr>
        <w:t>应满足相应</w:t>
      </w:r>
      <w:r w:rsidRPr="00510976">
        <w:rPr>
          <w:rFonts w:asciiTheme="minorEastAsia" w:hAnsiTheme="minorEastAsia" w:hint="eastAsia"/>
          <w:bCs/>
          <w:szCs w:val="21"/>
        </w:rPr>
        <w:t>建筑</w:t>
      </w:r>
      <w:r w:rsidRPr="00510976">
        <w:rPr>
          <w:rFonts w:asciiTheme="minorEastAsia" w:hAnsiTheme="minorEastAsia"/>
          <w:bCs/>
          <w:szCs w:val="21"/>
        </w:rPr>
        <w:t xml:space="preserve">的防火间距要求。 </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6.2.3  雨蓬</w:t>
      </w:r>
      <w:r w:rsidRPr="00510976">
        <w:rPr>
          <w:rFonts w:asciiTheme="minorEastAsia" w:hAnsiTheme="minorEastAsia" w:hint="eastAsia"/>
          <w:bCs/>
          <w:szCs w:val="21"/>
        </w:rPr>
        <w:t>的设置应满足下列要求：</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1　仓库</w:t>
      </w:r>
      <w:r w:rsidRPr="00510976">
        <w:rPr>
          <w:rFonts w:asciiTheme="minorEastAsia" w:hAnsiTheme="minorEastAsia"/>
          <w:bCs/>
          <w:szCs w:val="21"/>
        </w:rPr>
        <w:t>之间设置雨蓬时，其防火间距的计算应从雨蓬外缘算起，并应满足</w:t>
      </w:r>
      <w:r w:rsidRPr="00510976">
        <w:rPr>
          <w:rFonts w:asciiTheme="minorEastAsia" w:hAnsiTheme="minorEastAsia" w:hint="eastAsia"/>
          <w:bCs/>
          <w:szCs w:val="21"/>
        </w:rPr>
        <w:t>本规范</w:t>
      </w:r>
      <w:r w:rsidRPr="00510976">
        <w:rPr>
          <w:rFonts w:asciiTheme="minorEastAsia" w:hAnsiTheme="minorEastAsia"/>
          <w:bCs/>
          <w:szCs w:val="21"/>
        </w:rPr>
        <w:t>6.2.1、6.2.2条的规定。</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2　</w:t>
      </w:r>
      <w:r w:rsidRPr="00510976">
        <w:rPr>
          <w:rFonts w:asciiTheme="minorEastAsia" w:hAnsiTheme="minorEastAsia"/>
          <w:bCs/>
          <w:szCs w:val="21"/>
        </w:rPr>
        <w:t>雨蓬</w:t>
      </w:r>
      <w:r w:rsidRPr="00510976">
        <w:rPr>
          <w:rFonts w:asciiTheme="minorEastAsia" w:hAnsiTheme="minorEastAsia" w:hint="eastAsia"/>
          <w:bCs/>
          <w:szCs w:val="21"/>
        </w:rPr>
        <w:t>应采用不燃材料。</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3　</w:t>
      </w:r>
      <w:r w:rsidRPr="00510976">
        <w:rPr>
          <w:rFonts w:asciiTheme="minorEastAsia" w:hAnsiTheme="minorEastAsia"/>
          <w:bCs/>
          <w:szCs w:val="21"/>
        </w:rPr>
        <w:t>多层</w:t>
      </w:r>
      <w:r w:rsidRPr="00510976">
        <w:rPr>
          <w:rFonts w:asciiTheme="minorEastAsia" w:hAnsiTheme="minorEastAsia" w:hint="eastAsia"/>
          <w:bCs/>
          <w:szCs w:val="21"/>
        </w:rPr>
        <w:t>仓库</w:t>
      </w:r>
      <w:proofErr w:type="gramStart"/>
      <w:r w:rsidRPr="00510976">
        <w:rPr>
          <w:rFonts w:asciiTheme="minorEastAsia" w:hAnsiTheme="minorEastAsia"/>
          <w:bCs/>
          <w:szCs w:val="21"/>
        </w:rPr>
        <w:t>供消</w:t>
      </w:r>
      <w:proofErr w:type="gramEnd"/>
      <w:r w:rsidRPr="00510976">
        <w:rPr>
          <w:rFonts w:asciiTheme="minorEastAsia" w:hAnsiTheme="minorEastAsia"/>
          <w:bCs/>
          <w:szCs w:val="21"/>
        </w:rPr>
        <w:t>防车灭火</w:t>
      </w:r>
      <w:r w:rsidRPr="00510976">
        <w:rPr>
          <w:rFonts w:asciiTheme="minorEastAsia" w:hAnsiTheme="minorEastAsia" w:hint="eastAsia"/>
          <w:bCs/>
          <w:szCs w:val="21"/>
        </w:rPr>
        <w:t>救援</w:t>
      </w:r>
      <w:r w:rsidRPr="00510976">
        <w:rPr>
          <w:rFonts w:asciiTheme="minorEastAsia" w:hAnsiTheme="minorEastAsia"/>
          <w:bCs/>
          <w:szCs w:val="21"/>
        </w:rPr>
        <w:t>的操作面</w:t>
      </w:r>
      <w:r w:rsidRPr="00510976">
        <w:rPr>
          <w:rFonts w:asciiTheme="minorEastAsia" w:hAnsiTheme="minorEastAsia" w:hint="eastAsia"/>
          <w:bCs/>
          <w:szCs w:val="21"/>
        </w:rPr>
        <w:t>，</w:t>
      </w:r>
      <w:r w:rsidRPr="00510976">
        <w:rPr>
          <w:rFonts w:asciiTheme="minorEastAsia" w:hAnsiTheme="minorEastAsia"/>
          <w:bCs/>
          <w:szCs w:val="21"/>
        </w:rPr>
        <w:t>不应设置</w:t>
      </w:r>
      <w:r w:rsidRPr="00510976">
        <w:rPr>
          <w:rFonts w:asciiTheme="minorEastAsia" w:hAnsiTheme="minorEastAsia" w:hint="eastAsia"/>
          <w:bCs/>
          <w:szCs w:val="21"/>
        </w:rPr>
        <w:t>净</w:t>
      </w:r>
      <w:r w:rsidRPr="00510976">
        <w:rPr>
          <w:rFonts w:asciiTheme="minorEastAsia" w:hAnsiTheme="minorEastAsia"/>
          <w:bCs/>
          <w:szCs w:val="21"/>
        </w:rPr>
        <w:t>高小于4.5m</w:t>
      </w:r>
      <w:r w:rsidRPr="00510976">
        <w:rPr>
          <w:rFonts w:asciiTheme="minorEastAsia" w:hAnsiTheme="minorEastAsia" w:hint="eastAsia"/>
          <w:bCs/>
          <w:szCs w:val="21"/>
        </w:rPr>
        <w:t>、</w:t>
      </w:r>
      <w:r w:rsidRPr="00510976">
        <w:rPr>
          <w:rFonts w:asciiTheme="minorEastAsia" w:hAnsiTheme="minorEastAsia"/>
          <w:bCs/>
          <w:szCs w:val="21"/>
        </w:rPr>
        <w:t>进深大于4m的雨蓬。</w:t>
      </w:r>
      <w:r w:rsidRPr="00510976">
        <w:rPr>
          <w:rFonts w:asciiTheme="minorEastAsia" w:hAnsiTheme="minorEastAsia" w:hint="eastAsia"/>
          <w:bCs/>
          <w:szCs w:val="21"/>
        </w:rPr>
        <w:t xml:space="preserve">  </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p>
    <w:p w:rsidR="00440500" w:rsidRPr="00510976" w:rsidRDefault="00440500" w:rsidP="00440500">
      <w:pPr>
        <w:jc w:val="center"/>
        <w:outlineLvl w:val="1"/>
        <w:rPr>
          <w:rFonts w:ascii="黑体" w:eastAsia="黑体" w:hAnsi="黑体"/>
          <w:b/>
          <w:szCs w:val="21"/>
        </w:rPr>
      </w:pPr>
      <w:bookmarkStart w:id="71" w:name="_Toc509328113"/>
      <w:bookmarkStart w:id="72" w:name="_Toc515889323"/>
      <w:bookmarkStart w:id="73" w:name="_Toc515893629"/>
      <w:bookmarkStart w:id="74" w:name="_Toc515978946"/>
      <w:bookmarkStart w:id="75" w:name="_Toc515979383"/>
      <w:bookmarkStart w:id="76" w:name="_Toc516039896"/>
      <w:r w:rsidRPr="00510976">
        <w:rPr>
          <w:rFonts w:ascii="黑体" w:eastAsia="黑体" w:hAnsi="黑体"/>
          <w:b/>
          <w:szCs w:val="21"/>
        </w:rPr>
        <w:t>6.3</w:t>
      </w:r>
      <w:r w:rsidRPr="00510976">
        <w:rPr>
          <w:rFonts w:ascii="黑体" w:eastAsia="黑体" w:hAnsi="黑体" w:hint="eastAsia"/>
          <w:b/>
          <w:szCs w:val="21"/>
        </w:rPr>
        <w:t xml:space="preserve">  烟草</w:t>
      </w:r>
      <w:r w:rsidRPr="00510976">
        <w:rPr>
          <w:rFonts w:ascii="黑体" w:eastAsia="黑体" w:hAnsi="黑体"/>
          <w:b/>
          <w:szCs w:val="21"/>
        </w:rPr>
        <w:t>仓库的安全疏散</w:t>
      </w:r>
      <w:bookmarkEnd w:id="71"/>
      <w:bookmarkEnd w:id="72"/>
      <w:bookmarkEnd w:id="73"/>
      <w:bookmarkEnd w:id="74"/>
      <w:bookmarkEnd w:id="75"/>
      <w:bookmarkEnd w:id="76"/>
    </w:p>
    <w:p w:rsidR="00440500" w:rsidRPr="00510976" w:rsidRDefault="00440500" w:rsidP="00440500">
      <w:pPr>
        <w:rPr>
          <w:rFonts w:asciiTheme="minorEastAsia" w:hAnsiTheme="minorEastAsia"/>
          <w:bCs/>
          <w:szCs w:val="21"/>
        </w:rPr>
      </w:pP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6.3.1  </w:t>
      </w:r>
      <w:r w:rsidRPr="00510976">
        <w:rPr>
          <w:rFonts w:asciiTheme="minorEastAsia" w:hAnsiTheme="minorEastAsia" w:hint="eastAsia"/>
          <w:bCs/>
          <w:szCs w:val="21"/>
        </w:rPr>
        <w:t>烟草</w:t>
      </w:r>
      <w:r w:rsidRPr="00510976">
        <w:rPr>
          <w:rFonts w:asciiTheme="minorEastAsia" w:hAnsiTheme="minorEastAsia"/>
          <w:bCs/>
          <w:szCs w:val="21"/>
        </w:rPr>
        <w:t>仓库的安全出口应分散布置。每个防火分区</w:t>
      </w:r>
      <w:r w:rsidRPr="00510976">
        <w:rPr>
          <w:rFonts w:asciiTheme="minorEastAsia" w:hAnsiTheme="minorEastAsia" w:hint="eastAsia"/>
          <w:bCs/>
          <w:szCs w:val="21"/>
        </w:rPr>
        <w:t>或</w:t>
      </w:r>
      <w:r w:rsidRPr="00510976">
        <w:rPr>
          <w:rFonts w:asciiTheme="minorEastAsia" w:hAnsiTheme="minorEastAsia"/>
          <w:bCs/>
          <w:szCs w:val="21"/>
        </w:rPr>
        <w:t>一个防火分区的每个楼层，其相邻2个安全出口最近边缘之间的水平距离不应小于5m。</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6.3.2  每座</w:t>
      </w:r>
      <w:r w:rsidRPr="00510976">
        <w:rPr>
          <w:rFonts w:asciiTheme="minorEastAsia" w:hAnsiTheme="minorEastAsia" w:hint="eastAsia"/>
          <w:bCs/>
          <w:szCs w:val="21"/>
        </w:rPr>
        <w:t>烟草</w:t>
      </w:r>
      <w:r w:rsidRPr="00510976">
        <w:rPr>
          <w:rFonts w:asciiTheme="minorEastAsia" w:hAnsiTheme="minorEastAsia"/>
          <w:bCs/>
          <w:szCs w:val="21"/>
        </w:rPr>
        <w:t>仓库的安全出口不应少于2个，当一座</w:t>
      </w:r>
      <w:r w:rsidRPr="00510976">
        <w:rPr>
          <w:rFonts w:asciiTheme="minorEastAsia" w:hAnsiTheme="minorEastAsia" w:hint="eastAsia"/>
          <w:bCs/>
          <w:szCs w:val="21"/>
        </w:rPr>
        <w:t>烟草</w:t>
      </w:r>
      <w:r w:rsidRPr="00510976">
        <w:rPr>
          <w:rFonts w:asciiTheme="minorEastAsia" w:hAnsiTheme="minorEastAsia"/>
          <w:bCs/>
          <w:szCs w:val="21"/>
        </w:rPr>
        <w:t>仓库的占地面积</w:t>
      </w:r>
      <w:r w:rsidRPr="00510976">
        <w:rPr>
          <w:rFonts w:asciiTheme="minorEastAsia" w:hAnsiTheme="minorEastAsia" w:hint="eastAsia"/>
          <w:bCs/>
          <w:szCs w:val="21"/>
        </w:rPr>
        <w:t>不大于</w:t>
      </w:r>
      <w:r w:rsidRPr="00510976">
        <w:rPr>
          <w:rFonts w:asciiTheme="minorEastAsia" w:hAnsiTheme="minorEastAsia"/>
          <w:bCs/>
          <w:szCs w:val="21"/>
        </w:rPr>
        <w:t>300</w:t>
      </w:r>
      <w:r w:rsidRPr="00510976">
        <w:rPr>
          <w:rFonts w:asciiTheme="minorEastAsia" w:hAnsiTheme="minorEastAsia"/>
          <w:kern w:val="16"/>
          <w:szCs w:val="21"/>
        </w:rPr>
        <w:t>㎡时，可设置1个安全出口。仓库内</w:t>
      </w:r>
      <w:r w:rsidRPr="00510976">
        <w:rPr>
          <w:rFonts w:asciiTheme="minorEastAsia" w:hAnsiTheme="minorEastAsia"/>
          <w:bCs/>
          <w:szCs w:val="21"/>
        </w:rPr>
        <w:t>每个防火分区通向疏散走道、楼梯或室外的出口不</w:t>
      </w:r>
      <w:r w:rsidRPr="00510976">
        <w:rPr>
          <w:rFonts w:asciiTheme="minorEastAsia" w:hAnsiTheme="minorEastAsia" w:hint="eastAsia"/>
          <w:bCs/>
          <w:szCs w:val="21"/>
        </w:rPr>
        <w:t>宜</w:t>
      </w:r>
      <w:r w:rsidRPr="00510976">
        <w:rPr>
          <w:rFonts w:asciiTheme="minorEastAsia" w:hAnsiTheme="minorEastAsia"/>
          <w:bCs/>
          <w:szCs w:val="21"/>
        </w:rPr>
        <w:t>少于2个，当防火分区的建筑面积</w:t>
      </w:r>
      <w:r w:rsidRPr="00510976">
        <w:rPr>
          <w:rFonts w:asciiTheme="minorEastAsia" w:hAnsiTheme="minorEastAsia" w:hint="eastAsia"/>
          <w:bCs/>
          <w:szCs w:val="21"/>
        </w:rPr>
        <w:t>不大于</w:t>
      </w:r>
      <w:r w:rsidRPr="00510976">
        <w:rPr>
          <w:rFonts w:asciiTheme="minorEastAsia" w:hAnsiTheme="minorEastAsia"/>
          <w:bCs/>
          <w:szCs w:val="21"/>
        </w:rPr>
        <w:t>100</w:t>
      </w:r>
      <w:r w:rsidRPr="00510976">
        <w:rPr>
          <w:rFonts w:asciiTheme="minorEastAsia" w:hAnsiTheme="minorEastAsia"/>
          <w:kern w:val="16"/>
          <w:szCs w:val="21"/>
        </w:rPr>
        <w:t>㎡时，可设置1个</w:t>
      </w:r>
      <w:r w:rsidRPr="00510976">
        <w:rPr>
          <w:rFonts w:asciiTheme="minorEastAsia" w:hAnsiTheme="minorEastAsia" w:hint="eastAsia"/>
          <w:kern w:val="16"/>
          <w:szCs w:val="21"/>
        </w:rPr>
        <w:t>出口</w:t>
      </w:r>
      <w:r w:rsidRPr="00510976">
        <w:rPr>
          <w:rFonts w:asciiTheme="minorEastAsia" w:hAnsiTheme="minorEastAsia"/>
          <w:bCs/>
          <w:szCs w:val="21"/>
        </w:rPr>
        <w:t>。通向疏散走道或楼梯的门应为乙级防火门。</w:t>
      </w:r>
    </w:p>
    <w:p w:rsidR="00440500" w:rsidRPr="00510976" w:rsidRDefault="00440500" w:rsidP="00440500">
      <w:pPr>
        <w:rPr>
          <w:rFonts w:asciiTheme="minorEastAsia" w:hAnsiTheme="minorEastAsia"/>
          <w:kern w:val="16"/>
          <w:szCs w:val="21"/>
        </w:rPr>
      </w:pPr>
      <w:r w:rsidRPr="00510976">
        <w:rPr>
          <w:rFonts w:asciiTheme="minorEastAsia" w:hAnsiTheme="minorEastAsia"/>
          <w:bCs/>
          <w:szCs w:val="21"/>
        </w:rPr>
        <w:t>6.3.3  地下</w:t>
      </w:r>
      <w:r w:rsidRPr="00510976">
        <w:rPr>
          <w:rFonts w:asciiTheme="minorEastAsia" w:hAnsiTheme="minorEastAsia" w:hint="eastAsia"/>
          <w:bCs/>
          <w:szCs w:val="21"/>
        </w:rPr>
        <w:t>或</w:t>
      </w:r>
      <w:r w:rsidRPr="00510976">
        <w:rPr>
          <w:rFonts w:asciiTheme="minorEastAsia" w:hAnsiTheme="minorEastAsia"/>
          <w:bCs/>
          <w:szCs w:val="21"/>
        </w:rPr>
        <w:t>半地下</w:t>
      </w:r>
      <w:r w:rsidRPr="00510976">
        <w:rPr>
          <w:rFonts w:asciiTheme="minorEastAsia" w:hAnsiTheme="minorEastAsia" w:hint="eastAsia"/>
          <w:bCs/>
          <w:szCs w:val="21"/>
        </w:rPr>
        <w:t>烟草</w:t>
      </w:r>
      <w:r w:rsidRPr="00510976">
        <w:rPr>
          <w:rFonts w:asciiTheme="minorEastAsia" w:hAnsiTheme="minorEastAsia"/>
          <w:bCs/>
          <w:szCs w:val="21"/>
        </w:rPr>
        <w:t>仓库</w:t>
      </w:r>
      <w:r w:rsidRPr="00510976">
        <w:rPr>
          <w:rFonts w:asciiTheme="minorEastAsia" w:hAnsiTheme="minorEastAsia" w:hint="eastAsia"/>
          <w:bCs/>
          <w:szCs w:val="21"/>
        </w:rPr>
        <w:t>（包括</w:t>
      </w:r>
      <w:r w:rsidRPr="00510976">
        <w:rPr>
          <w:rFonts w:asciiTheme="minorEastAsia" w:hAnsiTheme="minorEastAsia"/>
          <w:bCs/>
          <w:szCs w:val="21"/>
        </w:rPr>
        <w:t>地下</w:t>
      </w:r>
      <w:r w:rsidRPr="00510976">
        <w:rPr>
          <w:rFonts w:asciiTheme="minorEastAsia" w:hAnsiTheme="minorEastAsia" w:hint="eastAsia"/>
          <w:bCs/>
          <w:szCs w:val="21"/>
        </w:rPr>
        <w:t>或</w:t>
      </w:r>
      <w:r w:rsidRPr="00510976">
        <w:rPr>
          <w:rFonts w:asciiTheme="minorEastAsia" w:hAnsiTheme="minorEastAsia"/>
          <w:bCs/>
          <w:szCs w:val="21"/>
        </w:rPr>
        <w:t>半地下室</w:t>
      </w:r>
      <w:r w:rsidRPr="00510976">
        <w:rPr>
          <w:rFonts w:asciiTheme="minorEastAsia" w:hAnsiTheme="minorEastAsia" w:hint="eastAsia"/>
          <w:bCs/>
          <w:szCs w:val="21"/>
        </w:rPr>
        <w:t>）</w:t>
      </w:r>
      <w:r w:rsidRPr="00510976">
        <w:rPr>
          <w:rFonts w:asciiTheme="minorEastAsia" w:hAnsiTheme="minorEastAsia"/>
          <w:bCs/>
          <w:szCs w:val="21"/>
        </w:rPr>
        <w:t>的安全出口不应少于2个；当建筑面积</w:t>
      </w:r>
      <w:r w:rsidRPr="00510976">
        <w:rPr>
          <w:rFonts w:asciiTheme="minorEastAsia" w:hAnsiTheme="minorEastAsia" w:hint="eastAsia"/>
          <w:bCs/>
          <w:szCs w:val="21"/>
        </w:rPr>
        <w:t>不大于</w:t>
      </w:r>
      <w:r w:rsidRPr="00510976">
        <w:rPr>
          <w:rFonts w:asciiTheme="minorEastAsia" w:hAnsiTheme="minorEastAsia"/>
          <w:bCs/>
          <w:szCs w:val="21"/>
        </w:rPr>
        <w:t>100</w:t>
      </w:r>
      <w:r w:rsidRPr="00510976">
        <w:rPr>
          <w:rFonts w:asciiTheme="minorEastAsia" w:hAnsiTheme="minorEastAsia"/>
          <w:kern w:val="16"/>
          <w:szCs w:val="21"/>
        </w:rPr>
        <w:t>㎡时，可设置1个安全出口。</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地下</w:t>
      </w:r>
      <w:r w:rsidRPr="00510976">
        <w:rPr>
          <w:rFonts w:asciiTheme="minorEastAsia" w:hAnsiTheme="minorEastAsia" w:hint="eastAsia"/>
          <w:bCs/>
          <w:szCs w:val="21"/>
        </w:rPr>
        <w:t>或</w:t>
      </w:r>
      <w:r w:rsidRPr="00510976">
        <w:rPr>
          <w:rFonts w:asciiTheme="minorEastAsia" w:hAnsiTheme="minorEastAsia"/>
          <w:bCs/>
          <w:szCs w:val="21"/>
        </w:rPr>
        <w:t>半地下</w:t>
      </w:r>
      <w:r w:rsidRPr="00510976">
        <w:rPr>
          <w:rFonts w:asciiTheme="minorEastAsia" w:hAnsiTheme="minorEastAsia" w:hint="eastAsia"/>
          <w:bCs/>
          <w:szCs w:val="21"/>
        </w:rPr>
        <w:t>烟草</w:t>
      </w:r>
      <w:r w:rsidRPr="00510976">
        <w:rPr>
          <w:rFonts w:asciiTheme="minorEastAsia" w:hAnsiTheme="minorEastAsia"/>
          <w:bCs/>
          <w:szCs w:val="21"/>
        </w:rPr>
        <w:t>仓库</w:t>
      </w:r>
      <w:r w:rsidRPr="00510976">
        <w:rPr>
          <w:rFonts w:asciiTheme="minorEastAsia" w:hAnsiTheme="minorEastAsia" w:hint="eastAsia"/>
          <w:bCs/>
          <w:szCs w:val="21"/>
        </w:rPr>
        <w:t>（包括</w:t>
      </w:r>
      <w:r w:rsidRPr="00510976">
        <w:rPr>
          <w:rFonts w:asciiTheme="minorEastAsia" w:hAnsiTheme="minorEastAsia"/>
          <w:bCs/>
          <w:szCs w:val="21"/>
        </w:rPr>
        <w:t>地下</w:t>
      </w:r>
      <w:r w:rsidRPr="00510976">
        <w:rPr>
          <w:rFonts w:asciiTheme="minorEastAsia" w:hAnsiTheme="minorEastAsia" w:hint="eastAsia"/>
          <w:bCs/>
          <w:szCs w:val="21"/>
        </w:rPr>
        <w:t>或</w:t>
      </w:r>
      <w:r w:rsidRPr="00510976">
        <w:rPr>
          <w:rFonts w:asciiTheme="minorEastAsia" w:hAnsiTheme="minorEastAsia"/>
          <w:bCs/>
          <w:szCs w:val="21"/>
        </w:rPr>
        <w:t>半地下室</w:t>
      </w:r>
      <w:r w:rsidRPr="00510976">
        <w:rPr>
          <w:rFonts w:asciiTheme="minorEastAsia" w:hAnsiTheme="minorEastAsia" w:hint="eastAsia"/>
          <w:bCs/>
          <w:szCs w:val="21"/>
        </w:rPr>
        <w:t>），</w:t>
      </w:r>
      <w:r w:rsidRPr="00510976">
        <w:rPr>
          <w:rFonts w:asciiTheme="minorEastAsia" w:hAnsiTheme="minorEastAsia"/>
          <w:bCs/>
          <w:szCs w:val="21"/>
        </w:rPr>
        <w:t>当有多个防火分区相邻布置并采用防火</w:t>
      </w:r>
      <w:r w:rsidRPr="00510976">
        <w:rPr>
          <w:rFonts w:asciiTheme="minorEastAsia" w:hAnsiTheme="minorEastAsia"/>
          <w:szCs w:val="21"/>
        </w:rPr>
        <w:t>墙分隔时，每个防火分区可利用防火墙上通向相邻防火分区的甲级防火门作为第二个安全出口，但每个防火分区必须至少有1个直通室外的安全出口。</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6.3.4  </w:t>
      </w:r>
      <w:r w:rsidRPr="00510976">
        <w:rPr>
          <w:rFonts w:asciiTheme="minorEastAsia" w:hAnsiTheme="minorEastAsia" w:hint="eastAsia"/>
          <w:bCs/>
          <w:szCs w:val="21"/>
        </w:rPr>
        <w:t>烟草仓库的疏散楼梯应采用</w:t>
      </w:r>
      <w:r w:rsidRPr="00510976">
        <w:rPr>
          <w:rFonts w:asciiTheme="minorEastAsia" w:hAnsiTheme="minorEastAsia"/>
          <w:bCs/>
          <w:szCs w:val="21"/>
        </w:rPr>
        <w:t>封闭楼梯间。当</w:t>
      </w:r>
      <w:r w:rsidRPr="00510976">
        <w:rPr>
          <w:rFonts w:asciiTheme="minorEastAsia" w:hAnsiTheme="minorEastAsia" w:hint="eastAsia"/>
          <w:bCs/>
          <w:szCs w:val="21"/>
        </w:rPr>
        <w:t>设置的</w:t>
      </w:r>
      <w:r w:rsidRPr="00510976">
        <w:rPr>
          <w:rFonts w:asciiTheme="minorEastAsia" w:hAnsiTheme="minorEastAsia"/>
          <w:bCs/>
          <w:szCs w:val="21"/>
        </w:rPr>
        <w:t>室外楼梯符合国家现行标准</w:t>
      </w:r>
      <w:r w:rsidRPr="00510976">
        <w:rPr>
          <w:rFonts w:asciiTheme="minorEastAsia" w:hAnsiTheme="minorEastAsia"/>
          <w:szCs w:val="21"/>
        </w:rPr>
        <w:t>《建筑设计防火规范》GB50016的有关规定时，可作为疏散楼梯。</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6.3.5  </w:t>
      </w:r>
      <w:r w:rsidRPr="00510976">
        <w:rPr>
          <w:rFonts w:asciiTheme="minorEastAsia" w:hAnsiTheme="minorEastAsia" w:hint="eastAsia"/>
          <w:bCs/>
          <w:szCs w:val="21"/>
        </w:rPr>
        <w:t>烟草</w:t>
      </w:r>
      <w:r w:rsidRPr="00510976">
        <w:rPr>
          <w:rFonts w:asciiTheme="minorEastAsia" w:hAnsiTheme="minorEastAsia"/>
          <w:bCs/>
          <w:szCs w:val="21"/>
        </w:rPr>
        <w:t>仓库</w:t>
      </w:r>
      <w:r w:rsidRPr="00510976">
        <w:rPr>
          <w:rFonts w:asciiTheme="minorEastAsia" w:hAnsiTheme="minorEastAsia" w:hint="eastAsia"/>
          <w:bCs/>
          <w:szCs w:val="21"/>
        </w:rPr>
        <w:t>内</w:t>
      </w:r>
      <w:r w:rsidRPr="00510976">
        <w:rPr>
          <w:rFonts w:asciiTheme="minorEastAsia" w:hAnsiTheme="minorEastAsia"/>
          <w:bCs/>
          <w:szCs w:val="21"/>
        </w:rPr>
        <w:t>供垂直运输物品的提升设施</w:t>
      </w:r>
      <w:proofErr w:type="gramStart"/>
      <w:r w:rsidRPr="00510976">
        <w:rPr>
          <w:rFonts w:asciiTheme="minorEastAsia" w:hAnsiTheme="minorEastAsia"/>
          <w:bCs/>
          <w:szCs w:val="21"/>
        </w:rPr>
        <w:t>宜设置</w:t>
      </w:r>
      <w:proofErr w:type="gramEnd"/>
      <w:r w:rsidRPr="00510976">
        <w:rPr>
          <w:rFonts w:asciiTheme="minorEastAsia" w:hAnsiTheme="minorEastAsia"/>
          <w:bCs/>
          <w:szCs w:val="21"/>
        </w:rPr>
        <w:t>在仓库外，</w:t>
      </w:r>
      <w:r w:rsidRPr="00510976">
        <w:rPr>
          <w:rFonts w:asciiTheme="minorEastAsia" w:hAnsiTheme="minorEastAsia" w:hint="eastAsia"/>
          <w:bCs/>
          <w:szCs w:val="21"/>
        </w:rPr>
        <w:t>确需</w:t>
      </w:r>
      <w:r w:rsidRPr="00510976">
        <w:rPr>
          <w:rFonts w:asciiTheme="minorEastAsia" w:hAnsiTheme="minorEastAsia"/>
          <w:bCs/>
          <w:szCs w:val="21"/>
        </w:rPr>
        <w:t>设置在仓库内时，应设置在井壁的耐火极限不低于2.00h的井筒内。室内外提升设施通向仓库</w:t>
      </w:r>
      <w:r w:rsidRPr="00510976">
        <w:rPr>
          <w:rFonts w:asciiTheme="minorEastAsia" w:hAnsiTheme="minorEastAsia" w:hint="eastAsia"/>
          <w:bCs/>
          <w:szCs w:val="21"/>
        </w:rPr>
        <w:t>的</w:t>
      </w:r>
      <w:r w:rsidRPr="00510976">
        <w:rPr>
          <w:rFonts w:asciiTheme="minorEastAsia" w:hAnsiTheme="minorEastAsia"/>
          <w:bCs/>
          <w:szCs w:val="21"/>
        </w:rPr>
        <w:t>入口应</w:t>
      </w:r>
      <w:r w:rsidRPr="00510976">
        <w:rPr>
          <w:rFonts w:asciiTheme="minorEastAsia" w:hAnsiTheme="minorEastAsia" w:hint="eastAsia"/>
          <w:bCs/>
          <w:szCs w:val="21"/>
        </w:rPr>
        <w:t>设置</w:t>
      </w:r>
      <w:r w:rsidRPr="00510976">
        <w:rPr>
          <w:rFonts w:asciiTheme="minorEastAsia" w:hAnsiTheme="minorEastAsia"/>
          <w:bCs/>
          <w:szCs w:val="21"/>
        </w:rPr>
        <w:t>乙级防火门或</w:t>
      </w:r>
      <w:r w:rsidRPr="00510976">
        <w:rPr>
          <w:rFonts w:asciiTheme="minorEastAsia" w:hAnsiTheme="minorEastAsia" w:hint="eastAsia"/>
          <w:bCs/>
          <w:szCs w:val="21"/>
        </w:rPr>
        <w:t>符合《建筑设计防火规范》GB50016规定的</w:t>
      </w:r>
      <w:r w:rsidRPr="00510976">
        <w:rPr>
          <w:rFonts w:asciiTheme="minorEastAsia" w:hAnsiTheme="minorEastAsia"/>
          <w:bCs/>
          <w:szCs w:val="21"/>
        </w:rPr>
        <w:t xml:space="preserve">防火卷帘。 </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6.3.</w:t>
      </w:r>
      <w:r w:rsidRPr="00510976">
        <w:rPr>
          <w:rFonts w:asciiTheme="minorEastAsia" w:hAnsiTheme="minorEastAsia" w:hint="eastAsia"/>
          <w:bCs/>
          <w:szCs w:val="21"/>
        </w:rPr>
        <w:t xml:space="preserve">6 </w:t>
      </w:r>
      <w:r w:rsidRPr="00510976">
        <w:rPr>
          <w:rFonts w:asciiTheme="minorEastAsia" w:hAnsiTheme="minorEastAsia"/>
          <w:bCs/>
          <w:szCs w:val="21"/>
        </w:rPr>
        <w:t xml:space="preserve"> 仓库内主疏散通道宽度宜大于2m，</w:t>
      </w:r>
      <w:proofErr w:type="gramStart"/>
      <w:r w:rsidRPr="00510976">
        <w:rPr>
          <w:rFonts w:asciiTheme="minorEastAsia" w:hAnsiTheme="minorEastAsia"/>
          <w:bCs/>
          <w:szCs w:val="21"/>
        </w:rPr>
        <w:t>垛与垛之间</w:t>
      </w:r>
      <w:proofErr w:type="gramEnd"/>
      <w:r w:rsidRPr="00510976">
        <w:rPr>
          <w:rFonts w:asciiTheme="minorEastAsia" w:hAnsiTheme="minorEastAsia"/>
          <w:bCs/>
          <w:szCs w:val="21"/>
        </w:rPr>
        <w:t>的间距不应小于1m，</w:t>
      </w:r>
      <w:r w:rsidRPr="00510976">
        <w:rPr>
          <w:rFonts w:asciiTheme="minorEastAsia" w:hAnsiTheme="minorEastAsia" w:hint="eastAsia"/>
          <w:bCs/>
          <w:szCs w:val="21"/>
        </w:rPr>
        <w:t>每垛占地面积不宜超过400</w:t>
      </w:r>
      <w:r w:rsidRPr="00510976">
        <w:rPr>
          <w:rFonts w:asciiTheme="minorEastAsia" w:hAnsiTheme="minorEastAsia"/>
          <w:bCs/>
          <w:szCs w:val="21"/>
        </w:rPr>
        <w:t xml:space="preserve"> m</w:t>
      </w:r>
      <w:r w:rsidRPr="00510976">
        <w:rPr>
          <w:rFonts w:asciiTheme="minorEastAsia" w:hAnsiTheme="minorEastAsia" w:hint="eastAsia"/>
          <w:bCs/>
          <w:szCs w:val="21"/>
        </w:rPr>
        <w:t>²，</w:t>
      </w:r>
      <w:proofErr w:type="gramStart"/>
      <w:r w:rsidRPr="00510976">
        <w:rPr>
          <w:rFonts w:asciiTheme="minorEastAsia" w:hAnsiTheme="minorEastAsia"/>
          <w:bCs/>
          <w:szCs w:val="21"/>
        </w:rPr>
        <w:t>垛与梁</w:t>
      </w:r>
      <w:proofErr w:type="gramEnd"/>
      <w:r w:rsidRPr="00510976">
        <w:rPr>
          <w:rFonts w:asciiTheme="minorEastAsia" w:hAnsiTheme="minorEastAsia"/>
          <w:bCs/>
          <w:szCs w:val="21"/>
        </w:rPr>
        <w:t>的净空不应小于0.3m，</w:t>
      </w:r>
      <w:proofErr w:type="gramStart"/>
      <w:r w:rsidRPr="00510976">
        <w:rPr>
          <w:rFonts w:asciiTheme="minorEastAsia" w:hAnsiTheme="minorEastAsia"/>
          <w:bCs/>
          <w:szCs w:val="21"/>
        </w:rPr>
        <w:t>垛与墙距</w:t>
      </w:r>
      <w:proofErr w:type="gramEnd"/>
      <w:r w:rsidRPr="00510976">
        <w:rPr>
          <w:rFonts w:asciiTheme="minorEastAsia" w:hAnsiTheme="minorEastAsia"/>
          <w:bCs/>
          <w:szCs w:val="21"/>
        </w:rPr>
        <w:t>不应小于0.5m。</w:t>
      </w:r>
    </w:p>
    <w:p w:rsidR="00440500" w:rsidRPr="00510976" w:rsidRDefault="00440500" w:rsidP="00440500">
      <w:pPr>
        <w:rPr>
          <w:rFonts w:asciiTheme="minorEastAsia" w:hAnsiTheme="minorEastAsia"/>
          <w:bCs/>
          <w:szCs w:val="21"/>
        </w:rPr>
      </w:pPr>
    </w:p>
    <w:p w:rsidR="00440500" w:rsidRPr="00510976" w:rsidRDefault="00440500" w:rsidP="00440500">
      <w:pPr>
        <w:rPr>
          <w:rFonts w:ascii="宋体" w:hAnsi="宋体"/>
          <w:szCs w:val="21"/>
        </w:rPr>
      </w:pPr>
    </w:p>
    <w:p w:rsidR="00440500" w:rsidRPr="00510976" w:rsidRDefault="00440500" w:rsidP="00440500">
      <w:pPr>
        <w:jc w:val="center"/>
        <w:outlineLvl w:val="0"/>
        <w:rPr>
          <w:rFonts w:ascii="黑体" w:eastAsia="黑体" w:hAnsi="黑体"/>
          <w:b/>
          <w:szCs w:val="21"/>
        </w:rPr>
      </w:pPr>
      <w:bookmarkStart w:id="77" w:name="_Toc509328114"/>
      <w:bookmarkStart w:id="78" w:name="_Toc515889324"/>
      <w:bookmarkStart w:id="79" w:name="_Toc515893630"/>
      <w:bookmarkStart w:id="80" w:name="_Toc515978947"/>
      <w:bookmarkStart w:id="81" w:name="_Toc515979384"/>
      <w:bookmarkStart w:id="82" w:name="_Toc516039897"/>
      <w:r w:rsidRPr="00510976">
        <w:rPr>
          <w:rFonts w:ascii="黑体" w:eastAsia="黑体" w:hAnsi="黑体" w:hint="eastAsia"/>
          <w:b/>
          <w:szCs w:val="21"/>
        </w:rPr>
        <w:lastRenderedPageBreak/>
        <w:t>7</w:t>
      </w:r>
      <w:r w:rsidRPr="00510976">
        <w:rPr>
          <w:rFonts w:ascii="黑体" w:eastAsia="黑体" w:hAnsi="黑体"/>
          <w:b/>
          <w:szCs w:val="21"/>
        </w:rPr>
        <w:t xml:space="preserve"> </w:t>
      </w:r>
      <w:r w:rsidRPr="00510976">
        <w:rPr>
          <w:rFonts w:ascii="黑体" w:eastAsia="黑体" w:hAnsi="黑体" w:hint="eastAsia"/>
          <w:b/>
          <w:szCs w:val="21"/>
        </w:rPr>
        <w:t xml:space="preserve"> 烟草生产厂房</w:t>
      </w:r>
      <w:bookmarkEnd w:id="77"/>
      <w:bookmarkEnd w:id="78"/>
      <w:bookmarkEnd w:id="79"/>
      <w:bookmarkEnd w:id="80"/>
      <w:bookmarkEnd w:id="81"/>
      <w:bookmarkEnd w:id="82"/>
    </w:p>
    <w:p w:rsidR="00440500" w:rsidRPr="00510976" w:rsidRDefault="00440500" w:rsidP="00440500">
      <w:pPr>
        <w:jc w:val="center"/>
        <w:outlineLvl w:val="1"/>
        <w:rPr>
          <w:rFonts w:ascii="黑体" w:eastAsia="黑体" w:hAnsi="黑体"/>
          <w:b/>
          <w:bCs/>
          <w:szCs w:val="21"/>
        </w:rPr>
      </w:pPr>
      <w:bookmarkStart w:id="83" w:name="_Toc509328115"/>
      <w:bookmarkStart w:id="84" w:name="_Toc515889325"/>
      <w:bookmarkStart w:id="85" w:name="_Toc515893631"/>
      <w:bookmarkStart w:id="86" w:name="_Toc515978948"/>
      <w:bookmarkStart w:id="87" w:name="_Toc515979385"/>
      <w:bookmarkStart w:id="88" w:name="_Toc516039898"/>
      <w:r w:rsidRPr="00510976">
        <w:rPr>
          <w:rFonts w:ascii="黑体" w:eastAsia="黑体" w:hAnsi="黑体"/>
          <w:b/>
          <w:bCs/>
          <w:szCs w:val="21"/>
        </w:rPr>
        <w:t xml:space="preserve">7.1 </w:t>
      </w:r>
      <w:r w:rsidRPr="00510976">
        <w:rPr>
          <w:rFonts w:ascii="黑体" w:eastAsia="黑体" w:hAnsi="黑体" w:hint="eastAsia"/>
          <w:b/>
          <w:bCs/>
          <w:szCs w:val="21"/>
        </w:rPr>
        <w:t xml:space="preserve"> 烟草生产厂房的层数、面积和平面布置</w:t>
      </w:r>
      <w:bookmarkEnd w:id="83"/>
      <w:bookmarkEnd w:id="84"/>
      <w:bookmarkEnd w:id="85"/>
      <w:bookmarkEnd w:id="86"/>
      <w:bookmarkEnd w:id="87"/>
      <w:bookmarkEnd w:id="88"/>
    </w:p>
    <w:p w:rsidR="00440500" w:rsidRPr="00510976" w:rsidRDefault="00440500" w:rsidP="00440500">
      <w:pPr>
        <w:rPr>
          <w:rFonts w:ascii="宋体" w:hAnsi="宋体"/>
          <w:szCs w:val="21"/>
        </w:rPr>
      </w:pPr>
      <w:r w:rsidRPr="00510976">
        <w:rPr>
          <w:rFonts w:ascii="宋体" w:hAnsi="宋体"/>
          <w:szCs w:val="21"/>
        </w:rPr>
        <w:t>7.1.1  烟草生产厂房的</w:t>
      </w:r>
      <w:r w:rsidRPr="00510976">
        <w:rPr>
          <w:rFonts w:ascii="宋体" w:hAnsi="宋体" w:hint="eastAsia"/>
          <w:szCs w:val="21"/>
        </w:rPr>
        <w:t>层数</w:t>
      </w:r>
      <w:r w:rsidRPr="00510976">
        <w:rPr>
          <w:rFonts w:ascii="宋体" w:hAnsi="宋体"/>
          <w:szCs w:val="21"/>
        </w:rPr>
        <w:t>和</w:t>
      </w:r>
      <w:r w:rsidRPr="00510976">
        <w:rPr>
          <w:rFonts w:ascii="宋体" w:hAnsi="宋体" w:hint="eastAsia"/>
          <w:szCs w:val="21"/>
        </w:rPr>
        <w:t>每个</w:t>
      </w:r>
      <w:r w:rsidRPr="00510976">
        <w:rPr>
          <w:rFonts w:ascii="宋体" w:hAnsi="宋体"/>
          <w:szCs w:val="21"/>
        </w:rPr>
        <w:t>防火分区的最大允许建筑面积应符合表7.1.1 的规定。</w:t>
      </w:r>
    </w:p>
    <w:p w:rsidR="00440500" w:rsidRPr="00510976" w:rsidRDefault="00440500" w:rsidP="00440500">
      <w:pPr>
        <w:jc w:val="center"/>
        <w:rPr>
          <w:rFonts w:ascii="宋体" w:hAnsi="宋体"/>
          <w:b/>
          <w:sz w:val="18"/>
          <w:szCs w:val="18"/>
        </w:rPr>
      </w:pPr>
      <w:r w:rsidRPr="00510976">
        <w:rPr>
          <w:rFonts w:ascii="宋体" w:hAnsi="宋体"/>
          <w:b/>
          <w:sz w:val="18"/>
          <w:szCs w:val="18"/>
        </w:rPr>
        <w:t xml:space="preserve">表7.1.1 </w:t>
      </w:r>
      <w:r w:rsidRPr="00510976">
        <w:rPr>
          <w:rFonts w:ascii="宋体" w:hAnsi="宋体" w:hint="eastAsia"/>
          <w:b/>
          <w:sz w:val="18"/>
          <w:szCs w:val="18"/>
        </w:rPr>
        <w:t xml:space="preserve"> </w:t>
      </w:r>
      <w:r w:rsidRPr="00510976">
        <w:rPr>
          <w:rFonts w:ascii="宋体" w:hAnsi="宋体"/>
          <w:b/>
          <w:sz w:val="18"/>
          <w:szCs w:val="18"/>
        </w:rPr>
        <w:t>烟草生产厂房的层数和</w:t>
      </w:r>
      <w:r w:rsidRPr="00510976">
        <w:rPr>
          <w:rFonts w:ascii="宋体" w:hAnsi="宋体" w:hint="eastAsia"/>
          <w:b/>
          <w:sz w:val="18"/>
          <w:szCs w:val="18"/>
        </w:rPr>
        <w:t>每个</w:t>
      </w:r>
      <w:r w:rsidRPr="00510976">
        <w:rPr>
          <w:rFonts w:ascii="宋体" w:hAnsi="宋体"/>
          <w:b/>
          <w:sz w:val="18"/>
          <w:szCs w:val="18"/>
        </w:rPr>
        <w:t>防火分区的最大允许建筑面积</w:t>
      </w:r>
    </w:p>
    <w:tbl>
      <w:tblPr>
        <w:tblW w:w="78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435"/>
        <w:gridCol w:w="1435"/>
        <w:gridCol w:w="1435"/>
        <w:gridCol w:w="2566"/>
      </w:tblGrid>
      <w:tr w:rsidR="00510976" w:rsidRPr="00510976" w:rsidTr="00242756">
        <w:trPr>
          <w:cantSplit/>
          <w:trHeight w:val="639"/>
        </w:trPr>
        <w:tc>
          <w:tcPr>
            <w:tcW w:w="960" w:type="dxa"/>
            <w:vMerge w:val="restart"/>
            <w:tcBorders>
              <w:top w:val="single" w:sz="8" w:space="0" w:color="auto"/>
              <w:lef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耐火等级</w:t>
            </w:r>
          </w:p>
        </w:tc>
        <w:tc>
          <w:tcPr>
            <w:tcW w:w="6871" w:type="dxa"/>
            <w:gridSpan w:val="4"/>
            <w:tcBorders>
              <w:top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每个防火分区的最大允许建筑面积（m</w:t>
            </w:r>
            <w:r w:rsidRPr="00510976">
              <w:rPr>
                <w:rFonts w:ascii="宋体" w:hAnsi="宋体"/>
                <w:sz w:val="18"/>
                <w:szCs w:val="18"/>
                <w:vertAlign w:val="superscript"/>
              </w:rPr>
              <w:t>2</w:t>
            </w:r>
            <w:r w:rsidRPr="00510976">
              <w:rPr>
                <w:rFonts w:ascii="宋体" w:hAnsi="宋体"/>
                <w:sz w:val="18"/>
                <w:szCs w:val="18"/>
              </w:rPr>
              <w:t>）</w:t>
            </w:r>
          </w:p>
        </w:tc>
      </w:tr>
      <w:tr w:rsidR="00510976" w:rsidRPr="00510976" w:rsidTr="00242756">
        <w:trPr>
          <w:cantSplit/>
          <w:trHeight w:val="168"/>
        </w:trPr>
        <w:tc>
          <w:tcPr>
            <w:tcW w:w="960" w:type="dxa"/>
            <w:vMerge/>
            <w:tcBorders>
              <w:left w:val="single" w:sz="8" w:space="0" w:color="auto"/>
            </w:tcBorders>
            <w:vAlign w:val="center"/>
          </w:tcPr>
          <w:p w:rsidR="00440500" w:rsidRPr="00510976" w:rsidRDefault="00440500" w:rsidP="00242756">
            <w:pPr>
              <w:jc w:val="center"/>
              <w:rPr>
                <w:rFonts w:ascii="宋体" w:hAnsi="宋体"/>
                <w:sz w:val="18"/>
                <w:szCs w:val="18"/>
              </w:rPr>
            </w:pPr>
          </w:p>
        </w:tc>
        <w:tc>
          <w:tcPr>
            <w:tcW w:w="1435"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单层厂房</w:t>
            </w:r>
          </w:p>
        </w:tc>
        <w:tc>
          <w:tcPr>
            <w:tcW w:w="1435"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多层厂房</w:t>
            </w:r>
          </w:p>
        </w:tc>
        <w:tc>
          <w:tcPr>
            <w:tcW w:w="1435"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高层厂房</w:t>
            </w:r>
          </w:p>
        </w:tc>
        <w:tc>
          <w:tcPr>
            <w:tcW w:w="2566" w:type="dxa"/>
            <w:tcBorders>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地下</w:t>
            </w:r>
            <w:r w:rsidRPr="00510976">
              <w:rPr>
                <w:rFonts w:ascii="宋体" w:hAnsi="宋体" w:hint="eastAsia"/>
                <w:sz w:val="18"/>
                <w:szCs w:val="18"/>
              </w:rPr>
              <w:t>或</w:t>
            </w:r>
            <w:r w:rsidRPr="00510976">
              <w:rPr>
                <w:rFonts w:ascii="宋体" w:hAnsi="宋体"/>
                <w:sz w:val="18"/>
                <w:szCs w:val="18"/>
              </w:rPr>
              <w:t>半地下厂房</w:t>
            </w:r>
          </w:p>
          <w:p w:rsidR="00440500" w:rsidRPr="00510976" w:rsidRDefault="00440500" w:rsidP="00242756">
            <w:pPr>
              <w:jc w:val="center"/>
              <w:rPr>
                <w:rFonts w:ascii="宋体" w:hAnsi="宋体"/>
                <w:sz w:val="18"/>
                <w:szCs w:val="18"/>
              </w:rPr>
            </w:pPr>
            <w:r w:rsidRPr="00510976">
              <w:rPr>
                <w:rFonts w:ascii="宋体" w:hAnsi="宋体" w:hint="eastAsia"/>
                <w:sz w:val="18"/>
                <w:szCs w:val="18"/>
              </w:rPr>
              <w:t>（包括</w:t>
            </w:r>
            <w:r w:rsidRPr="00510976">
              <w:rPr>
                <w:rFonts w:ascii="宋体" w:hAnsi="宋体"/>
                <w:sz w:val="18"/>
                <w:szCs w:val="18"/>
              </w:rPr>
              <w:t>地下</w:t>
            </w:r>
            <w:r w:rsidRPr="00510976">
              <w:rPr>
                <w:rFonts w:ascii="宋体" w:hAnsi="宋体" w:hint="eastAsia"/>
                <w:sz w:val="18"/>
                <w:szCs w:val="18"/>
              </w:rPr>
              <w:t>或</w:t>
            </w:r>
            <w:r w:rsidRPr="00510976">
              <w:rPr>
                <w:rFonts w:ascii="宋体" w:hAnsi="宋体"/>
                <w:sz w:val="18"/>
                <w:szCs w:val="18"/>
              </w:rPr>
              <w:t>半地下室</w:t>
            </w:r>
            <w:r w:rsidRPr="00510976">
              <w:rPr>
                <w:rFonts w:ascii="宋体" w:hAnsi="宋体" w:hint="eastAsia"/>
                <w:sz w:val="18"/>
                <w:szCs w:val="18"/>
              </w:rPr>
              <w:t>）</w:t>
            </w:r>
          </w:p>
        </w:tc>
      </w:tr>
      <w:tr w:rsidR="00510976" w:rsidRPr="00510976" w:rsidTr="00242756">
        <w:trPr>
          <w:cantSplit/>
          <w:trHeight w:val="600"/>
        </w:trPr>
        <w:tc>
          <w:tcPr>
            <w:tcW w:w="960" w:type="dxa"/>
            <w:tcBorders>
              <w:lef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一级</w:t>
            </w:r>
          </w:p>
        </w:tc>
        <w:tc>
          <w:tcPr>
            <w:tcW w:w="1435"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不限</w:t>
            </w:r>
          </w:p>
        </w:tc>
        <w:tc>
          <w:tcPr>
            <w:tcW w:w="1435"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6000</w:t>
            </w:r>
          </w:p>
        </w:tc>
        <w:tc>
          <w:tcPr>
            <w:tcW w:w="1435"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3000</w:t>
            </w:r>
          </w:p>
        </w:tc>
        <w:tc>
          <w:tcPr>
            <w:tcW w:w="2566" w:type="dxa"/>
            <w:tcBorders>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500</w:t>
            </w:r>
          </w:p>
        </w:tc>
      </w:tr>
      <w:tr w:rsidR="00510976" w:rsidRPr="00510976" w:rsidTr="00242756">
        <w:trPr>
          <w:cantSplit/>
          <w:trHeight w:val="600"/>
        </w:trPr>
        <w:tc>
          <w:tcPr>
            <w:tcW w:w="960" w:type="dxa"/>
            <w:tcBorders>
              <w:left w:val="single" w:sz="8" w:space="0" w:color="auto"/>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二级</w:t>
            </w:r>
          </w:p>
        </w:tc>
        <w:tc>
          <w:tcPr>
            <w:tcW w:w="1435"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8000</w:t>
            </w:r>
          </w:p>
        </w:tc>
        <w:tc>
          <w:tcPr>
            <w:tcW w:w="1435"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4000</w:t>
            </w:r>
          </w:p>
        </w:tc>
        <w:tc>
          <w:tcPr>
            <w:tcW w:w="1435"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2000</w:t>
            </w:r>
          </w:p>
        </w:tc>
        <w:tc>
          <w:tcPr>
            <w:tcW w:w="2566" w:type="dxa"/>
            <w:tcBorders>
              <w:bottom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500</w:t>
            </w:r>
          </w:p>
        </w:tc>
      </w:tr>
    </w:tbl>
    <w:p w:rsidR="00440500" w:rsidRPr="00510976" w:rsidRDefault="00440500" w:rsidP="00440500">
      <w:pPr>
        <w:rPr>
          <w:rFonts w:ascii="宋体" w:hAnsi="宋体"/>
          <w:szCs w:val="21"/>
        </w:rPr>
      </w:pPr>
      <w:r w:rsidRPr="00510976">
        <w:rPr>
          <w:rFonts w:ascii="宋体" w:hAnsi="宋体"/>
          <w:szCs w:val="21"/>
        </w:rPr>
        <w:t>注：1</w:t>
      </w:r>
      <w:r w:rsidRPr="00510976">
        <w:rPr>
          <w:rFonts w:ascii="宋体" w:hAnsi="宋体" w:hint="eastAsia"/>
          <w:szCs w:val="21"/>
        </w:rPr>
        <w:t xml:space="preserve">  </w:t>
      </w:r>
      <w:r w:rsidRPr="00510976">
        <w:rPr>
          <w:rFonts w:ascii="宋体" w:hAnsi="宋体"/>
          <w:szCs w:val="21"/>
        </w:rPr>
        <w:t>防火分区之间应采用防火墙分隔。当其防火分区的建筑面积大于本表规定，且设置防火墙确有困难时，可采用防火卷帘或防火分隔水幕分隔。采用防火卷帘时，应符合国家</w:t>
      </w:r>
      <w:r w:rsidRPr="00510976">
        <w:rPr>
          <w:rFonts w:ascii="宋体" w:hAnsi="宋体" w:hint="eastAsia"/>
          <w:szCs w:val="21"/>
        </w:rPr>
        <w:t>现行</w:t>
      </w:r>
      <w:r w:rsidRPr="00510976">
        <w:rPr>
          <w:rFonts w:ascii="宋体" w:hAnsi="宋体"/>
          <w:szCs w:val="21"/>
        </w:rPr>
        <w:t>标准《建筑设计防火规范》GB</w:t>
      </w:r>
      <w:r w:rsidRPr="00510976">
        <w:rPr>
          <w:rFonts w:ascii="宋体" w:hAnsi="宋体" w:hint="eastAsia"/>
          <w:szCs w:val="21"/>
        </w:rPr>
        <w:t xml:space="preserve"> </w:t>
      </w:r>
      <w:r w:rsidRPr="00510976">
        <w:rPr>
          <w:rFonts w:ascii="宋体" w:hAnsi="宋体"/>
          <w:szCs w:val="21"/>
        </w:rPr>
        <w:t>50016的有关规定；采用防火分隔水幕时，应符合国家现行标准《自动喷水灭火系统设计规范》GB</w:t>
      </w:r>
      <w:r w:rsidRPr="00510976">
        <w:rPr>
          <w:rFonts w:ascii="宋体" w:hAnsi="宋体" w:hint="eastAsia"/>
          <w:szCs w:val="21"/>
        </w:rPr>
        <w:t xml:space="preserve"> </w:t>
      </w:r>
      <w:r w:rsidRPr="00510976">
        <w:rPr>
          <w:rFonts w:ascii="宋体" w:hAnsi="宋体"/>
          <w:szCs w:val="21"/>
        </w:rPr>
        <w:t>50084的有关规定。</w:t>
      </w:r>
    </w:p>
    <w:p w:rsidR="00440500" w:rsidRPr="00510976" w:rsidRDefault="00440500" w:rsidP="00440500">
      <w:pPr>
        <w:ind w:firstLineChars="200" w:firstLine="420"/>
        <w:rPr>
          <w:rFonts w:ascii="宋体" w:hAnsi="宋体"/>
          <w:szCs w:val="21"/>
        </w:rPr>
      </w:pPr>
      <w:r w:rsidRPr="00510976">
        <w:rPr>
          <w:rFonts w:ascii="宋体" w:hAnsi="宋体"/>
          <w:szCs w:val="21"/>
        </w:rPr>
        <w:t>2　烟草生产厂房内设置自动灭火系统时，每个防火分区的</w:t>
      </w:r>
      <w:r w:rsidRPr="00510976">
        <w:rPr>
          <w:rFonts w:ascii="宋体" w:hAnsi="宋体" w:hint="eastAsia"/>
          <w:szCs w:val="21"/>
        </w:rPr>
        <w:t>最大允许</w:t>
      </w:r>
      <w:r w:rsidRPr="00510976">
        <w:rPr>
          <w:rFonts w:ascii="宋体" w:hAnsi="宋体"/>
          <w:szCs w:val="21"/>
        </w:rPr>
        <w:t>建筑面积可按</w:t>
      </w:r>
      <w:r w:rsidRPr="00510976">
        <w:rPr>
          <w:rFonts w:ascii="宋体" w:hAnsi="宋体" w:hint="eastAsia"/>
          <w:szCs w:val="21"/>
        </w:rPr>
        <w:t>本表</w:t>
      </w:r>
      <w:r w:rsidRPr="00510976">
        <w:rPr>
          <w:rFonts w:ascii="宋体" w:hAnsi="宋体"/>
          <w:szCs w:val="21"/>
        </w:rPr>
        <w:t>的规定增加1.0倍；局部设置时，其防火分区</w:t>
      </w:r>
      <w:r w:rsidRPr="00510976">
        <w:rPr>
          <w:rFonts w:ascii="宋体" w:hAnsi="宋体" w:hint="eastAsia"/>
          <w:szCs w:val="21"/>
        </w:rPr>
        <w:t>的</w:t>
      </w:r>
      <w:r w:rsidRPr="00510976">
        <w:rPr>
          <w:rFonts w:ascii="宋体" w:hAnsi="宋体"/>
          <w:szCs w:val="21"/>
        </w:rPr>
        <w:t>增加面积可按该局部面积的1.0倍计算。</w:t>
      </w:r>
    </w:p>
    <w:p w:rsidR="00440500" w:rsidRPr="00510976" w:rsidRDefault="00440500" w:rsidP="00440500">
      <w:pPr>
        <w:ind w:firstLineChars="200" w:firstLine="420"/>
        <w:rPr>
          <w:rFonts w:ascii="宋体" w:hAnsi="宋体"/>
          <w:szCs w:val="21"/>
        </w:rPr>
      </w:pPr>
      <w:r w:rsidRPr="00510976">
        <w:rPr>
          <w:rFonts w:ascii="宋体" w:hAnsi="宋体"/>
          <w:szCs w:val="21"/>
        </w:rPr>
        <w:t>3　烟草生产厂房内</w:t>
      </w:r>
      <w:proofErr w:type="gramStart"/>
      <w:r w:rsidRPr="00510976">
        <w:rPr>
          <w:rFonts w:ascii="宋体" w:hAnsi="宋体"/>
          <w:szCs w:val="21"/>
        </w:rPr>
        <w:t>各水平</w:t>
      </w:r>
      <w:proofErr w:type="gramEnd"/>
      <w:r w:rsidRPr="00510976">
        <w:rPr>
          <w:rFonts w:ascii="宋体" w:hAnsi="宋体"/>
          <w:szCs w:val="21"/>
        </w:rPr>
        <w:t>和竖向</w:t>
      </w:r>
      <w:r w:rsidRPr="00510976">
        <w:rPr>
          <w:rFonts w:ascii="宋体" w:hAnsi="宋体" w:hint="eastAsia"/>
          <w:szCs w:val="21"/>
        </w:rPr>
        <w:t>防火</w:t>
      </w:r>
      <w:r w:rsidRPr="00510976">
        <w:rPr>
          <w:rFonts w:ascii="宋体" w:hAnsi="宋体"/>
          <w:szCs w:val="21"/>
        </w:rPr>
        <w:t>分隔</w:t>
      </w:r>
      <w:r w:rsidRPr="00510976">
        <w:rPr>
          <w:rFonts w:ascii="宋体" w:hAnsi="宋体" w:hint="eastAsia"/>
          <w:szCs w:val="21"/>
        </w:rPr>
        <w:t>之</w:t>
      </w:r>
      <w:r w:rsidRPr="00510976">
        <w:rPr>
          <w:rFonts w:ascii="宋体" w:hAnsi="宋体"/>
          <w:szCs w:val="21"/>
        </w:rPr>
        <w:t>间的开口应采取防止火灾蔓延的措施。</w:t>
      </w:r>
    </w:p>
    <w:p w:rsidR="00440500" w:rsidRPr="00510976" w:rsidRDefault="00440500" w:rsidP="00440500">
      <w:pPr>
        <w:ind w:firstLineChars="200" w:firstLine="420"/>
        <w:rPr>
          <w:rFonts w:ascii="宋体" w:hAnsi="宋体"/>
          <w:szCs w:val="21"/>
        </w:rPr>
      </w:pPr>
      <w:r w:rsidRPr="00510976">
        <w:rPr>
          <w:rFonts w:ascii="宋体" w:hAnsi="宋体" w:hint="eastAsia"/>
          <w:szCs w:val="21"/>
        </w:rPr>
        <w:t>4</w:t>
      </w:r>
      <w:r w:rsidRPr="00510976">
        <w:rPr>
          <w:rFonts w:ascii="宋体" w:hAnsi="宋体"/>
          <w:szCs w:val="21"/>
        </w:rPr>
        <w:t xml:space="preserve">　烟草生产厂房内</w:t>
      </w:r>
      <w:r w:rsidRPr="00510976">
        <w:rPr>
          <w:rFonts w:ascii="宋体" w:hAnsi="宋体" w:hint="eastAsia"/>
          <w:szCs w:val="21"/>
        </w:rPr>
        <w:t>的操作平台、检修平台，当使用人数少于10人时，平台的面积可不计</w:t>
      </w:r>
      <w:proofErr w:type="gramStart"/>
      <w:r w:rsidRPr="00510976">
        <w:rPr>
          <w:rFonts w:ascii="宋体" w:hAnsi="宋体" w:hint="eastAsia"/>
          <w:szCs w:val="21"/>
        </w:rPr>
        <w:t>入所在</w:t>
      </w:r>
      <w:proofErr w:type="gramEnd"/>
      <w:r w:rsidRPr="00510976">
        <w:rPr>
          <w:rFonts w:ascii="宋体" w:hAnsi="宋体" w:hint="eastAsia"/>
          <w:szCs w:val="21"/>
        </w:rPr>
        <w:t>防火分区的建筑面积内。</w:t>
      </w:r>
    </w:p>
    <w:p w:rsidR="00440500" w:rsidRPr="00510976" w:rsidRDefault="00440500" w:rsidP="00440500">
      <w:pPr>
        <w:rPr>
          <w:rFonts w:ascii="宋体" w:hAnsi="宋体"/>
          <w:bCs/>
          <w:szCs w:val="21"/>
        </w:rPr>
      </w:pPr>
      <w:r w:rsidRPr="00510976">
        <w:rPr>
          <w:rFonts w:ascii="宋体" w:hAnsi="宋体" w:hint="eastAsia"/>
          <w:bCs/>
          <w:szCs w:val="21"/>
        </w:rPr>
        <w:t>7.1</w:t>
      </w:r>
      <w:r w:rsidRPr="00510976">
        <w:rPr>
          <w:rFonts w:ascii="宋体" w:hAnsi="宋体"/>
          <w:bCs/>
          <w:szCs w:val="21"/>
        </w:rPr>
        <w:t>.</w:t>
      </w:r>
      <w:r w:rsidRPr="00510976">
        <w:rPr>
          <w:rFonts w:ascii="宋体" w:hAnsi="宋体" w:hint="eastAsia"/>
          <w:bCs/>
          <w:szCs w:val="21"/>
        </w:rPr>
        <w:t>2</w:t>
      </w:r>
      <w:r w:rsidRPr="00510976">
        <w:rPr>
          <w:rFonts w:ascii="宋体" w:hAnsi="宋体"/>
          <w:bCs/>
          <w:szCs w:val="21"/>
        </w:rPr>
        <w:t xml:space="preserve">  </w:t>
      </w:r>
      <w:r w:rsidRPr="00510976">
        <w:rPr>
          <w:rFonts w:ascii="宋体" w:hAnsi="宋体" w:hint="eastAsia"/>
          <w:bCs/>
          <w:szCs w:val="21"/>
        </w:rPr>
        <w:t>烟草生产联合厂</w:t>
      </w:r>
      <w:r w:rsidRPr="00510976">
        <w:rPr>
          <w:rFonts w:ascii="宋体" w:hAnsi="宋体"/>
          <w:szCs w:val="21"/>
        </w:rPr>
        <w:t>房的</w:t>
      </w:r>
      <w:r w:rsidRPr="00510976">
        <w:rPr>
          <w:rFonts w:ascii="宋体" w:hAnsi="宋体" w:hint="eastAsia"/>
          <w:szCs w:val="21"/>
        </w:rPr>
        <w:t>层数</w:t>
      </w:r>
      <w:r w:rsidRPr="00510976">
        <w:rPr>
          <w:rFonts w:ascii="宋体" w:hAnsi="宋体"/>
          <w:szCs w:val="21"/>
        </w:rPr>
        <w:t>和</w:t>
      </w:r>
      <w:r w:rsidRPr="00510976">
        <w:rPr>
          <w:rFonts w:ascii="宋体" w:hAnsi="宋体" w:hint="eastAsia"/>
          <w:szCs w:val="21"/>
        </w:rPr>
        <w:t>每个</w:t>
      </w:r>
      <w:r w:rsidRPr="00510976">
        <w:rPr>
          <w:rFonts w:ascii="宋体" w:hAnsi="宋体"/>
          <w:szCs w:val="21"/>
        </w:rPr>
        <w:t>防火分区的最大允许建筑面积应符合表7.1.</w:t>
      </w:r>
      <w:r w:rsidRPr="00510976">
        <w:rPr>
          <w:rFonts w:ascii="宋体" w:hAnsi="宋体" w:hint="eastAsia"/>
          <w:szCs w:val="21"/>
        </w:rPr>
        <w:t>2</w:t>
      </w:r>
      <w:r w:rsidRPr="00510976">
        <w:rPr>
          <w:rFonts w:ascii="宋体" w:hAnsi="宋体"/>
          <w:szCs w:val="21"/>
        </w:rPr>
        <w:t>的规定</w:t>
      </w:r>
      <w:r w:rsidRPr="00510976">
        <w:rPr>
          <w:rFonts w:ascii="宋体" w:hAnsi="宋体" w:hint="eastAsia"/>
          <w:bCs/>
          <w:szCs w:val="21"/>
        </w:rPr>
        <w:t>。</w:t>
      </w:r>
    </w:p>
    <w:p w:rsidR="00440500" w:rsidRPr="00510976" w:rsidRDefault="00440500" w:rsidP="00440500">
      <w:pPr>
        <w:jc w:val="center"/>
        <w:rPr>
          <w:rFonts w:ascii="宋体" w:hAnsi="宋体"/>
          <w:b/>
          <w:sz w:val="18"/>
          <w:szCs w:val="18"/>
        </w:rPr>
      </w:pPr>
      <w:r w:rsidRPr="00510976">
        <w:rPr>
          <w:rFonts w:ascii="宋体" w:hAnsi="宋体"/>
          <w:b/>
          <w:sz w:val="18"/>
          <w:szCs w:val="18"/>
        </w:rPr>
        <w:t xml:space="preserve">表7.1.2 </w:t>
      </w:r>
      <w:r w:rsidRPr="00510976">
        <w:rPr>
          <w:rFonts w:ascii="宋体" w:hAnsi="宋体" w:hint="eastAsia"/>
          <w:b/>
          <w:sz w:val="18"/>
          <w:szCs w:val="18"/>
        </w:rPr>
        <w:t xml:space="preserve"> 烟草</w:t>
      </w:r>
      <w:r w:rsidRPr="00510976">
        <w:rPr>
          <w:rFonts w:ascii="宋体" w:hAnsi="宋体"/>
          <w:b/>
          <w:sz w:val="18"/>
          <w:szCs w:val="18"/>
        </w:rPr>
        <w:t>生产联合厂房的层数和</w:t>
      </w:r>
      <w:r w:rsidRPr="00510976">
        <w:rPr>
          <w:rFonts w:ascii="宋体" w:hAnsi="宋体" w:hint="eastAsia"/>
          <w:b/>
          <w:sz w:val="18"/>
          <w:szCs w:val="18"/>
        </w:rPr>
        <w:t>每个</w:t>
      </w:r>
      <w:r w:rsidRPr="00510976">
        <w:rPr>
          <w:rFonts w:ascii="宋体" w:hAnsi="宋体"/>
          <w:b/>
          <w:sz w:val="18"/>
          <w:szCs w:val="18"/>
        </w:rPr>
        <w:t>防火分区的最大允许建筑面</w:t>
      </w:r>
      <w:r w:rsidRPr="00510976">
        <w:rPr>
          <w:rFonts w:ascii="宋体" w:hAnsi="宋体" w:hint="eastAsia"/>
          <w:b/>
          <w:sz w:val="18"/>
          <w:szCs w:val="18"/>
        </w:rPr>
        <w:t>积</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1418"/>
        <w:gridCol w:w="2551"/>
      </w:tblGrid>
      <w:tr w:rsidR="00510976" w:rsidRPr="00510976" w:rsidTr="00242756">
        <w:trPr>
          <w:cantSplit/>
          <w:trHeight w:val="668"/>
        </w:trPr>
        <w:tc>
          <w:tcPr>
            <w:tcW w:w="1276" w:type="dxa"/>
            <w:vMerge w:val="restart"/>
            <w:tcBorders>
              <w:top w:val="single" w:sz="8" w:space="0" w:color="auto"/>
              <w:lef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耐火等级</w:t>
            </w:r>
          </w:p>
        </w:tc>
        <w:tc>
          <w:tcPr>
            <w:tcW w:w="6804" w:type="dxa"/>
            <w:gridSpan w:val="4"/>
            <w:tcBorders>
              <w:top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每个防火分区的最大允许建筑面积（m</w:t>
            </w:r>
            <w:r w:rsidRPr="00510976">
              <w:rPr>
                <w:rFonts w:ascii="宋体" w:hAnsi="宋体"/>
                <w:sz w:val="18"/>
                <w:szCs w:val="18"/>
                <w:vertAlign w:val="superscript"/>
              </w:rPr>
              <w:t>2</w:t>
            </w:r>
            <w:r w:rsidRPr="00510976">
              <w:rPr>
                <w:rFonts w:ascii="宋体" w:hAnsi="宋体"/>
                <w:sz w:val="18"/>
                <w:szCs w:val="18"/>
              </w:rPr>
              <w:t>）</w:t>
            </w:r>
          </w:p>
        </w:tc>
      </w:tr>
      <w:tr w:rsidR="00510976" w:rsidRPr="00510976" w:rsidTr="00242756">
        <w:trPr>
          <w:cantSplit/>
          <w:trHeight w:val="844"/>
        </w:trPr>
        <w:tc>
          <w:tcPr>
            <w:tcW w:w="1276" w:type="dxa"/>
            <w:vMerge/>
            <w:tcBorders>
              <w:left w:val="single" w:sz="8" w:space="0" w:color="auto"/>
            </w:tcBorders>
            <w:vAlign w:val="center"/>
          </w:tcPr>
          <w:p w:rsidR="00440500" w:rsidRPr="00510976" w:rsidRDefault="00440500" w:rsidP="00242756">
            <w:pPr>
              <w:jc w:val="center"/>
              <w:rPr>
                <w:rFonts w:ascii="宋体" w:hAnsi="宋体"/>
                <w:sz w:val="18"/>
                <w:szCs w:val="18"/>
              </w:rPr>
            </w:pPr>
          </w:p>
        </w:tc>
        <w:tc>
          <w:tcPr>
            <w:tcW w:w="1418"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单层厂房</w:t>
            </w:r>
          </w:p>
        </w:tc>
        <w:tc>
          <w:tcPr>
            <w:tcW w:w="1417"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多层厂房</w:t>
            </w:r>
          </w:p>
        </w:tc>
        <w:tc>
          <w:tcPr>
            <w:tcW w:w="1418"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高层厂房</w:t>
            </w:r>
          </w:p>
        </w:tc>
        <w:tc>
          <w:tcPr>
            <w:tcW w:w="2551" w:type="dxa"/>
            <w:tcBorders>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地下</w:t>
            </w:r>
            <w:r w:rsidRPr="00510976">
              <w:rPr>
                <w:rFonts w:ascii="宋体" w:hAnsi="宋体" w:hint="eastAsia"/>
                <w:sz w:val="18"/>
                <w:szCs w:val="18"/>
              </w:rPr>
              <w:t>或</w:t>
            </w:r>
            <w:r w:rsidRPr="00510976">
              <w:rPr>
                <w:rFonts w:ascii="宋体" w:hAnsi="宋体"/>
                <w:sz w:val="18"/>
                <w:szCs w:val="18"/>
              </w:rPr>
              <w:t>半地下厂房</w:t>
            </w:r>
          </w:p>
          <w:p w:rsidR="00440500" w:rsidRPr="00510976" w:rsidRDefault="00440500" w:rsidP="00242756">
            <w:pPr>
              <w:jc w:val="center"/>
              <w:rPr>
                <w:rFonts w:ascii="宋体" w:hAnsi="宋体"/>
                <w:sz w:val="18"/>
                <w:szCs w:val="18"/>
              </w:rPr>
            </w:pPr>
            <w:r w:rsidRPr="00510976">
              <w:rPr>
                <w:rFonts w:ascii="宋体" w:hAnsi="宋体" w:hint="eastAsia"/>
                <w:sz w:val="18"/>
                <w:szCs w:val="18"/>
              </w:rPr>
              <w:t>（包括</w:t>
            </w:r>
            <w:r w:rsidRPr="00510976">
              <w:rPr>
                <w:rFonts w:ascii="宋体" w:hAnsi="宋体"/>
                <w:sz w:val="18"/>
                <w:szCs w:val="18"/>
              </w:rPr>
              <w:t>地下</w:t>
            </w:r>
            <w:r w:rsidRPr="00510976">
              <w:rPr>
                <w:rFonts w:ascii="宋体" w:hAnsi="宋体" w:hint="eastAsia"/>
                <w:sz w:val="18"/>
                <w:szCs w:val="18"/>
              </w:rPr>
              <w:t>或</w:t>
            </w:r>
            <w:r w:rsidRPr="00510976">
              <w:rPr>
                <w:rFonts w:ascii="宋体" w:hAnsi="宋体"/>
                <w:sz w:val="18"/>
                <w:szCs w:val="18"/>
              </w:rPr>
              <w:t>半地下室</w:t>
            </w:r>
            <w:r w:rsidRPr="00510976">
              <w:rPr>
                <w:rFonts w:ascii="宋体" w:hAnsi="宋体" w:hint="eastAsia"/>
                <w:sz w:val="18"/>
                <w:szCs w:val="18"/>
              </w:rPr>
              <w:t>）</w:t>
            </w:r>
          </w:p>
        </w:tc>
      </w:tr>
      <w:tr w:rsidR="00510976" w:rsidRPr="00510976" w:rsidTr="00242756">
        <w:trPr>
          <w:cantSplit/>
          <w:trHeight w:val="473"/>
        </w:trPr>
        <w:tc>
          <w:tcPr>
            <w:tcW w:w="1276" w:type="dxa"/>
            <w:tcBorders>
              <w:lef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一级</w:t>
            </w:r>
          </w:p>
        </w:tc>
        <w:tc>
          <w:tcPr>
            <w:tcW w:w="1418"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不限</w:t>
            </w:r>
          </w:p>
        </w:tc>
        <w:tc>
          <w:tcPr>
            <w:tcW w:w="1417"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12000</w:t>
            </w:r>
          </w:p>
        </w:tc>
        <w:tc>
          <w:tcPr>
            <w:tcW w:w="1418" w:type="dxa"/>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6000</w:t>
            </w:r>
          </w:p>
        </w:tc>
        <w:tc>
          <w:tcPr>
            <w:tcW w:w="2551" w:type="dxa"/>
            <w:tcBorders>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500</w:t>
            </w:r>
          </w:p>
        </w:tc>
      </w:tr>
      <w:tr w:rsidR="00510976" w:rsidRPr="00510976" w:rsidTr="00242756">
        <w:trPr>
          <w:cantSplit/>
          <w:trHeight w:val="381"/>
        </w:trPr>
        <w:tc>
          <w:tcPr>
            <w:tcW w:w="1276" w:type="dxa"/>
            <w:tcBorders>
              <w:left w:val="single" w:sz="8" w:space="0" w:color="auto"/>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二级</w:t>
            </w:r>
          </w:p>
        </w:tc>
        <w:tc>
          <w:tcPr>
            <w:tcW w:w="1418"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不限</w:t>
            </w:r>
          </w:p>
        </w:tc>
        <w:tc>
          <w:tcPr>
            <w:tcW w:w="1417"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8000</w:t>
            </w:r>
          </w:p>
        </w:tc>
        <w:tc>
          <w:tcPr>
            <w:tcW w:w="1418"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4000</w:t>
            </w:r>
          </w:p>
        </w:tc>
        <w:tc>
          <w:tcPr>
            <w:tcW w:w="2551" w:type="dxa"/>
            <w:tcBorders>
              <w:bottom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500</w:t>
            </w:r>
          </w:p>
        </w:tc>
      </w:tr>
    </w:tbl>
    <w:p w:rsidR="00440500" w:rsidRPr="00510976" w:rsidRDefault="00440500" w:rsidP="00440500">
      <w:pPr>
        <w:rPr>
          <w:rFonts w:ascii="宋体" w:hAnsi="宋体"/>
          <w:szCs w:val="21"/>
        </w:rPr>
      </w:pPr>
      <w:r w:rsidRPr="00510976">
        <w:rPr>
          <w:rFonts w:ascii="宋体" w:hAnsi="宋体" w:hint="eastAsia"/>
          <w:szCs w:val="21"/>
        </w:rPr>
        <w:t>注：1  烟草生产</w:t>
      </w:r>
      <w:r w:rsidRPr="00510976">
        <w:rPr>
          <w:rFonts w:ascii="宋体" w:hAnsi="宋体"/>
          <w:szCs w:val="21"/>
        </w:rPr>
        <w:t>联合</w:t>
      </w:r>
      <w:r w:rsidRPr="00510976">
        <w:rPr>
          <w:rFonts w:ascii="宋体" w:hAnsi="宋体" w:hint="eastAsia"/>
          <w:szCs w:val="21"/>
        </w:rPr>
        <w:t>厂</w:t>
      </w:r>
      <w:r w:rsidRPr="00510976">
        <w:rPr>
          <w:rFonts w:ascii="宋体" w:hAnsi="宋体"/>
          <w:szCs w:val="21"/>
        </w:rPr>
        <w:t>房</w:t>
      </w:r>
      <w:r w:rsidRPr="00510976">
        <w:rPr>
          <w:rFonts w:ascii="宋体" w:hAnsi="宋体" w:hint="eastAsia"/>
          <w:szCs w:val="21"/>
        </w:rPr>
        <w:t>内</w:t>
      </w:r>
      <w:r w:rsidRPr="00510976">
        <w:rPr>
          <w:rFonts w:ascii="宋体" w:hAnsi="宋体"/>
          <w:szCs w:val="21"/>
        </w:rPr>
        <w:t>设置自动灭火系统时，每个防火分区的最大允许建筑面积可按本表的规定增加1.0倍。局部设置时，其防火分区增加面积可按该局部面积的1.0倍计算。</w:t>
      </w:r>
    </w:p>
    <w:p w:rsidR="00440500" w:rsidRPr="00510976" w:rsidRDefault="00440500" w:rsidP="00440500">
      <w:pPr>
        <w:rPr>
          <w:rFonts w:ascii="宋体" w:hAnsi="宋体"/>
          <w:bCs/>
          <w:szCs w:val="21"/>
        </w:rPr>
      </w:pPr>
      <w:r w:rsidRPr="00510976">
        <w:rPr>
          <w:rFonts w:ascii="宋体" w:hAnsi="宋体" w:hint="eastAsia"/>
          <w:bCs/>
          <w:szCs w:val="21"/>
        </w:rPr>
        <w:t>2  烟草</w:t>
      </w:r>
      <w:r w:rsidRPr="00510976">
        <w:rPr>
          <w:rFonts w:ascii="宋体" w:hAnsi="宋体" w:hint="eastAsia"/>
          <w:szCs w:val="21"/>
        </w:rPr>
        <w:t>生产</w:t>
      </w:r>
      <w:r w:rsidRPr="00510976">
        <w:rPr>
          <w:rFonts w:ascii="宋体" w:hAnsi="宋体"/>
          <w:szCs w:val="21"/>
        </w:rPr>
        <w:t>联合</w:t>
      </w:r>
      <w:r w:rsidRPr="00510976">
        <w:rPr>
          <w:rFonts w:ascii="宋体" w:hAnsi="宋体" w:hint="eastAsia"/>
          <w:szCs w:val="21"/>
        </w:rPr>
        <w:t>厂</w:t>
      </w:r>
      <w:r w:rsidRPr="00510976">
        <w:rPr>
          <w:rFonts w:ascii="宋体" w:hAnsi="宋体"/>
          <w:szCs w:val="21"/>
        </w:rPr>
        <w:t>房</w:t>
      </w:r>
      <w:r w:rsidRPr="00510976">
        <w:rPr>
          <w:rFonts w:ascii="宋体" w:hAnsi="宋体"/>
          <w:bCs/>
          <w:szCs w:val="21"/>
        </w:rPr>
        <w:t>内的原料、备料及成组配方、</w:t>
      </w:r>
      <w:r w:rsidRPr="00510976">
        <w:rPr>
          <w:rFonts w:ascii="宋体" w:hAnsi="宋体" w:hint="eastAsia"/>
          <w:bCs/>
          <w:szCs w:val="21"/>
        </w:rPr>
        <w:t>贮叶、</w:t>
      </w:r>
      <w:r w:rsidRPr="00510976">
        <w:rPr>
          <w:rFonts w:ascii="宋体" w:hAnsi="宋体"/>
          <w:bCs/>
          <w:szCs w:val="21"/>
        </w:rPr>
        <w:t>制丝、储丝和卷接包、辅料周转、成品暂存、二氧化碳膨胀烟丝等生产用房应划分独立的防火分隔单元，当工艺条件许可时，应采用防火墙进行分隔。</w:t>
      </w:r>
      <w:r w:rsidRPr="00510976">
        <w:rPr>
          <w:rFonts w:ascii="宋体" w:hAnsi="宋体" w:hint="eastAsia"/>
          <w:bCs/>
          <w:szCs w:val="21"/>
        </w:rPr>
        <w:t>一个防火分区内各工段（车间）之间需要设置隔墙分隔时，</w:t>
      </w:r>
      <w:r w:rsidRPr="00510976">
        <w:rPr>
          <w:rFonts w:ascii="宋体" w:hAnsi="宋体"/>
          <w:szCs w:val="21"/>
        </w:rPr>
        <w:t>应采用</w:t>
      </w:r>
      <w:r w:rsidRPr="00510976">
        <w:rPr>
          <w:rFonts w:ascii="宋体" w:hAnsi="宋体" w:hint="eastAsia"/>
          <w:bCs/>
          <w:szCs w:val="21"/>
        </w:rPr>
        <w:t>耐火极限不低于0.75h的</w:t>
      </w:r>
      <w:proofErr w:type="gramStart"/>
      <w:r w:rsidRPr="00510976">
        <w:rPr>
          <w:rFonts w:ascii="宋体" w:hAnsi="宋体" w:hint="eastAsia"/>
          <w:bCs/>
          <w:szCs w:val="21"/>
        </w:rPr>
        <w:t>不</w:t>
      </w:r>
      <w:proofErr w:type="gramEnd"/>
      <w:r w:rsidRPr="00510976">
        <w:rPr>
          <w:rFonts w:ascii="宋体" w:hAnsi="宋体" w:hint="eastAsia"/>
          <w:bCs/>
          <w:szCs w:val="21"/>
        </w:rPr>
        <w:t>燃烧体隔墙和不低于1.00h楼板与其它房间隔开；如隔墙上需开设相互连通的门、窗时，应采用乙级防火门、窗。</w:t>
      </w:r>
      <w:r w:rsidRPr="00510976">
        <w:rPr>
          <w:rFonts w:ascii="宋体" w:hAnsi="宋体"/>
          <w:bCs/>
          <w:szCs w:val="21"/>
        </w:rPr>
        <w:t>其中制丝、储丝和卷接包车间可划分为一个防火分区，且每个防火分区的最大允许建筑面积可按工艺要求确定。但制丝、</w:t>
      </w:r>
      <w:r w:rsidRPr="00510976">
        <w:rPr>
          <w:rFonts w:ascii="宋体" w:hAnsi="宋体" w:hint="eastAsia"/>
          <w:bCs/>
          <w:szCs w:val="21"/>
        </w:rPr>
        <w:t>贮叶、</w:t>
      </w:r>
      <w:r w:rsidRPr="00510976">
        <w:rPr>
          <w:rFonts w:ascii="宋体" w:hAnsi="宋体"/>
          <w:bCs/>
          <w:szCs w:val="21"/>
        </w:rPr>
        <w:t>储丝及卷接包车间之间应采用耐火极限不低于2.00h的墙体和1.00h的楼板进行分隔</w:t>
      </w:r>
      <w:r w:rsidRPr="00510976">
        <w:rPr>
          <w:rFonts w:ascii="宋体" w:hAnsi="宋体" w:hint="eastAsia"/>
          <w:bCs/>
          <w:szCs w:val="21"/>
        </w:rPr>
        <w:t>。打叶复</w:t>
      </w:r>
      <w:proofErr w:type="gramStart"/>
      <w:r w:rsidRPr="00510976">
        <w:rPr>
          <w:rFonts w:ascii="宋体" w:hAnsi="宋体" w:hint="eastAsia"/>
          <w:bCs/>
          <w:szCs w:val="21"/>
        </w:rPr>
        <w:t>烤生产</w:t>
      </w:r>
      <w:proofErr w:type="gramEnd"/>
      <w:r w:rsidRPr="00510976">
        <w:rPr>
          <w:rFonts w:ascii="宋体" w:hAnsi="宋体" w:hint="eastAsia"/>
          <w:bCs/>
          <w:szCs w:val="21"/>
        </w:rPr>
        <w:t>工房内的烟叶分选、</w:t>
      </w:r>
      <w:r w:rsidRPr="00510976">
        <w:rPr>
          <w:rFonts w:ascii="宋体" w:hAnsi="宋体"/>
          <w:bCs/>
          <w:szCs w:val="21"/>
        </w:rPr>
        <w:t>备料及配方</w:t>
      </w:r>
      <w:r w:rsidRPr="00510976">
        <w:rPr>
          <w:rFonts w:ascii="宋体" w:hAnsi="宋体" w:hint="eastAsia"/>
          <w:bCs/>
          <w:szCs w:val="21"/>
        </w:rPr>
        <w:t>贮叶、打叶复烤、预压打包等生产用房可划分为一个防火分区，防火分区的最大允许建筑面积可按工艺设计要求确定。</w:t>
      </w:r>
    </w:p>
    <w:p w:rsidR="00440500" w:rsidRPr="00510976" w:rsidRDefault="00440500" w:rsidP="00440500">
      <w:pPr>
        <w:rPr>
          <w:rFonts w:ascii="宋体" w:hAnsi="宋体"/>
          <w:szCs w:val="21"/>
        </w:rPr>
      </w:pPr>
      <w:r w:rsidRPr="00510976">
        <w:rPr>
          <w:rFonts w:ascii="宋体" w:hAnsi="宋体" w:hint="eastAsia"/>
          <w:szCs w:val="21"/>
        </w:rPr>
        <w:t>3  烟</w:t>
      </w:r>
      <w:r w:rsidRPr="00510976">
        <w:rPr>
          <w:rFonts w:ascii="宋体" w:hAnsi="宋体"/>
          <w:szCs w:val="21"/>
        </w:rPr>
        <w:t>草生产厂房内</w:t>
      </w:r>
      <w:proofErr w:type="gramStart"/>
      <w:r w:rsidRPr="00510976">
        <w:rPr>
          <w:rFonts w:ascii="宋体" w:hAnsi="宋体"/>
          <w:szCs w:val="21"/>
        </w:rPr>
        <w:t>各水平</w:t>
      </w:r>
      <w:proofErr w:type="gramEnd"/>
      <w:r w:rsidRPr="00510976">
        <w:rPr>
          <w:rFonts w:ascii="宋体" w:hAnsi="宋体"/>
          <w:szCs w:val="21"/>
        </w:rPr>
        <w:t>和竖向</w:t>
      </w:r>
      <w:r w:rsidRPr="00510976">
        <w:rPr>
          <w:rFonts w:ascii="宋体" w:hAnsi="宋体" w:hint="eastAsia"/>
          <w:szCs w:val="21"/>
        </w:rPr>
        <w:t>防火</w:t>
      </w:r>
      <w:r w:rsidRPr="00510976">
        <w:rPr>
          <w:rFonts w:ascii="宋体" w:hAnsi="宋体"/>
          <w:szCs w:val="21"/>
        </w:rPr>
        <w:t>分隔</w:t>
      </w:r>
      <w:r w:rsidRPr="00510976">
        <w:rPr>
          <w:rFonts w:ascii="宋体" w:hAnsi="宋体" w:hint="eastAsia"/>
          <w:szCs w:val="21"/>
        </w:rPr>
        <w:t>之</w:t>
      </w:r>
      <w:r w:rsidRPr="00510976">
        <w:rPr>
          <w:rFonts w:ascii="宋体" w:hAnsi="宋体"/>
          <w:szCs w:val="21"/>
        </w:rPr>
        <w:t>间的开口应采取防止火灾蔓延的措施。</w:t>
      </w:r>
    </w:p>
    <w:p w:rsidR="00440500" w:rsidRPr="00510976" w:rsidRDefault="00440500" w:rsidP="00440500">
      <w:pPr>
        <w:rPr>
          <w:rFonts w:ascii="宋体" w:hAnsi="宋体"/>
          <w:szCs w:val="21"/>
        </w:rPr>
      </w:pPr>
      <w:r w:rsidRPr="00510976">
        <w:rPr>
          <w:rFonts w:ascii="宋体" w:hAnsi="宋体" w:hint="eastAsia"/>
          <w:szCs w:val="21"/>
        </w:rPr>
        <w:lastRenderedPageBreak/>
        <w:t>4</w:t>
      </w:r>
      <w:r w:rsidRPr="00510976">
        <w:rPr>
          <w:rFonts w:ascii="宋体" w:hAnsi="宋体"/>
          <w:szCs w:val="21"/>
        </w:rPr>
        <w:t xml:space="preserve">　烟草生产厂房内</w:t>
      </w:r>
      <w:r w:rsidRPr="00510976">
        <w:rPr>
          <w:rFonts w:ascii="宋体" w:hAnsi="宋体" w:hint="eastAsia"/>
          <w:szCs w:val="21"/>
        </w:rPr>
        <w:t>的操作平台、检修平台，当使用人数少于10人时，平台的面积可不计</w:t>
      </w:r>
      <w:proofErr w:type="gramStart"/>
      <w:r w:rsidRPr="00510976">
        <w:rPr>
          <w:rFonts w:ascii="宋体" w:hAnsi="宋体" w:hint="eastAsia"/>
          <w:szCs w:val="21"/>
        </w:rPr>
        <w:t>入所在</w:t>
      </w:r>
      <w:proofErr w:type="gramEnd"/>
      <w:r w:rsidRPr="00510976">
        <w:rPr>
          <w:rFonts w:ascii="宋体" w:hAnsi="宋体" w:hint="eastAsia"/>
          <w:szCs w:val="21"/>
        </w:rPr>
        <w:t>防火分区的建筑面积内</w:t>
      </w:r>
      <w:r w:rsidRPr="00510976">
        <w:rPr>
          <w:rFonts w:ascii="宋体" w:hAnsi="宋体"/>
          <w:szCs w:val="21"/>
        </w:rPr>
        <w:t>。</w:t>
      </w:r>
    </w:p>
    <w:p w:rsidR="00440500" w:rsidRPr="00510976" w:rsidRDefault="00440500" w:rsidP="00440500">
      <w:pPr>
        <w:rPr>
          <w:rFonts w:ascii="宋体" w:hAnsi="宋体"/>
          <w:szCs w:val="21"/>
        </w:rPr>
      </w:pPr>
      <w:r w:rsidRPr="00510976">
        <w:rPr>
          <w:rFonts w:ascii="宋体" w:hAnsi="宋体" w:hint="eastAsia"/>
          <w:szCs w:val="21"/>
        </w:rPr>
        <w:t>7.1.3  烟草生产厂房内设置办公室、休息室时，应采用耐火极限不低于</w:t>
      </w:r>
      <w:r w:rsidRPr="00510976">
        <w:rPr>
          <w:rFonts w:ascii="宋体" w:hAnsi="宋体"/>
          <w:szCs w:val="21"/>
        </w:rPr>
        <w:t>2.</w:t>
      </w:r>
      <w:r w:rsidRPr="00510976">
        <w:rPr>
          <w:rFonts w:ascii="宋体" w:hAnsi="宋体" w:hint="eastAsia"/>
          <w:szCs w:val="21"/>
        </w:rPr>
        <w:t>5</w:t>
      </w:r>
      <w:r w:rsidRPr="00510976">
        <w:rPr>
          <w:rFonts w:ascii="宋体" w:hAnsi="宋体"/>
          <w:szCs w:val="21"/>
        </w:rPr>
        <w:t>0h的</w:t>
      </w:r>
      <w:r w:rsidRPr="00510976">
        <w:rPr>
          <w:rFonts w:ascii="宋体" w:hAnsi="宋体" w:hint="eastAsia"/>
          <w:szCs w:val="21"/>
        </w:rPr>
        <w:t>防火隔</w:t>
      </w:r>
      <w:r w:rsidRPr="00510976">
        <w:rPr>
          <w:rFonts w:ascii="宋体" w:hAnsi="宋体"/>
          <w:szCs w:val="21"/>
        </w:rPr>
        <w:t>墙和1.00h的楼板</w:t>
      </w:r>
      <w:r w:rsidRPr="00510976">
        <w:rPr>
          <w:rFonts w:ascii="宋体" w:hAnsi="宋体" w:hint="eastAsia"/>
          <w:szCs w:val="21"/>
        </w:rPr>
        <w:t>与其他部位分隔，并应至少设置1个独立的安全出口。如隔</w:t>
      </w:r>
      <w:r w:rsidRPr="00510976">
        <w:rPr>
          <w:rFonts w:ascii="宋体" w:hAnsi="宋体"/>
          <w:szCs w:val="21"/>
        </w:rPr>
        <w:t>墙</w:t>
      </w:r>
      <w:r w:rsidRPr="00510976">
        <w:rPr>
          <w:rFonts w:ascii="宋体" w:hAnsi="宋体" w:hint="eastAsia"/>
          <w:szCs w:val="21"/>
        </w:rPr>
        <w:t>上需开设相互连通的门时，应采用乙级防火门。</w:t>
      </w:r>
      <w:r w:rsidRPr="00510976">
        <w:rPr>
          <w:rFonts w:ascii="宋体" w:hAnsi="宋体"/>
          <w:szCs w:val="21"/>
        </w:rPr>
        <w:t xml:space="preserve">   </w:t>
      </w:r>
    </w:p>
    <w:p w:rsidR="00440500" w:rsidRPr="00510976" w:rsidRDefault="00440500" w:rsidP="00440500">
      <w:pPr>
        <w:rPr>
          <w:rFonts w:ascii="宋体" w:hAnsi="宋体"/>
          <w:bCs/>
          <w:szCs w:val="21"/>
        </w:rPr>
      </w:pPr>
      <w:r w:rsidRPr="00510976">
        <w:rPr>
          <w:rFonts w:ascii="宋体" w:hAnsi="宋体" w:hint="eastAsia"/>
          <w:bCs/>
          <w:szCs w:val="21"/>
        </w:rPr>
        <w:t>7.1.4</w:t>
      </w:r>
      <w:r w:rsidRPr="00510976">
        <w:rPr>
          <w:rFonts w:ascii="宋体" w:hAnsi="宋体"/>
          <w:bCs/>
          <w:szCs w:val="21"/>
        </w:rPr>
        <w:t xml:space="preserve">  单层</w:t>
      </w:r>
      <w:r w:rsidRPr="00510976">
        <w:rPr>
          <w:rFonts w:ascii="宋体" w:hAnsi="宋体" w:hint="eastAsia"/>
          <w:bCs/>
          <w:szCs w:val="21"/>
        </w:rPr>
        <w:t>烟草</w:t>
      </w:r>
      <w:r w:rsidRPr="00510976">
        <w:rPr>
          <w:rFonts w:ascii="宋体" w:hAnsi="宋体"/>
          <w:bCs/>
          <w:szCs w:val="21"/>
        </w:rPr>
        <w:t>生产厂房内设置</w:t>
      </w:r>
      <w:proofErr w:type="gramStart"/>
      <w:r w:rsidRPr="00510976">
        <w:rPr>
          <w:rFonts w:ascii="宋体" w:hAnsi="宋体"/>
          <w:bCs/>
          <w:szCs w:val="21"/>
        </w:rPr>
        <w:t>多层辅房</w:t>
      </w:r>
      <w:r w:rsidRPr="00510976">
        <w:rPr>
          <w:rFonts w:ascii="宋体" w:hAnsi="宋体" w:hint="eastAsia"/>
          <w:bCs/>
          <w:szCs w:val="21"/>
        </w:rPr>
        <w:t>时</w:t>
      </w:r>
      <w:proofErr w:type="gramEnd"/>
      <w:r w:rsidRPr="00510976">
        <w:rPr>
          <w:rFonts w:ascii="宋体" w:hAnsi="宋体"/>
          <w:bCs/>
          <w:szCs w:val="21"/>
        </w:rPr>
        <w:t>，</w:t>
      </w:r>
      <w:proofErr w:type="gramStart"/>
      <w:r w:rsidRPr="00510976">
        <w:rPr>
          <w:rFonts w:ascii="宋体" w:hAnsi="宋体"/>
          <w:bCs/>
          <w:szCs w:val="21"/>
        </w:rPr>
        <w:t>如辅房</w:t>
      </w:r>
      <w:proofErr w:type="gramEnd"/>
      <w:r w:rsidRPr="00510976">
        <w:rPr>
          <w:rFonts w:ascii="宋体" w:hAnsi="宋体"/>
          <w:bCs/>
          <w:szCs w:val="21"/>
        </w:rPr>
        <w:t>面积不超过</w:t>
      </w:r>
      <w:r w:rsidRPr="00510976">
        <w:rPr>
          <w:rFonts w:ascii="宋体" w:hAnsi="宋体" w:hint="eastAsia"/>
          <w:bCs/>
          <w:szCs w:val="21"/>
        </w:rPr>
        <w:t>厂房</w:t>
      </w:r>
      <w:r w:rsidRPr="00510976">
        <w:rPr>
          <w:rFonts w:ascii="宋体" w:hAnsi="宋体"/>
          <w:bCs/>
          <w:szCs w:val="21"/>
        </w:rPr>
        <w:t>总建筑面积的20％时，其</w:t>
      </w:r>
      <w:r w:rsidRPr="00510976">
        <w:rPr>
          <w:rFonts w:ascii="宋体" w:hAnsi="宋体" w:hint="eastAsia"/>
          <w:bCs/>
          <w:szCs w:val="21"/>
        </w:rPr>
        <w:t>消防</w:t>
      </w:r>
      <w:r w:rsidRPr="00510976">
        <w:rPr>
          <w:rFonts w:ascii="宋体" w:hAnsi="宋体"/>
          <w:bCs/>
          <w:szCs w:val="21"/>
        </w:rPr>
        <w:t>设计可按单层设计</w:t>
      </w:r>
      <w:r w:rsidRPr="00510976">
        <w:rPr>
          <w:rFonts w:ascii="宋体" w:hAnsi="宋体" w:hint="eastAsia"/>
          <w:bCs/>
          <w:szCs w:val="21"/>
        </w:rPr>
        <w:t>，但单层厂房与</w:t>
      </w:r>
      <w:proofErr w:type="gramStart"/>
      <w:r w:rsidRPr="00510976">
        <w:rPr>
          <w:rFonts w:ascii="宋体" w:hAnsi="宋体" w:hint="eastAsia"/>
          <w:bCs/>
          <w:szCs w:val="21"/>
        </w:rPr>
        <w:t>多层辅房之间</w:t>
      </w:r>
      <w:proofErr w:type="gramEnd"/>
      <w:r w:rsidRPr="00510976">
        <w:rPr>
          <w:rFonts w:ascii="宋体" w:hAnsi="宋体" w:hint="eastAsia"/>
          <w:bCs/>
          <w:szCs w:val="21"/>
        </w:rPr>
        <w:t>应采用防火墙分隔；</w:t>
      </w:r>
      <w:r w:rsidRPr="00510976">
        <w:rPr>
          <w:rFonts w:ascii="宋体" w:hAnsi="宋体"/>
          <w:bCs/>
          <w:szCs w:val="21"/>
        </w:rPr>
        <w:t>超过20%时，按单层厂房与</w:t>
      </w:r>
      <w:proofErr w:type="gramStart"/>
      <w:r w:rsidRPr="00510976">
        <w:rPr>
          <w:rFonts w:ascii="宋体" w:hAnsi="宋体"/>
          <w:bCs/>
          <w:szCs w:val="21"/>
        </w:rPr>
        <w:t>多层辅房分别</w:t>
      </w:r>
      <w:proofErr w:type="gramEnd"/>
      <w:r w:rsidRPr="00510976">
        <w:rPr>
          <w:rFonts w:ascii="宋体" w:hAnsi="宋体"/>
          <w:bCs/>
          <w:szCs w:val="21"/>
        </w:rPr>
        <w:t>设计。</w:t>
      </w:r>
    </w:p>
    <w:p w:rsidR="00440500" w:rsidRPr="00510976" w:rsidRDefault="00440500" w:rsidP="00440500">
      <w:pPr>
        <w:rPr>
          <w:rFonts w:ascii="宋体" w:hAnsi="宋体"/>
          <w:bCs/>
          <w:szCs w:val="21"/>
        </w:rPr>
      </w:pPr>
      <w:r w:rsidRPr="00510976">
        <w:rPr>
          <w:rFonts w:ascii="宋体" w:hAnsi="宋体" w:hint="eastAsia"/>
          <w:bCs/>
          <w:szCs w:val="21"/>
        </w:rPr>
        <w:t xml:space="preserve">7.1.5 </w:t>
      </w:r>
      <w:r w:rsidRPr="00510976">
        <w:rPr>
          <w:rFonts w:ascii="宋体" w:hAnsi="宋体"/>
          <w:bCs/>
          <w:szCs w:val="21"/>
        </w:rPr>
        <w:t xml:space="preserve"> 符合下列条件的</w:t>
      </w:r>
      <w:r w:rsidRPr="00510976">
        <w:rPr>
          <w:rFonts w:ascii="宋体" w:hAnsi="宋体" w:hint="eastAsia"/>
          <w:bCs/>
          <w:szCs w:val="21"/>
        </w:rPr>
        <w:t>烟草</w:t>
      </w:r>
      <w:r w:rsidRPr="00510976">
        <w:rPr>
          <w:rFonts w:ascii="宋体" w:hAnsi="宋体"/>
          <w:bCs/>
          <w:szCs w:val="21"/>
        </w:rPr>
        <w:t>建筑可按多层设计：</w:t>
      </w:r>
    </w:p>
    <w:p w:rsidR="00440500" w:rsidRPr="00510976" w:rsidRDefault="00440500" w:rsidP="00440500">
      <w:pPr>
        <w:rPr>
          <w:rFonts w:ascii="宋体" w:hAnsi="宋体"/>
          <w:bCs/>
          <w:szCs w:val="21"/>
        </w:rPr>
      </w:pPr>
      <w:r w:rsidRPr="00510976">
        <w:rPr>
          <w:rFonts w:ascii="宋体" w:hAnsi="宋体"/>
          <w:bCs/>
          <w:szCs w:val="21"/>
        </w:rPr>
        <w:t>1  对长方形</w:t>
      </w:r>
      <w:r w:rsidRPr="00510976">
        <w:rPr>
          <w:rFonts w:ascii="宋体" w:hAnsi="宋体" w:hint="eastAsia"/>
          <w:bCs/>
          <w:szCs w:val="21"/>
        </w:rPr>
        <w:t>烟草</w:t>
      </w:r>
      <w:r w:rsidRPr="00510976">
        <w:rPr>
          <w:rFonts w:ascii="宋体" w:hAnsi="宋体"/>
          <w:bCs/>
          <w:szCs w:val="21"/>
        </w:rPr>
        <w:t>建筑，当建筑物周边长度的1/3范围内的建筑高度不超过24m，</w:t>
      </w:r>
      <w:r w:rsidRPr="00510976">
        <w:rPr>
          <w:rFonts w:ascii="宋体" w:hAnsi="宋体" w:hint="eastAsia"/>
          <w:bCs/>
          <w:szCs w:val="21"/>
        </w:rPr>
        <w:t>且该范围内</w:t>
      </w:r>
      <w:r w:rsidRPr="00510976">
        <w:rPr>
          <w:rFonts w:ascii="宋体" w:hAnsi="宋体"/>
          <w:bCs/>
          <w:szCs w:val="21"/>
        </w:rPr>
        <w:t>满足消防扑救操作要求的</w:t>
      </w:r>
      <w:r w:rsidRPr="00510976">
        <w:rPr>
          <w:rFonts w:ascii="宋体" w:hAnsi="宋体" w:hint="eastAsia"/>
          <w:bCs/>
          <w:szCs w:val="21"/>
        </w:rPr>
        <w:t>；</w:t>
      </w:r>
    </w:p>
    <w:p w:rsidR="00440500" w:rsidRPr="00510976" w:rsidRDefault="00440500" w:rsidP="00440500">
      <w:pPr>
        <w:rPr>
          <w:rFonts w:ascii="宋体" w:hAnsi="宋体"/>
          <w:bCs/>
          <w:szCs w:val="21"/>
        </w:rPr>
      </w:pPr>
      <w:r w:rsidRPr="00510976">
        <w:rPr>
          <w:rFonts w:ascii="宋体" w:hAnsi="宋体"/>
          <w:bCs/>
          <w:szCs w:val="21"/>
        </w:rPr>
        <w:t>2  对正方形及其它形状的</w:t>
      </w:r>
      <w:r w:rsidRPr="00510976">
        <w:rPr>
          <w:rFonts w:ascii="宋体" w:hAnsi="宋体" w:hint="eastAsia"/>
          <w:bCs/>
          <w:szCs w:val="21"/>
        </w:rPr>
        <w:t>烟草</w:t>
      </w:r>
      <w:r w:rsidRPr="00510976">
        <w:rPr>
          <w:rFonts w:ascii="宋体" w:hAnsi="宋体"/>
          <w:bCs/>
          <w:szCs w:val="21"/>
        </w:rPr>
        <w:t>建筑，当建筑物周边长度的1/2范围内的建筑高度不超过24m，并满足消防扑救操作要求的。</w:t>
      </w:r>
    </w:p>
    <w:p w:rsidR="00440500" w:rsidRPr="00510976" w:rsidRDefault="00440500" w:rsidP="00440500">
      <w:pPr>
        <w:rPr>
          <w:rFonts w:ascii="宋体" w:hAnsi="宋体"/>
          <w:bCs/>
          <w:szCs w:val="21"/>
        </w:rPr>
      </w:pPr>
      <w:r w:rsidRPr="00510976">
        <w:rPr>
          <w:rFonts w:ascii="宋体" w:hAnsi="宋体"/>
          <w:bCs/>
          <w:szCs w:val="21"/>
        </w:rPr>
        <w:t>7.1.</w:t>
      </w:r>
      <w:r w:rsidRPr="00510976">
        <w:rPr>
          <w:rFonts w:ascii="宋体" w:hAnsi="宋体" w:hint="eastAsia"/>
          <w:bCs/>
          <w:szCs w:val="21"/>
        </w:rPr>
        <w:t>6</w:t>
      </w:r>
      <w:r w:rsidRPr="00510976">
        <w:rPr>
          <w:rFonts w:ascii="宋体" w:hAnsi="宋体"/>
          <w:bCs/>
          <w:szCs w:val="21"/>
        </w:rPr>
        <w:t xml:space="preserve">　</w:t>
      </w:r>
      <w:r w:rsidRPr="00510976">
        <w:rPr>
          <w:rFonts w:ascii="宋体" w:hAnsi="宋体" w:hint="eastAsia"/>
          <w:bCs/>
          <w:szCs w:val="21"/>
        </w:rPr>
        <w:t>烟草生产</w:t>
      </w:r>
      <w:r w:rsidRPr="00510976">
        <w:rPr>
          <w:rFonts w:ascii="宋体" w:hAnsi="宋体"/>
          <w:bCs/>
          <w:szCs w:val="21"/>
        </w:rPr>
        <w:t>厂房内设置甲、乙类</w:t>
      </w:r>
      <w:r w:rsidRPr="00510976">
        <w:rPr>
          <w:rFonts w:ascii="宋体" w:hAnsi="宋体" w:hint="eastAsia"/>
          <w:bCs/>
          <w:szCs w:val="21"/>
        </w:rPr>
        <w:t>中间仓库</w:t>
      </w:r>
      <w:r w:rsidRPr="00510976">
        <w:rPr>
          <w:rFonts w:ascii="宋体" w:hAnsi="宋体"/>
          <w:bCs/>
          <w:szCs w:val="21"/>
        </w:rPr>
        <w:t>时，应靠外墙布置</w:t>
      </w:r>
      <w:r w:rsidRPr="00510976">
        <w:rPr>
          <w:rFonts w:ascii="宋体" w:hAnsi="宋体" w:hint="eastAsia"/>
          <w:bCs/>
          <w:szCs w:val="21"/>
        </w:rPr>
        <w:t>，</w:t>
      </w:r>
      <w:r w:rsidRPr="00510976">
        <w:rPr>
          <w:rFonts w:ascii="宋体" w:hAnsi="宋体"/>
          <w:bCs/>
          <w:szCs w:val="21"/>
        </w:rPr>
        <w:t>应采用防火墙和耐火极限不低于1.50h的</w:t>
      </w:r>
      <w:r w:rsidRPr="00510976">
        <w:rPr>
          <w:rFonts w:ascii="宋体" w:hAnsi="宋体" w:hint="eastAsia"/>
          <w:bCs/>
          <w:szCs w:val="21"/>
        </w:rPr>
        <w:t>不燃性楼板与其他部位分隔。</w:t>
      </w:r>
      <w:r w:rsidRPr="00510976">
        <w:rPr>
          <w:rFonts w:ascii="宋体" w:hAnsi="宋体"/>
          <w:bCs/>
          <w:szCs w:val="21"/>
        </w:rPr>
        <w:t>其储量不宜超过1昼夜的需要量。</w:t>
      </w:r>
    </w:p>
    <w:p w:rsidR="00440500" w:rsidRPr="00510976" w:rsidRDefault="00440500" w:rsidP="00440500">
      <w:pPr>
        <w:rPr>
          <w:rFonts w:ascii="宋体" w:hAnsi="宋体"/>
          <w:szCs w:val="21"/>
        </w:rPr>
      </w:pPr>
      <w:r w:rsidRPr="00510976">
        <w:rPr>
          <w:rFonts w:ascii="宋体" w:hAnsi="宋体"/>
          <w:bCs/>
          <w:szCs w:val="21"/>
        </w:rPr>
        <w:t>7.1.</w:t>
      </w:r>
      <w:r w:rsidRPr="00510976">
        <w:rPr>
          <w:rFonts w:ascii="宋体" w:hAnsi="宋体" w:hint="eastAsia"/>
          <w:bCs/>
          <w:szCs w:val="21"/>
        </w:rPr>
        <w:t>7</w:t>
      </w:r>
      <w:r w:rsidRPr="00510976">
        <w:rPr>
          <w:rFonts w:ascii="宋体" w:hAnsi="宋体"/>
          <w:bCs/>
          <w:szCs w:val="21"/>
        </w:rPr>
        <w:t xml:space="preserve">  </w:t>
      </w:r>
      <w:r w:rsidRPr="00510976">
        <w:rPr>
          <w:rFonts w:ascii="宋体" w:hAnsi="宋体" w:hint="eastAsia"/>
          <w:bCs/>
          <w:szCs w:val="21"/>
        </w:rPr>
        <w:t>烟草生产</w:t>
      </w:r>
      <w:r w:rsidRPr="00510976">
        <w:rPr>
          <w:rFonts w:ascii="宋体" w:hAnsi="宋体"/>
          <w:bCs/>
          <w:szCs w:val="21"/>
        </w:rPr>
        <w:t>厂房内</w:t>
      </w:r>
      <w:r w:rsidRPr="00510976">
        <w:rPr>
          <w:rFonts w:ascii="宋体" w:hAnsi="宋体" w:hint="eastAsia"/>
          <w:bCs/>
          <w:szCs w:val="21"/>
        </w:rPr>
        <w:t>设置</w:t>
      </w:r>
      <w:r w:rsidRPr="00510976">
        <w:rPr>
          <w:rFonts w:ascii="宋体" w:hAnsi="宋体"/>
          <w:bCs/>
          <w:szCs w:val="21"/>
        </w:rPr>
        <w:t>丙类</w:t>
      </w:r>
      <w:r w:rsidRPr="00510976">
        <w:rPr>
          <w:rFonts w:ascii="宋体" w:hAnsi="宋体" w:hint="eastAsia"/>
          <w:bCs/>
          <w:szCs w:val="21"/>
        </w:rPr>
        <w:t>中间仓库时</w:t>
      </w:r>
      <w:r w:rsidRPr="00510976">
        <w:rPr>
          <w:rFonts w:ascii="宋体" w:hAnsi="宋体"/>
          <w:bCs/>
          <w:szCs w:val="21"/>
        </w:rPr>
        <w:t>，</w:t>
      </w:r>
      <w:r w:rsidRPr="00510976">
        <w:rPr>
          <w:rFonts w:ascii="宋体" w:hAnsi="宋体" w:hint="eastAsia"/>
          <w:bCs/>
          <w:szCs w:val="21"/>
        </w:rPr>
        <w:t>应</w:t>
      </w:r>
      <w:r w:rsidRPr="00510976">
        <w:rPr>
          <w:rFonts w:ascii="宋体" w:hAnsi="宋体"/>
          <w:bCs/>
          <w:szCs w:val="21"/>
        </w:rPr>
        <w:t>采用</w:t>
      </w:r>
      <w:r w:rsidRPr="00510976">
        <w:rPr>
          <w:rFonts w:ascii="宋体" w:hAnsi="宋体" w:hint="eastAsia"/>
          <w:bCs/>
          <w:szCs w:val="21"/>
        </w:rPr>
        <w:t>防火</w:t>
      </w:r>
      <w:r w:rsidRPr="00510976">
        <w:rPr>
          <w:rFonts w:ascii="宋体" w:hAnsi="宋体"/>
          <w:bCs/>
          <w:szCs w:val="21"/>
        </w:rPr>
        <w:t>墙和</w:t>
      </w:r>
      <w:r w:rsidRPr="00510976">
        <w:rPr>
          <w:rFonts w:ascii="宋体" w:hAnsi="宋体" w:hint="eastAsia"/>
          <w:bCs/>
          <w:szCs w:val="21"/>
        </w:rPr>
        <w:t>耐火极限</w:t>
      </w:r>
      <w:r w:rsidRPr="00510976">
        <w:rPr>
          <w:rFonts w:ascii="宋体" w:hAnsi="宋体"/>
          <w:bCs/>
          <w:szCs w:val="21"/>
        </w:rPr>
        <w:t>不低于1.50h的</w:t>
      </w:r>
      <w:r w:rsidRPr="00510976">
        <w:rPr>
          <w:rFonts w:ascii="宋体" w:hAnsi="宋体" w:hint="eastAsia"/>
          <w:bCs/>
          <w:szCs w:val="21"/>
        </w:rPr>
        <w:t>不燃性楼板与其他部位分隔；设置</w:t>
      </w:r>
      <w:r w:rsidRPr="00510976">
        <w:rPr>
          <w:rFonts w:ascii="宋体" w:hAnsi="宋体"/>
          <w:bCs/>
          <w:szCs w:val="21"/>
        </w:rPr>
        <w:t>丁、</w:t>
      </w:r>
      <w:proofErr w:type="gramStart"/>
      <w:r w:rsidRPr="00510976">
        <w:rPr>
          <w:rFonts w:ascii="宋体" w:hAnsi="宋体"/>
          <w:bCs/>
          <w:szCs w:val="21"/>
        </w:rPr>
        <w:t>戊</w:t>
      </w:r>
      <w:r w:rsidRPr="00510976">
        <w:rPr>
          <w:rFonts w:ascii="宋体" w:hAnsi="宋体" w:hint="eastAsia"/>
          <w:bCs/>
          <w:szCs w:val="21"/>
        </w:rPr>
        <w:t>类中间</w:t>
      </w:r>
      <w:proofErr w:type="gramEnd"/>
      <w:r w:rsidRPr="00510976">
        <w:rPr>
          <w:rFonts w:ascii="宋体" w:hAnsi="宋体" w:hint="eastAsia"/>
          <w:bCs/>
          <w:szCs w:val="21"/>
        </w:rPr>
        <w:t>仓库时，应</w:t>
      </w:r>
      <w:r w:rsidRPr="00510976">
        <w:rPr>
          <w:rFonts w:ascii="宋体" w:hAnsi="宋体"/>
          <w:bCs/>
          <w:szCs w:val="21"/>
        </w:rPr>
        <w:t>采用耐火极限不低于</w:t>
      </w:r>
      <w:r w:rsidRPr="00510976">
        <w:rPr>
          <w:rFonts w:ascii="宋体" w:hAnsi="宋体" w:hint="eastAsia"/>
          <w:bCs/>
          <w:szCs w:val="21"/>
        </w:rPr>
        <w:t>2</w:t>
      </w:r>
      <w:r w:rsidRPr="00510976">
        <w:rPr>
          <w:rFonts w:ascii="宋体" w:hAnsi="宋体"/>
          <w:bCs/>
          <w:szCs w:val="21"/>
        </w:rPr>
        <w:t>.</w:t>
      </w:r>
      <w:r w:rsidRPr="00510976">
        <w:rPr>
          <w:rFonts w:ascii="宋体" w:hAnsi="宋体" w:hint="eastAsia"/>
          <w:bCs/>
          <w:szCs w:val="21"/>
        </w:rPr>
        <w:t>0</w:t>
      </w:r>
      <w:r w:rsidRPr="00510976">
        <w:rPr>
          <w:rFonts w:ascii="宋体" w:hAnsi="宋体"/>
          <w:bCs/>
          <w:szCs w:val="21"/>
        </w:rPr>
        <w:t>0h</w:t>
      </w:r>
      <w:r w:rsidRPr="00510976">
        <w:rPr>
          <w:rFonts w:ascii="宋体" w:hAnsi="宋体" w:hint="eastAsia"/>
          <w:bCs/>
          <w:szCs w:val="21"/>
        </w:rPr>
        <w:t>的防火隔墙和1</w:t>
      </w:r>
      <w:r w:rsidRPr="00510976">
        <w:rPr>
          <w:rFonts w:ascii="宋体" w:hAnsi="宋体"/>
          <w:bCs/>
          <w:szCs w:val="21"/>
        </w:rPr>
        <w:t>.</w:t>
      </w:r>
      <w:r w:rsidRPr="00510976">
        <w:rPr>
          <w:rFonts w:ascii="宋体" w:hAnsi="宋体" w:hint="eastAsia"/>
          <w:bCs/>
          <w:szCs w:val="21"/>
        </w:rPr>
        <w:t>0</w:t>
      </w:r>
      <w:r w:rsidRPr="00510976">
        <w:rPr>
          <w:rFonts w:ascii="宋体" w:hAnsi="宋体"/>
          <w:bCs/>
          <w:szCs w:val="21"/>
        </w:rPr>
        <w:t>0h</w:t>
      </w:r>
      <w:r w:rsidRPr="00510976">
        <w:rPr>
          <w:rFonts w:ascii="宋体" w:hAnsi="宋体" w:hint="eastAsia"/>
          <w:bCs/>
          <w:szCs w:val="21"/>
        </w:rPr>
        <w:t>的楼板与其他部位分隔。中间仓库</w:t>
      </w:r>
      <w:r w:rsidRPr="00510976">
        <w:rPr>
          <w:rFonts w:ascii="宋体" w:hAnsi="宋体"/>
          <w:bCs/>
          <w:szCs w:val="21"/>
        </w:rPr>
        <w:t>的耐火等级和面积应符合本规</w:t>
      </w:r>
      <w:r w:rsidRPr="00510976">
        <w:rPr>
          <w:rFonts w:ascii="宋体" w:hAnsi="宋体"/>
          <w:szCs w:val="21"/>
        </w:rPr>
        <w:t>范第6章的</w:t>
      </w:r>
      <w:r w:rsidRPr="00510976">
        <w:rPr>
          <w:rFonts w:ascii="宋体" w:hAnsi="宋体" w:hint="eastAsia"/>
          <w:szCs w:val="21"/>
        </w:rPr>
        <w:t>有</w:t>
      </w:r>
      <w:r w:rsidRPr="00510976">
        <w:rPr>
          <w:rFonts w:ascii="宋体" w:hAnsi="宋体"/>
          <w:szCs w:val="21"/>
        </w:rPr>
        <w:t>关规定。</w:t>
      </w:r>
    </w:p>
    <w:p w:rsidR="00440500" w:rsidRPr="00510976" w:rsidRDefault="00440500" w:rsidP="00440500">
      <w:pPr>
        <w:rPr>
          <w:rFonts w:ascii="宋体" w:hAnsi="宋体"/>
          <w:szCs w:val="21"/>
        </w:rPr>
      </w:pPr>
      <w:r w:rsidRPr="00510976">
        <w:rPr>
          <w:rFonts w:ascii="宋体" w:hAnsi="宋体"/>
          <w:szCs w:val="21"/>
        </w:rPr>
        <w:t>7.1.</w:t>
      </w:r>
      <w:r w:rsidRPr="00510976">
        <w:rPr>
          <w:rFonts w:ascii="宋体" w:hAnsi="宋体" w:hint="eastAsia"/>
          <w:szCs w:val="21"/>
        </w:rPr>
        <w:t>8</w:t>
      </w:r>
      <w:r w:rsidRPr="00510976">
        <w:rPr>
          <w:rFonts w:ascii="宋体" w:hAnsi="宋体"/>
          <w:szCs w:val="21"/>
        </w:rPr>
        <w:t xml:space="preserve">　</w:t>
      </w:r>
      <w:r w:rsidRPr="00510976">
        <w:rPr>
          <w:rFonts w:ascii="宋体" w:hAnsi="宋体" w:hint="eastAsia"/>
          <w:szCs w:val="21"/>
        </w:rPr>
        <w:t>烟草生产</w:t>
      </w:r>
      <w:r w:rsidRPr="00510976">
        <w:rPr>
          <w:rFonts w:ascii="宋体" w:hAnsi="宋体"/>
          <w:szCs w:val="21"/>
        </w:rPr>
        <w:t>厂房</w:t>
      </w:r>
      <w:r w:rsidRPr="00510976">
        <w:rPr>
          <w:rFonts w:ascii="宋体" w:hAnsi="宋体" w:hint="eastAsia"/>
          <w:szCs w:val="21"/>
        </w:rPr>
        <w:t>内</w:t>
      </w:r>
      <w:r w:rsidRPr="00510976">
        <w:rPr>
          <w:rFonts w:ascii="宋体" w:hAnsi="宋体"/>
          <w:szCs w:val="21"/>
        </w:rPr>
        <w:t>的丙类液体中间储罐应设置在单独房间内，</w:t>
      </w:r>
      <w:r w:rsidRPr="00510976">
        <w:rPr>
          <w:rFonts w:ascii="宋体" w:hAnsi="宋体" w:hint="eastAsia"/>
          <w:szCs w:val="21"/>
        </w:rPr>
        <w:t>其</w:t>
      </w:r>
      <w:r w:rsidRPr="00510976">
        <w:rPr>
          <w:rFonts w:ascii="宋体" w:hAnsi="宋体"/>
          <w:szCs w:val="21"/>
        </w:rPr>
        <w:t>容积不应大于</w:t>
      </w:r>
      <w:r w:rsidRPr="00510976">
        <w:rPr>
          <w:rFonts w:ascii="宋体" w:hAnsi="宋体" w:hint="eastAsia"/>
          <w:szCs w:val="21"/>
        </w:rPr>
        <w:t>5</w:t>
      </w:r>
      <w:r w:rsidRPr="00510976">
        <w:rPr>
          <w:rFonts w:ascii="宋体" w:hAnsi="宋体"/>
          <w:szCs w:val="21"/>
        </w:rPr>
        <w:t>m³。设置</w:t>
      </w:r>
      <w:r w:rsidRPr="00510976">
        <w:rPr>
          <w:rFonts w:ascii="宋体" w:hAnsi="宋体" w:hint="eastAsia"/>
          <w:szCs w:val="21"/>
        </w:rPr>
        <w:t>中间</w:t>
      </w:r>
      <w:r w:rsidRPr="00510976">
        <w:rPr>
          <w:rFonts w:ascii="宋体" w:hAnsi="宋体"/>
          <w:szCs w:val="21"/>
        </w:rPr>
        <w:t>储罐的房间，</w:t>
      </w:r>
      <w:r w:rsidRPr="00510976">
        <w:rPr>
          <w:rFonts w:ascii="宋体" w:hAnsi="宋体" w:hint="eastAsia"/>
          <w:szCs w:val="21"/>
        </w:rPr>
        <w:t>应</w:t>
      </w:r>
      <w:r w:rsidRPr="00510976">
        <w:rPr>
          <w:rFonts w:ascii="宋体" w:hAnsi="宋体"/>
          <w:szCs w:val="21"/>
        </w:rPr>
        <w:t>采用</w:t>
      </w:r>
      <w:r w:rsidRPr="00510976">
        <w:rPr>
          <w:rFonts w:ascii="宋体" w:hAnsi="宋体" w:hint="eastAsia"/>
          <w:szCs w:val="21"/>
        </w:rPr>
        <w:t>耐火极限</w:t>
      </w:r>
      <w:r w:rsidRPr="00510976">
        <w:rPr>
          <w:rFonts w:ascii="宋体" w:hAnsi="宋体"/>
          <w:szCs w:val="21"/>
        </w:rPr>
        <w:t>不低于</w:t>
      </w:r>
      <w:r w:rsidRPr="00510976">
        <w:rPr>
          <w:rFonts w:ascii="宋体" w:hAnsi="宋体" w:hint="eastAsia"/>
          <w:szCs w:val="21"/>
        </w:rPr>
        <w:t>3</w:t>
      </w:r>
      <w:r w:rsidRPr="00510976">
        <w:rPr>
          <w:rFonts w:ascii="宋体" w:hAnsi="宋体"/>
          <w:szCs w:val="21"/>
        </w:rPr>
        <w:t>.</w:t>
      </w:r>
      <w:r w:rsidRPr="00510976">
        <w:rPr>
          <w:rFonts w:ascii="宋体" w:hAnsi="宋体" w:hint="eastAsia"/>
          <w:szCs w:val="21"/>
        </w:rPr>
        <w:t>0</w:t>
      </w:r>
      <w:r w:rsidRPr="00510976">
        <w:rPr>
          <w:rFonts w:ascii="宋体" w:hAnsi="宋体"/>
          <w:szCs w:val="21"/>
        </w:rPr>
        <w:t>0h的</w:t>
      </w:r>
      <w:r w:rsidRPr="00510976">
        <w:rPr>
          <w:rFonts w:ascii="宋体" w:hAnsi="宋体" w:hint="eastAsia"/>
          <w:szCs w:val="21"/>
        </w:rPr>
        <w:t>防火隔墙和1</w:t>
      </w:r>
      <w:r w:rsidRPr="00510976">
        <w:rPr>
          <w:rFonts w:ascii="宋体" w:hAnsi="宋体"/>
          <w:szCs w:val="21"/>
        </w:rPr>
        <w:t>.</w:t>
      </w:r>
      <w:r w:rsidRPr="00510976">
        <w:rPr>
          <w:rFonts w:ascii="宋体" w:hAnsi="宋体" w:hint="eastAsia"/>
          <w:szCs w:val="21"/>
        </w:rPr>
        <w:t>5</w:t>
      </w:r>
      <w:r w:rsidRPr="00510976">
        <w:rPr>
          <w:rFonts w:ascii="宋体" w:hAnsi="宋体"/>
          <w:szCs w:val="21"/>
        </w:rPr>
        <w:t>0h</w:t>
      </w:r>
      <w:r w:rsidRPr="00510976">
        <w:rPr>
          <w:rFonts w:ascii="宋体" w:hAnsi="宋体" w:hint="eastAsia"/>
          <w:szCs w:val="21"/>
        </w:rPr>
        <w:t>的楼板与其他部位分隔</w:t>
      </w:r>
      <w:r w:rsidRPr="00510976">
        <w:rPr>
          <w:rFonts w:ascii="宋体" w:hAnsi="宋体"/>
          <w:szCs w:val="21"/>
        </w:rPr>
        <w:t>，房间门应采用甲级防火门</w:t>
      </w:r>
      <w:r w:rsidRPr="00510976">
        <w:rPr>
          <w:rFonts w:ascii="宋体" w:hAnsi="宋体" w:hint="eastAsia"/>
          <w:szCs w:val="21"/>
        </w:rPr>
        <w:t>。同时，应设置防止液体流淌的措施，并在可燃液体输送管道上设置自动和手动紧急切断装置。</w:t>
      </w:r>
    </w:p>
    <w:p w:rsidR="00440500" w:rsidRPr="00510976" w:rsidRDefault="00440500" w:rsidP="00440500">
      <w:pPr>
        <w:rPr>
          <w:rFonts w:ascii="宋体" w:hAnsi="宋体"/>
          <w:szCs w:val="21"/>
        </w:rPr>
      </w:pPr>
      <w:r w:rsidRPr="00510976">
        <w:rPr>
          <w:rFonts w:ascii="宋体" w:hAnsi="宋体" w:hint="eastAsia"/>
          <w:bCs/>
          <w:szCs w:val="21"/>
        </w:rPr>
        <w:t>7.1.9</w:t>
      </w:r>
      <w:r w:rsidRPr="00510976">
        <w:rPr>
          <w:rFonts w:ascii="宋体" w:hAnsi="宋体"/>
          <w:bCs/>
          <w:szCs w:val="21"/>
        </w:rPr>
        <w:t xml:space="preserve"> </w:t>
      </w:r>
      <w:r w:rsidRPr="00510976">
        <w:rPr>
          <w:rFonts w:ascii="宋体" w:hAnsi="宋体" w:hint="eastAsia"/>
          <w:bCs/>
          <w:szCs w:val="21"/>
        </w:rPr>
        <w:t xml:space="preserve"> </w:t>
      </w:r>
      <w:proofErr w:type="gramStart"/>
      <w:r w:rsidRPr="00510976">
        <w:rPr>
          <w:rFonts w:ascii="宋体" w:hAnsi="宋体"/>
          <w:bCs/>
          <w:szCs w:val="21"/>
        </w:rPr>
        <w:t>除尘间</w:t>
      </w:r>
      <w:proofErr w:type="gramEnd"/>
      <w:r w:rsidRPr="00510976">
        <w:rPr>
          <w:rFonts w:ascii="宋体" w:hAnsi="宋体" w:hint="eastAsia"/>
          <w:bCs/>
          <w:szCs w:val="21"/>
        </w:rPr>
        <w:t>应采用防火墙和耐火极限不低于1.50h的楼板形成独立防火单元与其它房间隔开。如墙上需开设相互连通的门时，应采用甲级防火门。</w:t>
      </w:r>
      <w:proofErr w:type="gramStart"/>
      <w:r w:rsidRPr="00510976">
        <w:rPr>
          <w:rFonts w:ascii="宋体" w:hAnsi="宋体"/>
          <w:bCs/>
          <w:szCs w:val="21"/>
        </w:rPr>
        <w:t>除尘间</w:t>
      </w:r>
      <w:proofErr w:type="gramEnd"/>
      <w:r w:rsidRPr="00510976">
        <w:rPr>
          <w:rFonts w:ascii="宋体" w:hAnsi="宋体"/>
          <w:bCs/>
          <w:szCs w:val="21"/>
        </w:rPr>
        <w:t>应设置机械排风装置</w:t>
      </w:r>
      <w:r w:rsidRPr="00510976">
        <w:rPr>
          <w:rFonts w:ascii="宋体" w:hAnsi="宋体" w:hint="eastAsia"/>
          <w:bCs/>
          <w:szCs w:val="21"/>
        </w:rPr>
        <w:t>，</w:t>
      </w:r>
      <w:r w:rsidRPr="00510976">
        <w:rPr>
          <w:rFonts w:ascii="宋体" w:hAnsi="宋体"/>
          <w:bCs/>
          <w:szCs w:val="21"/>
        </w:rPr>
        <w:t>出、入口处</w:t>
      </w:r>
      <w:proofErr w:type="gramStart"/>
      <w:r w:rsidRPr="00510976">
        <w:rPr>
          <w:rFonts w:ascii="宋体" w:hAnsi="宋体"/>
          <w:bCs/>
          <w:szCs w:val="21"/>
        </w:rPr>
        <w:t>宜设置</w:t>
      </w:r>
      <w:proofErr w:type="gramEnd"/>
      <w:r w:rsidRPr="00510976">
        <w:rPr>
          <w:rFonts w:ascii="宋体" w:hAnsi="宋体"/>
          <w:bCs/>
          <w:szCs w:val="21"/>
        </w:rPr>
        <w:t>室内消火栓。</w:t>
      </w:r>
    </w:p>
    <w:p w:rsidR="00440500" w:rsidRPr="00510976" w:rsidRDefault="00440500" w:rsidP="00440500">
      <w:pPr>
        <w:jc w:val="center"/>
        <w:outlineLvl w:val="1"/>
        <w:rPr>
          <w:rFonts w:ascii="黑体" w:eastAsia="黑体" w:hAnsi="黑体"/>
          <w:b/>
          <w:szCs w:val="21"/>
        </w:rPr>
      </w:pPr>
      <w:bookmarkStart w:id="89" w:name="_Toc509328116"/>
      <w:bookmarkStart w:id="90" w:name="_Toc515889326"/>
      <w:bookmarkStart w:id="91" w:name="_Toc515893632"/>
      <w:bookmarkStart w:id="92" w:name="_Toc515978949"/>
      <w:bookmarkStart w:id="93" w:name="_Toc515979386"/>
      <w:bookmarkStart w:id="94" w:name="_Toc516039899"/>
      <w:r w:rsidRPr="00510976">
        <w:rPr>
          <w:rFonts w:ascii="黑体" w:eastAsia="黑体" w:hAnsi="黑体"/>
          <w:b/>
          <w:szCs w:val="21"/>
        </w:rPr>
        <w:t xml:space="preserve">7.2  </w:t>
      </w:r>
      <w:r w:rsidRPr="00510976">
        <w:rPr>
          <w:rFonts w:ascii="黑体" w:eastAsia="黑体" w:hAnsi="黑体" w:hint="eastAsia"/>
          <w:b/>
          <w:szCs w:val="21"/>
        </w:rPr>
        <w:t>烟草生产</w:t>
      </w:r>
      <w:r w:rsidRPr="00510976">
        <w:rPr>
          <w:rFonts w:ascii="黑体" w:eastAsia="黑体" w:hAnsi="黑体"/>
          <w:b/>
          <w:szCs w:val="21"/>
        </w:rPr>
        <w:t>厂房的防火间距</w:t>
      </w:r>
      <w:bookmarkEnd w:id="89"/>
      <w:bookmarkEnd w:id="90"/>
      <w:bookmarkEnd w:id="91"/>
      <w:bookmarkEnd w:id="92"/>
      <w:bookmarkEnd w:id="93"/>
      <w:bookmarkEnd w:id="94"/>
    </w:p>
    <w:p w:rsidR="00440500" w:rsidRPr="00510976" w:rsidRDefault="00440500" w:rsidP="00440500">
      <w:pPr>
        <w:adjustRightInd w:val="0"/>
        <w:snapToGrid w:val="0"/>
        <w:rPr>
          <w:rFonts w:ascii="宋体" w:hAnsi="宋体"/>
          <w:szCs w:val="21"/>
        </w:rPr>
      </w:pPr>
      <w:r w:rsidRPr="00510976">
        <w:rPr>
          <w:rFonts w:ascii="宋体" w:hAnsi="宋体"/>
          <w:szCs w:val="21"/>
        </w:rPr>
        <w:t>7.2.1　烟草生产厂房之间</w:t>
      </w:r>
      <w:r w:rsidRPr="00510976">
        <w:rPr>
          <w:rFonts w:ascii="宋体" w:hAnsi="宋体" w:hint="eastAsia"/>
          <w:szCs w:val="21"/>
        </w:rPr>
        <w:t>及与甲、乙、丙、丁、</w:t>
      </w:r>
      <w:proofErr w:type="gramStart"/>
      <w:r w:rsidRPr="00510976">
        <w:rPr>
          <w:rFonts w:ascii="宋体" w:hAnsi="宋体" w:hint="eastAsia"/>
          <w:bCs/>
          <w:szCs w:val="21"/>
        </w:rPr>
        <w:t>戊类仓库</w:t>
      </w:r>
      <w:proofErr w:type="gramEnd"/>
      <w:r w:rsidRPr="00510976">
        <w:rPr>
          <w:rFonts w:ascii="宋体" w:hAnsi="宋体" w:hint="eastAsia"/>
          <w:bCs/>
          <w:szCs w:val="21"/>
        </w:rPr>
        <w:t>、民用建筑等</w:t>
      </w:r>
      <w:r w:rsidRPr="00510976">
        <w:rPr>
          <w:rFonts w:ascii="宋体" w:hAnsi="宋体"/>
          <w:szCs w:val="21"/>
        </w:rPr>
        <w:t>的防火间距不应小于表7.2.1的规定</w:t>
      </w:r>
      <w:r w:rsidRPr="00510976">
        <w:rPr>
          <w:rFonts w:ascii="宋体" w:hAnsi="宋体" w:hint="eastAsia"/>
          <w:szCs w:val="21"/>
        </w:rPr>
        <w:t>。</w:t>
      </w:r>
    </w:p>
    <w:p w:rsidR="00440500" w:rsidRPr="00510976" w:rsidRDefault="00440500" w:rsidP="00440500">
      <w:pPr>
        <w:adjustRightInd w:val="0"/>
        <w:snapToGrid w:val="0"/>
        <w:jc w:val="center"/>
        <w:rPr>
          <w:rFonts w:ascii="宋体" w:hAnsi="宋体"/>
          <w:b/>
          <w:sz w:val="18"/>
          <w:szCs w:val="18"/>
        </w:rPr>
      </w:pPr>
      <w:r w:rsidRPr="00510976">
        <w:rPr>
          <w:rFonts w:ascii="宋体" w:hAnsi="宋体"/>
          <w:b/>
          <w:sz w:val="18"/>
          <w:szCs w:val="18"/>
        </w:rPr>
        <w:t>表7.2.1   烟草生产厂房</w:t>
      </w:r>
      <w:r w:rsidRPr="00510976">
        <w:rPr>
          <w:rFonts w:ascii="宋体" w:hAnsi="宋体" w:hint="eastAsia"/>
          <w:b/>
          <w:sz w:val="18"/>
          <w:szCs w:val="18"/>
        </w:rPr>
        <w:t>之间</w:t>
      </w:r>
      <w:r w:rsidRPr="00510976">
        <w:rPr>
          <w:rFonts w:ascii="宋体" w:hAnsi="宋体"/>
          <w:b/>
          <w:sz w:val="18"/>
          <w:szCs w:val="18"/>
        </w:rPr>
        <w:t>与</w:t>
      </w:r>
      <w:r w:rsidRPr="00510976">
        <w:rPr>
          <w:rFonts w:ascii="宋体" w:hAnsi="宋体" w:hint="eastAsia"/>
          <w:b/>
          <w:sz w:val="18"/>
          <w:szCs w:val="18"/>
        </w:rPr>
        <w:t>甲、</w:t>
      </w:r>
      <w:r w:rsidRPr="00510976">
        <w:rPr>
          <w:rFonts w:ascii="宋体" w:hAnsi="宋体"/>
          <w:b/>
          <w:sz w:val="18"/>
          <w:szCs w:val="18"/>
        </w:rPr>
        <w:t>乙、丙、丁、</w:t>
      </w:r>
      <w:proofErr w:type="gramStart"/>
      <w:r w:rsidRPr="00510976">
        <w:rPr>
          <w:rFonts w:ascii="宋体" w:hAnsi="宋体"/>
          <w:b/>
          <w:bCs/>
          <w:sz w:val="18"/>
          <w:szCs w:val="18"/>
        </w:rPr>
        <w:t>戊类仓库</w:t>
      </w:r>
      <w:proofErr w:type="gramEnd"/>
      <w:r w:rsidRPr="00510976">
        <w:rPr>
          <w:rFonts w:ascii="宋体" w:hAnsi="宋体" w:hint="eastAsia"/>
          <w:b/>
          <w:bCs/>
          <w:sz w:val="18"/>
          <w:szCs w:val="18"/>
        </w:rPr>
        <w:t>、</w:t>
      </w:r>
      <w:r w:rsidRPr="00510976">
        <w:rPr>
          <w:rFonts w:ascii="宋体" w:hAnsi="宋体"/>
          <w:b/>
          <w:bCs/>
          <w:sz w:val="18"/>
          <w:szCs w:val="18"/>
        </w:rPr>
        <w:t>民用建筑等</w:t>
      </w:r>
      <w:r w:rsidRPr="00510976">
        <w:rPr>
          <w:rFonts w:ascii="宋体" w:hAnsi="宋体"/>
          <w:b/>
          <w:sz w:val="18"/>
          <w:szCs w:val="18"/>
        </w:rPr>
        <w:t>的防火间距（m）</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10"/>
        <w:gridCol w:w="567"/>
        <w:gridCol w:w="567"/>
        <w:gridCol w:w="567"/>
        <w:gridCol w:w="567"/>
        <w:gridCol w:w="425"/>
        <w:gridCol w:w="425"/>
        <w:gridCol w:w="426"/>
        <w:gridCol w:w="567"/>
        <w:gridCol w:w="567"/>
        <w:gridCol w:w="567"/>
        <w:gridCol w:w="708"/>
        <w:gridCol w:w="567"/>
        <w:gridCol w:w="425"/>
        <w:gridCol w:w="425"/>
        <w:gridCol w:w="567"/>
        <w:gridCol w:w="425"/>
      </w:tblGrid>
      <w:tr w:rsidR="00510976" w:rsidRPr="00510976" w:rsidTr="00242756">
        <w:trPr>
          <w:trHeight w:val="600"/>
        </w:trPr>
        <w:tc>
          <w:tcPr>
            <w:tcW w:w="1276" w:type="dxa"/>
            <w:vMerge w:val="restart"/>
            <w:tcBorders>
              <w:top w:val="single" w:sz="8" w:space="0" w:color="auto"/>
              <w:lef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名 称</w:t>
            </w:r>
          </w:p>
        </w:tc>
        <w:tc>
          <w:tcPr>
            <w:tcW w:w="710" w:type="dxa"/>
            <w:tcBorders>
              <w:top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甲</w:t>
            </w:r>
            <w:r w:rsidRPr="00510976">
              <w:rPr>
                <w:rFonts w:ascii="宋体" w:hAnsi="宋体"/>
                <w:sz w:val="18"/>
                <w:szCs w:val="18"/>
              </w:rPr>
              <w:t>类厂房</w:t>
            </w:r>
          </w:p>
        </w:tc>
        <w:tc>
          <w:tcPr>
            <w:tcW w:w="2268" w:type="dxa"/>
            <w:gridSpan w:val="4"/>
            <w:tcBorders>
              <w:top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pacing w:val="-12"/>
                <w:sz w:val="18"/>
                <w:szCs w:val="18"/>
              </w:rPr>
              <w:t>甲类</w:t>
            </w:r>
            <w:r w:rsidRPr="00510976">
              <w:rPr>
                <w:rFonts w:ascii="宋体" w:hAnsi="宋体"/>
                <w:sz w:val="18"/>
                <w:szCs w:val="18"/>
              </w:rPr>
              <w:t>仓库</w:t>
            </w:r>
          </w:p>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（储量t）</w:t>
            </w:r>
          </w:p>
        </w:tc>
        <w:tc>
          <w:tcPr>
            <w:tcW w:w="1276" w:type="dxa"/>
            <w:gridSpan w:val="3"/>
            <w:tcBorders>
              <w:top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乙类厂房</w:t>
            </w:r>
            <w:r w:rsidRPr="00510976">
              <w:rPr>
                <w:rFonts w:ascii="宋体" w:hAnsi="宋体"/>
                <w:spacing w:val="-12"/>
                <w:sz w:val="18"/>
                <w:szCs w:val="18"/>
              </w:rPr>
              <w:t>(</w:t>
            </w:r>
            <w:r w:rsidRPr="00510976">
              <w:rPr>
                <w:rFonts w:ascii="宋体" w:hAnsi="宋体"/>
                <w:sz w:val="18"/>
                <w:szCs w:val="18"/>
              </w:rPr>
              <w:t>仓库</w:t>
            </w:r>
            <w:r w:rsidRPr="00510976">
              <w:rPr>
                <w:rFonts w:ascii="宋体" w:hAnsi="宋体"/>
                <w:spacing w:val="-12"/>
                <w:sz w:val="18"/>
                <w:szCs w:val="18"/>
              </w:rPr>
              <w:t>)</w:t>
            </w:r>
          </w:p>
        </w:tc>
        <w:tc>
          <w:tcPr>
            <w:tcW w:w="2409" w:type="dxa"/>
            <w:gridSpan w:val="4"/>
            <w:tcBorders>
              <w:top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丙、丁、</w:t>
            </w:r>
            <w:r w:rsidRPr="00510976">
              <w:rPr>
                <w:rFonts w:ascii="宋体" w:hAnsi="宋体"/>
                <w:bCs/>
                <w:sz w:val="18"/>
                <w:szCs w:val="18"/>
              </w:rPr>
              <w:t>戊类</w:t>
            </w:r>
          </w:p>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厂房(仓库)</w:t>
            </w:r>
          </w:p>
        </w:tc>
        <w:tc>
          <w:tcPr>
            <w:tcW w:w="2409" w:type="dxa"/>
            <w:gridSpan w:val="5"/>
            <w:tcBorders>
              <w:top w:val="single" w:sz="8" w:space="0" w:color="auto"/>
              <w:left w:val="nil"/>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民用建筑</w:t>
            </w:r>
          </w:p>
        </w:tc>
      </w:tr>
      <w:tr w:rsidR="00510976" w:rsidRPr="00510976" w:rsidTr="00242756">
        <w:trPr>
          <w:trHeight w:val="1625"/>
        </w:trPr>
        <w:tc>
          <w:tcPr>
            <w:tcW w:w="1276" w:type="dxa"/>
            <w:vMerge/>
            <w:tcBorders>
              <w:left w:val="single" w:sz="8" w:space="0" w:color="auto"/>
            </w:tcBorders>
            <w:vAlign w:val="center"/>
          </w:tcPr>
          <w:p w:rsidR="00440500" w:rsidRPr="00510976" w:rsidRDefault="00440500" w:rsidP="00242756">
            <w:pPr>
              <w:adjustRightInd w:val="0"/>
              <w:snapToGrid w:val="0"/>
              <w:ind w:left="876" w:hanging="516"/>
              <w:jc w:val="center"/>
              <w:rPr>
                <w:rFonts w:ascii="宋体" w:hAnsi="宋体"/>
                <w:sz w:val="18"/>
                <w:szCs w:val="18"/>
              </w:rPr>
            </w:pPr>
          </w:p>
        </w:tc>
        <w:tc>
          <w:tcPr>
            <w:tcW w:w="710"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单、多层</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甲类储存物品第3、4项</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甲类储存物品第3、4项</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甲类储存物品第1、2、5、6项</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甲类储存物品第1、2、5、6项</w:t>
            </w:r>
          </w:p>
        </w:tc>
        <w:tc>
          <w:tcPr>
            <w:tcW w:w="850" w:type="dxa"/>
            <w:gridSpan w:val="2"/>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单、</w:t>
            </w:r>
          </w:p>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多层</w:t>
            </w:r>
          </w:p>
        </w:tc>
        <w:tc>
          <w:tcPr>
            <w:tcW w:w="426"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高层</w:t>
            </w:r>
          </w:p>
        </w:tc>
        <w:tc>
          <w:tcPr>
            <w:tcW w:w="1701" w:type="dxa"/>
            <w:gridSpan w:val="3"/>
            <w:tcBorders>
              <w:bottom w:val="single" w:sz="4" w:space="0" w:color="auto"/>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单、多层</w:t>
            </w:r>
          </w:p>
        </w:tc>
        <w:tc>
          <w:tcPr>
            <w:tcW w:w="708" w:type="dxa"/>
            <w:tcBorders>
              <w:lef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高层</w:t>
            </w:r>
          </w:p>
          <w:p w:rsidR="00440500" w:rsidRPr="00510976" w:rsidRDefault="00440500" w:rsidP="00242756">
            <w:pPr>
              <w:adjustRightInd w:val="0"/>
              <w:snapToGrid w:val="0"/>
              <w:jc w:val="center"/>
              <w:rPr>
                <w:rFonts w:ascii="宋体" w:hAnsi="宋体"/>
                <w:sz w:val="18"/>
                <w:szCs w:val="18"/>
              </w:rPr>
            </w:pPr>
          </w:p>
        </w:tc>
        <w:tc>
          <w:tcPr>
            <w:tcW w:w="1417" w:type="dxa"/>
            <w:gridSpan w:val="3"/>
            <w:tcBorders>
              <w:left w:val="nil"/>
              <w:bottom w:val="single" w:sz="4"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裙房、</w:t>
            </w:r>
            <w:r w:rsidRPr="00510976">
              <w:rPr>
                <w:rFonts w:ascii="宋体" w:hAnsi="宋体"/>
                <w:sz w:val="18"/>
                <w:szCs w:val="18"/>
              </w:rPr>
              <w:t>单、多层</w:t>
            </w:r>
          </w:p>
        </w:tc>
        <w:tc>
          <w:tcPr>
            <w:tcW w:w="992" w:type="dxa"/>
            <w:gridSpan w:val="2"/>
            <w:tcBorders>
              <w:left w:val="nil"/>
              <w:bottom w:val="single" w:sz="4"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高层</w:t>
            </w:r>
          </w:p>
        </w:tc>
      </w:tr>
      <w:tr w:rsidR="00510976" w:rsidRPr="00510976" w:rsidTr="00242756">
        <w:trPr>
          <w:trHeight w:val="600"/>
        </w:trPr>
        <w:tc>
          <w:tcPr>
            <w:tcW w:w="1276" w:type="dxa"/>
            <w:vMerge/>
            <w:tcBorders>
              <w:left w:val="single" w:sz="8" w:space="0" w:color="auto"/>
            </w:tcBorders>
            <w:vAlign w:val="center"/>
          </w:tcPr>
          <w:p w:rsidR="00440500" w:rsidRPr="00510976" w:rsidRDefault="00440500" w:rsidP="00242756">
            <w:pPr>
              <w:adjustRightInd w:val="0"/>
              <w:snapToGrid w:val="0"/>
              <w:ind w:left="876" w:hanging="516"/>
              <w:jc w:val="center"/>
              <w:rPr>
                <w:rFonts w:ascii="宋体" w:hAnsi="宋体"/>
                <w:sz w:val="18"/>
                <w:szCs w:val="18"/>
              </w:rPr>
            </w:pPr>
          </w:p>
        </w:tc>
        <w:tc>
          <w:tcPr>
            <w:tcW w:w="710"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一、二级</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≤5</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＞5</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≤10</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＞10</w:t>
            </w:r>
          </w:p>
        </w:tc>
        <w:tc>
          <w:tcPr>
            <w:tcW w:w="425"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一、二级</w:t>
            </w:r>
          </w:p>
        </w:tc>
        <w:tc>
          <w:tcPr>
            <w:tcW w:w="425"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三级</w:t>
            </w:r>
          </w:p>
        </w:tc>
        <w:tc>
          <w:tcPr>
            <w:tcW w:w="426"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一、二级</w:t>
            </w:r>
          </w:p>
        </w:tc>
        <w:tc>
          <w:tcPr>
            <w:tcW w:w="567" w:type="dxa"/>
            <w:tcBorders>
              <w:top w:val="single" w:sz="4" w:space="0" w:color="auto"/>
              <w:right w:val="nil"/>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一、二级</w:t>
            </w:r>
          </w:p>
        </w:tc>
        <w:tc>
          <w:tcPr>
            <w:tcW w:w="567" w:type="dxa"/>
            <w:tcBorders>
              <w:top w:val="single" w:sz="4" w:space="0" w:color="auto"/>
              <w:right w:val="nil"/>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三级</w:t>
            </w:r>
          </w:p>
        </w:tc>
        <w:tc>
          <w:tcPr>
            <w:tcW w:w="567" w:type="dxa"/>
            <w:tcBorders>
              <w:top w:val="single" w:sz="4" w:space="0" w:color="auto"/>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四级</w:t>
            </w:r>
          </w:p>
        </w:tc>
        <w:tc>
          <w:tcPr>
            <w:tcW w:w="708" w:type="dxa"/>
            <w:tcBorders>
              <w:lef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一、二级</w:t>
            </w:r>
          </w:p>
        </w:tc>
        <w:tc>
          <w:tcPr>
            <w:tcW w:w="567" w:type="dxa"/>
            <w:tcBorders>
              <w:top w:val="nil"/>
              <w:left w:val="nil"/>
              <w:bottom w:val="nil"/>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一、二级</w:t>
            </w:r>
          </w:p>
        </w:tc>
        <w:tc>
          <w:tcPr>
            <w:tcW w:w="425" w:type="dxa"/>
            <w:tcBorders>
              <w:top w:val="nil"/>
              <w:left w:val="nil"/>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三级</w:t>
            </w:r>
          </w:p>
        </w:tc>
        <w:tc>
          <w:tcPr>
            <w:tcW w:w="425" w:type="dxa"/>
            <w:tcBorders>
              <w:top w:val="nil"/>
              <w:left w:val="nil"/>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四级</w:t>
            </w:r>
          </w:p>
        </w:tc>
        <w:tc>
          <w:tcPr>
            <w:tcW w:w="567" w:type="dxa"/>
            <w:tcBorders>
              <w:top w:val="nil"/>
              <w:left w:val="nil"/>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一类</w:t>
            </w:r>
          </w:p>
        </w:tc>
        <w:tc>
          <w:tcPr>
            <w:tcW w:w="425" w:type="dxa"/>
            <w:tcBorders>
              <w:top w:val="nil"/>
              <w:left w:val="nil"/>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二类</w:t>
            </w:r>
          </w:p>
        </w:tc>
      </w:tr>
      <w:tr w:rsidR="00510976" w:rsidRPr="00510976" w:rsidTr="00242756">
        <w:trPr>
          <w:trHeight w:val="955"/>
        </w:trPr>
        <w:tc>
          <w:tcPr>
            <w:tcW w:w="1276"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lastRenderedPageBreak/>
              <w:t>单  层、</w:t>
            </w:r>
          </w:p>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多层烟草生产厂房</w:t>
            </w:r>
          </w:p>
        </w:tc>
        <w:tc>
          <w:tcPr>
            <w:tcW w:w="710" w:type="dxa"/>
            <w:tcBorders>
              <w:lef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12</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20</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12</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425" w:type="dxa"/>
            <w:tcBorders>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10</w:t>
            </w:r>
          </w:p>
        </w:tc>
        <w:tc>
          <w:tcPr>
            <w:tcW w:w="425" w:type="dxa"/>
            <w:tcBorders>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12</w:t>
            </w:r>
          </w:p>
        </w:tc>
        <w:tc>
          <w:tcPr>
            <w:tcW w:w="426" w:type="dxa"/>
            <w:tcBorders>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10</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12</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14</w:t>
            </w:r>
          </w:p>
        </w:tc>
        <w:tc>
          <w:tcPr>
            <w:tcW w:w="708"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sz w:val="18"/>
                <w:szCs w:val="18"/>
              </w:rPr>
              <w:t>13</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10</w:t>
            </w:r>
          </w:p>
        </w:tc>
        <w:tc>
          <w:tcPr>
            <w:tcW w:w="425" w:type="dxa"/>
            <w:tcBorders>
              <w:left w:val="single" w:sz="8" w:space="0" w:color="auto"/>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12</w:t>
            </w:r>
          </w:p>
        </w:tc>
        <w:tc>
          <w:tcPr>
            <w:tcW w:w="425" w:type="dxa"/>
            <w:tcBorders>
              <w:left w:val="single" w:sz="8" w:space="0" w:color="auto"/>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14</w:t>
            </w:r>
          </w:p>
        </w:tc>
        <w:tc>
          <w:tcPr>
            <w:tcW w:w="567" w:type="dxa"/>
            <w:tcBorders>
              <w:left w:val="single" w:sz="4"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20</w:t>
            </w:r>
          </w:p>
        </w:tc>
        <w:tc>
          <w:tcPr>
            <w:tcW w:w="425" w:type="dxa"/>
            <w:tcBorders>
              <w:left w:val="single" w:sz="4"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r>
      <w:tr w:rsidR="00510976" w:rsidRPr="00510976" w:rsidTr="00242756">
        <w:trPr>
          <w:trHeight w:val="700"/>
        </w:trPr>
        <w:tc>
          <w:tcPr>
            <w:tcW w:w="1276"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高</w:t>
            </w:r>
            <w:r w:rsidRPr="00510976">
              <w:rPr>
                <w:rFonts w:ascii="宋体" w:hAnsi="宋体"/>
                <w:sz w:val="18"/>
                <w:szCs w:val="18"/>
              </w:rPr>
              <w:t>层烟草生产厂房</w:t>
            </w:r>
          </w:p>
        </w:tc>
        <w:tc>
          <w:tcPr>
            <w:tcW w:w="710" w:type="dxa"/>
            <w:tcBorders>
              <w:lef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20</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567" w:type="dxa"/>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425" w:type="dxa"/>
            <w:tcBorders>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425" w:type="dxa"/>
            <w:tcBorders>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426" w:type="dxa"/>
            <w:tcBorders>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17</w:t>
            </w:r>
          </w:p>
        </w:tc>
        <w:tc>
          <w:tcPr>
            <w:tcW w:w="708"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13</w:t>
            </w:r>
          </w:p>
        </w:tc>
        <w:tc>
          <w:tcPr>
            <w:tcW w:w="425" w:type="dxa"/>
            <w:tcBorders>
              <w:left w:val="single" w:sz="8" w:space="0" w:color="auto"/>
              <w:right w:val="single" w:sz="4"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c>
          <w:tcPr>
            <w:tcW w:w="425"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17</w:t>
            </w:r>
          </w:p>
        </w:tc>
        <w:tc>
          <w:tcPr>
            <w:tcW w:w="567"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20</w:t>
            </w:r>
          </w:p>
        </w:tc>
        <w:tc>
          <w:tcPr>
            <w:tcW w:w="425" w:type="dxa"/>
            <w:tcBorders>
              <w:left w:val="single" w:sz="8" w:space="0" w:color="auto"/>
              <w:right w:val="single" w:sz="8" w:space="0" w:color="auto"/>
            </w:tcBorders>
            <w:vAlign w:val="center"/>
          </w:tcPr>
          <w:p w:rsidR="00440500" w:rsidRPr="00510976" w:rsidRDefault="00440500" w:rsidP="00242756">
            <w:pPr>
              <w:adjustRightInd w:val="0"/>
              <w:snapToGrid w:val="0"/>
              <w:jc w:val="center"/>
              <w:rPr>
                <w:rFonts w:ascii="宋体" w:hAnsi="宋体"/>
                <w:sz w:val="18"/>
                <w:szCs w:val="18"/>
              </w:rPr>
            </w:pPr>
            <w:r w:rsidRPr="00510976">
              <w:rPr>
                <w:rFonts w:ascii="宋体" w:hAnsi="宋体" w:hint="eastAsia"/>
                <w:sz w:val="18"/>
                <w:szCs w:val="18"/>
              </w:rPr>
              <w:t>15</w:t>
            </w:r>
          </w:p>
        </w:tc>
      </w:tr>
    </w:tbl>
    <w:p w:rsidR="00440500" w:rsidRPr="00510976" w:rsidRDefault="00440500" w:rsidP="00440500">
      <w:pPr>
        <w:adjustRightInd w:val="0"/>
        <w:snapToGrid w:val="0"/>
        <w:rPr>
          <w:rFonts w:ascii="宋体" w:hAnsi="宋体"/>
          <w:szCs w:val="21"/>
        </w:rPr>
      </w:pPr>
      <w:r w:rsidRPr="00510976">
        <w:rPr>
          <w:rFonts w:ascii="宋体" w:hAnsi="宋体"/>
          <w:szCs w:val="21"/>
        </w:rPr>
        <w:t xml:space="preserve">注：1 </w:t>
      </w:r>
      <w:r w:rsidRPr="00510976">
        <w:rPr>
          <w:rFonts w:ascii="宋体" w:hAnsi="宋体" w:hint="eastAsia"/>
          <w:szCs w:val="21"/>
        </w:rPr>
        <w:t xml:space="preserve"> </w:t>
      </w:r>
      <w:r w:rsidRPr="00510976">
        <w:rPr>
          <w:rFonts w:ascii="宋体" w:hAnsi="宋体"/>
          <w:szCs w:val="21"/>
        </w:rPr>
        <w:t>为烟草生产厂房服务而单独设立的生活用房应按民用建筑确定，与所属厂房的防火间距不应小于6m。必须相邻建造时，应符合本表注</w:t>
      </w:r>
      <w:r w:rsidRPr="00510976">
        <w:rPr>
          <w:rFonts w:ascii="宋体" w:hAnsi="宋体" w:hint="eastAsia"/>
          <w:szCs w:val="21"/>
        </w:rPr>
        <w:t>2</w:t>
      </w:r>
      <w:r w:rsidRPr="00510976">
        <w:rPr>
          <w:rFonts w:ascii="宋体" w:hAnsi="宋体"/>
          <w:szCs w:val="21"/>
        </w:rPr>
        <w:t>、</w:t>
      </w:r>
      <w:r w:rsidRPr="00510976">
        <w:rPr>
          <w:rFonts w:ascii="宋体" w:hAnsi="宋体" w:hint="eastAsia"/>
          <w:szCs w:val="21"/>
        </w:rPr>
        <w:t>3</w:t>
      </w:r>
      <w:r w:rsidRPr="00510976">
        <w:rPr>
          <w:rFonts w:ascii="宋体" w:hAnsi="宋体"/>
          <w:szCs w:val="21"/>
        </w:rPr>
        <w:t>的规定。</w:t>
      </w:r>
    </w:p>
    <w:p w:rsidR="00440500" w:rsidRPr="00510976" w:rsidRDefault="00440500" w:rsidP="00440500">
      <w:pPr>
        <w:adjustRightInd w:val="0"/>
        <w:snapToGrid w:val="0"/>
        <w:ind w:firstLineChars="200" w:firstLine="420"/>
        <w:rPr>
          <w:rFonts w:ascii="宋体" w:hAnsi="宋体"/>
          <w:szCs w:val="21"/>
        </w:rPr>
      </w:pPr>
      <w:r w:rsidRPr="00510976">
        <w:rPr>
          <w:rFonts w:ascii="宋体" w:hAnsi="宋体"/>
          <w:szCs w:val="21"/>
        </w:rPr>
        <w:t xml:space="preserve">2 </w:t>
      </w:r>
      <w:r w:rsidRPr="00510976">
        <w:rPr>
          <w:rFonts w:ascii="宋体" w:hAnsi="宋体" w:hint="eastAsia"/>
          <w:szCs w:val="21"/>
        </w:rPr>
        <w:t xml:space="preserve"> </w:t>
      </w:r>
      <w:r w:rsidRPr="00510976">
        <w:rPr>
          <w:rFonts w:ascii="宋体" w:hAnsi="宋体"/>
          <w:szCs w:val="21"/>
        </w:rPr>
        <w:t>两座烟草生产厂房相邻较高一面的外墙为防火墙</w:t>
      </w:r>
      <w:r w:rsidRPr="00510976">
        <w:rPr>
          <w:rFonts w:ascii="宋体" w:hAnsi="宋体" w:hint="eastAsia"/>
          <w:szCs w:val="21"/>
        </w:rPr>
        <w:t>，或相邻两座高度相同建筑中相邻一侧外墙为防火墙且屋顶的耐火等级不低于1.00h时，</w:t>
      </w:r>
      <w:r w:rsidRPr="00510976">
        <w:rPr>
          <w:rFonts w:ascii="宋体" w:hAnsi="宋体"/>
          <w:szCs w:val="21"/>
        </w:rPr>
        <w:t>其防火间距不限；</w:t>
      </w:r>
      <w:r w:rsidRPr="00510976">
        <w:rPr>
          <w:rFonts w:ascii="宋体" w:hAnsi="宋体" w:hint="eastAsia"/>
          <w:szCs w:val="21"/>
        </w:rPr>
        <w:t>两座</w:t>
      </w:r>
      <w:r w:rsidRPr="00510976">
        <w:rPr>
          <w:rFonts w:ascii="宋体" w:hAnsi="宋体"/>
          <w:szCs w:val="21"/>
        </w:rPr>
        <w:t>相邻两面外墙均为不燃</w:t>
      </w:r>
      <w:r w:rsidRPr="00510976">
        <w:rPr>
          <w:rFonts w:ascii="宋体" w:hAnsi="宋体" w:hint="eastAsia"/>
          <w:szCs w:val="21"/>
        </w:rPr>
        <w:t>性墙</w:t>
      </w:r>
      <w:r w:rsidRPr="00510976">
        <w:rPr>
          <w:rFonts w:ascii="宋体" w:hAnsi="宋体"/>
          <w:szCs w:val="21"/>
        </w:rPr>
        <w:t>体，当无外露的</w:t>
      </w:r>
      <w:r w:rsidRPr="00510976">
        <w:rPr>
          <w:rFonts w:ascii="宋体" w:hAnsi="宋体" w:hint="eastAsia"/>
          <w:szCs w:val="21"/>
        </w:rPr>
        <w:t>可</w:t>
      </w:r>
      <w:r w:rsidRPr="00510976">
        <w:rPr>
          <w:rFonts w:ascii="宋体" w:hAnsi="宋体"/>
          <w:szCs w:val="21"/>
        </w:rPr>
        <w:t>燃</w:t>
      </w:r>
      <w:r w:rsidRPr="00510976">
        <w:rPr>
          <w:rFonts w:ascii="宋体" w:hAnsi="宋体" w:hint="eastAsia"/>
          <w:szCs w:val="21"/>
        </w:rPr>
        <w:t>性</w:t>
      </w:r>
      <w:r w:rsidRPr="00510976">
        <w:rPr>
          <w:rFonts w:ascii="宋体" w:hAnsi="宋体"/>
          <w:szCs w:val="21"/>
        </w:rPr>
        <w:t>屋檐，每面外墙上的门</w:t>
      </w:r>
      <w:r w:rsidRPr="00510976">
        <w:rPr>
          <w:rFonts w:ascii="宋体" w:hAnsi="宋体" w:hint="eastAsia"/>
          <w:szCs w:val="21"/>
        </w:rPr>
        <w:t>、</w:t>
      </w:r>
      <w:r w:rsidRPr="00510976">
        <w:rPr>
          <w:rFonts w:ascii="宋体" w:hAnsi="宋体"/>
          <w:szCs w:val="21"/>
        </w:rPr>
        <w:t>窗</w:t>
      </w:r>
      <w:r w:rsidRPr="00510976">
        <w:rPr>
          <w:rFonts w:ascii="宋体" w:hAnsi="宋体" w:hint="eastAsia"/>
          <w:szCs w:val="21"/>
        </w:rPr>
        <w:t>、</w:t>
      </w:r>
      <w:r w:rsidRPr="00510976">
        <w:rPr>
          <w:rFonts w:ascii="宋体" w:hAnsi="宋体"/>
          <w:szCs w:val="21"/>
        </w:rPr>
        <w:t>洞口面积之和</w:t>
      </w:r>
      <w:r w:rsidRPr="00510976">
        <w:rPr>
          <w:rFonts w:ascii="宋体" w:hAnsi="宋体" w:hint="eastAsia"/>
          <w:szCs w:val="21"/>
        </w:rPr>
        <w:t>各不大于</w:t>
      </w:r>
      <w:r w:rsidRPr="00510976">
        <w:rPr>
          <w:rFonts w:ascii="宋体" w:hAnsi="宋体"/>
          <w:szCs w:val="21"/>
        </w:rPr>
        <w:t>外墙面积的5%，且门</w:t>
      </w:r>
      <w:r w:rsidRPr="00510976">
        <w:rPr>
          <w:rFonts w:ascii="宋体" w:hAnsi="宋体" w:hint="eastAsia"/>
          <w:szCs w:val="21"/>
        </w:rPr>
        <w:t>、</w:t>
      </w:r>
      <w:r w:rsidRPr="00510976">
        <w:rPr>
          <w:rFonts w:ascii="宋体" w:hAnsi="宋体"/>
          <w:szCs w:val="21"/>
        </w:rPr>
        <w:t>窗</w:t>
      </w:r>
      <w:r w:rsidRPr="00510976">
        <w:rPr>
          <w:rFonts w:ascii="宋体" w:hAnsi="宋体" w:hint="eastAsia"/>
          <w:szCs w:val="21"/>
        </w:rPr>
        <w:t>、</w:t>
      </w:r>
      <w:r w:rsidRPr="00510976">
        <w:rPr>
          <w:rFonts w:ascii="宋体" w:hAnsi="宋体"/>
          <w:szCs w:val="21"/>
        </w:rPr>
        <w:t>洞口不正对开设时，其防火间距可按本表的规定减少25%。</w:t>
      </w:r>
    </w:p>
    <w:p w:rsidR="00440500" w:rsidRPr="00510976" w:rsidRDefault="00440500" w:rsidP="00440500">
      <w:pPr>
        <w:adjustRightInd w:val="0"/>
        <w:snapToGrid w:val="0"/>
        <w:ind w:firstLineChars="200" w:firstLine="420"/>
        <w:rPr>
          <w:rFonts w:ascii="宋体" w:hAnsi="宋体"/>
          <w:szCs w:val="21"/>
        </w:rPr>
      </w:pPr>
      <w:r w:rsidRPr="00510976">
        <w:rPr>
          <w:rFonts w:ascii="宋体" w:hAnsi="宋体"/>
          <w:szCs w:val="21"/>
        </w:rPr>
        <w:t>3  两座烟草生产厂房当相邻较低一面外墙为防火墙且较低一座厂房的屋顶</w:t>
      </w:r>
      <w:r w:rsidRPr="00510976">
        <w:rPr>
          <w:rFonts w:ascii="宋体" w:hAnsi="宋体" w:hint="eastAsia"/>
          <w:szCs w:val="21"/>
        </w:rPr>
        <w:t>无天窗，屋顶的</w:t>
      </w:r>
      <w:r w:rsidRPr="00510976">
        <w:rPr>
          <w:rFonts w:ascii="宋体" w:hAnsi="宋体"/>
          <w:szCs w:val="21"/>
        </w:rPr>
        <w:t>耐火极限不低于1.00h</w:t>
      </w:r>
      <w:r w:rsidRPr="00510976">
        <w:rPr>
          <w:rFonts w:ascii="宋体" w:hAnsi="宋体" w:hint="eastAsia"/>
          <w:szCs w:val="21"/>
        </w:rPr>
        <w:t>，</w:t>
      </w:r>
      <w:r w:rsidRPr="00510976">
        <w:rPr>
          <w:rFonts w:ascii="宋体" w:hAnsi="宋体"/>
          <w:szCs w:val="21"/>
        </w:rPr>
        <w:t>或相邻较高一面外墙的门</w:t>
      </w:r>
      <w:r w:rsidRPr="00510976">
        <w:rPr>
          <w:rFonts w:ascii="宋体" w:hAnsi="宋体" w:hint="eastAsia"/>
          <w:szCs w:val="21"/>
        </w:rPr>
        <w:t>、</w:t>
      </w:r>
      <w:r w:rsidRPr="00510976">
        <w:rPr>
          <w:rFonts w:ascii="宋体" w:hAnsi="宋体"/>
          <w:szCs w:val="21"/>
        </w:rPr>
        <w:t>窗等开口部位设置甲级防火门</w:t>
      </w:r>
      <w:r w:rsidRPr="00510976">
        <w:rPr>
          <w:rFonts w:ascii="宋体" w:hAnsi="宋体" w:hint="eastAsia"/>
          <w:szCs w:val="21"/>
        </w:rPr>
        <w:t>、</w:t>
      </w:r>
      <w:r w:rsidRPr="00510976">
        <w:rPr>
          <w:rFonts w:ascii="宋体" w:hAnsi="宋体"/>
          <w:szCs w:val="21"/>
        </w:rPr>
        <w:t>窗或防火分隔水幕或按国家现行标准《建筑设计防火规范》GB</w:t>
      </w:r>
      <w:r w:rsidRPr="00510976">
        <w:rPr>
          <w:rFonts w:ascii="宋体" w:hAnsi="宋体" w:hint="eastAsia"/>
          <w:szCs w:val="21"/>
        </w:rPr>
        <w:t xml:space="preserve"> </w:t>
      </w:r>
      <w:r w:rsidRPr="00510976">
        <w:rPr>
          <w:rFonts w:ascii="宋体" w:hAnsi="宋体"/>
          <w:szCs w:val="21"/>
        </w:rPr>
        <w:t>50016的有关规定设置防火卷帘时，厂房之间的防火间距不应小于4m。</w:t>
      </w:r>
    </w:p>
    <w:p w:rsidR="00440500" w:rsidRPr="00510976" w:rsidRDefault="00440500" w:rsidP="00440500">
      <w:pPr>
        <w:adjustRightInd w:val="0"/>
        <w:snapToGrid w:val="0"/>
        <w:ind w:firstLineChars="200" w:firstLine="420"/>
        <w:rPr>
          <w:rFonts w:ascii="宋体" w:hAnsi="宋体"/>
          <w:szCs w:val="21"/>
        </w:rPr>
      </w:pPr>
      <w:r w:rsidRPr="00510976">
        <w:rPr>
          <w:rFonts w:ascii="宋体" w:hAnsi="宋体" w:hint="eastAsia"/>
          <w:szCs w:val="21"/>
        </w:rPr>
        <w:t>4</w:t>
      </w:r>
      <w:r w:rsidRPr="00510976">
        <w:rPr>
          <w:rFonts w:ascii="宋体" w:hAnsi="宋体"/>
          <w:szCs w:val="21"/>
        </w:rPr>
        <w:t xml:space="preserve">  </w:t>
      </w:r>
      <w:r w:rsidRPr="00510976">
        <w:rPr>
          <w:rFonts w:ascii="宋体" w:hAnsi="宋体" w:hint="eastAsia"/>
          <w:szCs w:val="21"/>
        </w:rPr>
        <w:t>高层</w:t>
      </w:r>
      <w:r w:rsidRPr="00510976">
        <w:rPr>
          <w:rFonts w:ascii="宋体" w:hAnsi="宋体"/>
          <w:szCs w:val="21"/>
        </w:rPr>
        <w:t>烟草生产</w:t>
      </w:r>
      <w:r w:rsidRPr="00510976">
        <w:rPr>
          <w:rFonts w:ascii="宋体" w:hAnsi="宋体" w:hint="eastAsia"/>
          <w:szCs w:val="21"/>
        </w:rPr>
        <w:t>厂房与甲、乙、丙类液体储罐，可燃、助燃气体储罐，液化石油气储罐，可燃材料堆场（除煤和焦炭场外）的防火间距，应符合</w:t>
      </w:r>
      <w:r w:rsidRPr="00510976">
        <w:rPr>
          <w:rFonts w:ascii="宋体" w:hAnsi="宋体"/>
          <w:szCs w:val="21"/>
        </w:rPr>
        <w:t>国家</w:t>
      </w:r>
      <w:r w:rsidRPr="00510976">
        <w:rPr>
          <w:rFonts w:ascii="宋体" w:hAnsi="宋体" w:hint="eastAsia"/>
          <w:szCs w:val="21"/>
        </w:rPr>
        <w:t>现行</w:t>
      </w:r>
      <w:r w:rsidRPr="00510976">
        <w:rPr>
          <w:rFonts w:ascii="宋体" w:hAnsi="宋体"/>
          <w:szCs w:val="21"/>
        </w:rPr>
        <w:t>标准《建筑设计防火规范》GB</w:t>
      </w:r>
      <w:r w:rsidRPr="00510976">
        <w:rPr>
          <w:rFonts w:ascii="宋体" w:hAnsi="宋体" w:hint="eastAsia"/>
          <w:szCs w:val="21"/>
        </w:rPr>
        <w:t xml:space="preserve"> </w:t>
      </w:r>
      <w:r w:rsidRPr="00510976">
        <w:rPr>
          <w:rFonts w:ascii="宋体" w:hAnsi="宋体"/>
          <w:szCs w:val="21"/>
        </w:rPr>
        <w:t>50016的有关规定</w:t>
      </w:r>
      <w:r w:rsidRPr="00510976">
        <w:rPr>
          <w:rFonts w:ascii="宋体" w:hAnsi="宋体" w:hint="eastAsia"/>
          <w:szCs w:val="21"/>
        </w:rPr>
        <w:t>。</w:t>
      </w:r>
    </w:p>
    <w:p w:rsidR="00440500" w:rsidRPr="00510976" w:rsidRDefault="00440500" w:rsidP="00440500">
      <w:pPr>
        <w:adjustRightInd w:val="0"/>
        <w:snapToGrid w:val="0"/>
        <w:ind w:firstLineChars="200" w:firstLine="420"/>
        <w:rPr>
          <w:rFonts w:ascii="宋体" w:hAnsi="宋体"/>
          <w:szCs w:val="21"/>
        </w:rPr>
      </w:pPr>
      <w:r w:rsidRPr="00510976">
        <w:rPr>
          <w:rFonts w:ascii="宋体" w:hAnsi="宋体" w:hint="eastAsia"/>
          <w:szCs w:val="21"/>
        </w:rPr>
        <w:t>5</w:t>
      </w:r>
      <w:r w:rsidRPr="00510976">
        <w:rPr>
          <w:rFonts w:ascii="宋体" w:hAnsi="宋体"/>
          <w:szCs w:val="21"/>
        </w:rPr>
        <w:t xml:space="preserve">  烟草生产厂房</w:t>
      </w:r>
      <w:r w:rsidRPr="00510976">
        <w:rPr>
          <w:rFonts w:ascii="宋体" w:hAnsi="宋体" w:hint="eastAsia"/>
          <w:szCs w:val="21"/>
        </w:rPr>
        <w:t>与丙、丁、</w:t>
      </w:r>
      <w:proofErr w:type="gramStart"/>
      <w:r w:rsidRPr="00510976">
        <w:rPr>
          <w:rFonts w:ascii="宋体" w:hAnsi="宋体" w:hint="eastAsia"/>
          <w:szCs w:val="21"/>
        </w:rPr>
        <w:t>戊类仓库</w:t>
      </w:r>
      <w:proofErr w:type="gramEnd"/>
      <w:r w:rsidRPr="00510976">
        <w:rPr>
          <w:rFonts w:ascii="宋体" w:hAnsi="宋体" w:hint="eastAsia"/>
          <w:szCs w:val="21"/>
        </w:rPr>
        <w:t>相邻时，应符合本表2、3的规定。</w:t>
      </w:r>
    </w:p>
    <w:p w:rsidR="00440500" w:rsidRPr="00510976" w:rsidRDefault="00440500" w:rsidP="00440500">
      <w:pPr>
        <w:adjustRightInd w:val="0"/>
        <w:snapToGrid w:val="0"/>
        <w:rPr>
          <w:rFonts w:ascii="宋体" w:hAnsi="宋体"/>
          <w:szCs w:val="21"/>
        </w:rPr>
      </w:pPr>
      <w:r w:rsidRPr="00510976">
        <w:rPr>
          <w:rFonts w:ascii="宋体" w:hAnsi="宋体" w:hint="eastAsia"/>
          <w:szCs w:val="21"/>
        </w:rPr>
        <w:t>7.2.2</w:t>
      </w:r>
      <w:r w:rsidRPr="00510976">
        <w:rPr>
          <w:rFonts w:ascii="宋体" w:hAnsi="宋体"/>
          <w:szCs w:val="21"/>
        </w:rPr>
        <w:t xml:space="preserve">  为烟草生产厂房服务而设立的</w:t>
      </w:r>
      <w:r w:rsidRPr="00510976">
        <w:rPr>
          <w:rFonts w:ascii="宋体" w:hAnsi="宋体" w:hint="eastAsia"/>
          <w:szCs w:val="21"/>
        </w:rPr>
        <w:t>生产、</w:t>
      </w:r>
      <w:proofErr w:type="gramStart"/>
      <w:r w:rsidRPr="00510976">
        <w:rPr>
          <w:rFonts w:ascii="宋体" w:hAnsi="宋体"/>
          <w:szCs w:val="21"/>
        </w:rPr>
        <w:t>生活</w:t>
      </w:r>
      <w:r w:rsidRPr="00510976">
        <w:rPr>
          <w:rFonts w:ascii="宋体" w:hAnsi="宋体" w:hint="eastAsia"/>
          <w:szCs w:val="21"/>
        </w:rPr>
        <w:t>辅房</w:t>
      </w:r>
      <w:r w:rsidRPr="00510976">
        <w:rPr>
          <w:rFonts w:ascii="宋体" w:hAnsi="宋体"/>
          <w:szCs w:val="21"/>
        </w:rPr>
        <w:t>与</w:t>
      </w:r>
      <w:proofErr w:type="gramEnd"/>
      <w:r w:rsidRPr="00510976">
        <w:rPr>
          <w:rFonts w:ascii="宋体" w:hAnsi="宋体"/>
          <w:szCs w:val="21"/>
        </w:rPr>
        <w:t>所属厂房必须相邻建造时，</w:t>
      </w:r>
      <w:r w:rsidRPr="00510976">
        <w:rPr>
          <w:rFonts w:ascii="宋体" w:hAnsi="宋体" w:hint="eastAsia"/>
          <w:szCs w:val="21"/>
        </w:rPr>
        <w:t>可与相邻车间划分为一个防火分区，并应采用耐火极限不低于</w:t>
      </w:r>
      <w:r w:rsidRPr="00510976">
        <w:rPr>
          <w:rFonts w:ascii="宋体" w:hAnsi="宋体"/>
          <w:szCs w:val="21"/>
        </w:rPr>
        <w:t>2.</w:t>
      </w:r>
      <w:r w:rsidRPr="00510976">
        <w:rPr>
          <w:rFonts w:ascii="宋体" w:hAnsi="宋体" w:hint="eastAsia"/>
          <w:szCs w:val="21"/>
        </w:rPr>
        <w:t>5</w:t>
      </w:r>
      <w:r w:rsidRPr="00510976">
        <w:rPr>
          <w:rFonts w:ascii="宋体" w:hAnsi="宋体"/>
          <w:szCs w:val="21"/>
        </w:rPr>
        <w:t>0h的</w:t>
      </w:r>
      <w:proofErr w:type="gramStart"/>
      <w:r w:rsidRPr="00510976">
        <w:rPr>
          <w:rFonts w:ascii="宋体" w:hAnsi="宋体" w:hint="eastAsia"/>
          <w:szCs w:val="21"/>
        </w:rPr>
        <w:t>不</w:t>
      </w:r>
      <w:proofErr w:type="gramEnd"/>
      <w:r w:rsidRPr="00510976">
        <w:rPr>
          <w:rFonts w:ascii="宋体" w:hAnsi="宋体" w:hint="eastAsia"/>
          <w:szCs w:val="21"/>
        </w:rPr>
        <w:t>燃烧体隔</w:t>
      </w:r>
      <w:r w:rsidRPr="00510976">
        <w:rPr>
          <w:rFonts w:ascii="宋体" w:hAnsi="宋体"/>
          <w:szCs w:val="21"/>
        </w:rPr>
        <w:t>墙</w:t>
      </w:r>
      <w:r w:rsidRPr="00510976">
        <w:rPr>
          <w:rFonts w:ascii="宋体" w:hAnsi="宋体" w:hint="eastAsia"/>
          <w:szCs w:val="21"/>
        </w:rPr>
        <w:t>和不低于1.00h的楼板与车间隔开，且应至少设置一个独立的安全出口。如在车间隔墙上需开设相互连通的门时，应采用乙级防火门。</w:t>
      </w:r>
    </w:p>
    <w:p w:rsidR="00440500" w:rsidRPr="00510976" w:rsidRDefault="00440500" w:rsidP="00440500">
      <w:pPr>
        <w:rPr>
          <w:rFonts w:ascii="宋体" w:hAnsi="宋体"/>
          <w:szCs w:val="21"/>
        </w:rPr>
      </w:pPr>
      <w:r w:rsidRPr="00510976">
        <w:rPr>
          <w:rFonts w:ascii="宋体" w:hAnsi="宋体"/>
          <w:szCs w:val="21"/>
        </w:rPr>
        <w:t>7.2.</w:t>
      </w:r>
      <w:r w:rsidRPr="00510976">
        <w:rPr>
          <w:rFonts w:ascii="宋体" w:hAnsi="宋体" w:hint="eastAsia"/>
          <w:szCs w:val="21"/>
        </w:rPr>
        <w:t>3</w:t>
      </w:r>
      <w:r w:rsidRPr="00510976">
        <w:rPr>
          <w:rFonts w:ascii="宋体" w:hAnsi="宋体"/>
          <w:szCs w:val="21"/>
        </w:rPr>
        <w:t xml:space="preserve">  当烟草生产厂房与公共建筑的耐火等级均为一、二级时，其防火间距</w:t>
      </w:r>
      <w:r w:rsidRPr="00510976">
        <w:rPr>
          <w:rFonts w:ascii="宋体" w:hAnsi="宋体" w:hint="eastAsia"/>
          <w:szCs w:val="21"/>
        </w:rPr>
        <w:t>可适当减小，但应符合下列规定</w:t>
      </w:r>
      <w:r w:rsidRPr="00510976">
        <w:rPr>
          <w:rFonts w:ascii="宋体" w:hAnsi="宋体"/>
          <w:szCs w:val="21"/>
        </w:rPr>
        <w:t>：</w:t>
      </w:r>
    </w:p>
    <w:p w:rsidR="00440500" w:rsidRPr="00510976" w:rsidRDefault="00440500" w:rsidP="00440500">
      <w:pPr>
        <w:rPr>
          <w:rFonts w:ascii="宋体" w:hAnsi="宋体"/>
          <w:szCs w:val="21"/>
        </w:rPr>
      </w:pPr>
      <w:r w:rsidRPr="00510976">
        <w:rPr>
          <w:rFonts w:ascii="宋体" w:hAnsi="宋体"/>
          <w:szCs w:val="21"/>
        </w:rPr>
        <w:t xml:space="preserve">1  </w:t>
      </w:r>
      <w:proofErr w:type="gramStart"/>
      <w:r w:rsidRPr="00510976">
        <w:rPr>
          <w:rFonts w:ascii="宋体" w:hAnsi="宋体"/>
          <w:szCs w:val="21"/>
        </w:rPr>
        <w:t>当较高</w:t>
      </w:r>
      <w:proofErr w:type="gramEnd"/>
      <w:r w:rsidRPr="00510976">
        <w:rPr>
          <w:rFonts w:ascii="宋体" w:hAnsi="宋体"/>
          <w:szCs w:val="21"/>
        </w:rPr>
        <w:t>一面外墙为</w:t>
      </w:r>
      <w:r w:rsidRPr="00510976">
        <w:rPr>
          <w:rFonts w:ascii="宋体" w:hAnsi="宋体" w:hint="eastAsia"/>
          <w:szCs w:val="21"/>
        </w:rPr>
        <w:t>无</w:t>
      </w:r>
      <w:r w:rsidRPr="00510976">
        <w:rPr>
          <w:rFonts w:ascii="宋体" w:hAnsi="宋体"/>
          <w:szCs w:val="21"/>
        </w:rPr>
        <w:t>门</w:t>
      </w:r>
      <w:r w:rsidRPr="00510976">
        <w:rPr>
          <w:rFonts w:ascii="宋体" w:hAnsi="宋体" w:hint="eastAsia"/>
          <w:szCs w:val="21"/>
        </w:rPr>
        <w:t>、</w:t>
      </w:r>
      <w:r w:rsidRPr="00510976">
        <w:rPr>
          <w:rFonts w:ascii="宋体" w:hAnsi="宋体"/>
          <w:szCs w:val="21"/>
        </w:rPr>
        <w:t>窗</w:t>
      </w:r>
      <w:r w:rsidRPr="00510976">
        <w:rPr>
          <w:rFonts w:ascii="宋体" w:hAnsi="宋体" w:hint="eastAsia"/>
          <w:szCs w:val="21"/>
        </w:rPr>
        <w:t>、</w:t>
      </w:r>
      <w:r w:rsidRPr="00510976">
        <w:rPr>
          <w:rFonts w:ascii="宋体" w:hAnsi="宋体"/>
          <w:szCs w:val="21"/>
        </w:rPr>
        <w:t>洞口的防火墙，或比相邻较低一座建筑屋面高15m及以下范围内的外墙为</w:t>
      </w:r>
      <w:r w:rsidRPr="00510976">
        <w:rPr>
          <w:rFonts w:ascii="宋体" w:hAnsi="宋体" w:hint="eastAsia"/>
          <w:szCs w:val="21"/>
        </w:rPr>
        <w:t>无</w:t>
      </w:r>
      <w:r w:rsidRPr="00510976">
        <w:rPr>
          <w:rFonts w:ascii="宋体" w:hAnsi="宋体"/>
          <w:szCs w:val="21"/>
        </w:rPr>
        <w:t>门</w:t>
      </w:r>
      <w:r w:rsidRPr="00510976">
        <w:rPr>
          <w:rFonts w:ascii="宋体" w:hAnsi="宋体" w:hint="eastAsia"/>
          <w:szCs w:val="21"/>
        </w:rPr>
        <w:t>、</w:t>
      </w:r>
      <w:r w:rsidRPr="00510976">
        <w:rPr>
          <w:rFonts w:ascii="宋体" w:hAnsi="宋体"/>
          <w:szCs w:val="21"/>
        </w:rPr>
        <w:t>窗</w:t>
      </w:r>
      <w:r w:rsidRPr="00510976">
        <w:rPr>
          <w:rFonts w:ascii="宋体" w:hAnsi="宋体" w:hint="eastAsia"/>
          <w:szCs w:val="21"/>
        </w:rPr>
        <w:t>、</w:t>
      </w:r>
      <w:r w:rsidRPr="00510976">
        <w:rPr>
          <w:rFonts w:ascii="宋体" w:hAnsi="宋体"/>
          <w:szCs w:val="21"/>
        </w:rPr>
        <w:t>洞口的防火墙时，其防火间距不限；</w:t>
      </w:r>
    </w:p>
    <w:p w:rsidR="00440500" w:rsidRPr="00510976" w:rsidRDefault="00440500" w:rsidP="00440500">
      <w:pPr>
        <w:rPr>
          <w:rFonts w:ascii="宋体" w:hAnsi="宋体"/>
          <w:szCs w:val="21"/>
        </w:rPr>
      </w:pPr>
      <w:r w:rsidRPr="00510976">
        <w:rPr>
          <w:rFonts w:ascii="宋体" w:hAnsi="宋体"/>
          <w:szCs w:val="21"/>
        </w:rPr>
        <w:t>2  相邻较低一面外墙为防火墙，且屋顶</w:t>
      </w:r>
      <w:r w:rsidRPr="00510976">
        <w:rPr>
          <w:rFonts w:ascii="宋体" w:hAnsi="宋体" w:hint="eastAsia"/>
          <w:szCs w:val="21"/>
        </w:rPr>
        <w:t>无天窗或洞口、</w:t>
      </w:r>
      <w:r w:rsidRPr="00510976">
        <w:rPr>
          <w:rFonts w:ascii="宋体" w:hAnsi="宋体"/>
          <w:szCs w:val="21"/>
        </w:rPr>
        <w:t>屋顶</w:t>
      </w:r>
      <w:r w:rsidRPr="00510976">
        <w:rPr>
          <w:rFonts w:ascii="宋体" w:hAnsi="宋体" w:hint="eastAsia"/>
          <w:szCs w:val="21"/>
        </w:rPr>
        <w:t>的</w:t>
      </w:r>
      <w:r w:rsidRPr="00510976">
        <w:rPr>
          <w:rFonts w:ascii="宋体" w:hAnsi="宋体"/>
          <w:szCs w:val="21"/>
        </w:rPr>
        <w:t>耐火极限不低于1.00h，或相邻较高一面外墙为防火墙，且墙上开口部位采取了防火保护措施，其防火间距可适当减小，但不应小于4m。</w:t>
      </w:r>
    </w:p>
    <w:p w:rsidR="00440500" w:rsidRPr="00510976" w:rsidRDefault="00440500" w:rsidP="00440500">
      <w:pPr>
        <w:rPr>
          <w:rFonts w:ascii="宋体" w:hAnsi="宋体"/>
          <w:szCs w:val="21"/>
        </w:rPr>
      </w:pPr>
      <w:r w:rsidRPr="00510976">
        <w:rPr>
          <w:rFonts w:ascii="宋体" w:hAnsi="宋体"/>
          <w:szCs w:val="21"/>
        </w:rPr>
        <w:t>7.2.</w:t>
      </w:r>
      <w:r w:rsidRPr="00510976">
        <w:rPr>
          <w:rFonts w:ascii="宋体" w:hAnsi="宋体" w:hint="eastAsia"/>
          <w:szCs w:val="21"/>
        </w:rPr>
        <w:t>4  厂房外附设化学易燃物品的设备，其外壁与相邻厂房室外附设设备的外壁或相邻厂房外墙的防火间距，不应小于本规范</w:t>
      </w:r>
      <w:r w:rsidRPr="00510976">
        <w:rPr>
          <w:rFonts w:ascii="宋体" w:hAnsi="宋体"/>
          <w:szCs w:val="21"/>
        </w:rPr>
        <w:t>7.2.1</w:t>
      </w:r>
      <w:r w:rsidRPr="00510976">
        <w:rPr>
          <w:rFonts w:ascii="宋体" w:hAnsi="宋体" w:hint="eastAsia"/>
          <w:szCs w:val="21"/>
        </w:rPr>
        <w:t>条的规定。用不燃材料制作的室外设备，可按一、二级耐火等级建筑确定。</w:t>
      </w:r>
    </w:p>
    <w:p w:rsidR="00440500" w:rsidRPr="00510976" w:rsidRDefault="00440500" w:rsidP="00440500">
      <w:pPr>
        <w:rPr>
          <w:rFonts w:ascii="宋体" w:hAnsi="宋体"/>
          <w:szCs w:val="21"/>
        </w:rPr>
      </w:pPr>
      <w:r w:rsidRPr="00510976">
        <w:rPr>
          <w:rFonts w:ascii="宋体" w:hAnsi="宋体" w:hint="eastAsia"/>
          <w:szCs w:val="21"/>
        </w:rPr>
        <w:t>总</w:t>
      </w:r>
      <w:r w:rsidRPr="00510976">
        <w:rPr>
          <w:rFonts w:ascii="宋体" w:hAnsi="宋体"/>
          <w:szCs w:val="21"/>
        </w:rPr>
        <w:t>储量</w:t>
      </w:r>
      <w:r w:rsidRPr="00510976">
        <w:rPr>
          <w:rFonts w:ascii="宋体" w:hAnsi="宋体" w:hint="eastAsia"/>
          <w:szCs w:val="21"/>
        </w:rPr>
        <w:t>不大于</w:t>
      </w:r>
      <w:r w:rsidRPr="00510976">
        <w:rPr>
          <w:rFonts w:ascii="宋体" w:hAnsi="宋体"/>
          <w:szCs w:val="21"/>
        </w:rPr>
        <w:t>15 m³的丙类液体储罐，当直埋于厂房外墙外，且面向储罐一面4.0m范围内的外墙为防火墙时，其防火间距不限。</w:t>
      </w:r>
    </w:p>
    <w:p w:rsidR="00440500" w:rsidRPr="00510976" w:rsidRDefault="00440500" w:rsidP="00440500">
      <w:pPr>
        <w:rPr>
          <w:rFonts w:ascii="宋体" w:hAnsi="宋体"/>
          <w:szCs w:val="21"/>
        </w:rPr>
      </w:pPr>
      <w:r w:rsidRPr="00510976">
        <w:rPr>
          <w:rFonts w:ascii="宋体" w:hAnsi="宋体"/>
          <w:szCs w:val="21"/>
        </w:rPr>
        <w:t>7.2.</w:t>
      </w:r>
      <w:r w:rsidRPr="00510976">
        <w:rPr>
          <w:rFonts w:ascii="宋体" w:hAnsi="宋体" w:hint="eastAsia"/>
          <w:szCs w:val="21"/>
        </w:rPr>
        <w:t xml:space="preserve">5  </w:t>
      </w:r>
      <w:r w:rsidRPr="00510976">
        <w:rPr>
          <w:rFonts w:ascii="宋体" w:hAnsi="宋体"/>
          <w:szCs w:val="21"/>
        </w:rPr>
        <w:t>同一座U形或山形厂房中相邻两翼之间的防火间距，不宜小于本规范第7.2.1条的规定，但当该厂房的占地面积小于本规范7.1.1条规定的每个防火分区的最大允许建筑面积（面积不限者，不应超过10000 m</w:t>
      </w:r>
      <w:r w:rsidRPr="00510976">
        <w:rPr>
          <w:rFonts w:ascii="宋体" w:hAnsi="宋体"/>
          <w:szCs w:val="21"/>
          <w:vertAlign w:val="superscript"/>
        </w:rPr>
        <w:t>2</w:t>
      </w:r>
      <w:r w:rsidRPr="00510976">
        <w:rPr>
          <w:rFonts w:ascii="宋体" w:hAnsi="宋体"/>
          <w:szCs w:val="21"/>
        </w:rPr>
        <w:t>）时，其防火间距可为6m。</w:t>
      </w:r>
    </w:p>
    <w:p w:rsidR="00440500" w:rsidRPr="00510976" w:rsidRDefault="00440500" w:rsidP="00440500">
      <w:pPr>
        <w:rPr>
          <w:rFonts w:ascii="宋体" w:hAnsi="宋体"/>
          <w:bCs/>
          <w:szCs w:val="21"/>
        </w:rPr>
      </w:pPr>
      <w:r w:rsidRPr="00510976">
        <w:rPr>
          <w:rFonts w:ascii="宋体" w:hAnsi="宋体"/>
          <w:szCs w:val="21"/>
        </w:rPr>
        <w:t>7.2</w:t>
      </w:r>
      <w:r w:rsidRPr="00510976">
        <w:rPr>
          <w:rFonts w:ascii="宋体" w:hAnsi="宋体" w:hint="eastAsia"/>
          <w:szCs w:val="21"/>
        </w:rPr>
        <w:t>.6  厂区围</w:t>
      </w:r>
      <w:r w:rsidRPr="00510976">
        <w:rPr>
          <w:rFonts w:ascii="宋体" w:hAnsi="宋体"/>
          <w:szCs w:val="21"/>
        </w:rPr>
        <w:t>墙</w:t>
      </w:r>
      <w:r w:rsidRPr="00510976">
        <w:rPr>
          <w:rFonts w:ascii="宋体" w:hAnsi="宋体" w:hint="eastAsia"/>
          <w:szCs w:val="21"/>
        </w:rPr>
        <w:t>与厂内建筑之间的间距不宜小于5</w:t>
      </w:r>
      <w:r w:rsidRPr="00510976">
        <w:rPr>
          <w:rFonts w:ascii="宋体" w:hAnsi="宋体"/>
          <w:szCs w:val="21"/>
        </w:rPr>
        <w:t>m</w:t>
      </w:r>
      <w:r w:rsidRPr="00510976">
        <w:rPr>
          <w:rFonts w:ascii="宋体" w:hAnsi="宋体" w:hint="eastAsia"/>
          <w:szCs w:val="21"/>
        </w:rPr>
        <w:t>，且围</w:t>
      </w:r>
      <w:r w:rsidRPr="00510976">
        <w:rPr>
          <w:rFonts w:ascii="宋体" w:hAnsi="宋体"/>
          <w:szCs w:val="21"/>
        </w:rPr>
        <w:t>墙</w:t>
      </w:r>
      <w:r w:rsidRPr="00510976">
        <w:rPr>
          <w:rFonts w:ascii="宋体" w:hAnsi="宋体" w:hint="eastAsia"/>
          <w:szCs w:val="21"/>
        </w:rPr>
        <w:t>两侧的建筑之间还应满足相应的防火间距要求。</w:t>
      </w:r>
    </w:p>
    <w:p w:rsidR="00440500" w:rsidRPr="00510976" w:rsidRDefault="00440500" w:rsidP="00440500">
      <w:pPr>
        <w:jc w:val="center"/>
        <w:outlineLvl w:val="1"/>
        <w:rPr>
          <w:rFonts w:ascii="黑体" w:eastAsia="黑体" w:hAnsi="黑体"/>
          <w:b/>
          <w:szCs w:val="21"/>
        </w:rPr>
      </w:pPr>
      <w:bookmarkStart w:id="95" w:name="_Toc509328117"/>
      <w:bookmarkStart w:id="96" w:name="_Toc515889327"/>
      <w:bookmarkStart w:id="97" w:name="_Toc515893633"/>
      <w:bookmarkStart w:id="98" w:name="_Toc515978950"/>
      <w:bookmarkStart w:id="99" w:name="_Toc515979387"/>
      <w:bookmarkStart w:id="100" w:name="_Toc516039900"/>
      <w:r w:rsidRPr="00510976">
        <w:rPr>
          <w:rFonts w:ascii="黑体" w:eastAsia="黑体" w:hAnsi="黑体"/>
          <w:b/>
          <w:szCs w:val="21"/>
        </w:rPr>
        <w:t xml:space="preserve">7.3  </w:t>
      </w:r>
      <w:r w:rsidRPr="00510976">
        <w:rPr>
          <w:rFonts w:ascii="黑体" w:eastAsia="黑体" w:hAnsi="黑体" w:hint="eastAsia"/>
          <w:b/>
          <w:szCs w:val="21"/>
        </w:rPr>
        <w:t>烟草生产厂房的安全疏散</w:t>
      </w:r>
      <w:bookmarkEnd w:id="95"/>
      <w:bookmarkEnd w:id="96"/>
      <w:bookmarkEnd w:id="97"/>
      <w:bookmarkEnd w:id="98"/>
      <w:bookmarkEnd w:id="99"/>
      <w:bookmarkEnd w:id="100"/>
    </w:p>
    <w:p w:rsidR="00440500" w:rsidRPr="00510976" w:rsidRDefault="00440500" w:rsidP="00440500">
      <w:pPr>
        <w:rPr>
          <w:rFonts w:ascii="宋体" w:hAnsi="宋体"/>
          <w:bCs/>
          <w:szCs w:val="21"/>
        </w:rPr>
      </w:pPr>
      <w:r w:rsidRPr="00510976">
        <w:rPr>
          <w:rFonts w:ascii="宋体" w:hAnsi="宋体"/>
          <w:bCs/>
          <w:szCs w:val="21"/>
        </w:rPr>
        <w:t xml:space="preserve">7.3.1　</w:t>
      </w:r>
      <w:r w:rsidRPr="00510976">
        <w:rPr>
          <w:rFonts w:ascii="宋体" w:hAnsi="宋体" w:hint="eastAsia"/>
          <w:bCs/>
          <w:szCs w:val="21"/>
        </w:rPr>
        <w:t>烟草生产</w:t>
      </w:r>
      <w:r w:rsidRPr="00510976">
        <w:rPr>
          <w:rFonts w:ascii="宋体" w:hAnsi="宋体"/>
          <w:szCs w:val="21"/>
        </w:rPr>
        <w:t>厂房的安全出口应分散布置。每个防火分区</w:t>
      </w:r>
      <w:r w:rsidRPr="00510976">
        <w:rPr>
          <w:rFonts w:ascii="宋体" w:hAnsi="宋体" w:hint="eastAsia"/>
          <w:szCs w:val="21"/>
        </w:rPr>
        <w:t>或</w:t>
      </w:r>
      <w:r w:rsidRPr="00510976">
        <w:rPr>
          <w:rFonts w:ascii="宋体" w:hAnsi="宋体"/>
          <w:szCs w:val="21"/>
        </w:rPr>
        <w:t>一个防火分区的每个楼层，其相邻2个安全出口最近边缘之间的水平距离不应小于5m。</w:t>
      </w:r>
      <w:r w:rsidRPr="00510976">
        <w:rPr>
          <w:rFonts w:ascii="宋体" w:hAnsi="宋体"/>
          <w:bCs/>
          <w:szCs w:val="21"/>
        </w:rPr>
        <w:t xml:space="preserve">　  </w:t>
      </w:r>
    </w:p>
    <w:p w:rsidR="00440500" w:rsidRPr="00510976" w:rsidRDefault="00440500" w:rsidP="00440500">
      <w:pPr>
        <w:rPr>
          <w:rFonts w:ascii="宋体" w:hAnsi="宋体"/>
          <w:bCs/>
          <w:szCs w:val="21"/>
        </w:rPr>
      </w:pPr>
      <w:r w:rsidRPr="00510976">
        <w:rPr>
          <w:rFonts w:ascii="宋体" w:hAnsi="宋体"/>
          <w:bCs/>
          <w:szCs w:val="21"/>
        </w:rPr>
        <w:t xml:space="preserve">7.3.2　</w:t>
      </w:r>
      <w:r w:rsidRPr="00510976">
        <w:rPr>
          <w:rFonts w:ascii="宋体" w:hAnsi="宋体" w:hint="eastAsia"/>
          <w:bCs/>
          <w:szCs w:val="21"/>
        </w:rPr>
        <w:t>烟草生产</w:t>
      </w:r>
      <w:r w:rsidRPr="00510976">
        <w:rPr>
          <w:rFonts w:ascii="宋体" w:hAnsi="宋体"/>
          <w:szCs w:val="21"/>
        </w:rPr>
        <w:t>厂房每个防火分区</w:t>
      </w:r>
      <w:r w:rsidRPr="00510976">
        <w:rPr>
          <w:rFonts w:ascii="宋体" w:hAnsi="宋体" w:hint="eastAsia"/>
          <w:szCs w:val="21"/>
        </w:rPr>
        <w:t>或</w:t>
      </w:r>
      <w:r w:rsidRPr="00510976">
        <w:rPr>
          <w:rFonts w:ascii="宋体" w:hAnsi="宋体"/>
          <w:szCs w:val="21"/>
        </w:rPr>
        <w:t>一个防火分区</w:t>
      </w:r>
      <w:r w:rsidRPr="00510976">
        <w:rPr>
          <w:rFonts w:ascii="宋体" w:hAnsi="宋体" w:hint="eastAsia"/>
          <w:szCs w:val="21"/>
        </w:rPr>
        <w:t>内</w:t>
      </w:r>
      <w:r w:rsidRPr="00510976">
        <w:rPr>
          <w:rFonts w:ascii="宋体" w:hAnsi="宋体"/>
          <w:szCs w:val="21"/>
        </w:rPr>
        <w:t>的每个楼层，其安全出口的数量应经计算确定，且不应少于2个</w:t>
      </w:r>
      <w:r w:rsidRPr="00510976">
        <w:rPr>
          <w:rFonts w:ascii="宋体" w:hAnsi="宋体"/>
          <w:bCs/>
          <w:szCs w:val="21"/>
        </w:rPr>
        <w:t>；</w:t>
      </w:r>
      <w:proofErr w:type="gramStart"/>
      <w:r w:rsidRPr="00510976">
        <w:rPr>
          <w:rFonts w:ascii="宋体" w:hAnsi="宋体"/>
          <w:bCs/>
          <w:szCs w:val="21"/>
        </w:rPr>
        <w:t>当符合</w:t>
      </w:r>
      <w:proofErr w:type="gramEnd"/>
      <w:r w:rsidRPr="00510976">
        <w:rPr>
          <w:rFonts w:ascii="宋体" w:hAnsi="宋体"/>
          <w:bCs/>
          <w:szCs w:val="21"/>
        </w:rPr>
        <w:t>下列条件时，可设置1个安全出口：</w:t>
      </w:r>
    </w:p>
    <w:p w:rsidR="00440500" w:rsidRPr="00510976" w:rsidRDefault="00440500" w:rsidP="00440500">
      <w:pPr>
        <w:rPr>
          <w:rFonts w:ascii="宋体" w:hAnsi="宋体"/>
          <w:bCs/>
          <w:szCs w:val="21"/>
        </w:rPr>
      </w:pPr>
      <w:r w:rsidRPr="00510976">
        <w:rPr>
          <w:rFonts w:ascii="宋体" w:hAnsi="宋体"/>
          <w:bCs/>
          <w:szCs w:val="21"/>
        </w:rPr>
        <w:t>1</w:t>
      </w:r>
      <w:r w:rsidRPr="00510976">
        <w:rPr>
          <w:rFonts w:ascii="宋体" w:hAnsi="宋体" w:hint="eastAsia"/>
          <w:bCs/>
          <w:szCs w:val="21"/>
        </w:rPr>
        <w:t xml:space="preserve"> </w:t>
      </w:r>
      <w:r w:rsidRPr="00510976">
        <w:rPr>
          <w:rFonts w:ascii="宋体" w:hAnsi="宋体"/>
          <w:szCs w:val="21"/>
        </w:rPr>
        <w:t>烟草生产</w:t>
      </w:r>
      <w:r w:rsidRPr="00510976">
        <w:rPr>
          <w:rFonts w:ascii="宋体" w:hAnsi="宋体"/>
          <w:bCs/>
          <w:szCs w:val="21"/>
        </w:rPr>
        <w:t>厂房，每层建筑面积</w:t>
      </w:r>
      <w:r w:rsidRPr="00510976">
        <w:rPr>
          <w:rFonts w:ascii="宋体" w:hAnsi="宋体" w:hint="eastAsia"/>
          <w:bCs/>
          <w:szCs w:val="21"/>
        </w:rPr>
        <w:t>不大于</w:t>
      </w:r>
      <w:r w:rsidRPr="00510976">
        <w:rPr>
          <w:rFonts w:ascii="宋体" w:hAnsi="宋体"/>
          <w:bCs/>
          <w:szCs w:val="21"/>
        </w:rPr>
        <w:t>250㎡，且同一时间的</w:t>
      </w:r>
      <w:r w:rsidRPr="00510976">
        <w:rPr>
          <w:rFonts w:ascii="宋体" w:hAnsi="宋体" w:hint="eastAsia"/>
          <w:bCs/>
          <w:szCs w:val="21"/>
        </w:rPr>
        <w:t>作业</w:t>
      </w:r>
      <w:r w:rsidRPr="00510976">
        <w:rPr>
          <w:rFonts w:ascii="宋体" w:hAnsi="宋体"/>
          <w:bCs/>
          <w:szCs w:val="21"/>
        </w:rPr>
        <w:t>人数不超过20人；</w:t>
      </w:r>
    </w:p>
    <w:p w:rsidR="00440500" w:rsidRPr="00510976" w:rsidRDefault="00440500" w:rsidP="00440500">
      <w:pPr>
        <w:rPr>
          <w:rFonts w:ascii="宋体" w:hAnsi="宋体"/>
          <w:bCs/>
          <w:szCs w:val="21"/>
        </w:rPr>
      </w:pPr>
      <w:r w:rsidRPr="00510976">
        <w:rPr>
          <w:rFonts w:ascii="宋体" w:hAnsi="宋体"/>
          <w:bCs/>
          <w:szCs w:val="21"/>
        </w:rPr>
        <w:lastRenderedPageBreak/>
        <w:t>2</w:t>
      </w:r>
      <w:r w:rsidRPr="00510976">
        <w:rPr>
          <w:rFonts w:ascii="宋体" w:hAnsi="宋体" w:hint="eastAsia"/>
          <w:bCs/>
          <w:szCs w:val="21"/>
        </w:rPr>
        <w:t xml:space="preserve"> </w:t>
      </w:r>
      <w:r w:rsidRPr="00510976">
        <w:rPr>
          <w:rFonts w:ascii="宋体" w:hAnsi="宋体"/>
          <w:bCs/>
          <w:szCs w:val="21"/>
        </w:rPr>
        <w:t>地下</w:t>
      </w:r>
      <w:r w:rsidRPr="00510976">
        <w:rPr>
          <w:rFonts w:ascii="宋体" w:hAnsi="宋体" w:hint="eastAsia"/>
          <w:bCs/>
          <w:szCs w:val="21"/>
        </w:rPr>
        <w:t>或</w:t>
      </w:r>
      <w:r w:rsidRPr="00510976">
        <w:rPr>
          <w:rFonts w:ascii="宋体" w:hAnsi="宋体"/>
          <w:bCs/>
          <w:szCs w:val="21"/>
        </w:rPr>
        <w:t>半地下</w:t>
      </w:r>
      <w:r w:rsidRPr="00510976">
        <w:rPr>
          <w:rFonts w:ascii="宋体" w:hAnsi="宋体"/>
          <w:szCs w:val="21"/>
        </w:rPr>
        <w:t>烟草生产</w:t>
      </w:r>
      <w:r w:rsidRPr="00510976">
        <w:rPr>
          <w:rFonts w:ascii="宋体" w:hAnsi="宋体"/>
          <w:bCs/>
          <w:szCs w:val="21"/>
        </w:rPr>
        <w:t>厂房</w:t>
      </w:r>
      <w:r w:rsidRPr="00510976">
        <w:rPr>
          <w:rFonts w:ascii="宋体" w:hAnsi="宋体" w:hint="eastAsia"/>
          <w:bCs/>
          <w:szCs w:val="21"/>
        </w:rPr>
        <w:t>（包括</w:t>
      </w:r>
      <w:r w:rsidRPr="00510976">
        <w:rPr>
          <w:rFonts w:ascii="宋体" w:hAnsi="宋体"/>
          <w:bCs/>
          <w:szCs w:val="21"/>
        </w:rPr>
        <w:t>地下</w:t>
      </w:r>
      <w:r w:rsidRPr="00510976">
        <w:rPr>
          <w:rFonts w:ascii="宋体" w:hAnsi="宋体" w:hint="eastAsia"/>
          <w:bCs/>
          <w:szCs w:val="21"/>
        </w:rPr>
        <w:t>或</w:t>
      </w:r>
      <w:r w:rsidRPr="00510976">
        <w:rPr>
          <w:rFonts w:ascii="宋体" w:hAnsi="宋体"/>
          <w:bCs/>
          <w:szCs w:val="21"/>
        </w:rPr>
        <w:t>半地下室</w:t>
      </w:r>
      <w:r w:rsidRPr="00510976">
        <w:rPr>
          <w:rFonts w:ascii="宋体" w:hAnsi="宋体" w:hint="eastAsia"/>
          <w:bCs/>
          <w:szCs w:val="21"/>
        </w:rPr>
        <w:t>）</w:t>
      </w:r>
      <w:r w:rsidRPr="00510976">
        <w:rPr>
          <w:rFonts w:ascii="宋体" w:hAnsi="宋体"/>
          <w:bCs/>
          <w:szCs w:val="21"/>
        </w:rPr>
        <w:t>，</w:t>
      </w:r>
      <w:r w:rsidRPr="00510976">
        <w:rPr>
          <w:rFonts w:ascii="宋体" w:hAnsi="宋体" w:hint="eastAsia"/>
          <w:bCs/>
          <w:szCs w:val="21"/>
        </w:rPr>
        <w:t>每层</w:t>
      </w:r>
      <w:r w:rsidRPr="00510976">
        <w:rPr>
          <w:rFonts w:ascii="宋体" w:hAnsi="宋体"/>
          <w:bCs/>
          <w:szCs w:val="21"/>
        </w:rPr>
        <w:t>建筑面积</w:t>
      </w:r>
      <w:r w:rsidRPr="00510976">
        <w:rPr>
          <w:rFonts w:ascii="宋体" w:hAnsi="宋体" w:hint="eastAsia"/>
          <w:bCs/>
          <w:szCs w:val="21"/>
        </w:rPr>
        <w:t>不大于</w:t>
      </w:r>
      <w:r w:rsidRPr="00510976">
        <w:rPr>
          <w:rFonts w:ascii="宋体" w:hAnsi="宋体"/>
          <w:bCs/>
          <w:szCs w:val="21"/>
        </w:rPr>
        <w:t>50㎡，</w:t>
      </w:r>
      <w:r w:rsidRPr="00510976">
        <w:rPr>
          <w:rFonts w:ascii="宋体" w:hAnsi="宋体" w:hint="eastAsia"/>
          <w:bCs/>
          <w:szCs w:val="21"/>
        </w:rPr>
        <w:t>且同一时间的作业</w:t>
      </w:r>
      <w:r w:rsidRPr="00510976">
        <w:rPr>
          <w:rFonts w:ascii="宋体" w:hAnsi="宋体"/>
          <w:bCs/>
          <w:szCs w:val="21"/>
        </w:rPr>
        <w:t>人数不超过15人。</w:t>
      </w:r>
    </w:p>
    <w:p w:rsidR="00440500" w:rsidRPr="00510976" w:rsidRDefault="00440500" w:rsidP="00440500">
      <w:pPr>
        <w:rPr>
          <w:rFonts w:ascii="宋体" w:hAnsi="宋体"/>
          <w:bCs/>
          <w:szCs w:val="21"/>
        </w:rPr>
      </w:pPr>
      <w:r w:rsidRPr="00510976">
        <w:rPr>
          <w:rFonts w:ascii="宋体" w:hAnsi="宋体"/>
          <w:bCs/>
          <w:szCs w:val="21"/>
        </w:rPr>
        <w:t>7.3.3　地下</w:t>
      </w:r>
      <w:r w:rsidRPr="00510976">
        <w:rPr>
          <w:rFonts w:ascii="宋体" w:hAnsi="宋体" w:hint="eastAsia"/>
          <w:bCs/>
          <w:szCs w:val="21"/>
        </w:rPr>
        <w:t>或</w:t>
      </w:r>
      <w:r w:rsidRPr="00510976">
        <w:rPr>
          <w:rFonts w:ascii="宋体" w:hAnsi="宋体"/>
          <w:bCs/>
          <w:szCs w:val="21"/>
        </w:rPr>
        <w:t>半地下</w:t>
      </w:r>
      <w:r w:rsidRPr="00510976">
        <w:rPr>
          <w:rFonts w:ascii="宋体" w:hAnsi="宋体"/>
          <w:szCs w:val="21"/>
        </w:rPr>
        <w:t>烟草生产</w:t>
      </w:r>
      <w:r w:rsidRPr="00510976">
        <w:rPr>
          <w:rFonts w:ascii="宋体" w:hAnsi="宋体"/>
          <w:bCs/>
          <w:szCs w:val="21"/>
        </w:rPr>
        <w:t>厂房</w:t>
      </w:r>
      <w:r w:rsidRPr="00510976">
        <w:rPr>
          <w:rFonts w:ascii="宋体" w:hAnsi="宋体" w:hint="eastAsia"/>
          <w:bCs/>
          <w:szCs w:val="21"/>
        </w:rPr>
        <w:t>（包括</w:t>
      </w:r>
      <w:r w:rsidRPr="00510976">
        <w:rPr>
          <w:rFonts w:ascii="宋体" w:hAnsi="宋体"/>
          <w:bCs/>
          <w:szCs w:val="21"/>
        </w:rPr>
        <w:t>地下</w:t>
      </w:r>
      <w:r w:rsidRPr="00510976">
        <w:rPr>
          <w:rFonts w:ascii="宋体" w:hAnsi="宋体" w:hint="eastAsia"/>
          <w:bCs/>
          <w:szCs w:val="21"/>
        </w:rPr>
        <w:t>或</w:t>
      </w:r>
      <w:r w:rsidRPr="00510976">
        <w:rPr>
          <w:rFonts w:ascii="宋体" w:hAnsi="宋体"/>
          <w:bCs/>
          <w:szCs w:val="21"/>
        </w:rPr>
        <w:t>半地下室</w:t>
      </w:r>
      <w:r w:rsidRPr="00510976">
        <w:rPr>
          <w:rFonts w:ascii="宋体" w:hAnsi="宋体" w:hint="eastAsia"/>
          <w:bCs/>
          <w:szCs w:val="21"/>
        </w:rPr>
        <w:t>）</w:t>
      </w:r>
      <w:r w:rsidRPr="00510976">
        <w:rPr>
          <w:rFonts w:ascii="宋体" w:hAnsi="宋体"/>
          <w:bCs/>
          <w:szCs w:val="21"/>
        </w:rPr>
        <w:t>，当有多个防火分区相邻布置，并采用防火</w:t>
      </w:r>
      <w:r w:rsidRPr="00510976">
        <w:rPr>
          <w:rFonts w:ascii="宋体" w:hAnsi="宋体"/>
          <w:szCs w:val="21"/>
        </w:rPr>
        <w:t>墙分隔时，每个防火分区可利用防火墙上通向相邻防火分区的甲级防火门作为第二个安全出口，但每个防火分区必须至少有1个直通室外的</w:t>
      </w:r>
      <w:r w:rsidRPr="00510976">
        <w:rPr>
          <w:rFonts w:ascii="宋体" w:hAnsi="宋体" w:hint="eastAsia"/>
          <w:szCs w:val="21"/>
        </w:rPr>
        <w:t>独立</w:t>
      </w:r>
      <w:r w:rsidRPr="00510976">
        <w:rPr>
          <w:rFonts w:ascii="宋体" w:hAnsi="宋体"/>
          <w:szCs w:val="21"/>
        </w:rPr>
        <w:t>安全出口</w:t>
      </w:r>
      <w:r w:rsidRPr="00510976">
        <w:rPr>
          <w:rFonts w:ascii="宋体" w:hAnsi="宋体" w:hint="eastAsia"/>
          <w:bCs/>
          <w:szCs w:val="21"/>
        </w:rPr>
        <w:t>。</w:t>
      </w:r>
    </w:p>
    <w:p w:rsidR="00440500" w:rsidRPr="00510976" w:rsidRDefault="00440500" w:rsidP="00440500">
      <w:pPr>
        <w:rPr>
          <w:rFonts w:ascii="宋体" w:hAnsi="宋体"/>
          <w:bCs/>
          <w:szCs w:val="21"/>
        </w:rPr>
      </w:pPr>
      <w:r w:rsidRPr="00510976">
        <w:rPr>
          <w:rFonts w:ascii="宋体" w:hAnsi="宋体"/>
          <w:bCs/>
          <w:szCs w:val="21"/>
        </w:rPr>
        <w:t xml:space="preserve">7.3.4　</w:t>
      </w:r>
      <w:r w:rsidRPr="00510976">
        <w:rPr>
          <w:rFonts w:ascii="宋体" w:hAnsi="宋体" w:hint="eastAsia"/>
          <w:bCs/>
          <w:szCs w:val="21"/>
        </w:rPr>
        <w:t>烟草生产</w:t>
      </w:r>
      <w:r w:rsidRPr="00510976">
        <w:rPr>
          <w:rFonts w:ascii="宋体" w:hAnsi="宋体"/>
          <w:bCs/>
          <w:szCs w:val="21"/>
        </w:rPr>
        <w:t>厂房内任一点到最近安全出口的距离不应大于表7.3.4的规定。</w:t>
      </w:r>
    </w:p>
    <w:p w:rsidR="00440500" w:rsidRPr="00510976" w:rsidRDefault="00440500" w:rsidP="00440500">
      <w:pPr>
        <w:jc w:val="center"/>
        <w:rPr>
          <w:rFonts w:ascii="宋体" w:hAnsi="宋体"/>
          <w:b/>
          <w:sz w:val="18"/>
          <w:szCs w:val="18"/>
        </w:rPr>
      </w:pPr>
      <w:r w:rsidRPr="00510976">
        <w:rPr>
          <w:rFonts w:ascii="宋体" w:hAnsi="宋体"/>
          <w:b/>
          <w:sz w:val="18"/>
          <w:szCs w:val="18"/>
        </w:rPr>
        <w:t>表7.3.4  烟</w:t>
      </w:r>
      <w:r w:rsidRPr="00510976">
        <w:rPr>
          <w:rFonts w:ascii="宋体" w:hAnsi="宋体" w:hint="eastAsia"/>
          <w:b/>
          <w:sz w:val="18"/>
          <w:szCs w:val="18"/>
        </w:rPr>
        <w:t>草生产厂房内任一点到最近安全出口的距离（m）</w:t>
      </w:r>
    </w:p>
    <w:tbl>
      <w:tblPr>
        <w:tblW w:w="8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231"/>
        <w:gridCol w:w="1209"/>
        <w:gridCol w:w="2745"/>
      </w:tblGrid>
      <w:tr w:rsidR="00510976" w:rsidRPr="00510976" w:rsidTr="00242756">
        <w:trPr>
          <w:trHeight w:val="909"/>
        </w:trPr>
        <w:tc>
          <w:tcPr>
            <w:tcW w:w="1440" w:type="dxa"/>
            <w:tcBorders>
              <w:top w:val="single" w:sz="8" w:space="0" w:color="auto"/>
              <w:lef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耐火等级</w:t>
            </w:r>
          </w:p>
        </w:tc>
        <w:tc>
          <w:tcPr>
            <w:tcW w:w="1440" w:type="dxa"/>
            <w:tcBorders>
              <w:top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单层厂房</w:t>
            </w:r>
          </w:p>
        </w:tc>
        <w:tc>
          <w:tcPr>
            <w:tcW w:w="1231" w:type="dxa"/>
            <w:tcBorders>
              <w:top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多层厂房</w:t>
            </w:r>
          </w:p>
        </w:tc>
        <w:tc>
          <w:tcPr>
            <w:tcW w:w="1209" w:type="dxa"/>
            <w:tcBorders>
              <w:top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高层厂房</w:t>
            </w:r>
          </w:p>
        </w:tc>
        <w:tc>
          <w:tcPr>
            <w:tcW w:w="2745" w:type="dxa"/>
            <w:tcBorders>
              <w:top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地下</w:t>
            </w:r>
            <w:r w:rsidRPr="00510976">
              <w:rPr>
                <w:rFonts w:ascii="宋体" w:hAnsi="宋体" w:hint="eastAsia"/>
                <w:sz w:val="18"/>
                <w:szCs w:val="18"/>
              </w:rPr>
              <w:t>或</w:t>
            </w:r>
            <w:r w:rsidRPr="00510976">
              <w:rPr>
                <w:rFonts w:ascii="宋体" w:hAnsi="宋体"/>
                <w:sz w:val="18"/>
                <w:szCs w:val="18"/>
              </w:rPr>
              <w:t>半地下厂房</w:t>
            </w:r>
          </w:p>
          <w:p w:rsidR="00440500" w:rsidRPr="00510976" w:rsidRDefault="00440500" w:rsidP="00242756">
            <w:pPr>
              <w:jc w:val="center"/>
              <w:rPr>
                <w:rFonts w:ascii="宋体" w:hAnsi="宋体"/>
                <w:sz w:val="18"/>
                <w:szCs w:val="18"/>
              </w:rPr>
            </w:pPr>
            <w:r w:rsidRPr="00510976">
              <w:rPr>
                <w:rFonts w:ascii="宋体" w:hAnsi="宋体" w:hint="eastAsia"/>
                <w:sz w:val="18"/>
                <w:szCs w:val="18"/>
              </w:rPr>
              <w:t>（包括</w:t>
            </w:r>
            <w:r w:rsidRPr="00510976">
              <w:rPr>
                <w:rFonts w:ascii="宋体" w:hAnsi="宋体"/>
                <w:sz w:val="18"/>
                <w:szCs w:val="18"/>
              </w:rPr>
              <w:t>地下</w:t>
            </w:r>
            <w:r w:rsidRPr="00510976">
              <w:rPr>
                <w:rFonts w:ascii="宋体" w:hAnsi="宋体" w:hint="eastAsia"/>
                <w:sz w:val="18"/>
                <w:szCs w:val="18"/>
              </w:rPr>
              <w:t>或</w:t>
            </w:r>
            <w:r w:rsidRPr="00510976">
              <w:rPr>
                <w:rFonts w:ascii="宋体" w:hAnsi="宋体"/>
                <w:sz w:val="18"/>
                <w:szCs w:val="18"/>
              </w:rPr>
              <w:t>半地下室</w:t>
            </w:r>
            <w:r w:rsidRPr="00510976">
              <w:rPr>
                <w:rFonts w:ascii="宋体" w:hAnsi="宋体" w:hint="eastAsia"/>
                <w:sz w:val="18"/>
                <w:szCs w:val="18"/>
              </w:rPr>
              <w:t>）</w:t>
            </w:r>
          </w:p>
        </w:tc>
      </w:tr>
      <w:tr w:rsidR="00510976" w:rsidRPr="00510976" w:rsidTr="00242756">
        <w:trPr>
          <w:cantSplit/>
          <w:trHeight w:val="479"/>
        </w:trPr>
        <w:tc>
          <w:tcPr>
            <w:tcW w:w="1440" w:type="dxa"/>
            <w:tcBorders>
              <w:left w:val="single" w:sz="8" w:space="0" w:color="auto"/>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一、二级</w:t>
            </w:r>
          </w:p>
        </w:tc>
        <w:tc>
          <w:tcPr>
            <w:tcW w:w="1440"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80</w:t>
            </w:r>
          </w:p>
        </w:tc>
        <w:tc>
          <w:tcPr>
            <w:tcW w:w="1231"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60</w:t>
            </w:r>
          </w:p>
        </w:tc>
        <w:tc>
          <w:tcPr>
            <w:tcW w:w="1209"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40</w:t>
            </w:r>
          </w:p>
        </w:tc>
        <w:tc>
          <w:tcPr>
            <w:tcW w:w="2745" w:type="dxa"/>
            <w:tcBorders>
              <w:bottom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30</w:t>
            </w:r>
          </w:p>
        </w:tc>
      </w:tr>
    </w:tbl>
    <w:p w:rsidR="00440500" w:rsidRPr="00510976" w:rsidRDefault="00440500" w:rsidP="00440500">
      <w:pPr>
        <w:rPr>
          <w:rFonts w:ascii="宋体" w:hAnsi="宋体"/>
          <w:bCs/>
          <w:szCs w:val="21"/>
        </w:rPr>
      </w:pPr>
      <w:r w:rsidRPr="00510976">
        <w:rPr>
          <w:rFonts w:ascii="宋体" w:hAnsi="宋体" w:hint="eastAsia"/>
          <w:bCs/>
          <w:szCs w:val="21"/>
        </w:rPr>
        <w:t>注：</w:t>
      </w:r>
      <w:r w:rsidRPr="00510976">
        <w:rPr>
          <w:rFonts w:ascii="宋体" w:hAnsi="宋体" w:hint="eastAsia"/>
          <w:szCs w:val="21"/>
        </w:rPr>
        <w:t>避难走道的设置应确保厂房内任一点到最近安全出口或避难走道入口的距离不超过</w:t>
      </w:r>
      <w:r w:rsidRPr="00510976">
        <w:rPr>
          <w:rFonts w:ascii="宋体" w:hAnsi="宋体"/>
          <w:szCs w:val="21"/>
        </w:rPr>
        <w:t>表7.3.4的要</w:t>
      </w:r>
      <w:r w:rsidRPr="00510976">
        <w:rPr>
          <w:rFonts w:ascii="宋体" w:hAnsi="宋体" w:hint="eastAsia"/>
          <w:szCs w:val="21"/>
        </w:rPr>
        <w:t>求。</w:t>
      </w:r>
    </w:p>
    <w:p w:rsidR="00440500" w:rsidRPr="00510976" w:rsidRDefault="00440500" w:rsidP="00440500">
      <w:pPr>
        <w:rPr>
          <w:rFonts w:ascii="宋体" w:hAnsi="宋体" w:cs="仿宋_GB2312"/>
          <w:szCs w:val="21"/>
        </w:rPr>
      </w:pPr>
      <w:r w:rsidRPr="00510976">
        <w:rPr>
          <w:rFonts w:ascii="宋体" w:hAnsi="宋体"/>
          <w:bCs/>
          <w:szCs w:val="21"/>
        </w:rPr>
        <w:t>7.3.</w:t>
      </w:r>
      <w:r w:rsidRPr="00510976">
        <w:rPr>
          <w:rFonts w:ascii="宋体" w:hAnsi="宋体" w:hint="eastAsia"/>
          <w:bCs/>
          <w:szCs w:val="21"/>
        </w:rPr>
        <w:t xml:space="preserve">5  </w:t>
      </w:r>
      <w:r w:rsidRPr="00510976">
        <w:rPr>
          <w:rFonts w:ascii="宋体" w:hAnsi="宋体" w:cs="仿宋_GB2312"/>
          <w:szCs w:val="21"/>
        </w:rPr>
        <w:t>避难</w:t>
      </w:r>
      <w:r w:rsidRPr="00510976">
        <w:rPr>
          <w:rFonts w:ascii="宋体" w:hAnsi="宋体" w:cs="仿宋_GB2312" w:hint="eastAsia"/>
          <w:szCs w:val="21"/>
        </w:rPr>
        <w:t>走</w:t>
      </w:r>
      <w:r w:rsidRPr="00510976">
        <w:rPr>
          <w:rFonts w:ascii="宋体" w:hAnsi="宋体" w:cs="仿宋_GB2312"/>
          <w:szCs w:val="21"/>
        </w:rPr>
        <w:t>道</w:t>
      </w:r>
      <w:r w:rsidRPr="00510976">
        <w:rPr>
          <w:rFonts w:ascii="宋体" w:hAnsi="宋体" w:cs="仿宋_GB2312" w:hint="eastAsia"/>
          <w:szCs w:val="21"/>
        </w:rPr>
        <w:t>的设置应符合下列要求：</w:t>
      </w:r>
    </w:p>
    <w:p w:rsidR="00440500" w:rsidRPr="00510976" w:rsidRDefault="00440500" w:rsidP="00440500">
      <w:pPr>
        <w:rPr>
          <w:rFonts w:ascii="宋体" w:hAnsi="宋体"/>
          <w:szCs w:val="21"/>
        </w:rPr>
      </w:pPr>
      <w:r w:rsidRPr="00510976">
        <w:rPr>
          <w:rFonts w:ascii="宋体" w:hAnsi="宋体" w:hint="eastAsia"/>
          <w:szCs w:val="21"/>
        </w:rPr>
        <w:t>1 避难走道的净宽不应小于3</w:t>
      </w:r>
      <w:r w:rsidRPr="00510976">
        <w:rPr>
          <w:rFonts w:ascii="宋体" w:hAnsi="宋体"/>
          <w:szCs w:val="21"/>
        </w:rPr>
        <w:t>.</w:t>
      </w:r>
      <w:r w:rsidRPr="00510976">
        <w:rPr>
          <w:rFonts w:ascii="宋体" w:hAnsi="宋体" w:hint="eastAsia"/>
          <w:szCs w:val="21"/>
        </w:rPr>
        <w:t>0m，并可计入厂房疏散总宽度，净高不应低于3</w:t>
      </w:r>
      <w:r w:rsidRPr="00510976">
        <w:rPr>
          <w:rFonts w:ascii="宋体" w:hAnsi="宋体"/>
          <w:szCs w:val="21"/>
        </w:rPr>
        <w:t>.</w:t>
      </w:r>
      <w:r w:rsidRPr="00510976">
        <w:rPr>
          <w:rFonts w:ascii="宋体" w:hAnsi="宋体" w:hint="eastAsia"/>
          <w:szCs w:val="21"/>
        </w:rPr>
        <w:t xml:space="preserve">0m； </w:t>
      </w:r>
    </w:p>
    <w:p w:rsidR="00440500" w:rsidRPr="00510976" w:rsidRDefault="00440500" w:rsidP="00440500">
      <w:pPr>
        <w:rPr>
          <w:rFonts w:ascii="宋体" w:hAnsi="宋体"/>
          <w:szCs w:val="21"/>
        </w:rPr>
      </w:pPr>
      <w:r w:rsidRPr="00510976">
        <w:rPr>
          <w:rFonts w:ascii="宋体" w:hAnsi="宋体" w:hint="eastAsia"/>
          <w:szCs w:val="21"/>
        </w:rPr>
        <w:t>2</w:t>
      </w:r>
      <w:r w:rsidRPr="00510976">
        <w:rPr>
          <w:rFonts w:ascii="宋体" w:hAnsi="宋体"/>
          <w:szCs w:val="21"/>
        </w:rPr>
        <w:t xml:space="preserve"> </w:t>
      </w:r>
      <w:r w:rsidRPr="00510976">
        <w:rPr>
          <w:rFonts w:ascii="宋体" w:hAnsi="宋体" w:hint="eastAsia"/>
          <w:szCs w:val="21"/>
        </w:rPr>
        <w:t>避难走道直通地面的出口不应少于2个，且应设置在不同方向；当避难走道仅与一个防火分区相通且该防火分区至少有1个直通室外的安全出口时，可设置1个直通地面的出口。</w:t>
      </w:r>
    </w:p>
    <w:p w:rsidR="00440500" w:rsidRPr="00510976" w:rsidRDefault="00440500" w:rsidP="00440500">
      <w:pPr>
        <w:rPr>
          <w:rFonts w:ascii="宋体" w:hAnsi="宋体"/>
          <w:szCs w:val="21"/>
        </w:rPr>
      </w:pPr>
      <w:r w:rsidRPr="00510976">
        <w:rPr>
          <w:rFonts w:ascii="宋体" w:hAnsi="宋体" w:hint="eastAsia"/>
          <w:szCs w:val="21"/>
        </w:rPr>
        <w:t>3</w:t>
      </w:r>
      <w:r w:rsidRPr="00510976">
        <w:rPr>
          <w:rFonts w:ascii="宋体" w:hAnsi="宋体"/>
          <w:szCs w:val="21"/>
        </w:rPr>
        <w:t xml:space="preserve"> </w:t>
      </w:r>
      <w:r w:rsidRPr="00510976">
        <w:rPr>
          <w:rFonts w:ascii="宋体" w:hAnsi="宋体" w:hint="eastAsia"/>
          <w:szCs w:val="21"/>
        </w:rPr>
        <w:t>避难走道</w:t>
      </w:r>
      <w:r w:rsidRPr="00510976">
        <w:rPr>
          <w:rFonts w:ascii="宋体" w:hAnsi="宋体"/>
          <w:szCs w:val="21"/>
        </w:rPr>
        <w:t>两侧</w:t>
      </w:r>
      <w:r w:rsidRPr="00510976">
        <w:rPr>
          <w:rFonts w:ascii="宋体" w:hAnsi="宋体" w:hint="eastAsia"/>
          <w:szCs w:val="21"/>
        </w:rPr>
        <w:t>的防火门</w:t>
      </w:r>
      <w:r w:rsidRPr="00510976">
        <w:rPr>
          <w:rFonts w:ascii="宋体" w:hAnsi="宋体"/>
          <w:szCs w:val="21"/>
        </w:rPr>
        <w:t>不应对开</w:t>
      </w:r>
      <w:r w:rsidRPr="00510976">
        <w:rPr>
          <w:rFonts w:ascii="宋体" w:hAnsi="宋体" w:hint="eastAsia"/>
          <w:szCs w:val="21"/>
        </w:rPr>
        <w:t>，且两个防火门最近边缘之间的水平距离不应小于5m</w:t>
      </w:r>
      <w:r w:rsidRPr="00510976">
        <w:rPr>
          <w:rFonts w:ascii="宋体" w:hAnsi="宋体"/>
          <w:szCs w:val="21"/>
        </w:rPr>
        <w:t>；</w:t>
      </w:r>
    </w:p>
    <w:p w:rsidR="00440500" w:rsidRPr="00510976" w:rsidRDefault="00440500" w:rsidP="00440500">
      <w:pPr>
        <w:rPr>
          <w:rFonts w:ascii="宋体" w:hAnsi="宋体"/>
          <w:bCs/>
          <w:szCs w:val="21"/>
        </w:rPr>
      </w:pPr>
      <w:r w:rsidRPr="00510976">
        <w:rPr>
          <w:rFonts w:ascii="宋体" w:hAnsi="宋体" w:hint="eastAsia"/>
          <w:bCs/>
          <w:spacing w:val="-2"/>
          <w:szCs w:val="21"/>
        </w:rPr>
        <w:t xml:space="preserve">4 </w:t>
      </w:r>
      <w:r w:rsidRPr="00510976">
        <w:rPr>
          <w:rFonts w:ascii="宋体" w:hAnsi="宋体" w:hint="eastAsia"/>
          <w:szCs w:val="21"/>
        </w:rPr>
        <w:t>避难走道</w:t>
      </w:r>
      <w:r w:rsidRPr="00510976">
        <w:rPr>
          <w:rFonts w:ascii="宋体" w:hAnsi="宋体" w:hint="eastAsia"/>
          <w:bCs/>
          <w:spacing w:val="-2"/>
          <w:szCs w:val="21"/>
        </w:rPr>
        <w:t>防火隔墙的耐火极限不应低于3.00h，楼板或顶板的耐火极限不应低于1.50h</w:t>
      </w:r>
      <w:r w:rsidRPr="00510976">
        <w:rPr>
          <w:rFonts w:ascii="宋体" w:hAnsi="宋体"/>
          <w:bCs/>
          <w:szCs w:val="21"/>
        </w:rPr>
        <w:t>；</w:t>
      </w:r>
    </w:p>
    <w:p w:rsidR="00440500" w:rsidRPr="00510976" w:rsidRDefault="00440500" w:rsidP="00440500">
      <w:pPr>
        <w:rPr>
          <w:rFonts w:ascii="宋体" w:hAnsi="宋体"/>
          <w:bCs/>
          <w:szCs w:val="21"/>
        </w:rPr>
      </w:pPr>
      <w:r w:rsidRPr="00510976">
        <w:rPr>
          <w:rFonts w:ascii="宋体" w:hAnsi="宋体" w:hint="eastAsia"/>
          <w:bCs/>
          <w:szCs w:val="21"/>
        </w:rPr>
        <w:t xml:space="preserve">5 </w:t>
      </w:r>
      <w:r w:rsidRPr="00510976">
        <w:rPr>
          <w:rFonts w:ascii="宋体" w:hAnsi="宋体" w:hint="eastAsia"/>
          <w:szCs w:val="21"/>
        </w:rPr>
        <w:t>避难走道</w:t>
      </w:r>
      <w:r w:rsidRPr="00510976">
        <w:rPr>
          <w:rFonts w:ascii="宋体" w:hAnsi="宋体" w:hint="eastAsia"/>
          <w:bCs/>
          <w:spacing w:val="-2"/>
          <w:szCs w:val="21"/>
        </w:rPr>
        <w:t>内部</w:t>
      </w:r>
      <w:r w:rsidRPr="00510976">
        <w:rPr>
          <w:rFonts w:ascii="宋体" w:hAnsi="宋体"/>
          <w:bCs/>
          <w:spacing w:val="-2"/>
          <w:szCs w:val="21"/>
        </w:rPr>
        <w:t>装修</w:t>
      </w:r>
      <w:r w:rsidRPr="00510976">
        <w:rPr>
          <w:rFonts w:ascii="宋体" w:hAnsi="宋体" w:hint="eastAsia"/>
          <w:bCs/>
          <w:spacing w:val="-2"/>
          <w:szCs w:val="21"/>
        </w:rPr>
        <w:t>材料的燃烧性能应为A级</w:t>
      </w:r>
      <w:r w:rsidRPr="00510976">
        <w:rPr>
          <w:rFonts w:ascii="宋体" w:hAnsi="宋体"/>
          <w:bCs/>
          <w:spacing w:val="-2"/>
          <w:szCs w:val="21"/>
        </w:rPr>
        <w:t>；</w:t>
      </w:r>
    </w:p>
    <w:p w:rsidR="00440500" w:rsidRPr="00510976" w:rsidRDefault="00440500" w:rsidP="00440500">
      <w:pPr>
        <w:rPr>
          <w:rFonts w:ascii="宋体" w:hAnsi="宋体"/>
          <w:bCs/>
          <w:spacing w:val="-2"/>
          <w:szCs w:val="21"/>
        </w:rPr>
      </w:pPr>
      <w:r w:rsidRPr="00510976">
        <w:rPr>
          <w:rFonts w:ascii="宋体" w:hAnsi="宋体" w:hint="eastAsia"/>
          <w:bCs/>
          <w:spacing w:val="-2"/>
          <w:szCs w:val="21"/>
        </w:rPr>
        <w:t xml:space="preserve">6 </w:t>
      </w:r>
      <w:r w:rsidRPr="00510976">
        <w:rPr>
          <w:rFonts w:ascii="宋体" w:hAnsi="宋体"/>
          <w:bCs/>
          <w:spacing w:val="-2"/>
          <w:szCs w:val="21"/>
        </w:rPr>
        <w:t>甲、乙、丙类液体和</w:t>
      </w:r>
      <w:proofErr w:type="gramStart"/>
      <w:r w:rsidRPr="00510976">
        <w:rPr>
          <w:rFonts w:ascii="宋体" w:hAnsi="宋体"/>
          <w:bCs/>
          <w:spacing w:val="-2"/>
          <w:szCs w:val="21"/>
        </w:rPr>
        <w:t>可</w:t>
      </w:r>
      <w:proofErr w:type="gramEnd"/>
      <w:r w:rsidRPr="00510976">
        <w:rPr>
          <w:rFonts w:ascii="宋体" w:hAnsi="宋体"/>
          <w:bCs/>
          <w:spacing w:val="-2"/>
          <w:szCs w:val="21"/>
        </w:rPr>
        <w:t>燃气体管道不应敷设</w:t>
      </w:r>
      <w:r w:rsidRPr="00510976">
        <w:rPr>
          <w:rFonts w:ascii="宋体" w:hAnsi="宋体" w:hint="eastAsia"/>
          <w:bCs/>
          <w:spacing w:val="-2"/>
          <w:szCs w:val="21"/>
        </w:rPr>
        <w:t>在</w:t>
      </w:r>
      <w:r w:rsidRPr="00510976">
        <w:rPr>
          <w:rFonts w:ascii="宋体" w:hAnsi="宋体"/>
          <w:bCs/>
          <w:spacing w:val="-2"/>
          <w:szCs w:val="21"/>
        </w:rPr>
        <w:t>避难疏散通道</w:t>
      </w:r>
      <w:r w:rsidRPr="00510976">
        <w:rPr>
          <w:rFonts w:ascii="宋体" w:hAnsi="宋体" w:hint="eastAsia"/>
          <w:bCs/>
          <w:spacing w:val="-2"/>
          <w:szCs w:val="21"/>
        </w:rPr>
        <w:t>内</w:t>
      </w:r>
      <w:r w:rsidRPr="00510976">
        <w:rPr>
          <w:rFonts w:ascii="宋体" w:hAnsi="宋体"/>
          <w:bCs/>
          <w:spacing w:val="-2"/>
          <w:szCs w:val="21"/>
        </w:rPr>
        <w:t>或穿越避难疏散通道</w:t>
      </w:r>
      <w:r w:rsidRPr="00510976">
        <w:rPr>
          <w:rFonts w:ascii="宋体" w:hAnsi="宋体" w:hint="eastAsia"/>
          <w:bCs/>
          <w:spacing w:val="-2"/>
          <w:szCs w:val="21"/>
        </w:rPr>
        <w:t>；</w:t>
      </w:r>
    </w:p>
    <w:p w:rsidR="00440500" w:rsidRPr="00510976" w:rsidRDefault="00440500" w:rsidP="00440500">
      <w:pPr>
        <w:rPr>
          <w:rFonts w:ascii="宋体" w:hAnsi="宋体"/>
          <w:szCs w:val="21"/>
        </w:rPr>
      </w:pPr>
      <w:r w:rsidRPr="00510976">
        <w:rPr>
          <w:rFonts w:ascii="宋体" w:hAnsi="宋体" w:hint="eastAsia"/>
          <w:bCs/>
          <w:spacing w:val="-2"/>
          <w:szCs w:val="21"/>
        </w:rPr>
        <w:t>7防火分区至避难走道入口处</w:t>
      </w:r>
      <w:r w:rsidRPr="00510976">
        <w:rPr>
          <w:rFonts w:ascii="宋体" w:hAnsi="宋体" w:hint="eastAsia"/>
          <w:szCs w:val="21"/>
        </w:rPr>
        <w:t>应设置防烟前室</w:t>
      </w:r>
      <w:r w:rsidRPr="00510976">
        <w:rPr>
          <w:rFonts w:ascii="宋体" w:hAnsi="宋体"/>
          <w:szCs w:val="21"/>
        </w:rPr>
        <w:t>，</w:t>
      </w:r>
      <w:r w:rsidRPr="00510976">
        <w:rPr>
          <w:rFonts w:ascii="宋体" w:hAnsi="宋体" w:hint="eastAsia"/>
          <w:szCs w:val="21"/>
        </w:rPr>
        <w:t>前室的使用面积不应小于6m²，开向前室的门</w:t>
      </w:r>
      <w:r w:rsidRPr="00510976">
        <w:rPr>
          <w:rFonts w:ascii="宋体" w:hAnsi="宋体"/>
          <w:szCs w:val="21"/>
        </w:rPr>
        <w:t>应</w:t>
      </w:r>
      <w:r w:rsidRPr="00510976">
        <w:rPr>
          <w:rFonts w:ascii="宋体" w:hAnsi="宋体" w:hint="eastAsia"/>
          <w:szCs w:val="21"/>
        </w:rPr>
        <w:t>采用</w:t>
      </w:r>
      <w:r w:rsidRPr="00510976">
        <w:rPr>
          <w:rFonts w:ascii="宋体" w:hAnsi="宋体"/>
          <w:szCs w:val="21"/>
        </w:rPr>
        <w:t>甲级防火门</w:t>
      </w:r>
      <w:r w:rsidRPr="00510976">
        <w:rPr>
          <w:rFonts w:ascii="宋体" w:hAnsi="宋体" w:hint="eastAsia"/>
          <w:szCs w:val="21"/>
        </w:rPr>
        <w:t>，前室开向避难走道的门应采用乙级防火门。</w:t>
      </w:r>
      <w:r w:rsidRPr="00510976">
        <w:rPr>
          <w:rFonts w:ascii="宋体" w:hAnsi="宋体"/>
          <w:szCs w:val="21"/>
        </w:rPr>
        <w:t>防火门开启后不应影响</w:t>
      </w:r>
      <w:r w:rsidRPr="00510976">
        <w:rPr>
          <w:rFonts w:ascii="宋体" w:hAnsi="宋体" w:hint="eastAsia"/>
          <w:szCs w:val="21"/>
        </w:rPr>
        <w:t>避难走道</w:t>
      </w:r>
      <w:r w:rsidRPr="00510976">
        <w:rPr>
          <w:rFonts w:ascii="宋体" w:hAnsi="宋体"/>
          <w:szCs w:val="21"/>
        </w:rPr>
        <w:t>内的</w:t>
      </w:r>
      <w:r w:rsidRPr="00510976">
        <w:rPr>
          <w:rFonts w:ascii="宋体" w:hAnsi="宋体" w:hint="eastAsia"/>
          <w:szCs w:val="21"/>
        </w:rPr>
        <w:t>人员</w:t>
      </w:r>
      <w:r w:rsidRPr="00510976">
        <w:rPr>
          <w:rFonts w:ascii="宋体" w:hAnsi="宋体"/>
          <w:szCs w:val="21"/>
        </w:rPr>
        <w:t>疏散；</w:t>
      </w:r>
    </w:p>
    <w:p w:rsidR="00440500" w:rsidRPr="00510976" w:rsidRDefault="00440500" w:rsidP="00440500">
      <w:pPr>
        <w:rPr>
          <w:rFonts w:ascii="宋体" w:hAnsi="宋体"/>
          <w:bCs/>
          <w:spacing w:val="-2"/>
          <w:szCs w:val="21"/>
        </w:rPr>
      </w:pPr>
      <w:r w:rsidRPr="00510976">
        <w:rPr>
          <w:rFonts w:ascii="宋体" w:hAnsi="宋体" w:hint="eastAsia"/>
          <w:bCs/>
          <w:spacing w:val="-2"/>
          <w:szCs w:val="21"/>
        </w:rPr>
        <w:t xml:space="preserve">8 </w:t>
      </w:r>
      <w:r w:rsidRPr="00510976">
        <w:rPr>
          <w:rFonts w:ascii="宋体" w:hAnsi="宋体"/>
          <w:bCs/>
          <w:spacing w:val="-2"/>
          <w:szCs w:val="21"/>
        </w:rPr>
        <w:t>避难</w:t>
      </w:r>
      <w:r w:rsidRPr="00510976">
        <w:rPr>
          <w:rFonts w:ascii="宋体" w:hAnsi="宋体" w:hint="eastAsia"/>
          <w:bCs/>
          <w:spacing w:val="-2"/>
          <w:szCs w:val="21"/>
        </w:rPr>
        <w:t>走</w:t>
      </w:r>
      <w:r w:rsidRPr="00510976">
        <w:rPr>
          <w:rFonts w:ascii="宋体" w:hAnsi="宋体"/>
          <w:bCs/>
          <w:spacing w:val="-2"/>
          <w:szCs w:val="21"/>
        </w:rPr>
        <w:t>道</w:t>
      </w:r>
      <w:r w:rsidRPr="00510976">
        <w:rPr>
          <w:rFonts w:ascii="宋体" w:hAnsi="宋体" w:hint="eastAsia"/>
          <w:bCs/>
          <w:spacing w:val="-2"/>
          <w:szCs w:val="21"/>
        </w:rPr>
        <w:t>内应设置消火栓、消防应急照明、应急广播和消防专线电话</w:t>
      </w:r>
      <w:r w:rsidRPr="00510976">
        <w:rPr>
          <w:rFonts w:ascii="宋体" w:hAnsi="宋体" w:hint="eastAsia"/>
          <w:szCs w:val="21"/>
        </w:rPr>
        <w:t>。</w:t>
      </w:r>
    </w:p>
    <w:p w:rsidR="00440500" w:rsidRPr="00510976" w:rsidRDefault="00440500" w:rsidP="00440500">
      <w:pPr>
        <w:rPr>
          <w:rFonts w:ascii="宋体" w:hAnsi="宋体"/>
          <w:bCs/>
          <w:szCs w:val="21"/>
        </w:rPr>
      </w:pPr>
      <w:r w:rsidRPr="00510976">
        <w:rPr>
          <w:rFonts w:ascii="宋体" w:hAnsi="宋体"/>
          <w:bCs/>
          <w:szCs w:val="21"/>
        </w:rPr>
        <w:t>7.3.</w:t>
      </w:r>
      <w:r w:rsidRPr="00510976">
        <w:rPr>
          <w:rFonts w:ascii="宋体" w:hAnsi="宋体" w:hint="eastAsia"/>
          <w:bCs/>
          <w:szCs w:val="21"/>
        </w:rPr>
        <w:t>6</w:t>
      </w:r>
      <w:r w:rsidRPr="00510976">
        <w:rPr>
          <w:rFonts w:ascii="宋体" w:hAnsi="宋体"/>
          <w:bCs/>
          <w:szCs w:val="21"/>
        </w:rPr>
        <w:t xml:space="preserve">  </w:t>
      </w:r>
      <w:r w:rsidRPr="00510976">
        <w:rPr>
          <w:rFonts w:ascii="宋体" w:hAnsi="宋体" w:hint="eastAsia"/>
          <w:bCs/>
          <w:szCs w:val="21"/>
        </w:rPr>
        <w:t>烟草生产</w:t>
      </w:r>
      <w:r w:rsidRPr="00510976">
        <w:rPr>
          <w:rFonts w:ascii="宋体" w:hAnsi="宋体"/>
          <w:bCs/>
          <w:szCs w:val="21"/>
        </w:rPr>
        <w:t>厂房内的疏散楼梯、走道、门的各自总净宽度应根据疏散人数，按表7.3.</w:t>
      </w:r>
      <w:r w:rsidRPr="00510976">
        <w:rPr>
          <w:rFonts w:ascii="宋体" w:hAnsi="宋体" w:hint="eastAsia"/>
          <w:bCs/>
          <w:szCs w:val="21"/>
        </w:rPr>
        <w:t>6</w:t>
      </w:r>
      <w:r w:rsidRPr="00510976">
        <w:rPr>
          <w:rFonts w:ascii="宋体" w:hAnsi="宋体"/>
          <w:bCs/>
          <w:szCs w:val="21"/>
        </w:rPr>
        <w:t>的规定经计算确定。但疏散楼梯的最小净宽度不宜小于1.1m，疏散走道的最小净宽度不宜小于1.4m，门的最小净宽度不宜小于0.9m。当每层人数不相等时，疏散楼梯的总净宽度应分层计算，下层楼梯总净宽度应按该层或该层以上人数最多的一层计算。</w:t>
      </w:r>
    </w:p>
    <w:p w:rsidR="00440500" w:rsidRPr="00510976" w:rsidRDefault="00440500" w:rsidP="00440500">
      <w:pPr>
        <w:rPr>
          <w:rFonts w:ascii="宋体" w:hAnsi="宋体"/>
          <w:bCs/>
          <w:szCs w:val="21"/>
        </w:rPr>
      </w:pPr>
      <w:r w:rsidRPr="00510976">
        <w:rPr>
          <w:rFonts w:ascii="宋体" w:hAnsi="宋体"/>
          <w:bCs/>
          <w:szCs w:val="21"/>
        </w:rPr>
        <w:t>首层外门的总净宽度应按该层或该层以上人数最多的一层计算，且该门的最小净宽度不应小于1.2m。</w:t>
      </w:r>
    </w:p>
    <w:p w:rsidR="00440500" w:rsidRPr="00510976" w:rsidRDefault="00440500" w:rsidP="00440500">
      <w:pPr>
        <w:jc w:val="center"/>
        <w:rPr>
          <w:rFonts w:ascii="宋体" w:hAnsi="宋体"/>
          <w:b/>
          <w:bCs/>
          <w:sz w:val="18"/>
          <w:szCs w:val="18"/>
        </w:rPr>
      </w:pPr>
      <w:r w:rsidRPr="00510976">
        <w:rPr>
          <w:rFonts w:ascii="宋体" w:hAnsi="宋体"/>
          <w:b/>
          <w:sz w:val="18"/>
          <w:szCs w:val="18"/>
        </w:rPr>
        <w:t>表7.3.6</w:t>
      </w:r>
      <w:r w:rsidRPr="00510976">
        <w:rPr>
          <w:rFonts w:ascii="宋体" w:hAnsi="宋体" w:hint="eastAsia"/>
          <w:b/>
          <w:sz w:val="18"/>
          <w:szCs w:val="18"/>
        </w:rPr>
        <w:t xml:space="preserve">  烟草生产厂房疏散楼梯、走道和门的净宽度指标（m/百人）</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1726"/>
        <w:gridCol w:w="1985"/>
        <w:gridCol w:w="1984"/>
      </w:tblGrid>
      <w:tr w:rsidR="00510976" w:rsidRPr="00510976" w:rsidTr="00242756">
        <w:trPr>
          <w:trHeight w:val="540"/>
        </w:trPr>
        <w:tc>
          <w:tcPr>
            <w:tcW w:w="2243" w:type="dxa"/>
            <w:tcBorders>
              <w:top w:val="single" w:sz="8" w:space="0" w:color="auto"/>
              <w:lef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厂房层数</w:t>
            </w:r>
          </w:p>
        </w:tc>
        <w:tc>
          <w:tcPr>
            <w:tcW w:w="1726" w:type="dxa"/>
            <w:tcBorders>
              <w:top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一、二层</w:t>
            </w:r>
          </w:p>
        </w:tc>
        <w:tc>
          <w:tcPr>
            <w:tcW w:w="1985" w:type="dxa"/>
            <w:tcBorders>
              <w:top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三层</w:t>
            </w:r>
          </w:p>
        </w:tc>
        <w:tc>
          <w:tcPr>
            <w:tcW w:w="1984" w:type="dxa"/>
            <w:tcBorders>
              <w:top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≥四层</w:t>
            </w:r>
          </w:p>
        </w:tc>
      </w:tr>
      <w:tr w:rsidR="00510976" w:rsidRPr="00510976" w:rsidTr="00242756">
        <w:trPr>
          <w:trHeight w:val="540"/>
        </w:trPr>
        <w:tc>
          <w:tcPr>
            <w:tcW w:w="2243" w:type="dxa"/>
            <w:tcBorders>
              <w:left w:val="single" w:sz="8" w:space="0" w:color="auto"/>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宽度指标</w:t>
            </w:r>
          </w:p>
        </w:tc>
        <w:tc>
          <w:tcPr>
            <w:tcW w:w="1726"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0.6</w:t>
            </w:r>
          </w:p>
        </w:tc>
        <w:tc>
          <w:tcPr>
            <w:tcW w:w="1985" w:type="dxa"/>
            <w:tcBorders>
              <w:bottom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0.8</w:t>
            </w:r>
          </w:p>
        </w:tc>
        <w:tc>
          <w:tcPr>
            <w:tcW w:w="1984" w:type="dxa"/>
            <w:tcBorders>
              <w:bottom w:val="single" w:sz="8" w:space="0" w:color="auto"/>
              <w:right w:val="single" w:sz="8" w:space="0" w:color="auto"/>
            </w:tcBorders>
            <w:vAlign w:val="center"/>
          </w:tcPr>
          <w:p w:rsidR="00440500" w:rsidRPr="00510976" w:rsidRDefault="00440500" w:rsidP="00242756">
            <w:pPr>
              <w:jc w:val="center"/>
              <w:rPr>
                <w:rFonts w:ascii="宋体" w:hAnsi="宋体"/>
                <w:sz w:val="18"/>
                <w:szCs w:val="18"/>
              </w:rPr>
            </w:pPr>
            <w:r w:rsidRPr="00510976">
              <w:rPr>
                <w:rFonts w:ascii="宋体" w:hAnsi="宋体"/>
                <w:sz w:val="18"/>
                <w:szCs w:val="18"/>
              </w:rPr>
              <w:t>1.0</w:t>
            </w:r>
          </w:p>
        </w:tc>
      </w:tr>
    </w:tbl>
    <w:p w:rsidR="00440500" w:rsidRPr="00510976" w:rsidRDefault="00440500" w:rsidP="00440500">
      <w:pPr>
        <w:rPr>
          <w:rFonts w:ascii="宋体" w:hAnsi="宋体"/>
          <w:bCs/>
          <w:szCs w:val="21"/>
        </w:rPr>
      </w:pPr>
      <w:r w:rsidRPr="00510976">
        <w:rPr>
          <w:rFonts w:ascii="宋体" w:hAnsi="宋体"/>
          <w:bCs/>
          <w:szCs w:val="21"/>
        </w:rPr>
        <w:t>7.3.</w:t>
      </w:r>
      <w:r w:rsidRPr="00510976">
        <w:rPr>
          <w:rFonts w:ascii="宋体" w:hAnsi="宋体" w:hint="eastAsia"/>
          <w:bCs/>
          <w:szCs w:val="21"/>
        </w:rPr>
        <w:t>7</w:t>
      </w:r>
      <w:r w:rsidRPr="00510976">
        <w:rPr>
          <w:rFonts w:ascii="宋体" w:hAnsi="宋体"/>
          <w:bCs/>
          <w:szCs w:val="21"/>
        </w:rPr>
        <w:t xml:space="preserve">　烟草生产厂房应设置封闭楼梯间或室外楼梯。建筑高度大于32m且任一层人数超过10人的高层烟草生产厂房，应设置防烟楼梯间或室外楼梯。 </w:t>
      </w:r>
    </w:p>
    <w:p w:rsidR="00440500" w:rsidRPr="00510976" w:rsidRDefault="00440500" w:rsidP="00440500">
      <w:pPr>
        <w:rPr>
          <w:rFonts w:ascii="宋体" w:hAnsi="宋体"/>
          <w:bCs/>
          <w:szCs w:val="21"/>
        </w:rPr>
      </w:pPr>
      <w:r w:rsidRPr="00510976">
        <w:rPr>
          <w:rFonts w:ascii="宋体" w:hAnsi="宋体"/>
          <w:bCs/>
          <w:szCs w:val="21"/>
        </w:rPr>
        <w:t>7.3.</w:t>
      </w:r>
      <w:r w:rsidRPr="00510976">
        <w:rPr>
          <w:rFonts w:ascii="宋体" w:hAnsi="宋体" w:hint="eastAsia"/>
          <w:bCs/>
          <w:szCs w:val="21"/>
        </w:rPr>
        <w:t>8</w:t>
      </w:r>
      <w:r w:rsidRPr="00510976">
        <w:rPr>
          <w:rFonts w:ascii="宋体" w:hAnsi="宋体"/>
          <w:bCs/>
          <w:szCs w:val="21"/>
        </w:rPr>
        <w:t xml:space="preserve">　建筑高度大于32m且设置电梯的高层烟草生产厂房，每个防火分区内宜设一部消防电梯。消防电梯可与客、货梯兼用，消防电梯的防火设计应符合下列规定：</w:t>
      </w:r>
    </w:p>
    <w:p w:rsidR="00440500" w:rsidRPr="00510976" w:rsidRDefault="00440500" w:rsidP="00440500">
      <w:pPr>
        <w:rPr>
          <w:rFonts w:ascii="宋体" w:hAnsi="宋体"/>
          <w:bCs/>
          <w:szCs w:val="21"/>
        </w:rPr>
      </w:pPr>
      <w:r w:rsidRPr="00510976">
        <w:rPr>
          <w:rFonts w:ascii="宋体" w:hAnsi="宋体"/>
          <w:bCs/>
          <w:szCs w:val="21"/>
        </w:rPr>
        <w:t>1 消防电梯间应设前室，其使用面积不应小于6.0㎡，与防烟楼梯间合用前室的使用面积不应小于10.0㎡，前室的门应采用乙级防火门；</w:t>
      </w:r>
    </w:p>
    <w:p w:rsidR="00440500" w:rsidRPr="00510976" w:rsidRDefault="00440500" w:rsidP="00440500">
      <w:pPr>
        <w:rPr>
          <w:rFonts w:ascii="宋体" w:hAnsi="宋体"/>
          <w:bCs/>
          <w:szCs w:val="21"/>
        </w:rPr>
      </w:pPr>
      <w:r w:rsidRPr="00510976">
        <w:rPr>
          <w:rFonts w:ascii="宋体" w:hAnsi="宋体" w:hint="eastAsia"/>
          <w:bCs/>
          <w:szCs w:val="21"/>
        </w:rPr>
        <w:t>2 消防电梯应能每层停靠；</w:t>
      </w:r>
    </w:p>
    <w:p w:rsidR="00440500" w:rsidRPr="00510976" w:rsidRDefault="00440500" w:rsidP="00440500">
      <w:pPr>
        <w:rPr>
          <w:rFonts w:ascii="宋体" w:hAnsi="宋体"/>
          <w:bCs/>
          <w:szCs w:val="21"/>
        </w:rPr>
      </w:pPr>
      <w:r w:rsidRPr="00510976">
        <w:rPr>
          <w:rFonts w:ascii="宋体" w:hAnsi="宋体" w:hint="eastAsia"/>
          <w:bCs/>
          <w:szCs w:val="21"/>
        </w:rPr>
        <w:t>3</w:t>
      </w:r>
      <w:r w:rsidRPr="00510976">
        <w:rPr>
          <w:rFonts w:ascii="宋体" w:hAnsi="宋体"/>
          <w:bCs/>
          <w:szCs w:val="21"/>
        </w:rPr>
        <w:t xml:space="preserve"> 前室宜靠外墙，在首层应设置直通室外的安全出口或经过长度</w:t>
      </w:r>
      <w:r w:rsidRPr="00510976">
        <w:rPr>
          <w:rFonts w:ascii="宋体" w:hAnsi="宋体" w:hint="eastAsia"/>
          <w:bCs/>
          <w:szCs w:val="21"/>
        </w:rPr>
        <w:t>不大于</w:t>
      </w:r>
      <w:r w:rsidRPr="00510976">
        <w:rPr>
          <w:rFonts w:ascii="宋体" w:hAnsi="宋体"/>
          <w:bCs/>
          <w:szCs w:val="21"/>
        </w:rPr>
        <w:t>30m的通道通向室</w:t>
      </w:r>
      <w:r w:rsidRPr="00510976">
        <w:rPr>
          <w:rFonts w:ascii="宋体" w:hAnsi="宋体"/>
          <w:bCs/>
          <w:szCs w:val="21"/>
        </w:rPr>
        <w:lastRenderedPageBreak/>
        <w:t>外；</w:t>
      </w:r>
    </w:p>
    <w:p w:rsidR="00440500" w:rsidRPr="00510976" w:rsidRDefault="00440500" w:rsidP="00440500">
      <w:pPr>
        <w:rPr>
          <w:rFonts w:ascii="宋体" w:hAnsi="宋体"/>
          <w:bCs/>
          <w:szCs w:val="21"/>
        </w:rPr>
      </w:pPr>
      <w:r w:rsidRPr="00510976">
        <w:rPr>
          <w:rFonts w:ascii="宋体" w:hAnsi="宋体" w:hint="eastAsia"/>
          <w:bCs/>
          <w:szCs w:val="21"/>
        </w:rPr>
        <w:t>4</w:t>
      </w:r>
      <w:r w:rsidRPr="00510976">
        <w:rPr>
          <w:rFonts w:ascii="宋体" w:hAnsi="宋体"/>
          <w:bCs/>
          <w:szCs w:val="21"/>
        </w:rPr>
        <w:t xml:space="preserve"> 消防电梯井、机房与相邻电梯井、机房之间，应采用耐火极限不低于2.00h的</w:t>
      </w:r>
      <w:proofErr w:type="gramStart"/>
      <w:r w:rsidRPr="00510976">
        <w:rPr>
          <w:rFonts w:ascii="宋体" w:hAnsi="宋体"/>
          <w:bCs/>
          <w:szCs w:val="21"/>
        </w:rPr>
        <w:t>不</w:t>
      </w:r>
      <w:proofErr w:type="gramEnd"/>
      <w:r w:rsidRPr="00510976">
        <w:rPr>
          <w:rFonts w:ascii="宋体" w:hAnsi="宋体"/>
          <w:bCs/>
          <w:szCs w:val="21"/>
        </w:rPr>
        <w:t>燃烧体隔墙隔开；当在隔墙上开门时，应设置甲级防火门</w:t>
      </w:r>
      <w:r w:rsidRPr="00510976">
        <w:rPr>
          <w:rFonts w:ascii="宋体" w:hAnsi="宋体" w:hint="eastAsia"/>
          <w:bCs/>
          <w:szCs w:val="21"/>
        </w:rPr>
        <w:t>。</w:t>
      </w:r>
      <w:proofErr w:type="gramStart"/>
      <w:r w:rsidRPr="00510976">
        <w:rPr>
          <w:rFonts w:ascii="宋体" w:hAnsi="宋体" w:hint="eastAsia"/>
          <w:bCs/>
          <w:szCs w:val="21"/>
        </w:rPr>
        <w:t>电梯层门的</w:t>
      </w:r>
      <w:proofErr w:type="gramEnd"/>
      <w:r w:rsidRPr="00510976">
        <w:rPr>
          <w:rFonts w:ascii="宋体" w:hAnsi="宋体" w:hint="eastAsia"/>
          <w:bCs/>
          <w:szCs w:val="21"/>
        </w:rPr>
        <w:t>耐火极限不应低于1.00h，并应符合现行国家标准《电梯层门耐火试验完整性、隔热性和热通量测定法》GB</w:t>
      </w:r>
      <w:r w:rsidRPr="00510976">
        <w:rPr>
          <w:rFonts w:ascii="宋体" w:hAnsi="宋体"/>
          <w:szCs w:val="21"/>
        </w:rPr>
        <w:t>/</w:t>
      </w:r>
      <w:r w:rsidRPr="00510976">
        <w:rPr>
          <w:rFonts w:ascii="宋体" w:hAnsi="宋体" w:hint="eastAsia"/>
          <w:szCs w:val="21"/>
        </w:rPr>
        <w:t>T 27903规定的完整性和隔热性要求。</w:t>
      </w:r>
    </w:p>
    <w:p w:rsidR="00440500" w:rsidRPr="00510976" w:rsidRDefault="00440500" w:rsidP="00440500">
      <w:pPr>
        <w:rPr>
          <w:rFonts w:ascii="宋体" w:hAnsi="宋体"/>
          <w:bCs/>
          <w:szCs w:val="21"/>
        </w:rPr>
      </w:pPr>
      <w:r w:rsidRPr="00510976">
        <w:rPr>
          <w:rFonts w:ascii="宋体" w:hAnsi="宋体" w:hint="eastAsia"/>
          <w:bCs/>
          <w:szCs w:val="21"/>
        </w:rPr>
        <w:t>5</w:t>
      </w:r>
      <w:r w:rsidRPr="00510976">
        <w:rPr>
          <w:rFonts w:ascii="宋体" w:hAnsi="宋体"/>
          <w:bCs/>
          <w:szCs w:val="21"/>
        </w:rPr>
        <w:t xml:space="preserve"> 在首层的消防电梯</w:t>
      </w:r>
      <w:r w:rsidRPr="00510976">
        <w:rPr>
          <w:rFonts w:ascii="宋体" w:hAnsi="宋体" w:hint="eastAsia"/>
          <w:bCs/>
          <w:szCs w:val="21"/>
        </w:rPr>
        <w:t>入口处</w:t>
      </w:r>
      <w:r w:rsidRPr="00510976">
        <w:rPr>
          <w:rFonts w:ascii="宋体" w:hAnsi="宋体"/>
          <w:bCs/>
          <w:szCs w:val="21"/>
        </w:rPr>
        <w:t>应设置</w:t>
      </w:r>
      <w:proofErr w:type="gramStart"/>
      <w:r w:rsidRPr="00510976">
        <w:rPr>
          <w:rFonts w:ascii="宋体" w:hAnsi="宋体"/>
          <w:bCs/>
          <w:szCs w:val="21"/>
        </w:rPr>
        <w:t>供消防队员</w:t>
      </w:r>
      <w:proofErr w:type="gramEnd"/>
      <w:r w:rsidRPr="00510976">
        <w:rPr>
          <w:rFonts w:ascii="宋体" w:hAnsi="宋体"/>
          <w:bCs/>
          <w:szCs w:val="21"/>
        </w:rPr>
        <w:t>专用的操作按钮，消防电梯轿厢的内装修应采用不燃材料且其内部应设置专用消防对讲电话；</w:t>
      </w:r>
    </w:p>
    <w:p w:rsidR="00440500" w:rsidRPr="00510976" w:rsidRDefault="00440500" w:rsidP="00440500">
      <w:pPr>
        <w:rPr>
          <w:rFonts w:ascii="宋体" w:hAnsi="宋体"/>
          <w:bCs/>
          <w:szCs w:val="21"/>
        </w:rPr>
      </w:pPr>
      <w:r w:rsidRPr="00510976">
        <w:rPr>
          <w:rFonts w:ascii="宋体" w:hAnsi="宋体" w:hint="eastAsia"/>
          <w:bCs/>
          <w:szCs w:val="21"/>
        </w:rPr>
        <w:t xml:space="preserve">6 </w:t>
      </w:r>
      <w:r w:rsidRPr="00510976">
        <w:rPr>
          <w:rFonts w:ascii="宋体" w:hAnsi="宋体"/>
          <w:bCs/>
          <w:szCs w:val="21"/>
        </w:rPr>
        <w:t>消防电梯的井底应设置排水设施，排水井的容量不应小于2</w:t>
      </w:r>
      <w:r w:rsidRPr="00510976">
        <w:rPr>
          <w:rFonts w:ascii="宋体" w:hAnsi="宋体"/>
          <w:szCs w:val="21"/>
        </w:rPr>
        <w:t xml:space="preserve"> m³，排水泵的排水量不应小于10L/s。消防电梯间前室门口</w:t>
      </w:r>
      <w:proofErr w:type="gramStart"/>
      <w:r w:rsidRPr="00510976">
        <w:rPr>
          <w:rFonts w:ascii="宋体" w:hAnsi="宋体"/>
          <w:szCs w:val="21"/>
        </w:rPr>
        <w:t>宜设置</w:t>
      </w:r>
      <w:proofErr w:type="gramEnd"/>
      <w:r w:rsidRPr="00510976">
        <w:rPr>
          <w:rFonts w:ascii="宋体" w:hAnsi="宋体"/>
          <w:szCs w:val="21"/>
        </w:rPr>
        <w:t>挡水设施；</w:t>
      </w:r>
    </w:p>
    <w:p w:rsidR="00440500" w:rsidRPr="00510976" w:rsidRDefault="00440500" w:rsidP="00440500">
      <w:pPr>
        <w:rPr>
          <w:rFonts w:ascii="宋体" w:hAnsi="宋体"/>
          <w:bCs/>
          <w:szCs w:val="21"/>
        </w:rPr>
      </w:pPr>
      <w:r w:rsidRPr="00510976">
        <w:rPr>
          <w:rFonts w:ascii="宋体" w:hAnsi="宋体" w:hint="eastAsia"/>
          <w:bCs/>
          <w:szCs w:val="21"/>
        </w:rPr>
        <w:t xml:space="preserve">7 </w:t>
      </w:r>
      <w:r w:rsidRPr="00510976">
        <w:rPr>
          <w:rFonts w:ascii="宋体" w:hAnsi="宋体"/>
          <w:bCs/>
          <w:szCs w:val="21"/>
        </w:rPr>
        <w:t>消防电梯的载重量不应小于800kg；</w:t>
      </w:r>
    </w:p>
    <w:p w:rsidR="00440500" w:rsidRPr="00510976" w:rsidRDefault="00440500" w:rsidP="00440500">
      <w:pPr>
        <w:rPr>
          <w:rFonts w:ascii="宋体" w:hAnsi="宋体"/>
          <w:bCs/>
          <w:szCs w:val="21"/>
        </w:rPr>
      </w:pPr>
      <w:r w:rsidRPr="00510976">
        <w:rPr>
          <w:rFonts w:ascii="宋体" w:hAnsi="宋体" w:hint="eastAsia"/>
          <w:bCs/>
          <w:szCs w:val="21"/>
        </w:rPr>
        <w:t xml:space="preserve">8 </w:t>
      </w:r>
      <w:r w:rsidRPr="00510976">
        <w:rPr>
          <w:rFonts w:ascii="宋体" w:hAnsi="宋体"/>
          <w:bCs/>
          <w:szCs w:val="21"/>
        </w:rPr>
        <w:t>消防电梯的行驶速度，应按从首层到顶层的运行时间不超过60s计算确定；</w:t>
      </w:r>
    </w:p>
    <w:p w:rsidR="00440500" w:rsidRPr="00510976" w:rsidRDefault="00440500" w:rsidP="00440500">
      <w:pPr>
        <w:rPr>
          <w:rFonts w:ascii="宋体" w:hAnsi="宋体"/>
          <w:bCs/>
          <w:szCs w:val="21"/>
        </w:rPr>
      </w:pPr>
      <w:r w:rsidRPr="00510976">
        <w:rPr>
          <w:rFonts w:ascii="宋体" w:hAnsi="宋体" w:hint="eastAsia"/>
          <w:bCs/>
          <w:szCs w:val="21"/>
        </w:rPr>
        <w:t xml:space="preserve">9 </w:t>
      </w:r>
      <w:r w:rsidRPr="00510976">
        <w:rPr>
          <w:rFonts w:ascii="宋体" w:hAnsi="宋体"/>
          <w:bCs/>
          <w:szCs w:val="21"/>
        </w:rPr>
        <w:t>消防电梯的动力与控制电缆、电线应采取防水措施。</w:t>
      </w:r>
    </w:p>
    <w:p w:rsidR="00440500" w:rsidRPr="00510976" w:rsidRDefault="00440500" w:rsidP="00440500">
      <w:pPr>
        <w:rPr>
          <w:rFonts w:ascii="宋体" w:hAnsi="宋体"/>
          <w:bCs/>
          <w:szCs w:val="21"/>
        </w:rPr>
      </w:pPr>
      <w:r w:rsidRPr="00510976">
        <w:rPr>
          <w:rFonts w:ascii="宋体" w:hAnsi="宋体"/>
          <w:bCs/>
          <w:szCs w:val="21"/>
        </w:rPr>
        <w:t>注：高度大于32m且设置电梯，任一层工作平台人数不超过2人的高层塔架可不设置消防电梯。</w:t>
      </w:r>
    </w:p>
    <w:p w:rsidR="00440500" w:rsidRPr="00510976" w:rsidRDefault="00440500" w:rsidP="00440500">
      <w:pPr>
        <w:pStyle w:val="1"/>
        <w:spacing w:before="0" w:beforeAutospacing="0" w:after="0" w:afterAutospacing="0"/>
        <w:jc w:val="center"/>
        <w:rPr>
          <w:rFonts w:ascii="黑体" w:eastAsia="黑体" w:hAnsi="黑体"/>
          <w:sz w:val="21"/>
          <w:szCs w:val="21"/>
        </w:rPr>
      </w:pPr>
      <w:bookmarkStart w:id="101" w:name="_Toc509328118"/>
      <w:bookmarkStart w:id="102" w:name="_Toc515889328"/>
      <w:bookmarkStart w:id="103" w:name="_Toc515893634"/>
      <w:bookmarkStart w:id="104" w:name="_Toc515978951"/>
      <w:bookmarkStart w:id="105" w:name="_Toc515979388"/>
      <w:bookmarkStart w:id="106" w:name="_Toc516039901"/>
      <w:r w:rsidRPr="00510976">
        <w:rPr>
          <w:rFonts w:ascii="黑体" w:eastAsia="黑体" w:hAnsi="黑体" w:hint="eastAsia"/>
          <w:sz w:val="21"/>
          <w:szCs w:val="21"/>
        </w:rPr>
        <w:t>8  消防电气</w:t>
      </w:r>
      <w:bookmarkEnd w:id="101"/>
      <w:bookmarkEnd w:id="102"/>
      <w:bookmarkEnd w:id="103"/>
      <w:bookmarkEnd w:id="104"/>
      <w:bookmarkEnd w:id="105"/>
      <w:bookmarkEnd w:id="106"/>
    </w:p>
    <w:p w:rsidR="00440500" w:rsidRPr="00510976" w:rsidRDefault="00440500" w:rsidP="00440500">
      <w:pPr>
        <w:adjustRightInd w:val="0"/>
        <w:snapToGrid w:val="0"/>
        <w:jc w:val="center"/>
        <w:outlineLvl w:val="1"/>
        <w:rPr>
          <w:rFonts w:ascii="黑体" w:eastAsia="黑体" w:hAnsi="黑体"/>
          <w:b/>
          <w:szCs w:val="21"/>
        </w:rPr>
      </w:pPr>
      <w:bookmarkStart w:id="107" w:name="_Toc509328119"/>
      <w:bookmarkStart w:id="108" w:name="_Toc515889329"/>
      <w:bookmarkStart w:id="109" w:name="_Toc515893635"/>
      <w:bookmarkStart w:id="110" w:name="_Toc515978952"/>
      <w:bookmarkStart w:id="111" w:name="_Toc515979389"/>
      <w:bookmarkStart w:id="112" w:name="_Toc516039902"/>
      <w:r w:rsidRPr="00510976">
        <w:rPr>
          <w:rFonts w:ascii="黑体" w:eastAsia="黑体" w:hAnsi="黑体"/>
          <w:b/>
          <w:szCs w:val="21"/>
        </w:rPr>
        <w:t>8.1  消防电源及其配电</w:t>
      </w:r>
      <w:bookmarkEnd w:id="107"/>
      <w:bookmarkEnd w:id="108"/>
      <w:bookmarkEnd w:id="109"/>
      <w:bookmarkEnd w:id="110"/>
      <w:bookmarkEnd w:id="111"/>
      <w:bookmarkEnd w:id="112"/>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8.1.1　烟草建筑的消防电源应符合下列规定：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w:t>
      </w:r>
      <w:r w:rsidRPr="00510976">
        <w:rPr>
          <w:rFonts w:asciiTheme="minorEastAsia" w:hAnsiTheme="minorEastAsia"/>
          <w:bCs/>
          <w:szCs w:val="21"/>
        </w:rPr>
        <w:t>建筑高度大于50m的</w:t>
      </w:r>
      <w:r w:rsidRPr="00510976">
        <w:rPr>
          <w:rFonts w:asciiTheme="minorEastAsia" w:hAnsiTheme="minorEastAsia" w:hint="eastAsia"/>
          <w:bCs/>
          <w:szCs w:val="21"/>
        </w:rPr>
        <w:t>烟草建筑</w:t>
      </w:r>
      <w:r w:rsidRPr="00510976">
        <w:rPr>
          <w:rFonts w:asciiTheme="minorEastAsia" w:hAnsiTheme="minorEastAsia"/>
          <w:bCs/>
          <w:szCs w:val="21"/>
        </w:rPr>
        <w:t>的消防用电应按一级负荷供电；</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w:t>
      </w:r>
      <w:r w:rsidRPr="00510976">
        <w:rPr>
          <w:rFonts w:asciiTheme="minorEastAsia" w:hAnsiTheme="minorEastAsia"/>
          <w:bCs/>
          <w:szCs w:val="21"/>
        </w:rPr>
        <w:t>室外消防用水量大于30L/s的</w:t>
      </w:r>
      <w:r w:rsidRPr="00510976">
        <w:rPr>
          <w:rFonts w:asciiTheme="minorEastAsia" w:hAnsiTheme="minorEastAsia" w:hint="eastAsia"/>
          <w:bCs/>
          <w:szCs w:val="21"/>
        </w:rPr>
        <w:t>烟草建筑</w:t>
      </w:r>
      <w:r w:rsidRPr="00510976">
        <w:rPr>
          <w:rFonts w:asciiTheme="minorEastAsia" w:hAnsiTheme="minorEastAsia"/>
          <w:bCs/>
          <w:szCs w:val="21"/>
        </w:rPr>
        <w:t xml:space="preserve">的消防用电应按二级负荷供电； </w:t>
      </w:r>
    </w:p>
    <w:p w:rsidR="00440500" w:rsidRPr="00510976" w:rsidRDefault="00440500" w:rsidP="00440500">
      <w:pPr>
        <w:rPr>
          <w:rFonts w:asciiTheme="minorEastAsia" w:hAnsiTheme="minorEastAsia"/>
          <w:szCs w:val="21"/>
        </w:rPr>
      </w:pPr>
      <w:r w:rsidRPr="00510976">
        <w:rPr>
          <w:rFonts w:asciiTheme="minorEastAsia" w:hAnsiTheme="minorEastAsia"/>
          <w:bCs/>
          <w:szCs w:val="21"/>
        </w:rPr>
        <w:t>3</w:t>
      </w:r>
      <w:r w:rsidRPr="00510976">
        <w:rPr>
          <w:rFonts w:asciiTheme="minorEastAsia" w:hAnsiTheme="minorEastAsia" w:hint="eastAsia"/>
          <w:bCs/>
          <w:szCs w:val="21"/>
        </w:rPr>
        <w:t xml:space="preserve">  </w:t>
      </w:r>
      <w:r w:rsidRPr="00510976">
        <w:rPr>
          <w:rFonts w:asciiTheme="minorEastAsia" w:hAnsiTheme="minorEastAsia"/>
          <w:szCs w:val="21"/>
        </w:rPr>
        <w:t>室外消防用水量大于</w:t>
      </w:r>
      <w:r w:rsidRPr="00510976">
        <w:rPr>
          <w:rFonts w:asciiTheme="minorEastAsia" w:hAnsiTheme="minorEastAsia" w:hint="eastAsia"/>
          <w:szCs w:val="21"/>
        </w:rPr>
        <w:t xml:space="preserve"> </w:t>
      </w:r>
      <w:r w:rsidRPr="00510976">
        <w:rPr>
          <w:rFonts w:asciiTheme="minorEastAsia" w:hAnsiTheme="minorEastAsia"/>
          <w:bCs/>
          <w:szCs w:val="21"/>
        </w:rPr>
        <w:t>35L/s</w:t>
      </w:r>
      <w:r w:rsidRPr="00510976">
        <w:rPr>
          <w:rFonts w:asciiTheme="minorEastAsia" w:hAnsiTheme="minorEastAsia" w:hint="eastAsia"/>
          <w:bCs/>
          <w:szCs w:val="21"/>
        </w:rPr>
        <w:t xml:space="preserve"> </w:t>
      </w:r>
      <w:r w:rsidRPr="00510976">
        <w:rPr>
          <w:rFonts w:asciiTheme="minorEastAsia" w:hAnsiTheme="minorEastAsia"/>
          <w:bCs/>
          <w:szCs w:val="21"/>
        </w:rPr>
        <w:t>的</w:t>
      </w:r>
      <w:r w:rsidRPr="00510976">
        <w:rPr>
          <w:rFonts w:asciiTheme="minorEastAsia" w:hAnsiTheme="minorEastAsia"/>
          <w:szCs w:val="21"/>
        </w:rPr>
        <w:t>烟叶露天堆场的消防用电应按二级负荷供电</w:t>
      </w:r>
      <w:r w:rsidRPr="00510976">
        <w:rPr>
          <w:rFonts w:asciiTheme="minorEastAsia" w:hAnsiTheme="minorEastAsia" w:hint="eastAsia"/>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szCs w:val="21"/>
        </w:rPr>
        <w:t>4  除本条第1、2、3款外的烟草建筑</w:t>
      </w:r>
      <w:r w:rsidRPr="00510976">
        <w:rPr>
          <w:rFonts w:asciiTheme="minorEastAsia" w:hAnsiTheme="minorEastAsia"/>
          <w:szCs w:val="21"/>
        </w:rPr>
        <w:t>的消防用电可采用三级负荷供电；</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5  </w:t>
      </w:r>
      <w:r w:rsidRPr="00510976">
        <w:rPr>
          <w:rFonts w:asciiTheme="minorEastAsia" w:hAnsiTheme="minorEastAsia"/>
          <w:bCs/>
          <w:szCs w:val="21"/>
        </w:rPr>
        <w:t>消防电源的负荷</w:t>
      </w:r>
      <w:proofErr w:type="gramStart"/>
      <w:r w:rsidRPr="00510976">
        <w:rPr>
          <w:rFonts w:asciiTheme="minorEastAsia" w:hAnsiTheme="minorEastAsia"/>
          <w:bCs/>
          <w:szCs w:val="21"/>
        </w:rPr>
        <w:t>分级应</w:t>
      </w:r>
      <w:proofErr w:type="gramEnd"/>
      <w:r w:rsidRPr="00510976">
        <w:rPr>
          <w:rFonts w:asciiTheme="minorEastAsia" w:hAnsiTheme="minorEastAsia"/>
          <w:bCs/>
          <w:szCs w:val="21"/>
        </w:rPr>
        <w:t>符合国家现行标准《供配电系统设计规范》GB</w:t>
      </w:r>
      <w:r w:rsidRPr="00510976">
        <w:rPr>
          <w:rFonts w:asciiTheme="minorEastAsia" w:hAnsiTheme="minorEastAsia" w:hint="eastAsia"/>
          <w:bCs/>
          <w:szCs w:val="21"/>
        </w:rPr>
        <w:t xml:space="preserve"> </w:t>
      </w:r>
      <w:r w:rsidRPr="00510976">
        <w:rPr>
          <w:rFonts w:asciiTheme="minorEastAsia" w:hAnsiTheme="minorEastAsia"/>
          <w:bCs/>
          <w:szCs w:val="21"/>
        </w:rPr>
        <w:t>50052的有关规定。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8.1.2　一级负荷供电的烟草建筑，当采用自备发电设备作备用电源时，自备发电设备应设置自动和手动启动装置，且自动启动方式应能在30s内供电。</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8.1.3  消防应急照明灯具和灯光疏散指示标志</w:t>
      </w:r>
      <w:r w:rsidRPr="00510976">
        <w:rPr>
          <w:rFonts w:asciiTheme="minorEastAsia" w:hAnsiTheme="minorEastAsia" w:hint="eastAsia"/>
          <w:bCs/>
          <w:szCs w:val="21"/>
        </w:rPr>
        <w:t>的</w:t>
      </w:r>
      <w:r w:rsidRPr="00510976">
        <w:rPr>
          <w:rFonts w:asciiTheme="minorEastAsia" w:hAnsiTheme="minorEastAsia"/>
          <w:bCs/>
          <w:szCs w:val="21"/>
        </w:rPr>
        <w:t>备用电源，连续供电时间不应少于30min。</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8.1.4　消防用电设备应采用专用的供电回路</w:t>
      </w:r>
      <w:r w:rsidRPr="00510976">
        <w:rPr>
          <w:rFonts w:asciiTheme="minorEastAsia" w:hAnsiTheme="minorEastAsia" w:hint="eastAsia"/>
          <w:bCs/>
          <w:szCs w:val="21"/>
        </w:rPr>
        <w:t>。</w:t>
      </w:r>
      <w:r w:rsidRPr="00510976">
        <w:rPr>
          <w:rFonts w:asciiTheme="minorEastAsia" w:hAnsiTheme="minorEastAsia"/>
          <w:bCs/>
          <w:szCs w:val="21"/>
        </w:rPr>
        <w:t>当生产、生活用电被切断时，应仍能保证消防用电。其配电设备应有明显标志。</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备用消防电源的供电时间和容量，应满足该建筑火灾延续时间内各消防用电设备的要求。</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8.1.5  按一、二级负荷供电的消防设备，其配电箱应独立设置；按三级负荷供电的消防设备，其配电</w:t>
      </w:r>
      <w:proofErr w:type="gramStart"/>
      <w:r w:rsidRPr="00510976">
        <w:rPr>
          <w:rFonts w:asciiTheme="minorEastAsia" w:hAnsiTheme="minorEastAsia" w:hint="eastAsia"/>
          <w:bCs/>
          <w:szCs w:val="21"/>
        </w:rPr>
        <w:t>箱宜独立</w:t>
      </w:r>
      <w:proofErr w:type="gramEnd"/>
      <w:r w:rsidRPr="00510976">
        <w:rPr>
          <w:rFonts w:asciiTheme="minorEastAsia" w:hAnsiTheme="minorEastAsia" w:hint="eastAsia"/>
          <w:bCs/>
          <w:szCs w:val="21"/>
        </w:rPr>
        <w:t>设置。消防配电设备应设置明显标志。</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8.1.6　消防控制室、消防水泵房、防烟与排烟风机房的消防用电设备及消防电梯、避难疏散通道等的供电，应在其配电线路的最末一级配电箱处设置自动切换装置。</w:t>
      </w:r>
    </w:p>
    <w:p w:rsidR="00440500" w:rsidRPr="00510976" w:rsidRDefault="00440500" w:rsidP="00440500">
      <w:pPr>
        <w:adjustRightInd w:val="0"/>
        <w:snapToGrid w:val="0"/>
        <w:jc w:val="center"/>
        <w:outlineLvl w:val="1"/>
        <w:rPr>
          <w:rFonts w:ascii="黑体" w:eastAsia="黑体" w:hAnsi="黑体"/>
          <w:b/>
          <w:szCs w:val="21"/>
        </w:rPr>
      </w:pPr>
      <w:bookmarkStart w:id="113" w:name="_Toc509328120"/>
      <w:bookmarkStart w:id="114" w:name="_Toc515889330"/>
      <w:bookmarkStart w:id="115" w:name="_Toc515893636"/>
      <w:bookmarkStart w:id="116" w:name="_Toc515978953"/>
      <w:bookmarkStart w:id="117" w:name="_Toc515979390"/>
      <w:bookmarkStart w:id="118" w:name="_Toc516039903"/>
      <w:r w:rsidRPr="00510976">
        <w:rPr>
          <w:rFonts w:ascii="黑体" w:eastAsia="黑体" w:hAnsi="黑体"/>
          <w:b/>
          <w:szCs w:val="21"/>
        </w:rPr>
        <w:t>8.2</w:t>
      </w:r>
      <w:r w:rsidRPr="00510976">
        <w:rPr>
          <w:rFonts w:ascii="黑体" w:eastAsia="黑体" w:hAnsi="黑体" w:hint="eastAsia"/>
          <w:b/>
          <w:szCs w:val="21"/>
        </w:rPr>
        <w:t xml:space="preserve">　</w:t>
      </w:r>
      <w:r w:rsidRPr="00510976">
        <w:rPr>
          <w:rFonts w:ascii="黑体" w:eastAsia="黑体" w:hAnsi="黑体"/>
          <w:b/>
          <w:szCs w:val="21"/>
        </w:rPr>
        <w:t>输配电线路的敷设</w:t>
      </w:r>
      <w:bookmarkEnd w:id="113"/>
      <w:bookmarkEnd w:id="114"/>
      <w:bookmarkEnd w:id="115"/>
      <w:bookmarkEnd w:id="116"/>
      <w:bookmarkEnd w:id="117"/>
      <w:bookmarkEnd w:id="118"/>
    </w:p>
    <w:p w:rsidR="00296687" w:rsidRPr="00510976" w:rsidRDefault="00296687" w:rsidP="00296687">
      <w:pPr>
        <w:rPr>
          <w:rFonts w:asciiTheme="minorEastAsia" w:hAnsiTheme="minorEastAsia"/>
          <w:bCs/>
          <w:szCs w:val="21"/>
        </w:rPr>
      </w:pPr>
      <w:r w:rsidRPr="00510976">
        <w:rPr>
          <w:rFonts w:asciiTheme="minorEastAsia" w:hAnsiTheme="minorEastAsia" w:hint="eastAsia"/>
          <w:bCs/>
          <w:szCs w:val="21"/>
        </w:rPr>
        <w:t>8</w:t>
      </w:r>
      <w:r w:rsidRPr="00510976">
        <w:rPr>
          <w:rFonts w:asciiTheme="minorEastAsia" w:hAnsiTheme="minorEastAsia"/>
          <w:bCs/>
          <w:szCs w:val="21"/>
        </w:rPr>
        <w:t>.</w:t>
      </w:r>
      <w:r w:rsidRPr="00510976">
        <w:rPr>
          <w:rFonts w:asciiTheme="minorEastAsia" w:hAnsiTheme="minorEastAsia" w:hint="eastAsia"/>
          <w:bCs/>
          <w:szCs w:val="21"/>
        </w:rPr>
        <w:t>2</w:t>
      </w:r>
      <w:r w:rsidRPr="00510976">
        <w:rPr>
          <w:rFonts w:asciiTheme="minorEastAsia" w:hAnsiTheme="minorEastAsia"/>
          <w:bCs/>
          <w:szCs w:val="21"/>
        </w:rPr>
        <w:t>.</w:t>
      </w:r>
      <w:r w:rsidRPr="00510976">
        <w:rPr>
          <w:rFonts w:asciiTheme="minorEastAsia" w:hAnsiTheme="minorEastAsia" w:hint="eastAsia"/>
          <w:bCs/>
          <w:szCs w:val="21"/>
        </w:rPr>
        <w:t>1</w:t>
      </w:r>
      <w:r w:rsidRPr="00510976">
        <w:rPr>
          <w:rFonts w:asciiTheme="minorEastAsia" w:hAnsiTheme="minorEastAsia"/>
          <w:bCs/>
          <w:szCs w:val="21"/>
        </w:rPr>
        <w:t xml:space="preserve">  </w:t>
      </w:r>
      <w:r w:rsidRPr="00510976">
        <w:rPr>
          <w:rFonts w:asciiTheme="minorEastAsia" w:hAnsiTheme="minorEastAsia" w:hint="eastAsia"/>
          <w:bCs/>
          <w:szCs w:val="21"/>
        </w:rPr>
        <w:t>消防用电设备的配电线路应满足火灾时连续供电的需要，其敷设应符合下列规定：</w:t>
      </w:r>
    </w:p>
    <w:p w:rsidR="00296687" w:rsidRPr="00510976" w:rsidRDefault="00296687" w:rsidP="00296687">
      <w:pPr>
        <w:ind w:firstLineChars="337" w:firstLine="708"/>
        <w:rPr>
          <w:rFonts w:asciiTheme="minorEastAsia" w:hAnsiTheme="minorEastAsia"/>
          <w:bCs/>
          <w:szCs w:val="21"/>
        </w:rPr>
      </w:pPr>
      <w:r w:rsidRPr="00510976">
        <w:rPr>
          <w:rFonts w:asciiTheme="minorEastAsia" w:hAnsiTheme="minorEastAsia" w:hint="eastAsia"/>
          <w:bCs/>
          <w:szCs w:val="21"/>
        </w:rPr>
        <w:t>1</w:t>
      </w:r>
      <w:r w:rsidRPr="00510976">
        <w:rPr>
          <w:rFonts w:asciiTheme="minorEastAsia" w:hAnsiTheme="minorEastAsia"/>
          <w:bCs/>
          <w:szCs w:val="21"/>
        </w:rPr>
        <w:t xml:space="preserve">  </w:t>
      </w:r>
      <w:r w:rsidRPr="00510976">
        <w:rPr>
          <w:rFonts w:asciiTheme="minorEastAsia" w:hAnsiTheme="minorEastAsia" w:hint="eastAsia"/>
          <w:bCs/>
          <w:szCs w:val="21"/>
        </w:rPr>
        <w:t>明敷时（包括敷设在吊顶内），应穿金属导管或采用封闭式</w:t>
      </w:r>
      <w:proofErr w:type="gramStart"/>
      <w:r w:rsidRPr="00510976">
        <w:rPr>
          <w:rFonts w:asciiTheme="minorEastAsia" w:hAnsiTheme="minorEastAsia" w:hint="eastAsia"/>
          <w:bCs/>
          <w:szCs w:val="21"/>
        </w:rPr>
        <w:t>金属槽盒保护</w:t>
      </w:r>
      <w:proofErr w:type="gramEnd"/>
      <w:r w:rsidRPr="00510976">
        <w:rPr>
          <w:rFonts w:asciiTheme="minorEastAsia" w:hAnsiTheme="minorEastAsia" w:hint="eastAsia"/>
          <w:bCs/>
          <w:szCs w:val="21"/>
        </w:rPr>
        <w:t>，金属导管或封闭式</w:t>
      </w:r>
      <w:proofErr w:type="gramStart"/>
      <w:r w:rsidRPr="00510976">
        <w:rPr>
          <w:rFonts w:asciiTheme="minorEastAsia" w:hAnsiTheme="minorEastAsia" w:hint="eastAsia"/>
          <w:bCs/>
          <w:szCs w:val="21"/>
        </w:rPr>
        <w:t>金属槽盒应</w:t>
      </w:r>
      <w:proofErr w:type="gramEnd"/>
      <w:r w:rsidRPr="00510976">
        <w:rPr>
          <w:rFonts w:asciiTheme="minorEastAsia" w:hAnsiTheme="minorEastAsia" w:hint="eastAsia"/>
          <w:bCs/>
          <w:szCs w:val="21"/>
        </w:rPr>
        <w:t>采取防火保护措施；当采用阻燃或耐火电缆并敷设在电缆井、电缆沟内时，</w:t>
      </w:r>
      <w:proofErr w:type="gramStart"/>
      <w:r w:rsidRPr="00510976">
        <w:rPr>
          <w:rFonts w:asciiTheme="minorEastAsia" w:hAnsiTheme="minorEastAsia" w:hint="eastAsia"/>
          <w:bCs/>
          <w:szCs w:val="21"/>
        </w:rPr>
        <w:t>可不穿</w:t>
      </w:r>
      <w:proofErr w:type="gramEnd"/>
      <w:r w:rsidRPr="00510976">
        <w:rPr>
          <w:rFonts w:asciiTheme="minorEastAsia" w:hAnsiTheme="minorEastAsia" w:hint="eastAsia"/>
          <w:bCs/>
          <w:szCs w:val="21"/>
        </w:rPr>
        <w:t>金属导管或采用封闭式</w:t>
      </w:r>
      <w:proofErr w:type="gramStart"/>
      <w:r w:rsidRPr="00510976">
        <w:rPr>
          <w:rFonts w:asciiTheme="minorEastAsia" w:hAnsiTheme="minorEastAsia" w:hint="eastAsia"/>
          <w:bCs/>
          <w:szCs w:val="21"/>
        </w:rPr>
        <w:t>金属槽盒保护</w:t>
      </w:r>
      <w:proofErr w:type="gramEnd"/>
      <w:r w:rsidRPr="00510976">
        <w:rPr>
          <w:rFonts w:asciiTheme="minorEastAsia" w:hAnsiTheme="minorEastAsia" w:hint="eastAsia"/>
          <w:bCs/>
          <w:szCs w:val="21"/>
        </w:rPr>
        <w:t>；当采用矿物绝缘类不燃性电缆时，可直接明敷；</w:t>
      </w:r>
    </w:p>
    <w:p w:rsidR="00296687" w:rsidRPr="00510976" w:rsidRDefault="00296687" w:rsidP="00296687">
      <w:pPr>
        <w:ind w:firstLineChars="337" w:firstLine="708"/>
        <w:rPr>
          <w:rFonts w:asciiTheme="minorEastAsia" w:hAnsiTheme="minorEastAsia"/>
          <w:bCs/>
          <w:szCs w:val="21"/>
        </w:rPr>
      </w:pPr>
      <w:r w:rsidRPr="00510976">
        <w:rPr>
          <w:rFonts w:asciiTheme="minorEastAsia" w:hAnsiTheme="minorEastAsia" w:hint="eastAsia"/>
          <w:bCs/>
          <w:szCs w:val="21"/>
        </w:rPr>
        <w:t>2  暗敷时，应穿管并应敷设在</w:t>
      </w:r>
      <w:proofErr w:type="gramStart"/>
      <w:r w:rsidRPr="00510976">
        <w:rPr>
          <w:rFonts w:asciiTheme="minorEastAsia" w:hAnsiTheme="minorEastAsia" w:hint="eastAsia"/>
          <w:bCs/>
          <w:szCs w:val="21"/>
        </w:rPr>
        <w:t>不</w:t>
      </w:r>
      <w:proofErr w:type="gramEnd"/>
      <w:r w:rsidRPr="00510976">
        <w:rPr>
          <w:rFonts w:asciiTheme="minorEastAsia" w:hAnsiTheme="minorEastAsia" w:hint="eastAsia"/>
          <w:bCs/>
          <w:szCs w:val="21"/>
        </w:rPr>
        <w:t>燃烧体结构内且保护层厚度不应小于</w:t>
      </w:r>
      <w:r w:rsidRPr="00510976">
        <w:rPr>
          <w:rFonts w:asciiTheme="minorEastAsia" w:hAnsiTheme="minorEastAsia"/>
          <w:bCs/>
          <w:szCs w:val="21"/>
        </w:rPr>
        <w:t>30mm</w:t>
      </w:r>
      <w:r w:rsidRPr="00510976">
        <w:rPr>
          <w:rFonts w:asciiTheme="minorEastAsia" w:hAnsiTheme="minorEastAsia" w:hint="eastAsia"/>
          <w:bCs/>
          <w:szCs w:val="21"/>
        </w:rPr>
        <w:t>。</w:t>
      </w:r>
    </w:p>
    <w:p w:rsidR="00296687" w:rsidRPr="00510976" w:rsidRDefault="00296687" w:rsidP="00296687">
      <w:pPr>
        <w:ind w:firstLineChars="337" w:firstLine="708"/>
        <w:rPr>
          <w:rFonts w:asciiTheme="minorEastAsia" w:hAnsiTheme="minorEastAsia"/>
          <w:bCs/>
          <w:szCs w:val="21"/>
        </w:rPr>
      </w:pPr>
      <w:r w:rsidRPr="00510976">
        <w:rPr>
          <w:rFonts w:asciiTheme="minorEastAsia" w:hAnsiTheme="minorEastAsia" w:hint="eastAsia"/>
          <w:bCs/>
          <w:szCs w:val="21"/>
        </w:rPr>
        <w:t>3</w:t>
      </w:r>
      <w:r w:rsidR="008C6118" w:rsidRPr="00510976">
        <w:rPr>
          <w:rFonts w:asciiTheme="minorEastAsia" w:hAnsiTheme="minorEastAsia" w:hint="eastAsia"/>
          <w:bCs/>
          <w:szCs w:val="21"/>
        </w:rPr>
        <w:t xml:space="preserve">　</w:t>
      </w:r>
      <w:r w:rsidRPr="00510976">
        <w:rPr>
          <w:rFonts w:asciiTheme="minorEastAsia" w:hAnsiTheme="minorEastAsia" w:hint="eastAsia"/>
          <w:bCs/>
          <w:szCs w:val="21"/>
        </w:rPr>
        <w:t xml:space="preserve">消防配电线路宜与其他配电线路分开敷设在不同的电缆井、沟内；确有困难需敷设在同一电缆井、沟内时，应分别布置在电缆井、沟的两侧，且消防配电线路应采用矿物绝缘类不燃性电缆。 </w:t>
      </w:r>
    </w:p>
    <w:p w:rsidR="00296687" w:rsidRPr="00510976" w:rsidRDefault="00296687" w:rsidP="00296687">
      <w:pPr>
        <w:rPr>
          <w:rFonts w:asciiTheme="minorEastAsia" w:hAnsiTheme="minorEastAsia"/>
          <w:bCs/>
          <w:szCs w:val="21"/>
        </w:rPr>
      </w:pPr>
      <w:r w:rsidRPr="00510976">
        <w:rPr>
          <w:rFonts w:asciiTheme="minorEastAsia" w:hAnsiTheme="minorEastAsia"/>
          <w:bCs/>
          <w:szCs w:val="21"/>
        </w:rPr>
        <w:t>8.2.2　架空电力线与烟草建筑和烟叶堆垛的最近水平距离不应小于电杆（塔）高度的1.5倍。</w:t>
      </w:r>
    </w:p>
    <w:p w:rsidR="00296687" w:rsidRPr="00510976" w:rsidRDefault="00296687" w:rsidP="00296687">
      <w:pPr>
        <w:rPr>
          <w:rFonts w:asciiTheme="minorEastAsia" w:hAnsiTheme="minorEastAsia"/>
          <w:bCs/>
          <w:szCs w:val="21"/>
        </w:rPr>
      </w:pPr>
      <w:r w:rsidRPr="00510976">
        <w:rPr>
          <w:rFonts w:asciiTheme="minorEastAsia" w:hAnsiTheme="minorEastAsia"/>
          <w:bCs/>
          <w:szCs w:val="21"/>
        </w:rPr>
        <w:t>8.2.3　电力电缆</w:t>
      </w:r>
      <w:proofErr w:type="gramStart"/>
      <w:r w:rsidRPr="00510976">
        <w:rPr>
          <w:rFonts w:asciiTheme="minorEastAsia" w:hAnsiTheme="minorEastAsia"/>
          <w:bCs/>
          <w:szCs w:val="21"/>
        </w:rPr>
        <w:t>不</w:t>
      </w:r>
      <w:proofErr w:type="gramEnd"/>
      <w:r w:rsidRPr="00510976">
        <w:rPr>
          <w:rFonts w:asciiTheme="minorEastAsia" w:hAnsiTheme="minorEastAsia"/>
          <w:bCs/>
          <w:szCs w:val="21"/>
        </w:rPr>
        <w:t>应和</w:t>
      </w:r>
      <w:r w:rsidRPr="00510976">
        <w:rPr>
          <w:rFonts w:asciiTheme="minorEastAsia" w:hAnsiTheme="minorEastAsia" w:hint="eastAsia"/>
          <w:bCs/>
          <w:szCs w:val="21"/>
        </w:rPr>
        <w:t>输送甲、乙、丙类液体管道、</w:t>
      </w:r>
      <w:r w:rsidRPr="00510976">
        <w:rPr>
          <w:rFonts w:asciiTheme="minorEastAsia" w:hAnsiTheme="minorEastAsia"/>
          <w:bCs/>
          <w:szCs w:val="21"/>
        </w:rPr>
        <w:t>可燃气体管道、热力管道敷设在同一</w:t>
      </w:r>
      <w:r w:rsidRPr="00510976">
        <w:rPr>
          <w:rFonts w:asciiTheme="minorEastAsia" w:hAnsiTheme="minorEastAsia"/>
          <w:bCs/>
          <w:szCs w:val="21"/>
        </w:rPr>
        <w:lastRenderedPageBreak/>
        <w:t>管沟内。</w:t>
      </w:r>
    </w:p>
    <w:p w:rsidR="00296687" w:rsidRPr="00510976" w:rsidRDefault="00296687" w:rsidP="00296687">
      <w:pPr>
        <w:rPr>
          <w:rFonts w:asciiTheme="minorEastAsia" w:hAnsiTheme="minorEastAsia"/>
          <w:bCs/>
          <w:szCs w:val="21"/>
        </w:rPr>
      </w:pPr>
      <w:r w:rsidRPr="00510976">
        <w:rPr>
          <w:rFonts w:asciiTheme="minorEastAsia" w:hAnsiTheme="minorEastAsia"/>
          <w:bCs/>
          <w:szCs w:val="21"/>
        </w:rPr>
        <w:t>配电线路不得穿越通风管道内腔或敷设在通风管道外壁上，穿金属管保护的配电线路可紧贴通风管道外壁敷设。</w:t>
      </w:r>
    </w:p>
    <w:p w:rsidR="00296687" w:rsidRPr="00510976" w:rsidRDefault="00296687" w:rsidP="00296687">
      <w:pPr>
        <w:rPr>
          <w:rFonts w:asciiTheme="minorEastAsia" w:hAnsiTheme="minorEastAsia"/>
          <w:bCs/>
          <w:szCs w:val="21"/>
        </w:rPr>
      </w:pPr>
      <w:r w:rsidRPr="00510976">
        <w:rPr>
          <w:rFonts w:asciiTheme="minorEastAsia" w:hAnsiTheme="minorEastAsia" w:hint="eastAsia"/>
          <w:bCs/>
          <w:szCs w:val="21"/>
        </w:rPr>
        <w:t>配电线路敷设在有可燃物的闷顶、吊顶内时，应采取穿金属导管、采用封闭式</w:t>
      </w:r>
      <w:proofErr w:type="gramStart"/>
      <w:r w:rsidRPr="00510976">
        <w:rPr>
          <w:rFonts w:asciiTheme="minorEastAsia" w:hAnsiTheme="minorEastAsia" w:hint="eastAsia"/>
          <w:bCs/>
          <w:szCs w:val="21"/>
        </w:rPr>
        <w:t>金属槽盒等</w:t>
      </w:r>
      <w:proofErr w:type="gramEnd"/>
      <w:r w:rsidRPr="00510976">
        <w:rPr>
          <w:rFonts w:asciiTheme="minorEastAsia" w:hAnsiTheme="minorEastAsia" w:hint="eastAsia"/>
          <w:bCs/>
          <w:szCs w:val="21"/>
        </w:rPr>
        <w:t>防火保护措施。</w:t>
      </w:r>
    </w:p>
    <w:p w:rsidR="00440500" w:rsidRPr="00510976" w:rsidRDefault="00440500" w:rsidP="00440500">
      <w:pPr>
        <w:adjustRightInd w:val="0"/>
        <w:snapToGrid w:val="0"/>
        <w:jc w:val="center"/>
        <w:outlineLvl w:val="1"/>
        <w:rPr>
          <w:rFonts w:ascii="黑体" w:eastAsia="黑体" w:hAnsi="黑体"/>
          <w:b/>
          <w:szCs w:val="21"/>
        </w:rPr>
      </w:pPr>
      <w:bookmarkStart w:id="119" w:name="_Toc509328121"/>
      <w:bookmarkStart w:id="120" w:name="_Toc515889331"/>
      <w:bookmarkStart w:id="121" w:name="_Toc515893637"/>
      <w:bookmarkStart w:id="122" w:name="_Toc515978954"/>
      <w:bookmarkStart w:id="123" w:name="_Toc515979391"/>
      <w:bookmarkStart w:id="124" w:name="_Toc516039904"/>
      <w:r w:rsidRPr="00510976">
        <w:rPr>
          <w:rFonts w:ascii="黑体" w:eastAsia="黑体" w:hAnsi="黑体"/>
          <w:b/>
          <w:szCs w:val="21"/>
        </w:rPr>
        <w:t>8.3</w:t>
      </w:r>
      <w:r w:rsidRPr="00510976">
        <w:rPr>
          <w:rFonts w:ascii="黑体" w:eastAsia="黑体" w:hAnsi="黑体" w:hint="eastAsia"/>
          <w:b/>
          <w:szCs w:val="21"/>
        </w:rPr>
        <w:t xml:space="preserve">　电气火灾监控系统、</w:t>
      </w:r>
      <w:r w:rsidRPr="00510976">
        <w:rPr>
          <w:rFonts w:ascii="黑体" w:eastAsia="黑体" w:hAnsi="黑体"/>
          <w:b/>
          <w:szCs w:val="21"/>
        </w:rPr>
        <w:t>灯具、</w:t>
      </w:r>
      <w:r w:rsidRPr="00510976">
        <w:rPr>
          <w:rFonts w:ascii="黑体" w:eastAsia="黑体" w:hAnsi="黑体" w:hint="eastAsia"/>
          <w:b/>
          <w:szCs w:val="21"/>
        </w:rPr>
        <w:t>消防应急</w:t>
      </w:r>
      <w:r w:rsidRPr="00510976">
        <w:rPr>
          <w:rFonts w:ascii="黑体" w:eastAsia="黑体" w:hAnsi="黑体"/>
          <w:b/>
          <w:szCs w:val="21"/>
        </w:rPr>
        <w:t>照明和</w:t>
      </w:r>
      <w:r w:rsidRPr="00510976">
        <w:rPr>
          <w:rFonts w:ascii="黑体" w:eastAsia="黑体" w:hAnsi="黑体" w:hint="eastAsia"/>
          <w:b/>
          <w:szCs w:val="21"/>
        </w:rPr>
        <w:t>消防</w:t>
      </w:r>
      <w:r w:rsidRPr="00510976">
        <w:rPr>
          <w:rFonts w:ascii="黑体" w:eastAsia="黑体" w:hAnsi="黑体"/>
          <w:b/>
          <w:szCs w:val="21"/>
        </w:rPr>
        <w:t>疏散指示标志</w:t>
      </w:r>
      <w:bookmarkEnd w:id="119"/>
      <w:bookmarkEnd w:id="120"/>
      <w:bookmarkEnd w:id="121"/>
      <w:bookmarkEnd w:id="122"/>
      <w:bookmarkEnd w:id="123"/>
      <w:bookmarkEnd w:id="124"/>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1  电气火灾监控系统应由电气火灾监控设备和电气火灾监控探测器构成。电气火灾监控探测器包括</w:t>
      </w:r>
      <w:r w:rsidRPr="00510976">
        <w:rPr>
          <w:rFonts w:asciiTheme="minorEastAsia" w:hAnsiTheme="minorEastAsia"/>
          <w:bCs/>
          <w:szCs w:val="21"/>
        </w:rPr>
        <w:t>剩余电流式电气火灾监控探测器</w:t>
      </w:r>
      <w:r w:rsidRPr="00510976">
        <w:rPr>
          <w:rFonts w:asciiTheme="minorEastAsia" w:hAnsiTheme="minorEastAsia" w:hint="eastAsia"/>
          <w:bCs/>
          <w:szCs w:val="21"/>
        </w:rPr>
        <w:t>和</w:t>
      </w:r>
      <w:r w:rsidRPr="00510976">
        <w:rPr>
          <w:rFonts w:asciiTheme="minorEastAsia" w:hAnsiTheme="minorEastAsia"/>
          <w:bCs/>
          <w:szCs w:val="21"/>
        </w:rPr>
        <w:t>测温式电气火灾监控探测器</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2</w:t>
      </w:r>
      <w:r w:rsidRPr="00510976">
        <w:rPr>
          <w:rFonts w:asciiTheme="minorEastAsia" w:hAnsiTheme="minorEastAsia"/>
          <w:bCs/>
          <w:szCs w:val="21"/>
        </w:rPr>
        <w:t xml:space="preserve">　下列烟草建筑</w:t>
      </w:r>
      <w:proofErr w:type="gramStart"/>
      <w:r w:rsidRPr="00510976">
        <w:rPr>
          <w:rFonts w:asciiTheme="minorEastAsia" w:hAnsiTheme="minorEastAsia"/>
          <w:bCs/>
          <w:szCs w:val="21"/>
        </w:rPr>
        <w:t>宜设置</w:t>
      </w:r>
      <w:proofErr w:type="gramEnd"/>
      <w:r w:rsidRPr="00510976">
        <w:rPr>
          <w:rFonts w:asciiTheme="minorEastAsia" w:hAnsiTheme="minorEastAsia" w:hint="eastAsia"/>
          <w:bCs/>
          <w:szCs w:val="21"/>
        </w:rPr>
        <w:t>电气火灾监控系统</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w:t>
      </w:r>
      <w:r w:rsidRPr="00510976">
        <w:rPr>
          <w:rFonts w:asciiTheme="minorEastAsia" w:hAnsiTheme="minorEastAsia"/>
          <w:bCs/>
          <w:szCs w:val="21"/>
        </w:rPr>
        <w:t>按一级负荷供电且</w:t>
      </w:r>
      <w:r w:rsidRPr="00510976">
        <w:rPr>
          <w:rFonts w:asciiTheme="minorEastAsia" w:hAnsiTheme="minorEastAsia" w:hint="eastAsia"/>
          <w:bCs/>
          <w:szCs w:val="21"/>
        </w:rPr>
        <w:t>）</w:t>
      </w:r>
      <w:r w:rsidRPr="00510976">
        <w:rPr>
          <w:rFonts w:asciiTheme="minorEastAsia" w:hAnsiTheme="minorEastAsia"/>
          <w:bCs/>
          <w:szCs w:val="21"/>
        </w:rPr>
        <w:t>建筑高度大于50m的</w:t>
      </w:r>
      <w:r w:rsidRPr="00510976">
        <w:rPr>
          <w:rFonts w:asciiTheme="minorEastAsia" w:hAnsiTheme="minorEastAsia" w:hint="eastAsia"/>
          <w:bCs/>
          <w:szCs w:val="21"/>
        </w:rPr>
        <w:t>烟草建筑；</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w:t>
      </w:r>
      <w:r w:rsidRPr="00510976">
        <w:rPr>
          <w:rFonts w:asciiTheme="minorEastAsia" w:hAnsiTheme="minorEastAsia"/>
          <w:bCs/>
          <w:szCs w:val="21"/>
        </w:rPr>
        <w:t>按二级负荷供电且</w:t>
      </w:r>
      <w:r w:rsidRPr="00510976">
        <w:rPr>
          <w:rFonts w:asciiTheme="minorEastAsia" w:hAnsiTheme="minorEastAsia" w:hint="eastAsia"/>
          <w:bCs/>
          <w:szCs w:val="21"/>
        </w:rPr>
        <w:t>）</w:t>
      </w:r>
      <w:r w:rsidRPr="00510976">
        <w:rPr>
          <w:rFonts w:asciiTheme="minorEastAsia" w:hAnsiTheme="minorEastAsia"/>
          <w:bCs/>
          <w:szCs w:val="21"/>
        </w:rPr>
        <w:t>室外消防用水量大于30L/s的</w:t>
      </w:r>
      <w:r w:rsidRPr="00510976">
        <w:rPr>
          <w:rFonts w:asciiTheme="minorEastAsia" w:hAnsiTheme="minorEastAsia" w:hint="eastAsia"/>
          <w:bCs/>
          <w:szCs w:val="21"/>
        </w:rPr>
        <w:t>烟草建筑；</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w:t>
      </w:r>
      <w:r w:rsidRPr="00510976">
        <w:rPr>
          <w:rFonts w:asciiTheme="minorEastAsia" w:hAnsiTheme="minorEastAsia"/>
          <w:bCs/>
          <w:szCs w:val="21"/>
        </w:rPr>
        <w:t>3</w:t>
      </w:r>
      <w:r w:rsidRPr="00510976">
        <w:rPr>
          <w:rFonts w:asciiTheme="minorEastAsia" w:hAnsiTheme="minorEastAsia" w:hint="eastAsia"/>
          <w:bCs/>
          <w:szCs w:val="21"/>
        </w:rPr>
        <w:t xml:space="preserve">  </w:t>
      </w:r>
      <w:r w:rsidRPr="00510976">
        <w:rPr>
          <w:rFonts w:asciiTheme="minorEastAsia" w:hAnsiTheme="minorEastAsia"/>
          <w:bCs/>
          <w:szCs w:val="21"/>
        </w:rPr>
        <w:t>按一、二级负荷供电</w:t>
      </w:r>
      <w:r w:rsidRPr="00510976">
        <w:rPr>
          <w:rFonts w:asciiTheme="minorEastAsia" w:hAnsiTheme="minorEastAsia" w:hint="eastAsia"/>
          <w:bCs/>
          <w:szCs w:val="21"/>
        </w:rPr>
        <w:t>的烟草建筑</w:t>
      </w:r>
      <w:r w:rsidRPr="00510976">
        <w:rPr>
          <w:rFonts w:asciiTheme="minorEastAsia" w:hAnsiTheme="minorEastAsia"/>
          <w:bCs/>
          <w:szCs w:val="21"/>
        </w:rPr>
        <w:t>的消防用电设备</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3</w:t>
      </w:r>
      <w:r w:rsidRPr="00510976">
        <w:rPr>
          <w:rFonts w:asciiTheme="minorEastAsia" w:hAnsiTheme="minorEastAsia"/>
          <w:bCs/>
          <w:szCs w:val="21"/>
        </w:rPr>
        <w:t xml:space="preserve">  </w:t>
      </w:r>
      <w:r w:rsidRPr="00510976">
        <w:rPr>
          <w:rFonts w:asciiTheme="minorEastAsia" w:hAnsiTheme="minorEastAsia" w:hint="eastAsia"/>
          <w:bCs/>
          <w:szCs w:val="21"/>
        </w:rPr>
        <w:t>仓库内不宜设置与消防无关的电气设备，如确需安装，则电气设备宜和货物保持0.9m以上距离；</w:t>
      </w:r>
      <w:r w:rsidRPr="00510976">
        <w:rPr>
          <w:rFonts w:asciiTheme="minorEastAsia" w:hAnsiTheme="minorEastAsia"/>
          <w:bCs/>
          <w:szCs w:val="21"/>
        </w:rPr>
        <w:t>开关、插座和照明灯具靠近可燃物时，应采取隔热、散热等防火保护措施。</w:t>
      </w:r>
      <w:r w:rsidRPr="00510976">
        <w:rPr>
          <w:rFonts w:asciiTheme="minorEastAsia" w:hAnsiTheme="minorEastAsia" w:hint="eastAsia"/>
          <w:bCs/>
          <w:szCs w:val="21"/>
        </w:rPr>
        <w:t>仓库内不宜设置电力延长线，如需移动照明，可用手电筒等临时照明设施。</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卤钨灯和额定功率大于等于100W的白炽灯泡的吸顶灯、槽灯、嵌入式灯，其引入线应采用瓷管、矿棉等不燃材料作隔热保护。</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大于60W的白炽灯、卤钨灯、高压钠灯、金属</w:t>
      </w:r>
      <w:proofErr w:type="gramStart"/>
      <w:r w:rsidRPr="00510976">
        <w:rPr>
          <w:rFonts w:asciiTheme="minorEastAsia" w:hAnsiTheme="minorEastAsia"/>
          <w:bCs/>
          <w:szCs w:val="21"/>
        </w:rPr>
        <w:t>卤</w:t>
      </w:r>
      <w:proofErr w:type="gramEnd"/>
      <w:r w:rsidRPr="00510976">
        <w:rPr>
          <w:rFonts w:asciiTheme="minorEastAsia" w:hAnsiTheme="minorEastAsia"/>
          <w:bCs/>
          <w:szCs w:val="21"/>
        </w:rPr>
        <w:t>灯光源、荧光高压汞灯（包括电感镇流器）等不应直接安装在可燃装修材料或可燃构件上。</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对热源如蒸汽、空调管线、电机，以及各种机械驱动设备等应做一定保护措施。</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4</w:t>
      </w:r>
      <w:r w:rsidRPr="00510976">
        <w:rPr>
          <w:rFonts w:asciiTheme="minorEastAsia" w:hAnsiTheme="minorEastAsia"/>
          <w:bCs/>
          <w:szCs w:val="21"/>
        </w:rPr>
        <w:t xml:space="preserve"> </w:t>
      </w:r>
      <w:r w:rsidRPr="00510976">
        <w:rPr>
          <w:rFonts w:asciiTheme="minorEastAsia" w:hAnsiTheme="minorEastAsia" w:hint="eastAsia"/>
          <w:bCs/>
          <w:szCs w:val="21"/>
        </w:rPr>
        <w:t xml:space="preserve"> </w:t>
      </w:r>
      <w:r w:rsidRPr="00510976">
        <w:rPr>
          <w:rFonts w:asciiTheme="minorEastAsia" w:hAnsiTheme="minorEastAsia"/>
          <w:bCs/>
          <w:szCs w:val="21"/>
        </w:rPr>
        <w:t>可燃物品仓库内宜使用低温照明灯具，并应对灯具的发热部件采取隔热等防火保护措施；不应设置卤钨灯等高温照明灯具。配电箱及开关</w:t>
      </w:r>
      <w:proofErr w:type="gramStart"/>
      <w:r w:rsidRPr="00510976">
        <w:rPr>
          <w:rFonts w:asciiTheme="minorEastAsia" w:hAnsiTheme="minorEastAsia"/>
          <w:bCs/>
          <w:szCs w:val="21"/>
        </w:rPr>
        <w:t>宜设置</w:t>
      </w:r>
      <w:proofErr w:type="gramEnd"/>
      <w:r w:rsidRPr="00510976">
        <w:rPr>
          <w:rFonts w:asciiTheme="minorEastAsia" w:hAnsiTheme="minorEastAsia"/>
          <w:bCs/>
          <w:szCs w:val="21"/>
        </w:rPr>
        <w:t>在仓库外。</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5</w:t>
      </w:r>
      <w:r w:rsidRPr="00510976">
        <w:rPr>
          <w:rFonts w:asciiTheme="minorEastAsia" w:hAnsiTheme="minorEastAsia"/>
          <w:bCs/>
          <w:szCs w:val="21"/>
        </w:rPr>
        <w:t xml:space="preserve">　</w:t>
      </w:r>
      <w:r w:rsidRPr="00510976">
        <w:rPr>
          <w:rFonts w:asciiTheme="minorEastAsia" w:hAnsiTheme="minorEastAsia" w:hint="eastAsia"/>
          <w:bCs/>
          <w:szCs w:val="21"/>
        </w:rPr>
        <w:t>下列烟草建筑和烟草建筑的下列</w:t>
      </w:r>
      <w:r w:rsidRPr="00510976">
        <w:rPr>
          <w:rFonts w:asciiTheme="minorEastAsia" w:hAnsiTheme="minorEastAsia"/>
          <w:bCs/>
          <w:szCs w:val="21"/>
        </w:rPr>
        <w:t>部位，应设置消防应急照明：</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  卷烟仓储分拣联合工房的分拣区；</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2  </w:t>
      </w:r>
      <w:r w:rsidRPr="00510976">
        <w:rPr>
          <w:rFonts w:asciiTheme="minorEastAsia" w:hAnsiTheme="minorEastAsia"/>
          <w:bCs/>
          <w:szCs w:val="21"/>
        </w:rPr>
        <w:t>封闭楼梯间、防烟楼梯间及其前室、</w:t>
      </w:r>
      <w:r w:rsidRPr="00510976">
        <w:rPr>
          <w:rFonts w:asciiTheme="minorEastAsia" w:hAnsiTheme="minorEastAsia" w:hint="eastAsia"/>
          <w:bCs/>
          <w:szCs w:val="21"/>
        </w:rPr>
        <w:t>避难疏散通道、</w:t>
      </w:r>
      <w:r w:rsidRPr="00510976">
        <w:rPr>
          <w:rFonts w:asciiTheme="minorEastAsia" w:hAnsiTheme="minorEastAsia"/>
          <w:bCs/>
          <w:szCs w:val="21"/>
        </w:rPr>
        <w:t>消防电梯间的前室或合用前室</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3  </w:t>
      </w:r>
      <w:r w:rsidRPr="00510976">
        <w:rPr>
          <w:rFonts w:asciiTheme="minorEastAsia" w:hAnsiTheme="minorEastAsia"/>
          <w:bCs/>
          <w:szCs w:val="21"/>
        </w:rPr>
        <w:t>消防控制室、消防水泵房、自动发电机房、配电室、防烟与排烟机房以及发生火灾时仍需正常工作的其他房间</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4  烟草生产厂房</w:t>
      </w:r>
      <w:r w:rsidRPr="00510976">
        <w:rPr>
          <w:rFonts w:asciiTheme="minorEastAsia" w:hAnsiTheme="minorEastAsia"/>
          <w:bCs/>
          <w:szCs w:val="21"/>
        </w:rPr>
        <w:t>的疏散走道。</w:t>
      </w:r>
    </w:p>
    <w:p w:rsidR="00440500" w:rsidRPr="00510976" w:rsidRDefault="00440500" w:rsidP="00440500">
      <w:pPr>
        <w:rPr>
          <w:rFonts w:asciiTheme="minorEastAsia" w:hAnsiTheme="minorEastAsia"/>
          <w:bCs/>
          <w:szCs w:val="21"/>
        </w:rPr>
      </w:pP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6</w:t>
      </w:r>
      <w:r w:rsidRPr="00510976">
        <w:rPr>
          <w:rFonts w:asciiTheme="minorEastAsia" w:hAnsiTheme="minorEastAsia"/>
          <w:bCs/>
          <w:szCs w:val="21"/>
        </w:rPr>
        <w:t xml:space="preserve">　烟叶仓库</w:t>
      </w:r>
      <w:r w:rsidRPr="00510976">
        <w:rPr>
          <w:rFonts w:asciiTheme="minorEastAsia" w:hAnsiTheme="minorEastAsia" w:hint="eastAsia"/>
          <w:bCs/>
          <w:szCs w:val="21"/>
        </w:rPr>
        <w:t>、烟叶收购联合工房、卷烟仓储分拣联合工房的仓储区</w:t>
      </w:r>
      <w:r w:rsidRPr="00510976">
        <w:rPr>
          <w:rFonts w:asciiTheme="minorEastAsia" w:hAnsiTheme="minorEastAsia"/>
          <w:bCs/>
          <w:szCs w:val="21"/>
        </w:rPr>
        <w:t>可不设消防应急照明。</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7</w:t>
      </w:r>
      <w:r w:rsidRPr="00510976">
        <w:rPr>
          <w:rFonts w:asciiTheme="minorEastAsia" w:hAnsiTheme="minorEastAsia"/>
          <w:bCs/>
          <w:szCs w:val="21"/>
        </w:rPr>
        <w:t xml:space="preserve">　烟草建筑内消防应急照明灯具的照度应符合下列规定：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w:t>
      </w:r>
      <w:r w:rsidRPr="00510976">
        <w:rPr>
          <w:rFonts w:asciiTheme="minorEastAsia" w:hAnsiTheme="minorEastAsia"/>
          <w:bCs/>
          <w:szCs w:val="21"/>
        </w:rPr>
        <w:t>疏散走道的地面最低水平照度不应低于</w:t>
      </w:r>
      <w:r w:rsidRPr="00510976">
        <w:rPr>
          <w:rFonts w:asciiTheme="minorEastAsia" w:hAnsiTheme="minorEastAsia" w:hint="eastAsia"/>
          <w:bCs/>
          <w:szCs w:val="21"/>
        </w:rPr>
        <w:t>1</w:t>
      </w:r>
      <w:r w:rsidRPr="00510976">
        <w:rPr>
          <w:rFonts w:asciiTheme="minorEastAsia" w:hAnsiTheme="minorEastAsia"/>
          <w:bCs/>
          <w:szCs w:val="21"/>
        </w:rPr>
        <w:t>.</w:t>
      </w:r>
      <w:r w:rsidRPr="00510976">
        <w:rPr>
          <w:rFonts w:asciiTheme="minorEastAsia" w:hAnsiTheme="minorEastAsia" w:hint="eastAsia"/>
          <w:bCs/>
          <w:szCs w:val="21"/>
        </w:rPr>
        <w:t>0</w:t>
      </w:r>
      <w:r w:rsidRPr="00510976">
        <w:rPr>
          <w:rFonts w:asciiTheme="minorEastAsia" w:hAnsiTheme="minorEastAsia"/>
          <w:bCs/>
          <w:szCs w:val="21"/>
        </w:rPr>
        <w:t>lx</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w:t>
      </w:r>
      <w:r w:rsidRPr="00510976">
        <w:rPr>
          <w:rFonts w:asciiTheme="minorEastAsia" w:hAnsiTheme="minorEastAsia"/>
          <w:bCs/>
          <w:szCs w:val="21"/>
        </w:rPr>
        <w:t>楼梯间</w:t>
      </w:r>
      <w:r w:rsidRPr="00510976">
        <w:rPr>
          <w:rFonts w:asciiTheme="minorEastAsia" w:hAnsiTheme="minorEastAsia" w:hint="eastAsia"/>
          <w:bCs/>
          <w:szCs w:val="21"/>
        </w:rPr>
        <w:t>、避难疏散通道</w:t>
      </w:r>
      <w:r w:rsidRPr="00510976">
        <w:rPr>
          <w:rFonts w:asciiTheme="minorEastAsia" w:hAnsiTheme="minorEastAsia"/>
          <w:bCs/>
          <w:szCs w:val="21"/>
        </w:rPr>
        <w:t>内的地面最低水平照度不应低于5.0lx</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3</w:t>
      </w:r>
      <w:r w:rsidRPr="00510976">
        <w:rPr>
          <w:rFonts w:asciiTheme="minorEastAsia" w:hAnsiTheme="minorEastAsia" w:hint="eastAsia"/>
          <w:bCs/>
          <w:szCs w:val="21"/>
        </w:rPr>
        <w:t xml:space="preserve">  </w:t>
      </w:r>
      <w:r w:rsidRPr="00510976">
        <w:rPr>
          <w:rFonts w:asciiTheme="minorEastAsia" w:hAnsiTheme="minorEastAsia"/>
          <w:bCs/>
          <w:szCs w:val="21"/>
        </w:rPr>
        <w:t>消防控制室、消防水泵房、自动发电机房、配电室、防烟与排烟机房以及发生火灾时仍需正常工作的其他房间的消防应急照明，仍应保证正常照明的照度。</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8</w:t>
      </w:r>
      <w:r w:rsidRPr="00510976">
        <w:rPr>
          <w:rFonts w:asciiTheme="minorEastAsia" w:hAnsiTheme="minorEastAsia"/>
          <w:bCs/>
          <w:szCs w:val="21"/>
        </w:rPr>
        <w:t xml:space="preserve">　消防应急照明灯具</w:t>
      </w:r>
      <w:proofErr w:type="gramStart"/>
      <w:r w:rsidRPr="00510976">
        <w:rPr>
          <w:rFonts w:asciiTheme="minorEastAsia" w:hAnsiTheme="minorEastAsia"/>
          <w:bCs/>
          <w:szCs w:val="21"/>
        </w:rPr>
        <w:t>宜设置</w:t>
      </w:r>
      <w:proofErr w:type="gramEnd"/>
      <w:r w:rsidRPr="00510976">
        <w:rPr>
          <w:rFonts w:asciiTheme="minorEastAsia" w:hAnsiTheme="minorEastAsia"/>
          <w:bCs/>
          <w:szCs w:val="21"/>
        </w:rPr>
        <w:t>在墙面的上部、顶棚上或出口的顶部。</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8.3.</w:t>
      </w:r>
      <w:r w:rsidRPr="00510976">
        <w:rPr>
          <w:rFonts w:asciiTheme="minorEastAsia" w:hAnsiTheme="minorEastAsia" w:hint="eastAsia"/>
          <w:bCs/>
          <w:szCs w:val="21"/>
        </w:rPr>
        <w:t>9</w:t>
      </w:r>
      <w:r w:rsidRPr="00510976">
        <w:rPr>
          <w:rFonts w:asciiTheme="minorEastAsia" w:hAnsiTheme="minorEastAsia"/>
          <w:bCs/>
          <w:szCs w:val="21"/>
        </w:rPr>
        <w:t xml:space="preserve">　</w:t>
      </w:r>
      <w:r w:rsidRPr="00510976">
        <w:rPr>
          <w:rFonts w:asciiTheme="minorEastAsia" w:hAnsiTheme="minorEastAsia" w:hint="eastAsia"/>
          <w:bCs/>
          <w:szCs w:val="21"/>
        </w:rPr>
        <w:t>烟草建筑</w:t>
      </w:r>
      <w:r w:rsidRPr="00510976">
        <w:rPr>
          <w:rFonts w:asciiTheme="minorEastAsia" w:hAnsiTheme="minorEastAsia"/>
          <w:bCs/>
          <w:szCs w:val="21"/>
        </w:rPr>
        <w:t>应沿疏散走道和在安全出口的正上方设置灯光疏散指示标志，并应符合下列规定：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w:t>
      </w:r>
      <w:r w:rsidRPr="00510976">
        <w:rPr>
          <w:rFonts w:asciiTheme="minorEastAsia" w:hAnsiTheme="minorEastAsia"/>
          <w:bCs/>
          <w:szCs w:val="21"/>
        </w:rPr>
        <w:t>安全出口和疏散门的正上方应采用“安全出口”作为指示标志；</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w:t>
      </w:r>
      <w:r w:rsidRPr="00510976">
        <w:rPr>
          <w:rFonts w:asciiTheme="minorEastAsia" w:hAnsiTheme="minorEastAsia"/>
          <w:bCs/>
          <w:szCs w:val="21"/>
        </w:rPr>
        <w:t>沿疏散走道设置的灯光疏散指示标志，应设置在疏散走道及其转角处距地面高度1.0m以下的墙面上，且灯光疏散指示标志间距不应大于20m；</w:t>
      </w:r>
      <w:proofErr w:type="gramStart"/>
      <w:r w:rsidRPr="00510976">
        <w:rPr>
          <w:rFonts w:asciiTheme="minorEastAsia" w:hAnsiTheme="minorEastAsia"/>
          <w:bCs/>
          <w:szCs w:val="21"/>
        </w:rPr>
        <w:t>对于袋</w:t>
      </w:r>
      <w:proofErr w:type="gramEnd"/>
      <w:r w:rsidRPr="00510976">
        <w:rPr>
          <w:rFonts w:asciiTheme="minorEastAsia" w:hAnsiTheme="minorEastAsia"/>
          <w:bCs/>
          <w:szCs w:val="21"/>
        </w:rPr>
        <w:t>形走道，不应大于10m；在走道转角区，不应大于1.0m</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3  </w:t>
      </w:r>
      <w:r w:rsidRPr="00510976">
        <w:rPr>
          <w:rFonts w:asciiTheme="minorEastAsia" w:hAnsiTheme="minorEastAsia"/>
          <w:bCs/>
          <w:szCs w:val="21"/>
        </w:rPr>
        <w:t>使用磷化铝杀虫剂的仓库</w:t>
      </w:r>
      <w:r w:rsidRPr="00510976">
        <w:rPr>
          <w:rFonts w:asciiTheme="minorEastAsia" w:hAnsiTheme="minorEastAsia" w:hint="eastAsia"/>
          <w:bCs/>
          <w:szCs w:val="21"/>
        </w:rPr>
        <w:t>宜采用自发光疏散指示标志。</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lastRenderedPageBreak/>
        <w:t>8.3.</w:t>
      </w:r>
      <w:r w:rsidRPr="00510976">
        <w:rPr>
          <w:rFonts w:asciiTheme="minorEastAsia" w:hAnsiTheme="minorEastAsia" w:hint="eastAsia"/>
          <w:bCs/>
          <w:szCs w:val="21"/>
        </w:rPr>
        <w:t>10  总建筑面积大于20000m</w:t>
      </w:r>
      <w:r w:rsidRPr="00510976">
        <w:rPr>
          <w:rFonts w:asciiTheme="minorEastAsia" w:hAnsiTheme="minorEastAsia"/>
          <w:bCs/>
          <w:szCs w:val="21"/>
        </w:rPr>
        <w:t>²</w:t>
      </w:r>
      <w:r w:rsidRPr="00510976">
        <w:rPr>
          <w:rFonts w:asciiTheme="minorEastAsia" w:hAnsiTheme="minorEastAsia" w:hint="eastAsia"/>
          <w:bCs/>
          <w:szCs w:val="21"/>
        </w:rPr>
        <w:t>的烟草生产厂房宜采用集中控制型应急照明系统。</w:t>
      </w:r>
    </w:p>
    <w:p w:rsidR="00440500" w:rsidRPr="00510976" w:rsidRDefault="00440500" w:rsidP="00440500">
      <w:pPr>
        <w:rPr>
          <w:rFonts w:asciiTheme="minorEastAsia" w:hAnsiTheme="minorEastAsia"/>
          <w:szCs w:val="21"/>
        </w:rPr>
      </w:pPr>
      <w:r w:rsidRPr="00510976">
        <w:rPr>
          <w:rFonts w:asciiTheme="minorEastAsia" w:hAnsiTheme="minorEastAsia"/>
          <w:szCs w:val="21"/>
        </w:rPr>
        <w:t xml:space="preserve">8.3.11  </w:t>
      </w:r>
      <w:r w:rsidRPr="00510976">
        <w:rPr>
          <w:rFonts w:asciiTheme="minorEastAsia" w:hAnsiTheme="minorEastAsia" w:hint="eastAsia"/>
          <w:szCs w:val="21"/>
        </w:rPr>
        <w:t>建筑内设置的消防疏散指示标志和消防应急照明灯具，除应符合本规范的规定外，还应符合现行国家标准《消防安全标志》</w:t>
      </w:r>
      <w:r w:rsidRPr="00510976">
        <w:rPr>
          <w:rFonts w:asciiTheme="minorEastAsia" w:hAnsiTheme="minorEastAsia"/>
          <w:szCs w:val="21"/>
        </w:rPr>
        <w:t>GB 13495</w:t>
      </w:r>
      <w:r w:rsidRPr="00510976">
        <w:rPr>
          <w:rFonts w:asciiTheme="minorEastAsia" w:hAnsiTheme="minorEastAsia" w:hint="eastAsia"/>
          <w:szCs w:val="21"/>
        </w:rPr>
        <w:t>和《消防应急照明和疏散指示系统》</w:t>
      </w:r>
      <w:r w:rsidRPr="00510976">
        <w:rPr>
          <w:rFonts w:asciiTheme="minorEastAsia" w:hAnsiTheme="minorEastAsia"/>
          <w:szCs w:val="21"/>
        </w:rPr>
        <w:t>GB 17945</w:t>
      </w:r>
      <w:r w:rsidRPr="00510976">
        <w:rPr>
          <w:rFonts w:asciiTheme="minorEastAsia" w:hAnsiTheme="minorEastAsia" w:hint="eastAsia"/>
          <w:szCs w:val="21"/>
        </w:rPr>
        <w:t>的规定。</w:t>
      </w:r>
    </w:p>
    <w:p w:rsidR="00440500" w:rsidRPr="00510976" w:rsidRDefault="00440500" w:rsidP="00440500">
      <w:pPr>
        <w:adjustRightInd w:val="0"/>
        <w:snapToGrid w:val="0"/>
        <w:jc w:val="center"/>
        <w:outlineLvl w:val="1"/>
        <w:rPr>
          <w:rFonts w:ascii="黑体" w:eastAsia="黑体" w:hAnsi="黑体"/>
          <w:b/>
          <w:szCs w:val="21"/>
        </w:rPr>
      </w:pPr>
      <w:bookmarkStart w:id="125" w:name="_Toc509328122"/>
      <w:bookmarkStart w:id="126" w:name="_Toc515889332"/>
      <w:bookmarkStart w:id="127" w:name="_Toc515893638"/>
      <w:bookmarkStart w:id="128" w:name="_Toc515978955"/>
      <w:bookmarkStart w:id="129" w:name="_Toc515979392"/>
      <w:bookmarkStart w:id="130" w:name="_Toc516039905"/>
      <w:r w:rsidRPr="00510976">
        <w:rPr>
          <w:rFonts w:ascii="黑体" w:eastAsia="黑体" w:hAnsi="黑体"/>
          <w:b/>
          <w:szCs w:val="21"/>
        </w:rPr>
        <w:t>8.4</w:t>
      </w:r>
      <w:r w:rsidRPr="00510976">
        <w:rPr>
          <w:rFonts w:ascii="黑体" w:eastAsia="黑体" w:hAnsi="黑体" w:hint="eastAsia"/>
          <w:b/>
          <w:szCs w:val="21"/>
        </w:rPr>
        <w:t xml:space="preserve">　</w:t>
      </w:r>
      <w:r w:rsidRPr="00510976">
        <w:rPr>
          <w:rFonts w:ascii="黑体" w:eastAsia="黑体" w:hAnsi="黑体"/>
          <w:b/>
          <w:szCs w:val="21"/>
        </w:rPr>
        <w:t>火灾自动报警系统</w:t>
      </w:r>
      <w:bookmarkEnd w:id="125"/>
      <w:bookmarkEnd w:id="126"/>
      <w:bookmarkEnd w:id="127"/>
      <w:bookmarkEnd w:id="128"/>
      <w:bookmarkEnd w:id="129"/>
      <w:bookmarkEnd w:id="130"/>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8.4.1　</w:t>
      </w:r>
      <w:r w:rsidRPr="00510976">
        <w:rPr>
          <w:rFonts w:asciiTheme="minorEastAsia" w:hAnsiTheme="minorEastAsia" w:hint="eastAsia"/>
          <w:bCs/>
          <w:szCs w:val="21"/>
        </w:rPr>
        <w:t>下列</w:t>
      </w:r>
      <w:r w:rsidRPr="00510976">
        <w:rPr>
          <w:rFonts w:asciiTheme="minorEastAsia" w:hAnsiTheme="minorEastAsia"/>
          <w:bCs/>
          <w:szCs w:val="21"/>
        </w:rPr>
        <w:t>烟草建筑</w:t>
      </w:r>
      <w:r w:rsidRPr="00510976">
        <w:rPr>
          <w:rFonts w:asciiTheme="minorEastAsia" w:hAnsiTheme="minorEastAsia" w:hint="eastAsia"/>
          <w:bCs/>
          <w:szCs w:val="21"/>
        </w:rPr>
        <w:t>及其场所</w:t>
      </w:r>
      <w:r w:rsidRPr="00510976">
        <w:rPr>
          <w:rFonts w:asciiTheme="minorEastAsia" w:hAnsiTheme="minorEastAsia"/>
          <w:bCs/>
          <w:szCs w:val="21"/>
        </w:rPr>
        <w:t>应设置火灾自动报警系统：</w:t>
      </w:r>
      <w:r w:rsidRPr="00510976">
        <w:rPr>
          <w:rFonts w:asciiTheme="minorEastAsia" w:hAnsiTheme="minorEastAsia" w:hint="eastAsia"/>
          <w:bCs/>
          <w:szCs w:val="21"/>
        </w:rPr>
        <w:tab/>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1  </w:t>
      </w:r>
      <w:r w:rsidRPr="00510976">
        <w:rPr>
          <w:rFonts w:asciiTheme="minorEastAsia" w:hAnsiTheme="minorEastAsia"/>
          <w:bCs/>
          <w:szCs w:val="21"/>
        </w:rPr>
        <w:t>高架</w:t>
      </w:r>
      <w:r w:rsidRPr="00510976">
        <w:rPr>
          <w:rFonts w:asciiTheme="minorEastAsia" w:hAnsiTheme="minorEastAsia" w:hint="eastAsia"/>
          <w:bCs/>
          <w:szCs w:val="21"/>
        </w:rPr>
        <w:t>仓</w:t>
      </w:r>
      <w:r w:rsidRPr="00510976">
        <w:rPr>
          <w:rFonts w:asciiTheme="minorEastAsia" w:hAnsiTheme="minorEastAsia"/>
          <w:bCs/>
          <w:szCs w:val="21"/>
        </w:rPr>
        <w:t>库、占地面积超过500㎡或总建筑面积超过1000㎡的</w:t>
      </w:r>
      <w:r w:rsidRPr="00510976">
        <w:rPr>
          <w:rFonts w:asciiTheme="minorEastAsia" w:hAnsiTheme="minorEastAsia" w:hint="eastAsia"/>
          <w:bCs/>
          <w:szCs w:val="21"/>
        </w:rPr>
        <w:t>烟草仓库及辅料仓库；</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2  任一层建筑面积大于1500㎡或总建筑面积超过3000㎡的烟草生产厂房、卷烟仓储分拣联合工房和烟叶收购联合工房的仓储区；</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3  总储量大于20000 t烟叶露天堆场；</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4  建筑内可能散发可燃气体、可燃</w:t>
      </w:r>
      <w:proofErr w:type="gramStart"/>
      <w:r w:rsidRPr="00510976">
        <w:rPr>
          <w:rFonts w:asciiTheme="minorEastAsia" w:hAnsiTheme="minorEastAsia" w:hint="eastAsia"/>
          <w:bCs/>
          <w:szCs w:val="21"/>
        </w:rPr>
        <w:t>蒸气</w:t>
      </w:r>
      <w:proofErr w:type="gramEnd"/>
      <w:r w:rsidRPr="00510976">
        <w:rPr>
          <w:rFonts w:asciiTheme="minorEastAsia" w:hAnsiTheme="minorEastAsia" w:hint="eastAsia"/>
          <w:bCs/>
          <w:szCs w:val="21"/>
        </w:rPr>
        <w:t>的场所。</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8.4.2　火灾自动报警系统的选型应符合下列规定：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w:t>
      </w:r>
      <w:r w:rsidRPr="00510976">
        <w:rPr>
          <w:rFonts w:asciiTheme="minorEastAsia" w:hAnsiTheme="minorEastAsia"/>
          <w:bCs/>
          <w:szCs w:val="21"/>
        </w:rPr>
        <w:t>火灾报警探测器宜有自诊断或修正功能</w:t>
      </w:r>
      <w:r w:rsidRPr="00510976">
        <w:rPr>
          <w:rFonts w:asciiTheme="minorEastAsia" w:hAnsiTheme="minorEastAsia" w:hint="eastAsia"/>
          <w:bCs/>
          <w:szCs w:val="21"/>
        </w:rPr>
        <w:t>，</w:t>
      </w:r>
      <w:r w:rsidRPr="00510976">
        <w:rPr>
          <w:rFonts w:asciiTheme="minorEastAsia" w:hAnsiTheme="minorEastAsia"/>
          <w:bCs/>
          <w:szCs w:val="21"/>
        </w:rPr>
        <w:t>宜选用智能型探测器</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2　烟叶收购联合工房仓储区的火灾探测器应</w:t>
      </w:r>
      <w:r w:rsidRPr="00510976">
        <w:rPr>
          <w:rFonts w:asciiTheme="minorEastAsia" w:hAnsiTheme="minorEastAsia"/>
          <w:bCs/>
          <w:szCs w:val="21"/>
        </w:rPr>
        <w:t>选</w:t>
      </w:r>
      <w:r w:rsidRPr="00510976">
        <w:rPr>
          <w:rFonts w:asciiTheme="minorEastAsia" w:hAnsiTheme="minorEastAsia" w:hint="eastAsia"/>
          <w:bCs/>
          <w:szCs w:val="21"/>
        </w:rPr>
        <w:t>用</w:t>
      </w:r>
      <w:proofErr w:type="gramStart"/>
      <w:r w:rsidRPr="00510976">
        <w:rPr>
          <w:rFonts w:asciiTheme="minorEastAsia" w:hAnsiTheme="minorEastAsia" w:hint="eastAsia"/>
          <w:bCs/>
          <w:szCs w:val="21"/>
        </w:rPr>
        <w:t>感烟式探测器</w:t>
      </w:r>
      <w:proofErr w:type="gramEnd"/>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3  烟叶露天堆场的火灾探测器应</w:t>
      </w:r>
      <w:r w:rsidRPr="00510976">
        <w:rPr>
          <w:rFonts w:asciiTheme="minorEastAsia" w:hAnsiTheme="minorEastAsia"/>
          <w:bCs/>
          <w:szCs w:val="21"/>
        </w:rPr>
        <w:t>选</w:t>
      </w:r>
      <w:r w:rsidRPr="00510976">
        <w:rPr>
          <w:rFonts w:asciiTheme="minorEastAsia" w:hAnsiTheme="minorEastAsia" w:hint="eastAsia"/>
          <w:bCs/>
          <w:szCs w:val="21"/>
        </w:rPr>
        <w:t>用图像型探测器；</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4  </w:t>
      </w:r>
      <w:r w:rsidRPr="00510976">
        <w:rPr>
          <w:rFonts w:asciiTheme="minorEastAsia" w:hAnsiTheme="minorEastAsia"/>
          <w:bCs/>
          <w:szCs w:val="21"/>
        </w:rPr>
        <w:t>有烟尘场所的报警探测器选型及安装应避免烟尘、烟碱及水汽腐蚀的影响</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5  </w:t>
      </w:r>
      <w:r w:rsidRPr="00510976">
        <w:rPr>
          <w:rFonts w:asciiTheme="minorEastAsia" w:hAnsiTheme="minorEastAsia"/>
          <w:bCs/>
          <w:szCs w:val="21"/>
        </w:rPr>
        <w:t>在使用磷化铝杀虫剂的仓库和房间，应选用耐腐蚀的火灾探测器</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6  建筑内可能散发可燃气体、可燃</w:t>
      </w:r>
      <w:proofErr w:type="gramStart"/>
      <w:r w:rsidRPr="00510976">
        <w:rPr>
          <w:rFonts w:asciiTheme="minorEastAsia" w:hAnsiTheme="minorEastAsia" w:hint="eastAsia"/>
          <w:bCs/>
          <w:szCs w:val="21"/>
        </w:rPr>
        <w:t>蒸气</w:t>
      </w:r>
      <w:proofErr w:type="gramEnd"/>
      <w:r w:rsidRPr="00510976">
        <w:rPr>
          <w:rFonts w:asciiTheme="minorEastAsia" w:hAnsiTheme="minorEastAsia" w:hint="eastAsia"/>
          <w:bCs/>
          <w:szCs w:val="21"/>
        </w:rPr>
        <w:t>的场所，应选用可燃气体报警装置。</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8.4.</w:t>
      </w:r>
      <w:r w:rsidRPr="00510976">
        <w:rPr>
          <w:rFonts w:asciiTheme="minorEastAsia" w:hAnsiTheme="minorEastAsia" w:hint="eastAsia"/>
          <w:bCs/>
          <w:szCs w:val="21"/>
        </w:rPr>
        <w:t>3　对于下列需要早期发现火灾的特殊场所，宜选择吸气式火灾探测器：</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  烟草仓库、卷烟仓储分拣联合工房仓储区；</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2  不适宜安装点型</w:t>
      </w:r>
      <w:r w:rsidRPr="00510976">
        <w:rPr>
          <w:rFonts w:asciiTheme="minorEastAsia" w:hAnsiTheme="minorEastAsia"/>
          <w:bCs/>
          <w:szCs w:val="21"/>
        </w:rPr>
        <w:t>感烟</w:t>
      </w:r>
      <w:r w:rsidRPr="00510976">
        <w:rPr>
          <w:rFonts w:asciiTheme="minorEastAsia" w:hAnsiTheme="minorEastAsia" w:hint="eastAsia"/>
          <w:bCs/>
          <w:szCs w:val="21"/>
        </w:rPr>
        <w:t>探测器、线型</w:t>
      </w:r>
      <w:r w:rsidRPr="00510976">
        <w:rPr>
          <w:rFonts w:asciiTheme="minorEastAsia" w:hAnsiTheme="minorEastAsia"/>
          <w:bCs/>
          <w:szCs w:val="21"/>
        </w:rPr>
        <w:t>感烟</w:t>
      </w:r>
      <w:r w:rsidRPr="00510976">
        <w:rPr>
          <w:rFonts w:asciiTheme="minorEastAsia" w:hAnsiTheme="minorEastAsia" w:hint="eastAsia"/>
          <w:bCs/>
          <w:szCs w:val="21"/>
        </w:rPr>
        <w:t>探测器的烟草生产厂房；</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3  计算机房、中央控制室、自备发电机房等特殊重要设备室。</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8.4.</w:t>
      </w:r>
      <w:r w:rsidRPr="00510976">
        <w:rPr>
          <w:rFonts w:asciiTheme="minorEastAsia" w:hAnsiTheme="minorEastAsia" w:hint="eastAsia"/>
          <w:bCs/>
          <w:szCs w:val="21"/>
        </w:rPr>
        <w:t>4  手动报警按钮、声光报警器、区域控制器可安装在杀虫区域外，但应和室外管线一并作防水、防晒处理。杀虫区域内的管线及接头应作防腐蚀处理。</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8.4.</w:t>
      </w:r>
      <w:r w:rsidRPr="00510976">
        <w:rPr>
          <w:rFonts w:asciiTheme="minorEastAsia" w:hAnsiTheme="minorEastAsia" w:hint="eastAsia"/>
          <w:bCs/>
          <w:szCs w:val="21"/>
        </w:rPr>
        <w:t>5  烟草建筑的火灾自动报警系统配置，</w:t>
      </w:r>
      <w:r w:rsidRPr="00510976">
        <w:rPr>
          <w:rFonts w:asciiTheme="minorEastAsia" w:hAnsiTheme="minorEastAsia"/>
          <w:bCs/>
          <w:szCs w:val="21"/>
        </w:rPr>
        <w:t>除应符合本规范的规定外，</w:t>
      </w:r>
      <w:r w:rsidRPr="00510976">
        <w:rPr>
          <w:rFonts w:asciiTheme="minorEastAsia" w:hAnsiTheme="minorEastAsia" w:hint="eastAsia"/>
          <w:bCs/>
          <w:szCs w:val="21"/>
        </w:rPr>
        <w:t xml:space="preserve">还应符合国家现行标准《火灾自动报警系统设计规范》GB </w:t>
      </w:r>
      <w:r w:rsidRPr="00510976">
        <w:rPr>
          <w:rFonts w:asciiTheme="minorEastAsia" w:hAnsiTheme="minorEastAsia"/>
          <w:bCs/>
          <w:szCs w:val="21"/>
        </w:rPr>
        <w:t>50</w:t>
      </w:r>
      <w:r w:rsidRPr="00510976">
        <w:rPr>
          <w:rFonts w:asciiTheme="minorEastAsia" w:hAnsiTheme="minorEastAsia" w:hint="eastAsia"/>
          <w:bCs/>
          <w:szCs w:val="21"/>
        </w:rPr>
        <w:t>116、《火灾自动报警系统施工及验收规范》GB 50166的有关规定。</w:t>
      </w:r>
    </w:p>
    <w:p w:rsidR="00440500" w:rsidRPr="00510976" w:rsidRDefault="00440500" w:rsidP="00440500">
      <w:pPr>
        <w:adjustRightInd w:val="0"/>
        <w:snapToGrid w:val="0"/>
        <w:jc w:val="center"/>
        <w:outlineLvl w:val="1"/>
        <w:rPr>
          <w:rFonts w:ascii="黑体" w:eastAsia="黑体" w:hAnsi="黑体"/>
          <w:b/>
          <w:szCs w:val="21"/>
        </w:rPr>
      </w:pPr>
      <w:bookmarkStart w:id="131" w:name="_Toc509328123"/>
      <w:bookmarkStart w:id="132" w:name="_Toc515889333"/>
      <w:bookmarkStart w:id="133" w:name="_Toc515893639"/>
      <w:bookmarkStart w:id="134" w:name="_Toc515978956"/>
      <w:bookmarkStart w:id="135" w:name="_Toc515979393"/>
      <w:bookmarkStart w:id="136" w:name="_Toc516039906"/>
      <w:r w:rsidRPr="00510976">
        <w:rPr>
          <w:rFonts w:ascii="黑体" w:eastAsia="黑体" w:hAnsi="黑体" w:hint="eastAsia"/>
          <w:b/>
          <w:szCs w:val="21"/>
        </w:rPr>
        <w:t>8.5  消防控制室</w:t>
      </w:r>
      <w:bookmarkEnd w:id="131"/>
      <w:bookmarkEnd w:id="132"/>
      <w:bookmarkEnd w:id="133"/>
      <w:bookmarkEnd w:id="134"/>
      <w:bookmarkEnd w:id="135"/>
      <w:bookmarkEnd w:id="136"/>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1</w:t>
      </w:r>
      <w:r w:rsidRPr="00510976">
        <w:rPr>
          <w:rFonts w:asciiTheme="minorEastAsia" w:hAnsiTheme="minorEastAsia"/>
          <w:bCs/>
          <w:szCs w:val="21"/>
        </w:rPr>
        <w:t xml:space="preserve"> </w:t>
      </w:r>
      <w:r w:rsidRPr="00510976">
        <w:rPr>
          <w:rFonts w:asciiTheme="minorEastAsia" w:hAnsiTheme="minorEastAsia" w:hint="eastAsia"/>
          <w:bCs/>
          <w:szCs w:val="21"/>
        </w:rPr>
        <w:t xml:space="preserve"> </w:t>
      </w:r>
      <w:r w:rsidRPr="00510976">
        <w:rPr>
          <w:rFonts w:asciiTheme="minorEastAsia" w:hAnsiTheme="minorEastAsia"/>
          <w:bCs/>
          <w:szCs w:val="21"/>
        </w:rPr>
        <w:t>设有火灾自动报警系统和自动灭火系统或设有火灾自动报警系统和机械防（排）</w:t>
      </w:r>
      <w:proofErr w:type="gramStart"/>
      <w:r w:rsidRPr="00510976">
        <w:rPr>
          <w:rFonts w:asciiTheme="minorEastAsia" w:hAnsiTheme="minorEastAsia"/>
          <w:bCs/>
          <w:szCs w:val="21"/>
        </w:rPr>
        <w:t>烟设施</w:t>
      </w:r>
      <w:proofErr w:type="gramEnd"/>
      <w:r w:rsidRPr="00510976">
        <w:rPr>
          <w:rFonts w:asciiTheme="minorEastAsia" w:hAnsiTheme="minorEastAsia"/>
          <w:bCs/>
          <w:szCs w:val="21"/>
        </w:rPr>
        <w:t>的烟草建筑，应设消防控制室。</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2  消防控制室应至少由火灾报警控制器、消防联动控制器、消防控制室图形显示装置或其组合设备组成。</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3</w:t>
      </w:r>
      <w:r w:rsidRPr="00510976">
        <w:rPr>
          <w:rFonts w:asciiTheme="minorEastAsia" w:hAnsiTheme="minorEastAsia"/>
          <w:bCs/>
          <w:szCs w:val="21"/>
        </w:rPr>
        <w:t xml:space="preserve">　消防控制室的设置应符合下列规定：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w:t>
      </w:r>
      <w:r w:rsidRPr="00510976">
        <w:rPr>
          <w:rFonts w:asciiTheme="minorEastAsia" w:hAnsiTheme="minorEastAsia"/>
          <w:bCs/>
          <w:szCs w:val="21"/>
        </w:rPr>
        <w:t>单独建造的消防控制室，其耐火等级不应低于二级</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附设在</w:t>
      </w:r>
      <w:r w:rsidRPr="00510976">
        <w:rPr>
          <w:rFonts w:asciiTheme="minorEastAsia" w:hAnsiTheme="minorEastAsia" w:hint="eastAsia"/>
          <w:szCs w:val="21"/>
        </w:rPr>
        <w:t>建筑</w:t>
      </w:r>
      <w:r w:rsidRPr="00510976">
        <w:rPr>
          <w:rFonts w:asciiTheme="minorEastAsia" w:hAnsiTheme="minorEastAsia" w:hint="eastAsia"/>
          <w:bCs/>
          <w:szCs w:val="21"/>
        </w:rPr>
        <w:t>内的消防控制室，</w:t>
      </w:r>
      <w:proofErr w:type="gramStart"/>
      <w:r w:rsidRPr="00510976">
        <w:rPr>
          <w:rFonts w:asciiTheme="minorEastAsia" w:hAnsiTheme="minorEastAsia" w:hint="eastAsia"/>
          <w:bCs/>
          <w:szCs w:val="21"/>
        </w:rPr>
        <w:t>宜设置</w:t>
      </w:r>
      <w:proofErr w:type="gramEnd"/>
      <w:r w:rsidRPr="00510976">
        <w:rPr>
          <w:rFonts w:asciiTheme="minorEastAsia" w:hAnsiTheme="minorEastAsia" w:hint="eastAsia"/>
          <w:bCs/>
          <w:szCs w:val="21"/>
        </w:rPr>
        <w:t>在建筑内首层或地下一层，并宜布置在靠外墙部位；</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3</w:t>
      </w:r>
      <w:r w:rsidRPr="00510976">
        <w:rPr>
          <w:rFonts w:asciiTheme="minorEastAsia" w:hAnsiTheme="minorEastAsia" w:hint="eastAsia"/>
          <w:bCs/>
          <w:szCs w:val="21"/>
        </w:rPr>
        <w:t xml:space="preserve">  与熏蒸场所的距离应大于20m；</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4  </w:t>
      </w:r>
      <w:r w:rsidRPr="00510976">
        <w:rPr>
          <w:rFonts w:asciiTheme="minorEastAsia" w:hAnsiTheme="minorEastAsia"/>
          <w:bCs/>
          <w:szCs w:val="21"/>
        </w:rPr>
        <w:t>严禁与消防控制室无关的电气线路和管路穿过</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5  </w:t>
      </w:r>
      <w:r w:rsidRPr="00510976">
        <w:rPr>
          <w:rFonts w:asciiTheme="minorEastAsia" w:hAnsiTheme="minorEastAsia"/>
          <w:bCs/>
          <w:szCs w:val="21"/>
        </w:rPr>
        <w:t xml:space="preserve">不应设置在电磁场干扰及其他可能影响消防控制设备工作的设备用房附近。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w:t>
      </w:r>
      <w:r w:rsidRPr="00510976">
        <w:rPr>
          <w:rFonts w:asciiTheme="minorEastAsia" w:hAnsiTheme="minorEastAsia"/>
          <w:bCs/>
          <w:szCs w:val="21"/>
        </w:rPr>
        <w:t xml:space="preserve">6  </w:t>
      </w:r>
      <w:r w:rsidRPr="00510976">
        <w:rPr>
          <w:rFonts w:asciiTheme="minorEastAsia" w:hAnsiTheme="minorEastAsia" w:hint="eastAsia"/>
          <w:bCs/>
          <w:szCs w:val="21"/>
        </w:rPr>
        <w:t>疏散门应直通室外或安全出口。设置防水淹的设施。</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4</w:t>
      </w:r>
      <w:r w:rsidRPr="00510976">
        <w:rPr>
          <w:rFonts w:asciiTheme="minorEastAsia" w:hAnsiTheme="minorEastAsia"/>
          <w:bCs/>
          <w:szCs w:val="21"/>
        </w:rPr>
        <w:t xml:space="preserve">　消防控制室应具有下列功能：</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接受和显示火灾报警、故障报警部位，发出火灾的声、光信号，事故广播和安全疏散指令等；</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w:t>
      </w:r>
      <w:r w:rsidRPr="00510976">
        <w:rPr>
          <w:rFonts w:asciiTheme="minorEastAsia" w:hAnsiTheme="minorEastAsia"/>
          <w:bCs/>
          <w:szCs w:val="21"/>
        </w:rPr>
        <w:t>控制消防水泵、固定灭火系统、通风空调系统、电动防火门、阀门、防火卷帘、防烟排烟</w:t>
      </w:r>
      <w:r w:rsidRPr="00510976">
        <w:rPr>
          <w:rFonts w:asciiTheme="minorEastAsia" w:hAnsiTheme="minorEastAsia" w:hint="eastAsia"/>
          <w:bCs/>
          <w:szCs w:val="21"/>
        </w:rPr>
        <w:t>设施</w:t>
      </w:r>
      <w:r w:rsidRPr="00510976">
        <w:rPr>
          <w:rFonts w:asciiTheme="minorEastAsia" w:hAnsiTheme="minorEastAsia"/>
          <w:bCs/>
          <w:szCs w:val="21"/>
        </w:rPr>
        <w:t>及消防电梯</w:t>
      </w:r>
      <w:r w:rsidRPr="00510976">
        <w:rPr>
          <w:rFonts w:asciiTheme="minorEastAsia" w:hAnsiTheme="minorEastAsia" w:hint="eastAsia"/>
          <w:bCs/>
          <w:szCs w:val="21"/>
        </w:rPr>
        <w:t>等消防设备的启、停并显示其工作状态；</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3</w:t>
      </w:r>
      <w:r w:rsidRPr="00510976">
        <w:rPr>
          <w:rFonts w:asciiTheme="minorEastAsia" w:hAnsiTheme="minorEastAsia" w:hint="eastAsia"/>
          <w:bCs/>
          <w:szCs w:val="21"/>
        </w:rPr>
        <w:t xml:space="preserve">  消防水泵、</w:t>
      </w:r>
      <w:r w:rsidRPr="00510976">
        <w:rPr>
          <w:rFonts w:asciiTheme="minorEastAsia" w:hAnsiTheme="minorEastAsia"/>
          <w:bCs/>
          <w:szCs w:val="21"/>
        </w:rPr>
        <w:t>防烟排烟</w:t>
      </w:r>
      <w:r w:rsidRPr="00510976">
        <w:rPr>
          <w:rFonts w:asciiTheme="minorEastAsia" w:hAnsiTheme="minorEastAsia" w:hint="eastAsia"/>
          <w:bCs/>
          <w:szCs w:val="21"/>
        </w:rPr>
        <w:t>等消防设施的硬件控制。</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lastRenderedPageBreak/>
        <w:t xml:space="preserve">4  </w:t>
      </w:r>
      <w:r w:rsidRPr="00510976">
        <w:rPr>
          <w:rFonts w:asciiTheme="minorEastAsia" w:hAnsiTheme="minorEastAsia"/>
          <w:bCs/>
          <w:szCs w:val="21"/>
        </w:rPr>
        <w:t>显示系统供电电源</w:t>
      </w:r>
      <w:r w:rsidRPr="00510976">
        <w:rPr>
          <w:rFonts w:asciiTheme="minorEastAsia" w:hAnsiTheme="minorEastAsia" w:hint="eastAsia"/>
          <w:bCs/>
          <w:szCs w:val="21"/>
        </w:rPr>
        <w:t>的工作状态</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5  消防控制室内的设备构成及其对建筑消防设施的控制与显示功能以及向远程监控系统传输相关信息的功能，应符合现行国家标准《火灾自动报警系统设计规范》GB 50116和《消防控制室通用技术要求》GB 25506的规定。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5  系统</w:t>
      </w:r>
      <w:r w:rsidRPr="00510976">
        <w:rPr>
          <w:rFonts w:asciiTheme="minorEastAsia" w:hAnsiTheme="minorEastAsia"/>
          <w:bCs/>
          <w:szCs w:val="21"/>
        </w:rPr>
        <w:t>规模大</w:t>
      </w:r>
      <w:r w:rsidRPr="00510976">
        <w:rPr>
          <w:rFonts w:asciiTheme="minorEastAsia" w:hAnsiTheme="minorEastAsia" w:hint="eastAsia"/>
          <w:bCs/>
          <w:szCs w:val="21"/>
        </w:rPr>
        <w:t>、设置分散</w:t>
      </w:r>
      <w:r w:rsidRPr="00510976">
        <w:rPr>
          <w:rFonts w:asciiTheme="minorEastAsia" w:hAnsiTheme="minorEastAsia"/>
          <w:bCs/>
          <w:szCs w:val="21"/>
        </w:rPr>
        <w:t>的</w:t>
      </w:r>
      <w:r w:rsidRPr="00510976">
        <w:rPr>
          <w:rFonts w:asciiTheme="minorEastAsia" w:hAnsiTheme="minorEastAsia" w:hint="eastAsia"/>
          <w:bCs/>
          <w:szCs w:val="21"/>
        </w:rPr>
        <w:t>多个烟草</w:t>
      </w:r>
      <w:r w:rsidRPr="00510976">
        <w:rPr>
          <w:rFonts w:asciiTheme="minorEastAsia" w:hAnsiTheme="minorEastAsia"/>
          <w:bCs/>
          <w:szCs w:val="21"/>
        </w:rPr>
        <w:t>建筑，</w:t>
      </w:r>
      <w:r w:rsidRPr="00510976">
        <w:rPr>
          <w:rFonts w:asciiTheme="minorEastAsia" w:hAnsiTheme="minorEastAsia" w:hint="eastAsia"/>
          <w:bCs/>
          <w:szCs w:val="21"/>
        </w:rPr>
        <w:t>宜采用</w:t>
      </w:r>
      <w:proofErr w:type="gramStart"/>
      <w:r w:rsidRPr="00510976">
        <w:rPr>
          <w:rFonts w:asciiTheme="minorEastAsia" w:hAnsiTheme="minorEastAsia" w:hint="eastAsia"/>
          <w:bCs/>
          <w:szCs w:val="21"/>
        </w:rPr>
        <w:t>区域</w:t>
      </w:r>
      <w:r w:rsidRPr="00510976">
        <w:rPr>
          <w:rFonts w:asciiTheme="minorEastAsia" w:hAnsiTheme="minorEastAsia"/>
          <w:bCs/>
          <w:szCs w:val="21"/>
        </w:rPr>
        <w:t>消防</w:t>
      </w:r>
      <w:proofErr w:type="gramEnd"/>
      <w:r w:rsidRPr="00510976">
        <w:rPr>
          <w:rFonts w:asciiTheme="minorEastAsia" w:hAnsiTheme="minorEastAsia"/>
          <w:bCs/>
          <w:szCs w:val="21"/>
        </w:rPr>
        <w:t>控制</w:t>
      </w:r>
      <w:r w:rsidRPr="00510976">
        <w:rPr>
          <w:rFonts w:asciiTheme="minorEastAsia" w:hAnsiTheme="minorEastAsia" w:hint="eastAsia"/>
          <w:bCs/>
          <w:szCs w:val="21"/>
        </w:rPr>
        <w:t>室与</w:t>
      </w:r>
      <w:r w:rsidRPr="00510976">
        <w:rPr>
          <w:rFonts w:asciiTheme="minorEastAsia" w:hAnsiTheme="minorEastAsia"/>
          <w:bCs/>
          <w:szCs w:val="21"/>
        </w:rPr>
        <w:t>消防中心控制</w:t>
      </w:r>
      <w:r w:rsidRPr="00510976">
        <w:rPr>
          <w:rFonts w:asciiTheme="minorEastAsia" w:hAnsiTheme="minorEastAsia" w:hint="eastAsia"/>
          <w:bCs/>
          <w:szCs w:val="21"/>
        </w:rPr>
        <w:t>室相结合的联动控制方式。</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6  消防控制室应24小时有专人值班，操作管理人员应经过专门培训、考核，持证上岗。</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8.</w:t>
      </w:r>
      <w:r w:rsidRPr="00510976">
        <w:rPr>
          <w:rFonts w:asciiTheme="minorEastAsia" w:hAnsiTheme="minorEastAsia" w:hint="eastAsia"/>
          <w:bCs/>
          <w:szCs w:val="21"/>
        </w:rPr>
        <w:t>5</w:t>
      </w:r>
      <w:r w:rsidRPr="00510976">
        <w:rPr>
          <w:rFonts w:asciiTheme="minorEastAsia" w:hAnsiTheme="minorEastAsia"/>
          <w:bCs/>
          <w:szCs w:val="21"/>
        </w:rPr>
        <w:t>.</w:t>
      </w:r>
      <w:r w:rsidRPr="00510976">
        <w:rPr>
          <w:rFonts w:asciiTheme="minorEastAsia" w:hAnsiTheme="minorEastAsia" w:hint="eastAsia"/>
          <w:bCs/>
          <w:szCs w:val="21"/>
        </w:rPr>
        <w:t>7  设有专职消防队的烟草企业，宜将</w:t>
      </w:r>
      <w:r w:rsidRPr="00510976">
        <w:rPr>
          <w:rFonts w:asciiTheme="minorEastAsia" w:hAnsiTheme="minorEastAsia"/>
          <w:bCs/>
          <w:szCs w:val="21"/>
        </w:rPr>
        <w:t>消防控制</w:t>
      </w:r>
      <w:r w:rsidRPr="00510976">
        <w:rPr>
          <w:rFonts w:asciiTheme="minorEastAsia" w:hAnsiTheme="minorEastAsia" w:hint="eastAsia"/>
          <w:bCs/>
          <w:szCs w:val="21"/>
        </w:rPr>
        <w:t>中心的消防报警信息与专职消防队的火警处置进行联动。</w:t>
      </w:r>
    </w:p>
    <w:p w:rsidR="00440500" w:rsidRPr="00510976" w:rsidRDefault="00440500" w:rsidP="00440500">
      <w:pPr>
        <w:pStyle w:val="1"/>
        <w:spacing w:before="0" w:beforeAutospacing="0" w:after="0" w:afterAutospacing="0"/>
        <w:jc w:val="center"/>
        <w:rPr>
          <w:rFonts w:ascii="黑体" w:eastAsia="黑体" w:hAnsi="黑体"/>
          <w:sz w:val="21"/>
          <w:szCs w:val="21"/>
        </w:rPr>
      </w:pPr>
      <w:bookmarkStart w:id="137" w:name="_Toc509328124"/>
      <w:bookmarkStart w:id="138" w:name="_Toc515889334"/>
      <w:bookmarkStart w:id="139" w:name="_Toc515893640"/>
      <w:bookmarkStart w:id="140" w:name="_Toc515978957"/>
      <w:bookmarkStart w:id="141" w:name="_Toc515979394"/>
      <w:bookmarkStart w:id="142" w:name="_Toc516039907"/>
      <w:r w:rsidRPr="00510976">
        <w:rPr>
          <w:rFonts w:ascii="黑体" w:eastAsia="黑体" w:hAnsi="黑体" w:hint="eastAsia"/>
          <w:sz w:val="21"/>
          <w:szCs w:val="21"/>
        </w:rPr>
        <w:t xml:space="preserve">9  </w:t>
      </w:r>
      <w:r w:rsidRPr="00510976">
        <w:rPr>
          <w:rFonts w:ascii="黑体" w:eastAsia="黑体" w:hAnsi="黑体"/>
          <w:sz w:val="21"/>
          <w:szCs w:val="21"/>
        </w:rPr>
        <w:t>防排烟</w:t>
      </w:r>
      <w:r w:rsidRPr="00510976">
        <w:rPr>
          <w:rFonts w:ascii="黑体" w:eastAsia="黑体" w:hAnsi="黑体" w:hint="eastAsia"/>
          <w:sz w:val="21"/>
          <w:szCs w:val="21"/>
        </w:rPr>
        <w:t>及</w:t>
      </w:r>
      <w:r w:rsidRPr="00510976">
        <w:rPr>
          <w:rFonts w:ascii="黑体" w:eastAsia="黑体" w:hAnsi="黑体"/>
          <w:sz w:val="21"/>
          <w:szCs w:val="21"/>
        </w:rPr>
        <w:t>通风空调</w:t>
      </w:r>
      <w:bookmarkEnd w:id="137"/>
      <w:bookmarkEnd w:id="138"/>
      <w:bookmarkEnd w:id="139"/>
      <w:bookmarkEnd w:id="140"/>
      <w:bookmarkEnd w:id="141"/>
      <w:bookmarkEnd w:id="142"/>
    </w:p>
    <w:p w:rsidR="00440500" w:rsidRPr="00510976" w:rsidRDefault="00440500" w:rsidP="00440500">
      <w:pPr>
        <w:pStyle w:val="2"/>
        <w:spacing w:before="0" w:after="0" w:line="240" w:lineRule="auto"/>
        <w:jc w:val="center"/>
        <w:rPr>
          <w:rFonts w:ascii="黑体" w:eastAsia="黑体" w:hAnsi="黑体"/>
          <w:sz w:val="21"/>
          <w:szCs w:val="21"/>
        </w:rPr>
      </w:pPr>
      <w:bookmarkStart w:id="143" w:name="_Toc509328125"/>
      <w:bookmarkStart w:id="144" w:name="_Toc515889335"/>
      <w:bookmarkStart w:id="145" w:name="_Toc515893641"/>
      <w:bookmarkStart w:id="146" w:name="_Toc515978958"/>
      <w:bookmarkStart w:id="147" w:name="_Toc515979395"/>
      <w:bookmarkStart w:id="148" w:name="_Toc516039908"/>
      <w:r w:rsidRPr="00510976">
        <w:rPr>
          <w:rFonts w:ascii="黑体" w:eastAsia="黑体" w:hAnsi="黑体"/>
          <w:sz w:val="21"/>
          <w:szCs w:val="21"/>
        </w:rPr>
        <w:t>9.1  一般规定</w:t>
      </w:r>
      <w:bookmarkEnd w:id="143"/>
      <w:bookmarkEnd w:id="144"/>
      <w:bookmarkEnd w:id="145"/>
      <w:bookmarkEnd w:id="146"/>
      <w:bookmarkEnd w:id="147"/>
      <w:bookmarkEnd w:id="148"/>
    </w:p>
    <w:p w:rsidR="00440500" w:rsidRPr="00510976" w:rsidRDefault="00440500" w:rsidP="00440500">
      <w:pPr>
        <w:rPr>
          <w:bCs/>
          <w:szCs w:val="21"/>
        </w:rPr>
      </w:pPr>
      <w:r w:rsidRPr="00510976">
        <w:rPr>
          <w:bCs/>
          <w:szCs w:val="21"/>
        </w:rPr>
        <w:t xml:space="preserve">9.1.1  </w:t>
      </w:r>
      <w:r w:rsidRPr="00510976">
        <w:rPr>
          <w:rFonts w:hAnsi="宋体"/>
          <w:bCs/>
          <w:szCs w:val="21"/>
        </w:rPr>
        <w:t>烟草建筑中的防烟可采用机械加压送风防烟方式或可开启外窗的自然</w:t>
      </w:r>
      <w:r w:rsidRPr="00510976">
        <w:rPr>
          <w:rFonts w:hAnsi="宋体" w:hint="eastAsia"/>
          <w:bCs/>
          <w:szCs w:val="21"/>
        </w:rPr>
        <w:t>通风</w:t>
      </w:r>
      <w:r w:rsidRPr="00510976">
        <w:rPr>
          <w:rFonts w:hAnsi="宋体"/>
          <w:bCs/>
          <w:szCs w:val="21"/>
        </w:rPr>
        <w:t>方式。</w:t>
      </w:r>
    </w:p>
    <w:p w:rsidR="00440500" w:rsidRPr="00510976" w:rsidRDefault="00440500" w:rsidP="00440500">
      <w:pPr>
        <w:ind w:firstLineChars="200" w:firstLine="420"/>
        <w:rPr>
          <w:bCs/>
          <w:szCs w:val="21"/>
        </w:rPr>
      </w:pPr>
      <w:r w:rsidRPr="00510976">
        <w:rPr>
          <w:bCs/>
          <w:szCs w:val="21"/>
        </w:rPr>
        <w:t>烟草建筑中的排烟可采用机械排烟方式或可开启外窗的自然排烟方式。</w:t>
      </w:r>
    </w:p>
    <w:p w:rsidR="00440500" w:rsidRPr="00510976" w:rsidRDefault="00440500" w:rsidP="00440500">
      <w:pPr>
        <w:rPr>
          <w:bCs/>
          <w:szCs w:val="21"/>
        </w:rPr>
      </w:pPr>
      <w:r w:rsidRPr="00510976">
        <w:rPr>
          <w:rFonts w:hint="eastAsia"/>
          <w:bCs/>
          <w:szCs w:val="21"/>
        </w:rPr>
        <w:t>9</w:t>
      </w:r>
      <w:r w:rsidRPr="00510976">
        <w:rPr>
          <w:bCs/>
          <w:szCs w:val="21"/>
        </w:rPr>
        <w:t xml:space="preserve">.1.2  </w:t>
      </w:r>
      <w:r w:rsidRPr="00510976">
        <w:rPr>
          <w:bCs/>
          <w:szCs w:val="21"/>
        </w:rPr>
        <w:t>防烟楼梯间及其前室、消防电梯间前室或合用前室</w:t>
      </w:r>
      <w:r w:rsidRPr="00510976">
        <w:rPr>
          <w:rFonts w:hint="eastAsia"/>
          <w:bCs/>
          <w:szCs w:val="21"/>
        </w:rPr>
        <w:t>、</w:t>
      </w:r>
      <w:r w:rsidRPr="00510976">
        <w:rPr>
          <w:bCs/>
          <w:szCs w:val="21"/>
        </w:rPr>
        <w:t>避难疏散通道应设置防烟设施。</w:t>
      </w:r>
    </w:p>
    <w:p w:rsidR="00440500" w:rsidRPr="00510976" w:rsidRDefault="00440500" w:rsidP="00440500">
      <w:pPr>
        <w:rPr>
          <w:bCs/>
          <w:szCs w:val="21"/>
        </w:rPr>
      </w:pPr>
      <w:r w:rsidRPr="00510976">
        <w:rPr>
          <w:rFonts w:hint="eastAsia"/>
          <w:bCs/>
          <w:szCs w:val="21"/>
        </w:rPr>
        <w:t>9</w:t>
      </w:r>
      <w:r w:rsidRPr="00510976">
        <w:rPr>
          <w:bCs/>
          <w:szCs w:val="21"/>
        </w:rPr>
        <w:t xml:space="preserve">.1.3  </w:t>
      </w:r>
      <w:r w:rsidRPr="00510976">
        <w:rPr>
          <w:rFonts w:hint="eastAsia"/>
          <w:bCs/>
          <w:szCs w:val="21"/>
        </w:rPr>
        <w:t>下列</w:t>
      </w:r>
      <w:r w:rsidRPr="00510976">
        <w:rPr>
          <w:bCs/>
          <w:szCs w:val="21"/>
        </w:rPr>
        <w:t>烟草建筑</w:t>
      </w:r>
      <w:r w:rsidRPr="00510976">
        <w:rPr>
          <w:rFonts w:hint="eastAsia"/>
          <w:bCs/>
          <w:szCs w:val="21"/>
        </w:rPr>
        <w:t>和烟草建筑的</w:t>
      </w:r>
      <w:r w:rsidRPr="00510976">
        <w:rPr>
          <w:bCs/>
          <w:szCs w:val="21"/>
        </w:rPr>
        <w:t>下列部位应设排烟设施：</w:t>
      </w:r>
    </w:p>
    <w:p w:rsidR="00440500" w:rsidRPr="00510976" w:rsidRDefault="00440500" w:rsidP="00440500">
      <w:pPr>
        <w:ind w:firstLineChars="200" w:firstLine="420"/>
        <w:rPr>
          <w:bCs/>
          <w:szCs w:val="21"/>
        </w:rPr>
      </w:pPr>
      <w:r w:rsidRPr="00510976">
        <w:rPr>
          <w:bCs/>
          <w:szCs w:val="21"/>
        </w:rPr>
        <w:t xml:space="preserve">1  </w:t>
      </w:r>
      <w:r w:rsidRPr="00510976">
        <w:rPr>
          <w:rFonts w:hint="eastAsia"/>
          <w:bCs/>
          <w:szCs w:val="21"/>
        </w:rPr>
        <w:t>烟草生产</w:t>
      </w:r>
      <w:r w:rsidRPr="00510976">
        <w:rPr>
          <w:bCs/>
          <w:szCs w:val="21"/>
        </w:rPr>
        <w:t>厂房中建筑面积大于</w:t>
      </w:r>
      <w:r w:rsidRPr="00510976">
        <w:rPr>
          <w:bCs/>
          <w:szCs w:val="21"/>
        </w:rPr>
        <w:t>300m²</w:t>
      </w:r>
      <w:r w:rsidRPr="00510976">
        <w:rPr>
          <w:bCs/>
          <w:szCs w:val="21"/>
        </w:rPr>
        <w:t>的地上房间；人员、可燃物较多的厂房或高度大于</w:t>
      </w:r>
      <w:r w:rsidRPr="00510976">
        <w:rPr>
          <w:bCs/>
          <w:szCs w:val="21"/>
        </w:rPr>
        <w:t>32m</w:t>
      </w:r>
      <w:r w:rsidRPr="00510976">
        <w:rPr>
          <w:bCs/>
          <w:szCs w:val="21"/>
        </w:rPr>
        <w:t>的高层厂房中长度大于</w:t>
      </w:r>
      <w:r w:rsidRPr="00510976">
        <w:rPr>
          <w:bCs/>
          <w:szCs w:val="21"/>
        </w:rPr>
        <w:t>20m</w:t>
      </w:r>
      <w:r w:rsidRPr="00510976">
        <w:rPr>
          <w:bCs/>
          <w:szCs w:val="21"/>
        </w:rPr>
        <w:t>的内走道</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r w:rsidRPr="00510976">
        <w:rPr>
          <w:bCs/>
          <w:szCs w:val="21"/>
        </w:rPr>
        <w:t>占地面积大于</w:t>
      </w:r>
      <w:r w:rsidRPr="00510976">
        <w:rPr>
          <w:bCs/>
          <w:szCs w:val="21"/>
        </w:rPr>
        <w:t>1000m²</w:t>
      </w:r>
      <w:r w:rsidRPr="00510976">
        <w:rPr>
          <w:bCs/>
          <w:szCs w:val="21"/>
        </w:rPr>
        <w:t>的</w:t>
      </w:r>
      <w:r w:rsidRPr="00510976">
        <w:rPr>
          <w:rFonts w:hint="eastAsia"/>
          <w:bCs/>
          <w:szCs w:val="21"/>
        </w:rPr>
        <w:t>烟草</w:t>
      </w:r>
      <w:r w:rsidRPr="00510976">
        <w:rPr>
          <w:bCs/>
          <w:szCs w:val="21"/>
        </w:rPr>
        <w:t>仓库</w:t>
      </w:r>
      <w:r w:rsidRPr="00510976">
        <w:rPr>
          <w:rFonts w:hint="eastAsia"/>
          <w:bCs/>
          <w:szCs w:val="21"/>
        </w:rPr>
        <w:t>、烟叶收购联合工房和卷烟仓储分拣联合工房的仓储区；</w:t>
      </w:r>
    </w:p>
    <w:p w:rsidR="00440500" w:rsidRPr="00510976" w:rsidRDefault="00440500" w:rsidP="00440500">
      <w:pPr>
        <w:ind w:firstLineChars="200" w:firstLine="420"/>
        <w:rPr>
          <w:bCs/>
          <w:szCs w:val="21"/>
        </w:rPr>
      </w:pPr>
      <w:r w:rsidRPr="00510976">
        <w:rPr>
          <w:bCs/>
          <w:szCs w:val="21"/>
        </w:rPr>
        <w:t xml:space="preserve">3  </w:t>
      </w:r>
      <w:r w:rsidRPr="00510976">
        <w:rPr>
          <w:bCs/>
          <w:szCs w:val="21"/>
        </w:rPr>
        <w:t>总建筑面积大于</w:t>
      </w:r>
      <w:r w:rsidRPr="00510976">
        <w:rPr>
          <w:bCs/>
          <w:szCs w:val="21"/>
        </w:rPr>
        <w:t>200m²</w:t>
      </w:r>
      <w:r w:rsidRPr="00510976">
        <w:rPr>
          <w:bCs/>
          <w:szCs w:val="21"/>
        </w:rPr>
        <w:t>或一个房间建筑面积大于</w:t>
      </w:r>
      <w:r w:rsidRPr="00510976">
        <w:rPr>
          <w:bCs/>
          <w:szCs w:val="21"/>
        </w:rPr>
        <w:t>50m²</w:t>
      </w:r>
      <w:r w:rsidRPr="00510976">
        <w:rPr>
          <w:bCs/>
          <w:szCs w:val="21"/>
        </w:rPr>
        <w:t>且经常有人停留或可燃物较多的地下、半地下建筑或地下室、半地下室</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4  </w:t>
      </w:r>
      <w:r w:rsidRPr="00510976">
        <w:rPr>
          <w:rFonts w:hint="eastAsia"/>
          <w:bCs/>
          <w:szCs w:val="21"/>
        </w:rPr>
        <w:t>烟草建筑中</w:t>
      </w:r>
      <w:r w:rsidRPr="00510976">
        <w:rPr>
          <w:bCs/>
          <w:szCs w:val="21"/>
        </w:rPr>
        <w:t>长度大于</w:t>
      </w:r>
      <w:r w:rsidRPr="00510976">
        <w:rPr>
          <w:bCs/>
          <w:szCs w:val="21"/>
        </w:rPr>
        <w:t>40m</w:t>
      </w:r>
      <w:r w:rsidRPr="00510976">
        <w:rPr>
          <w:bCs/>
          <w:szCs w:val="21"/>
        </w:rPr>
        <w:t>的疏散走道。</w:t>
      </w:r>
    </w:p>
    <w:p w:rsidR="00440500" w:rsidRPr="00510976" w:rsidRDefault="00440500" w:rsidP="00440500">
      <w:pPr>
        <w:rPr>
          <w:bCs/>
          <w:szCs w:val="21"/>
        </w:rPr>
      </w:pPr>
      <w:r w:rsidRPr="00510976">
        <w:rPr>
          <w:rFonts w:hint="eastAsia"/>
          <w:bCs/>
          <w:szCs w:val="21"/>
        </w:rPr>
        <w:t>9</w:t>
      </w:r>
      <w:r w:rsidRPr="00510976">
        <w:rPr>
          <w:bCs/>
          <w:szCs w:val="21"/>
        </w:rPr>
        <w:t xml:space="preserve">.1.4  </w:t>
      </w:r>
      <w:r w:rsidRPr="00510976">
        <w:rPr>
          <w:bCs/>
          <w:szCs w:val="21"/>
        </w:rPr>
        <w:t>机械排烟系统与通风、空气调节系统宜分开设置。当合用时，必须采取可靠的防火安全措施，并应符合机械排烟系统的有关要求。</w:t>
      </w:r>
    </w:p>
    <w:p w:rsidR="00440500" w:rsidRPr="00510976" w:rsidRDefault="00440500" w:rsidP="00440500">
      <w:pPr>
        <w:rPr>
          <w:bCs/>
          <w:szCs w:val="21"/>
        </w:rPr>
      </w:pPr>
      <w:r w:rsidRPr="00510976">
        <w:rPr>
          <w:rFonts w:hint="eastAsia"/>
          <w:bCs/>
          <w:szCs w:val="21"/>
        </w:rPr>
        <w:t>9</w:t>
      </w:r>
      <w:r w:rsidRPr="00510976">
        <w:rPr>
          <w:bCs/>
          <w:szCs w:val="21"/>
        </w:rPr>
        <w:t xml:space="preserve">.1.5  </w:t>
      </w:r>
      <w:r w:rsidRPr="00510976">
        <w:rPr>
          <w:bCs/>
          <w:szCs w:val="21"/>
        </w:rPr>
        <w:t>防烟与排烟系统中的管道、风口及阀门等必须采用不燃材料制作。排烟管道应采取隔热防火措施或与可燃物保持不小于</w:t>
      </w:r>
      <w:r w:rsidRPr="00510976">
        <w:rPr>
          <w:bCs/>
          <w:szCs w:val="21"/>
        </w:rPr>
        <w:t>150mm</w:t>
      </w:r>
      <w:r w:rsidRPr="00510976">
        <w:rPr>
          <w:bCs/>
          <w:szCs w:val="21"/>
        </w:rPr>
        <w:t>的距离。</w:t>
      </w:r>
    </w:p>
    <w:p w:rsidR="00440500" w:rsidRPr="00510976" w:rsidRDefault="00440500" w:rsidP="00440500">
      <w:pPr>
        <w:ind w:firstLineChars="200" w:firstLine="420"/>
        <w:rPr>
          <w:rFonts w:ascii="宋体" w:hAnsi="宋体"/>
          <w:bCs/>
          <w:szCs w:val="21"/>
        </w:rPr>
      </w:pPr>
      <w:r w:rsidRPr="00510976">
        <w:rPr>
          <w:bCs/>
          <w:szCs w:val="21"/>
        </w:rPr>
        <w:t>排烟管道的厚度应按国家现行标准《通风与空调工程施工质量验收规范》</w:t>
      </w:r>
      <w:r w:rsidRPr="00510976">
        <w:rPr>
          <w:bCs/>
          <w:szCs w:val="21"/>
        </w:rPr>
        <w:t>GB</w:t>
      </w:r>
      <w:r w:rsidRPr="00510976">
        <w:rPr>
          <w:rFonts w:hint="eastAsia"/>
          <w:bCs/>
          <w:szCs w:val="21"/>
        </w:rPr>
        <w:t xml:space="preserve">  </w:t>
      </w:r>
      <w:r w:rsidRPr="00510976">
        <w:rPr>
          <w:bCs/>
          <w:szCs w:val="21"/>
        </w:rPr>
        <w:t>50243</w:t>
      </w:r>
      <w:r w:rsidRPr="00510976">
        <w:rPr>
          <w:bCs/>
          <w:szCs w:val="21"/>
        </w:rPr>
        <w:t>的有关规定执行。</w:t>
      </w:r>
      <w:r w:rsidRPr="00510976">
        <w:rPr>
          <w:rFonts w:ascii="宋体" w:hAnsi="宋体" w:hint="eastAsia"/>
          <w:bCs/>
          <w:szCs w:val="21"/>
        </w:rPr>
        <w:t xml:space="preserve"> </w:t>
      </w:r>
    </w:p>
    <w:p w:rsidR="00440500" w:rsidRPr="00510976" w:rsidRDefault="00440500" w:rsidP="00440500">
      <w:pPr>
        <w:rPr>
          <w:bCs/>
          <w:szCs w:val="21"/>
        </w:rPr>
      </w:pPr>
      <w:r w:rsidRPr="00510976">
        <w:rPr>
          <w:rFonts w:hint="eastAsia"/>
          <w:bCs/>
          <w:szCs w:val="21"/>
        </w:rPr>
        <w:t>9</w:t>
      </w:r>
      <w:r w:rsidRPr="00510976">
        <w:rPr>
          <w:bCs/>
          <w:szCs w:val="21"/>
        </w:rPr>
        <w:t xml:space="preserve">.1.6  </w:t>
      </w:r>
      <w:r w:rsidRPr="00510976">
        <w:rPr>
          <w:bCs/>
          <w:szCs w:val="21"/>
        </w:rPr>
        <w:t>机械加压送风管道、排烟管道和补风管道内的风速应符合下列规定：</w:t>
      </w:r>
    </w:p>
    <w:p w:rsidR="00440500" w:rsidRPr="00510976" w:rsidRDefault="00440500" w:rsidP="00440500">
      <w:pPr>
        <w:ind w:firstLineChars="200" w:firstLine="420"/>
        <w:rPr>
          <w:bCs/>
          <w:szCs w:val="21"/>
        </w:rPr>
      </w:pPr>
      <w:r w:rsidRPr="00510976">
        <w:rPr>
          <w:bCs/>
          <w:szCs w:val="21"/>
        </w:rPr>
        <w:t xml:space="preserve">1  </w:t>
      </w:r>
      <w:r w:rsidRPr="00510976">
        <w:rPr>
          <w:bCs/>
          <w:szCs w:val="21"/>
        </w:rPr>
        <w:t>采用金属</w:t>
      </w:r>
      <w:r w:rsidRPr="00510976">
        <w:rPr>
          <w:rFonts w:hint="eastAsia"/>
          <w:bCs/>
          <w:szCs w:val="21"/>
        </w:rPr>
        <w:t>管</w:t>
      </w:r>
      <w:r w:rsidRPr="00510976">
        <w:rPr>
          <w:bCs/>
          <w:szCs w:val="21"/>
        </w:rPr>
        <w:t>道时，不宜大于</w:t>
      </w:r>
      <w:r w:rsidRPr="00510976">
        <w:rPr>
          <w:bCs/>
          <w:szCs w:val="21"/>
        </w:rPr>
        <w:t>20m/s</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r w:rsidRPr="00510976">
        <w:rPr>
          <w:bCs/>
          <w:szCs w:val="21"/>
        </w:rPr>
        <w:t>采用非金属管道时，不宜大于</w:t>
      </w:r>
      <w:r w:rsidRPr="00510976">
        <w:rPr>
          <w:bCs/>
          <w:szCs w:val="21"/>
        </w:rPr>
        <w:t>15m/s</w:t>
      </w:r>
      <w:r w:rsidRPr="00510976">
        <w:rPr>
          <w:bCs/>
          <w:szCs w:val="21"/>
        </w:rPr>
        <w:t>。</w:t>
      </w:r>
    </w:p>
    <w:p w:rsidR="00440500" w:rsidRPr="00510976" w:rsidRDefault="00440500" w:rsidP="00440500">
      <w:pPr>
        <w:pStyle w:val="2"/>
        <w:spacing w:before="0" w:after="0" w:line="240" w:lineRule="auto"/>
        <w:jc w:val="center"/>
        <w:rPr>
          <w:rFonts w:ascii="黑体" w:eastAsia="黑体" w:hAnsi="黑体"/>
          <w:bCs w:val="0"/>
          <w:sz w:val="21"/>
          <w:szCs w:val="21"/>
        </w:rPr>
      </w:pPr>
      <w:bookmarkStart w:id="149" w:name="_Toc509328126"/>
      <w:bookmarkStart w:id="150" w:name="_Toc515889336"/>
      <w:bookmarkStart w:id="151" w:name="_Toc515893642"/>
      <w:bookmarkStart w:id="152" w:name="_Toc515978959"/>
      <w:bookmarkStart w:id="153" w:name="_Toc515979396"/>
      <w:bookmarkStart w:id="154" w:name="_Toc516039909"/>
      <w:r w:rsidRPr="00510976">
        <w:rPr>
          <w:rFonts w:ascii="黑体" w:eastAsia="黑体" w:hAnsi="黑体"/>
          <w:bCs w:val="0"/>
          <w:sz w:val="21"/>
          <w:szCs w:val="21"/>
        </w:rPr>
        <w:t>9.2  自然</w:t>
      </w:r>
      <w:r w:rsidRPr="00510976">
        <w:rPr>
          <w:rFonts w:ascii="黑体" w:eastAsia="黑体" w:hAnsi="黑体" w:hint="eastAsia"/>
          <w:bCs w:val="0"/>
          <w:sz w:val="21"/>
          <w:szCs w:val="21"/>
        </w:rPr>
        <w:t>通风</w:t>
      </w:r>
      <w:bookmarkEnd w:id="149"/>
      <w:bookmarkEnd w:id="150"/>
      <w:bookmarkEnd w:id="151"/>
      <w:bookmarkEnd w:id="152"/>
      <w:bookmarkEnd w:id="153"/>
      <w:bookmarkEnd w:id="154"/>
    </w:p>
    <w:p w:rsidR="00440500" w:rsidRPr="00510976" w:rsidRDefault="00440500" w:rsidP="00440500">
      <w:pPr>
        <w:rPr>
          <w:bCs/>
          <w:szCs w:val="21"/>
        </w:rPr>
      </w:pPr>
      <w:r w:rsidRPr="00510976">
        <w:rPr>
          <w:rFonts w:hint="eastAsia"/>
          <w:bCs/>
          <w:szCs w:val="21"/>
        </w:rPr>
        <w:t>9</w:t>
      </w:r>
      <w:r w:rsidRPr="00510976">
        <w:rPr>
          <w:bCs/>
          <w:szCs w:val="21"/>
        </w:rPr>
        <w:t xml:space="preserve">.2.1  </w:t>
      </w:r>
      <w:r w:rsidRPr="00510976">
        <w:rPr>
          <w:bCs/>
          <w:szCs w:val="21"/>
        </w:rPr>
        <w:t>烟草建筑的下列</w:t>
      </w:r>
      <w:r w:rsidRPr="00510976">
        <w:rPr>
          <w:rFonts w:hint="eastAsia"/>
          <w:bCs/>
          <w:szCs w:val="21"/>
        </w:rPr>
        <w:t>场所</w:t>
      </w:r>
      <w:proofErr w:type="gramStart"/>
      <w:r w:rsidRPr="00510976">
        <w:rPr>
          <w:bCs/>
          <w:szCs w:val="21"/>
        </w:rPr>
        <w:t>宜设置</w:t>
      </w:r>
      <w:proofErr w:type="gramEnd"/>
      <w:r w:rsidRPr="00510976">
        <w:rPr>
          <w:bCs/>
          <w:szCs w:val="21"/>
        </w:rPr>
        <w:t>自然</w:t>
      </w:r>
      <w:r w:rsidRPr="00510976">
        <w:rPr>
          <w:rFonts w:hint="eastAsia"/>
          <w:bCs/>
          <w:szCs w:val="21"/>
        </w:rPr>
        <w:t>通风</w:t>
      </w:r>
      <w:r w:rsidRPr="00510976">
        <w:rPr>
          <w:bCs/>
          <w:szCs w:val="21"/>
        </w:rPr>
        <w:t>设施：</w:t>
      </w:r>
    </w:p>
    <w:p w:rsidR="00440500" w:rsidRPr="00510976" w:rsidRDefault="00440500" w:rsidP="00440500">
      <w:pPr>
        <w:ind w:firstLineChars="200" w:firstLine="420"/>
        <w:rPr>
          <w:bCs/>
          <w:szCs w:val="21"/>
        </w:rPr>
      </w:pPr>
      <w:r w:rsidRPr="00510976">
        <w:rPr>
          <w:bCs/>
          <w:szCs w:val="21"/>
        </w:rPr>
        <w:t>除建筑高度超过</w:t>
      </w:r>
      <w:r w:rsidRPr="00510976">
        <w:rPr>
          <w:bCs/>
          <w:szCs w:val="21"/>
        </w:rPr>
        <w:t>50m</w:t>
      </w:r>
      <w:r w:rsidRPr="00510976">
        <w:rPr>
          <w:bCs/>
          <w:szCs w:val="21"/>
        </w:rPr>
        <w:t>的厂房（仓库）外，按第</w:t>
      </w:r>
      <w:r w:rsidRPr="00510976">
        <w:rPr>
          <w:rFonts w:hint="eastAsia"/>
          <w:bCs/>
          <w:szCs w:val="21"/>
        </w:rPr>
        <w:t>9</w:t>
      </w:r>
      <w:r w:rsidRPr="00510976">
        <w:rPr>
          <w:bCs/>
          <w:szCs w:val="21"/>
        </w:rPr>
        <w:t>.1.2</w:t>
      </w:r>
      <w:r w:rsidRPr="00510976">
        <w:rPr>
          <w:bCs/>
          <w:szCs w:val="21"/>
        </w:rPr>
        <w:t>条规定应设置防烟设施且具备自然排烟条件的</w:t>
      </w:r>
      <w:r w:rsidRPr="00510976">
        <w:rPr>
          <w:rFonts w:hint="eastAsia"/>
          <w:bCs/>
          <w:szCs w:val="21"/>
        </w:rPr>
        <w:t>场所</w:t>
      </w:r>
      <w:r w:rsidRPr="00510976">
        <w:rPr>
          <w:bCs/>
          <w:szCs w:val="21"/>
        </w:rPr>
        <w:t>。</w:t>
      </w:r>
    </w:p>
    <w:p w:rsidR="00440500" w:rsidRPr="00510976" w:rsidRDefault="00440500" w:rsidP="00440500">
      <w:pPr>
        <w:rPr>
          <w:bCs/>
          <w:szCs w:val="21"/>
        </w:rPr>
      </w:pPr>
      <w:r w:rsidRPr="00510976">
        <w:rPr>
          <w:rFonts w:hint="eastAsia"/>
          <w:bCs/>
          <w:szCs w:val="21"/>
        </w:rPr>
        <w:t>9</w:t>
      </w:r>
      <w:r w:rsidRPr="00510976">
        <w:rPr>
          <w:bCs/>
          <w:szCs w:val="21"/>
        </w:rPr>
        <w:t>.2.2</w:t>
      </w:r>
      <w:r w:rsidRPr="00510976">
        <w:rPr>
          <w:rFonts w:hint="eastAsia"/>
          <w:bCs/>
          <w:szCs w:val="21"/>
        </w:rPr>
        <w:t xml:space="preserve">  </w:t>
      </w:r>
      <w:r w:rsidRPr="00510976">
        <w:rPr>
          <w:bCs/>
          <w:szCs w:val="21"/>
        </w:rPr>
        <w:t>设置自然</w:t>
      </w:r>
      <w:r w:rsidRPr="00510976">
        <w:rPr>
          <w:rFonts w:hint="eastAsia"/>
          <w:bCs/>
          <w:szCs w:val="21"/>
        </w:rPr>
        <w:t>通风</w:t>
      </w:r>
      <w:r w:rsidRPr="00510976">
        <w:rPr>
          <w:bCs/>
          <w:szCs w:val="21"/>
        </w:rPr>
        <w:t>设施的</w:t>
      </w:r>
      <w:r w:rsidRPr="00510976">
        <w:rPr>
          <w:rFonts w:hint="eastAsia"/>
          <w:bCs/>
          <w:szCs w:val="21"/>
        </w:rPr>
        <w:t>场所</w:t>
      </w:r>
      <w:r w:rsidRPr="00510976">
        <w:rPr>
          <w:bCs/>
          <w:szCs w:val="21"/>
        </w:rPr>
        <w:t>，其自然</w:t>
      </w:r>
      <w:r w:rsidRPr="00510976">
        <w:rPr>
          <w:rFonts w:hint="eastAsia"/>
          <w:bCs/>
          <w:szCs w:val="21"/>
        </w:rPr>
        <w:t>通风</w:t>
      </w:r>
      <w:r w:rsidRPr="00510976">
        <w:rPr>
          <w:bCs/>
          <w:szCs w:val="21"/>
        </w:rPr>
        <w:t>口的净面积应符合下列规定：</w:t>
      </w:r>
    </w:p>
    <w:p w:rsidR="00440500" w:rsidRPr="00510976" w:rsidRDefault="00440500" w:rsidP="00440500">
      <w:pPr>
        <w:ind w:firstLineChars="200" w:firstLine="420"/>
        <w:rPr>
          <w:bCs/>
          <w:szCs w:val="21"/>
        </w:rPr>
      </w:pPr>
      <w:r w:rsidRPr="00510976">
        <w:rPr>
          <w:bCs/>
          <w:szCs w:val="21"/>
        </w:rPr>
        <w:t xml:space="preserve">1  </w:t>
      </w:r>
      <w:r w:rsidRPr="00510976">
        <w:rPr>
          <w:bCs/>
          <w:szCs w:val="21"/>
        </w:rPr>
        <w:t>防烟楼梯间前室、消防电梯间前室，不应小于</w:t>
      </w:r>
      <w:r w:rsidRPr="00510976">
        <w:rPr>
          <w:bCs/>
          <w:szCs w:val="21"/>
        </w:rPr>
        <w:t>2.0m²</w:t>
      </w:r>
      <w:r w:rsidRPr="00510976">
        <w:rPr>
          <w:bCs/>
          <w:szCs w:val="21"/>
        </w:rPr>
        <w:t>；合用前室，不应小于</w:t>
      </w:r>
      <w:r w:rsidRPr="00510976">
        <w:rPr>
          <w:bCs/>
          <w:szCs w:val="21"/>
        </w:rPr>
        <w:t>3.0m²</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r w:rsidRPr="00510976">
        <w:rPr>
          <w:bCs/>
          <w:szCs w:val="21"/>
        </w:rPr>
        <w:t>靠外墙的防烟楼梯间，每</w:t>
      </w:r>
      <w:r w:rsidRPr="00510976">
        <w:rPr>
          <w:bCs/>
          <w:szCs w:val="21"/>
        </w:rPr>
        <w:t>5</w:t>
      </w:r>
      <w:r w:rsidRPr="00510976">
        <w:rPr>
          <w:bCs/>
          <w:szCs w:val="21"/>
        </w:rPr>
        <w:t>层内可开启</w:t>
      </w:r>
      <w:r w:rsidRPr="00510976">
        <w:rPr>
          <w:rFonts w:hint="eastAsia"/>
          <w:bCs/>
          <w:szCs w:val="21"/>
        </w:rPr>
        <w:t>外</w:t>
      </w:r>
      <w:r w:rsidRPr="00510976">
        <w:rPr>
          <w:bCs/>
          <w:szCs w:val="21"/>
        </w:rPr>
        <w:t>窗的总面积不应小于</w:t>
      </w:r>
      <w:r w:rsidRPr="00510976">
        <w:rPr>
          <w:bCs/>
          <w:szCs w:val="21"/>
        </w:rPr>
        <w:t>2.0m²</w:t>
      </w:r>
      <w:r w:rsidRPr="00510976">
        <w:rPr>
          <w:rFonts w:hint="eastAsia"/>
          <w:bCs/>
          <w:szCs w:val="21"/>
        </w:rPr>
        <w:t>，且顶层必须设置可开启的外窗</w:t>
      </w:r>
      <w:r w:rsidRPr="00510976">
        <w:rPr>
          <w:bCs/>
          <w:szCs w:val="21"/>
        </w:rPr>
        <w:t>。</w:t>
      </w:r>
    </w:p>
    <w:p w:rsidR="00440500" w:rsidRPr="00510976" w:rsidRDefault="00440500" w:rsidP="00440500">
      <w:pPr>
        <w:ind w:leftChars="71" w:left="149"/>
        <w:rPr>
          <w:bCs/>
          <w:szCs w:val="21"/>
        </w:rPr>
      </w:pPr>
      <w:r w:rsidRPr="00510976">
        <w:rPr>
          <w:rFonts w:hint="eastAsia"/>
          <w:bCs/>
          <w:szCs w:val="21"/>
        </w:rPr>
        <w:t>9</w:t>
      </w:r>
      <w:r w:rsidRPr="00510976">
        <w:rPr>
          <w:bCs/>
          <w:szCs w:val="21"/>
        </w:rPr>
        <w:t xml:space="preserve">.2.3  </w:t>
      </w:r>
      <w:r w:rsidRPr="00510976">
        <w:rPr>
          <w:bCs/>
          <w:szCs w:val="21"/>
        </w:rPr>
        <w:t>当防烟楼梯间前室、合用前室采用敞开的阳台、</w:t>
      </w:r>
      <w:proofErr w:type="gramStart"/>
      <w:r w:rsidRPr="00510976">
        <w:rPr>
          <w:bCs/>
          <w:szCs w:val="21"/>
        </w:rPr>
        <w:t>凹廊进行</w:t>
      </w:r>
      <w:proofErr w:type="gramEnd"/>
      <w:r w:rsidRPr="00510976">
        <w:rPr>
          <w:bCs/>
          <w:szCs w:val="21"/>
        </w:rPr>
        <w:t>防烟，或前室、合用前室内有不同朝向且开口面积符合本规范第</w:t>
      </w:r>
      <w:r w:rsidRPr="00510976">
        <w:rPr>
          <w:rFonts w:hint="eastAsia"/>
          <w:bCs/>
          <w:szCs w:val="21"/>
        </w:rPr>
        <w:t>9</w:t>
      </w:r>
      <w:r w:rsidRPr="00510976">
        <w:rPr>
          <w:bCs/>
          <w:szCs w:val="21"/>
        </w:rPr>
        <w:t>.2.2</w:t>
      </w:r>
      <w:r w:rsidRPr="00510976">
        <w:rPr>
          <w:bCs/>
          <w:szCs w:val="21"/>
        </w:rPr>
        <w:t>条规定的可开启外窗时，该防烟楼梯间可不设置防烟设施。</w:t>
      </w:r>
    </w:p>
    <w:p w:rsidR="00440500" w:rsidRPr="00510976" w:rsidRDefault="00440500" w:rsidP="00440500">
      <w:pPr>
        <w:rPr>
          <w:bCs/>
          <w:szCs w:val="21"/>
        </w:rPr>
      </w:pPr>
      <w:r w:rsidRPr="00510976">
        <w:rPr>
          <w:rFonts w:hint="eastAsia"/>
          <w:bCs/>
          <w:szCs w:val="21"/>
        </w:rPr>
        <w:t>9</w:t>
      </w:r>
      <w:r w:rsidRPr="00510976">
        <w:rPr>
          <w:bCs/>
          <w:szCs w:val="21"/>
        </w:rPr>
        <w:t xml:space="preserve">.2.4  </w:t>
      </w:r>
      <w:r w:rsidRPr="00510976">
        <w:rPr>
          <w:rFonts w:hint="eastAsia"/>
          <w:bCs/>
          <w:szCs w:val="21"/>
        </w:rPr>
        <w:t>可开启外窗应方便开启；设置在高处的可开启外窗应设置距地面高度为</w:t>
      </w:r>
      <w:r w:rsidRPr="00510976">
        <w:rPr>
          <w:rFonts w:hint="eastAsia"/>
          <w:bCs/>
          <w:szCs w:val="21"/>
        </w:rPr>
        <w:t>1.3~1.5m</w:t>
      </w:r>
      <w:r w:rsidRPr="00510976">
        <w:rPr>
          <w:rFonts w:hint="eastAsia"/>
          <w:bCs/>
          <w:szCs w:val="21"/>
        </w:rPr>
        <w:t>的开启装置。</w:t>
      </w:r>
    </w:p>
    <w:p w:rsidR="00440500" w:rsidRPr="00510976" w:rsidRDefault="00440500" w:rsidP="00440500">
      <w:pPr>
        <w:pStyle w:val="2"/>
        <w:spacing w:before="0" w:after="0" w:line="240" w:lineRule="auto"/>
        <w:jc w:val="center"/>
        <w:rPr>
          <w:rFonts w:ascii="黑体" w:eastAsia="黑体" w:hAnsi="黑体"/>
          <w:bCs w:val="0"/>
          <w:sz w:val="21"/>
          <w:szCs w:val="21"/>
        </w:rPr>
      </w:pPr>
      <w:bookmarkStart w:id="155" w:name="_Toc509328127"/>
      <w:bookmarkStart w:id="156" w:name="_Toc515889337"/>
      <w:bookmarkStart w:id="157" w:name="_Toc515893643"/>
      <w:bookmarkStart w:id="158" w:name="_Toc515978960"/>
      <w:bookmarkStart w:id="159" w:name="_Toc515979397"/>
      <w:bookmarkStart w:id="160" w:name="_Toc516039910"/>
      <w:r w:rsidRPr="00510976">
        <w:rPr>
          <w:rFonts w:ascii="黑体" w:eastAsia="黑体" w:hAnsi="黑体"/>
          <w:bCs w:val="0"/>
          <w:sz w:val="21"/>
          <w:szCs w:val="21"/>
        </w:rPr>
        <w:lastRenderedPageBreak/>
        <w:t>9.3  机械防烟</w:t>
      </w:r>
      <w:bookmarkEnd w:id="155"/>
      <w:bookmarkEnd w:id="156"/>
      <w:bookmarkEnd w:id="157"/>
      <w:bookmarkEnd w:id="158"/>
      <w:bookmarkEnd w:id="159"/>
      <w:bookmarkEnd w:id="160"/>
    </w:p>
    <w:p w:rsidR="00440500" w:rsidRPr="00510976" w:rsidRDefault="00440500" w:rsidP="00440500">
      <w:pPr>
        <w:rPr>
          <w:bCs/>
          <w:szCs w:val="21"/>
        </w:rPr>
      </w:pPr>
      <w:r w:rsidRPr="00510976">
        <w:rPr>
          <w:rFonts w:hint="eastAsia"/>
          <w:bCs/>
          <w:szCs w:val="21"/>
        </w:rPr>
        <w:t>9</w:t>
      </w:r>
      <w:r w:rsidRPr="00510976">
        <w:rPr>
          <w:bCs/>
          <w:szCs w:val="21"/>
        </w:rPr>
        <w:t xml:space="preserve">.3.1  </w:t>
      </w:r>
      <w:r w:rsidRPr="00510976">
        <w:rPr>
          <w:bCs/>
          <w:szCs w:val="21"/>
        </w:rPr>
        <w:t>烟草建筑的下列</w:t>
      </w:r>
      <w:r w:rsidRPr="00510976">
        <w:rPr>
          <w:rFonts w:hint="eastAsia"/>
          <w:bCs/>
          <w:szCs w:val="21"/>
        </w:rPr>
        <w:t>部位</w:t>
      </w:r>
      <w:r w:rsidRPr="00510976">
        <w:rPr>
          <w:bCs/>
          <w:szCs w:val="21"/>
        </w:rPr>
        <w:t>应设置机械加压送风防烟设施：</w:t>
      </w:r>
    </w:p>
    <w:p w:rsidR="00440500" w:rsidRPr="00510976" w:rsidRDefault="00440500" w:rsidP="00440500">
      <w:pPr>
        <w:ind w:firstLineChars="200" w:firstLine="420"/>
        <w:rPr>
          <w:bCs/>
          <w:szCs w:val="21"/>
        </w:rPr>
      </w:pPr>
      <w:r w:rsidRPr="00510976">
        <w:rPr>
          <w:bCs/>
          <w:szCs w:val="21"/>
        </w:rPr>
        <w:t xml:space="preserve">1  </w:t>
      </w:r>
      <w:r w:rsidRPr="00510976">
        <w:rPr>
          <w:bCs/>
          <w:szCs w:val="21"/>
        </w:rPr>
        <w:t>不具备自然排烟条件的防烟楼梯间</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r w:rsidRPr="00510976">
        <w:rPr>
          <w:bCs/>
          <w:szCs w:val="21"/>
        </w:rPr>
        <w:t>不具备自然排烟条件的消防电梯间前室或合用前室</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3  </w:t>
      </w:r>
      <w:r w:rsidRPr="00510976">
        <w:rPr>
          <w:bCs/>
          <w:szCs w:val="21"/>
        </w:rPr>
        <w:t>避难疏散通道</w:t>
      </w:r>
      <w:r w:rsidRPr="00510976">
        <w:rPr>
          <w:rFonts w:hint="eastAsia"/>
          <w:bCs/>
          <w:szCs w:val="21"/>
        </w:rPr>
        <w:t>的前室；</w:t>
      </w:r>
    </w:p>
    <w:p w:rsidR="00440500" w:rsidRPr="00510976" w:rsidRDefault="00440500" w:rsidP="00440500">
      <w:pPr>
        <w:ind w:firstLineChars="200" w:firstLine="420"/>
        <w:rPr>
          <w:bCs/>
          <w:szCs w:val="21"/>
        </w:rPr>
      </w:pPr>
      <w:r w:rsidRPr="00510976">
        <w:rPr>
          <w:rFonts w:hint="eastAsia"/>
          <w:bCs/>
          <w:szCs w:val="21"/>
        </w:rPr>
        <w:t xml:space="preserve">4  </w:t>
      </w:r>
      <w:r w:rsidRPr="00510976">
        <w:rPr>
          <w:bCs/>
          <w:szCs w:val="21"/>
        </w:rPr>
        <w:t>设置自然排烟设施的防烟楼梯间，其不具备自然排烟条件的前室。</w:t>
      </w:r>
    </w:p>
    <w:p w:rsidR="00440500" w:rsidRPr="00510976" w:rsidRDefault="00440500" w:rsidP="00440500">
      <w:pPr>
        <w:rPr>
          <w:bCs/>
          <w:szCs w:val="21"/>
        </w:rPr>
      </w:pPr>
      <w:r w:rsidRPr="00510976">
        <w:rPr>
          <w:rFonts w:hint="eastAsia"/>
          <w:bCs/>
          <w:szCs w:val="21"/>
        </w:rPr>
        <w:t>9</w:t>
      </w:r>
      <w:r w:rsidRPr="00510976">
        <w:rPr>
          <w:bCs/>
          <w:szCs w:val="21"/>
        </w:rPr>
        <w:t xml:space="preserve">.3.2  </w:t>
      </w:r>
      <w:r w:rsidRPr="00510976">
        <w:rPr>
          <w:bCs/>
          <w:szCs w:val="21"/>
        </w:rPr>
        <w:t>机械加压送风防烟系统的加压送风量应经计算确定。当计算结果与表</w:t>
      </w:r>
      <w:r w:rsidRPr="00510976">
        <w:rPr>
          <w:rFonts w:hint="eastAsia"/>
          <w:bCs/>
          <w:szCs w:val="21"/>
        </w:rPr>
        <w:t>9</w:t>
      </w:r>
      <w:r w:rsidRPr="00510976">
        <w:rPr>
          <w:bCs/>
          <w:szCs w:val="21"/>
        </w:rPr>
        <w:t>.3.2</w:t>
      </w:r>
      <w:r w:rsidRPr="00510976">
        <w:rPr>
          <w:bCs/>
          <w:szCs w:val="21"/>
        </w:rPr>
        <w:t>的规定不一致时，应采用较大值。</w:t>
      </w:r>
    </w:p>
    <w:p w:rsidR="00440500" w:rsidRPr="00510976" w:rsidRDefault="00440500" w:rsidP="00440500">
      <w:pPr>
        <w:jc w:val="center"/>
        <w:rPr>
          <w:rFonts w:ascii="宋体" w:hAnsi="宋体"/>
          <w:b/>
          <w:bCs/>
          <w:sz w:val="18"/>
          <w:szCs w:val="18"/>
        </w:rPr>
      </w:pPr>
      <w:r w:rsidRPr="00510976">
        <w:rPr>
          <w:rFonts w:hAnsi="宋体"/>
          <w:b/>
          <w:bCs/>
          <w:sz w:val="18"/>
          <w:szCs w:val="18"/>
        </w:rPr>
        <w:t>表</w:t>
      </w:r>
      <w:r w:rsidRPr="00510976">
        <w:rPr>
          <w:b/>
          <w:bCs/>
          <w:sz w:val="18"/>
          <w:szCs w:val="18"/>
        </w:rPr>
        <w:t xml:space="preserve">9.3.2  </w:t>
      </w:r>
      <w:r w:rsidRPr="00510976">
        <w:rPr>
          <w:rFonts w:hAnsi="宋体"/>
          <w:b/>
          <w:bCs/>
          <w:sz w:val="18"/>
          <w:szCs w:val="18"/>
        </w:rPr>
        <w:t>最小机械加</w:t>
      </w:r>
      <w:r w:rsidRPr="00510976">
        <w:rPr>
          <w:rFonts w:ascii="宋体" w:hAnsi="宋体" w:hint="eastAsia"/>
          <w:b/>
          <w:bCs/>
          <w:sz w:val="18"/>
          <w:szCs w:val="18"/>
        </w:rPr>
        <w:t>压送风量</w:t>
      </w:r>
    </w:p>
    <w:tbl>
      <w:tblPr>
        <w:tblW w:w="82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1"/>
        <w:gridCol w:w="1418"/>
        <w:gridCol w:w="2520"/>
      </w:tblGrid>
      <w:tr w:rsidR="00510976" w:rsidRPr="00510976" w:rsidTr="00242756">
        <w:trPr>
          <w:trHeight w:val="600"/>
        </w:trPr>
        <w:tc>
          <w:tcPr>
            <w:tcW w:w="5709" w:type="dxa"/>
            <w:gridSpan w:val="2"/>
            <w:tcBorders>
              <w:top w:val="single" w:sz="8" w:space="0" w:color="auto"/>
              <w:left w:val="single" w:sz="8" w:space="0" w:color="auto"/>
            </w:tcBorders>
            <w:vAlign w:val="center"/>
          </w:tcPr>
          <w:p w:rsidR="00440500" w:rsidRPr="00510976" w:rsidRDefault="00440500" w:rsidP="00242756">
            <w:pPr>
              <w:jc w:val="center"/>
              <w:rPr>
                <w:bCs/>
                <w:sz w:val="18"/>
                <w:szCs w:val="18"/>
              </w:rPr>
            </w:pPr>
            <w:r w:rsidRPr="00510976">
              <w:rPr>
                <w:bCs/>
                <w:sz w:val="18"/>
                <w:szCs w:val="18"/>
              </w:rPr>
              <w:t>条件和部位</w:t>
            </w:r>
          </w:p>
        </w:tc>
        <w:tc>
          <w:tcPr>
            <w:tcW w:w="2520" w:type="dxa"/>
            <w:tcBorders>
              <w:top w:val="single" w:sz="8" w:space="0" w:color="auto"/>
              <w:right w:val="single" w:sz="8" w:space="0" w:color="auto"/>
            </w:tcBorders>
            <w:vAlign w:val="center"/>
          </w:tcPr>
          <w:p w:rsidR="00440500" w:rsidRPr="00510976" w:rsidRDefault="00440500" w:rsidP="00242756">
            <w:pPr>
              <w:jc w:val="center"/>
              <w:rPr>
                <w:bCs/>
                <w:sz w:val="18"/>
                <w:szCs w:val="18"/>
              </w:rPr>
            </w:pPr>
            <w:r w:rsidRPr="00510976">
              <w:rPr>
                <w:bCs/>
                <w:sz w:val="18"/>
                <w:szCs w:val="18"/>
              </w:rPr>
              <w:t>加压送风量</w:t>
            </w:r>
            <w:r w:rsidRPr="00510976">
              <w:rPr>
                <w:bCs/>
                <w:sz w:val="18"/>
                <w:szCs w:val="18"/>
              </w:rPr>
              <w:t>(m³/h)</w:t>
            </w:r>
          </w:p>
        </w:tc>
      </w:tr>
      <w:tr w:rsidR="00510976" w:rsidRPr="00510976" w:rsidTr="00242756">
        <w:trPr>
          <w:trHeight w:val="600"/>
        </w:trPr>
        <w:tc>
          <w:tcPr>
            <w:tcW w:w="5709" w:type="dxa"/>
            <w:gridSpan w:val="2"/>
            <w:tcBorders>
              <w:left w:val="single" w:sz="8" w:space="0" w:color="auto"/>
            </w:tcBorders>
            <w:vAlign w:val="center"/>
          </w:tcPr>
          <w:p w:rsidR="00440500" w:rsidRPr="00510976" w:rsidRDefault="00440500" w:rsidP="00242756">
            <w:pPr>
              <w:rPr>
                <w:bCs/>
                <w:sz w:val="18"/>
                <w:szCs w:val="18"/>
              </w:rPr>
            </w:pPr>
            <w:r w:rsidRPr="00510976">
              <w:rPr>
                <w:bCs/>
                <w:sz w:val="18"/>
                <w:szCs w:val="18"/>
              </w:rPr>
              <w:t>前室</w:t>
            </w:r>
            <w:proofErr w:type="gramStart"/>
            <w:r w:rsidRPr="00510976">
              <w:rPr>
                <w:bCs/>
                <w:sz w:val="18"/>
                <w:szCs w:val="18"/>
              </w:rPr>
              <w:t>不送风</w:t>
            </w:r>
            <w:proofErr w:type="gramEnd"/>
            <w:r w:rsidRPr="00510976">
              <w:rPr>
                <w:bCs/>
                <w:sz w:val="18"/>
                <w:szCs w:val="18"/>
              </w:rPr>
              <w:t>的防烟楼梯间</w:t>
            </w:r>
            <w:r w:rsidRPr="00510976">
              <w:rPr>
                <w:rFonts w:hint="eastAsia"/>
                <w:bCs/>
                <w:sz w:val="18"/>
                <w:szCs w:val="18"/>
              </w:rPr>
              <w:t>、</w:t>
            </w:r>
            <w:r w:rsidRPr="00510976">
              <w:rPr>
                <w:bCs/>
                <w:sz w:val="18"/>
                <w:szCs w:val="18"/>
              </w:rPr>
              <w:t>避难疏散通道</w:t>
            </w:r>
          </w:p>
        </w:tc>
        <w:tc>
          <w:tcPr>
            <w:tcW w:w="2520" w:type="dxa"/>
            <w:tcBorders>
              <w:right w:val="single" w:sz="8" w:space="0" w:color="auto"/>
            </w:tcBorders>
            <w:vAlign w:val="center"/>
          </w:tcPr>
          <w:p w:rsidR="00440500" w:rsidRPr="00510976" w:rsidRDefault="00440500" w:rsidP="00242756">
            <w:pPr>
              <w:jc w:val="center"/>
              <w:rPr>
                <w:bCs/>
                <w:sz w:val="18"/>
                <w:szCs w:val="18"/>
              </w:rPr>
            </w:pPr>
            <w:r w:rsidRPr="00510976">
              <w:rPr>
                <w:bCs/>
                <w:sz w:val="18"/>
                <w:szCs w:val="18"/>
              </w:rPr>
              <w:t>25000</w:t>
            </w:r>
          </w:p>
        </w:tc>
      </w:tr>
      <w:tr w:rsidR="00510976" w:rsidRPr="00510976" w:rsidTr="00242756">
        <w:trPr>
          <w:trHeight w:val="600"/>
        </w:trPr>
        <w:tc>
          <w:tcPr>
            <w:tcW w:w="4291" w:type="dxa"/>
            <w:vMerge w:val="restart"/>
            <w:tcBorders>
              <w:left w:val="single" w:sz="8" w:space="0" w:color="auto"/>
            </w:tcBorders>
            <w:vAlign w:val="center"/>
          </w:tcPr>
          <w:p w:rsidR="00440500" w:rsidRPr="00510976" w:rsidRDefault="00440500" w:rsidP="00242756">
            <w:pPr>
              <w:rPr>
                <w:bCs/>
                <w:sz w:val="18"/>
                <w:szCs w:val="18"/>
              </w:rPr>
            </w:pPr>
            <w:r w:rsidRPr="00510976">
              <w:rPr>
                <w:bCs/>
                <w:sz w:val="18"/>
                <w:szCs w:val="18"/>
              </w:rPr>
              <w:t>防烟楼梯间及其合用前室分别加压送风</w:t>
            </w:r>
          </w:p>
        </w:tc>
        <w:tc>
          <w:tcPr>
            <w:tcW w:w="1418" w:type="dxa"/>
            <w:vAlign w:val="center"/>
          </w:tcPr>
          <w:p w:rsidR="00440500" w:rsidRPr="00510976" w:rsidRDefault="00440500" w:rsidP="00242756">
            <w:pPr>
              <w:rPr>
                <w:bCs/>
                <w:sz w:val="18"/>
                <w:szCs w:val="18"/>
              </w:rPr>
            </w:pPr>
            <w:r w:rsidRPr="00510976">
              <w:rPr>
                <w:bCs/>
                <w:sz w:val="18"/>
                <w:szCs w:val="18"/>
              </w:rPr>
              <w:t>防烟楼梯间</w:t>
            </w:r>
          </w:p>
        </w:tc>
        <w:tc>
          <w:tcPr>
            <w:tcW w:w="2520" w:type="dxa"/>
            <w:tcBorders>
              <w:right w:val="single" w:sz="8" w:space="0" w:color="auto"/>
            </w:tcBorders>
            <w:vAlign w:val="center"/>
          </w:tcPr>
          <w:p w:rsidR="00440500" w:rsidRPr="00510976" w:rsidRDefault="00440500" w:rsidP="00242756">
            <w:pPr>
              <w:jc w:val="center"/>
              <w:rPr>
                <w:bCs/>
                <w:sz w:val="18"/>
                <w:szCs w:val="18"/>
              </w:rPr>
            </w:pPr>
            <w:r w:rsidRPr="00510976">
              <w:rPr>
                <w:bCs/>
                <w:sz w:val="18"/>
                <w:szCs w:val="18"/>
              </w:rPr>
              <w:t>16000</w:t>
            </w:r>
          </w:p>
        </w:tc>
      </w:tr>
      <w:tr w:rsidR="00510976" w:rsidRPr="00510976" w:rsidTr="00242756">
        <w:trPr>
          <w:trHeight w:val="600"/>
        </w:trPr>
        <w:tc>
          <w:tcPr>
            <w:tcW w:w="4291" w:type="dxa"/>
            <w:vMerge/>
            <w:tcBorders>
              <w:left w:val="single" w:sz="8" w:space="0" w:color="auto"/>
            </w:tcBorders>
            <w:vAlign w:val="center"/>
          </w:tcPr>
          <w:p w:rsidR="00440500" w:rsidRPr="00510976" w:rsidRDefault="00440500" w:rsidP="00242756">
            <w:pPr>
              <w:rPr>
                <w:bCs/>
                <w:sz w:val="18"/>
                <w:szCs w:val="18"/>
              </w:rPr>
            </w:pPr>
          </w:p>
        </w:tc>
        <w:tc>
          <w:tcPr>
            <w:tcW w:w="1418" w:type="dxa"/>
            <w:vAlign w:val="center"/>
          </w:tcPr>
          <w:p w:rsidR="00440500" w:rsidRPr="00510976" w:rsidRDefault="00440500" w:rsidP="00242756">
            <w:pPr>
              <w:rPr>
                <w:bCs/>
                <w:sz w:val="18"/>
                <w:szCs w:val="18"/>
              </w:rPr>
            </w:pPr>
            <w:r w:rsidRPr="00510976">
              <w:rPr>
                <w:bCs/>
                <w:sz w:val="18"/>
                <w:szCs w:val="18"/>
              </w:rPr>
              <w:t>合用前室</w:t>
            </w:r>
          </w:p>
        </w:tc>
        <w:tc>
          <w:tcPr>
            <w:tcW w:w="2520" w:type="dxa"/>
            <w:tcBorders>
              <w:right w:val="single" w:sz="8" w:space="0" w:color="auto"/>
            </w:tcBorders>
            <w:vAlign w:val="center"/>
          </w:tcPr>
          <w:p w:rsidR="00440500" w:rsidRPr="00510976" w:rsidRDefault="00440500" w:rsidP="00242756">
            <w:pPr>
              <w:jc w:val="center"/>
              <w:rPr>
                <w:bCs/>
                <w:sz w:val="18"/>
                <w:szCs w:val="18"/>
              </w:rPr>
            </w:pPr>
            <w:r w:rsidRPr="00510976">
              <w:rPr>
                <w:bCs/>
                <w:sz w:val="18"/>
                <w:szCs w:val="18"/>
              </w:rPr>
              <w:t>13000</w:t>
            </w:r>
          </w:p>
        </w:tc>
      </w:tr>
      <w:tr w:rsidR="00510976" w:rsidRPr="00510976" w:rsidTr="00242756">
        <w:trPr>
          <w:trHeight w:val="600"/>
        </w:trPr>
        <w:tc>
          <w:tcPr>
            <w:tcW w:w="5709" w:type="dxa"/>
            <w:gridSpan w:val="2"/>
            <w:tcBorders>
              <w:left w:val="single" w:sz="8" w:space="0" w:color="auto"/>
              <w:right w:val="single" w:sz="4" w:space="0" w:color="auto"/>
            </w:tcBorders>
            <w:vAlign w:val="center"/>
          </w:tcPr>
          <w:p w:rsidR="00440500" w:rsidRPr="00510976" w:rsidRDefault="00440500" w:rsidP="00242756">
            <w:pPr>
              <w:rPr>
                <w:bCs/>
                <w:sz w:val="18"/>
                <w:szCs w:val="18"/>
              </w:rPr>
            </w:pPr>
            <w:r w:rsidRPr="00510976">
              <w:rPr>
                <w:bCs/>
                <w:sz w:val="18"/>
                <w:szCs w:val="18"/>
              </w:rPr>
              <w:t>消防电梯间前室</w:t>
            </w:r>
          </w:p>
        </w:tc>
        <w:tc>
          <w:tcPr>
            <w:tcW w:w="2520" w:type="dxa"/>
            <w:tcBorders>
              <w:left w:val="single" w:sz="4" w:space="0" w:color="auto"/>
              <w:right w:val="single" w:sz="8" w:space="0" w:color="auto"/>
            </w:tcBorders>
            <w:vAlign w:val="center"/>
          </w:tcPr>
          <w:p w:rsidR="00440500" w:rsidRPr="00510976" w:rsidRDefault="00440500" w:rsidP="00242756">
            <w:pPr>
              <w:jc w:val="center"/>
              <w:rPr>
                <w:bCs/>
                <w:sz w:val="18"/>
                <w:szCs w:val="18"/>
              </w:rPr>
            </w:pPr>
            <w:r w:rsidRPr="00510976">
              <w:rPr>
                <w:bCs/>
                <w:sz w:val="18"/>
                <w:szCs w:val="18"/>
              </w:rPr>
              <w:t>15000</w:t>
            </w:r>
          </w:p>
        </w:tc>
      </w:tr>
      <w:tr w:rsidR="00510976" w:rsidRPr="00510976" w:rsidTr="00242756">
        <w:trPr>
          <w:trHeight w:val="600"/>
        </w:trPr>
        <w:tc>
          <w:tcPr>
            <w:tcW w:w="5709" w:type="dxa"/>
            <w:gridSpan w:val="2"/>
            <w:tcBorders>
              <w:left w:val="single" w:sz="8" w:space="0" w:color="auto"/>
              <w:bottom w:val="single" w:sz="8" w:space="0" w:color="auto"/>
              <w:right w:val="single" w:sz="4" w:space="0" w:color="auto"/>
            </w:tcBorders>
            <w:vAlign w:val="center"/>
          </w:tcPr>
          <w:p w:rsidR="00440500" w:rsidRPr="00510976" w:rsidRDefault="00440500" w:rsidP="00242756">
            <w:pPr>
              <w:rPr>
                <w:bCs/>
                <w:sz w:val="18"/>
                <w:szCs w:val="18"/>
              </w:rPr>
            </w:pPr>
            <w:r w:rsidRPr="00510976">
              <w:rPr>
                <w:bCs/>
                <w:sz w:val="18"/>
                <w:szCs w:val="18"/>
              </w:rPr>
              <w:t>防烟楼梯间采用自然排烟，前室或合用前室加压送风</w:t>
            </w:r>
          </w:p>
        </w:tc>
        <w:tc>
          <w:tcPr>
            <w:tcW w:w="2520" w:type="dxa"/>
            <w:tcBorders>
              <w:left w:val="single" w:sz="4" w:space="0" w:color="auto"/>
              <w:bottom w:val="single" w:sz="8" w:space="0" w:color="auto"/>
              <w:right w:val="single" w:sz="8" w:space="0" w:color="auto"/>
            </w:tcBorders>
            <w:vAlign w:val="center"/>
          </w:tcPr>
          <w:p w:rsidR="00440500" w:rsidRPr="00510976" w:rsidRDefault="00440500" w:rsidP="00242756">
            <w:pPr>
              <w:jc w:val="center"/>
              <w:rPr>
                <w:bCs/>
                <w:sz w:val="18"/>
                <w:szCs w:val="18"/>
              </w:rPr>
            </w:pPr>
            <w:r w:rsidRPr="00510976">
              <w:rPr>
                <w:bCs/>
                <w:sz w:val="18"/>
                <w:szCs w:val="18"/>
              </w:rPr>
              <w:t>22000</w:t>
            </w:r>
          </w:p>
        </w:tc>
      </w:tr>
    </w:tbl>
    <w:p w:rsidR="00440500" w:rsidRPr="00510976" w:rsidRDefault="00440500" w:rsidP="00440500">
      <w:pPr>
        <w:ind w:firstLineChars="200" w:firstLine="420"/>
        <w:rPr>
          <w:bCs/>
          <w:szCs w:val="21"/>
        </w:rPr>
      </w:pPr>
      <w:r w:rsidRPr="00510976">
        <w:rPr>
          <w:rFonts w:hAnsi="宋体"/>
          <w:bCs/>
          <w:szCs w:val="21"/>
        </w:rPr>
        <w:t>注：表内风量数值系按开启宽</w:t>
      </w:r>
      <w:r w:rsidRPr="00510976">
        <w:rPr>
          <w:bCs/>
          <w:szCs w:val="21"/>
        </w:rPr>
        <w:t>×</w:t>
      </w:r>
      <w:r w:rsidRPr="00510976">
        <w:rPr>
          <w:rFonts w:hAnsi="宋体"/>
          <w:bCs/>
          <w:szCs w:val="21"/>
        </w:rPr>
        <w:t>高＝</w:t>
      </w:r>
      <w:r w:rsidRPr="00510976">
        <w:rPr>
          <w:bCs/>
          <w:szCs w:val="21"/>
        </w:rPr>
        <w:t>1.5m×2.1m</w:t>
      </w:r>
      <w:r w:rsidRPr="00510976">
        <w:rPr>
          <w:rFonts w:hAnsi="宋体"/>
          <w:bCs/>
          <w:szCs w:val="21"/>
        </w:rPr>
        <w:t>的双扇门为基础的计算值。当采用单扇门时，其风量宜按表列数值乘以</w:t>
      </w:r>
      <w:r w:rsidRPr="00510976">
        <w:rPr>
          <w:bCs/>
          <w:szCs w:val="21"/>
        </w:rPr>
        <w:t>0.75</w:t>
      </w:r>
      <w:r w:rsidRPr="00510976">
        <w:rPr>
          <w:rFonts w:hAnsi="宋体"/>
          <w:bCs/>
          <w:szCs w:val="21"/>
        </w:rPr>
        <w:t>确定；当前室有</w:t>
      </w:r>
      <w:r w:rsidRPr="00510976">
        <w:rPr>
          <w:bCs/>
          <w:szCs w:val="21"/>
        </w:rPr>
        <w:t>2</w:t>
      </w:r>
      <w:r w:rsidRPr="00510976">
        <w:rPr>
          <w:rFonts w:hAnsi="宋体"/>
          <w:bCs/>
          <w:szCs w:val="21"/>
        </w:rPr>
        <w:t>个或</w:t>
      </w:r>
      <w:r w:rsidRPr="00510976">
        <w:rPr>
          <w:bCs/>
          <w:szCs w:val="21"/>
        </w:rPr>
        <w:t>2</w:t>
      </w:r>
      <w:r w:rsidRPr="00510976">
        <w:rPr>
          <w:rFonts w:hAnsi="宋体"/>
          <w:bCs/>
          <w:szCs w:val="21"/>
        </w:rPr>
        <w:t>个以上门时，其风量应按表列数值乘以</w:t>
      </w:r>
      <w:r w:rsidRPr="00510976">
        <w:rPr>
          <w:bCs/>
          <w:szCs w:val="21"/>
        </w:rPr>
        <w:t>1.50</w:t>
      </w:r>
      <w:r w:rsidRPr="00510976">
        <w:rPr>
          <w:rFonts w:hAnsi="宋体"/>
          <w:bCs/>
          <w:szCs w:val="21"/>
        </w:rPr>
        <w:t>～</w:t>
      </w:r>
      <w:r w:rsidRPr="00510976">
        <w:rPr>
          <w:bCs/>
          <w:szCs w:val="21"/>
        </w:rPr>
        <w:t>0.75</w:t>
      </w:r>
      <w:r w:rsidRPr="00510976">
        <w:rPr>
          <w:rFonts w:hAnsi="宋体"/>
          <w:bCs/>
          <w:szCs w:val="21"/>
        </w:rPr>
        <w:t>确定。开启门时，通过门的风速不应小于</w:t>
      </w:r>
      <w:r w:rsidRPr="00510976">
        <w:rPr>
          <w:bCs/>
          <w:szCs w:val="21"/>
        </w:rPr>
        <w:t>0.70m/s</w:t>
      </w:r>
      <w:r w:rsidRPr="00510976">
        <w:rPr>
          <w:rFonts w:hAnsi="宋体"/>
          <w:bCs/>
          <w:szCs w:val="21"/>
        </w:rPr>
        <w:t>。</w:t>
      </w:r>
    </w:p>
    <w:p w:rsidR="00440500" w:rsidRPr="00510976" w:rsidRDefault="00440500" w:rsidP="00440500">
      <w:pPr>
        <w:rPr>
          <w:bCs/>
          <w:szCs w:val="21"/>
        </w:rPr>
      </w:pPr>
      <w:r w:rsidRPr="00510976">
        <w:rPr>
          <w:rFonts w:hint="eastAsia"/>
          <w:bCs/>
          <w:szCs w:val="21"/>
        </w:rPr>
        <w:t>9</w:t>
      </w:r>
      <w:r w:rsidRPr="00510976">
        <w:rPr>
          <w:bCs/>
          <w:szCs w:val="21"/>
        </w:rPr>
        <w:t xml:space="preserve">.3.3  </w:t>
      </w:r>
      <w:r w:rsidRPr="00510976">
        <w:rPr>
          <w:bCs/>
          <w:szCs w:val="21"/>
        </w:rPr>
        <w:t>防烟楼梯间</w:t>
      </w:r>
      <w:r w:rsidRPr="00510976">
        <w:rPr>
          <w:rFonts w:hint="eastAsia"/>
          <w:bCs/>
          <w:szCs w:val="21"/>
        </w:rPr>
        <w:t>及避难疏散通道</w:t>
      </w:r>
      <w:r w:rsidRPr="00510976">
        <w:rPr>
          <w:bCs/>
          <w:szCs w:val="21"/>
        </w:rPr>
        <w:t>内机械加压送风防烟系统的余压值应为</w:t>
      </w:r>
      <w:r w:rsidRPr="00510976">
        <w:rPr>
          <w:bCs/>
          <w:szCs w:val="21"/>
        </w:rPr>
        <w:t>40Pa</w:t>
      </w:r>
      <w:r w:rsidRPr="00510976">
        <w:rPr>
          <w:bCs/>
          <w:szCs w:val="21"/>
        </w:rPr>
        <w:t>～</w:t>
      </w:r>
      <w:r w:rsidRPr="00510976">
        <w:rPr>
          <w:bCs/>
          <w:szCs w:val="21"/>
        </w:rPr>
        <w:t>50Pa</w:t>
      </w:r>
      <w:r w:rsidRPr="00510976">
        <w:rPr>
          <w:bCs/>
          <w:szCs w:val="21"/>
        </w:rPr>
        <w:t>；前室、合用前室应为</w:t>
      </w:r>
      <w:r w:rsidRPr="00510976">
        <w:rPr>
          <w:bCs/>
          <w:szCs w:val="21"/>
        </w:rPr>
        <w:t>25Pa</w:t>
      </w:r>
      <w:r w:rsidRPr="00510976">
        <w:rPr>
          <w:bCs/>
          <w:szCs w:val="21"/>
        </w:rPr>
        <w:t>～</w:t>
      </w:r>
      <w:r w:rsidRPr="00510976">
        <w:rPr>
          <w:bCs/>
          <w:szCs w:val="21"/>
        </w:rPr>
        <w:t>30Pa</w:t>
      </w:r>
      <w:r w:rsidRPr="00510976">
        <w:rPr>
          <w:bCs/>
          <w:szCs w:val="21"/>
        </w:rPr>
        <w:t>。</w:t>
      </w:r>
    </w:p>
    <w:p w:rsidR="00440500" w:rsidRPr="00510976" w:rsidRDefault="00440500" w:rsidP="00440500">
      <w:pPr>
        <w:rPr>
          <w:bCs/>
          <w:szCs w:val="21"/>
        </w:rPr>
      </w:pPr>
      <w:r w:rsidRPr="00510976">
        <w:rPr>
          <w:rFonts w:hint="eastAsia"/>
          <w:bCs/>
          <w:szCs w:val="21"/>
        </w:rPr>
        <w:t>9</w:t>
      </w:r>
      <w:r w:rsidRPr="00510976">
        <w:rPr>
          <w:bCs/>
          <w:szCs w:val="21"/>
        </w:rPr>
        <w:t xml:space="preserve">.3.4  </w:t>
      </w:r>
      <w:r w:rsidRPr="00510976">
        <w:rPr>
          <w:bCs/>
          <w:szCs w:val="21"/>
        </w:rPr>
        <w:t>防烟楼梯间前室或合用前室的加压送风口应每层设置</w:t>
      </w:r>
      <w:r w:rsidRPr="00510976">
        <w:rPr>
          <w:bCs/>
          <w:szCs w:val="21"/>
        </w:rPr>
        <w:t>1</w:t>
      </w:r>
      <w:r w:rsidRPr="00510976">
        <w:rPr>
          <w:bCs/>
          <w:szCs w:val="21"/>
        </w:rPr>
        <w:t>个。防烟楼梯间的加压送风口宜每隔</w:t>
      </w:r>
      <w:r w:rsidRPr="00510976">
        <w:rPr>
          <w:bCs/>
          <w:szCs w:val="21"/>
        </w:rPr>
        <w:t>2</w:t>
      </w:r>
      <w:r w:rsidRPr="00510976">
        <w:rPr>
          <w:bCs/>
          <w:szCs w:val="21"/>
        </w:rPr>
        <w:t>～</w:t>
      </w:r>
      <w:r w:rsidRPr="00510976">
        <w:rPr>
          <w:bCs/>
          <w:szCs w:val="21"/>
        </w:rPr>
        <w:t>3</w:t>
      </w:r>
      <w:r w:rsidRPr="00510976">
        <w:rPr>
          <w:bCs/>
          <w:szCs w:val="21"/>
        </w:rPr>
        <w:t>层设置</w:t>
      </w:r>
      <w:r w:rsidRPr="00510976">
        <w:rPr>
          <w:bCs/>
          <w:szCs w:val="21"/>
        </w:rPr>
        <w:t>1</w:t>
      </w:r>
      <w:r w:rsidRPr="00510976">
        <w:rPr>
          <w:bCs/>
          <w:szCs w:val="21"/>
        </w:rPr>
        <w:t>个。</w:t>
      </w:r>
      <w:r w:rsidRPr="00510976">
        <w:rPr>
          <w:rFonts w:hint="eastAsia"/>
          <w:bCs/>
          <w:szCs w:val="21"/>
        </w:rPr>
        <w:t>避难疏散走道内部的每个开口部位均应设置加压送风口。</w:t>
      </w:r>
    </w:p>
    <w:p w:rsidR="00440500" w:rsidRPr="00510976" w:rsidRDefault="00440500" w:rsidP="00440500">
      <w:pPr>
        <w:rPr>
          <w:bCs/>
          <w:szCs w:val="21"/>
        </w:rPr>
      </w:pPr>
      <w:r w:rsidRPr="00510976">
        <w:rPr>
          <w:rFonts w:hint="eastAsia"/>
          <w:bCs/>
          <w:szCs w:val="21"/>
        </w:rPr>
        <w:t>9</w:t>
      </w:r>
      <w:r w:rsidRPr="00510976">
        <w:rPr>
          <w:bCs/>
          <w:szCs w:val="21"/>
        </w:rPr>
        <w:t xml:space="preserve">.3.5  </w:t>
      </w:r>
      <w:r w:rsidRPr="00510976">
        <w:rPr>
          <w:bCs/>
          <w:szCs w:val="21"/>
        </w:rPr>
        <w:t>机械加压送风防烟系统中送风口的风速不宜大于</w:t>
      </w:r>
      <w:r w:rsidRPr="00510976">
        <w:rPr>
          <w:bCs/>
          <w:szCs w:val="21"/>
        </w:rPr>
        <w:t>7m/s</w:t>
      </w:r>
      <w:r w:rsidRPr="00510976">
        <w:rPr>
          <w:bCs/>
          <w:szCs w:val="21"/>
        </w:rPr>
        <w:t>。</w:t>
      </w:r>
    </w:p>
    <w:p w:rsidR="00440500" w:rsidRPr="00510976" w:rsidRDefault="00440500" w:rsidP="00440500">
      <w:pPr>
        <w:rPr>
          <w:rFonts w:eastAsia="黑体"/>
          <w:bCs/>
          <w:szCs w:val="21"/>
        </w:rPr>
      </w:pPr>
      <w:r w:rsidRPr="00510976">
        <w:rPr>
          <w:rFonts w:hint="eastAsia"/>
          <w:bCs/>
          <w:szCs w:val="21"/>
        </w:rPr>
        <w:t>9</w:t>
      </w:r>
      <w:r w:rsidRPr="00510976">
        <w:rPr>
          <w:bCs/>
          <w:szCs w:val="21"/>
        </w:rPr>
        <w:t xml:space="preserve">.3.6  </w:t>
      </w:r>
      <w:r w:rsidRPr="00510976">
        <w:rPr>
          <w:bCs/>
          <w:szCs w:val="21"/>
        </w:rPr>
        <w:t>高层厂房</w:t>
      </w:r>
      <w:r w:rsidRPr="00510976">
        <w:rPr>
          <w:rFonts w:hint="eastAsia"/>
          <w:bCs/>
          <w:szCs w:val="21"/>
        </w:rPr>
        <w:t>（</w:t>
      </w:r>
      <w:r w:rsidRPr="00510976">
        <w:rPr>
          <w:bCs/>
          <w:szCs w:val="21"/>
        </w:rPr>
        <w:t>仓库</w:t>
      </w:r>
      <w:r w:rsidRPr="00510976">
        <w:rPr>
          <w:rFonts w:hint="eastAsia"/>
          <w:bCs/>
          <w:szCs w:val="21"/>
        </w:rPr>
        <w:t>）</w:t>
      </w:r>
      <w:r w:rsidRPr="00510976">
        <w:rPr>
          <w:bCs/>
          <w:szCs w:val="21"/>
        </w:rPr>
        <w:t>的机械防烟系统的其他设计要求应按国家</w:t>
      </w:r>
      <w:r w:rsidRPr="00510976">
        <w:rPr>
          <w:rFonts w:hint="eastAsia"/>
          <w:bCs/>
          <w:szCs w:val="21"/>
        </w:rPr>
        <w:t>现行</w:t>
      </w:r>
      <w:r w:rsidRPr="00510976">
        <w:rPr>
          <w:bCs/>
          <w:szCs w:val="21"/>
        </w:rPr>
        <w:t>标准《建筑设计防火规范》</w:t>
      </w:r>
      <w:r w:rsidRPr="00510976">
        <w:rPr>
          <w:bCs/>
          <w:szCs w:val="21"/>
        </w:rPr>
        <w:t>GB</w:t>
      </w:r>
      <w:r w:rsidRPr="00510976">
        <w:rPr>
          <w:rFonts w:hint="eastAsia"/>
          <w:bCs/>
          <w:szCs w:val="21"/>
        </w:rPr>
        <w:t xml:space="preserve">  </w:t>
      </w:r>
      <w:r w:rsidRPr="00510976">
        <w:rPr>
          <w:bCs/>
          <w:szCs w:val="21"/>
        </w:rPr>
        <w:t>500</w:t>
      </w:r>
      <w:r w:rsidRPr="00510976">
        <w:rPr>
          <w:rFonts w:hint="eastAsia"/>
          <w:bCs/>
          <w:szCs w:val="21"/>
        </w:rPr>
        <w:t>16</w:t>
      </w:r>
      <w:r w:rsidRPr="00510976">
        <w:rPr>
          <w:bCs/>
          <w:szCs w:val="21"/>
        </w:rPr>
        <w:t>的有关规定执行。</w:t>
      </w:r>
    </w:p>
    <w:p w:rsidR="00440500" w:rsidRPr="00510976" w:rsidRDefault="00440500" w:rsidP="00440500">
      <w:pPr>
        <w:pStyle w:val="2"/>
        <w:spacing w:before="0" w:after="0" w:line="240" w:lineRule="auto"/>
        <w:jc w:val="center"/>
        <w:rPr>
          <w:rFonts w:ascii="黑体" w:eastAsia="黑体" w:hAnsi="黑体"/>
          <w:bCs w:val="0"/>
          <w:sz w:val="21"/>
          <w:szCs w:val="21"/>
        </w:rPr>
      </w:pPr>
      <w:bookmarkStart w:id="161" w:name="_Toc509328128"/>
      <w:bookmarkStart w:id="162" w:name="_Toc515889338"/>
      <w:bookmarkStart w:id="163" w:name="_Toc515893644"/>
      <w:bookmarkStart w:id="164" w:name="_Toc515978961"/>
      <w:bookmarkStart w:id="165" w:name="_Toc515979398"/>
      <w:bookmarkStart w:id="166" w:name="_Toc516039911"/>
      <w:r w:rsidRPr="00510976">
        <w:rPr>
          <w:rFonts w:ascii="黑体" w:eastAsia="黑体" w:hAnsi="黑体"/>
          <w:bCs w:val="0"/>
          <w:sz w:val="21"/>
          <w:szCs w:val="21"/>
        </w:rPr>
        <w:t>9</w:t>
      </w:r>
      <w:r w:rsidRPr="00510976">
        <w:rPr>
          <w:rFonts w:ascii="黑体" w:eastAsia="黑体" w:hAnsi="黑体" w:hint="eastAsia"/>
          <w:bCs w:val="0"/>
          <w:sz w:val="21"/>
          <w:szCs w:val="21"/>
        </w:rPr>
        <w:t>.4</w:t>
      </w:r>
      <w:r w:rsidRPr="00510976">
        <w:rPr>
          <w:rFonts w:ascii="黑体" w:eastAsia="黑体" w:hAnsi="黑体"/>
          <w:bCs w:val="0"/>
          <w:sz w:val="21"/>
          <w:szCs w:val="21"/>
        </w:rPr>
        <w:t xml:space="preserve">  自然</w:t>
      </w:r>
      <w:r w:rsidRPr="00510976">
        <w:rPr>
          <w:rFonts w:ascii="黑体" w:eastAsia="黑体" w:hAnsi="黑体" w:hint="eastAsia"/>
          <w:bCs w:val="0"/>
          <w:sz w:val="21"/>
          <w:szCs w:val="21"/>
        </w:rPr>
        <w:t>排烟</w:t>
      </w:r>
      <w:bookmarkEnd w:id="161"/>
      <w:bookmarkEnd w:id="162"/>
      <w:bookmarkEnd w:id="163"/>
      <w:bookmarkEnd w:id="164"/>
      <w:bookmarkEnd w:id="165"/>
      <w:bookmarkEnd w:id="166"/>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4</w:t>
      </w:r>
      <w:r w:rsidRPr="00510976">
        <w:rPr>
          <w:bCs/>
          <w:szCs w:val="21"/>
        </w:rPr>
        <w:t xml:space="preserve">.1  </w:t>
      </w:r>
      <w:r w:rsidRPr="00510976">
        <w:rPr>
          <w:bCs/>
          <w:szCs w:val="21"/>
        </w:rPr>
        <w:t>烟草建筑的下列</w:t>
      </w:r>
      <w:r w:rsidRPr="00510976">
        <w:rPr>
          <w:rFonts w:hint="eastAsia"/>
          <w:bCs/>
          <w:szCs w:val="21"/>
        </w:rPr>
        <w:t>场所</w:t>
      </w:r>
      <w:proofErr w:type="gramStart"/>
      <w:r w:rsidRPr="00510976">
        <w:rPr>
          <w:bCs/>
          <w:szCs w:val="21"/>
        </w:rPr>
        <w:t>宜设置</w:t>
      </w:r>
      <w:proofErr w:type="gramEnd"/>
      <w:r w:rsidRPr="00510976">
        <w:rPr>
          <w:bCs/>
          <w:szCs w:val="21"/>
        </w:rPr>
        <w:t>自然排烟设施：</w:t>
      </w:r>
    </w:p>
    <w:p w:rsidR="00440500" w:rsidRPr="00510976" w:rsidRDefault="00440500" w:rsidP="00440500">
      <w:pPr>
        <w:ind w:firstLineChars="200" w:firstLine="420"/>
        <w:rPr>
          <w:bCs/>
          <w:szCs w:val="21"/>
        </w:rPr>
      </w:pPr>
      <w:r w:rsidRPr="00510976">
        <w:rPr>
          <w:bCs/>
          <w:szCs w:val="21"/>
        </w:rPr>
        <w:t>按本规</w:t>
      </w:r>
      <w:r w:rsidRPr="00510976">
        <w:rPr>
          <w:rFonts w:hint="eastAsia"/>
          <w:bCs/>
          <w:szCs w:val="21"/>
        </w:rPr>
        <w:t>范</w:t>
      </w:r>
      <w:r w:rsidRPr="00510976">
        <w:rPr>
          <w:bCs/>
          <w:szCs w:val="21"/>
        </w:rPr>
        <w:t>第</w:t>
      </w:r>
      <w:r w:rsidRPr="00510976">
        <w:rPr>
          <w:rFonts w:hint="eastAsia"/>
          <w:bCs/>
          <w:szCs w:val="21"/>
        </w:rPr>
        <w:t>9</w:t>
      </w:r>
      <w:r w:rsidRPr="00510976">
        <w:rPr>
          <w:bCs/>
          <w:szCs w:val="21"/>
        </w:rPr>
        <w:t>.1.3</w:t>
      </w:r>
      <w:r w:rsidRPr="00510976">
        <w:rPr>
          <w:bCs/>
          <w:szCs w:val="21"/>
        </w:rPr>
        <w:t>条规定应设置排烟设施且具备自然排烟条件的</w:t>
      </w:r>
      <w:r w:rsidRPr="00510976">
        <w:rPr>
          <w:rFonts w:hint="eastAsia"/>
          <w:bCs/>
          <w:szCs w:val="21"/>
        </w:rPr>
        <w:t>场所；</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4</w:t>
      </w:r>
      <w:r w:rsidRPr="00510976">
        <w:rPr>
          <w:bCs/>
          <w:szCs w:val="21"/>
        </w:rPr>
        <w:t>.2</w:t>
      </w:r>
      <w:r w:rsidRPr="00510976">
        <w:rPr>
          <w:rFonts w:hint="eastAsia"/>
          <w:bCs/>
          <w:szCs w:val="21"/>
        </w:rPr>
        <w:t xml:space="preserve">  </w:t>
      </w:r>
      <w:r w:rsidRPr="00510976">
        <w:rPr>
          <w:bCs/>
          <w:szCs w:val="21"/>
        </w:rPr>
        <w:t>设置自然排烟设施的</w:t>
      </w:r>
      <w:r w:rsidRPr="00510976">
        <w:rPr>
          <w:rFonts w:hint="eastAsia"/>
          <w:bCs/>
          <w:szCs w:val="21"/>
        </w:rPr>
        <w:t>场所</w:t>
      </w:r>
      <w:r w:rsidRPr="00510976">
        <w:rPr>
          <w:bCs/>
          <w:szCs w:val="21"/>
        </w:rPr>
        <w:t>，其自然排烟口的净面积宜取</w:t>
      </w:r>
      <w:r w:rsidRPr="00510976">
        <w:rPr>
          <w:rFonts w:hint="eastAsia"/>
          <w:bCs/>
          <w:szCs w:val="21"/>
        </w:rPr>
        <w:t>其</w:t>
      </w:r>
      <w:r w:rsidRPr="00510976">
        <w:rPr>
          <w:bCs/>
          <w:szCs w:val="21"/>
        </w:rPr>
        <w:t>建筑面积的</w:t>
      </w:r>
      <w:r w:rsidRPr="00510976">
        <w:rPr>
          <w:bCs/>
          <w:szCs w:val="21"/>
        </w:rPr>
        <w:t>2%</w:t>
      </w:r>
      <w:r w:rsidRPr="00510976">
        <w:rPr>
          <w:bCs/>
          <w:szCs w:val="21"/>
        </w:rPr>
        <w:t>～</w:t>
      </w:r>
      <w:r w:rsidRPr="00510976">
        <w:rPr>
          <w:bCs/>
          <w:szCs w:val="21"/>
        </w:rPr>
        <w:t>5%</w:t>
      </w:r>
      <w:r w:rsidRPr="00510976">
        <w:rPr>
          <w:bCs/>
          <w:szCs w:val="21"/>
        </w:rPr>
        <w:t>。</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4</w:t>
      </w:r>
      <w:r w:rsidRPr="00510976">
        <w:rPr>
          <w:bCs/>
          <w:szCs w:val="21"/>
        </w:rPr>
        <w:t xml:space="preserve">.3  </w:t>
      </w:r>
      <w:r w:rsidRPr="00510976">
        <w:rPr>
          <w:rFonts w:hint="eastAsia"/>
          <w:bCs/>
          <w:szCs w:val="21"/>
        </w:rPr>
        <w:t>排烟窗应设置在排烟区域的顶部或外墙，并应符合下列要求：</w:t>
      </w:r>
    </w:p>
    <w:p w:rsidR="00440500" w:rsidRPr="00510976" w:rsidRDefault="00440500" w:rsidP="00440500">
      <w:pPr>
        <w:ind w:firstLineChars="200" w:firstLine="420"/>
        <w:rPr>
          <w:bCs/>
          <w:szCs w:val="21"/>
        </w:rPr>
      </w:pPr>
      <w:r w:rsidRPr="00510976">
        <w:rPr>
          <w:rFonts w:hint="eastAsia"/>
          <w:bCs/>
          <w:szCs w:val="21"/>
        </w:rPr>
        <w:t xml:space="preserve">1 </w:t>
      </w:r>
      <w:r w:rsidRPr="00510976">
        <w:rPr>
          <w:rFonts w:hint="eastAsia"/>
          <w:bCs/>
          <w:szCs w:val="21"/>
        </w:rPr>
        <w:t>当设置在外墙上时，排烟窗应在</w:t>
      </w:r>
      <w:proofErr w:type="gramStart"/>
      <w:r w:rsidRPr="00510976">
        <w:rPr>
          <w:rFonts w:hint="eastAsia"/>
          <w:bCs/>
          <w:szCs w:val="21"/>
        </w:rPr>
        <w:t>储烟仓</w:t>
      </w:r>
      <w:proofErr w:type="gramEnd"/>
      <w:r w:rsidRPr="00510976">
        <w:rPr>
          <w:rFonts w:hint="eastAsia"/>
          <w:bCs/>
          <w:szCs w:val="21"/>
        </w:rPr>
        <w:t>以内或室内净高度的</w:t>
      </w:r>
      <w:r w:rsidRPr="00510976">
        <w:rPr>
          <w:rFonts w:hint="eastAsia"/>
          <w:bCs/>
          <w:szCs w:val="21"/>
        </w:rPr>
        <w:t>1/2</w:t>
      </w:r>
      <w:r w:rsidRPr="00510976">
        <w:rPr>
          <w:rFonts w:hint="eastAsia"/>
          <w:bCs/>
          <w:szCs w:val="21"/>
        </w:rPr>
        <w:t>以上，并应沿火灾烟气的气流方向开启；</w:t>
      </w:r>
    </w:p>
    <w:p w:rsidR="00440500" w:rsidRPr="00510976" w:rsidRDefault="00440500" w:rsidP="00440500">
      <w:pPr>
        <w:ind w:firstLineChars="200" w:firstLine="420"/>
        <w:rPr>
          <w:bCs/>
          <w:szCs w:val="21"/>
        </w:rPr>
      </w:pPr>
      <w:r w:rsidRPr="00510976">
        <w:rPr>
          <w:rFonts w:hint="eastAsia"/>
          <w:bCs/>
          <w:szCs w:val="21"/>
        </w:rPr>
        <w:t xml:space="preserve">2 </w:t>
      </w:r>
      <w:r w:rsidRPr="00510976">
        <w:rPr>
          <w:rFonts w:hint="eastAsia"/>
          <w:bCs/>
          <w:szCs w:val="21"/>
        </w:rPr>
        <w:t>宜分散均匀布置，每组排烟窗的长度不宜大于</w:t>
      </w:r>
      <w:r w:rsidRPr="00510976">
        <w:rPr>
          <w:rFonts w:hint="eastAsia"/>
          <w:bCs/>
          <w:szCs w:val="21"/>
        </w:rPr>
        <w:t>3.00</w:t>
      </w:r>
      <w:r w:rsidRPr="00510976">
        <w:rPr>
          <w:bCs/>
          <w:szCs w:val="21"/>
        </w:rPr>
        <w:t>m</w:t>
      </w:r>
      <w:r w:rsidRPr="00510976">
        <w:rPr>
          <w:rFonts w:hint="eastAsia"/>
          <w:bCs/>
          <w:szCs w:val="21"/>
        </w:rPr>
        <w:t>；</w:t>
      </w:r>
    </w:p>
    <w:p w:rsidR="00440500" w:rsidRPr="00510976" w:rsidRDefault="00440500" w:rsidP="00440500">
      <w:pPr>
        <w:ind w:firstLineChars="200" w:firstLine="420"/>
        <w:rPr>
          <w:bCs/>
          <w:szCs w:val="21"/>
        </w:rPr>
      </w:pPr>
      <w:r w:rsidRPr="00510976">
        <w:rPr>
          <w:rFonts w:hint="eastAsia"/>
          <w:bCs/>
          <w:szCs w:val="21"/>
        </w:rPr>
        <w:t>3</w:t>
      </w:r>
      <w:r w:rsidRPr="00510976">
        <w:rPr>
          <w:rFonts w:hint="eastAsia"/>
          <w:bCs/>
          <w:szCs w:val="21"/>
        </w:rPr>
        <w:t>设置在防火墙两侧的排烟窗之间水平距离不应小于</w:t>
      </w:r>
      <w:r w:rsidRPr="00510976">
        <w:rPr>
          <w:rFonts w:hint="eastAsia"/>
          <w:bCs/>
          <w:szCs w:val="21"/>
        </w:rPr>
        <w:t>2.00</w:t>
      </w:r>
      <w:r w:rsidRPr="00510976">
        <w:rPr>
          <w:bCs/>
          <w:szCs w:val="21"/>
        </w:rPr>
        <w:t>m</w:t>
      </w:r>
      <w:r w:rsidRPr="00510976">
        <w:rPr>
          <w:rFonts w:hint="eastAsia"/>
          <w:bCs/>
          <w:szCs w:val="21"/>
        </w:rPr>
        <w:t>；</w:t>
      </w:r>
      <w:r w:rsidRPr="00510976">
        <w:rPr>
          <w:rFonts w:hint="eastAsia"/>
          <w:bCs/>
          <w:szCs w:val="21"/>
        </w:rPr>
        <w:t xml:space="preserve"> </w:t>
      </w:r>
    </w:p>
    <w:p w:rsidR="00440500" w:rsidRPr="00510976" w:rsidRDefault="00440500" w:rsidP="00440500">
      <w:pPr>
        <w:ind w:firstLineChars="200" w:firstLine="420"/>
        <w:rPr>
          <w:bCs/>
          <w:szCs w:val="21"/>
        </w:rPr>
      </w:pPr>
      <w:r w:rsidRPr="00510976">
        <w:rPr>
          <w:rFonts w:hint="eastAsia"/>
          <w:bCs/>
          <w:szCs w:val="21"/>
        </w:rPr>
        <w:t>4</w:t>
      </w:r>
      <w:r w:rsidRPr="00510976">
        <w:rPr>
          <w:rFonts w:hint="eastAsia"/>
          <w:bCs/>
          <w:szCs w:val="21"/>
        </w:rPr>
        <w:t>自动排烟窗附近应同时设置便于操作的手动开启装置，手动开启装置距地面高度宜</w:t>
      </w:r>
      <w:r w:rsidRPr="00510976">
        <w:rPr>
          <w:rFonts w:hint="eastAsia"/>
          <w:bCs/>
          <w:szCs w:val="21"/>
        </w:rPr>
        <w:t>1.30 m</w:t>
      </w:r>
      <w:r w:rsidRPr="00510976">
        <w:rPr>
          <w:rFonts w:hint="eastAsia"/>
          <w:bCs/>
          <w:szCs w:val="21"/>
        </w:rPr>
        <w:t>～</w:t>
      </w:r>
      <w:r w:rsidRPr="00510976">
        <w:rPr>
          <w:rFonts w:hint="eastAsia"/>
          <w:bCs/>
          <w:szCs w:val="21"/>
        </w:rPr>
        <w:t>1.50m</w:t>
      </w:r>
      <w:r w:rsidRPr="00510976">
        <w:rPr>
          <w:rFonts w:hint="eastAsia"/>
          <w:bCs/>
          <w:szCs w:val="21"/>
        </w:rPr>
        <w:t>；</w:t>
      </w:r>
    </w:p>
    <w:p w:rsidR="00440500" w:rsidRPr="00510976" w:rsidRDefault="00440500" w:rsidP="00440500">
      <w:pPr>
        <w:ind w:firstLineChars="200" w:firstLine="420"/>
        <w:rPr>
          <w:bCs/>
          <w:szCs w:val="21"/>
        </w:rPr>
      </w:pPr>
      <w:r w:rsidRPr="00510976">
        <w:rPr>
          <w:rFonts w:hint="eastAsia"/>
          <w:bCs/>
          <w:szCs w:val="21"/>
        </w:rPr>
        <w:t>5</w:t>
      </w:r>
      <w:r w:rsidRPr="00510976">
        <w:rPr>
          <w:rFonts w:hint="eastAsia"/>
          <w:bCs/>
          <w:szCs w:val="21"/>
        </w:rPr>
        <w:t>走道设有机械排烟系统的建筑物，当房间面积不大于</w:t>
      </w:r>
      <w:r w:rsidRPr="00510976">
        <w:rPr>
          <w:rFonts w:hint="eastAsia"/>
          <w:bCs/>
          <w:szCs w:val="21"/>
        </w:rPr>
        <w:t>300m</w:t>
      </w:r>
      <w:r w:rsidRPr="00510976">
        <w:rPr>
          <w:bCs/>
          <w:szCs w:val="21"/>
          <w:vertAlign w:val="superscript"/>
        </w:rPr>
        <w:t>2</w:t>
      </w:r>
      <w:r w:rsidRPr="00510976">
        <w:rPr>
          <w:rFonts w:hint="eastAsia"/>
          <w:bCs/>
          <w:szCs w:val="21"/>
        </w:rPr>
        <w:t>时</w:t>
      </w:r>
      <w:r w:rsidRPr="00510976">
        <w:rPr>
          <w:rFonts w:hint="eastAsia"/>
          <w:bCs/>
          <w:szCs w:val="21"/>
        </w:rPr>
        <w:t>,</w:t>
      </w:r>
      <w:r w:rsidRPr="00510976">
        <w:rPr>
          <w:rFonts w:hint="eastAsia"/>
          <w:bCs/>
          <w:szCs w:val="21"/>
        </w:rPr>
        <w:t>除排烟窗的设置高度及开启方向可不限外，其余仍按上述要求执行。</w:t>
      </w:r>
    </w:p>
    <w:p w:rsidR="00440500" w:rsidRPr="00510976" w:rsidRDefault="00440500" w:rsidP="00440500">
      <w:pPr>
        <w:ind w:firstLineChars="200" w:firstLine="420"/>
        <w:rPr>
          <w:rFonts w:eastAsia="黑体"/>
          <w:bCs/>
          <w:szCs w:val="21"/>
        </w:rPr>
      </w:pPr>
      <w:r w:rsidRPr="00510976">
        <w:rPr>
          <w:rFonts w:hint="eastAsia"/>
          <w:bCs/>
          <w:szCs w:val="21"/>
        </w:rPr>
        <w:lastRenderedPageBreak/>
        <w:t xml:space="preserve">6 </w:t>
      </w:r>
      <w:r w:rsidRPr="00510976">
        <w:rPr>
          <w:rFonts w:hint="eastAsia"/>
          <w:bCs/>
          <w:szCs w:val="21"/>
        </w:rPr>
        <w:t>室内或走道的任一点至防烟分区内最近的排烟窗的水平距离不应大于</w:t>
      </w:r>
      <w:r w:rsidRPr="00510976">
        <w:rPr>
          <w:rFonts w:hint="eastAsia"/>
          <w:bCs/>
          <w:szCs w:val="21"/>
        </w:rPr>
        <w:t>30m</w:t>
      </w:r>
      <w:r w:rsidRPr="00510976">
        <w:rPr>
          <w:rFonts w:hint="eastAsia"/>
          <w:bCs/>
          <w:szCs w:val="21"/>
        </w:rPr>
        <w:t>，当室内高度超过</w:t>
      </w:r>
      <w:r w:rsidRPr="00510976">
        <w:rPr>
          <w:rFonts w:hint="eastAsia"/>
          <w:bCs/>
          <w:szCs w:val="21"/>
        </w:rPr>
        <w:t>6.00m</w:t>
      </w:r>
      <w:r w:rsidRPr="00510976">
        <w:rPr>
          <w:rFonts w:hint="eastAsia"/>
          <w:bCs/>
          <w:szCs w:val="21"/>
        </w:rPr>
        <w:t>，且具有自然对流条件时其水平距离可增加</w:t>
      </w:r>
      <w:r w:rsidRPr="00510976">
        <w:rPr>
          <w:rFonts w:hint="eastAsia"/>
          <w:bCs/>
          <w:szCs w:val="21"/>
        </w:rPr>
        <w:t>25%</w:t>
      </w:r>
      <w:r w:rsidRPr="00510976">
        <w:rPr>
          <w:rFonts w:hint="eastAsia"/>
          <w:bCs/>
          <w:szCs w:val="21"/>
        </w:rPr>
        <w:t>。</w:t>
      </w:r>
    </w:p>
    <w:p w:rsidR="00440500" w:rsidRPr="00510976" w:rsidRDefault="00440500" w:rsidP="00440500">
      <w:pPr>
        <w:pStyle w:val="2"/>
        <w:spacing w:before="0" w:after="0" w:line="240" w:lineRule="auto"/>
        <w:jc w:val="center"/>
        <w:rPr>
          <w:rFonts w:ascii="黑体" w:eastAsia="黑体" w:hAnsi="黑体"/>
          <w:bCs w:val="0"/>
          <w:sz w:val="21"/>
          <w:szCs w:val="21"/>
        </w:rPr>
      </w:pPr>
      <w:bookmarkStart w:id="167" w:name="_Toc509328129"/>
      <w:bookmarkStart w:id="168" w:name="_Toc515889339"/>
      <w:bookmarkStart w:id="169" w:name="_Toc515893645"/>
      <w:bookmarkStart w:id="170" w:name="_Toc515978962"/>
      <w:bookmarkStart w:id="171" w:name="_Toc515979399"/>
      <w:bookmarkStart w:id="172" w:name="_Toc516039912"/>
      <w:r w:rsidRPr="00510976">
        <w:rPr>
          <w:rFonts w:ascii="黑体" w:eastAsia="黑体" w:hAnsi="黑体"/>
          <w:bCs w:val="0"/>
          <w:sz w:val="21"/>
          <w:szCs w:val="21"/>
        </w:rPr>
        <w:t>9.</w:t>
      </w:r>
      <w:r w:rsidRPr="00510976">
        <w:rPr>
          <w:rFonts w:ascii="黑体" w:eastAsia="黑体" w:hAnsi="黑体" w:hint="eastAsia"/>
          <w:bCs w:val="0"/>
          <w:sz w:val="21"/>
          <w:szCs w:val="21"/>
        </w:rPr>
        <w:t>5</w:t>
      </w:r>
      <w:r w:rsidRPr="00510976">
        <w:rPr>
          <w:rFonts w:ascii="黑体" w:eastAsia="黑体" w:hAnsi="黑体"/>
          <w:bCs w:val="0"/>
          <w:sz w:val="21"/>
          <w:szCs w:val="21"/>
        </w:rPr>
        <w:t xml:space="preserve">  机械排烟</w:t>
      </w:r>
      <w:bookmarkEnd w:id="167"/>
      <w:bookmarkEnd w:id="168"/>
      <w:bookmarkEnd w:id="169"/>
      <w:bookmarkEnd w:id="170"/>
      <w:bookmarkEnd w:id="171"/>
      <w:bookmarkEnd w:id="172"/>
    </w:p>
    <w:p w:rsidR="00440500" w:rsidRPr="00510976" w:rsidRDefault="00440500" w:rsidP="00440500">
      <w:pPr>
        <w:tabs>
          <w:tab w:val="left" w:pos="900"/>
        </w:tabs>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w:t>
      </w:r>
      <w:r w:rsidRPr="00510976">
        <w:rPr>
          <w:rFonts w:hint="eastAsia"/>
          <w:bCs/>
          <w:szCs w:val="21"/>
        </w:rPr>
        <w:t xml:space="preserve">1  </w:t>
      </w:r>
      <w:r w:rsidRPr="00510976">
        <w:rPr>
          <w:rFonts w:hint="eastAsia"/>
          <w:bCs/>
          <w:szCs w:val="21"/>
        </w:rPr>
        <w:t>烟草建筑内</w:t>
      </w:r>
      <w:r w:rsidRPr="00510976">
        <w:rPr>
          <w:bCs/>
          <w:szCs w:val="21"/>
        </w:rPr>
        <w:t>设置排烟设施的部位当不具备自然排烟条件时，应设置机械排烟设施。</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.2  </w:t>
      </w:r>
      <w:r w:rsidRPr="00510976">
        <w:rPr>
          <w:bCs/>
          <w:szCs w:val="21"/>
        </w:rPr>
        <w:t>需设置机械排烟设施且室内净高小于等于</w:t>
      </w:r>
      <w:r w:rsidRPr="00510976">
        <w:rPr>
          <w:bCs/>
          <w:szCs w:val="21"/>
        </w:rPr>
        <w:t>6m</w:t>
      </w:r>
      <w:r w:rsidRPr="00510976">
        <w:rPr>
          <w:bCs/>
          <w:szCs w:val="21"/>
        </w:rPr>
        <w:t>的部位应划分防烟分区；每个防烟分区的建筑面积不宜超过</w:t>
      </w:r>
      <w:r w:rsidRPr="00510976">
        <w:rPr>
          <w:bCs/>
          <w:szCs w:val="21"/>
        </w:rPr>
        <w:t>500m²</w:t>
      </w:r>
      <w:r w:rsidRPr="00510976">
        <w:rPr>
          <w:bCs/>
          <w:szCs w:val="21"/>
        </w:rPr>
        <w:t>，防烟分区不应跨越防火分区。</w:t>
      </w:r>
      <w:r w:rsidRPr="00510976">
        <w:rPr>
          <w:bCs/>
          <w:szCs w:val="21"/>
        </w:rPr>
        <w:t xml:space="preserve"> </w:t>
      </w:r>
    </w:p>
    <w:p w:rsidR="00440500" w:rsidRPr="00510976" w:rsidRDefault="00440500" w:rsidP="00440500">
      <w:pPr>
        <w:ind w:firstLineChars="200" w:firstLine="420"/>
        <w:rPr>
          <w:bCs/>
          <w:szCs w:val="21"/>
        </w:rPr>
      </w:pPr>
      <w:r w:rsidRPr="00510976">
        <w:rPr>
          <w:bCs/>
          <w:szCs w:val="21"/>
        </w:rPr>
        <w:t>防烟分区宜</w:t>
      </w:r>
      <w:proofErr w:type="gramStart"/>
      <w:r w:rsidRPr="00510976">
        <w:rPr>
          <w:bCs/>
          <w:szCs w:val="21"/>
        </w:rPr>
        <w:t>采用</w:t>
      </w:r>
      <w:r w:rsidRPr="00510976">
        <w:rPr>
          <w:rFonts w:hint="eastAsia"/>
          <w:bCs/>
          <w:szCs w:val="21"/>
        </w:rPr>
        <w:t>挡烟垂壁</w:t>
      </w:r>
      <w:proofErr w:type="gramEnd"/>
      <w:r w:rsidRPr="00510976">
        <w:rPr>
          <w:rFonts w:hint="eastAsia"/>
          <w:bCs/>
          <w:szCs w:val="21"/>
        </w:rPr>
        <w:t>、</w:t>
      </w:r>
      <w:r w:rsidRPr="00510976">
        <w:rPr>
          <w:bCs/>
          <w:szCs w:val="21"/>
        </w:rPr>
        <w:t>隔墙、顶棚下凸出不小于</w:t>
      </w:r>
      <w:r w:rsidRPr="00510976">
        <w:rPr>
          <w:bCs/>
          <w:szCs w:val="21"/>
        </w:rPr>
        <w:t>500mm</w:t>
      </w:r>
      <w:r w:rsidRPr="00510976">
        <w:rPr>
          <w:bCs/>
          <w:szCs w:val="21"/>
        </w:rPr>
        <w:t>的结构</w:t>
      </w:r>
      <w:proofErr w:type="gramStart"/>
      <w:r w:rsidRPr="00510976">
        <w:rPr>
          <w:bCs/>
          <w:szCs w:val="21"/>
        </w:rPr>
        <w:t>梁以及</w:t>
      </w:r>
      <w:proofErr w:type="gramEnd"/>
      <w:r w:rsidRPr="00510976">
        <w:rPr>
          <w:bCs/>
          <w:szCs w:val="21"/>
        </w:rPr>
        <w:t>顶棚或吊顶下凸出不小于</w:t>
      </w:r>
      <w:r w:rsidRPr="00510976">
        <w:rPr>
          <w:bCs/>
          <w:szCs w:val="21"/>
        </w:rPr>
        <w:t>500mm</w:t>
      </w:r>
      <w:r w:rsidRPr="00510976">
        <w:rPr>
          <w:bCs/>
          <w:szCs w:val="21"/>
        </w:rPr>
        <w:t>的</w:t>
      </w:r>
      <w:proofErr w:type="gramStart"/>
      <w:r w:rsidRPr="00510976">
        <w:rPr>
          <w:bCs/>
          <w:szCs w:val="21"/>
        </w:rPr>
        <w:t>不</w:t>
      </w:r>
      <w:proofErr w:type="gramEnd"/>
      <w:r w:rsidRPr="00510976">
        <w:rPr>
          <w:bCs/>
          <w:szCs w:val="21"/>
        </w:rPr>
        <w:t>燃烧体等进行分隔。</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.3  </w:t>
      </w:r>
      <w:r w:rsidRPr="00510976">
        <w:rPr>
          <w:bCs/>
          <w:szCs w:val="21"/>
        </w:rPr>
        <w:t>机械排烟系统的设置应符合下列规定：</w:t>
      </w:r>
    </w:p>
    <w:p w:rsidR="00440500" w:rsidRPr="00510976" w:rsidRDefault="00440500" w:rsidP="00440500">
      <w:pPr>
        <w:ind w:firstLineChars="200" w:firstLine="420"/>
        <w:rPr>
          <w:bCs/>
          <w:szCs w:val="21"/>
        </w:rPr>
      </w:pPr>
      <w:r w:rsidRPr="00510976">
        <w:rPr>
          <w:rFonts w:hint="eastAsia"/>
          <w:bCs/>
          <w:szCs w:val="21"/>
        </w:rPr>
        <w:t xml:space="preserve">1  </w:t>
      </w:r>
      <w:r w:rsidRPr="00510976">
        <w:rPr>
          <w:bCs/>
          <w:szCs w:val="21"/>
        </w:rPr>
        <w:t>横向宜按防火分区设置</w:t>
      </w:r>
      <w:r w:rsidRPr="00510976">
        <w:rPr>
          <w:rFonts w:hint="eastAsia"/>
          <w:bCs/>
          <w:szCs w:val="21"/>
        </w:rPr>
        <w:t>；</w:t>
      </w:r>
    </w:p>
    <w:p w:rsidR="00440500" w:rsidRPr="00510976" w:rsidRDefault="00440500" w:rsidP="00440500">
      <w:pPr>
        <w:ind w:firstLineChars="200" w:firstLine="420"/>
        <w:rPr>
          <w:bCs/>
          <w:szCs w:val="21"/>
        </w:rPr>
      </w:pPr>
      <w:r w:rsidRPr="00510976">
        <w:rPr>
          <w:rFonts w:hint="eastAsia"/>
          <w:bCs/>
          <w:szCs w:val="21"/>
        </w:rPr>
        <w:t xml:space="preserve">2  </w:t>
      </w:r>
      <w:r w:rsidRPr="00510976">
        <w:rPr>
          <w:bCs/>
          <w:szCs w:val="21"/>
        </w:rPr>
        <w:t>竖向穿越防火分区时，垂直排烟管道</w:t>
      </w:r>
      <w:proofErr w:type="gramStart"/>
      <w:r w:rsidRPr="00510976">
        <w:rPr>
          <w:bCs/>
          <w:szCs w:val="21"/>
        </w:rPr>
        <w:t>宜设置</w:t>
      </w:r>
      <w:proofErr w:type="gramEnd"/>
      <w:r w:rsidRPr="00510976">
        <w:rPr>
          <w:bCs/>
          <w:szCs w:val="21"/>
        </w:rPr>
        <w:t>在管井内</w:t>
      </w:r>
      <w:r w:rsidRPr="00510976">
        <w:rPr>
          <w:rFonts w:hint="eastAsia"/>
          <w:bCs/>
          <w:szCs w:val="21"/>
        </w:rPr>
        <w:t>；</w:t>
      </w:r>
    </w:p>
    <w:p w:rsidR="00440500" w:rsidRPr="00510976" w:rsidRDefault="00440500" w:rsidP="00440500">
      <w:pPr>
        <w:ind w:firstLineChars="200" w:firstLine="420"/>
        <w:rPr>
          <w:bCs/>
          <w:szCs w:val="21"/>
        </w:rPr>
      </w:pPr>
      <w:r w:rsidRPr="00510976">
        <w:rPr>
          <w:rFonts w:hint="eastAsia"/>
          <w:bCs/>
          <w:szCs w:val="21"/>
        </w:rPr>
        <w:t xml:space="preserve">3  </w:t>
      </w:r>
      <w:r w:rsidRPr="00510976">
        <w:rPr>
          <w:bCs/>
          <w:szCs w:val="21"/>
        </w:rPr>
        <w:t>穿越防火分区的排烟管道应在穿越处设置排烟防火阀。排烟</w:t>
      </w:r>
      <w:proofErr w:type="gramStart"/>
      <w:r w:rsidRPr="00510976">
        <w:rPr>
          <w:bCs/>
          <w:szCs w:val="21"/>
        </w:rPr>
        <w:t>防火阀应符合</w:t>
      </w:r>
      <w:proofErr w:type="gramEnd"/>
      <w:r w:rsidRPr="00510976">
        <w:rPr>
          <w:bCs/>
          <w:szCs w:val="21"/>
        </w:rPr>
        <w:t>国家现行标准《排烟防火阀的试验方法》</w:t>
      </w:r>
      <w:r w:rsidRPr="00510976">
        <w:rPr>
          <w:bCs/>
          <w:szCs w:val="21"/>
        </w:rPr>
        <w:t>GB</w:t>
      </w:r>
      <w:r w:rsidRPr="00510976">
        <w:rPr>
          <w:rFonts w:hint="eastAsia"/>
          <w:b/>
          <w:bCs/>
          <w:szCs w:val="21"/>
        </w:rPr>
        <w:t xml:space="preserve"> </w:t>
      </w:r>
      <w:r w:rsidRPr="00510976">
        <w:rPr>
          <w:bCs/>
          <w:szCs w:val="21"/>
        </w:rPr>
        <w:t>15931</w:t>
      </w:r>
      <w:r w:rsidRPr="00510976">
        <w:rPr>
          <w:bCs/>
          <w:szCs w:val="21"/>
        </w:rPr>
        <w:t>的有关规定。</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.4  </w:t>
      </w:r>
      <w:r w:rsidRPr="00510976">
        <w:rPr>
          <w:bCs/>
          <w:szCs w:val="21"/>
        </w:rPr>
        <w:t>在地下建筑和地上密闭</w:t>
      </w:r>
      <w:r w:rsidRPr="00510976">
        <w:rPr>
          <w:rFonts w:hint="eastAsia"/>
          <w:bCs/>
          <w:szCs w:val="21"/>
        </w:rPr>
        <w:t>场所</w:t>
      </w:r>
      <w:r w:rsidRPr="00510976">
        <w:rPr>
          <w:bCs/>
          <w:szCs w:val="21"/>
        </w:rPr>
        <w:t>中设置机械排烟系统时，应同时设置补风系统。当设置机械补</w:t>
      </w:r>
      <w:proofErr w:type="gramStart"/>
      <w:r w:rsidRPr="00510976">
        <w:rPr>
          <w:bCs/>
          <w:szCs w:val="21"/>
        </w:rPr>
        <w:t>风系统</w:t>
      </w:r>
      <w:proofErr w:type="gramEnd"/>
      <w:r w:rsidRPr="00510976">
        <w:rPr>
          <w:bCs/>
          <w:szCs w:val="21"/>
        </w:rPr>
        <w:t>时，其补风量不宜小于排烟量的</w:t>
      </w:r>
      <w:r w:rsidRPr="00510976">
        <w:rPr>
          <w:bCs/>
          <w:szCs w:val="21"/>
        </w:rPr>
        <w:t>50%</w:t>
      </w:r>
      <w:r w:rsidRPr="00510976">
        <w:rPr>
          <w:bCs/>
          <w:szCs w:val="21"/>
        </w:rPr>
        <w:t>。</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.5  </w:t>
      </w:r>
      <w:r w:rsidRPr="00510976">
        <w:rPr>
          <w:bCs/>
          <w:szCs w:val="21"/>
        </w:rPr>
        <w:t>机械排烟系统的排烟量不应小于表</w:t>
      </w:r>
      <w:r w:rsidRPr="00510976">
        <w:rPr>
          <w:rFonts w:hint="eastAsia"/>
          <w:bCs/>
          <w:szCs w:val="21"/>
        </w:rPr>
        <w:t>9</w:t>
      </w:r>
      <w:r w:rsidRPr="00510976">
        <w:rPr>
          <w:bCs/>
          <w:szCs w:val="21"/>
        </w:rPr>
        <w:t>.</w:t>
      </w:r>
      <w:r w:rsidRPr="00510976">
        <w:rPr>
          <w:rFonts w:hint="eastAsia"/>
          <w:bCs/>
          <w:szCs w:val="21"/>
        </w:rPr>
        <w:t>5</w:t>
      </w:r>
      <w:r w:rsidRPr="00510976">
        <w:rPr>
          <w:bCs/>
          <w:szCs w:val="21"/>
        </w:rPr>
        <w:t>.5</w:t>
      </w:r>
      <w:r w:rsidRPr="00510976">
        <w:rPr>
          <w:bCs/>
          <w:szCs w:val="21"/>
        </w:rPr>
        <w:t>的规定：</w:t>
      </w:r>
    </w:p>
    <w:p w:rsidR="00440500" w:rsidRPr="00510976" w:rsidRDefault="00440500" w:rsidP="00440500">
      <w:pPr>
        <w:jc w:val="center"/>
        <w:rPr>
          <w:rFonts w:eastAsia="黑体"/>
          <w:b/>
          <w:bCs/>
          <w:sz w:val="18"/>
          <w:szCs w:val="18"/>
        </w:rPr>
      </w:pPr>
      <w:r w:rsidRPr="00510976">
        <w:rPr>
          <w:rFonts w:hAnsi="宋体"/>
          <w:b/>
          <w:bCs/>
          <w:sz w:val="18"/>
          <w:szCs w:val="18"/>
        </w:rPr>
        <w:t>表</w:t>
      </w:r>
      <w:r w:rsidRPr="00510976">
        <w:rPr>
          <w:b/>
          <w:bCs/>
          <w:sz w:val="18"/>
          <w:szCs w:val="18"/>
        </w:rPr>
        <w:t>9.</w:t>
      </w:r>
      <w:r w:rsidRPr="00510976">
        <w:rPr>
          <w:rFonts w:hint="eastAsia"/>
          <w:b/>
          <w:bCs/>
          <w:sz w:val="18"/>
          <w:szCs w:val="18"/>
        </w:rPr>
        <w:t>5</w:t>
      </w:r>
      <w:r w:rsidRPr="00510976">
        <w:rPr>
          <w:b/>
          <w:bCs/>
          <w:sz w:val="18"/>
          <w:szCs w:val="18"/>
        </w:rPr>
        <w:t xml:space="preserve">.5  </w:t>
      </w:r>
      <w:r w:rsidRPr="00510976">
        <w:rPr>
          <w:rFonts w:ascii="宋体" w:hAnsi="宋体" w:hint="eastAsia"/>
          <w:b/>
          <w:bCs/>
          <w:sz w:val="18"/>
          <w:szCs w:val="18"/>
        </w:rPr>
        <w:t>机械排烟系统的最小排烟量</w:t>
      </w:r>
    </w:p>
    <w:tbl>
      <w:tblPr>
        <w:tblW w:w="8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95"/>
        <w:gridCol w:w="1276"/>
        <w:gridCol w:w="1134"/>
        <w:gridCol w:w="2835"/>
      </w:tblGrid>
      <w:tr w:rsidR="00510976" w:rsidRPr="00510976" w:rsidTr="00242756">
        <w:trPr>
          <w:trHeight w:val="724"/>
        </w:trPr>
        <w:tc>
          <w:tcPr>
            <w:tcW w:w="3015" w:type="dxa"/>
            <w:gridSpan w:val="2"/>
            <w:tcBorders>
              <w:top w:val="single" w:sz="8" w:space="0" w:color="auto"/>
              <w:lef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条件和部位</w:t>
            </w:r>
          </w:p>
        </w:tc>
        <w:tc>
          <w:tcPr>
            <w:tcW w:w="1276" w:type="dxa"/>
            <w:tcBorders>
              <w:top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单位排烟量</w:t>
            </w:r>
          </w:p>
          <w:p w:rsidR="00440500" w:rsidRPr="00510976" w:rsidRDefault="00440500" w:rsidP="00242756">
            <w:pPr>
              <w:jc w:val="center"/>
              <w:rPr>
                <w:bCs/>
                <w:sz w:val="18"/>
                <w:szCs w:val="18"/>
              </w:rPr>
            </w:pPr>
            <w:r w:rsidRPr="00510976">
              <w:rPr>
                <w:rFonts w:hint="eastAsia"/>
                <w:bCs/>
                <w:sz w:val="18"/>
                <w:szCs w:val="18"/>
              </w:rPr>
              <w:t>[m</w:t>
            </w:r>
            <w:r w:rsidRPr="00510976">
              <w:rPr>
                <w:rFonts w:hint="eastAsia"/>
                <w:bCs/>
                <w:sz w:val="18"/>
                <w:szCs w:val="18"/>
              </w:rPr>
              <w:t>³</w:t>
            </w:r>
            <w:r w:rsidRPr="00510976">
              <w:rPr>
                <w:rFonts w:hint="eastAsia"/>
                <w:bCs/>
                <w:sz w:val="18"/>
                <w:szCs w:val="18"/>
              </w:rPr>
              <w:t>/</w:t>
            </w:r>
          </w:p>
          <w:p w:rsidR="00440500" w:rsidRPr="00510976" w:rsidRDefault="00440500" w:rsidP="00242756">
            <w:pPr>
              <w:jc w:val="center"/>
              <w:rPr>
                <w:bCs/>
                <w:sz w:val="18"/>
                <w:szCs w:val="18"/>
              </w:rPr>
            </w:pPr>
            <w:r w:rsidRPr="00510976">
              <w:rPr>
                <w:rFonts w:hint="eastAsia"/>
                <w:bCs/>
                <w:sz w:val="18"/>
                <w:szCs w:val="18"/>
              </w:rPr>
              <w:t>(h</w:t>
            </w:r>
            <w:r w:rsidRPr="00510976">
              <w:rPr>
                <w:rFonts w:hint="eastAsia"/>
                <w:bCs/>
                <w:sz w:val="18"/>
                <w:szCs w:val="18"/>
              </w:rPr>
              <w:t>﹒</w:t>
            </w:r>
            <w:r w:rsidRPr="00510976">
              <w:rPr>
                <w:rFonts w:hint="eastAsia"/>
                <w:bCs/>
                <w:sz w:val="18"/>
                <w:szCs w:val="18"/>
              </w:rPr>
              <w:t>m</w:t>
            </w:r>
            <w:r w:rsidRPr="00510976">
              <w:rPr>
                <w:rFonts w:hint="eastAsia"/>
                <w:bCs/>
                <w:sz w:val="18"/>
                <w:szCs w:val="18"/>
              </w:rPr>
              <w:t>²</w:t>
            </w:r>
            <w:r w:rsidRPr="00510976">
              <w:rPr>
                <w:rFonts w:hint="eastAsia"/>
                <w:bCs/>
                <w:sz w:val="18"/>
                <w:szCs w:val="18"/>
              </w:rPr>
              <w:t>)]</w:t>
            </w:r>
          </w:p>
        </w:tc>
        <w:tc>
          <w:tcPr>
            <w:tcW w:w="1134" w:type="dxa"/>
            <w:tcBorders>
              <w:top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换气</w:t>
            </w:r>
          </w:p>
          <w:p w:rsidR="00440500" w:rsidRPr="00510976" w:rsidRDefault="00440500" w:rsidP="00242756">
            <w:pPr>
              <w:jc w:val="center"/>
              <w:rPr>
                <w:bCs/>
                <w:sz w:val="18"/>
                <w:szCs w:val="18"/>
              </w:rPr>
            </w:pPr>
            <w:r w:rsidRPr="00510976">
              <w:rPr>
                <w:rFonts w:hint="eastAsia"/>
                <w:bCs/>
                <w:sz w:val="18"/>
                <w:szCs w:val="18"/>
              </w:rPr>
              <w:t>次数</w:t>
            </w:r>
          </w:p>
          <w:p w:rsidR="00440500" w:rsidRPr="00510976" w:rsidRDefault="00440500" w:rsidP="00242756">
            <w:pPr>
              <w:jc w:val="center"/>
              <w:rPr>
                <w:bCs/>
                <w:sz w:val="18"/>
                <w:szCs w:val="18"/>
              </w:rPr>
            </w:pPr>
            <w:r w:rsidRPr="00510976">
              <w:rPr>
                <w:rFonts w:hint="eastAsia"/>
                <w:bCs/>
                <w:sz w:val="18"/>
                <w:szCs w:val="18"/>
              </w:rPr>
              <w:t>(</w:t>
            </w:r>
            <w:r w:rsidRPr="00510976">
              <w:rPr>
                <w:rFonts w:hint="eastAsia"/>
                <w:bCs/>
                <w:sz w:val="18"/>
                <w:szCs w:val="18"/>
              </w:rPr>
              <w:t>次</w:t>
            </w:r>
            <w:r w:rsidRPr="00510976">
              <w:rPr>
                <w:rFonts w:hint="eastAsia"/>
                <w:bCs/>
                <w:sz w:val="18"/>
                <w:szCs w:val="18"/>
              </w:rPr>
              <w:t>/h)</w:t>
            </w:r>
          </w:p>
        </w:tc>
        <w:tc>
          <w:tcPr>
            <w:tcW w:w="2835" w:type="dxa"/>
            <w:tcBorders>
              <w:top w:val="single" w:sz="8" w:space="0" w:color="auto"/>
              <w:righ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备</w:t>
            </w:r>
            <w:r w:rsidRPr="00510976">
              <w:rPr>
                <w:rFonts w:hint="eastAsia"/>
                <w:bCs/>
                <w:sz w:val="18"/>
                <w:szCs w:val="18"/>
              </w:rPr>
              <w:t xml:space="preserve">    </w:t>
            </w:r>
            <w:r w:rsidRPr="00510976">
              <w:rPr>
                <w:rFonts w:hint="eastAsia"/>
                <w:bCs/>
                <w:sz w:val="18"/>
                <w:szCs w:val="18"/>
              </w:rPr>
              <w:t>注</w:t>
            </w:r>
          </w:p>
        </w:tc>
      </w:tr>
      <w:tr w:rsidR="00510976" w:rsidRPr="00510976" w:rsidTr="00242756">
        <w:trPr>
          <w:trHeight w:val="419"/>
        </w:trPr>
        <w:tc>
          <w:tcPr>
            <w:tcW w:w="3015" w:type="dxa"/>
            <w:gridSpan w:val="2"/>
            <w:tcBorders>
              <w:lef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担负</w:t>
            </w:r>
            <w:r w:rsidRPr="00510976">
              <w:rPr>
                <w:rFonts w:hint="eastAsia"/>
                <w:bCs/>
                <w:sz w:val="18"/>
                <w:szCs w:val="18"/>
              </w:rPr>
              <w:t>1</w:t>
            </w:r>
            <w:r w:rsidRPr="00510976">
              <w:rPr>
                <w:rFonts w:hint="eastAsia"/>
                <w:bCs/>
                <w:sz w:val="18"/>
                <w:szCs w:val="18"/>
              </w:rPr>
              <w:t>个防烟分区</w:t>
            </w:r>
          </w:p>
        </w:tc>
        <w:tc>
          <w:tcPr>
            <w:tcW w:w="1276" w:type="dxa"/>
            <w:vMerge w:val="restart"/>
            <w:vAlign w:val="center"/>
          </w:tcPr>
          <w:p w:rsidR="00440500" w:rsidRPr="00510976" w:rsidRDefault="00440500" w:rsidP="00242756">
            <w:pPr>
              <w:jc w:val="center"/>
              <w:rPr>
                <w:bCs/>
                <w:sz w:val="18"/>
                <w:szCs w:val="18"/>
              </w:rPr>
            </w:pPr>
            <w:r w:rsidRPr="00510976">
              <w:rPr>
                <w:rFonts w:hint="eastAsia"/>
                <w:bCs/>
                <w:sz w:val="18"/>
                <w:szCs w:val="18"/>
              </w:rPr>
              <w:t>60</w:t>
            </w:r>
          </w:p>
        </w:tc>
        <w:tc>
          <w:tcPr>
            <w:tcW w:w="1134" w:type="dxa"/>
            <w:vMerge w:val="restart"/>
            <w:vAlign w:val="center"/>
          </w:tcPr>
          <w:p w:rsidR="00440500" w:rsidRPr="00510976" w:rsidRDefault="00440500" w:rsidP="00242756">
            <w:pPr>
              <w:jc w:val="center"/>
              <w:rPr>
                <w:bCs/>
                <w:sz w:val="18"/>
                <w:szCs w:val="18"/>
              </w:rPr>
            </w:pPr>
            <w:r w:rsidRPr="00510976">
              <w:rPr>
                <w:rFonts w:hint="eastAsia"/>
                <w:bCs/>
                <w:sz w:val="18"/>
                <w:szCs w:val="18"/>
              </w:rPr>
              <w:t>—</w:t>
            </w:r>
          </w:p>
        </w:tc>
        <w:tc>
          <w:tcPr>
            <w:tcW w:w="2835" w:type="dxa"/>
            <w:vMerge w:val="restart"/>
            <w:tcBorders>
              <w:righ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单</w:t>
            </w:r>
            <w:proofErr w:type="gramStart"/>
            <w:r w:rsidRPr="00510976">
              <w:rPr>
                <w:rFonts w:hint="eastAsia"/>
                <w:bCs/>
                <w:sz w:val="18"/>
                <w:szCs w:val="18"/>
              </w:rPr>
              <w:t>台风机</w:t>
            </w:r>
            <w:proofErr w:type="gramEnd"/>
            <w:r w:rsidRPr="00510976">
              <w:rPr>
                <w:rFonts w:hint="eastAsia"/>
                <w:bCs/>
                <w:sz w:val="18"/>
                <w:szCs w:val="18"/>
              </w:rPr>
              <w:t>排烟量</w:t>
            </w:r>
          </w:p>
          <w:p w:rsidR="00440500" w:rsidRPr="00510976" w:rsidRDefault="00440500" w:rsidP="00242756">
            <w:pPr>
              <w:jc w:val="center"/>
              <w:rPr>
                <w:bCs/>
                <w:sz w:val="18"/>
                <w:szCs w:val="18"/>
              </w:rPr>
            </w:pPr>
            <w:r w:rsidRPr="00510976">
              <w:rPr>
                <w:rFonts w:hint="eastAsia"/>
                <w:bCs/>
                <w:sz w:val="18"/>
                <w:szCs w:val="18"/>
              </w:rPr>
              <w:t>不应小于</w:t>
            </w:r>
            <w:r w:rsidRPr="00510976">
              <w:rPr>
                <w:rFonts w:hint="eastAsia"/>
                <w:bCs/>
                <w:sz w:val="18"/>
                <w:szCs w:val="18"/>
              </w:rPr>
              <w:t>7200 m</w:t>
            </w:r>
            <w:r w:rsidRPr="00510976">
              <w:rPr>
                <w:rFonts w:hint="eastAsia"/>
                <w:bCs/>
                <w:sz w:val="18"/>
                <w:szCs w:val="18"/>
              </w:rPr>
              <w:t>³</w:t>
            </w:r>
            <w:r w:rsidRPr="00510976">
              <w:rPr>
                <w:rFonts w:hint="eastAsia"/>
                <w:bCs/>
                <w:sz w:val="18"/>
                <w:szCs w:val="18"/>
              </w:rPr>
              <w:t>/h</w:t>
            </w:r>
          </w:p>
        </w:tc>
      </w:tr>
      <w:tr w:rsidR="00510976" w:rsidRPr="00510976" w:rsidTr="00242756">
        <w:trPr>
          <w:trHeight w:val="553"/>
        </w:trPr>
        <w:tc>
          <w:tcPr>
            <w:tcW w:w="3015" w:type="dxa"/>
            <w:gridSpan w:val="2"/>
            <w:tcBorders>
              <w:left w:val="single" w:sz="8" w:space="0" w:color="auto"/>
              <w:bottom w:val="single" w:sz="4" w:space="0" w:color="auto"/>
            </w:tcBorders>
            <w:vAlign w:val="center"/>
          </w:tcPr>
          <w:p w:rsidR="00440500" w:rsidRPr="00510976" w:rsidRDefault="00440500" w:rsidP="00242756">
            <w:pPr>
              <w:jc w:val="center"/>
              <w:rPr>
                <w:bCs/>
                <w:sz w:val="18"/>
                <w:szCs w:val="18"/>
              </w:rPr>
            </w:pPr>
            <w:r w:rsidRPr="00510976">
              <w:rPr>
                <w:rFonts w:hint="eastAsia"/>
                <w:bCs/>
                <w:sz w:val="18"/>
                <w:szCs w:val="18"/>
              </w:rPr>
              <w:t>室内净高大于</w:t>
            </w:r>
            <w:r w:rsidRPr="00510976">
              <w:rPr>
                <w:rFonts w:hint="eastAsia"/>
                <w:bCs/>
                <w:sz w:val="18"/>
                <w:szCs w:val="18"/>
              </w:rPr>
              <w:t>6m</w:t>
            </w:r>
            <w:r w:rsidRPr="00510976">
              <w:rPr>
                <w:rFonts w:hint="eastAsia"/>
                <w:bCs/>
                <w:sz w:val="18"/>
                <w:szCs w:val="18"/>
              </w:rPr>
              <w:t>且</w:t>
            </w:r>
          </w:p>
          <w:p w:rsidR="00440500" w:rsidRPr="00510976" w:rsidRDefault="00440500" w:rsidP="00242756">
            <w:pPr>
              <w:jc w:val="center"/>
              <w:rPr>
                <w:bCs/>
                <w:sz w:val="18"/>
                <w:szCs w:val="18"/>
              </w:rPr>
            </w:pPr>
            <w:r w:rsidRPr="00510976">
              <w:rPr>
                <w:rFonts w:hint="eastAsia"/>
                <w:bCs/>
                <w:sz w:val="18"/>
                <w:szCs w:val="18"/>
              </w:rPr>
              <w:t>不划分防烟分区的空间</w:t>
            </w:r>
          </w:p>
        </w:tc>
        <w:tc>
          <w:tcPr>
            <w:tcW w:w="1276" w:type="dxa"/>
            <w:vMerge/>
            <w:tcBorders>
              <w:bottom w:val="single" w:sz="4" w:space="0" w:color="auto"/>
            </w:tcBorders>
            <w:vAlign w:val="center"/>
          </w:tcPr>
          <w:p w:rsidR="00440500" w:rsidRPr="00510976" w:rsidRDefault="00440500" w:rsidP="00242756">
            <w:pPr>
              <w:jc w:val="center"/>
              <w:rPr>
                <w:bCs/>
                <w:sz w:val="18"/>
                <w:szCs w:val="18"/>
              </w:rPr>
            </w:pPr>
          </w:p>
        </w:tc>
        <w:tc>
          <w:tcPr>
            <w:tcW w:w="1134" w:type="dxa"/>
            <w:vMerge/>
            <w:tcBorders>
              <w:bottom w:val="single" w:sz="4" w:space="0" w:color="auto"/>
            </w:tcBorders>
            <w:vAlign w:val="center"/>
          </w:tcPr>
          <w:p w:rsidR="00440500" w:rsidRPr="00510976" w:rsidRDefault="00440500" w:rsidP="00242756">
            <w:pPr>
              <w:jc w:val="center"/>
              <w:rPr>
                <w:bCs/>
                <w:sz w:val="18"/>
                <w:szCs w:val="18"/>
              </w:rPr>
            </w:pPr>
          </w:p>
        </w:tc>
        <w:tc>
          <w:tcPr>
            <w:tcW w:w="2835" w:type="dxa"/>
            <w:vMerge/>
            <w:tcBorders>
              <w:bottom w:val="single" w:sz="4" w:space="0" w:color="auto"/>
              <w:right w:val="single" w:sz="8" w:space="0" w:color="auto"/>
            </w:tcBorders>
            <w:vAlign w:val="center"/>
          </w:tcPr>
          <w:p w:rsidR="00440500" w:rsidRPr="00510976" w:rsidRDefault="00440500" w:rsidP="00242756">
            <w:pPr>
              <w:jc w:val="center"/>
              <w:rPr>
                <w:bCs/>
                <w:sz w:val="18"/>
                <w:szCs w:val="18"/>
              </w:rPr>
            </w:pPr>
          </w:p>
        </w:tc>
      </w:tr>
      <w:tr w:rsidR="00510976" w:rsidRPr="00510976" w:rsidTr="00242756">
        <w:trPr>
          <w:trHeight w:val="564"/>
        </w:trPr>
        <w:tc>
          <w:tcPr>
            <w:tcW w:w="3015" w:type="dxa"/>
            <w:gridSpan w:val="2"/>
            <w:tcBorders>
              <w:lef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担负</w:t>
            </w:r>
            <w:r w:rsidRPr="00510976">
              <w:rPr>
                <w:rFonts w:hint="eastAsia"/>
                <w:bCs/>
                <w:sz w:val="18"/>
                <w:szCs w:val="18"/>
              </w:rPr>
              <w:t>2</w:t>
            </w:r>
            <w:r w:rsidRPr="00510976">
              <w:rPr>
                <w:rFonts w:hint="eastAsia"/>
                <w:bCs/>
                <w:sz w:val="18"/>
                <w:szCs w:val="18"/>
              </w:rPr>
              <w:t>个及</w:t>
            </w:r>
            <w:r w:rsidRPr="00510976">
              <w:rPr>
                <w:rFonts w:hint="eastAsia"/>
                <w:bCs/>
                <w:sz w:val="18"/>
                <w:szCs w:val="18"/>
              </w:rPr>
              <w:t>2</w:t>
            </w:r>
            <w:r w:rsidRPr="00510976">
              <w:rPr>
                <w:rFonts w:hint="eastAsia"/>
                <w:bCs/>
                <w:sz w:val="18"/>
                <w:szCs w:val="18"/>
              </w:rPr>
              <w:t>个以上</w:t>
            </w:r>
          </w:p>
          <w:p w:rsidR="00440500" w:rsidRPr="00510976" w:rsidRDefault="00440500" w:rsidP="00242756">
            <w:pPr>
              <w:jc w:val="center"/>
              <w:rPr>
                <w:bCs/>
                <w:sz w:val="18"/>
                <w:szCs w:val="18"/>
              </w:rPr>
            </w:pPr>
            <w:r w:rsidRPr="00510976">
              <w:rPr>
                <w:rFonts w:hint="eastAsia"/>
                <w:bCs/>
                <w:sz w:val="18"/>
                <w:szCs w:val="18"/>
              </w:rPr>
              <w:t>防烟分区</w:t>
            </w:r>
          </w:p>
        </w:tc>
        <w:tc>
          <w:tcPr>
            <w:tcW w:w="1276" w:type="dxa"/>
            <w:vAlign w:val="center"/>
          </w:tcPr>
          <w:p w:rsidR="00440500" w:rsidRPr="00510976" w:rsidRDefault="00440500" w:rsidP="00242756">
            <w:pPr>
              <w:jc w:val="center"/>
              <w:rPr>
                <w:bCs/>
                <w:sz w:val="18"/>
                <w:szCs w:val="18"/>
              </w:rPr>
            </w:pPr>
            <w:r w:rsidRPr="00510976">
              <w:rPr>
                <w:rFonts w:hint="eastAsia"/>
                <w:bCs/>
                <w:sz w:val="18"/>
                <w:szCs w:val="18"/>
              </w:rPr>
              <w:t>120</w:t>
            </w:r>
          </w:p>
        </w:tc>
        <w:tc>
          <w:tcPr>
            <w:tcW w:w="1134" w:type="dxa"/>
            <w:vAlign w:val="center"/>
          </w:tcPr>
          <w:p w:rsidR="00440500" w:rsidRPr="00510976" w:rsidRDefault="00440500" w:rsidP="00242756">
            <w:pPr>
              <w:jc w:val="center"/>
              <w:rPr>
                <w:bCs/>
                <w:sz w:val="18"/>
                <w:szCs w:val="18"/>
              </w:rPr>
            </w:pPr>
            <w:r w:rsidRPr="00510976">
              <w:rPr>
                <w:rFonts w:hint="eastAsia"/>
                <w:bCs/>
                <w:sz w:val="18"/>
                <w:szCs w:val="18"/>
              </w:rPr>
              <w:t>—</w:t>
            </w:r>
          </w:p>
        </w:tc>
        <w:tc>
          <w:tcPr>
            <w:tcW w:w="2835" w:type="dxa"/>
            <w:tcBorders>
              <w:righ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应按最大的</w:t>
            </w:r>
          </w:p>
          <w:p w:rsidR="00440500" w:rsidRPr="00510976" w:rsidRDefault="00440500" w:rsidP="00242756">
            <w:pPr>
              <w:jc w:val="center"/>
              <w:rPr>
                <w:bCs/>
                <w:sz w:val="18"/>
                <w:szCs w:val="18"/>
              </w:rPr>
            </w:pPr>
            <w:r w:rsidRPr="00510976">
              <w:rPr>
                <w:rFonts w:hint="eastAsia"/>
                <w:bCs/>
                <w:sz w:val="18"/>
                <w:szCs w:val="18"/>
              </w:rPr>
              <w:t>防烟分区面积确定</w:t>
            </w:r>
          </w:p>
        </w:tc>
      </w:tr>
      <w:tr w:rsidR="00510976" w:rsidRPr="00510976" w:rsidTr="00242756">
        <w:trPr>
          <w:trHeight w:val="417"/>
        </w:trPr>
        <w:tc>
          <w:tcPr>
            <w:tcW w:w="720" w:type="dxa"/>
            <w:vMerge w:val="restart"/>
            <w:tcBorders>
              <w:lef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中庭</w:t>
            </w:r>
          </w:p>
        </w:tc>
        <w:tc>
          <w:tcPr>
            <w:tcW w:w="2295" w:type="dxa"/>
            <w:vAlign w:val="center"/>
          </w:tcPr>
          <w:p w:rsidR="00440500" w:rsidRPr="00510976" w:rsidRDefault="00440500" w:rsidP="00242756">
            <w:pPr>
              <w:jc w:val="center"/>
              <w:rPr>
                <w:bCs/>
                <w:sz w:val="18"/>
                <w:szCs w:val="18"/>
              </w:rPr>
            </w:pPr>
            <w:r w:rsidRPr="00510976">
              <w:rPr>
                <w:rFonts w:hint="eastAsia"/>
                <w:bCs/>
                <w:sz w:val="18"/>
                <w:szCs w:val="18"/>
              </w:rPr>
              <w:t>体积小于等于</w:t>
            </w:r>
            <w:r w:rsidRPr="00510976">
              <w:rPr>
                <w:rFonts w:hint="eastAsia"/>
                <w:bCs/>
                <w:sz w:val="18"/>
                <w:szCs w:val="18"/>
              </w:rPr>
              <w:t>17000m</w:t>
            </w:r>
            <w:r w:rsidRPr="00510976">
              <w:rPr>
                <w:rFonts w:hint="eastAsia"/>
                <w:bCs/>
                <w:sz w:val="18"/>
                <w:szCs w:val="18"/>
              </w:rPr>
              <w:t>³</w:t>
            </w:r>
          </w:p>
        </w:tc>
        <w:tc>
          <w:tcPr>
            <w:tcW w:w="1276" w:type="dxa"/>
            <w:vAlign w:val="center"/>
          </w:tcPr>
          <w:p w:rsidR="00440500" w:rsidRPr="00510976" w:rsidRDefault="00440500" w:rsidP="00242756">
            <w:pPr>
              <w:jc w:val="center"/>
              <w:rPr>
                <w:bCs/>
                <w:sz w:val="18"/>
                <w:szCs w:val="18"/>
              </w:rPr>
            </w:pPr>
            <w:r w:rsidRPr="00510976">
              <w:rPr>
                <w:rFonts w:hint="eastAsia"/>
                <w:bCs/>
                <w:sz w:val="18"/>
                <w:szCs w:val="18"/>
              </w:rPr>
              <w:t>—</w:t>
            </w:r>
          </w:p>
        </w:tc>
        <w:tc>
          <w:tcPr>
            <w:tcW w:w="1134" w:type="dxa"/>
            <w:vAlign w:val="center"/>
          </w:tcPr>
          <w:p w:rsidR="00440500" w:rsidRPr="00510976" w:rsidRDefault="00440500" w:rsidP="00242756">
            <w:pPr>
              <w:jc w:val="center"/>
              <w:rPr>
                <w:bCs/>
                <w:sz w:val="18"/>
                <w:szCs w:val="18"/>
              </w:rPr>
            </w:pPr>
            <w:r w:rsidRPr="00510976">
              <w:rPr>
                <w:rFonts w:hint="eastAsia"/>
                <w:bCs/>
                <w:sz w:val="18"/>
                <w:szCs w:val="18"/>
              </w:rPr>
              <w:t>6</w:t>
            </w:r>
          </w:p>
        </w:tc>
        <w:tc>
          <w:tcPr>
            <w:tcW w:w="2835" w:type="dxa"/>
            <w:vMerge w:val="restart"/>
            <w:tcBorders>
              <w:right w:val="single" w:sz="8" w:space="0" w:color="auto"/>
            </w:tcBorders>
            <w:vAlign w:val="center"/>
          </w:tcPr>
          <w:p w:rsidR="00440500" w:rsidRPr="00510976" w:rsidRDefault="00440500" w:rsidP="00242756">
            <w:pPr>
              <w:jc w:val="center"/>
              <w:rPr>
                <w:bCs/>
                <w:sz w:val="18"/>
                <w:szCs w:val="18"/>
              </w:rPr>
            </w:pPr>
            <w:r w:rsidRPr="00510976">
              <w:rPr>
                <w:rFonts w:hint="eastAsia"/>
                <w:bCs/>
                <w:sz w:val="18"/>
                <w:szCs w:val="18"/>
              </w:rPr>
              <w:t>体积大于</w:t>
            </w:r>
            <w:r w:rsidRPr="00510976">
              <w:rPr>
                <w:rFonts w:hint="eastAsia"/>
                <w:bCs/>
                <w:sz w:val="18"/>
                <w:szCs w:val="18"/>
              </w:rPr>
              <w:t>17000 m</w:t>
            </w:r>
            <w:r w:rsidRPr="00510976">
              <w:rPr>
                <w:rFonts w:hint="eastAsia"/>
                <w:bCs/>
                <w:sz w:val="18"/>
                <w:szCs w:val="18"/>
              </w:rPr>
              <w:t>³时，排烟量不应小于</w:t>
            </w:r>
            <w:r w:rsidRPr="00510976">
              <w:rPr>
                <w:rFonts w:hint="eastAsia"/>
                <w:bCs/>
                <w:sz w:val="18"/>
                <w:szCs w:val="18"/>
              </w:rPr>
              <w:t>102000 m</w:t>
            </w:r>
            <w:r w:rsidRPr="00510976">
              <w:rPr>
                <w:rFonts w:hint="eastAsia"/>
                <w:bCs/>
                <w:sz w:val="18"/>
                <w:szCs w:val="18"/>
              </w:rPr>
              <w:t>³</w:t>
            </w:r>
            <w:r w:rsidRPr="00510976">
              <w:rPr>
                <w:rFonts w:hint="eastAsia"/>
                <w:bCs/>
                <w:sz w:val="18"/>
                <w:szCs w:val="18"/>
              </w:rPr>
              <w:t>/h</w:t>
            </w:r>
          </w:p>
        </w:tc>
      </w:tr>
      <w:tr w:rsidR="00510976" w:rsidRPr="00510976" w:rsidTr="00242756">
        <w:trPr>
          <w:trHeight w:val="411"/>
        </w:trPr>
        <w:tc>
          <w:tcPr>
            <w:tcW w:w="720" w:type="dxa"/>
            <w:vMerge/>
            <w:tcBorders>
              <w:left w:val="single" w:sz="8" w:space="0" w:color="auto"/>
            </w:tcBorders>
            <w:vAlign w:val="center"/>
          </w:tcPr>
          <w:p w:rsidR="00440500" w:rsidRPr="00510976" w:rsidRDefault="00440500" w:rsidP="00242756">
            <w:pPr>
              <w:jc w:val="center"/>
              <w:rPr>
                <w:bCs/>
                <w:sz w:val="18"/>
                <w:szCs w:val="18"/>
              </w:rPr>
            </w:pPr>
          </w:p>
        </w:tc>
        <w:tc>
          <w:tcPr>
            <w:tcW w:w="2295" w:type="dxa"/>
            <w:vAlign w:val="center"/>
          </w:tcPr>
          <w:p w:rsidR="00440500" w:rsidRPr="00510976" w:rsidRDefault="00440500" w:rsidP="00242756">
            <w:pPr>
              <w:jc w:val="center"/>
              <w:rPr>
                <w:bCs/>
                <w:sz w:val="18"/>
                <w:szCs w:val="18"/>
              </w:rPr>
            </w:pPr>
            <w:r w:rsidRPr="00510976">
              <w:rPr>
                <w:rFonts w:hint="eastAsia"/>
                <w:bCs/>
                <w:sz w:val="18"/>
                <w:szCs w:val="18"/>
              </w:rPr>
              <w:t>体积大于</w:t>
            </w:r>
            <w:r w:rsidRPr="00510976">
              <w:rPr>
                <w:rFonts w:hint="eastAsia"/>
                <w:bCs/>
                <w:sz w:val="18"/>
                <w:szCs w:val="18"/>
              </w:rPr>
              <w:t>17000m</w:t>
            </w:r>
            <w:r w:rsidRPr="00510976">
              <w:rPr>
                <w:rFonts w:hint="eastAsia"/>
                <w:bCs/>
                <w:sz w:val="18"/>
                <w:szCs w:val="18"/>
              </w:rPr>
              <w:t>³</w:t>
            </w:r>
          </w:p>
        </w:tc>
        <w:tc>
          <w:tcPr>
            <w:tcW w:w="1276" w:type="dxa"/>
            <w:vAlign w:val="center"/>
          </w:tcPr>
          <w:p w:rsidR="00440500" w:rsidRPr="00510976" w:rsidRDefault="00440500" w:rsidP="00242756">
            <w:pPr>
              <w:jc w:val="center"/>
              <w:rPr>
                <w:bCs/>
                <w:sz w:val="18"/>
                <w:szCs w:val="18"/>
              </w:rPr>
            </w:pPr>
            <w:r w:rsidRPr="00510976">
              <w:rPr>
                <w:rFonts w:hint="eastAsia"/>
                <w:bCs/>
                <w:sz w:val="18"/>
                <w:szCs w:val="18"/>
              </w:rPr>
              <w:t>—</w:t>
            </w:r>
          </w:p>
        </w:tc>
        <w:tc>
          <w:tcPr>
            <w:tcW w:w="1134" w:type="dxa"/>
            <w:vAlign w:val="center"/>
          </w:tcPr>
          <w:p w:rsidR="00440500" w:rsidRPr="00510976" w:rsidRDefault="00440500" w:rsidP="00242756">
            <w:pPr>
              <w:jc w:val="center"/>
              <w:rPr>
                <w:bCs/>
                <w:sz w:val="18"/>
                <w:szCs w:val="18"/>
              </w:rPr>
            </w:pPr>
            <w:r w:rsidRPr="00510976">
              <w:rPr>
                <w:rFonts w:hint="eastAsia"/>
                <w:bCs/>
                <w:sz w:val="18"/>
                <w:szCs w:val="18"/>
              </w:rPr>
              <w:t>4</w:t>
            </w:r>
          </w:p>
        </w:tc>
        <w:tc>
          <w:tcPr>
            <w:tcW w:w="2835" w:type="dxa"/>
            <w:vMerge/>
            <w:tcBorders>
              <w:right w:val="single" w:sz="8" w:space="0" w:color="auto"/>
            </w:tcBorders>
          </w:tcPr>
          <w:p w:rsidR="00440500" w:rsidRPr="00510976" w:rsidRDefault="00440500" w:rsidP="00242756">
            <w:pPr>
              <w:rPr>
                <w:bCs/>
                <w:sz w:val="18"/>
                <w:szCs w:val="18"/>
              </w:rPr>
            </w:pPr>
          </w:p>
        </w:tc>
      </w:tr>
    </w:tbl>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.6  </w:t>
      </w:r>
      <w:r w:rsidRPr="00510976">
        <w:rPr>
          <w:bCs/>
          <w:szCs w:val="21"/>
        </w:rPr>
        <w:t>机械排烟系统中的排烟口、排烟阀和排烟防火阀的设置应符合下列规定：</w:t>
      </w:r>
    </w:p>
    <w:p w:rsidR="00440500" w:rsidRPr="00510976" w:rsidRDefault="00440500" w:rsidP="00440500">
      <w:pPr>
        <w:ind w:firstLineChars="200" w:firstLine="420"/>
        <w:rPr>
          <w:bCs/>
          <w:szCs w:val="21"/>
        </w:rPr>
      </w:pPr>
      <w:r w:rsidRPr="00510976">
        <w:rPr>
          <w:bCs/>
          <w:szCs w:val="21"/>
        </w:rPr>
        <w:t xml:space="preserve">1  </w:t>
      </w:r>
      <w:r w:rsidRPr="00510976">
        <w:rPr>
          <w:bCs/>
          <w:szCs w:val="21"/>
        </w:rPr>
        <w:t>排烟口或</w:t>
      </w:r>
      <w:proofErr w:type="gramStart"/>
      <w:r w:rsidRPr="00510976">
        <w:rPr>
          <w:bCs/>
          <w:szCs w:val="21"/>
        </w:rPr>
        <w:t>排烟阀应按</w:t>
      </w:r>
      <w:proofErr w:type="gramEnd"/>
      <w:r w:rsidRPr="00510976">
        <w:rPr>
          <w:bCs/>
          <w:szCs w:val="21"/>
        </w:rPr>
        <w:t>防烟分</w:t>
      </w:r>
      <w:r w:rsidRPr="00510976">
        <w:rPr>
          <w:rFonts w:hint="eastAsia"/>
          <w:bCs/>
          <w:szCs w:val="21"/>
        </w:rPr>
        <w:t>区</w:t>
      </w:r>
      <w:r w:rsidRPr="00510976">
        <w:rPr>
          <w:bCs/>
          <w:szCs w:val="21"/>
        </w:rPr>
        <w:t>设置。排烟口或</w:t>
      </w:r>
      <w:proofErr w:type="gramStart"/>
      <w:r w:rsidRPr="00510976">
        <w:rPr>
          <w:bCs/>
          <w:szCs w:val="21"/>
        </w:rPr>
        <w:t>排烟阀应与</w:t>
      </w:r>
      <w:proofErr w:type="gramEnd"/>
      <w:r w:rsidRPr="00510976">
        <w:rPr>
          <w:bCs/>
          <w:szCs w:val="21"/>
        </w:rPr>
        <w:t>排烟风机连锁，当任</w:t>
      </w:r>
      <w:proofErr w:type="gramStart"/>
      <w:r w:rsidRPr="00510976">
        <w:rPr>
          <w:bCs/>
          <w:szCs w:val="21"/>
        </w:rPr>
        <w:t>一</w:t>
      </w:r>
      <w:proofErr w:type="gramEnd"/>
      <w:r w:rsidRPr="00510976">
        <w:rPr>
          <w:bCs/>
          <w:szCs w:val="21"/>
        </w:rPr>
        <w:t>排烟口或排烟阀开启时，排烟风机应能自行启动</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r w:rsidRPr="00510976">
        <w:rPr>
          <w:bCs/>
          <w:szCs w:val="21"/>
        </w:rPr>
        <w:t>排烟口或排烟阀平时为关闭时，应设置手动和自动开启装置</w:t>
      </w:r>
      <w:r w:rsidRPr="00510976">
        <w:rPr>
          <w:rFonts w:hint="eastAsia"/>
          <w:bCs/>
          <w:szCs w:val="21"/>
        </w:rPr>
        <w:t>，</w:t>
      </w:r>
      <w:r w:rsidRPr="00510976">
        <w:rPr>
          <w:bCs/>
          <w:szCs w:val="21"/>
        </w:rPr>
        <w:t>手动开启装置设置在墙面上时，距地面宜为</w:t>
      </w:r>
      <w:r w:rsidRPr="00510976">
        <w:rPr>
          <w:bCs/>
          <w:szCs w:val="21"/>
        </w:rPr>
        <w:t>0.8m</w:t>
      </w:r>
      <w:r w:rsidRPr="00510976">
        <w:rPr>
          <w:bCs/>
          <w:szCs w:val="21"/>
        </w:rPr>
        <w:t>～</w:t>
      </w:r>
      <w:r w:rsidRPr="00510976">
        <w:rPr>
          <w:bCs/>
          <w:szCs w:val="21"/>
        </w:rPr>
        <w:t>1.5m</w:t>
      </w:r>
      <w:r w:rsidRPr="00510976">
        <w:rPr>
          <w:bCs/>
          <w:szCs w:val="21"/>
        </w:rPr>
        <w:t>；设置在顶棚下时，距地面宜为</w:t>
      </w:r>
      <w:r w:rsidRPr="00510976">
        <w:rPr>
          <w:bCs/>
          <w:szCs w:val="21"/>
        </w:rPr>
        <w:t>1.8m</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3  </w:t>
      </w:r>
      <w:r w:rsidRPr="00510976">
        <w:rPr>
          <w:bCs/>
          <w:szCs w:val="21"/>
        </w:rPr>
        <w:t>排烟口应设置在顶棚或靠近顶棚的墙面上，且与附近安全出口沿走道方向相邻边缘之间的最小水平距离不应小于</w:t>
      </w:r>
      <w:r w:rsidRPr="00510976">
        <w:rPr>
          <w:bCs/>
          <w:szCs w:val="21"/>
        </w:rPr>
        <w:t>1.5m</w:t>
      </w:r>
      <w:r w:rsidRPr="00510976">
        <w:rPr>
          <w:bCs/>
          <w:szCs w:val="21"/>
        </w:rPr>
        <w:t>。设在顶棚上的排烟口距可燃构件或可燃物的距离不应小于</w:t>
      </w:r>
      <w:r w:rsidRPr="00510976">
        <w:rPr>
          <w:bCs/>
          <w:szCs w:val="21"/>
        </w:rPr>
        <w:t>1.0m</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4  </w:t>
      </w:r>
      <w:r w:rsidRPr="00510976">
        <w:rPr>
          <w:bCs/>
          <w:szCs w:val="21"/>
        </w:rPr>
        <w:t>排烟口不应布置在人员经常停留的地点，设置机械排烟系统的地下、半地下部位，排烟口可设置在疏散走道</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5  </w:t>
      </w:r>
      <w:r w:rsidRPr="00510976">
        <w:rPr>
          <w:bCs/>
          <w:szCs w:val="21"/>
        </w:rPr>
        <w:t>防烟分区内的</w:t>
      </w:r>
      <w:proofErr w:type="gramStart"/>
      <w:r w:rsidRPr="00510976">
        <w:rPr>
          <w:bCs/>
          <w:szCs w:val="21"/>
        </w:rPr>
        <w:t>排烟口距最远点</w:t>
      </w:r>
      <w:proofErr w:type="gramEnd"/>
      <w:r w:rsidRPr="00510976">
        <w:rPr>
          <w:bCs/>
          <w:szCs w:val="21"/>
        </w:rPr>
        <w:t>的水平距离不应超过</w:t>
      </w:r>
      <w:r w:rsidRPr="00510976">
        <w:rPr>
          <w:bCs/>
          <w:szCs w:val="21"/>
        </w:rPr>
        <w:t>30m</w:t>
      </w:r>
      <w:r w:rsidRPr="00510976">
        <w:rPr>
          <w:bCs/>
          <w:szCs w:val="21"/>
        </w:rPr>
        <w:t>；排烟支管上应设置当烟气温度超过</w:t>
      </w:r>
      <w:r w:rsidRPr="00510976">
        <w:rPr>
          <w:bCs/>
          <w:szCs w:val="21"/>
        </w:rPr>
        <w:t>280℃</w:t>
      </w:r>
      <w:r w:rsidRPr="00510976">
        <w:rPr>
          <w:bCs/>
          <w:szCs w:val="21"/>
        </w:rPr>
        <w:t>时能自行关闭的排烟防火阀</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6  </w:t>
      </w:r>
      <w:r w:rsidRPr="00510976">
        <w:rPr>
          <w:bCs/>
          <w:szCs w:val="21"/>
        </w:rPr>
        <w:t>排烟口的风速不宜大于</w:t>
      </w:r>
      <w:r w:rsidRPr="00510976">
        <w:rPr>
          <w:bCs/>
          <w:szCs w:val="21"/>
        </w:rPr>
        <w:t>10m/s</w:t>
      </w:r>
      <w:r w:rsidRPr="00510976">
        <w:rPr>
          <w:rFonts w:hint="eastAsia"/>
          <w:bCs/>
          <w:szCs w:val="21"/>
        </w:rPr>
        <w:t>。</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.7  </w:t>
      </w:r>
      <w:r w:rsidRPr="00510976">
        <w:rPr>
          <w:bCs/>
          <w:szCs w:val="21"/>
        </w:rPr>
        <w:t>机械加压送风防烟系统和排烟补</w:t>
      </w:r>
      <w:proofErr w:type="gramStart"/>
      <w:r w:rsidRPr="00510976">
        <w:rPr>
          <w:bCs/>
          <w:szCs w:val="21"/>
        </w:rPr>
        <w:t>风系统</w:t>
      </w:r>
      <w:proofErr w:type="gramEnd"/>
      <w:r w:rsidRPr="00510976">
        <w:rPr>
          <w:bCs/>
          <w:szCs w:val="21"/>
        </w:rPr>
        <w:t>的室外进风口宜布置在室外排烟口的下方，且高差不宜小于</w:t>
      </w:r>
      <w:r w:rsidRPr="00510976">
        <w:rPr>
          <w:bCs/>
          <w:szCs w:val="21"/>
        </w:rPr>
        <w:t>3.0m</w:t>
      </w:r>
      <w:r w:rsidRPr="00510976">
        <w:rPr>
          <w:bCs/>
          <w:szCs w:val="21"/>
        </w:rPr>
        <w:t>；当水平布置时，水平距离不宜小于</w:t>
      </w:r>
      <w:r w:rsidRPr="00510976">
        <w:rPr>
          <w:bCs/>
          <w:szCs w:val="21"/>
        </w:rPr>
        <w:t>10m</w:t>
      </w:r>
      <w:r w:rsidRPr="00510976">
        <w:rPr>
          <w:bCs/>
          <w:szCs w:val="21"/>
        </w:rPr>
        <w:t>。</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.8  </w:t>
      </w:r>
      <w:r w:rsidRPr="00510976">
        <w:rPr>
          <w:bCs/>
          <w:szCs w:val="21"/>
        </w:rPr>
        <w:t>排烟风机的设置应符合下列规定：</w:t>
      </w:r>
    </w:p>
    <w:p w:rsidR="00440500" w:rsidRPr="00510976" w:rsidRDefault="00440500" w:rsidP="00440500">
      <w:pPr>
        <w:ind w:firstLineChars="200" w:firstLine="420"/>
        <w:rPr>
          <w:bCs/>
          <w:szCs w:val="21"/>
        </w:rPr>
      </w:pPr>
      <w:r w:rsidRPr="00510976">
        <w:rPr>
          <w:bCs/>
          <w:szCs w:val="21"/>
        </w:rPr>
        <w:lastRenderedPageBreak/>
        <w:t xml:space="preserve">1  </w:t>
      </w:r>
      <w:r w:rsidRPr="00510976">
        <w:rPr>
          <w:bCs/>
          <w:szCs w:val="21"/>
        </w:rPr>
        <w:t>排烟风机的全压应满足排烟系统最不利环路的要求，其排烟量应考虑</w:t>
      </w:r>
      <w:r w:rsidRPr="00510976">
        <w:rPr>
          <w:bCs/>
          <w:szCs w:val="21"/>
        </w:rPr>
        <w:t>10%</w:t>
      </w:r>
      <w:r w:rsidRPr="00510976">
        <w:rPr>
          <w:bCs/>
          <w:szCs w:val="21"/>
        </w:rPr>
        <w:t>～</w:t>
      </w:r>
      <w:r w:rsidRPr="00510976">
        <w:rPr>
          <w:bCs/>
          <w:szCs w:val="21"/>
        </w:rPr>
        <w:t>20%</w:t>
      </w:r>
      <w:r w:rsidRPr="00510976">
        <w:rPr>
          <w:bCs/>
          <w:szCs w:val="21"/>
        </w:rPr>
        <w:t>的漏风量</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r w:rsidRPr="00510976">
        <w:rPr>
          <w:bCs/>
          <w:szCs w:val="21"/>
        </w:rPr>
        <w:t>排烟风机可采用离心风机或排烟专用的轴流风机</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3  </w:t>
      </w:r>
      <w:r w:rsidRPr="00510976">
        <w:rPr>
          <w:bCs/>
          <w:szCs w:val="21"/>
        </w:rPr>
        <w:t>排烟风机应能在</w:t>
      </w:r>
      <w:r w:rsidRPr="00510976">
        <w:rPr>
          <w:bCs/>
          <w:szCs w:val="21"/>
        </w:rPr>
        <w:t>280℃</w:t>
      </w:r>
      <w:r w:rsidRPr="00510976">
        <w:rPr>
          <w:bCs/>
          <w:szCs w:val="21"/>
        </w:rPr>
        <w:t>的环境条件下连续工作不少于</w:t>
      </w:r>
      <w:r w:rsidRPr="00510976">
        <w:rPr>
          <w:bCs/>
          <w:szCs w:val="21"/>
        </w:rPr>
        <w:t>30min</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4  </w:t>
      </w:r>
      <w:r w:rsidRPr="00510976">
        <w:rPr>
          <w:bCs/>
          <w:szCs w:val="21"/>
        </w:rPr>
        <w:t>在排烟风机入口处的总管上应设置当烟气温度超过</w:t>
      </w:r>
      <w:r w:rsidRPr="00510976">
        <w:rPr>
          <w:bCs/>
          <w:szCs w:val="21"/>
        </w:rPr>
        <w:t>280℃</w:t>
      </w:r>
      <w:r w:rsidRPr="00510976">
        <w:rPr>
          <w:bCs/>
          <w:szCs w:val="21"/>
        </w:rPr>
        <w:t>时能自行关闭的排烟防火阀，</w:t>
      </w:r>
      <w:proofErr w:type="gramStart"/>
      <w:r w:rsidRPr="00510976">
        <w:rPr>
          <w:bCs/>
          <w:szCs w:val="21"/>
        </w:rPr>
        <w:t>该阀应</w:t>
      </w:r>
      <w:proofErr w:type="gramEnd"/>
      <w:r w:rsidRPr="00510976">
        <w:rPr>
          <w:bCs/>
          <w:szCs w:val="21"/>
        </w:rPr>
        <w:t>与排烟风机连锁，</w:t>
      </w:r>
      <w:proofErr w:type="gramStart"/>
      <w:r w:rsidRPr="00510976">
        <w:rPr>
          <w:bCs/>
          <w:szCs w:val="21"/>
        </w:rPr>
        <w:t>当该阀关闭</w:t>
      </w:r>
      <w:proofErr w:type="gramEnd"/>
      <w:r w:rsidRPr="00510976">
        <w:rPr>
          <w:bCs/>
          <w:szCs w:val="21"/>
        </w:rPr>
        <w:t>时，排烟风机应能停止运转。</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 xml:space="preserve">.9  </w:t>
      </w:r>
      <w:r w:rsidRPr="00510976">
        <w:rPr>
          <w:bCs/>
          <w:szCs w:val="21"/>
        </w:rPr>
        <w:t>当排烟风机及系统中设置有软接头时，该软接头应能在</w:t>
      </w:r>
      <w:r w:rsidRPr="00510976">
        <w:rPr>
          <w:bCs/>
          <w:szCs w:val="21"/>
        </w:rPr>
        <w:t>280℃</w:t>
      </w:r>
      <w:r w:rsidRPr="00510976">
        <w:rPr>
          <w:bCs/>
          <w:szCs w:val="21"/>
        </w:rPr>
        <w:t>的环境条件下连续工作不少于</w:t>
      </w:r>
      <w:r w:rsidRPr="00510976">
        <w:rPr>
          <w:bCs/>
          <w:szCs w:val="21"/>
        </w:rPr>
        <w:t>30min</w:t>
      </w:r>
      <w:r w:rsidRPr="00510976">
        <w:rPr>
          <w:bCs/>
          <w:szCs w:val="21"/>
        </w:rPr>
        <w:t>。排烟风机和用于排烟补风的送风</w:t>
      </w:r>
      <w:proofErr w:type="gramStart"/>
      <w:r w:rsidRPr="00510976">
        <w:rPr>
          <w:bCs/>
          <w:szCs w:val="21"/>
        </w:rPr>
        <w:t>风</w:t>
      </w:r>
      <w:proofErr w:type="gramEnd"/>
      <w:r w:rsidRPr="00510976">
        <w:rPr>
          <w:bCs/>
          <w:szCs w:val="21"/>
        </w:rPr>
        <w:t>机宜设置在通风机房内。</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5</w:t>
      </w:r>
      <w:r w:rsidRPr="00510976">
        <w:rPr>
          <w:bCs/>
          <w:szCs w:val="21"/>
        </w:rPr>
        <w:t>.</w:t>
      </w:r>
      <w:r w:rsidRPr="00510976">
        <w:rPr>
          <w:rFonts w:hint="eastAsia"/>
          <w:bCs/>
          <w:szCs w:val="21"/>
        </w:rPr>
        <w:t xml:space="preserve">10  </w:t>
      </w:r>
      <w:r w:rsidRPr="00510976">
        <w:rPr>
          <w:rFonts w:hint="eastAsia"/>
          <w:bCs/>
          <w:szCs w:val="21"/>
        </w:rPr>
        <w:t>机械排烟系统室外排烟口的设置应符合</w:t>
      </w:r>
      <w:r w:rsidRPr="00510976">
        <w:rPr>
          <w:bCs/>
          <w:szCs w:val="21"/>
        </w:rPr>
        <w:t>《</w:t>
      </w:r>
      <w:r w:rsidRPr="00510976">
        <w:rPr>
          <w:rFonts w:hint="eastAsia"/>
          <w:bCs/>
          <w:szCs w:val="21"/>
        </w:rPr>
        <w:t>采暖通风与空气调节设计规范</w:t>
      </w:r>
      <w:r w:rsidRPr="00510976">
        <w:rPr>
          <w:bCs/>
          <w:szCs w:val="21"/>
        </w:rPr>
        <w:t>》</w:t>
      </w:r>
      <w:r w:rsidRPr="00510976">
        <w:rPr>
          <w:bCs/>
          <w:szCs w:val="21"/>
        </w:rPr>
        <w:t>GB</w:t>
      </w:r>
      <w:r w:rsidRPr="00510976">
        <w:rPr>
          <w:rFonts w:hint="eastAsia"/>
          <w:bCs/>
          <w:szCs w:val="21"/>
        </w:rPr>
        <w:t xml:space="preserve">  50019</w:t>
      </w:r>
      <w:r w:rsidRPr="00510976">
        <w:rPr>
          <w:rFonts w:hint="eastAsia"/>
          <w:bCs/>
          <w:szCs w:val="21"/>
        </w:rPr>
        <w:t>—</w:t>
      </w:r>
      <w:r w:rsidRPr="00510976">
        <w:rPr>
          <w:rFonts w:hint="eastAsia"/>
          <w:bCs/>
          <w:szCs w:val="21"/>
        </w:rPr>
        <w:t>2003</w:t>
      </w:r>
      <w:r w:rsidRPr="00510976">
        <w:rPr>
          <w:rFonts w:hint="eastAsia"/>
          <w:bCs/>
          <w:szCs w:val="21"/>
        </w:rPr>
        <w:t>的有关规定。</w:t>
      </w:r>
      <w:r w:rsidRPr="00510976">
        <w:rPr>
          <w:bCs/>
          <w:szCs w:val="21"/>
        </w:rPr>
        <w:t> </w:t>
      </w:r>
    </w:p>
    <w:p w:rsidR="00440500" w:rsidRPr="00510976" w:rsidRDefault="00440500" w:rsidP="00440500">
      <w:pPr>
        <w:pStyle w:val="2"/>
        <w:spacing w:before="0" w:after="0" w:line="240" w:lineRule="auto"/>
        <w:jc w:val="center"/>
        <w:rPr>
          <w:rFonts w:ascii="黑体" w:eastAsia="黑体" w:hAnsi="黑体"/>
          <w:bCs w:val="0"/>
          <w:sz w:val="21"/>
          <w:szCs w:val="21"/>
        </w:rPr>
      </w:pPr>
      <w:bookmarkStart w:id="173" w:name="_Toc509328130"/>
      <w:bookmarkStart w:id="174" w:name="_Toc515889340"/>
      <w:bookmarkStart w:id="175" w:name="_Toc515893646"/>
      <w:bookmarkStart w:id="176" w:name="_Toc515978963"/>
      <w:bookmarkStart w:id="177" w:name="_Toc515979400"/>
      <w:bookmarkStart w:id="178" w:name="_Toc516039913"/>
      <w:r w:rsidRPr="00510976">
        <w:rPr>
          <w:rFonts w:ascii="黑体" w:eastAsia="黑体" w:hAnsi="黑体"/>
          <w:bCs w:val="0"/>
          <w:sz w:val="21"/>
          <w:szCs w:val="21"/>
        </w:rPr>
        <w:t>9.</w:t>
      </w:r>
      <w:r w:rsidRPr="00510976">
        <w:rPr>
          <w:rFonts w:ascii="黑体" w:eastAsia="黑体" w:hAnsi="黑体" w:hint="eastAsia"/>
          <w:bCs w:val="0"/>
          <w:sz w:val="21"/>
          <w:szCs w:val="21"/>
        </w:rPr>
        <w:t>6</w:t>
      </w:r>
      <w:r w:rsidRPr="00510976">
        <w:rPr>
          <w:rFonts w:ascii="黑体" w:eastAsia="黑体" w:hAnsi="黑体"/>
          <w:bCs w:val="0"/>
          <w:sz w:val="21"/>
          <w:szCs w:val="21"/>
        </w:rPr>
        <w:t xml:space="preserve">  通风和空气调节</w:t>
      </w:r>
      <w:bookmarkEnd w:id="173"/>
      <w:bookmarkEnd w:id="174"/>
      <w:bookmarkEnd w:id="175"/>
      <w:bookmarkEnd w:id="176"/>
      <w:bookmarkEnd w:id="177"/>
      <w:bookmarkEnd w:id="178"/>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.1  </w:t>
      </w:r>
      <w:r w:rsidRPr="00510976">
        <w:rPr>
          <w:bCs/>
          <w:szCs w:val="21"/>
        </w:rPr>
        <w:t>通风、空气调节系统应采取防火安全措施。</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.2  </w:t>
      </w:r>
      <w:r w:rsidRPr="00510976">
        <w:rPr>
          <w:bCs/>
          <w:szCs w:val="21"/>
        </w:rPr>
        <w:t>通风和空气调节系统的管道布置，横向宜按防火分区设置，竖向不宜超过</w:t>
      </w:r>
      <w:r w:rsidRPr="00510976">
        <w:rPr>
          <w:bCs/>
          <w:szCs w:val="21"/>
        </w:rPr>
        <w:t>5</w:t>
      </w:r>
      <w:r w:rsidRPr="00510976">
        <w:rPr>
          <w:bCs/>
          <w:szCs w:val="21"/>
        </w:rPr>
        <w:t>层。当管道设置防止回流设施或防火阀时，其管道布置可不受此限制。垂直风管应设置在管井内。</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.3  </w:t>
      </w:r>
      <w:r w:rsidRPr="00510976">
        <w:rPr>
          <w:bCs/>
          <w:szCs w:val="21"/>
        </w:rPr>
        <w:t>烟草</w:t>
      </w:r>
      <w:r w:rsidRPr="00510976">
        <w:rPr>
          <w:rFonts w:hint="eastAsia"/>
          <w:bCs/>
          <w:szCs w:val="21"/>
        </w:rPr>
        <w:t>生产</w:t>
      </w:r>
      <w:r w:rsidRPr="00510976">
        <w:rPr>
          <w:bCs/>
          <w:szCs w:val="21"/>
        </w:rPr>
        <w:t>厂房中的送、排</w:t>
      </w:r>
      <w:proofErr w:type="gramStart"/>
      <w:r w:rsidRPr="00510976">
        <w:rPr>
          <w:bCs/>
          <w:szCs w:val="21"/>
        </w:rPr>
        <w:t>风管道宜分层</w:t>
      </w:r>
      <w:proofErr w:type="gramEnd"/>
      <w:r w:rsidRPr="00510976">
        <w:rPr>
          <w:bCs/>
          <w:szCs w:val="21"/>
        </w:rPr>
        <w:t>设置。当水平或垂直送风管在进入生产车间处设置防火阀时，各层的水平或垂直送风管可合用一个送风系统。</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.4  </w:t>
      </w:r>
      <w:r w:rsidRPr="00510976">
        <w:rPr>
          <w:bCs/>
          <w:szCs w:val="21"/>
        </w:rPr>
        <w:t>下列情况之一的通风、空气调节系统的风管上应设置防火阀</w:t>
      </w:r>
      <w:r w:rsidRPr="00510976">
        <w:rPr>
          <w:rFonts w:hint="eastAsia"/>
          <w:bCs/>
          <w:szCs w:val="21"/>
        </w:rPr>
        <w:t>：</w:t>
      </w:r>
    </w:p>
    <w:p w:rsidR="00440500" w:rsidRPr="00510976" w:rsidRDefault="00440500" w:rsidP="00440500">
      <w:pPr>
        <w:rPr>
          <w:bCs/>
          <w:szCs w:val="21"/>
        </w:rPr>
      </w:pPr>
      <w:r w:rsidRPr="00510976">
        <w:rPr>
          <w:rFonts w:hint="eastAsia"/>
          <w:bCs/>
          <w:szCs w:val="21"/>
        </w:rPr>
        <w:t xml:space="preserve">    1  </w:t>
      </w:r>
      <w:r w:rsidRPr="00510976">
        <w:rPr>
          <w:bCs/>
          <w:szCs w:val="21"/>
        </w:rPr>
        <w:t>穿越防火分区处</w:t>
      </w:r>
      <w:r w:rsidRPr="00510976">
        <w:rPr>
          <w:rFonts w:hint="eastAsia"/>
          <w:bCs/>
          <w:szCs w:val="21"/>
        </w:rPr>
        <w:t>；</w:t>
      </w:r>
      <w:r w:rsidRPr="00510976">
        <w:rPr>
          <w:bCs/>
          <w:szCs w:val="21"/>
        </w:rPr>
        <w:br/>
        <w:t xml:space="preserve">    2  </w:t>
      </w:r>
      <w:r w:rsidRPr="00510976">
        <w:rPr>
          <w:bCs/>
          <w:szCs w:val="21"/>
        </w:rPr>
        <w:t>穿越通风、空气调节机房的房间隔墙和楼板处</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3  </w:t>
      </w:r>
      <w:r w:rsidRPr="00510976">
        <w:rPr>
          <w:bCs/>
          <w:szCs w:val="21"/>
        </w:rPr>
        <w:t>穿越重要的或火灾危险性大的房间隔墙和楼板处</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4  </w:t>
      </w:r>
      <w:r w:rsidRPr="00510976">
        <w:rPr>
          <w:bCs/>
          <w:szCs w:val="21"/>
        </w:rPr>
        <w:t>穿越</w:t>
      </w:r>
      <w:r w:rsidRPr="00510976">
        <w:rPr>
          <w:rFonts w:hint="eastAsia"/>
          <w:bCs/>
          <w:szCs w:val="21"/>
        </w:rPr>
        <w:t>防火分隔处的</w:t>
      </w:r>
      <w:r w:rsidRPr="00510976">
        <w:rPr>
          <w:bCs/>
          <w:szCs w:val="21"/>
        </w:rPr>
        <w:t>变形缝两侧</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5  </w:t>
      </w:r>
      <w:r w:rsidRPr="00510976">
        <w:rPr>
          <w:bCs/>
          <w:szCs w:val="21"/>
        </w:rPr>
        <w:t>垂直风管与每层水平风管交接处的水平管段上，但当建筑内每个防火分区的通风、空气调节系统均独立设置时，该防火分区内的水平风管与垂直总管的交接处可不设置防火阀。</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.5  </w:t>
      </w:r>
      <w:r w:rsidRPr="00510976">
        <w:rPr>
          <w:bCs/>
          <w:szCs w:val="21"/>
        </w:rPr>
        <w:t>防火阀的设置应符合下列规定：</w:t>
      </w:r>
    </w:p>
    <w:p w:rsidR="00440500" w:rsidRPr="00510976" w:rsidRDefault="00440500" w:rsidP="00440500">
      <w:pPr>
        <w:ind w:firstLineChars="200" w:firstLine="420"/>
        <w:rPr>
          <w:bCs/>
          <w:szCs w:val="21"/>
        </w:rPr>
      </w:pPr>
      <w:r w:rsidRPr="00510976">
        <w:rPr>
          <w:bCs/>
          <w:szCs w:val="21"/>
        </w:rPr>
        <w:t xml:space="preserve">1  </w:t>
      </w:r>
      <w:r w:rsidRPr="00510976">
        <w:rPr>
          <w:bCs/>
          <w:szCs w:val="21"/>
        </w:rPr>
        <w:t>除本规范另有规定者外，动作温度应为</w:t>
      </w:r>
      <w:r w:rsidRPr="00510976">
        <w:rPr>
          <w:bCs/>
          <w:szCs w:val="21"/>
        </w:rPr>
        <w:t>70℃</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2  </w:t>
      </w:r>
      <w:proofErr w:type="gramStart"/>
      <w:r w:rsidRPr="00510976">
        <w:rPr>
          <w:bCs/>
          <w:szCs w:val="21"/>
        </w:rPr>
        <w:t>防火阀宜靠近</w:t>
      </w:r>
      <w:proofErr w:type="gramEnd"/>
      <w:r w:rsidRPr="00510976">
        <w:rPr>
          <w:bCs/>
          <w:szCs w:val="21"/>
        </w:rPr>
        <w:t>防火分隔处设置</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3  </w:t>
      </w:r>
      <w:proofErr w:type="gramStart"/>
      <w:r w:rsidRPr="00510976">
        <w:rPr>
          <w:bCs/>
          <w:szCs w:val="21"/>
        </w:rPr>
        <w:t>防火阀暗装</w:t>
      </w:r>
      <w:proofErr w:type="gramEnd"/>
      <w:r w:rsidRPr="00510976">
        <w:rPr>
          <w:bCs/>
          <w:szCs w:val="21"/>
        </w:rPr>
        <w:t>时，应在安装部位设置方便检修的检修口</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4  </w:t>
      </w:r>
      <w:r w:rsidRPr="00510976">
        <w:rPr>
          <w:bCs/>
          <w:szCs w:val="21"/>
        </w:rPr>
        <w:t>在防火阀两侧各</w:t>
      </w:r>
      <w:r w:rsidRPr="00510976">
        <w:rPr>
          <w:bCs/>
          <w:szCs w:val="21"/>
        </w:rPr>
        <w:t>2.0m</w:t>
      </w:r>
      <w:r w:rsidRPr="00510976">
        <w:rPr>
          <w:bCs/>
          <w:szCs w:val="21"/>
        </w:rPr>
        <w:t>范围内的风管及其绝热材料应采用不燃材料</w:t>
      </w:r>
      <w:r w:rsidRPr="00510976">
        <w:rPr>
          <w:rFonts w:hint="eastAsia"/>
          <w:bCs/>
          <w:szCs w:val="21"/>
        </w:rPr>
        <w:t>；</w:t>
      </w:r>
    </w:p>
    <w:p w:rsidR="00440500" w:rsidRPr="00510976" w:rsidRDefault="00440500" w:rsidP="00440500">
      <w:pPr>
        <w:ind w:firstLineChars="200" w:firstLine="420"/>
        <w:rPr>
          <w:bCs/>
          <w:szCs w:val="21"/>
        </w:rPr>
      </w:pPr>
      <w:r w:rsidRPr="00510976">
        <w:rPr>
          <w:bCs/>
          <w:szCs w:val="21"/>
        </w:rPr>
        <w:t xml:space="preserve">5  </w:t>
      </w:r>
      <w:proofErr w:type="gramStart"/>
      <w:r w:rsidRPr="00510976">
        <w:rPr>
          <w:bCs/>
          <w:szCs w:val="21"/>
        </w:rPr>
        <w:t>防火阀应符合</w:t>
      </w:r>
      <w:proofErr w:type="gramEnd"/>
      <w:r w:rsidRPr="00510976">
        <w:rPr>
          <w:bCs/>
          <w:szCs w:val="21"/>
        </w:rPr>
        <w:t>国家现行标准《</w:t>
      </w:r>
      <w:r w:rsidRPr="00510976">
        <w:rPr>
          <w:rFonts w:hint="eastAsia"/>
          <w:bCs/>
          <w:szCs w:val="21"/>
        </w:rPr>
        <w:t>建筑通风和排烟系统用防火阀门</w:t>
      </w:r>
      <w:r w:rsidRPr="00510976">
        <w:rPr>
          <w:bCs/>
          <w:szCs w:val="21"/>
        </w:rPr>
        <w:t>》</w:t>
      </w:r>
      <w:r w:rsidRPr="00510976">
        <w:rPr>
          <w:bCs/>
          <w:szCs w:val="21"/>
        </w:rPr>
        <w:t>GB</w:t>
      </w:r>
      <w:r w:rsidRPr="00510976">
        <w:rPr>
          <w:rFonts w:hint="eastAsia"/>
          <w:bCs/>
          <w:szCs w:val="21"/>
        </w:rPr>
        <w:t xml:space="preserve"> </w:t>
      </w:r>
      <w:r w:rsidRPr="00510976">
        <w:rPr>
          <w:bCs/>
          <w:szCs w:val="21"/>
        </w:rPr>
        <w:t>15930</w:t>
      </w:r>
      <w:r w:rsidRPr="00510976">
        <w:rPr>
          <w:rFonts w:hint="eastAsia"/>
          <w:bCs/>
          <w:szCs w:val="21"/>
        </w:rPr>
        <w:t>—</w:t>
      </w:r>
      <w:r w:rsidRPr="00510976">
        <w:rPr>
          <w:rFonts w:hint="eastAsia"/>
          <w:bCs/>
          <w:szCs w:val="21"/>
        </w:rPr>
        <w:t>2007</w:t>
      </w:r>
      <w:r w:rsidRPr="00510976">
        <w:rPr>
          <w:bCs/>
          <w:szCs w:val="21"/>
        </w:rPr>
        <w:t>的有关规定。</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.6  </w:t>
      </w:r>
      <w:r w:rsidRPr="00510976">
        <w:rPr>
          <w:bCs/>
          <w:szCs w:val="21"/>
        </w:rPr>
        <w:t>通风、空气调节系统的风管应采用不燃材料</w:t>
      </w:r>
      <w:r w:rsidRPr="00510976">
        <w:rPr>
          <w:rFonts w:hint="eastAsia"/>
          <w:bCs/>
          <w:szCs w:val="21"/>
        </w:rPr>
        <w:t>制作</w:t>
      </w:r>
      <w:r w:rsidRPr="00510976">
        <w:rPr>
          <w:bCs/>
          <w:szCs w:val="21"/>
        </w:rPr>
        <w:t>。</w:t>
      </w:r>
    </w:p>
    <w:p w:rsidR="00440500" w:rsidRPr="00510976" w:rsidRDefault="00440500" w:rsidP="00440500">
      <w:pPr>
        <w:rPr>
          <w:bCs/>
          <w:szCs w:val="21"/>
        </w:rPr>
      </w:pPr>
      <w:r w:rsidRPr="00510976">
        <w:rPr>
          <w:rFonts w:hint="eastAsia"/>
          <w:bCs/>
          <w:szCs w:val="21"/>
        </w:rPr>
        <w:t>9</w:t>
      </w:r>
      <w:r w:rsidRPr="00510976">
        <w:rPr>
          <w:bCs/>
          <w:szCs w:val="21"/>
        </w:rPr>
        <w:t>.</w:t>
      </w:r>
      <w:r w:rsidRPr="00510976">
        <w:rPr>
          <w:rFonts w:hint="eastAsia"/>
          <w:bCs/>
          <w:szCs w:val="21"/>
        </w:rPr>
        <w:t>6</w:t>
      </w:r>
      <w:r w:rsidRPr="00510976">
        <w:rPr>
          <w:bCs/>
          <w:szCs w:val="21"/>
        </w:rPr>
        <w:t xml:space="preserve">.7  </w:t>
      </w:r>
      <w:r w:rsidRPr="00510976">
        <w:rPr>
          <w:bCs/>
          <w:szCs w:val="21"/>
        </w:rPr>
        <w:t>设备和风管的绝热材料、用于加湿器的加湿材料、消声材料及其粘结剂，宜采用不燃材料，</w:t>
      </w:r>
      <w:r w:rsidRPr="00510976">
        <w:rPr>
          <w:rFonts w:hint="eastAsia"/>
          <w:bCs/>
          <w:szCs w:val="21"/>
        </w:rPr>
        <w:t>当确有困难时，可</w:t>
      </w:r>
      <w:r w:rsidRPr="00510976">
        <w:rPr>
          <w:bCs/>
          <w:szCs w:val="21"/>
        </w:rPr>
        <w:t>采用燃烧产物毒性较小且烟密度等级</w:t>
      </w:r>
      <w:r w:rsidRPr="00510976">
        <w:rPr>
          <w:rFonts w:hint="eastAsia"/>
          <w:bCs/>
          <w:szCs w:val="21"/>
        </w:rPr>
        <w:t>小于等于</w:t>
      </w:r>
      <w:r w:rsidRPr="00510976">
        <w:rPr>
          <w:bCs/>
          <w:szCs w:val="21"/>
        </w:rPr>
        <w:t>50</w:t>
      </w:r>
      <w:r w:rsidRPr="00510976">
        <w:rPr>
          <w:bCs/>
          <w:szCs w:val="21"/>
        </w:rPr>
        <w:t>的难燃材料。</w:t>
      </w:r>
    </w:p>
    <w:p w:rsidR="00440500" w:rsidRPr="00510976" w:rsidRDefault="00440500" w:rsidP="00440500">
      <w:pPr>
        <w:pStyle w:val="aa"/>
        <w:spacing w:before="0" w:after="0" w:line="240" w:lineRule="auto"/>
        <w:rPr>
          <w:rFonts w:ascii="黑体" w:eastAsia="黑体" w:hAnsi="黑体"/>
          <w:sz w:val="21"/>
          <w:szCs w:val="21"/>
        </w:rPr>
      </w:pPr>
      <w:bookmarkStart w:id="179" w:name="_Toc509328131"/>
      <w:bookmarkStart w:id="180" w:name="_Toc515889341"/>
      <w:bookmarkStart w:id="181" w:name="_Toc515893647"/>
      <w:bookmarkStart w:id="182" w:name="_Toc515978964"/>
      <w:bookmarkStart w:id="183" w:name="_Toc515979401"/>
      <w:bookmarkStart w:id="184" w:name="_Toc516039914"/>
      <w:r w:rsidRPr="00510976">
        <w:rPr>
          <w:rFonts w:ascii="黑体" w:eastAsia="黑体" w:hAnsi="黑体" w:hint="eastAsia"/>
          <w:sz w:val="21"/>
          <w:szCs w:val="21"/>
        </w:rPr>
        <w:t>10  消防给水和灭火设施</w:t>
      </w:r>
      <w:bookmarkEnd w:id="179"/>
      <w:bookmarkEnd w:id="180"/>
      <w:bookmarkEnd w:id="181"/>
      <w:bookmarkEnd w:id="182"/>
      <w:bookmarkEnd w:id="183"/>
      <w:bookmarkEnd w:id="184"/>
    </w:p>
    <w:p w:rsidR="00440500" w:rsidRPr="00510976" w:rsidRDefault="00440500" w:rsidP="00440500">
      <w:pPr>
        <w:pStyle w:val="aa"/>
        <w:spacing w:before="0" w:after="0" w:line="240" w:lineRule="auto"/>
        <w:outlineLvl w:val="1"/>
        <w:rPr>
          <w:rFonts w:ascii="黑体" w:eastAsia="黑体" w:hAnsi="黑体"/>
          <w:sz w:val="21"/>
          <w:szCs w:val="21"/>
        </w:rPr>
      </w:pPr>
      <w:bookmarkStart w:id="185" w:name="_Toc509328132"/>
      <w:bookmarkStart w:id="186" w:name="_Toc515889342"/>
      <w:bookmarkStart w:id="187" w:name="_Toc515893648"/>
      <w:bookmarkStart w:id="188" w:name="_Toc515978965"/>
      <w:bookmarkStart w:id="189" w:name="_Toc515979402"/>
      <w:bookmarkStart w:id="190" w:name="_Toc516039915"/>
      <w:r w:rsidRPr="00510976">
        <w:rPr>
          <w:rFonts w:ascii="黑体" w:eastAsia="黑体" w:hAnsi="黑体" w:hint="eastAsia"/>
          <w:sz w:val="21"/>
          <w:szCs w:val="21"/>
        </w:rPr>
        <w:t>10.1  一般规定</w:t>
      </w:r>
      <w:bookmarkEnd w:id="185"/>
      <w:bookmarkEnd w:id="186"/>
      <w:bookmarkEnd w:id="187"/>
      <w:bookmarkEnd w:id="188"/>
      <w:bookmarkEnd w:id="189"/>
      <w:bookmarkEnd w:id="190"/>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10.1.1  新建、改建、扩建的烟草建筑必须设置消防给水系统。厂房（仓库）应设室内消火栓，厂房（仓库）、堆场应设室外消火栓。消防用水可由城市给水管网、天然水源或消防水池供给。利用天然水源时，其供水保证率不应小于97%且应设置可靠的取水设施。其水质、水量应满足消防用水需要。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.1.2</w:t>
      </w:r>
      <w:r w:rsidRPr="00510976">
        <w:rPr>
          <w:rFonts w:asciiTheme="minorEastAsia" w:hAnsiTheme="minorEastAsia" w:hint="eastAsia"/>
          <w:bCs/>
          <w:szCs w:val="21"/>
        </w:rPr>
        <w:t xml:space="preserve">  </w:t>
      </w:r>
      <w:r w:rsidRPr="00510976">
        <w:rPr>
          <w:rFonts w:asciiTheme="minorEastAsia" w:hAnsiTheme="minorEastAsia"/>
          <w:bCs/>
          <w:szCs w:val="21"/>
        </w:rPr>
        <w:t>室外消防给水当采用高压或临时高压给水系统时，管道的供水压力应能保证用水总量达到最大且水枪在任何建筑物的最高处时，水枪的充实水柱仍不</w:t>
      </w:r>
      <w:r w:rsidRPr="00510976">
        <w:rPr>
          <w:rFonts w:asciiTheme="minorEastAsia" w:hAnsiTheme="minorEastAsia" w:hint="eastAsia"/>
          <w:bCs/>
          <w:szCs w:val="21"/>
        </w:rPr>
        <w:t>应</w:t>
      </w:r>
      <w:r w:rsidRPr="00510976">
        <w:rPr>
          <w:rFonts w:asciiTheme="minorEastAsia" w:hAnsiTheme="minorEastAsia"/>
          <w:bCs/>
          <w:szCs w:val="21"/>
        </w:rPr>
        <w:t>小于10m；当采用低压给水系统时，室外消火栓</w:t>
      </w:r>
      <w:proofErr w:type="gramStart"/>
      <w:r w:rsidRPr="00510976">
        <w:rPr>
          <w:rFonts w:asciiTheme="minorEastAsia" w:hAnsiTheme="minorEastAsia"/>
          <w:bCs/>
          <w:szCs w:val="21"/>
        </w:rPr>
        <w:t>栓</w:t>
      </w:r>
      <w:proofErr w:type="gramEnd"/>
      <w:r w:rsidRPr="00510976">
        <w:rPr>
          <w:rFonts w:asciiTheme="minorEastAsia" w:hAnsiTheme="minorEastAsia"/>
          <w:bCs/>
          <w:szCs w:val="21"/>
        </w:rPr>
        <w:t>口处的水压从室外设计地面算起不应小于0.1Mpa</w:t>
      </w:r>
      <w:r w:rsidRPr="00510976">
        <w:rPr>
          <w:rFonts w:asciiTheme="minorEastAsia" w:hAnsiTheme="minorEastAsia" w:hint="eastAsia"/>
          <w:bCs/>
          <w:szCs w:val="21"/>
        </w:rPr>
        <w:t>，烟叶露天堆场不应采用</w:t>
      </w:r>
      <w:r w:rsidRPr="00510976">
        <w:rPr>
          <w:rFonts w:asciiTheme="minorEastAsia" w:hAnsiTheme="minorEastAsia"/>
          <w:bCs/>
          <w:szCs w:val="21"/>
        </w:rPr>
        <w:t xml:space="preserve">低压给水系统。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lastRenderedPageBreak/>
        <w:t>注：1  在计算水压时，应采用喷嘴口径19mm的水枪和直径65mm、长度120m的有衬里消防水带的参数，每支水枪的计算流量不应小于5L/s。</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2  烟草</w:t>
      </w:r>
      <w:r w:rsidRPr="00510976">
        <w:rPr>
          <w:rFonts w:asciiTheme="minorEastAsia" w:hAnsiTheme="minorEastAsia" w:hint="eastAsia"/>
          <w:bCs/>
          <w:szCs w:val="21"/>
        </w:rPr>
        <w:t>建筑</w:t>
      </w:r>
      <w:r w:rsidRPr="00510976">
        <w:rPr>
          <w:rFonts w:asciiTheme="minorEastAsia" w:hAnsiTheme="minorEastAsia"/>
          <w:bCs/>
          <w:szCs w:val="21"/>
        </w:rPr>
        <w:t>的高压或临时高压给水系统的压力应满足室内最不利点消防设备水压的要求。</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bCs/>
          <w:szCs w:val="21"/>
        </w:rPr>
        <w:t>3  消火栓给水管道的设计流速不宜大于2.5m</w:t>
      </w:r>
      <w:r w:rsidRPr="00510976">
        <w:rPr>
          <w:rFonts w:asciiTheme="minorEastAsia" w:hAnsiTheme="minorEastAsia"/>
          <w:bCs/>
          <w:szCs w:val="21"/>
        </w:rPr>
        <w:t>/s</w:t>
      </w:r>
    </w:p>
    <w:p w:rsidR="00440500" w:rsidRPr="00510976" w:rsidRDefault="00440500" w:rsidP="00440500">
      <w:pPr>
        <w:rPr>
          <w:rFonts w:asciiTheme="minorEastAsia" w:hAnsiTheme="minorEastAsia"/>
          <w:szCs w:val="21"/>
          <w:shd w:val="pct10" w:color="auto" w:fill="FFFFFF"/>
        </w:rPr>
      </w:pPr>
      <w:r w:rsidRPr="00510976">
        <w:rPr>
          <w:rFonts w:asciiTheme="minorEastAsia" w:hAnsiTheme="minorEastAsia" w:hint="eastAsia"/>
          <w:bCs/>
          <w:szCs w:val="21"/>
        </w:rPr>
        <w:t>10</w:t>
      </w:r>
      <w:r w:rsidRPr="00510976">
        <w:rPr>
          <w:rFonts w:asciiTheme="minorEastAsia" w:hAnsiTheme="minorEastAsia"/>
          <w:bCs/>
          <w:szCs w:val="21"/>
        </w:rPr>
        <w:t>.1.3  低压室外消防给水系统</w:t>
      </w:r>
      <w:r w:rsidRPr="00510976">
        <w:rPr>
          <w:rFonts w:asciiTheme="minorEastAsia" w:hAnsiTheme="minorEastAsia" w:hint="eastAsia"/>
          <w:bCs/>
          <w:szCs w:val="21"/>
        </w:rPr>
        <w:t>宜</w:t>
      </w:r>
      <w:r w:rsidRPr="00510976">
        <w:rPr>
          <w:rFonts w:asciiTheme="minorEastAsia" w:hAnsiTheme="minorEastAsia"/>
          <w:bCs/>
          <w:szCs w:val="21"/>
        </w:rPr>
        <w:t>与生产、生活给水管道系统</w:t>
      </w:r>
      <w:r w:rsidRPr="00510976">
        <w:rPr>
          <w:rFonts w:asciiTheme="minorEastAsia" w:hAnsiTheme="minorEastAsia" w:hint="eastAsia"/>
          <w:bCs/>
          <w:szCs w:val="21"/>
        </w:rPr>
        <w:t>分开设置</w:t>
      </w:r>
      <w:r w:rsidRPr="00510976">
        <w:rPr>
          <w:rFonts w:asciiTheme="minorEastAsia" w:hAnsiTheme="minorEastAsia"/>
          <w:bCs/>
          <w:szCs w:val="21"/>
        </w:rPr>
        <w:t>。如</w:t>
      </w:r>
      <w:r w:rsidRPr="00510976">
        <w:rPr>
          <w:rFonts w:asciiTheme="minorEastAsia" w:hAnsiTheme="minorEastAsia" w:hint="eastAsia"/>
          <w:bCs/>
          <w:szCs w:val="21"/>
        </w:rPr>
        <w:t>分开设置</w:t>
      </w:r>
      <w:r w:rsidRPr="00510976">
        <w:rPr>
          <w:rFonts w:asciiTheme="minorEastAsia" w:hAnsiTheme="minorEastAsia"/>
          <w:bCs/>
          <w:szCs w:val="21"/>
        </w:rPr>
        <w:t>不经济或技术上不可</w:t>
      </w:r>
      <w:r w:rsidRPr="00510976">
        <w:rPr>
          <w:rFonts w:asciiTheme="minorEastAsia" w:hAnsiTheme="minorEastAsia" w:hint="eastAsia"/>
          <w:bCs/>
          <w:szCs w:val="21"/>
        </w:rPr>
        <w:t>行</w:t>
      </w:r>
      <w:r w:rsidRPr="00510976">
        <w:rPr>
          <w:rFonts w:asciiTheme="minorEastAsia" w:hAnsiTheme="minorEastAsia"/>
          <w:bCs/>
          <w:szCs w:val="21"/>
        </w:rPr>
        <w:t>，可</w:t>
      </w:r>
      <w:r w:rsidRPr="00510976">
        <w:rPr>
          <w:rFonts w:asciiTheme="minorEastAsia" w:hAnsiTheme="minorEastAsia" w:hint="eastAsia"/>
          <w:bCs/>
          <w:szCs w:val="21"/>
        </w:rPr>
        <w:t>合并设置</w:t>
      </w:r>
      <w:r w:rsidRPr="00510976">
        <w:rPr>
          <w:rFonts w:asciiTheme="minorEastAsia" w:hAnsiTheme="minorEastAsia"/>
          <w:bCs/>
          <w:szCs w:val="21"/>
        </w:rPr>
        <w:t>。合并</w:t>
      </w:r>
      <w:r w:rsidRPr="00510976">
        <w:rPr>
          <w:rFonts w:asciiTheme="minorEastAsia" w:hAnsiTheme="minorEastAsia" w:hint="eastAsia"/>
          <w:bCs/>
          <w:szCs w:val="21"/>
        </w:rPr>
        <w:t>设置</w:t>
      </w:r>
      <w:r w:rsidRPr="00510976">
        <w:rPr>
          <w:rFonts w:asciiTheme="minorEastAsia" w:hAnsiTheme="minorEastAsia"/>
          <w:bCs/>
          <w:szCs w:val="21"/>
        </w:rPr>
        <w:t>的给水管道系统，当生产、生活用水达到最大小时用水量时(沐浴用水量可按15%计算，浇洒及洗刷用水量可不计算在内)，仍应保证全部消防用水量。</w:t>
      </w:r>
      <w:r w:rsidRPr="00510976">
        <w:rPr>
          <w:rFonts w:asciiTheme="minorEastAsia" w:hAnsiTheme="minorEastAsia" w:hint="eastAsia"/>
          <w:bCs/>
          <w:szCs w:val="21"/>
        </w:rPr>
        <w:t>如不引起生产事故，生产用水可作为消防用水，但生产用水转为消防用水的阀门不应超过</w:t>
      </w:r>
      <w:r w:rsidRPr="00510976">
        <w:rPr>
          <w:rFonts w:asciiTheme="minorEastAsia" w:hAnsiTheme="minorEastAsia"/>
          <w:bCs/>
          <w:szCs w:val="21"/>
        </w:rPr>
        <w:t>2个</w:t>
      </w:r>
      <w:r w:rsidRPr="00510976">
        <w:rPr>
          <w:rFonts w:asciiTheme="minorEastAsia" w:hAnsiTheme="minorEastAsia" w:hint="eastAsia"/>
          <w:bCs/>
          <w:szCs w:val="21"/>
        </w:rPr>
        <w:t>。该阀门应设置在易于操作的场所，并应有明显标志。</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bCs/>
          <w:szCs w:val="21"/>
        </w:rPr>
        <w:t>烟草建筑</w:t>
      </w:r>
      <w:r w:rsidRPr="00510976">
        <w:rPr>
          <w:rFonts w:asciiTheme="minorEastAsia" w:hAnsiTheme="minorEastAsia"/>
          <w:bCs/>
          <w:szCs w:val="21"/>
        </w:rPr>
        <w:t>的室内消防给水，应采用独立的消防给水管道</w:t>
      </w:r>
      <w:r w:rsidRPr="00510976">
        <w:rPr>
          <w:rFonts w:asciiTheme="minorEastAsia" w:hAnsiTheme="minorEastAsia" w:hint="eastAsia"/>
          <w:bCs/>
          <w:szCs w:val="21"/>
        </w:rPr>
        <w:t>系统</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10.1.4  建筑的全部消防用水量应为其室内、外消防用水量之</w:t>
      </w:r>
      <w:proofErr w:type="gramStart"/>
      <w:r w:rsidRPr="00510976">
        <w:rPr>
          <w:rFonts w:asciiTheme="minorEastAsia" w:hAnsiTheme="minorEastAsia" w:hint="eastAsia"/>
          <w:bCs/>
          <w:szCs w:val="21"/>
        </w:rPr>
        <w:t>和</w:t>
      </w:r>
      <w:proofErr w:type="gramEnd"/>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室外消防用水量应为厂房（仓库）、堆场室外设置的消火栓、水喷雾、水幕、泡沫等灭火、冷却系统等需要同时开启的用水量之</w:t>
      </w:r>
      <w:proofErr w:type="gramStart"/>
      <w:r w:rsidRPr="00510976">
        <w:rPr>
          <w:rFonts w:asciiTheme="minorEastAsia" w:hAnsiTheme="minorEastAsia" w:hint="eastAsia"/>
          <w:bCs/>
          <w:szCs w:val="21"/>
        </w:rPr>
        <w:t>和</w:t>
      </w:r>
      <w:proofErr w:type="gramEnd"/>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室内消防用水量应为厂房（仓库）室内设置的消火栓、自动喷水、泡沫等灭火系统需要同时开启的用水量之</w:t>
      </w:r>
      <w:proofErr w:type="gramStart"/>
      <w:r w:rsidRPr="00510976">
        <w:rPr>
          <w:rFonts w:asciiTheme="minorEastAsia" w:hAnsiTheme="minorEastAsia" w:hint="eastAsia"/>
          <w:bCs/>
          <w:szCs w:val="21"/>
        </w:rPr>
        <w:t>和</w:t>
      </w:r>
      <w:proofErr w:type="gramEnd"/>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10.1.5  厂房（仓库）、堆场应设置灭火器；灭火器的配置设计应符合现行国家标准《建筑灭火器配置设计规范》GB50140的有关规定。</w:t>
      </w:r>
    </w:p>
    <w:p w:rsidR="00440500" w:rsidRPr="00510976" w:rsidRDefault="00440500" w:rsidP="00440500">
      <w:pPr>
        <w:pStyle w:val="aa"/>
        <w:spacing w:before="0" w:after="0" w:line="240" w:lineRule="auto"/>
        <w:outlineLvl w:val="1"/>
        <w:rPr>
          <w:rFonts w:ascii="黑体" w:eastAsia="黑体" w:hAnsi="黑体"/>
          <w:sz w:val="21"/>
          <w:szCs w:val="21"/>
        </w:rPr>
      </w:pPr>
      <w:bookmarkStart w:id="191" w:name="_Toc509328133"/>
      <w:bookmarkStart w:id="192" w:name="_Toc515889343"/>
      <w:bookmarkStart w:id="193" w:name="_Toc515893649"/>
      <w:bookmarkStart w:id="194" w:name="_Toc515978966"/>
      <w:bookmarkStart w:id="195" w:name="_Toc515979403"/>
      <w:bookmarkStart w:id="196" w:name="_Toc516039916"/>
      <w:r w:rsidRPr="00510976">
        <w:rPr>
          <w:rFonts w:ascii="黑体" w:eastAsia="黑体" w:hAnsi="黑体" w:hint="eastAsia"/>
          <w:sz w:val="21"/>
          <w:szCs w:val="21"/>
        </w:rPr>
        <w:t>10.2  室外消防给水</w:t>
      </w:r>
      <w:bookmarkEnd w:id="191"/>
      <w:bookmarkEnd w:id="192"/>
      <w:bookmarkEnd w:id="193"/>
      <w:bookmarkEnd w:id="194"/>
      <w:bookmarkEnd w:id="195"/>
      <w:bookmarkEnd w:id="196"/>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.2.1  烟草</w:t>
      </w:r>
      <w:r w:rsidRPr="00510976">
        <w:rPr>
          <w:rFonts w:asciiTheme="minorEastAsia" w:hAnsiTheme="minorEastAsia" w:hint="eastAsia"/>
          <w:bCs/>
          <w:szCs w:val="21"/>
        </w:rPr>
        <w:t>建筑</w:t>
      </w:r>
      <w:r w:rsidRPr="00510976">
        <w:rPr>
          <w:rFonts w:asciiTheme="minorEastAsia" w:hAnsiTheme="minorEastAsia"/>
          <w:bCs/>
          <w:szCs w:val="21"/>
        </w:rPr>
        <w:t>的室外消防用水量，应按同一时间内的火灾次数和一次灭火用水量确定：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1  </w:t>
      </w:r>
      <w:r w:rsidRPr="00510976">
        <w:rPr>
          <w:rFonts w:asciiTheme="minorEastAsia" w:hAnsiTheme="minorEastAsia" w:hint="eastAsia"/>
          <w:bCs/>
          <w:szCs w:val="21"/>
        </w:rPr>
        <w:t>烟草建筑</w:t>
      </w:r>
      <w:r w:rsidRPr="00510976">
        <w:rPr>
          <w:rFonts w:asciiTheme="minorEastAsia" w:hAnsiTheme="minorEastAsia"/>
          <w:bCs/>
          <w:szCs w:val="21"/>
        </w:rPr>
        <w:t>在同一时间内的火灾次数不应小于表</w:t>
      </w:r>
      <w:r w:rsidRPr="00510976">
        <w:rPr>
          <w:rFonts w:asciiTheme="minorEastAsia" w:hAnsiTheme="minorEastAsia" w:hint="eastAsia"/>
          <w:bCs/>
          <w:szCs w:val="21"/>
        </w:rPr>
        <w:t>10.2.</w:t>
      </w:r>
      <w:r w:rsidRPr="00510976">
        <w:rPr>
          <w:rFonts w:asciiTheme="minorEastAsia" w:hAnsiTheme="minorEastAsia"/>
          <w:bCs/>
          <w:szCs w:val="21"/>
        </w:rPr>
        <w:t>1-1的规定；</w:t>
      </w:r>
    </w:p>
    <w:p w:rsidR="00440500" w:rsidRPr="00510976" w:rsidRDefault="00440500" w:rsidP="00440500">
      <w:pPr>
        <w:jc w:val="center"/>
        <w:rPr>
          <w:rFonts w:asciiTheme="minorEastAsia" w:hAnsiTheme="minorEastAsia"/>
          <w:b/>
          <w:sz w:val="18"/>
          <w:szCs w:val="18"/>
        </w:rPr>
      </w:pPr>
      <w:r w:rsidRPr="00510976">
        <w:rPr>
          <w:rFonts w:asciiTheme="minorEastAsia" w:hAnsiTheme="minorEastAsia"/>
          <w:b/>
          <w:sz w:val="18"/>
          <w:szCs w:val="18"/>
        </w:rPr>
        <w:t>表10.2.1-1  同</w:t>
      </w:r>
      <w:r w:rsidRPr="00510976">
        <w:rPr>
          <w:rFonts w:asciiTheme="minorEastAsia" w:hAnsiTheme="minorEastAsia" w:hint="eastAsia"/>
          <w:b/>
          <w:sz w:val="18"/>
          <w:szCs w:val="18"/>
        </w:rPr>
        <w:t>一时间内的火灾次数</w:t>
      </w:r>
    </w:p>
    <w:tbl>
      <w:tblPr>
        <w:tblW w:w="78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2025"/>
        <w:gridCol w:w="2145"/>
      </w:tblGrid>
      <w:tr w:rsidR="00510976" w:rsidRPr="00510976" w:rsidTr="00242756">
        <w:trPr>
          <w:trHeight w:val="800"/>
          <w:jc w:val="center"/>
        </w:trPr>
        <w:tc>
          <w:tcPr>
            <w:tcW w:w="2127" w:type="dxa"/>
            <w:tcBorders>
              <w:top w:val="single" w:sz="8" w:space="0" w:color="auto"/>
              <w:lef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 xml:space="preserve">名 </w:t>
            </w:r>
            <w:r w:rsidRPr="00510976">
              <w:rPr>
                <w:rFonts w:asciiTheme="minorEastAsia" w:hAnsiTheme="minorEastAsia" w:hint="eastAsia"/>
                <w:sz w:val="18"/>
                <w:szCs w:val="18"/>
              </w:rPr>
              <w:t xml:space="preserve"> </w:t>
            </w:r>
            <w:r w:rsidRPr="00510976">
              <w:rPr>
                <w:rFonts w:asciiTheme="minorEastAsia" w:hAnsiTheme="minorEastAsia"/>
                <w:sz w:val="18"/>
                <w:szCs w:val="18"/>
              </w:rPr>
              <w:t>称</w:t>
            </w:r>
          </w:p>
        </w:tc>
        <w:tc>
          <w:tcPr>
            <w:tcW w:w="1559" w:type="dxa"/>
            <w:tcBorders>
              <w:top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基地面积（ha）</w:t>
            </w:r>
          </w:p>
        </w:tc>
        <w:tc>
          <w:tcPr>
            <w:tcW w:w="2025" w:type="dxa"/>
            <w:tcBorders>
              <w:top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同一时间内的火灾次数（次）</w:t>
            </w:r>
          </w:p>
        </w:tc>
        <w:tc>
          <w:tcPr>
            <w:tcW w:w="2145" w:type="dxa"/>
            <w:tcBorders>
              <w:top w:val="single" w:sz="8"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备    注</w:t>
            </w:r>
          </w:p>
        </w:tc>
      </w:tr>
      <w:tr w:rsidR="00510976" w:rsidRPr="00510976" w:rsidTr="00242756">
        <w:trPr>
          <w:trHeight w:val="585"/>
          <w:jc w:val="center"/>
        </w:trPr>
        <w:tc>
          <w:tcPr>
            <w:tcW w:w="2127" w:type="dxa"/>
            <w:vMerge w:val="restart"/>
            <w:tcBorders>
              <w:lef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厂房</w:t>
            </w:r>
            <w:r w:rsidRPr="00510976">
              <w:rPr>
                <w:rFonts w:asciiTheme="minorEastAsia" w:hAnsiTheme="minorEastAsia" w:hint="eastAsia"/>
                <w:sz w:val="18"/>
                <w:szCs w:val="18"/>
              </w:rPr>
              <w:t>、</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堆 场</w:t>
            </w:r>
          </w:p>
        </w:tc>
        <w:tc>
          <w:tcPr>
            <w:tcW w:w="1559"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w:t>
            </w:r>
            <w:r w:rsidRPr="00510976">
              <w:rPr>
                <w:rFonts w:asciiTheme="minorEastAsia" w:hAnsiTheme="minorEastAsia"/>
                <w:sz w:val="18"/>
                <w:szCs w:val="18"/>
              </w:rPr>
              <w:t>100</w:t>
            </w:r>
          </w:p>
        </w:tc>
        <w:tc>
          <w:tcPr>
            <w:tcW w:w="2025"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1</w:t>
            </w:r>
          </w:p>
        </w:tc>
        <w:tc>
          <w:tcPr>
            <w:tcW w:w="2145" w:type="dxa"/>
            <w:tcBorders>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按需水量最大的</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一座建筑物计算</w:t>
            </w:r>
          </w:p>
        </w:tc>
      </w:tr>
      <w:tr w:rsidR="00510976" w:rsidRPr="00510976" w:rsidTr="00242756">
        <w:trPr>
          <w:trHeight w:val="585"/>
          <w:jc w:val="center"/>
        </w:trPr>
        <w:tc>
          <w:tcPr>
            <w:tcW w:w="2127" w:type="dxa"/>
            <w:vMerge/>
            <w:tcBorders>
              <w:left w:val="single" w:sz="8" w:space="0" w:color="auto"/>
            </w:tcBorders>
            <w:vAlign w:val="center"/>
          </w:tcPr>
          <w:p w:rsidR="00440500" w:rsidRPr="00510976" w:rsidRDefault="00440500" w:rsidP="00242756">
            <w:pPr>
              <w:jc w:val="center"/>
              <w:rPr>
                <w:rFonts w:asciiTheme="minorEastAsia" w:hAnsiTheme="minorEastAsia"/>
                <w:sz w:val="18"/>
                <w:szCs w:val="18"/>
              </w:rPr>
            </w:pPr>
          </w:p>
        </w:tc>
        <w:tc>
          <w:tcPr>
            <w:tcW w:w="1559"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w:t>
            </w:r>
            <w:r w:rsidRPr="00510976">
              <w:rPr>
                <w:rFonts w:asciiTheme="minorEastAsia" w:hAnsiTheme="minorEastAsia"/>
                <w:sz w:val="18"/>
                <w:szCs w:val="18"/>
              </w:rPr>
              <w:t>100</w:t>
            </w:r>
          </w:p>
        </w:tc>
        <w:tc>
          <w:tcPr>
            <w:tcW w:w="2025" w:type="dxa"/>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2</w:t>
            </w:r>
          </w:p>
        </w:tc>
        <w:tc>
          <w:tcPr>
            <w:tcW w:w="2145" w:type="dxa"/>
            <w:tcBorders>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按需水量最大的</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两座建筑物</w:t>
            </w:r>
            <w:r w:rsidRPr="00510976">
              <w:rPr>
                <w:rFonts w:asciiTheme="minorEastAsia" w:hAnsiTheme="minorEastAsia" w:hint="eastAsia"/>
                <w:sz w:val="18"/>
                <w:szCs w:val="18"/>
              </w:rPr>
              <w:t>之和</w:t>
            </w:r>
            <w:r w:rsidRPr="00510976">
              <w:rPr>
                <w:rFonts w:asciiTheme="minorEastAsia" w:hAnsiTheme="minorEastAsia"/>
                <w:sz w:val="18"/>
                <w:szCs w:val="18"/>
              </w:rPr>
              <w:t>计算</w:t>
            </w:r>
          </w:p>
        </w:tc>
      </w:tr>
      <w:tr w:rsidR="00510976" w:rsidRPr="00510976" w:rsidTr="00242756">
        <w:trPr>
          <w:trHeight w:val="585"/>
          <w:jc w:val="center"/>
        </w:trPr>
        <w:tc>
          <w:tcPr>
            <w:tcW w:w="2127" w:type="dxa"/>
            <w:tcBorders>
              <w:left w:val="single" w:sz="8" w:space="0" w:color="auto"/>
              <w:bottom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sz w:val="18"/>
                <w:szCs w:val="18"/>
              </w:rPr>
              <w:t>仓库</w:t>
            </w:r>
            <w:r w:rsidRPr="00510976">
              <w:rPr>
                <w:rFonts w:asciiTheme="minorEastAsia" w:hAnsiTheme="minorEastAsia" w:hint="eastAsia"/>
                <w:sz w:val="18"/>
                <w:szCs w:val="18"/>
              </w:rPr>
              <w:t>、</w:t>
            </w:r>
            <w:r w:rsidRPr="00510976">
              <w:rPr>
                <w:rFonts w:asciiTheme="minorEastAsia" w:hAnsiTheme="minorEastAsia" w:hint="eastAsia"/>
                <w:bCs/>
                <w:sz w:val="18"/>
                <w:szCs w:val="18"/>
              </w:rPr>
              <w:t>烟叶收购联合</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bCs/>
                <w:sz w:val="18"/>
                <w:szCs w:val="18"/>
              </w:rPr>
              <w:t>工房和卷烟仓储分拣</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bCs/>
                <w:sz w:val="18"/>
                <w:szCs w:val="18"/>
              </w:rPr>
              <w:t>联合工房</w:t>
            </w:r>
          </w:p>
        </w:tc>
        <w:tc>
          <w:tcPr>
            <w:tcW w:w="1559"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不限</w:t>
            </w:r>
          </w:p>
        </w:tc>
        <w:tc>
          <w:tcPr>
            <w:tcW w:w="2025" w:type="dxa"/>
            <w:tcBorders>
              <w:bottom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1</w:t>
            </w:r>
          </w:p>
        </w:tc>
        <w:tc>
          <w:tcPr>
            <w:tcW w:w="2145" w:type="dxa"/>
            <w:tcBorders>
              <w:bottom w:val="single" w:sz="8" w:space="0" w:color="auto"/>
              <w:right w:val="single" w:sz="8"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按需水量最大的</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一座建筑物计算</w:t>
            </w:r>
          </w:p>
        </w:tc>
      </w:tr>
    </w:tbl>
    <w:p w:rsidR="00440500" w:rsidRPr="00510976" w:rsidRDefault="00440500" w:rsidP="00440500">
      <w:pPr>
        <w:rPr>
          <w:rFonts w:asciiTheme="minorEastAsia" w:hAnsiTheme="minorEastAsia"/>
          <w:szCs w:val="21"/>
        </w:rPr>
      </w:pPr>
      <w:r w:rsidRPr="00510976">
        <w:rPr>
          <w:rFonts w:asciiTheme="minorEastAsia" w:hAnsiTheme="minorEastAsia"/>
          <w:szCs w:val="21"/>
        </w:rPr>
        <w:t>注：1</w:t>
      </w:r>
      <w:r w:rsidRPr="00510976">
        <w:rPr>
          <w:rFonts w:asciiTheme="minorEastAsia" w:hAnsiTheme="minorEastAsia" w:hint="eastAsia"/>
          <w:szCs w:val="21"/>
        </w:rPr>
        <w:t xml:space="preserve">  </w:t>
      </w:r>
      <w:r w:rsidRPr="00510976">
        <w:rPr>
          <w:rFonts w:asciiTheme="minorEastAsia" w:hAnsiTheme="minorEastAsia"/>
          <w:szCs w:val="21"/>
        </w:rPr>
        <w:t>分散基地有单独的消防给水系统时，可分别计算。</w:t>
      </w:r>
    </w:p>
    <w:p w:rsidR="00440500" w:rsidRPr="00510976" w:rsidRDefault="00440500" w:rsidP="00440500">
      <w:pPr>
        <w:rPr>
          <w:rFonts w:asciiTheme="minorEastAsia" w:hAnsiTheme="minorEastAsia"/>
          <w:szCs w:val="21"/>
        </w:rPr>
      </w:pPr>
      <w:r w:rsidRPr="00510976">
        <w:rPr>
          <w:rFonts w:asciiTheme="minorEastAsia" w:hAnsiTheme="minorEastAsia"/>
          <w:szCs w:val="21"/>
        </w:rPr>
        <w:t xml:space="preserve">    2 </w:t>
      </w:r>
      <w:r w:rsidRPr="00510976">
        <w:rPr>
          <w:rFonts w:asciiTheme="minorEastAsia" w:hAnsiTheme="minorEastAsia" w:hint="eastAsia"/>
          <w:szCs w:val="21"/>
        </w:rPr>
        <w:t xml:space="preserve"> </w:t>
      </w:r>
      <w:r w:rsidRPr="00510976">
        <w:rPr>
          <w:rFonts w:asciiTheme="minorEastAsia" w:hAnsiTheme="minorEastAsia"/>
          <w:szCs w:val="21"/>
        </w:rPr>
        <w:t>1 ha＝10000 m</w:t>
      </w:r>
      <w:r w:rsidRPr="00510976">
        <w:rPr>
          <w:rFonts w:asciiTheme="minorEastAsia" w:hAnsiTheme="minorEastAsia"/>
          <w:szCs w:val="21"/>
          <w:vertAlign w:val="superscript"/>
        </w:rPr>
        <w:t>2</w:t>
      </w:r>
      <w:r w:rsidRPr="00510976">
        <w:rPr>
          <w:rFonts w:asciiTheme="minorEastAsia" w:hAnsiTheme="minorEastAsia"/>
          <w:szCs w:val="21"/>
        </w:rPr>
        <w:t xml:space="preserve"> 。</w:t>
      </w:r>
    </w:p>
    <w:p w:rsidR="00440500" w:rsidRPr="00510976" w:rsidRDefault="00440500" w:rsidP="00440500">
      <w:pPr>
        <w:ind w:firstLineChars="50" w:firstLine="105"/>
        <w:rPr>
          <w:rFonts w:asciiTheme="minorEastAsia" w:hAnsiTheme="minorEastAsia"/>
          <w:bCs/>
          <w:szCs w:val="21"/>
        </w:rPr>
      </w:pPr>
      <w:r w:rsidRPr="00510976">
        <w:rPr>
          <w:rFonts w:asciiTheme="minorEastAsia" w:hAnsiTheme="minorEastAsia"/>
          <w:bCs/>
          <w:szCs w:val="21"/>
        </w:rPr>
        <w:t xml:space="preserve">2  </w:t>
      </w:r>
      <w:r w:rsidRPr="00510976">
        <w:rPr>
          <w:rFonts w:asciiTheme="minorEastAsia" w:hAnsiTheme="minorEastAsia" w:hint="eastAsia"/>
          <w:bCs/>
          <w:szCs w:val="21"/>
        </w:rPr>
        <w:t>烟草建筑</w:t>
      </w:r>
      <w:r w:rsidRPr="00510976">
        <w:rPr>
          <w:rFonts w:asciiTheme="minorEastAsia" w:hAnsiTheme="minorEastAsia"/>
          <w:bCs/>
          <w:szCs w:val="21"/>
        </w:rPr>
        <w:t>的室外消火栓用水量</w:t>
      </w:r>
      <w:r w:rsidRPr="00510976">
        <w:rPr>
          <w:rFonts w:asciiTheme="minorEastAsia" w:hAnsiTheme="minorEastAsia" w:hint="eastAsia"/>
          <w:bCs/>
          <w:szCs w:val="21"/>
        </w:rPr>
        <w:t>，</w:t>
      </w:r>
      <w:r w:rsidRPr="00510976">
        <w:rPr>
          <w:rFonts w:asciiTheme="minorEastAsia" w:hAnsiTheme="minorEastAsia"/>
          <w:bCs/>
          <w:szCs w:val="21"/>
        </w:rPr>
        <w:t>不应小于表</w:t>
      </w:r>
      <w:r w:rsidRPr="00510976">
        <w:rPr>
          <w:rFonts w:asciiTheme="minorEastAsia" w:hAnsiTheme="minorEastAsia" w:hint="eastAsia"/>
          <w:bCs/>
          <w:szCs w:val="21"/>
        </w:rPr>
        <w:t>10.2.</w:t>
      </w:r>
      <w:r w:rsidRPr="00510976">
        <w:rPr>
          <w:rFonts w:asciiTheme="minorEastAsia" w:hAnsiTheme="minorEastAsia"/>
          <w:bCs/>
          <w:szCs w:val="21"/>
        </w:rPr>
        <w:t>1-2的规定。</w:t>
      </w:r>
    </w:p>
    <w:p w:rsidR="00440500" w:rsidRPr="00510976" w:rsidRDefault="00440500" w:rsidP="00440500">
      <w:pPr>
        <w:jc w:val="center"/>
        <w:rPr>
          <w:rFonts w:asciiTheme="minorEastAsia" w:hAnsiTheme="minorEastAsia"/>
          <w:b/>
          <w:sz w:val="18"/>
          <w:szCs w:val="18"/>
        </w:rPr>
      </w:pPr>
      <w:r w:rsidRPr="00510976">
        <w:rPr>
          <w:rFonts w:asciiTheme="minorEastAsia" w:hAnsiTheme="minorEastAsia"/>
          <w:b/>
          <w:sz w:val="18"/>
          <w:szCs w:val="18"/>
        </w:rPr>
        <w:t>表10.2.1-2</w:t>
      </w:r>
      <w:r w:rsidRPr="00510976">
        <w:rPr>
          <w:rFonts w:asciiTheme="minorEastAsia" w:hAnsiTheme="minorEastAsia" w:hint="eastAsia"/>
          <w:b/>
          <w:sz w:val="18"/>
          <w:szCs w:val="18"/>
        </w:rPr>
        <w:t xml:space="preserve">  一次灭火的室外消火栓用水量（L/s）</w:t>
      </w:r>
    </w:p>
    <w:tbl>
      <w:tblPr>
        <w:tblW w:w="76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07"/>
        <w:gridCol w:w="924"/>
        <w:gridCol w:w="850"/>
        <w:gridCol w:w="993"/>
        <w:gridCol w:w="992"/>
        <w:gridCol w:w="1023"/>
        <w:gridCol w:w="1008"/>
      </w:tblGrid>
      <w:tr w:rsidR="00510976" w:rsidRPr="00510976" w:rsidTr="00242756">
        <w:trPr>
          <w:trHeight w:val="660"/>
          <w:jc w:val="center"/>
        </w:trPr>
        <w:tc>
          <w:tcPr>
            <w:tcW w:w="1907" w:type="dxa"/>
            <w:vMerge w:val="restart"/>
            <w:tcBorders>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建筑物</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sz w:val="18"/>
                <w:szCs w:val="18"/>
              </w:rPr>
              <w:t>类  别</w:t>
            </w:r>
          </w:p>
        </w:tc>
        <w:tc>
          <w:tcPr>
            <w:tcW w:w="5790" w:type="dxa"/>
            <w:gridSpan w:val="6"/>
            <w:tcBorders>
              <w:left w:val="single" w:sz="4" w:space="0" w:color="auto"/>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建筑物体积V</w:t>
            </w:r>
            <w:r w:rsidRPr="00510976">
              <w:rPr>
                <w:rFonts w:asciiTheme="minorEastAsia" w:hAnsiTheme="minorEastAsia" w:hint="eastAsia"/>
                <w:sz w:val="18"/>
                <w:szCs w:val="18"/>
              </w:rPr>
              <w:t>（</w:t>
            </w:r>
            <w:r w:rsidRPr="00510976">
              <w:rPr>
                <w:rFonts w:asciiTheme="minorEastAsia" w:hAnsiTheme="minorEastAsia"/>
                <w:sz w:val="18"/>
                <w:szCs w:val="18"/>
              </w:rPr>
              <w:t>m³</w:t>
            </w:r>
            <w:r w:rsidRPr="00510976">
              <w:rPr>
                <w:rFonts w:asciiTheme="minorEastAsia" w:hAnsiTheme="minorEastAsia" w:hint="eastAsia"/>
                <w:sz w:val="18"/>
                <w:szCs w:val="18"/>
              </w:rPr>
              <w:t>）</w:t>
            </w:r>
          </w:p>
        </w:tc>
      </w:tr>
      <w:tr w:rsidR="00510976" w:rsidRPr="00510976" w:rsidTr="00242756">
        <w:trPr>
          <w:trHeight w:val="660"/>
          <w:jc w:val="center"/>
        </w:trPr>
        <w:tc>
          <w:tcPr>
            <w:tcW w:w="1907" w:type="dxa"/>
            <w:vMerge/>
            <w:tcBorders>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p>
        </w:tc>
        <w:tc>
          <w:tcPr>
            <w:tcW w:w="924"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V≤1500</w:t>
            </w:r>
          </w:p>
        </w:tc>
        <w:tc>
          <w:tcPr>
            <w:tcW w:w="850"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1500＜V≤3000</w:t>
            </w:r>
          </w:p>
        </w:tc>
        <w:tc>
          <w:tcPr>
            <w:tcW w:w="993"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3000＜V≤5000</w:t>
            </w:r>
          </w:p>
        </w:tc>
        <w:tc>
          <w:tcPr>
            <w:tcW w:w="99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5000＜V≤20000</w:t>
            </w:r>
          </w:p>
        </w:tc>
        <w:tc>
          <w:tcPr>
            <w:tcW w:w="1023"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20000</w:t>
            </w:r>
            <w:r w:rsidRPr="00510976">
              <w:rPr>
                <w:rFonts w:asciiTheme="minorEastAsia" w:hAnsiTheme="minorEastAsia" w:hint="eastAsia"/>
                <w:sz w:val="18"/>
                <w:szCs w:val="18"/>
              </w:rPr>
              <w:t>＜</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V≤50000</w:t>
            </w:r>
          </w:p>
        </w:tc>
        <w:tc>
          <w:tcPr>
            <w:tcW w:w="1008" w:type="dxa"/>
            <w:tcBorders>
              <w:top w:val="single" w:sz="4" w:space="0" w:color="auto"/>
              <w:left w:val="single" w:sz="4" w:space="0" w:color="auto"/>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V＞50000</w:t>
            </w:r>
          </w:p>
        </w:tc>
      </w:tr>
      <w:tr w:rsidR="00510976" w:rsidRPr="00510976" w:rsidTr="00242756">
        <w:trPr>
          <w:trHeight w:val="660"/>
          <w:jc w:val="center"/>
        </w:trPr>
        <w:tc>
          <w:tcPr>
            <w:tcW w:w="1907" w:type="dxa"/>
            <w:tcBorders>
              <w:top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厂</w:t>
            </w:r>
            <w:r w:rsidRPr="00510976">
              <w:rPr>
                <w:rFonts w:asciiTheme="minorEastAsia" w:hAnsiTheme="minorEastAsia" w:hint="eastAsia"/>
                <w:sz w:val="18"/>
                <w:szCs w:val="18"/>
              </w:rPr>
              <w:t xml:space="preserve">  </w:t>
            </w:r>
            <w:r w:rsidRPr="00510976">
              <w:rPr>
                <w:rFonts w:asciiTheme="minorEastAsia" w:hAnsiTheme="minorEastAsia"/>
                <w:sz w:val="18"/>
                <w:szCs w:val="18"/>
              </w:rPr>
              <w:t>房</w:t>
            </w:r>
          </w:p>
        </w:tc>
        <w:tc>
          <w:tcPr>
            <w:tcW w:w="924"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25</w:t>
            </w:r>
          </w:p>
        </w:tc>
        <w:tc>
          <w:tcPr>
            <w:tcW w:w="1023" w:type="dxa"/>
            <w:tcBorders>
              <w:top w:val="single" w:sz="4" w:space="0" w:color="auto"/>
              <w:left w:val="single" w:sz="4" w:space="0" w:color="auto"/>
              <w:bottom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30</w:t>
            </w:r>
          </w:p>
        </w:tc>
        <w:tc>
          <w:tcPr>
            <w:tcW w:w="1008" w:type="dxa"/>
            <w:tcBorders>
              <w:top w:val="single" w:sz="4" w:space="0" w:color="auto"/>
              <w:left w:val="single" w:sz="4" w:space="0" w:color="auto"/>
              <w:bottom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40</w:t>
            </w:r>
          </w:p>
        </w:tc>
      </w:tr>
      <w:tr w:rsidR="00510976" w:rsidRPr="00510976" w:rsidTr="00242756">
        <w:trPr>
          <w:trHeight w:val="660"/>
          <w:jc w:val="center"/>
        </w:trPr>
        <w:tc>
          <w:tcPr>
            <w:tcW w:w="1907" w:type="dxa"/>
            <w:tcBorders>
              <w:top w:val="single" w:sz="4" w:space="0" w:color="auto"/>
              <w:right w:val="single" w:sz="4"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hint="eastAsia"/>
                <w:sz w:val="18"/>
                <w:szCs w:val="18"/>
              </w:rPr>
              <w:t>仓库、</w:t>
            </w:r>
            <w:r w:rsidRPr="00510976">
              <w:rPr>
                <w:rFonts w:asciiTheme="minorEastAsia" w:hAnsiTheme="minorEastAsia" w:hint="eastAsia"/>
                <w:bCs/>
                <w:sz w:val="18"/>
                <w:szCs w:val="18"/>
              </w:rPr>
              <w:t>烟叶收购联合工房和卷烟仓储分拣</w:t>
            </w:r>
          </w:p>
          <w:p w:rsidR="00440500" w:rsidRPr="00510976" w:rsidRDefault="00440500" w:rsidP="00242756">
            <w:pPr>
              <w:jc w:val="center"/>
              <w:rPr>
                <w:rFonts w:asciiTheme="minorEastAsia" w:hAnsiTheme="minorEastAsia"/>
                <w:sz w:val="18"/>
                <w:szCs w:val="18"/>
              </w:rPr>
            </w:pPr>
            <w:r w:rsidRPr="00510976">
              <w:rPr>
                <w:rFonts w:asciiTheme="minorEastAsia" w:hAnsiTheme="minorEastAsia" w:hint="eastAsia"/>
                <w:bCs/>
                <w:sz w:val="18"/>
                <w:szCs w:val="18"/>
              </w:rPr>
              <w:lastRenderedPageBreak/>
              <w:t>联合工房</w:t>
            </w:r>
          </w:p>
        </w:tc>
        <w:tc>
          <w:tcPr>
            <w:tcW w:w="924" w:type="dxa"/>
            <w:tcBorders>
              <w:top w:val="single" w:sz="4" w:space="0" w:color="auto"/>
              <w:left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lastRenderedPageBreak/>
              <w:t>15</w:t>
            </w:r>
          </w:p>
        </w:tc>
        <w:tc>
          <w:tcPr>
            <w:tcW w:w="850" w:type="dxa"/>
            <w:tcBorders>
              <w:top w:val="single" w:sz="4" w:space="0" w:color="auto"/>
              <w:left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15</w:t>
            </w:r>
          </w:p>
        </w:tc>
        <w:tc>
          <w:tcPr>
            <w:tcW w:w="993" w:type="dxa"/>
            <w:tcBorders>
              <w:top w:val="single" w:sz="4" w:space="0" w:color="auto"/>
              <w:left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25</w:t>
            </w:r>
          </w:p>
        </w:tc>
        <w:tc>
          <w:tcPr>
            <w:tcW w:w="992" w:type="dxa"/>
            <w:tcBorders>
              <w:top w:val="single" w:sz="4" w:space="0" w:color="auto"/>
              <w:left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25</w:t>
            </w:r>
          </w:p>
        </w:tc>
        <w:tc>
          <w:tcPr>
            <w:tcW w:w="1023" w:type="dxa"/>
            <w:tcBorders>
              <w:top w:val="single" w:sz="4" w:space="0" w:color="auto"/>
              <w:left w:val="single" w:sz="4" w:space="0" w:color="auto"/>
              <w:righ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35</w:t>
            </w:r>
          </w:p>
        </w:tc>
        <w:tc>
          <w:tcPr>
            <w:tcW w:w="1008" w:type="dxa"/>
            <w:tcBorders>
              <w:top w:val="single" w:sz="4" w:space="0" w:color="auto"/>
              <w:left w:val="single" w:sz="4" w:space="0" w:color="auto"/>
            </w:tcBorders>
            <w:vAlign w:val="center"/>
          </w:tcPr>
          <w:p w:rsidR="00440500" w:rsidRPr="00510976" w:rsidRDefault="00440500" w:rsidP="00242756">
            <w:pPr>
              <w:jc w:val="center"/>
              <w:rPr>
                <w:rFonts w:asciiTheme="minorEastAsia" w:hAnsiTheme="minorEastAsia"/>
                <w:sz w:val="18"/>
                <w:szCs w:val="18"/>
              </w:rPr>
            </w:pPr>
            <w:r w:rsidRPr="00510976">
              <w:rPr>
                <w:rFonts w:asciiTheme="minorEastAsia" w:hAnsiTheme="minorEastAsia"/>
                <w:sz w:val="18"/>
                <w:szCs w:val="18"/>
              </w:rPr>
              <w:t>45</w:t>
            </w:r>
          </w:p>
        </w:tc>
      </w:tr>
    </w:tbl>
    <w:p w:rsidR="00440500" w:rsidRPr="00510976" w:rsidRDefault="00440500" w:rsidP="00440500">
      <w:pPr>
        <w:rPr>
          <w:rFonts w:asciiTheme="minorEastAsia" w:hAnsiTheme="minorEastAsia"/>
          <w:szCs w:val="21"/>
        </w:rPr>
      </w:pPr>
      <w:r w:rsidRPr="00510976">
        <w:rPr>
          <w:rFonts w:asciiTheme="minorEastAsia" w:hAnsiTheme="minorEastAsia"/>
          <w:szCs w:val="21"/>
        </w:rPr>
        <w:lastRenderedPageBreak/>
        <w:t>注：室外消火栓用水量应按消防用水量最大的一座建筑物计算。</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.2.2　烟叶露天堆场的室外消防用水量，不应小于表</w:t>
      </w:r>
      <w:r w:rsidRPr="00510976">
        <w:rPr>
          <w:rFonts w:asciiTheme="minorEastAsia" w:hAnsiTheme="minorEastAsia" w:hint="eastAsia"/>
          <w:bCs/>
          <w:szCs w:val="21"/>
        </w:rPr>
        <w:t>10.2.</w:t>
      </w:r>
      <w:r w:rsidRPr="00510976">
        <w:rPr>
          <w:rFonts w:asciiTheme="minorEastAsia" w:hAnsiTheme="minorEastAsia"/>
          <w:bCs/>
          <w:szCs w:val="21"/>
        </w:rPr>
        <w:t>2的规定。</w:t>
      </w:r>
    </w:p>
    <w:p w:rsidR="00440500" w:rsidRPr="00510976" w:rsidRDefault="00440500" w:rsidP="00440500">
      <w:pPr>
        <w:jc w:val="center"/>
        <w:rPr>
          <w:rFonts w:asciiTheme="minorEastAsia" w:hAnsiTheme="minorEastAsia"/>
          <w:b/>
          <w:sz w:val="18"/>
          <w:szCs w:val="18"/>
        </w:rPr>
      </w:pPr>
      <w:r w:rsidRPr="00510976">
        <w:rPr>
          <w:rFonts w:asciiTheme="minorEastAsia" w:hAnsiTheme="minorEastAsia"/>
          <w:b/>
          <w:sz w:val="18"/>
          <w:szCs w:val="18"/>
        </w:rPr>
        <w:t xml:space="preserve">表10.2.2　　</w:t>
      </w:r>
      <w:r w:rsidRPr="00510976">
        <w:rPr>
          <w:rFonts w:asciiTheme="minorEastAsia" w:hAnsiTheme="minorEastAsia" w:hint="eastAsia"/>
          <w:b/>
          <w:sz w:val="18"/>
          <w:szCs w:val="18"/>
        </w:rPr>
        <w:t>烟叶露天堆场的室外消防用水量（L/s）</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269"/>
        <w:gridCol w:w="2693"/>
      </w:tblGrid>
      <w:tr w:rsidR="00510976" w:rsidRPr="00510976" w:rsidTr="00242756">
        <w:trPr>
          <w:cantSplit/>
          <w:trHeight w:val="548"/>
        </w:trPr>
        <w:tc>
          <w:tcPr>
            <w:tcW w:w="1976" w:type="dxa"/>
            <w:tcBorders>
              <w:top w:val="single" w:sz="8" w:space="0" w:color="auto"/>
              <w:lef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名  称</w:t>
            </w:r>
          </w:p>
        </w:tc>
        <w:tc>
          <w:tcPr>
            <w:tcW w:w="3269" w:type="dxa"/>
            <w:tcBorders>
              <w:top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总储量W（t）</w:t>
            </w:r>
          </w:p>
        </w:tc>
        <w:tc>
          <w:tcPr>
            <w:tcW w:w="2693" w:type="dxa"/>
            <w:tcBorders>
              <w:top w:val="single" w:sz="8"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消防用水量</w:t>
            </w:r>
          </w:p>
        </w:tc>
      </w:tr>
      <w:tr w:rsidR="00510976" w:rsidRPr="00510976" w:rsidTr="00242756">
        <w:trPr>
          <w:cantSplit/>
          <w:trHeight w:val="1402"/>
        </w:trPr>
        <w:tc>
          <w:tcPr>
            <w:tcW w:w="1976" w:type="dxa"/>
            <w:tcBorders>
              <w:left w:val="single" w:sz="8" w:space="0" w:color="auto"/>
              <w:bottom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烟  叶</w:t>
            </w:r>
          </w:p>
        </w:tc>
        <w:tc>
          <w:tcPr>
            <w:tcW w:w="3269" w:type="dxa"/>
            <w:tcBorders>
              <w:bottom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10</w:t>
            </w:r>
            <w:r w:rsidRPr="00510976">
              <w:rPr>
                <w:rFonts w:asciiTheme="minorEastAsia" w:hAnsiTheme="minorEastAsia"/>
                <w:sz w:val="18"/>
                <w:szCs w:val="18"/>
              </w:rPr>
              <w:t>＜</w:t>
            </w:r>
            <w:r w:rsidRPr="00510976">
              <w:rPr>
                <w:rFonts w:asciiTheme="minorEastAsia" w:hAnsiTheme="minorEastAsia"/>
                <w:bCs/>
                <w:sz w:val="18"/>
                <w:szCs w:val="18"/>
              </w:rPr>
              <w:t>W</w:t>
            </w:r>
            <w:r w:rsidRPr="00510976">
              <w:rPr>
                <w:rFonts w:asciiTheme="minorEastAsia" w:hAnsiTheme="minorEastAsia"/>
                <w:sz w:val="18"/>
                <w:szCs w:val="18"/>
              </w:rPr>
              <w:t>≤</w:t>
            </w:r>
            <w:r w:rsidRPr="00510976">
              <w:rPr>
                <w:rFonts w:asciiTheme="minorEastAsia" w:hAnsiTheme="minorEastAsia"/>
                <w:bCs/>
                <w:sz w:val="18"/>
                <w:szCs w:val="18"/>
              </w:rPr>
              <w:t>500</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500</w:t>
            </w:r>
            <w:r w:rsidRPr="00510976">
              <w:rPr>
                <w:rFonts w:asciiTheme="minorEastAsia" w:hAnsiTheme="minorEastAsia"/>
                <w:sz w:val="18"/>
                <w:szCs w:val="18"/>
              </w:rPr>
              <w:t>＜</w:t>
            </w:r>
            <w:r w:rsidRPr="00510976">
              <w:rPr>
                <w:rFonts w:asciiTheme="minorEastAsia" w:hAnsiTheme="minorEastAsia"/>
                <w:bCs/>
                <w:sz w:val="18"/>
                <w:szCs w:val="18"/>
              </w:rPr>
              <w:t>W</w:t>
            </w:r>
            <w:r w:rsidRPr="00510976">
              <w:rPr>
                <w:rFonts w:asciiTheme="minorEastAsia" w:hAnsiTheme="minorEastAsia"/>
                <w:sz w:val="18"/>
                <w:szCs w:val="18"/>
              </w:rPr>
              <w:t>≤</w:t>
            </w:r>
            <w:r w:rsidRPr="00510976">
              <w:rPr>
                <w:rFonts w:asciiTheme="minorEastAsia" w:hAnsiTheme="minorEastAsia"/>
                <w:bCs/>
                <w:sz w:val="18"/>
                <w:szCs w:val="18"/>
              </w:rPr>
              <w:t>5000</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5000</w:t>
            </w:r>
            <w:r w:rsidRPr="00510976">
              <w:rPr>
                <w:rFonts w:asciiTheme="minorEastAsia" w:hAnsiTheme="minorEastAsia"/>
                <w:sz w:val="18"/>
                <w:szCs w:val="18"/>
              </w:rPr>
              <w:t>＜</w:t>
            </w:r>
            <w:r w:rsidRPr="00510976">
              <w:rPr>
                <w:rFonts w:asciiTheme="minorEastAsia" w:hAnsiTheme="minorEastAsia"/>
                <w:bCs/>
                <w:sz w:val="18"/>
                <w:szCs w:val="18"/>
              </w:rPr>
              <w:t>W</w:t>
            </w:r>
            <w:r w:rsidRPr="00510976">
              <w:rPr>
                <w:rFonts w:asciiTheme="minorEastAsia" w:hAnsiTheme="minorEastAsia"/>
                <w:sz w:val="18"/>
                <w:szCs w:val="18"/>
              </w:rPr>
              <w:t>≤</w:t>
            </w:r>
            <w:r w:rsidRPr="00510976">
              <w:rPr>
                <w:rFonts w:asciiTheme="minorEastAsia" w:hAnsiTheme="minorEastAsia"/>
                <w:bCs/>
                <w:sz w:val="18"/>
                <w:szCs w:val="18"/>
              </w:rPr>
              <w:t>10000</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W＞10000</w:t>
            </w:r>
          </w:p>
        </w:tc>
        <w:tc>
          <w:tcPr>
            <w:tcW w:w="2693" w:type="dxa"/>
            <w:tcBorders>
              <w:bottom w:val="single" w:sz="8" w:space="0" w:color="auto"/>
              <w:right w:val="single" w:sz="8" w:space="0" w:color="auto"/>
            </w:tcBorders>
            <w:vAlign w:val="center"/>
          </w:tcPr>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20</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35</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50</w:t>
            </w:r>
          </w:p>
          <w:p w:rsidR="00440500" w:rsidRPr="00510976" w:rsidRDefault="00440500" w:rsidP="00242756">
            <w:pPr>
              <w:jc w:val="center"/>
              <w:rPr>
                <w:rFonts w:asciiTheme="minorEastAsia" w:hAnsiTheme="minorEastAsia"/>
                <w:bCs/>
                <w:sz w:val="18"/>
                <w:szCs w:val="18"/>
              </w:rPr>
            </w:pPr>
            <w:r w:rsidRPr="00510976">
              <w:rPr>
                <w:rFonts w:asciiTheme="minorEastAsia" w:hAnsiTheme="minorEastAsia"/>
                <w:bCs/>
                <w:sz w:val="18"/>
                <w:szCs w:val="18"/>
              </w:rPr>
              <w:t>60</w:t>
            </w:r>
          </w:p>
        </w:tc>
      </w:tr>
    </w:tbl>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.2.3  室外消防给水管道的布置应符合下列</w:t>
      </w:r>
      <w:r w:rsidRPr="00510976">
        <w:rPr>
          <w:rFonts w:asciiTheme="minorEastAsia" w:hAnsiTheme="minorEastAsia" w:hint="eastAsia"/>
          <w:bCs/>
          <w:szCs w:val="21"/>
        </w:rPr>
        <w:t>规定</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shd w:val="pct10" w:color="auto" w:fill="FFFFFF"/>
        </w:rPr>
      </w:pPr>
      <w:r w:rsidRPr="00510976">
        <w:rPr>
          <w:rFonts w:asciiTheme="minorEastAsia" w:hAnsiTheme="minorEastAsia"/>
          <w:bCs/>
          <w:szCs w:val="21"/>
        </w:rPr>
        <w:t>1  室外消防给水管网应布置成环状</w:t>
      </w:r>
      <w:r w:rsidRPr="00510976">
        <w:rPr>
          <w:rFonts w:asciiTheme="minorEastAsia" w:hAnsiTheme="minorEastAsia" w:hint="eastAsia"/>
          <w:bCs/>
          <w:szCs w:val="21"/>
        </w:rPr>
        <w:t>，当室外消防用水量小于等于</w:t>
      </w:r>
      <w:r w:rsidRPr="00510976">
        <w:rPr>
          <w:rFonts w:asciiTheme="minorEastAsia" w:hAnsiTheme="minorEastAsia"/>
          <w:bCs/>
          <w:szCs w:val="21"/>
        </w:rPr>
        <w:t>15L/s</w:t>
      </w:r>
      <w:r w:rsidRPr="00510976">
        <w:rPr>
          <w:rFonts w:asciiTheme="minorEastAsia" w:hAnsiTheme="minorEastAsia" w:hint="eastAsia"/>
          <w:bCs/>
          <w:szCs w:val="21"/>
        </w:rPr>
        <w:t>时，可布置成枝状；</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  向环状管网输水的进水管不应少于2条，当其中1条发生故障时，其余的进水管</w:t>
      </w:r>
      <w:r w:rsidRPr="00510976">
        <w:rPr>
          <w:rFonts w:asciiTheme="minorEastAsia" w:hAnsiTheme="minorEastAsia" w:hint="eastAsia"/>
          <w:bCs/>
          <w:szCs w:val="21"/>
        </w:rPr>
        <w:t>仍能</w:t>
      </w:r>
      <w:r w:rsidRPr="00510976">
        <w:rPr>
          <w:rFonts w:asciiTheme="minorEastAsia" w:hAnsiTheme="minorEastAsia"/>
          <w:bCs/>
          <w:szCs w:val="21"/>
        </w:rPr>
        <w:t>满足消防用水总量的供给要求；</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3  环状管道应用阀门分成若干独立段，每段内的室外消火栓的数量不宜超过5个；</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4  室外消防给水管道的直径不应小于DN100</w:t>
      </w:r>
      <w:r w:rsidRPr="00510976">
        <w:rPr>
          <w:rFonts w:asciiTheme="minorEastAsia" w:hAnsiTheme="minorEastAsia" w:hint="eastAsia"/>
          <w:bCs/>
          <w:szCs w:val="21"/>
        </w:rPr>
        <w:t>，且设计流速不宜大于2.5m/s；</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5  寒冷地区的室外消防给水管道应采取防冻保护措施。</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6</w:t>
      </w:r>
      <w:r w:rsidRPr="00510976">
        <w:rPr>
          <w:rFonts w:asciiTheme="minorEastAsia" w:hAnsiTheme="minorEastAsia"/>
          <w:bCs/>
          <w:szCs w:val="21"/>
        </w:rPr>
        <w:t xml:space="preserve">　室外消防给水管道设置的其他要求应符合国家现行标准《室外给水设计规范》GB</w:t>
      </w:r>
      <w:r w:rsidRPr="00510976">
        <w:rPr>
          <w:rFonts w:asciiTheme="minorEastAsia" w:hAnsiTheme="minorEastAsia" w:hint="eastAsia"/>
          <w:bCs/>
          <w:szCs w:val="21"/>
        </w:rPr>
        <w:t xml:space="preserve"> </w:t>
      </w:r>
      <w:r w:rsidRPr="00510976">
        <w:rPr>
          <w:rFonts w:asciiTheme="minorEastAsia" w:hAnsiTheme="minorEastAsia"/>
          <w:bCs/>
          <w:szCs w:val="21"/>
        </w:rPr>
        <w:t>50013的有关规定。</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.2.4  室外消火栓的布置应符合下列规定：</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1  室外消火栓应沿道路设置。当道路宽度大于60m时，宜在道路两边设置消火栓，并宜靠近十字路口；</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2  室外消火栓距路边间距不应大于2m，距建筑物外墙间距不宜小于5m</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3  设置在</w:t>
      </w:r>
      <w:r w:rsidRPr="00510976">
        <w:rPr>
          <w:rFonts w:asciiTheme="minorEastAsia" w:hAnsiTheme="minorEastAsia"/>
          <w:bCs/>
          <w:szCs w:val="21"/>
        </w:rPr>
        <w:t>堆垛</w:t>
      </w:r>
      <w:r w:rsidRPr="00510976">
        <w:rPr>
          <w:rFonts w:asciiTheme="minorEastAsia" w:hAnsiTheme="minorEastAsia" w:hint="eastAsia"/>
          <w:bCs/>
          <w:szCs w:val="21"/>
        </w:rPr>
        <w:t>之间通道上的室外消火栓，距堆垛的</w:t>
      </w:r>
      <w:r w:rsidRPr="00510976">
        <w:rPr>
          <w:rFonts w:asciiTheme="minorEastAsia" w:hAnsiTheme="minorEastAsia"/>
          <w:bCs/>
          <w:szCs w:val="21"/>
        </w:rPr>
        <w:t>最近距离</w:t>
      </w:r>
      <w:r w:rsidRPr="00510976">
        <w:rPr>
          <w:rFonts w:asciiTheme="minorEastAsia" w:hAnsiTheme="minorEastAsia" w:hint="eastAsia"/>
          <w:bCs/>
          <w:szCs w:val="21"/>
        </w:rPr>
        <w:t>不应小于</w:t>
      </w:r>
      <w:r w:rsidRPr="00510976">
        <w:rPr>
          <w:rFonts w:asciiTheme="minorEastAsia" w:hAnsiTheme="minorEastAsia"/>
          <w:bCs/>
          <w:szCs w:val="21"/>
        </w:rPr>
        <w:t>1.5</w:t>
      </w:r>
      <w:r w:rsidRPr="00510976">
        <w:rPr>
          <w:rFonts w:asciiTheme="minorEastAsia" w:hAnsiTheme="minorEastAsia" w:hint="eastAsia"/>
          <w:bCs/>
          <w:szCs w:val="21"/>
        </w:rPr>
        <w:t xml:space="preserve"> m</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w:t>
      </w:r>
      <w:r w:rsidRPr="00510976">
        <w:rPr>
          <w:rFonts w:asciiTheme="minorEastAsia" w:hAnsiTheme="minorEastAsia" w:hint="eastAsia"/>
          <w:bCs/>
          <w:szCs w:val="21"/>
        </w:rPr>
        <w:t>4</w:t>
      </w:r>
      <w:r w:rsidRPr="00510976">
        <w:rPr>
          <w:rFonts w:asciiTheme="minorEastAsia" w:hAnsiTheme="minorEastAsia"/>
          <w:bCs/>
          <w:szCs w:val="21"/>
        </w:rPr>
        <w:t xml:space="preserve">  </w:t>
      </w:r>
      <w:r w:rsidRPr="00510976">
        <w:rPr>
          <w:rFonts w:asciiTheme="minorEastAsia" w:hAnsiTheme="minorEastAsia" w:hint="eastAsia"/>
          <w:bCs/>
          <w:szCs w:val="21"/>
        </w:rPr>
        <w:t>烟草生产厂房</w:t>
      </w:r>
      <w:r w:rsidRPr="00510976">
        <w:rPr>
          <w:rFonts w:asciiTheme="minorEastAsia" w:hAnsiTheme="minorEastAsia"/>
          <w:bCs/>
          <w:szCs w:val="21"/>
        </w:rPr>
        <w:t>、</w:t>
      </w:r>
      <w:r w:rsidRPr="00510976">
        <w:rPr>
          <w:rFonts w:asciiTheme="minorEastAsia" w:hAnsiTheme="minorEastAsia" w:hint="eastAsia"/>
          <w:bCs/>
          <w:szCs w:val="21"/>
        </w:rPr>
        <w:t>烟草</w:t>
      </w:r>
      <w:r w:rsidRPr="00510976">
        <w:rPr>
          <w:rFonts w:asciiTheme="minorEastAsia" w:hAnsiTheme="minorEastAsia"/>
          <w:bCs/>
          <w:szCs w:val="21"/>
        </w:rPr>
        <w:t>仓库、烟叶露天堆场的室外消火栓间距不宜大于50m，其他</w:t>
      </w:r>
      <w:r w:rsidRPr="00510976">
        <w:rPr>
          <w:rFonts w:asciiTheme="minorEastAsia" w:hAnsiTheme="minorEastAsia" w:hint="eastAsia"/>
          <w:bCs/>
          <w:szCs w:val="21"/>
        </w:rPr>
        <w:t>烟草建筑</w:t>
      </w:r>
      <w:r w:rsidRPr="00510976">
        <w:rPr>
          <w:rFonts w:asciiTheme="minorEastAsia" w:hAnsiTheme="minorEastAsia"/>
          <w:bCs/>
          <w:szCs w:val="21"/>
        </w:rPr>
        <w:t xml:space="preserve">室外消火栓的间距不应大于120m；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5</w:t>
      </w:r>
      <w:r w:rsidRPr="00510976">
        <w:rPr>
          <w:rFonts w:asciiTheme="minorEastAsia" w:hAnsiTheme="minorEastAsia"/>
          <w:bCs/>
          <w:szCs w:val="21"/>
        </w:rPr>
        <w:t xml:space="preserve">  室外消火栓的保护半径不应大于150m；在市政消火栓保护半径150m以内，当室外消防用水量小于等于15L/s时，可不设置室外消火栓；</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w:t>
      </w:r>
      <w:r w:rsidRPr="00510976">
        <w:rPr>
          <w:rFonts w:asciiTheme="minorEastAsia" w:hAnsiTheme="minorEastAsia" w:hint="eastAsia"/>
          <w:bCs/>
          <w:szCs w:val="21"/>
        </w:rPr>
        <w:t>6</w:t>
      </w:r>
      <w:r w:rsidRPr="00510976">
        <w:rPr>
          <w:rFonts w:asciiTheme="minorEastAsia" w:hAnsiTheme="minorEastAsia"/>
          <w:bCs/>
          <w:szCs w:val="21"/>
        </w:rPr>
        <w:t xml:space="preserve">  室外消火栓的数量应按其保护半径和室外消防用水量等综合计算确定，每个室外消火栓的用水量应按10L/s～15L/s计算；与保护对象的距离在5m～40m范围内的市政消火栓，可计入室外消火栓的数量内；</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7</w:t>
      </w:r>
      <w:r w:rsidRPr="00510976">
        <w:rPr>
          <w:rFonts w:asciiTheme="minorEastAsia" w:hAnsiTheme="minorEastAsia"/>
          <w:bCs/>
          <w:szCs w:val="21"/>
        </w:rPr>
        <w:t xml:space="preserve">  室外消火栓宜采用</w:t>
      </w:r>
      <w:proofErr w:type="gramStart"/>
      <w:r w:rsidRPr="00510976">
        <w:rPr>
          <w:rFonts w:asciiTheme="minorEastAsia" w:hAnsiTheme="minorEastAsia"/>
          <w:bCs/>
          <w:szCs w:val="21"/>
        </w:rPr>
        <w:t>地上式</w:t>
      </w:r>
      <w:proofErr w:type="gramEnd"/>
      <w:r w:rsidRPr="00510976">
        <w:rPr>
          <w:rFonts w:asciiTheme="minorEastAsia" w:hAnsiTheme="minorEastAsia"/>
          <w:bCs/>
          <w:szCs w:val="21"/>
        </w:rPr>
        <w:t>消火栓。</w:t>
      </w:r>
      <w:proofErr w:type="gramStart"/>
      <w:r w:rsidRPr="00510976">
        <w:rPr>
          <w:rFonts w:asciiTheme="minorEastAsia" w:hAnsiTheme="minorEastAsia"/>
          <w:bCs/>
          <w:szCs w:val="21"/>
        </w:rPr>
        <w:t>地上式</w:t>
      </w:r>
      <w:proofErr w:type="gramEnd"/>
      <w:r w:rsidRPr="00510976">
        <w:rPr>
          <w:rFonts w:asciiTheme="minorEastAsia" w:hAnsiTheme="minorEastAsia"/>
          <w:bCs/>
          <w:szCs w:val="21"/>
        </w:rPr>
        <w:t>消火栓应有1个DN150或</w:t>
      </w:r>
      <w:r w:rsidRPr="00510976">
        <w:rPr>
          <w:rFonts w:asciiTheme="minorEastAsia" w:hAnsiTheme="minorEastAsia" w:hint="eastAsia"/>
          <w:bCs/>
          <w:szCs w:val="21"/>
        </w:rPr>
        <w:t>1个</w:t>
      </w:r>
      <w:r w:rsidRPr="00510976">
        <w:rPr>
          <w:rFonts w:asciiTheme="minorEastAsia" w:hAnsiTheme="minorEastAsia"/>
          <w:bCs/>
          <w:szCs w:val="21"/>
        </w:rPr>
        <w:t>DN100和2个DN65的</w:t>
      </w:r>
      <w:proofErr w:type="gramStart"/>
      <w:r w:rsidRPr="00510976">
        <w:rPr>
          <w:rFonts w:asciiTheme="minorEastAsia" w:hAnsiTheme="minorEastAsia"/>
          <w:bCs/>
          <w:szCs w:val="21"/>
        </w:rPr>
        <w:t>栓</w:t>
      </w:r>
      <w:proofErr w:type="gramEnd"/>
      <w:r w:rsidRPr="00510976">
        <w:rPr>
          <w:rFonts w:asciiTheme="minorEastAsia" w:hAnsiTheme="minorEastAsia"/>
          <w:bCs/>
          <w:szCs w:val="21"/>
        </w:rPr>
        <w:t>口；采用室外</w:t>
      </w:r>
      <w:proofErr w:type="gramStart"/>
      <w:r w:rsidRPr="00510976">
        <w:rPr>
          <w:rFonts w:asciiTheme="minorEastAsia" w:hAnsiTheme="minorEastAsia"/>
          <w:bCs/>
          <w:szCs w:val="21"/>
        </w:rPr>
        <w:t>地下式</w:t>
      </w:r>
      <w:proofErr w:type="gramEnd"/>
      <w:r w:rsidRPr="00510976">
        <w:rPr>
          <w:rFonts w:asciiTheme="minorEastAsia" w:hAnsiTheme="minorEastAsia"/>
          <w:bCs/>
          <w:szCs w:val="21"/>
        </w:rPr>
        <w:t>消火栓时，应有DN100和DN65的</w:t>
      </w:r>
      <w:proofErr w:type="gramStart"/>
      <w:r w:rsidRPr="00510976">
        <w:rPr>
          <w:rFonts w:asciiTheme="minorEastAsia" w:hAnsiTheme="minorEastAsia"/>
          <w:bCs/>
          <w:szCs w:val="21"/>
        </w:rPr>
        <w:t>栓</w:t>
      </w:r>
      <w:proofErr w:type="gramEnd"/>
      <w:r w:rsidRPr="00510976">
        <w:rPr>
          <w:rFonts w:asciiTheme="minorEastAsia" w:hAnsiTheme="minorEastAsia"/>
          <w:bCs/>
          <w:szCs w:val="21"/>
        </w:rPr>
        <w:t>口各1个，并有明显标志；</w:t>
      </w:r>
      <w:r w:rsidRPr="00510976">
        <w:rPr>
          <w:rFonts w:asciiTheme="minorEastAsia" w:hAnsiTheme="minorEastAsia" w:hint="eastAsia"/>
          <w:bCs/>
          <w:szCs w:val="21"/>
        </w:rPr>
        <w:t>寒冷地区设置的室外消火栓应有防冻措施；</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8</w:t>
      </w:r>
      <w:r w:rsidRPr="00510976">
        <w:rPr>
          <w:rFonts w:asciiTheme="minorEastAsia" w:hAnsiTheme="minorEastAsia"/>
          <w:bCs/>
          <w:szCs w:val="21"/>
        </w:rPr>
        <w:t xml:space="preserve">  室外</w:t>
      </w:r>
      <w:proofErr w:type="gramStart"/>
      <w:r w:rsidRPr="00510976">
        <w:rPr>
          <w:rFonts w:asciiTheme="minorEastAsia" w:hAnsiTheme="minorEastAsia"/>
          <w:bCs/>
          <w:szCs w:val="21"/>
        </w:rPr>
        <w:t>地下式</w:t>
      </w:r>
      <w:proofErr w:type="gramEnd"/>
      <w:r w:rsidRPr="00510976">
        <w:rPr>
          <w:rFonts w:asciiTheme="minorEastAsia" w:hAnsiTheme="minorEastAsia"/>
          <w:bCs/>
          <w:szCs w:val="21"/>
        </w:rPr>
        <w:t>消火栓的</w:t>
      </w:r>
      <w:proofErr w:type="gramStart"/>
      <w:r w:rsidRPr="00510976">
        <w:rPr>
          <w:rFonts w:asciiTheme="minorEastAsia" w:hAnsiTheme="minorEastAsia"/>
          <w:bCs/>
          <w:szCs w:val="21"/>
        </w:rPr>
        <w:t>栓口距</w:t>
      </w:r>
      <w:proofErr w:type="gramEnd"/>
      <w:r w:rsidRPr="00510976">
        <w:rPr>
          <w:rFonts w:asciiTheme="minorEastAsia" w:hAnsiTheme="minorEastAsia"/>
          <w:bCs/>
          <w:szCs w:val="21"/>
        </w:rPr>
        <w:t>地面宜为</w:t>
      </w:r>
      <w:r w:rsidRPr="00510976">
        <w:rPr>
          <w:rFonts w:asciiTheme="minorEastAsia" w:hAnsiTheme="minorEastAsia" w:hint="eastAsia"/>
          <w:bCs/>
          <w:szCs w:val="21"/>
        </w:rPr>
        <w:t xml:space="preserve">0.2m～0.4m。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.2.5</w:t>
      </w:r>
      <w:r w:rsidRPr="00510976">
        <w:rPr>
          <w:rFonts w:asciiTheme="minorEastAsia" w:hAnsiTheme="minorEastAsia" w:hint="eastAsia"/>
          <w:bCs/>
          <w:szCs w:val="21"/>
        </w:rPr>
        <w:t xml:space="preserve">  </w:t>
      </w:r>
      <w:r w:rsidRPr="00510976">
        <w:rPr>
          <w:rFonts w:asciiTheme="minorEastAsia" w:hAnsiTheme="minorEastAsia"/>
          <w:bCs/>
          <w:szCs w:val="21"/>
        </w:rPr>
        <w:t>烟叶露天堆场</w:t>
      </w:r>
      <w:r w:rsidRPr="00510976">
        <w:rPr>
          <w:rFonts w:asciiTheme="minorEastAsia" w:hAnsiTheme="minorEastAsia" w:hint="eastAsia"/>
          <w:bCs/>
          <w:szCs w:val="21"/>
        </w:rPr>
        <w:t>的室外</w:t>
      </w:r>
      <w:r w:rsidRPr="00510976">
        <w:rPr>
          <w:rFonts w:asciiTheme="minorEastAsia" w:hAnsiTheme="minorEastAsia"/>
          <w:bCs/>
          <w:szCs w:val="21"/>
        </w:rPr>
        <w:t>消火栓应</w:t>
      </w:r>
      <w:r w:rsidRPr="00510976">
        <w:rPr>
          <w:rFonts w:asciiTheme="minorEastAsia" w:hAnsiTheme="minorEastAsia" w:hint="eastAsia"/>
          <w:bCs/>
          <w:szCs w:val="21"/>
        </w:rPr>
        <w:t>配套</w:t>
      </w:r>
      <w:r w:rsidRPr="00510976">
        <w:rPr>
          <w:rFonts w:asciiTheme="minorEastAsia" w:hAnsiTheme="minorEastAsia"/>
          <w:bCs/>
          <w:szCs w:val="21"/>
        </w:rPr>
        <w:t>设置满足现场使用条件</w:t>
      </w:r>
      <w:r w:rsidRPr="00510976">
        <w:rPr>
          <w:rFonts w:asciiTheme="minorEastAsia" w:hAnsiTheme="minorEastAsia" w:hint="eastAsia"/>
          <w:bCs/>
          <w:szCs w:val="21"/>
        </w:rPr>
        <w:t>的</w:t>
      </w:r>
      <w:r w:rsidRPr="00510976">
        <w:rPr>
          <w:rFonts w:asciiTheme="minorEastAsia" w:hAnsiTheme="minorEastAsia"/>
          <w:bCs/>
          <w:szCs w:val="21"/>
        </w:rPr>
        <w:t>消防器材箱</w:t>
      </w:r>
      <w:r w:rsidRPr="00510976">
        <w:rPr>
          <w:rFonts w:asciiTheme="minorEastAsia" w:hAnsiTheme="minorEastAsia" w:hint="eastAsia"/>
          <w:bCs/>
          <w:szCs w:val="21"/>
        </w:rPr>
        <w:t>及相应的消防器材</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w:t>
      </w:r>
      <w:r w:rsidRPr="00510976">
        <w:rPr>
          <w:rFonts w:asciiTheme="minorEastAsia" w:hAnsiTheme="minorEastAsia" w:hint="eastAsia"/>
          <w:bCs/>
          <w:szCs w:val="21"/>
        </w:rPr>
        <w:t>6</w:t>
      </w:r>
      <w:r w:rsidRPr="00510976">
        <w:rPr>
          <w:rFonts w:asciiTheme="minorEastAsia" w:hAnsiTheme="minorEastAsia"/>
          <w:bCs/>
          <w:szCs w:val="21"/>
        </w:rPr>
        <w:t xml:space="preserve">  烟草建筑的室外消火栓、阀门、水泵接合器等设置地点应设置相应的永久性固定标识。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10.2.7  寒冷地区设置市政消火栓、室外消火栓确有困难的，可设置水鹤等为消防车加水的设施，其保护范围可根据需要确定。</w:t>
      </w:r>
    </w:p>
    <w:p w:rsidR="00440500" w:rsidRPr="00510976" w:rsidRDefault="00440500" w:rsidP="00440500">
      <w:pPr>
        <w:pStyle w:val="aa"/>
        <w:spacing w:before="0" w:after="0" w:line="240" w:lineRule="auto"/>
        <w:outlineLvl w:val="1"/>
        <w:rPr>
          <w:rFonts w:ascii="黑体" w:eastAsia="黑体" w:hAnsi="黑体"/>
          <w:sz w:val="21"/>
          <w:szCs w:val="21"/>
        </w:rPr>
      </w:pPr>
      <w:bookmarkStart w:id="197" w:name="_Toc509328134"/>
      <w:bookmarkStart w:id="198" w:name="_Toc515889344"/>
      <w:bookmarkStart w:id="199" w:name="_Toc515893650"/>
      <w:bookmarkStart w:id="200" w:name="_Toc515978967"/>
      <w:bookmarkStart w:id="201" w:name="_Toc515979404"/>
      <w:bookmarkStart w:id="202" w:name="_Toc516039917"/>
      <w:r w:rsidRPr="00510976">
        <w:rPr>
          <w:rFonts w:ascii="黑体" w:eastAsia="黑体" w:hAnsi="黑体" w:hint="eastAsia"/>
          <w:sz w:val="21"/>
          <w:szCs w:val="21"/>
        </w:rPr>
        <w:t xml:space="preserve">10.3  </w:t>
      </w:r>
      <w:r w:rsidRPr="00510976">
        <w:rPr>
          <w:rFonts w:ascii="黑体" w:eastAsia="黑体" w:hAnsi="黑体"/>
          <w:sz w:val="21"/>
          <w:szCs w:val="21"/>
        </w:rPr>
        <w:t>室内消防给水</w:t>
      </w:r>
      <w:bookmarkEnd w:id="197"/>
      <w:bookmarkEnd w:id="198"/>
      <w:bookmarkEnd w:id="199"/>
      <w:bookmarkEnd w:id="200"/>
      <w:bookmarkEnd w:id="201"/>
      <w:bookmarkEnd w:id="202"/>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.3.1  烟草</w:t>
      </w:r>
      <w:r w:rsidRPr="00510976">
        <w:rPr>
          <w:rFonts w:asciiTheme="minorEastAsia" w:hAnsiTheme="minorEastAsia" w:hint="eastAsia"/>
          <w:bCs/>
          <w:szCs w:val="21"/>
        </w:rPr>
        <w:t>建筑</w:t>
      </w:r>
      <w:r w:rsidRPr="00510976">
        <w:rPr>
          <w:rFonts w:asciiTheme="minorEastAsia" w:hAnsiTheme="minorEastAsia"/>
          <w:bCs/>
          <w:szCs w:val="21"/>
        </w:rPr>
        <w:t>应设置室内消防给水系统。</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lastRenderedPageBreak/>
        <w:t>10.</w:t>
      </w:r>
      <w:r w:rsidRPr="00510976">
        <w:rPr>
          <w:rFonts w:asciiTheme="minorEastAsia" w:hAnsiTheme="minorEastAsia"/>
          <w:bCs/>
          <w:szCs w:val="21"/>
        </w:rPr>
        <w:t>3.2</w:t>
      </w:r>
      <w:r w:rsidRPr="00510976">
        <w:rPr>
          <w:rFonts w:asciiTheme="minorEastAsia" w:hAnsiTheme="minorEastAsia" w:hint="eastAsia"/>
          <w:bCs/>
          <w:szCs w:val="21"/>
        </w:rPr>
        <w:t xml:space="preserve">  室内消防用水量应按下列规定计算确定：</w:t>
      </w:r>
      <w:r w:rsidRPr="00510976">
        <w:rPr>
          <w:rFonts w:asciiTheme="minorEastAsia" w:hAnsiTheme="minorEastAsia"/>
          <w:bCs/>
          <w:szCs w:val="21"/>
        </w:rPr>
        <w:t xml:space="preserve">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bCs/>
          <w:szCs w:val="21"/>
        </w:rPr>
        <w:t xml:space="preserve">1  </w:t>
      </w:r>
      <w:r w:rsidRPr="00510976">
        <w:rPr>
          <w:rFonts w:asciiTheme="minorEastAsia" w:hAnsiTheme="minorEastAsia"/>
          <w:bCs/>
          <w:szCs w:val="21"/>
        </w:rPr>
        <w:t>烟草建筑物内</w:t>
      </w:r>
      <w:r w:rsidRPr="00510976">
        <w:rPr>
          <w:rFonts w:asciiTheme="minorEastAsia" w:hAnsiTheme="minorEastAsia" w:hint="eastAsia"/>
          <w:bCs/>
          <w:szCs w:val="21"/>
        </w:rPr>
        <w:t>同时设置室内</w:t>
      </w:r>
      <w:r w:rsidRPr="00510976">
        <w:rPr>
          <w:rFonts w:asciiTheme="minorEastAsia" w:hAnsiTheme="minorEastAsia"/>
          <w:bCs/>
          <w:szCs w:val="21"/>
        </w:rPr>
        <w:t>消火栓、自动喷水灭火</w:t>
      </w:r>
      <w:r w:rsidRPr="00510976">
        <w:rPr>
          <w:rFonts w:asciiTheme="minorEastAsia" w:hAnsiTheme="minorEastAsia" w:hint="eastAsia"/>
          <w:bCs/>
          <w:szCs w:val="21"/>
        </w:rPr>
        <w:t>系统、水喷雾灭火系统、泡沫灭火系统或消防水炮灭火系统</w:t>
      </w:r>
      <w:r w:rsidRPr="00510976">
        <w:rPr>
          <w:rFonts w:asciiTheme="minorEastAsia" w:hAnsiTheme="minorEastAsia"/>
          <w:bCs/>
          <w:szCs w:val="21"/>
        </w:rPr>
        <w:t>时，其室内消防用水量应按需要同时开启的上述</w:t>
      </w:r>
      <w:r w:rsidRPr="00510976">
        <w:rPr>
          <w:rFonts w:asciiTheme="minorEastAsia" w:hAnsiTheme="minorEastAsia" w:hint="eastAsia"/>
          <w:bCs/>
          <w:szCs w:val="21"/>
        </w:rPr>
        <w:t>系统</w:t>
      </w:r>
      <w:r w:rsidRPr="00510976">
        <w:rPr>
          <w:rFonts w:asciiTheme="minorEastAsia" w:hAnsiTheme="minorEastAsia"/>
          <w:bCs/>
          <w:szCs w:val="21"/>
        </w:rPr>
        <w:t>用水量之和计算</w:t>
      </w:r>
      <w:r w:rsidRPr="00510976">
        <w:rPr>
          <w:rFonts w:asciiTheme="minorEastAsia" w:hAnsiTheme="minorEastAsia" w:hint="eastAsia"/>
          <w:bCs/>
          <w:szCs w:val="21"/>
        </w:rPr>
        <w:t>；当上述多种消防系统需要同时开启时，室内消火栓用水量可减少50%，但不得小于10</w:t>
      </w:r>
      <w:r w:rsidRPr="00510976">
        <w:rPr>
          <w:rFonts w:asciiTheme="minorEastAsia" w:hAnsiTheme="minorEastAsia"/>
          <w:bCs/>
          <w:szCs w:val="21"/>
        </w:rPr>
        <w:t>L/s</w:t>
      </w:r>
      <w:r w:rsidRPr="00510976">
        <w:rPr>
          <w:rFonts w:asciiTheme="minorEastAsia" w:hAnsiTheme="minorEastAsia" w:hint="eastAsia"/>
          <w:bCs/>
          <w:szCs w:val="21"/>
        </w:rPr>
        <w:t>；</w:t>
      </w:r>
      <w:r w:rsidRPr="00510976">
        <w:rPr>
          <w:rFonts w:asciiTheme="minorEastAsia" w:hAnsiTheme="minorEastAsia"/>
          <w:bCs/>
          <w:szCs w:val="21"/>
        </w:rPr>
        <w:t xml:space="preserve">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bCs/>
          <w:szCs w:val="21"/>
        </w:rPr>
        <w:t>2  室内消火栓用水量应根据水枪充实水柱长度和同时使用水枪数量经计算确定，且不应小于表10.3</w:t>
      </w:r>
      <w:r w:rsidRPr="00510976">
        <w:rPr>
          <w:rFonts w:asciiTheme="minorEastAsia" w:hAnsiTheme="minorEastAsia"/>
          <w:bCs/>
          <w:szCs w:val="21"/>
        </w:rPr>
        <w:t>.2</w:t>
      </w:r>
      <w:r w:rsidRPr="00510976">
        <w:rPr>
          <w:rFonts w:asciiTheme="minorEastAsia" w:hAnsiTheme="minorEastAsia" w:hint="eastAsia"/>
          <w:bCs/>
          <w:szCs w:val="21"/>
        </w:rPr>
        <w:t>的规定；</w:t>
      </w:r>
    </w:p>
    <w:p w:rsidR="00440500" w:rsidRPr="00510976" w:rsidRDefault="00440500" w:rsidP="00440500">
      <w:pPr>
        <w:ind w:firstLineChars="200" w:firstLine="420"/>
        <w:rPr>
          <w:rFonts w:asciiTheme="minorEastAsia" w:hAnsiTheme="minorEastAsia"/>
          <w:szCs w:val="21"/>
        </w:rPr>
      </w:pPr>
      <w:r w:rsidRPr="00510976">
        <w:rPr>
          <w:rFonts w:asciiTheme="minorEastAsia" w:hAnsiTheme="minorEastAsia" w:hint="eastAsia"/>
          <w:bCs/>
          <w:szCs w:val="21"/>
        </w:rPr>
        <w:t xml:space="preserve"> 3　水喷雾灭火系统的用水量应按现行国家标准《水喷雾灭火系统设计规范》GB50219的有关规定确定；自动喷水灭火系统的用水量应按现行国家标准《自动喷水灭火系统设计规范》GB50084的有关规定确定；泡沫灭火系统的用水量应按现行国家标准《低倍数泡沫灭火系统设计规范》GB50151、《高倍数、中倍数泡沫灭火系统设计规范》GB50196的有关规定确定；固定消防炮灭火系统的用水量应按现行国家标准《固定消防炮灭火系统设计规范》GB50338的有关规定确定。</w:t>
      </w:r>
    </w:p>
    <w:p w:rsidR="00440500" w:rsidRPr="00510976" w:rsidRDefault="00440500" w:rsidP="00440500">
      <w:pPr>
        <w:adjustRightInd w:val="0"/>
        <w:snapToGrid w:val="0"/>
        <w:jc w:val="center"/>
        <w:rPr>
          <w:rFonts w:asciiTheme="minorEastAsia" w:hAnsiTheme="minorEastAsia"/>
          <w:b/>
          <w:sz w:val="18"/>
          <w:szCs w:val="18"/>
        </w:rPr>
      </w:pPr>
      <w:r w:rsidRPr="00510976">
        <w:rPr>
          <w:rFonts w:asciiTheme="minorEastAsia" w:hAnsiTheme="minorEastAsia" w:hint="eastAsia"/>
          <w:b/>
          <w:sz w:val="18"/>
          <w:szCs w:val="18"/>
        </w:rPr>
        <w:t>表10</w:t>
      </w:r>
      <w:r w:rsidRPr="00510976">
        <w:rPr>
          <w:rFonts w:asciiTheme="minorEastAsia" w:hAnsiTheme="minorEastAsia"/>
          <w:b/>
          <w:sz w:val="18"/>
          <w:szCs w:val="18"/>
        </w:rPr>
        <w:t>.3.</w:t>
      </w:r>
      <w:r w:rsidRPr="00510976">
        <w:rPr>
          <w:rFonts w:asciiTheme="minorEastAsia" w:hAnsiTheme="minorEastAsia" w:hint="eastAsia"/>
          <w:b/>
          <w:sz w:val="18"/>
          <w:szCs w:val="18"/>
        </w:rPr>
        <w:t>2</w:t>
      </w:r>
      <w:r w:rsidRPr="00510976">
        <w:rPr>
          <w:rFonts w:asciiTheme="minorEastAsia" w:hAnsiTheme="minorEastAsia"/>
          <w:b/>
          <w:sz w:val="18"/>
          <w:szCs w:val="18"/>
        </w:rPr>
        <w:t xml:space="preserve">  </w:t>
      </w:r>
      <w:r w:rsidRPr="00510976">
        <w:rPr>
          <w:rFonts w:asciiTheme="minorEastAsia" w:hAnsiTheme="minorEastAsia" w:hint="eastAsia"/>
          <w:b/>
          <w:sz w:val="18"/>
          <w:szCs w:val="18"/>
        </w:rPr>
        <w:t>室内消火栓用水量</w:t>
      </w:r>
    </w:p>
    <w:p w:rsidR="00440500" w:rsidRPr="00510976" w:rsidRDefault="00440500" w:rsidP="00440500">
      <w:pPr>
        <w:adjustRightInd w:val="0"/>
        <w:snapToGrid w:val="0"/>
        <w:jc w:val="center"/>
        <w:rPr>
          <w:rFonts w:asciiTheme="minorEastAsia" w:hAnsiTheme="minorEastAsia"/>
          <w:szCs w:val="21"/>
        </w:rPr>
      </w:pPr>
    </w:p>
    <w:tbl>
      <w:tblPr>
        <w:tblpPr w:leftFromText="180" w:rightFromText="180" w:vertAnchor="text" w:horzAnchor="margin" w:tblpX="108" w:tblpY="-7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342"/>
        <w:gridCol w:w="1588"/>
        <w:gridCol w:w="1287"/>
        <w:gridCol w:w="1550"/>
        <w:gridCol w:w="1577"/>
      </w:tblGrid>
      <w:tr w:rsidR="00510976" w:rsidRPr="00510976" w:rsidTr="00242756">
        <w:trPr>
          <w:cantSplit/>
          <w:trHeight w:val="545"/>
        </w:trPr>
        <w:tc>
          <w:tcPr>
            <w:tcW w:w="1411" w:type="dxa"/>
            <w:tcBorders>
              <w:top w:val="single" w:sz="8" w:space="0" w:color="auto"/>
              <w:lef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建筑物名称</w:t>
            </w:r>
          </w:p>
        </w:tc>
        <w:tc>
          <w:tcPr>
            <w:tcW w:w="2930" w:type="dxa"/>
            <w:gridSpan w:val="2"/>
            <w:tcBorders>
              <w:top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高度h（m）</w:t>
            </w:r>
            <w:r w:rsidRPr="00510976">
              <w:rPr>
                <w:rFonts w:asciiTheme="minorEastAsia" w:hAnsiTheme="minorEastAsia" w:hint="eastAsia"/>
                <w:bCs/>
                <w:sz w:val="18"/>
                <w:szCs w:val="18"/>
              </w:rPr>
              <w:t>、体积V（m</w:t>
            </w:r>
            <w:r w:rsidRPr="00510976">
              <w:rPr>
                <w:rFonts w:asciiTheme="minorEastAsia" w:hAnsiTheme="minorEastAsia"/>
                <w:bCs/>
                <w:sz w:val="18"/>
                <w:szCs w:val="18"/>
              </w:rPr>
              <w:t>³</w:t>
            </w:r>
            <w:r w:rsidRPr="00510976">
              <w:rPr>
                <w:rFonts w:asciiTheme="minorEastAsia" w:hAnsiTheme="minorEastAsia" w:hint="eastAsia"/>
                <w:bCs/>
                <w:sz w:val="18"/>
                <w:szCs w:val="18"/>
              </w:rPr>
              <w:t>）</w:t>
            </w:r>
          </w:p>
        </w:tc>
        <w:tc>
          <w:tcPr>
            <w:tcW w:w="1287" w:type="dxa"/>
            <w:tcBorders>
              <w:top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消火栓用水量（L/s）</w:t>
            </w:r>
          </w:p>
        </w:tc>
        <w:tc>
          <w:tcPr>
            <w:tcW w:w="1550" w:type="dxa"/>
            <w:tcBorders>
              <w:top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同时使用水枪数量（支）</w:t>
            </w:r>
          </w:p>
        </w:tc>
        <w:tc>
          <w:tcPr>
            <w:tcW w:w="1577" w:type="dxa"/>
            <w:tcBorders>
              <w:top w:val="single" w:sz="8" w:space="0" w:color="auto"/>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每根竖管最小流量（L/s）</w:t>
            </w:r>
          </w:p>
        </w:tc>
      </w:tr>
      <w:tr w:rsidR="00510976" w:rsidRPr="00510976" w:rsidTr="00242756">
        <w:trPr>
          <w:cantSplit/>
          <w:trHeight w:val="403"/>
        </w:trPr>
        <w:tc>
          <w:tcPr>
            <w:tcW w:w="1411" w:type="dxa"/>
            <w:vMerge w:val="restart"/>
            <w:tcBorders>
              <w:lef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厂</w:t>
            </w:r>
            <w:r w:rsidRPr="00510976">
              <w:rPr>
                <w:rFonts w:asciiTheme="minorEastAsia" w:hAnsiTheme="minorEastAsia" w:hint="eastAsia"/>
                <w:bCs/>
                <w:sz w:val="18"/>
                <w:szCs w:val="18"/>
              </w:rPr>
              <w:t xml:space="preserve">  </w:t>
            </w:r>
            <w:r w:rsidRPr="00510976">
              <w:rPr>
                <w:rFonts w:asciiTheme="minorEastAsia" w:hAnsiTheme="minorEastAsia"/>
                <w:bCs/>
                <w:sz w:val="18"/>
                <w:szCs w:val="18"/>
              </w:rPr>
              <w:t>房</w:t>
            </w:r>
          </w:p>
        </w:tc>
        <w:tc>
          <w:tcPr>
            <w:tcW w:w="2930" w:type="dxa"/>
            <w:gridSpan w:val="2"/>
            <w:vAlign w:val="center"/>
          </w:tcPr>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bCs/>
                <w:spacing w:val="32"/>
                <w:sz w:val="18"/>
                <w:szCs w:val="18"/>
              </w:rPr>
              <w:t>h≤24</w:t>
            </w:r>
          </w:p>
        </w:tc>
        <w:tc>
          <w:tcPr>
            <w:tcW w:w="1287"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10</w:t>
            </w:r>
          </w:p>
        </w:tc>
        <w:tc>
          <w:tcPr>
            <w:tcW w:w="1550"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2</w:t>
            </w:r>
          </w:p>
        </w:tc>
        <w:tc>
          <w:tcPr>
            <w:tcW w:w="1577" w:type="dxa"/>
            <w:tcBorders>
              <w:bottom w:val="single" w:sz="4" w:space="0" w:color="auto"/>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10</w:t>
            </w:r>
          </w:p>
        </w:tc>
      </w:tr>
      <w:tr w:rsidR="00510976" w:rsidRPr="00510976" w:rsidTr="00242756">
        <w:trPr>
          <w:cantSplit/>
          <w:trHeight w:val="409"/>
        </w:trPr>
        <w:tc>
          <w:tcPr>
            <w:tcW w:w="1411" w:type="dxa"/>
            <w:vMerge/>
            <w:tcBorders>
              <w:lef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p>
        </w:tc>
        <w:tc>
          <w:tcPr>
            <w:tcW w:w="2930" w:type="dxa"/>
            <w:gridSpan w:val="2"/>
            <w:vAlign w:val="center"/>
          </w:tcPr>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bCs/>
                <w:spacing w:val="32"/>
                <w:sz w:val="18"/>
                <w:szCs w:val="18"/>
              </w:rPr>
              <w:t>24＜h≤50</w:t>
            </w:r>
          </w:p>
        </w:tc>
        <w:tc>
          <w:tcPr>
            <w:tcW w:w="1287"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25</w:t>
            </w:r>
          </w:p>
        </w:tc>
        <w:tc>
          <w:tcPr>
            <w:tcW w:w="1550"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5</w:t>
            </w:r>
          </w:p>
        </w:tc>
        <w:tc>
          <w:tcPr>
            <w:tcW w:w="1577" w:type="dxa"/>
            <w:tcBorders>
              <w:bottom w:val="single" w:sz="4" w:space="0" w:color="auto"/>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15</w:t>
            </w:r>
          </w:p>
        </w:tc>
      </w:tr>
      <w:tr w:rsidR="00510976" w:rsidRPr="00510976" w:rsidTr="00242756">
        <w:trPr>
          <w:cantSplit/>
          <w:trHeight w:val="272"/>
        </w:trPr>
        <w:tc>
          <w:tcPr>
            <w:tcW w:w="1411" w:type="dxa"/>
            <w:vMerge/>
            <w:tcBorders>
              <w:lef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p>
        </w:tc>
        <w:tc>
          <w:tcPr>
            <w:tcW w:w="2930" w:type="dxa"/>
            <w:gridSpan w:val="2"/>
            <w:vAlign w:val="center"/>
          </w:tcPr>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bCs/>
                <w:spacing w:val="32"/>
                <w:sz w:val="18"/>
                <w:szCs w:val="18"/>
              </w:rPr>
              <w:t>h</w:t>
            </w:r>
            <w:r w:rsidRPr="00510976">
              <w:rPr>
                <w:rFonts w:asciiTheme="minorEastAsia" w:hAnsiTheme="minorEastAsia" w:hint="eastAsia"/>
                <w:bCs/>
                <w:spacing w:val="32"/>
                <w:sz w:val="18"/>
                <w:szCs w:val="18"/>
              </w:rPr>
              <w:t>＞</w:t>
            </w:r>
            <w:r w:rsidRPr="00510976">
              <w:rPr>
                <w:rFonts w:asciiTheme="minorEastAsia" w:hAnsiTheme="minorEastAsia"/>
                <w:bCs/>
                <w:spacing w:val="32"/>
                <w:sz w:val="18"/>
                <w:szCs w:val="18"/>
              </w:rPr>
              <w:t>50</w:t>
            </w:r>
          </w:p>
        </w:tc>
        <w:tc>
          <w:tcPr>
            <w:tcW w:w="1287"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30</w:t>
            </w:r>
          </w:p>
        </w:tc>
        <w:tc>
          <w:tcPr>
            <w:tcW w:w="1550"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6</w:t>
            </w:r>
          </w:p>
        </w:tc>
        <w:tc>
          <w:tcPr>
            <w:tcW w:w="1577" w:type="dxa"/>
            <w:tcBorders>
              <w:bottom w:val="single" w:sz="4" w:space="0" w:color="auto"/>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15</w:t>
            </w:r>
          </w:p>
        </w:tc>
      </w:tr>
      <w:tr w:rsidR="00510976" w:rsidRPr="00510976" w:rsidTr="00242756">
        <w:trPr>
          <w:cantSplit/>
          <w:trHeight w:val="600"/>
        </w:trPr>
        <w:tc>
          <w:tcPr>
            <w:tcW w:w="1411" w:type="dxa"/>
            <w:vMerge w:val="restart"/>
            <w:tcBorders>
              <w:lef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仓库</w:t>
            </w:r>
            <w:r w:rsidRPr="00510976">
              <w:rPr>
                <w:rFonts w:asciiTheme="minorEastAsia" w:hAnsiTheme="minorEastAsia" w:hint="eastAsia"/>
                <w:bCs/>
                <w:sz w:val="18"/>
                <w:szCs w:val="18"/>
              </w:rPr>
              <w:t>、烟叶</w:t>
            </w:r>
          </w:p>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工作站、卷烟</w:t>
            </w:r>
          </w:p>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配送中心</w:t>
            </w:r>
          </w:p>
        </w:tc>
        <w:tc>
          <w:tcPr>
            <w:tcW w:w="1342" w:type="dxa"/>
            <w:vAlign w:val="center"/>
          </w:tcPr>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bCs/>
                <w:spacing w:val="32"/>
                <w:sz w:val="18"/>
                <w:szCs w:val="18"/>
              </w:rPr>
              <w:t>h≤24</w:t>
            </w:r>
          </w:p>
        </w:tc>
        <w:tc>
          <w:tcPr>
            <w:tcW w:w="1588"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V</w:t>
            </w:r>
            <w:r w:rsidRPr="00510976">
              <w:rPr>
                <w:rFonts w:asciiTheme="minorEastAsia" w:hAnsiTheme="minorEastAsia"/>
                <w:bCs/>
                <w:spacing w:val="32"/>
                <w:sz w:val="18"/>
                <w:szCs w:val="18"/>
              </w:rPr>
              <w:t>≤</w:t>
            </w:r>
            <w:r w:rsidRPr="00510976">
              <w:rPr>
                <w:rFonts w:asciiTheme="minorEastAsia" w:hAnsiTheme="minorEastAsia" w:hint="eastAsia"/>
                <w:bCs/>
                <w:sz w:val="18"/>
                <w:szCs w:val="18"/>
              </w:rPr>
              <w:t>5000</w:t>
            </w:r>
          </w:p>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hint="eastAsia"/>
                <w:bCs/>
                <w:sz w:val="18"/>
                <w:szCs w:val="18"/>
              </w:rPr>
              <w:t>V</w:t>
            </w:r>
            <w:r w:rsidRPr="00510976">
              <w:rPr>
                <w:rFonts w:asciiTheme="minorEastAsia" w:hAnsiTheme="minorEastAsia" w:hint="eastAsia"/>
                <w:bCs/>
                <w:spacing w:val="32"/>
                <w:sz w:val="18"/>
                <w:szCs w:val="18"/>
              </w:rPr>
              <w:t>＞</w:t>
            </w:r>
            <w:r w:rsidRPr="00510976">
              <w:rPr>
                <w:rFonts w:asciiTheme="minorEastAsia" w:hAnsiTheme="minorEastAsia" w:hint="eastAsia"/>
                <w:bCs/>
                <w:sz w:val="18"/>
                <w:szCs w:val="18"/>
              </w:rPr>
              <w:t>5000</w:t>
            </w:r>
          </w:p>
        </w:tc>
        <w:tc>
          <w:tcPr>
            <w:tcW w:w="1287"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10</w:t>
            </w:r>
          </w:p>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w:t>
            </w:r>
            <w:r w:rsidRPr="00510976">
              <w:rPr>
                <w:rFonts w:asciiTheme="minorEastAsia" w:hAnsiTheme="minorEastAsia" w:hint="eastAsia"/>
                <w:bCs/>
                <w:sz w:val="18"/>
                <w:szCs w:val="18"/>
              </w:rPr>
              <w:t>5</w:t>
            </w:r>
          </w:p>
        </w:tc>
        <w:tc>
          <w:tcPr>
            <w:tcW w:w="1550"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2</w:t>
            </w:r>
          </w:p>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3</w:t>
            </w:r>
          </w:p>
        </w:tc>
        <w:tc>
          <w:tcPr>
            <w:tcW w:w="1577" w:type="dxa"/>
            <w:tcBorders>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10</w:t>
            </w:r>
          </w:p>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hint="eastAsia"/>
                <w:bCs/>
                <w:sz w:val="18"/>
                <w:szCs w:val="18"/>
              </w:rPr>
              <w:t>10</w:t>
            </w:r>
          </w:p>
        </w:tc>
      </w:tr>
      <w:tr w:rsidR="00510976" w:rsidRPr="00510976" w:rsidTr="00242756">
        <w:trPr>
          <w:cantSplit/>
          <w:trHeight w:val="430"/>
        </w:trPr>
        <w:tc>
          <w:tcPr>
            <w:tcW w:w="1411" w:type="dxa"/>
            <w:vMerge/>
            <w:tcBorders>
              <w:lef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p>
        </w:tc>
        <w:tc>
          <w:tcPr>
            <w:tcW w:w="2930" w:type="dxa"/>
            <w:gridSpan w:val="2"/>
            <w:vAlign w:val="center"/>
          </w:tcPr>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bCs/>
                <w:spacing w:val="32"/>
                <w:sz w:val="18"/>
                <w:szCs w:val="18"/>
              </w:rPr>
              <w:t>24＜h≤50</w:t>
            </w:r>
          </w:p>
        </w:tc>
        <w:tc>
          <w:tcPr>
            <w:tcW w:w="1287"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30</w:t>
            </w:r>
          </w:p>
        </w:tc>
        <w:tc>
          <w:tcPr>
            <w:tcW w:w="1550" w:type="dxa"/>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6</w:t>
            </w:r>
          </w:p>
        </w:tc>
        <w:tc>
          <w:tcPr>
            <w:tcW w:w="1577" w:type="dxa"/>
            <w:tcBorders>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15</w:t>
            </w:r>
          </w:p>
        </w:tc>
      </w:tr>
      <w:tr w:rsidR="00510976" w:rsidRPr="00510976" w:rsidTr="00242756">
        <w:trPr>
          <w:cantSplit/>
          <w:trHeight w:val="349"/>
        </w:trPr>
        <w:tc>
          <w:tcPr>
            <w:tcW w:w="1411" w:type="dxa"/>
            <w:vMerge/>
            <w:tcBorders>
              <w:left w:val="single" w:sz="8" w:space="0" w:color="auto"/>
              <w:bottom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p>
        </w:tc>
        <w:tc>
          <w:tcPr>
            <w:tcW w:w="2930" w:type="dxa"/>
            <w:gridSpan w:val="2"/>
            <w:tcBorders>
              <w:bottom w:val="single" w:sz="8" w:space="0" w:color="auto"/>
            </w:tcBorders>
            <w:vAlign w:val="center"/>
          </w:tcPr>
          <w:p w:rsidR="00440500" w:rsidRPr="00510976" w:rsidRDefault="00440500" w:rsidP="00242756">
            <w:pPr>
              <w:adjustRightInd w:val="0"/>
              <w:snapToGrid w:val="0"/>
              <w:jc w:val="center"/>
              <w:rPr>
                <w:rFonts w:asciiTheme="minorEastAsia" w:hAnsiTheme="minorEastAsia"/>
                <w:bCs/>
                <w:spacing w:val="32"/>
                <w:sz w:val="18"/>
                <w:szCs w:val="18"/>
              </w:rPr>
            </w:pPr>
            <w:r w:rsidRPr="00510976">
              <w:rPr>
                <w:rFonts w:asciiTheme="minorEastAsia" w:hAnsiTheme="minorEastAsia"/>
                <w:bCs/>
                <w:spacing w:val="32"/>
                <w:sz w:val="18"/>
                <w:szCs w:val="18"/>
              </w:rPr>
              <w:t>h</w:t>
            </w:r>
            <w:r w:rsidRPr="00510976">
              <w:rPr>
                <w:rFonts w:asciiTheme="minorEastAsia" w:hAnsiTheme="minorEastAsia" w:hint="eastAsia"/>
                <w:bCs/>
                <w:spacing w:val="32"/>
                <w:sz w:val="18"/>
                <w:szCs w:val="18"/>
              </w:rPr>
              <w:t>＞</w:t>
            </w:r>
            <w:r w:rsidRPr="00510976">
              <w:rPr>
                <w:rFonts w:asciiTheme="minorEastAsia" w:hAnsiTheme="minorEastAsia"/>
                <w:bCs/>
                <w:spacing w:val="32"/>
                <w:sz w:val="18"/>
                <w:szCs w:val="18"/>
              </w:rPr>
              <w:t>50</w:t>
            </w:r>
          </w:p>
        </w:tc>
        <w:tc>
          <w:tcPr>
            <w:tcW w:w="1287" w:type="dxa"/>
            <w:tcBorders>
              <w:bottom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40</w:t>
            </w:r>
          </w:p>
        </w:tc>
        <w:tc>
          <w:tcPr>
            <w:tcW w:w="1550" w:type="dxa"/>
            <w:tcBorders>
              <w:bottom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8</w:t>
            </w:r>
          </w:p>
        </w:tc>
        <w:tc>
          <w:tcPr>
            <w:tcW w:w="1577" w:type="dxa"/>
            <w:tcBorders>
              <w:bottom w:val="single" w:sz="8" w:space="0" w:color="auto"/>
              <w:right w:val="single" w:sz="8" w:space="0" w:color="auto"/>
            </w:tcBorders>
            <w:vAlign w:val="center"/>
          </w:tcPr>
          <w:p w:rsidR="00440500" w:rsidRPr="00510976" w:rsidRDefault="00440500" w:rsidP="00242756">
            <w:pPr>
              <w:adjustRightInd w:val="0"/>
              <w:snapToGrid w:val="0"/>
              <w:jc w:val="center"/>
              <w:rPr>
                <w:rFonts w:asciiTheme="minorEastAsia" w:hAnsiTheme="minorEastAsia"/>
                <w:bCs/>
                <w:sz w:val="18"/>
                <w:szCs w:val="18"/>
              </w:rPr>
            </w:pPr>
            <w:r w:rsidRPr="00510976">
              <w:rPr>
                <w:rFonts w:asciiTheme="minorEastAsia" w:hAnsiTheme="minorEastAsia"/>
                <w:bCs/>
                <w:sz w:val="18"/>
                <w:szCs w:val="18"/>
              </w:rPr>
              <w:t>15</w:t>
            </w:r>
          </w:p>
        </w:tc>
      </w:tr>
    </w:tbl>
    <w:p w:rsidR="00440500" w:rsidRPr="00510976" w:rsidRDefault="00440500" w:rsidP="00440500">
      <w:pPr>
        <w:ind w:left="709" w:hanging="709"/>
        <w:rPr>
          <w:rFonts w:asciiTheme="minorEastAsia" w:hAnsiTheme="minorEastAsia"/>
          <w:szCs w:val="21"/>
        </w:rPr>
      </w:pPr>
      <w:r w:rsidRPr="00510976">
        <w:rPr>
          <w:rFonts w:asciiTheme="minorEastAsia" w:hAnsiTheme="minorEastAsia" w:hint="eastAsia"/>
          <w:szCs w:val="21"/>
        </w:rPr>
        <w:t>注：</w:t>
      </w:r>
      <w:r w:rsidRPr="00510976">
        <w:rPr>
          <w:rFonts w:asciiTheme="minorEastAsia" w:hAnsiTheme="minorEastAsia"/>
          <w:szCs w:val="21"/>
        </w:rPr>
        <w:t xml:space="preserve">1  </w:t>
      </w:r>
      <w:r w:rsidRPr="00510976">
        <w:rPr>
          <w:rFonts w:asciiTheme="minorEastAsia" w:hAnsiTheme="minorEastAsia" w:hint="eastAsia"/>
          <w:szCs w:val="21"/>
        </w:rPr>
        <w:t>高层厂房（仓库）室内消火栓的用水量可按本表减少</w:t>
      </w:r>
      <w:r w:rsidRPr="00510976">
        <w:rPr>
          <w:rFonts w:asciiTheme="minorEastAsia" w:hAnsiTheme="minorEastAsia"/>
          <w:szCs w:val="21"/>
        </w:rPr>
        <w:t>10L/s</w:t>
      </w:r>
      <w:r w:rsidRPr="00510976">
        <w:rPr>
          <w:rFonts w:asciiTheme="minorEastAsia" w:hAnsiTheme="minorEastAsia" w:hint="eastAsia"/>
          <w:szCs w:val="21"/>
        </w:rPr>
        <w:t>，同时使用水枪数量可按本表减少</w:t>
      </w:r>
      <w:r w:rsidRPr="00510976">
        <w:rPr>
          <w:rFonts w:asciiTheme="minorEastAsia" w:hAnsiTheme="minorEastAsia"/>
          <w:szCs w:val="21"/>
        </w:rPr>
        <w:t>2</w:t>
      </w:r>
      <w:r w:rsidRPr="00510976">
        <w:rPr>
          <w:rFonts w:asciiTheme="minorEastAsia" w:hAnsiTheme="minorEastAsia" w:hint="eastAsia"/>
          <w:szCs w:val="21"/>
        </w:rPr>
        <w:t>支；</w:t>
      </w:r>
    </w:p>
    <w:p w:rsidR="00440500" w:rsidRPr="00510976" w:rsidRDefault="00440500" w:rsidP="00440500">
      <w:pPr>
        <w:ind w:leftChars="50" w:left="105" w:firstLineChars="150" w:firstLine="315"/>
        <w:rPr>
          <w:rFonts w:asciiTheme="minorEastAsia" w:hAnsiTheme="minorEastAsia"/>
          <w:szCs w:val="21"/>
        </w:rPr>
      </w:pPr>
      <w:r w:rsidRPr="00510976">
        <w:rPr>
          <w:rFonts w:asciiTheme="minorEastAsia" w:hAnsiTheme="minorEastAsia"/>
          <w:szCs w:val="21"/>
        </w:rPr>
        <w:t xml:space="preserve">2  </w:t>
      </w:r>
      <w:r w:rsidRPr="00510976">
        <w:rPr>
          <w:rFonts w:asciiTheme="minorEastAsia" w:hAnsiTheme="minorEastAsia" w:hint="eastAsia"/>
          <w:szCs w:val="21"/>
        </w:rPr>
        <w:t>消防软管卷盘或轻便消防水龙，其消防用水量可不计入室内消防用水量。</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.3.3　室内消防给水管道的布置应符合下列规定：</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1　室内消火栓超过10个且室内消防用水量大于15L/s时，其消防给水管道应连成环状，且至少应有2条进水管与室外环状管网或消防水泵连接。当其中1条进水管发生事故时，其余的进水管应仍能供应全部消防用水量；</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 xml:space="preserve">2  </w:t>
      </w:r>
      <w:r w:rsidRPr="00510976">
        <w:rPr>
          <w:rFonts w:asciiTheme="minorEastAsia" w:hAnsiTheme="minorEastAsia" w:hint="eastAsia"/>
          <w:bCs/>
          <w:szCs w:val="21"/>
        </w:rPr>
        <w:t>高层厂房（仓库）应设置独立的消防给水系统，</w:t>
      </w:r>
      <w:r w:rsidRPr="00510976">
        <w:rPr>
          <w:rFonts w:asciiTheme="minorEastAsia" w:hAnsiTheme="minorEastAsia"/>
          <w:bCs/>
          <w:szCs w:val="21"/>
        </w:rPr>
        <w:t>室内消防竖管应连成环状</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3　室内消防竖管直径不应小于DN100</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4　室内消火栓给水管网宜与自动喷水灭火系统的管网分开设置；当合用消防泵时，供水管路应在报警阀前分开设置</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 xml:space="preserve">5　</w:t>
      </w:r>
      <w:r w:rsidRPr="00510976">
        <w:rPr>
          <w:rFonts w:asciiTheme="minorEastAsia" w:hAnsiTheme="minorEastAsia" w:hint="eastAsia"/>
          <w:szCs w:val="21"/>
        </w:rPr>
        <w:t>高层厂房（仓库）、设置室内消火栓且层数超过4层的厂房（仓库），</w:t>
      </w:r>
      <w:r w:rsidRPr="00510976">
        <w:rPr>
          <w:rFonts w:asciiTheme="minorEastAsia" w:hAnsiTheme="minorEastAsia"/>
          <w:bCs/>
          <w:szCs w:val="21"/>
        </w:rPr>
        <w:t>室内消火栓给水系统应设置水泵接合器。</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水泵接合器应设置在室外便于消防车使用的地点，与室外消火栓或消防水池取水口的距离宜为15m～40m。</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水泵接合器的数量应按室内消防用水量计算确定，每个水泵接合器的流量宜按10L/s～15L/s计算。</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6　室内消防给水管道应采用阀门分成若干独立段。对于单层厂房（仓库），检修停止使用的消火栓不应超过5个。对于其他厂房（仓库），室内消防给水管道上阀门的布置应保</w:t>
      </w:r>
      <w:r w:rsidRPr="00510976">
        <w:rPr>
          <w:rFonts w:asciiTheme="minorEastAsia" w:hAnsiTheme="minorEastAsia"/>
          <w:bCs/>
          <w:szCs w:val="21"/>
        </w:rPr>
        <w:lastRenderedPageBreak/>
        <w:t>证检修管道时关闭的竖管不超过1</w:t>
      </w:r>
      <w:r w:rsidRPr="00510976">
        <w:rPr>
          <w:rFonts w:asciiTheme="minorEastAsia" w:hAnsiTheme="minorEastAsia" w:hint="eastAsia"/>
          <w:bCs/>
          <w:szCs w:val="21"/>
        </w:rPr>
        <w:t>根</w:t>
      </w:r>
      <w:r w:rsidRPr="00510976">
        <w:rPr>
          <w:rFonts w:asciiTheme="minorEastAsia" w:hAnsiTheme="minorEastAsia"/>
          <w:bCs/>
          <w:szCs w:val="21"/>
        </w:rPr>
        <w:t>，</w:t>
      </w:r>
      <w:proofErr w:type="gramStart"/>
      <w:r w:rsidRPr="00510976">
        <w:rPr>
          <w:rFonts w:asciiTheme="minorEastAsia" w:hAnsiTheme="minorEastAsia"/>
          <w:bCs/>
          <w:szCs w:val="21"/>
        </w:rPr>
        <w:t>但设置</w:t>
      </w:r>
      <w:proofErr w:type="gramEnd"/>
      <w:r w:rsidRPr="00510976">
        <w:rPr>
          <w:rFonts w:asciiTheme="minorEastAsia" w:hAnsiTheme="minorEastAsia"/>
          <w:bCs/>
          <w:szCs w:val="21"/>
        </w:rPr>
        <w:t>的竖</w:t>
      </w:r>
      <w:proofErr w:type="gramStart"/>
      <w:r w:rsidRPr="00510976">
        <w:rPr>
          <w:rFonts w:asciiTheme="minorEastAsia" w:hAnsiTheme="minorEastAsia"/>
          <w:bCs/>
          <w:szCs w:val="21"/>
        </w:rPr>
        <w:t>管超过</w:t>
      </w:r>
      <w:proofErr w:type="gramEnd"/>
      <w:r w:rsidRPr="00510976">
        <w:rPr>
          <w:rFonts w:asciiTheme="minorEastAsia" w:hAnsiTheme="minorEastAsia"/>
          <w:bCs/>
          <w:szCs w:val="21"/>
        </w:rPr>
        <w:t>3根时，可关闭</w:t>
      </w:r>
      <w:r w:rsidRPr="00510976">
        <w:rPr>
          <w:rFonts w:asciiTheme="minorEastAsia" w:hAnsiTheme="minorEastAsia" w:hint="eastAsia"/>
          <w:bCs/>
          <w:szCs w:val="21"/>
        </w:rPr>
        <w:t>不相邻的</w:t>
      </w:r>
      <w:r w:rsidRPr="00510976">
        <w:rPr>
          <w:rFonts w:asciiTheme="minorEastAsia" w:hAnsiTheme="minorEastAsia"/>
          <w:bCs/>
          <w:szCs w:val="21"/>
        </w:rPr>
        <w:t>2根。阀门应保持常开，并应有明显的启闭标志或信号</w:t>
      </w:r>
      <w:r w:rsidRPr="00510976">
        <w:rPr>
          <w:rFonts w:asciiTheme="minorEastAsia" w:hAnsiTheme="minorEastAsia" w:hint="eastAsia"/>
          <w:bCs/>
          <w:szCs w:val="21"/>
        </w:rPr>
        <w:t>；</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w:t>
      </w:r>
      <w:r w:rsidRPr="00510976">
        <w:rPr>
          <w:rFonts w:asciiTheme="minorEastAsia" w:hAnsiTheme="minorEastAsia"/>
          <w:bCs/>
          <w:szCs w:val="21"/>
        </w:rPr>
        <w:t>7  允许直接吸水的市政给水管网，当生产、生活用水量达到最大且仍能满足室内外消防用水量时，消防泵</w:t>
      </w:r>
      <w:proofErr w:type="gramStart"/>
      <w:r w:rsidRPr="00510976">
        <w:rPr>
          <w:rFonts w:asciiTheme="minorEastAsia" w:hAnsiTheme="minorEastAsia"/>
          <w:bCs/>
          <w:szCs w:val="21"/>
        </w:rPr>
        <w:t>宜直接</w:t>
      </w:r>
      <w:proofErr w:type="gramEnd"/>
      <w:r w:rsidRPr="00510976">
        <w:rPr>
          <w:rFonts w:asciiTheme="minorEastAsia" w:hAnsiTheme="minorEastAsia"/>
          <w:bCs/>
          <w:szCs w:val="21"/>
        </w:rPr>
        <w:t>从市政给水管网吸水</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bCs/>
          <w:szCs w:val="21"/>
        </w:rPr>
        <w:t>8  寒冷地区设置的室内消火栓系统应有防冻措施；在有保温的吊顶内敷设管道时，应</w:t>
      </w:r>
      <w:proofErr w:type="gramStart"/>
      <w:r w:rsidRPr="00510976">
        <w:rPr>
          <w:rFonts w:asciiTheme="minorEastAsia" w:hAnsiTheme="minorEastAsia" w:hint="eastAsia"/>
          <w:bCs/>
          <w:szCs w:val="21"/>
        </w:rPr>
        <w:t>做防结露</w:t>
      </w:r>
      <w:proofErr w:type="gramEnd"/>
      <w:r w:rsidRPr="00510976">
        <w:rPr>
          <w:rFonts w:asciiTheme="minorEastAsia" w:hAnsiTheme="minorEastAsia" w:hint="eastAsia"/>
          <w:bCs/>
          <w:szCs w:val="21"/>
        </w:rPr>
        <w:t>处理。</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szCs w:val="21"/>
        </w:rPr>
        <w:t xml:space="preserve"> 9</w:t>
      </w:r>
      <w:r w:rsidRPr="00510976">
        <w:rPr>
          <w:rFonts w:asciiTheme="minorEastAsia" w:hAnsiTheme="minorEastAsia"/>
          <w:szCs w:val="21"/>
        </w:rPr>
        <w:t xml:space="preserve">  </w:t>
      </w:r>
      <w:r w:rsidRPr="00510976">
        <w:rPr>
          <w:rFonts w:asciiTheme="minorEastAsia" w:hAnsiTheme="minorEastAsia" w:hint="eastAsia"/>
          <w:szCs w:val="21"/>
        </w:rPr>
        <w:t>严寒和寒冷地区非采暖的厂房（仓库）及其它建筑的室内消火栓系统，可采用干式系统，但在进水管上应设置快速启闭装置，管道最高处应设置自动排气阀。</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.3.4　室内消火栓的布置应符合下列规定</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 xml:space="preserve">1　</w:t>
      </w:r>
      <w:r w:rsidRPr="00510976">
        <w:rPr>
          <w:rFonts w:asciiTheme="minorEastAsia" w:hAnsiTheme="minorEastAsia" w:hint="eastAsia"/>
          <w:szCs w:val="21"/>
        </w:rPr>
        <w:t>除无可燃物的设备层外，</w:t>
      </w:r>
      <w:r w:rsidRPr="00510976">
        <w:rPr>
          <w:rFonts w:asciiTheme="minorEastAsia" w:hAnsiTheme="minorEastAsia" w:hint="eastAsia"/>
          <w:bCs/>
          <w:szCs w:val="21"/>
        </w:rPr>
        <w:t>设置室内消火栓的建筑，各层均应布置；</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2　室内消火栓应设置在位置明显且易于操作的部位。</w:t>
      </w:r>
      <w:proofErr w:type="gramStart"/>
      <w:r w:rsidRPr="00510976">
        <w:rPr>
          <w:rFonts w:asciiTheme="minorEastAsia" w:hAnsiTheme="minorEastAsia"/>
          <w:bCs/>
          <w:szCs w:val="21"/>
        </w:rPr>
        <w:t>栓</w:t>
      </w:r>
      <w:proofErr w:type="gramEnd"/>
      <w:r w:rsidRPr="00510976">
        <w:rPr>
          <w:rFonts w:asciiTheme="minorEastAsia" w:hAnsiTheme="minorEastAsia"/>
          <w:bCs/>
          <w:szCs w:val="21"/>
        </w:rPr>
        <w:t>口离地面或操作基面高度宜为1.1m，其出水方向宜向下或与设置消火栓的墙面成90°角；</w:t>
      </w:r>
      <w:proofErr w:type="gramStart"/>
      <w:r w:rsidRPr="00510976">
        <w:rPr>
          <w:rFonts w:asciiTheme="minorEastAsia" w:hAnsiTheme="minorEastAsia"/>
          <w:bCs/>
          <w:szCs w:val="21"/>
        </w:rPr>
        <w:t>栓</w:t>
      </w:r>
      <w:proofErr w:type="gramEnd"/>
      <w:r w:rsidRPr="00510976">
        <w:rPr>
          <w:rFonts w:asciiTheme="minorEastAsia" w:hAnsiTheme="minorEastAsia"/>
          <w:bCs/>
          <w:szCs w:val="21"/>
        </w:rPr>
        <w:t>口与消火栓箱内边缘的距离不应影响消防水带的连接</w:t>
      </w:r>
      <w:r w:rsidRPr="00510976">
        <w:rPr>
          <w:rFonts w:asciiTheme="minorEastAsia" w:hAnsiTheme="minorEastAsia" w:hint="eastAsia"/>
          <w:bCs/>
          <w:szCs w:val="21"/>
        </w:rPr>
        <w:t>；</w:t>
      </w:r>
    </w:p>
    <w:p w:rsidR="00440500" w:rsidRPr="00510976" w:rsidRDefault="00440500" w:rsidP="00440500">
      <w:pPr>
        <w:ind w:firstLine="420"/>
        <w:rPr>
          <w:rFonts w:asciiTheme="minorEastAsia" w:hAnsiTheme="minorEastAsia"/>
          <w:bCs/>
          <w:szCs w:val="21"/>
          <w:shd w:val="pct10" w:color="auto" w:fill="FFFFFF"/>
        </w:rPr>
      </w:pPr>
      <w:r w:rsidRPr="00510976">
        <w:rPr>
          <w:rFonts w:asciiTheme="minorEastAsia" w:hAnsiTheme="minorEastAsia"/>
          <w:bCs/>
          <w:szCs w:val="21"/>
        </w:rPr>
        <w:t>3　室内消火栓的间距应由计算确定。</w:t>
      </w:r>
      <w:r w:rsidRPr="00510976">
        <w:rPr>
          <w:rFonts w:asciiTheme="minorEastAsia" w:hAnsiTheme="minorEastAsia" w:hint="eastAsia"/>
          <w:bCs/>
          <w:szCs w:val="21"/>
        </w:rPr>
        <w:t>烟草建筑</w:t>
      </w:r>
      <w:r w:rsidRPr="00510976">
        <w:rPr>
          <w:rFonts w:asciiTheme="minorEastAsia" w:hAnsiTheme="minorEastAsia"/>
          <w:bCs/>
          <w:szCs w:val="21"/>
        </w:rPr>
        <w:t>中室内消火栓的间距不应大于50m</w:t>
      </w:r>
      <w:r w:rsidRPr="00510976">
        <w:rPr>
          <w:rFonts w:asciiTheme="minorEastAsia" w:hAnsiTheme="minorEastAsia" w:hint="eastAsia"/>
          <w:bCs/>
          <w:szCs w:val="21"/>
        </w:rPr>
        <w:t>，</w:t>
      </w:r>
      <w:r w:rsidRPr="00510976">
        <w:rPr>
          <w:rFonts w:asciiTheme="minorEastAsia" w:hAnsiTheme="minorEastAsia"/>
          <w:bCs/>
          <w:szCs w:val="21"/>
        </w:rPr>
        <w:t>建筑高度大于24m的两层及两层以上</w:t>
      </w:r>
      <w:r w:rsidRPr="00510976">
        <w:rPr>
          <w:rFonts w:asciiTheme="minorEastAsia" w:hAnsiTheme="minorEastAsia" w:hint="eastAsia"/>
          <w:bCs/>
          <w:szCs w:val="21"/>
        </w:rPr>
        <w:t>烟草建筑</w:t>
      </w:r>
      <w:r w:rsidRPr="00510976">
        <w:rPr>
          <w:rFonts w:asciiTheme="minorEastAsia" w:hAnsiTheme="minorEastAsia"/>
          <w:bCs/>
          <w:szCs w:val="21"/>
        </w:rPr>
        <w:t>中室内消火栓的间距不应大于30m</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4　同一建筑物内应采用统一规格的消火栓、水枪和水带。每根水带的长度不应大于25m</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5　室内消火栓的布置应保证每一个防火分区同层有两支水枪的充实水柱同时到达任何部位。水枪的充实水柱应经计算确定，但不应小于10m；建筑高度超过24米的两层及两层以上的</w:t>
      </w:r>
      <w:r w:rsidRPr="00510976">
        <w:rPr>
          <w:rFonts w:asciiTheme="minorEastAsia" w:hAnsiTheme="minorEastAsia" w:hint="eastAsia"/>
          <w:bCs/>
          <w:szCs w:val="21"/>
        </w:rPr>
        <w:t>烟草建筑</w:t>
      </w:r>
      <w:r w:rsidRPr="00510976">
        <w:rPr>
          <w:rFonts w:asciiTheme="minorEastAsia" w:hAnsiTheme="minorEastAsia"/>
          <w:bCs/>
          <w:szCs w:val="21"/>
        </w:rPr>
        <w:t>不应小于13m</w:t>
      </w:r>
      <w:r w:rsidRPr="00510976">
        <w:rPr>
          <w:rFonts w:asciiTheme="minorEastAsia" w:hAnsiTheme="minorEastAsia" w:hint="eastAsia"/>
          <w:bCs/>
          <w:szCs w:val="21"/>
        </w:rPr>
        <w:t>；</w:t>
      </w:r>
      <w:r w:rsidRPr="00510976">
        <w:rPr>
          <w:rFonts w:asciiTheme="minorEastAsia" w:hAnsiTheme="minorEastAsia"/>
          <w:bCs/>
          <w:szCs w:val="21"/>
        </w:rPr>
        <w:t xml:space="preserve">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6　设置临时高压给水系统的</w:t>
      </w:r>
      <w:r w:rsidRPr="00510976">
        <w:rPr>
          <w:rFonts w:asciiTheme="minorEastAsia" w:hAnsiTheme="minorEastAsia" w:hint="eastAsia"/>
          <w:bCs/>
          <w:szCs w:val="21"/>
        </w:rPr>
        <w:t>烟草建筑</w:t>
      </w:r>
      <w:r w:rsidRPr="00510976">
        <w:rPr>
          <w:rFonts w:asciiTheme="minorEastAsia" w:hAnsiTheme="minorEastAsia"/>
          <w:bCs/>
          <w:szCs w:val="21"/>
        </w:rPr>
        <w:t>，其每个室内消火栓处均应设置直接启动消防水泵的按钮，并应有保护措施</w:t>
      </w:r>
      <w:r w:rsidRPr="00510976">
        <w:rPr>
          <w:rFonts w:asciiTheme="minorEastAsia" w:hAnsiTheme="minorEastAsia" w:hint="eastAsia"/>
          <w:bCs/>
          <w:szCs w:val="21"/>
        </w:rPr>
        <w:t>；</w:t>
      </w:r>
      <w:r w:rsidRPr="00510976">
        <w:rPr>
          <w:rFonts w:asciiTheme="minorEastAsia" w:hAnsiTheme="minorEastAsia" w:hint="eastAsia"/>
          <w:szCs w:val="21"/>
        </w:rPr>
        <w:t>高层厂房（仓库）和</w:t>
      </w:r>
      <w:proofErr w:type="gramStart"/>
      <w:r w:rsidRPr="00510976">
        <w:rPr>
          <w:rFonts w:asciiTheme="minorEastAsia" w:hAnsiTheme="minorEastAsia" w:hint="eastAsia"/>
          <w:szCs w:val="21"/>
        </w:rPr>
        <w:t>高位消防</w:t>
      </w:r>
      <w:proofErr w:type="gramEnd"/>
      <w:r w:rsidRPr="00510976">
        <w:rPr>
          <w:rFonts w:asciiTheme="minorEastAsia" w:hAnsiTheme="minorEastAsia" w:hint="eastAsia"/>
          <w:szCs w:val="21"/>
        </w:rPr>
        <w:t>水箱静压不能满足最不利点消火栓水压要求的其它建筑，应在每个室内消火栓处设置直接启动消防水泵的按钮，并应有保护设施；</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7　室内消火栓</w:t>
      </w:r>
      <w:proofErr w:type="gramStart"/>
      <w:r w:rsidRPr="00510976">
        <w:rPr>
          <w:rFonts w:asciiTheme="minorEastAsia" w:hAnsiTheme="minorEastAsia"/>
          <w:bCs/>
          <w:szCs w:val="21"/>
        </w:rPr>
        <w:t>栓</w:t>
      </w:r>
      <w:proofErr w:type="gramEnd"/>
      <w:r w:rsidRPr="00510976">
        <w:rPr>
          <w:rFonts w:asciiTheme="minorEastAsia" w:hAnsiTheme="minorEastAsia"/>
          <w:bCs/>
          <w:szCs w:val="21"/>
        </w:rPr>
        <w:t>口处的出水压力大于0.5MPa时，应设置减压设施；静水压</w:t>
      </w:r>
      <w:r w:rsidRPr="00510976">
        <w:rPr>
          <w:rFonts w:asciiTheme="minorEastAsia" w:hAnsiTheme="minorEastAsia" w:hint="eastAsia"/>
          <w:bCs/>
          <w:szCs w:val="21"/>
        </w:rPr>
        <w:t>力</w:t>
      </w:r>
      <w:r w:rsidRPr="00510976">
        <w:rPr>
          <w:rFonts w:asciiTheme="minorEastAsia" w:hAnsiTheme="minorEastAsia"/>
          <w:bCs/>
          <w:szCs w:val="21"/>
        </w:rPr>
        <w:t>大于1.0MPa时，应采用分区给水系统</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 xml:space="preserve">8　</w:t>
      </w:r>
      <w:r w:rsidRPr="00510976">
        <w:rPr>
          <w:rFonts w:asciiTheme="minorEastAsia" w:hAnsiTheme="minorEastAsia" w:hint="eastAsia"/>
          <w:bCs/>
          <w:szCs w:val="21"/>
        </w:rPr>
        <w:t>设有室内消火栓系统的烟草建筑</w:t>
      </w:r>
      <w:r w:rsidRPr="00510976">
        <w:rPr>
          <w:rFonts w:asciiTheme="minorEastAsia" w:hAnsiTheme="minorEastAsia"/>
          <w:bCs/>
          <w:szCs w:val="21"/>
        </w:rPr>
        <w:t>，如为平屋顶时，</w:t>
      </w:r>
      <w:r w:rsidRPr="00510976">
        <w:rPr>
          <w:rFonts w:asciiTheme="minorEastAsia" w:hAnsiTheme="minorEastAsia" w:hint="eastAsia"/>
          <w:bCs/>
          <w:szCs w:val="21"/>
        </w:rPr>
        <w:t>宜</w:t>
      </w:r>
      <w:r w:rsidRPr="00510976">
        <w:rPr>
          <w:rFonts w:asciiTheme="minorEastAsia" w:hAnsiTheme="minorEastAsia"/>
          <w:bCs/>
          <w:szCs w:val="21"/>
        </w:rPr>
        <w:t>在平屋顶上设置试验和检查用的消火栓。</w:t>
      </w:r>
    </w:p>
    <w:p w:rsidR="00440500" w:rsidRPr="00510976" w:rsidRDefault="00440500" w:rsidP="00440500">
      <w:pPr>
        <w:ind w:firstLine="420"/>
        <w:rPr>
          <w:rFonts w:asciiTheme="minorEastAsia" w:hAnsiTheme="minorEastAsia"/>
          <w:szCs w:val="21"/>
        </w:rPr>
      </w:pPr>
      <w:r w:rsidRPr="00510976">
        <w:rPr>
          <w:rFonts w:asciiTheme="minorEastAsia" w:hAnsiTheme="minorEastAsia" w:hint="eastAsia"/>
          <w:szCs w:val="21"/>
        </w:rPr>
        <w:t>9 室内消火栓的布置应保证每一个防火分区同层有两支水枪的充实水柱同时到达任何部位。建筑高度小于等于24.0m且体积小于等于5000m3的多层仓库，可采用1支水枪充实水柱到达室内任何部位。</w:t>
      </w:r>
    </w:p>
    <w:p w:rsidR="00440500" w:rsidRPr="00510976" w:rsidRDefault="00440500" w:rsidP="00440500">
      <w:pPr>
        <w:ind w:firstLine="420"/>
        <w:rPr>
          <w:rFonts w:asciiTheme="minorEastAsia" w:hAnsiTheme="minorEastAsia"/>
          <w:szCs w:val="21"/>
        </w:rPr>
      </w:pPr>
      <w:r w:rsidRPr="00510976">
        <w:rPr>
          <w:rFonts w:asciiTheme="minorEastAsia" w:hAnsiTheme="minorEastAsia" w:hint="eastAsia"/>
          <w:szCs w:val="21"/>
        </w:rPr>
        <w:t>水枪的充实水柱应经计算确定，层数超过4层的厂房（仓库），不应小于</w:t>
      </w:r>
      <w:r w:rsidRPr="00510976">
        <w:rPr>
          <w:rFonts w:asciiTheme="minorEastAsia" w:hAnsiTheme="minorEastAsia"/>
          <w:szCs w:val="21"/>
        </w:rPr>
        <w:t>10.0m</w:t>
      </w:r>
      <w:r w:rsidRPr="00510976">
        <w:rPr>
          <w:rFonts w:asciiTheme="minorEastAsia" w:hAnsiTheme="minorEastAsia" w:hint="eastAsia"/>
          <w:szCs w:val="21"/>
        </w:rPr>
        <w:t>；高层厂房（仓库）、高架仓库，不应小于</w:t>
      </w:r>
      <w:r w:rsidRPr="00510976">
        <w:rPr>
          <w:rFonts w:asciiTheme="minorEastAsia" w:hAnsiTheme="minorEastAsia"/>
          <w:szCs w:val="21"/>
        </w:rPr>
        <w:t>13.0m</w:t>
      </w:r>
      <w:r w:rsidRPr="00510976">
        <w:rPr>
          <w:rFonts w:asciiTheme="minorEastAsia" w:hAnsiTheme="minorEastAsia" w:hint="eastAsia"/>
          <w:szCs w:val="21"/>
        </w:rPr>
        <w:t>；其它建筑，不宜小于</w:t>
      </w:r>
      <w:r w:rsidRPr="00510976">
        <w:rPr>
          <w:rFonts w:asciiTheme="minorEastAsia" w:hAnsiTheme="minorEastAsia"/>
          <w:szCs w:val="21"/>
        </w:rPr>
        <w:t>7.0m</w:t>
      </w:r>
      <w:r w:rsidRPr="00510976">
        <w:rPr>
          <w:rFonts w:asciiTheme="minorEastAsia" w:hAnsiTheme="minorEastAsia" w:hint="eastAsia"/>
          <w:szCs w:val="21"/>
        </w:rPr>
        <w:t>；</w:t>
      </w:r>
    </w:p>
    <w:p w:rsidR="00440500" w:rsidRPr="00510976" w:rsidRDefault="00440500" w:rsidP="00440500">
      <w:pPr>
        <w:ind w:firstLine="420"/>
        <w:rPr>
          <w:rFonts w:asciiTheme="minorEastAsia" w:hAnsiTheme="minorEastAsia"/>
          <w:bCs/>
          <w:szCs w:val="21"/>
        </w:rPr>
      </w:pPr>
      <w:r w:rsidRPr="00510976">
        <w:rPr>
          <w:rFonts w:asciiTheme="minorEastAsia" w:hAnsiTheme="minorEastAsia"/>
          <w:szCs w:val="21"/>
        </w:rPr>
        <w:t xml:space="preserve">10  </w:t>
      </w:r>
      <w:r w:rsidRPr="00510976">
        <w:rPr>
          <w:rFonts w:asciiTheme="minorEastAsia" w:hAnsiTheme="minorEastAsia" w:hint="eastAsia"/>
          <w:szCs w:val="21"/>
        </w:rPr>
        <w:t>消防电梯间前室内应设置消火栓；</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.3.5</w:t>
      </w:r>
      <w:r w:rsidRPr="00510976">
        <w:rPr>
          <w:rFonts w:asciiTheme="minorEastAsia" w:hAnsiTheme="minorEastAsia" w:hint="eastAsia"/>
          <w:bCs/>
          <w:szCs w:val="21"/>
        </w:rPr>
        <w:t xml:space="preserve">　烟草</w:t>
      </w:r>
      <w:r w:rsidRPr="00510976">
        <w:rPr>
          <w:rFonts w:asciiTheme="minorEastAsia" w:hAnsiTheme="minorEastAsia"/>
          <w:bCs/>
          <w:szCs w:val="21"/>
        </w:rPr>
        <w:t>仓库</w:t>
      </w:r>
      <w:r w:rsidRPr="00510976">
        <w:rPr>
          <w:rFonts w:asciiTheme="minorEastAsia" w:hAnsiTheme="minorEastAsia" w:hint="eastAsia"/>
          <w:bCs/>
          <w:szCs w:val="21"/>
        </w:rPr>
        <w:t>的室内消火栓可设置在室外，其消防设计除满足第10.3</w:t>
      </w:r>
      <w:r w:rsidRPr="00510976">
        <w:rPr>
          <w:rFonts w:asciiTheme="minorEastAsia" w:hAnsiTheme="minorEastAsia"/>
          <w:bCs/>
          <w:szCs w:val="21"/>
        </w:rPr>
        <w:t>.4</w:t>
      </w:r>
      <w:r w:rsidRPr="00510976">
        <w:rPr>
          <w:rFonts w:asciiTheme="minorEastAsia" w:hAnsiTheme="minorEastAsia" w:hint="eastAsia"/>
          <w:bCs/>
          <w:szCs w:val="21"/>
        </w:rPr>
        <w:t>条的要求外，消防水带长度应根据计算确定。</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w:t>
      </w:r>
      <w:r w:rsidRPr="00510976">
        <w:rPr>
          <w:rFonts w:asciiTheme="minorEastAsia" w:hAnsiTheme="minorEastAsia" w:hint="eastAsia"/>
          <w:bCs/>
          <w:szCs w:val="21"/>
        </w:rPr>
        <w:t>6</w:t>
      </w:r>
      <w:r w:rsidRPr="00510976">
        <w:rPr>
          <w:rFonts w:asciiTheme="minorEastAsia" w:hAnsiTheme="minorEastAsia"/>
          <w:bCs/>
          <w:szCs w:val="21"/>
        </w:rPr>
        <w:t xml:space="preserve">  设置常高压给水系统并能保证最不利点消火栓和自动喷水灭火等系统的水量和水压，可不设置消防水箱。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设置临时高压给水系统的</w:t>
      </w:r>
      <w:r w:rsidRPr="00510976">
        <w:rPr>
          <w:rFonts w:asciiTheme="minorEastAsia" w:hAnsiTheme="minorEastAsia" w:hint="eastAsia"/>
          <w:bCs/>
          <w:szCs w:val="21"/>
        </w:rPr>
        <w:t>烟草建筑</w:t>
      </w:r>
      <w:r w:rsidRPr="00510976">
        <w:rPr>
          <w:rFonts w:asciiTheme="minorEastAsia" w:hAnsiTheme="minorEastAsia"/>
          <w:bCs/>
          <w:szCs w:val="21"/>
        </w:rPr>
        <w:t xml:space="preserve">应设置消防水箱（包括水塔和分区给水系统的分区水箱）。消防水箱的设置应符合下列规定：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1  重力自流的消防水箱应设置在建筑物的最高部位；</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2  消防水箱应储存10min的消防用水量。当室内消防用水量小于等于25L/s，经计算消防水箱所需消防储水量大于12</w:t>
      </w:r>
      <w:r w:rsidRPr="00510976">
        <w:rPr>
          <w:rFonts w:asciiTheme="minorEastAsia" w:hAnsiTheme="minorEastAsia"/>
          <w:szCs w:val="21"/>
        </w:rPr>
        <w:t xml:space="preserve"> m³</w:t>
      </w:r>
      <w:r w:rsidRPr="00510976">
        <w:rPr>
          <w:rFonts w:asciiTheme="minorEastAsia" w:hAnsiTheme="minorEastAsia"/>
          <w:bCs/>
          <w:szCs w:val="21"/>
        </w:rPr>
        <w:t>时，仍可采用12</w:t>
      </w:r>
      <w:r w:rsidRPr="00510976">
        <w:rPr>
          <w:rFonts w:asciiTheme="minorEastAsia" w:hAnsiTheme="minorEastAsia"/>
          <w:szCs w:val="21"/>
        </w:rPr>
        <w:t xml:space="preserve"> m³</w:t>
      </w:r>
      <w:r w:rsidRPr="00510976">
        <w:rPr>
          <w:rFonts w:asciiTheme="minorEastAsia" w:hAnsiTheme="minorEastAsia"/>
          <w:bCs/>
          <w:szCs w:val="21"/>
        </w:rPr>
        <w:t>；当室内消防用水量大于25L/s，经计算消防水箱所需消防储水量大于18</w:t>
      </w:r>
      <w:r w:rsidRPr="00510976">
        <w:rPr>
          <w:rFonts w:asciiTheme="minorEastAsia" w:hAnsiTheme="minorEastAsia"/>
          <w:szCs w:val="21"/>
        </w:rPr>
        <w:t xml:space="preserve"> m³</w:t>
      </w:r>
      <w:r w:rsidRPr="00510976">
        <w:rPr>
          <w:rFonts w:asciiTheme="minorEastAsia" w:hAnsiTheme="minorEastAsia"/>
          <w:bCs/>
          <w:szCs w:val="21"/>
        </w:rPr>
        <w:t>时，仍可采用18</w:t>
      </w:r>
      <w:r w:rsidRPr="00510976">
        <w:rPr>
          <w:rFonts w:asciiTheme="minorEastAsia" w:hAnsiTheme="minorEastAsia"/>
          <w:szCs w:val="21"/>
        </w:rPr>
        <w:t xml:space="preserve"> m³</w:t>
      </w:r>
      <w:r w:rsidRPr="00510976">
        <w:rPr>
          <w:rFonts w:asciiTheme="minorEastAsia" w:hAnsiTheme="minorEastAsia"/>
          <w:bCs/>
          <w:szCs w:val="21"/>
        </w:rPr>
        <w:t xml:space="preserve">； </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lastRenderedPageBreak/>
        <w:t>3  当消防水箱或水塔的设置高度不能满足最不利点消防用水设施的压力时，应设置</w:t>
      </w:r>
      <w:r w:rsidRPr="00510976">
        <w:rPr>
          <w:rFonts w:asciiTheme="minorEastAsia" w:hAnsiTheme="minorEastAsia" w:hint="eastAsia"/>
          <w:bCs/>
          <w:szCs w:val="21"/>
        </w:rPr>
        <w:t>增</w:t>
      </w:r>
      <w:r w:rsidRPr="00510976">
        <w:rPr>
          <w:rFonts w:asciiTheme="minorEastAsia" w:hAnsiTheme="minorEastAsia"/>
          <w:bCs/>
          <w:szCs w:val="21"/>
        </w:rPr>
        <w:t>压设</w:t>
      </w:r>
      <w:r w:rsidRPr="00510976">
        <w:rPr>
          <w:rFonts w:asciiTheme="minorEastAsia" w:hAnsiTheme="minorEastAsia" w:hint="eastAsia"/>
          <w:bCs/>
          <w:szCs w:val="21"/>
        </w:rPr>
        <w:t>施；</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4  消防用水与其他用水合用的水箱、水塔，应采取消防用水不作他用的技术措施</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bCs/>
          <w:szCs w:val="21"/>
        </w:rPr>
        <w:t>5  发生火灾后，由消防水泵供给的消防用水不应进入消防水箱、水塔</w:t>
      </w:r>
      <w:r w:rsidRPr="00510976">
        <w:rPr>
          <w:rFonts w:asciiTheme="minorEastAsia" w:hAnsiTheme="minorEastAsia" w:hint="eastAsia"/>
          <w:bCs/>
          <w:szCs w:val="21"/>
        </w:rPr>
        <w:t>；</w:t>
      </w:r>
    </w:p>
    <w:p w:rsidR="00440500" w:rsidRPr="00510976" w:rsidRDefault="00440500" w:rsidP="00440500">
      <w:pPr>
        <w:ind w:firstLineChars="200" w:firstLine="420"/>
        <w:rPr>
          <w:rFonts w:asciiTheme="minorEastAsia" w:hAnsiTheme="minorEastAsia"/>
          <w:bCs/>
          <w:szCs w:val="21"/>
        </w:rPr>
      </w:pPr>
      <w:r w:rsidRPr="00510976">
        <w:rPr>
          <w:rFonts w:asciiTheme="minorEastAsia" w:hAnsiTheme="minorEastAsia" w:hint="eastAsia"/>
          <w:bCs/>
          <w:szCs w:val="21"/>
        </w:rPr>
        <w:t>6  消防水箱可分区设置。</w:t>
      </w:r>
      <w:r w:rsidRPr="00510976">
        <w:rPr>
          <w:rFonts w:asciiTheme="minorEastAsia" w:hAnsiTheme="minorEastAsia"/>
          <w:bCs/>
          <w:szCs w:val="21"/>
        </w:rPr>
        <w:t xml:space="preserve">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w:t>
      </w:r>
      <w:r w:rsidRPr="00510976">
        <w:rPr>
          <w:rFonts w:asciiTheme="minorEastAsia" w:hAnsiTheme="minorEastAsia" w:hint="eastAsia"/>
          <w:bCs/>
          <w:szCs w:val="21"/>
        </w:rPr>
        <w:t>7</w:t>
      </w:r>
      <w:r w:rsidRPr="00510976">
        <w:rPr>
          <w:rFonts w:asciiTheme="minorEastAsia" w:hAnsiTheme="minorEastAsia"/>
          <w:bCs/>
          <w:szCs w:val="21"/>
        </w:rPr>
        <w:t xml:space="preserve">  设置消防水箱（包括水塔和分区给水系统的分区水箱）有困难的临时高压给水系统的</w:t>
      </w:r>
      <w:r w:rsidRPr="00510976">
        <w:rPr>
          <w:rFonts w:asciiTheme="minorEastAsia" w:hAnsiTheme="minorEastAsia" w:hint="eastAsia"/>
          <w:bCs/>
          <w:szCs w:val="21"/>
        </w:rPr>
        <w:t>烟草建筑</w:t>
      </w:r>
      <w:r w:rsidRPr="00510976">
        <w:rPr>
          <w:rFonts w:asciiTheme="minorEastAsia" w:hAnsiTheme="minorEastAsia"/>
          <w:bCs/>
          <w:szCs w:val="21"/>
        </w:rPr>
        <w:t>，可设置气压给水装置供应初期消防用水，</w:t>
      </w:r>
      <w:r w:rsidRPr="00510976">
        <w:rPr>
          <w:rFonts w:asciiTheme="minorEastAsia" w:hAnsiTheme="minorEastAsia" w:hint="eastAsia"/>
          <w:bCs/>
          <w:szCs w:val="21"/>
        </w:rPr>
        <w:t>气压水</w:t>
      </w:r>
      <w:r w:rsidRPr="00510976">
        <w:rPr>
          <w:rFonts w:asciiTheme="minorEastAsia" w:hAnsiTheme="minorEastAsia"/>
          <w:bCs/>
          <w:szCs w:val="21"/>
        </w:rPr>
        <w:t>罐的调节水容积对室内消火栓给水系统不应小于</w:t>
      </w:r>
      <w:r w:rsidRPr="00510976">
        <w:rPr>
          <w:rFonts w:asciiTheme="minorEastAsia" w:hAnsiTheme="minorEastAsia" w:hint="eastAsia"/>
          <w:bCs/>
          <w:szCs w:val="21"/>
        </w:rPr>
        <w:t>2</w:t>
      </w:r>
      <w:r w:rsidRPr="00510976">
        <w:rPr>
          <w:rFonts w:asciiTheme="minorEastAsia" w:hAnsiTheme="minorEastAsia"/>
          <w:szCs w:val="21"/>
        </w:rPr>
        <w:t>m³</w:t>
      </w:r>
      <w:r w:rsidRPr="00510976">
        <w:rPr>
          <w:rFonts w:asciiTheme="minorEastAsia" w:hAnsiTheme="minorEastAsia"/>
          <w:bCs/>
          <w:szCs w:val="21"/>
        </w:rPr>
        <w:t>，对自动喷水灭火系统不应小于</w:t>
      </w:r>
      <w:r w:rsidRPr="00510976">
        <w:rPr>
          <w:rFonts w:asciiTheme="minorEastAsia" w:hAnsiTheme="minorEastAsia" w:hint="eastAsia"/>
          <w:bCs/>
          <w:szCs w:val="21"/>
        </w:rPr>
        <w:t>3</w:t>
      </w:r>
      <w:r w:rsidRPr="00510976">
        <w:rPr>
          <w:rFonts w:asciiTheme="minorEastAsia" w:hAnsiTheme="minorEastAsia"/>
          <w:szCs w:val="21"/>
        </w:rPr>
        <w:t>m³</w:t>
      </w:r>
      <w:r w:rsidRPr="00510976">
        <w:rPr>
          <w:rFonts w:asciiTheme="minorEastAsia" w:hAnsiTheme="minorEastAsia"/>
          <w:bCs/>
          <w:szCs w:val="21"/>
        </w:rPr>
        <w:t>，对室内消火栓给水系统和自动喷水灭火系统合用</w:t>
      </w:r>
      <w:r w:rsidRPr="00510976">
        <w:rPr>
          <w:rFonts w:asciiTheme="minorEastAsia" w:hAnsiTheme="minorEastAsia" w:hint="eastAsia"/>
          <w:bCs/>
          <w:szCs w:val="21"/>
        </w:rPr>
        <w:t>气压水</w:t>
      </w:r>
      <w:r w:rsidRPr="00510976">
        <w:rPr>
          <w:rFonts w:asciiTheme="minorEastAsia" w:hAnsiTheme="minorEastAsia"/>
          <w:bCs/>
          <w:szCs w:val="21"/>
        </w:rPr>
        <w:t>罐的不应小于</w:t>
      </w:r>
      <w:r w:rsidRPr="00510976">
        <w:rPr>
          <w:rFonts w:asciiTheme="minorEastAsia" w:hAnsiTheme="minorEastAsia" w:hint="eastAsia"/>
          <w:bCs/>
          <w:szCs w:val="21"/>
        </w:rPr>
        <w:t>5</w:t>
      </w:r>
      <w:r w:rsidRPr="00510976">
        <w:rPr>
          <w:rFonts w:asciiTheme="minorEastAsia" w:hAnsiTheme="minorEastAsia"/>
          <w:szCs w:val="21"/>
        </w:rPr>
        <w:t>m³</w:t>
      </w:r>
      <w:r w:rsidRPr="00510976">
        <w:rPr>
          <w:rFonts w:asciiTheme="minorEastAsia" w:hAnsiTheme="minor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w:t>
      </w:r>
      <w:r w:rsidRPr="00510976">
        <w:rPr>
          <w:rFonts w:asciiTheme="minorEastAsia" w:hAnsiTheme="minorEastAsia" w:hint="eastAsia"/>
          <w:bCs/>
          <w:szCs w:val="21"/>
        </w:rPr>
        <w:t>8</w:t>
      </w:r>
      <w:r w:rsidRPr="00510976">
        <w:rPr>
          <w:rFonts w:asciiTheme="minorEastAsia" w:hAnsiTheme="minorEastAsia"/>
          <w:bCs/>
          <w:szCs w:val="21"/>
        </w:rPr>
        <w:t xml:space="preserve">  烟草建筑的室内消火栓、阀门</w:t>
      </w:r>
      <w:r w:rsidRPr="00510976">
        <w:rPr>
          <w:rFonts w:asciiTheme="minorEastAsia" w:hAnsiTheme="minorEastAsia" w:hint="eastAsia"/>
          <w:bCs/>
          <w:szCs w:val="21"/>
        </w:rPr>
        <w:t>、消防水泵</w:t>
      </w:r>
      <w:r w:rsidRPr="00510976">
        <w:rPr>
          <w:rFonts w:asciiTheme="minorEastAsia" w:hAnsiTheme="minorEastAsia"/>
          <w:bCs/>
          <w:szCs w:val="21"/>
        </w:rPr>
        <w:t>等设置地点应设置永久性固定标识。</w:t>
      </w:r>
    </w:p>
    <w:p w:rsidR="00440500" w:rsidRPr="00510976" w:rsidRDefault="00440500" w:rsidP="00440500">
      <w:pPr>
        <w:pStyle w:val="aa"/>
        <w:spacing w:before="0" w:after="0" w:line="240" w:lineRule="auto"/>
        <w:outlineLvl w:val="1"/>
        <w:rPr>
          <w:rFonts w:ascii="黑体" w:eastAsia="黑体" w:hAnsi="黑体"/>
          <w:sz w:val="21"/>
          <w:szCs w:val="21"/>
        </w:rPr>
      </w:pPr>
      <w:bookmarkStart w:id="203" w:name="_Toc509328135"/>
      <w:bookmarkStart w:id="204" w:name="_Toc515889345"/>
      <w:bookmarkStart w:id="205" w:name="_Toc515893651"/>
      <w:bookmarkStart w:id="206" w:name="_Toc515978968"/>
      <w:bookmarkStart w:id="207" w:name="_Toc515979405"/>
      <w:bookmarkStart w:id="208" w:name="_Toc516039918"/>
      <w:r w:rsidRPr="00510976">
        <w:rPr>
          <w:rFonts w:ascii="黑体" w:eastAsia="黑体" w:hAnsi="黑体" w:hint="eastAsia"/>
          <w:sz w:val="21"/>
          <w:szCs w:val="21"/>
        </w:rPr>
        <w:t>10.4   灭火设施</w:t>
      </w:r>
      <w:bookmarkEnd w:id="203"/>
      <w:bookmarkEnd w:id="204"/>
      <w:bookmarkEnd w:id="205"/>
      <w:bookmarkEnd w:id="206"/>
      <w:bookmarkEnd w:id="207"/>
      <w:bookmarkEnd w:id="208"/>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.4.1  </w:t>
      </w:r>
      <w:r w:rsidRPr="00510976">
        <w:rPr>
          <w:rFonts w:asciiTheme="minorEastAsia" w:hAnsiTheme="minorEastAsia" w:hint="eastAsia"/>
          <w:bCs/>
          <w:szCs w:val="21"/>
        </w:rPr>
        <w:t>下列烟草建筑和烟草建筑的下列部位应设置自动灭火系统：</w:t>
      </w:r>
    </w:p>
    <w:p w:rsidR="00440500" w:rsidRPr="00510976" w:rsidRDefault="00440500" w:rsidP="00440500">
      <w:pPr>
        <w:ind w:firstLineChars="202" w:firstLine="424"/>
        <w:rPr>
          <w:rFonts w:asciiTheme="minorEastAsia" w:hAnsiTheme="minorEastAsia"/>
          <w:szCs w:val="21"/>
        </w:rPr>
      </w:pPr>
      <w:r w:rsidRPr="00510976">
        <w:rPr>
          <w:rFonts w:asciiTheme="minorEastAsia" w:hAnsiTheme="minorEastAsia" w:hint="eastAsia"/>
          <w:bCs/>
          <w:szCs w:val="21"/>
        </w:rPr>
        <w:t xml:space="preserve">1  </w:t>
      </w:r>
      <w:r w:rsidRPr="00510976">
        <w:rPr>
          <w:rFonts w:asciiTheme="minorEastAsia" w:hAnsiTheme="minorEastAsia"/>
          <w:szCs w:val="21"/>
        </w:rPr>
        <w:t>烟草建筑的可燃、难燃物品高架仓库</w:t>
      </w:r>
      <w:r w:rsidRPr="00510976">
        <w:rPr>
          <w:rFonts w:asciiTheme="minorEastAsia" w:hAnsiTheme="minorEastAsia" w:hint="eastAsia"/>
          <w:szCs w:val="21"/>
        </w:rPr>
        <w:t>和</w:t>
      </w:r>
      <w:r w:rsidRPr="00510976">
        <w:rPr>
          <w:rFonts w:asciiTheme="minorEastAsia" w:hAnsiTheme="minorEastAsia"/>
          <w:szCs w:val="21"/>
        </w:rPr>
        <w:t>高层仓库</w:t>
      </w:r>
      <w:r w:rsidRPr="00510976">
        <w:rPr>
          <w:rFonts w:asciiTheme="minorEastAsia" w:hAnsiTheme="minorEastAsia" w:hint="eastAsia"/>
          <w:szCs w:val="21"/>
        </w:rPr>
        <w:t>及</w:t>
      </w:r>
      <w:r w:rsidRPr="00510976">
        <w:rPr>
          <w:rFonts w:asciiTheme="minorEastAsia" w:hAnsiTheme="minorEastAsia"/>
          <w:szCs w:val="21"/>
        </w:rPr>
        <w:t>建筑面积大于</w:t>
      </w:r>
      <w:r w:rsidRPr="00510976">
        <w:rPr>
          <w:rFonts w:asciiTheme="minorEastAsia" w:hAnsiTheme="minorEastAsia" w:hint="eastAsia"/>
          <w:szCs w:val="21"/>
        </w:rPr>
        <w:t>1000㎡的烟草仓库、</w:t>
      </w:r>
      <w:r w:rsidRPr="00510976">
        <w:rPr>
          <w:rFonts w:asciiTheme="minorEastAsia" w:hAnsiTheme="minorEastAsia" w:hint="eastAsia"/>
          <w:bCs/>
          <w:szCs w:val="21"/>
        </w:rPr>
        <w:t>卷烟仓储分拣联合工房仓储区</w:t>
      </w:r>
      <w:r w:rsidRPr="00510976">
        <w:rPr>
          <w:rFonts w:asciiTheme="minorEastAsia" w:hAnsiTheme="minorEastAsia" w:hint="eastAsia"/>
          <w:szCs w:val="21"/>
        </w:rPr>
        <w:t>及</w:t>
      </w:r>
      <w:r w:rsidRPr="00510976">
        <w:rPr>
          <w:rFonts w:asciiTheme="minorEastAsia" w:hAnsiTheme="minorEastAsia"/>
          <w:szCs w:val="21"/>
        </w:rPr>
        <w:t>建筑面积大于500</w:t>
      </w:r>
      <w:r w:rsidRPr="00510976">
        <w:rPr>
          <w:rFonts w:asciiTheme="minorEastAsia" w:hAnsiTheme="minorEastAsia" w:hint="eastAsia"/>
          <w:bCs/>
          <w:szCs w:val="21"/>
        </w:rPr>
        <w:t>㎡</w:t>
      </w:r>
      <w:r w:rsidRPr="00510976">
        <w:rPr>
          <w:rFonts w:asciiTheme="minorEastAsia" w:hAnsiTheme="minorEastAsia"/>
          <w:szCs w:val="21"/>
        </w:rPr>
        <w:t>的可燃物品地下仓库</w:t>
      </w:r>
      <w:r w:rsidRPr="00510976">
        <w:rPr>
          <w:rFonts w:asciiTheme="minorEastAsia" w:hAnsiTheme="minorEastAsia" w:hint="eastAsia"/>
          <w:szCs w:val="21"/>
        </w:rPr>
        <w:t>和地下厂房等；</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hint="eastAsia"/>
          <w:bCs/>
          <w:szCs w:val="21"/>
        </w:rPr>
        <w:t>2  计算机房、中央控制室、自备发电机房等特殊重要设备室；</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3  </w:t>
      </w:r>
      <w:r w:rsidRPr="00510976">
        <w:rPr>
          <w:rFonts w:asciiTheme="minorEastAsia" w:hAnsiTheme="minorEastAsia"/>
          <w:bCs/>
          <w:szCs w:val="21"/>
        </w:rPr>
        <w:t>厂房内管道、输送带等穿过防火墙，火灾时无法关闭的洞口</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 xml:space="preserve">    4  需要冷却保护的防火卷帘。</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2  烟草生产</w:t>
      </w:r>
      <w:r w:rsidRPr="00510976">
        <w:rPr>
          <w:rFonts w:asciiTheme="minorEastAsia" w:hAnsiTheme="minorEastAsia"/>
          <w:bCs/>
          <w:szCs w:val="21"/>
        </w:rPr>
        <w:t>厂房内管道、输送带等穿过防火墙，火灾时无法关闭的洞口</w:t>
      </w:r>
      <w:r w:rsidRPr="00510976">
        <w:rPr>
          <w:rFonts w:asciiTheme="minorEastAsia" w:hAnsiTheme="minorEastAsia" w:hint="eastAsia"/>
          <w:bCs/>
          <w:szCs w:val="21"/>
        </w:rPr>
        <w:t>上方应设置水幕系统。</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3  计算机房、中央控制室、自备发电机房等特殊重要设备室应设置气体灭火系统。</w:t>
      </w:r>
    </w:p>
    <w:p w:rsidR="00440500" w:rsidRPr="00510976" w:rsidRDefault="00440500" w:rsidP="00440500">
      <w:pPr>
        <w:rPr>
          <w:rFonts w:asciiTheme="minorEastAsia" w:hAnsiTheme="minorEastAsia"/>
          <w:szCs w:val="21"/>
        </w:rPr>
      </w:pPr>
      <w:r w:rsidRPr="00510976">
        <w:rPr>
          <w:rFonts w:asciiTheme="minorEastAsia" w:hAnsiTheme="minorEastAsia" w:hint="eastAsia"/>
          <w:szCs w:val="21"/>
        </w:rPr>
        <w:t>10.4.4  高架仓库及其他厌水烟草仓库</w:t>
      </w:r>
      <w:proofErr w:type="gramStart"/>
      <w:r w:rsidRPr="00510976">
        <w:rPr>
          <w:rFonts w:asciiTheme="minorEastAsia" w:hAnsiTheme="minorEastAsia" w:hint="eastAsia"/>
          <w:szCs w:val="21"/>
        </w:rPr>
        <w:t>不</w:t>
      </w:r>
      <w:proofErr w:type="gramEnd"/>
      <w:r w:rsidRPr="00510976">
        <w:rPr>
          <w:rFonts w:asciiTheme="minorEastAsia" w:hAnsiTheme="minorEastAsia" w:hint="eastAsia"/>
          <w:szCs w:val="21"/>
        </w:rPr>
        <w:t>应选用自动喷水灭火系统和气溶胶类灭火装置，可选用干粉自动灭火系统或其他适宜的灭火设施。</w:t>
      </w:r>
    </w:p>
    <w:p w:rsidR="00440500" w:rsidRPr="00510976" w:rsidRDefault="00440500" w:rsidP="00440500">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5</w:t>
      </w:r>
      <w:r w:rsidRPr="00510976">
        <w:rPr>
          <w:rFonts w:asciiTheme="minorEastAsia" w:hAnsiTheme="minorEastAsia"/>
          <w:bCs/>
          <w:szCs w:val="21"/>
        </w:rPr>
        <w:t xml:space="preserve">  </w:t>
      </w:r>
      <w:r w:rsidRPr="00510976">
        <w:rPr>
          <w:rFonts w:asciiTheme="minorEastAsia" w:hAnsiTheme="minorEastAsia" w:hint="eastAsia"/>
          <w:bCs/>
          <w:szCs w:val="21"/>
        </w:rPr>
        <w:t>建筑面积大于5000㎡</w:t>
      </w:r>
      <w:r w:rsidRPr="00510976">
        <w:rPr>
          <w:rFonts w:asciiTheme="minorEastAsia" w:hAnsiTheme="minorEastAsia" w:hint="eastAsia"/>
          <w:szCs w:val="21"/>
        </w:rPr>
        <w:t>且无法采用自动喷水灭火系统的烟草生产厂房，</w:t>
      </w:r>
      <w:proofErr w:type="gramStart"/>
      <w:r w:rsidRPr="00510976">
        <w:rPr>
          <w:rFonts w:asciiTheme="minorEastAsia" w:hAnsiTheme="minorEastAsia" w:hint="eastAsia"/>
          <w:szCs w:val="21"/>
        </w:rPr>
        <w:t>宜设置</w:t>
      </w:r>
      <w:proofErr w:type="gramEnd"/>
      <w:r w:rsidRPr="00510976">
        <w:rPr>
          <w:rFonts w:asciiTheme="minorEastAsia" w:hAnsiTheme="minorEastAsia" w:hint="eastAsia"/>
          <w:szCs w:val="21"/>
        </w:rPr>
        <w:t>固定消防炮等灭火系统。</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 xml:space="preserve">6  </w:t>
      </w:r>
      <w:r w:rsidRPr="00510976">
        <w:rPr>
          <w:rFonts w:asciiTheme="minorEastAsia" w:hAnsiTheme="minorEastAsia"/>
          <w:bCs/>
          <w:szCs w:val="21"/>
        </w:rPr>
        <w:t>烟草建筑应设置灭火器，其配置设计应符合国家现行标准《建筑灭火器配置设计规范》GB</w:t>
      </w:r>
      <w:r w:rsidRPr="00510976">
        <w:rPr>
          <w:rFonts w:asciiTheme="minorEastAsia" w:hAnsiTheme="minorEastAsia" w:hint="eastAsia"/>
          <w:bCs/>
          <w:szCs w:val="21"/>
        </w:rPr>
        <w:t xml:space="preserve"> </w:t>
      </w:r>
      <w:r w:rsidRPr="00510976">
        <w:rPr>
          <w:rFonts w:asciiTheme="minorEastAsia" w:hAnsiTheme="minorEastAsia"/>
          <w:bCs/>
          <w:szCs w:val="21"/>
        </w:rPr>
        <w:t>50140的有关规定</w:t>
      </w:r>
      <w:r w:rsidRPr="00510976">
        <w:rPr>
          <w:rFonts w:asciiTheme="minorEastAsia" w:hAnsiTheme="minorEastAsia" w:hint="eastAsia"/>
          <w:bCs/>
          <w:szCs w:val="21"/>
        </w:rPr>
        <w:t>。</w:t>
      </w:r>
      <w:r w:rsidRPr="00510976">
        <w:rPr>
          <w:rFonts w:asciiTheme="minorEastAsia" w:hAnsiTheme="minorEastAsia"/>
          <w:bCs/>
          <w:szCs w:val="21"/>
        </w:rPr>
        <w:t xml:space="preserve"> </w:t>
      </w:r>
    </w:p>
    <w:p w:rsidR="00440500" w:rsidRPr="00510976" w:rsidRDefault="00440500" w:rsidP="00440500">
      <w:pPr>
        <w:pStyle w:val="aa"/>
        <w:spacing w:before="0" w:after="0" w:line="240" w:lineRule="auto"/>
        <w:outlineLvl w:val="1"/>
        <w:rPr>
          <w:rFonts w:ascii="黑体" w:eastAsia="黑体" w:hAnsi="黑体"/>
          <w:sz w:val="21"/>
          <w:szCs w:val="21"/>
        </w:rPr>
      </w:pPr>
      <w:bookmarkStart w:id="209" w:name="_Toc509328136"/>
      <w:bookmarkStart w:id="210" w:name="_Toc515889346"/>
      <w:bookmarkStart w:id="211" w:name="_Toc515893652"/>
      <w:bookmarkStart w:id="212" w:name="_Toc515978969"/>
      <w:bookmarkStart w:id="213" w:name="_Toc515979406"/>
      <w:bookmarkStart w:id="214" w:name="_Toc516039919"/>
      <w:r w:rsidRPr="00510976">
        <w:rPr>
          <w:rFonts w:ascii="黑体" w:eastAsia="黑体" w:hAnsi="黑体" w:hint="eastAsia"/>
          <w:sz w:val="21"/>
          <w:szCs w:val="21"/>
        </w:rPr>
        <w:t>10.5　消防水池与消防水泵房</w:t>
      </w:r>
      <w:bookmarkEnd w:id="209"/>
      <w:bookmarkEnd w:id="210"/>
      <w:bookmarkEnd w:id="211"/>
      <w:bookmarkEnd w:id="212"/>
      <w:bookmarkEnd w:id="213"/>
      <w:bookmarkEnd w:id="214"/>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.5.1  符合下列规定之一的，应设置消防水池：</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1　当生产、生活用水量达到最大时，市政给水管道、进水管或天然水源不能满足室内外消防用水量的；</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2  市政给水</w:t>
      </w:r>
      <w:proofErr w:type="gramStart"/>
      <w:r w:rsidRPr="00510976">
        <w:rPr>
          <w:rFonts w:asciiTheme="minorEastAsia" w:hAnsiTheme="minorEastAsia"/>
          <w:bCs/>
          <w:szCs w:val="21"/>
        </w:rPr>
        <w:t>管道为枝状</w:t>
      </w:r>
      <w:proofErr w:type="gramEnd"/>
      <w:r w:rsidRPr="00510976">
        <w:rPr>
          <w:rFonts w:asciiTheme="minorEastAsia" w:hAnsiTheme="minorEastAsia"/>
          <w:bCs/>
          <w:szCs w:val="21"/>
        </w:rPr>
        <w:t>或只有1条进水管的</w:t>
      </w:r>
      <w:r w:rsidRPr="00510976">
        <w:rPr>
          <w:rFonts w:asciiTheme="minorEastAsia" w:hAnsiTheme="minorEastAsia" w:hint="eastAsia"/>
          <w:bCs/>
          <w:szCs w:val="21"/>
        </w:rPr>
        <w:t>，且室内外消防用水量之和大于</w:t>
      </w:r>
      <w:r w:rsidRPr="00510976">
        <w:rPr>
          <w:rFonts w:asciiTheme="minorEastAsia" w:hAnsiTheme="minorEastAsia"/>
          <w:bCs/>
          <w:szCs w:val="21"/>
        </w:rPr>
        <w:t>25L/s</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.5.2  消防水池应符合下列规定：</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1　当室外给水管网能保证室外消防用水量时，消防水池的有效容量应满足在火灾延续时间内室内消防用水量的要求。当室外给水管网不能保证室外消防用水量时，消防水池的有效容量应满足在火灾延续时间内室内消防用水量与室外消防用水量不足部分之和的要求</w:t>
      </w:r>
      <w:r w:rsidRPr="00510976">
        <w:rPr>
          <w:rFonts w:asciiTheme="minorEastAsia" w:hAnsiTheme="minorEastAsia" w:hint="eastAsia"/>
          <w:bCs/>
          <w:szCs w:val="21"/>
        </w:rPr>
        <w:t>；</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烟叶露天堆场的火灾延续时间不应小于6.0h；</w:t>
      </w:r>
      <w:r w:rsidRPr="00510976">
        <w:rPr>
          <w:rFonts w:asciiTheme="minorEastAsia" w:hAnsiTheme="minorEastAsia" w:hint="eastAsia"/>
          <w:bCs/>
          <w:szCs w:val="21"/>
        </w:rPr>
        <w:t>其他烟草建筑</w:t>
      </w:r>
      <w:r w:rsidRPr="00510976">
        <w:rPr>
          <w:rFonts w:asciiTheme="minorEastAsia" w:hAnsiTheme="minorEastAsia"/>
          <w:bCs/>
          <w:szCs w:val="21"/>
        </w:rPr>
        <w:t>的火灾延续时间不应小于3.0h；自动喷水灭火系统的火灾延续时间应按国家现行标准《自动喷水灭火系统设计规范》GB</w:t>
      </w:r>
      <w:r w:rsidRPr="00510976">
        <w:rPr>
          <w:rFonts w:asciiTheme="minorEastAsia" w:hAnsiTheme="minorEastAsia" w:hint="eastAsia"/>
          <w:bCs/>
          <w:szCs w:val="21"/>
        </w:rPr>
        <w:t xml:space="preserve"> </w:t>
      </w:r>
      <w:r w:rsidRPr="00510976">
        <w:rPr>
          <w:rFonts w:asciiTheme="minorEastAsia" w:hAnsiTheme="minorEastAsia"/>
          <w:bCs/>
          <w:szCs w:val="21"/>
        </w:rPr>
        <w:t>50084的有关规定确定</w:t>
      </w:r>
      <w:r w:rsidRPr="00510976">
        <w:rPr>
          <w:rFonts w:asciiTheme="minorEastAsia" w:hAnsiTheme="minorEastAsia" w:hint="eastAsia"/>
          <w:bCs/>
          <w:szCs w:val="21"/>
        </w:rPr>
        <w:t>。</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当室外给水管网供水充足且在火灾情况下能保证连续补水时，消防水池的容量可减去火灾延续时间内补充的水量。</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2　补水量应经计算确定，且补水管的设计流速不宜大于2.5m/s</w:t>
      </w:r>
      <w:r w:rsidRPr="00510976">
        <w:rPr>
          <w:rFonts w:asciiTheme="minorEastAsia" w:hAnsiTheme="minorEastAsia" w:hint="eastAsia"/>
          <w:bCs/>
          <w:szCs w:val="21"/>
        </w:rPr>
        <w:t>；</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3  消防水池的补水时间不宜超过48h；对于缺水地区不应超过96h</w:t>
      </w:r>
      <w:r w:rsidRPr="00510976">
        <w:rPr>
          <w:rFonts w:asciiTheme="minorEastAsia" w:hAnsiTheme="minorEastAsia" w:hint="eastAsia"/>
          <w:bCs/>
          <w:szCs w:val="21"/>
        </w:rPr>
        <w:t>；</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4　容量大于500</w:t>
      </w:r>
      <w:r w:rsidRPr="00510976">
        <w:rPr>
          <w:rFonts w:asciiTheme="minorEastAsia" w:hAnsiTheme="minorEastAsia"/>
          <w:szCs w:val="21"/>
        </w:rPr>
        <w:t>m³</w:t>
      </w:r>
      <w:r w:rsidRPr="00510976">
        <w:rPr>
          <w:rFonts w:asciiTheme="minorEastAsia" w:hAnsiTheme="minorEastAsia"/>
          <w:bCs/>
          <w:szCs w:val="21"/>
        </w:rPr>
        <w:t>的消防水池，应分设成两个能独立使用的消防水池</w:t>
      </w:r>
      <w:r w:rsidRPr="00510976">
        <w:rPr>
          <w:rFonts w:asciiTheme="minorEastAsia" w:hAnsiTheme="minorEastAsia" w:hint="eastAsia"/>
          <w:bCs/>
          <w:szCs w:val="21"/>
        </w:rPr>
        <w:t>；</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lastRenderedPageBreak/>
        <w:t xml:space="preserve">5　</w:t>
      </w:r>
      <w:proofErr w:type="gramStart"/>
      <w:r w:rsidRPr="00510976">
        <w:rPr>
          <w:rFonts w:asciiTheme="minorEastAsia" w:hAnsiTheme="minorEastAsia"/>
          <w:bCs/>
          <w:szCs w:val="21"/>
        </w:rPr>
        <w:t>供消</w:t>
      </w:r>
      <w:proofErr w:type="gramEnd"/>
      <w:r w:rsidRPr="00510976">
        <w:rPr>
          <w:rFonts w:asciiTheme="minorEastAsia" w:hAnsiTheme="minorEastAsia"/>
          <w:bCs/>
          <w:szCs w:val="21"/>
        </w:rPr>
        <w:t>防车取水的消防水池应设置取水口或取水井，且吸水高度不应大于6.0</w:t>
      </w:r>
      <w:r w:rsidRPr="00510976">
        <w:rPr>
          <w:rFonts w:asciiTheme="minorEastAsia" w:hAnsiTheme="minorEastAsia"/>
          <w:szCs w:val="21"/>
        </w:rPr>
        <w:t>m。</w:t>
      </w:r>
      <w:r w:rsidRPr="00510976">
        <w:rPr>
          <w:rFonts w:asciiTheme="minorEastAsia" w:hAnsiTheme="minorEastAsia"/>
          <w:bCs/>
          <w:szCs w:val="21"/>
        </w:rPr>
        <w:t>取水口或取水井与建筑物（水泵房除外）的距离不宜小于15m</w:t>
      </w:r>
      <w:r w:rsidRPr="00510976">
        <w:rPr>
          <w:rFonts w:asciiTheme="minorEastAsia" w:hAnsiTheme="minorEastAsia" w:hint="eastAsia"/>
          <w:bCs/>
          <w:szCs w:val="21"/>
        </w:rPr>
        <w:t>；</w:t>
      </w:r>
    </w:p>
    <w:p w:rsidR="00440500" w:rsidRPr="00510976" w:rsidRDefault="00440500" w:rsidP="00440500">
      <w:pPr>
        <w:ind w:firstLineChars="202" w:firstLine="424"/>
        <w:rPr>
          <w:rFonts w:asciiTheme="minorEastAsia" w:hAnsiTheme="minorEastAsia"/>
          <w:bCs/>
          <w:szCs w:val="21"/>
        </w:rPr>
      </w:pPr>
      <w:r w:rsidRPr="00510976">
        <w:rPr>
          <w:rFonts w:asciiTheme="minorEastAsia" w:hAnsiTheme="minorEastAsia"/>
          <w:bCs/>
          <w:szCs w:val="21"/>
        </w:rPr>
        <w:t xml:space="preserve">6　</w:t>
      </w:r>
      <w:proofErr w:type="gramStart"/>
      <w:r w:rsidRPr="00510976">
        <w:rPr>
          <w:rFonts w:asciiTheme="minorEastAsia" w:hAnsiTheme="minorEastAsia"/>
          <w:bCs/>
          <w:szCs w:val="21"/>
        </w:rPr>
        <w:t>供消</w:t>
      </w:r>
      <w:proofErr w:type="gramEnd"/>
      <w:r w:rsidRPr="00510976">
        <w:rPr>
          <w:rFonts w:asciiTheme="minorEastAsia" w:hAnsiTheme="minorEastAsia"/>
          <w:bCs/>
          <w:szCs w:val="21"/>
        </w:rPr>
        <w:t>防车取水的消防水池，其保护半径不应大于150m</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7  消防用水与生产、生活用水合并的水池，应采取确保消防用水不作他用的技术措施</w:t>
      </w:r>
      <w:r w:rsidRPr="00510976">
        <w:rPr>
          <w:rFonts w:asciiTheme="minorEastAsia" w:hAnsiTheme="minorEastAsia" w:hint="eastAsia"/>
          <w:bCs/>
          <w:szCs w:val="21"/>
        </w:rPr>
        <w:t>；</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 xml:space="preserve">    8  </w:t>
      </w:r>
      <w:r w:rsidRPr="00510976">
        <w:rPr>
          <w:rFonts w:asciiTheme="minorEastAsia" w:hAnsiTheme="minorEastAsia" w:hint="eastAsia"/>
          <w:bCs/>
          <w:szCs w:val="21"/>
        </w:rPr>
        <w:t>严寒和</w:t>
      </w:r>
      <w:r w:rsidRPr="00510976">
        <w:rPr>
          <w:rFonts w:asciiTheme="minorEastAsia" w:hAnsiTheme="minorEastAsia"/>
          <w:bCs/>
          <w:szCs w:val="21"/>
        </w:rPr>
        <w:t>寒冷地区的消防水池应采取防冻保护设施。</w:t>
      </w:r>
    </w:p>
    <w:p w:rsidR="00440500" w:rsidRPr="00510976" w:rsidRDefault="00440500" w:rsidP="00440500">
      <w:pPr>
        <w:rPr>
          <w:rFonts w:asciiTheme="minorEastAsia" w:hAnsiTheme="minorEastAsia"/>
          <w:bCs/>
          <w:szCs w:val="21"/>
          <w:shd w:val="clear" w:color="FFFFFF" w:fill="D9D9D9"/>
        </w:rPr>
      </w:pPr>
      <w:r w:rsidRPr="00510976">
        <w:rPr>
          <w:rFonts w:asciiTheme="minorEastAsia" w:hAnsiTheme="minorEastAsia" w:hint="eastAsia"/>
          <w:bCs/>
          <w:szCs w:val="21"/>
        </w:rPr>
        <w:t>10</w:t>
      </w:r>
      <w:r w:rsidRPr="00510976">
        <w:rPr>
          <w:rFonts w:asciiTheme="minorEastAsia" w:hAnsiTheme="minorEastAsia"/>
          <w:bCs/>
          <w:szCs w:val="21"/>
        </w:rPr>
        <w:t>.5.3　独立建造的消防水泵房，其耐火等级不应低于二级。附设在建筑中的消防水泵房应采用耐火极限不低于2.00h的隔墙和不低于1.50h的楼板与其他部位隔开。</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消防水泵房设置在首层时，其疏散门</w:t>
      </w:r>
      <w:r w:rsidRPr="00510976">
        <w:rPr>
          <w:rFonts w:asciiTheme="minorEastAsia" w:hAnsiTheme="minorEastAsia" w:hint="eastAsia"/>
          <w:bCs/>
          <w:szCs w:val="21"/>
        </w:rPr>
        <w:t>应</w:t>
      </w:r>
      <w:r w:rsidRPr="00510976">
        <w:rPr>
          <w:rFonts w:asciiTheme="minorEastAsia" w:hAnsiTheme="minorEastAsia"/>
          <w:bCs/>
          <w:szCs w:val="21"/>
        </w:rPr>
        <w:t>直通室外</w:t>
      </w:r>
      <w:r w:rsidRPr="00510976">
        <w:rPr>
          <w:rFonts w:asciiTheme="minorEastAsia" w:hAnsiTheme="minorEastAsia" w:hint="eastAsia"/>
          <w:bCs/>
          <w:szCs w:val="21"/>
        </w:rPr>
        <w:t>；设置在地下层或楼层上时，其疏散门应靠近安全出口</w:t>
      </w:r>
      <w:r w:rsidRPr="00510976">
        <w:rPr>
          <w:rFonts w:asciiTheme="minorEastAsia" w:hAnsiTheme="minorEastAsia"/>
          <w:bCs/>
          <w:szCs w:val="21"/>
        </w:rPr>
        <w:t xml:space="preserve">。消防水泵房的门应采用甲级防火门。 </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.5.4  消防水泵房应有不少于</w:t>
      </w:r>
      <w:r w:rsidRPr="00510976">
        <w:rPr>
          <w:rFonts w:asciiTheme="minorEastAsia" w:hAnsiTheme="minorEastAsia" w:hint="eastAsia"/>
          <w:bCs/>
          <w:szCs w:val="21"/>
        </w:rPr>
        <w:t>2</w:t>
      </w:r>
      <w:r w:rsidRPr="00510976">
        <w:rPr>
          <w:rFonts w:asciiTheme="minorEastAsia" w:hAnsiTheme="minorEastAsia"/>
          <w:bCs/>
          <w:szCs w:val="21"/>
        </w:rPr>
        <w:t>条的出水管直接与环状消防给水管网连接。当其中1条出水管关闭时，其余的出水管仍能通过全部用水量。</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出水管上应设置试验和检查用的压力表和DN65的放水阀门。当存在超压可能时，出水管上应设置防超压设施。</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.5.5　一组消防水泵的吸水管不应少于2条。当其中1条关闭时，其余的吸水管应仍能通过全部用水量。</w:t>
      </w:r>
    </w:p>
    <w:p w:rsidR="00440500" w:rsidRPr="00510976" w:rsidRDefault="00440500" w:rsidP="00440500">
      <w:pPr>
        <w:rPr>
          <w:rFonts w:asciiTheme="minorEastAsia" w:hAnsiTheme="minorEastAsia"/>
          <w:bCs/>
          <w:szCs w:val="21"/>
        </w:rPr>
      </w:pPr>
      <w:r w:rsidRPr="00510976">
        <w:rPr>
          <w:rFonts w:asciiTheme="minorEastAsia" w:hAnsiTheme="minorEastAsia"/>
          <w:bCs/>
          <w:szCs w:val="21"/>
        </w:rPr>
        <w:t>消防水泵应采用自灌式吸水，并应在吸水管上设置检修阀门。</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.5.7　消防水泵应设置备用泵，其工作能力不应小于最大一台消防工作泵。</w:t>
      </w:r>
      <w:r w:rsidRPr="00510976">
        <w:rPr>
          <w:rFonts w:asciiTheme="minorEastAsia" w:hAnsiTheme="minorEastAsia" w:hint="eastAsia"/>
          <w:szCs w:val="21"/>
        </w:rPr>
        <w:t>当工厂、仓库、堆场的室外消防用水量小于等于</w:t>
      </w:r>
      <w:r w:rsidRPr="00510976">
        <w:rPr>
          <w:rFonts w:asciiTheme="minorEastAsia" w:hAnsiTheme="minorEastAsia"/>
          <w:szCs w:val="21"/>
        </w:rPr>
        <w:t>25L/s</w:t>
      </w:r>
      <w:r w:rsidRPr="00510976">
        <w:rPr>
          <w:rFonts w:asciiTheme="minorEastAsia" w:hAnsiTheme="minorEastAsia" w:hint="eastAsia"/>
          <w:szCs w:val="21"/>
        </w:rPr>
        <w:t>或建筑的室内消防用水量小于等于</w:t>
      </w:r>
      <w:r w:rsidRPr="00510976">
        <w:rPr>
          <w:rFonts w:asciiTheme="minorEastAsia" w:hAnsiTheme="minorEastAsia"/>
          <w:szCs w:val="21"/>
        </w:rPr>
        <w:t>10L/s</w:t>
      </w:r>
      <w:r w:rsidRPr="00510976">
        <w:rPr>
          <w:rFonts w:asciiTheme="minorEastAsia" w:hAnsiTheme="minorEastAsia" w:hint="eastAsia"/>
          <w:szCs w:val="21"/>
        </w:rPr>
        <w:t>时，可不设置备用泵。</w:t>
      </w:r>
    </w:p>
    <w:p w:rsidR="00440500" w:rsidRPr="00510976" w:rsidRDefault="00440500" w:rsidP="00440500">
      <w:pPr>
        <w:rPr>
          <w:rFonts w:asciiTheme="minorEastAsia" w:hAnsiTheme="minorEastAsia"/>
          <w:szCs w:val="21"/>
          <w:shd w:val="clear" w:color="FFFFFF" w:fill="D9D9D9"/>
        </w:rPr>
      </w:pPr>
      <w:r w:rsidRPr="00510976">
        <w:rPr>
          <w:rFonts w:asciiTheme="minorEastAsia" w:hAnsiTheme="minorEastAsia" w:hint="eastAsia"/>
          <w:bCs/>
          <w:szCs w:val="21"/>
        </w:rPr>
        <w:t>10</w:t>
      </w:r>
      <w:r w:rsidRPr="00510976">
        <w:rPr>
          <w:rFonts w:asciiTheme="minorEastAsia" w:hAnsiTheme="minorEastAsia"/>
          <w:bCs/>
          <w:szCs w:val="21"/>
        </w:rPr>
        <w:t>.5.8　消防水泵应有自动控制，并保证在火警后30s内启动，</w:t>
      </w:r>
      <w:r w:rsidRPr="00510976">
        <w:rPr>
          <w:rFonts w:asciiTheme="minorEastAsia" w:hAnsiTheme="minorEastAsia"/>
          <w:szCs w:val="21"/>
        </w:rPr>
        <w:t>并在火场断电时仍能正常运转。</w:t>
      </w:r>
      <w:r w:rsidRPr="00510976">
        <w:rPr>
          <w:rFonts w:asciiTheme="minorEastAsia" w:hAnsiTheme="minorEastAsia" w:hint="eastAsia"/>
          <w:szCs w:val="21"/>
        </w:rPr>
        <w:t>消防水泵与动力机械应直接连接。</w:t>
      </w:r>
    </w:p>
    <w:p w:rsidR="00440500" w:rsidRPr="00510976" w:rsidRDefault="00440500" w:rsidP="00440500">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.5.9  消防水泵房</w:t>
      </w:r>
      <w:proofErr w:type="gramStart"/>
      <w:r w:rsidRPr="00510976">
        <w:rPr>
          <w:rFonts w:asciiTheme="minorEastAsia" w:hAnsiTheme="minorEastAsia"/>
          <w:bCs/>
          <w:szCs w:val="21"/>
        </w:rPr>
        <w:t>宜设置</w:t>
      </w:r>
      <w:proofErr w:type="gramEnd"/>
      <w:r w:rsidRPr="00510976">
        <w:rPr>
          <w:rFonts w:asciiTheme="minorEastAsia" w:hAnsiTheme="minorEastAsia"/>
          <w:bCs/>
          <w:szCs w:val="21"/>
        </w:rPr>
        <w:t>与本单位消防队联络的通讯设备。</w:t>
      </w:r>
    </w:p>
    <w:p w:rsidR="00440500" w:rsidRPr="00510976" w:rsidRDefault="00440500" w:rsidP="00440500">
      <w:pPr>
        <w:rPr>
          <w:rFonts w:asciiTheme="minorEastAsia" w:hAnsiTheme="minorEastAsia"/>
          <w:bCs/>
          <w:szCs w:val="21"/>
        </w:rPr>
      </w:pPr>
      <w:r w:rsidRPr="00510976">
        <w:rPr>
          <w:rFonts w:asciiTheme="minorEastAsia" w:hAnsiTheme="minorEastAsia" w:hint="eastAsia"/>
          <w:szCs w:val="21"/>
        </w:rPr>
        <w:t>10</w:t>
      </w:r>
      <w:r w:rsidRPr="00510976">
        <w:rPr>
          <w:rFonts w:asciiTheme="minorEastAsia" w:hAnsiTheme="minorEastAsia"/>
          <w:szCs w:val="21"/>
        </w:rPr>
        <w:t>.</w:t>
      </w:r>
      <w:r w:rsidRPr="00510976">
        <w:rPr>
          <w:rFonts w:asciiTheme="minorEastAsia" w:hAnsiTheme="minorEastAsia" w:hint="eastAsia"/>
          <w:szCs w:val="21"/>
        </w:rPr>
        <w:t>5.10 当消防水泵直接从环状市政给水管网吸水时，消防水泵的扬程应按市政给水管网的最低压力计算，并以市政给水管网的最高水压校核。</w:t>
      </w:r>
    </w:p>
    <w:p w:rsidR="00440500" w:rsidRPr="00510976" w:rsidRDefault="00440500" w:rsidP="00440500">
      <w:pPr>
        <w:widowControl/>
        <w:jc w:val="left"/>
        <w:rPr>
          <w:rFonts w:asciiTheme="minorEastAsia" w:hAnsiTheme="minorEastAsia"/>
          <w:bCs/>
          <w:szCs w:val="21"/>
        </w:rPr>
      </w:pPr>
      <w:r w:rsidRPr="00510976">
        <w:rPr>
          <w:rFonts w:asciiTheme="minorEastAsia" w:hAnsiTheme="minorEastAsia"/>
          <w:bCs/>
          <w:szCs w:val="21"/>
        </w:rPr>
        <w:br w:type="page"/>
      </w:r>
    </w:p>
    <w:p w:rsidR="000603AD" w:rsidRPr="004351CE" w:rsidRDefault="000603AD" w:rsidP="000603AD">
      <w:pPr>
        <w:pStyle w:val="1"/>
        <w:jc w:val="center"/>
        <w:rPr>
          <w:rFonts w:asciiTheme="minorEastAsia" w:eastAsiaTheme="minorEastAsia" w:hAnsiTheme="minorEastAsia"/>
          <w:sz w:val="32"/>
          <w:szCs w:val="32"/>
        </w:rPr>
      </w:pPr>
      <w:bookmarkStart w:id="215" w:name="_Toc515889347"/>
      <w:bookmarkStart w:id="216" w:name="_Toc515893653"/>
      <w:bookmarkStart w:id="217" w:name="_Toc515978970"/>
      <w:bookmarkStart w:id="218" w:name="_Toc515979407"/>
      <w:bookmarkStart w:id="219" w:name="_Toc516039920"/>
      <w:r w:rsidRPr="004351CE">
        <w:rPr>
          <w:rFonts w:asciiTheme="minorEastAsia" w:eastAsiaTheme="minorEastAsia" w:hAnsiTheme="minorEastAsia" w:hint="eastAsia"/>
          <w:sz w:val="32"/>
          <w:szCs w:val="32"/>
        </w:rPr>
        <w:lastRenderedPageBreak/>
        <w:t>本规</w:t>
      </w:r>
      <w:r w:rsidR="004D6CC8" w:rsidRPr="004351CE">
        <w:rPr>
          <w:rFonts w:asciiTheme="minorEastAsia" w:eastAsiaTheme="minorEastAsia" w:hAnsiTheme="minorEastAsia" w:hint="eastAsia"/>
          <w:sz w:val="32"/>
          <w:szCs w:val="32"/>
        </w:rPr>
        <w:t>程</w:t>
      </w:r>
      <w:r w:rsidRPr="004351CE">
        <w:rPr>
          <w:rFonts w:asciiTheme="minorEastAsia" w:eastAsiaTheme="minorEastAsia" w:hAnsiTheme="minorEastAsia" w:hint="eastAsia"/>
          <w:sz w:val="32"/>
          <w:szCs w:val="32"/>
        </w:rPr>
        <w:t>用词说明</w:t>
      </w:r>
      <w:bookmarkEnd w:id="10"/>
      <w:bookmarkEnd w:id="215"/>
      <w:bookmarkEnd w:id="216"/>
      <w:bookmarkEnd w:id="217"/>
      <w:bookmarkEnd w:id="218"/>
      <w:bookmarkEnd w:id="219"/>
    </w:p>
    <w:p w:rsidR="000603AD" w:rsidRPr="00510976" w:rsidRDefault="000603AD" w:rsidP="000603AD">
      <w:pPr>
        <w:spacing w:line="560" w:lineRule="exact"/>
        <w:jc w:val="center"/>
        <w:rPr>
          <w:rFonts w:asciiTheme="minorEastAsia" w:hAnsiTheme="minorEastAsia"/>
          <w:b/>
          <w:sz w:val="30"/>
          <w:szCs w:val="30"/>
        </w:rPr>
      </w:pPr>
    </w:p>
    <w:p w:rsidR="000603AD" w:rsidRPr="00510976" w:rsidRDefault="000603AD" w:rsidP="000603AD">
      <w:pPr>
        <w:spacing w:line="560" w:lineRule="exact"/>
        <w:ind w:firstLineChars="200" w:firstLine="600"/>
        <w:rPr>
          <w:rFonts w:asciiTheme="minorEastAsia" w:hAnsiTheme="minorEastAsia"/>
          <w:b/>
          <w:sz w:val="30"/>
          <w:szCs w:val="30"/>
        </w:rPr>
      </w:pPr>
      <w:r w:rsidRPr="00510976">
        <w:rPr>
          <w:rFonts w:asciiTheme="minorEastAsia" w:hAnsiTheme="minorEastAsia"/>
          <w:bCs/>
          <w:sz w:val="30"/>
          <w:szCs w:val="30"/>
        </w:rPr>
        <w:t>1　为便于在执行本规范条文时区别对待，对要求严格程度不同的用词说明如下：</w:t>
      </w:r>
    </w:p>
    <w:p w:rsidR="000603AD" w:rsidRPr="00510976" w:rsidRDefault="000603AD" w:rsidP="000603AD">
      <w:pPr>
        <w:spacing w:line="560" w:lineRule="exact"/>
        <w:ind w:firstLineChars="200" w:firstLine="600"/>
        <w:rPr>
          <w:rFonts w:asciiTheme="minorEastAsia" w:hAnsiTheme="minorEastAsia"/>
          <w:bCs/>
          <w:sz w:val="30"/>
          <w:szCs w:val="30"/>
        </w:rPr>
      </w:pPr>
      <w:r w:rsidRPr="00510976">
        <w:rPr>
          <w:rFonts w:asciiTheme="minorEastAsia" w:hAnsiTheme="minorEastAsia"/>
          <w:bCs/>
          <w:sz w:val="30"/>
          <w:szCs w:val="30"/>
        </w:rPr>
        <w:t>1）表示很严格，非这样做不可的用词：</w:t>
      </w:r>
    </w:p>
    <w:p w:rsidR="000603AD" w:rsidRPr="00510976" w:rsidRDefault="000603AD" w:rsidP="000603AD">
      <w:pPr>
        <w:spacing w:line="560" w:lineRule="exact"/>
        <w:ind w:firstLineChars="350" w:firstLine="1050"/>
        <w:rPr>
          <w:rFonts w:asciiTheme="minorEastAsia" w:hAnsiTheme="minorEastAsia"/>
          <w:bCs/>
          <w:sz w:val="30"/>
          <w:szCs w:val="30"/>
        </w:rPr>
      </w:pPr>
      <w:r w:rsidRPr="00510976">
        <w:rPr>
          <w:rFonts w:asciiTheme="minorEastAsia" w:hAnsiTheme="minorEastAsia"/>
          <w:bCs/>
          <w:sz w:val="30"/>
          <w:szCs w:val="30"/>
        </w:rPr>
        <w:t>正面</w:t>
      </w:r>
      <w:proofErr w:type="gramStart"/>
      <w:r w:rsidRPr="00510976">
        <w:rPr>
          <w:rFonts w:asciiTheme="minorEastAsia" w:hAnsiTheme="minorEastAsia"/>
          <w:bCs/>
          <w:sz w:val="30"/>
          <w:szCs w:val="30"/>
        </w:rPr>
        <w:t>词采用</w:t>
      </w:r>
      <w:proofErr w:type="gramEnd"/>
      <w:r w:rsidRPr="00510976">
        <w:rPr>
          <w:rFonts w:asciiTheme="minorEastAsia" w:hAnsiTheme="minorEastAsia"/>
          <w:bCs/>
          <w:sz w:val="30"/>
          <w:szCs w:val="30"/>
        </w:rPr>
        <w:t>“必须”；反面</w:t>
      </w:r>
      <w:proofErr w:type="gramStart"/>
      <w:r w:rsidRPr="00510976">
        <w:rPr>
          <w:rFonts w:asciiTheme="minorEastAsia" w:hAnsiTheme="minorEastAsia"/>
          <w:bCs/>
          <w:sz w:val="30"/>
          <w:szCs w:val="30"/>
        </w:rPr>
        <w:t>词采用</w:t>
      </w:r>
      <w:proofErr w:type="gramEnd"/>
      <w:r w:rsidRPr="00510976">
        <w:rPr>
          <w:rFonts w:asciiTheme="minorEastAsia" w:hAnsiTheme="minorEastAsia"/>
          <w:bCs/>
          <w:sz w:val="30"/>
          <w:szCs w:val="30"/>
        </w:rPr>
        <w:t xml:space="preserve">“严禁”。 </w:t>
      </w:r>
    </w:p>
    <w:p w:rsidR="000603AD" w:rsidRPr="00510976" w:rsidRDefault="000603AD" w:rsidP="000603AD">
      <w:pPr>
        <w:spacing w:line="560" w:lineRule="exact"/>
        <w:ind w:firstLineChars="200" w:firstLine="600"/>
        <w:rPr>
          <w:rFonts w:asciiTheme="minorEastAsia" w:hAnsiTheme="minorEastAsia"/>
          <w:bCs/>
          <w:sz w:val="30"/>
          <w:szCs w:val="30"/>
        </w:rPr>
      </w:pPr>
      <w:r w:rsidRPr="00510976">
        <w:rPr>
          <w:rFonts w:asciiTheme="minorEastAsia" w:hAnsiTheme="minorEastAsia"/>
          <w:bCs/>
          <w:sz w:val="30"/>
          <w:szCs w:val="30"/>
        </w:rPr>
        <w:t>2）表示严格，在正常情况下均应这样做的用词：</w:t>
      </w:r>
    </w:p>
    <w:p w:rsidR="000603AD" w:rsidRPr="00510976" w:rsidRDefault="000603AD" w:rsidP="000603AD">
      <w:pPr>
        <w:spacing w:line="560" w:lineRule="exact"/>
        <w:ind w:firstLineChars="350" w:firstLine="1050"/>
        <w:rPr>
          <w:rFonts w:asciiTheme="minorEastAsia" w:hAnsiTheme="minorEastAsia"/>
          <w:bCs/>
          <w:sz w:val="30"/>
          <w:szCs w:val="30"/>
        </w:rPr>
      </w:pPr>
      <w:r w:rsidRPr="00510976">
        <w:rPr>
          <w:rFonts w:asciiTheme="minorEastAsia" w:hAnsiTheme="minorEastAsia"/>
          <w:bCs/>
          <w:sz w:val="30"/>
          <w:szCs w:val="30"/>
        </w:rPr>
        <w:t>正面</w:t>
      </w:r>
      <w:proofErr w:type="gramStart"/>
      <w:r w:rsidRPr="00510976">
        <w:rPr>
          <w:rFonts w:asciiTheme="minorEastAsia" w:hAnsiTheme="minorEastAsia"/>
          <w:bCs/>
          <w:sz w:val="30"/>
          <w:szCs w:val="30"/>
        </w:rPr>
        <w:t>词采用</w:t>
      </w:r>
      <w:proofErr w:type="gramEnd"/>
      <w:r w:rsidRPr="00510976">
        <w:rPr>
          <w:rFonts w:asciiTheme="minorEastAsia" w:hAnsiTheme="minorEastAsia"/>
          <w:bCs/>
          <w:sz w:val="30"/>
          <w:szCs w:val="30"/>
        </w:rPr>
        <w:t>“应”；反面</w:t>
      </w:r>
      <w:proofErr w:type="gramStart"/>
      <w:r w:rsidRPr="00510976">
        <w:rPr>
          <w:rFonts w:asciiTheme="minorEastAsia" w:hAnsiTheme="minorEastAsia"/>
          <w:bCs/>
          <w:sz w:val="30"/>
          <w:szCs w:val="30"/>
        </w:rPr>
        <w:t>词采用</w:t>
      </w:r>
      <w:proofErr w:type="gramEnd"/>
      <w:r w:rsidRPr="00510976">
        <w:rPr>
          <w:rFonts w:asciiTheme="minorEastAsia" w:hAnsiTheme="minorEastAsia"/>
          <w:bCs/>
          <w:sz w:val="30"/>
          <w:szCs w:val="30"/>
        </w:rPr>
        <w:t xml:space="preserve">“不应”或“不得”。 </w:t>
      </w:r>
    </w:p>
    <w:p w:rsidR="000603AD" w:rsidRPr="00510976" w:rsidRDefault="000603AD" w:rsidP="000603AD">
      <w:pPr>
        <w:spacing w:line="560" w:lineRule="exact"/>
        <w:ind w:firstLineChars="200" w:firstLine="600"/>
        <w:rPr>
          <w:rFonts w:asciiTheme="minorEastAsia" w:hAnsiTheme="minorEastAsia"/>
          <w:bCs/>
          <w:sz w:val="30"/>
          <w:szCs w:val="30"/>
        </w:rPr>
      </w:pPr>
      <w:r w:rsidRPr="00510976">
        <w:rPr>
          <w:rFonts w:asciiTheme="minorEastAsia" w:hAnsiTheme="minorEastAsia"/>
          <w:bCs/>
          <w:sz w:val="30"/>
          <w:szCs w:val="30"/>
        </w:rPr>
        <w:t>3）表示允许稍有选择，在条件许可时首先应这样做的用词：</w:t>
      </w:r>
    </w:p>
    <w:p w:rsidR="000603AD" w:rsidRPr="00510976" w:rsidRDefault="000603AD" w:rsidP="000603AD">
      <w:pPr>
        <w:spacing w:line="560" w:lineRule="exact"/>
        <w:ind w:firstLineChars="350" w:firstLine="1050"/>
        <w:rPr>
          <w:rFonts w:asciiTheme="minorEastAsia" w:hAnsiTheme="minorEastAsia"/>
          <w:bCs/>
          <w:sz w:val="30"/>
          <w:szCs w:val="30"/>
        </w:rPr>
      </w:pPr>
      <w:r w:rsidRPr="00510976">
        <w:rPr>
          <w:rFonts w:asciiTheme="minorEastAsia" w:hAnsiTheme="minorEastAsia"/>
          <w:bCs/>
          <w:sz w:val="30"/>
          <w:szCs w:val="30"/>
        </w:rPr>
        <w:t>正面</w:t>
      </w:r>
      <w:proofErr w:type="gramStart"/>
      <w:r w:rsidRPr="00510976">
        <w:rPr>
          <w:rFonts w:asciiTheme="minorEastAsia" w:hAnsiTheme="minorEastAsia"/>
          <w:bCs/>
          <w:sz w:val="30"/>
          <w:szCs w:val="30"/>
        </w:rPr>
        <w:t>词采用</w:t>
      </w:r>
      <w:proofErr w:type="gramEnd"/>
      <w:r w:rsidRPr="00510976">
        <w:rPr>
          <w:rFonts w:asciiTheme="minorEastAsia" w:hAnsiTheme="minorEastAsia"/>
          <w:bCs/>
          <w:sz w:val="30"/>
          <w:szCs w:val="30"/>
        </w:rPr>
        <w:t>“宜”；反面</w:t>
      </w:r>
      <w:proofErr w:type="gramStart"/>
      <w:r w:rsidRPr="00510976">
        <w:rPr>
          <w:rFonts w:asciiTheme="minorEastAsia" w:hAnsiTheme="minorEastAsia"/>
          <w:bCs/>
          <w:sz w:val="30"/>
          <w:szCs w:val="30"/>
        </w:rPr>
        <w:t>词采用</w:t>
      </w:r>
      <w:proofErr w:type="gramEnd"/>
      <w:r w:rsidRPr="00510976">
        <w:rPr>
          <w:rFonts w:asciiTheme="minorEastAsia" w:hAnsiTheme="minorEastAsia"/>
          <w:bCs/>
          <w:sz w:val="30"/>
          <w:szCs w:val="30"/>
        </w:rPr>
        <w:t>“不宜”。</w:t>
      </w:r>
    </w:p>
    <w:p w:rsidR="000603AD" w:rsidRPr="00510976" w:rsidRDefault="000603AD" w:rsidP="000603AD">
      <w:pPr>
        <w:spacing w:line="560" w:lineRule="exact"/>
        <w:ind w:firstLineChars="350" w:firstLine="1050"/>
        <w:rPr>
          <w:rFonts w:asciiTheme="minorEastAsia" w:hAnsiTheme="minorEastAsia"/>
          <w:bCs/>
          <w:sz w:val="30"/>
          <w:szCs w:val="30"/>
        </w:rPr>
      </w:pPr>
      <w:r w:rsidRPr="00510976">
        <w:rPr>
          <w:rFonts w:asciiTheme="minorEastAsia" w:hAnsiTheme="minorEastAsia"/>
          <w:bCs/>
          <w:sz w:val="30"/>
          <w:szCs w:val="30"/>
        </w:rPr>
        <w:t xml:space="preserve">表示有选择，在一定条件下可以这样做的用词，采用“可”。 </w:t>
      </w:r>
    </w:p>
    <w:p w:rsidR="00C73161" w:rsidRDefault="000603AD" w:rsidP="0036402D">
      <w:pPr>
        <w:spacing w:line="560" w:lineRule="exact"/>
        <w:ind w:firstLineChars="200" w:firstLine="600"/>
        <w:rPr>
          <w:rFonts w:asciiTheme="minorEastAsia" w:hAnsiTheme="minorEastAsia"/>
          <w:bCs/>
          <w:sz w:val="30"/>
          <w:szCs w:val="30"/>
        </w:rPr>
      </w:pPr>
      <w:r w:rsidRPr="00510976">
        <w:rPr>
          <w:rFonts w:asciiTheme="minorEastAsia" w:hAnsiTheme="minorEastAsia"/>
          <w:bCs/>
          <w:sz w:val="30"/>
          <w:szCs w:val="30"/>
        </w:rPr>
        <w:t>2　本规范中指明应按其他有关标准、规范执行的写法为“应符合……的规定”或“应按……执行”。</w:t>
      </w:r>
    </w:p>
    <w:p w:rsidR="00C73161" w:rsidRDefault="00C73161">
      <w:pPr>
        <w:widowControl/>
        <w:jc w:val="left"/>
        <w:rPr>
          <w:rFonts w:asciiTheme="minorEastAsia" w:hAnsiTheme="minorEastAsia"/>
          <w:bCs/>
          <w:sz w:val="30"/>
          <w:szCs w:val="30"/>
        </w:rPr>
      </w:pPr>
      <w:r>
        <w:rPr>
          <w:rFonts w:asciiTheme="minorEastAsia" w:hAnsiTheme="minorEastAsia"/>
          <w:bCs/>
          <w:sz w:val="30"/>
          <w:szCs w:val="30"/>
        </w:rPr>
        <w:br w:type="page"/>
      </w:r>
    </w:p>
    <w:p w:rsidR="007D4F82" w:rsidRDefault="007D4F82">
      <w:pPr>
        <w:widowControl/>
        <w:jc w:val="left"/>
        <w:rPr>
          <w:rFonts w:asciiTheme="minorEastAsia" w:hAnsiTheme="minorEastAsia"/>
          <w:bCs/>
          <w:sz w:val="30"/>
          <w:szCs w:val="30"/>
        </w:rPr>
      </w:pPr>
    </w:p>
    <w:p w:rsidR="0036402D" w:rsidRPr="00510976" w:rsidRDefault="0036402D">
      <w:pPr>
        <w:widowControl/>
        <w:jc w:val="left"/>
        <w:rPr>
          <w:rFonts w:asciiTheme="minorEastAsia" w:hAnsiTheme="minorEastAsia"/>
          <w:bCs/>
          <w:sz w:val="30"/>
          <w:szCs w:val="30"/>
        </w:rPr>
      </w:pPr>
    </w:p>
    <w:p w:rsidR="000603AD" w:rsidRPr="00510976" w:rsidRDefault="000603AD" w:rsidP="0036402D">
      <w:pPr>
        <w:spacing w:line="560" w:lineRule="exact"/>
        <w:ind w:firstLineChars="200" w:firstLine="600"/>
        <w:rPr>
          <w:rFonts w:asciiTheme="minorEastAsia" w:hAnsiTheme="minorEastAsia"/>
          <w:bCs/>
          <w:sz w:val="30"/>
          <w:szCs w:val="30"/>
        </w:rPr>
      </w:pPr>
    </w:p>
    <w:p w:rsidR="005564F7" w:rsidRPr="00510976" w:rsidRDefault="005564F7">
      <w:pPr>
        <w:widowControl/>
        <w:jc w:val="left"/>
        <w:rPr>
          <w:rFonts w:asciiTheme="minorEastAsia" w:hAnsiTheme="minorEastAsia" w:cs="宋体"/>
          <w:b/>
          <w:bCs/>
          <w:kern w:val="36"/>
          <w:sz w:val="48"/>
          <w:szCs w:val="48"/>
        </w:rPr>
      </w:pPr>
    </w:p>
    <w:p w:rsidR="005564F7" w:rsidRPr="00510976" w:rsidRDefault="005564F7" w:rsidP="00440500">
      <w:pPr>
        <w:rPr>
          <w:rFonts w:asciiTheme="minorEastAsia" w:hAnsiTheme="minorEastAsia"/>
          <w:szCs w:val="21"/>
        </w:rPr>
      </w:pPr>
    </w:p>
    <w:p w:rsidR="005564F7" w:rsidRPr="00510976" w:rsidRDefault="005564F7" w:rsidP="001D580F">
      <w:pPr>
        <w:jc w:val="center"/>
        <w:rPr>
          <w:rFonts w:asciiTheme="minorEastAsia" w:hAnsiTheme="minorEastAsia"/>
          <w:b/>
        </w:rPr>
      </w:pPr>
      <w:r w:rsidRPr="00510976">
        <w:rPr>
          <w:rFonts w:asciiTheme="minorEastAsia" w:hAnsiTheme="minorEastAsia" w:hint="eastAsia"/>
          <w:b/>
          <w:sz w:val="44"/>
          <w:szCs w:val="44"/>
        </w:rPr>
        <w:t>中国工程建设标准化协会标准</w:t>
      </w:r>
    </w:p>
    <w:p w:rsidR="005564F7" w:rsidRPr="00510976" w:rsidRDefault="005564F7" w:rsidP="001D580F">
      <w:pPr>
        <w:jc w:val="center"/>
        <w:rPr>
          <w:rFonts w:asciiTheme="minorEastAsia" w:hAnsiTheme="minorEastAsia"/>
          <w:sz w:val="56"/>
          <w:szCs w:val="56"/>
        </w:rPr>
      </w:pPr>
    </w:p>
    <w:p w:rsidR="005564F7" w:rsidRPr="00510976" w:rsidRDefault="00DF0241" w:rsidP="001D580F">
      <w:pPr>
        <w:jc w:val="center"/>
        <w:rPr>
          <w:rFonts w:asciiTheme="minorEastAsia" w:hAnsiTheme="minorEastAsia"/>
          <w:sz w:val="56"/>
          <w:szCs w:val="56"/>
        </w:rPr>
      </w:pPr>
      <w:r w:rsidRPr="00510976">
        <w:rPr>
          <w:rFonts w:asciiTheme="minorEastAsia" w:hAnsiTheme="minorEastAsia" w:hint="eastAsia"/>
          <w:sz w:val="56"/>
          <w:szCs w:val="56"/>
        </w:rPr>
        <w:t>烟草建筑设计防火规程</w:t>
      </w:r>
    </w:p>
    <w:p w:rsidR="005564F7" w:rsidRPr="00510976" w:rsidRDefault="005564F7" w:rsidP="001D580F">
      <w:pPr>
        <w:jc w:val="center"/>
        <w:rPr>
          <w:rFonts w:asciiTheme="minorEastAsia" w:hAnsiTheme="minorEastAsia"/>
          <w:sz w:val="32"/>
          <w:szCs w:val="32"/>
        </w:rPr>
      </w:pPr>
      <w:r w:rsidRPr="00510976">
        <w:rPr>
          <w:rFonts w:asciiTheme="minorEastAsia" w:hAnsiTheme="minorEastAsia" w:hint="eastAsia"/>
          <w:sz w:val="32"/>
          <w:szCs w:val="32"/>
        </w:rPr>
        <w:t xml:space="preserve">CECS　</w:t>
      </w:r>
      <w:r w:rsidRPr="00510976">
        <w:rPr>
          <w:rFonts w:asciiTheme="minorEastAsia" w:hAnsiTheme="minorEastAsia"/>
          <w:sz w:val="32"/>
          <w:szCs w:val="32"/>
        </w:rPr>
        <w:t>××</w:t>
      </w:r>
      <w:r w:rsidRPr="00510976">
        <w:rPr>
          <w:rFonts w:asciiTheme="minorEastAsia" w:hAnsiTheme="minorEastAsia" w:hint="eastAsia"/>
          <w:sz w:val="32"/>
          <w:szCs w:val="32"/>
        </w:rPr>
        <w:t>－</w:t>
      </w:r>
      <w:r w:rsidRPr="00510976">
        <w:rPr>
          <w:rFonts w:asciiTheme="minorEastAsia" w:hAnsiTheme="minorEastAsia"/>
          <w:sz w:val="32"/>
          <w:szCs w:val="32"/>
        </w:rPr>
        <w:t>××</w:t>
      </w:r>
      <w:r w:rsidRPr="00510976">
        <w:rPr>
          <w:rFonts w:asciiTheme="minorEastAsia" w:hAnsiTheme="minorEastAsia" w:hint="eastAsia"/>
          <w:sz w:val="32"/>
          <w:szCs w:val="32"/>
        </w:rPr>
        <w:t>－</w:t>
      </w:r>
      <w:r w:rsidRPr="00510976">
        <w:rPr>
          <w:rFonts w:asciiTheme="minorEastAsia" w:hAnsiTheme="minorEastAsia"/>
          <w:sz w:val="32"/>
          <w:szCs w:val="32"/>
        </w:rPr>
        <w:t>20</w:t>
      </w:r>
      <w:r w:rsidRPr="00510976">
        <w:rPr>
          <w:rFonts w:asciiTheme="minorEastAsia" w:hAnsiTheme="minorEastAsia" w:hint="eastAsia"/>
          <w:sz w:val="32"/>
          <w:szCs w:val="32"/>
        </w:rPr>
        <w:t>1</w:t>
      </w:r>
      <w:r w:rsidRPr="00510976">
        <w:rPr>
          <w:rFonts w:asciiTheme="minorEastAsia" w:hAnsiTheme="minorEastAsia"/>
          <w:sz w:val="36"/>
          <w:szCs w:val="36"/>
        </w:rPr>
        <w:t>×</w:t>
      </w:r>
    </w:p>
    <w:p w:rsidR="005564F7" w:rsidRPr="00510976" w:rsidRDefault="005564F7" w:rsidP="00440500">
      <w:pPr>
        <w:rPr>
          <w:rFonts w:asciiTheme="minorEastAsia" w:hAnsiTheme="minorEastAsia"/>
          <w:sz w:val="56"/>
          <w:szCs w:val="56"/>
        </w:rPr>
      </w:pPr>
    </w:p>
    <w:p w:rsidR="007A34FF" w:rsidRPr="00510976" w:rsidRDefault="005564F7" w:rsidP="005564F7">
      <w:pPr>
        <w:pStyle w:val="1"/>
        <w:jc w:val="center"/>
        <w:rPr>
          <w:rFonts w:asciiTheme="minorEastAsia" w:eastAsiaTheme="minorEastAsia" w:hAnsiTheme="minorEastAsia"/>
          <w:sz w:val="56"/>
          <w:szCs w:val="56"/>
        </w:rPr>
      </w:pPr>
      <w:bookmarkStart w:id="220" w:name="_Toc515888761"/>
      <w:bookmarkStart w:id="221" w:name="_Toc515889348"/>
      <w:bookmarkStart w:id="222" w:name="_Toc515893654"/>
      <w:bookmarkStart w:id="223" w:name="_Toc515978972"/>
      <w:bookmarkStart w:id="224" w:name="_Toc515979408"/>
      <w:bookmarkStart w:id="225" w:name="_Toc516039921"/>
      <w:r w:rsidRPr="00510976">
        <w:rPr>
          <w:rFonts w:asciiTheme="minorEastAsia" w:eastAsiaTheme="minorEastAsia" w:hAnsiTheme="minorEastAsia" w:hint="eastAsia"/>
          <w:sz w:val="56"/>
          <w:szCs w:val="56"/>
        </w:rPr>
        <w:t>条文说明</w:t>
      </w:r>
      <w:bookmarkEnd w:id="220"/>
      <w:bookmarkEnd w:id="221"/>
      <w:bookmarkEnd w:id="222"/>
      <w:bookmarkEnd w:id="223"/>
      <w:bookmarkEnd w:id="224"/>
      <w:bookmarkEnd w:id="225"/>
    </w:p>
    <w:p w:rsidR="007A34FF" w:rsidRPr="00510976" w:rsidRDefault="007A34FF">
      <w:pPr>
        <w:widowControl/>
        <w:jc w:val="left"/>
        <w:rPr>
          <w:rFonts w:asciiTheme="minorEastAsia" w:hAnsiTheme="minorEastAsia" w:cs="宋体"/>
          <w:b/>
          <w:bCs/>
          <w:kern w:val="36"/>
          <w:sz w:val="56"/>
          <w:szCs w:val="56"/>
        </w:rPr>
      </w:pPr>
      <w:r w:rsidRPr="00510976">
        <w:rPr>
          <w:rFonts w:asciiTheme="minorEastAsia" w:hAnsiTheme="minorEastAsia"/>
          <w:sz w:val="56"/>
          <w:szCs w:val="56"/>
        </w:rPr>
        <w:br w:type="page"/>
      </w:r>
    </w:p>
    <w:p w:rsidR="0036402D" w:rsidRPr="00510976" w:rsidRDefault="0036402D" w:rsidP="00E86E89">
      <w:pPr>
        <w:pStyle w:val="1"/>
        <w:jc w:val="center"/>
        <w:rPr>
          <w:rFonts w:asciiTheme="minorEastAsia" w:hAnsiTheme="minorEastAsia"/>
          <w:sz w:val="28"/>
          <w:szCs w:val="28"/>
        </w:rPr>
      </w:pPr>
      <w:bookmarkStart w:id="226" w:name="_Toc515978973"/>
      <w:bookmarkStart w:id="227" w:name="_Toc515979409"/>
      <w:bookmarkStart w:id="228" w:name="_Toc516039922"/>
      <w:bookmarkStart w:id="229" w:name="_Toc515887192"/>
      <w:bookmarkStart w:id="230" w:name="_Toc515887935"/>
      <w:r w:rsidRPr="00510976">
        <w:rPr>
          <w:rFonts w:asciiTheme="minorEastAsia" w:hAnsiTheme="minorEastAsia" w:hint="eastAsia"/>
          <w:sz w:val="28"/>
          <w:szCs w:val="28"/>
        </w:rPr>
        <w:lastRenderedPageBreak/>
        <w:t xml:space="preserve">目　</w:t>
      </w:r>
      <w:bookmarkEnd w:id="226"/>
      <w:bookmarkEnd w:id="227"/>
      <w:r w:rsidR="00FB5B35">
        <w:rPr>
          <w:rFonts w:asciiTheme="minorEastAsia" w:hAnsiTheme="minorEastAsia" w:hint="eastAsia"/>
          <w:sz w:val="28"/>
          <w:szCs w:val="28"/>
        </w:rPr>
        <w:t>次</w:t>
      </w:r>
      <w:bookmarkEnd w:id="228"/>
    </w:p>
    <w:p w:rsidR="00FB5B35" w:rsidRPr="00FB5B35" w:rsidRDefault="00FB5B35">
      <w:pPr>
        <w:pStyle w:val="10"/>
        <w:rPr>
          <w:rFonts w:asciiTheme="minorHAnsi" w:eastAsiaTheme="minorEastAsia" w:hAnsiTheme="minorHAnsi" w:cstheme="minorBidi"/>
          <w:szCs w:val="22"/>
        </w:rPr>
      </w:pPr>
      <w:r w:rsidRPr="00FB5B35">
        <w:rPr>
          <w:szCs w:val="21"/>
        </w:rPr>
        <w:fldChar w:fldCharType="begin"/>
      </w:r>
      <w:r w:rsidRPr="00FB5B35">
        <w:rPr>
          <w:szCs w:val="21"/>
        </w:rPr>
        <w:instrText xml:space="preserve"> TOC \o "1-3" \h \z \u </w:instrText>
      </w:r>
      <w:r w:rsidRPr="00FB5B35">
        <w:rPr>
          <w:szCs w:val="21"/>
        </w:rPr>
        <w:fldChar w:fldCharType="separate"/>
      </w:r>
      <w:hyperlink w:anchor="_Toc515979410" w:history="1">
        <w:r w:rsidRPr="00FB5B35">
          <w:rPr>
            <w:rStyle w:val="ab"/>
          </w:rPr>
          <w:t>1</w:t>
        </w:r>
        <w:r w:rsidRPr="00FB5B35">
          <w:rPr>
            <w:rStyle w:val="ab"/>
            <w:rFonts w:hint="eastAsia"/>
          </w:rPr>
          <w:t xml:space="preserve">　总则</w:t>
        </w:r>
        <w:r w:rsidRPr="00FB5B35">
          <w:rPr>
            <w:webHidden/>
          </w:rPr>
          <w:tab/>
        </w:r>
        <w:r w:rsidRPr="00FB5B35">
          <w:rPr>
            <w:webHidden/>
          </w:rPr>
          <w:fldChar w:fldCharType="begin"/>
        </w:r>
        <w:r w:rsidRPr="00FB5B35">
          <w:rPr>
            <w:webHidden/>
          </w:rPr>
          <w:instrText xml:space="preserve"> PAGEREF _Toc515979410 \h </w:instrText>
        </w:r>
        <w:r w:rsidRPr="00FB5B35">
          <w:rPr>
            <w:webHidden/>
          </w:rPr>
        </w:r>
        <w:r w:rsidRPr="00FB5B35">
          <w:rPr>
            <w:webHidden/>
          </w:rPr>
          <w:fldChar w:fldCharType="separate"/>
        </w:r>
        <w:r w:rsidR="00710969">
          <w:rPr>
            <w:webHidden/>
          </w:rPr>
          <w:t>27</w:t>
        </w:r>
        <w:r w:rsidRPr="00FB5B35">
          <w:rPr>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11" w:history="1">
        <w:r w:rsidR="00FB5B35" w:rsidRPr="00FB5B35">
          <w:rPr>
            <w:rStyle w:val="ab"/>
          </w:rPr>
          <w:t>2</w:t>
        </w:r>
        <w:r w:rsidR="00FB5B35" w:rsidRPr="00FB5B35">
          <w:rPr>
            <w:rStyle w:val="ab"/>
            <w:rFonts w:hint="eastAsia"/>
          </w:rPr>
          <w:t xml:space="preserve">　术语</w:t>
        </w:r>
        <w:r w:rsidR="00FB5B35" w:rsidRPr="00FB5B35">
          <w:rPr>
            <w:webHidden/>
          </w:rPr>
          <w:tab/>
        </w:r>
        <w:r w:rsidR="00FB5B35" w:rsidRPr="00FB5B35">
          <w:rPr>
            <w:webHidden/>
          </w:rPr>
          <w:fldChar w:fldCharType="begin"/>
        </w:r>
        <w:r w:rsidR="00FB5B35" w:rsidRPr="00FB5B35">
          <w:rPr>
            <w:webHidden/>
          </w:rPr>
          <w:instrText xml:space="preserve"> PAGEREF _Toc515979411 \h </w:instrText>
        </w:r>
        <w:r w:rsidR="00FB5B35" w:rsidRPr="00FB5B35">
          <w:rPr>
            <w:webHidden/>
          </w:rPr>
        </w:r>
        <w:r w:rsidR="00FB5B35" w:rsidRPr="00FB5B35">
          <w:rPr>
            <w:webHidden/>
          </w:rPr>
          <w:fldChar w:fldCharType="separate"/>
        </w:r>
        <w:r w:rsidR="00710969">
          <w:rPr>
            <w:webHidden/>
          </w:rPr>
          <w:t>27</w:t>
        </w:r>
        <w:r w:rsidR="00FB5B35" w:rsidRPr="00FB5B35">
          <w:rPr>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12" w:history="1">
        <w:r w:rsidR="00FB5B35" w:rsidRPr="00FB5B35">
          <w:rPr>
            <w:rStyle w:val="ab"/>
          </w:rPr>
          <w:t>3</w:t>
        </w:r>
        <w:r w:rsidR="00FB5B35" w:rsidRPr="00FB5B35">
          <w:rPr>
            <w:rStyle w:val="ab"/>
            <w:rFonts w:hint="eastAsia"/>
          </w:rPr>
          <w:t xml:space="preserve">　火灾危险性类别和建筑耐火等级</w:t>
        </w:r>
        <w:r w:rsidR="00FB5B35" w:rsidRPr="00FB5B35">
          <w:rPr>
            <w:webHidden/>
          </w:rPr>
          <w:tab/>
        </w:r>
        <w:r w:rsidR="00FB5B35" w:rsidRPr="00FB5B35">
          <w:rPr>
            <w:webHidden/>
          </w:rPr>
          <w:fldChar w:fldCharType="begin"/>
        </w:r>
        <w:r w:rsidR="00FB5B35" w:rsidRPr="00FB5B35">
          <w:rPr>
            <w:webHidden/>
          </w:rPr>
          <w:instrText xml:space="preserve"> PAGEREF _Toc515979412 \h </w:instrText>
        </w:r>
        <w:r w:rsidR="00FB5B35" w:rsidRPr="00FB5B35">
          <w:rPr>
            <w:webHidden/>
          </w:rPr>
        </w:r>
        <w:r w:rsidR="00FB5B35" w:rsidRPr="00FB5B35">
          <w:rPr>
            <w:webHidden/>
          </w:rPr>
          <w:fldChar w:fldCharType="separate"/>
        </w:r>
        <w:r w:rsidR="00710969">
          <w:rPr>
            <w:webHidden/>
          </w:rPr>
          <w:t>27</w:t>
        </w:r>
        <w:r w:rsidR="00FB5B35" w:rsidRPr="00FB5B35">
          <w:rPr>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13" w:history="1">
        <w:r w:rsidR="00FB5B35" w:rsidRPr="00FB5B35">
          <w:rPr>
            <w:rStyle w:val="ab"/>
          </w:rPr>
          <w:t xml:space="preserve">4  </w:t>
        </w:r>
        <w:r w:rsidR="00FB5B35" w:rsidRPr="00FB5B35">
          <w:rPr>
            <w:rStyle w:val="ab"/>
            <w:rFonts w:hint="eastAsia"/>
          </w:rPr>
          <w:t>消防救援</w:t>
        </w:r>
        <w:r w:rsidR="00FB5B35" w:rsidRPr="00FB5B35">
          <w:rPr>
            <w:webHidden/>
          </w:rPr>
          <w:tab/>
        </w:r>
        <w:r w:rsidR="00FB5B35" w:rsidRPr="00FB5B35">
          <w:rPr>
            <w:webHidden/>
          </w:rPr>
          <w:fldChar w:fldCharType="begin"/>
        </w:r>
        <w:r w:rsidR="00FB5B35" w:rsidRPr="00FB5B35">
          <w:rPr>
            <w:webHidden/>
          </w:rPr>
          <w:instrText xml:space="preserve"> PAGEREF _Toc515979413 \h </w:instrText>
        </w:r>
        <w:r w:rsidR="00FB5B35" w:rsidRPr="00FB5B35">
          <w:rPr>
            <w:webHidden/>
          </w:rPr>
        </w:r>
        <w:r w:rsidR="00FB5B35" w:rsidRPr="00FB5B35">
          <w:rPr>
            <w:webHidden/>
          </w:rPr>
          <w:fldChar w:fldCharType="separate"/>
        </w:r>
        <w:r w:rsidR="00710969">
          <w:rPr>
            <w:webHidden/>
          </w:rPr>
          <w:t>28</w:t>
        </w:r>
        <w:r w:rsidR="00FB5B35" w:rsidRPr="00FB5B35">
          <w:rPr>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14" w:history="1">
        <w:r w:rsidR="00FB5B35" w:rsidRPr="00FB5B35">
          <w:rPr>
            <w:rStyle w:val="ab"/>
          </w:rPr>
          <w:t xml:space="preserve">5  </w:t>
        </w:r>
        <w:r w:rsidR="00FB5B35" w:rsidRPr="00FB5B35">
          <w:rPr>
            <w:rStyle w:val="ab"/>
            <w:rFonts w:hint="eastAsia"/>
          </w:rPr>
          <w:t>露天、半露天烟叶堆场</w:t>
        </w:r>
        <w:r w:rsidR="00FB5B35" w:rsidRPr="00FB5B35">
          <w:rPr>
            <w:webHidden/>
          </w:rPr>
          <w:tab/>
        </w:r>
        <w:r w:rsidR="00FB5B35" w:rsidRPr="00FB5B35">
          <w:rPr>
            <w:webHidden/>
          </w:rPr>
          <w:fldChar w:fldCharType="begin"/>
        </w:r>
        <w:r w:rsidR="00FB5B35" w:rsidRPr="00FB5B35">
          <w:rPr>
            <w:webHidden/>
          </w:rPr>
          <w:instrText xml:space="preserve"> PAGEREF _Toc515979414 \h </w:instrText>
        </w:r>
        <w:r w:rsidR="00FB5B35" w:rsidRPr="00FB5B35">
          <w:rPr>
            <w:webHidden/>
          </w:rPr>
        </w:r>
        <w:r w:rsidR="00FB5B35" w:rsidRPr="00FB5B35">
          <w:rPr>
            <w:webHidden/>
          </w:rPr>
          <w:fldChar w:fldCharType="separate"/>
        </w:r>
        <w:r w:rsidR="00710969">
          <w:rPr>
            <w:webHidden/>
          </w:rPr>
          <w:t>28</w:t>
        </w:r>
        <w:r w:rsidR="00FB5B35" w:rsidRPr="00FB5B35">
          <w:rPr>
            <w:webHidden/>
          </w:rPr>
          <w:fldChar w:fldCharType="end"/>
        </w:r>
      </w:hyperlink>
    </w:p>
    <w:p w:rsidR="00FB5B35" w:rsidRPr="00FB5B35" w:rsidRDefault="00E329D9">
      <w:pPr>
        <w:pStyle w:val="20"/>
        <w:tabs>
          <w:tab w:val="right" w:leader="dot" w:pos="8296"/>
        </w:tabs>
        <w:rPr>
          <w:noProof/>
          <w:szCs w:val="22"/>
        </w:rPr>
      </w:pPr>
      <w:hyperlink w:anchor="_Toc515979415" w:history="1">
        <w:r w:rsidR="00FB5B35" w:rsidRPr="00FB5B35">
          <w:rPr>
            <w:rStyle w:val="ab"/>
            <w:rFonts w:asciiTheme="minorEastAsia" w:hAnsiTheme="minorEastAsia" w:cs="Times New Roman"/>
            <w:noProof/>
          </w:rPr>
          <w:t xml:space="preserve">5.1  </w:t>
        </w:r>
        <w:r w:rsidR="00FB5B35" w:rsidRPr="00FB5B35">
          <w:rPr>
            <w:rStyle w:val="ab"/>
            <w:rFonts w:asciiTheme="minorEastAsia" w:hAnsiTheme="minorEastAsia" w:cs="Times New Roman" w:hint="eastAsia"/>
            <w:noProof/>
          </w:rPr>
          <w:t>一般规定</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_Toc515979415 \h </w:instrText>
        </w:r>
        <w:r w:rsidR="00FB5B35" w:rsidRPr="00FB5B35">
          <w:rPr>
            <w:noProof/>
            <w:webHidden/>
          </w:rPr>
        </w:r>
        <w:r w:rsidR="00FB5B35" w:rsidRPr="00FB5B35">
          <w:rPr>
            <w:noProof/>
            <w:webHidden/>
          </w:rPr>
          <w:fldChar w:fldCharType="separate"/>
        </w:r>
        <w:r w:rsidR="00710969">
          <w:rPr>
            <w:noProof/>
            <w:webHidden/>
          </w:rPr>
          <w:t>28</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16" w:history="1">
        <w:r w:rsidR="00FB5B35" w:rsidRPr="00FB5B35">
          <w:rPr>
            <w:rStyle w:val="ab"/>
            <w:rFonts w:asciiTheme="minorEastAsia" w:hAnsiTheme="minorEastAsia" w:cs="Times New Roman"/>
            <w:noProof/>
          </w:rPr>
          <w:t xml:space="preserve">5.2  </w:t>
        </w:r>
        <w:r w:rsidR="00FB5B35" w:rsidRPr="00FB5B35">
          <w:rPr>
            <w:rStyle w:val="ab"/>
            <w:rFonts w:asciiTheme="minorEastAsia" w:hAnsiTheme="minorEastAsia" w:cs="Times New Roman" w:hint="eastAsia"/>
            <w:noProof/>
          </w:rPr>
          <w:t>露天、半露天烟叶堆场的防火间距</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_Toc515979416 \h </w:instrText>
        </w:r>
        <w:r w:rsidR="00FB5B35" w:rsidRPr="00FB5B35">
          <w:rPr>
            <w:noProof/>
            <w:webHidden/>
          </w:rPr>
        </w:r>
        <w:r w:rsidR="00FB5B35" w:rsidRPr="00FB5B35">
          <w:rPr>
            <w:noProof/>
            <w:webHidden/>
          </w:rPr>
          <w:fldChar w:fldCharType="separate"/>
        </w:r>
        <w:r w:rsidR="00710969">
          <w:rPr>
            <w:noProof/>
            <w:webHidden/>
          </w:rPr>
          <w:t>28</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17" w:history="1">
        <w:r w:rsidR="00FB5B35" w:rsidRPr="00FB5B35">
          <w:rPr>
            <w:rStyle w:val="ab"/>
            <w:rFonts w:asciiTheme="minorEastAsia" w:hAnsiTheme="minorEastAsia" w:cs="Times New Roman"/>
            <w:noProof/>
          </w:rPr>
          <w:t xml:space="preserve">5.3  </w:t>
        </w:r>
        <w:r w:rsidR="00FB5B35" w:rsidRPr="00FB5B35">
          <w:rPr>
            <w:rStyle w:val="ab"/>
            <w:rFonts w:asciiTheme="minorEastAsia" w:hAnsiTheme="minorEastAsia" w:cs="Times New Roman" w:hint="eastAsia"/>
            <w:noProof/>
          </w:rPr>
          <w:t>露天、半露天烟叶堆场的电气和防雷</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_Toc515979417 \h </w:instrText>
        </w:r>
        <w:r w:rsidR="00FB5B35" w:rsidRPr="00FB5B35">
          <w:rPr>
            <w:noProof/>
            <w:webHidden/>
          </w:rPr>
        </w:r>
        <w:r w:rsidR="00FB5B35" w:rsidRPr="00FB5B35">
          <w:rPr>
            <w:noProof/>
            <w:webHidden/>
          </w:rPr>
          <w:fldChar w:fldCharType="separate"/>
        </w:r>
        <w:r w:rsidR="00710969">
          <w:rPr>
            <w:noProof/>
            <w:webHidden/>
          </w:rPr>
          <w:t>29</w:t>
        </w:r>
        <w:r w:rsidR="00FB5B35" w:rsidRPr="00FB5B35">
          <w:rPr>
            <w:noProof/>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18" w:history="1">
        <w:r w:rsidR="00FB5B35" w:rsidRPr="00FB5B35">
          <w:rPr>
            <w:rStyle w:val="ab"/>
          </w:rPr>
          <w:t xml:space="preserve">6  </w:t>
        </w:r>
        <w:r w:rsidR="00FB5B35" w:rsidRPr="00FB5B35">
          <w:rPr>
            <w:rStyle w:val="ab"/>
            <w:rFonts w:hint="eastAsia"/>
          </w:rPr>
          <w:t>烟草仓库</w:t>
        </w:r>
        <w:r w:rsidR="00FB5B35" w:rsidRPr="00FB5B35">
          <w:rPr>
            <w:webHidden/>
          </w:rPr>
          <w:tab/>
        </w:r>
        <w:r w:rsidR="00FB5B35" w:rsidRPr="00FB5B35">
          <w:rPr>
            <w:webHidden/>
          </w:rPr>
          <w:fldChar w:fldCharType="begin"/>
        </w:r>
        <w:r w:rsidR="00FB5B35" w:rsidRPr="00FB5B35">
          <w:rPr>
            <w:webHidden/>
          </w:rPr>
          <w:instrText xml:space="preserve"> PAGEREF _Toc515979418 \h </w:instrText>
        </w:r>
        <w:r w:rsidR="00FB5B35" w:rsidRPr="00FB5B35">
          <w:rPr>
            <w:webHidden/>
          </w:rPr>
        </w:r>
        <w:r w:rsidR="00FB5B35" w:rsidRPr="00FB5B35">
          <w:rPr>
            <w:webHidden/>
          </w:rPr>
          <w:fldChar w:fldCharType="separate"/>
        </w:r>
        <w:r w:rsidR="00710969">
          <w:rPr>
            <w:webHidden/>
          </w:rPr>
          <w:t>29</w:t>
        </w:r>
        <w:r w:rsidR="00FB5B35" w:rsidRPr="00FB5B35">
          <w:rPr>
            <w:webHidden/>
          </w:rPr>
          <w:fldChar w:fldCharType="end"/>
        </w:r>
      </w:hyperlink>
    </w:p>
    <w:p w:rsidR="00FB5B35" w:rsidRPr="00FB5B35" w:rsidRDefault="00E329D9">
      <w:pPr>
        <w:pStyle w:val="20"/>
        <w:tabs>
          <w:tab w:val="right" w:leader="dot" w:pos="8296"/>
        </w:tabs>
        <w:rPr>
          <w:noProof/>
          <w:szCs w:val="22"/>
        </w:rPr>
      </w:pPr>
      <w:hyperlink w:anchor="_Toc515979419" w:history="1">
        <w:r w:rsidR="00FB5B35" w:rsidRPr="00FB5B35">
          <w:rPr>
            <w:rStyle w:val="ab"/>
            <w:rFonts w:asciiTheme="minorEastAsia" w:hAnsiTheme="minorEastAsia" w:cs="Times New Roman"/>
            <w:noProof/>
          </w:rPr>
          <w:t xml:space="preserve">6.1  </w:t>
        </w:r>
        <w:r w:rsidR="00FB5B35" w:rsidRPr="00FB5B35">
          <w:rPr>
            <w:rStyle w:val="ab"/>
            <w:rFonts w:asciiTheme="minorEastAsia" w:hAnsiTheme="minorEastAsia" w:cs="Times New Roman" w:hint="eastAsia"/>
            <w:noProof/>
          </w:rPr>
          <w:t>烟草仓库的层数、面积和平面布置</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_Toc515979419 \h </w:instrText>
        </w:r>
        <w:r w:rsidR="00FB5B35" w:rsidRPr="00FB5B35">
          <w:rPr>
            <w:noProof/>
            <w:webHidden/>
          </w:rPr>
        </w:r>
        <w:r w:rsidR="00FB5B35" w:rsidRPr="00FB5B35">
          <w:rPr>
            <w:noProof/>
            <w:webHidden/>
          </w:rPr>
          <w:fldChar w:fldCharType="separate"/>
        </w:r>
        <w:r w:rsidR="00710969">
          <w:rPr>
            <w:noProof/>
            <w:webHidden/>
          </w:rPr>
          <w:t>29</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20" w:history="1">
        <w:r w:rsidR="00FB5B35" w:rsidRPr="00FB5B35">
          <w:rPr>
            <w:rStyle w:val="ab"/>
            <w:rFonts w:asciiTheme="minorEastAsia" w:hAnsiTheme="minorEastAsia"/>
            <w:noProof/>
          </w:rPr>
          <w:t xml:space="preserve">6.2  </w:t>
        </w:r>
        <w:r w:rsidR="00FB5B35" w:rsidRPr="00FB5B35">
          <w:rPr>
            <w:rStyle w:val="ab"/>
            <w:rFonts w:asciiTheme="minorEastAsia" w:hAnsiTheme="minorEastAsia" w:hint="eastAsia"/>
            <w:noProof/>
          </w:rPr>
          <w:t>烟草仓库的防火间距</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_Toc515979420 \h </w:instrText>
        </w:r>
        <w:r w:rsidR="00FB5B35" w:rsidRPr="00FB5B35">
          <w:rPr>
            <w:noProof/>
            <w:webHidden/>
          </w:rPr>
        </w:r>
        <w:r w:rsidR="00FB5B35" w:rsidRPr="00FB5B35">
          <w:rPr>
            <w:noProof/>
            <w:webHidden/>
          </w:rPr>
          <w:fldChar w:fldCharType="separate"/>
        </w:r>
        <w:r w:rsidR="00710969">
          <w:rPr>
            <w:noProof/>
            <w:webHidden/>
          </w:rPr>
          <w:t>29</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21" w:history="1">
        <w:r w:rsidR="00FB5B35" w:rsidRPr="00FB5B35">
          <w:rPr>
            <w:rStyle w:val="ab"/>
            <w:rFonts w:asciiTheme="minorEastAsia" w:hAnsiTheme="minorEastAsia"/>
            <w:noProof/>
          </w:rPr>
          <w:t xml:space="preserve">6.3  </w:t>
        </w:r>
        <w:r w:rsidR="00FB5B35" w:rsidRPr="00FB5B35">
          <w:rPr>
            <w:rStyle w:val="ab"/>
            <w:rFonts w:asciiTheme="minorEastAsia" w:hAnsiTheme="minorEastAsia" w:hint="eastAsia"/>
            <w:noProof/>
          </w:rPr>
          <w:t>烟草仓库的安全疏散</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_Toc515979421 \h </w:instrText>
        </w:r>
        <w:r w:rsidR="00FB5B35" w:rsidRPr="00FB5B35">
          <w:rPr>
            <w:noProof/>
            <w:webHidden/>
          </w:rPr>
        </w:r>
        <w:r w:rsidR="00FB5B35" w:rsidRPr="00FB5B35">
          <w:rPr>
            <w:noProof/>
            <w:webHidden/>
          </w:rPr>
          <w:fldChar w:fldCharType="separate"/>
        </w:r>
        <w:r w:rsidR="00710969">
          <w:rPr>
            <w:noProof/>
            <w:webHidden/>
          </w:rPr>
          <w:t>29</w:t>
        </w:r>
        <w:r w:rsidR="00FB5B35" w:rsidRPr="00FB5B35">
          <w:rPr>
            <w:noProof/>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22" w:history="1">
        <w:r w:rsidR="00FB5B35" w:rsidRPr="00FB5B35">
          <w:rPr>
            <w:rStyle w:val="ab"/>
          </w:rPr>
          <w:t xml:space="preserve">7  </w:t>
        </w:r>
        <w:r w:rsidR="00FB5B35" w:rsidRPr="00FB5B35">
          <w:rPr>
            <w:rStyle w:val="ab"/>
            <w:rFonts w:hint="eastAsia"/>
          </w:rPr>
          <w:t>烟草生产厂房</w:t>
        </w:r>
        <w:r w:rsidR="00FB5B35" w:rsidRPr="00FB5B35">
          <w:rPr>
            <w:webHidden/>
          </w:rPr>
          <w:tab/>
        </w:r>
        <w:r w:rsidR="00FB5B35" w:rsidRPr="00FB5B35">
          <w:rPr>
            <w:webHidden/>
          </w:rPr>
          <w:fldChar w:fldCharType="begin"/>
        </w:r>
        <w:r w:rsidR="00FB5B35" w:rsidRPr="00FB5B35">
          <w:rPr>
            <w:webHidden/>
          </w:rPr>
          <w:instrText xml:space="preserve"> PAGEREF _Toc515979422 \h </w:instrText>
        </w:r>
        <w:r w:rsidR="00FB5B35" w:rsidRPr="00FB5B35">
          <w:rPr>
            <w:webHidden/>
          </w:rPr>
        </w:r>
        <w:r w:rsidR="00FB5B35" w:rsidRPr="00FB5B35">
          <w:rPr>
            <w:webHidden/>
          </w:rPr>
          <w:fldChar w:fldCharType="separate"/>
        </w:r>
        <w:r w:rsidR="00710969">
          <w:rPr>
            <w:webHidden/>
          </w:rPr>
          <w:t>30</w:t>
        </w:r>
        <w:r w:rsidR="00FB5B35" w:rsidRPr="00FB5B35">
          <w:rPr>
            <w:webHidden/>
          </w:rPr>
          <w:fldChar w:fldCharType="end"/>
        </w:r>
      </w:hyperlink>
    </w:p>
    <w:p w:rsidR="00FB5B35" w:rsidRPr="00FB5B35" w:rsidRDefault="00E329D9">
      <w:pPr>
        <w:pStyle w:val="20"/>
        <w:tabs>
          <w:tab w:val="right" w:leader="dot" w:pos="8296"/>
        </w:tabs>
        <w:rPr>
          <w:noProof/>
          <w:szCs w:val="22"/>
        </w:rPr>
      </w:pPr>
      <w:hyperlink w:anchor="_Toc515979423" w:history="1">
        <w:r w:rsidR="00FB5B35" w:rsidRPr="00FB5B35">
          <w:rPr>
            <w:rStyle w:val="ab"/>
            <w:rFonts w:asciiTheme="minorEastAsia" w:hAnsiTheme="minorEastAsia" w:cs="Times New Roman"/>
            <w:bCs/>
            <w:noProof/>
          </w:rPr>
          <w:t xml:space="preserve">7.1  </w:t>
        </w:r>
        <w:r w:rsidR="00FB5B35" w:rsidRPr="00FB5B35">
          <w:rPr>
            <w:rStyle w:val="ab"/>
            <w:rFonts w:asciiTheme="minorEastAsia" w:hAnsiTheme="minorEastAsia" w:cs="Times New Roman" w:hint="eastAsia"/>
            <w:bCs/>
            <w:noProof/>
          </w:rPr>
          <w:t>烟草生产厂房的层数、面积和平面布置</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_Toc515979423 \h </w:instrText>
        </w:r>
        <w:r w:rsidR="00FB5B35" w:rsidRPr="00FB5B35">
          <w:rPr>
            <w:noProof/>
            <w:webHidden/>
          </w:rPr>
        </w:r>
        <w:r w:rsidR="00FB5B35" w:rsidRPr="00FB5B35">
          <w:rPr>
            <w:noProof/>
            <w:webHidden/>
          </w:rPr>
          <w:fldChar w:fldCharType="separate"/>
        </w:r>
        <w:r w:rsidR="00710969">
          <w:rPr>
            <w:noProof/>
            <w:webHidden/>
          </w:rPr>
          <w:t>30</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24" w:history="1">
        <w:r w:rsidR="00FB5B35" w:rsidRPr="00FB5B35">
          <w:rPr>
            <w:rStyle w:val="ab"/>
            <w:rFonts w:asciiTheme="minorEastAsia" w:hAnsiTheme="minorEastAsia" w:cs="Times New Roman"/>
            <w:noProof/>
          </w:rPr>
          <w:t xml:space="preserve">7.2   </w:t>
        </w:r>
        <w:r w:rsidR="00FB5B35" w:rsidRPr="00FB5B35">
          <w:rPr>
            <w:rStyle w:val="ab"/>
            <w:rFonts w:asciiTheme="minorEastAsia" w:hAnsiTheme="minorEastAsia" w:cs="Times New Roman" w:hint="eastAsia"/>
            <w:bCs/>
            <w:noProof/>
          </w:rPr>
          <w:t>烟草生产</w:t>
        </w:r>
        <w:r w:rsidR="00FB5B35" w:rsidRPr="00FB5B35">
          <w:rPr>
            <w:rStyle w:val="ab"/>
            <w:rFonts w:asciiTheme="minorEastAsia" w:hAnsiTheme="minorEastAsia" w:cs="Times New Roman" w:hint="eastAsia"/>
            <w:noProof/>
          </w:rPr>
          <w:t>厂房的防火间距</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_Toc515979424 \h </w:instrText>
        </w:r>
        <w:r w:rsidR="00FB5B35" w:rsidRPr="00FB5B35">
          <w:rPr>
            <w:noProof/>
            <w:webHidden/>
          </w:rPr>
        </w:r>
        <w:r w:rsidR="00FB5B35" w:rsidRPr="00FB5B35">
          <w:rPr>
            <w:noProof/>
            <w:webHidden/>
          </w:rPr>
          <w:fldChar w:fldCharType="separate"/>
        </w:r>
        <w:r w:rsidR="00710969">
          <w:rPr>
            <w:noProof/>
            <w:webHidden/>
          </w:rPr>
          <w:t>30</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25" w:history="1">
        <w:r w:rsidR="00FB5B35" w:rsidRPr="00FB5B35">
          <w:rPr>
            <w:rStyle w:val="ab"/>
            <w:rFonts w:asciiTheme="minorEastAsia" w:hAnsiTheme="minorEastAsia" w:cs="Times New Roman"/>
            <w:noProof/>
          </w:rPr>
          <w:t xml:space="preserve">7.3   </w:t>
        </w:r>
        <w:r w:rsidR="00FB5B35" w:rsidRPr="00FB5B35">
          <w:rPr>
            <w:rStyle w:val="ab"/>
            <w:rFonts w:asciiTheme="minorEastAsia" w:hAnsiTheme="minorEastAsia" w:cs="Times New Roman" w:hint="eastAsia"/>
            <w:noProof/>
          </w:rPr>
          <w:t>烟草生产厂房的安全疏散</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_Toc515979425 \h </w:instrText>
        </w:r>
        <w:r w:rsidR="00FB5B35" w:rsidRPr="00FB5B35">
          <w:rPr>
            <w:noProof/>
            <w:webHidden/>
          </w:rPr>
        </w:r>
        <w:r w:rsidR="00FB5B35" w:rsidRPr="00FB5B35">
          <w:rPr>
            <w:noProof/>
            <w:webHidden/>
          </w:rPr>
          <w:fldChar w:fldCharType="separate"/>
        </w:r>
        <w:r w:rsidR="00710969">
          <w:rPr>
            <w:noProof/>
            <w:webHidden/>
          </w:rPr>
          <w:t>30</w:t>
        </w:r>
        <w:r w:rsidR="00FB5B35" w:rsidRPr="00FB5B35">
          <w:rPr>
            <w:noProof/>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26" w:history="1">
        <w:r w:rsidR="00FB5B35" w:rsidRPr="00FB5B35">
          <w:rPr>
            <w:rStyle w:val="ab"/>
          </w:rPr>
          <w:t xml:space="preserve">8  </w:t>
        </w:r>
        <w:r w:rsidR="00FB5B35" w:rsidRPr="00FB5B35">
          <w:rPr>
            <w:rStyle w:val="ab"/>
            <w:rFonts w:hint="eastAsia"/>
          </w:rPr>
          <w:t>消防电气</w:t>
        </w:r>
        <w:r w:rsidR="00FB5B35" w:rsidRPr="00FB5B35">
          <w:rPr>
            <w:webHidden/>
          </w:rPr>
          <w:tab/>
        </w:r>
        <w:r w:rsidR="00FB5B35" w:rsidRPr="00FB5B35">
          <w:rPr>
            <w:webHidden/>
          </w:rPr>
          <w:fldChar w:fldCharType="begin"/>
        </w:r>
        <w:r w:rsidR="00FB5B35" w:rsidRPr="00FB5B35">
          <w:rPr>
            <w:webHidden/>
          </w:rPr>
          <w:instrText xml:space="preserve"> PAGEREF _Toc515979426 \h </w:instrText>
        </w:r>
        <w:r w:rsidR="00FB5B35" w:rsidRPr="00FB5B35">
          <w:rPr>
            <w:webHidden/>
          </w:rPr>
        </w:r>
        <w:r w:rsidR="00FB5B35" w:rsidRPr="00FB5B35">
          <w:rPr>
            <w:webHidden/>
          </w:rPr>
          <w:fldChar w:fldCharType="separate"/>
        </w:r>
        <w:r w:rsidR="00710969">
          <w:rPr>
            <w:webHidden/>
          </w:rPr>
          <w:t>30</w:t>
        </w:r>
        <w:r w:rsidR="00FB5B35" w:rsidRPr="00FB5B35">
          <w:rPr>
            <w:webHidden/>
          </w:rPr>
          <w:fldChar w:fldCharType="end"/>
        </w:r>
      </w:hyperlink>
    </w:p>
    <w:p w:rsidR="00FB5B35" w:rsidRPr="00FB5B35" w:rsidRDefault="00E329D9">
      <w:pPr>
        <w:pStyle w:val="20"/>
        <w:tabs>
          <w:tab w:val="right" w:leader="dot" w:pos="8296"/>
        </w:tabs>
        <w:rPr>
          <w:noProof/>
          <w:szCs w:val="22"/>
        </w:rPr>
      </w:pPr>
      <w:hyperlink w:anchor="_Toc515979427" w:history="1">
        <w:r w:rsidR="00FB5B35" w:rsidRPr="00FB5B35">
          <w:rPr>
            <w:rStyle w:val="ab"/>
            <w:rFonts w:asciiTheme="minorEastAsia" w:hAnsiTheme="minorEastAsia"/>
            <w:noProof/>
          </w:rPr>
          <w:t xml:space="preserve">8.1  </w:t>
        </w:r>
        <w:r w:rsidR="00FB5B35" w:rsidRPr="00FB5B35">
          <w:rPr>
            <w:rStyle w:val="ab"/>
            <w:rFonts w:asciiTheme="minorEastAsia" w:hAnsiTheme="minorEastAsia" w:hint="eastAsia"/>
            <w:noProof/>
          </w:rPr>
          <w:t>消防电源及其配电</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_Toc515979427 \h </w:instrText>
        </w:r>
        <w:r w:rsidR="00FB5B35" w:rsidRPr="00FB5B35">
          <w:rPr>
            <w:noProof/>
            <w:webHidden/>
          </w:rPr>
        </w:r>
        <w:r w:rsidR="00FB5B35" w:rsidRPr="00FB5B35">
          <w:rPr>
            <w:noProof/>
            <w:webHidden/>
          </w:rPr>
          <w:fldChar w:fldCharType="separate"/>
        </w:r>
        <w:r w:rsidR="00710969">
          <w:rPr>
            <w:noProof/>
            <w:webHidden/>
          </w:rPr>
          <w:t>30</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28" w:history="1">
        <w:r w:rsidR="00FB5B35" w:rsidRPr="00FB5B35">
          <w:rPr>
            <w:rStyle w:val="ab"/>
            <w:rFonts w:asciiTheme="minorEastAsia" w:hAnsiTheme="minorEastAsia"/>
            <w:noProof/>
          </w:rPr>
          <w:t xml:space="preserve">8.2  </w:t>
        </w:r>
        <w:r w:rsidR="00FB5B35" w:rsidRPr="00FB5B35">
          <w:rPr>
            <w:rStyle w:val="ab"/>
            <w:rFonts w:asciiTheme="minorEastAsia" w:hAnsiTheme="minorEastAsia" w:hint="eastAsia"/>
            <w:noProof/>
          </w:rPr>
          <w:t>输配电线路的敷设</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_Toc515979428 \h </w:instrText>
        </w:r>
        <w:r w:rsidR="00FB5B35" w:rsidRPr="00FB5B35">
          <w:rPr>
            <w:noProof/>
            <w:webHidden/>
          </w:rPr>
        </w:r>
        <w:r w:rsidR="00FB5B35" w:rsidRPr="00FB5B35">
          <w:rPr>
            <w:noProof/>
            <w:webHidden/>
          </w:rPr>
          <w:fldChar w:fldCharType="separate"/>
        </w:r>
        <w:r w:rsidR="00710969">
          <w:rPr>
            <w:noProof/>
            <w:webHidden/>
          </w:rPr>
          <w:t>32</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29" w:history="1">
        <w:r w:rsidR="00FB5B35" w:rsidRPr="00FB5B35">
          <w:rPr>
            <w:rStyle w:val="ab"/>
            <w:rFonts w:asciiTheme="minorEastAsia" w:hAnsiTheme="minorEastAsia"/>
            <w:noProof/>
          </w:rPr>
          <w:t xml:space="preserve">8.3  </w:t>
        </w:r>
        <w:r w:rsidR="00FB5B35" w:rsidRPr="00FB5B35">
          <w:rPr>
            <w:rStyle w:val="ab"/>
            <w:rFonts w:asciiTheme="minorEastAsia" w:hAnsiTheme="minorEastAsia" w:hint="eastAsia"/>
            <w:noProof/>
          </w:rPr>
          <w:t>电气火灾监控系统、灯具、消防应急照明和疏散指示标志</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_Toc515979429 \h </w:instrText>
        </w:r>
        <w:r w:rsidR="00FB5B35" w:rsidRPr="00FB5B35">
          <w:rPr>
            <w:noProof/>
            <w:webHidden/>
          </w:rPr>
        </w:r>
        <w:r w:rsidR="00FB5B35" w:rsidRPr="00FB5B35">
          <w:rPr>
            <w:noProof/>
            <w:webHidden/>
          </w:rPr>
          <w:fldChar w:fldCharType="separate"/>
        </w:r>
        <w:r w:rsidR="00710969">
          <w:rPr>
            <w:noProof/>
            <w:webHidden/>
          </w:rPr>
          <w:t>33</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30" w:history="1">
        <w:r w:rsidR="00FB5B35" w:rsidRPr="00FB5B35">
          <w:rPr>
            <w:rStyle w:val="ab"/>
            <w:rFonts w:asciiTheme="minorEastAsia" w:hAnsiTheme="minorEastAsia"/>
            <w:noProof/>
          </w:rPr>
          <w:t xml:space="preserve">8.4  </w:t>
        </w:r>
        <w:r w:rsidR="00FB5B35" w:rsidRPr="00FB5B35">
          <w:rPr>
            <w:rStyle w:val="ab"/>
            <w:rFonts w:asciiTheme="minorEastAsia" w:hAnsiTheme="minorEastAsia" w:hint="eastAsia"/>
            <w:noProof/>
          </w:rPr>
          <w:t>火灾自动报警系统</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_Toc515979430 \h </w:instrText>
        </w:r>
        <w:r w:rsidR="00FB5B35" w:rsidRPr="00FB5B35">
          <w:rPr>
            <w:noProof/>
            <w:webHidden/>
          </w:rPr>
        </w:r>
        <w:r w:rsidR="00FB5B35" w:rsidRPr="00FB5B35">
          <w:rPr>
            <w:noProof/>
            <w:webHidden/>
          </w:rPr>
          <w:fldChar w:fldCharType="separate"/>
        </w:r>
        <w:r w:rsidR="00710969">
          <w:rPr>
            <w:noProof/>
            <w:webHidden/>
          </w:rPr>
          <w:t>35</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31" w:history="1">
        <w:r w:rsidR="00FB5B35" w:rsidRPr="00FB5B35">
          <w:rPr>
            <w:rStyle w:val="ab"/>
            <w:rFonts w:asciiTheme="minorEastAsia" w:hAnsiTheme="minorEastAsia"/>
            <w:noProof/>
          </w:rPr>
          <w:t xml:space="preserve">8.5  </w:t>
        </w:r>
        <w:r w:rsidR="00FB5B35" w:rsidRPr="00FB5B35">
          <w:rPr>
            <w:rStyle w:val="ab"/>
            <w:rFonts w:asciiTheme="minorEastAsia" w:hAnsiTheme="minorEastAsia" w:hint="eastAsia"/>
            <w:noProof/>
          </w:rPr>
          <w:t>消防控制室</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_Toc515979431 \h </w:instrText>
        </w:r>
        <w:r w:rsidR="00FB5B35" w:rsidRPr="00FB5B35">
          <w:rPr>
            <w:noProof/>
            <w:webHidden/>
          </w:rPr>
        </w:r>
        <w:r w:rsidR="00FB5B35" w:rsidRPr="00FB5B35">
          <w:rPr>
            <w:noProof/>
            <w:webHidden/>
          </w:rPr>
          <w:fldChar w:fldCharType="separate"/>
        </w:r>
        <w:r w:rsidR="00710969">
          <w:rPr>
            <w:noProof/>
            <w:webHidden/>
          </w:rPr>
          <w:t>35</w:t>
        </w:r>
        <w:r w:rsidR="00FB5B35" w:rsidRPr="00FB5B35">
          <w:rPr>
            <w:noProof/>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32" w:history="1">
        <w:r w:rsidR="00FB5B35" w:rsidRPr="00FB5B35">
          <w:rPr>
            <w:rStyle w:val="ab"/>
          </w:rPr>
          <w:t>9</w:t>
        </w:r>
        <w:r w:rsidR="00FB5B35" w:rsidRPr="00FB5B35">
          <w:rPr>
            <w:rStyle w:val="ab"/>
            <w:rFonts w:hint="eastAsia"/>
          </w:rPr>
          <w:t xml:space="preserve">　防烟与排烟及通风和空气调节</w:t>
        </w:r>
        <w:r w:rsidR="00FB5B35" w:rsidRPr="00FB5B35">
          <w:rPr>
            <w:webHidden/>
          </w:rPr>
          <w:tab/>
        </w:r>
        <w:r w:rsidR="00FB5B35" w:rsidRPr="00FB5B35">
          <w:rPr>
            <w:webHidden/>
          </w:rPr>
          <w:fldChar w:fldCharType="begin"/>
        </w:r>
        <w:r w:rsidR="00FB5B35" w:rsidRPr="00FB5B35">
          <w:rPr>
            <w:webHidden/>
          </w:rPr>
          <w:instrText xml:space="preserve"> PAGEREF _Toc515979432 \h </w:instrText>
        </w:r>
        <w:r w:rsidR="00FB5B35" w:rsidRPr="00FB5B35">
          <w:rPr>
            <w:webHidden/>
          </w:rPr>
        </w:r>
        <w:r w:rsidR="00FB5B35" w:rsidRPr="00FB5B35">
          <w:rPr>
            <w:webHidden/>
          </w:rPr>
          <w:fldChar w:fldCharType="separate"/>
        </w:r>
        <w:r w:rsidR="00710969">
          <w:rPr>
            <w:webHidden/>
          </w:rPr>
          <w:t>35</w:t>
        </w:r>
        <w:r w:rsidR="00FB5B35" w:rsidRPr="00FB5B35">
          <w:rPr>
            <w:webHidden/>
          </w:rPr>
          <w:fldChar w:fldCharType="end"/>
        </w:r>
      </w:hyperlink>
    </w:p>
    <w:p w:rsidR="00FB5B35" w:rsidRPr="00FB5B35" w:rsidRDefault="00E329D9">
      <w:pPr>
        <w:pStyle w:val="20"/>
        <w:tabs>
          <w:tab w:val="right" w:leader="dot" w:pos="8296"/>
        </w:tabs>
        <w:rPr>
          <w:noProof/>
          <w:szCs w:val="22"/>
        </w:rPr>
      </w:pPr>
      <w:hyperlink w:anchor="_Toc515979433" w:history="1">
        <w:r w:rsidR="00FB5B35" w:rsidRPr="00FB5B35">
          <w:rPr>
            <w:rStyle w:val="ab"/>
            <w:rFonts w:asciiTheme="minorEastAsia" w:hAnsiTheme="minorEastAsia"/>
            <w:noProof/>
          </w:rPr>
          <w:t xml:space="preserve">9.1  </w:t>
        </w:r>
        <w:r w:rsidR="00FB5B35" w:rsidRPr="00FB5B35">
          <w:rPr>
            <w:rStyle w:val="ab"/>
            <w:rFonts w:asciiTheme="minorEastAsia" w:hAnsiTheme="minorEastAsia" w:hint="eastAsia"/>
            <w:noProof/>
          </w:rPr>
          <w:t>一般规定</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_Toc515979433 \h </w:instrText>
        </w:r>
        <w:r w:rsidR="00FB5B35" w:rsidRPr="00FB5B35">
          <w:rPr>
            <w:noProof/>
            <w:webHidden/>
          </w:rPr>
        </w:r>
        <w:r w:rsidR="00FB5B35" w:rsidRPr="00FB5B35">
          <w:rPr>
            <w:noProof/>
            <w:webHidden/>
          </w:rPr>
          <w:fldChar w:fldCharType="separate"/>
        </w:r>
        <w:r w:rsidR="00710969">
          <w:rPr>
            <w:noProof/>
            <w:webHidden/>
          </w:rPr>
          <w:t>36</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34" w:history="1">
        <w:r w:rsidR="00FB5B35" w:rsidRPr="00FB5B35">
          <w:rPr>
            <w:rStyle w:val="ab"/>
            <w:rFonts w:asciiTheme="minorEastAsia" w:hAnsiTheme="minorEastAsia"/>
            <w:noProof/>
          </w:rPr>
          <w:t xml:space="preserve">9.2  </w:t>
        </w:r>
        <w:r w:rsidR="00FB5B35" w:rsidRPr="00FB5B35">
          <w:rPr>
            <w:rStyle w:val="ab"/>
            <w:rFonts w:asciiTheme="minorEastAsia" w:hAnsiTheme="minorEastAsia" w:hint="eastAsia"/>
            <w:noProof/>
          </w:rPr>
          <w:t>自然排烟</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_Toc515979434 \h </w:instrText>
        </w:r>
        <w:r w:rsidR="00FB5B35" w:rsidRPr="00FB5B35">
          <w:rPr>
            <w:noProof/>
            <w:webHidden/>
          </w:rPr>
        </w:r>
        <w:r w:rsidR="00FB5B35" w:rsidRPr="00FB5B35">
          <w:rPr>
            <w:noProof/>
            <w:webHidden/>
          </w:rPr>
          <w:fldChar w:fldCharType="separate"/>
        </w:r>
        <w:r w:rsidR="00710969">
          <w:rPr>
            <w:noProof/>
            <w:webHidden/>
          </w:rPr>
          <w:t>36</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35" w:history="1">
        <w:r w:rsidR="00FB5B35" w:rsidRPr="00FB5B35">
          <w:rPr>
            <w:rStyle w:val="ab"/>
            <w:rFonts w:asciiTheme="minorEastAsia" w:hAnsiTheme="minorEastAsia"/>
            <w:noProof/>
          </w:rPr>
          <w:t xml:space="preserve">9.3  </w:t>
        </w:r>
        <w:r w:rsidR="00FB5B35" w:rsidRPr="00FB5B35">
          <w:rPr>
            <w:rStyle w:val="ab"/>
            <w:rFonts w:asciiTheme="minorEastAsia" w:hAnsiTheme="minorEastAsia" w:hint="eastAsia"/>
            <w:noProof/>
          </w:rPr>
          <w:t>机械防烟</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_Toc515979435 \h </w:instrText>
        </w:r>
        <w:r w:rsidR="00FB5B35" w:rsidRPr="00FB5B35">
          <w:rPr>
            <w:noProof/>
            <w:webHidden/>
          </w:rPr>
        </w:r>
        <w:r w:rsidR="00FB5B35" w:rsidRPr="00FB5B35">
          <w:rPr>
            <w:noProof/>
            <w:webHidden/>
          </w:rPr>
          <w:fldChar w:fldCharType="separate"/>
        </w:r>
        <w:r w:rsidR="00710969">
          <w:rPr>
            <w:noProof/>
            <w:webHidden/>
          </w:rPr>
          <w:t>36</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36" w:history="1">
        <w:r w:rsidR="00FB5B35" w:rsidRPr="00FB5B35">
          <w:rPr>
            <w:rStyle w:val="ab"/>
            <w:rFonts w:asciiTheme="minorEastAsia" w:hAnsiTheme="minorEastAsia"/>
            <w:noProof/>
          </w:rPr>
          <w:t xml:space="preserve">9.4  </w:t>
        </w:r>
        <w:r w:rsidR="00FB5B35" w:rsidRPr="00FB5B35">
          <w:rPr>
            <w:rStyle w:val="ab"/>
            <w:rFonts w:asciiTheme="minorEastAsia" w:hAnsiTheme="minorEastAsia" w:hint="eastAsia"/>
            <w:noProof/>
          </w:rPr>
          <w:t>机械排烟</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_Toc515979436 \h </w:instrText>
        </w:r>
        <w:r w:rsidR="00FB5B35" w:rsidRPr="00FB5B35">
          <w:rPr>
            <w:noProof/>
            <w:webHidden/>
          </w:rPr>
        </w:r>
        <w:r w:rsidR="00FB5B35" w:rsidRPr="00FB5B35">
          <w:rPr>
            <w:noProof/>
            <w:webHidden/>
          </w:rPr>
          <w:fldChar w:fldCharType="separate"/>
        </w:r>
        <w:r w:rsidR="00710969">
          <w:rPr>
            <w:noProof/>
            <w:webHidden/>
          </w:rPr>
          <w:t>37</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37" w:history="1">
        <w:r w:rsidR="00FB5B35" w:rsidRPr="00FB5B35">
          <w:rPr>
            <w:rStyle w:val="ab"/>
            <w:rFonts w:asciiTheme="minorEastAsia" w:hAnsiTheme="minorEastAsia"/>
            <w:noProof/>
          </w:rPr>
          <w:t xml:space="preserve">9.5  </w:t>
        </w:r>
        <w:r w:rsidR="00FB5B35" w:rsidRPr="00FB5B35">
          <w:rPr>
            <w:rStyle w:val="ab"/>
            <w:rFonts w:asciiTheme="minorEastAsia" w:hAnsiTheme="minorEastAsia" w:hint="eastAsia"/>
            <w:noProof/>
          </w:rPr>
          <w:t>通风和空气调节</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_Toc515979437 \h </w:instrText>
        </w:r>
        <w:r w:rsidR="00FB5B35" w:rsidRPr="00FB5B35">
          <w:rPr>
            <w:noProof/>
            <w:webHidden/>
          </w:rPr>
        </w:r>
        <w:r w:rsidR="00FB5B35" w:rsidRPr="00FB5B35">
          <w:rPr>
            <w:noProof/>
            <w:webHidden/>
          </w:rPr>
          <w:fldChar w:fldCharType="separate"/>
        </w:r>
        <w:r w:rsidR="00710969">
          <w:rPr>
            <w:noProof/>
            <w:webHidden/>
          </w:rPr>
          <w:t>38</w:t>
        </w:r>
        <w:r w:rsidR="00FB5B35" w:rsidRPr="00FB5B35">
          <w:rPr>
            <w:noProof/>
            <w:webHidden/>
          </w:rPr>
          <w:fldChar w:fldCharType="end"/>
        </w:r>
      </w:hyperlink>
    </w:p>
    <w:p w:rsidR="00FB5B35" w:rsidRPr="00FB5B35" w:rsidRDefault="00E329D9">
      <w:pPr>
        <w:pStyle w:val="10"/>
        <w:rPr>
          <w:rFonts w:asciiTheme="minorHAnsi" w:eastAsiaTheme="minorEastAsia" w:hAnsiTheme="minorHAnsi" w:cstheme="minorBidi"/>
          <w:szCs w:val="22"/>
        </w:rPr>
      </w:pPr>
      <w:hyperlink w:anchor="_Toc515979438" w:history="1">
        <w:r w:rsidR="00FB5B35" w:rsidRPr="00FB5B35">
          <w:rPr>
            <w:rStyle w:val="ab"/>
          </w:rPr>
          <w:t xml:space="preserve">10  </w:t>
        </w:r>
        <w:r w:rsidR="00FB5B35" w:rsidRPr="00FB5B35">
          <w:rPr>
            <w:rStyle w:val="ab"/>
            <w:rFonts w:hint="eastAsia"/>
          </w:rPr>
          <w:t>消防给水和灭火设施</w:t>
        </w:r>
        <w:r w:rsidR="00FB5B35" w:rsidRPr="00FB5B35">
          <w:rPr>
            <w:webHidden/>
          </w:rPr>
          <w:tab/>
        </w:r>
        <w:r w:rsidR="00FB5B35" w:rsidRPr="00FB5B35">
          <w:rPr>
            <w:webHidden/>
          </w:rPr>
          <w:fldChar w:fldCharType="begin"/>
        </w:r>
        <w:r w:rsidR="00FB5B35" w:rsidRPr="00FB5B35">
          <w:rPr>
            <w:webHidden/>
          </w:rPr>
          <w:instrText xml:space="preserve"> PAGEREF _Toc515979438 \h </w:instrText>
        </w:r>
        <w:r w:rsidR="00FB5B35" w:rsidRPr="00FB5B35">
          <w:rPr>
            <w:webHidden/>
          </w:rPr>
        </w:r>
        <w:r w:rsidR="00FB5B35" w:rsidRPr="00FB5B35">
          <w:rPr>
            <w:webHidden/>
          </w:rPr>
          <w:fldChar w:fldCharType="separate"/>
        </w:r>
        <w:r w:rsidR="00710969">
          <w:rPr>
            <w:webHidden/>
          </w:rPr>
          <w:t>39</w:t>
        </w:r>
        <w:r w:rsidR="00FB5B35" w:rsidRPr="00FB5B35">
          <w:rPr>
            <w:webHidden/>
          </w:rPr>
          <w:fldChar w:fldCharType="end"/>
        </w:r>
      </w:hyperlink>
    </w:p>
    <w:p w:rsidR="00FB5B35" w:rsidRPr="00FB5B35" w:rsidRDefault="00E329D9">
      <w:pPr>
        <w:pStyle w:val="20"/>
        <w:tabs>
          <w:tab w:val="right" w:leader="dot" w:pos="8296"/>
        </w:tabs>
        <w:rPr>
          <w:noProof/>
          <w:szCs w:val="22"/>
        </w:rPr>
      </w:pPr>
      <w:hyperlink w:anchor="_Toc515979439" w:history="1">
        <w:r w:rsidR="00FB5B35" w:rsidRPr="00FB5B35">
          <w:rPr>
            <w:rStyle w:val="ab"/>
            <w:rFonts w:asciiTheme="minorEastAsia" w:hAnsiTheme="minorEastAsia"/>
            <w:noProof/>
          </w:rPr>
          <w:t xml:space="preserve">10.1  </w:t>
        </w:r>
        <w:r w:rsidR="00FB5B35" w:rsidRPr="00FB5B35">
          <w:rPr>
            <w:rStyle w:val="ab"/>
            <w:rFonts w:asciiTheme="minorEastAsia" w:hAnsiTheme="minorEastAsia" w:hint="eastAsia"/>
            <w:noProof/>
          </w:rPr>
          <w:t>一般规定</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_Toc515979439 \h </w:instrText>
        </w:r>
        <w:r w:rsidR="00FB5B35" w:rsidRPr="00FB5B35">
          <w:rPr>
            <w:noProof/>
            <w:webHidden/>
          </w:rPr>
        </w:r>
        <w:r w:rsidR="00FB5B35" w:rsidRPr="00FB5B35">
          <w:rPr>
            <w:noProof/>
            <w:webHidden/>
          </w:rPr>
          <w:fldChar w:fldCharType="separate"/>
        </w:r>
        <w:r w:rsidR="00710969">
          <w:rPr>
            <w:noProof/>
            <w:webHidden/>
          </w:rPr>
          <w:t>39</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40" w:history="1">
        <w:r w:rsidR="00FB5B35" w:rsidRPr="00FB5B35">
          <w:rPr>
            <w:rStyle w:val="ab"/>
            <w:rFonts w:asciiTheme="minorEastAsia" w:hAnsiTheme="minorEastAsia"/>
            <w:noProof/>
          </w:rPr>
          <w:t xml:space="preserve">10.2  </w:t>
        </w:r>
        <w:r w:rsidR="00FB5B35" w:rsidRPr="00FB5B35">
          <w:rPr>
            <w:rStyle w:val="ab"/>
            <w:rFonts w:asciiTheme="minorEastAsia" w:hAnsiTheme="minorEastAsia" w:hint="eastAsia"/>
            <w:noProof/>
          </w:rPr>
          <w:t>室外消防给水</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_Toc515979440 \h </w:instrText>
        </w:r>
        <w:r w:rsidR="00FB5B35" w:rsidRPr="00FB5B35">
          <w:rPr>
            <w:noProof/>
            <w:webHidden/>
          </w:rPr>
        </w:r>
        <w:r w:rsidR="00FB5B35" w:rsidRPr="00FB5B35">
          <w:rPr>
            <w:noProof/>
            <w:webHidden/>
          </w:rPr>
          <w:fldChar w:fldCharType="separate"/>
        </w:r>
        <w:r w:rsidR="00710969">
          <w:rPr>
            <w:noProof/>
            <w:webHidden/>
          </w:rPr>
          <w:t>39</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41" w:history="1">
        <w:r w:rsidR="00FB5B35" w:rsidRPr="00FB5B35">
          <w:rPr>
            <w:rStyle w:val="ab"/>
            <w:rFonts w:asciiTheme="minorEastAsia" w:hAnsiTheme="minorEastAsia"/>
            <w:noProof/>
          </w:rPr>
          <w:t xml:space="preserve">10.3  </w:t>
        </w:r>
        <w:r w:rsidR="00FB5B35" w:rsidRPr="00FB5B35">
          <w:rPr>
            <w:rStyle w:val="ab"/>
            <w:rFonts w:asciiTheme="minorEastAsia" w:hAnsiTheme="minorEastAsia" w:hint="eastAsia"/>
            <w:noProof/>
          </w:rPr>
          <w:t>室内消防给水</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_Toc515979441 \h </w:instrText>
        </w:r>
        <w:r w:rsidR="00FB5B35" w:rsidRPr="00FB5B35">
          <w:rPr>
            <w:noProof/>
            <w:webHidden/>
          </w:rPr>
        </w:r>
        <w:r w:rsidR="00FB5B35" w:rsidRPr="00FB5B35">
          <w:rPr>
            <w:noProof/>
            <w:webHidden/>
          </w:rPr>
          <w:fldChar w:fldCharType="separate"/>
        </w:r>
        <w:r w:rsidR="00710969">
          <w:rPr>
            <w:noProof/>
            <w:webHidden/>
          </w:rPr>
          <w:t>39</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42" w:history="1">
        <w:r w:rsidR="00FB5B35" w:rsidRPr="00FB5B35">
          <w:rPr>
            <w:rStyle w:val="ab"/>
            <w:rFonts w:asciiTheme="minorEastAsia" w:hAnsiTheme="minorEastAsia"/>
            <w:noProof/>
          </w:rPr>
          <w:t xml:space="preserve">10.4  </w:t>
        </w:r>
        <w:r w:rsidR="00FB5B35" w:rsidRPr="00FB5B35">
          <w:rPr>
            <w:rStyle w:val="ab"/>
            <w:rFonts w:asciiTheme="minorEastAsia" w:hAnsiTheme="minorEastAsia" w:hint="eastAsia"/>
            <w:noProof/>
          </w:rPr>
          <w:t>灭火设施</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_Toc515979442 \h </w:instrText>
        </w:r>
        <w:r w:rsidR="00FB5B35" w:rsidRPr="00FB5B35">
          <w:rPr>
            <w:noProof/>
            <w:webHidden/>
          </w:rPr>
        </w:r>
        <w:r w:rsidR="00FB5B35" w:rsidRPr="00FB5B35">
          <w:rPr>
            <w:noProof/>
            <w:webHidden/>
          </w:rPr>
          <w:fldChar w:fldCharType="separate"/>
        </w:r>
        <w:r w:rsidR="00710969">
          <w:rPr>
            <w:noProof/>
            <w:webHidden/>
          </w:rPr>
          <w:t>40</w:t>
        </w:r>
        <w:r w:rsidR="00FB5B35" w:rsidRPr="00FB5B35">
          <w:rPr>
            <w:noProof/>
            <w:webHidden/>
          </w:rPr>
          <w:fldChar w:fldCharType="end"/>
        </w:r>
      </w:hyperlink>
    </w:p>
    <w:p w:rsidR="00FB5B35" w:rsidRPr="00FB5B35" w:rsidRDefault="00E329D9">
      <w:pPr>
        <w:pStyle w:val="20"/>
        <w:tabs>
          <w:tab w:val="right" w:leader="dot" w:pos="8296"/>
        </w:tabs>
        <w:rPr>
          <w:noProof/>
          <w:szCs w:val="22"/>
        </w:rPr>
      </w:pPr>
      <w:hyperlink w:anchor="_Toc515979443" w:history="1">
        <w:r w:rsidR="00FB5B35" w:rsidRPr="00FB5B35">
          <w:rPr>
            <w:rStyle w:val="ab"/>
            <w:rFonts w:asciiTheme="minorEastAsia" w:hAnsiTheme="minorEastAsia"/>
            <w:noProof/>
          </w:rPr>
          <w:t>10.5</w:t>
        </w:r>
        <w:r w:rsidR="00FB5B35" w:rsidRPr="00FB5B35">
          <w:rPr>
            <w:rStyle w:val="ab"/>
            <w:rFonts w:asciiTheme="minorEastAsia" w:hAnsiTheme="minorEastAsia" w:hint="eastAsia"/>
            <w:noProof/>
          </w:rPr>
          <w:t xml:space="preserve">　消防水池与消防水泵房</w:t>
        </w:r>
        <w:r w:rsidR="00FB5B35" w:rsidRPr="00FB5B35">
          <w:rPr>
            <w:noProof/>
            <w:webHidden/>
          </w:rPr>
          <w:tab/>
        </w:r>
        <w:r w:rsidR="00FB5B35" w:rsidRPr="00FB5B35">
          <w:rPr>
            <w:noProof/>
            <w:webHidden/>
          </w:rPr>
          <w:fldChar w:fldCharType="begin"/>
        </w:r>
        <w:r w:rsidR="00FB5B35" w:rsidRPr="00FB5B35">
          <w:rPr>
            <w:noProof/>
            <w:webHidden/>
          </w:rPr>
          <w:instrText xml:space="preserve"> PAGEREF _Toc515979443 \h </w:instrText>
        </w:r>
        <w:r w:rsidR="00FB5B35" w:rsidRPr="00FB5B35">
          <w:rPr>
            <w:noProof/>
            <w:webHidden/>
          </w:rPr>
        </w:r>
        <w:r w:rsidR="00FB5B35" w:rsidRPr="00FB5B35">
          <w:rPr>
            <w:noProof/>
            <w:webHidden/>
          </w:rPr>
          <w:fldChar w:fldCharType="separate"/>
        </w:r>
        <w:r w:rsidR="00710969">
          <w:rPr>
            <w:noProof/>
            <w:webHidden/>
          </w:rPr>
          <w:t>40</w:t>
        </w:r>
        <w:r w:rsidR="00FB5B35" w:rsidRPr="00FB5B35">
          <w:rPr>
            <w:noProof/>
            <w:webHidden/>
          </w:rPr>
          <w:fldChar w:fldCharType="end"/>
        </w:r>
      </w:hyperlink>
    </w:p>
    <w:p w:rsidR="00FB5B35" w:rsidRPr="00510976" w:rsidRDefault="00FB5B35" w:rsidP="00FB5B35">
      <w:pPr>
        <w:rPr>
          <w:rFonts w:asciiTheme="minorEastAsia" w:hAnsiTheme="minorEastAsia"/>
          <w:szCs w:val="21"/>
        </w:rPr>
      </w:pPr>
      <w:r w:rsidRPr="00FB5B35">
        <w:rPr>
          <w:szCs w:val="21"/>
        </w:rPr>
        <w:fldChar w:fldCharType="end"/>
      </w:r>
    </w:p>
    <w:p w:rsidR="0036402D" w:rsidRPr="00510976" w:rsidRDefault="0036402D" w:rsidP="0031528E">
      <w:pPr>
        <w:rPr>
          <w:rFonts w:asciiTheme="minorEastAsia" w:hAnsiTheme="minorEastAsia"/>
          <w:szCs w:val="21"/>
        </w:rPr>
      </w:pPr>
    </w:p>
    <w:p w:rsidR="0036402D" w:rsidRPr="00510976" w:rsidRDefault="0036402D" w:rsidP="0031528E">
      <w:pPr>
        <w:rPr>
          <w:rFonts w:asciiTheme="minorEastAsia" w:hAnsiTheme="minorEastAsia"/>
          <w:szCs w:val="21"/>
        </w:rPr>
      </w:pPr>
      <w:r w:rsidRPr="00510976">
        <w:rPr>
          <w:rFonts w:asciiTheme="minorEastAsia" w:hAnsiTheme="minorEastAsia"/>
          <w:szCs w:val="21"/>
        </w:rPr>
        <w:br w:type="page"/>
      </w:r>
    </w:p>
    <w:p w:rsidR="00D10BEA" w:rsidRPr="00510976" w:rsidRDefault="00CA15F6" w:rsidP="00D10BEA">
      <w:pPr>
        <w:pStyle w:val="1"/>
        <w:jc w:val="center"/>
        <w:rPr>
          <w:rFonts w:asciiTheme="minorEastAsia" w:eastAsiaTheme="minorEastAsia" w:hAnsiTheme="minorEastAsia"/>
          <w:sz w:val="21"/>
          <w:szCs w:val="21"/>
        </w:rPr>
      </w:pPr>
      <w:bookmarkStart w:id="231" w:name="_Toc515889197"/>
      <w:bookmarkStart w:id="232" w:name="_Toc515893655"/>
      <w:bookmarkStart w:id="233" w:name="_Toc515978974"/>
      <w:bookmarkStart w:id="234" w:name="_Toc515979410"/>
      <w:bookmarkStart w:id="235" w:name="_Toc516039923"/>
      <w:r w:rsidRPr="00510976">
        <w:rPr>
          <w:rFonts w:asciiTheme="minorEastAsia" w:eastAsiaTheme="minorEastAsia" w:hAnsiTheme="minorEastAsia" w:hint="eastAsia"/>
          <w:sz w:val="21"/>
          <w:szCs w:val="21"/>
        </w:rPr>
        <w:lastRenderedPageBreak/>
        <w:t>1</w:t>
      </w:r>
      <w:r w:rsidR="00D10BEA" w:rsidRPr="00510976">
        <w:rPr>
          <w:rFonts w:asciiTheme="minorEastAsia" w:eastAsiaTheme="minorEastAsia" w:hAnsiTheme="minorEastAsia" w:hint="eastAsia"/>
          <w:sz w:val="21"/>
          <w:szCs w:val="21"/>
        </w:rPr>
        <w:t xml:space="preserve">　总则</w:t>
      </w:r>
      <w:bookmarkEnd w:id="229"/>
      <w:bookmarkEnd w:id="230"/>
      <w:bookmarkEnd w:id="231"/>
      <w:bookmarkEnd w:id="232"/>
      <w:bookmarkEnd w:id="233"/>
      <w:bookmarkEnd w:id="234"/>
      <w:bookmarkEnd w:id="235"/>
    </w:p>
    <w:p w:rsidR="00D10BEA" w:rsidRPr="00510976" w:rsidRDefault="00D10BEA" w:rsidP="00D10BEA">
      <w:pPr>
        <w:rPr>
          <w:rFonts w:asciiTheme="minorEastAsia" w:hAnsiTheme="minorEastAsia"/>
          <w:szCs w:val="21"/>
        </w:rPr>
      </w:pPr>
      <w:r w:rsidRPr="00510976">
        <w:rPr>
          <w:rFonts w:asciiTheme="minorEastAsia" w:hAnsiTheme="minorEastAsia"/>
          <w:szCs w:val="21"/>
        </w:rPr>
        <w:t>1.0.1  烟草行业是我国经济</w:t>
      </w:r>
      <w:r w:rsidRPr="00510976">
        <w:rPr>
          <w:rFonts w:asciiTheme="minorEastAsia" w:hAnsiTheme="minorEastAsia" w:hint="eastAsia"/>
          <w:szCs w:val="21"/>
        </w:rPr>
        <w:t>的</w:t>
      </w:r>
      <w:r w:rsidRPr="00510976">
        <w:rPr>
          <w:rFonts w:asciiTheme="minorEastAsia" w:hAnsiTheme="minorEastAsia"/>
          <w:szCs w:val="21"/>
        </w:rPr>
        <w:t>重要支柱产业</w:t>
      </w:r>
      <w:r w:rsidRPr="00510976">
        <w:rPr>
          <w:rFonts w:asciiTheme="minorEastAsia" w:hAnsiTheme="minorEastAsia" w:hint="eastAsia"/>
          <w:szCs w:val="21"/>
        </w:rPr>
        <w:t>。</w:t>
      </w:r>
      <w:r w:rsidRPr="00510976">
        <w:rPr>
          <w:rFonts w:asciiTheme="minorEastAsia" w:hAnsiTheme="minorEastAsia"/>
          <w:szCs w:val="21"/>
        </w:rPr>
        <w:t>近年来，</w:t>
      </w:r>
      <w:r w:rsidRPr="00510976">
        <w:rPr>
          <w:rFonts w:asciiTheme="minorEastAsia" w:hAnsiTheme="minorEastAsia" w:hint="eastAsia"/>
          <w:szCs w:val="21"/>
        </w:rPr>
        <w:t>随着</w:t>
      </w:r>
      <w:r w:rsidRPr="00510976">
        <w:rPr>
          <w:rFonts w:asciiTheme="minorEastAsia" w:hAnsiTheme="minorEastAsia"/>
          <w:szCs w:val="21"/>
        </w:rPr>
        <w:t>烟草</w:t>
      </w:r>
      <w:r w:rsidRPr="00510976">
        <w:rPr>
          <w:rFonts w:asciiTheme="minorEastAsia" w:hAnsiTheme="minorEastAsia" w:hint="eastAsia"/>
          <w:szCs w:val="21"/>
        </w:rPr>
        <w:t>企业</w:t>
      </w:r>
      <w:r w:rsidRPr="00510976">
        <w:rPr>
          <w:rFonts w:asciiTheme="minorEastAsia" w:hAnsiTheme="minorEastAsia"/>
          <w:szCs w:val="21"/>
        </w:rPr>
        <w:t>技术改造</w:t>
      </w:r>
      <w:r w:rsidRPr="00510976">
        <w:rPr>
          <w:rFonts w:asciiTheme="minorEastAsia" w:hAnsiTheme="minorEastAsia" w:hint="eastAsia"/>
          <w:szCs w:val="21"/>
        </w:rPr>
        <w:t>和异地搬迁项目体量的不断增大，</w:t>
      </w:r>
      <w:r w:rsidRPr="00510976">
        <w:rPr>
          <w:rFonts w:asciiTheme="minorEastAsia" w:hAnsiTheme="minorEastAsia" w:hint="eastAsia"/>
        </w:rPr>
        <w:t>新技术、新工艺、新产品不断涌现，自动化程度不断提高，大型联合工房日益增多，</w:t>
      </w:r>
      <w:r w:rsidRPr="00510976">
        <w:rPr>
          <w:rFonts w:asciiTheme="minorEastAsia" w:hAnsiTheme="minorEastAsia" w:hint="eastAsia"/>
          <w:szCs w:val="21"/>
        </w:rPr>
        <w:t>我国现有的</w:t>
      </w:r>
      <w:r w:rsidRPr="00510976">
        <w:rPr>
          <w:rFonts w:asciiTheme="minorEastAsia" w:hAnsiTheme="minorEastAsia"/>
          <w:szCs w:val="21"/>
        </w:rPr>
        <w:t>建筑设计防火</w:t>
      </w:r>
      <w:r w:rsidRPr="00510976">
        <w:rPr>
          <w:rFonts w:asciiTheme="minorEastAsia" w:hAnsiTheme="minorEastAsia" w:hint="eastAsia"/>
          <w:szCs w:val="21"/>
        </w:rPr>
        <w:t>规范</w:t>
      </w:r>
      <w:r w:rsidRPr="00510976">
        <w:rPr>
          <w:rFonts w:asciiTheme="minorEastAsia" w:hAnsiTheme="minorEastAsia" w:hint="eastAsia"/>
        </w:rPr>
        <w:t>无法满足烟草企业发展的需要。为了降低烟草行业火灾风险，规范烟草建筑的消防设计，</w:t>
      </w:r>
      <w:r w:rsidRPr="00510976">
        <w:rPr>
          <w:rFonts w:asciiTheme="minorEastAsia" w:hAnsiTheme="minorEastAsia"/>
          <w:szCs w:val="21"/>
        </w:rPr>
        <w:t>结合</w:t>
      </w:r>
      <w:r w:rsidRPr="00510976">
        <w:rPr>
          <w:rFonts w:asciiTheme="minorEastAsia" w:hAnsiTheme="minorEastAsia" w:hint="eastAsia"/>
          <w:szCs w:val="21"/>
        </w:rPr>
        <w:t>我国烟草企业的实际情况，制订本</w:t>
      </w:r>
      <w:r w:rsidRPr="00510976">
        <w:rPr>
          <w:rFonts w:asciiTheme="minorEastAsia" w:hAnsiTheme="minorEastAsia"/>
          <w:szCs w:val="21"/>
        </w:rPr>
        <w:t>规</w:t>
      </w:r>
      <w:r w:rsidRPr="00510976">
        <w:rPr>
          <w:rFonts w:asciiTheme="minorEastAsia" w:hAnsiTheme="minorEastAsia" w:hint="eastAsia"/>
          <w:szCs w:val="21"/>
        </w:rPr>
        <w:t>程。</w:t>
      </w:r>
    </w:p>
    <w:p w:rsidR="00D10BEA" w:rsidRPr="00510976" w:rsidRDefault="00D10BEA" w:rsidP="00D10BEA">
      <w:pPr>
        <w:rPr>
          <w:rFonts w:asciiTheme="minorEastAsia" w:hAnsiTheme="minorEastAsia"/>
          <w:szCs w:val="21"/>
        </w:rPr>
      </w:pPr>
      <w:r w:rsidRPr="00510976">
        <w:rPr>
          <w:rFonts w:asciiTheme="minorEastAsia" w:hAnsiTheme="minorEastAsia"/>
          <w:szCs w:val="21"/>
        </w:rPr>
        <w:t xml:space="preserve">1.0.2  </w:t>
      </w:r>
      <w:r w:rsidRPr="00510976">
        <w:rPr>
          <w:rFonts w:asciiTheme="minorEastAsia" w:hAnsiTheme="minorEastAsia" w:hint="eastAsia"/>
          <w:szCs w:val="21"/>
        </w:rPr>
        <w:t>本</w:t>
      </w:r>
      <w:r w:rsidRPr="00510976">
        <w:rPr>
          <w:rFonts w:asciiTheme="minorEastAsia" w:hAnsiTheme="minorEastAsia"/>
          <w:szCs w:val="21"/>
        </w:rPr>
        <w:t>条为烟草建筑</w:t>
      </w:r>
      <w:r w:rsidRPr="00510976">
        <w:rPr>
          <w:rFonts w:asciiTheme="minorEastAsia" w:hAnsiTheme="minorEastAsia" w:hint="eastAsia"/>
          <w:szCs w:val="21"/>
        </w:rPr>
        <w:t>消防</w:t>
      </w:r>
      <w:r w:rsidRPr="00510976">
        <w:rPr>
          <w:rFonts w:asciiTheme="minorEastAsia" w:hAnsiTheme="minorEastAsia"/>
          <w:szCs w:val="21"/>
        </w:rPr>
        <w:t xml:space="preserve">设计的基本原则及共性要求。 </w:t>
      </w:r>
    </w:p>
    <w:p w:rsidR="00D10BEA" w:rsidRPr="00510976" w:rsidRDefault="00D10BEA" w:rsidP="00D10BEA">
      <w:pPr>
        <w:rPr>
          <w:rFonts w:asciiTheme="minorEastAsia" w:hAnsiTheme="minorEastAsia"/>
          <w:szCs w:val="21"/>
        </w:rPr>
      </w:pPr>
      <w:r w:rsidRPr="00510976">
        <w:rPr>
          <w:rFonts w:asciiTheme="minorEastAsia" w:hAnsiTheme="minorEastAsia"/>
          <w:szCs w:val="21"/>
        </w:rPr>
        <w:t xml:space="preserve">1.0.3～1.0.4  </w:t>
      </w:r>
      <w:r w:rsidRPr="00510976">
        <w:rPr>
          <w:rFonts w:asciiTheme="minorEastAsia" w:hAnsiTheme="minorEastAsia" w:hint="eastAsia"/>
        </w:rPr>
        <w:t>规定了本规程的适用范围。烟草企业的行政、后勤、生活、服务等建筑和场所的防火要求与普通建筑的防火要求是一致的，因此本规程对这些建筑不作规定。</w:t>
      </w:r>
      <w:r w:rsidRPr="00510976">
        <w:rPr>
          <w:rFonts w:asciiTheme="minorEastAsia" w:hAnsiTheme="minorEastAsia"/>
          <w:szCs w:val="21"/>
        </w:rPr>
        <w:t>烟草生产厂房、</w:t>
      </w:r>
      <w:r w:rsidRPr="00510976">
        <w:rPr>
          <w:rFonts w:asciiTheme="minorEastAsia" w:hAnsiTheme="minorEastAsia" w:hint="eastAsia"/>
          <w:szCs w:val="21"/>
        </w:rPr>
        <w:t>储存</w:t>
      </w:r>
      <w:r w:rsidRPr="00510976">
        <w:rPr>
          <w:rFonts w:asciiTheme="minorEastAsia" w:hAnsiTheme="minorEastAsia"/>
          <w:szCs w:val="21"/>
        </w:rPr>
        <w:t>仓库</w:t>
      </w:r>
      <w:r w:rsidRPr="00510976">
        <w:rPr>
          <w:rFonts w:asciiTheme="minorEastAsia" w:hAnsiTheme="minorEastAsia" w:hint="eastAsia"/>
          <w:szCs w:val="21"/>
        </w:rPr>
        <w:t>、露天或半露天烟叶堆场</w:t>
      </w:r>
      <w:r w:rsidRPr="00510976">
        <w:rPr>
          <w:rFonts w:asciiTheme="minorEastAsia" w:hAnsiTheme="minorEastAsia"/>
          <w:szCs w:val="21"/>
        </w:rPr>
        <w:t>与普通厂房、仓库</w:t>
      </w:r>
      <w:r w:rsidRPr="00510976">
        <w:rPr>
          <w:rFonts w:asciiTheme="minorEastAsia" w:hAnsiTheme="minorEastAsia" w:hint="eastAsia"/>
          <w:szCs w:val="21"/>
        </w:rPr>
        <w:t>、可燃材料堆场</w:t>
      </w:r>
      <w:r w:rsidRPr="00510976">
        <w:rPr>
          <w:rFonts w:asciiTheme="minorEastAsia" w:hAnsiTheme="minorEastAsia"/>
          <w:szCs w:val="21"/>
        </w:rPr>
        <w:t>相比较，具有其特殊性</w:t>
      </w:r>
      <w:r w:rsidRPr="00510976">
        <w:rPr>
          <w:rFonts w:asciiTheme="minorEastAsia" w:hAnsiTheme="minorEastAsia" w:hint="eastAsia"/>
          <w:szCs w:val="21"/>
        </w:rPr>
        <w:t>，且随着经济社会发展，烟叶收购联合工房和卷烟仓储分拣联合工房规模不断扩大，对其也需要提出要求，</w:t>
      </w:r>
      <w:r w:rsidRPr="00510976">
        <w:rPr>
          <w:rFonts w:asciiTheme="minorEastAsia" w:hAnsiTheme="minorEastAsia"/>
          <w:szCs w:val="21"/>
        </w:rPr>
        <w:t>故本规程对烟草生产厂房、</w:t>
      </w:r>
      <w:r w:rsidRPr="00510976">
        <w:rPr>
          <w:rFonts w:asciiTheme="minorEastAsia" w:hAnsiTheme="minorEastAsia" w:hint="eastAsia"/>
          <w:szCs w:val="21"/>
        </w:rPr>
        <w:t>储存</w:t>
      </w:r>
      <w:r w:rsidRPr="00510976">
        <w:rPr>
          <w:rFonts w:asciiTheme="minorEastAsia" w:hAnsiTheme="minorEastAsia"/>
          <w:szCs w:val="21"/>
        </w:rPr>
        <w:t>仓库</w:t>
      </w:r>
      <w:r w:rsidRPr="00510976">
        <w:rPr>
          <w:rFonts w:asciiTheme="minorEastAsia" w:hAnsiTheme="minorEastAsia" w:hint="eastAsia"/>
          <w:szCs w:val="21"/>
        </w:rPr>
        <w:t>、叶烟露天堆场等烟草建筑</w:t>
      </w:r>
      <w:r w:rsidRPr="00510976">
        <w:rPr>
          <w:rFonts w:asciiTheme="minorEastAsia" w:hAnsiTheme="minorEastAsia"/>
          <w:szCs w:val="21"/>
        </w:rPr>
        <w:t>的</w:t>
      </w:r>
      <w:r w:rsidRPr="00510976">
        <w:rPr>
          <w:rFonts w:asciiTheme="minorEastAsia" w:hAnsiTheme="minorEastAsia" w:hint="eastAsia"/>
          <w:szCs w:val="21"/>
        </w:rPr>
        <w:t>消防</w:t>
      </w:r>
      <w:r w:rsidRPr="00510976">
        <w:rPr>
          <w:rFonts w:asciiTheme="minorEastAsia" w:hAnsiTheme="minorEastAsia"/>
          <w:szCs w:val="21"/>
        </w:rPr>
        <w:t>设计要求</w:t>
      </w:r>
      <w:proofErr w:type="gramStart"/>
      <w:r w:rsidRPr="00510976">
        <w:rPr>
          <w:rFonts w:asciiTheme="minorEastAsia" w:hAnsiTheme="minorEastAsia"/>
          <w:szCs w:val="21"/>
        </w:rPr>
        <w:t>作出</w:t>
      </w:r>
      <w:proofErr w:type="gramEnd"/>
      <w:r w:rsidRPr="00510976">
        <w:rPr>
          <w:rFonts w:asciiTheme="minorEastAsia" w:hAnsiTheme="minorEastAsia"/>
          <w:szCs w:val="21"/>
        </w:rPr>
        <w:t>规定。</w:t>
      </w:r>
    </w:p>
    <w:p w:rsidR="00D10BEA" w:rsidRPr="00510976" w:rsidRDefault="00D10BEA" w:rsidP="00D10BEA">
      <w:pPr>
        <w:rPr>
          <w:rFonts w:asciiTheme="minorEastAsia" w:hAnsiTheme="minorEastAsia"/>
          <w:szCs w:val="21"/>
        </w:rPr>
      </w:pPr>
      <w:r w:rsidRPr="00510976">
        <w:rPr>
          <w:rFonts w:asciiTheme="minorEastAsia" w:hAnsiTheme="minorEastAsia"/>
          <w:szCs w:val="21"/>
        </w:rPr>
        <w:t xml:space="preserve">1.0.5  </w:t>
      </w:r>
      <w:r w:rsidRPr="00510976">
        <w:rPr>
          <w:rFonts w:asciiTheme="minorEastAsia" w:hAnsiTheme="minorEastAsia" w:hint="eastAsia"/>
          <w:szCs w:val="21"/>
        </w:rPr>
        <w:t>随着科学技术的发展进步，消防、安防产品不断推陈出新，露天或半露天烟叶堆场</w:t>
      </w:r>
      <w:r w:rsidRPr="00510976">
        <w:rPr>
          <w:rFonts w:asciiTheme="minorEastAsia" w:hAnsiTheme="minorEastAsia"/>
          <w:szCs w:val="21"/>
        </w:rPr>
        <w:t>在设计</w:t>
      </w:r>
      <w:r w:rsidRPr="00510976">
        <w:rPr>
          <w:rFonts w:asciiTheme="minorEastAsia" w:hAnsiTheme="minorEastAsia" w:hint="eastAsia"/>
          <w:szCs w:val="21"/>
        </w:rPr>
        <w:t>、</w:t>
      </w:r>
      <w:r w:rsidRPr="00510976">
        <w:rPr>
          <w:rFonts w:asciiTheme="minorEastAsia" w:hAnsiTheme="minorEastAsia"/>
          <w:szCs w:val="21"/>
        </w:rPr>
        <w:t>建设时</w:t>
      </w:r>
      <w:r w:rsidRPr="00510976">
        <w:rPr>
          <w:rFonts w:asciiTheme="minorEastAsia" w:hAnsiTheme="minorEastAsia" w:hint="eastAsia"/>
          <w:szCs w:val="21"/>
        </w:rPr>
        <w:t>应该选择先进的消防、安防系统的配置，进一步提升露天或半露天烟叶堆场的安全防范能力，减少安全事故的发生。</w:t>
      </w:r>
    </w:p>
    <w:p w:rsidR="00D10BEA" w:rsidRPr="00510976" w:rsidRDefault="00D10BEA" w:rsidP="00D10BEA">
      <w:pPr>
        <w:rPr>
          <w:rFonts w:asciiTheme="minorEastAsia" w:hAnsiTheme="minorEastAsia"/>
          <w:szCs w:val="21"/>
        </w:rPr>
      </w:pPr>
      <w:r w:rsidRPr="00510976">
        <w:rPr>
          <w:rFonts w:asciiTheme="minorEastAsia" w:hAnsiTheme="minorEastAsia"/>
          <w:szCs w:val="21"/>
        </w:rPr>
        <w:t>1.0.</w:t>
      </w:r>
      <w:r w:rsidRPr="00510976">
        <w:rPr>
          <w:rFonts w:asciiTheme="minorEastAsia" w:hAnsiTheme="minorEastAsia" w:hint="eastAsia"/>
          <w:szCs w:val="21"/>
        </w:rPr>
        <w:t xml:space="preserve">6  </w:t>
      </w:r>
      <w:r w:rsidRPr="00510976">
        <w:rPr>
          <w:rFonts w:asciiTheme="minorEastAsia" w:hAnsiTheme="minorEastAsia" w:hint="eastAsia"/>
        </w:rPr>
        <w:t>按照GB</w:t>
      </w:r>
      <w:r w:rsidRPr="00510976">
        <w:rPr>
          <w:rFonts w:asciiTheme="minorEastAsia" w:hAnsiTheme="minorEastAsia"/>
        </w:rPr>
        <w:t>25201-2010</w:t>
      </w:r>
      <w:r w:rsidRPr="00510976">
        <w:rPr>
          <w:rFonts w:asciiTheme="minorEastAsia" w:hAnsiTheme="minorEastAsia" w:hint="eastAsia"/>
        </w:rPr>
        <w:t>《建筑消防设施的维护管理》7.1.1的规定，</w:t>
      </w:r>
      <w:r w:rsidRPr="00510976">
        <w:rPr>
          <w:rFonts w:asciiTheme="minorEastAsia" w:hAnsiTheme="minorEastAsia" w:hint="eastAsia"/>
          <w:szCs w:val="21"/>
        </w:rPr>
        <w:t>此条要求烟草建筑的消防设施定期进行维护保养和检测，以确保设施完好有效。</w:t>
      </w:r>
    </w:p>
    <w:p w:rsidR="00D10BEA" w:rsidRPr="00510976" w:rsidRDefault="00D10BEA" w:rsidP="00D10BEA">
      <w:pPr>
        <w:rPr>
          <w:rFonts w:asciiTheme="minorEastAsia" w:hAnsiTheme="minorEastAsia"/>
        </w:rPr>
      </w:pPr>
      <w:r w:rsidRPr="00510976">
        <w:rPr>
          <w:rFonts w:asciiTheme="minorEastAsia" w:hAnsiTheme="minorEastAsia"/>
          <w:szCs w:val="21"/>
        </w:rPr>
        <w:t>1.0.</w:t>
      </w:r>
      <w:r w:rsidRPr="00510976">
        <w:rPr>
          <w:rFonts w:asciiTheme="minorEastAsia" w:hAnsiTheme="minorEastAsia" w:hint="eastAsia"/>
          <w:szCs w:val="21"/>
        </w:rPr>
        <w:t xml:space="preserve">7  </w:t>
      </w:r>
      <w:r w:rsidRPr="00510976">
        <w:rPr>
          <w:rFonts w:asciiTheme="minorEastAsia" w:hAnsiTheme="minorEastAsia" w:hint="eastAsia"/>
        </w:rPr>
        <w:t>本规程无法将各类烟草建筑消防设计内容全部包含，在具体设计中，除应执行本规程的规定外，本规程未做规定的，均应符合国家现行有关标准的规定。</w:t>
      </w:r>
    </w:p>
    <w:p w:rsidR="00D10BEA" w:rsidRPr="00510976" w:rsidRDefault="00CA15F6" w:rsidP="00D10BEA">
      <w:pPr>
        <w:pStyle w:val="1"/>
        <w:jc w:val="center"/>
        <w:rPr>
          <w:rFonts w:asciiTheme="minorEastAsia" w:eastAsiaTheme="minorEastAsia" w:hAnsiTheme="minorEastAsia"/>
          <w:sz w:val="21"/>
          <w:szCs w:val="21"/>
        </w:rPr>
      </w:pPr>
      <w:bookmarkStart w:id="236" w:name="_Toc515887193"/>
      <w:bookmarkStart w:id="237" w:name="_Toc515887936"/>
      <w:bookmarkStart w:id="238" w:name="_Toc515889198"/>
      <w:bookmarkStart w:id="239" w:name="_Toc515893656"/>
      <w:bookmarkStart w:id="240" w:name="_Toc515979411"/>
      <w:bookmarkStart w:id="241" w:name="_Toc516039924"/>
      <w:r w:rsidRPr="00510976">
        <w:rPr>
          <w:rFonts w:asciiTheme="minorEastAsia" w:eastAsiaTheme="minorEastAsia" w:hAnsiTheme="minorEastAsia" w:hint="eastAsia"/>
          <w:sz w:val="21"/>
          <w:szCs w:val="21"/>
        </w:rPr>
        <w:t>2</w:t>
      </w:r>
      <w:r w:rsidR="00D10BEA" w:rsidRPr="00510976">
        <w:rPr>
          <w:rFonts w:asciiTheme="minorEastAsia" w:eastAsiaTheme="minorEastAsia" w:hAnsiTheme="minorEastAsia" w:hint="eastAsia"/>
          <w:sz w:val="21"/>
          <w:szCs w:val="21"/>
        </w:rPr>
        <w:t xml:space="preserve">　术语</w:t>
      </w:r>
      <w:bookmarkEnd w:id="236"/>
      <w:bookmarkEnd w:id="237"/>
      <w:bookmarkEnd w:id="238"/>
      <w:bookmarkEnd w:id="239"/>
      <w:bookmarkEnd w:id="240"/>
      <w:bookmarkEnd w:id="241"/>
    </w:p>
    <w:p w:rsidR="00D10BEA" w:rsidRPr="00510976" w:rsidRDefault="00D10BEA" w:rsidP="00D10BEA">
      <w:pPr>
        <w:rPr>
          <w:rFonts w:asciiTheme="minorEastAsia" w:hAnsiTheme="minorEastAsia"/>
          <w:szCs w:val="21"/>
        </w:rPr>
      </w:pPr>
      <w:r w:rsidRPr="00510976">
        <w:rPr>
          <w:rFonts w:asciiTheme="minorEastAsia" w:hAnsiTheme="minorEastAsia"/>
          <w:szCs w:val="21"/>
        </w:rPr>
        <w:t xml:space="preserve">2.0.4  </w:t>
      </w:r>
      <w:r w:rsidRPr="00510976">
        <w:rPr>
          <w:rFonts w:asciiTheme="minorEastAsia" w:hAnsiTheme="minorEastAsia" w:hint="eastAsia"/>
        </w:rPr>
        <w:t>参照云南省工程建设地方标准DBJ 53-13-2012。</w:t>
      </w:r>
      <w:r w:rsidRPr="00510976">
        <w:rPr>
          <w:rFonts w:asciiTheme="minorEastAsia" w:hAnsiTheme="minorEastAsia"/>
          <w:szCs w:val="21"/>
        </w:rPr>
        <w:t>国家烟草专卖局组织的《关于“卷烟厂制丝间、卷包间扩大防火分区”的调研报告》中，对</w:t>
      </w:r>
      <w:r w:rsidRPr="00510976">
        <w:rPr>
          <w:rFonts w:asciiTheme="minorEastAsia" w:hAnsiTheme="minorEastAsia" w:hint="eastAsia"/>
          <w:szCs w:val="21"/>
        </w:rPr>
        <w:t>生产</w:t>
      </w:r>
      <w:r w:rsidRPr="00510976">
        <w:rPr>
          <w:rFonts w:asciiTheme="minorEastAsia" w:hAnsiTheme="minorEastAsia"/>
          <w:szCs w:val="21"/>
        </w:rPr>
        <w:t>联合</w:t>
      </w:r>
      <w:r w:rsidRPr="00510976">
        <w:rPr>
          <w:rFonts w:asciiTheme="minorEastAsia" w:hAnsiTheme="minorEastAsia" w:hint="eastAsia"/>
          <w:szCs w:val="21"/>
        </w:rPr>
        <w:t>厂</w:t>
      </w:r>
      <w:r w:rsidRPr="00510976">
        <w:rPr>
          <w:rFonts w:asciiTheme="minorEastAsia" w:hAnsiTheme="minorEastAsia"/>
          <w:szCs w:val="21"/>
        </w:rPr>
        <w:t>房定义为：“把制丝、贮丝、卷接包、高架库、膨胀烟丝、职工配餐、生产办公用房等组合在一栋建筑物内，以达到生产连续、物料运输距离短和集中管理的目的”的烟草建筑；国家标准《建筑设计防火规范》管理组组织的《卷烟生产联合厂房建筑防火设计专题论证会纪要》中，对联合生产厂房定义为：“联合生产厂房是由原料、备料及成组配方，制丝、储丝、卷接包、辅料周转、成品暂存、二氧化碳膨胀烟丝等生产工艺过程以及直接为卷烟生产服务的生产管理和生产辅助等用房构成的建筑物。”本条综合了以上两条定义，将“两种以上使用功能”组合，达到“生产连续、物料运输距离短和集中管理的目的”的烟草建筑定义为“</w:t>
      </w:r>
      <w:r w:rsidRPr="00510976">
        <w:rPr>
          <w:rFonts w:asciiTheme="minorEastAsia" w:hAnsiTheme="minorEastAsia" w:hint="eastAsia"/>
          <w:szCs w:val="21"/>
        </w:rPr>
        <w:t>卷烟生产</w:t>
      </w:r>
      <w:r w:rsidRPr="00510976">
        <w:rPr>
          <w:rFonts w:asciiTheme="minorEastAsia" w:hAnsiTheme="minorEastAsia"/>
          <w:szCs w:val="21"/>
        </w:rPr>
        <w:t>联合</w:t>
      </w:r>
      <w:r w:rsidRPr="00510976">
        <w:rPr>
          <w:rFonts w:asciiTheme="minorEastAsia" w:hAnsiTheme="minorEastAsia" w:hint="eastAsia"/>
          <w:szCs w:val="21"/>
        </w:rPr>
        <w:t>厂</w:t>
      </w:r>
      <w:r w:rsidRPr="00510976">
        <w:rPr>
          <w:rFonts w:asciiTheme="minorEastAsia" w:hAnsiTheme="minorEastAsia"/>
          <w:szCs w:val="21"/>
        </w:rPr>
        <w:t>房”</w:t>
      </w:r>
      <w:r w:rsidRPr="00510976">
        <w:rPr>
          <w:rFonts w:asciiTheme="minorEastAsia" w:hAnsiTheme="minorEastAsia" w:hint="eastAsia"/>
          <w:szCs w:val="21"/>
        </w:rPr>
        <w:t>。</w:t>
      </w:r>
    </w:p>
    <w:p w:rsidR="00D10BEA" w:rsidRPr="00510976" w:rsidRDefault="00D10BEA" w:rsidP="00D10BEA">
      <w:pPr>
        <w:rPr>
          <w:rFonts w:asciiTheme="minorEastAsia" w:hAnsiTheme="minorEastAsia"/>
          <w:szCs w:val="21"/>
        </w:rPr>
      </w:pPr>
      <w:r w:rsidRPr="00510976">
        <w:rPr>
          <w:rFonts w:asciiTheme="minorEastAsia" w:hAnsiTheme="minorEastAsia"/>
          <w:szCs w:val="21"/>
        </w:rPr>
        <w:t>2.0.</w:t>
      </w:r>
      <w:r w:rsidRPr="00510976">
        <w:rPr>
          <w:rFonts w:asciiTheme="minorEastAsia" w:hAnsiTheme="minorEastAsia" w:hint="eastAsia"/>
          <w:szCs w:val="21"/>
        </w:rPr>
        <w:t>9　为满足烟草行业的发展需求，随着烟草企业的技术改造和异地搬迁，生产</w:t>
      </w:r>
      <w:r w:rsidRPr="00510976">
        <w:rPr>
          <w:rFonts w:asciiTheme="minorEastAsia" w:hAnsiTheme="minorEastAsia"/>
          <w:szCs w:val="21"/>
        </w:rPr>
        <w:t>联合</w:t>
      </w:r>
      <w:r w:rsidRPr="00510976">
        <w:rPr>
          <w:rFonts w:asciiTheme="minorEastAsia" w:hAnsiTheme="minorEastAsia" w:hint="eastAsia"/>
          <w:szCs w:val="21"/>
        </w:rPr>
        <w:t>厂</w:t>
      </w:r>
      <w:r w:rsidRPr="00510976">
        <w:rPr>
          <w:rFonts w:asciiTheme="minorEastAsia" w:hAnsiTheme="minorEastAsia"/>
          <w:szCs w:val="21"/>
        </w:rPr>
        <w:t>房</w:t>
      </w:r>
      <w:r w:rsidRPr="00510976">
        <w:rPr>
          <w:rFonts w:asciiTheme="minorEastAsia" w:hAnsiTheme="minorEastAsia" w:hint="eastAsia"/>
          <w:szCs w:val="21"/>
        </w:rPr>
        <w:t>体量不断增大，国家现行工程建设消防技术标准已经不能完全涵盖其安全疏散设计，结合历次消防设计专家评审会议意见，参照《人民防空工程设计防火规范》</w:t>
      </w:r>
      <w:r w:rsidRPr="00510976">
        <w:rPr>
          <w:rFonts w:asciiTheme="minorEastAsia" w:hAnsiTheme="minorEastAsia"/>
          <w:szCs w:val="21"/>
        </w:rPr>
        <w:t>GB50098</w:t>
      </w:r>
      <w:r w:rsidRPr="00510976">
        <w:rPr>
          <w:rFonts w:asciiTheme="minorEastAsia" w:hAnsiTheme="minorEastAsia" w:hint="eastAsia"/>
          <w:szCs w:val="21"/>
        </w:rPr>
        <w:t>-2009和《建筑设计防火规范》GB50016-2014中关于避难走道的要求来定义避难疏散通道，并在具体条文中进行规定</w:t>
      </w:r>
      <w:r w:rsidRPr="00510976">
        <w:rPr>
          <w:rFonts w:asciiTheme="minorEastAsia" w:hAnsiTheme="minorEastAsia"/>
          <w:szCs w:val="21"/>
        </w:rPr>
        <w:t>。</w:t>
      </w:r>
    </w:p>
    <w:p w:rsidR="00D10BEA" w:rsidRPr="00510976" w:rsidRDefault="00CA15F6" w:rsidP="00D10BEA">
      <w:pPr>
        <w:pStyle w:val="aa"/>
        <w:rPr>
          <w:rFonts w:asciiTheme="minorEastAsia" w:hAnsiTheme="minorEastAsia"/>
          <w:szCs w:val="21"/>
        </w:rPr>
      </w:pPr>
      <w:bookmarkStart w:id="242" w:name="_Toc515887194"/>
      <w:bookmarkStart w:id="243" w:name="_Toc515887937"/>
      <w:bookmarkStart w:id="244" w:name="_Toc515889199"/>
      <w:bookmarkStart w:id="245" w:name="_Toc515893657"/>
      <w:bookmarkStart w:id="246" w:name="_Toc515979412"/>
      <w:bookmarkStart w:id="247" w:name="_Toc516039925"/>
      <w:r w:rsidRPr="00510976">
        <w:rPr>
          <w:rFonts w:asciiTheme="minorEastAsia" w:hAnsiTheme="minorEastAsia" w:hint="eastAsia"/>
          <w:sz w:val="21"/>
          <w:szCs w:val="21"/>
        </w:rPr>
        <w:t>3</w:t>
      </w:r>
      <w:r w:rsidR="00D10BEA" w:rsidRPr="00510976">
        <w:rPr>
          <w:rFonts w:asciiTheme="minorEastAsia" w:hAnsiTheme="minorEastAsia" w:hint="eastAsia"/>
          <w:sz w:val="21"/>
          <w:szCs w:val="21"/>
        </w:rPr>
        <w:t xml:space="preserve">　火灾危险性类别和建筑耐火等级</w:t>
      </w:r>
      <w:bookmarkEnd w:id="242"/>
      <w:bookmarkEnd w:id="243"/>
      <w:bookmarkEnd w:id="244"/>
      <w:bookmarkEnd w:id="245"/>
      <w:bookmarkEnd w:id="246"/>
      <w:bookmarkEnd w:id="247"/>
    </w:p>
    <w:p w:rsidR="00D10BEA" w:rsidRPr="00510976" w:rsidRDefault="00D10BEA" w:rsidP="00D10BEA">
      <w:pPr>
        <w:rPr>
          <w:rFonts w:asciiTheme="minorEastAsia" w:hAnsiTheme="minorEastAsia"/>
          <w:szCs w:val="21"/>
        </w:rPr>
      </w:pPr>
      <w:r w:rsidRPr="00510976">
        <w:rPr>
          <w:rFonts w:asciiTheme="minorEastAsia" w:hAnsiTheme="minorEastAsia"/>
          <w:szCs w:val="21"/>
        </w:rPr>
        <w:t>3.0.1  根据《建筑设计防火规范》GB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50016的规定，</w:t>
      </w:r>
      <w:r w:rsidRPr="00510976">
        <w:rPr>
          <w:rFonts w:asciiTheme="minorEastAsia" w:hAnsiTheme="minorEastAsia" w:hint="eastAsia"/>
          <w:szCs w:val="21"/>
        </w:rPr>
        <w:t>结合实际，本条</w:t>
      </w:r>
      <w:r w:rsidRPr="00510976">
        <w:rPr>
          <w:rFonts w:asciiTheme="minorEastAsia" w:hAnsiTheme="minorEastAsia"/>
          <w:szCs w:val="21"/>
        </w:rPr>
        <w:t>明确</w:t>
      </w:r>
      <w:r w:rsidRPr="00510976">
        <w:rPr>
          <w:rFonts w:asciiTheme="minorEastAsia" w:hAnsiTheme="minorEastAsia" w:hint="eastAsia"/>
          <w:szCs w:val="21"/>
        </w:rPr>
        <w:t>了</w:t>
      </w:r>
      <w:r w:rsidRPr="00510976">
        <w:rPr>
          <w:rFonts w:asciiTheme="minorEastAsia" w:hAnsiTheme="minorEastAsia"/>
          <w:szCs w:val="21"/>
        </w:rPr>
        <w:t>烟草建筑生产及储存的火灾危险性</w:t>
      </w:r>
      <w:r w:rsidRPr="00510976">
        <w:rPr>
          <w:rFonts w:asciiTheme="minorEastAsia" w:hAnsiTheme="minorEastAsia" w:hint="eastAsia"/>
          <w:szCs w:val="21"/>
        </w:rPr>
        <w:t>类别</w:t>
      </w:r>
      <w:r w:rsidRPr="00510976">
        <w:rPr>
          <w:rFonts w:asciiTheme="minorEastAsia" w:hAnsiTheme="minorEastAsia" w:hint="eastAsia"/>
          <w:b/>
          <w:bCs/>
          <w:szCs w:val="21"/>
        </w:rPr>
        <w:t>。</w:t>
      </w:r>
    </w:p>
    <w:p w:rsidR="00D10BEA" w:rsidRPr="00510976" w:rsidRDefault="00D10BEA" w:rsidP="00D10BEA">
      <w:pPr>
        <w:rPr>
          <w:rFonts w:asciiTheme="minorEastAsia" w:hAnsiTheme="minorEastAsia"/>
          <w:szCs w:val="21"/>
        </w:rPr>
      </w:pPr>
      <w:r w:rsidRPr="00510976">
        <w:rPr>
          <w:rFonts w:asciiTheme="minorEastAsia" w:hAnsiTheme="minorEastAsia"/>
          <w:szCs w:val="21"/>
        </w:rPr>
        <w:t>3.0.</w:t>
      </w:r>
      <w:r w:rsidRPr="00510976">
        <w:rPr>
          <w:rFonts w:asciiTheme="minorEastAsia" w:hAnsiTheme="minorEastAsia" w:hint="eastAsia"/>
          <w:szCs w:val="21"/>
        </w:rPr>
        <w:t xml:space="preserve">2  </w:t>
      </w:r>
      <w:r w:rsidRPr="00510976">
        <w:rPr>
          <w:rFonts w:asciiTheme="minorEastAsia" w:hAnsiTheme="minorEastAsia"/>
          <w:szCs w:val="21"/>
        </w:rPr>
        <w:t>比照《建筑设计防火规范》GB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50016和《高层民用建筑设计防火规范》GB</w:t>
      </w:r>
      <w:r w:rsidRPr="00510976">
        <w:rPr>
          <w:rFonts w:asciiTheme="minorEastAsia" w:hAnsiTheme="minorEastAsia" w:hint="eastAsia"/>
          <w:szCs w:val="21"/>
        </w:rPr>
        <w:t xml:space="preserve"> </w:t>
      </w:r>
      <w:r w:rsidRPr="00510976">
        <w:rPr>
          <w:rFonts w:asciiTheme="minorEastAsia" w:hAnsiTheme="minorEastAsia"/>
          <w:szCs w:val="21"/>
        </w:rPr>
        <w:t>500</w:t>
      </w:r>
      <w:r w:rsidRPr="00510976">
        <w:rPr>
          <w:rFonts w:asciiTheme="minorEastAsia" w:hAnsiTheme="minorEastAsia" w:hint="eastAsia"/>
          <w:szCs w:val="21"/>
        </w:rPr>
        <w:t>45</w:t>
      </w:r>
      <w:r w:rsidRPr="00510976">
        <w:rPr>
          <w:rFonts w:asciiTheme="minorEastAsia" w:hAnsiTheme="minorEastAsia"/>
          <w:szCs w:val="21"/>
        </w:rPr>
        <w:t>对建筑构件的燃烧性能和耐火极限的规定，目前，新建烟草建筑的耐火等级均在二级耐火等级以上。本条参照《高层民用建筑设计防火规范》GB</w:t>
      </w:r>
      <w:r w:rsidRPr="00510976">
        <w:rPr>
          <w:rFonts w:asciiTheme="minorEastAsia" w:hAnsiTheme="minorEastAsia" w:hint="eastAsia"/>
          <w:szCs w:val="21"/>
        </w:rPr>
        <w:t xml:space="preserve"> </w:t>
      </w:r>
      <w:r w:rsidRPr="00510976">
        <w:rPr>
          <w:rFonts w:asciiTheme="minorEastAsia" w:hAnsiTheme="minorEastAsia"/>
          <w:szCs w:val="21"/>
        </w:rPr>
        <w:t>500</w:t>
      </w:r>
      <w:r w:rsidRPr="00510976">
        <w:rPr>
          <w:rFonts w:asciiTheme="minorEastAsia" w:hAnsiTheme="minorEastAsia" w:hint="eastAsia"/>
          <w:szCs w:val="21"/>
        </w:rPr>
        <w:t>45</w:t>
      </w:r>
      <w:r w:rsidRPr="00510976">
        <w:rPr>
          <w:rFonts w:asciiTheme="minorEastAsia" w:hAnsiTheme="minorEastAsia"/>
          <w:szCs w:val="21"/>
        </w:rPr>
        <w:t>的规定，在《建筑设计防火规</w:t>
      </w:r>
      <w:r w:rsidRPr="00510976">
        <w:rPr>
          <w:rFonts w:asciiTheme="minorEastAsia" w:hAnsiTheme="minorEastAsia"/>
          <w:szCs w:val="21"/>
        </w:rPr>
        <w:lastRenderedPageBreak/>
        <w:t>范》GB</w:t>
      </w:r>
      <w:r w:rsidRPr="00510976">
        <w:rPr>
          <w:rFonts w:asciiTheme="minorEastAsia" w:hAnsiTheme="minorEastAsia" w:hint="eastAsia"/>
          <w:szCs w:val="21"/>
        </w:rPr>
        <w:t xml:space="preserve"> </w:t>
      </w:r>
      <w:r w:rsidRPr="00510976">
        <w:rPr>
          <w:rFonts w:asciiTheme="minorEastAsia" w:hAnsiTheme="minorEastAsia"/>
          <w:szCs w:val="21"/>
        </w:rPr>
        <w:t xml:space="preserve">50016规定的基础上，适当提高了要求，规定烟草建筑不得建盖三、四级耐火等级的建筑。 </w:t>
      </w:r>
    </w:p>
    <w:p w:rsidR="00D10BEA" w:rsidRPr="00510976" w:rsidRDefault="00D10BEA" w:rsidP="00D10BEA">
      <w:pPr>
        <w:rPr>
          <w:rFonts w:asciiTheme="minorEastAsia" w:hAnsiTheme="minorEastAsia"/>
          <w:szCs w:val="21"/>
        </w:rPr>
      </w:pPr>
      <w:r w:rsidRPr="00510976">
        <w:rPr>
          <w:rFonts w:asciiTheme="minorEastAsia" w:hAnsiTheme="minorEastAsia"/>
          <w:szCs w:val="21"/>
        </w:rPr>
        <w:t>3.0.</w:t>
      </w:r>
      <w:r w:rsidRPr="00510976">
        <w:rPr>
          <w:rFonts w:asciiTheme="minorEastAsia" w:hAnsiTheme="minorEastAsia" w:hint="eastAsia"/>
          <w:szCs w:val="21"/>
        </w:rPr>
        <w:t>3</w:t>
      </w:r>
      <w:r w:rsidRPr="00510976">
        <w:rPr>
          <w:rFonts w:asciiTheme="minorEastAsia" w:hAnsiTheme="minorEastAsia"/>
          <w:szCs w:val="21"/>
        </w:rPr>
        <w:t>～3.0.</w:t>
      </w:r>
      <w:r w:rsidRPr="00510976">
        <w:rPr>
          <w:rFonts w:asciiTheme="minorEastAsia" w:hAnsiTheme="minorEastAsia" w:hint="eastAsia"/>
          <w:szCs w:val="21"/>
        </w:rPr>
        <w:t xml:space="preserve">5  </w:t>
      </w:r>
      <w:r w:rsidRPr="00510976">
        <w:rPr>
          <w:rFonts w:asciiTheme="minorEastAsia" w:hAnsiTheme="minorEastAsia"/>
          <w:szCs w:val="21"/>
        </w:rPr>
        <w:t>与《建筑设计防火规范》GB</w:t>
      </w:r>
      <w:r w:rsidRPr="00510976">
        <w:rPr>
          <w:rFonts w:asciiTheme="minorEastAsia" w:hAnsiTheme="minorEastAsia" w:hint="eastAsia"/>
          <w:szCs w:val="21"/>
        </w:rPr>
        <w:t xml:space="preserve"> </w:t>
      </w:r>
      <w:r w:rsidRPr="00510976">
        <w:rPr>
          <w:rFonts w:asciiTheme="minorEastAsia" w:hAnsiTheme="minorEastAsia"/>
          <w:szCs w:val="21"/>
        </w:rPr>
        <w:t xml:space="preserve">50016的规定一致。 </w:t>
      </w:r>
    </w:p>
    <w:p w:rsidR="00D10BEA" w:rsidRPr="00510976" w:rsidRDefault="00D10BEA" w:rsidP="00D10BEA">
      <w:pPr>
        <w:rPr>
          <w:rFonts w:asciiTheme="minorEastAsia" w:hAnsiTheme="minorEastAsia"/>
          <w:szCs w:val="21"/>
        </w:rPr>
      </w:pPr>
      <w:r w:rsidRPr="00510976">
        <w:rPr>
          <w:rFonts w:asciiTheme="minorEastAsia" w:hAnsiTheme="minorEastAsia"/>
          <w:szCs w:val="21"/>
        </w:rPr>
        <w:t>3.0.</w:t>
      </w:r>
      <w:r w:rsidRPr="00510976">
        <w:rPr>
          <w:rFonts w:asciiTheme="minorEastAsia" w:hAnsiTheme="minorEastAsia" w:hint="eastAsia"/>
          <w:szCs w:val="21"/>
        </w:rPr>
        <w:t>6</w:t>
      </w:r>
      <w:r w:rsidRPr="00510976">
        <w:rPr>
          <w:rFonts w:asciiTheme="minorEastAsia" w:hAnsiTheme="minorEastAsia"/>
          <w:szCs w:val="21"/>
        </w:rPr>
        <w:t xml:space="preserve">  </w:t>
      </w:r>
      <w:r w:rsidRPr="00510976">
        <w:rPr>
          <w:rFonts w:asciiTheme="minorEastAsia" w:hAnsiTheme="minorEastAsia" w:hint="eastAsia"/>
          <w:szCs w:val="21"/>
        </w:rPr>
        <w:t>目前，</w:t>
      </w:r>
      <w:r w:rsidRPr="00510976">
        <w:rPr>
          <w:rFonts w:asciiTheme="minorEastAsia" w:hAnsiTheme="minorEastAsia"/>
          <w:szCs w:val="21"/>
        </w:rPr>
        <w:t xml:space="preserve">采用钢结构构件的烟草建筑越来越多，本条是对钢结构构件的防火处理再作强调。 </w:t>
      </w:r>
    </w:p>
    <w:p w:rsidR="00D10BEA" w:rsidRPr="00510976" w:rsidRDefault="00D10BEA" w:rsidP="00D10BEA">
      <w:pPr>
        <w:rPr>
          <w:rFonts w:asciiTheme="minorEastAsia" w:hAnsiTheme="minorEastAsia"/>
          <w:szCs w:val="21"/>
        </w:rPr>
      </w:pPr>
      <w:r w:rsidRPr="00510976">
        <w:rPr>
          <w:rFonts w:asciiTheme="minorEastAsia" w:hAnsiTheme="minorEastAsia"/>
          <w:szCs w:val="21"/>
        </w:rPr>
        <w:t>3.0.</w:t>
      </w:r>
      <w:r w:rsidRPr="00510976">
        <w:rPr>
          <w:rFonts w:asciiTheme="minorEastAsia" w:hAnsiTheme="minorEastAsia" w:hint="eastAsia"/>
          <w:szCs w:val="21"/>
        </w:rPr>
        <w:t>7</w:t>
      </w:r>
      <w:r w:rsidRPr="00510976">
        <w:rPr>
          <w:rFonts w:asciiTheme="minorEastAsia" w:hAnsiTheme="minorEastAsia"/>
          <w:szCs w:val="21"/>
        </w:rPr>
        <w:t>～3.0.</w:t>
      </w:r>
      <w:r w:rsidRPr="00510976">
        <w:rPr>
          <w:rFonts w:asciiTheme="minorEastAsia" w:hAnsiTheme="minorEastAsia" w:hint="eastAsia"/>
          <w:szCs w:val="21"/>
        </w:rPr>
        <w:t xml:space="preserve">10  </w:t>
      </w:r>
      <w:r w:rsidRPr="00510976">
        <w:rPr>
          <w:rFonts w:asciiTheme="minorEastAsia" w:hAnsiTheme="minorEastAsia"/>
          <w:szCs w:val="21"/>
        </w:rPr>
        <w:t>与《建筑设计防火规范》GB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50016的规定一致。</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3.0.12  烟叶属于丙类储存物品，目前大部分采用了先进的技术手段控制其温湿度，但在熏蒸和倒运过程中仍存在危险，火灾的表现以阴燃和产生大量热量为主。目前主要采用钢结构和钢筋混泥土结构，由于粮食对结构的作用与其他物质的作用有所区别，因此，规定二级耐火等级的烟草存储仓库可采用全钢或半钢结构。来源其他有关防火设计要求，除本规范规定外，更详细的要求执行现行国家标准《粮食平房仓设计规范》GB 50320和《粮食钢板筒仓设计规范》GB 50322。</w:t>
      </w:r>
    </w:p>
    <w:p w:rsidR="00CA15F6" w:rsidRPr="00510976" w:rsidRDefault="00CA15F6" w:rsidP="008D7DE9">
      <w:pPr>
        <w:pStyle w:val="1"/>
        <w:jc w:val="center"/>
        <w:rPr>
          <w:rFonts w:asciiTheme="minorEastAsia" w:eastAsiaTheme="minorEastAsia" w:hAnsiTheme="minorEastAsia"/>
          <w:sz w:val="21"/>
          <w:szCs w:val="21"/>
        </w:rPr>
      </w:pPr>
      <w:bookmarkStart w:id="248" w:name="_Toc515887195"/>
      <w:bookmarkStart w:id="249" w:name="_Toc515887938"/>
      <w:bookmarkStart w:id="250" w:name="_Toc515889200"/>
      <w:bookmarkStart w:id="251" w:name="_Toc515893658"/>
      <w:bookmarkStart w:id="252" w:name="_Toc515979413"/>
      <w:bookmarkStart w:id="253" w:name="_Toc516039926"/>
      <w:r w:rsidRPr="00510976">
        <w:rPr>
          <w:rFonts w:asciiTheme="minorEastAsia" w:eastAsiaTheme="minorEastAsia" w:hAnsiTheme="minorEastAsia" w:hint="eastAsia"/>
          <w:sz w:val="21"/>
          <w:szCs w:val="21"/>
        </w:rPr>
        <w:t>4</w:t>
      </w:r>
      <w:r w:rsidRPr="00510976">
        <w:rPr>
          <w:rFonts w:asciiTheme="minorEastAsia" w:eastAsiaTheme="minorEastAsia" w:hAnsiTheme="minorEastAsia"/>
          <w:sz w:val="21"/>
          <w:szCs w:val="21"/>
        </w:rPr>
        <w:t xml:space="preserve">  </w:t>
      </w:r>
      <w:r w:rsidRPr="00510976">
        <w:rPr>
          <w:rFonts w:asciiTheme="minorEastAsia" w:eastAsiaTheme="minorEastAsia" w:hAnsiTheme="minorEastAsia" w:hint="eastAsia"/>
          <w:sz w:val="21"/>
          <w:szCs w:val="21"/>
        </w:rPr>
        <w:t>消防救援</w:t>
      </w:r>
      <w:bookmarkEnd w:id="248"/>
      <w:bookmarkEnd w:id="249"/>
      <w:bookmarkEnd w:id="250"/>
      <w:bookmarkEnd w:id="251"/>
      <w:bookmarkEnd w:id="252"/>
      <w:bookmarkEnd w:id="253"/>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4.0.1  为使消防车能迅速到达火灾现场，顺利进行灭火救援，制定本条规定，消防车道设置</w:t>
      </w:r>
      <w:r w:rsidRPr="00510976">
        <w:rPr>
          <w:rFonts w:asciiTheme="minorEastAsia" w:hAnsiTheme="minorEastAsia"/>
          <w:szCs w:val="21"/>
        </w:rPr>
        <w:t>与《建筑设计防火规范》GB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50016的规定一致</w:t>
      </w:r>
      <w:r w:rsidRPr="00510976">
        <w:rPr>
          <w:rFonts w:asciiTheme="minorEastAsia" w:hAnsiTheme="minorEastAsia" w:cs="Times New Roman" w:hint="eastAsia"/>
          <w:bCs/>
          <w:szCs w:val="21"/>
        </w:rPr>
        <w:t>。</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4.0.2  当烟草生产厂房、储存仓库设置内院时，应考虑消防车在火灾时进入内院进行扑救操作，但如内院太小，消防车将无法展开，故规定内院或天井短边长度大于24m时宜设置进入内院或天井的消防车道。</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4.0.3~4.0.5  与《建筑设计防火规范》GB 50016的规定一致。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4.0.6  参照《建筑设计防火规范》GB 50016的要求，并结合我国现有消防车辆的外形尺寸</w:t>
      </w:r>
      <w:proofErr w:type="gramStart"/>
      <w:r w:rsidRPr="00510976">
        <w:rPr>
          <w:rFonts w:asciiTheme="minorEastAsia" w:hAnsiTheme="minorEastAsia" w:cs="Times New Roman" w:hint="eastAsia"/>
          <w:bCs/>
          <w:szCs w:val="21"/>
        </w:rPr>
        <w:t>作出</w:t>
      </w:r>
      <w:proofErr w:type="gramEnd"/>
      <w:r w:rsidRPr="00510976">
        <w:rPr>
          <w:rFonts w:asciiTheme="minorEastAsia" w:hAnsiTheme="minorEastAsia" w:cs="Times New Roman" w:hint="eastAsia"/>
          <w:bCs/>
          <w:szCs w:val="21"/>
        </w:rPr>
        <w:t>规定。</w:t>
      </w:r>
    </w:p>
    <w:p w:rsidR="00CA15F6" w:rsidRPr="00510976" w:rsidRDefault="00CA15F6" w:rsidP="00CA15F6">
      <w:pPr>
        <w:rPr>
          <w:rFonts w:asciiTheme="minorEastAsia" w:hAnsiTheme="minorEastAsia"/>
          <w:bCs/>
          <w:szCs w:val="21"/>
        </w:rPr>
      </w:pPr>
      <w:r w:rsidRPr="00510976">
        <w:rPr>
          <w:rFonts w:asciiTheme="minorEastAsia" w:hAnsiTheme="minorEastAsia" w:cs="Times New Roman" w:hint="eastAsia"/>
          <w:bCs/>
          <w:szCs w:val="21"/>
        </w:rPr>
        <w:t>4.0.7与《建筑设计防火规范》GB 50016的规定一致，</w:t>
      </w:r>
      <w:r w:rsidRPr="00510976">
        <w:rPr>
          <w:rFonts w:asciiTheme="minorEastAsia" w:hAnsiTheme="minorEastAsia"/>
          <w:bCs/>
          <w:szCs w:val="21"/>
        </w:rPr>
        <w:t>设置消防车道时，如果考虑不周，会发生路面荷载过</w:t>
      </w:r>
      <w:r w:rsidRPr="00510976">
        <w:rPr>
          <w:rFonts w:asciiTheme="minorEastAsia" w:hAnsiTheme="minorEastAsia" w:hint="eastAsia"/>
          <w:bCs/>
          <w:szCs w:val="21"/>
        </w:rPr>
        <w:t>小</w:t>
      </w:r>
      <w:r w:rsidRPr="00510976">
        <w:rPr>
          <w:rFonts w:asciiTheme="minorEastAsia" w:hAnsiTheme="minorEastAsia"/>
          <w:bCs/>
          <w:szCs w:val="21"/>
        </w:rPr>
        <w:t>，道路下面管道埋</w:t>
      </w:r>
      <w:r w:rsidRPr="00510976">
        <w:rPr>
          <w:rFonts w:asciiTheme="minorEastAsia" w:hAnsiTheme="minorEastAsia" w:hint="eastAsia"/>
          <w:bCs/>
          <w:szCs w:val="21"/>
        </w:rPr>
        <w:t>深</w:t>
      </w:r>
      <w:r w:rsidRPr="00510976">
        <w:rPr>
          <w:rFonts w:asciiTheme="minorEastAsia" w:hAnsiTheme="minorEastAsia"/>
          <w:bCs/>
          <w:szCs w:val="21"/>
        </w:rPr>
        <w:t>过浅，沟渠选用轻型盖板等情况，从而不能承受大型消防车</w:t>
      </w:r>
      <w:r w:rsidRPr="00510976">
        <w:rPr>
          <w:rFonts w:asciiTheme="minorEastAsia" w:hAnsiTheme="minorEastAsia" w:hint="eastAsia"/>
          <w:bCs/>
          <w:szCs w:val="21"/>
        </w:rPr>
        <w:t>的</w:t>
      </w:r>
      <w:r w:rsidRPr="00510976">
        <w:rPr>
          <w:rFonts w:asciiTheme="minorEastAsia" w:hAnsiTheme="minorEastAsia"/>
          <w:bCs/>
          <w:szCs w:val="21"/>
        </w:rPr>
        <w:t>通行</w:t>
      </w:r>
      <w:r w:rsidRPr="00510976">
        <w:rPr>
          <w:rFonts w:asciiTheme="minorEastAsia" w:hAnsiTheme="minorEastAsia" w:hint="eastAsia"/>
          <w:bCs/>
          <w:szCs w:val="21"/>
        </w:rPr>
        <w:t>荷载</w:t>
      </w:r>
      <w:r w:rsidRPr="00510976">
        <w:rPr>
          <w:rFonts w:asciiTheme="minorEastAsia" w:hAnsiTheme="minorEastAsia"/>
          <w:bCs/>
          <w:szCs w:val="21"/>
        </w:rPr>
        <w:t>，影响</w:t>
      </w:r>
      <w:r w:rsidRPr="00510976">
        <w:rPr>
          <w:rFonts w:asciiTheme="minorEastAsia" w:hAnsiTheme="minorEastAsia" w:hint="eastAsia"/>
          <w:bCs/>
          <w:szCs w:val="21"/>
        </w:rPr>
        <w:t>灭火救援</w:t>
      </w:r>
      <w:r w:rsidRPr="00510976">
        <w:rPr>
          <w:rFonts w:asciiTheme="minorEastAsia" w:hAnsiTheme="minorEastAsia"/>
          <w:bCs/>
          <w:szCs w:val="21"/>
        </w:rPr>
        <w:t>。</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 xml:space="preserve">4.0.9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的要求</w:t>
      </w:r>
    </w:p>
    <w:p w:rsidR="00D10BEA" w:rsidRPr="00510976" w:rsidRDefault="00D10BEA" w:rsidP="00D10BEA">
      <w:pPr>
        <w:pStyle w:val="1"/>
        <w:jc w:val="center"/>
        <w:rPr>
          <w:rFonts w:asciiTheme="minorEastAsia" w:eastAsiaTheme="minorEastAsia" w:hAnsiTheme="minorEastAsia"/>
          <w:szCs w:val="21"/>
        </w:rPr>
      </w:pPr>
      <w:bookmarkStart w:id="254" w:name="_Toc515887196"/>
      <w:bookmarkStart w:id="255" w:name="_Toc515887939"/>
      <w:bookmarkStart w:id="256" w:name="_Toc515889201"/>
      <w:bookmarkStart w:id="257" w:name="_Toc515893659"/>
      <w:bookmarkStart w:id="258" w:name="_Toc515979414"/>
      <w:bookmarkStart w:id="259" w:name="_Toc516039927"/>
      <w:r w:rsidRPr="00510976">
        <w:rPr>
          <w:rFonts w:asciiTheme="minorEastAsia" w:eastAsiaTheme="minorEastAsia" w:hAnsiTheme="minorEastAsia" w:hint="eastAsia"/>
          <w:sz w:val="21"/>
          <w:szCs w:val="21"/>
        </w:rPr>
        <w:t>5</w:t>
      </w:r>
      <w:r w:rsidRPr="00510976">
        <w:rPr>
          <w:rFonts w:asciiTheme="minorEastAsia" w:eastAsiaTheme="minorEastAsia" w:hAnsiTheme="minorEastAsia"/>
          <w:sz w:val="21"/>
          <w:szCs w:val="21"/>
        </w:rPr>
        <w:t xml:space="preserve"> </w:t>
      </w:r>
      <w:r w:rsidRPr="00510976">
        <w:rPr>
          <w:rFonts w:asciiTheme="minorEastAsia" w:eastAsiaTheme="minorEastAsia" w:hAnsiTheme="minorEastAsia" w:hint="eastAsia"/>
          <w:sz w:val="21"/>
          <w:szCs w:val="21"/>
        </w:rPr>
        <w:t xml:space="preserve"> </w:t>
      </w:r>
      <w:r w:rsidRPr="00510976">
        <w:rPr>
          <w:rFonts w:asciiTheme="minorEastAsia" w:eastAsiaTheme="minorEastAsia" w:hAnsiTheme="minorEastAsia"/>
          <w:sz w:val="21"/>
          <w:szCs w:val="21"/>
        </w:rPr>
        <w:t>露天、半露天烟叶堆场</w:t>
      </w:r>
      <w:bookmarkEnd w:id="254"/>
      <w:bookmarkEnd w:id="255"/>
      <w:bookmarkEnd w:id="256"/>
      <w:bookmarkEnd w:id="257"/>
      <w:bookmarkEnd w:id="258"/>
      <w:bookmarkEnd w:id="259"/>
    </w:p>
    <w:p w:rsidR="00D10BEA" w:rsidRPr="00510976" w:rsidRDefault="00D10BEA" w:rsidP="008D7DE9">
      <w:pPr>
        <w:spacing w:line="560" w:lineRule="exact"/>
        <w:jc w:val="center"/>
        <w:outlineLvl w:val="1"/>
        <w:rPr>
          <w:rFonts w:asciiTheme="minorEastAsia" w:hAnsiTheme="minorEastAsia" w:cs="Times New Roman"/>
          <w:b/>
          <w:szCs w:val="21"/>
        </w:rPr>
      </w:pPr>
      <w:bookmarkStart w:id="260" w:name="_Toc515887197"/>
      <w:bookmarkStart w:id="261" w:name="_Toc515887940"/>
      <w:bookmarkStart w:id="262" w:name="_Toc515889202"/>
      <w:bookmarkStart w:id="263" w:name="_Toc515893660"/>
      <w:bookmarkStart w:id="264" w:name="_Toc515979415"/>
      <w:bookmarkStart w:id="265" w:name="_Toc516039928"/>
      <w:r w:rsidRPr="00510976">
        <w:rPr>
          <w:rFonts w:asciiTheme="minorEastAsia" w:hAnsiTheme="minorEastAsia" w:cs="Times New Roman" w:hint="eastAsia"/>
          <w:b/>
          <w:szCs w:val="21"/>
        </w:rPr>
        <w:t>5</w:t>
      </w:r>
      <w:r w:rsidRPr="00510976">
        <w:rPr>
          <w:rFonts w:asciiTheme="minorEastAsia" w:hAnsiTheme="minorEastAsia" w:cs="Times New Roman"/>
          <w:b/>
          <w:szCs w:val="21"/>
        </w:rPr>
        <w:t xml:space="preserve">.1  </w:t>
      </w:r>
      <w:r w:rsidRPr="00510976">
        <w:rPr>
          <w:rFonts w:asciiTheme="minorEastAsia" w:hAnsiTheme="minorEastAsia" w:cs="Times New Roman" w:hint="eastAsia"/>
          <w:b/>
          <w:szCs w:val="21"/>
        </w:rPr>
        <w:t>一般规定</w:t>
      </w:r>
      <w:bookmarkEnd w:id="260"/>
      <w:bookmarkEnd w:id="261"/>
      <w:bookmarkEnd w:id="262"/>
      <w:bookmarkEnd w:id="263"/>
      <w:bookmarkEnd w:id="264"/>
      <w:bookmarkEnd w:id="265"/>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.1.1</w:t>
      </w:r>
      <w:r w:rsidRPr="00510976">
        <w:rPr>
          <w:rFonts w:asciiTheme="minorEastAsia" w:hAnsiTheme="minorEastAsia" w:hint="eastAsia"/>
          <w:szCs w:val="21"/>
        </w:rPr>
        <w:t xml:space="preserve">  </w:t>
      </w:r>
      <w:r w:rsidRPr="00510976">
        <w:rPr>
          <w:rFonts w:asciiTheme="minorEastAsia" w:hAnsiTheme="minorEastAsia"/>
          <w:szCs w:val="21"/>
        </w:rPr>
        <w:t>露天、半露天烟叶堆场</w:t>
      </w:r>
      <w:r w:rsidRPr="00510976">
        <w:rPr>
          <w:rFonts w:asciiTheme="minorEastAsia" w:hAnsiTheme="minorEastAsia" w:hint="eastAsia"/>
          <w:szCs w:val="21"/>
        </w:rPr>
        <w:t>的货物堆垛属于露天存储，火灾危险性较大，在</w:t>
      </w:r>
      <w:r w:rsidRPr="00510976">
        <w:rPr>
          <w:rFonts w:asciiTheme="minorEastAsia" w:hAnsiTheme="minorEastAsia"/>
          <w:szCs w:val="21"/>
        </w:rPr>
        <w:t>选址</w:t>
      </w:r>
      <w:r w:rsidRPr="00510976">
        <w:rPr>
          <w:rFonts w:asciiTheme="minorEastAsia" w:hAnsiTheme="minorEastAsia" w:hint="eastAsia"/>
          <w:szCs w:val="21"/>
        </w:rPr>
        <w:t>时应充分考虑火灾发生时的消防用水保障，特别是坡地选址时还应考虑火灾发生时风向对火势蔓延、扩散的影响。</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.1.2</w:t>
      </w:r>
      <w:r w:rsidRPr="00510976">
        <w:rPr>
          <w:rFonts w:asciiTheme="minorEastAsia" w:hAnsiTheme="minorEastAsia" w:hint="eastAsia"/>
          <w:szCs w:val="21"/>
        </w:rPr>
        <w:t xml:space="preserve">  </w:t>
      </w:r>
      <w:r w:rsidRPr="00510976">
        <w:rPr>
          <w:rFonts w:asciiTheme="minorEastAsia" w:hAnsiTheme="minorEastAsia"/>
          <w:szCs w:val="21"/>
        </w:rPr>
        <w:t>露天、半露天烟叶堆场</w:t>
      </w:r>
      <w:r w:rsidRPr="00510976">
        <w:rPr>
          <w:rFonts w:asciiTheme="minorEastAsia" w:hAnsiTheme="minorEastAsia" w:hint="eastAsia"/>
          <w:szCs w:val="21"/>
        </w:rPr>
        <w:t>选址时，应充分考虑周边区域、单位的消防安全状况和可能对</w:t>
      </w:r>
      <w:r w:rsidRPr="00510976">
        <w:rPr>
          <w:rFonts w:asciiTheme="minorEastAsia" w:hAnsiTheme="minorEastAsia"/>
          <w:szCs w:val="21"/>
        </w:rPr>
        <w:t>露天、半露天烟叶堆场</w:t>
      </w:r>
      <w:r w:rsidRPr="00510976">
        <w:rPr>
          <w:rFonts w:asciiTheme="minorEastAsia" w:hAnsiTheme="minorEastAsia" w:hint="eastAsia"/>
          <w:szCs w:val="21"/>
        </w:rPr>
        <w:t>造成火灾隐患的因素，不应设置在大（中）型石化仓库、金属冶炼（热加工）企业、公墓等单位周边。无法避免时，应确保防火间距或采取其它防火措施。</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.1.3</w:t>
      </w:r>
      <w:r w:rsidRPr="00510976">
        <w:rPr>
          <w:rFonts w:asciiTheme="minorEastAsia" w:hAnsiTheme="minorEastAsia" w:hint="eastAsia"/>
          <w:szCs w:val="21"/>
        </w:rPr>
        <w:t xml:space="preserve">  本条对</w:t>
      </w:r>
      <w:r w:rsidRPr="00510976">
        <w:rPr>
          <w:rFonts w:asciiTheme="minorEastAsia" w:hAnsiTheme="minorEastAsia"/>
          <w:szCs w:val="21"/>
        </w:rPr>
        <w:t>露天、半露天烟叶堆场</w:t>
      </w:r>
      <w:r w:rsidRPr="00510976">
        <w:rPr>
          <w:rFonts w:asciiTheme="minorEastAsia" w:hAnsiTheme="minorEastAsia" w:hint="eastAsia"/>
          <w:szCs w:val="21"/>
        </w:rPr>
        <w:t>外围防范提出要求，</w:t>
      </w:r>
      <w:r w:rsidRPr="00510976">
        <w:rPr>
          <w:rFonts w:asciiTheme="minorEastAsia" w:hAnsiTheme="minorEastAsia"/>
          <w:szCs w:val="21"/>
        </w:rPr>
        <w:t>不低于3</w:t>
      </w:r>
      <w:r w:rsidRPr="00510976">
        <w:rPr>
          <w:rFonts w:asciiTheme="minorEastAsia" w:hAnsiTheme="minorEastAsia" w:hint="eastAsia"/>
          <w:szCs w:val="21"/>
        </w:rPr>
        <w:t xml:space="preserve"> m</w:t>
      </w:r>
      <w:r w:rsidRPr="00510976">
        <w:rPr>
          <w:rFonts w:asciiTheme="minorEastAsia" w:hAnsiTheme="minorEastAsia"/>
          <w:szCs w:val="21"/>
        </w:rPr>
        <w:t>的实体围墙</w:t>
      </w:r>
      <w:r w:rsidRPr="00510976">
        <w:rPr>
          <w:rFonts w:asciiTheme="minorEastAsia" w:hAnsiTheme="minorEastAsia" w:hint="eastAsia"/>
          <w:szCs w:val="21"/>
        </w:rPr>
        <w:t>分隔不仅是治安防盗的需要，也从空间上与外界形成隔断，减小周边火灾对</w:t>
      </w:r>
      <w:r w:rsidRPr="00510976">
        <w:rPr>
          <w:rFonts w:asciiTheme="minorEastAsia" w:hAnsiTheme="minorEastAsia"/>
          <w:szCs w:val="21"/>
        </w:rPr>
        <w:t>堆场</w:t>
      </w:r>
      <w:r w:rsidRPr="00510976">
        <w:rPr>
          <w:rFonts w:asciiTheme="minorEastAsia" w:hAnsiTheme="minorEastAsia" w:hint="eastAsia"/>
          <w:szCs w:val="21"/>
        </w:rPr>
        <w:t>的影响。</w:t>
      </w:r>
    </w:p>
    <w:p w:rsidR="00D10BEA" w:rsidRPr="00510976" w:rsidRDefault="00D10BEA" w:rsidP="008D7DE9">
      <w:pPr>
        <w:spacing w:line="560" w:lineRule="exact"/>
        <w:jc w:val="center"/>
        <w:outlineLvl w:val="1"/>
        <w:rPr>
          <w:rFonts w:asciiTheme="minorEastAsia" w:hAnsiTheme="minorEastAsia" w:cs="Times New Roman"/>
          <w:b/>
          <w:szCs w:val="21"/>
        </w:rPr>
      </w:pPr>
      <w:bookmarkStart w:id="266" w:name="_Toc515887198"/>
      <w:bookmarkStart w:id="267" w:name="_Toc515887941"/>
      <w:bookmarkStart w:id="268" w:name="_Toc515889203"/>
      <w:bookmarkStart w:id="269" w:name="_Toc515893661"/>
      <w:bookmarkStart w:id="270" w:name="_Toc515979416"/>
      <w:bookmarkStart w:id="271" w:name="_Toc516039929"/>
      <w:r w:rsidRPr="00510976">
        <w:rPr>
          <w:rFonts w:asciiTheme="minorEastAsia" w:hAnsiTheme="minorEastAsia" w:cs="Times New Roman" w:hint="eastAsia"/>
          <w:b/>
          <w:szCs w:val="21"/>
        </w:rPr>
        <w:t>5</w:t>
      </w:r>
      <w:r w:rsidRPr="00510976">
        <w:rPr>
          <w:rFonts w:asciiTheme="minorEastAsia" w:hAnsiTheme="minorEastAsia" w:cs="Times New Roman"/>
          <w:b/>
          <w:szCs w:val="21"/>
        </w:rPr>
        <w:t>.</w:t>
      </w:r>
      <w:r w:rsidRPr="00510976">
        <w:rPr>
          <w:rFonts w:asciiTheme="minorEastAsia" w:hAnsiTheme="minorEastAsia" w:cs="Times New Roman" w:hint="eastAsia"/>
          <w:b/>
          <w:szCs w:val="21"/>
        </w:rPr>
        <w:t>2</w:t>
      </w:r>
      <w:r w:rsidRPr="00510976">
        <w:rPr>
          <w:rFonts w:asciiTheme="minorEastAsia" w:hAnsiTheme="minorEastAsia" w:cs="Times New Roman"/>
          <w:b/>
          <w:szCs w:val="21"/>
        </w:rPr>
        <w:t xml:space="preserve">  露天、半露天烟叶堆场</w:t>
      </w:r>
      <w:r w:rsidRPr="00510976">
        <w:rPr>
          <w:rFonts w:asciiTheme="minorEastAsia" w:hAnsiTheme="minorEastAsia" w:cs="Times New Roman" w:hint="eastAsia"/>
          <w:b/>
          <w:szCs w:val="21"/>
        </w:rPr>
        <w:t>的防火间距</w:t>
      </w:r>
      <w:bookmarkEnd w:id="266"/>
      <w:bookmarkEnd w:id="267"/>
      <w:bookmarkEnd w:id="268"/>
      <w:bookmarkEnd w:id="269"/>
      <w:bookmarkEnd w:id="270"/>
      <w:bookmarkEnd w:id="271"/>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2</w:t>
      </w:r>
      <w:r w:rsidRPr="00510976">
        <w:rPr>
          <w:rFonts w:asciiTheme="minorEastAsia" w:hAnsiTheme="minorEastAsia"/>
          <w:szCs w:val="21"/>
        </w:rPr>
        <w:t>.1</w:t>
      </w:r>
      <w:r w:rsidRPr="00510976">
        <w:rPr>
          <w:rFonts w:asciiTheme="minorEastAsia" w:hAnsiTheme="minorEastAsia" w:hint="eastAsia"/>
          <w:szCs w:val="21"/>
        </w:rPr>
        <w:t xml:space="preserve">  参照《建筑设计防火规范》</w:t>
      </w:r>
      <w:r w:rsidRPr="00510976">
        <w:rPr>
          <w:rFonts w:asciiTheme="minorEastAsia" w:hAnsiTheme="minorEastAsia"/>
          <w:szCs w:val="21"/>
        </w:rPr>
        <w:t>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对稻草、麦秸、芦苇等易燃材料露天堆场的要求</w:t>
      </w:r>
      <w:proofErr w:type="gramStart"/>
      <w:r w:rsidRPr="00510976">
        <w:rPr>
          <w:rFonts w:asciiTheme="minorEastAsia" w:hAnsiTheme="minorEastAsia" w:hint="eastAsia"/>
          <w:szCs w:val="21"/>
        </w:rPr>
        <w:t>作出</w:t>
      </w:r>
      <w:proofErr w:type="gramEnd"/>
      <w:r w:rsidRPr="00510976">
        <w:rPr>
          <w:rFonts w:asciiTheme="minorEastAsia" w:hAnsiTheme="minorEastAsia" w:hint="eastAsia"/>
          <w:szCs w:val="21"/>
        </w:rPr>
        <w:t>规定。同时，结合</w:t>
      </w:r>
      <w:r w:rsidRPr="00510976">
        <w:rPr>
          <w:rFonts w:asciiTheme="minorEastAsia" w:hAnsiTheme="minorEastAsia"/>
          <w:szCs w:val="21"/>
        </w:rPr>
        <w:t>露天、半露天烟叶堆场</w:t>
      </w:r>
      <w:r w:rsidRPr="00510976">
        <w:rPr>
          <w:rFonts w:asciiTheme="minorEastAsia" w:hAnsiTheme="minorEastAsia" w:hint="eastAsia"/>
          <w:szCs w:val="21"/>
        </w:rPr>
        <w:t>的实际情况，对吸烟室提出要求。</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2</w:t>
      </w:r>
      <w:r w:rsidRPr="00510976">
        <w:rPr>
          <w:rFonts w:asciiTheme="minorEastAsia" w:hAnsiTheme="minorEastAsia"/>
          <w:szCs w:val="21"/>
        </w:rPr>
        <w:t xml:space="preserve">.2  </w:t>
      </w:r>
      <w:r w:rsidRPr="00510976">
        <w:rPr>
          <w:rFonts w:asciiTheme="minorEastAsia" w:hAnsiTheme="minorEastAsia" w:hint="eastAsia"/>
          <w:szCs w:val="21"/>
        </w:rPr>
        <w:t>参照《</w:t>
      </w:r>
      <w:r w:rsidRPr="00510976">
        <w:rPr>
          <w:rFonts w:asciiTheme="minorEastAsia" w:hAnsiTheme="minorEastAsia"/>
          <w:szCs w:val="21"/>
        </w:rPr>
        <w:t>烟草行业消防安全管理规定</w:t>
      </w:r>
      <w:r w:rsidRPr="00510976">
        <w:rPr>
          <w:rFonts w:asciiTheme="minorEastAsia" w:hAnsiTheme="minorEastAsia" w:hint="eastAsia"/>
          <w:szCs w:val="21"/>
        </w:rPr>
        <w:t>》的要求，对露天、半露天烟叶堆场的分场堆放</w:t>
      </w:r>
      <w:r w:rsidRPr="00510976">
        <w:rPr>
          <w:rFonts w:asciiTheme="minorEastAsia" w:hAnsiTheme="minorEastAsia" w:hint="eastAsia"/>
          <w:szCs w:val="21"/>
        </w:rPr>
        <w:lastRenderedPageBreak/>
        <w:t>和各堆场之间的防火间距</w:t>
      </w:r>
      <w:proofErr w:type="gramStart"/>
      <w:r w:rsidRPr="00510976">
        <w:rPr>
          <w:rFonts w:asciiTheme="minorEastAsia" w:hAnsiTheme="minorEastAsia" w:hint="eastAsia"/>
          <w:szCs w:val="21"/>
        </w:rPr>
        <w:t>作出</w:t>
      </w:r>
      <w:proofErr w:type="gramEnd"/>
      <w:r w:rsidRPr="00510976">
        <w:rPr>
          <w:rFonts w:asciiTheme="minorEastAsia" w:hAnsiTheme="minorEastAsia" w:hint="eastAsia"/>
          <w:szCs w:val="21"/>
        </w:rPr>
        <w:t>规定。</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2</w:t>
      </w:r>
      <w:r w:rsidRPr="00510976">
        <w:rPr>
          <w:rFonts w:asciiTheme="minorEastAsia" w:hAnsiTheme="minorEastAsia"/>
          <w:szCs w:val="21"/>
        </w:rPr>
        <w:t>.</w:t>
      </w:r>
      <w:r w:rsidRPr="00510976">
        <w:rPr>
          <w:rFonts w:asciiTheme="minorEastAsia" w:hAnsiTheme="minorEastAsia" w:hint="eastAsia"/>
          <w:szCs w:val="21"/>
        </w:rPr>
        <w:t>4</w:t>
      </w:r>
      <w:r w:rsidRPr="00510976">
        <w:rPr>
          <w:rFonts w:asciiTheme="minorEastAsia" w:hAnsiTheme="minorEastAsia"/>
          <w:szCs w:val="21"/>
        </w:rPr>
        <w:t xml:space="preserve">  </w:t>
      </w:r>
      <w:r w:rsidRPr="00510976">
        <w:rPr>
          <w:rFonts w:asciiTheme="minorEastAsia" w:hAnsiTheme="minorEastAsia" w:hint="eastAsia"/>
          <w:szCs w:val="21"/>
        </w:rPr>
        <w:t>参照《</w:t>
      </w:r>
      <w:r w:rsidRPr="00510976">
        <w:rPr>
          <w:rFonts w:asciiTheme="minorEastAsia" w:hAnsiTheme="minorEastAsia"/>
          <w:szCs w:val="21"/>
        </w:rPr>
        <w:t>烟草行业消防安全管理规定</w:t>
      </w:r>
      <w:r w:rsidRPr="00510976">
        <w:rPr>
          <w:rFonts w:asciiTheme="minorEastAsia" w:hAnsiTheme="minorEastAsia" w:hint="eastAsia"/>
          <w:szCs w:val="21"/>
        </w:rPr>
        <w:t>》的要求，对露天、半露天烟叶堆场的堆垛及通道设置</w:t>
      </w:r>
      <w:proofErr w:type="gramStart"/>
      <w:r w:rsidRPr="00510976">
        <w:rPr>
          <w:rFonts w:asciiTheme="minorEastAsia" w:hAnsiTheme="minorEastAsia" w:hint="eastAsia"/>
          <w:szCs w:val="21"/>
        </w:rPr>
        <w:t>作出</w:t>
      </w:r>
      <w:proofErr w:type="gramEnd"/>
      <w:r w:rsidRPr="00510976">
        <w:rPr>
          <w:rFonts w:asciiTheme="minorEastAsia" w:hAnsiTheme="minorEastAsia" w:hint="eastAsia"/>
          <w:szCs w:val="21"/>
        </w:rPr>
        <w:t>规定，以确保物流进出装卸和紧急物资疏散的需要。</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2</w:t>
      </w:r>
      <w:r w:rsidRPr="00510976">
        <w:rPr>
          <w:rFonts w:asciiTheme="minorEastAsia" w:hAnsiTheme="minorEastAsia"/>
          <w:szCs w:val="21"/>
        </w:rPr>
        <w:t>.</w:t>
      </w:r>
      <w:r w:rsidRPr="00510976">
        <w:rPr>
          <w:rFonts w:asciiTheme="minorEastAsia" w:hAnsiTheme="minorEastAsia" w:hint="eastAsia"/>
          <w:szCs w:val="21"/>
        </w:rPr>
        <w:t>5</w:t>
      </w:r>
      <w:r w:rsidRPr="00510976">
        <w:rPr>
          <w:rFonts w:asciiTheme="minorEastAsia" w:hAnsiTheme="minorEastAsia"/>
          <w:szCs w:val="21"/>
        </w:rPr>
        <w:t xml:space="preserve">  </w:t>
      </w:r>
      <w:r w:rsidRPr="00510976">
        <w:rPr>
          <w:rFonts w:asciiTheme="minorEastAsia" w:hAnsiTheme="minorEastAsia" w:hint="eastAsia"/>
          <w:szCs w:val="21"/>
        </w:rPr>
        <w:t>本条针对露天、半露天烟叶堆场内设置变配电设备提出要求，并参照《建筑设计防火规范》</w:t>
      </w:r>
      <w:r w:rsidRPr="00510976">
        <w:rPr>
          <w:rFonts w:asciiTheme="minorEastAsia" w:hAnsiTheme="minorEastAsia"/>
          <w:szCs w:val="21"/>
        </w:rPr>
        <w:t>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对变配电室（站）与堆垛的防火间距</w:t>
      </w:r>
      <w:proofErr w:type="gramStart"/>
      <w:r w:rsidRPr="00510976">
        <w:rPr>
          <w:rFonts w:asciiTheme="minorEastAsia" w:hAnsiTheme="minorEastAsia" w:hint="eastAsia"/>
          <w:szCs w:val="21"/>
        </w:rPr>
        <w:t>作出</w:t>
      </w:r>
      <w:proofErr w:type="gramEnd"/>
      <w:r w:rsidRPr="00510976">
        <w:rPr>
          <w:rFonts w:asciiTheme="minorEastAsia" w:hAnsiTheme="minorEastAsia" w:hint="eastAsia"/>
          <w:szCs w:val="21"/>
        </w:rPr>
        <w:t>规定。</w:t>
      </w:r>
    </w:p>
    <w:p w:rsidR="00D10BEA" w:rsidRPr="00510976" w:rsidRDefault="00D10BEA" w:rsidP="008D7DE9">
      <w:pPr>
        <w:spacing w:line="560" w:lineRule="exact"/>
        <w:jc w:val="center"/>
        <w:outlineLvl w:val="1"/>
        <w:rPr>
          <w:rFonts w:asciiTheme="minorEastAsia" w:hAnsiTheme="minorEastAsia" w:cs="Times New Roman"/>
          <w:b/>
          <w:szCs w:val="21"/>
        </w:rPr>
      </w:pPr>
      <w:bookmarkStart w:id="272" w:name="_Toc515887199"/>
      <w:bookmarkStart w:id="273" w:name="_Toc515887942"/>
      <w:bookmarkStart w:id="274" w:name="_Toc515889204"/>
      <w:bookmarkStart w:id="275" w:name="_Toc515893662"/>
      <w:bookmarkStart w:id="276" w:name="_Toc515979417"/>
      <w:bookmarkStart w:id="277" w:name="_Toc516039930"/>
      <w:r w:rsidRPr="00510976">
        <w:rPr>
          <w:rFonts w:asciiTheme="minorEastAsia" w:hAnsiTheme="minorEastAsia" w:cs="Times New Roman" w:hint="eastAsia"/>
          <w:b/>
          <w:szCs w:val="21"/>
        </w:rPr>
        <w:t>5</w:t>
      </w:r>
      <w:r w:rsidRPr="00510976">
        <w:rPr>
          <w:rFonts w:asciiTheme="minorEastAsia" w:hAnsiTheme="minorEastAsia" w:cs="Times New Roman"/>
          <w:b/>
          <w:szCs w:val="21"/>
        </w:rPr>
        <w:t>.</w:t>
      </w:r>
      <w:r w:rsidRPr="00510976">
        <w:rPr>
          <w:rFonts w:asciiTheme="minorEastAsia" w:hAnsiTheme="minorEastAsia" w:cs="Times New Roman" w:hint="eastAsia"/>
          <w:b/>
          <w:szCs w:val="21"/>
        </w:rPr>
        <w:t xml:space="preserve">3  </w:t>
      </w:r>
      <w:r w:rsidRPr="00510976">
        <w:rPr>
          <w:rFonts w:asciiTheme="minorEastAsia" w:hAnsiTheme="minorEastAsia" w:cs="Times New Roman"/>
          <w:b/>
          <w:szCs w:val="21"/>
        </w:rPr>
        <w:t>露天、半露天烟叶堆场的电气和防雷</w:t>
      </w:r>
      <w:bookmarkEnd w:id="272"/>
      <w:bookmarkEnd w:id="273"/>
      <w:bookmarkEnd w:id="274"/>
      <w:bookmarkEnd w:id="275"/>
      <w:bookmarkEnd w:id="276"/>
      <w:bookmarkEnd w:id="277"/>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3</w:t>
      </w:r>
      <w:r w:rsidRPr="00510976">
        <w:rPr>
          <w:rFonts w:asciiTheme="minorEastAsia" w:hAnsiTheme="minorEastAsia"/>
          <w:szCs w:val="21"/>
        </w:rPr>
        <w:t xml:space="preserve">.1  </w:t>
      </w:r>
      <w:r w:rsidRPr="00510976">
        <w:rPr>
          <w:rFonts w:asciiTheme="minorEastAsia" w:hAnsiTheme="minorEastAsia" w:hint="eastAsia"/>
          <w:szCs w:val="21"/>
        </w:rPr>
        <w:t xml:space="preserve">本条规定了露天、半露天烟叶堆场内电气线路的设置要求，不应有架空电气线路穿越堆场，避免线路损坏、断线、短路等引发火灾事故；不得将电力电缆、电气线路与输送可燃物的管道和热力管道敷设在同一管沟内，避免出现管道渗漏、电缆绝缘老化破损等情况，引起安全事故，造成危害。 </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3</w:t>
      </w:r>
      <w:r w:rsidRPr="00510976">
        <w:rPr>
          <w:rFonts w:asciiTheme="minorEastAsia" w:hAnsiTheme="minorEastAsia"/>
          <w:szCs w:val="21"/>
        </w:rPr>
        <w:t xml:space="preserve">.2  </w:t>
      </w:r>
      <w:r w:rsidRPr="00510976">
        <w:rPr>
          <w:rFonts w:asciiTheme="minorEastAsia" w:hAnsiTheme="minorEastAsia" w:hint="eastAsia"/>
          <w:szCs w:val="21"/>
        </w:rPr>
        <w:t>在</w:t>
      </w:r>
      <w:r w:rsidRPr="00510976">
        <w:rPr>
          <w:rFonts w:asciiTheme="minorEastAsia" w:hAnsiTheme="minorEastAsia"/>
          <w:szCs w:val="21"/>
        </w:rPr>
        <w:t>露天、半露天烟叶堆场内</w:t>
      </w:r>
      <w:r w:rsidRPr="00510976">
        <w:rPr>
          <w:rFonts w:asciiTheme="minorEastAsia" w:hAnsiTheme="minorEastAsia" w:hint="eastAsia"/>
          <w:szCs w:val="21"/>
        </w:rPr>
        <w:t>，实际作业（如密封罩热塑焊接、维修等）需要电力供应的插座、开关等应设置满足全天候使用条件的电源箱内。出于成本考虑或不具备使用电缆沟敷设电源箱电力线路的，可以采用直埋电缆供电，但应该符合直埋电缆供电的相关技术标准的要求。</w:t>
      </w:r>
    </w:p>
    <w:p w:rsidR="00D10BEA" w:rsidRPr="00510976" w:rsidRDefault="00D10BEA" w:rsidP="00D10BEA">
      <w:pPr>
        <w:rPr>
          <w:rFonts w:asciiTheme="minorEastAsia" w:hAnsiTheme="minorEastAsia"/>
          <w:szCs w:val="21"/>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3</w:t>
      </w:r>
      <w:r w:rsidRPr="00510976">
        <w:rPr>
          <w:rFonts w:asciiTheme="minorEastAsia" w:hAnsiTheme="minorEastAsia"/>
          <w:szCs w:val="21"/>
        </w:rPr>
        <w:t>.3  露天、半露天烟叶堆场</w:t>
      </w:r>
      <w:r w:rsidRPr="00510976">
        <w:rPr>
          <w:rFonts w:asciiTheme="minorEastAsia" w:hAnsiTheme="minorEastAsia" w:hint="eastAsia"/>
          <w:szCs w:val="21"/>
        </w:rPr>
        <w:t>遭受雷击可能引发人员伤亡、火灾、设备损坏等事故，本条规定了</w:t>
      </w:r>
      <w:r w:rsidRPr="00510976">
        <w:rPr>
          <w:rFonts w:asciiTheme="minorEastAsia" w:hAnsiTheme="minorEastAsia"/>
          <w:szCs w:val="21"/>
        </w:rPr>
        <w:t>露天、半露天烟叶堆场</w:t>
      </w:r>
      <w:r w:rsidRPr="00510976">
        <w:rPr>
          <w:rFonts w:asciiTheme="minorEastAsia" w:hAnsiTheme="minorEastAsia" w:hint="eastAsia"/>
          <w:szCs w:val="21"/>
        </w:rPr>
        <w:t>的防雷设计应符合国家相关规范的要求。</w:t>
      </w:r>
    </w:p>
    <w:p w:rsidR="00D10BEA" w:rsidRPr="00510976" w:rsidRDefault="00D10BEA" w:rsidP="00D10BEA">
      <w:pPr>
        <w:rPr>
          <w:rFonts w:asciiTheme="minorEastAsia" w:hAnsiTheme="minorEastAsia"/>
        </w:rPr>
      </w:pPr>
      <w:r w:rsidRPr="00510976">
        <w:rPr>
          <w:rFonts w:asciiTheme="minorEastAsia" w:hAnsiTheme="minorEastAsia" w:hint="eastAsia"/>
          <w:szCs w:val="21"/>
        </w:rPr>
        <w:t>5</w:t>
      </w:r>
      <w:r w:rsidRPr="00510976">
        <w:rPr>
          <w:rFonts w:asciiTheme="minorEastAsia" w:hAnsiTheme="minorEastAsia"/>
          <w:szCs w:val="21"/>
        </w:rPr>
        <w:t>.</w:t>
      </w:r>
      <w:r w:rsidRPr="00510976">
        <w:rPr>
          <w:rFonts w:asciiTheme="minorEastAsia" w:hAnsiTheme="minorEastAsia" w:hint="eastAsia"/>
          <w:szCs w:val="21"/>
        </w:rPr>
        <w:t>3</w:t>
      </w:r>
      <w:r w:rsidRPr="00510976">
        <w:rPr>
          <w:rFonts w:asciiTheme="minorEastAsia" w:hAnsiTheme="minorEastAsia"/>
          <w:szCs w:val="21"/>
        </w:rPr>
        <w:t>.4  露天、半露天烟叶堆场</w:t>
      </w:r>
      <w:r w:rsidRPr="00510976">
        <w:rPr>
          <w:rFonts w:asciiTheme="minorEastAsia" w:hAnsiTheme="minorEastAsia" w:hint="eastAsia"/>
          <w:szCs w:val="21"/>
        </w:rPr>
        <w:t>应充分考虑照明系统辅助夜间作业、安全巡查、应急处置等活动。常规路灯照明设置密度大、供电线路长、照明范围有限、土地利用率低，故本条建议采用</w:t>
      </w:r>
      <w:r w:rsidRPr="00510976">
        <w:rPr>
          <w:rFonts w:asciiTheme="minorEastAsia" w:hAnsiTheme="minorEastAsia"/>
          <w:szCs w:val="21"/>
        </w:rPr>
        <w:t>高架灯柱全向泛照明设计，</w:t>
      </w:r>
      <w:r w:rsidRPr="00510976">
        <w:rPr>
          <w:rFonts w:asciiTheme="minorEastAsia" w:hAnsiTheme="minorEastAsia" w:hint="eastAsia"/>
          <w:szCs w:val="21"/>
        </w:rPr>
        <w:t>并安装安全保护装置，为夜间活动提供保障。</w:t>
      </w:r>
    </w:p>
    <w:p w:rsidR="00CA15F6" w:rsidRPr="00510976" w:rsidRDefault="00CA15F6" w:rsidP="008D7DE9">
      <w:pPr>
        <w:pStyle w:val="1"/>
        <w:jc w:val="center"/>
        <w:rPr>
          <w:rFonts w:asciiTheme="minorEastAsia" w:eastAsiaTheme="minorEastAsia" w:hAnsiTheme="minorEastAsia"/>
          <w:sz w:val="21"/>
          <w:szCs w:val="21"/>
        </w:rPr>
      </w:pPr>
      <w:bookmarkStart w:id="278" w:name="_Toc515887200"/>
      <w:bookmarkStart w:id="279" w:name="_Toc515887943"/>
      <w:bookmarkStart w:id="280" w:name="_Toc515889205"/>
      <w:bookmarkStart w:id="281" w:name="_Toc515893663"/>
      <w:bookmarkStart w:id="282" w:name="_Toc515979418"/>
      <w:bookmarkStart w:id="283" w:name="_Toc516039931"/>
      <w:r w:rsidRPr="00510976">
        <w:rPr>
          <w:rFonts w:asciiTheme="minorEastAsia" w:eastAsiaTheme="minorEastAsia" w:hAnsiTheme="minorEastAsia" w:hint="eastAsia"/>
          <w:sz w:val="21"/>
          <w:szCs w:val="21"/>
        </w:rPr>
        <w:t>6  烟草仓库</w:t>
      </w:r>
      <w:bookmarkEnd w:id="278"/>
      <w:bookmarkEnd w:id="279"/>
      <w:bookmarkEnd w:id="280"/>
      <w:bookmarkEnd w:id="281"/>
      <w:bookmarkEnd w:id="282"/>
      <w:bookmarkEnd w:id="283"/>
    </w:p>
    <w:p w:rsidR="00CA15F6" w:rsidRPr="00510976" w:rsidRDefault="00CA15F6" w:rsidP="00CA15F6">
      <w:pPr>
        <w:spacing w:line="560" w:lineRule="exact"/>
        <w:jc w:val="center"/>
        <w:outlineLvl w:val="1"/>
        <w:rPr>
          <w:rFonts w:asciiTheme="minorEastAsia" w:hAnsiTheme="minorEastAsia" w:cs="Times New Roman"/>
          <w:b/>
          <w:szCs w:val="21"/>
        </w:rPr>
      </w:pPr>
      <w:bookmarkStart w:id="284" w:name="_Toc515887201"/>
      <w:bookmarkStart w:id="285" w:name="_Toc515887944"/>
      <w:bookmarkStart w:id="286" w:name="_Toc515889206"/>
      <w:bookmarkStart w:id="287" w:name="_Toc515893664"/>
      <w:bookmarkStart w:id="288" w:name="_Toc515979419"/>
      <w:bookmarkStart w:id="289" w:name="_Toc516039932"/>
      <w:r w:rsidRPr="00510976">
        <w:rPr>
          <w:rFonts w:asciiTheme="minorEastAsia" w:hAnsiTheme="minorEastAsia" w:cs="Times New Roman" w:hint="eastAsia"/>
          <w:b/>
          <w:szCs w:val="21"/>
        </w:rPr>
        <w:t>6.1  烟草仓库的层数、面积和平面布置</w:t>
      </w:r>
      <w:bookmarkEnd w:id="284"/>
      <w:bookmarkEnd w:id="285"/>
      <w:bookmarkEnd w:id="286"/>
      <w:bookmarkEnd w:id="287"/>
      <w:bookmarkEnd w:id="288"/>
      <w:bookmarkEnd w:id="289"/>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6.1.1  与《建筑设计防火规范》GB 50016对丙类厂房的规定一致。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6.1.2  多层烟叶仓库设计中，若采用在楼板上预留上下连通的</w:t>
      </w:r>
      <w:proofErr w:type="gramStart"/>
      <w:r w:rsidRPr="00510976">
        <w:rPr>
          <w:rFonts w:asciiTheme="minorEastAsia" w:hAnsiTheme="minorEastAsia" w:cs="Times New Roman" w:hint="eastAsia"/>
          <w:bCs/>
          <w:szCs w:val="21"/>
        </w:rPr>
        <w:t>进出料口时</w:t>
      </w:r>
      <w:proofErr w:type="gramEnd"/>
      <w:r w:rsidRPr="00510976">
        <w:rPr>
          <w:rFonts w:asciiTheme="minorEastAsia" w:hAnsiTheme="minorEastAsia" w:cs="Times New Roman" w:hint="eastAsia"/>
          <w:bCs/>
          <w:szCs w:val="21"/>
        </w:rPr>
        <w:t>，开口仅在进出料时打开使用，平时处于封闭状态。但为使上下两层形成真正的独立防火分区，本条要求开口部位应采用不低于</w:t>
      </w:r>
      <w:proofErr w:type="gramStart"/>
      <w:r w:rsidRPr="00510976">
        <w:rPr>
          <w:rFonts w:asciiTheme="minorEastAsia" w:hAnsiTheme="minorEastAsia" w:cs="Times New Roman" w:hint="eastAsia"/>
          <w:bCs/>
          <w:szCs w:val="21"/>
        </w:rPr>
        <w:t>》</w:t>
      </w:r>
      <w:proofErr w:type="gramEnd"/>
      <w:r w:rsidRPr="00510976">
        <w:rPr>
          <w:rFonts w:asciiTheme="minorEastAsia" w:hAnsiTheme="minorEastAsia" w:hint="eastAsia"/>
          <w:bCs/>
          <w:szCs w:val="21"/>
        </w:rPr>
        <w:t>建筑设计防火规范</w:t>
      </w:r>
      <w:proofErr w:type="gramStart"/>
      <w:r w:rsidRPr="00510976">
        <w:rPr>
          <w:rFonts w:asciiTheme="minorEastAsia" w:hAnsiTheme="minorEastAsia" w:hint="eastAsia"/>
          <w:bCs/>
          <w:szCs w:val="21"/>
        </w:rPr>
        <w:t>》</w:t>
      </w:r>
      <w:proofErr w:type="gramEnd"/>
      <w:r w:rsidRPr="00510976">
        <w:rPr>
          <w:rFonts w:asciiTheme="minorEastAsia" w:hAnsiTheme="minorEastAsia"/>
          <w:szCs w:val="21"/>
        </w:rPr>
        <w:t>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cs="Times New Roman" w:hint="eastAsia"/>
          <w:bCs/>
          <w:szCs w:val="21"/>
        </w:rPr>
        <w:t>规定的相应耐火极限的材料进行分隔。</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6.1.3  与《建筑设计防火规范》GB 50016对丙类仓库的规定一致。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6.1.5  在烟草加工企业中，按照自然发酵工艺要求，烟叶仓库的储存量是以甲级烟3年的烟叶用量、乙级烟1～2年的烟叶用量进行设计的，鉴于烟叶仓库的数量较大以及需要杀虫的特殊性，为便于管理本条</w:t>
      </w:r>
      <w:proofErr w:type="gramStart"/>
      <w:r w:rsidRPr="00510976">
        <w:rPr>
          <w:rFonts w:asciiTheme="minorEastAsia" w:hAnsiTheme="minorEastAsia" w:cs="Times New Roman" w:hint="eastAsia"/>
          <w:bCs/>
          <w:szCs w:val="21"/>
        </w:rPr>
        <w:t>作出</w:t>
      </w:r>
      <w:proofErr w:type="gramEnd"/>
      <w:r w:rsidRPr="00510976">
        <w:rPr>
          <w:rFonts w:asciiTheme="minorEastAsia" w:hAnsiTheme="minorEastAsia" w:cs="Times New Roman" w:hint="eastAsia"/>
          <w:bCs/>
          <w:szCs w:val="21"/>
        </w:rPr>
        <w:t>规定。</w:t>
      </w:r>
    </w:p>
    <w:p w:rsidR="00CA15F6" w:rsidRPr="00510976" w:rsidRDefault="00CA15F6" w:rsidP="00CA15F6">
      <w:pPr>
        <w:spacing w:line="560" w:lineRule="exact"/>
        <w:ind w:left="360"/>
        <w:jc w:val="center"/>
        <w:outlineLvl w:val="1"/>
        <w:rPr>
          <w:rFonts w:asciiTheme="minorEastAsia" w:hAnsiTheme="minorEastAsia"/>
          <w:b/>
          <w:szCs w:val="21"/>
        </w:rPr>
      </w:pPr>
      <w:bookmarkStart w:id="290" w:name="_Toc515887202"/>
      <w:bookmarkStart w:id="291" w:name="_Toc515887945"/>
      <w:bookmarkStart w:id="292" w:name="_Toc515889207"/>
      <w:bookmarkStart w:id="293" w:name="_Toc515893665"/>
      <w:bookmarkStart w:id="294" w:name="_Toc515979420"/>
      <w:bookmarkStart w:id="295" w:name="_Toc516039933"/>
      <w:r w:rsidRPr="00510976">
        <w:rPr>
          <w:rFonts w:asciiTheme="minorEastAsia" w:hAnsiTheme="minorEastAsia"/>
          <w:b/>
          <w:szCs w:val="21"/>
        </w:rPr>
        <w:t>6.2</w:t>
      </w:r>
      <w:r w:rsidRPr="00510976">
        <w:rPr>
          <w:rFonts w:asciiTheme="minorEastAsia" w:hAnsiTheme="minorEastAsia" w:hint="eastAsia"/>
          <w:b/>
          <w:szCs w:val="21"/>
        </w:rPr>
        <w:t xml:space="preserve">  烟草</w:t>
      </w:r>
      <w:r w:rsidRPr="00510976">
        <w:rPr>
          <w:rFonts w:asciiTheme="minorEastAsia" w:hAnsiTheme="minorEastAsia"/>
          <w:b/>
          <w:szCs w:val="21"/>
        </w:rPr>
        <w:t>仓库的防火间距</w:t>
      </w:r>
      <w:bookmarkEnd w:id="290"/>
      <w:bookmarkEnd w:id="291"/>
      <w:bookmarkEnd w:id="292"/>
      <w:bookmarkEnd w:id="293"/>
      <w:bookmarkEnd w:id="294"/>
      <w:bookmarkEnd w:id="295"/>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6.2.1～6.2.2  与《建筑设计防火规范》GB 50016的规定一致。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6.2.3  考虑到多层仓库上部起火时，雨棚对灭火救援的影响，制订本条规定。</w:t>
      </w:r>
    </w:p>
    <w:p w:rsidR="00CA15F6" w:rsidRPr="00510976" w:rsidRDefault="00CA15F6" w:rsidP="00CA15F6">
      <w:pPr>
        <w:spacing w:line="560" w:lineRule="exact"/>
        <w:ind w:left="360"/>
        <w:jc w:val="center"/>
        <w:outlineLvl w:val="1"/>
        <w:rPr>
          <w:rFonts w:asciiTheme="minorEastAsia" w:hAnsiTheme="minorEastAsia"/>
          <w:b/>
          <w:szCs w:val="21"/>
        </w:rPr>
      </w:pPr>
      <w:bookmarkStart w:id="296" w:name="_Toc515887203"/>
      <w:bookmarkStart w:id="297" w:name="_Toc515887946"/>
      <w:bookmarkStart w:id="298" w:name="_Toc515889208"/>
      <w:bookmarkStart w:id="299" w:name="_Toc515893666"/>
      <w:bookmarkStart w:id="300" w:name="_Toc515979421"/>
      <w:bookmarkStart w:id="301" w:name="_Toc516039934"/>
      <w:r w:rsidRPr="00510976">
        <w:rPr>
          <w:rFonts w:asciiTheme="minorEastAsia" w:hAnsiTheme="minorEastAsia"/>
          <w:b/>
          <w:szCs w:val="21"/>
        </w:rPr>
        <w:t>6.3</w:t>
      </w:r>
      <w:r w:rsidRPr="00510976">
        <w:rPr>
          <w:rFonts w:asciiTheme="minorEastAsia" w:hAnsiTheme="minorEastAsia" w:hint="eastAsia"/>
          <w:b/>
          <w:szCs w:val="21"/>
        </w:rPr>
        <w:t xml:space="preserve">  烟草</w:t>
      </w:r>
      <w:r w:rsidRPr="00510976">
        <w:rPr>
          <w:rFonts w:asciiTheme="minorEastAsia" w:hAnsiTheme="minorEastAsia"/>
          <w:b/>
          <w:szCs w:val="21"/>
        </w:rPr>
        <w:t>仓库的安全疏散</w:t>
      </w:r>
      <w:bookmarkEnd w:id="296"/>
      <w:bookmarkEnd w:id="297"/>
      <w:bookmarkEnd w:id="298"/>
      <w:bookmarkEnd w:id="299"/>
      <w:bookmarkEnd w:id="300"/>
      <w:bookmarkEnd w:id="301"/>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6.3.1  与《建筑设计防火规范》GB 50016的规定一致。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6.3.2  本条规定了每座仓库的安全出口数目。</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由于仓库的使用人数相对较少，因而在条文中规定每个防火分区的出口不宜少于2个。</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考虑仓库平时工作人员少，对面积较小（如占地面积不超过300㎡的仓库）和面积不超过100㎡的防火分区，可设置1个楼梯或1个门。</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6.3.3  与《建筑设计防火规范》GB 50016的规定一致。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lastRenderedPageBreak/>
        <w:t>6.3.5  本条规定了垂直运输物品的提升设施的设计要求，以阻止火势向上蔓延，扩大灾情。</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烟草仓库的火灾荷载相对较大，物品存放集中，火灾延续时间也可能较长，为避免因门的破坏而导致火灾蔓延扩大，井筒防火分隔处采用乙级防火门。</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6.3.6  本条规定了仓库消防电梯的设置要求。</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设置消防电梯（可与货梯合用）在于火灾时</w:t>
      </w:r>
      <w:proofErr w:type="gramStart"/>
      <w:r w:rsidRPr="00510976">
        <w:rPr>
          <w:rFonts w:asciiTheme="minorEastAsia" w:hAnsiTheme="minorEastAsia" w:cs="Times New Roman" w:hint="eastAsia"/>
          <w:bCs/>
          <w:szCs w:val="21"/>
        </w:rPr>
        <w:t>供消防人员</w:t>
      </w:r>
      <w:proofErr w:type="gramEnd"/>
      <w:r w:rsidRPr="00510976">
        <w:rPr>
          <w:rFonts w:asciiTheme="minorEastAsia" w:hAnsiTheme="minorEastAsia" w:cs="Times New Roman" w:hint="eastAsia"/>
          <w:bCs/>
          <w:szCs w:val="21"/>
        </w:rPr>
        <w:t>输送器材和人员用。消防电梯的防火设计应符合国家标准《建筑设计防火规范》GB 50016的有关规定。</w:t>
      </w:r>
    </w:p>
    <w:p w:rsidR="00CA15F6" w:rsidRPr="00510976" w:rsidRDefault="00CA15F6" w:rsidP="008D7DE9">
      <w:pPr>
        <w:pStyle w:val="1"/>
        <w:jc w:val="center"/>
        <w:rPr>
          <w:rFonts w:asciiTheme="minorEastAsia" w:eastAsiaTheme="minorEastAsia" w:hAnsiTheme="minorEastAsia"/>
          <w:sz w:val="21"/>
          <w:szCs w:val="21"/>
        </w:rPr>
      </w:pPr>
      <w:bookmarkStart w:id="302" w:name="_Toc515887204"/>
      <w:bookmarkStart w:id="303" w:name="_Toc515887947"/>
      <w:bookmarkStart w:id="304" w:name="_Toc515889209"/>
      <w:bookmarkStart w:id="305" w:name="_Toc515893667"/>
      <w:bookmarkStart w:id="306" w:name="_Toc515979422"/>
      <w:bookmarkStart w:id="307" w:name="_Toc516039935"/>
      <w:r w:rsidRPr="00510976">
        <w:rPr>
          <w:rFonts w:asciiTheme="minorEastAsia" w:eastAsiaTheme="minorEastAsia" w:hAnsiTheme="minorEastAsia" w:hint="eastAsia"/>
          <w:sz w:val="21"/>
          <w:szCs w:val="21"/>
        </w:rPr>
        <w:t>7  烟草生产厂房</w:t>
      </w:r>
      <w:bookmarkEnd w:id="302"/>
      <w:bookmarkEnd w:id="303"/>
      <w:bookmarkEnd w:id="304"/>
      <w:bookmarkEnd w:id="305"/>
      <w:bookmarkEnd w:id="306"/>
      <w:bookmarkEnd w:id="307"/>
    </w:p>
    <w:p w:rsidR="00CA15F6" w:rsidRPr="00510976" w:rsidRDefault="00CA15F6" w:rsidP="00CA15F6">
      <w:pPr>
        <w:ind w:left="720"/>
        <w:jc w:val="center"/>
        <w:outlineLvl w:val="1"/>
        <w:rPr>
          <w:rFonts w:asciiTheme="minorEastAsia" w:hAnsiTheme="minorEastAsia" w:cs="Times New Roman"/>
          <w:b/>
          <w:bCs/>
          <w:szCs w:val="21"/>
        </w:rPr>
      </w:pPr>
      <w:bookmarkStart w:id="308" w:name="_Toc515887205"/>
      <w:bookmarkStart w:id="309" w:name="_Toc515887948"/>
      <w:bookmarkStart w:id="310" w:name="_Toc515889210"/>
      <w:bookmarkStart w:id="311" w:name="_Toc515893668"/>
      <w:bookmarkStart w:id="312" w:name="_Toc515979423"/>
      <w:bookmarkStart w:id="313" w:name="_Toc516039936"/>
      <w:r w:rsidRPr="00510976">
        <w:rPr>
          <w:rFonts w:asciiTheme="minorEastAsia" w:hAnsiTheme="minorEastAsia" w:cs="Times New Roman" w:hint="eastAsia"/>
          <w:b/>
          <w:bCs/>
          <w:szCs w:val="21"/>
        </w:rPr>
        <w:t>7</w:t>
      </w:r>
      <w:r w:rsidRPr="00510976">
        <w:rPr>
          <w:rFonts w:asciiTheme="minorEastAsia" w:hAnsiTheme="minorEastAsia" w:cs="Times New Roman"/>
          <w:b/>
          <w:bCs/>
          <w:szCs w:val="21"/>
        </w:rPr>
        <w:t xml:space="preserve">.1 </w:t>
      </w:r>
      <w:r w:rsidRPr="00510976">
        <w:rPr>
          <w:rFonts w:asciiTheme="minorEastAsia" w:hAnsiTheme="minorEastAsia" w:cs="Times New Roman" w:hint="eastAsia"/>
          <w:b/>
          <w:bCs/>
          <w:szCs w:val="21"/>
        </w:rPr>
        <w:t xml:space="preserve"> 烟草生产厂房的层数、面积和平面布置</w:t>
      </w:r>
      <w:bookmarkEnd w:id="308"/>
      <w:bookmarkEnd w:id="309"/>
      <w:bookmarkEnd w:id="310"/>
      <w:bookmarkEnd w:id="311"/>
      <w:bookmarkEnd w:id="312"/>
      <w:bookmarkEnd w:id="313"/>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7.1.1  与《建筑设计防火规范》GB 50016对丙类厂房的规定一致。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7.1.2  卷烟生产联合厂房是当前和今后一个时期烟草企业技术改造和相关产业发展的实际需要。在烟草企业中生产线的自动化程度高、连续生产、相对封闭，工艺联系紧密、操作工人少、生产过程中的火灾荷载较小，火灾危险性也相对较低，为满足工艺布置的顺畅、合理，每个防火分区的最大允许建筑面积可按工艺要求确定。本条根据《关于“卷烟厂制丝间、卷包间扩大防火分区”的调研报告》和《卷烟生产联合厂房建筑防火设计专题论证会纪要》，参照《建筑设计防火规范》GB 50016的要求</w:t>
      </w:r>
      <w:proofErr w:type="gramStart"/>
      <w:r w:rsidRPr="00510976">
        <w:rPr>
          <w:rFonts w:asciiTheme="minorEastAsia" w:hAnsiTheme="minorEastAsia" w:cs="Times New Roman" w:hint="eastAsia"/>
          <w:bCs/>
          <w:szCs w:val="21"/>
        </w:rPr>
        <w:t>作出</w:t>
      </w:r>
      <w:proofErr w:type="gramEnd"/>
      <w:r w:rsidRPr="00510976">
        <w:rPr>
          <w:rFonts w:asciiTheme="minorEastAsia" w:hAnsiTheme="minorEastAsia" w:cs="Times New Roman" w:hint="eastAsia"/>
          <w:bCs/>
          <w:szCs w:val="21"/>
        </w:rPr>
        <w:t>规定。</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7.1.4  为利用单层厂房的层高，在厂房</w:t>
      </w:r>
      <w:proofErr w:type="gramStart"/>
      <w:r w:rsidRPr="00510976">
        <w:rPr>
          <w:rFonts w:asciiTheme="minorEastAsia" w:hAnsiTheme="minorEastAsia" w:cs="Times New Roman" w:hint="eastAsia"/>
          <w:bCs/>
          <w:szCs w:val="21"/>
        </w:rPr>
        <w:t>一侧建2～3层辅房</w:t>
      </w:r>
      <w:proofErr w:type="gramEnd"/>
      <w:r w:rsidRPr="00510976">
        <w:rPr>
          <w:rFonts w:asciiTheme="minorEastAsia" w:hAnsiTheme="minorEastAsia" w:cs="Times New Roman" w:hint="eastAsia"/>
          <w:bCs/>
          <w:szCs w:val="21"/>
        </w:rPr>
        <w:t>作为厂房的机修、电修、工具间等管理及其它功能用房，</w:t>
      </w:r>
      <w:proofErr w:type="gramStart"/>
      <w:r w:rsidRPr="00510976">
        <w:rPr>
          <w:rFonts w:asciiTheme="minorEastAsia" w:hAnsiTheme="minorEastAsia" w:cs="Times New Roman" w:hint="eastAsia"/>
          <w:bCs/>
          <w:szCs w:val="21"/>
        </w:rPr>
        <w:t>当辅房</w:t>
      </w:r>
      <w:proofErr w:type="gramEnd"/>
      <w:r w:rsidRPr="00510976">
        <w:rPr>
          <w:rFonts w:asciiTheme="minorEastAsia" w:hAnsiTheme="minorEastAsia" w:cs="Times New Roman" w:hint="eastAsia"/>
          <w:bCs/>
          <w:szCs w:val="21"/>
        </w:rPr>
        <w:t>面积不超过单层厂房建筑面积的20%时，可不考虑防火分隔设计；当超过20%时，</w:t>
      </w:r>
      <w:proofErr w:type="gramStart"/>
      <w:r w:rsidRPr="00510976">
        <w:rPr>
          <w:rFonts w:asciiTheme="minorEastAsia" w:hAnsiTheme="minorEastAsia" w:cs="Times New Roman" w:hint="eastAsia"/>
          <w:bCs/>
          <w:szCs w:val="21"/>
        </w:rPr>
        <w:t>辅房与</w:t>
      </w:r>
      <w:proofErr w:type="gramEnd"/>
      <w:r w:rsidRPr="00510976">
        <w:rPr>
          <w:rFonts w:asciiTheme="minorEastAsia" w:hAnsiTheme="minorEastAsia" w:cs="Times New Roman" w:hint="eastAsia"/>
          <w:bCs/>
          <w:szCs w:val="21"/>
        </w:rPr>
        <w:t>厂房应进行防火分隔。</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7.1.5  本条主要是针对本省烟草企业技改项目的改扩建用地紧张，在坡地上建设的情况较多，为利用地形，减少投资，</w:t>
      </w:r>
      <w:proofErr w:type="gramStart"/>
      <w:r w:rsidRPr="00510976">
        <w:rPr>
          <w:rFonts w:asciiTheme="minorEastAsia" w:hAnsiTheme="minorEastAsia" w:cs="Times New Roman" w:hint="eastAsia"/>
          <w:bCs/>
          <w:szCs w:val="21"/>
        </w:rPr>
        <w:t>常设置</w:t>
      </w:r>
      <w:proofErr w:type="gramEnd"/>
      <w:r w:rsidRPr="00510976">
        <w:rPr>
          <w:rFonts w:asciiTheme="minorEastAsia" w:hAnsiTheme="minorEastAsia" w:cs="Times New Roman" w:hint="eastAsia"/>
          <w:bCs/>
          <w:szCs w:val="21"/>
        </w:rPr>
        <w:t>半地下层，故建筑高度局部有超过24m的情形，但不超过24m的部分仍可满足消防扑救的需要，故制订本条。</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7.1.6～7.1.8  与《建筑设计防火规范》GB 50016的规定一致。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7.1.9  目前，我国烟草企业除尘均采用了高效除尘器，</w:t>
      </w:r>
      <w:proofErr w:type="gramStart"/>
      <w:r w:rsidRPr="00510976">
        <w:rPr>
          <w:rFonts w:asciiTheme="minorEastAsia" w:hAnsiTheme="minorEastAsia" w:cs="Times New Roman" w:hint="eastAsia"/>
          <w:bCs/>
          <w:szCs w:val="21"/>
        </w:rPr>
        <w:t>除尘间</w:t>
      </w:r>
      <w:proofErr w:type="gramEnd"/>
      <w:r w:rsidRPr="00510976">
        <w:rPr>
          <w:rFonts w:asciiTheme="minorEastAsia" w:hAnsiTheme="minorEastAsia" w:cs="Times New Roman" w:hint="eastAsia"/>
          <w:bCs/>
          <w:szCs w:val="21"/>
        </w:rPr>
        <w:t>内的粉尘浓度小于10mg/m³，远低于要求小于50mg/m³的标准。房间设置机械排风装置，设备采取防爆措施，火灾危险性相对较小，故本条对除尘间作出规定。</w:t>
      </w:r>
    </w:p>
    <w:p w:rsidR="00CA15F6" w:rsidRPr="00510976" w:rsidRDefault="00CA15F6" w:rsidP="00CA15F6">
      <w:pPr>
        <w:adjustRightInd w:val="0"/>
        <w:snapToGrid w:val="0"/>
        <w:spacing w:line="560" w:lineRule="exact"/>
        <w:ind w:left="360"/>
        <w:jc w:val="center"/>
        <w:outlineLvl w:val="1"/>
        <w:rPr>
          <w:rFonts w:asciiTheme="minorEastAsia" w:hAnsiTheme="minorEastAsia" w:cs="Times New Roman"/>
          <w:b/>
          <w:szCs w:val="21"/>
        </w:rPr>
      </w:pPr>
      <w:bookmarkStart w:id="314" w:name="_Toc515887206"/>
      <w:bookmarkStart w:id="315" w:name="_Toc515887949"/>
      <w:bookmarkStart w:id="316" w:name="_Toc515889211"/>
      <w:bookmarkStart w:id="317" w:name="_Toc515893669"/>
      <w:bookmarkStart w:id="318" w:name="_Toc515979424"/>
      <w:bookmarkStart w:id="319" w:name="_Toc516039937"/>
      <w:r w:rsidRPr="00510976">
        <w:rPr>
          <w:rFonts w:asciiTheme="minorEastAsia" w:hAnsiTheme="minorEastAsia" w:cs="Times New Roman" w:hint="eastAsia"/>
          <w:b/>
          <w:szCs w:val="21"/>
        </w:rPr>
        <w:t>7</w:t>
      </w:r>
      <w:r w:rsidRPr="00510976">
        <w:rPr>
          <w:rFonts w:asciiTheme="minorEastAsia" w:hAnsiTheme="minorEastAsia" w:cs="Times New Roman"/>
          <w:b/>
          <w:szCs w:val="21"/>
        </w:rPr>
        <w:t xml:space="preserve">.2   </w:t>
      </w:r>
      <w:r w:rsidRPr="00510976">
        <w:rPr>
          <w:rFonts w:asciiTheme="minorEastAsia" w:hAnsiTheme="minorEastAsia" w:cs="Times New Roman" w:hint="eastAsia"/>
          <w:b/>
          <w:bCs/>
          <w:szCs w:val="21"/>
        </w:rPr>
        <w:t>烟草生产</w:t>
      </w:r>
      <w:r w:rsidRPr="00510976">
        <w:rPr>
          <w:rFonts w:asciiTheme="minorEastAsia" w:hAnsiTheme="minorEastAsia" w:cs="Times New Roman"/>
          <w:b/>
          <w:szCs w:val="21"/>
        </w:rPr>
        <w:t>厂房的防火间距</w:t>
      </w:r>
      <w:bookmarkEnd w:id="314"/>
      <w:bookmarkEnd w:id="315"/>
      <w:bookmarkEnd w:id="316"/>
      <w:bookmarkEnd w:id="317"/>
      <w:bookmarkEnd w:id="318"/>
      <w:bookmarkEnd w:id="319"/>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7.2.1  与《建筑设计防火规范》GB 50016对丙类厂房的规定一致。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7.2.2  为方便快捷和节能减排，为生产服务</w:t>
      </w:r>
      <w:proofErr w:type="gramStart"/>
      <w:r w:rsidRPr="00510976">
        <w:rPr>
          <w:rFonts w:asciiTheme="minorEastAsia" w:hAnsiTheme="minorEastAsia" w:cs="Times New Roman" w:hint="eastAsia"/>
          <w:bCs/>
          <w:szCs w:val="21"/>
        </w:rPr>
        <w:t>的辅房基本上</w:t>
      </w:r>
      <w:proofErr w:type="gramEnd"/>
      <w:r w:rsidRPr="00510976">
        <w:rPr>
          <w:rFonts w:asciiTheme="minorEastAsia" w:hAnsiTheme="minorEastAsia" w:cs="Times New Roman" w:hint="eastAsia"/>
          <w:bCs/>
          <w:szCs w:val="21"/>
        </w:rPr>
        <w:t>是紧邻厂房布置的。本条结合烟草生产厂房实际，对此</w:t>
      </w:r>
      <w:proofErr w:type="gramStart"/>
      <w:r w:rsidRPr="00510976">
        <w:rPr>
          <w:rFonts w:asciiTheme="minorEastAsia" w:hAnsiTheme="minorEastAsia" w:cs="Times New Roman" w:hint="eastAsia"/>
          <w:bCs/>
          <w:szCs w:val="21"/>
        </w:rPr>
        <w:t>作出</w:t>
      </w:r>
      <w:proofErr w:type="gramEnd"/>
      <w:r w:rsidRPr="00510976">
        <w:rPr>
          <w:rFonts w:asciiTheme="minorEastAsia" w:hAnsiTheme="minorEastAsia" w:cs="Times New Roman" w:hint="eastAsia"/>
          <w:bCs/>
          <w:szCs w:val="21"/>
        </w:rPr>
        <w:t>规定。</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7.2.3～7.2.6  与《建筑设计防火规范》GB 50016的规定一致。</w:t>
      </w:r>
    </w:p>
    <w:p w:rsidR="00CA15F6" w:rsidRPr="00510976" w:rsidRDefault="00CA15F6" w:rsidP="00CA15F6">
      <w:pPr>
        <w:ind w:left="360"/>
        <w:jc w:val="center"/>
        <w:outlineLvl w:val="1"/>
        <w:rPr>
          <w:rFonts w:asciiTheme="minorEastAsia" w:hAnsiTheme="minorEastAsia" w:cs="Times New Roman"/>
          <w:b/>
          <w:szCs w:val="21"/>
        </w:rPr>
      </w:pPr>
      <w:bookmarkStart w:id="320" w:name="_Toc515887207"/>
      <w:bookmarkStart w:id="321" w:name="_Toc515887950"/>
      <w:bookmarkStart w:id="322" w:name="_Toc515889212"/>
      <w:bookmarkStart w:id="323" w:name="_Toc515893670"/>
      <w:bookmarkStart w:id="324" w:name="_Toc515979425"/>
      <w:bookmarkStart w:id="325" w:name="_Toc516039938"/>
      <w:r w:rsidRPr="00510976">
        <w:rPr>
          <w:rFonts w:asciiTheme="minorEastAsia" w:hAnsiTheme="minorEastAsia" w:cs="Times New Roman" w:hint="eastAsia"/>
          <w:b/>
          <w:szCs w:val="21"/>
        </w:rPr>
        <w:t>7</w:t>
      </w:r>
      <w:r w:rsidRPr="00510976">
        <w:rPr>
          <w:rFonts w:asciiTheme="minorEastAsia" w:hAnsiTheme="minorEastAsia" w:cs="Times New Roman"/>
          <w:b/>
          <w:szCs w:val="21"/>
        </w:rPr>
        <w:t xml:space="preserve">.3  </w:t>
      </w:r>
      <w:r w:rsidRPr="00510976">
        <w:rPr>
          <w:rFonts w:asciiTheme="minorEastAsia" w:hAnsiTheme="minorEastAsia" w:cs="Times New Roman" w:hint="eastAsia"/>
          <w:b/>
          <w:szCs w:val="21"/>
        </w:rPr>
        <w:t xml:space="preserve"> 烟草生产厂房的安全疏散</w:t>
      </w:r>
      <w:bookmarkEnd w:id="320"/>
      <w:bookmarkEnd w:id="321"/>
      <w:bookmarkEnd w:id="322"/>
      <w:bookmarkEnd w:id="323"/>
      <w:bookmarkEnd w:id="324"/>
      <w:bookmarkEnd w:id="325"/>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7.3.1～7.3.4　与《建筑设计防火规范》GB 50016对丙类厂房的规定一致。</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7.3.5  针对工艺要求和烟草生产厂房防火分区最大允许建筑面积的调整，为合理解决烟草生产厂房的安全疏散设计，结合历次消防设计专家评审会议专家意见，参照《人民防空工程设计防火规范》GB 50098中关于避难走道的要求对避难疏散通道的设置</w:t>
      </w:r>
      <w:proofErr w:type="gramStart"/>
      <w:r w:rsidRPr="00510976">
        <w:rPr>
          <w:rFonts w:asciiTheme="minorEastAsia" w:hAnsiTheme="minorEastAsia" w:cs="Times New Roman" w:hint="eastAsia"/>
          <w:bCs/>
          <w:szCs w:val="21"/>
        </w:rPr>
        <w:t>作出</w:t>
      </w:r>
      <w:proofErr w:type="gramEnd"/>
      <w:r w:rsidRPr="00510976">
        <w:rPr>
          <w:rFonts w:asciiTheme="minorEastAsia" w:hAnsiTheme="minorEastAsia" w:cs="Times New Roman" w:hint="eastAsia"/>
          <w:bCs/>
          <w:szCs w:val="21"/>
        </w:rPr>
        <w:t>规定。</w:t>
      </w:r>
    </w:p>
    <w:p w:rsidR="00CA15F6" w:rsidRPr="00510976" w:rsidRDefault="00CA15F6" w:rsidP="00CA15F6">
      <w:pPr>
        <w:rPr>
          <w:rFonts w:asciiTheme="minorEastAsia" w:hAnsiTheme="minorEastAsia" w:cs="Times New Roman"/>
          <w:bCs/>
          <w:szCs w:val="21"/>
        </w:rPr>
      </w:pPr>
      <w:r w:rsidRPr="00510976">
        <w:rPr>
          <w:rFonts w:asciiTheme="minorEastAsia" w:hAnsiTheme="minorEastAsia" w:cs="Times New Roman" w:hint="eastAsia"/>
          <w:bCs/>
          <w:szCs w:val="21"/>
        </w:rPr>
        <w:t>7.3.6～7.3.8  与《建筑设计防火规范》GB 50016的规定一致。</w:t>
      </w:r>
    </w:p>
    <w:p w:rsidR="00D10BEA" w:rsidRPr="00510976" w:rsidRDefault="00D10BEA" w:rsidP="00D10BEA">
      <w:pPr>
        <w:pStyle w:val="1"/>
        <w:spacing w:before="0" w:beforeAutospacing="0" w:after="0" w:afterAutospacing="0"/>
        <w:jc w:val="center"/>
        <w:rPr>
          <w:rFonts w:asciiTheme="minorEastAsia" w:eastAsiaTheme="minorEastAsia" w:hAnsiTheme="minorEastAsia"/>
          <w:bCs w:val="0"/>
          <w:sz w:val="21"/>
          <w:szCs w:val="21"/>
        </w:rPr>
      </w:pPr>
      <w:bookmarkStart w:id="326" w:name="_Toc515887208"/>
      <w:bookmarkStart w:id="327" w:name="_Toc515887951"/>
      <w:bookmarkStart w:id="328" w:name="_Toc515889213"/>
      <w:bookmarkStart w:id="329" w:name="_Toc515893671"/>
      <w:bookmarkStart w:id="330" w:name="_Toc515979426"/>
      <w:bookmarkStart w:id="331" w:name="_Toc516039939"/>
      <w:r w:rsidRPr="00510976">
        <w:rPr>
          <w:rFonts w:asciiTheme="minorEastAsia" w:eastAsiaTheme="minorEastAsia" w:hAnsiTheme="minorEastAsia" w:hint="eastAsia"/>
          <w:sz w:val="21"/>
          <w:szCs w:val="21"/>
        </w:rPr>
        <w:t>8  消防电气</w:t>
      </w:r>
      <w:bookmarkEnd w:id="326"/>
      <w:bookmarkEnd w:id="327"/>
      <w:bookmarkEnd w:id="328"/>
      <w:bookmarkEnd w:id="329"/>
      <w:bookmarkEnd w:id="330"/>
      <w:bookmarkEnd w:id="331"/>
    </w:p>
    <w:p w:rsidR="00D10BEA" w:rsidRPr="00510976" w:rsidRDefault="00D10BEA" w:rsidP="00D10BEA">
      <w:pPr>
        <w:pStyle w:val="2"/>
        <w:spacing w:before="0" w:after="0" w:line="240" w:lineRule="auto"/>
        <w:jc w:val="center"/>
        <w:rPr>
          <w:rFonts w:asciiTheme="minorEastAsia" w:eastAsiaTheme="minorEastAsia" w:hAnsiTheme="minorEastAsia"/>
          <w:bCs w:val="0"/>
          <w:sz w:val="21"/>
          <w:szCs w:val="21"/>
        </w:rPr>
      </w:pPr>
      <w:bookmarkStart w:id="332" w:name="_Toc515887209"/>
      <w:bookmarkStart w:id="333" w:name="_Toc515887952"/>
      <w:bookmarkStart w:id="334" w:name="_Toc515889214"/>
      <w:bookmarkStart w:id="335" w:name="_Toc515893672"/>
      <w:bookmarkStart w:id="336" w:name="_Toc515979427"/>
      <w:bookmarkStart w:id="337" w:name="_Toc516039940"/>
      <w:r w:rsidRPr="00510976">
        <w:rPr>
          <w:rFonts w:asciiTheme="minorEastAsia" w:eastAsiaTheme="minorEastAsia" w:hAnsiTheme="minorEastAsia"/>
          <w:sz w:val="21"/>
          <w:szCs w:val="21"/>
        </w:rPr>
        <w:t>8.1  消防电源及其配电</w:t>
      </w:r>
      <w:bookmarkEnd w:id="332"/>
      <w:bookmarkEnd w:id="333"/>
      <w:bookmarkEnd w:id="334"/>
      <w:bookmarkEnd w:id="335"/>
      <w:bookmarkEnd w:id="336"/>
      <w:bookmarkEnd w:id="337"/>
    </w:p>
    <w:p w:rsidR="00D10BEA" w:rsidRPr="00510976" w:rsidRDefault="00D10BEA" w:rsidP="00D10BEA">
      <w:pPr>
        <w:rPr>
          <w:rFonts w:asciiTheme="minorEastAsia" w:hAnsiTheme="minorEastAsia" w:cs="宋体"/>
          <w:kern w:val="0"/>
          <w:szCs w:val="21"/>
        </w:rPr>
      </w:pPr>
      <w:r w:rsidRPr="00510976">
        <w:rPr>
          <w:rFonts w:asciiTheme="minorEastAsia" w:hAnsiTheme="minorEastAsia" w:hint="eastAsia"/>
          <w:bCs/>
          <w:szCs w:val="21"/>
        </w:rPr>
        <w:t xml:space="preserve">8.1.1  </w:t>
      </w:r>
      <w:r w:rsidRPr="00510976">
        <w:rPr>
          <w:rFonts w:asciiTheme="minorEastAsia" w:hAnsiTheme="minorEastAsia" w:hint="eastAsia"/>
          <w:szCs w:val="21"/>
        </w:rPr>
        <w:t>参考</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50016的规定。</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一、消防用电设备的负荷</w:t>
      </w:r>
      <w:proofErr w:type="gramStart"/>
      <w:r w:rsidRPr="00510976">
        <w:rPr>
          <w:rFonts w:asciiTheme="minorEastAsia" w:hAnsiTheme="minorEastAsia" w:cs="宋体" w:hint="eastAsia"/>
          <w:kern w:val="0"/>
          <w:szCs w:val="21"/>
        </w:rPr>
        <w:t>分级应</w:t>
      </w:r>
      <w:proofErr w:type="gramEnd"/>
      <w:r w:rsidRPr="00510976">
        <w:rPr>
          <w:rFonts w:asciiTheme="minorEastAsia" w:hAnsiTheme="minorEastAsia" w:cs="宋体" w:hint="eastAsia"/>
          <w:kern w:val="0"/>
          <w:szCs w:val="21"/>
        </w:rPr>
        <w:t>符合现行国家标准《供配电系统设计规范》</w:t>
      </w:r>
      <w:r w:rsidRPr="00510976">
        <w:rPr>
          <w:rFonts w:asciiTheme="minorEastAsia" w:hAnsiTheme="minorEastAsia" w:cs="Times New Roman"/>
          <w:kern w:val="0"/>
          <w:szCs w:val="21"/>
        </w:rPr>
        <w:t>GB50052</w:t>
      </w:r>
      <w:r w:rsidRPr="00510976">
        <w:rPr>
          <w:rFonts w:asciiTheme="minorEastAsia" w:hAnsiTheme="minorEastAsia" w:cs="宋体" w:hint="eastAsia"/>
          <w:kern w:val="0"/>
          <w:szCs w:val="21"/>
        </w:rPr>
        <w:t>的规定。根据该规范要求，一级负荷供电应由</w:t>
      </w:r>
      <w:r w:rsidRPr="00510976">
        <w:rPr>
          <w:rFonts w:asciiTheme="minorEastAsia" w:hAnsiTheme="minorEastAsia" w:cs="Times New Roman"/>
          <w:kern w:val="0"/>
          <w:szCs w:val="21"/>
        </w:rPr>
        <w:t>2</w:t>
      </w:r>
      <w:r w:rsidRPr="00510976">
        <w:rPr>
          <w:rFonts w:asciiTheme="minorEastAsia" w:hAnsiTheme="minorEastAsia" w:cs="宋体" w:hint="eastAsia"/>
          <w:kern w:val="0"/>
          <w:szCs w:val="21"/>
        </w:rPr>
        <w:t>个电源供电，且应满足下述条件：</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Times New Roman"/>
          <w:kern w:val="0"/>
          <w:szCs w:val="21"/>
        </w:rPr>
        <w:t xml:space="preserve">1 </w:t>
      </w:r>
      <w:r w:rsidRPr="00510976">
        <w:rPr>
          <w:rFonts w:asciiTheme="minorEastAsia" w:hAnsiTheme="minorEastAsia" w:cs="宋体" w:hint="eastAsia"/>
          <w:kern w:val="0"/>
          <w:szCs w:val="21"/>
        </w:rPr>
        <w:t>当一个电源发生故障时，另一个电源不应同时受到破坏；</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Times New Roman"/>
          <w:kern w:val="0"/>
          <w:szCs w:val="21"/>
        </w:rPr>
        <w:lastRenderedPageBreak/>
        <w:t xml:space="preserve">2 </w:t>
      </w:r>
      <w:r w:rsidRPr="00510976">
        <w:rPr>
          <w:rFonts w:asciiTheme="minorEastAsia" w:hAnsiTheme="minorEastAsia" w:cs="宋体" w:hint="eastAsia"/>
          <w:kern w:val="0"/>
          <w:szCs w:val="21"/>
        </w:rPr>
        <w:t>一级负荷中特别重要的负荷，除由</w:t>
      </w:r>
      <w:r w:rsidRPr="00510976">
        <w:rPr>
          <w:rFonts w:asciiTheme="minorEastAsia" w:hAnsiTheme="minorEastAsia" w:cs="Times New Roman"/>
          <w:kern w:val="0"/>
          <w:szCs w:val="21"/>
        </w:rPr>
        <w:t>2</w:t>
      </w:r>
      <w:r w:rsidRPr="00510976">
        <w:rPr>
          <w:rFonts w:asciiTheme="minorEastAsia" w:hAnsiTheme="minorEastAsia" w:cs="宋体" w:hint="eastAsia"/>
          <w:kern w:val="0"/>
          <w:szCs w:val="21"/>
        </w:rPr>
        <w:t>个电源供电外，尚应增设应急电源，并严禁将其它负荷接入应急供电系统。应急电源可以是独立于正常电源的发电机组、供电网中独立于正常电源的专用的馈电线路、蓄电池或干电池。</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结合消防用电设备（包括消防控制室照明、消防水泵、消防电梯、防烟排烟设施、火灾报警装置、自动灭火装置、消防应急照明、疏散指示标志和电动的防火门窗、卷帘、阀门等）的具体情况，具备下列条件之一的供电，可视为一级负荷：</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Times New Roman"/>
          <w:kern w:val="0"/>
          <w:szCs w:val="21"/>
        </w:rPr>
        <w:t>1</w:t>
      </w:r>
      <w:r w:rsidRPr="00510976">
        <w:rPr>
          <w:rFonts w:asciiTheme="minorEastAsia" w:hAnsiTheme="minorEastAsia" w:cs="宋体" w:hint="eastAsia"/>
          <w:kern w:val="0"/>
          <w:szCs w:val="21"/>
        </w:rPr>
        <w:t>）电源来自两个不同发电厂；</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Times New Roman"/>
          <w:kern w:val="0"/>
          <w:szCs w:val="21"/>
        </w:rPr>
        <w:t>2</w:t>
      </w:r>
      <w:r w:rsidRPr="00510976">
        <w:rPr>
          <w:rFonts w:asciiTheme="minorEastAsia" w:hAnsiTheme="minorEastAsia" w:cs="宋体" w:hint="eastAsia"/>
          <w:kern w:val="0"/>
          <w:szCs w:val="21"/>
        </w:rPr>
        <w:t>）电源来自两个区域变电站（电压一般在</w:t>
      </w:r>
      <w:r w:rsidRPr="00510976">
        <w:rPr>
          <w:rFonts w:asciiTheme="minorEastAsia" w:hAnsiTheme="minorEastAsia" w:cs="Times New Roman"/>
          <w:kern w:val="0"/>
          <w:szCs w:val="21"/>
        </w:rPr>
        <w:t>35kV</w:t>
      </w:r>
      <w:r w:rsidRPr="00510976">
        <w:rPr>
          <w:rFonts w:asciiTheme="minorEastAsia" w:hAnsiTheme="minorEastAsia" w:cs="宋体" w:hint="eastAsia"/>
          <w:kern w:val="0"/>
          <w:szCs w:val="21"/>
        </w:rPr>
        <w:t>及以上）。</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二、本条规定要求一级负荷供电的场所，主要从扑救难度和使用性质、重要性等因素来考虑的。</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据对一些工厂、仓库的调查，这些场所一般都设置了</w:t>
      </w:r>
      <w:r w:rsidRPr="00510976">
        <w:rPr>
          <w:rFonts w:asciiTheme="minorEastAsia" w:hAnsiTheme="minorEastAsia" w:cs="宋体"/>
          <w:kern w:val="0"/>
          <w:szCs w:val="21"/>
        </w:rPr>
        <w:t>2</w:t>
      </w:r>
      <w:r w:rsidRPr="00510976">
        <w:rPr>
          <w:rFonts w:asciiTheme="minorEastAsia" w:hAnsiTheme="minorEastAsia" w:cs="宋体" w:hint="eastAsia"/>
          <w:kern w:val="0"/>
          <w:szCs w:val="21"/>
        </w:rPr>
        <w:t>个电源（包括自备发电设备）供电，在实际火灾中发挥了作用，保证了火灾时的不间断供电，减少了火灾损失。</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三、本条对室外消防用水量较大的建筑物、储罐、堆场的消防用电设备的供电，要求二级负荷供电。主要依据如下：</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kern w:val="0"/>
          <w:szCs w:val="21"/>
        </w:rPr>
        <w:t xml:space="preserve">1 </w:t>
      </w:r>
      <w:r w:rsidRPr="00510976">
        <w:rPr>
          <w:rFonts w:asciiTheme="minorEastAsia" w:hAnsiTheme="minorEastAsia" w:cs="宋体" w:hint="eastAsia"/>
          <w:kern w:val="0"/>
          <w:szCs w:val="21"/>
        </w:rPr>
        <w:t>现行国家标准《供配电系统设计规范》</w:t>
      </w:r>
      <w:r w:rsidRPr="00510976">
        <w:rPr>
          <w:rFonts w:asciiTheme="minorEastAsia" w:hAnsiTheme="minorEastAsia" w:cs="宋体"/>
          <w:kern w:val="0"/>
          <w:szCs w:val="21"/>
        </w:rPr>
        <w:t>GB50052</w:t>
      </w:r>
      <w:r w:rsidRPr="00510976">
        <w:rPr>
          <w:rFonts w:asciiTheme="minorEastAsia" w:hAnsiTheme="minorEastAsia" w:cs="宋体" w:hint="eastAsia"/>
          <w:kern w:val="0"/>
          <w:szCs w:val="21"/>
        </w:rPr>
        <w:t>规定的二级负荷供电系统原则上要求由两回线路供电。但在负荷较小或地区供电条件困难时，也可由一回</w:t>
      </w:r>
      <w:r w:rsidRPr="00510976">
        <w:rPr>
          <w:rFonts w:asciiTheme="minorEastAsia" w:hAnsiTheme="minorEastAsia" w:cs="宋体"/>
          <w:kern w:val="0"/>
          <w:szCs w:val="21"/>
        </w:rPr>
        <w:t>6kV</w:t>
      </w:r>
      <w:r w:rsidRPr="00510976">
        <w:rPr>
          <w:rFonts w:asciiTheme="minorEastAsia" w:hAnsiTheme="minorEastAsia" w:cs="宋体" w:hint="eastAsia"/>
          <w:kern w:val="0"/>
          <w:szCs w:val="21"/>
        </w:rPr>
        <w:t>及以上专用的架空线路或电缆供电。从保障消防用电设备的供电和节约投资出发，规定本款的保护对象可按二级负荷最低要求供电。</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kern w:val="0"/>
          <w:szCs w:val="21"/>
        </w:rPr>
        <w:t xml:space="preserve">2 </w:t>
      </w:r>
      <w:r w:rsidRPr="00510976">
        <w:rPr>
          <w:rFonts w:asciiTheme="minorEastAsia" w:hAnsiTheme="minorEastAsia" w:cs="宋体" w:hint="eastAsia"/>
          <w:kern w:val="0"/>
          <w:szCs w:val="21"/>
        </w:rPr>
        <w:t>本款规定的保护对象大多属于大、中型工厂、仓库和大型公共建筑或人员较集中的场所以及储罐、堆场，其消防用电设备应有较严格的要求，以提高火灾时的用电需要和相关动力设备的供电可靠性。另外，考虑到广播电视、电信和财贸</w:t>
      </w:r>
      <w:proofErr w:type="gramStart"/>
      <w:r w:rsidRPr="00510976">
        <w:rPr>
          <w:rFonts w:asciiTheme="minorEastAsia" w:hAnsiTheme="minorEastAsia" w:cs="宋体" w:hint="eastAsia"/>
          <w:kern w:val="0"/>
          <w:szCs w:val="21"/>
        </w:rPr>
        <w:t>金融楼</w:t>
      </w:r>
      <w:proofErr w:type="gramEnd"/>
      <w:r w:rsidRPr="00510976">
        <w:rPr>
          <w:rFonts w:asciiTheme="minorEastAsia" w:hAnsiTheme="minorEastAsia" w:cs="宋体" w:hint="eastAsia"/>
          <w:kern w:val="0"/>
          <w:szCs w:val="21"/>
        </w:rPr>
        <w:t>的重要性，对省（市）级及以上的，也应按不低于二级负荷供电进行设计。</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四、除了本条第一、二款以外的建筑物、储罐、堆场中的消防用电设备，其供电可采用三级负荷供电。现有的建筑物、储罐（区）、堆场，要保障消防用电设备的可靠性，满足三级负荷供电要求是最基本的要求，有条件的工厂宜设</w:t>
      </w:r>
      <w:r w:rsidRPr="00510976">
        <w:rPr>
          <w:rFonts w:asciiTheme="minorEastAsia" w:hAnsiTheme="minorEastAsia" w:cs="宋体"/>
          <w:kern w:val="0"/>
          <w:szCs w:val="21"/>
        </w:rPr>
        <w:t>2</w:t>
      </w:r>
      <w:r w:rsidRPr="00510976">
        <w:rPr>
          <w:rFonts w:asciiTheme="minorEastAsia" w:hAnsiTheme="minorEastAsia" w:cs="宋体" w:hint="eastAsia"/>
          <w:kern w:val="0"/>
          <w:szCs w:val="21"/>
        </w:rPr>
        <w:t>台终端变压器。</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目前，一些较大的工厂、仓库（包括储罐、堆场）和民用建筑，为满足日常生产、生活用电，一般都设有</w:t>
      </w:r>
      <w:r w:rsidRPr="00510976">
        <w:rPr>
          <w:rFonts w:asciiTheme="minorEastAsia" w:hAnsiTheme="minorEastAsia" w:cs="宋体"/>
          <w:kern w:val="0"/>
          <w:szCs w:val="21"/>
        </w:rPr>
        <w:t>2</w:t>
      </w:r>
      <w:r w:rsidRPr="00510976">
        <w:rPr>
          <w:rFonts w:asciiTheme="minorEastAsia" w:hAnsiTheme="minorEastAsia" w:cs="宋体" w:hint="eastAsia"/>
          <w:kern w:val="0"/>
          <w:szCs w:val="21"/>
        </w:rPr>
        <w:t>台变压器（</w:t>
      </w:r>
      <w:proofErr w:type="gramStart"/>
      <w:r w:rsidRPr="00510976">
        <w:rPr>
          <w:rFonts w:asciiTheme="minorEastAsia" w:hAnsiTheme="minorEastAsia" w:cs="宋体" w:hint="eastAsia"/>
          <w:kern w:val="0"/>
          <w:szCs w:val="21"/>
        </w:rPr>
        <w:t>一</w:t>
      </w:r>
      <w:proofErr w:type="gramEnd"/>
      <w:r w:rsidRPr="00510976">
        <w:rPr>
          <w:rFonts w:asciiTheme="minorEastAsia" w:hAnsiTheme="minorEastAsia" w:cs="宋体" w:hint="eastAsia"/>
          <w:kern w:val="0"/>
          <w:szCs w:val="21"/>
        </w:rPr>
        <w:t>备一用）。本条规定提高了消防供电的可靠性，但不会增加投资。</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 xml:space="preserve">8.1.2  </w:t>
      </w:r>
      <w:r w:rsidRPr="00510976">
        <w:rPr>
          <w:rFonts w:asciiTheme="minorEastAsia" w:hAnsiTheme="minorEastAsia" w:cs="宋体"/>
          <w:kern w:val="0"/>
          <w:szCs w:val="21"/>
        </w:rPr>
        <w:t>参照《建筑设计防火规范》GB</w:t>
      </w:r>
      <w:r w:rsidRPr="00510976">
        <w:rPr>
          <w:rFonts w:asciiTheme="minorEastAsia" w:hAnsiTheme="minorEastAsia" w:cs="宋体" w:hint="eastAsia"/>
          <w:kern w:val="0"/>
          <w:szCs w:val="21"/>
        </w:rPr>
        <w:t xml:space="preserve"> </w:t>
      </w:r>
      <w:r w:rsidRPr="00510976">
        <w:rPr>
          <w:rFonts w:asciiTheme="minorEastAsia" w:hAnsiTheme="minorEastAsia" w:cs="宋体"/>
          <w:kern w:val="0"/>
          <w:szCs w:val="21"/>
        </w:rPr>
        <w:t>50016的规定。</w:t>
      </w:r>
      <w:r w:rsidRPr="00510976">
        <w:rPr>
          <w:rFonts w:asciiTheme="minorEastAsia" w:hAnsiTheme="minorEastAsia" w:cs="宋体" w:hint="eastAsia"/>
          <w:kern w:val="0"/>
          <w:szCs w:val="21"/>
        </w:rPr>
        <w:t>为尽快让自备发电设备发挥作用，对备用电源的设置及其启动作了要求，且规定其自动启动时间不应大于</w:t>
      </w:r>
      <w:r w:rsidRPr="00510976">
        <w:rPr>
          <w:rFonts w:asciiTheme="minorEastAsia" w:hAnsiTheme="minorEastAsia" w:cs="宋体"/>
          <w:kern w:val="0"/>
          <w:szCs w:val="21"/>
        </w:rPr>
        <w:t>30s</w:t>
      </w:r>
      <w:r w:rsidRPr="00510976">
        <w:rPr>
          <w:rFonts w:asciiTheme="minorEastAsia" w:hAnsiTheme="minorEastAsia" w:cs="宋体" w:hint="eastAsia"/>
          <w:kern w:val="0"/>
          <w:szCs w:val="21"/>
        </w:rPr>
        <w:t>。</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 xml:space="preserve">8.1.3  </w:t>
      </w:r>
      <w:r w:rsidRPr="00510976">
        <w:rPr>
          <w:rFonts w:asciiTheme="minorEastAsia" w:hAnsiTheme="minorEastAsia" w:cs="宋体"/>
          <w:kern w:val="0"/>
          <w:szCs w:val="21"/>
        </w:rPr>
        <w:t>与《建筑设计防火规范》GB</w:t>
      </w:r>
      <w:r w:rsidRPr="00510976">
        <w:rPr>
          <w:rFonts w:asciiTheme="minorEastAsia" w:hAnsiTheme="minorEastAsia" w:cs="宋体" w:hint="eastAsia"/>
          <w:kern w:val="0"/>
          <w:szCs w:val="21"/>
        </w:rPr>
        <w:t xml:space="preserve"> </w:t>
      </w:r>
      <w:r w:rsidRPr="00510976">
        <w:rPr>
          <w:rFonts w:asciiTheme="minorEastAsia" w:hAnsiTheme="minorEastAsia" w:cs="宋体"/>
          <w:kern w:val="0"/>
          <w:szCs w:val="21"/>
        </w:rPr>
        <w:t>50016的规定一致，</w:t>
      </w:r>
      <w:r w:rsidRPr="00510976">
        <w:rPr>
          <w:rFonts w:asciiTheme="minorEastAsia" w:hAnsiTheme="minorEastAsia" w:cs="宋体" w:hint="eastAsia"/>
          <w:kern w:val="0"/>
          <w:szCs w:val="21"/>
        </w:rPr>
        <w:t>本条规定了消防应急照明，包括灯光型疏散指示标志的电源及其连续供电时间。</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一、据调查，一些建筑物采用蓄电池供电时的消防应急照明和疏散指示标志均在</w:t>
      </w:r>
      <w:r w:rsidRPr="00510976">
        <w:rPr>
          <w:rFonts w:asciiTheme="minorEastAsia" w:hAnsiTheme="minorEastAsia" w:cs="宋体"/>
          <w:kern w:val="0"/>
          <w:szCs w:val="21"/>
        </w:rPr>
        <w:t>30min.</w:t>
      </w:r>
      <w:r w:rsidRPr="00510976">
        <w:rPr>
          <w:rFonts w:asciiTheme="minorEastAsia" w:hAnsiTheme="minorEastAsia" w:cs="宋体" w:hint="eastAsia"/>
          <w:kern w:val="0"/>
          <w:szCs w:val="21"/>
        </w:rPr>
        <w:t>以上，有的达到</w:t>
      </w:r>
      <w:r w:rsidRPr="00510976">
        <w:rPr>
          <w:rFonts w:asciiTheme="minorEastAsia" w:hAnsiTheme="minorEastAsia" w:cs="宋体"/>
          <w:kern w:val="0"/>
          <w:szCs w:val="21"/>
        </w:rPr>
        <w:t>40</w:t>
      </w:r>
      <w:r w:rsidRPr="00510976">
        <w:rPr>
          <w:rFonts w:asciiTheme="minorEastAsia" w:hAnsiTheme="minorEastAsia" w:cs="宋体" w:hint="eastAsia"/>
          <w:kern w:val="0"/>
          <w:szCs w:val="21"/>
        </w:rPr>
        <w:t>～</w:t>
      </w:r>
      <w:r w:rsidRPr="00510976">
        <w:rPr>
          <w:rFonts w:asciiTheme="minorEastAsia" w:hAnsiTheme="minorEastAsia" w:cs="宋体"/>
          <w:kern w:val="0"/>
          <w:szCs w:val="21"/>
        </w:rPr>
        <w:t>45min.</w:t>
      </w:r>
      <w:r w:rsidRPr="00510976">
        <w:rPr>
          <w:rFonts w:asciiTheme="minorEastAsia" w:hAnsiTheme="minorEastAsia" w:cs="宋体" w:hint="eastAsia"/>
          <w:kern w:val="0"/>
          <w:szCs w:val="21"/>
        </w:rPr>
        <w:t>。试验和火灾证明，当一般用途的建筑物发生火灾时，人员应在</w:t>
      </w:r>
      <w:r w:rsidRPr="00510976">
        <w:rPr>
          <w:rFonts w:asciiTheme="minorEastAsia" w:hAnsiTheme="minorEastAsia" w:cs="Times New Roman"/>
          <w:kern w:val="0"/>
          <w:szCs w:val="21"/>
        </w:rPr>
        <w:t>10min.</w:t>
      </w:r>
      <w:r w:rsidRPr="00510976">
        <w:rPr>
          <w:rFonts w:asciiTheme="minorEastAsia" w:hAnsiTheme="minorEastAsia" w:cs="宋体" w:hint="eastAsia"/>
          <w:kern w:val="0"/>
          <w:szCs w:val="21"/>
        </w:rPr>
        <w:t>以内疏散完毕。否则，将因火灾和烟气的蔓延、高温烟气及火灾的有毒热分解物而增加窒息死亡的可能性。此外，日本有关规范规定采用蓄电池作为疏散指示灯的电源时，其连续供电时间应在</w:t>
      </w:r>
      <w:r w:rsidRPr="00510976">
        <w:rPr>
          <w:rFonts w:asciiTheme="minorEastAsia" w:hAnsiTheme="minorEastAsia" w:cs="Times New Roman"/>
          <w:kern w:val="0"/>
          <w:szCs w:val="21"/>
        </w:rPr>
        <w:t>20min.</w:t>
      </w:r>
      <w:r w:rsidRPr="00510976">
        <w:rPr>
          <w:rFonts w:asciiTheme="minorEastAsia" w:hAnsiTheme="minorEastAsia" w:cs="宋体" w:hint="eastAsia"/>
          <w:kern w:val="0"/>
          <w:szCs w:val="21"/>
        </w:rPr>
        <w:t>以上。</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本条规定为</w:t>
      </w:r>
      <w:r w:rsidRPr="00510976">
        <w:rPr>
          <w:rFonts w:asciiTheme="minorEastAsia" w:hAnsiTheme="minorEastAsia" w:cs="Times New Roman"/>
          <w:kern w:val="0"/>
          <w:szCs w:val="21"/>
        </w:rPr>
        <w:t>30min.</w:t>
      </w:r>
      <w:r w:rsidRPr="00510976">
        <w:rPr>
          <w:rFonts w:asciiTheme="minorEastAsia" w:hAnsiTheme="minorEastAsia" w:cs="宋体" w:hint="eastAsia"/>
          <w:kern w:val="0"/>
          <w:szCs w:val="21"/>
        </w:rPr>
        <w:t>，考虑了一定安全系数以及实际人员疏散状况和个别人员疏散困难等情况。但对于高度超过</w:t>
      </w:r>
      <w:r w:rsidRPr="00510976">
        <w:rPr>
          <w:rFonts w:asciiTheme="minorEastAsia" w:hAnsiTheme="minorEastAsia" w:cs="Times New Roman"/>
          <w:kern w:val="0"/>
          <w:szCs w:val="21"/>
        </w:rPr>
        <w:t>50m</w:t>
      </w:r>
      <w:r w:rsidRPr="00510976">
        <w:rPr>
          <w:rFonts w:asciiTheme="minorEastAsia" w:hAnsiTheme="minorEastAsia" w:cs="宋体" w:hint="eastAsia"/>
          <w:kern w:val="0"/>
          <w:szCs w:val="21"/>
        </w:rPr>
        <w:t>的高层工业建筑和大型的公共建筑，由于疏散距离较长或疏散人员较多，可能出现疏散时间较长的情况，故对这些场所的连续供电时间要求有所提高。</w:t>
      </w:r>
      <w:r w:rsidRPr="00510976">
        <w:rPr>
          <w:rFonts w:asciiTheme="minorEastAsia" w:hAnsiTheme="minorEastAsia" w:cs="宋体"/>
          <w:kern w:val="0"/>
          <w:szCs w:val="21"/>
        </w:rPr>
        <w:t xml:space="preserve"> </w:t>
      </w:r>
    </w:p>
    <w:p w:rsidR="00D10BEA" w:rsidRPr="00510976" w:rsidRDefault="00D10BEA" w:rsidP="00D10BEA">
      <w:pPr>
        <w:ind w:firstLineChars="200" w:firstLine="420"/>
        <w:rPr>
          <w:rFonts w:asciiTheme="minorEastAsia" w:hAnsiTheme="minorEastAsia"/>
          <w:szCs w:val="21"/>
        </w:rPr>
      </w:pPr>
      <w:r w:rsidRPr="00510976">
        <w:rPr>
          <w:rFonts w:asciiTheme="minorEastAsia" w:hAnsiTheme="minorEastAsia" w:cs="宋体" w:hint="eastAsia"/>
          <w:kern w:val="0"/>
          <w:szCs w:val="21"/>
        </w:rPr>
        <w:t>二、一般独立的自备电源的应急照明方式具有较高的可靠性。但当前我国这类设施的使用还存在许多问题，完好率较低。因此，为了保证应急照明和疏散指示标志用电的安全可靠，设计时应尽可能采用集中供电方式。应急备用电源无论采用何种方式，均应在主电源断电后能立即自动投入，并保持持续供电，其功率应满足所有应急用电照明和疏散指示标志连续供</w:t>
      </w:r>
      <w:r w:rsidRPr="00510976">
        <w:rPr>
          <w:rFonts w:asciiTheme="minorEastAsia" w:hAnsiTheme="minorEastAsia" w:cs="宋体" w:hint="eastAsia"/>
          <w:kern w:val="0"/>
          <w:szCs w:val="21"/>
        </w:rPr>
        <w:lastRenderedPageBreak/>
        <w:t>电</w:t>
      </w:r>
      <w:r w:rsidRPr="00510976">
        <w:rPr>
          <w:rFonts w:asciiTheme="minorEastAsia" w:hAnsiTheme="minorEastAsia" w:cs="Times New Roman"/>
          <w:kern w:val="0"/>
          <w:szCs w:val="21"/>
        </w:rPr>
        <w:t>30min</w:t>
      </w:r>
      <w:r w:rsidRPr="00510976">
        <w:rPr>
          <w:rFonts w:asciiTheme="minorEastAsia" w:hAnsiTheme="minorEastAsia" w:cs="宋体" w:hint="eastAsia"/>
          <w:kern w:val="0"/>
          <w:szCs w:val="21"/>
        </w:rPr>
        <w:t>的要求。采用集中供电方式时，应采取防火、防机械损伤等措施保护配电线路。</w:t>
      </w:r>
    </w:p>
    <w:p w:rsidR="00D10BEA" w:rsidRPr="00510976" w:rsidRDefault="00D10BEA" w:rsidP="00D10BEA">
      <w:pPr>
        <w:rPr>
          <w:rFonts w:asciiTheme="minorEastAsia" w:hAnsiTheme="minorEastAsia" w:cs="宋体"/>
          <w:kern w:val="0"/>
          <w:szCs w:val="21"/>
        </w:rPr>
      </w:pPr>
      <w:r w:rsidRPr="00510976">
        <w:rPr>
          <w:rFonts w:asciiTheme="minorEastAsia" w:hAnsiTheme="minorEastAsia" w:hint="eastAsia"/>
          <w:bCs/>
          <w:szCs w:val="21"/>
        </w:rPr>
        <w:t xml:space="preserve">8.1.4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50016的规定，</w:t>
      </w:r>
      <w:r w:rsidRPr="00510976">
        <w:rPr>
          <w:rFonts w:asciiTheme="minorEastAsia" w:hAnsiTheme="minorEastAsia" w:cs="宋体" w:hint="eastAsia"/>
          <w:kern w:val="0"/>
          <w:szCs w:val="21"/>
        </w:rPr>
        <w:t>本条规定的供电回路，是指从低压总配电室或分</w:t>
      </w:r>
      <w:proofErr w:type="gramStart"/>
      <w:r w:rsidRPr="00510976">
        <w:rPr>
          <w:rFonts w:asciiTheme="minorEastAsia" w:hAnsiTheme="minorEastAsia" w:cs="宋体" w:hint="eastAsia"/>
          <w:kern w:val="0"/>
          <w:szCs w:val="21"/>
        </w:rPr>
        <w:t>配电室至消防</w:t>
      </w:r>
      <w:proofErr w:type="gramEnd"/>
      <w:r w:rsidRPr="00510976">
        <w:rPr>
          <w:rFonts w:asciiTheme="minorEastAsia" w:hAnsiTheme="minorEastAsia" w:cs="宋体" w:hint="eastAsia"/>
          <w:kern w:val="0"/>
          <w:szCs w:val="21"/>
        </w:rPr>
        <w:t>设备或消防设备室（如消防水泵房、消防控制室、消防电梯机房等）最末级配电箱的配电线路。</w:t>
      </w:r>
      <w:r w:rsidRPr="00510976">
        <w:rPr>
          <w:rFonts w:asciiTheme="minorEastAsia" w:hAnsiTheme="minorEastAsia" w:cs="宋体"/>
          <w:kern w:val="0"/>
          <w:szCs w:val="21"/>
        </w:rPr>
        <w:t xml:space="preserve"> </w:t>
      </w:r>
    </w:p>
    <w:p w:rsidR="00D10BEA" w:rsidRPr="00510976" w:rsidRDefault="00D10BEA" w:rsidP="00D10BEA">
      <w:pPr>
        <w:rPr>
          <w:rFonts w:asciiTheme="minorEastAsia" w:hAnsiTheme="minorEastAsia"/>
          <w:szCs w:val="21"/>
        </w:rPr>
      </w:pPr>
      <w:r w:rsidRPr="00510976">
        <w:rPr>
          <w:rFonts w:asciiTheme="minorEastAsia" w:hAnsiTheme="minorEastAsia" w:cs="宋体" w:hint="eastAsia"/>
          <w:kern w:val="0"/>
          <w:szCs w:val="21"/>
        </w:rPr>
        <w:t>根据实战需要，消防人员到达火场进行灭火时，要切断电源，防止火势沿配电线路蔓延扩大和避免触电事故。由于不少单位或建筑物的配电线路是混合敷设，不易分清哪些是消防用电设备的配电线路，消防人员常不得不全部切断电源，致使消防用电设备不能正常运行。因此，应将消防用电设备的配电线路与其它动力、照明配电线路分开敷设。同时，为避免误操作、便于灭火战斗，应设置方便在紧急情况下操作的明显标志。</w:t>
      </w:r>
    </w:p>
    <w:p w:rsidR="00D10BEA" w:rsidRPr="00510976" w:rsidRDefault="00D10BEA" w:rsidP="00D10BEA">
      <w:pPr>
        <w:ind w:rightChars="-244" w:right="-512"/>
        <w:rPr>
          <w:rFonts w:asciiTheme="minorEastAsia" w:hAnsiTheme="minorEastAsia"/>
          <w:szCs w:val="21"/>
        </w:rPr>
      </w:pPr>
      <w:r w:rsidRPr="00510976">
        <w:rPr>
          <w:rFonts w:asciiTheme="minorEastAsia" w:hAnsiTheme="minorEastAsia" w:hint="eastAsia"/>
          <w:bCs/>
          <w:szCs w:val="21"/>
        </w:rPr>
        <w:t xml:space="preserve">8.1.5  </w:t>
      </w:r>
      <w:r w:rsidRPr="00510976">
        <w:rPr>
          <w:rFonts w:asciiTheme="minorEastAsia" w:hAnsiTheme="minorEastAsia" w:hint="eastAsia"/>
          <w:szCs w:val="21"/>
        </w:rPr>
        <w:t>本条规定旨在保证消防用电设备配电箱的防火安全和使用的可靠性。</w:t>
      </w:r>
    </w:p>
    <w:p w:rsidR="00D10BEA" w:rsidRPr="00510976" w:rsidRDefault="00D10BEA" w:rsidP="00D10BEA">
      <w:pPr>
        <w:snapToGrid w:val="0"/>
        <w:ind w:firstLineChars="200" w:firstLine="420"/>
        <w:rPr>
          <w:rFonts w:asciiTheme="minorEastAsia" w:hAnsiTheme="minorEastAsia"/>
          <w:szCs w:val="21"/>
        </w:rPr>
      </w:pPr>
      <w:r w:rsidRPr="00510976">
        <w:rPr>
          <w:rFonts w:asciiTheme="minorEastAsia" w:hAnsiTheme="minorEastAsia" w:hint="eastAsia"/>
          <w:szCs w:val="21"/>
        </w:rPr>
        <w:t>火场的温度往往很高，如果安装在建筑中的消防设备的配电箱和控制箱无防火保护措施，当箱体内温度达到</w:t>
      </w:r>
      <w:r w:rsidRPr="00510976">
        <w:rPr>
          <w:rFonts w:asciiTheme="minorEastAsia" w:hAnsiTheme="minorEastAsia"/>
          <w:szCs w:val="21"/>
        </w:rPr>
        <w:t>200</w:t>
      </w:r>
      <w:r w:rsidRPr="00510976">
        <w:rPr>
          <w:rFonts w:asciiTheme="minorEastAsia" w:hAnsiTheme="minorEastAsia" w:hint="eastAsia"/>
          <w:szCs w:val="21"/>
        </w:rPr>
        <w:t>℃及以上时，箱内电器元件的外壳就会变形跳闸，不能保证消防供电。对消防设备的配电箱和控制箱应采取防火隔离措施，可以较好地确保火灾时配电箱和控制箱不会因为自身防护不好而影响消防设备正常运行。</w:t>
      </w:r>
    </w:p>
    <w:p w:rsidR="00D10BEA" w:rsidRPr="00510976" w:rsidRDefault="00D10BEA" w:rsidP="00D10BEA">
      <w:pPr>
        <w:snapToGrid w:val="0"/>
        <w:ind w:firstLineChars="200" w:firstLine="420"/>
        <w:rPr>
          <w:rFonts w:asciiTheme="minorEastAsia" w:hAnsiTheme="minorEastAsia"/>
          <w:szCs w:val="21"/>
        </w:rPr>
      </w:pPr>
      <w:r w:rsidRPr="00510976">
        <w:rPr>
          <w:rFonts w:asciiTheme="minorEastAsia" w:hAnsiTheme="minorEastAsia" w:hint="eastAsia"/>
          <w:szCs w:val="21"/>
        </w:rPr>
        <w:t>通常的防火保护措施有：将普通配电箱和控制箱安装在符合防火要求的配电间或控制间内；采用内衬岩棉对箱体进行防火保护。</w:t>
      </w:r>
    </w:p>
    <w:p w:rsidR="00D10BEA" w:rsidRPr="00510976" w:rsidRDefault="00D10BEA" w:rsidP="000A7210">
      <w:pPr>
        <w:snapToGrid w:val="0"/>
        <w:rPr>
          <w:rFonts w:asciiTheme="minorEastAsia" w:hAnsiTheme="minorEastAsia"/>
          <w:bCs/>
          <w:szCs w:val="21"/>
        </w:rPr>
      </w:pPr>
      <w:r w:rsidRPr="00510976">
        <w:rPr>
          <w:rFonts w:asciiTheme="minorEastAsia" w:hAnsiTheme="minorEastAsia" w:hint="eastAsia"/>
          <w:bCs/>
          <w:szCs w:val="21"/>
        </w:rPr>
        <w:t xml:space="preserve">8.1.6  </w:t>
      </w:r>
      <w:r w:rsidRPr="00510976">
        <w:rPr>
          <w:rFonts w:asciiTheme="minorEastAsia" w:hAnsiTheme="minorEastAsia" w:hint="eastAsia"/>
          <w:szCs w:val="21"/>
        </w:rPr>
        <w:t>本条规定的最末一级配电箱：对于消防控制室、消防水泵房、防烟和排烟风机房的消防用电设备及消防电梯</w:t>
      </w:r>
      <w:r w:rsidRPr="00510976">
        <w:rPr>
          <w:rFonts w:asciiTheme="minorEastAsia" w:hAnsiTheme="minorEastAsia" w:hint="eastAsia"/>
          <w:bCs/>
          <w:szCs w:val="21"/>
        </w:rPr>
        <w:t>、</w:t>
      </w:r>
      <w:r w:rsidRPr="00510976">
        <w:rPr>
          <w:rFonts w:asciiTheme="minorEastAsia" w:hAnsiTheme="minorEastAsia" w:hint="eastAsia"/>
          <w:szCs w:val="21"/>
        </w:rPr>
        <w:t>避难疏散通道等，为上述消防设备或消防</w:t>
      </w:r>
      <w:proofErr w:type="gramStart"/>
      <w:r w:rsidRPr="00510976">
        <w:rPr>
          <w:rFonts w:asciiTheme="minorEastAsia" w:hAnsiTheme="minorEastAsia" w:hint="eastAsia"/>
          <w:szCs w:val="21"/>
        </w:rPr>
        <w:t>设备室处的</w:t>
      </w:r>
      <w:proofErr w:type="gramEnd"/>
      <w:r w:rsidRPr="00510976">
        <w:rPr>
          <w:rFonts w:asciiTheme="minorEastAsia" w:hAnsiTheme="minorEastAsia" w:hint="eastAsia"/>
          <w:szCs w:val="21"/>
        </w:rPr>
        <w:t>最末级配电箱；对于其他消防设备用电，如消防应急照明和疏散指示标志等，为这些用电设备所在防火分区的配电箱。</w:t>
      </w: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338" w:name="_Toc515887210"/>
      <w:bookmarkStart w:id="339" w:name="_Toc515887953"/>
      <w:bookmarkStart w:id="340" w:name="_Toc515889215"/>
      <w:bookmarkStart w:id="341" w:name="_Toc515893673"/>
      <w:bookmarkStart w:id="342" w:name="_Toc515979428"/>
      <w:bookmarkStart w:id="343" w:name="_Toc516039941"/>
      <w:r w:rsidRPr="00510976">
        <w:rPr>
          <w:rFonts w:asciiTheme="minorEastAsia" w:eastAsiaTheme="minorEastAsia" w:hAnsiTheme="minorEastAsia"/>
          <w:sz w:val="21"/>
          <w:szCs w:val="21"/>
        </w:rPr>
        <w:t>8.2  输配电线路的敷设</w:t>
      </w:r>
      <w:bookmarkEnd w:id="338"/>
      <w:bookmarkEnd w:id="339"/>
      <w:bookmarkEnd w:id="340"/>
      <w:bookmarkEnd w:id="341"/>
      <w:bookmarkEnd w:id="342"/>
      <w:bookmarkEnd w:id="343"/>
    </w:p>
    <w:p w:rsidR="00E75EA0" w:rsidRPr="00510976" w:rsidRDefault="00E75EA0" w:rsidP="00E75EA0">
      <w:pPr>
        <w:rPr>
          <w:rFonts w:asciiTheme="minorEastAsia" w:hAnsiTheme="minorEastAsia"/>
          <w:bCs/>
          <w:szCs w:val="21"/>
        </w:rPr>
      </w:pPr>
      <w:bookmarkStart w:id="344" w:name="_Toc515887211"/>
      <w:bookmarkStart w:id="345" w:name="_Toc515887954"/>
      <w:bookmarkStart w:id="346" w:name="_Toc515889216"/>
      <w:bookmarkStart w:id="347" w:name="_Toc515893674"/>
      <w:r w:rsidRPr="00510976">
        <w:rPr>
          <w:rFonts w:asciiTheme="minorEastAsia" w:hAnsiTheme="minorEastAsia" w:hint="eastAsia"/>
          <w:bCs/>
          <w:szCs w:val="21"/>
        </w:rPr>
        <w:t>8</w:t>
      </w:r>
      <w:r w:rsidRPr="00510976">
        <w:rPr>
          <w:rFonts w:asciiTheme="minorEastAsia" w:hAnsiTheme="minorEastAsia"/>
          <w:bCs/>
          <w:szCs w:val="21"/>
        </w:rPr>
        <w:t>.</w:t>
      </w:r>
      <w:r w:rsidRPr="00510976">
        <w:rPr>
          <w:rFonts w:asciiTheme="minorEastAsia" w:hAnsiTheme="minorEastAsia" w:hint="eastAsia"/>
          <w:bCs/>
          <w:szCs w:val="21"/>
        </w:rPr>
        <w:t>2</w:t>
      </w:r>
      <w:r w:rsidRPr="00510976">
        <w:rPr>
          <w:rFonts w:asciiTheme="minorEastAsia" w:hAnsiTheme="minorEastAsia"/>
          <w:bCs/>
          <w:szCs w:val="21"/>
        </w:rPr>
        <w:t>.</w:t>
      </w:r>
      <w:r w:rsidRPr="00510976">
        <w:rPr>
          <w:rFonts w:asciiTheme="minorEastAsia" w:hAnsiTheme="minorEastAsia" w:hint="eastAsia"/>
          <w:bCs/>
          <w:szCs w:val="21"/>
        </w:rPr>
        <w:t>1</w:t>
      </w:r>
      <w:r w:rsidRPr="00510976">
        <w:rPr>
          <w:rFonts w:asciiTheme="minorEastAsia" w:hAnsiTheme="minorEastAsia"/>
          <w:bCs/>
          <w:szCs w:val="21"/>
        </w:rPr>
        <w:t xml:space="preserve">  </w:t>
      </w:r>
      <w:r w:rsidRPr="00510976">
        <w:rPr>
          <w:rFonts w:asciiTheme="minorEastAsia" w:hAnsiTheme="minorEastAsia" w:hint="eastAsia"/>
          <w:bCs/>
          <w:szCs w:val="21"/>
        </w:rPr>
        <w:t>本条第1、2款为强制性标准条文。本条规定主要为保证消防设备供电线路的防火安全。</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在建筑内敷设的消防用电设备配电线路，国外有关标准均对其有较严格的防火安全要求。如日本电气规范要求消防用电设备的配电线路要根据不同消防设备和配电线路分别选用耐火电线电缆或耐热电线电缆。耐火电线电缆，系指按照规定的时间－温度标准曲线进行受火测试，升温达到</w:t>
      </w:r>
      <w:r w:rsidRPr="00510976">
        <w:rPr>
          <w:rFonts w:asciiTheme="minorEastAsia" w:hAnsiTheme="minorEastAsia"/>
          <w:bCs/>
          <w:szCs w:val="21"/>
        </w:rPr>
        <w:t>840</w:t>
      </w:r>
      <w:r w:rsidRPr="00510976">
        <w:rPr>
          <w:rFonts w:asciiTheme="minorEastAsia" w:hAnsiTheme="minorEastAsia" w:hint="eastAsia"/>
          <w:bCs/>
          <w:szCs w:val="21"/>
        </w:rPr>
        <w:t>℃时，在</w:t>
      </w:r>
      <w:r w:rsidRPr="00510976">
        <w:rPr>
          <w:rFonts w:asciiTheme="minorEastAsia" w:hAnsiTheme="minorEastAsia"/>
          <w:bCs/>
          <w:szCs w:val="21"/>
        </w:rPr>
        <w:t>30min</w:t>
      </w:r>
      <w:r w:rsidRPr="00510976">
        <w:rPr>
          <w:rFonts w:asciiTheme="minorEastAsia" w:hAnsiTheme="minorEastAsia" w:hint="eastAsia"/>
          <w:bCs/>
          <w:szCs w:val="21"/>
        </w:rPr>
        <w:t>内仍能继续有效供电的电线电缆。耐热电线电缆，系指按照规定的标准温升曲线（</w:t>
      </w:r>
      <w:r w:rsidRPr="00510976">
        <w:rPr>
          <w:rFonts w:asciiTheme="minorEastAsia" w:hAnsiTheme="minorEastAsia"/>
          <w:bCs/>
          <w:szCs w:val="21"/>
        </w:rPr>
        <w:t>1/2</w:t>
      </w:r>
      <w:r w:rsidRPr="00510976">
        <w:rPr>
          <w:rFonts w:asciiTheme="minorEastAsia" w:hAnsiTheme="minorEastAsia" w:hint="eastAsia"/>
          <w:bCs/>
          <w:szCs w:val="21"/>
        </w:rPr>
        <w:t>的曲线）进行受火测试，升温到</w:t>
      </w:r>
      <w:r w:rsidRPr="00510976">
        <w:rPr>
          <w:rFonts w:asciiTheme="minorEastAsia" w:hAnsiTheme="minorEastAsia"/>
          <w:bCs/>
          <w:szCs w:val="21"/>
        </w:rPr>
        <w:t>380</w:t>
      </w:r>
      <w:r w:rsidRPr="00510976">
        <w:rPr>
          <w:rFonts w:asciiTheme="minorEastAsia" w:hAnsiTheme="minorEastAsia" w:hint="eastAsia"/>
          <w:bCs/>
          <w:szCs w:val="21"/>
        </w:rPr>
        <w:t>℃时，能在</w:t>
      </w:r>
      <w:r w:rsidRPr="00510976">
        <w:rPr>
          <w:rFonts w:asciiTheme="minorEastAsia" w:hAnsiTheme="minorEastAsia"/>
          <w:bCs/>
          <w:szCs w:val="21"/>
        </w:rPr>
        <w:t>15min</w:t>
      </w:r>
      <w:r w:rsidRPr="00510976">
        <w:rPr>
          <w:rFonts w:asciiTheme="minorEastAsia" w:hAnsiTheme="minorEastAsia" w:hint="eastAsia"/>
          <w:bCs/>
          <w:szCs w:val="21"/>
        </w:rPr>
        <w:t>内仍继续供电的电线电缆。英国规范和美国规范也均有类似的规定。</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目前国内有不少类型的阻燃、</w:t>
      </w:r>
      <w:proofErr w:type="gramStart"/>
      <w:r w:rsidRPr="00510976">
        <w:rPr>
          <w:rFonts w:asciiTheme="minorEastAsia" w:hAnsiTheme="minorEastAsia" w:hint="eastAsia"/>
          <w:bCs/>
          <w:szCs w:val="21"/>
        </w:rPr>
        <w:t>耐火和</w:t>
      </w:r>
      <w:proofErr w:type="gramEnd"/>
      <w:r w:rsidRPr="00510976">
        <w:rPr>
          <w:rFonts w:asciiTheme="minorEastAsia" w:hAnsiTheme="minorEastAsia" w:hint="eastAsia"/>
          <w:bCs/>
          <w:szCs w:val="21"/>
        </w:rPr>
        <w:t>耐热型电线电缆。有的遇热时产生有毒气体量小，有的抗冲击能力较好，有的高温下负荷运行能力较高，有的既具有较强的抗冲击能力又能在高温下可靠地负荷运行。因此，设计应针对不同场所选用相应的电线电缆。</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对于消防用电设备配电线路的保护，比较经济、安全的敷设方法一般是采用穿金属导管后埋设在不燃结构内。目前，国家对耐火电线、电缆和阻燃电线、电缆的测试均有相应的标准。试验情况表明，按照标准温升曲线进行受火测试，</w:t>
      </w:r>
      <w:r w:rsidRPr="00510976">
        <w:rPr>
          <w:rFonts w:asciiTheme="minorEastAsia" w:hAnsiTheme="minorEastAsia"/>
          <w:bCs/>
          <w:szCs w:val="21"/>
        </w:rPr>
        <w:t>30mm</w:t>
      </w:r>
      <w:r w:rsidRPr="00510976">
        <w:rPr>
          <w:rFonts w:asciiTheme="minorEastAsia" w:hAnsiTheme="minorEastAsia" w:hint="eastAsia"/>
          <w:bCs/>
          <w:szCs w:val="21"/>
        </w:rPr>
        <w:t>厚的保护层在</w:t>
      </w:r>
      <w:r w:rsidRPr="00510976">
        <w:rPr>
          <w:rFonts w:asciiTheme="minorEastAsia" w:hAnsiTheme="minorEastAsia"/>
          <w:bCs/>
          <w:szCs w:val="21"/>
        </w:rPr>
        <w:t>15min</w:t>
      </w:r>
      <w:r w:rsidRPr="00510976">
        <w:rPr>
          <w:rFonts w:asciiTheme="minorEastAsia" w:hAnsiTheme="minorEastAsia" w:hint="eastAsia"/>
          <w:bCs/>
          <w:szCs w:val="21"/>
        </w:rPr>
        <w:t>内，金属导管的温度可达</w:t>
      </w:r>
      <w:r w:rsidRPr="00510976">
        <w:rPr>
          <w:rFonts w:asciiTheme="minorEastAsia" w:hAnsiTheme="minorEastAsia"/>
          <w:bCs/>
          <w:szCs w:val="21"/>
        </w:rPr>
        <w:t>105</w:t>
      </w:r>
      <w:r w:rsidRPr="00510976">
        <w:rPr>
          <w:rFonts w:asciiTheme="minorEastAsia" w:hAnsiTheme="minorEastAsia" w:hint="eastAsia"/>
          <w:bCs/>
          <w:szCs w:val="21"/>
        </w:rPr>
        <w:t>℃；</w:t>
      </w:r>
      <w:r w:rsidRPr="00510976">
        <w:rPr>
          <w:rFonts w:asciiTheme="minorEastAsia" w:hAnsiTheme="minorEastAsia"/>
          <w:bCs/>
          <w:szCs w:val="21"/>
        </w:rPr>
        <w:t>30min</w:t>
      </w:r>
      <w:r w:rsidRPr="00510976">
        <w:rPr>
          <w:rFonts w:asciiTheme="minorEastAsia" w:hAnsiTheme="minorEastAsia" w:hint="eastAsia"/>
          <w:bCs/>
          <w:szCs w:val="21"/>
        </w:rPr>
        <w:t>时，达到</w:t>
      </w:r>
      <w:r w:rsidRPr="00510976">
        <w:rPr>
          <w:rFonts w:asciiTheme="minorEastAsia" w:hAnsiTheme="minorEastAsia"/>
          <w:bCs/>
          <w:szCs w:val="21"/>
        </w:rPr>
        <w:t>210</w:t>
      </w:r>
      <w:r w:rsidRPr="00510976">
        <w:rPr>
          <w:rFonts w:asciiTheme="minorEastAsia" w:hAnsiTheme="minorEastAsia" w:hint="eastAsia"/>
          <w:bCs/>
          <w:szCs w:val="21"/>
        </w:rPr>
        <w:t>℃；到</w:t>
      </w:r>
      <w:r w:rsidRPr="00510976">
        <w:rPr>
          <w:rFonts w:asciiTheme="minorEastAsia" w:hAnsiTheme="minorEastAsia"/>
          <w:bCs/>
          <w:szCs w:val="21"/>
        </w:rPr>
        <w:t>45min</w:t>
      </w:r>
      <w:r w:rsidRPr="00510976">
        <w:rPr>
          <w:rFonts w:asciiTheme="minorEastAsia" w:hAnsiTheme="minorEastAsia" w:hint="eastAsia"/>
          <w:bCs/>
          <w:szCs w:val="21"/>
        </w:rPr>
        <w:t>时，可达</w:t>
      </w:r>
      <w:r w:rsidRPr="00510976">
        <w:rPr>
          <w:rFonts w:asciiTheme="minorEastAsia" w:hAnsiTheme="minorEastAsia"/>
          <w:bCs/>
          <w:szCs w:val="21"/>
        </w:rPr>
        <w:t>290</w:t>
      </w:r>
      <w:r w:rsidRPr="00510976">
        <w:rPr>
          <w:rFonts w:asciiTheme="minorEastAsia" w:hAnsiTheme="minorEastAsia" w:hint="eastAsia"/>
          <w:bCs/>
          <w:szCs w:val="21"/>
        </w:rPr>
        <w:t>℃。金属达到该温度时，配电线路的温度约比上述温度低</w:t>
      </w:r>
      <w:r w:rsidRPr="00510976">
        <w:rPr>
          <w:rFonts w:asciiTheme="minorEastAsia" w:hAnsiTheme="minorEastAsia"/>
          <w:bCs/>
          <w:szCs w:val="21"/>
        </w:rPr>
        <w:t>1/3</w:t>
      </w:r>
      <w:r w:rsidRPr="00510976">
        <w:rPr>
          <w:rFonts w:asciiTheme="minorEastAsia" w:hAnsiTheme="minorEastAsia" w:hint="eastAsia"/>
          <w:bCs/>
          <w:szCs w:val="21"/>
        </w:rPr>
        <w:t>，在此温升范围内能保证继续供电。另外，采用穿金属导管暗敷设，保护层厚度达到</w:t>
      </w:r>
      <w:r w:rsidRPr="00510976">
        <w:rPr>
          <w:rFonts w:asciiTheme="minorEastAsia" w:hAnsiTheme="minorEastAsia"/>
          <w:bCs/>
          <w:szCs w:val="21"/>
        </w:rPr>
        <w:t>30mm</w:t>
      </w:r>
      <w:r w:rsidRPr="00510976">
        <w:rPr>
          <w:rFonts w:asciiTheme="minorEastAsia" w:hAnsiTheme="minorEastAsia" w:hint="eastAsia"/>
          <w:bCs/>
          <w:szCs w:val="21"/>
        </w:rPr>
        <w:t>以上的线路在火灾中也能够保障继续供电。但有些结构的建筑，如钢筋混凝土装配式建筑或建筑某些部位，配电线路只能明敷。但</w:t>
      </w:r>
      <w:proofErr w:type="gramStart"/>
      <w:r w:rsidRPr="00510976">
        <w:rPr>
          <w:rFonts w:asciiTheme="minorEastAsia" w:hAnsiTheme="minorEastAsia" w:hint="eastAsia"/>
          <w:bCs/>
          <w:szCs w:val="21"/>
        </w:rPr>
        <w:t>明敷易受</w:t>
      </w:r>
      <w:proofErr w:type="gramEnd"/>
      <w:r w:rsidRPr="00510976">
        <w:rPr>
          <w:rFonts w:asciiTheme="minorEastAsia" w:hAnsiTheme="minorEastAsia" w:hint="eastAsia"/>
          <w:bCs/>
          <w:szCs w:val="21"/>
        </w:rPr>
        <w:t>火或高温直接作用，故规定明敷设时要采取防火保护措施，如在保护管外表面涂刷丙烯酸乳胶防火涂料或采用隔热材料包覆等。</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矿物绝缘电缆是一种由铜芯、矿物绝缘、铜护套组成，必要时在铜护套外面</w:t>
      </w:r>
      <w:proofErr w:type="gramStart"/>
      <w:r w:rsidRPr="00510976">
        <w:rPr>
          <w:rFonts w:asciiTheme="minorEastAsia" w:hAnsiTheme="minorEastAsia" w:hint="eastAsia"/>
          <w:bCs/>
          <w:szCs w:val="21"/>
        </w:rPr>
        <w:t>挤包一层低烟</w:t>
      </w:r>
      <w:proofErr w:type="gramEnd"/>
      <w:r w:rsidRPr="00510976">
        <w:rPr>
          <w:rFonts w:asciiTheme="minorEastAsia" w:hAnsiTheme="minorEastAsia" w:hint="eastAsia"/>
          <w:bCs/>
          <w:szCs w:val="21"/>
        </w:rPr>
        <w:t>无卤阻燃外护套，能符合国家标准《额定电压</w:t>
      </w:r>
      <w:r w:rsidRPr="00510976">
        <w:rPr>
          <w:rFonts w:asciiTheme="minorEastAsia" w:hAnsiTheme="minorEastAsia"/>
          <w:bCs/>
          <w:szCs w:val="21"/>
        </w:rPr>
        <w:t>750V</w:t>
      </w:r>
      <w:r w:rsidRPr="00510976">
        <w:rPr>
          <w:rFonts w:asciiTheme="minorEastAsia" w:hAnsiTheme="minorEastAsia" w:hint="eastAsia"/>
          <w:bCs/>
          <w:szCs w:val="21"/>
        </w:rPr>
        <w:t>及以下矿物绝缘电缆及终端》</w:t>
      </w:r>
      <w:r w:rsidRPr="00510976">
        <w:rPr>
          <w:rFonts w:asciiTheme="minorEastAsia" w:hAnsiTheme="minorEastAsia"/>
          <w:bCs/>
          <w:szCs w:val="21"/>
        </w:rPr>
        <w:t>GB13033.1</w:t>
      </w:r>
      <w:r w:rsidRPr="00510976">
        <w:rPr>
          <w:rFonts w:asciiTheme="minorEastAsia" w:hAnsiTheme="minorEastAsia" w:hint="eastAsia"/>
          <w:bCs/>
          <w:szCs w:val="21"/>
        </w:rPr>
        <w:t>～</w:t>
      </w:r>
      <w:r w:rsidRPr="00510976">
        <w:rPr>
          <w:rFonts w:asciiTheme="minorEastAsia" w:hAnsiTheme="minorEastAsia"/>
          <w:bCs/>
          <w:szCs w:val="21"/>
        </w:rPr>
        <w:t>3</w:t>
      </w:r>
      <w:r w:rsidRPr="00510976">
        <w:rPr>
          <w:rFonts w:asciiTheme="minorEastAsia" w:hAnsiTheme="minorEastAsia" w:hint="eastAsia"/>
          <w:bCs/>
          <w:szCs w:val="21"/>
        </w:rPr>
        <w:t>的电缆，具有良好的导电性能、机械物理性能和耐火性能等特点，在火灾条件下不产生或少量产生烟雾，不产生有害气体。</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“阻燃电缆”和“耐火电缆”为符合国家现行标准《阻燃及耐火电缆：塑料绝缘阻燃及</w:t>
      </w:r>
      <w:r w:rsidRPr="00510976">
        <w:rPr>
          <w:rFonts w:asciiTheme="minorEastAsia" w:hAnsiTheme="minorEastAsia" w:hint="eastAsia"/>
          <w:bCs/>
          <w:szCs w:val="21"/>
        </w:rPr>
        <w:lastRenderedPageBreak/>
        <w:t>耐火电缆分级和要求》</w:t>
      </w:r>
      <w:r w:rsidRPr="00510976">
        <w:rPr>
          <w:rFonts w:asciiTheme="minorEastAsia" w:hAnsiTheme="minorEastAsia"/>
          <w:bCs/>
          <w:szCs w:val="21"/>
        </w:rPr>
        <w:t>GA306.1</w:t>
      </w:r>
      <w:r w:rsidRPr="00510976">
        <w:rPr>
          <w:rFonts w:asciiTheme="minorEastAsia" w:hAnsiTheme="minorEastAsia" w:hint="eastAsia"/>
          <w:bCs/>
          <w:szCs w:val="21"/>
        </w:rPr>
        <w:t>～</w:t>
      </w:r>
      <w:r w:rsidRPr="00510976">
        <w:rPr>
          <w:rFonts w:asciiTheme="minorEastAsia" w:hAnsiTheme="minorEastAsia"/>
          <w:bCs/>
          <w:szCs w:val="21"/>
        </w:rPr>
        <w:t>306.2</w:t>
      </w:r>
      <w:r w:rsidRPr="00510976">
        <w:rPr>
          <w:rFonts w:asciiTheme="minorEastAsia" w:hAnsiTheme="minorEastAsia" w:hint="eastAsia"/>
          <w:bCs/>
          <w:szCs w:val="21"/>
        </w:rPr>
        <w:t>的电缆。但阻燃电缆抗失效的能力低于耐火电缆，在电缆井和电缆沟内的阻燃电缆敷设时要注意与其它类电缆分隔开，以免其它电缆失火导致其燃烧短路。</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采用符合现行国家标准《电线电缆耐火特性试验方法》</w:t>
      </w:r>
      <w:r w:rsidRPr="00510976">
        <w:rPr>
          <w:rFonts w:asciiTheme="minorEastAsia" w:hAnsiTheme="minorEastAsia"/>
          <w:bCs/>
          <w:szCs w:val="21"/>
        </w:rPr>
        <w:t>GB 12666.6</w:t>
      </w:r>
      <w:r w:rsidRPr="00510976">
        <w:rPr>
          <w:rFonts w:asciiTheme="minorEastAsia" w:hAnsiTheme="minorEastAsia" w:hint="eastAsia"/>
          <w:bCs/>
          <w:szCs w:val="21"/>
        </w:rPr>
        <w:t>的耐火电缆能提高消防配电线路的耐火能力，但在模拟实体试验中，普通电缆、阻燃电缆、阻燃隔氧层电缆及耐火电缆，在</w:t>
      </w:r>
      <w:proofErr w:type="gramStart"/>
      <w:r w:rsidRPr="00510976">
        <w:rPr>
          <w:rFonts w:asciiTheme="minorEastAsia" w:hAnsiTheme="minorEastAsia" w:hint="eastAsia"/>
          <w:bCs/>
          <w:szCs w:val="21"/>
        </w:rPr>
        <w:t>明敷及穿</w:t>
      </w:r>
      <w:proofErr w:type="gramEnd"/>
      <w:r w:rsidRPr="00510976">
        <w:rPr>
          <w:rFonts w:asciiTheme="minorEastAsia" w:hAnsiTheme="minorEastAsia" w:hint="eastAsia"/>
          <w:bCs/>
          <w:szCs w:val="21"/>
        </w:rPr>
        <w:t>钢管并施防火涂料保护时，持续供电时间均未达到</w:t>
      </w:r>
      <w:r w:rsidRPr="00510976">
        <w:rPr>
          <w:rFonts w:asciiTheme="minorEastAsia" w:hAnsiTheme="minorEastAsia"/>
          <w:bCs/>
          <w:szCs w:val="21"/>
        </w:rPr>
        <w:t>30min</w:t>
      </w:r>
      <w:r w:rsidRPr="00510976">
        <w:rPr>
          <w:rFonts w:asciiTheme="minorEastAsia" w:hAnsiTheme="minorEastAsia" w:hint="eastAsia"/>
          <w:bCs/>
          <w:szCs w:val="21"/>
        </w:rPr>
        <w:t>。这对于消防控制室、消防水泵、消防电梯、防排烟设施等供电时间较长的消防设备供电是不利的。此外，明敷时不能承受中重物坠落和喷淋水冲击的影响。因此，设计对一些重要建筑或场所内的供电线路或某些重要供电线路尽量采用矿物绝缘铜护套电缆。</w:t>
      </w:r>
    </w:p>
    <w:p w:rsidR="00E75EA0" w:rsidRPr="00510976" w:rsidRDefault="00E75EA0" w:rsidP="00E75EA0">
      <w:pPr>
        <w:rPr>
          <w:rFonts w:asciiTheme="minorEastAsia" w:hAnsiTheme="minorEastAsia"/>
          <w:bCs/>
          <w:szCs w:val="21"/>
        </w:rPr>
      </w:pPr>
      <w:r w:rsidRPr="00510976">
        <w:rPr>
          <w:rFonts w:asciiTheme="minorEastAsia" w:hAnsiTheme="minorEastAsia" w:hint="eastAsia"/>
          <w:bCs/>
          <w:szCs w:val="21"/>
        </w:rPr>
        <w:t>8.2.2  规定厂房、库房、堆垛与电力架空线的水平距离不小于电杆（塔）高度的</w:t>
      </w:r>
      <w:r w:rsidRPr="00510976">
        <w:rPr>
          <w:rFonts w:asciiTheme="minorEastAsia" w:hAnsiTheme="minorEastAsia"/>
          <w:bCs/>
          <w:szCs w:val="21"/>
        </w:rPr>
        <w:t>1.5</w:t>
      </w:r>
      <w:r w:rsidRPr="00510976">
        <w:rPr>
          <w:rFonts w:asciiTheme="minorEastAsia" w:hAnsiTheme="minorEastAsia" w:hint="eastAsia"/>
          <w:bCs/>
          <w:szCs w:val="21"/>
        </w:rPr>
        <w:t>倍，主要是考虑架空电力线在倒杆断线时的危害范围。据调查，架空电力线倒杆断线现象多在刮大风特别是刮台风时发生。据</w:t>
      </w:r>
      <w:r w:rsidRPr="00510976">
        <w:rPr>
          <w:rFonts w:asciiTheme="minorEastAsia" w:hAnsiTheme="minorEastAsia"/>
          <w:bCs/>
          <w:szCs w:val="21"/>
        </w:rPr>
        <w:t>21</w:t>
      </w:r>
      <w:r w:rsidRPr="00510976">
        <w:rPr>
          <w:rFonts w:asciiTheme="minorEastAsia" w:hAnsiTheme="minorEastAsia" w:hint="eastAsia"/>
          <w:bCs/>
          <w:szCs w:val="21"/>
        </w:rPr>
        <w:t>起倒杆、断线事故统计，倒杆后偏移距离在</w:t>
      </w:r>
      <w:r w:rsidRPr="00510976">
        <w:rPr>
          <w:rFonts w:asciiTheme="minorEastAsia" w:hAnsiTheme="minorEastAsia"/>
          <w:bCs/>
          <w:szCs w:val="21"/>
        </w:rPr>
        <w:t>1m</w:t>
      </w:r>
      <w:r w:rsidRPr="00510976">
        <w:rPr>
          <w:rFonts w:asciiTheme="minorEastAsia" w:hAnsiTheme="minorEastAsia" w:hint="eastAsia"/>
          <w:bCs/>
          <w:szCs w:val="21"/>
        </w:rPr>
        <w:t>以内的</w:t>
      </w:r>
      <w:r w:rsidRPr="00510976">
        <w:rPr>
          <w:rFonts w:asciiTheme="minorEastAsia" w:hAnsiTheme="minorEastAsia"/>
          <w:bCs/>
          <w:szCs w:val="21"/>
        </w:rPr>
        <w:t>6</w:t>
      </w:r>
      <w:r w:rsidRPr="00510976">
        <w:rPr>
          <w:rFonts w:asciiTheme="minorEastAsia" w:hAnsiTheme="minorEastAsia" w:hint="eastAsia"/>
          <w:bCs/>
          <w:szCs w:val="21"/>
        </w:rPr>
        <w:t>起，</w:t>
      </w:r>
      <w:r w:rsidRPr="00510976">
        <w:rPr>
          <w:rFonts w:asciiTheme="minorEastAsia" w:hAnsiTheme="minorEastAsia"/>
          <w:bCs/>
          <w:szCs w:val="21"/>
        </w:rPr>
        <w:t>2</w:t>
      </w:r>
      <w:r w:rsidRPr="00510976">
        <w:rPr>
          <w:rFonts w:asciiTheme="minorEastAsia" w:hAnsiTheme="minorEastAsia" w:hint="eastAsia"/>
          <w:bCs/>
          <w:szCs w:val="21"/>
        </w:rPr>
        <w:t>～</w:t>
      </w:r>
      <w:r w:rsidRPr="00510976">
        <w:rPr>
          <w:rFonts w:asciiTheme="minorEastAsia" w:hAnsiTheme="minorEastAsia"/>
          <w:bCs/>
          <w:szCs w:val="21"/>
        </w:rPr>
        <w:t>4m</w:t>
      </w:r>
      <w:r w:rsidRPr="00510976">
        <w:rPr>
          <w:rFonts w:asciiTheme="minorEastAsia" w:hAnsiTheme="minorEastAsia" w:hint="eastAsia"/>
          <w:bCs/>
          <w:szCs w:val="21"/>
        </w:rPr>
        <w:t>的</w:t>
      </w:r>
      <w:r w:rsidRPr="00510976">
        <w:rPr>
          <w:rFonts w:asciiTheme="minorEastAsia" w:hAnsiTheme="minorEastAsia"/>
          <w:bCs/>
          <w:szCs w:val="21"/>
        </w:rPr>
        <w:t>4</w:t>
      </w:r>
      <w:r w:rsidRPr="00510976">
        <w:rPr>
          <w:rFonts w:asciiTheme="minorEastAsia" w:hAnsiTheme="minorEastAsia" w:hint="eastAsia"/>
          <w:bCs/>
          <w:szCs w:val="21"/>
        </w:rPr>
        <w:t>起，</w:t>
      </w:r>
      <w:proofErr w:type="gramStart"/>
      <w:r w:rsidRPr="00510976">
        <w:rPr>
          <w:rFonts w:asciiTheme="minorEastAsia" w:hAnsiTheme="minorEastAsia" w:hint="eastAsia"/>
          <w:bCs/>
          <w:szCs w:val="21"/>
        </w:rPr>
        <w:t>半杆高</w:t>
      </w:r>
      <w:proofErr w:type="gramEnd"/>
      <w:r w:rsidRPr="00510976">
        <w:rPr>
          <w:rFonts w:asciiTheme="minorEastAsia" w:hAnsiTheme="minorEastAsia" w:hint="eastAsia"/>
          <w:bCs/>
          <w:szCs w:val="21"/>
        </w:rPr>
        <w:t>的</w:t>
      </w:r>
      <w:r w:rsidRPr="00510976">
        <w:rPr>
          <w:rFonts w:asciiTheme="minorEastAsia" w:hAnsiTheme="minorEastAsia"/>
          <w:bCs/>
          <w:szCs w:val="21"/>
        </w:rPr>
        <w:t>4</w:t>
      </w:r>
      <w:r w:rsidRPr="00510976">
        <w:rPr>
          <w:rFonts w:asciiTheme="minorEastAsia" w:hAnsiTheme="minorEastAsia" w:hint="eastAsia"/>
          <w:bCs/>
          <w:szCs w:val="21"/>
        </w:rPr>
        <w:t>起，一杆高的</w:t>
      </w:r>
      <w:r w:rsidRPr="00510976">
        <w:rPr>
          <w:rFonts w:asciiTheme="minorEastAsia" w:hAnsiTheme="minorEastAsia"/>
          <w:bCs/>
          <w:szCs w:val="21"/>
        </w:rPr>
        <w:t>4</w:t>
      </w:r>
      <w:r w:rsidRPr="00510976">
        <w:rPr>
          <w:rFonts w:asciiTheme="minorEastAsia" w:hAnsiTheme="minorEastAsia" w:hint="eastAsia"/>
          <w:bCs/>
          <w:szCs w:val="21"/>
        </w:rPr>
        <w:t>起，</w:t>
      </w:r>
      <w:r w:rsidRPr="00510976">
        <w:rPr>
          <w:rFonts w:asciiTheme="minorEastAsia" w:hAnsiTheme="minorEastAsia"/>
          <w:bCs/>
          <w:szCs w:val="21"/>
        </w:rPr>
        <w:t xml:space="preserve"> 1.5</w:t>
      </w:r>
      <w:r w:rsidRPr="00510976">
        <w:rPr>
          <w:rFonts w:asciiTheme="minorEastAsia" w:hAnsiTheme="minorEastAsia" w:hint="eastAsia"/>
          <w:bCs/>
          <w:szCs w:val="21"/>
        </w:rPr>
        <w:t>倍杆高的</w:t>
      </w:r>
      <w:r w:rsidRPr="00510976">
        <w:rPr>
          <w:rFonts w:asciiTheme="minorEastAsia" w:hAnsiTheme="minorEastAsia"/>
          <w:bCs/>
          <w:szCs w:val="21"/>
        </w:rPr>
        <w:t>2</w:t>
      </w:r>
      <w:r w:rsidRPr="00510976">
        <w:rPr>
          <w:rFonts w:asciiTheme="minorEastAsia" w:hAnsiTheme="minorEastAsia" w:hint="eastAsia"/>
          <w:bCs/>
          <w:szCs w:val="21"/>
        </w:rPr>
        <w:t>起，</w:t>
      </w:r>
      <w:r w:rsidRPr="00510976">
        <w:rPr>
          <w:rFonts w:asciiTheme="minorEastAsia" w:hAnsiTheme="minorEastAsia"/>
          <w:bCs/>
          <w:szCs w:val="21"/>
        </w:rPr>
        <w:t>2</w:t>
      </w:r>
      <w:r w:rsidRPr="00510976">
        <w:rPr>
          <w:rFonts w:asciiTheme="minorEastAsia" w:hAnsiTheme="minorEastAsia" w:hint="eastAsia"/>
          <w:bCs/>
          <w:szCs w:val="21"/>
        </w:rPr>
        <w:t>倍杆高的</w:t>
      </w:r>
      <w:r w:rsidRPr="00510976">
        <w:rPr>
          <w:rFonts w:asciiTheme="minorEastAsia" w:hAnsiTheme="minorEastAsia"/>
          <w:bCs/>
          <w:szCs w:val="21"/>
        </w:rPr>
        <w:t>1</w:t>
      </w:r>
      <w:r w:rsidRPr="00510976">
        <w:rPr>
          <w:rFonts w:asciiTheme="minorEastAsia" w:hAnsiTheme="minorEastAsia" w:hint="eastAsia"/>
          <w:bCs/>
          <w:szCs w:val="21"/>
        </w:rPr>
        <w:t>起。对于采用塔架方式架设电线时，由于顶部用于稳定部分较高，该杆高可按高度最高</w:t>
      </w:r>
      <w:proofErr w:type="gramStart"/>
      <w:r w:rsidRPr="00510976">
        <w:rPr>
          <w:rFonts w:asciiTheme="minorEastAsia" w:hAnsiTheme="minorEastAsia" w:hint="eastAsia"/>
          <w:bCs/>
          <w:szCs w:val="21"/>
        </w:rPr>
        <w:t>一路调设</w:t>
      </w:r>
      <w:proofErr w:type="gramEnd"/>
      <w:r w:rsidRPr="00510976">
        <w:rPr>
          <w:rFonts w:asciiTheme="minorEastAsia" w:hAnsiTheme="minorEastAsia" w:hint="eastAsia"/>
          <w:bCs/>
          <w:szCs w:val="21"/>
        </w:rPr>
        <w:t>线路的吊杆的距地高度计算。</w:t>
      </w:r>
    </w:p>
    <w:p w:rsidR="00E75EA0" w:rsidRPr="00510976" w:rsidRDefault="00E75EA0" w:rsidP="00E75EA0">
      <w:pPr>
        <w:rPr>
          <w:rFonts w:asciiTheme="minorEastAsia" w:hAnsiTheme="minorEastAsia"/>
          <w:bCs/>
          <w:szCs w:val="21"/>
        </w:rPr>
      </w:pPr>
      <w:r w:rsidRPr="00510976">
        <w:rPr>
          <w:rFonts w:asciiTheme="minorEastAsia" w:hAnsiTheme="minorEastAsia" w:hint="eastAsia"/>
          <w:bCs/>
          <w:szCs w:val="21"/>
        </w:rPr>
        <w:t>8</w:t>
      </w:r>
      <w:r w:rsidRPr="00510976">
        <w:rPr>
          <w:rFonts w:asciiTheme="minorEastAsia" w:hAnsiTheme="minorEastAsia"/>
          <w:bCs/>
          <w:szCs w:val="21"/>
        </w:rPr>
        <w:t>.2.</w:t>
      </w:r>
      <w:r w:rsidRPr="00510976">
        <w:rPr>
          <w:rFonts w:asciiTheme="minorEastAsia" w:hAnsiTheme="minorEastAsia" w:hint="eastAsia"/>
          <w:bCs/>
          <w:szCs w:val="21"/>
        </w:rPr>
        <w:t xml:space="preserve">3 </w:t>
      </w:r>
      <w:r w:rsidRPr="00510976">
        <w:rPr>
          <w:rFonts w:asciiTheme="minorEastAsia" w:hAnsiTheme="minorEastAsia"/>
          <w:bCs/>
          <w:szCs w:val="21"/>
        </w:rPr>
        <w:t xml:space="preserve"> </w:t>
      </w:r>
      <w:r w:rsidRPr="00510976">
        <w:rPr>
          <w:rFonts w:asciiTheme="minorEastAsia" w:hAnsiTheme="minorEastAsia" w:hint="eastAsia"/>
          <w:bCs/>
          <w:szCs w:val="21"/>
        </w:rPr>
        <w:t>在大、中型工厂中，将电力电缆与输送原油、苯、甲醇、乙醇、液化石油气、天然气、乙炔气、煤气等各类可燃气体、液体管道敷设在同一管沟内的现象较常见。由于上述液体或气体管道渗漏、电缆绝缘老化、线路出现破损、产生短路等原因，可能引发火灾或爆炸事故。对于架空的开敞管廊，电力电缆的敷设应按相关专业规范的规定执行。一般可布置同一管廊中，但应根据甲、乙、丙类液体或可燃气体的性质，与输送管道分开布置在管廊的两侧或不同标高层中。</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本条第2款规定主要防止上述原因引发的火灾。低压配电线路因使用时间长绝缘老化，产生短路着火或因接触电阻大而发热不散。因此，规定了配电线路不应敷设在金属风管内，但采用穿金属导管保护的配电线路，可以紧贴风管外壁敷设。</w:t>
      </w:r>
    </w:p>
    <w:p w:rsidR="00E75EA0" w:rsidRPr="00510976" w:rsidRDefault="00E75EA0" w:rsidP="00E75EA0">
      <w:pPr>
        <w:ind w:firstLineChars="202" w:firstLine="424"/>
        <w:rPr>
          <w:rFonts w:asciiTheme="minorEastAsia" w:hAnsiTheme="minorEastAsia"/>
          <w:bCs/>
          <w:szCs w:val="21"/>
        </w:rPr>
      </w:pPr>
      <w:r w:rsidRPr="00510976">
        <w:rPr>
          <w:rFonts w:asciiTheme="minorEastAsia" w:hAnsiTheme="minorEastAsia" w:hint="eastAsia"/>
          <w:bCs/>
          <w:szCs w:val="21"/>
        </w:rPr>
        <w:t>本条第3款主要防止闷顶、吊顶火灾，过去发生在有可燃物的闷顶（吊顶屋盖或上部楼板之间的空间）或吊顶内的电气火灾，大多因未采取穿金属导管保护，电线使用年限长、绝缘老化，产生漏电着火或电线过负荷运行发热着火等情况而引起。</w:t>
      </w:r>
    </w:p>
    <w:p w:rsidR="00E75EA0" w:rsidRPr="00510976" w:rsidRDefault="00E75EA0" w:rsidP="00E75EA0"/>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348" w:name="_Toc515979429"/>
      <w:bookmarkStart w:id="349" w:name="_Toc516039942"/>
      <w:r w:rsidRPr="00510976">
        <w:rPr>
          <w:rFonts w:asciiTheme="minorEastAsia" w:eastAsiaTheme="minorEastAsia" w:hAnsiTheme="minorEastAsia"/>
          <w:sz w:val="21"/>
          <w:szCs w:val="21"/>
        </w:rPr>
        <w:t>8.3  电气火灾监控系统、灯具、消防应急照明和疏散指示标志</w:t>
      </w:r>
      <w:bookmarkEnd w:id="344"/>
      <w:bookmarkEnd w:id="345"/>
      <w:bookmarkEnd w:id="346"/>
      <w:bookmarkEnd w:id="347"/>
      <w:bookmarkEnd w:id="348"/>
      <w:bookmarkEnd w:id="349"/>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8.3.1  本条规定了电气火灾监控系统的构成及电气火灾监控探测器的探测方式，依据为《电气火灾监控系统》GB14287-2005，电气火灾监控系统的设计、施工应符合国家现行标准的有关规定。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8.3.2  本条规定了</w:t>
      </w:r>
      <w:proofErr w:type="gramStart"/>
      <w:r w:rsidRPr="00510976">
        <w:rPr>
          <w:rFonts w:asciiTheme="minorEastAsia" w:hAnsiTheme="minorEastAsia" w:hint="eastAsia"/>
          <w:bCs/>
          <w:szCs w:val="21"/>
        </w:rPr>
        <w:t>宜设置</w:t>
      </w:r>
      <w:proofErr w:type="gramEnd"/>
      <w:r w:rsidRPr="00510976">
        <w:rPr>
          <w:rFonts w:asciiTheme="minorEastAsia" w:hAnsiTheme="minorEastAsia" w:hint="eastAsia"/>
          <w:bCs/>
          <w:szCs w:val="21"/>
        </w:rPr>
        <w:t xml:space="preserve">电气火灾监控系统的烟草建筑。电气原因引起的火灾多年来一直是我国建筑火灾的主要原因。电气火灾隐患形成和存留时间长，且不易发现，一旦引发火灾往往造成很大损失。因此，有必要从设计和使用等多方面采取措施来预防和控制电气火灾。 </w:t>
      </w:r>
    </w:p>
    <w:p w:rsidR="00D10BEA" w:rsidRPr="00510976" w:rsidRDefault="00D10BEA" w:rsidP="00D10BEA">
      <w:pPr>
        <w:widowControl/>
        <w:autoSpaceDE w:val="0"/>
        <w:autoSpaceDN w:val="0"/>
        <w:adjustRightInd w:val="0"/>
        <w:ind w:firstLine="540"/>
        <w:rPr>
          <w:rFonts w:asciiTheme="minorEastAsia" w:hAnsiTheme="minorEastAsia" w:cs="宋体"/>
          <w:kern w:val="0"/>
          <w:szCs w:val="21"/>
        </w:rPr>
      </w:pPr>
      <w:r w:rsidRPr="00510976">
        <w:rPr>
          <w:rFonts w:asciiTheme="minorEastAsia" w:hAnsiTheme="minorEastAsia" w:cs="宋体" w:hint="eastAsia"/>
          <w:kern w:val="0"/>
          <w:szCs w:val="21"/>
        </w:rPr>
        <w:t>现行国家标准《剩余电流动作保护装置安装和运行》</w:t>
      </w:r>
      <w:r w:rsidRPr="00510976">
        <w:rPr>
          <w:rFonts w:asciiTheme="minorEastAsia" w:hAnsiTheme="minorEastAsia" w:cs="Times New Roman"/>
          <w:kern w:val="0"/>
          <w:szCs w:val="21"/>
        </w:rPr>
        <w:t>GB13955-2005</w:t>
      </w:r>
      <w:r w:rsidRPr="00510976">
        <w:rPr>
          <w:rFonts w:asciiTheme="minorEastAsia" w:hAnsiTheme="minorEastAsia" w:cs="宋体" w:hint="eastAsia"/>
          <w:kern w:val="0"/>
          <w:szCs w:val="21"/>
        </w:rPr>
        <w:t>对</w:t>
      </w:r>
      <w:r w:rsidRPr="00510976">
        <w:rPr>
          <w:rFonts w:asciiTheme="minorEastAsia" w:hAnsiTheme="minorEastAsia" w:cs="宋体"/>
          <w:kern w:val="0"/>
          <w:szCs w:val="21"/>
        </w:rPr>
        <w:t>“</w:t>
      </w:r>
      <w:r w:rsidRPr="00510976">
        <w:rPr>
          <w:rFonts w:asciiTheme="minorEastAsia" w:hAnsiTheme="minorEastAsia" w:cs="宋体" w:hint="eastAsia"/>
          <w:kern w:val="0"/>
          <w:szCs w:val="21"/>
        </w:rPr>
        <w:t>剩余电流动作电气火灾监控系统</w:t>
      </w:r>
      <w:r w:rsidRPr="00510976">
        <w:rPr>
          <w:rFonts w:asciiTheme="minorEastAsia" w:hAnsiTheme="minorEastAsia" w:cs="宋体"/>
          <w:kern w:val="0"/>
          <w:szCs w:val="21"/>
        </w:rPr>
        <w:t>”</w:t>
      </w:r>
      <w:r w:rsidRPr="00510976">
        <w:rPr>
          <w:rFonts w:asciiTheme="minorEastAsia" w:hAnsiTheme="minorEastAsia" w:cs="宋体" w:hint="eastAsia"/>
          <w:kern w:val="0"/>
          <w:szCs w:val="21"/>
        </w:rPr>
        <w:t>有所要求。国外发达国家普遍要求建筑物安装电气防火保护装置，发生电气火灾的现象大大减少。例如日本早于</w:t>
      </w:r>
      <w:r w:rsidRPr="00510976">
        <w:rPr>
          <w:rFonts w:asciiTheme="minorEastAsia" w:hAnsiTheme="minorEastAsia" w:cs="Times New Roman"/>
          <w:kern w:val="0"/>
          <w:szCs w:val="21"/>
        </w:rPr>
        <w:t>1934</w:t>
      </w:r>
      <w:r w:rsidRPr="00510976">
        <w:rPr>
          <w:rFonts w:asciiTheme="minorEastAsia" w:hAnsiTheme="minorEastAsia" w:cs="宋体" w:hint="eastAsia"/>
          <w:kern w:val="0"/>
          <w:szCs w:val="21"/>
        </w:rPr>
        <w:t>年颁布的《内线规程》</w:t>
      </w:r>
      <w:r w:rsidRPr="00510976">
        <w:rPr>
          <w:rFonts w:asciiTheme="minorEastAsia" w:hAnsiTheme="minorEastAsia" w:cs="Times New Roman"/>
          <w:kern w:val="0"/>
          <w:szCs w:val="21"/>
        </w:rPr>
        <w:t>JEAC800</w:t>
      </w:r>
      <w:r w:rsidRPr="00510976">
        <w:rPr>
          <w:rFonts w:asciiTheme="minorEastAsia" w:hAnsiTheme="minorEastAsia" w:cs="宋体" w:hint="eastAsia"/>
          <w:kern w:val="0"/>
          <w:szCs w:val="21"/>
        </w:rPr>
        <w:t>中第</w:t>
      </w:r>
      <w:r w:rsidRPr="00510976">
        <w:rPr>
          <w:rFonts w:asciiTheme="minorEastAsia" w:hAnsiTheme="minorEastAsia" w:cs="Times New Roman"/>
          <w:kern w:val="0"/>
          <w:szCs w:val="21"/>
        </w:rPr>
        <w:t>190</w:t>
      </w:r>
      <w:r w:rsidRPr="00510976">
        <w:rPr>
          <w:rFonts w:asciiTheme="minorEastAsia" w:hAnsiTheme="minorEastAsia" w:cs="宋体" w:hint="eastAsia"/>
          <w:kern w:val="0"/>
          <w:szCs w:val="21"/>
        </w:rPr>
        <w:t>条明确了</w:t>
      </w:r>
      <w:r w:rsidRPr="00510976">
        <w:rPr>
          <w:rFonts w:asciiTheme="minorEastAsia" w:hAnsiTheme="minorEastAsia" w:cs="宋体"/>
          <w:kern w:val="0"/>
          <w:szCs w:val="21"/>
        </w:rPr>
        <w:t>“</w:t>
      </w:r>
      <w:r w:rsidRPr="00510976">
        <w:rPr>
          <w:rFonts w:asciiTheme="minorEastAsia" w:hAnsiTheme="minorEastAsia" w:cs="宋体" w:hint="eastAsia"/>
          <w:kern w:val="0"/>
          <w:szCs w:val="21"/>
        </w:rPr>
        <w:t>漏电火灾报警器</w:t>
      </w:r>
      <w:r w:rsidRPr="00510976">
        <w:rPr>
          <w:rFonts w:asciiTheme="minorEastAsia" w:hAnsiTheme="minorEastAsia" w:cs="宋体"/>
          <w:kern w:val="0"/>
          <w:szCs w:val="21"/>
        </w:rPr>
        <w:t>”</w:t>
      </w:r>
      <w:r w:rsidRPr="00510976">
        <w:rPr>
          <w:rFonts w:asciiTheme="minorEastAsia" w:hAnsiTheme="minorEastAsia" w:cs="宋体" w:hint="eastAsia"/>
          <w:kern w:val="0"/>
          <w:szCs w:val="21"/>
        </w:rPr>
        <w:t>的安装场所，并在其</w:t>
      </w:r>
      <w:r w:rsidRPr="00510976">
        <w:rPr>
          <w:rFonts w:asciiTheme="minorEastAsia" w:hAnsiTheme="minorEastAsia" w:cs="Times New Roman"/>
          <w:kern w:val="0"/>
          <w:szCs w:val="21"/>
        </w:rPr>
        <w:t>1978</w:t>
      </w:r>
      <w:r w:rsidRPr="00510976">
        <w:rPr>
          <w:rFonts w:asciiTheme="minorEastAsia" w:hAnsiTheme="minorEastAsia" w:cs="宋体" w:hint="eastAsia"/>
          <w:kern w:val="0"/>
          <w:szCs w:val="21"/>
        </w:rPr>
        <w:t>年的修订稿中还增加了有关安装场所。</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540"/>
        <w:rPr>
          <w:rFonts w:asciiTheme="minorEastAsia" w:hAnsiTheme="minorEastAsia" w:cs="宋体"/>
          <w:kern w:val="0"/>
          <w:szCs w:val="21"/>
        </w:rPr>
      </w:pPr>
      <w:r w:rsidRPr="00510976">
        <w:rPr>
          <w:rFonts w:asciiTheme="minorEastAsia" w:hAnsiTheme="minorEastAsia" w:cs="宋体" w:hint="eastAsia"/>
          <w:kern w:val="0"/>
          <w:szCs w:val="21"/>
        </w:rPr>
        <w:t>剩余电流动作电气火灾监控系统一般由一台主机和若干个剩余电流探测器、控制模块经二总线连接而成。当被保护线路中发生接地剩余电流时，探测器测到报警信号，传送给控制模块，通过二总线网络传输到主机发出声光报警信号；主机显示屏同时显示报警地址，记录并保存报警和控制信息，值班人员可在主机处远程操作切断电源或派人到现场排除剩余电流故障。</w:t>
      </w:r>
      <w:r w:rsidRPr="00510976">
        <w:rPr>
          <w:rFonts w:asciiTheme="minorEastAsia" w:hAnsiTheme="minorEastAsia" w:cs="宋体"/>
          <w:kern w:val="0"/>
          <w:szCs w:val="21"/>
        </w:rPr>
        <w:t xml:space="preserve"> </w:t>
      </w:r>
    </w:p>
    <w:p w:rsidR="00D10BEA" w:rsidRPr="00510976" w:rsidRDefault="00D10BEA" w:rsidP="00D10BEA">
      <w:pPr>
        <w:rPr>
          <w:rFonts w:asciiTheme="minorEastAsia" w:hAnsiTheme="minorEastAsia"/>
          <w:bCs/>
          <w:szCs w:val="21"/>
        </w:rPr>
      </w:pPr>
      <w:r w:rsidRPr="00510976">
        <w:rPr>
          <w:rFonts w:asciiTheme="minorEastAsia" w:hAnsiTheme="minorEastAsia" w:cs="宋体" w:hint="eastAsia"/>
          <w:kern w:val="0"/>
          <w:szCs w:val="21"/>
        </w:rPr>
        <w:lastRenderedPageBreak/>
        <w:t>剩余电流动作电气火灾监控系统集电气监测、分析、预警、报警及控制于一体，具有监控范围大、反应速度快、报警准确、操作灵活、安装维修方便等特点。该系统安装时对用户供电线路有一定要求，如果用户供电路混乱或三相四线制时，先要对供电线路进行整改后才能安装。</w:t>
      </w:r>
    </w:p>
    <w:p w:rsidR="00D10BEA" w:rsidRPr="00510976" w:rsidRDefault="00D10BEA" w:rsidP="00D10BEA">
      <w:pPr>
        <w:rPr>
          <w:rFonts w:asciiTheme="minorEastAsia" w:hAnsiTheme="minorEastAsia" w:cs="宋体"/>
          <w:kern w:val="0"/>
          <w:szCs w:val="21"/>
        </w:rPr>
      </w:pPr>
      <w:r w:rsidRPr="00510976">
        <w:rPr>
          <w:rFonts w:asciiTheme="minorEastAsia" w:hAnsiTheme="minorEastAsia" w:hint="eastAsia"/>
          <w:bCs/>
          <w:szCs w:val="21"/>
        </w:rPr>
        <w:t xml:space="preserve">8.3.3  </w:t>
      </w:r>
      <w:r w:rsidRPr="00510976">
        <w:rPr>
          <w:rFonts w:asciiTheme="minorEastAsia" w:hAnsiTheme="minorEastAsia" w:cs="宋体" w:hint="eastAsia"/>
          <w:kern w:val="0"/>
          <w:szCs w:val="21"/>
        </w:rPr>
        <w:t>本条规定了照明器表面的高温部位不应靠近可燃物以及靠近时应采取的防火保护措施，预防和减少这类火灾事故的发生。</w:t>
      </w:r>
      <w:r w:rsidRPr="00510976">
        <w:rPr>
          <w:rFonts w:asciiTheme="minorEastAsia" w:hAnsiTheme="minorEastAsia" w:cs="宋体"/>
          <w:kern w:val="0"/>
          <w:szCs w:val="21"/>
        </w:rPr>
        <w:t xml:space="preserve"> </w:t>
      </w:r>
    </w:p>
    <w:p w:rsidR="00D10BEA" w:rsidRPr="00510976" w:rsidRDefault="00D10BEA" w:rsidP="00D10BEA">
      <w:pPr>
        <w:widowControl/>
        <w:autoSpaceDE w:val="0"/>
        <w:autoSpaceDN w:val="0"/>
        <w:adjustRightInd w:val="0"/>
        <w:ind w:firstLine="453"/>
        <w:rPr>
          <w:rFonts w:asciiTheme="minorEastAsia" w:hAnsiTheme="minorEastAsia" w:cs="宋体"/>
          <w:kern w:val="0"/>
          <w:szCs w:val="21"/>
        </w:rPr>
      </w:pPr>
      <w:r w:rsidRPr="00510976">
        <w:rPr>
          <w:rFonts w:asciiTheme="minorEastAsia" w:hAnsiTheme="minorEastAsia" w:cs="宋体" w:hint="eastAsia"/>
          <w:kern w:val="0"/>
          <w:szCs w:val="21"/>
        </w:rPr>
        <w:t>一、卤钨灯（包括碘钨灯和</w:t>
      </w:r>
      <w:proofErr w:type="gramStart"/>
      <w:r w:rsidRPr="00510976">
        <w:rPr>
          <w:rFonts w:asciiTheme="minorEastAsia" w:hAnsiTheme="minorEastAsia" w:cs="宋体" w:hint="eastAsia"/>
          <w:kern w:val="0"/>
          <w:szCs w:val="21"/>
        </w:rPr>
        <w:t>溴钨灯</w:t>
      </w:r>
      <w:proofErr w:type="gramEnd"/>
      <w:r w:rsidRPr="00510976">
        <w:rPr>
          <w:rFonts w:asciiTheme="minorEastAsia" w:hAnsiTheme="minorEastAsia" w:cs="宋体" w:hint="eastAsia"/>
          <w:kern w:val="0"/>
          <w:szCs w:val="21"/>
        </w:rPr>
        <w:t>）的石英玻璃表面温度很高，如</w:t>
      </w:r>
      <w:r w:rsidRPr="00510976">
        <w:rPr>
          <w:rFonts w:asciiTheme="minorEastAsia" w:hAnsiTheme="minorEastAsia" w:cs="Times New Roman"/>
          <w:kern w:val="0"/>
          <w:szCs w:val="21"/>
        </w:rPr>
        <w:t>1000W</w:t>
      </w:r>
      <w:r w:rsidRPr="00510976">
        <w:rPr>
          <w:rFonts w:asciiTheme="minorEastAsia" w:hAnsiTheme="minorEastAsia" w:cs="宋体" w:hint="eastAsia"/>
          <w:kern w:val="0"/>
          <w:szCs w:val="21"/>
        </w:rPr>
        <w:t>的灯管温度高达</w:t>
      </w:r>
      <w:r w:rsidRPr="00510976">
        <w:rPr>
          <w:rFonts w:asciiTheme="minorEastAsia" w:hAnsiTheme="minorEastAsia" w:cs="Times New Roman"/>
          <w:kern w:val="0"/>
          <w:szCs w:val="21"/>
        </w:rPr>
        <w:t>500</w:t>
      </w:r>
      <w:r w:rsidRPr="00510976">
        <w:rPr>
          <w:rFonts w:asciiTheme="minorEastAsia" w:hAnsiTheme="minorEastAsia" w:cs="宋体" w:hint="eastAsia"/>
          <w:kern w:val="0"/>
          <w:szCs w:val="21"/>
        </w:rPr>
        <w:t>～</w:t>
      </w:r>
      <w:r w:rsidRPr="00510976">
        <w:rPr>
          <w:rFonts w:asciiTheme="minorEastAsia" w:hAnsiTheme="minorEastAsia" w:cs="Times New Roman"/>
          <w:kern w:val="0"/>
          <w:szCs w:val="21"/>
        </w:rPr>
        <w:t>800</w:t>
      </w:r>
      <w:r w:rsidRPr="00510976">
        <w:rPr>
          <w:rFonts w:asciiTheme="minorEastAsia" w:hAnsiTheme="minorEastAsia" w:cs="宋体" w:hint="eastAsia"/>
          <w:kern w:val="0"/>
          <w:szCs w:val="21"/>
        </w:rPr>
        <w:t>℃，很容易烤燃与其靠近的纸、布、干的木构件等可燃物，引起火灾。功率不小于</w:t>
      </w:r>
      <w:r w:rsidRPr="00510976">
        <w:rPr>
          <w:rFonts w:asciiTheme="minorEastAsia" w:hAnsiTheme="minorEastAsia" w:cs="Times New Roman"/>
          <w:kern w:val="0"/>
          <w:szCs w:val="21"/>
        </w:rPr>
        <w:t>100W</w:t>
      </w:r>
      <w:r w:rsidRPr="00510976">
        <w:rPr>
          <w:rFonts w:asciiTheme="minorEastAsia" w:hAnsiTheme="minorEastAsia" w:cs="宋体" w:hint="eastAsia"/>
          <w:kern w:val="0"/>
          <w:szCs w:val="21"/>
        </w:rPr>
        <w:t>的白炽灯泡的吸顶灯、槽灯、嵌入式灯，使用时间较长时，温度也会上升到</w:t>
      </w:r>
      <w:r w:rsidRPr="00510976">
        <w:rPr>
          <w:rFonts w:asciiTheme="minorEastAsia" w:hAnsiTheme="minorEastAsia" w:cs="Times New Roman"/>
          <w:kern w:val="0"/>
          <w:szCs w:val="21"/>
        </w:rPr>
        <w:t>100</w:t>
      </w:r>
      <w:r w:rsidRPr="00510976">
        <w:rPr>
          <w:rFonts w:asciiTheme="minorEastAsia" w:hAnsiTheme="minorEastAsia" w:cs="宋体" w:hint="eastAsia"/>
          <w:kern w:val="0"/>
          <w:szCs w:val="21"/>
        </w:rPr>
        <w:t>℃以上甚至更高。因此，规定上述两类灯具的引入线，应采用瓷管、石棉、玻璃丝等不燃烧材料进行隔热保护。</w:t>
      </w:r>
      <w:r w:rsidRPr="00510976">
        <w:rPr>
          <w:rFonts w:asciiTheme="minorEastAsia" w:hAnsiTheme="minorEastAsia" w:cs="宋体"/>
          <w:kern w:val="0"/>
          <w:szCs w:val="21"/>
        </w:rPr>
        <w:t xml:space="preserve"> </w:t>
      </w:r>
    </w:p>
    <w:p w:rsidR="00D10BEA" w:rsidRPr="00510976" w:rsidRDefault="00D10BEA" w:rsidP="00D10BEA">
      <w:pPr>
        <w:rPr>
          <w:rFonts w:asciiTheme="minorEastAsia" w:hAnsiTheme="minorEastAsia" w:cs="宋体"/>
          <w:kern w:val="0"/>
          <w:szCs w:val="21"/>
        </w:rPr>
      </w:pPr>
      <w:r w:rsidRPr="00510976">
        <w:rPr>
          <w:rFonts w:asciiTheme="minorEastAsia" w:hAnsiTheme="minorEastAsia" w:cs="宋体" w:hint="eastAsia"/>
          <w:kern w:val="0"/>
          <w:szCs w:val="21"/>
        </w:rPr>
        <w:t>二、对超过</w:t>
      </w:r>
      <w:r w:rsidRPr="00510976">
        <w:rPr>
          <w:rFonts w:asciiTheme="minorEastAsia" w:hAnsiTheme="minorEastAsia" w:cs="Times New Roman"/>
          <w:kern w:val="0"/>
          <w:szCs w:val="21"/>
        </w:rPr>
        <w:t>60W</w:t>
      </w:r>
      <w:r w:rsidRPr="00510976">
        <w:rPr>
          <w:rFonts w:asciiTheme="minorEastAsia" w:hAnsiTheme="minorEastAsia" w:cs="宋体" w:hint="eastAsia"/>
          <w:kern w:val="0"/>
          <w:szCs w:val="21"/>
        </w:rPr>
        <w:t>的白炽灯、卤钨灯、荧光高压汞灯、高压钠灯、金属</w:t>
      </w:r>
      <w:proofErr w:type="gramStart"/>
      <w:r w:rsidRPr="00510976">
        <w:rPr>
          <w:rFonts w:asciiTheme="minorEastAsia" w:hAnsiTheme="minorEastAsia" w:cs="宋体" w:hint="eastAsia"/>
          <w:kern w:val="0"/>
          <w:szCs w:val="21"/>
        </w:rPr>
        <w:t>卤</w:t>
      </w:r>
      <w:proofErr w:type="gramEnd"/>
      <w:r w:rsidRPr="00510976">
        <w:rPr>
          <w:rFonts w:asciiTheme="minorEastAsia" w:hAnsiTheme="minorEastAsia" w:cs="宋体" w:hint="eastAsia"/>
          <w:kern w:val="0"/>
          <w:szCs w:val="21"/>
        </w:rPr>
        <w:t>灯光源等灯具表面温度高，如安装在木吊顶龙骨（包括木吊顶板）、木墙裙以及其它木构件上，易将这些可燃装修引燃起火。由于安装不合乎安全要求，引起火灾事故累有发生。</w:t>
      </w:r>
      <w:r w:rsidRPr="00510976">
        <w:rPr>
          <w:rFonts w:asciiTheme="minorEastAsia" w:hAnsiTheme="minorEastAsia" w:cs="宋体"/>
          <w:kern w:val="0"/>
          <w:szCs w:val="21"/>
        </w:rPr>
        <w:t xml:space="preserve"> </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 xml:space="preserve">8.3.4  本条依据为公安部令第6号《仓库防火安全管理规则》的有关规定。 </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从《仓库防火安全管理规则》的规定执行情况看，这样的要求对减少火灾发生起到了积极的作用，但其又属于技术规定的内容。因此，为从根本上解决该问题，将该规定纳入了本规范，以便设计时就采取措施加以防范。</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8.3.5  本条规定应设置消防应急照明的烟草建筑和部位，主要为直接影响人员安全疏散的地方或火灾时需要继续工作的部位。对于本规范未明确规定的烟草建筑或部位，设计人员应根据实际情况，从有利于人员安全疏散需要出发考虑设置应急照明。</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8.3.6  烟叶仓库内使用磷化铝杀虫剂，火灾事故照明和疏散指示灯极易被腐蚀损坏；烟叶仓库以及烟叶收购联合工房、卷烟仓储分拣联合工房的仓储区人员不密集，因此规定可不设火灾事故照明。</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8.3.7  本条规定了烟草建筑内消防应急照明灯具的照度值，主要参照国家现行标准《建筑照明设计标准》GB  50034的有关规定。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消防控制室、消防水泵房、自备发电机房等部位要在烟草建筑发生火灾时坚持正常工作，其消防应急照明的照度值仍应保证正常照明的照度要求。这些部位一般照明标准值参见国家现行标准《建筑照明设计标准》GB  50034的有关规定。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8.3.9  本条规定了烟草建筑内疏散指示标志的设置位置和要求。</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hint="eastAsia"/>
          <w:bCs/>
          <w:szCs w:val="21"/>
        </w:rPr>
        <w:t xml:space="preserve">1、明确疏散指示标志宜安装在疏散门或安全出口门的顶部或疏散走道及其转角处，距地面高度1m以下的墙面上，是参照国内外一些建筑物的实际做法以及火灾中人的行为习惯提出的。具体设计还可以结合实际情况，在这个范围内灵活地选定安装位置，比如也可设置在地面上等。总之，所设置的标志要便于人们辨认，并符合一般人行走时目视前方的习惯，能起诱导作用。但为防止被烟气遮挡，疏散标志设在顶棚处下时应考虑距顶棚一定高度，使之能不被烟气遮挡。 </w:t>
      </w:r>
    </w:p>
    <w:p w:rsidR="00D10BEA" w:rsidRPr="00510976" w:rsidRDefault="00D10BEA" w:rsidP="00D10BEA">
      <w:pPr>
        <w:ind w:firstLineChars="100" w:firstLine="210"/>
        <w:rPr>
          <w:rFonts w:asciiTheme="minorEastAsia" w:hAnsiTheme="minorEastAsia"/>
          <w:bCs/>
          <w:szCs w:val="21"/>
        </w:rPr>
      </w:pPr>
      <w:r w:rsidRPr="00510976">
        <w:rPr>
          <w:rFonts w:asciiTheme="minorEastAsia" w:hAnsiTheme="minorEastAsia" w:hint="eastAsia"/>
          <w:bCs/>
          <w:szCs w:val="21"/>
        </w:rPr>
        <w:t>2、 目前，部分烟草建筑设置的疏散指示标志存在不规范、不清晰等现象。如“疏散门”标成“安全出口”，“安全出口”标成“非常口”或“疏散口”等，还有的疏散指示方向混乱等。因此，有必要强调和明确建筑中设置这些标志时应按照国家现行标准《消防安全标志》GB 13495和《消防应急照明和疏散指示系统》GB  17945的要求制作。</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另外，为防止火灾时疏散指示标志被毁坏或工艺特殊要求，影响安全疏散，疏散指示标志的外表材料应考虑耐火耐高温性能或采取保护措施。</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hint="eastAsia"/>
          <w:bCs/>
          <w:szCs w:val="21"/>
        </w:rPr>
        <w:t>3、强调了要在烟草建筑内沿疏散走道和在安全出口、疏散门的正上方设置灯光疏散指示标志，引导紧急情况下人员快速、安全疏散。</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lastRenderedPageBreak/>
        <w:t>8.3.10  随着烟草企业的发展，烟草生产厂房面积普遍大于20000m²，此类厂房中如采用分散的应急照明系统，存在可靠性差、维护困难等问题，而采用集中控制型应急照明系统可以有效解决以上问题。</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8.3.11  在烟草建筑中使用的消防疏散指示标志样式及颜色多种多样，不便于辨识。为此，国家现行标准《消防安全标志》GB 13495对各种消防安全标志的标识、颜色、字样、标牌大小等均作了要求。设计应按此标准选用和确定相关参数。</w:t>
      </w: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350" w:name="_Toc515887212"/>
      <w:bookmarkStart w:id="351" w:name="_Toc515887955"/>
      <w:bookmarkStart w:id="352" w:name="_Toc515889217"/>
      <w:bookmarkStart w:id="353" w:name="_Toc515893675"/>
      <w:bookmarkStart w:id="354" w:name="_Toc515979430"/>
      <w:bookmarkStart w:id="355" w:name="_Toc516039943"/>
      <w:r w:rsidRPr="00510976">
        <w:rPr>
          <w:rFonts w:asciiTheme="minorEastAsia" w:eastAsiaTheme="minorEastAsia" w:hAnsiTheme="minorEastAsia"/>
          <w:sz w:val="21"/>
          <w:szCs w:val="21"/>
        </w:rPr>
        <w:t>8.4  火灾自动报警系统</w:t>
      </w:r>
      <w:bookmarkEnd w:id="350"/>
      <w:bookmarkEnd w:id="351"/>
      <w:bookmarkEnd w:id="352"/>
      <w:bookmarkEnd w:id="353"/>
      <w:bookmarkEnd w:id="354"/>
      <w:bookmarkEnd w:id="355"/>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8.4.1  本条规定了设置火灾自动报警系统的烟草建筑及其场所。</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 xml:space="preserve">这些仓库及堆场，储量大、价值高，发生火灾后损失大。 </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使用和可能散发可燃</w:t>
      </w:r>
      <w:proofErr w:type="gramStart"/>
      <w:r w:rsidRPr="00510976">
        <w:rPr>
          <w:rFonts w:asciiTheme="minorEastAsia" w:hAnsiTheme="minorEastAsia" w:hint="eastAsia"/>
          <w:bCs/>
          <w:szCs w:val="21"/>
        </w:rPr>
        <w:t>蒸气</w:t>
      </w:r>
      <w:proofErr w:type="gramEnd"/>
      <w:r w:rsidRPr="00510976">
        <w:rPr>
          <w:rFonts w:asciiTheme="minorEastAsia" w:hAnsiTheme="minorEastAsia" w:hint="eastAsia"/>
          <w:bCs/>
          <w:szCs w:val="21"/>
        </w:rPr>
        <w:t>与气体的场所除甲、乙类厂房外，有些仓库、丙类生产</w:t>
      </w:r>
      <w:proofErr w:type="gramStart"/>
      <w:r w:rsidRPr="00510976">
        <w:rPr>
          <w:rFonts w:asciiTheme="minorEastAsia" w:hAnsiTheme="minorEastAsia" w:hint="eastAsia"/>
          <w:bCs/>
          <w:szCs w:val="21"/>
        </w:rPr>
        <w:t>甚至丁类厂房</w:t>
      </w:r>
      <w:proofErr w:type="gramEnd"/>
      <w:r w:rsidRPr="00510976">
        <w:rPr>
          <w:rFonts w:asciiTheme="minorEastAsia" w:hAnsiTheme="minorEastAsia" w:hint="eastAsia"/>
          <w:bCs/>
          <w:szCs w:val="21"/>
        </w:rPr>
        <w:t>中也有，如不采取措施仍可能发生较大事故。故这些场所均需要考虑，要求设置防止发生火灾爆炸事故的措施，将火灾预防放在第一位考虑。</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8.4.2～8.4.3  此两条对火灾自动报警系统（如防腐报警探测器、智能报警探测器、吸气式报警探测器）的选型和适用场所提出要求，烟草企业要优先选用适宜的、技术先进的火灾自动报警系统。</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8.4.4  由于烟叶仓库磷化铝杀虫剂的腐蚀因素，故部分火灾自动报警组件可安装在杀虫区域外，但应采取防水、防晒措施。</w:t>
      </w: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356" w:name="_Toc515887213"/>
      <w:bookmarkStart w:id="357" w:name="_Toc515887956"/>
      <w:bookmarkStart w:id="358" w:name="_Toc515889218"/>
      <w:bookmarkStart w:id="359" w:name="_Toc515893676"/>
      <w:bookmarkStart w:id="360" w:name="_Toc515979431"/>
      <w:bookmarkStart w:id="361" w:name="_Toc516039944"/>
      <w:r w:rsidRPr="00510976">
        <w:rPr>
          <w:rFonts w:asciiTheme="minorEastAsia" w:eastAsiaTheme="minorEastAsia" w:hAnsiTheme="minorEastAsia"/>
          <w:sz w:val="21"/>
          <w:szCs w:val="21"/>
        </w:rPr>
        <w:t>8.5  消防控制室</w:t>
      </w:r>
      <w:bookmarkEnd w:id="356"/>
      <w:bookmarkEnd w:id="357"/>
      <w:bookmarkEnd w:id="358"/>
      <w:bookmarkEnd w:id="359"/>
      <w:bookmarkEnd w:id="360"/>
      <w:bookmarkEnd w:id="361"/>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8.5.1  本条规定了需要设置消防控制室的烟草建筑。</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8.5.2  参照《火灾自动报警系统设计规范》GB 50116的要求</w:t>
      </w:r>
      <w:proofErr w:type="gramStart"/>
      <w:r w:rsidRPr="00510976">
        <w:rPr>
          <w:rFonts w:asciiTheme="minorEastAsia" w:hAnsiTheme="minorEastAsia" w:hint="eastAsia"/>
          <w:bCs/>
          <w:szCs w:val="21"/>
        </w:rPr>
        <w:t>作出</w:t>
      </w:r>
      <w:proofErr w:type="gramEnd"/>
      <w:r w:rsidRPr="00510976">
        <w:rPr>
          <w:rFonts w:asciiTheme="minorEastAsia" w:hAnsiTheme="minorEastAsia" w:hint="eastAsia"/>
          <w:bCs/>
          <w:szCs w:val="21"/>
        </w:rPr>
        <w:t>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8.5.3  本条规定了消防控制室的设置要求。</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  明确了消防控制室的耐火等级、布置位置和防火分隔要求。保证火灾情况下，消防控制室的设备不受火势威胁，确保消防设施的正常工作和灭火救援的顺利进行。</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2  为确保消防控制室值班人员的人身安全，根据使用磷化铝杀虫剂的仓储熏蒸场所应设置在人畜居住处20m以外的规定提出要求，并明确配备防护用品。</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8.5.4  参照《火灾自动报警系统设计规范》GB 50116的要求，本条规定了消防控制室的功能。</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近年来，发达国家和地区对大型工业企业、公共建筑等的防火技术比过去更加重视，将防火安全纳入本企业、</w:t>
      </w:r>
      <w:proofErr w:type="gramStart"/>
      <w:r w:rsidRPr="00510976">
        <w:rPr>
          <w:rFonts w:asciiTheme="minorEastAsia" w:hAnsiTheme="minorEastAsia" w:hint="eastAsia"/>
          <w:bCs/>
          <w:szCs w:val="21"/>
        </w:rPr>
        <w:t>本建筑</w:t>
      </w:r>
      <w:proofErr w:type="gramEnd"/>
      <w:r w:rsidRPr="00510976">
        <w:rPr>
          <w:rFonts w:asciiTheme="minorEastAsia" w:hAnsiTheme="minorEastAsia" w:hint="eastAsia"/>
          <w:bCs/>
          <w:szCs w:val="21"/>
        </w:rPr>
        <w:t>自动化管理范围，使消防、防盗等一并考虑，构成统一防灾系统，并通过电子计算机和闭路电视系统，结合设备运行和经营管理等工作，实行全自动化管理。考虑到经济技术条件、消防设备情况不同，消防控制室的控制功能有繁有简，本条结合云南实际情况</w:t>
      </w:r>
      <w:proofErr w:type="gramStart"/>
      <w:r w:rsidRPr="00510976">
        <w:rPr>
          <w:rFonts w:asciiTheme="minorEastAsia" w:hAnsiTheme="minorEastAsia" w:hint="eastAsia"/>
          <w:bCs/>
          <w:szCs w:val="21"/>
        </w:rPr>
        <w:t>作出</w:t>
      </w:r>
      <w:proofErr w:type="gramEnd"/>
      <w:r w:rsidRPr="00510976">
        <w:rPr>
          <w:rFonts w:asciiTheme="minorEastAsia" w:hAnsiTheme="minorEastAsia" w:hint="eastAsia"/>
          <w:bCs/>
          <w:szCs w:val="21"/>
        </w:rPr>
        <w:t>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8.5.5  对于系统规模大、设置分散的多个烟草建筑，需要考虑</w:t>
      </w:r>
      <w:proofErr w:type="gramStart"/>
      <w:r w:rsidRPr="00510976">
        <w:rPr>
          <w:rFonts w:asciiTheme="minorEastAsia" w:hAnsiTheme="minorEastAsia" w:hint="eastAsia"/>
          <w:bCs/>
          <w:szCs w:val="21"/>
        </w:rPr>
        <w:t>区域消防</w:t>
      </w:r>
      <w:proofErr w:type="gramEnd"/>
      <w:r w:rsidRPr="00510976">
        <w:rPr>
          <w:rFonts w:asciiTheme="minorEastAsia" w:hAnsiTheme="minorEastAsia" w:hint="eastAsia"/>
          <w:bCs/>
          <w:szCs w:val="21"/>
        </w:rPr>
        <w:t>控制室与</w:t>
      </w:r>
      <w:proofErr w:type="gramStart"/>
      <w:r w:rsidRPr="00510976">
        <w:rPr>
          <w:rFonts w:asciiTheme="minorEastAsia" w:hAnsiTheme="minorEastAsia" w:hint="eastAsia"/>
          <w:bCs/>
          <w:szCs w:val="21"/>
        </w:rPr>
        <w:t>中心消防</w:t>
      </w:r>
      <w:proofErr w:type="gramEnd"/>
      <w:r w:rsidRPr="00510976">
        <w:rPr>
          <w:rFonts w:asciiTheme="minorEastAsia" w:hAnsiTheme="minorEastAsia" w:hint="eastAsia"/>
          <w:bCs/>
          <w:szCs w:val="21"/>
        </w:rPr>
        <w:t>控制室的联动控制方式设置，从而兼顾本地控制与远程控制的实际需求。因此，本条作了明确。</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8.5.6  参照《中华人民共和国消防法》和《消防控制室通用技术要求》GB 25506的有关规定。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8.5.7  为确保专职消防队迅速出警和灭火救援，本条</w:t>
      </w:r>
      <w:proofErr w:type="gramStart"/>
      <w:r w:rsidRPr="00510976">
        <w:rPr>
          <w:rFonts w:asciiTheme="minorEastAsia" w:hAnsiTheme="minorEastAsia" w:hint="eastAsia"/>
          <w:bCs/>
          <w:szCs w:val="21"/>
        </w:rPr>
        <w:t>作出</w:t>
      </w:r>
      <w:proofErr w:type="gramEnd"/>
      <w:r w:rsidRPr="00510976">
        <w:rPr>
          <w:rFonts w:asciiTheme="minorEastAsia" w:hAnsiTheme="minorEastAsia" w:hint="eastAsia"/>
          <w:bCs/>
          <w:szCs w:val="21"/>
        </w:rPr>
        <w:t>规定。</w:t>
      </w:r>
    </w:p>
    <w:p w:rsidR="00D10BEA" w:rsidRPr="00510976" w:rsidRDefault="00D10BEA" w:rsidP="00D10BEA">
      <w:pPr>
        <w:rPr>
          <w:rFonts w:asciiTheme="minorEastAsia" w:hAnsiTheme="minorEastAsia"/>
          <w:szCs w:val="21"/>
        </w:rPr>
      </w:pPr>
    </w:p>
    <w:p w:rsidR="00D10BEA" w:rsidRPr="00510976" w:rsidRDefault="00CA15F6" w:rsidP="000A7210">
      <w:pPr>
        <w:pStyle w:val="1"/>
        <w:jc w:val="center"/>
        <w:rPr>
          <w:rFonts w:asciiTheme="minorEastAsia" w:eastAsiaTheme="minorEastAsia" w:hAnsiTheme="minorEastAsia"/>
          <w:sz w:val="21"/>
          <w:szCs w:val="21"/>
        </w:rPr>
      </w:pPr>
      <w:bookmarkStart w:id="362" w:name="_Toc515887214"/>
      <w:bookmarkStart w:id="363" w:name="_Toc515887957"/>
      <w:bookmarkStart w:id="364" w:name="_Toc515889219"/>
      <w:bookmarkStart w:id="365" w:name="_Toc515893677"/>
      <w:bookmarkStart w:id="366" w:name="_Toc515979432"/>
      <w:bookmarkStart w:id="367" w:name="_Toc516039945"/>
      <w:r w:rsidRPr="00510976">
        <w:rPr>
          <w:rFonts w:asciiTheme="minorEastAsia" w:eastAsiaTheme="minorEastAsia" w:hAnsiTheme="minorEastAsia" w:hint="eastAsia"/>
          <w:sz w:val="21"/>
          <w:szCs w:val="21"/>
        </w:rPr>
        <w:t>9</w:t>
      </w:r>
      <w:r w:rsidR="00D10BEA" w:rsidRPr="00510976">
        <w:rPr>
          <w:rFonts w:asciiTheme="minorEastAsia" w:eastAsiaTheme="minorEastAsia" w:hAnsiTheme="minorEastAsia" w:hint="eastAsia"/>
          <w:sz w:val="21"/>
          <w:szCs w:val="21"/>
        </w:rPr>
        <w:t xml:space="preserve">　</w:t>
      </w:r>
      <w:r w:rsidR="00D10BEA" w:rsidRPr="00510976">
        <w:rPr>
          <w:rFonts w:asciiTheme="minorEastAsia" w:eastAsiaTheme="minorEastAsia" w:hAnsiTheme="minorEastAsia"/>
          <w:sz w:val="21"/>
          <w:szCs w:val="21"/>
        </w:rPr>
        <w:t>防烟</w:t>
      </w:r>
      <w:r w:rsidR="00D10BEA" w:rsidRPr="00510976">
        <w:rPr>
          <w:rFonts w:asciiTheme="minorEastAsia" w:eastAsiaTheme="minorEastAsia" w:hAnsiTheme="minorEastAsia" w:hint="eastAsia"/>
          <w:sz w:val="21"/>
          <w:szCs w:val="21"/>
        </w:rPr>
        <w:t>与</w:t>
      </w:r>
      <w:r w:rsidR="00D10BEA" w:rsidRPr="00510976">
        <w:rPr>
          <w:rFonts w:asciiTheme="minorEastAsia" w:eastAsiaTheme="minorEastAsia" w:hAnsiTheme="minorEastAsia"/>
          <w:sz w:val="21"/>
          <w:szCs w:val="21"/>
        </w:rPr>
        <w:t>排烟</w:t>
      </w:r>
      <w:r w:rsidR="00D10BEA" w:rsidRPr="00510976">
        <w:rPr>
          <w:rFonts w:asciiTheme="minorEastAsia" w:eastAsiaTheme="minorEastAsia" w:hAnsiTheme="minorEastAsia" w:hint="eastAsia"/>
          <w:sz w:val="21"/>
          <w:szCs w:val="21"/>
        </w:rPr>
        <w:t>及</w:t>
      </w:r>
      <w:r w:rsidR="00D10BEA" w:rsidRPr="00510976">
        <w:rPr>
          <w:rFonts w:asciiTheme="minorEastAsia" w:eastAsiaTheme="minorEastAsia" w:hAnsiTheme="minorEastAsia"/>
          <w:sz w:val="21"/>
          <w:szCs w:val="21"/>
        </w:rPr>
        <w:t>通风</w:t>
      </w:r>
      <w:r w:rsidR="00D10BEA" w:rsidRPr="00510976">
        <w:rPr>
          <w:rFonts w:asciiTheme="minorEastAsia" w:eastAsiaTheme="minorEastAsia" w:hAnsiTheme="minorEastAsia" w:hint="eastAsia"/>
          <w:sz w:val="21"/>
          <w:szCs w:val="21"/>
        </w:rPr>
        <w:t>和</w:t>
      </w:r>
      <w:r w:rsidR="00D10BEA" w:rsidRPr="00510976">
        <w:rPr>
          <w:rFonts w:asciiTheme="minorEastAsia" w:eastAsiaTheme="minorEastAsia" w:hAnsiTheme="minorEastAsia"/>
          <w:sz w:val="21"/>
          <w:szCs w:val="21"/>
        </w:rPr>
        <w:t>空气调节</w:t>
      </w:r>
      <w:bookmarkEnd w:id="362"/>
      <w:bookmarkEnd w:id="363"/>
      <w:bookmarkEnd w:id="364"/>
      <w:bookmarkEnd w:id="365"/>
      <w:bookmarkEnd w:id="366"/>
      <w:bookmarkEnd w:id="367"/>
    </w:p>
    <w:p w:rsidR="00D10BEA" w:rsidRPr="00510976" w:rsidRDefault="00D10BEA" w:rsidP="000A7210">
      <w:pPr>
        <w:pStyle w:val="2"/>
        <w:jc w:val="center"/>
        <w:rPr>
          <w:rFonts w:asciiTheme="minorEastAsia" w:eastAsiaTheme="minorEastAsia" w:hAnsiTheme="minorEastAsia"/>
          <w:bCs w:val="0"/>
          <w:sz w:val="21"/>
          <w:szCs w:val="21"/>
        </w:rPr>
      </w:pPr>
      <w:bookmarkStart w:id="368" w:name="_Toc515887215"/>
      <w:bookmarkStart w:id="369" w:name="_Toc515887958"/>
      <w:bookmarkStart w:id="370" w:name="_Toc515889220"/>
      <w:bookmarkStart w:id="371" w:name="_Toc515893678"/>
      <w:bookmarkStart w:id="372" w:name="_Toc515979433"/>
      <w:bookmarkStart w:id="373" w:name="_Toc516039946"/>
      <w:r w:rsidRPr="00510976">
        <w:rPr>
          <w:rFonts w:asciiTheme="minorEastAsia" w:eastAsiaTheme="minorEastAsia" w:hAnsiTheme="minorEastAsia"/>
          <w:sz w:val="21"/>
          <w:szCs w:val="21"/>
        </w:rPr>
        <w:lastRenderedPageBreak/>
        <w:t>9.1  一般规定</w:t>
      </w:r>
      <w:bookmarkEnd w:id="368"/>
      <w:bookmarkEnd w:id="369"/>
      <w:bookmarkEnd w:id="370"/>
      <w:bookmarkEnd w:id="371"/>
      <w:bookmarkEnd w:id="372"/>
      <w:bookmarkEnd w:id="373"/>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9.1.1  本条规定了烟草建筑中防烟与排烟的基本方式。</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9.1.2  本条规定了烟草建筑应设置防烟设施的</w:t>
      </w:r>
      <w:r w:rsidRPr="00510976">
        <w:rPr>
          <w:rFonts w:asciiTheme="minorEastAsia" w:hAnsiTheme="minorEastAsia" w:hint="eastAsia"/>
          <w:bCs/>
          <w:szCs w:val="21"/>
        </w:rPr>
        <w:t>部位</w:t>
      </w:r>
      <w:r w:rsidRPr="00510976">
        <w:rPr>
          <w:rFonts w:asciiTheme="minorEastAsia" w:hAnsiTheme="minorEastAsia"/>
          <w:bCs/>
          <w:szCs w:val="21"/>
        </w:rPr>
        <w:t>。防烟楼梯间及其前室、消防电梯间前室或合用前室、避难疏散通道</w:t>
      </w:r>
      <w:r w:rsidRPr="00510976">
        <w:rPr>
          <w:rFonts w:asciiTheme="minorEastAsia" w:hAnsiTheme="minorEastAsia" w:hint="eastAsia"/>
          <w:bCs/>
          <w:szCs w:val="21"/>
        </w:rPr>
        <w:t>均</w:t>
      </w:r>
      <w:r w:rsidRPr="00510976">
        <w:rPr>
          <w:rFonts w:asciiTheme="minorEastAsia" w:hAnsiTheme="minorEastAsia"/>
          <w:bCs/>
          <w:szCs w:val="21"/>
        </w:rPr>
        <w:t>是</w:t>
      </w:r>
      <w:r w:rsidRPr="00510976">
        <w:rPr>
          <w:rFonts w:asciiTheme="minorEastAsia" w:hAnsiTheme="minorEastAsia" w:hint="eastAsia"/>
          <w:bCs/>
          <w:szCs w:val="21"/>
        </w:rPr>
        <w:t>烟草</w:t>
      </w:r>
      <w:r w:rsidRPr="00510976">
        <w:rPr>
          <w:rFonts w:asciiTheme="minorEastAsia" w:hAnsiTheme="minorEastAsia"/>
          <w:bCs/>
          <w:szCs w:val="21"/>
        </w:rPr>
        <w:t>建筑</w:t>
      </w:r>
      <w:r w:rsidRPr="00510976">
        <w:rPr>
          <w:rFonts w:asciiTheme="minorEastAsia" w:hAnsiTheme="minorEastAsia" w:hint="eastAsia"/>
          <w:bCs/>
          <w:szCs w:val="21"/>
        </w:rPr>
        <w:t>着火时</w:t>
      </w:r>
      <w:r w:rsidRPr="00510976">
        <w:rPr>
          <w:rFonts w:asciiTheme="minorEastAsia" w:hAnsiTheme="minorEastAsia"/>
          <w:bCs/>
          <w:szCs w:val="21"/>
        </w:rPr>
        <w:t>最重要的安全疏散通道。火灾时可通过开启外窗等自然排烟设施将烟气排出，亦可采用机械加压送风的防烟设施，使重要疏散通道内的空气压力高于其周围的空气压力，阻止烟气侵入。</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9.1.3 </w:t>
      </w:r>
      <w:r w:rsidRPr="00510976">
        <w:rPr>
          <w:rFonts w:asciiTheme="minorEastAsia" w:hAnsiTheme="minorEastAsia" w:hint="eastAsia"/>
          <w:bCs/>
          <w:szCs w:val="21"/>
        </w:rPr>
        <w:t xml:space="preserve"> </w:t>
      </w:r>
      <w:r w:rsidRPr="00510976">
        <w:rPr>
          <w:rFonts w:asciiTheme="minorEastAsia" w:hAnsiTheme="minorEastAsia"/>
          <w:bCs/>
          <w:szCs w:val="21"/>
        </w:rPr>
        <w:t>本条规定了烟草建筑消防设计中应设置排烟设施的范围。在这些建筑或</w:t>
      </w:r>
      <w:r w:rsidRPr="00510976">
        <w:rPr>
          <w:rFonts w:asciiTheme="minorEastAsia" w:hAnsiTheme="minorEastAsia" w:hint="eastAsia"/>
          <w:bCs/>
          <w:szCs w:val="21"/>
        </w:rPr>
        <w:t>部位</w:t>
      </w:r>
      <w:r w:rsidRPr="00510976">
        <w:rPr>
          <w:rFonts w:asciiTheme="minorEastAsia" w:hAnsiTheme="minorEastAsia"/>
          <w:bCs/>
          <w:szCs w:val="21"/>
        </w:rPr>
        <w:t>应根据实际情况确定是采用自然排烟设施还是机械排烟设施进行排烟设计。</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9.1.4 </w:t>
      </w:r>
      <w:r w:rsidRPr="00510976">
        <w:rPr>
          <w:rFonts w:asciiTheme="minorEastAsia" w:hAnsiTheme="minorEastAsia" w:hint="eastAsia"/>
          <w:bCs/>
          <w:szCs w:val="21"/>
        </w:rPr>
        <w:t xml:space="preserve"> </w:t>
      </w:r>
      <w:r w:rsidRPr="00510976">
        <w:rPr>
          <w:rFonts w:asciiTheme="minorEastAsia" w:hAnsiTheme="minorEastAsia"/>
          <w:bCs/>
          <w:szCs w:val="21"/>
        </w:rPr>
        <w:t>机械排烟系统与通风、空气调节系统一般应分开设置。但因条件限制，空间管道布置紧张，需将空调系统和排烟系统合用一套风管。这时，必须采取可靠的防火安全措施</w:t>
      </w:r>
      <w:r w:rsidRPr="00510976">
        <w:rPr>
          <w:rFonts w:asciiTheme="minorEastAsia" w:hAnsiTheme="minorEastAsia" w:hint="eastAsia"/>
          <w:bCs/>
          <w:szCs w:val="21"/>
        </w:rPr>
        <w:t>，</w:t>
      </w:r>
      <w:r w:rsidRPr="00510976">
        <w:rPr>
          <w:rFonts w:asciiTheme="minorEastAsia" w:hAnsiTheme="minorEastAsia"/>
          <w:bCs/>
          <w:szCs w:val="21"/>
        </w:rPr>
        <w:t>使之既满足排烟时着火部位所在防烟分区排烟量的要求，也满足平时空调的送风要求。电气控制必须安全可靠，保证切换功能准确无误。</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9.1.5 </w:t>
      </w:r>
      <w:r w:rsidRPr="00510976">
        <w:rPr>
          <w:rFonts w:asciiTheme="minorEastAsia" w:hAnsiTheme="minorEastAsia" w:hint="eastAsia"/>
          <w:bCs/>
          <w:szCs w:val="21"/>
        </w:rPr>
        <w:t xml:space="preserve"> </w:t>
      </w:r>
      <w:r w:rsidRPr="00510976">
        <w:rPr>
          <w:rFonts w:asciiTheme="minorEastAsia" w:hAnsiTheme="minorEastAsia"/>
          <w:bCs/>
          <w:szCs w:val="21"/>
        </w:rPr>
        <w:t>本条规定了烟草建筑防烟与排烟系统中的风管、风口及阀门的制作材料以及排烟管道的布置要求。</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9.1.6 </w:t>
      </w:r>
      <w:r w:rsidRPr="00510976">
        <w:rPr>
          <w:rFonts w:asciiTheme="minorEastAsia" w:hAnsiTheme="minorEastAsia" w:hint="eastAsia"/>
          <w:bCs/>
          <w:szCs w:val="21"/>
        </w:rPr>
        <w:t xml:space="preserve">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的要求</w:t>
      </w:r>
      <w:r w:rsidRPr="00510976">
        <w:rPr>
          <w:rFonts w:asciiTheme="minorEastAsia" w:hAnsiTheme="minorEastAsia"/>
          <w:bCs/>
          <w:szCs w:val="21"/>
        </w:rPr>
        <w:t>，</w:t>
      </w:r>
      <w:r w:rsidRPr="00510976">
        <w:rPr>
          <w:rFonts w:asciiTheme="minorEastAsia" w:hAnsiTheme="minorEastAsia" w:hint="eastAsia"/>
          <w:bCs/>
          <w:szCs w:val="21"/>
        </w:rPr>
        <w:t>本条</w:t>
      </w:r>
      <w:r w:rsidRPr="00510976">
        <w:rPr>
          <w:rFonts w:asciiTheme="minorEastAsia" w:hAnsiTheme="minorEastAsia"/>
          <w:bCs/>
          <w:szCs w:val="21"/>
        </w:rPr>
        <w:t>规定了机械送风和机械排烟管道内的设计风速。</w:t>
      </w:r>
    </w:p>
    <w:p w:rsidR="00D10BEA" w:rsidRPr="00510976" w:rsidRDefault="00D10BEA" w:rsidP="000A7210">
      <w:pPr>
        <w:pStyle w:val="2"/>
        <w:jc w:val="center"/>
        <w:rPr>
          <w:rFonts w:asciiTheme="minorEastAsia" w:eastAsiaTheme="minorEastAsia" w:hAnsiTheme="minorEastAsia"/>
          <w:bCs w:val="0"/>
          <w:sz w:val="21"/>
          <w:szCs w:val="21"/>
        </w:rPr>
      </w:pPr>
      <w:bookmarkStart w:id="374" w:name="_Toc515887216"/>
      <w:bookmarkStart w:id="375" w:name="_Toc515887959"/>
      <w:bookmarkStart w:id="376" w:name="_Toc515889221"/>
      <w:bookmarkStart w:id="377" w:name="_Toc515893679"/>
      <w:bookmarkStart w:id="378" w:name="_Toc515979434"/>
      <w:bookmarkStart w:id="379" w:name="_Toc516039947"/>
      <w:r w:rsidRPr="00510976">
        <w:rPr>
          <w:rFonts w:asciiTheme="minorEastAsia" w:eastAsiaTheme="minorEastAsia" w:hAnsiTheme="minorEastAsia"/>
          <w:sz w:val="21"/>
          <w:szCs w:val="21"/>
        </w:rPr>
        <w:t>9.2  自然排烟</w:t>
      </w:r>
      <w:bookmarkEnd w:id="374"/>
      <w:bookmarkEnd w:id="375"/>
      <w:bookmarkEnd w:id="376"/>
      <w:bookmarkEnd w:id="377"/>
      <w:bookmarkEnd w:id="378"/>
      <w:bookmarkEnd w:id="379"/>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9.2.1 </w:t>
      </w:r>
      <w:r w:rsidRPr="00510976">
        <w:rPr>
          <w:rFonts w:asciiTheme="minorEastAsia" w:hAnsiTheme="minorEastAsia" w:hint="eastAsia"/>
          <w:bCs/>
          <w:szCs w:val="21"/>
        </w:rPr>
        <w:t xml:space="preserve"> </w:t>
      </w:r>
      <w:r w:rsidRPr="00510976">
        <w:rPr>
          <w:rFonts w:asciiTheme="minorEastAsia" w:hAnsiTheme="minorEastAsia"/>
          <w:bCs/>
          <w:szCs w:val="21"/>
        </w:rPr>
        <w:t>本条规定主要强调烟草建筑在有条件时应尽可能采用自然排烟方式进行烟控设计。因此，</w:t>
      </w:r>
      <w:r w:rsidRPr="00510976">
        <w:rPr>
          <w:rFonts w:asciiTheme="minorEastAsia" w:hAnsiTheme="minorEastAsia" w:hint="eastAsia"/>
          <w:bCs/>
          <w:szCs w:val="21"/>
        </w:rPr>
        <w:t>本</w:t>
      </w:r>
      <w:r w:rsidRPr="00510976">
        <w:rPr>
          <w:rFonts w:asciiTheme="minorEastAsia" w:hAnsiTheme="minorEastAsia"/>
          <w:bCs/>
          <w:szCs w:val="21"/>
        </w:rPr>
        <w:t>规范第9.1.2、9.1.3条规定应设防排烟设施的</w:t>
      </w:r>
      <w:r w:rsidRPr="00510976">
        <w:rPr>
          <w:rFonts w:asciiTheme="minorEastAsia" w:hAnsiTheme="minorEastAsia" w:hint="eastAsia"/>
          <w:bCs/>
          <w:szCs w:val="21"/>
        </w:rPr>
        <w:t>烟草建筑和</w:t>
      </w:r>
      <w:r w:rsidRPr="00510976">
        <w:rPr>
          <w:rFonts w:asciiTheme="minorEastAsia" w:hAnsiTheme="minorEastAsia"/>
          <w:bCs/>
          <w:szCs w:val="21"/>
        </w:rPr>
        <w:t>部位，宜优先采用自然排烟方式进行排烟。</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9.2.2 </w:t>
      </w:r>
      <w:r w:rsidRPr="00510976">
        <w:rPr>
          <w:rFonts w:asciiTheme="minorEastAsia" w:hAnsiTheme="minorEastAsia" w:hint="eastAsia"/>
          <w:bCs/>
          <w:szCs w:val="21"/>
        </w:rPr>
        <w:t xml:space="preserve"> </w:t>
      </w:r>
      <w:r w:rsidRPr="00510976">
        <w:rPr>
          <w:rFonts w:asciiTheme="minorEastAsia" w:hAnsiTheme="minorEastAsia"/>
          <w:bCs/>
          <w:szCs w:val="21"/>
        </w:rPr>
        <w:t>本条规定了采用自然排烟方式进行排烟或防烟时，排烟口所需要的最小净面积。</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9.2.3 </w:t>
      </w:r>
      <w:r w:rsidRPr="00510976">
        <w:rPr>
          <w:rFonts w:asciiTheme="minorEastAsia" w:hAnsiTheme="minorEastAsia" w:hint="eastAsia"/>
          <w:bCs/>
          <w:szCs w:val="21"/>
        </w:rPr>
        <w:t xml:space="preserve"> </w:t>
      </w:r>
      <w:r w:rsidRPr="00510976">
        <w:rPr>
          <w:rFonts w:asciiTheme="minorEastAsia" w:hAnsiTheme="minorEastAsia"/>
          <w:bCs/>
          <w:szCs w:val="21"/>
        </w:rPr>
        <w:t>本条</w:t>
      </w:r>
      <w:r w:rsidRPr="00510976">
        <w:rPr>
          <w:rFonts w:asciiTheme="minorEastAsia" w:hAnsiTheme="minorEastAsia" w:hint="eastAsia"/>
          <w:bCs/>
          <w:szCs w:val="21"/>
        </w:rPr>
        <w:t>明确</w:t>
      </w:r>
      <w:r w:rsidRPr="00510976">
        <w:rPr>
          <w:rFonts w:asciiTheme="minorEastAsia" w:hAnsiTheme="minorEastAsia"/>
          <w:bCs/>
          <w:szCs w:val="21"/>
        </w:rPr>
        <w:t>了防烟楼梯间内可不设防</w:t>
      </w:r>
      <w:proofErr w:type="gramStart"/>
      <w:r w:rsidRPr="00510976">
        <w:rPr>
          <w:rFonts w:asciiTheme="minorEastAsia" w:hAnsiTheme="minorEastAsia"/>
          <w:bCs/>
          <w:szCs w:val="21"/>
        </w:rPr>
        <w:t>烟设施</w:t>
      </w:r>
      <w:proofErr w:type="gramEnd"/>
      <w:r w:rsidRPr="00510976">
        <w:rPr>
          <w:rFonts w:asciiTheme="minorEastAsia" w:hAnsiTheme="minorEastAsia"/>
          <w:bCs/>
          <w:szCs w:val="21"/>
        </w:rPr>
        <w:t>的条件。</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9.2.4  本条规定了自然排烟设施的具体设置要求。</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1  为了便于排除烟气，排烟窗</w:t>
      </w:r>
      <w:r w:rsidRPr="00510976">
        <w:rPr>
          <w:rFonts w:asciiTheme="minorEastAsia" w:hAnsiTheme="minorEastAsia" w:hint="eastAsia"/>
          <w:bCs/>
          <w:szCs w:val="21"/>
        </w:rPr>
        <w:t>应</w:t>
      </w:r>
      <w:r w:rsidRPr="00510976">
        <w:rPr>
          <w:rFonts w:asciiTheme="minorEastAsia" w:hAnsiTheme="minorEastAsia"/>
          <w:bCs/>
          <w:szCs w:val="21"/>
        </w:rPr>
        <w:t>设置在屋顶上或靠近顶板的外墙上方。</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2  部分建筑中用于自然排烟的开口正常使用时处于关闭状态，</w:t>
      </w:r>
      <w:proofErr w:type="gramStart"/>
      <w:r w:rsidRPr="00510976">
        <w:rPr>
          <w:rFonts w:asciiTheme="minorEastAsia" w:hAnsiTheme="minorEastAsia"/>
          <w:bCs/>
          <w:szCs w:val="21"/>
        </w:rPr>
        <w:t>需自然</w:t>
      </w:r>
      <w:proofErr w:type="gramEnd"/>
      <w:r w:rsidRPr="00510976">
        <w:rPr>
          <w:rFonts w:asciiTheme="minorEastAsia" w:hAnsiTheme="minorEastAsia"/>
          <w:bCs/>
          <w:szCs w:val="21"/>
        </w:rPr>
        <w:t>排烟时这些开口要能够应急打开。</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3  烟气的自然流动受较多条件的限制，为能有效地排除烟气，本条明确排烟窗距房间</w:t>
      </w:r>
      <w:r w:rsidRPr="00510976">
        <w:rPr>
          <w:rFonts w:asciiTheme="minorEastAsia" w:hAnsiTheme="minorEastAsia" w:hint="eastAsia"/>
          <w:bCs/>
          <w:szCs w:val="21"/>
        </w:rPr>
        <w:t>任一</w:t>
      </w:r>
      <w:r w:rsidRPr="00510976">
        <w:rPr>
          <w:rFonts w:asciiTheme="minorEastAsia" w:hAnsiTheme="minorEastAsia"/>
          <w:bCs/>
          <w:szCs w:val="21"/>
        </w:rPr>
        <w:t>点的水平距离不应超过30m。但在设计时，为减少室外风压对自然排烟的影响，提高排烟的效果，排烟口处宜尽量设置与</w:t>
      </w:r>
      <w:r w:rsidRPr="00510976">
        <w:rPr>
          <w:rFonts w:asciiTheme="minorEastAsia" w:hAnsiTheme="minorEastAsia" w:hint="eastAsia"/>
          <w:bCs/>
          <w:szCs w:val="21"/>
        </w:rPr>
        <w:t>烟草</w:t>
      </w:r>
      <w:r w:rsidRPr="00510976">
        <w:rPr>
          <w:rFonts w:asciiTheme="minorEastAsia" w:hAnsiTheme="minorEastAsia"/>
          <w:bCs/>
          <w:szCs w:val="21"/>
        </w:rPr>
        <w:t>建筑型体一致的挡风措施，并应根据空间高度与室内的火灾荷载情况尽量缩短该距离。内走道与房间应尽量设置2个或2个以上且朝向不同的排烟窗。</w:t>
      </w:r>
    </w:p>
    <w:p w:rsidR="00D10BEA" w:rsidRPr="00510976" w:rsidRDefault="00D10BEA" w:rsidP="000A7210">
      <w:pPr>
        <w:pStyle w:val="2"/>
        <w:jc w:val="center"/>
        <w:rPr>
          <w:rFonts w:asciiTheme="minorEastAsia" w:eastAsiaTheme="minorEastAsia" w:hAnsiTheme="minorEastAsia"/>
          <w:bCs w:val="0"/>
          <w:sz w:val="21"/>
          <w:szCs w:val="21"/>
        </w:rPr>
      </w:pPr>
      <w:bookmarkStart w:id="380" w:name="_Toc515887217"/>
      <w:bookmarkStart w:id="381" w:name="_Toc515887960"/>
      <w:bookmarkStart w:id="382" w:name="_Toc515889222"/>
      <w:bookmarkStart w:id="383" w:name="_Toc515893680"/>
      <w:bookmarkStart w:id="384" w:name="_Toc515979435"/>
      <w:bookmarkStart w:id="385" w:name="_Toc516039948"/>
      <w:r w:rsidRPr="00510976">
        <w:rPr>
          <w:rFonts w:asciiTheme="minorEastAsia" w:eastAsiaTheme="minorEastAsia" w:hAnsiTheme="minorEastAsia"/>
          <w:sz w:val="21"/>
          <w:szCs w:val="21"/>
        </w:rPr>
        <w:t>9.3  机械防烟</w:t>
      </w:r>
      <w:bookmarkEnd w:id="380"/>
      <w:bookmarkEnd w:id="381"/>
      <w:bookmarkEnd w:id="382"/>
      <w:bookmarkEnd w:id="383"/>
      <w:bookmarkEnd w:id="384"/>
      <w:bookmarkEnd w:id="385"/>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9.3.1 </w:t>
      </w:r>
      <w:r w:rsidRPr="00510976">
        <w:rPr>
          <w:rFonts w:asciiTheme="minorEastAsia" w:hAnsiTheme="minorEastAsia" w:hint="eastAsia"/>
          <w:bCs/>
          <w:szCs w:val="21"/>
        </w:rPr>
        <w:t xml:space="preserve"> </w:t>
      </w:r>
      <w:r w:rsidRPr="00510976">
        <w:rPr>
          <w:rFonts w:asciiTheme="minorEastAsia" w:hAnsiTheme="minorEastAsia"/>
          <w:bCs/>
          <w:szCs w:val="21"/>
        </w:rPr>
        <w:t>本条规定了</w:t>
      </w:r>
      <w:r w:rsidRPr="00510976">
        <w:rPr>
          <w:rFonts w:asciiTheme="minorEastAsia" w:hAnsiTheme="minorEastAsia" w:hint="eastAsia"/>
          <w:bCs/>
          <w:szCs w:val="21"/>
        </w:rPr>
        <w:t>烟草</w:t>
      </w:r>
      <w:r w:rsidRPr="00510976">
        <w:rPr>
          <w:rFonts w:asciiTheme="minorEastAsia" w:hAnsiTheme="minorEastAsia"/>
          <w:bCs/>
          <w:szCs w:val="21"/>
        </w:rPr>
        <w:t>建筑中应设置机械加压送风防烟设施的部位</w:t>
      </w:r>
      <w:r w:rsidRPr="00510976">
        <w:rPr>
          <w:rFonts w:asciiTheme="minorEastAsia" w:hAnsiTheme="minorEastAsia" w:hint="eastAsia"/>
          <w:bCs/>
          <w:szCs w:val="21"/>
        </w:rPr>
        <w:t>。烟草建筑内</w:t>
      </w:r>
      <w:r w:rsidRPr="00510976">
        <w:rPr>
          <w:rFonts w:asciiTheme="minorEastAsia" w:hAnsiTheme="minorEastAsia"/>
          <w:bCs/>
          <w:szCs w:val="21"/>
        </w:rPr>
        <w:t>的防烟楼梯间及其前室、消防电梯间前室或合用前室</w:t>
      </w:r>
      <w:r w:rsidRPr="00510976">
        <w:rPr>
          <w:rFonts w:asciiTheme="minorEastAsia" w:hAnsiTheme="minorEastAsia" w:hint="eastAsia"/>
          <w:bCs/>
          <w:szCs w:val="21"/>
        </w:rPr>
        <w:t>、</w:t>
      </w:r>
      <w:r w:rsidRPr="00510976">
        <w:rPr>
          <w:rFonts w:asciiTheme="minorEastAsia" w:hAnsiTheme="minorEastAsia"/>
          <w:bCs/>
          <w:szCs w:val="21"/>
        </w:rPr>
        <w:t>避难疏散走道在火灾时</w:t>
      </w:r>
      <w:r w:rsidRPr="00510976">
        <w:rPr>
          <w:rFonts w:asciiTheme="minorEastAsia" w:hAnsiTheme="minorEastAsia" w:hint="eastAsia"/>
          <w:bCs/>
          <w:szCs w:val="21"/>
        </w:rPr>
        <w:t>若</w:t>
      </w:r>
      <w:r w:rsidRPr="00510976">
        <w:rPr>
          <w:rFonts w:asciiTheme="minorEastAsia" w:hAnsiTheme="minorEastAsia"/>
          <w:bCs/>
          <w:szCs w:val="21"/>
        </w:rPr>
        <w:t>无法采用自然排烟</w:t>
      </w:r>
      <w:r w:rsidRPr="00510976">
        <w:rPr>
          <w:rFonts w:asciiTheme="minorEastAsia" w:hAnsiTheme="minorEastAsia" w:hint="eastAsia"/>
          <w:bCs/>
          <w:szCs w:val="21"/>
        </w:rPr>
        <w:t>，</w:t>
      </w:r>
      <w:r w:rsidRPr="00510976">
        <w:rPr>
          <w:rFonts w:asciiTheme="minorEastAsia" w:hAnsiTheme="minorEastAsia"/>
          <w:bCs/>
          <w:szCs w:val="21"/>
        </w:rPr>
        <w:t>应采用机械加压送风的防烟措施，使这些部位内的空气压力高于火灾区域的空气压力。</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9.3.2 </w:t>
      </w:r>
      <w:r w:rsidRPr="00510976">
        <w:rPr>
          <w:rFonts w:asciiTheme="minorEastAsia" w:hAnsiTheme="minorEastAsia" w:hint="eastAsia"/>
          <w:bCs/>
          <w:szCs w:val="21"/>
        </w:rPr>
        <w:t xml:space="preserve"> </w:t>
      </w:r>
      <w:r w:rsidRPr="00510976">
        <w:rPr>
          <w:rFonts w:asciiTheme="minorEastAsia" w:hAnsiTheme="minorEastAsia"/>
          <w:bCs/>
          <w:szCs w:val="21"/>
        </w:rPr>
        <w:t>本条规定了机械加压送风防烟系统中主要设计参数的基本要求。由于建筑条件不同，如开门数量、门的尺寸和门扇数量、缝隙大小及风速等的差异均可直接影响机械加压送风系统的通风量，</w:t>
      </w:r>
      <w:proofErr w:type="gramStart"/>
      <w:r w:rsidRPr="00510976">
        <w:rPr>
          <w:rFonts w:asciiTheme="minorEastAsia" w:hAnsiTheme="minorEastAsia"/>
          <w:bCs/>
          <w:szCs w:val="21"/>
        </w:rPr>
        <w:t>故设计</w:t>
      </w:r>
      <w:proofErr w:type="gramEnd"/>
      <w:r w:rsidRPr="00510976">
        <w:rPr>
          <w:rFonts w:asciiTheme="minorEastAsia" w:hAnsiTheme="minorEastAsia"/>
          <w:bCs/>
          <w:szCs w:val="21"/>
        </w:rPr>
        <w:t>时首先应进行计算确定。有关资料表明，对垂直疏散通道加压送风量的</w:t>
      </w:r>
      <w:r w:rsidRPr="00510976">
        <w:rPr>
          <w:rFonts w:asciiTheme="minorEastAsia" w:hAnsiTheme="minorEastAsia"/>
          <w:bCs/>
          <w:szCs w:val="21"/>
        </w:rPr>
        <w:lastRenderedPageBreak/>
        <w:t>计算方法很多，其理论依据提出的共同点都是使加压部位的门关闭时要保持一定的正压值，门开启时门洞处应具有一定的风速才能有效地阻挡烟气。此外，设计确定其风量时还应考虑疏散人员推开门所需力量不宜过大。当地上和地下部分在同一位置的防烟楼梯间需设置机械加压送风时，均要满足加压送风量的要求。</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9.3.3 </w:t>
      </w:r>
      <w:r w:rsidRPr="00510976">
        <w:rPr>
          <w:rFonts w:asciiTheme="minorEastAsia" w:hAnsiTheme="minorEastAsia" w:hint="eastAsia"/>
          <w:bCs/>
          <w:szCs w:val="21"/>
        </w:rPr>
        <w:t xml:space="preserve"> </w:t>
      </w:r>
      <w:r w:rsidRPr="00510976">
        <w:rPr>
          <w:rFonts w:asciiTheme="minorEastAsia" w:hAnsiTheme="minorEastAsia"/>
          <w:bCs/>
          <w:szCs w:val="21"/>
        </w:rPr>
        <w:t>本条规定了机械加压送风系统最不利环路阻力损失外的余压值要求。机械加压送风系统最不利环路阻力损失外的余压值是加压送风系统设计中的一个重要技术指标。该数值是指在加压部位相通的门窗关闭时，足以阻止着火层的烟气在热压、风压、浮力、膨胀力等联合作用下进入加压部位，而同时又不致过高造成人们推不开通向疏散通道的门。</w:t>
      </w:r>
      <w:r w:rsidRPr="00510976">
        <w:rPr>
          <w:rFonts w:asciiTheme="minorEastAsia" w:hAnsiTheme="minorEastAsia" w:hint="eastAsia"/>
          <w:bCs/>
          <w:szCs w:val="21"/>
        </w:rPr>
        <w:t>根据我国“高层建筑楼梯间正压送风机</w:t>
      </w:r>
      <w:proofErr w:type="gramStart"/>
      <w:r w:rsidRPr="00510976">
        <w:rPr>
          <w:rFonts w:asciiTheme="minorEastAsia" w:hAnsiTheme="minorEastAsia" w:hint="eastAsia"/>
          <w:bCs/>
          <w:szCs w:val="21"/>
        </w:rPr>
        <w:t>械</w:t>
      </w:r>
      <w:proofErr w:type="gramEnd"/>
      <w:r w:rsidRPr="00510976">
        <w:rPr>
          <w:rFonts w:asciiTheme="minorEastAsia" w:hAnsiTheme="minorEastAsia" w:hint="eastAsia"/>
          <w:bCs/>
          <w:szCs w:val="21"/>
        </w:rPr>
        <w:t>排烟技术的研究”项目取得的成果，本条明确防烟楼梯间及避难疏散通道内机械加压送风防烟系统的余压值为</w:t>
      </w:r>
      <w:r w:rsidRPr="00510976">
        <w:rPr>
          <w:rFonts w:asciiTheme="minorEastAsia" w:hAnsiTheme="minorEastAsia"/>
          <w:bCs/>
          <w:szCs w:val="21"/>
        </w:rPr>
        <w:t>40 Pa～50Pa；前室、合用前室为25 Pa～30Pa。</w:t>
      </w:r>
    </w:p>
    <w:p w:rsidR="00D10BEA" w:rsidRPr="00510976" w:rsidRDefault="00D10BEA" w:rsidP="00D10BEA">
      <w:pPr>
        <w:spacing w:line="560" w:lineRule="exact"/>
        <w:rPr>
          <w:rFonts w:asciiTheme="minorEastAsia" w:hAnsiTheme="minorEastAsia"/>
          <w:bCs/>
          <w:szCs w:val="21"/>
        </w:rPr>
      </w:pPr>
      <w:r w:rsidRPr="00510976">
        <w:rPr>
          <w:rFonts w:asciiTheme="minorEastAsia" w:hAnsiTheme="minorEastAsia"/>
          <w:bCs/>
          <w:szCs w:val="21"/>
        </w:rPr>
        <w:t>9.3.4</w:t>
      </w:r>
      <w:r w:rsidRPr="00510976">
        <w:rPr>
          <w:rFonts w:asciiTheme="minorEastAsia" w:hAnsiTheme="minorEastAsia" w:hint="eastAsia"/>
          <w:bCs/>
          <w:szCs w:val="21"/>
        </w:rPr>
        <w:t xml:space="preserve">  </w:t>
      </w:r>
      <w:r w:rsidRPr="00510976">
        <w:rPr>
          <w:rFonts w:asciiTheme="minorEastAsia" w:hAnsiTheme="minorEastAsia"/>
          <w:bCs/>
          <w:szCs w:val="21"/>
        </w:rPr>
        <w:t>防烟楼梯间的加压送风口宜每隔2～3层设1个，既可方便整个防烟楼梯间压力值达到均衡，又可避免在需要一定正压送风量的前提下，不因正压送风口数量少而导致风口断面太大。</w:t>
      </w:r>
    </w:p>
    <w:p w:rsidR="00D10BEA" w:rsidRPr="00510976" w:rsidRDefault="00D10BEA" w:rsidP="00D10BEA">
      <w:pPr>
        <w:spacing w:line="560" w:lineRule="exact"/>
        <w:rPr>
          <w:rFonts w:asciiTheme="minorEastAsia" w:hAnsiTheme="minorEastAsia"/>
          <w:bCs/>
          <w:szCs w:val="21"/>
        </w:rPr>
      </w:pPr>
      <w:r w:rsidRPr="00510976">
        <w:rPr>
          <w:rFonts w:asciiTheme="minorEastAsia" w:hAnsiTheme="minorEastAsia"/>
          <w:bCs/>
          <w:szCs w:val="21"/>
        </w:rPr>
        <w:t>9.3.</w:t>
      </w:r>
      <w:r w:rsidRPr="00510976">
        <w:rPr>
          <w:rFonts w:asciiTheme="minorEastAsia" w:hAnsiTheme="minorEastAsia" w:hint="eastAsia"/>
          <w:bCs/>
          <w:szCs w:val="21"/>
        </w:rPr>
        <w:t xml:space="preserve">5  </w:t>
      </w:r>
      <w:r w:rsidRPr="00510976">
        <w:rPr>
          <w:rFonts w:asciiTheme="minorEastAsia" w:hAnsiTheme="minorEastAsia"/>
          <w:szCs w:val="21"/>
        </w:rPr>
        <w:t>与《建筑设计防火规范》GB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50016的规定一致。</w:t>
      </w:r>
    </w:p>
    <w:p w:rsidR="00D10BEA" w:rsidRPr="00510976" w:rsidRDefault="00D10BEA" w:rsidP="000A7210">
      <w:pPr>
        <w:pStyle w:val="2"/>
        <w:jc w:val="center"/>
        <w:rPr>
          <w:rFonts w:asciiTheme="minorEastAsia" w:eastAsiaTheme="minorEastAsia" w:hAnsiTheme="minorEastAsia"/>
          <w:bCs w:val="0"/>
          <w:sz w:val="21"/>
          <w:szCs w:val="21"/>
        </w:rPr>
      </w:pPr>
      <w:bookmarkStart w:id="386" w:name="_Toc515887218"/>
      <w:bookmarkStart w:id="387" w:name="_Toc515887961"/>
      <w:bookmarkStart w:id="388" w:name="_Toc515889223"/>
      <w:bookmarkStart w:id="389" w:name="_Toc515893681"/>
      <w:bookmarkStart w:id="390" w:name="_Toc515979436"/>
      <w:bookmarkStart w:id="391" w:name="_Toc516039949"/>
      <w:r w:rsidRPr="00510976">
        <w:rPr>
          <w:rFonts w:asciiTheme="minorEastAsia" w:eastAsiaTheme="minorEastAsia" w:hAnsiTheme="minorEastAsia"/>
          <w:sz w:val="21"/>
          <w:szCs w:val="21"/>
        </w:rPr>
        <w:t xml:space="preserve">9.4 </w:t>
      </w:r>
      <w:r w:rsidRPr="00510976">
        <w:rPr>
          <w:rFonts w:asciiTheme="minorEastAsia" w:eastAsiaTheme="minorEastAsia" w:hAnsiTheme="minorEastAsia" w:hint="eastAsia"/>
          <w:sz w:val="21"/>
          <w:szCs w:val="21"/>
        </w:rPr>
        <w:t xml:space="preserve"> </w:t>
      </w:r>
      <w:r w:rsidRPr="00510976">
        <w:rPr>
          <w:rFonts w:asciiTheme="minorEastAsia" w:eastAsiaTheme="minorEastAsia" w:hAnsiTheme="minorEastAsia"/>
          <w:sz w:val="21"/>
          <w:szCs w:val="21"/>
        </w:rPr>
        <w:t>机械排烟</w:t>
      </w:r>
      <w:bookmarkEnd w:id="386"/>
      <w:bookmarkEnd w:id="387"/>
      <w:bookmarkEnd w:id="388"/>
      <w:bookmarkEnd w:id="389"/>
      <w:bookmarkEnd w:id="390"/>
      <w:bookmarkEnd w:id="391"/>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9.4.1 </w:t>
      </w:r>
      <w:r w:rsidRPr="00510976">
        <w:rPr>
          <w:rFonts w:asciiTheme="minorEastAsia" w:hAnsiTheme="minorEastAsia" w:hint="eastAsia"/>
          <w:bCs/>
          <w:szCs w:val="21"/>
        </w:rPr>
        <w:t xml:space="preserve"> </w:t>
      </w:r>
      <w:r w:rsidRPr="00510976">
        <w:rPr>
          <w:rFonts w:asciiTheme="minorEastAsia" w:hAnsiTheme="minorEastAsia"/>
          <w:bCs/>
          <w:szCs w:val="21"/>
        </w:rPr>
        <w:t>本条规定了</w:t>
      </w:r>
      <w:r w:rsidRPr="00510976">
        <w:rPr>
          <w:rFonts w:asciiTheme="minorEastAsia" w:hAnsiTheme="minorEastAsia" w:hint="eastAsia"/>
          <w:bCs/>
          <w:szCs w:val="21"/>
        </w:rPr>
        <w:t>烟草</w:t>
      </w:r>
      <w:r w:rsidRPr="00510976">
        <w:rPr>
          <w:rFonts w:asciiTheme="minorEastAsia" w:hAnsiTheme="minorEastAsia"/>
          <w:bCs/>
          <w:szCs w:val="21"/>
        </w:rPr>
        <w:t>建筑中应设置机械排烟设施的部位。</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9.4.2 </w:t>
      </w:r>
      <w:r w:rsidRPr="00510976">
        <w:rPr>
          <w:rFonts w:asciiTheme="minorEastAsia" w:hAnsiTheme="minorEastAsia" w:hint="eastAsia"/>
          <w:bCs/>
          <w:szCs w:val="21"/>
        </w:rPr>
        <w:t xml:space="preserve"> </w:t>
      </w:r>
      <w:r w:rsidRPr="00510976">
        <w:rPr>
          <w:rFonts w:asciiTheme="minorEastAsia" w:hAnsiTheme="minorEastAsia"/>
          <w:bCs/>
          <w:szCs w:val="21"/>
        </w:rPr>
        <w:t>本条规定了</w:t>
      </w:r>
      <w:r w:rsidRPr="00510976">
        <w:rPr>
          <w:rFonts w:asciiTheme="minorEastAsia" w:hAnsiTheme="minorEastAsia" w:hint="eastAsia"/>
          <w:bCs/>
          <w:szCs w:val="21"/>
        </w:rPr>
        <w:t>烟草</w:t>
      </w:r>
      <w:r w:rsidRPr="00510976">
        <w:rPr>
          <w:rFonts w:asciiTheme="minorEastAsia" w:hAnsiTheme="minorEastAsia"/>
          <w:bCs/>
          <w:szCs w:val="21"/>
        </w:rPr>
        <w:t>建筑中划分防烟分区的原则与基本要求。设置防烟分区能较好地保证在一定时间内，使火场上产生的高温烟气不致随意扩散，以便蓄积和迅速排除。防烟分区一般应结合建筑内部的功能分区和排烟系统的设计要求进行划分，不设排烟设施的部位(包括地下室)可不划分防烟分区。</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9.4.3 </w:t>
      </w:r>
      <w:r w:rsidRPr="00510976">
        <w:rPr>
          <w:rFonts w:asciiTheme="minorEastAsia" w:hAnsiTheme="minorEastAsia" w:hint="eastAsia"/>
          <w:bCs/>
          <w:szCs w:val="21"/>
        </w:rPr>
        <w:t xml:space="preserve"> </w:t>
      </w:r>
      <w:r w:rsidRPr="00510976">
        <w:rPr>
          <w:rFonts w:asciiTheme="minorEastAsia" w:hAnsiTheme="minorEastAsia"/>
          <w:bCs/>
          <w:szCs w:val="21"/>
        </w:rPr>
        <w:t>本条规定了机械排烟系统的</w:t>
      </w:r>
      <w:r w:rsidRPr="00510976">
        <w:rPr>
          <w:rFonts w:asciiTheme="minorEastAsia" w:hAnsiTheme="minorEastAsia" w:hint="eastAsia"/>
          <w:bCs/>
          <w:szCs w:val="21"/>
        </w:rPr>
        <w:t>设</w:t>
      </w:r>
      <w:r w:rsidRPr="00510976">
        <w:rPr>
          <w:rFonts w:asciiTheme="minorEastAsia" w:hAnsiTheme="minorEastAsia"/>
          <w:bCs/>
          <w:szCs w:val="21"/>
        </w:rPr>
        <w:t>置要求。</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1 </w:t>
      </w:r>
      <w:r w:rsidRPr="00510976">
        <w:rPr>
          <w:rFonts w:asciiTheme="minorEastAsia" w:hAnsiTheme="minorEastAsia" w:hint="eastAsia"/>
          <w:bCs/>
          <w:szCs w:val="21"/>
        </w:rPr>
        <w:t xml:space="preserve"> </w:t>
      </w:r>
      <w:r w:rsidRPr="00510976">
        <w:rPr>
          <w:rFonts w:asciiTheme="minorEastAsia" w:hAnsiTheme="minorEastAsia"/>
          <w:bCs/>
          <w:szCs w:val="21"/>
        </w:rPr>
        <w:t>防火分区是控制</w:t>
      </w:r>
      <w:r w:rsidRPr="00510976">
        <w:rPr>
          <w:rFonts w:asciiTheme="minorEastAsia" w:hAnsiTheme="minorEastAsia" w:hint="eastAsia"/>
          <w:bCs/>
          <w:szCs w:val="21"/>
        </w:rPr>
        <w:t>烟草</w:t>
      </w:r>
      <w:r w:rsidRPr="00510976">
        <w:rPr>
          <w:rFonts w:asciiTheme="minorEastAsia" w:hAnsiTheme="minorEastAsia"/>
          <w:bCs/>
          <w:szCs w:val="21"/>
        </w:rPr>
        <w:t>建筑内火灾蔓延的基本空间单元。机械排烟系统按防火分区设置就是要避免管道穿越防火分区，从</w:t>
      </w:r>
      <w:r w:rsidRPr="00510976">
        <w:rPr>
          <w:rFonts w:asciiTheme="minorEastAsia" w:hAnsiTheme="minorEastAsia" w:hint="eastAsia"/>
          <w:bCs/>
          <w:szCs w:val="21"/>
        </w:rPr>
        <w:t>根本上</w:t>
      </w:r>
      <w:r w:rsidRPr="00510976">
        <w:rPr>
          <w:rFonts w:asciiTheme="minorEastAsia" w:hAnsiTheme="minorEastAsia"/>
          <w:bCs/>
          <w:szCs w:val="21"/>
        </w:rPr>
        <w:t>保证防火分区的完整性。</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2 </w:t>
      </w:r>
      <w:r w:rsidRPr="00510976">
        <w:rPr>
          <w:rFonts w:asciiTheme="minorEastAsia" w:hAnsiTheme="minorEastAsia" w:hint="eastAsia"/>
          <w:bCs/>
          <w:szCs w:val="21"/>
        </w:rPr>
        <w:t xml:space="preserve"> </w:t>
      </w:r>
      <w:r w:rsidRPr="00510976">
        <w:rPr>
          <w:rFonts w:asciiTheme="minorEastAsia" w:hAnsiTheme="minorEastAsia"/>
          <w:bCs/>
          <w:szCs w:val="21"/>
        </w:rPr>
        <w:t>排烟系统管道上安装排烟防火阀，在一定时间内能满足耐火稳定性和耐火完整性的要求，可起隔烟阻火作用。</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3 </w:t>
      </w:r>
      <w:r w:rsidRPr="00510976">
        <w:rPr>
          <w:rFonts w:asciiTheme="minorEastAsia" w:hAnsiTheme="minorEastAsia" w:hint="eastAsia"/>
          <w:bCs/>
          <w:szCs w:val="21"/>
        </w:rPr>
        <w:t xml:space="preserve"> </w:t>
      </w:r>
      <w:r w:rsidRPr="00510976">
        <w:rPr>
          <w:rFonts w:asciiTheme="minorEastAsia" w:hAnsiTheme="minorEastAsia"/>
          <w:bCs/>
          <w:szCs w:val="21"/>
        </w:rPr>
        <w:t>穿越防火分区的排烟管道设置防火阀的情况有两种：机械排烟系统水平不是按防火分区设置或排烟风机和排烟口不在一个防火分区，管道在穿越防火分区处设置防火阀；竖向管道穿越防火分区时，在各防火分区水平支管与垂直风管的连接处设置防火阀。</w:t>
      </w:r>
      <w:r w:rsidRPr="00510976">
        <w:rPr>
          <w:rFonts w:asciiTheme="minorEastAsia" w:hAnsiTheme="minorEastAsia"/>
          <w:bCs/>
          <w:szCs w:val="21"/>
        </w:rPr>
        <w:br/>
        <w:t xml:space="preserve">9.4.4 </w:t>
      </w:r>
      <w:r w:rsidRPr="00510976">
        <w:rPr>
          <w:rFonts w:asciiTheme="minorEastAsia" w:hAnsiTheme="minorEastAsia" w:hint="eastAsia"/>
          <w:bCs/>
          <w:szCs w:val="21"/>
        </w:rPr>
        <w:t xml:space="preserve"> </w:t>
      </w:r>
      <w:r w:rsidRPr="00510976">
        <w:rPr>
          <w:rFonts w:asciiTheme="minorEastAsia" w:hAnsiTheme="minorEastAsia"/>
          <w:bCs/>
          <w:szCs w:val="21"/>
        </w:rPr>
        <w:t>本条规定了地下、半地下空间及其他密闭场所设置机械排烟系统时，要求考虑补风。对于一般有可开启门窗的地上建筑或自然通风良好的地下建筑，在排烟过程中空气在压差的作用下可通过通风口或门窗缝隙补充进入排烟空间内时，可不</w:t>
      </w:r>
      <w:proofErr w:type="gramStart"/>
      <w:r w:rsidRPr="00510976">
        <w:rPr>
          <w:rFonts w:asciiTheme="minorEastAsia" w:hAnsiTheme="minorEastAsia"/>
          <w:bCs/>
          <w:szCs w:val="21"/>
        </w:rPr>
        <w:t>设补风</w:t>
      </w:r>
      <w:proofErr w:type="gramEnd"/>
      <w:r w:rsidRPr="00510976">
        <w:rPr>
          <w:rFonts w:asciiTheme="minorEastAsia" w:hAnsiTheme="minorEastAsia"/>
          <w:bCs/>
          <w:szCs w:val="21"/>
        </w:rPr>
        <w:t>系统。</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9.4.5 </w:t>
      </w:r>
      <w:r w:rsidRPr="00510976">
        <w:rPr>
          <w:rFonts w:asciiTheme="minorEastAsia" w:hAnsiTheme="minorEastAsia" w:hint="eastAsia"/>
          <w:bCs/>
          <w:szCs w:val="21"/>
        </w:rPr>
        <w:t xml:space="preserve"> </w:t>
      </w:r>
      <w:r w:rsidRPr="00510976">
        <w:rPr>
          <w:rFonts w:asciiTheme="minorEastAsia" w:hAnsiTheme="minorEastAsia"/>
          <w:bCs/>
          <w:szCs w:val="21"/>
        </w:rPr>
        <w:t>本条规定了排烟风机的排烟量计算原则及方法。</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9.4.6 </w:t>
      </w:r>
      <w:r w:rsidRPr="00510976">
        <w:rPr>
          <w:rFonts w:asciiTheme="minorEastAsia" w:hAnsiTheme="minorEastAsia" w:hint="eastAsia"/>
          <w:bCs/>
          <w:szCs w:val="21"/>
        </w:rPr>
        <w:t xml:space="preserve"> </w:t>
      </w:r>
      <w:r w:rsidRPr="00510976">
        <w:rPr>
          <w:rFonts w:asciiTheme="minorEastAsia" w:hAnsiTheme="minorEastAsia"/>
          <w:bCs/>
          <w:szCs w:val="21"/>
        </w:rPr>
        <w:t>本条对机械排烟系统中排烟口和排烟阀的设置作了具体规定。执行本条文时应注意：</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hint="eastAsia"/>
          <w:bCs/>
          <w:szCs w:val="21"/>
        </w:rPr>
        <w:t xml:space="preserve">1  </w:t>
      </w:r>
      <w:proofErr w:type="gramStart"/>
      <w:r w:rsidRPr="00510976">
        <w:rPr>
          <w:rFonts w:asciiTheme="minorEastAsia" w:hAnsiTheme="minorEastAsia"/>
          <w:bCs/>
          <w:szCs w:val="21"/>
        </w:rPr>
        <w:t>排烟阀要注意</w:t>
      </w:r>
      <w:proofErr w:type="gramEnd"/>
      <w:r w:rsidRPr="00510976">
        <w:rPr>
          <w:rFonts w:asciiTheme="minorEastAsia" w:hAnsiTheme="minorEastAsia"/>
          <w:bCs/>
          <w:szCs w:val="21"/>
        </w:rPr>
        <w:t>设置与感烟探测器</w:t>
      </w:r>
      <w:proofErr w:type="gramStart"/>
      <w:r w:rsidRPr="00510976">
        <w:rPr>
          <w:rFonts w:asciiTheme="minorEastAsia" w:hAnsiTheme="minorEastAsia"/>
          <w:bCs/>
          <w:szCs w:val="21"/>
        </w:rPr>
        <w:t>联锁</w:t>
      </w:r>
      <w:proofErr w:type="gramEnd"/>
      <w:r w:rsidRPr="00510976">
        <w:rPr>
          <w:rFonts w:asciiTheme="minorEastAsia" w:hAnsiTheme="minorEastAsia"/>
          <w:bCs/>
          <w:szCs w:val="21"/>
        </w:rPr>
        <w:t>的自动开启装置，或由消防控制中心远距离控制的开启装置以及手动开启装置，除火灾时将其打开外，平时</w:t>
      </w:r>
      <w:proofErr w:type="gramStart"/>
      <w:r w:rsidRPr="00510976">
        <w:rPr>
          <w:rFonts w:asciiTheme="minorEastAsia" w:hAnsiTheme="minorEastAsia"/>
          <w:bCs/>
          <w:szCs w:val="21"/>
        </w:rPr>
        <w:t>需一直</w:t>
      </w:r>
      <w:proofErr w:type="gramEnd"/>
      <w:r w:rsidRPr="00510976">
        <w:rPr>
          <w:rFonts w:asciiTheme="minorEastAsia" w:hAnsiTheme="minorEastAsia"/>
          <w:bCs/>
          <w:szCs w:val="21"/>
        </w:rPr>
        <w:t>保持闭锁状态。</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w:t>
      </w:r>
      <w:r w:rsidRPr="00510976">
        <w:rPr>
          <w:rFonts w:asciiTheme="minorEastAsia" w:hAnsiTheme="minorEastAsia"/>
          <w:bCs/>
          <w:szCs w:val="21"/>
        </w:rPr>
        <w:t>手动开启装置设置在墙面上时，距地面宜为0.8 m～1.5m；设置在顶棚下时，距地面宜为1.8m。</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3 </w:t>
      </w:r>
      <w:r w:rsidRPr="00510976">
        <w:rPr>
          <w:rFonts w:asciiTheme="minorEastAsia" w:hAnsiTheme="minorEastAsia" w:hint="eastAsia"/>
          <w:bCs/>
          <w:szCs w:val="21"/>
        </w:rPr>
        <w:t xml:space="preserve"> </w:t>
      </w:r>
      <w:r w:rsidRPr="00510976">
        <w:rPr>
          <w:rFonts w:asciiTheme="minorEastAsia" w:hAnsiTheme="minorEastAsia"/>
          <w:bCs/>
          <w:szCs w:val="21"/>
        </w:rPr>
        <w:t>排烟口应设置在顶棚或靠近顶棚的墙面上。为在疏散人员的安全出口前1.5m附近区域没有烟气，排烟口与附近安全出口</w:t>
      </w:r>
      <w:r w:rsidRPr="00510976">
        <w:rPr>
          <w:rFonts w:asciiTheme="minorEastAsia" w:hAnsiTheme="minorEastAsia" w:hint="eastAsia"/>
          <w:bCs/>
          <w:szCs w:val="21"/>
        </w:rPr>
        <w:t>（</w:t>
      </w:r>
      <w:r w:rsidRPr="00510976">
        <w:rPr>
          <w:rFonts w:asciiTheme="minorEastAsia" w:hAnsiTheme="minorEastAsia"/>
          <w:bCs/>
          <w:szCs w:val="21"/>
        </w:rPr>
        <w:t>沿疏散方向</w:t>
      </w:r>
      <w:r w:rsidRPr="00510976">
        <w:rPr>
          <w:rFonts w:asciiTheme="minorEastAsia" w:hAnsiTheme="minorEastAsia" w:hint="eastAsia"/>
          <w:bCs/>
          <w:szCs w:val="21"/>
        </w:rPr>
        <w:t>）</w:t>
      </w:r>
      <w:r w:rsidRPr="00510976">
        <w:rPr>
          <w:rFonts w:asciiTheme="minorEastAsia" w:hAnsiTheme="minorEastAsia"/>
          <w:bCs/>
          <w:szCs w:val="21"/>
        </w:rPr>
        <w:t>的水平距离不应小于1.5m。烟气温度</w:t>
      </w:r>
      <w:r w:rsidRPr="00510976">
        <w:rPr>
          <w:rFonts w:asciiTheme="minorEastAsia" w:hAnsiTheme="minorEastAsia"/>
          <w:bCs/>
          <w:szCs w:val="21"/>
        </w:rPr>
        <w:lastRenderedPageBreak/>
        <w:t>较高，排烟口距可燃物较近易使可燃物引燃，故设在顶棚上的排烟口与可燃物的距离不应小于1m。由于烟气本身的特点，排烟风机</w:t>
      </w:r>
      <w:proofErr w:type="gramStart"/>
      <w:r w:rsidRPr="00510976">
        <w:rPr>
          <w:rFonts w:asciiTheme="minorEastAsia" w:hAnsiTheme="minorEastAsia"/>
          <w:bCs/>
          <w:szCs w:val="21"/>
        </w:rPr>
        <w:t>宜设置</w:t>
      </w:r>
      <w:proofErr w:type="gramEnd"/>
      <w:r w:rsidRPr="00510976">
        <w:rPr>
          <w:rFonts w:asciiTheme="minorEastAsia" w:hAnsiTheme="minorEastAsia"/>
          <w:bCs/>
          <w:szCs w:val="21"/>
        </w:rPr>
        <w:t>在最高排烟口的上部以利于排除烟气。</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4 </w:t>
      </w:r>
      <w:r w:rsidRPr="00510976">
        <w:rPr>
          <w:rFonts w:asciiTheme="minorEastAsia" w:hAnsiTheme="minorEastAsia" w:hint="eastAsia"/>
          <w:bCs/>
          <w:szCs w:val="21"/>
        </w:rPr>
        <w:t xml:space="preserve"> </w:t>
      </w:r>
      <w:r w:rsidRPr="00510976">
        <w:rPr>
          <w:rFonts w:asciiTheme="minorEastAsia" w:hAnsiTheme="minorEastAsia"/>
          <w:bCs/>
          <w:szCs w:val="21"/>
        </w:rPr>
        <w:t>排烟口风速不宜大于</w:t>
      </w:r>
      <w:r w:rsidRPr="00510976">
        <w:rPr>
          <w:rFonts w:asciiTheme="minorEastAsia" w:hAnsiTheme="minorEastAsia" w:hint="eastAsia"/>
          <w:bCs/>
          <w:szCs w:val="21"/>
        </w:rPr>
        <w:t xml:space="preserve">10 </w:t>
      </w:r>
      <w:r w:rsidRPr="00510976">
        <w:rPr>
          <w:rFonts w:asciiTheme="minorEastAsia" w:hAnsiTheme="minorEastAsia"/>
          <w:bCs/>
          <w:szCs w:val="21"/>
        </w:rPr>
        <w:t>m／s，过大会过多地吸入周围空气，使排出的烟气中空气所占的比例增大，影响实际排烟效果。</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9.4.7 </w:t>
      </w:r>
      <w:r w:rsidRPr="00510976">
        <w:rPr>
          <w:rFonts w:asciiTheme="minorEastAsia" w:hAnsiTheme="minorEastAsia" w:hint="eastAsia"/>
          <w:bCs/>
          <w:szCs w:val="21"/>
        </w:rPr>
        <w:t xml:space="preserve"> </w:t>
      </w:r>
      <w:r w:rsidRPr="00510976">
        <w:rPr>
          <w:rFonts w:asciiTheme="minorEastAsia" w:hAnsiTheme="minorEastAsia"/>
          <w:bCs/>
          <w:szCs w:val="21"/>
        </w:rPr>
        <w:t>本条规定了进</w:t>
      </w:r>
      <w:proofErr w:type="gramStart"/>
      <w:r w:rsidRPr="00510976">
        <w:rPr>
          <w:rFonts w:asciiTheme="minorEastAsia" w:hAnsiTheme="minorEastAsia"/>
          <w:bCs/>
          <w:szCs w:val="21"/>
        </w:rPr>
        <w:t>风口与</w:t>
      </w:r>
      <w:proofErr w:type="gramEnd"/>
      <w:r w:rsidRPr="00510976">
        <w:rPr>
          <w:rFonts w:asciiTheme="minorEastAsia" w:hAnsiTheme="minorEastAsia"/>
          <w:bCs/>
          <w:szCs w:val="21"/>
        </w:rPr>
        <w:t>烟气排出口若垂直布置时，进风口宜低于烟气排出口3m，距离太近会造成排出的烟气再次被吸</w:t>
      </w:r>
      <w:r w:rsidRPr="00510976">
        <w:rPr>
          <w:rFonts w:asciiTheme="minorEastAsia" w:hAnsiTheme="minorEastAsia" w:hint="eastAsia"/>
          <w:bCs/>
          <w:szCs w:val="21"/>
        </w:rPr>
        <w:t>入</w:t>
      </w:r>
      <w:r w:rsidRPr="00510976">
        <w:rPr>
          <w:rFonts w:asciiTheme="minorEastAsia" w:hAnsiTheme="minorEastAsia"/>
          <w:bCs/>
          <w:szCs w:val="21"/>
        </w:rPr>
        <w:t>；水平布置时，其距离不宜小于</w:t>
      </w:r>
      <w:r w:rsidRPr="00510976">
        <w:rPr>
          <w:rFonts w:asciiTheme="minorEastAsia" w:hAnsiTheme="minorEastAsia" w:hint="eastAsia"/>
          <w:bCs/>
          <w:szCs w:val="21"/>
        </w:rPr>
        <w:t>10</w:t>
      </w:r>
      <w:r w:rsidRPr="00510976">
        <w:rPr>
          <w:rFonts w:asciiTheme="minorEastAsia" w:hAnsiTheme="minorEastAsia"/>
          <w:bCs/>
          <w:szCs w:val="21"/>
        </w:rPr>
        <w:t xml:space="preserve">m。 </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9.4.8 </w:t>
      </w:r>
      <w:r w:rsidRPr="00510976">
        <w:rPr>
          <w:rFonts w:asciiTheme="minorEastAsia" w:hAnsiTheme="minorEastAsia" w:hint="eastAsia"/>
          <w:bCs/>
          <w:szCs w:val="21"/>
        </w:rPr>
        <w:t xml:space="preserve"> </w:t>
      </w:r>
      <w:r w:rsidRPr="00510976">
        <w:rPr>
          <w:rFonts w:asciiTheme="minorEastAsia" w:hAnsiTheme="minorEastAsia"/>
          <w:bCs/>
          <w:szCs w:val="21"/>
        </w:rPr>
        <w:t>本条规定了排烟风机的选取和基本性能要求。</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1 </w:t>
      </w:r>
      <w:r w:rsidRPr="00510976">
        <w:rPr>
          <w:rFonts w:asciiTheme="minorEastAsia" w:hAnsiTheme="minorEastAsia" w:hint="eastAsia"/>
          <w:bCs/>
          <w:szCs w:val="21"/>
        </w:rPr>
        <w:t xml:space="preserve"> </w:t>
      </w:r>
      <w:r w:rsidRPr="00510976">
        <w:rPr>
          <w:rFonts w:asciiTheme="minorEastAsia" w:hAnsiTheme="minorEastAsia"/>
          <w:bCs/>
          <w:szCs w:val="21"/>
        </w:rPr>
        <w:t>离心风机的耐热性能与防变形等均较好，排烟风机280℃环境条件下连续工作不少于30min是可行的。排烟风机可采用离心风机、轴流排烟风机或其他排烟专用风机。</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在选择风机时，除满足排烟系统最不利环路的风压要求外，还必须在系统设计中考虑足够的漏风量。对于金属风道，其漏风量可选择10％或更大</w:t>
      </w:r>
      <w:r w:rsidRPr="00510976">
        <w:rPr>
          <w:rFonts w:asciiTheme="minorEastAsia" w:hAnsiTheme="minorEastAsia" w:hint="eastAsia"/>
          <w:bCs/>
          <w:szCs w:val="21"/>
        </w:rPr>
        <w:t>；</w:t>
      </w:r>
      <w:r w:rsidRPr="00510976">
        <w:rPr>
          <w:rFonts w:asciiTheme="minorEastAsia" w:hAnsiTheme="minorEastAsia"/>
          <w:bCs/>
          <w:szCs w:val="21"/>
        </w:rPr>
        <w:t>对于混凝土等风道，则应向建筑专业提出风道的密封、平滑性能等要求，其漏风量要根据排烟系统管路的长短和施工质量等选取，最小不宜小于20％，排烟系统长或施工质量差，则宜取30％。</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 xml:space="preserve">2 </w:t>
      </w:r>
      <w:r w:rsidRPr="00510976">
        <w:rPr>
          <w:rFonts w:asciiTheme="minorEastAsia" w:hAnsiTheme="minorEastAsia" w:hint="eastAsia"/>
          <w:bCs/>
          <w:szCs w:val="21"/>
        </w:rPr>
        <w:t xml:space="preserve"> </w:t>
      </w:r>
      <w:r w:rsidRPr="00510976">
        <w:rPr>
          <w:rFonts w:asciiTheme="minorEastAsia" w:hAnsiTheme="minorEastAsia"/>
          <w:bCs/>
          <w:szCs w:val="21"/>
        </w:rPr>
        <w:t>本条规定在排烟风机</w:t>
      </w:r>
      <w:r w:rsidRPr="00510976">
        <w:rPr>
          <w:rFonts w:asciiTheme="minorEastAsia" w:hAnsiTheme="minorEastAsia" w:hint="eastAsia"/>
          <w:bCs/>
          <w:szCs w:val="21"/>
        </w:rPr>
        <w:t>入</w:t>
      </w:r>
      <w:r w:rsidRPr="00510976">
        <w:rPr>
          <w:rFonts w:asciiTheme="minorEastAsia" w:hAnsiTheme="minorEastAsia"/>
          <w:bCs/>
          <w:szCs w:val="21"/>
        </w:rPr>
        <w:t>口总管上应设置当烟气温度超过280℃时能自行关闭的排烟防火阀，且应与排烟风机</w:t>
      </w:r>
      <w:proofErr w:type="gramStart"/>
      <w:r w:rsidRPr="00510976">
        <w:rPr>
          <w:rFonts w:asciiTheme="minorEastAsia" w:hAnsiTheme="minorEastAsia"/>
          <w:bCs/>
          <w:szCs w:val="21"/>
        </w:rPr>
        <w:t>联锁</w:t>
      </w:r>
      <w:proofErr w:type="gramEnd"/>
      <w:r w:rsidRPr="00510976">
        <w:rPr>
          <w:rFonts w:asciiTheme="minorEastAsia" w:hAnsiTheme="minorEastAsia"/>
          <w:bCs/>
          <w:szCs w:val="21"/>
        </w:rPr>
        <w:t>，使排烟管道中烟气温度超过280℃时能自行关闭，防止烟火扩散到其他部位</w:t>
      </w:r>
      <w:r w:rsidRPr="00510976">
        <w:rPr>
          <w:rFonts w:asciiTheme="minorEastAsia" w:hAnsiTheme="minorEastAsia" w:hint="eastAsia"/>
          <w:bCs/>
          <w:szCs w:val="21"/>
        </w:rPr>
        <w:t>。</w:t>
      </w:r>
      <w:r w:rsidRPr="00510976">
        <w:rPr>
          <w:rFonts w:asciiTheme="minorEastAsia" w:hAnsiTheme="minorEastAsia"/>
          <w:bCs/>
          <w:szCs w:val="21"/>
        </w:rPr>
        <w:t>否则，仅关闭排烟风机，不能阻止烟火通过管道的蔓延。</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9.4.9 </w:t>
      </w:r>
      <w:r w:rsidRPr="00510976">
        <w:rPr>
          <w:rFonts w:asciiTheme="minorEastAsia" w:hAnsiTheme="minorEastAsia" w:hint="eastAsia"/>
          <w:bCs/>
          <w:szCs w:val="21"/>
        </w:rPr>
        <w:t xml:space="preserve"> </w:t>
      </w:r>
      <w:r w:rsidRPr="00510976">
        <w:rPr>
          <w:rFonts w:asciiTheme="minorEastAsia" w:hAnsiTheme="minorEastAsia"/>
          <w:bCs/>
          <w:szCs w:val="21"/>
        </w:rPr>
        <w:t>本条规定了排烟风机和用于排烟补风的送风风机的布置要求。</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排烟风</w:t>
      </w:r>
      <w:r w:rsidRPr="00510976">
        <w:rPr>
          <w:rFonts w:asciiTheme="minorEastAsia" w:hAnsiTheme="minorEastAsia" w:hint="eastAsia"/>
          <w:bCs/>
          <w:szCs w:val="21"/>
        </w:rPr>
        <w:t>道</w:t>
      </w:r>
      <w:r w:rsidRPr="00510976">
        <w:rPr>
          <w:rFonts w:asciiTheme="minorEastAsia" w:hAnsiTheme="minorEastAsia"/>
          <w:bCs/>
          <w:szCs w:val="21"/>
        </w:rPr>
        <w:t>设置</w:t>
      </w:r>
      <w:r w:rsidRPr="00510976">
        <w:rPr>
          <w:rFonts w:asciiTheme="minorEastAsia" w:hAnsiTheme="minorEastAsia" w:hint="eastAsia"/>
          <w:bCs/>
          <w:szCs w:val="21"/>
        </w:rPr>
        <w:t>的</w:t>
      </w:r>
      <w:r w:rsidRPr="00510976">
        <w:rPr>
          <w:rFonts w:asciiTheme="minorEastAsia" w:hAnsiTheme="minorEastAsia"/>
          <w:bCs/>
          <w:szCs w:val="21"/>
        </w:rPr>
        <w:t>软接头</w:t>
      </w:r>
      <w:r w:rsidRPr="00510976">
        <w:rPr>
          <w:rFonts w:asciiTheme="minorEastAsia" w:hAnsiTheme="minorEastAsia" w:hint="eastAsia"/>
          <w:bCs/>
          <w:szCs w:val="21"/>
        </w:rPr>
        <w:t>要能够耐高温且</w:t>
      </w:r>
      <w:r w:rsidRPr="00510976">
        <w:rPr>
          <w:rFonts w:asciiTheme="minorEastAsia" w:hAnsiTheme="minorEastAsia"/>
          <w:bCs/>
          <w:szCs w:val="21"/>
        </w:rPr>
        <w:t>在280℃</w:t>
      </w:r>
      <w:r w:rsidRPr="00510976">
        <w:rPr>
          <w:rFonts w:asciiTheme="minorEastAsia" w:hAnsiTheme="minorEastAsia" w:hint="eastAsia"/>
          <w:bCs/>
          <w:szCs w:val="21"/>
        </w:rPr>
        <w:t>温度</w:t>
      </w:r>
      <w:r w:rsidRPr="00510976">
        <w:rPr>
          <w:rFonts w:asciiTheme="minorEastAsia" w:hAnsiTheme="minorEastAsia"/>
          <w:bCs/>
          <w:szCs w:val="21"/>
        </w:rPr>
        <w:t>下</w:t>
      </w:r>
      <w:r w:rsidRPr="00510976">
        <w:rPr>
          <w:rFonts w:asciiTheme="minorEastAsia" w:hAnsiTheme="minorEastAsia" w:hint="eastAsia"/>
          <w:bCs/>
          <w:szCs w:val="21"/>
        </w:rPr>
        <w:t>可</w:t>
      </w:r>
      <w:r w:rsidRPr="00510976">
        <w:rPr>
          <w:rFonts w:asciiTheme="minorEastAsia" w:hAnsiTheme="minorEastAsia"/>
          <w:bCs/>
          <w:szCs w:val="21"/>
        </w:rPr>
        <w:t>连续</w:t>
      </w:r>
      <w:r w:rsidRPr="00510976">
        <w:rPr>
          <w:rFonts w:asciiTheme="minorEastAsia" w:hAnsiTheme="minorEastAsia" w:hint="eastAsia"/>
          <w:bCs/>
          <w:szCs w:val="21"/>
        </w:rPr>
        <w:t>运转</w:t>
      </w:r>
      <w:r w:rsidRPr="00510976">
        <w:rPr>
          <w:rFonts w:asciiTheme="minorEastAsia" w:hAnsiTheme="minorEastAsia"/>
          <w:bCs/>
          <w:szCs w:val="21"/>
        </w:rPr>
        <w:t>30min</w:t>
      </w:r>
      <w:r w:rsidRPr="00510976">
        <w:rPr>
          <w:rFonts w:asciiTheme="minorEastAsia" w:hAnsiTheme="minorEastAsia" w:hint="eastAsia"/>
          <w:bCs/>
          <w:szCs w:val="21"/>
        </w:rPr>
        <w:t>以上</w:t>
      </w:r>
      <w:r w:rsidRPr="00510976">
        <w:rPr>
          <w:rFonts w:asciiTheme="minorEastAsia" w:hAnsiTheme="minorEastAsia"/>
          <w:bCs/>
          <w:szCs w:val="21"/>
        </w:rPr>
        <w:t>。</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排烟风机和用于排烟补风的送风风机一般应设置在独立的机房内。当设在通风机房内时，该机房应采用耐火极限不小于</w:t>
      </w:r>
      <w:r w:rsidRPr="00510976">
        <w:rPr>
          <w:rFonts w:asciiTheme="minorEastAsia" w:hAnsiTheme="minorEastAsia" w:hint="eastAsia"/>
          <w:bCs/>
          <w:szCs w:val="21"/>
        </w:rPr>
        <w:t>2.00</w:t>
      </w:r>
      <w:r w:rsidRPr="00510976">
        <w:rPr>
          <w:rFonts w:asciiTheme="minorEastAsia" w:hAnsiTheme="minorEastAsia"/>
          <w:bCs/>
          <w:szCs w:val="21"/>
        </w:rPr>
        <w:t>h的隔墙和耐火极限不小于1.50h的楼板与其他部位隔开。</w:t>
      </w:r>
    </w:p>
    <w:p w:rsidR="00D10BEA" w:rsidRPr="00510976" w:rsidRDefault="00D10BEA" w:rsidP="000A7210">
      <w:pPr>
        <w:pStyle w:val="2"/>
        <w:jc w:val="center"/>
        <w:rPr>
          <w:rFonts w:asciiTheme="minorEastAsia" w:eastAsiaTheme="minorEastAsia" w:hAnsiTheme="minorEastAsia"/>
          <w:bCs w:val="0"/>
          <w:sz w:val="21"/>
          <w:szCs w:val="21"/>
        </w:rPr>
      </w:pPr>
      <w:bookmarkStart w:id="392" w:name="_Toc515887219"/>
      <w:bookmarkStart w:id="393" w:name="_Toc515887962"/>
      <w:bookmarkStart w:id="394" w:name="_Toc515889224"/>
      <w:bookmarkStart w:id="395" w:name="_Toc515893682"/>
      <w:bookmarkStart w:id="396" w:name="_Toc515979437"/>
      <w:bookmarkStart w:id="397" w:name="_Toc516039950"/>
      <w:r w:rsidRPr="00510976">
        <w:rPr>
          <w:rFonts w:asciiTheme="minorEastAsia" w:eastAsiaTheme="minorEastAsia" w:hAnsiTheme="minorEastAsia"/>
          <w:sz w:val="21"/>
          <w:szCs w:val="21"/>
        </w:rPr>
        <w:t>9.5  通风和空气调节</w:t>
      </w:r>
      <w:bookmarkEnd w:id="392"/>
      <w:bookmarkEnd w:id="393"/>
      <w:bookmarkEnd w:id="394"/>
      <w:bookmarkEnd w:id="395"/>
      <w:bookmarkEnd w:id="396"/>
      <w:bookmarkEnd w:id="397"/>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9.5.1</w:t>
      </w:r>
      <w:r w:rsidRPr="00510976">
        <w:rPr>
          <w:rFonts w:asciiTheme="minorEastAsia" w:hAnsiTheme="minorEastAsia" w:hint="eastAsia"/>
          <w:bCs/>
          <w:szCs w:val="21"/>
        </w:rPr>
        <w:t xml:space="preserve">  </w:t>
      </w:r>
      <w:r w:rsidRPr="00510976">
        <w:rPr>
          <w:rFonts w:asciiTheme="minorEastAsia" w:hAnsiTheme="minorEastAsia"/>
          <w:bCs/>
          <w:szCs w:val="21"/>
        </w:rPr>
        <w:t>本条从建筑防火的角度规定通风、空气调节系统应考虑防火安全措施的总要求，相关专项标准可根据具体情况补充和完善相应的具体技术措施。烟草</w:t>
      </w:r>
      <w:r w:rsidRPr="00510976">
        <w:rPr>
          <w:rFonts w:asciiTheme="minorEastAsia" w:hAnsiTheme="minorEastAsia" w:hint="eastAsia"/>
          <w:bCs/>
          <w:szCs w:val="21"/>
        </w:rPr>
        <w:t>建筑</w:t>
      </w:r>
      <w:r w:rsidRPr="00510976">
        <w:rPr>
          <w:rFonts w:asciiTheme="minorEastAsia" w:hAnsiTheme="minorEastAsia"/>
          <w:bCs/>
          <w:szCs w:val="21"/>
        </w:rPr>
        <w:t>生产</w:t>
      </w:r>
      <w:r w:rsidRPr="00510976">
        <w:rPr>
          <w:rFonts w:asciiTheme="minorEastAsia" w:hAnsiTheme="minorEastAsia" w:hint="eastAsia"/>
          <w:bCs/>
          <w:szCs w:val="21"/>
        </w:rPr>
        <w:t>及储存的</w:t>
      </w:r>
      <w:r w:rsidRPr="00510976">
        <w:rPr>
          <w:rFonts w:asciiTheme="minorEastAsia" w:hAnsiTheme="minorEastAsia"/>
          <w:bCs/>
          <w:szCs w:val="21"/>
        </w:rPr>
        <w:t>火灾危险性类</w:t>
      </w:r>
      <w:r w:rsidRPr="00510976">
        <w:rPr>
          <w:rFonts w:asciiTheme="minorEastAsia" w:hAnsiTheme="minorEastAsia" w:hint="eastAsia"/>
          <w:bCs/>
          <w:szCs w:val="21"/>
        </w:rPr>
        <w:t>别</w:t>
      </w:r>
      <w:r w:rsidRPr="00510976">
        <w:rPr>
          <w:rFonts w:asciiTheme="minorEastAsia" w:hAnsiTheme="minorEastAsia"/>
          <w:bCs/>
          <w:szCs w:val="21"/>
        </w:rPr>
        <w:t>划分较为单一,其间伴随着少量乙类火灾危险性的辅助工段</w:t>
      </w:r>
      <w:r w:rsidRPr="00510976">
        <w:rPr>
          <w:rFonts w:asciiTheme="minorEastAsia" w:hAnsiTheme="minorEastAsia" w:hint="eastAsia"/>
          <w:bCs/>
          <w:szCs w:val="21"/>
        </w:rPr>
        <w:t>，</w:t>
      </w:r>
      <w:r w:rsidRPr="00510976">
        <w:rPr>
          <w:rFonts w:asciiTheme="minorEastAsia" w:hAnsiTheme="minorEastAsia"/>
          <w:bCs/>
          <w:szCs w:val="21"/>
        </w:rPr>
        <w:t>对于烟草</w:t>
      </w:r>
      <w:r w:rsidRPr="00510976">
        <w:rPr>
          <w:rFonts w:asciiTheme="minorEastAsia" w:hAnsiTheme="minorEastAsia" w:hint="eastAsia"/>
          <w:bCs/>
          <w:szCs w:val="21"/>
        </w:rPr>
        <w:t>建筑</w:t>
      </w:r>
      <w:r w:rsidRPr="00510976">
        <w:rPr>
          <w:rFonts w:asciiTheme="minorEastAsia" w:hAnsiTheme="minorEastAsia"/>
          <w:bCs/>
          <w:szCs w:val="21"/>
        </w:rPr>
        <w:t>通风和空气调节系统的消防设计应</w:t>
      </w:r>
      <w:r w:rsidRPr="00510976">
        <w:rPr>
          <w:rFonts w:asciiTheme="minorEastAsia" w:hAnsiTheme="minorEastAsia" w:hint="eastAsia"/>
          <w:bCs/>
          <w:szCs w:val="21"/>
        </w:rPr>
        <w:t>首</w:t>
      </w:r>
      <w:r w:rsidRPr="00510976">
        <w:rPr>
          <w:rFonts w:asciiTheme="minorEastAsia" w:hAnsiTheme="minorEastAsia"/>
          <w:bCs/>
          <w:szCs w:val="21"/>
        </w:rPr>
        <w:t>先按照《建筑设计防火规范》</w:t>
      </w:r>
      <w:r w:rsidRPr="00510976">
        <w:rPr>
          <w:rFonts w:asciiTheme="minorEastAsia" w:hAnsiTheme="minorEastAsia"/>
          <w:szCs w:val="21"/>
        </w:rPr>
        <w:t>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bCs/>
          <w:szCs w:val="21"/>
        </w:rPr>
        <w:t>第3.1.2条的原则确定火灾危险性</w:t>
      </w:r>
      <w:r w:rsidRPr="00510976">
        <w:rPr>
          <w:rFonts w:asciiTheme="minorEastAsia" w:hAnsiTheme="minorEastAsia" w:hint="eastAsia"/>
          <w:bCs/>
          <w:szCs w:val="21"/>
        </w:rPr>
        <w:t>类别，</w:t>
      </w:r>
      <w:r w:rsidRPr="00510976">
        <w:rPr>
          <w:rFonts w:asciiTheme="minorEastAsia" w:hAnsiTheme="minorEastAsia"/>
          <w:bCs/>
          <w:szCs w:val="21"/>
        </w:rPr>
        <w:t>再按照相应规范进行设计。</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9.5.2 </w:t>
      </w:r>
      <w:r w:rsidRPr="00510976">
        <w:rPr>
          <w:rFonts w:asciiTheme="minorEastAsia" w:hAnsiTheme="minorEastAsia" w:hint="eastAsia"/>
          <w:bCs/>
          <w:szCs w:val="21"/>
        </w:rPr>
        <w:t xml:space="preserve"> </w:t>
      </w:r>
      <w:r w:rsidRPr="00510976">
        <w:rPr>
          <w:rFonts w:asciiTheme="minorEastAsia" w:hAnsiTheme="minorEastAsia"/>
          <w:bCs/>
          <w:szCs w:val="21"/>
        </w:rPr>
        <w:t>本条规定了通风和空气调节系统的管道布置要求。试验证明，烟气的扩散速度较快。在真实火灾情况下，烟气的蔓延扩散速度更快。在防火和通风系统设计中应采取措施限制火灾的横向蔓延，防止和控制火灾的竖向蔓延，使</w:t>
      </w:r>
      <w:r w:rsidRPr="00510976">
        <w:rPr>
          <w:rFonts w:asciiTheme="minorEastAsia" w:hAnsiTheme="minorEastAsia" w:hint="eastAsia"/>
          <w:bCs/>
          <w:szCs w:val="21"/>
        </w:rPr>
        <w:t>烟草</w:t>
      </w:r>
      <w:r w:rsidRPr="00510976">
        <w:rPr>
          <w:rFonts w:asciiTheme="minorEastAsia" w:hAnsiTheme="minorEastAsia"/>
          <w:bCs/>
          <w:szCs w:val="21"/>
        </w:rPr>
        <w:t>建筑的防火体系完整。</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9.5.3</w:t>
      </w:r>
      <w:r w:rsidRPr="00510976">
        <w:rPr>
          <w:rFonts w:asciiTheme="minorEastAsia" w:hAnsiTheme="minorEastAsia" w:hint="eastAsia"/>
          <w:bCs/>
          <w:szCs w:val="21"/>
        </w:rPr>
        <w:t xml:space="preserve">  参照</w:t>
      </w:r>
      <w:r w:rsidRPr="00510976">
        <w:rPr>
          <w:rFonts w:asciiTheme="minorEastAsia" w:hAnsiTheme="minorEastAsia"/>
          <w:bCs/>
          <w:szCs w:val="21"/>
        </w:rPr>
        <w:t>《建筑设计防火规范》</w:t>
      </w:r>
      <w:r w:rsidRPr="00510976">
        <w:rPr>
          <w:rFonts w:asciiTheme="minorEastAsia" w:hAnsiTheme="minorEastAsia"/>
          <w:szCs w:val="21"/>
        </w:rPr>
        <w:t>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bCs/>
          <w:szCs w:val="21"/>
        </w:rPr>
        <w:t>要求，火灾危险性较大的厂房内</w:t>
      </w:r>
      <w:proofErr w:type="gramStart"/>
      <w:r w:rsidRPr="00510976">
        <w:rPr>
          <w:rFonts w:asciiTheme="minorEastAsia" w:hAnsiTheme="minorEastAsia"/>
          <w:bCs/>
          <w:szCs w:val="21"/>
        </w:rPr>
        <w:t>的送排风管</w:t>
      </w:r>
      <w:proofErr w:type="gramEnd"/>
      <w:r w:rsidRPr="00510976">
        <w:rPr>
          <w:rFonts w:asciiTheme="minorEastAsia" w:hAnsiTheme="minorEastAsia"/>
          <w:bCs/>
          <w:szCs w:val="21"/>
        </w:rPr>
        <w:t>要尽量考虑分层设置。当进</w:t>
      </w:r>
      <w:r w:rsidRPr="00510976">
        <w:rPr>
          <w:rFonts w:asciiTheme="minorEastAsia" w:hAnsiTheme="minorEastAsia" w:hint="eastAsia"/>
          <w:bCs/>
          <w:szCs w:val="21"/>
        </w:rPr>
        <w:t>入</w:t>
      </w:r>
      <w:r w:rsidRPr="00510976">
        <w:rPr>
          <w:rFonts w:asciiTheme="minorEastAsia" w:hAnsiTheme="minorEastAsia"/>
          <w:bCs/>
          <w:szCs w:val="21"/>
        </w:rPr>
        <w:t>烟草</w:t>
      </w:r>
      <w:r w:rsidRPr="00510976">
        <w:rPr>
          <w:rFonts w:asciiTheme="minorEastAsia" w:hAnsiTheme="minorEastAsia" w:hint="eastAsia"/>
          <w:bCs/>
          <w:szCs w:val="21"/>
        </w:rPr>
        <w:t>生产</w:t>
      </w:r>
      <w:r w:rsidRPr="00510976">
        <w:rPr>
          <w:rFonts w:asciiTheme="minorEastAsia" w:hAnsiTheme="minorEastAsia"/>
          <w:bCs/>
          <w:szCs w:val="21"/>
        </w:rPr>
        <w:t>厂房的水平或垂直风管设有防火阀，能阻止火灾从起火层向相邻层蔓延时，各层的水平或垂直送风管可以共用一个系统。</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 xml:space="preserve">9.5.4 </w:t>
      </w:r>
      <w:r w:rsidRPr="00510976">
        <w:rPr>
          <w:rFonts w:asciiTheme="minorEastAsia" w:hAnsiTheme="minorEastAsia" w:hint="eastAsia"/>
          <w:bCs/>
          <w:szCs w:val="21"/>
        </w:rPr>
        <w:t xml:space="preserve"> </w:t>
      </w:r>
      <w:r w:rsidRPr="00510976">
        <w:rPr>
          <w:rFonts w:asciiTheme="minorEastAsia" w:hAnsiTheme="minorEastAsia"/>
          <w:bCs/>
          <w:szCs w:val="21"/>
        </w:rPr>
        <w:t>本条规定了通风和空气调节系统应设置防火阀的部位。通风和空气调节系统的风管是</w:t>
      </w:r>
      <w:r w:rsidRPr="00510976">
        <w:rPr>
          <w:rFonts w:asciiTheme="minorEastAsia" w:hAnsiTheme="minorEastAsia" w:hint="eastAsia"/>
          <w:bCs/>
          <w:szCs w:val="21"/>
        </w:rPr>
        <w:t>烟草</w:t>
      </w:r>
      <w:r w:rsidRPr="00510976">
        <w:rPr>
          <w:rFonts w:asciiTheme="minorEastAsia" w:hAnsiTheme="minorEastAsia"/>
          <w:bCs/>
          <w:szCs w:val="21"/>
        </w:rPr>
        <w:t>建筑内部火灾蔓延的途径之一，要采取措施防止火灾通过风管穿过防火墙和</w:t>
      </w:r>
      <w:proofErr w:type="gramStart"/>
      <w:r w:rsidRPr="00510976">
        <w:rPr>
          <w:rFonts w:asciiTheme="minorEastAsia" w:hAnsiTheme="minorEastAsia"/>
          <w:bCs/>
          <w:szCs w:val="21"/>
        </w:rPr>
        <w:t>不</w:t>
      </w:r>
      <w:proofErr w:type="gramEnd"/>
      <w:r w:rsidRPr="00510976">
        <w:rPr>
          <w:rFonts w:asciiTheme="minorEastAsia" w:hAnsiTheme="minorEastAsia"/>
          <w:bCs/>
          <w:szCs w:val="21"/>
        </w:rPr>
        <w:t>燃烧体防火分隔物等位置蔓延。</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9.5.</w:t>
      </w:r>
      <w:r w:rsidRPr="00510976">
        <w:rPr>
          <w:rFonts w:asciiTheme="minorEastAsia" w:hAnsiTheme="minorEastAsia" w:hint="eastAsia"/>
          <w:bCs/>
          <w:szCs w:val="21"/>
        </w:rPr>
        <w:t>5  本条规定了防火阀的主要性能和具体设置要求。</w:t>
      </w:r>
    </w:p>
    <w:p w:rsidR="00D10BEA" w:rsidRPr="00510976" w:rsidRDefault="00D10BEA" w:rsidP="00D10BEA">
      <w:pPr>
        <w:rPr>
          <w:rFonts w:asciiTheme="minorEastAsia" w:hAnsiTheme="minorEastAsia"/>
          <w:bCs/>
          <w:szCs w:val="21"/>
        </w:rPr>
      </w:pPr>
      <w:r w:rsidRPr="00510976">
        <w:rPr>
          <w:rFonts w:asciiTheme="minorEastAsia" w:hAnsiTheme="minorEastAsia"/>
          <w:bCs/>
          <w:szCs w:val="21"/>
        </w:rPr>
        <w:t>9.5.6</w:t>
      </w:r>
      <w:r w:rsidRPr="00510976">
        <w:rPr>
          <w:rFonts w:asciiTheme="minorEastAsia" w:hAnsiTheme="minorEastAsia" w:hint="eastAsia"/>
          <w:bCs/>
          <w:szCs w:val="21"/>
        </w:rPr>
        <w:t xml:space="preserve">  </w:t>
      </w:r>
      <w:r w:rsidRPr="00510976">
        <w:rPr>
          <w:rFonts w:asciiTheme="minorEastAsia" w:hAnsiTheme="minorEastAsia"/>
          <w:bCs/>
          <w:szCs w:val="21"/>
        </w:rPr>
        <w:t>本条</w:t>
      </w:r>
      <w:r w:rsidRPr="00510976">
        <w:rPr>
          <w:rFonts w:asciiTheme="minorEastAsia" w:hAnsiTheme="minorEastAsia" w:hint="eastAsia"/>
          <w:bCs/>
          <w:szCs w:val="21"/>
        </w:rPr>
        <w:t>明确了</w:t>
      </w:r>
      <w:r w:rsidRPr="00510976">
        <w:rPr>
          <w:rFonts w:asciiTheme="minorEastAsia" w:hAnsiTheme="minorEastAsia"/>
          <w:bCs/>
          <w:szCs w:val="21"/>
        </w:rPr>
        <w:t>通风、空调系统的风管应采用不燃材料制作。</w:t>
      </w:r>
    </w:p>
    <w:p w:rsidR="00D10BEA" w:rsidRPr="00510976" w:rsidRDefault="00D10BEA" w:rsidP="00D10BEA">
      <w:pPr>
        <w:rPr>
          <w:rFonts w:asciiTheme="minorEastAsia" w:hAnsiTheme="minorEastAsia"/>
        </w:rPr>
      </w:pPr>
      <w:r w:rsidRPr="00510976">
        <w:rPr>
          <w:rFonts w:asciiTheme="minorEastAsia" w:hAnsiTheme="minorEastAsia"/>
          <w:bCs/>
          <w:szCs w:val="21"/>
        </w:rPr>
        <w:t xml:space="preserve">9.5.7 </w:t>
      </w:r>
      <w:r w:rsidRPr="00510976">
        <w:rPr>
          <w:rFonts w:asciiTheme="minorEastAsia" w:hAnsiTheme="minorEastAsia" w:hint="eastAsia"/>
          <w:bCs/>
          <w:szCs w:val="21"/>
        </w:rPr>
        <w:t xml:space="preserve"> </w:t>
      </w:r>
      <w:r w:rsidRPr="00510976">
        <w:rPr>
          <w:rFonts w:asciiTheme="minorEastAsia" w:hAnsiTheme="minorEastAsia"/>
          <w:bCs/>
          <w:szCs w:val="21"/>
        </w:rPr>
        <w:t>目前</w:t>
      </w:r>
      <w:r w:rsidRPr="00510976">
        <w:rPr>
          <w:rFonts w:asciiTheme="minorEastAsia" w:hAnsiTheme="minorEastAsia" w:hint="eastAsia"/>
          <w:bCs/>
          <w:szCs w:val="21"/>
        </w:rPr>
        <w:t>，</w:t>
      </w:r>
      <w:r w:rsidRPr="00510976">
        <w:rPr>
          <w:rFonts w:asciiTheme="minorEastAsia" w:hAnsiTheme="minorEastAsia"/>
          <w:bCs/>
          <w:szCs w:val="21"/>
        </w:rPr>
        <w:t>市场上销售的加湿器的加</w:t>
      </w:r>
      <w:proofErr w:type="gramStart"/>
      <w:r w:rsidRPr="00510976">
        <w:rPr>
          <w:rFonts w:asciiTheme="minorEastAsia" w:hAnsiTheme="minorEastAsia"/>
          <w:bCs/>
          <w:szCs w:val="21"/>
        </w:rPr>
        <w:t>湿材料</w:t>
      </w:r>
      <w:proofErr w:type="gramEnd"/>
      <w:r w:rsidRPr="00510976">
        <w:rPr>
          <w:rFonts w:asciiTheme="minorEastAsia" w:hAnsiTheme="minorEastAsia"/>
          <w:bCs/>
          <w:szCs w:val="21"/>
        </w:rPr>
        <w:t>常为可燃材料，给类似设备留下了一定火灾隐患。因此，风管和设备的绝热材料、用于加湿器的加湿材料、消声材料及其粘接剂，应采用不燃材料。</w:t>
      </w:r>
    </w:p>
    <w:p w:rsidR="00D10BEA" w:rsidRPr="00510976" w:rsidRDefault="00D10BEA" w:rsidP="00D10BEA">
      <w:pPr>
        <w:rPr>
          <w:rFonts w:asciiTheme="minorEastAsia" w:hAnsiTheme="minorEastAsia"/>
          <w:sz w:val="22"/>
          <w:szCs w:val="22"/>
        </w:rPr>
      </w:pPr>
    </w:p>
    <w:p w:rsidR="00D10BEA" w:rsidRPr="00510976" w:rsidRDefault="00D10BEA" w:rsidP="00D10BEA">
      <w:pPr>
        <w:pStyle w:val="1"/>
        <w:spacing w:before="0" w:after="0"/>
        <w:jc w:val="center"/>
        <w:rPr>
          <w:rFonts w:asciiTheme="minorEastAsia" w:eastAsiaTheme="minorEastAsia" w:hAnsiTheme="minorEastAsia"/>
          <w:sz w:val="21"/>
          <w:szCs w:val="21"/>
        </w:rPr>
      </w:pPr>
      <w:bookmarkStart w:id="398" w:name="_Toc515887220"/>
      <w:bookmarkStart w:id="399" w:name="_Toc515887963"/>
      <w:bookmarkStart w:id="400" w:name="_Toc515889225"/>
      <w:bookmarkStart w:id="401" w:name="_Toc515893683"/>
      <w:bookmarkStart w:id="402" w:name="_Toc515979438"/>
      <w:bookmarkStart w:id="403" w:name="_Toc516039951"/>
      <w:r w:rsidRPr="00510976">
        <w:rPr>
          <w:rFonts w:asciiTheme="minorEastAsia" w:eastAsiaTheme="minorEastAsia" w:hAnsiTheme="minorEastAsia" w:hint="eastAsia"/>
          <w:sz w:val="21"/>
          <w:szCs w:val="21"/>
        </w:rPr>
        <w:lastRenderedPageBreak/>
        <w:t>10</w:t>
      </w:r>
      <w:r w:rsidRPr="00510976">
        <w:rPr>
          <w:rFonts w:asciiTheme="minorEastAsia" w:eastAsiaTheme="minorEastAsia" w:hAnsiTheme="minorEastAsia"/>
          <w:sz w:val="21"/>
          <w:szCs w:val="21"/>
        </w:rPr>
        <w:t xml:space="preserve">  消防给水和灭火设</w:t>
      </w:r>
      <w:r w:rsidRPr="00510976">
        <w:rPr>
          <w:rFonts w:asciiTheme="minorEastAsia" w:eastAsiaTheme="minorEastAsia" w:hAnsiTheme="minorEastAsia" w:hint="eastAsia"/>
          <w:sz w:val="21"/>
          <w:szCs w:val="21"/>
        </w:rPr>
        <w:t>施</w:t>
      </w:r>
      <w:bookmarkEnd w:id="398"/>
      <w:bookmarkEnd w:id="399"/>
      <w:bookmarkEnd w:id="400"/>
      <w:bookmarkEnd w:id="401"/>
      <w:bookmarkEnd w:id="402"/>
      <w:bookmarkEnd w:id="403"/>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404" w:name="_Toc515887221"/>
      <w:bookmarkStart w:id="405" w:name="_Toc515887964"/>
      <w:bookmarkStart w:id="406" w:name="_Toc515889226"/>
      <w:bookmarkStart w:id="407" w:name="_Toc515893684"/>
      <w:bookmarkStart w:id="408" w:name="_Toc515979439"/>
      <w:bookmarkStart w:id="409" w:name="_Toc516039952"/>
      <w:r w:rsidRPr="00510976">
        <w:rPr>
          <w:rFonts w:asciiTheme="minorEastAsia" w:eastAsiaTheme="minorEastAsia" w:hAnsiTheme="minorEastAsia" w:hint="eastAsia"/>
          <w:sz w:val="21"/>
          <w:szCs w:val="21"/>
        </w:rPr>
        <w:t>10</w:t>
      </w:r>
      <w:r w:rsidRPr="00510976">
        <w:rPr>
          <w:rFonts w:asciiTheme="minorEastAsia" w:eastAsiaTheme="minorEastAsia" w:hAnsiTheme="minorEastAsia"/>
          <w:sz w:val="21"/>
          <w:szCs w:val="21"/>
        </w:rPr>
        <w:t>.</w:t>
      </w:r>
      <w:r w:rsidRPr="00510976">
        <w:rPr>
          <w:rFonts w:asciiTheme="minorEastAsia" w:eastAsiaTheme="minorEastAsia" w:hAnsiTheme="minorEastAsia" w:hint="eastAsia"/>
          <w:sz w:val="21"/>
          <w:szCs w:val="21"/>
        </w:rPr>
        <w:t xml:space="preserve">1  </w:t>
      </w:r>
      <w:r w:rsidRPr="00510976">
        <w:rPr>
          <w:rFonts w:asciiTheme="minorEastAsia" w:eastAsiaTheme="minorEastAsia" w:hAnsiTheme="minorEastAsia"/>
          <w:sz w:val="21"/>
          <w:szCs w:val="21"/>
        </w:rPr>
        <w:t>一般规定</w:t>
      </w:r>
      <w:bookmarkEnd w:id="404"/>
      <w:bookmarkEnd w:id="405"/>
      <w:bookmarkEnd w:id="406"/>
      <w:bookmarkEnd w:id="407"/>
      <w:bookmarkEnd w:id="408"/>
      <w:bookmarkEnd w:id="409"/>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.1.1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的要求</w:t>
      </w:r>
      <w:r w:rsidRPr="00510976">
        <w:rPr>
          <w:rFonts w:asciiTheme="minorEastAsia" w:hAnsiTheme="minorEastAsia" w:hint="eastAsia"/>
          <w:bCs/>
          <w:szCs w:val="21"/>
        </w:rPr>
        <w:t>，为保证烟草建筑消防用水的需要，本条对水质及水量作了强调。</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.1.2</w:t>
      </w:r>
      <w:r w:rsidRPr="00510976">
        <w:rPr>
          <w:rFonts w:asciiTheme="minorEastAsia" w:hAnsiTheme="minorEastAsia" w:hint="eastAsia"/>
          <w:bCs/>
          <w:szCs w:val="21"/>
        </w:rPr>
        <w:t xml:space="preserve">  室外消防给水系统按管网内的水压一般分为高压、临时高压和</w:t>
      </w:r>
      <w:proofErr w:type="gramStart"/>
      <w:r w:rsidRPr="00510976">
        <w:rPr>
          <w:rFonts w:asciiTheme="minorEastAsia" w:hAnsiTheme="minorEastAsia" w:hint="eastAsia"/>
          <w:bCs/>
          <w:szCs w:val="21"/>
        </w:rPr>
        <w:t>低压消防</w:t>
      </w:r>
      <w:proofErr w:type="gramEnd"/>
      <w:r w:rsidRPr="00510976">
        <w:rPr>
          <w:rFonts w:asciiTheme="minorEastAsia" w:hAnsiTheme="minorEastAsia" w:hint="eastAsia"/>
          <w:bCs/>
          <w:szCs w:val="21"/>
        </w:rPr>
        <w:t>给水系统三种：</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1</w:t>
      </w:r>
      <w:r w:rsidRPr="00510976">
        <w:rPr>
          <w:rFonts w:asciiTheme="minorEastAsia" w:hAnsiTheme="minorEastAsia" w:hint="eastAsia"/>
          <w:bCs/>
          <w:szCs w:val="21"/>
        </w:rPr>
        <w:t xml:space="preserve">  高压消防给水系统是指管网内经常保持足够的压力和消防用水量，火场上不需要使用消防车或其他移动式水泵等消防设备加压，直接由消火栓接</w:t>
      </w:r>
      <w:proofErr w:type="gramStart"/>
      <w:r w:rsidRPr="00510976">
        <w:rPr>
          <w:rFonts w:asciiTheme="minorEastAsia" w:hAnsiTheme="minorEastAsia" w:hint="eastAsia"/>
          <w:bCs/>
          <w:szCs w:val="21"/>
        </w:rPr>
        <w:t>出水带</w:t>
      </w:r>
      <w:proofErr w:type="gramEnd"/>
      <w:r w:rsidRPr="00510976">
        <w:rPr>
          <w:rFonts w:asciiTheme="minorEastAsia" w:hAnsiTheme="minorEastAsia" w:hint="eastAsia"/>
          <w:bCs/>
          <w:szCs w:val="21"/>
        </w:rPr>
        <w:t>就可满足水枪出水灭火要求的给水系统。</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2</w:t>
      </w:r>
      <w:r w:rsidRPr="00510976">
        <w:rPr>
          <w:rFonts w:asciiTheme="minorEastAsia" w:hAnsiTheme="minorEastAsia" w:hint="eastAsia"/>
          <w:bCs/>
          <w:szCs w:val="21"/>
        </w:rPr>
        <w:t xml:space="preserve">  临时高压消防给水系统是指在给水管道内平时水压不高，其水压和流量不能满足最不利点的灭火要求，在水泵站（房）内设有消防水泵，当接到火警时，启动消防水泵使管网内的压力达到高压给水系统水压要求的给水系统。采用</w:t>
      </w:r>
      <w:proofErr w:type="gramStart"/>
      <w:r w:rsidRPr="00510976">
        <w:rPr>
          <w:rFonts w:asciiTheme="minorEastAsia" w:hAnsiTheme="minorEastAsia" w:hint="eastAsia"/>
          <w:bCs/>
          <w:szCs w:val="21"/>
        </w:rPr>
        <w:t>屋顶消防</w:t>
      </w:r>
      <w:proofErr w:type="gramEnd"/>
      <w:r w:rsidRPr="00510976">
        <w:rPr>
          <w:rFonts w:asciiTheme="minorEastAsia" w:hAnsiTheme="minorEastAsia" w:hint="eastAsia"/>
          <w:bCs/>
          <w:szCs w:val="21"/>
        </w:rPr>
        <w:t>水池、消防水泵和稳压设施等组成的给水系统以及气压给水装置，采用变频调速水泵恒压供水的生产和消防合用给水系统均为临时高压消防给水系统。</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bCs/>
          <w:szCs w:val="21"/>
        </w:rPr>
        <w:t>3</w:t>
      </w:r>
      <w:r w:rsidRPr="00510976">
        <w:rPr>
          <w:rFonts w:asciiTheme="minorEastAsia" w:hAnsiTheme="minorEastAsia" w:hint="eastAsia"/>
          <w:bCs/>
          <w:szCs w:val="21"/>
        </w:rPr>
        <w:t xml:space="preserve">  低压给水系统是指管网内平时水压较低，灭火时所需水压和流量要由消防车或其他移动式消防泵加压提供的给水系统。</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hint="eastAsia"/>
          <w:bCs/>
          <w:szCs w:val="21"/>
        </w:rPr>
        <w:t>烟草建筑若采用区域高压、临时高压消防给水系统时，应保证在生产、生活和消防用水量达到最大时，仍保证烟草建筑内最不利点消防设备的水压要求。</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.1.3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的要求</w:t>
      </w:r>
      <w:r w:rsidRPr="00510976">
        <w:rPr>
          <w:rFonts w:asciiTheme="minorEastAsia" w:hAnsiTheme="minorEastAsia" w:hint="eastAsia"/>
          <w:bCs/>
          <w:szCs w:val="21"/>
        </w:rPr>
        <w:t>，本条提出低压室外消防给水系统宜与生产、生活给水管道系统分开设置，并明确烟草建筑的室内消防给水应采用独立的消防给水管道系统。</w:t>
      </w:r>
    </w:p>
    <w:p w:rsidR="00D10BEA" w:rsidRPr="00510976" w:rsidRDefault="00D10BEA" w:rsidP="00D10BEA">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 xml:space="preserve">.1.4  </w:t>
      </w:r>
      <w:r w:rsidRPr="00510976">
        <w:rPr>
          <w:rFonts w:asciiTheme="minorEastAsia" w:hAnsiTheme="minorEastAsia" w:hint="eastAsia"/>
          <w:bCs/>
          <w:szCs w:val="21"/>
        </w:rPr>
        <w:t>本条</w:t>
      </w:r>
      <w:r w:rsidRPr="00510976">
        <w:rPr>
          <w:rFonts w:asciiTheme="minorEastAsia" w:hAnsiTheme="minorEastAsia"/>
          <w:szCs w:val="21"/>
        </w:rPr>
        <w:t>明确了</w:t>
      </w:r>
      <w:r w:rsidRPr="00510976">
        <w:rPr>
          <w:rFonts w:asciiTheme="minorEastAsia" w:hAnsiTheme="minorEastAsia" w:hint="eastAsia"/>
          <w:szCs w:val="21"/>
        </w:rPr>
        <w:t>烟草</w:t>
      </w:r>
      <w:r w:rsidRPr="00510976">
        <w:rPr>
          <w:rFonts w:asciiTheme="minorEastAsia" w:hAnsiTheme="minorEastAsia"/>
          <w:szCs w:val="21"/>
        </w:rPr>
        <w:t>建筑室内、室外消防用水总量的计算方法。</w:t>
      </w:r>
    </w:p>
    <w:p w:rsidR="00D10BEA" w:rsidRPr="00510976" w:rsidRDefault="00D10BEA" w:rsidP="00D10BEA">
      <w:pPr>
        <w:rPr>
          <w:rFonts w:asciiTheme="minorEastAsia" w:hAnsiTheme="minorEastAsia"/>
          <w:bCs/>
          <w:szCs w:val="21"/>
        </w:rPr>
      </w:pP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410" w:name="_Toc515887222"/>
      <w:bookmarkStart w:id="411" w:name="_Toc515887965"/>
      <w:bookmarkStart w:id="412" w:name="_Toc515889227"/>
      <w:bookmarkStart w:id="413" w:name="_Toc515893685"/>
      <w:bookmarkStart w:id="414" w:name="_Toc515979440"/>
      <w:bookmarkStart w:id="415" w:name="_Toc516039953"/>
      <w:r w:rsidRPr="00510976">
        <w:rPr>
          <w:rFonts w:asciiTheme="minorEastAsia" w:eastAsiaTheme="minorEastAsia" w:hAnsiTheme="minorEastAsia" w:hint="eastAsia"/>
          <w:sz w:val="21"/>
          <w:szCs w:val="21"/>
        </w:rPr>
        <w:t>10.</w:t>
      </w:r>
      <w:r w:rsidRPr="00510976">
        <w:rPr>
          <w:rFonts w:asciiTheme="minorEastAsia" w:eastAsiaTheme="minorEastAsia" w:hAnsiTheme="minorEastAsia"/>
          <w:sz w:val="21"/>
          <w:szCs w:val="21"/>
        </w:rPr>
        <w:t>2</w:t>
      </w:r>
      <w:r w:rsidRPr="00510976">
        <w:rPr>
          <w:rFonts w:asciiTheme="minorEastAsia" w:eastAsiaTheme="minorEastAsia" w:hAnsiTheme="minorEastAsia" w:hint="eastAsia"/>
          <w:sz w:val="21"/>
          <w:szCs w:val="21"/>
        </w:rPr>
        <w:t xml:space="preserve">  </w:t>
      </w:r>
      <w:r w:rsidRPr="00510976">
        <w:rPr>
          <w:rFonts w:asciiTheme="minorEastAsia" w:eastAsiaTheme="minorEastAsia" w:hAnsiTheme="minorEastAsia"/>
          <w:sz w:val="21"/>
          <w:szCs w:val="21"/>
        </w:rPr>
        <w:t>室外消防给水</w:t>
      </w:r>
      <w:bookmarkEnd w:id="410"/>
      <w:bookmarkEnd w:id="411"/>
      <w:bookmarkEnd w:id="412"/>
      <w:bookmarkEnd w:id="413"/>
      <w:bookmarkEnd w:id="414"/>
      <w:bookmarkEnd w:id="415"/>
    </w:p>
    <w:p w:rsidR="00D10BEA" w:rsidRPr="00510976" w:rsidRDefault="00D10BEA" w:rsidP="00D10BEA">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.2.1</w:t>
      </w:r>
      <w:r w:rsidRPr="00510976">
        <w:rPr>
          <w:rFonts w:asciiTheme="minorEastAsia" w:hAnsiTheme="minorEastAsia"/>
          <w:szCs w:val="21"/>
        </w:rPr>
        <w:t>～</w:t>
      </w:r>
      <w:r w:rsidRPr="00510976">
        <w:rPr>
          <w:rFonts w:asciiTheme="minorEastAsia" w:hAnsiTheme="minorEastAsia"/>
          <w:bCs/>
          <w:szCs w:val="21"/>
        </w:rPr>
        <w:t xml:space="preserve"> </w:t>
      </w:r>
      <w:r w:rsidRPr="00510976">
        <w:rPr>
          <w:rFonts w:asciiTheme="minorEastAsia" w:hAnsiTheme="minorEastAsia" w:hint="eastAsia"/>
          <w:bCs/>
          <w:szCs w:val="21"/>
        </w:rPr>
        <w:t>10</w:t>
      </w:r>
      <w:r w:rsidRPr="00510976">
        <w:rPr>
          <w:rFonts w:asciiTheme="minorEastAsia" w:hAnsiTheme="minorEastAsia"/>
          <w:bCs/>
          <w:szCs w:val="21"/>
        </w:rPr>
        <w:t>.2.2</w:t>
      </w:r>
      <w:r w:rsidRPr="00510976">
        <w:rPr>
          <w:rFonts w:asciiTheme="minorEastAsia" w:hAnsiTheme="minorEastAsia" w:hint="eastAsia"/>
          <w:bCs/>
          <w:szCs w:val="21"/>
        </w:rPr>
        <w:t xml:space="preserve">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的要求</w:t>
      </w:r>
      <w:r w:rsidRPr="00510976">
        <w:rPr>
          <w:rFonts w:asciiTheme="minorEastAsia" w:hAnsiTheme="minorEastAsia" w:hint="eastAsia"/>
          <w:bCs/>
          <w:szCs w:val="21"/>
        </w:rPr>
        <w:t>，对烟草建筑同一时间内的火灾次数和</w:t>
      </w:r>
      <w:r w:rsidRPr="00510976">
        <w:rPr>
          <w:rFonts w:asciiTheme="minorEastAsia" w:hAnsiTheme="minorEastAsia"/>
          <w:bCs/>
          <w:szCs w:val="21"/>
        </w:rPr>
        <w:t>室外消防用水量</w:t>
      </w:r>
      <w:proofErr w:type="gramStart"/>
      <w:r w:rsidRPr="00510976">
        <w:rPr>
          <w:rFonts w:asciiTheme="minorEastAsia" w:hAnsiTheme="minorEastAsia" w:hint="eastAsia"/>
          <w:bCs/>
          <w:szCs w:val="21"/>
        </w:rPr>
        <w:t>作出</w:t>
      </w:r>
      <w:proofErr w:type="gramEnd"/>
      <w:r w:rsidRPr="00510976">
        <w:rPr>
          <w:rFonts w:asciiTheme="minorEastAsia" w:hAnsiTheme="minorEastAsia" w:hint="eastAsia"/>
          <w:szCs w:val="21"/>
        </w:rPr>
        <w:t>规定。</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.2.3  </w:t>
      </w:r>
      <w:r w:rsidRPr="00510976">
        <w:rPr>
          <w:rFonts w:asciiTheme="minorEastAsia" w:hAnsiTheme="minorEastAsia" w:hint="eastAsia"/>
          <w:bCs/>
          <w:szCs w:val="21"/>
        </w:rPr>
        <w:t>本条规定了</w:t>
      </w:r>
      <w:r w:rsidRPr="00510976">
        <w:rPr>
          <w:rFonts w:asciiTheme="minorEastAsia" w:hAnsiTheme="minorEastAsia"/>
          <w:bCs/>
          <w:szCs w:val="21"/>
        </w:rPr>
        <w:t>室外消防给水管道的布置要求</w:t>
      </w:r>
      <w:r w:rsidRPr="00510976">
        <w:rPr>
          <w:rFonts w:asciiTheme="minorEastAsia" w:hAnsiTheme="minorEastAsia" w:hint="eastAsia"/>
          <w:bCs/>
          <w:szCs w:val="21"/>
        </w:rPr>
        <w:t>，强调了地处</w:t>
      </w:r>
      <w:r w:rsidRPr="00510976">
        <w:rPr>
          <w:rFonts w:asciiTheme="minorEastAsia" w:hAnsiTheme="minorEastAsia"/>
          <w:bCs/>
          <w:szCs w:val="21"/>
        </w:rPr>
        <w:t>寒冷地区的</w:t>
      </w:r>
      <w:r w:rsidRPr="00510976">
        <w:rPr>
          <w:rFonts w:asciiTheme="minorEastAsia" w:hAnsiTheme="minorEastAsia" w:hint="eastAsia"/>
          <w:bCs/>
          <w:szCs w:val="21"/>
        </w:rPr>
        <w:t>烟草建筑，其室外消防给水管道应采取</w:t>
      </w:r>
      <w:r w:rsidRPr="00510976">
        <w:rPr>
          <w:rFonts w:asciiTheme="minorEastAsia" w:hAnsiTheme="minorEastAsia"/>
          <w:bCs/>
          <w:szCs w:val="21"/>
        </w:rPr>
        <w:t>防冻保护</w:t>
      </w:r>
      <w:r w:rsidRPr="00510976">
        <w:rPr>
          <w:rFonts w:asciiTheme="minorEastAsia" w:hAnsiTheme="minorEastAsia" w:hint="eastAsia"/>
          <w:bCs/>
          <w:szCs w:val="21"/>
        </w:rPr>
        <w:t>措</w:t>
      </w:r>
      <w:r w:rsidRPr="00510976">
        <w:rPr>
          <w:rFonts w:asciiTheme="minorEastAsia" w:hAnsiTheme="minorEastAsia"/>
          <w:bCs/>
          <w:szCs w:val="21"/>
        </w:rPr>
        <w:t>施</w:t>
      </w:r>
      <w:r w:rsidRPr="00510976">
        <w:rPr>
          <w:rFonts w:asciiTheme="minorEastAsia" w:hAnsiTheme="minorEastAsia" w:hint="eastAsia"/>
          <w:bCs/>
          <w:szCs w:val="21"/>
        </w:rPr>
        <w:t>。</w:t>
      </w:r>
    </w:p>
    <w:p w:rsidR="00D10BEA" w:rsidRPr="00510976" w:rsidRDefault="00D10BEA" w:rsidP="00D10BEA">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 xml:space="preserve">.2.4  </w:t>
      </w:r>
      <w:r w:rsidRPr="00510976">
        <w:rPr>
          <w:rFonts w:asciiTheme="minorEastAsia" w:hAnsiTheme="minorEastAsia" w:hint="eastAsia"/>
          <w:bCs/>
          <w:szCs w:val="21"/>
        </w:rPr>
        <w:t>本条规定了</w:t>
      </w:r>
      <w:r w:rsidRPr="00510976">
        <w:rPr>
          <w:rFonts w:asciiTheme="minorEastAsia" w:hAnsiTheme="minorEastAsia"/>
          <w:bCs/>
          <w:szCs w:val="21"/>
        </w:rPr>
        <w:t>室外消火栓的布置</w:t>
      </w:r>
      <w:r w:rsidRPr="00510976">
        <w:rPr>
          <w:rFonts w:asciiTheme="minorEastAsia" w:hAnsiTheme="minorEastAsia" w:hint="eastAsia"/>
          <w:bCs/>
          <w:szCs w:val="21"/>
        </w:rPr>
        <w:t>要求。</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.2.5  </w:t>
      </w:r>
      <w:r w:rsidRPr="00510976">
        <w:rPr>
          <w:rFonts w:asciiTheme="minorEastAsia" w:hAnsiTheme="minorEastAsia" w:hint="eastAsia"/>
          <w:szCs w:val="21"/>
        </w:rPr>
        <w:t>本条针对</w:t>
      </w:r>
      <w:r w:rsidRPr="00510976">
        <w:rPr>
          <w:rFonts w:asciiTheme="minorEastAsia" w:hAnsiTheme="minorEastAsia"/>
          <w:szCs w:val="21"/>
        </w:rPr>
        <w:t>烟叶露天堆场</w:t>
      </w:r>
      <w:r w:rsidRPr="00510976">
        <w:rPr>
          <w:rFonts w:asciiTheme="minorEastAsia" w:hAnsiTheme="minorEastAsia" w:hint="eastAsia"/>
          <w:szCs w:val="21"/>
        </w:rPr>
        <w:t>，提出应配套</w:t>
      </w:r>
      <w:r w:rsidRPr="00510976">
        <w:rPr>
          <w:rFonts w:asciiTheme="minorEastAsia" w:hAnsiTheme="minorEastAsia"/>
          <w:szCs w:val="21"/>
        </w:rPr>
        <w:t>设置满足现场使用条件</w:t>
      </w:r>
      <w:r w:rsidRPr="00510976">
        <w:rPr>
          <w:rFonts w:asciiTheme="minorEastAsia" w:hAnsiTheme="minorEastAsia" w:hint="eastAsia"/>
          <w:szCs w:val="21"/>
        </w:rPr>
        <w:t>的</w:t>
      </w:r>
      <w:r w:rsidRPr="00510976">
        <w:rPr>
          <w:rFonts w:asciiTheme="minorEastAsia" w:hAnsiTheme="minorEastAsia"/>
          <w:szCs w:val="21"/>
        </w:rPr>
        <w:t>消防器材箱</w:t>
      </w:r>
      <w:r w:rsidRPr="00510976">
        <w:rPr>
          <w:rFonts w:asciiTheme="minorEastAsia" w:hAnsiTheme="minorEastAsia" w:hint="eastAsia"/>
          <w:szCs w:val="21"/>
        </w:rPr>
        <w:t>及相应的消防器材，如消防水带、消火栓扳手、消防水枪等</w:t>
      </w:r>
      <w:r w:rsidRPr="00510976">
        <w:rPr>
          <w:rFonts w:asciiTheme="minorEastAsia" w:hAnsiTheme="minorEastAsia"/>
          <w:szCs w:val="21"/>
        </w:rPr>
        <w:t>。</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.2.</w:t>
      </w:r>
      <w:r w:rsidRPr="00510976">
        <w:rPr>
          <w:rFonts w:asciiTheme="minorEastAsia" w:hAnsiTheme="minorEastAsia" w:hint="eastAsia"/>
          <w:bCs/>
          <w:szCs w:val="21"/>
        </w:rPr>
        <w:t>6  为了便于使用，规定了室外消火栓、阀门、消防水泵接合器等室外消防设施应设置相关的标志。</w:t>
      </w: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416" w:name="_Toc515887223"/>
      <w:bookmarkStart w:id="417" w:name="_Toc515887966"/>
      <w:bookmarkStart w:id="418" w:name="_Toc515889228"/>
      <w:bookmarkStart w:id="419" w:name="_Toc515893686"/>
      <w:bookmarkStart w:id="420" w:name="_Toc515979441"/>
      <w:bookmarkStart w:id="421" w:name="_Toc516039954"/>
      <w:r w:rsidRPr="00510976">
        <w:rPr>
          <w:rFonts w:asciiTheme="minorEastAsia" w:eastAsiaTheme="minorEastAsia" w:hAnsiTheme="minorEastAsia" w:hint="eastAsia"/>
          <w:sz w:val="21"/>
          <w:szCs w:val="21"/>
        </w:rPr>
        <w:t>10.</w:t>
      </w:r>
      <w:r w:rsidRPr="00510976">
        <w:rPr>
          <w:rFonts w:asciiTheme="minorEastAsia" w:eastAsiaTheme="minorEastAsia" w:hAnsiTheme="minorEastAsia"/>
          <w:sz w:val="21"/>
          <w:szCs w:val="21"/>
        </w:rPr>
        <w:t>3</w:t>
      </w:r>
      <w:r w:rsidRPr="00510976">
        <w:rPr>
          <w:rFonts w:asciiTheme="minorEastAsia" w:eastAsiaTheme="minorEastAsia" w:hAnsiTheme="minorEastAsia" w:hint="eastAsia"/>
          <w:sz w:val="21"/>
          <w:szCs w:val="21"/>
        </w:rPr>
        <w:t xml:space="preserve">  </w:t>
      </w:r>
      <w:r w:rsidRPr="00510976">
        <w:rPr>
          <w:rFonts w:asciiTheme="minorEastAsia" w:eastAsiaTheme="minorEastAsia" w:hAnsiTheme="minorEastAsia"/>
          <w:sz w:val="21"/>
          <w:szCs w:val="21"/>
        </w:rPr>
        <w:t>室内消防给水</w:t>
      </w:r>
      <w:bookmarkEnd w:id="416"/>
      <w:bookmarkEnd w:id="417"/>
      <w:bookmarkEnd w:id="418"/>
      <w:bookmarkEnd w:id="419"/>
      <w:bookmarkEnd w:id="420"/>
      <w:bookmarkEnd w:id="421"/>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.3.2</w:t>
      </w:r>
      <w:r w:rsidRPr="00510976">
        <w:rPr>
          <w:rFonts w:asciiTheme="minorEastAsia" w:hAnsiTheme="minorEastAsia" w:hint="eastAsia"/>
          <w:bCs/>
          <w:szCs w:val="21"/>
        </w:rPr>
        <w:t xml:space="preserve">  本条规定了</w:t>
      </w:r>
      <w:r w:rsidRPr="00510976">
        <w:rPr>
          <w:rFonts w:asciiTheme="minorEastAsia" w:hAnsiTheme="minorEastAsia" w:hint="eastAsia"/>
          <w:szCs w:val="21"/>
        </w:rPr>
        <w:t>烟草建筑的</w:t>
      </w:r>
      <w:r w:rsidRPr="00510976">
        <w:rPr>
          <w:rFonts w:asciiTheme="minorEastAsia" w:hAnsiTheme="minorEastAsia"/>
          <w:szCs w:val="21"/>
        </w:rPr>
        <w:t>室内消防用水量计算方法与最小用水量计算原则</w:t>
      </w:r>
      <w:r w:rsidRPr="00510976">
        <w:rPr>
          <w:rFonts w:asciiTheme="minorEastAsia" w:hAnsiTheme="minorEastAsia" w:hint="eastAsia"/>
          <w:bCs/>
          <w:szCs w:val="21"/>
        </w:rPr>
        <w:t>。</w:t>
      </w:r>
    </w:p>
    <w:p w:rsidR="00D10BEA" w:rsidRPr="00510976" w:rsidRDefault="00D10BEA" w:rsidP="00D10BEA">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.3.3</w:t>
      </w:r>
      <w:r w:rsidRPr="00510976">
        <w:rPr>
          <w:rFonts w:asciiTheme="minorEastAsia" w:hAnsiTheme="minorEastAsia" w:hint="eastAsia"/>
          <w:bCs/>
          <w:szCs w:val="21"/>
        </w:rPr>
        <w:t xml:space="preserve">  本条规定了</w:t>
      </w:r>
      <w:r w:rsidRPr="00510976">
        <w:rPr>
          <w:rFonts w:asciiTheme="minorEastAsia" w:hAnsiTheme="minorEastAsia"/>
          <w:bCs/>
          <w:szCs w:val="21"/>
        </w:rPr>
        <w:t>室内消防给水管道的</w:t>
      </w:r>
      <w:r w:rsidRPr="00510976">
        <w:rPr>
          <w:rFonts w:asciiTheme="minorEastAsia" w:hAnsiTheme="minorEastAsia" w:hint="eastAsia"/>
          <w:bCs/>
          <w:szCs w:val="21"/>
        </w:rPr>
        <w:t>设计要求。</w:t>
      </w:r>
      <w:r w:rsidRPr="00510976">
        <w:rPr>
          <w:rFonts w:asciiTheme="minorEastAsia" w:hAnsiTheme="minorEastAsia"/>
          <w:szCs w:val="21"/>
        </w:rPr>
        <w:t>室内消防给水管道是室内消防给水系统的主要组成部分，为可靠、有效地供应消防用水，应采取必要的保证措施。</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.3.4</w:t>
      </w:r>
      <w:r w:rsidRPr="00510976">
        <w:rPr>
          <w:rFonts w:asciiTheme="minorEastAsia" w:hAnsiTheme="minorEastAsia" w:hint="eastAsia"/>
          <w:bCs/>
          <w:szCs w:val="21"/>
        </w:rPr>
        <w:t xml:space="preserve">  本条规定了</w:t>
      </w:r>
      <w:r w:rsidRPr="00510976">
        <w:rPr>
          <w:rFonts w:asciiTheme="minorEastAsia" w:hAnsiTheme="minorEastAsia"/>
          <w:bCs/>
          <w:szCs w:val="21"/>
        </w:rPr>
        <w:t>室内消火栓的布置</w:t>
      </w:r>
      <w:r w:rsidRPr="00510976">
        <w:rPr>
          <w:rFonts w:asciiTheme="minorEastAsia" w:hAnsiTheme="minorEastAsia" w:hint="eastAsia"/>
          <w:bCs/>
          <w:szCs w:val="21"/>
        </w:rPr>
        <w:t>要求。</w:t>
      </w:r>
      <w:r w:rsidRPr="00510976">
        <w:rPr>
          <w:rFonts w:asciiTheme="minorEastAsia" w:hAnsiTheme="minorEastAsia"/>
          <w:bCs/>
          <w:szCs w:val="21"/>
        </w:rPr>
        <w:t xml:space="preserve"> </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w:t>
      </w:r>
      <w:r w:rsidRPr="00510976">
        <w:rPr>
          <w:rFonts w:asciiTheme="minorEastAsia" w:hAnsiTheme="minorEastAsia" w:hint="eastAsia"/>
          <w:bCs/>
          <w:szCs w:val="21"/>
        </w:rPr>
        <w:t>5</w:t>
      </w:r>
      <w:r w:rsidRPr="00510976">
        <w:rPr>
          <w:rFonts w:asciiTheme="minorEastAsia" w:hAnsiTheme="minorEastAsia"/>
          <w:bCs/>
          <w:szCs w:val="21"/>
        </w:rPr>
        <w:t xml:space="preserve">  </w:t>
      </w:r>
      <w:r w:rsidRPr="00510976">
        <w:rPr>
          <w:rFonts w:asciiTheme="minorEastAsia" w:hAnsiTheme="minorEastAsia" w:hint="eastAsia"/>
          <w:bCs/>
          <w:szCs w:val="21"/>
        </w:rPr>
        <w:t>磷化铝杀虫剂对室内消火栓的组件具有强腐蚀性，为避免漏水造成烟草物资的水渍损失以及产生爆燃，本条规定了烟草</w:t>
      </w:r>
      <w:r w:rsidRPr="00510976">
        <w:rPr>
          <w:rFonts w:asciiTheme="minorEastAsia" w:hAnsiTheme="minorEastAsia"/>
          <w:bCs/>
          <w:szCs w:val="21"/>
        </w:rPr>
        <w:t>仓库</w:t>
      </w:r>
      <w:r w:rsidRPr="00510976">
        <w:rPr>
          <w:rFonts w:asciiTheme="minorEastAsia" w:hAnsiTheme="minorEastAsia" w:hint="eastAsia"/>
          <w:szCs w:val="21"/>
        </w:rPr>
        <w:t>的室内消火栓可设置在室外，但其消防设计应满足相关</w:t>
      </w:r>
      <w:r w:rsidRPr="00510976">
        <w:rPr>
          <w:rFonts w:asciiTheme="minorEastAsia" w:hAnsiTheme="minorEastAsia" w:hint="eastAsia"/>
          <w:bCs/>
          <w:szCs w:val="21"/>
        </w:rPr>
        <w:t>要求。</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w:t>
      </w:r>
      <w:r w:rsidRPr="00510976">
        <w:rPr>
          <w:rFonts w:asciiTheme="minorEastAsia" w:hAnsiTheme="minorEastAsia" w:hint="eastAsia"/>
          <w:bCs/>
          <w:szCs w:val="21"/>
        </w:rPr>
        <w:t>7</w:t>
      </w:r>
      <w:r w:rsidRPr="00510976">
        <w:rPr>
          <w:rFonts w:asciiTheme="minorEastAsia" w:hAnsiTheme="minorEastAsia"/>
          <w:bCs/>
          <w:szCs w:val="21"/>
        </w:rPr>
        <w:t xml:space="preserve">  </w:t>
      </w:r>
      <w:r w:rsidRPr="00510976">
        <w:rPr>
          <w:rFonts w:asciiTheme="minorEastAsia" w:hAnsiTheme="minorEastAsia" w:hint="eastAsia"/>
          <w:bCs/>
          <w:szCs w:val="21"/>
        </w:rPr>
        <w:t>设置消防水箱（水塔）有困难的临时高压给水系统的烟草建筑，可设置消防稳压泵和稳压罐联合工作的气压给水装置供应初期消防用水，本条还对稳压罐的调节水容积</w:t>
      </w:r>
      <w:proofErr w:type="gramStart"/>
      <w:r w:rsidRPr="00510976">
        <w:rPr>
          <w:rFonts w:asciiTheme="minorEastAsia" w:hAnsiTheme="minorEastAsia" w:hint="eastAsia"/>
          <w:bCs/>
          <w:szCs w:val="21"/>
        </w:rPr>
        <w:t>作出</w:t>
      </w:r>
      <w:proofErr w:type="gramEnd"/>
      <w:r w:rsidRPr="00510976">
        <w:rPr>
          <w:rFonts w:asciiTheme="minorEastAsia" w:hAnsiTheme="minorEastAsia" w:hint="eastAsia"/>
          <w:bCs/>
          <w:szCs w:val="21"/>
        </w:rPr>
        <w:t>了</w:t>
      </w:r>
      <w:r w:rsidRPr="00510976">
        <w:rPr>
          <w:rFonts w:asciiTheme="minorEastAsia" w:hAnsiTheme="minorEastAsia" w:hint="eastAsia"/>
          <w:bCs/>
          <w:szCs w:val="21"/>
        </w:rPr>
        <w:lastRenderedPageBreak/>
        <w:t>规定。即：对室内消火栓给水系统不应</w:t>
      </w:r>
      <w:r w:rsidRPr="00510976">
        <w:rPr>
          <w:rFonts w:asciiTheme="minorEastAsia" w:hAnsiTheme="minorEastAsia"/>
          <w:bCs/>
          <w:szCs w:val="21"/>
        </w:rPr>
        <w:t>小于</w:t>
      </w:r>
      <w:r w:rsidRPr="00510976">
        <w:rPr>
          <w:rFonts w:asciiTheme="minorEastAsia" w:hAnsiTheme="minorEastAsia" w:hint="eastAsia"/>
          <w:bCs/>
          <w:szCs w:val="21"/>
        </w:rPr>
        <w:t>2</w:t>
      </w:r>
      <w:r w:rsidRPr="00510976">
        <w:rPr>
          <w:rFonts w:asciiTheme="minorEastAsia" w:hAnsiTheme="minorEastAsia"/>
          <w:szCs w:val="21"/>
        </w:rPr>
        <w:t>m³</w:t>
      </w:r>
      <w:r w:rsidRPr="00510976">
        <w:rPr>
          <w:rFonts w:asciiTheme="minorEastAsia" w:hAnsiTheme="minorEastAsia" w:hint="eastAsia"/>
          <w:bCs/>
          <w:szCs w:val="21"/>
        </w:rPr>
        <w:t>，对自动喷水灭火系统不应小于3</w:t>
      </w:r>
      <w:r w:rsidRPr="00510976">
        <w:rPr>
          <w:rFonts w:asciiTheme="minorEastAsia" w:hAnsiTheme="minorEastAsia"/>
          <w:szCs w:val="21"/>
        </w:rPr>
        <w:t>m³</w:t>
      </w:r>
      <w:r w:rsidRPr="00510976">
        <w:rPr>
          <w:rFonts w:asciiTheme="minorEastAsia" w:hAnsiTheme="minorEastAsia" w:hint="eastAsia"/>
          <w:bCs/>
          <w:szCs w:val="21"/>
        </w:rPr>
        <w:t>，对室内消火栓给水系统和自动喷水灭火系统合用稳压罐的不应小于5</w:t>
      </w:r>
      <w:r w:rsidRPr="00510976">
        <w:rPr>
          <w:rFonts w:asciiTheme="minorEastAsia" w:hAnsiTheme="minorEastAsia"/>
          <w:szCs w:val="21"/>
        </w:rPr>
        <w:t>m³</w:t>
      </w:r>
      <w:r w:rsidRPr="00510976">
        <w:rPr>
          <w:rFonts w:asciiTheme="minorEastAsia" w:hAnsiTheme="minorEastAsia" w:hint="eastAsia"/>
          <w:bCs/>
          <w:szCs w:val="21"/>
        </w:rPr>
        <w:t>。</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.3.</w:t>
      </w:r>
      <w:r w:rsidRPr="00510976">
        <w:rPr>
          <w:rFonts w:asciiTheme="minorEastAsia" w:hAnsiTheme="minorEastAsia" w:hint="eastAsia"/>
          <w:bCs/>
          <w:szCs w:val="21"/>
        </w:rPr>
        <w:t>8</w:t>
      </w:r>
      <w:r w:rsidRPr="00510976">
        <w:rPr>
          <w:rFonts w:asciiTheme="minorEastAsia" w:hAnsiTheme="minorEastAsia"/>
          <w:bCs/>
          <w:szCs w:val="21"/>
        </w:rPr>
        <w:t xml:space="preserve">  </w:t>
      </w:r>
      <w:r w:rsidRPr="00510976">
        <w:rPr>
          <w:rFonts w:asciiTheme="minorEastAsia" w:hAnsiTheme="minorEastAsia" w:hint="eastAsia"/>
          <w:szCs w:val="21"/>
        </w:rPr>
        <w:t>由于</w:t>
      </w:r>
      <w:r w:rsidRPr="00510976">
        <w:rPr>
          <w:rFonts w:asciiTheme="minorEastAsia" w:hAnsiTheme="minorEastAsia"/>
          <w:szCs w:val="21"/>
        </w:rPr>
        <w:t>室内消防设施</w:t>
      </w:r>
      <w:r w:rsidRPr="00510976">
        <w:rPr>
          <w:rFonts w:asciiTheme="minorEastAsia" w:hAnsiTheme="minorEastAsia" w:hint="eastAsia"/>
          <w:szCs w:val="21"/>
        </w:rPr>
        <w:t>存在</w:t>
      </w:r>
      <w:r w:rsidRPr="00510976">
        <w:rPr>
          <w:rFonts w:asciiTheme="minorEastAsia" w:hAnsiTheme="minorEastAsia"/>
          <w:szCs w:val="21"/>
        </w:rPr>
        <w:t>无标志或不明显</w:t>
      </w:r>
      <w:r w:rsidRPr="00510976">
        <w:rPr>
          <w:rFonts w:asciiTheme="minorEastAsia" w:hAnsiTheme="minorEastAsia" w:hint="eastAsia"/>
          <w:szCs w:val="21"/>
        </w:rPr>
        <w:t>、</w:t>
      </w:r>
      <w:r w:rsidRPr="00510976">
        <w:rPr>
          <w:rFonts w:asciiTheme="minorEastAsia" w:hAnsiTheme="minorEastAsia"/>
          <w:szCs w:val="21"/>
        </w:rPr>
        <w:t>标志不规范或易脱落、损坏</w:t>
      </w:r>
      <w:r w:rsidRPr="00510976">
        <w:rPr>
          <w:rFonts w:asciiTheme="minorEastAsia" w:hAnsiTheme="minorEastAsia" w:hint="eastAsia"/>
          <w:szCs w:val="21"/>
        </w:rPr>
        <w:t>等问题</w:t>
      </w:r>
      <w:r w:rsidRPr="00510976">
        <w:rPr>
          <w:rFonts w:asciiTheme="minorEastAsia" w:hAnsiTheme="minorEastAsia"/>
          <w:szCs w:val="21"/>
        </w:rPr>
        <w:t>，本条规定了室内消火栓、阀门等室内消防设施应设置永久性固定标志，以方便使用。</w:t>
      </w: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422" w:name="_Toc515887224"/>
      <w:bookmarkStart w:id="423" w:name="_Toc515887967"/>
      <w:bookmarkStart w:id="424" w:name="_Toc515889229"/>
      <w:bookmarkStart w:id="425" w:name="_Toc515893687"/>
      <w:bookmarkStart w:id="426" w:name="_Toc515979442"/>
      <w:bookmarkStart w:id="427" w:name="_Toc516039955"/>
      <w:r w:rsidRPr="00510976">
        <w:rPr>
          <w:rFonts w:asciiTheme="minorEastAsia" w:eastAsiaTheme="minorEastAsia" w:hAnsiTheme="minorEastAsia" w:hint="eastAsia"/>
          <w:sz w:val="21"/>
          <w:szCs w:val="21"/>
        </w:rPr>
        <w:t>10.</w:t>
      </w:r>
      <w:r w:rsidRPr="00510976">
        <w:rPr>
          <w:rFonts w:asciiTheme="minorEastAsia" w:eastAsiaTheme="minorEastAsia" w:hAnsiTheme="minorEastAsia"/>
          <w:sz w:val="21"/>
          <w:szCs w:val="21"/>
        </w:rPr>
        <w:t>4  灭火</w:t>
      </w:r>
      <w:r w:rsidRPr="00510976">
        <w:rPr>
          <w:rFonts w:asciiTheme="minorEastAsia" w:eastAsiaTheme="minorEastAsia" w:hAnsiTheme="minorEastAsia" w:hint="eastAsia"/>
          <w:sz w:val="21"/>
          <w:szCs w:val="21"/>
        </w:rPr>
        <w:t>设施</w:t>
      </w:r>
      <w:bookmarkEnd w:id="422"/>
      <w:bookmarkEnd w:id="423"/>
      <w:bookmarkEnd w:id="424"/>
      <w:bookmarkEnd w:id="425"/>
      <w:bookmarkEnd w:id="426"/>
      <w:bookmarkEnd w:id="427"/>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.4.1  </w:t>
      </w:r>
      <w:r w:rsidRPr="00510976">
        <w:rPr>
          <w:rFonts w:asciiTheme="minorEastAsia" w:hAnsiTheme="minorEastAsia" w:hint="eastAsia"/>
          <w:szCs w:val="21"/>
        </w:rPr>
        <w:t>参照</w:t>
      </w:r>
      <w:r w:rsidRPr="00510976">
        <w:rPr>
          <w:rFonts w:asciiTheme="minorEastAsia" w:hAnsiTheme="minorEastAsia"/>
          <w:szCs w:val="21"/>
        </w:rPr>
        <w:t>《建筑设计防火规范》GB</w:t>
      </w:r>
      <w:r w:rsidRPr="00510976">
        <w:rPr>
          <w:rFonts w:asciiTheme="minorEastAsia" w:hAnsiTheme="minorEastAsia" w:hint="eastAsia"/>
          <w:szCs w:val="21"/>
        </w:rPr>
        <w:t xml:space="preserve"> </w:t>
      </w:r>
      <w:r w:rsidRPr="00510976">
        <w:rPr>
          <w:rFonts w:asciiTheme="minorEastAsia" w:hAnsiTheme="minorEastAsia"/>
          <w:szCs w:val="21"/>
        </w:rPr>
        <w:t>50016</w:t>
      </w:r>
      <w:r w:rsidRPr="00510976">
        <w:rPr>
          <w:rFonts w:asciiTheme="minorEastAsia" w:hAnsiTheme="minorEastAsia" w:hint="eastAsia"/>
          <w:szCs w:val="21"/>
        </w:rPr>
        <w:t>的要求</w:t>
      </w:r>
      <w:r w:rsidRPr="00510976">
        <w:rPr>
          <w:rFonts w:asciiTheme="minorEastAsia" w:hAnsiTheme="minorEastAsia" w:hint="eastAsia"/>
          <w:bCs/>
          <w:szCs w:val="21"/>
        </w:rPr>
        <w:t>，本条规定了应设置自动</w:t>
      </w:r>
      <w:r w:rsidRPr="00510976">
        <w:rPr>
          <w:rFonts w:asciiTheme="minorEastAsia" w:hAnsiTheme="minorEastAsia"/>
          <w:bCs/>
          <w:szCs w:val="21"/>
        </w:rPr>
        <w:t>灭火系统</w:t>
      </w:r>
      <w:r w:rsidRPr="00510976">
        <w:rPr>
          <w:rFonts w:asciiTheme="minorEastAsia" w:hAnsiTheme="minorEastAsia" w:hint="eastAsia"/>
          <w:bCs/>
          <w:szCs w:val="21"/>
        </w:rPr>
        <w:t>的烟草建筑和烟草建筑的部位。</w:t>
      </w:r>
    </w:p>
    <w:p w:rsidR="00D10BEA" w:rsidRPr="00510976" w:rsidRDefault="00D10BEA" w:rsidP="00D10BEA">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2  因生产工艺需要，发生火灾时无法关闭的防火墙上的洞口，应设水幕进行隔断，防止火灾通过洞口蔓延。</w:t>
      </w:r>
      <w:r w:rsidRPr="00510976">
        <w:rPr>
          <w:rFonts w:asciiTheme="minorEastAsia" w:hAnsiTheme="minorEastAsia"/>
          <w:szCs w:val="21"/>
        </w:rPr>
        <w:t>水幕系统是国家现行标准《自动喷水灭火系统设计规范》GB 50084规定的系统之一，有关系统计算和设计应按照该规范的规定执行。</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3</w:t>
      </w:r>
      <w:r w:rsidRPr="00510976">
        <w:rPr>
          <w:rFonts w:asciiTheme="minorEastAsia" w:hAnsiTheme="minorEastAsia"/>
          <w:bCs/>
          <w:szCs w:val="21"/>
        </w:rPr>
        <w:t xml:space="preserve">  </w:t>
      </w:r>
      <w:r w:rsidRPr="00510976">
        <w:rPr>
          <w:rFonts w:asciiTheme="minorEastAsia" w:hAnsiTheme="minorEastAsia"/>
          <w:szCs w:val="21"/>
        </w:rPr>
        <w:t>气体灭火剂不导电、不造成二次污染，是扑救电子设备、精密仪器设备、贵重仪器的良好灭火剂。气体灭火系统在密闭的空间里有良好的灭火效果</w:t>
      </w:r>
      <w:r w:rsidRPr="00510976">
        <w:rPr>
          <w:rFonts w:asciiTheme="minorEastAsia" w:hAnsiTheme="minorEastAsia" w:hint="eastAsia"/>
          <w:szCs w:val="21"/>
        </w:rPr>
        <w:t>，但系统投资较高，故本条仅要求</w:t>
      </w:r>
      <w:r w:rsidRPr="00510976">
        <w:rPr>
          <w:rFonts w:asciiTheme="minorEastAsia" w:hAnsiTheme="minorEastAsia" w:hint="eastAsia"/>
          <w:bCs/>
          <w:szCs w:val="21"/>
        </w:rPr>
        <w:t>在计算机房、中央控制室、自备发电机房等特殊重要设备室设置</w:t>
      </w:r>
      <w:r w:rsidRPr="00510976">
        <w:rPr>
          <w:rFonts w:asciiTheme="minorEastAsia" w:hAnsiTheme="minorEastAsia"/>
          <w:szCs w:val="21"/>
        </w:rPr>
        <w:t>。</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10.4.4  根据国家烟草专卖局有关文件要求，在全国烟草行业推广使用干粉自动灭火系统，防止发生因设备误动产生次生灾害或灭火实战中水损</w:t>
      </w:r>
      <w:proofErr w:type="gramStart"/>
      <w:r w:rsidRPr="00510976">
        <w:rPr>
          <w:rFonts w:asciiTheme="minorEastAsia" w:hAnsiTheme="minorEastAsia" w:hint="eastAsia"/>
          <w:bCs/>
          <w:szCs w:val="21"/>
        </w:rPr>
        <w:t>大于火损的</w:t>
      </w:r>
      <w:proofErr w:type="gramEnd"/>
      <w:r w:rsidRPr="00510976">
        <w:rPr>
          <w:rFonts w:asciiTheme="minorEastAsia" w:hAnsiTheme="minorEastAsia" w:hint="eastAsia"/>
          <w:bCs/>
          <w:szCs w:val="21"/>
        </w:rPr>
        <w:t>情况。具体应用中，可依据云南省超细干粉灭火系统的地方标准相关要求实施。根据历次试验情况，采用磷化</w:t>
      </w:r>
      <w:proofErr w:type="gramStart"/>
      <w:r w:rsidRPr="00510976">
        <w:rPr>
          <w:rFonts w:asciiTheme="minorEastAsia" w:hAnsiTheme="minorEastAsia" w:hint="eastAsia"/>
          <w:bCs/>
          <w:szCs w:val="21"/>
        </w:rPr>
        <w:t>铝进行</w:t>
      </w:r>
      <w:proofErr w:type="gramEnd"/>
      <w:r w:rsidRPr="00510976">
        <w:rPr>
          <w:rFonts w:asciiTheme="minorEastAsia" w:hAnsiTheme="minorEastAsia" w:hint="eastAsia"/>
          <w:bCs/>
          <w:szCs w:val="21"/>
        </w:rPr>
        <w:t>熏蒸作业的库房，在选择灭火系统时必须特别考虑用水作为灭火剂会产生爆燃这一重要因素。鉴于高架仓库及其他厌水烟草仓库的特殊性，本条规定了此类场所可选用干粉自动灭火系统或其他适宜的灭火设施。</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10.4.5  本条规定了</w:t>
      </w:r>
      <w:proofErr w:type="gramStart"/>
      <w:r w:rsidRPr="00510976">
        <w:rPr>
          <w:rFonts w:asciiTheme="minorEastAsia" w:hAnsiTheme="minorEastAsia" w:hint="eastAsia"/>
          <w:bCs/>
          <w:szCs w:val="21"/>
        </w:rPr>
        <w:t>宜设置</w:t>
      </w:r>
      <w:proofErr w:type="gramEnd"/>
      <w:r w:rsidRPr="00510976">
        <w:rPr>
          <w:rFonts w:asciiTheme="minorEastAsia" w:hAnsiTheme="minorEastAsia"/>
          <w:szCs w:val="21"/>
        </w:rPr>
        <w:t>自动消防炮灭火系统</w:t>
      </w:r>
      <w:r w:rsidRPr="00510976">
        <w:rPr>
          <w:rFonts w:asciiTheme="minorEastAsia" w:hAnsiTheme="minorEastAsia" w:hint="eastAsia"/>
          <w:szCs w:val="21"/>
        </w:rPr>
        <w:t>的烟草建筑。</w:t>
      </w:r>
      <w:r w:rsidRPr="00510976">
        <w:rPr>
          <w:rFonts w:asciiTheme="minorEastAsia" w:hAnsiTheme="minorEastAsia"/>
          <w:szCs w:val="21"/>
        </w:rPr>
        <w:t>自动消防炮灭火系统早期是一种常用于大型露天油库、码头等的灭火系统，近年被越来越多地用于类似飞机库、体育馆、展览厅等高大空间场所。自动消防炮灭火系统融入了自动控制技术，可以远程控制并自动搜索火源、对准着火点、自动喷洒灭火，可与火灾自动报警系统联动，既可手动控制，也可实现计算机自动操作，适宜用于扑救大空间内的早期火灾。</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.4.</w:t>
      </w:r>
      <w:r w:rsidRPr="00510976">
        <w:rPr>
          <w:rFonts w:asciiTheme="minorEastAsia" w:hAnsiTheme="minorEastAsia" w:hint="eastAsia"/>
          <w:bCs/>
          <w:szCs w:val="21"/>
        </w:rPr>
        <w:t>6</w:t>
      </w:r>
      <w:r w:rsidRPr="00510976">
        <w:rPr>
          <w:rFonts w:asciiTheme="minorEastAsia" w:hAnsiTheme="minorEastAsia"/>
          <w:bCs/>
          <w:szCs w:val="21"/>
        </w:rPr>
        <w:t xml:space="preserve">  </w:t>
      </w:r>
      <w:r w:rsidRPr="00510976">
        <w:rPr>
          <w:rFonts w:asciiTheme="minorEastAsia" w:hAnsiTheme="minorEastAsia" w:hint="eastAsia"/>
          <w:bCs/>
          <w:szCs w:val="21"/>
        </w:rPr>
        <w:t>使用灭火器扑救烟草建筑内的初期火灾，既经济又有效。</w:t>
      </w:r>
      <w:proofErr w:type="gramStart"/>
      <w:r w:rsidRPr="00510976">
        <w:rPr>
          <w:rFonts w:asciiTheme="minorEastAsia" w:hAnsiTheme="minorEastAsia" w:hint="eastAsia"/>
          <w:bCs/>
          <w:szCs w:val="21"/>
        </w:rPr>
        <w:t>当人员</w:t>
      </w:r>
      <w:proofErr w:type="gramEnd"/>
      <w:r w:rsidRPr="00510976">
        <w:rPr>
          <w:rFonts w:asciiTheme="minorEastAsia" w:hAnsiTheme="minorEastAsia" w:hint="eastAsia"/>
          <w:bCs/>
          <w:szCs w:val="21"/>
        </w:rPr>
        <w:t>发现烟草建筑内的火情时，首先应考虑采用灭火器进行处置与扑救。灭火器的配置应根据烟草建筑内火灾的类型和可燃物的特性、不同场所中工作人员的特点等按照</w:t>
      </w:r>
      <w:r w:rsidRPr="00510976">
        <w:rPr>
          <w:rFonts w:asciiTheme="minorEastAsia" w:hAnsiTheme="minorEastAsia"/>
          <w:bCs/>
          <w:szCs w:val="21"/>
        </w:rPr>
        <w:t>国家现行标准《建筑灭火器配置设计规范》GB</w:t>
      </w:r>
      <w:r w:rsidRPr="00510976">
        <w:rPr>
          <w:rFonts w:asciiTheme="minorEastAsia" w:hAnsiTheme="minorEastAsia" w:hint="eastAsia"/>
          <w:bCs/>
          <w:szCs w:val="21"/>
        </w:rPr>
        <w:t xml:space="preserve"> </w:t>
      </w:r>
      <w:r w:rsidRPr="00510976">
        <w:rPr>
          <w:rFonts w:asciiTheme="minorEastAsia" w:hAnsiTheme="minorEastAsia"/>
          <w:bCs/>
          <w:szCs w:val="21"/>
        </w:rPr>
        <w:t>50140的有关规定</w:t>
      </w:r>
      <w:r w:rsidRPr="00510976">
        <w:rPr>
          <w:rFonts w:asciiTheme="minorEastAsia" w:hAnsiTheme="minorEastAsia" w:hint="eastAsia"/>
          <w:bCs/>
          <w:szCs w:val="21"/>
        </w:rPr>
        <w:t>执行。</w:t>
      </w:r>
    </w:p>
    <w:p w:rsidR="00D10BEA" w:rsidRPr="00510976" w:rsidRDefault="00D10BEA" w:rsidP="00D10BEA">
      <w:pPr>
        <w:pStyle w:val="2"/>
        <w:spacing w:before="0" w:after="0" w:line="240" w:lineRule="auto"/>
        <w:jc w:val="center"/>
        <w:rPr>
          <w:rFonts w:asciiTheme="minorEastAsia" w:eastAsiaTheme="minorEastAsia" w:hAnsiTheme="minorEastAsia"/>
          <w:sz w:val="21"/>
          <w:szCs w:val="21"/>
        </w:rPr>
      </w:pPr>
      <w:bookmarkStart w:id="428" w:name="_Toc515887225"/>
      <w:bookmarkStart w:id="429" w:name="_Toc515887968"/>
      <w:bookmarkStart w:id="430" w:name="_Toc515889230"/>
      <w:bookmarkStart w:id="431" w:name="_Toc515893688"/>
      <w:bookmarkStart w:id="432" w:name="_Toc515979443"/>
      <w:bookmarkStart w:id="433" w:name="_Toc516039956"/>
      <w:r w:rsidRPr="00510976">
        <w:rPr>
          <w:rFonts w:asciiTheme="minorEastAsia" w:eastAsiaTheme="minorEastAsia" w:hAnsiTheme="minorEastAsia" w:hint="eastAsia"/>
          <w:sz w:val="21"/>
          <w:szCs w:val="21"/>
        </w:rPr>
        <w:t>10.</w:t>
      </w:r>
      <w:r w:rsidRPr="00510976">
        <w:rPr>
          <w:rFonts w:asciiTheme="minorEastAsia" w:eastAsiaTheme="minorEastAsia" w:hAnsiTheme="minorEastAsia"/>
          <w:sz w:val="21"/>
          <w:szCs w:val="21"/>
        </w:rPr>
        <w:t>5</w:t>
      </w:r>
      <w:r w:rsidRPr="00510976">
        <w:rPr>
          <w:rFonts w:asciiTheme="minorEastAsia" w:eastAsiaTheme="minorEastAsia" w:hAnsiTheme="minorEastAsia" w:hint="eastAsia"/>
          <w:sz w:val="21"/>
          <w:szCs w:val="21"/>
        </w:rPr>
        <w:t xml:space="preserve">　消防水池与</w:t>
      </w:r>
      <w:r w:rsidRPr="00510976">
        <w:rPr>
          <w:rFonts w:asciiTheme="minorEastAsia" w:eastAsiaTheme="minorEastAsia" w:hAnsiTheme="minorEastAsia"/>
          <w:sz w:val="21"/>
          <w:szCs w:val="21"/>
        </w:rPr>
        <w:t>消防水泵房</w:t>
      </w:r>
      <w:bookmarkEnd w:id="428"/>
      <w:bookmarkEnd w:id="429"/>
      <w:bookmarkEnd w:id="430"/>
      <w:bookmarkEnd w:id="431"/>
      <w:bookmarkEnd w:id="432"/>
      <w:bookmarkEnd w:id="433"/>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.5.1  </w:t>
      </w:r>
      <w:r w:rsidRPr="00510976">
        <w:rPr>
          <w:rFonts w:asciiTheme="minorEastAsia" w:hAnsiTheme="minorEastAsia" w:hint="eastAsia"/>
          <w:bCs/>
          <w:szCs w:val="21"/>
        </w:rPr>
        <w:t>为</w:t>
      </w:r>
      <w:r w:rsidRPr="00510976">
        <w:rPr>
          <w:rFonts w:asciiTheme="minorEastAsia" w:hAnsiTheme="minorEastAsia"/>
          <w:szCs w:val="21"/>
        </w:rPr>
        <w:t>保证火灾时消防用水的可靠与充足</w:t>
      </w:r>
      <w:r w:rsidRPr="00510976">
        <w:rPr>
          <w:rFonts w:asciiTheme="minorEastAsia" w:hAnsiTheme="minorEastAsia" w:hint="eastAsia"/>
          <w:bCs/>
          <w:szCs w:val="21"/>
        </w:rPr>
        <w:t>，本条规定了</w:t>
      </w:r>
      <w:r w:rsidRPr="00510976">
        <w:rPr>
          <w:rFonts w:asciiTheme="minorEastAsia" w:hAnsiTheme="minorEastAsia"/>
          <w:bCs/>
          <w:szCs w:val="21"/>
        </w:rPr>
        <w:t>设置消防水池</w:t>
      </w:r>
      <w:r w:rsidRPr="00510976">
        <w:rPr>
          <w:rFonts w:asciiTheme="minorEastAsia" w:hAnsiTheme="minorEastAsia" w:hint="eastAsia"/>
          <w:bCs/>
          <w:szCs w:val="21"/>
        </w:rPr>
        <w:t>的条件。</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.5.2  </w:t>
      </w:r>
      <w:r w:rsidRPr="00510976">
        <w:rPr>
          <w:rFonts w:asciiTheme="minorEastAsia" w:hAnsiTheme="minorEastAsia"/>
          <w:szCs w:val="21"/>
        </w:rPr>
        <w:t>消防水池的容量应为消防水池的有效容积，即能够储存消防用水供扑灭火灾使用的有效水容积。</w:t>
      </w:r>
      <w:r w:rsidRPr="00510976">
        <w:rPr>
          <w:rFonts w:asciiTheme="minorEastAsia" w:hAnsiTheme="minorEastAsia" w:hint="eastAsia"/>
          <w:bCs/>
          <w:szCs w:val="21"/>
        </w:rPr>
        <w:t>本条</w:t>
      </w:r>
      <w:r w:rsidRPr="00510976">
        <w:rPr>
          <w:rFonts w:asciiTheme="minorEastAsia" w:hAnsiTheme="minorEastAsia"/>
          <w:bCs/>
          <w:szCs w:val="21"/>
        </w:rPr>
        <w:t>规定</w:t>
      </w:r>
      <w:r w:rsidRPr="00510976">
        <w:rPr>
          <w:rFonts w:asciiTheme="minorEastAsia" w:hAnsiTheme="minorEastAsia" w:hint="eastAsia"/>
          <w:bCs/>
          <w:szCs w:val="21"/>
        </w:rPr>
        <w:t>了消</w:t>
      </w:r>
      <w:r w:rsidRPr="00510976">
        <w:rPr>
          <w:rFonts w:asciiTheme="minorEastAsia" w:hAnsiTheme="minorEastAsia"/>
          <w:bCs/>
          <w:szCs w:val="21"/>
        </w:rPr>
        <w:t>防水池</w:t>
      </w:r>
      <w:r w:rsidRPr="00510976">
        <w:rPr>
          <w:rFonts w:asciiTheme="minorEastAsia" w:hAnsiTheme="minorEastAsia" w:hint="eastAsia"/>
          <w:bCs/>
          <w:szCs w:val="21"/>
        </w:rPr>
        <w:t>的</w:t>
      </w:r>
      <w:r w:rsidRPr="00510976">
        <w:rPr>
          <w:rFonts w:asciiTheme="minorEastAsia" w:hAnsiTheme="minorEastAsia"/>
          <w:szCs w:val="21"/>
        </w:rPr>
        <w:t>容量、布置等</w:t>
      </w:r>
      <w:r w:rsidRPr="00510976">
        <w:rPr>
          <w:rFonts w:asciiTheme="minorEastAsia" w:hAnsiTheme="minorEastAsia" w:hint="eastAsia"/>
          <w:bCs/>
          <w:szCs w:val="21"/>
        </w:rPr>
        <w:t>设计要求，同时还明确了不同烟草建筑的</w:t>
      </w:r>
      <w:r w:rsidRPr="00510976">
        <w:rPr>
          <w:rFonts w:asciiTheme="minorEastAsia" w:hAnsiTheme="minorEastAsia"/>
          <w:bCs/>
          <w:szCs w:val="21"/>
        </w:rPr>
        <w:t>火灾延续时间</w:t>
      </w:r>
      <w:r w:rsidRPr="00510976">
        <w:rPr>
          <w:rFonts w:asciiTheme="minorEastAsia" w:hAnsiTheme="minorEastAsia" w:hint="eastAsia"/>
          <w:bCs/>
          <w:szCs w:val="21"/>
        </w:rPr>
        <w:t>。</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w:t>
      </w:r>
      <w:r w:rsidRPr="00510976">
        <w:rPr>
          <w:rFonts w:asciiTheme="minorEastAsia" w:hAnsiTheme="minorEastAsia" w:hint="eastAsia"/>
          <w:bCs/>
          <w:szCs w:val="21"/>
        </w:rPr>
        <w:t>3</w:t>
      </w:r>
      <w:r w:rsidRPr="00510976">
        <w:rPr>
          <w:rFonts w:asciiTheme="minorEastAsia" w:hAnsiTheme="minorEastAsia"/>
          <w:bCs/>
          <w:szCs w:val="21"/>
        </w:rPr>
        <w:t xml:space="preserve">  </w:t>
      </w:r>
      <w:r w:rsidRPr="00510976">
        <w:rPr>
          <w:rFonts w:asciiTheme="minorEastAsia" w:hAnsiTheme="minorEastAsia"/>
          <w:szCs w:val="21"/>
        </w:rPr>
        <w:t>本条规定了消防水泵房的建筑防火设计要求</w:t>
      </w:r>
      <w:r w:rsidRPr="00510976">
        <w:rPr>
          <w:rFonts w:asciiTheme="minorEastAsia" w:hAnsiTheme="minorEastAsia" w:hint="eastAsia"/>
          <w:bCs/>
          <w:szCs w:val="21"/>
        </w:rPr>
        <w:t>。</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hint="eastAsia"/>
          <w:bCs/>
          <w:szCs w:val="21"/>
        </w:rPr>
        <w:t>1  设计应保证消防水泵在火灾情况下仍能坚持工作，不受火灾威胁。</w:t>
      </w:r>
    </w:p>
    <w:p w:rsidR="00D10BEA" w:rsidRPr="00510976" w:rsidRDefault="00D10BEA" w:rsidP="00D10BEA">
      <w:pPr>
        <w:ind w:firstLineChars="200" w:firstLine="420"/>
        <w:rPr>
          <w:rFonts w:asciiTheme="minorEastAsia" w:hAnsiTheme="minorEastAsia"/>
          <w:bCs/>
          <w:szCs w:val="21"/>
        </w:rPr>
      </w:pPr>
      <w:r w:rsidRPr="00510976">
        <w:rPr>
          <w:rFonts w:asciiTheme="minorEastAsia" w:hAnsiTheme="minorEastAsia" w:hint="eastAsia"/>
          <w:bCs/>
          <w:szCs w:val="21"/>
        </w:rPr>
        <w:t>2  为了便于在火灾情况下，操作人员能坚持工作或方便人员进入泵房及安全疏散，要求设在首层的消防水泵房设置直通室外的安全出口；设在地上、地下其他楼层内的泵房，应紧靠建筑物的安全出口，有条件的应设置直通室外的出口。</w:t>
      </w:r>
    </w:p>
    <w:p w:rsidR="00D10BEA" w:rsidRPr="00510976" w:rsidRDefault="00D10BEA" w:rsidP="00D10BEA">
      <w:pPr>
        <w:rPr>
          <w:rFonts w:asciiTheme="minorEastAsia" w:hAnsiTheme="minorEastAsia"/>
          <w:b/>
          <w:bCs/>
          <w:szCs w:val="21"/>
        </w:rPr>
      </w:pPr>
      <w:r w:rsidRPr="00510976">
        <w:rPr>
          <w:rFonts w:asciiTheme="minorEastAsia" w:hAnsiTheme="minorEastAsia" w:hint="eastAsia"/>
          <w:bCs/>
          <w:szCs w:val="21"/>
        </w:rPr>
        <w:t>10</w:t>
      </w:r>
      <w:r w:rsidRPr="00510976">
        <w:rPr>
          <w:rFonts w:asciiTheme="minorEastAsia" w:hAnsiTheme="minorEastAsia"/>
          <w:bCs/>
          <w:szCs w:val="21"/>
        </w:rPr>
        <w:t xml:space="preserve">.5.4  </w:t>
      </w:r>
      <w:r w:rsidRPr="00510976">
        <w:rPr>
          <w:rFonts w:asciiTheme="minorEastAsia" w:hAnsiTheme="minorEastAsia" w:hint="eastAsia"/>
          <w:bCs/>
          <w:szCs w:val="21"/>
        </w:rPr>
        <w:t>本条</w:t>
      </w:r>
      <w:r w:rsidRPr="00510976">
        <w:rPr>
          <w:rFonts w:asciiTheme="minorEastAsia" w:hAnsiTheme="minorEastAsia"/>
          <w:szCs w:val="21"/>
        </w:rPr>
        <w:t>主要为提高消防水泵取水的可靠性，确保火灾时能及时向供水管道供水</w:t>
      </w:r>
      <w:r w:rsidRPr="00510976">
        <w:rPr>
          <w:rFonts w:asciiTheme="minorEastAsia" w:hAnsiTheme="minorEastAsia" w:hint="eastAsia"/>
          <w:bCs/>
          <w:szCs w:val="21"/>
        </w:rPr>
        <w:t>。为便于试验和检查消防水泵，应在其出水管上安装压力表和公称直径为65mm的放水阀。</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w:t>
      </w:r>
      <w:r w:rsidRPr="00510976">
        <w:rPr>
          <w:rFonts w:asciiTheme="minorEastAsia" w:hAnsiTheme="minorEastAsia" w:hint="eastAsia"/>
          <w:bCs/>
          <w:szCs w:val="21"/>
        </w:rPr>
        <w:t>5</w:t>
      </w:r>
      <w:r w:rsidRPr="00510976">
        <w:rPr>
          <w:rFonts w:asciiTheme="minorEastAsia" w:hAnsiTheme="minorEastAsia"/>
          <w:bCs/>
          <w:szCs w:val="21"/>
        </w:rPr>
        <w:t xml:space="preserve">  </w:t>
      </w:r>
      <w:r w:rsidRPr="00510976">
        <w:rPr>
          <w:rFonts w:asciiTheme="minorEastAsia" w:hAnsiTheme="minorEastAsia" w:hint="eastAsia"/>
          <w:bCs/>
          <w:szCs w:val="21"/>
        </w:rPr>
        <w:t>本条</w:t>
      </w:r>
      <w:r w:rsidRPr="00510976">
        <w:rPr>
          <w:rFonts w:asciiTheme="minorEastAsia" w:hAnsiTheme="minorEastAsia"/>
          <w:szCs w:val="21"/>
        </w:rPr>
        <w:t>规定要求</w:t>
      </w:r>
      <w:r w:rsidRPr="00510976">
        <w:rPr>
          <w:rFonts w:asciiTheme="minorEastAsia" w:hAnsiTheme="minorEastAsia" w:hint="eastAsia"/>
          <w:szCs w:val="21"/>
        </w:rPr>
        <w:t>提供</w:t>
      </w:r>
      <w:r w:rsidRPr="00510976">
        <w:rPr>
          <w:rFonts w:asciiTheme="minorEastAsia" w:hAnsiTheme="minorEastAsia"/>
          <w:szCs w:val="21"/>
        </w:rPr>
        <w:t>在水源可靠的情况下能保证消防水泵不间断供水的措施</w:t>
      </w:r>
      <w:r w:rsidRPr="00510976">
        <w:rPr>
          <w:rFonts w:asciiTheme="minorEastAsia" w:hAnsiTheme="minorEastAsia" w:hint="eastAsia"/>
          <w:bCs/>
          <w:szCs w:val="21"/>
        </w:rPr>
        <w:t>。高压和临时高压消防给水系统，每台工作消防水泵均应有独立的吸水管从消防水池直接取水，保证不间断地供应火场用水。为保证消防水泵能够及时启动，应采用自灌式引水方式，若采用自灌式引水有困难时，应有可靠迅速的充水设备。</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lastRenderedPageBreak/>
        <w:t>10</w:t>
      </w:r>
      <w:r w:rsidRPr="00510976">
        <w:rPr>
          <w:rFonts w:asciiTheme="minorEastAsia" w:hAnsiTheme="minorEastAsia"/>
          <w:bCs/>
          <w:szCs w:val="21"/>
        </w:rPr>
        <w:t>.5.</w:t>
      </w:r>
      <w:r w:rsidRPr="00510976">
        <w:rPr>
          <w:rFonts w:asciiTheme="minorEastAsia" w:hAnsiTheme="minorEastAsia" w:hint="eastAsia"/>
          <w:bCs/>
          <w:szCs w:val="21"/>
        </w:rPr>
        <w:t>6</w:t>
      </w:r>
      <w:r w:rsidRPr="00510976">
        <w:rPr>
          <w:rFonts w:asciiTheme="minorEastAsia" w:hAnsiTheme="minorEastAsia"/>
          <w:bCs/>
          <w:szCs w:val="21"/>
        </w:rPr>
        <w:t xml:space="preserve">  </w:t>
      </w:r>
      <w:r w:rsidRPr="00510976">
        <w:rPr>
          <w:rFonts w:asciiTheme="minorEastAsia" w:hAnsiTheme="minorEastAsia" w:hint="eastAsia"/>
          <w:bCs/>
          <w:szCs w:val="21"/>
        </w:rPr>
        <w:t>为保证不间断的供应火场用水，消防水泵应设备用泵。设计选用的备用泵的流量和扬程不应小于消防水泵房内最大一台工作泵的流量和扬程。</w:t>
      </w:r>
    </w:p>
    <w:p w:rsidR="00D10BEA" w:rsidRPr="00510976" w:rsidRDefault="00D10BEA" w:rsidP="00D10BEA">
      <w:pPr>
        <w:rPr>
          <w:rFonts w:asciiTheme="minorEastAsia" w:hAnsiTheme="minorEastAsia"/>
          <w:bCs/>
          <w:szCs w:val="21"/>
        </w:rPr>
      </w:pPr>
      <w:r w:rsidRPr="00510976">
        <w:rPr>
          <w:rFonts w:asciiTheme="minorEastAsia" w:hAnsiTheme="minorEastAsia" w:hint="eastAsia"/>
          <w:bCs/>
          <w:szCs w:val="21"/>
        </w:rPr>
        <w:t>10</w:t>
      </w:r>
      <w:r w:rsidRPr="00510976">
        <w:rPr>
          <w:rFonts w:asciiTheme="minorEastAsia" w:hAnsiTheme="minorEastAsia"/>
          <w:bCs/>
          <w:szCs w:val="21"/>
        </w:rPr>
        <w:t>.5.</w:t>
      </w:r>
      <w:r w:rsidRPr="00510976">
        <w:rPr>
          <w:rFonts w:asciiTheme="minorEastAsia" w:hAnsiTheme="minorEastAsia" w:hint="eastAsia"/>
          <w:bCs/>
          <w:szCs w:val="21"/>
        </w:rPr>
        <w:t>7</w:t>
      </w:r>
      <w:r w:rsidRPr="00510976">
        <w:rPr>
          <w:rFonts w:asciiTheme="minorEastAsia" w:hAnsiTheme="minorEastAsia"/>
          <w:bCs/>
          <w:szCs w:val="21"/>
        </w:rPr>
        <w:t xml:space="preserve">  </w:t>
      </w:r>
      <w:r w:rsidRPr="00510976">
        <w:rPr>
          <w:rFonts w:asciiTheme="minorEastAsia" w:hAnsiTheme="minorEastAsia"/>
          <w:szCs w:val="21"/>
        </w:rPr>
        <w:t>本条要求设计应采取措施保证消防水泵启动和持续工作的动力</w:t>
      </w:r>
      <w:r w:rsidRPr="00510976">
        <w:rPr>
          <w:rFonts w:asciiTheme="minorEastAsia" w:hAnsiTheme="minorEastAsia" w:hint="eastAsia"/>
          <w:szCs w:val="21"/>
        </w:rPr>
        <w:t>。</w:t>
      </w:r>
      <w:r w:rsidRPr="00510976">
        <w:rPr>
          <w:rFonts w:asciiTheme="minorEastAsia" w:hAnsiTheme="minorEastAsia" w:hint="eastAsia"/>
          <w:bCs/>
          <w:szCs w:val="21"/>
        </w:rPr>
        <w:t>为保证火灾初期消防水箱的用水用完之前启动消防水泵，消防水泵应有自动控制功能。消防水泵的电源应与其他非消防用电的线路分开并设置备用动力，保证火场断电时消防水泵能够正常工作。</w:t>
      </w:r>
    </w:p>
    <w:p w:rsidR="00D10BEA" w:rsidRPr="00510976" w:rsidRDefault="00D10BEA" w:rsidP="00D10BEA">
      <w:pPr>
        <w:rPr>
          <w:rFonts w:asciiTheme="minorEastAsia" w:hAnsiTheme="minorEastAsia"/>
          <w:szCs w:val="21"/>
        </w:rPr>
      </w:pPr>
      <w:r w:rsidRPr="00510976">
        <w:rPr>
          <w:rFonts w:asciiTheme="minorEastAsia" w:hAnsiTheme="minorEastAsia" w:hint="eastAsia"/>
          <w:bCs/>
          <w:szCs w:val="21"/>
        </w:rPr>
        <w:t>10</w:t>
      </w:r>
      <w:r w:rsidRPr="00510976">
        <w:rPr>
          <w:rFonts w:asciiTheme="minorEastAsia" w:hAnsiTheme="minorEastAsia"/>
          <w:bCs/>
          <w:szCs w:val="21"/>
        </w:rPr>
        <w:t>.5.</w:t>
      </w:r>
      <w:r w:rsidRPr="00510976">
        <w:rPr>
          <w:rFonts w:asciiTheme="minorEastAsia" w:hAnsiTheme="minorEastAsia" w:hint="eastAsia"/>
          <w:bCs/>
          <w:szCs w:val="21"/>
        </w:rPr>
        <w:t>8  为便于火灾发生后能及时与消防队联系，消防水泵房</w:t>
      </w:r>
      <w:proofErr w:type="gramStart"/>
      <w:r w:rsidRPr="00510976">
        <w:rPr>
          <w:rFonts w:asciiTheme="minorEastAsia" w:hAnsiTheme="minorEastAsia" w:hint="eastAsia"/>
          <w:bCs/>
          <w:szCs w:val="21"/>
        </w:rPr>
        <w:t>宜设置</w:t>
      </w:r>
      <w:proofErr w:type="gramEnd"/>
      <w:r w:rsidRPr="00510976">
        <w:rPr>
          <w:rFonts w:asciiTheme="minorEastAsia" w:hAnsiTheme="minorEastAsia" w:hint="eastAsia"/>
          <w:bCs/>
          <w:szCs w:val="21"/>
        </w:rPr>
        <w:t>通讯设备。</w:t>
      </w:r>
    </w:p>
    <w:p w:rsidR="00D10BEA" w:rsidRPr="00510976" w:rsidRDefault="00D10BEA" w:rsidP="00D10BEA">
      <w:pPr>
        <w:rPr>
          <w:rFonts w:asciiTheme="minorEastAsia" w:hAnsiTheme="minorEastAsia"/>
          <w:sz w:val="24"/>
        </w:rPr>
      </w:pPr>
    </w:p>
    <w:p w:rsidR="00EB2A3E" w:rsidRPr="00510976" w:rsidRDefault="00EB2A3E" w:rsidP="00493859">
      <w:pPr>
        <w:rPr>
          <w:rFonts w:asciiTheme="minorEastAsia" w:hAnsiTheme="minorEastAsia"/>
          <w:bCs/>
          <w:szCs w:val="21"/>
        </w:rPr>
      </w:pPr>
    </w:p>
    <w:sectPr w:rsidR="00EB2A3E" w:rsidRPr="00510976" w:rsidSect="00F2036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D9" w:rsidRDefault="00E329D9" w:rsidP="005173FA">
      <w:r>
        <w:separator/>
      </w:r>
    </w:p>
  </w:endnote>
  <w:endnote w:type="continuationSeparator" w:id="0">
    <w:p w:rsidR="00E329D9" w:rsidRDefault="00E329D9" w:rsidP="0051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56" w:rsidRPr="00185ECE" w:rsidRDefault="00242756" w:rsidP="00297D34">
    <w:pPr>
      <w:pStyle w:val="a7"/>
      <w:framePr w:wrap="around" w:vAnchor="text" w:hAnchor="margin" w:xAlign="center" w:y="1"/>
      <w:rPr>
        <w:rStyle w:val="ac"/>
        <w:rFonts w:ascii="楷体_GB2312" w:eastAsia="楷体_GB2312"/>
        <w:sz w:val="28"/>
        <w:szCs w:val="28"/>
      </w:rPr>
    </w:pPr>
    <w:r>
      <w:rPr>
        <w:rStyle w:val="ac"/>
        <w:rFonts w:ascii="楷体_GB2312" w:eastAsia="楷体_GB2312" w:hint="eastAsia"/>
        <w:sz w:val="28"/>
        <w:szCs w:val="28"/>
      </w:rPr>
      <w:t xml:space="preserve">－ </w:t>
    </w:r>
    <w:r w:rsidRPr="00185ECE">
      <w:rPr>
        <w:rStyle w:val="ac"/>
        <w:rFonts w:ascii="楷体_GB2312" w:eastAsia="楷体_GB2312" w:hint="eastAsia"/>
        <w:sz w:val="28"/>
        <w:szCs w:val="28"/>
      </w:rPr>
      <w:fldChar w:fldCharType="begin"/>
    </w:r>
    <w:r w:rsidRPr="00185ECE">
      <w:rPr>
        <w:rStyle w:val="ac"/>
        <w:rFonts w:ascii="楷体_GB2312" w:eastAsia="楷体_GB2312" w:hint="eastAsia"/>
        <w:sz w:val="28"/>
        <w:szCs w:val="28"/>
      </w:rPr>
      <w:instrText xml:space="preserve">PAGE  </w:instrText>
    </w:r>
    <w:r w:rsidRPr="00185ECE">
      <w:rPr>
        <w:rStyle w:val="ac"/>
        <w:rFonts w:ascii="楷体_GB2312" w:eastAsia="楷体_GB2312" w:hint="eastAsia"/>
        <w:sz w:val="28"/>
        <w:szCs w:val="28"/>
      </w:rPr>
      <w:fldChar w:fldCharType="separate"/>
    </w:r>
    <w:r w:rsidR="00710969">
      <w:rPr>
        <w:rStyle w:val="ac"/>
        <w:rFonts w:ascii="楷体_GB2312" w:eastAsia="楷体_GB2312"/>
        <w:noProof/>
        <w:sz w:val="28"/>
        <w:szCs w:val="28"/>
      </w:rPr>
      <w:t>41</w:t>
    </w:r>
    <w:r w:rsidRPr="00185ECE">
      <w:rPr>
        <w:rStyle w:val="ac"/>
        <w:rFonts w:ascii="楷体_GB2312" w:eastAsia="楷体_GB2312" w:hint="eastAsia"/>
        <w:sz w:val="28"/>
        <w:szCs w:val="28"/>
      </w:rPr>
      <w:fldChar w:fldCharType="end"/>
    </w:r>
    <w:r>
      <w:rPr>
        <w:rStyle w:val="ac"/>
        <w:rFonts w:ascii="楷体_GB2312" w:eastAsia="楷体_GB2312" w:hint="eastAsia"/>
        <w:sz w:val="28"/>
        <w:szCs w:val="28"/>
      </w:rPr>
      <w:t xml:space="preserve"> －</w:t>
    </w:r>
  </w:p>
  <w:p w:rsidR="00242756" w:rsidRDefault="002427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D9" w:rsidRDefault="00E329D9" w:rsidP="005173FA">
      <w:r>
        <w:separator/>
      </w:r>
    </w:p>
  </w:footnote>
  <w:footnote w:type="continuationSeparator" w:id="0">
    <w:p w:rsidR="00E329D9" w:rsidRDefault="00E329D9" w:rsidP="0051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56" w:rsidRDefault="002427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56C0A"/>
    <w:multiLevelType w:val="hybridMultilevel"/>
    <w:tmpl w:val="2374627E"/>
    <w:lvl w:ilvl="0" w:tplc="02D64822">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ED1F7E"/>
    <w:multiLevelType w:val="hybridMultilevel"/>
    <w:tmpl w:val="027A5BAA"/>
    <w:lvl w:ilvl="0" w:tplc="873802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53205"/>
    <w:rsid w:val="00003E14"/>
    <w:rsid w:val="00004CE4"/>
    <w:rsid w:val="00006C1D"/>
    <w:rsid w:val="00013A65"/>
    <w:rsid w:val="00013C19"/>
    <w:rsid w:val="0002750F"/>
    <w:rsid w:val="00031624"/>
    <w:rsid w:val="00032594"/>
    <w:rsid w:val="00032A23"/>
    <w:rsid w:val="00053946"/>
    <w:rsid w:val="00053F08"/>
    <w:rsid w:val="000603AD"/>
    <w:rsid w:val="00065448"/>
    <w:rsid w:val="000774C1"/>
    <w:rsid w:val="00085458"/>
    <w:rsid w:val="000A7210"/>
    <w:rsid w:val="000E5224"/>
    <w:rsid w:val="000E60F6"/>
    <w:rsid w:val="0010225B"/>
    <w:rsid w:val="001044AB"/>
    <w:rsid w:val="001142FB"/>
    <w:rsid w:val="00116D15"/>
    <w:rsid w:val="001B069D"/>
    <w:rsid w:val="001B576A"/>
    <w:rsid w:val="001D1F72"/>
    <w:rsid w:val="001D580F"/>
    <w:rsid w:val="001D7272"/>
    <w:rsid w:val="001F4349"/>
    <w:rsid w:val="0020616C"/>
    <w:rsid w:val="00210F0E"/>
    <w:rsid w:val="002113E2"/>
    <w:rsid w:val="00216F1D"/>
    <w:rsid w:val="00220E51"/>
    <w:rsid w:val="00236998"/>
    <w:rsid w:val="00240420"/>
    <w:rsid w:val="00242756"/>
    <w:rsid w:val="00290698"/>
    <w:rsid w:val="00293AF8"/>
    <w:rsid w:val="00296687"/>
    <w:rsid w:val="00297D34"/>
    <w:rsid w:val="002A135C"/>
    <w:rsid w:val="002C4FF1"/>
    <w:rsid w:val="002D4D59"/>
    <w:rsid w:val="002E782B"/>
    <w:rsid w:val="002F4167"/>
    <w:rsid w:val="002F7ABE"/>
    <w:rsid w:val="00313084"/>
    <w:rsid w:val="0031528E"/>
    <w:rsid w:val="003271C5"/>
    <w:rsid w:val="00352EA9"/>
    <w:rsid w:val="0036402D"/>
    <w:rsid w:val="00381B93"/>
    <w:rsid w:val="003D3057"/>
    <w:rsid w:val="003D5B92"/>
    <w:rsid w:val="003F04A3"/>
    <w:rsid w:val="00401235"/>
    <w:rsid w:val="00402AB2"/>
    <w:rsid w:val="004333DC"/>
    <w:rsid w:val="004351CE"/>
    <w:rsid w:val="00440500"/>
    <w:rsid w:val="00447478"/>
    <w:rsid w:val="00461AB9"/>
    <w:rsid w:val="004628F2"/>
    <w:rsid w:val="00462AE0"/>
    <w:rsid w:val="00466E86"/>
    <w:rsid w:val="004748BA"/>
    <w:rsid w:val="00493859"/>
    <w:rsid w:val="00494A6E"/>
    <w:rsid w:val="00496C66"/>
    <w:rsid w:val="004B3297"/>
    <w:rsid w:val="004D40CB"/>
    <w:rsid w:val="004D6CC8"/>
    <w:rsid w:val="004F4975"/>
    <w:rsid w:val="00502FD6"/>
    <w:rsid w:val="005062F6"/>
    <w:rsid w:val="00510976"/>
    <w:rsid w:val="0051259A"/>
    <w:rsid w:val="00517129"/>
    <w:rsid w:val="005173FA"/>
    <w:rsid w:val="0052474D"/>
    <w:rsid w:val="00527AA6"/>
    <w:rsid w:val="00535F92"/>
    <w:rsid w:val="005564F7"/>
    <w:rsid w:val="00556626"/>
    <w:rsid w:val="005733D9"/>
    <w:rsid w:val="005757A4"/>
    <w:rsid w:val="005971EE"/>
    <w:rsid w:val="005A452E"/>
    <w:rsid w:val="005B34A7"/>
    <w:rsid w:val="005B3E4D"/>
    <w:rsid w:val="005D4B8B"/>
    <w:rsid w:val="005F1DA9"/>
    <w:rsid w:val="005F556E"/>
    <w:rsid w:val="006027DF"/>
    <w:rsid w:val="006311AB"/>
    <w:rsid w:val="00632CD0"/>
    <w:rsid w:val="00633E36"/>
    <w:rsid w:val="006409C1"/>
    <w:rsid w:val="00653617"/>
    <w:rsid w:val="006824E4"/>
    <w:rsid w:val="006A7F6E"/>
    <w:rsid w:val="006E2848"/>
    <w:rsid w:val="0070353B"/>
    <w:rsid w:val="0070362F"/>
    <w:rsid w:val="00707C21"/>
    <w:rsid w:val="00710069"/>
    <w:rsid w:val="00710969"/>
    <w:rsid w:val="00736842"/>
    <w:rsid w:val="00755C60"/>
    <w:rsid w:val="0078191A"/>
    <w:rsid w:val="00784CF3"/>
    <w:rsid w:val="00790EF0"/>
    <w:rsid w:val="00794F1A"/>
    <w:rsid w:val="007A2C8F"/>
    <w:rsid w:val="007A34FF"/>
    <w:rsid w:val="007B0339"/>
    <w:rsid w:val="007B774E"/>
    <w:rsid w:val="007D4F82"/>
    <w:rsid w:val="007D7A02"/>
    <w:rsid w:val="007D7D50"/>
    <w:rsid w:val="007F08C0"/>
    <w:rsid w:val="007F717E"/>
    <w:rsid w:val="008230BD"/>
    <w:rsid w:val="0084563F"/>
    <w:rsid w:val="00865C75"/>
    <w:rsid w:val="0088571A"/>
    <w:rsid w:val="008907A7"/>
    <w:rsid w:val="008959E5"/>
    <w:rsid w:val="008B385E"/>
    <w:rsid w:val="008B6F1F"/>
    <w:rsid w:val="008C35CF"/>
    <w:rsid w:val="008C6118"/>
    <w:rsid w:val="008D1347"/>
    <w:rsid w:val="008D7DE9"/>
    <w:rsid w:val="008F5137"/>
    <w:rsid w:val="008F785B"/>
    <w:rsid w:val="0090041F"/>
    <w:rsid w:val="00922BF6"/>
    <w:rsid w:val="00924DF2"/>
    <w:rsid w:val="00930782"/>
    <w:rsid w:val="009532BB"/>
    <w:rsid w:val="009837E8"/>
    <w:rsid w:val="009854D8"/>
    <w:rsid w:val="009A6DB5"/>
    <w:rsid w:val="009B1606"/>
    <w:rsid w:val="009D02F8"/>
    <w:rsid w:val="009D5FB6"/>
    <w:rsid w:val="009E01E0"/>
    <w:rsid w:val="009F6DD3"/>
    <w:rsid w:val="00A03108"/>
    <w:rsid w:val="00A25140"/>
    <w:rsid w:val="00A70C5C"/>
    <w:rsid w:val="00A725C7"/>
    <w:rsid w:val="00AA12A8"/>
    <w:rsid w:val="00AA67A8"/>
    <w:rsid w:val="00AA726B"/>
    <w:rsid w:val="00AD093F"/>
    <w:rsid w:val="00AD356A"/>
    <w:rsid w:val="00AD488C"/>
    <w:rsid w:val="00AD5201"/>
    <w:rsid w:val="00AE1605"/>
    <w:rsid w:val="00AE6072"/>
    <w:rsid w:val="00B024BE"/>
    <w:rsid w:val="00B264FF"/>
    <w:rsid w:val="00B2694A"/>
    <w:rsid w:val="00B27B86"/>
    <w:rsid w:val="00B66E3D"/>
    <w:rsid w:val="00B83284"/>
    <w:rsid w:val="00BB099B"/>
    <w:rsid w:val="00BB1808"/>
    <w:rsid w:val="00BB2477"/>
    <w:rsid w:val="00BB4017"/>
    <w:rsid w:val="00BC4A4B"/>
    <w:rsid w:val="00BD5216"/>
    <w:rsid w:val="00BE1D48"/>
    <w:rsid w:val="00BF1D1A"/>
    <w:rsid w:val="00BF68C9"/>
    <w:rsid w:val="00C024FA"/>
    <w:rsid w:val="00C208B1"/>
    <w:rsid w:val="00C21067"/>
    <w:rsid w:val="00C2598A"/>
    <w:rsid w:val="00C436E5"/>
    <w:rsid w:val="00C51DA7"/>
    <w:rsid w:val="00C56506"/>
    <w:rsid w:val="00C73161"/>
    <w:rsid w:val="00CA15F6"/>
    <w:rsid w:val="00CA4A8C"/>
    <w:rsid w:val="00CB2AC3"/>
    <w:rsid w:val="00CB2E92"/>
    <w:rsid w:val="00CB699F"/>
    <w:rsid w:val="00CC319D"/>
    <w:rsid w:val="00CD0A94"/>
    <w:rsid w:val="00CE4496"/>
    <w:rsid w:val="00CE6BC8"/>
    <w:rsid w:val="00D013C1"/>
    <w:rsid w:val="00D10BEA"/>
    <w:rsid w:val="00D26D87"/>
    <w:rsid w:val="00D42B81"/>
    <w:rsid w:val="00D46907"/>
    <w:rsid w:val="00D52712"/>
    <w:rsid w:val="00D52815"/>
    <w:rsid w:val="00D7140E"/>
    <w:rsid w:val="00D91938"/>
    <w:rsid w:val="00D97F29"/>
    <w:rsid w:val="00DA63CF"/>
    <w:rsid w:val="00DA71FE"/>
    <w:rsid w:val="00DB5A2E"/>
    <w:rsid w:val="00DD7B18"/>
    <w:rsid w:val="00DE003C"/>
    <w:rsid w:val="00DF0241"/>
    <w:rsid w:val="00E329D9"/>
    <w:rsid w:val="00E4662D"/>
    <w:rsid w:val="00E541C6"/>
    <w:rsid w:val="00E635E8"/>
    <w:rsid w:val="00E64F09"/>
    <w:rsid w:val="00E65777"/>
    <w:rsid w:val="00E678FF"/>
    <w:rsid w:val="00E71F48"/>
    <w:rsid w:val="00E75EA0"/>
    <w:rsid w:val="00E763E1"/>
    <w:rsid w:val="00E86E89"/>
    <w:rsid w:val="00EB2A3E"/>
    <w:rsid w:val="00EC32AE"/>
    <w:rsid w:val="00EC4820"/>
    <w:rsid w:val="00ED0614"/>
    <w:rsid w:val="00ED6DCD"/>
    <w:rsid w:val="00EE2364"/>
    <w:rsid w:val="00EE557D"/>
    <w:rsid w:val="00F04D1B"/>
    <w:rsid w:val="00F11434"/>
    <w:rsid w:val="00F17B90"/>
    <w:rsid w:val="00F2036A"/>
    <w:rsid w:val="00F22750"/>
    <w:rsid w:val="00F27C9B"/>
    <w:rsid w:val="00F528E0"/>
    <w:rsid w:val="00F6307E"/>
    <w:rsid w:val="00F66A44"/>
    <w:rsid w:val="00F80E02"/>
    <w:rsid w:val="00FB0826"/>
    <w:rsid w:val="00FB32BF"/>
    <w:rsid w:val="00FB5B35"/>
    <w:rsid w:val="00FD0304"/>
    <w:rsid w:val="00FE0E60"/>
    <w:rsid w:val="00FE6297"/>
    <w:rsid w:val="00FE70BF"/>
    <w:rsid w:val="00FF29A6"/>
    <w:rsid w:val="00FF2ECE"/>
    <w:rsid w:val="00FF6D8E"/>
    <w:rsid w:val="230B02CA"/>
    <w:rsid w:val="26BA54FA"/>
    <w:rsid w:val="297D31E6"/>
    <w:rsid w:val="55E96C23"/>
    <w:rsid w:val="755130D2"/>
    <w:rsid w:val="7C85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A70C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0654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F08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styleId="a4">
    <w:name w:val="annotation reference"/>
    <w:basedOn w:val="a0"/>
    <w:rPr>
      <w:sz w:val="21"/>
      <w:szCs w:val="21"/>
    </w:rPr>
  </w:style>
  <w:style w:type="paragraph" w:styleId="a5">
    <w:name w:val="Balloon Text"/>
    <w:basedOn w:val="a"/>
    <w:link w:val="Char0"/>
    <w:rsid w:val="001B069D"/>
    <w:rPr>
      <w:sz w:val="18"/>
      <w:szCs w:val="18"/>
    </w:rPr>
  </w:style>
  <w:style w:type="character" w:customStyle="1" w:styleId="Char0">
    <w:name w:val="批注框文本 Char"/>
    <w:basedOn w:val="a0"/>
    <w:link w:val="a5"/>
    <w:rsid w:val="001B069D"/>
    <w:rPr>
      <w:rFonts w:asciiTheme="minorHAnsi" w:eastAsiaTheme="minorEastAsia" w:hAnsiTheme="minorHAnsi" w:cstheme="minorBidi"/>
      <w:kern w:val="2"/>
      <w:sz w:val="18"/>
      <w:szCs w:val="18"/>
    </w:rPr>
  </w:style>
  <w:style w:type="paragraph" w:styleId="a6">
    <w:name w:val="header"/>
    <w:basedOn w:val="a"/>
    <w:link w:val="Char1"/>
    <w:rsid w:val="005173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5173FA"/>
    <w:rPr>
      <w:rFonts w:asciiTheme="minorHAnsi" w:eastAsiaTheme="minorEastAsia" w:hAnsiTheme="minorHAnsi" w:cstheme="minorBidi"/>
      <w:kern w:val="2"/>
      <w:sz w:val="18"/>
      <w:szCs w:val="18"/>
    </w:rPr>
  </w:style>
  <w:style w:type="paragraph" w:styleId="a7">
    <w:name w:val="footer"/>
    <w:basedOn w:val="a"/>
    <w:link w:val="Char2"/>
    <w:uiPriority w:val="99"/>
    <w:rsid w:val="005173FA"/>
    <w:pPr>
      <w:tabs>
        <w:tab w:val="center" w:pos="4153"/>
        <w:tab w:val="right" w:pos="8306"/>
      </w:tabs>
      <w:snapToGrid w:val="0"/>
      <w:jc w:val="left"/>
    </w:pPr>
    <w:rPr>
      <w:sz w:val="18"/>
      <w:szCs w:val="18"/>
    </w:rPr>
  </w:style>
  <w:style w:type="character" w:customStyle="1" w:styleId="Char2">
    <w:name w:val="页脚 Char"/>
    <w:basedOn w:val="a0"/>
    <w:link w:val="a7"/>
    <w:uiPriority w:val="99"/>
    <w:qFormat/>
    <w:rsid w:val="005173FA"/>
    <w:rPr>
      <w:rFonts w:asciiTheme="minorHAnsi" w:eastAsiaTheme="minorEastAsia" w:hAnsiTheme="minorHAnsi" w:cstheme="minorBidi"/>
      <w:kern w:val="2"/>
      <w:sz w:val="18"/>
      <w:szCs w:val="18"/>
    </w:rPr>
  </w:style>
  <w:style w:type="paragraph" w:styleId="a8">
    <w:name w:val="annotation subject"/>
    <w:basedOn w:val="a3"/>
    <w:next w:val="a3"/>
    <w:link w:val="Char3"/>
    <w:rsid w:val="00D46907"/>
    <w:rPr>
      <w:b/>
      <w:bCs/>
    </w:rPr>
  </w:style>
  <w:style w:type="character" w:customStyle="1" w:styleId="Char">
    <w:name w:val="批注文字 Char"/>
    <w:basedOn w:val="a0"/>
    <w:link w:val="a3"/>
    <w:qFormat/>
    <w:rsid w:val="00D46907"/>
    <w:rPr>
      <w:rFonts w:asciiTheme="minorHAnsi" w:eastAsiaTheme="minorEastAsia" w:hAnsiTheme="minorHAnsi" w:cstheme="minorBidi"/>
      <w:kern w:val="2"/>
      <w:sz w:val="21"/>
      <w:szCs w:val="24"/>
    </w:rPr>
  </w:style>
  <w:style w:type="character" w:customStyle="1" w:styleId="Char3">
    <w:name w:val="批注主题 Char"/>
    <w:basedOn w:val="Char"/>
    <w:link w:val="a8"/>
    <w:qFormat/>
    <w:rsid w:val="00D46907"/>
    <w:rPr>
      <w:rFonts w:asciiTheme="minorHAnsi" w:eastAsiaTheme="minorEastAsia" w:hAnsiTheme="minorHAnsi" w:cstheme="minorBidi"/>
      <w:b/>
      <w:bCs/>
      <w:kern w:val="2"/>
      <w:sz w:val="21"/>
      <w:szCs w:val="24"/>
    </w:rPr>
  </w:style>
  <w:style w:type="paragraph" w:styleId="a9">
    <w:name w:val="List Paragraph"/>
    <w:basedOn w:val="a"/>
    <w:uiPriority w:val="99"/>
    <w:unhideWhenUsed/>
    <w:qFormat/>
    <w:rsid w:val="004628F2"/>
    <w:pPr>
      <w:ind w:firstLineChars="200" w:firstLine="420"/>
    </w:pPr>
  </w:style>
  <w:style w:type="character" w:customStyle="1" w:styleId="1Char">
    <w:name w:val="标题 1 Char"/>
    <w:basedOn w:val="a0"/>
    <w:link w:val="1"/>
    <w:uiPriority w:val="9"/>
    <w:qFormat/>
    <w:rsid w:val="00A70C5C"/>
    <w:rPr>
      <w:rFonts w:ascii="宋体" w:hAnsi="宋体" w:cs="宋体"/>
      <w:b/>
      <w:bCs/>
      <w:kern w:val="36"/>
      <w:sz w:val="48"/>
      <w:szCs w:val="48"/>
    </w:rPr>
  </w:style>
  <w:style w:type="character" w:customStyle="1" w:styleId="3Char">
    <w:name w:val="标题 3 Char"/>
    <w:basedOn w:val="a0"/>
    <w:link w:val="3"/>
    <w:semiHidden/>
    <w:qFormat/>
    <w:rsid w:val="007F08C0"/>
    <w:rPr>
      <w:rFonts w:asciiTheme="minorHAnsi" w:eastAsiaTheme="minorEastAsia" w:hAnsiTheme="minorHAnsi" w:cstheme="minorBidi"/>
      <w:b/>
      <w:bCs/>
      <w:kern w:val="2"/>
      <w:sz w:val="32"/>
      <w:szCs w:val="32"/>
    </w:rPr>
  </w:style>
  <w:style w:type="character" w:customStyle="1" w:styleId="2Char">
    <w:name w:val="标题 2 Char"/>
    <w:basedOn w:val="a0"/>
    <w:link w:val="2"/>
    <w:rsid w:val="00065448"/>
    <w:rPr>
      <w:rFonts w:asciiTheme="majorHAnsi" w:eastAsiaTheme="majorEastAsia" w:hAnsiTheme="majorHAnsi" w:cstheme="majorBidi"/>
      <w:b/>
      <w:bCs/>
      <w:kern w:val="2"/>
      <w:sz w:val="32"/>
      <w:szCs w:val="32"/>
    </w:rPr>
  </w:style>
  <w:style w:type="paragraph" w:styleId="aa">
    <w:name w:val="Title"/>
    <w:basedOn w:val="a"/>
    <w:next w:val="a"/>
    <w:link w:val="Char4"/>
    <w:qFormat/>
    <w:rsid w:val="00CE4496"/>
    <w:pPr>
      <w:spacing w:before="240" w:after="60" w:line="276" w:lineRule="auto"/>
      <w:jc w:val="center"/>
      <w:outlineLvl w:val="0"/>
    </w:pPr>
    <w:rPr>
      <w:rFonts w:ascii="等线 Light" w:hAnsi="等线 Light" w:cs="Times New Roman"/>
      <w:b/>
      <w:bCs/>
      <w:sz w:val="32"/>
      <w:szCs w:val="32"/>
    </w:rPr>
  </w:style>
  <w:style w:type="character" w:customStyle="1" w:styleId="Char4">
    <w:name w:val="标题 Char"/>
    <w:basedOn w:val="a0"/>
    <w:link w:val="aa"/>
    <w:qFormat/>
    <w:rsid w:val="00CE4496"/>
    <w:rPr>
      <w:rFonts w:ascii="等线 Light" w:eastAsiaTheme="minorEastAsia" w:hAnsi="等线 Light"/>
      <w:b/>
      <w:bCs/>
      <w:kern w:val="2"/>
      <w:sz w:val="32"/>
      <w:szCs w:val="32"/>
    </w:rPr>
  </w:style>
  <w:style w:type="character" w:styleId="ab">
    <w:name w:val="Hyperlink"/>
    <w:uiPriority w:val="99"/>
    <w:qFormat/>
    <w:rsid w:val="00031624"/>
    <w:rPr>
      <w:color w:val="0000FF"/>
      <w:u w:val="single"/>
    </w:rPr>
  </w:style>
  <w:style w:type="character" w:styleId="ac">
    <w:name w:val="page number"/>
    <w:basedOn w:val="a0"/>
    <w:qFormat/>
    <w:rsid w:val="00031624"/>
  </w:style>
  <w:style w:type="paragraph" w:styleId="ad">
    <w:name w:val="Body Text"/>
    <w:basedOn w:val="a"/>
    <w:link w:val="Char5"/>
    <w:rsid w:val="00031624"/>
    <w:pPr>
      <w:spacing w:after="120"/>
    </w:pPr>
    <w:rPr>
      <w:rFonts w:ascii="Times New Roman" w:eastAsia="宋体" w:hAnsi="Times New Roman" w:cs="Times New Roman"/>
    </w:rPr>
  </w:style>
  <w:style w:type="character" w:customStyle="1" w:styleId="Char5">
    <w:name w:val="正文文本 Char"/>
    <w:basedOn w:val="a0"/>
    <w:link w:val="ad"/>
    <w:qFormat/>
    <w:rsid w:val="00031624"/>
    <w:rPr>
      <w:kern w:val="2"/>
      <w:sz w:val="21"/>
      <w:szCs w:val="24"/>
    </w:rPr>
  </w:style>
  <w:style w:type="paragraph" w:styleId="TOC">
    <w:name w:val="TOC Heading"/>
    <w:basedOn w:val="1"/>
    <w:next w:val="a"/>
    <w:uiPriority w:val="39"/>
    <w:semiHidden/>
    <w:unhideWhenUsed/>
    <w:qFormat/>
    <w:rsid w:val="00031624"/>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10">
    <w:name w:val="toc 1"/>
    <w:basedOn w:val="a"/>
    <w:next w:val="a"/>
    <w:autoRedefine/>
    <w:uiPriority w:val="39"/>
    <w:qFormat/>
    <w:rsid w:val="00CB699F"/>
    <w:pPr>
      <w:tabs>
        <w:tab w:val="right" w:leader="dot" w:pos="8296"/>
      </w:tabs>
    </w:pPr>
    <w:rPr>
      <w:rFonts w:asciiTheme="minorEastAsia" w:eastAsia="宋体" w:hAnsiTheme="minorEastAsia" w:cs="Times New Roman"/>
      <w:noProof/>
    </w:rPr>
  </w:style>
  <w:style w:type="paragraph" w:styleId="20">
    <w:name w:val="toc 2"/>
    <w:basedOn w:val="a"/>
    <w:next w:val="a"/>
    <w:autoRedefine/>
    <w:uiPriority w:val="39"/>
    <w:qFormat/>
    <w:rsid w:val="00031624"/>
    <w:pPr>
      <w:ind w:leftChars="200" w:left="420"/>
    </w:pPr>
  </w:style>
  <w:style w:type="character" w:customStyle="1" w:styleId="Char10">
    <w:name w:val="标题 Char1"/>
    <w:qFormat/>
    <w:rsid w:val="00D10BEA"/>
    <w:rPr>
      <w:rFonts w:ascii="等线 Light" w:hAnsi="等线 Light"/>
      <w:b/>
      <w:bCs/>
      <w:kern w:val="2"/>
      <w:sz w:val="32"/>
      <w:szCs w:val="32"/>
    </w:rPr>
  </w:style>
  <w:style w:type="character" w:customStyle="1" w:styleId="Char6">
    <w:name w:val="分条 Char"/>
    <w:link w:val="ae"/>
    <w:qFormat/>
    <w:rsid w:val="00E678FF"/>
    <w:rPr>
      <w:kern w:val="2"/>
      <w:sz w:val="24"/>
      <w:szCs w:val="24"/>
    </w:rPr>
  </w:style>
  <w:style w:type="paragraph" w:customStyle="1" w:styleId="ae">
    <w:name w:val="分条"/>
    <w:basedOn w:val="a"/>
    <w:link w:val="Char6"/>
    <w:qFormat/>
    <w:rsid w:val="00E678FF"/>
    <w:pPr>
      <w:spacing w:line="360" w:lineRule="auto"/>
      <w:ind w:firstLineChars="200" w:firstLine="200"/>
    </w:pPr>
    <w:rPr>
      <w:rFonts w:ascii="Times New Roman" w:eastAsia="宋体" w:hAnsi="Times New Roman" w:cs="Times New Roman"/>
      <w:sz w:val="24"/>
    </w:rPr>
  </w:style>
  <w:style w:type="paragraph" w:styleId="30">
    <w:name w:val="toc 3"/>
    <w:basedOn w:val="a"/>
    <w:next w:val="a"/>
    <w:autoRedefine/>
    <w:uiPriority w:val="39"/>
    <w:unhideWhenUsed/>
    <w:qFormat/>
    <w:rsid w:val="0036402D"/>
    <w:pPr>
      <w:widowControl/>
      <w:spacing w:after="100" w:line="276" w:lineRule="auto"/>
      <w:ind w:left="440"/>
      <w:jc w:val="left"/>
    </w:pPr>
    <w:rPr>
      <w:kern w:val="0"/>
      <w:sz w:val="22"/>
      <w:szCs w:val="22"/>
    </w:rPr>
  </w:style>
  <w:style w:type="paragraph" w:customStyle="1" w:styleId="TOC1">
    <w:name w:val="TOC 标题1"/>
    <w:basedOn w:val="1"/>
    <w:next w:val="a"/>
    <w:uiPriority w:val="39"/>
    <w:semiHidden/>
    <w:unhideWhenUsed/>
    <w:qFormat/>
    <w:rsid w:val="00440500"/>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keyword">
    <w:name w:val="keyword"/>
    <w:basedOn w:val="a0"/>
    <w:rsid w:val="00293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A70C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0654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F08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styleId="a4">
    <w:name w:val="annotation reference"/>
    <w:basedOn w:val="a0"/>
    <w:rPr>
      <w:sz w:val="21"/>
      <w:szCs w:val="21"/>
    </w:rPr>
  </w:style>
  <w:style w:type="paragraph" w:styleId="a5">
    <w:name w:val="Balloon Text"/>
    <w:basedOn w:val="a"/>
    <w:link w:val="Char0"/>
    <w:rsid w:val="001B069D"/>
    <w:rPr>
      <w:sz w:val="18"/>
      <w:szCs w:val="18"/>
    </w:rPr>
  </w:style>
  <w:style w:type="character" w:customStyle="1" w:styleId="Char0">
    <w:name w:val="批注框文本 Char"/>
    <w:basedOn w:val="a0"/>
    <w:link w:val="a5"/>
    <w:rsid w:val="001B069D"/>
    <w:rPr>
      <w:rFonts w:asciiTheme="minorHAnsi" w:eastAsiaTheme="minorEastAsia" w:hAnsiTheme="minorHAnsi" w:cstheme="minorBidi"/>
      <w:kern w:val="2"/>
      <w:sz w:val="18"/>
      <w:szCs w:val="18"/>
    </w:rPr>
  </w:style>
  <w:style w:type="paragraph" w:styleId="a6">
    <w:name w:val="header"/>
    <w:basedOn w:val="a"/>
    <w:link w:val="Char1"/>
    <w:rsid w:val="005173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5173FA"/>
    <w:rPr>
      <w:rFonts w:asciiTheme="minorHAnsi" w:eastAsiaTheme="minorEastAsia" w:hAnsiTheme="minorHAnsi" w:cstheme="minorBidi"/>
      <w:kern w:val="2"/>
      <w:sz w:val="18"/>
      <w:szCs w:val="18"/>
    </w:rPr>
  </w:style>
  <w:style w:type="paragraph" w:styleId="a7">
    <w:name w:val="footer"/>
    <w:basedOn w:val="a"/>
    <w:link w:val="Char2"/>
    <w:uiPriority w:val="99"/>
    <w:rsid w:val="005173FA"/>
    <w:pPr>
      <w:tabs>
        <w:tab w:val="center" w:pos="4153"/>
        <w:tab w:val="right" w:pos="8306"/>
      </w:tabs>
      <w:snapToGrid w:val="0"/>
      <w:jc w:val="left"/>
    </w:pPr>
    <w:rPr>
      <w:sz w:val="18"/>
      <w:szCs w:val="18"/>
    </w:rPr>
  </w:style>
  <w:style w:type="character" w:customStyle="1" w:styleId="Char2">
    <w:name w:val="页脚 Char"/>
    <w:basedOn w:val="a0"/>
    <w:link w:val="a7"/>
    <w:uiPriority w:val="99"/>
    <w:qFormat/>
    <w:rsid w:val="005173FA"/>
    <w:rPr>
      <w:rFonts w:asciiTheme="minorHAnsi" w:eastAsiaTheme="minorEastAsia" w:hAnsiTheme="minorHAnsi" w:cstheme="minorBidi"/>
      <w:kern w:val="2"/>
      <w:sz w:val="18"/>
      <w:szCs w:val="18"/>
    </w:rPr>
  </w:style>
  <w:style w:type="paragraph" w:styleId="a8">
    <w:name w:val="annotation subject"/>
    <w:basedOn w:val="a3"/>
    <w:next w:val="a3"/>
    <w:link w:val="Char3"/>
    <w:rsid w:val="00D46907"/>
    <w:rPr>
      <w:b/>
      <w:bCs/>
    </w:rPr>
  </w:style>
  <w:style w:type="character" w:customStyle="1" w:styleId="Char">
    <w:name w:val="批注文字 Char"/>
    <w:basedOn w:val="a0"/>
    <w:link w:val="a3"/>
    <w:qFormat/>
    <w:rsid w:val="00D46907"/>
    <w:rPr>
      <w:rFonts w:asciiTheme="minorHAnsi" w:eastAsiaTheme="minorEastAsia" w:hAnsiTheme="minorHAnsi" w:cstheme="minorBidi"/>
      <w:kern w:val="2"/>
      <w:sz w:val="21"/>
      <w:szCs w:val="24"/>
    </w:rPr>
  </w:style>
  <w:style w:type="character" w:customStyle="1" w:styleId="Char3">
    <w:name w:val="批注主题 Char"/>
    <w:basedOn w:val="Char"/>
    <w:link w:val="a8"/>
    <w:qFormat/>
    <w:rsid w:val="00D46907"/>
    <w:rPr>
      <w:rFonts w:asciiTheme="minorHAnsi" w:eastAsiaTheme="minorEastAsia" w:hAnsiTheme="minorHAnsi" w:cstheme="minorBidi"/>
      <w:b/>
      <w:bCs/>
      <w:kern w:val="2"/>
      <w:sz w:val="21"/>
      <w:szCs w:val="24"/>
    </w:rPr>
  </w:style>
  <w:style w:type="paragraph" w:styleId="a9">
    <w:name w:val="List Paragraph"/>
    <w:basedOn w:val="a"/>
    <w:uiPriority w:val="99"/>
    <w:unhideWhenUsed/>
    <w:qFormat/>
    <w:rsid w:val="004628F2"/>
    <w:pPr>
      <w:ind w:firstLineChars="200" w:firstLine="420"/>
    </w:pPr>
  </w:style>
  <w:style w:type="character" w:customStyle="1" w:styleId="1Char">
    <w:name w:val="标题 1 Char"/>
    <w:basedOn w:val="a0"/>
    <w:link w:val="1"/>
    <w:uiPriority w:val="9"/>
    <w:qFormat/>
    <w:rsid w:val="00A70C5C"/>
    <w:rPr>
      <w:rFonts w:ascii="宋体" w:hAnsi="宋体" w:cs="宋体"/>
      <w:b/>
      <w:bCs/>
      <w:kern w:val="36"/>
      <w:sz w:val="48"/>
      <w:szCs w:val="48"/>
    </w:rPr>
  </w:style>
  <w:style w:type="character" w:customStyle="1" w:styleId="3Char">
    <w:name w:val="标题 3 Char"/>
    <w:basedOn w:val="a0"/>
    <w:link w:val="3"/>
    <w:semiHidden/>
    <w:qFormat/>
    <w:rsid w:val="007F08C0"/>
    <w:rPr>
      <w:rFonts w:asciiTheme="minorHAnsi" w:eastAsiaTheme="minorEastAsia" w:hAnsiTheme="minorHAnsi" w:cstheme="minorBidi"/>
      <w:b/>
      <w:bCs/>
      <w:kern w:val="2"/>
      <w:sz w:val="32"/>
      <w:szCs w:val="32"/>
    </w:rPr>
  </w:style>
  <w:style w:type="character" w:customStyle="1" w:styleId="2Char">
    <w:name w:val="标题 2 Char"/>
    <w:basedOn w:val="a0"/>
    <w:link w:val="2"/>
    <w:rsid w:val="00065448"/>
    <w:rPr>
      <w:rFonts w:asciiTheme="majorHAnsi" w:eastAsiaTheme="majorEastAsia" w:hAnsiTheme="majorHAnsi" w:cstheme="majorBidi"/>
      <w:b/>
      <w:bCs/>
      <w:kern w:val="2"/>
      <w:sz w:val="32"/>
      <w:szCs w:val="32"/>
    </w:rPr>
  </w:style>
  <w:style w:type="paragraph" w:styleId="aa">
    <w:name w:val="Title"/>
    <w:basedOn w:val="a"/>
    <w:next w:val="a"/>
    <w:link w:val="Char4"/>
    <w:qFormat/>
    <w:rsid w:val="00CE4496"/>
    <w:pPr>
      <w:spacing w:before="240" w:after="60" w:line="276" w:lineRule="auto"/>
      <w:jc w:val="center"/>
      <w:outlineLvl w:val="0"/>
    </w:pPr>
    <w:rPr>
      <w:rFonts w:ascii="等线 Light" w:hAnsi="等线 Light" w:cs="Times New Roman"/>
      <w:b/>
      <w:bCs/>
      <w:sz w:val="32"/>
      <w:szCs w:val="32"/>
    </w:rPr>
  </w:style>
  <w:style w:type="character" w:customStyle="1" w:styleId="Char4">
    <w:name w:val="标题 Char"/>
    <w:basedOn w:val="a0"/>
    <w:link w:val="aa"/>
    <w:qFormat/>
    <w:rsid w:val="00CE4496"/>
    <w:rPr>
      <w:rFonts w:ascii="等线 Light" w:eastAsiaTheme="minorEastAsia" w:hAnsi="等线 Light"/>
      <w:b/>
      <w:bCs/>
      <w:kern w:val="2"/>
      <w:sz w:val="32"/>
      <w:szCs w:val="32"/>
    </w:rPr>
  </w:style>
  <w:style w:type="character" w:styleId="ab">
    <w:name w:val="Hyperlink"/>
    <w:uiPriority w:val="99"/>
    <w:qFormat/>
    <w:rsid w:val="00031624"/>
    <w:rPr>
      <w:color w:val="0000FF"/>
      <w:u w:val="single"/>
    </w:rPr>
  </w:style>
  <w:style w:type="character" w:styleId="ac">
    <w:name w:val="page number"/>
    <w:basedOn w:val="a0"/>
    <w:qFormat/>
    <w:rsid w:val="00031624"/>
  </w:style>
  <w:style w:type="paragraph" w:styleId="ad">
    <w:name w:val="Body Text"/>
    <w:basedOn w:val="a"/>
    <w:link w:val="Char5"/>
    <w:rsid w:val="00031624"/>
    <w:pPr>
      <w:spacing w:after="120"/>
    </w:pPr>
    <w:rPr>
      <w:rFonts w:ascii="Times New Roman" w:eastAsia="宋体" w:hAnsi="Times New Roman" w:cs="Times New Roman"/>
    </w:rPr>
  </w:style>
  <w:style w:type="character" w:customStyle="1" w:styleId="Char5">
    <w:name w:val="正文文本 Char"/>
    <w:basedOn w:val="a0"/>
    <w:link w:val="ad"/>
    <w:qFormat/>
    <w:rsid w:val="00031624"/>
    <w:rPr>
      <w:kern w:val="2"/>
      <w:sz w:val="21"/>
      <w:szCs w:val="24"/>
    </w:rPr>
  </w:style>
  <w:style w:type="paragraph" w:styleId="TOC">
    <w:name w:val="TOC Heading"/>
    <w:basedOn w:val="1"/>
    <w:next w:val="a"/>
    <w:uiPriority w:val="39"/>
    <w:semiHidden/>
    <w:unhideWhenUsed/>
    <w:qFormat/>
    <w:rsid w:val="00031624"/>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10">
    <w:name w:val="toc 1"/>
    <w:basedOn w:val="a"/>
    <w:next w:val="a"/>
    <w:autoRedefine/>
    <w:uiPriority w:val="39"/>
    <w:qFormat/>
    <w:rsid w:val="00CB699F"/>
    <w:pPr>
      <w:tabs>
        <w:tab w:val="right" w:leader="dot" w:pos="8296"/>
      </w:tabs>
    </w:pPr>
    <w:rPr>
      <w:rFonts w:asciiTheme="minorEastAsia" w:eastAsia="宋体" w:hAnsiTheme="minorEastAsia" w:cs="Times New Roman"/>
      <w:noProof/>
    </w:rPr>
  </w:style>
  <w:style w:type="paragraph" w:styleId="20">
    <w:name w:val="toc 2"/>
    <w:basedOn w:val="a"/>
    <w:next w:val="a"/>
    <w:autoRedefine/>
    <w:uiPriority w:val="39"/>
    <w:qFormat/>
    <w:rsid w:val="00031624"/>
    <w:pPr>
      <w:ind w:leftChars="200" w:left="420"/>
    </w:pPr>
  </w:style>
  <w:style w:type="character" w:customStyle="1" w:styleId="Char10">
    <w:name w:val="标题 Char1"/>
    <w:qFormat/>
    <w:rsid w:val="00D10BEA"/>
    <w:rPr>
      <w:rFonts w:ascii="等线 Light" w:hAnsi="等线 Light"/>
      <w:b/>
      <w:bCs/>
      <w:kern w:val="2"/>
      <w:sz w:val="32"/>
      <w:szCs w:val="32"/>
    </w:rPr>
  </w:style>
  <w:style w:type="character" w:customStyle="1" w:styleId="Char6">
    <w:name w:val="分条 Char"/>
    <w:link w:val="ae"/>
    <w:qFormat/>
    <w:rsid w:val="00E678FF"/>
    <w:rPr>
      <w:kern w:val="2"/>
      <w:sz w:val="24"/>
      <w:szCs w:val="24"/>
    </w:rPr>
  </w:style>
  <w:style w:type="paragraph" w:customStyle="1" w:styleId="ae">
    <w:name w:val="分条"/>
    <w:basedOn w:val="a"/>
    <w:link w:val="Char6"/>
    <w:qFormat/>
    <w:rsid w:val="00E678FF"/>
    <w:pPr>
      <w:spacing w:line="360" w:lineRule="auto"/>
      <w:ind w:firstLineChars="200" w:firstLine="200"/>
    </w:pPr>
    <w:rPr>
      <w:rFonts w:ascii="Times New Roman" w:eastAsia="宋体" w:hAnsi="Times New Roman" w:cs="Times New Roman"/>
      <w:sz w:val="24"/>
    </w:rPr>
  </w:style>
  <w:style w:type="paragraph" w:styleId="30">
    <w:name w:val="toc 3"/>
    <w:basedOn w:val="a"/>
    <w:next w:val="a"/>
    <w:autoRedefine/>
    <w:uiPriority w:val="39"/>
    <w:unhideWhenUsed/>
    <w:qFormat/>
    <w:rsid w:val="0036402D"/>
    <w:pPr>
      <w:widowControl/>
      <w:spacing w:after="100" w:line="276" w:lineRule="auto"/>
      <w:ind w:left="440"/>
      <w:jc w:val="left"/>
    </w:pPr>
    <w:rPr>
      <w:kern w:val="0"/>
      <w:sz w:val="22"/>
      <w:szCs w:val="22"/>
    </w:rPr>
  </w:style>
  <w:style w:type="paragraph" w:customStyle="1" w:styleId="TOC1">
    <w:name w:val="TOC 标题1"/>
    <w:basedOn w:val="1"/>
    <w:next w:val="a"/>
    <w:uiPriority w:val="39"/>
    <w:semiHidden/>
    <w:unhideWhenUsed/>
    <w:qFormat/>
    <w:rsid w:val="00440500"/>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keyword">
    <w:name w:val="keyword"/>
    <w:basedOn w:val="a0"/>
    <w:rsid w:val="0029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09741">
      <w:bodyDiv w:val="1"/>
      <w:marLeft w:val="0"/>
      <w:marRight w:val="0"/>
      <w:marTop w:val="0"/>
      <w:marBottom w:val="0"/>
      <w:divBdr>
        <w:top w:val="none" w:sz="0" w:space="0" w:color="auto"/>
        <w:left w:val="none" w:sz="0" w:space="0" w:color="auto"/>
        <w:bottom w:val="none" w:sz="0" w:space="0" w:color="auto"/>
        <w:right w:val="none" w:sz="0" w:space="0" w:color="auto"/>
      </w:divBdr>
    </w:div>
    <w:div w:id="1939604246">
      <w:bodyDiv w:val="1"/>
      <w:marLeft w:val="0"/>
      <w:marRight w:val="0"/>
      <w:marTop w:val="0"/>
      <w:marBottom w:val="0"/>
      <w:divBdr>
        <w:top w:val="none" w:sz="0" w:space="0" w:color="auto"/>
        <w:left w:val="none" w:sz="0" w:space="0" w:color="auto"/>
        <w:bottom w:val="none" w:sz="0" w:space="0" w:color="auto"/>
        <w:right w:val="none" w:sz="0" w:space="0" w:color="auto"/>
      </w:divBdr>
    </w:div>
    <w:div w:id="193967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37A8F-3DA6-493D-A6A0-5FB6C88A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8195</Words>
  <Characters>46718</Characters>
  <Application>Microsoft Office Word</Application>
  <DocSecurity>0</DocSecurity>
  <Lines>389</Lines>
  <Paragraphs>109</Paragraphs>
  <ScaleCrop>false</ScaleCrop>
  <Company/>
  <LinksUpToDate>false</LinksUpToDate>
  <CharactersWithSpaces>54804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HEJIN</dc:creator>
  <cp:lastModifiedBy>user</cp:lastModifiedBy>
  <cp:revision>40</cp:revision>
  <cp:lastPrinted>2018-06-12T02:01:00Z</cp:lastPrinted>
  <dcterms:created xsi:type="dcterms:W3CDTF">2018-06-05T06:21:00Z</dcterms:created>
  <dcterms:modified xsi:type="dcterms:W3CDTF">2018-06-12T02:01:00Z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