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A15" w:rsidRDefault="00054A15" w:rsidP="00054A15">
      <w:pPr>
        <w:rPr>
          <w:sz w:val="32"/>
          <w:szCs w:val="32"/>
        </w:rPr>
      </w:pPr>
      <w:bookmarkStart w:id="0" w:name="OLE_LINK2"/>
      <w:bookmarkStart w:id="1" w:name="OLE_LINK1"/>
      <w:bookmarkStart w:id="2" w:name="_GoBack"/>
      <w:bookmarkEnd w:id="2"/>
      <w:r>
        <w:rPr>
          <w:rFonts w:hint="eastAsia"/>
          <w:b/>
          <w:bCs/>
          <w:sz w:val="84"/>
          <w:szCs w:val="84"/>
        </w:rPr>
        <w:t xml:space="preserve">CECS       </w:t>
      </w:r>
      <w:r w:rsidRPr="009E64F1">
        <w:rPr>
          <w:rFonts w:hint="eastAsia"/>
          <w:b/>
          <w:bCs/>
          <w:sz w:val="36"/>
          <w:szCs w:val="36"/>
        </w:rPr>
        <w:t>T/</w:t>
      </w:r>
      <w:r>
        <w:rPr>
          <w:rFonts w:hint="eastAsia"/>
          <w:b/>
          <w:bCs/>
          <w:sz w:val="36"/>
          <w:szCs w:val="36"/>
        </w:rPr>
        <w:t xml:space="preserve">CECS </w:t>
      </w:r>
      <w:r>
        <w:rPr>
          <w:rFonts w:hint="eastAsia"/>
          <w:sz w:val="36"/>
          <w:szCs w:val="36"/>
        </w:rPr>
        <w:t>XXX-</w:t>
      </w:r>
      <w:r>
        <w:rPr>
          <w:sz w:val="36"/>
          <w:szCs w:val="36"/>
        </w:rPr>
        <w:t xml:space="preserve"> </w:t>
      </w:r>
      <w:r>
        <w:rPr>
          <w:rFonts w:hint="eastAsia"/>
          <w:sz w:val="36"/>
          <w:szCs w:val="36"/>
        </w:rPr>
        <w:t>201X</w:t>
      </w:r>
    </w:p>
    <w:bookmarkEnd w:id="0"/>
    <w:bookmarkEnd w:id="1"/>
    <w:p w:rsidR="00E2665F" w:rsidRDefault="00887B33" w:rsidP="00E2665F">
      <w:pPr>
        <w:jc w:val="center"/>
        <w:rPr>
          <w:szCs w:val="32"/>
        </w:rPr>
      </w:pPr>
      <w:r>
        <w:rPr>
          <w:b/>
          <w:noProof/>
          <w:sz w:val="32"/>
          <w:szCs w:val="32"/>
        </w:rPr>
        <mc:AlternateContent>
          <mc:Choice Requires="wps">
            <w:drawing>
              <wp:anchor distT="4294967294" distB="4294967294" distL="114300" distR="114300" simplePos="0" relativeHeight="251660288" behindDoc="0" locked="0" layoutInCell="1" allowOverlap="1">
                <wp:simplePos x="0" y="0"/>
                <wp:positionH relativeFrom="column">
                  <wp:posOffset>61595</wp:posOffset>
                </wp:positionH>
                <wp:positionV relativeFrom="paragraph">
                  <wp:posOffset>142874</wp:posOffset>
                </wp:positionV>
                <wp:extent cx="5705475" cy="0"/>
                <wp:effectExtent l="0" t="0" r="0" b="0"/>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EA0FEF" id="_x0000_t32" coordsize="21600,21600" o:spt="32" o:oned="t" path="m,l21600,21600e" filled="f">
                <v:path arrowok="t" fillok="f" o:connecttype="none"/>
                <o:lock v:ext="edit" shapetype="t"/>
              </v:shapetype>
              <v:shape id="AutoShape 63" o:spid="_x0000_s1026" type="#_x0000_t32" style="position:absolute;left:0;text-align:left;margin-left:4.85pt;margin-top:11.25pt;width:44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"/>
            </w:pict>
          </mc:Fallback>
        </mc:AlternateContent>
      </w:r>
    </w:p>
    <w:p w:rsidR="00E2665F" w:rsidRDefault="00E2665F" w:rsidP="00E2665F">
      <w:pPr>
        <w:jc w:val="center"/>
        <w:rPr>
          <w:szCs w:val="32"/>
        </w:rPr>
      </w:pPr>
    </w:p>
    <w:p w:rsidR="00E2665F" w:rsidRDefault="00E2665F" w:rsidP="00E2665F">
      <w:pPr>
        <w:jc w:val="center"/>
        <w:rPr>
          <w:szCs w:val="32"/>
        </w:rPr>
      </w:pPr>
    </w:p>
    <w:p w:rsidR="00E2665F" w:rsidRDefault="00E2665F" w:rsidP="00E2665F">
      <w:pPr>
        <w:jc w:val="center"/>
        <w:rPr>
          <w:szCs w:val="32"/>
        </w:rPr>
      </w:pPr>
    </w:p>
    <w:p w:rsidR="00E2665F" w:rsidRDefault="00E2665F" w:rsidP="00E2665F">
      <w:pPr>
        <w:rPr>
          <w:szCs w:val="32"/>
        </w:rPr>
      </w:pPr>
    </w:p>
    <w:p w:rsidR="00054A15" w:rsidRDefault="00054A15" w:rsidP="00054A15">
      <w:pPr>
        <w:jc w:val="center"/>
        <w:rPr>
          <w:sz w:val="36"/>
          <w:szCs w:val="36"/>
        </w:rPr>
      </w:pPr>
      <w:bookmarkStart w:id="3" w:name="OLE_LINK5"/>
      <w:bookmarkStart w:id="4" w:name="OLE_LINK6"/>
      <w:r>
        <w:rPr>
          <w:rFonts w:hint="eastAsia"/>
          <w:sz w:val="36"/>
          <w:szCs w:val="36"/>
        </w:rPr>
        <w:t>中国工程建设协会标准</w:t>
      </w:r>
    </w:p>
    <w:bookmarkEnd w:id="3"/>
    <w:bookmarkEnd w:id="4"/>
    <w:p w:rsidR="00E2665F" w:rsidRPr="00054A15" w:rsidRDefault="00E2665F" w:rsidP="00E2665F">
      <w:pPr>
        <w:jc w:val="center"/>
        <w:rPr>
          <w:sz w:val="24"/>
        </w:rPr>
      </w:pPr>
    </w:p>
    <w:p w:rsidR="00E2665F" w:rsidRPr="00E2665F" w:rsidRDefault="00E2665F" w:rsidP="00E2665F">
      <w:pPr>
        <w:spacing w:line="360" w:lineRule="auto"/>
        <w:jc w:val="center"/>
        <w:rPr>
          <w:rFonts w:ascii="黑体" w:eastAsia="黑体" w:hAnsi="黑体"/>
          <w:b/>
          <w:bCs/>
          <w:sz w:val="48"/>
          <w:szCs w:val="48"/>
        </w:rPr>
      </w:pPr>
      <w:r w:rsidRPr="00E2665F">
        <w:rPr>
          <w:rFonts w:ascii="黑体" w:eastAsia="黑体" w:hAnsi="黑体" w:hint="eastAsia"/>
          <w:b/>
          <w:bCs/>
          <w:sz w:val="48"/>
          <w:szCs w:val="48"/>
        </w:rPr>
        <w:t>给水排水管道内喷涂修复工程技术规程</w:t>
      </w:r>
    </w:p>
    <w:p w:rsidR="00E2665F" w:rsidRPr="002E5E49" w:rsidRDefault="00E2665F" w:rsidP="00E2665F">
      <w:pPr>
        <w:adjustRightInd w:val="0"/>
        <w:snapToGrid w:val="0"/>
        <w:jc w:val="center"/>
        <w:rPr>
          <w:rFonts w:eastAsiaTheme="minorEastAsia" w:cstheme="minorBidi"/>
          <w:sz w:val="32"/>
          <w:szCs w:val="32"/>
        </w:rPr>
      </w:pPr>
      <w:r w:rsidRPr="002E5E49">
        <w:rPr>
          <w:rFonts w:eastAsiaTheme="minorEastAsia" w:cstheme="minorBidi" w:hint="eastAsia"/>
          <w:sz w:val="32"/>
          <w:szCs w:val="32"/>
        </w:rPr>
        <w:t>S</w:t>
      </w:r>
      <w:r w:rsidRPr="002E5E49">
        <w:rPr>
          <w:rFonts w:eastAsiaTheme="minorEastAsia" w:cstheme="minorBidi"/>
          <w:sz w:val="32"/>
          <w:szCs w:val="32"/>
        </w:rPr>
        <w:t xml:space="preserve">pecification for the </w:t>
      </w:r>
      <w:r w:rsidRPr="002E5E49">
        <w:rPr>
          <w:rFonts w:eastAsiaTheme="minorEastAsia" w:cstheme="minorBidi" w:hint="eastAsia"/>
          <w:sz w:val="32"/>
          <w:szCs w:val="32"/>
        </w:rPr>
        <w:t xml:space="preserve">rehabilitation </w:t>
      </w:r>
      <w:r w:rsidRPr="002E5E49">
        <w:rPr>
          <w:rFonts w:eastAsiaTheme="minorEastAsia" w:cstheme="minorBidi"/>
          <w:sz w:val="32"/>
          <w:szCs w:val="32"/>
        </w:rPr>
        <w:t xml:space="preserve">of </w:t>
      </w:r>
      <w:r w:rsidRPr="002E5E49">
        <w:rPr>
          <w:rFonts w:eastAsiaTheme="minorEastAsia" w:cstheme="minorBidi" w:hint="eastAsia"/>
          <w:sz w:val="32"/>
          <w:szCs w:val="32"/>
        </w:rPr>
        <w:t xml:space="preserve">water </w:t>
      </w:r>
      <w:r w:rsidRPr="002E5E49">
        <w:rPr>
          <w:rFonts w:eastAsiaTheme="minorEastAsia" w:cstheme="minorBidi"/>
          <w:sz w:val="32"/>
          <w:szCs w:val="32"/>
        </w:rPr>
        <w:t xml:space="preserve">supply </w:t>
      </w:r>
      <w:r w:rsidRPr="002E5E49">
        <w:rPr>
          <w:rFonts w:eastAsiaTheme="minorEastAsia" w:cstheme="minorBidi" w:hint="eastAsia"/>
          <w:sz w:val="32"/>
          <w:szCs w:val="32"/>
        </w:rPr>
        <w:t xml:space="preserve">and </w:t>
      </w:r>
      <w:r w:rsidRPr="002E5E49">
        <w:rPr>
          <w:rFonts w:eastAsiaTheme="minorEastAsia" w:cstheme="minorBidi"/>
          <w:sz w:val="32"/>
          <w:szCs w:val="32"/>
        </w:rPr>
        <w:t>sewerage pipelines</w:t>
      </w:r>
      <w:r w:rsidR="00420CD2">
        <w:rPr>
          <w:rFonts w:eastAsiaTheme="minorEastAsia" w:cstheme="minorBidi"/>
          <w:sz w:val="32"/>
          <w:szCs w:val="32"/>
        </w:rPr>
        <w:t xml:space="preserve"> </w:t>
      </w:r>
      <w:r w:rsidRPr="002E5E49">
        <w:rPr>
          <w:rFonts w:eastAsiaTheme="minorEastAsia" w:cstheme="minorBidi"/>
          <w:sz w:val="32"/>
          <w:szCs w:val="32"/>
        </w:rPr>
        <w:t>with</w:t>
      </w:r>
      <w:r w:rsidR="00420CD2">
        <w:rPr>
          <w:rFonts w:eastAsiaTheme="minorEastAsia" w:cstheme="minorBidi"/>
          <w:sz w:val="32"/>
          <w:szCs w:val="32"/>
        </w:rPr>
        <w:t xml:space="preserve"> </w:t>
      </w:r>
      <w:r w:rsidRPr="002E5E49">
        <w:rPr>
          <w:rFonts w:eastAsiaTheme="minorEastAsia" w:cstheme="minorBidi" w:hint="eastAsia"/>
          <w:sz w:val="32"/>
          <w:szCs w:val="32"/>
        </w:rPr>
        <w:t>internal spraying method</w:t>
      </w:r>
    </w:p>
    <w:p w:rsidR="00E2665F" w:rsidRPr="00A73B25" w:rsidRDefault="00E2665F" w:rsidP="00E2665F">
      <w:pPr>
        <w:spacing w:line="360" w:lineRule="auto"/>
        <w:jc w:val="center"/>
        <w:rPr>
          <w:sz w:val="48"/>
          <w:szCs w:val="48"/>
        </w:rPr>
      </w:pPr>
    </w:p>
    <w:p w:rsidR="00E2665F" w:rsidRDefault="00E2665F" w:rsidP="00E2665F">
      <w:pPr>
        <w:jc w:val="center"/>
        <w:rPr>
          <w:sz w:val="44"/>
        </w:rPr>
      </w:pPr>
    </w:p>
    <w:p w:rsidR="00E2665F" w:rsidRDefault="00E2665F" w:rsidP="00E2665F">
      <w:pPr>
        <w:jc w:val="center"/>
        <w:rPr>
          <w:sz w:val="44"/>
        </w:rPr>
      </w:pPr>
    </w:p>
    <w:p w:rsidR="00E2665F" w:rsidRDefault="00E2665F" w:rsidP="00E2665F">
      <w:pPr>
        <w:jc w:val="center"/>
        <w:rPr>
          <w:sz w:val="44"/>
        </w:rPr>
      </w:pPr>
    </w:p>
    <w:p w:rsidR="00E2665F" w:rsidRDefault="00E2665F" w:rsidP="00E2665F">
      <w:pPr>
        <w:jc w:val="center"/>
        <w:rPr>
          <w:sz w:val="32"/>
          <w:szCs w:val="32"/>
        </w:rPr>
      </w:pPr>
      <w:r>
        <w:rPr>
          <w:rFonts w:hint="eastAsia"/>
          <w:sz w:val="32"/>
          <w:szCs w:val="32"/>
        </w:rPr>
        <w:t>（征求意见）</w:t>
      </w:r>
    </w:p>
    <w:p w:rsidR="00E2665F" w:rsidRDefault="00AA4619" w:rsidP="00E2665F">
      <w:pPr>
        <w:jc w:val="center"/>
        <w:rPr>
          <w:sz w:val="32"/>
          <w:szCs w:val="32"/>
        </w:rPr>
      </w:pPr>
      <w:r>
        <w:rPr>
          <w:rFonts w:hint="eastAsia"/>
          <w:sz w:val="32"/>
          <w:szCs w:val="32"/>
        </w:rPr>
        <w:t>2018.0</w:t>
      </w:r>
      <w:r w:rsidR="00054A15">
        <w:rPr>
          <w:sz w:val="32"/>
          <w:szCs w:val="32"/>
        </w:rPr>
        <w:t>7</w:t>
      </w:r>
      <w:r w:rsidR="00E2665F">
        <w:rPr>
          <w:rFonts w:hint="eastAsia"/>
          <w:sz w:val="32"/>
          <w:szCs w:val="32"/>
        </w:rPr>
        <w:t>.</w:t>
      </w:r>
      <w:r w:rsidR="008E4DD4">
        <w:rPr>
          <w:rFonts w:hint="eastAsia"/>
          <w:sz w:val="32"/>
          <w:szCs w:val="32"/>
        </w:rPr>
        <w:t>13</w:t>
      </w:r>
    </w:p>
    <w:p w:rsidR="00E2665F" w:rsidRDefault="00E2665F" w:rsidP="00E2665F">
      <w:pPr>
        <w:jc w:val="center"/>
        <w:rPr>
          <w:sz w:val="44"/>
        </w:rPr>
      </w:pPr>
    </w:p>
    <w:p w:rsidR="00E2665F" w:rsidRDefault="00E2665F" w:rsidP="00E2665F">
      <w:pPr>
        <w:jc w:val="center"/>
        <w:rPr>
          <w:sz w:val="44"/>
        </w:rPr>
      </w:pPr>
    </w:p>
    <w:p w:rsidR="00E2665F" w:rsidRDefault="00E2665F" w:rsidP="00E2665F">
      <w:pPr>
        <w:rPr>
          <w:sz w:val="44"/>
        </w:rPr>
      </w:pPr>
    </w:p>
    <w:p w:rsidR="00E2665F" w:rsidRDefault="00E2665F" w:rsidP="00E2665F">
      <w:pPr>
        <w:rPr>
          <w:sz w:val="44"/>
        </w:rPr>
      </w:pPr>
    </w:p>
    <w:p w:rsidR="00E2665F" w:rsidRDefault="00E2665F" w:rsidP="00E2665F">
      <w:pPr>
        <w:rPr>
          <w:sz w:val="44"/>
        </w:rPr>
      </w:pPr>
    </w:p>
    <w:p w:rsidR="00E2665F" w:rsidRDefault="00E2665F" w:rsidP="00E2665F">
      <w:pPr>
        <w:rPr>
          <w:sz w:val="44"/>
        </w:rPr>
      </w:pPr>
    </w:p>
    <w:p w:rsidR="00E2665F" w:rsidRDefault="00E2665F" w:rsidP="00E2665F">
      <w:pPr>
        <w:rPr>
          <w:sz w:val="44"/>
        </w:rPr>
      </w:pPr>
    </w:p>
    <w:p w:rsidR="00E2665F" w:rsidRDefault="00E2665F" w:rsidP="00E2665F">
      <w:pPr>
        <w:rPr>
          <w:sz w:val="44"/>
        </w:rPr>
      </w:pPr>
    </w:p>
    <w:p w:rsidR="00E2665F" w:rsidRDefault="00E2665F" w:rsidP="00E2665F">
      <w:pPr>
        <w:adjustRightInd w:val="0"/>
        <w:snapToGrid w:val="0"/>
        <w:jc w:val="center"/>
        <w:rPr>
          <w:rFonts w:eastAsia="仿宋_GB2312" w:cstheme="minorBidi"/>
          <w:sz w:val="32"/>
          <w:szCs w:val="32"/>
        </w:rPr>
      </w:pPr>
      <w:r w:rsidRPr="006D3E1A">
        <w:rPr>
          <w:rFonts w:eastAsia="仿宋_GB2312" w:cstheme="minorBidi"/>
          <w:sz w:val="32"/>
          <w:szCs w:val="32"/>
        </w:rPr>
        <w:t>中国</w:t>
      </w:r>
      <w:r w:rsidR="00054A15">
        <w:rPr>
          <w:rFonts w:eastAsia="仿宋_GB2312" w:cstheme="minorBidi" w:hint="eastAsia"/>
          <w:sz w:val="32"/>
          <w:szCs w:val="32"/>
        </w:rPr>
        <w:t>计划</w:t>
      </w:r>
      <w:r w:rsidRPr="006D3E1A">
        <w:rPr>
          <w:rFonts w:eastAsia="仿宋_GB2312" w:cstheme="minorBidi"/>
          <w:sz w:val="32"/>
          <w:szCs w:val="32"/>
        </w:rPr>
        <w:t>出版社</w:t>
      </w:r>
    </w:p>
    <w:p w:rsidR="00E2665F" w:rsidRDefault="00E2665F" w:rsidP="00E2665F">
      <w:pPr>
        <w:jc w:val="center"/>
        <w:rPr>
          <w:rFonts w:asciiTheme="minorEastAsia" w:eastAsiaTheme="minorEastAsia" w:hAnsiTheme="minorEastAsia"/>
          <w:sz w:val="36"/>
          <w:szCs w:val="36"/>
        </w:rPr>
      </w:pPr>
    </w:p>
    <w:p w:rsidR="00E2665F" w:rsidRDefault="00E2665F" w:rsidP="00E2665F">
      <w:pPr>
        <w:jc w:val="center"/>
        <w:rPr>
          <w:rFonts w:asciiTheme="minorEastAsia" w:eastAsiaTheme="minorEastAsia" w:hAnsiTheme="minorEastAsia"/>
          <w:sz w:val="36"/>
          <w:szCs w:val="36"/>
        </w:rPr>
      </w:pPr>
    </w:p>
    <w:p w:rsidR="00054A15" w:rsidRPr="00012748" w:rsidRDefault="00054A15" w:rsidP="00054A15">
      <w:pPr>
        <w:jc w:val="center"/>
        <w:rPr>
          <w:rFonts w:asciiTheme="minorEastAsia" w:eastAsiaTheme="minorEastAsia" w:hAnsiTheme="minorEastAsia"/>
          <w:sz w:val="36"/>
          <w:szCs w:val="36"/>
        </w:rPr>
      </w:pPr>
      <w:r w:rsidRPr="00012748">
        <w:rPr>
          <w:rFonts w:asciiTheme="minorEastAsia" w:eastAsiaTheme="minorEastAsia" w:hAnsiTheme="minorEastAsia" w:hint="eastAsia"/>
          <w:sz w:val="36"/>
          <w:szCs w:val="36"/>
        </w:rPr>
        <w:t>中国工程建设协会标准</w:t>
      </w:r>
    </w:p>
    <w:p w:rsidR="00E2665F" w:rsidRPr="00012748" w:rsidRDefault="00E2665F" w:rsidP="00E2665F">
      <w:pPr>
        <w:jc w:val="center"/>
        <w:rPr>
          <w:rFonts w:asciiTheme="minorEastAsia" w:eastAsiaTheme="minorEastAsia" w:hAnsiTheme="minorEastAsia"/>
          <w:sz w:val="24"/>
        </w:rPr>
      </w:pPr>
    </w:p>
    <w:p w:rsidR="000E6682" w:rsidRPr="000E6682" w:rsidRDefault="000E6682" w:rsidP="000E6682">
      <w:pPr>
        <w:spacing w:line="360" w:lineRule="auto"/>
        <w:jc w:val="center"/>
        <w:rPr>
          <w:rFonts w:asciiTheme="minorEastAsia" w:eastAsiaTheme="minorEastAsia" w:hAnsiTheme="minorEastAsia"/>
          <w:b/>
          <w:bCs/>
          <w:sz w:val="48"/>
          <w:szCs w:val="48"/>
        </w:rPr>
      </w:pPr>
      <w:r w:rsidRPr="000E6682">
        <w:rPr>
          <w:rFonts w:asciiTheme="minorEastAsia" w:eastAsiaTheme="minorEastAsia" w:hAnsiTheme="minorEastAsia" w:hint="eastAsia"/>
          <w:b/>
          <w:bCs/>
          <w:sz w:val="48"/>
          <w:szCs w:val="48"/>
        </w:rPr>
        <w:t>给水排水管道内喷涂修复工程技术规程</w:t>
      </w:r>
    </w:p>
    <w:p w:rsidR="000E6682" w:rsidRPr="002E5E49" w:rsidRDefault="000E6682" w:rsidP="000E6682">
      <w:pPr>
        <w:adjustRightInd w:val="0"/>
        <w:snapToGrid w:val="0"/>
        <w:jc w:val="center"/>
        <w:rPr>
          <w:rFonts w:eastAsiaTheme="minorEastAsia" w:cstheme="minorBidi"/>
          <w:sz w:val="32"/>
          <w:szCs w:val="32"/>
        </w:rPr>
      </w:pPr>
      <w:r w:rsidRPr="002E5E49">
        <w:rPr>
          <w:rFonts w:eastAsiaTheme="minorEastAsia" w:cstheme="minorBidi" w:hint="eastAsia"/>
          <w:sz w:val="32"/>
          <w:szCs w:val="32"/>
        </w:rPr>
        <w:t>S</w:t>
      </w:r>
      <w:r w:rsidRPr="002E5E49">
        <w:rPr>
          <w:rFonts w:eastAsiaTheme="minorEastAsia" w:cstheme="minorBidi"/>
          <w:sz w:val="32"/>
          <w:szCs w:val="32"/>
        </w:rPr>
        <w:t xml:space="preserve">pecification for the </w:t>
      </w:r>
      <w:r w:rsidRPr="002E5E49">
        <w:rPr>
          <w:rFonts w:eastAsiaTheme="minorEastAsia" w:cstheme="minorBidi" w:hint="eastAsia"/>
          <w:sz w:val="32"/>
          <w:szCs w:val="32"/>
        </w:rPr>
        <w:t xml:space="preserve">rehabilitation </w:t>
      </w:r>
      <w:r w:rsidRPr="002E5E49">
        <w:rPr>
          <w:rFonts w:eastAsiaTheme="minorEastAsia" w:cstheme="minorBidi"/>
          <w:sz w:val="32"/>
          <w:szCs w:val="32"/>
        </w:rPr>
        <w:t xml:space="preserve">of </w:t>
      </w:r>
      <w:r w:rsidRPr="002E5E49">
        <w:rPr>
          <w:rFonts w:eastAsiaTheme="minorEastAsia" w:cstheme="minorBidi" w:hint="eastAsia"/>
          <w:sz w:val="32"/>
          <w:szCs w:val="32"/>
        </w:rPr>
        <w:t xml:space="preserve">water </w:t>
      </w:r>
      <w:r w:rsidRPr="002E5E49">
        <w:rPr>
          <w:rFonts w:eastAsiaTheme="minorEastAsia" w:cstheme="minorBidi"/>
          <w:sz w:val="32"/>
          <w:szCs w:val="32"/>
        </w:rPr>
        <w:t xml:space="preserve">supply </w:t>
      </w:r>
      <w:r w:rsidRPr="002E5E49">
        <w:rPr>
          <w:rFonts w:eastAsiaTheme="minorEastAsia" w:cstheme="minorBidi" w:hint="eastAsia"/>
          <w:sz w:val="32"/>
          <w:szCs w:val="32"/>
        </w:rPr>
        <w:t xml:space="preserve">and </w:t>
      </w:r>
      <w:r w:rsidRPr="002E5E49">
        <w:rPr>
          <w:rFonts w:eastAsiaTheme="minorEastAsia" w:cstheme="minorBidi"/>
          <w:sz w:val="32"/>
          <w:szCs w:val="32"/>
        </w:rPr>
        <w:t>sewerage pipelines</w:t>
      </w:r>
      <w:r w:rsidR="00887B33">
        <w:rPr>
          <w:rFonts w:eastAsiaTheme="minorEastAsia" w:cstheme="minorBidi"/>
          <w:sz w:val="32"/>
          <w:szCs w:val="32"/>
        </w:rPr>
        <w:t xml:space="preserve"> </w:t>
      </w:r>
      <w:r w:rsidRPr="002E5E49">
        <w:rPr>
          <w:rFonts w:eastAsiaTheme="minorEastAsia" w:cstheme="minorBidi"/>
          <w:sz w:val="32"/>
          <w:szCs w:val="32"/>
        </w:rPr>
        <w:t>with</w:t>
      </w:r>
      <w:r w:rsidR="00887B33">
        <w:rPr>
          <w:rFonts w:eastAsiaTheme="minorEastAsia" w:cstheme="minorBidi"/>
          <w:sz w:val="32"/>
          <w:szCs w:val="32"/>
        </w:rPr>
        <w:t xml:space="preserve"> </w:t>
      </w:r>
      <w:r w:rsidRPr="002E5E49">
        <w:rPr>
          <w:rFonts w:eastAsiaTheme="minorEastAsia" w:cstheme="minorBidi" w:hint="eastAsia"/>
          <w:sz w:val="32"/>
          <w:szCs w:val="32"/>
        </w:rPr>
        <w:t>internal spraying method</w:t>
      </w:r>
    </w:p>
    <w:p w:rsidR="00E2665F" w:rsidRPr="000E6682" w:rsidRDefault="00E2665F" w:rsidP="00E2665F">
      <w:pPr>
        <w:spacing w:line="360" w:lineRule="auto"/>
        <w:jc w:val="center"/>
        <w:rPr>
          <w:rFonts w:ascii="仿宋" w:eastAsia="仿宋" w:hAnsi="仿宋"/>
          <w:sz w:val="32"/>
          <w:szCs w:val="32"/>
        </w:rPr>
      </w:pPr>
    </w:p>
    <w:p w:rsidR="00054A15" w:rsidRPr="00012748" w:rsidRDefault="00054A15" w:rsidP="00054A15">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T/</w:t>
      </w:r>
      <w:r w:rsidRPr="00012748">
        <w:rPr>
          <w:rFonts w:asciiTheme="minorEastAsia" w:eastAsiaTheme="minorEastAsia" w:hAnsiTheme="minorEastAsia"/>
          <w:sz w:val="32"/>
          <w:szCs w:val="32"/>
        </w:rPr>
        <w:t>CECS XXX: 201X</w:t>
      </w:r>
    </w:p>
    <w:p w:rsidR="00E2665F" w:rsidRPr="00396D65" w:rsidRDefault="00E2665F" w:rsidP="00E2665F">
      <w:pPr>
        <w:jc w:val="center"/>
        <w:rPr>
          <w:rFonts w:ascii="仿宋" w:eastAsia="仿宋" w:hAnsi="仿宋"/>
          <w:sz w:val="44"/>
        </w:rPr>
      </w:pPr>
    </w:p>
    <w:p w:rsidR="00E2665F" w:rsidRPr="00396D65" w:rsidRDefault="00E2665F" w:rsidP="00E2665F">
      <w:pPr>
        <w:rPr>
          <w:rFonts w:ascii="仿宋" w:eastAsia="仿宋" w:hAnsi="仿宋"/>
          <w:sz w:val="32"/>
          <w:szCs w:val="32"/>
        </w:rPr>
      </w:pPr>
    </w:p>
    <w:p w:rsidR="00E2665F" w:rsidRPr="00012748" w:rsidRDefault="00E2665F" w:rsidP="00E2665F">
      <w:pPr>
        <w:ind w:firstLineChars="500" w:firstLine="1600"/>
        <w:rPr>
          <w:rFonts w:asciiTheme="minorEastAsia" w:eastAsiaTheme="minorEastAsia" w:hAnsiTheme="minorEastAsia"/>
          <w:sz w:val="32"/>
          <w:szCs w:val="32"/>
        </w:rPr>
      </w:pPr>
      <w:r w:rsidRPr="00012748">
        <w:rPr>
          <w:rFonts w:asciiTheme="minorEastAsia" w:eastAsiaTheme="minorEastAsia" w:hAnsiTheme="minorEastAsia" w:hint="eastAsia"/>
          <w:sz w:val="32"/>
          <w:szCs w:val="32"/>
        </w:rPr>
        <w:t>主编单位： 北京城市管理科技协会</w:t>
      </w:r>
    </w:p>
    <w:p w:rsidR="00E2665F" w:rsidRPr="00012748" w:rsidRDefault="00E2665F" w:rsidP="00E2665F">
      <w:pPr>
        <w:ind w:firstLineChars="500" w:firstLine="1600"/>
        <w:rPr>
          <w:rFonts w:asciiTheme="minorEastAsia" w:eastAsiaTheme="minorEastAsia" w:hAnsiTheme="minorEastAsia"/>
          <w:sz w:val="32"/>
          <w:szCs w:val="32"/>
        </w:rPr>
      </w:pPr>
      <w:r w:rsidRPr="00012748">
        <w:rPr>
          <w:rFonts w:asciiTheme="minorEastAsia" w:eastAsiaTheme="minorEastAsia" w:hAnsiTheme="minorEastAsia" w:hint="eastAsia"/>
          <w:sz w:val="32"/>
          <w:szCs w:val="32"/>
        </w:rPr>
        <w:t>批准单位：中国工程建设标准化协会</w:t>
      </w:r>
    </w:p>
    <w:p w:rsidR="00E2665F" w:rsidRPr="00012748" w:rsidRDefault="00E2665F" w:rsidP="00E2665F">
      <w:pPr>
        <w:ind w:firstLineChars="500" w:firstLine="1600"/>
        <w:rPr>
          <w:rFonts w:asciiTheme="minorEastAsia" w:eastAsiaTheme="minorEastAsia" w:hAnsiTheme="minorEastAsia"/>
          <w:sz w:val="32"/>
          <w:szCs w:val="32"/>
        </w:rPr>
      </w:pPr>
      <w:r w:rsidRPr="00012748">
        <w:rPr>
          <w:rFonts w:asciiTheme="minorEastAsia" w:eastAsiaTheme="minorEastAsia" w:hAnsiTheme="minorEastAsia" w:hint="eastAsia"/>
          <w:sz w:val="32"/>
          <w:szCs w:val="32"/>
        </w:rPr>
        <w:t>施行日期：</w:t>
      </w:r>
      <w:r w:rsidRPr="00012748">
        <w:rPr>
          <w:rFonts w:asciiTheme="minorEastAsia" w:eastAsiaTheme="minorEastAsia" w:hAnsiTheme="minorEastAsia"/>
          <w:sz w:val="32"/>
          <w:szCs w:val="32"/>
        </w:rPr>
        <w:t xml:space="preserve"> 201X</w:t>
      </w:r>
      <w:r w:rsidRPr="00012748">
        <w:rPr>
          <w:rFonts w:asciiTheme="minorEastAsia" w:eastAsiaTheme="minorEastAsia" w:hAnsiTheme="minorEastAsia" w:hint="eastAsia"/>
          <w:sz w:val="32"/>
          <w:szCs w:val="32"/>
        </w:rPr>
        <w:t>年</w:t>
      </w:r>
      <w:r w:rsidRPr="00012748">
        <w:rPr>
          <w:rFonts w:asciiTheme="minorEastAsia" w:eastAsiaTheme="minorEastAsia" w:hAnsiTheme="minorEastAsia"/>
          <w:sz w:val="32"/>
          <w:szCs w:val="32"/>
        </w:rPr>
        <w:t>XX</w:t>
      </w:r>
      <w:r w:rsidRPr="00012748">
        <w:rPr>
          <w:rFonts w:asciiTheme="minorEastAsia" w:eastAsiaTheme="minorEastAsia" w:hAnsiTheme="minorEastAsia" w:hint="eastAsia"/>
          <w:sz w:val="32"/>
          <w:szCs w:val="32"/>
        </w:rPr>
        <w:t>月</w:t>
      </w:r>
      <w:r w:rsidRPr="00012748">
        <w:rPr>
          <w:rFonts w:asciiTheme="minorEastAsia" w:eastAsiaTheme="minorEastAsia" w:hAnsiTheme="minorEastAsia"/>
          <w:sz w:val="32"/>
          <w:szCs w:val="32"/>
        </w:rPr>
        <w:t>XX</w:t>
      </w:r>
      <w:r w:rsidRPr="00012748">
        <w:rPr>
          <w:rFonts w:asciiTheme="minorEastAsia" w:eastAsiaTheme="minorEastAsia" w:hAnsiTheme="minorEastAsia" w:hint="eastAsia"/>
          <w:sz w:val="32"/>
          <w:szCs w:val="32"/>
        </w:rPr>
        <w:t>日</w:t>
      </w:r>
    </w:p>
    <w:p w:rsidR="00E2665F" w:rsidRPr="00396D65" w:rsidRDefault="00E2665F" w:rsidP="00E2665F">
      <w:pPr>
        <w:rPr>
          <w:rFonts w:ascii="仿宋" w:eastAsia="仿宋" w:hAnsi="仿宋"/>
          <w:sz w:val="44"/>
        </w:rPr>
      </w:pPr>
    </w:p>
    <w:p w:rsidR="00E2665F" w:rsidRPr="00396D65" w:rsidRDefault="00E2665F" w:rsidP="00E2665F">
      <w:pPr>
        <w:rPr>
          <w:rFonts w:ascii="仿宋" w:eastAsia="仿宋" w:hAnsi="仿宋"/>
          <w:sz w:val="44"/>
        </w:rPr>
      </w:pPr>
    </w:p>
    <w:p w:rsidR="00E2665F" w:rsidRPr="00396D65" w:rsidRDefault="00E2665F" w:rsidP="00E2665F">
      <w:pPr>
        <w:rPr>
          <w:rFonts w:ascii="仿宋" w:eastAsia="仿宋" w:hAnsi="仿宋"/>
          <w:sz w:val="44"/>
        </w:rPr>
      </w:pPr>
    </w:p>
    <w:p w:rsidR="00E2665F" w:rsidRPr="00396D65" w:rsidRDefault="00E2665F" w:rsidP="00E2665F">
      <w:pPr>
        <w:rPr>
          <w:rFonts w:ascii="仿宋" w:eastAsia="仿宋" w:hAnsi="仿宋"/>
          <w:sz w:val="44"/>
        </w:rPr>
      </w:pPr>
    </w:p>
    <w:p w:rsidR="00E2665F" w:rsidRPr="00396D65" w:rsidRDefault="00E2665F" w:rsidP="00E2665F">
      <w:pPr>
        <w:rPr>
          <w:rFonts w:ascii="仿宋" w:eastAsia="仿宋" w:hAnsi="仿宋"/>
          <w:sz w:val="44"/>
        </w:rPr>
      </w:pPr>
    </w:p>
    <w:p w:rsidR="00E2665F" w:rsidRPr="00396D65" w:rsidRDefault="00E2665F" w:rsidP="00E2665F">
      <w:pPr>
        <w:rPr>
          <w:rFonts w:ascii="仿宋" w:eastAsia="仿宋" w:hAnsi="仿宋"/>
          <w:sz w:val="44"/>
        </w:rPr>
      </w:pPr>
    </w:p>
    <w:p w:rsidR="00E2665F" w:rsidRPr="00396D65" w:rsidRDefault="00E2665F" w:rsidP="00E2665F">
      <w:pPr>
        <w:rPr>
          <w:rFonts w:ascii="仿宋" w:eastAsia="仿宋" w:hAnsi="仿宋"/>
          <w:sz w:val="44"/>
        </w:rPr>
      </w:pPr>
    </w:p>
    <w:p w:rsidR="00E2665F" w:rsidRPr="00396D65" w:rsidRDefault="00E2665F" w:rsidP="00E2665F">
      <w:pPr>
        <w:rPr>
          <w:rFonts w:ascii="仿宋" w:eastAsia="仿宋" w:hAnsi="仿宋"/>
          <w:sz w:val="44"/>
        </w:rPr>
      </w:pPr>
    </w:p>
    <w:p w:rsidR="000E6682" w:rsidRPr="006D3E1A" w:rsidRDefault="000E6682" w:rsidP="000E6682">
      <w:pPr>
        <w:adjustRightInd w:val="0"/>
        <w:snapToGrid w:val="0"/>
        <w:jc w:val="center"/>
        <w:rPr>
          <w:rFonts w:eastAsia="仿宋_GB2312" w:cstheme="minorBidi"/>
          <w:sz w:val="32"/>
          <w:szCs w:val="32"/>
        </w:rPr>
      </w:pPr>
      <w:r w:rsidRPr="006D3E1A">
        <w:rPr>
          <w:rFonts w:eastAsia="仿宋_GB2312" w:cstheme="minorBidi"/>
          <w:sz w:val="32"/>
          <w:szCs w:val="32"/>
        </w:rPr>
        <w:t>中国</w:t>
      </w:r>
      <w:r w:rsidR="00054A15">
        <w:rPr>
          <w:rFonts w:eastAsia="仿宋_GB2312" w:cstheme="minorBidi" w:hint="eastAsia"/>
          <w:sz w:val="32"/>
          <w:szCs w:val="32"/>
        </w:rPr>
        <w:t>计划</w:t>
      </w:r>
      <w:r w:rsidRPr="006D3E1A">
        <w:rPr>
          <w:rFonts w:eastAsia="仿宋_GB2312" w:cstheme="minorBidi"/>
          <w:sz w:val="32"/>
          <w:szCs w:val="32"/>
        </w:rPr>
        <w:t>出版社</w:t>
      </w:r>
    </w:p>
    <w:p w:rsidR="00E2665F" w:rsidRPr="000E6682" w:rsidRDefault="00AA4619" w:rsidP="000E6682">
      <w:pPr>
        <w:rPr>
          <w:rFonts w:eastAsia="仿宋_GB2312" w:cstheme="minorBidi"/>
          <w:sz w:val="32"/>
          <w:szCs w:val="32"/>
        </w:rPr>
      </w:pPr>
      <w:r>
        <w:rPr>
          <w:rFonts w:asciiTheme="minorEastAsia" w:eastAsiaTheme="minorEastAsia" w:hAnsiTheme="minorEastAsia"/>
          <w:sz w:val="32"/>
          <w:szCs w:val="32"/>
        </w:rPr>
        <w:t xml:space="preserve">                       201</w:t>
      </w:r>
      <w:r>
        <w:rPr>
          <w:rFonts w:asciiTheme="minorEastAsia" w:eastAsiaTheme="minorEastAsia" w:hAnsiTheme="minorEastAsia" w:hint="eastAsia"/>
          <w:sz w:val="32"/>
          <w:szCs w:val="32"/>
        </w:rPr>
        <w:t>8</w:t>
      </w:r>
      <w:r w:rsidR="00E2665F" w:rsidRPr="00012748">
        <w:rPr>
          <w:rFonts w:asciiTheme="minorEastAsia" w:eastAsiaTheme="minorEastAsia" w:hAnsiTheme="minorEastAsia" w:hint="eastAsia"/>
          <w:sz w:val="32"/>
          <w:szCs w:val="32"/>
        </w:rPr>
        <w:t>北京</w:t>
      </w:r>
    </w:p>
    <w:p w:rsidR="00BE7DF6" w:rsidRPr="00E2665F" w:rsidRDefault="00BE7DF6">
      <w:pPr>
        <w:widowControl/>
        <w:jc w:val="left"/>
      </w:pPr>
    </w:p>
    <w:p w:rsidR="00061F5E" w:rsidRDefault="00061F5E" w:rsidP="00241A95">
      <w:pPr>
        <w:pStyle w:val="aff5"/>
        <w:sectPr w:rsidR="00061F5E" w:rsidSect="00F0423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pPr>
      <w:bookmarkStart w:id="5" w:name="_Toc483492730"/>
      <w:bookmarkStart w:id="6" w:name="_Toc509497835"/>
      <w:bookmarkStart w:id="7" w:name="_Toc489801080"/>
      <w:bookmarkStart w:id="8" w:name="_Toc491895900"/>
      <w:bookmarkStart w:id="9" w:name="_Toc455393069"/>
    </w:p>
    <w:p w:rsidR="00241A95" w:rsidRDefault="00241A95" w:rsidP="00444DF2">
      <w:pPr>
        <w:pStyle w:val="aff5"/>
        <w:outlineLvl w:val="9"/>
      </w:pPr>
      <w:bookmarkStart w:id="10" w:name="_Toc511054826"/>
      <w:bookmarkStart w:id="11" w:name="_Toc513576793"/>
      <w:r>
        <w:rPr>
          <w:rFonts w:hint="eastAsia"/>
        </w:rPr>
        <w:lastRenderedPageBreak/>
        <w:t>前</w:t>
      </w:r>
      <w:bookmarkStart w:id="12" w:name="BKQY"/>
      <w:r w:rsidR="00444DF2">
        <w:rPr>
          <w:rFonts w:hint="eastAsia"/>
        </w:rPr>
        <w:t xml:space="preserve"> </w:t>
      </w:r>
      <w:r>
        <w:rPr>
          <w:rFonts w:hint="eastAsia"/>
        </w:rPr>
        <w:t>言</w:t>
      </w:r>
      <w:bookmarkEnd w:id="5"/>
      <w:bookmarkEnd w:id="6"/>
      <w:bookmarkEnd w:id="10"/>
      <w:bookmarkEnd w:id="11"/>
      <w:bookmarkEnd w:id="12"/>
    </w:p>
    <w:p w:rsidR="00241A95" w:rsidRPr="00EA0626" w:rsidRDefault="00241A95" w:rsidP="00241A95">
      <w:pPr>
        <w:spacing w:line="360" w:lineRule="auto"/>
        <w:rPr>
          <w:rFonts w:eastAsiaTheme="minorEastAsia"/>
          <w:szCs w:val="22"/>
        </w:rPr>
      </w:pPr>
      <w:r>
        <w:rPr>
          <w:rFonts w:eastAsiaTheme="minorEastAsia"/>
          <w:szCs w:val="22"/>
        </w:rPr>
        <w:tab/>
      </w:r>
      <w:r w:rsidRPr="00EA0626">
        <w:rPr>
          <w:rFonts w:eastAsiaTheme="minorEastAsia" w:hint="eastAsia"/>
          <w:szCs w:val="22"/>
        </w:rPr>
        <w:t>根据中国工程建设标准化协会《关于印发</w:t>
      </w:r>
      <w:r w:rsidRPr="00EA0626">
        <w:rPr>
          <w:rFonts w:eastAsiaTheme="minorEastAsia" w:hint="eastAsia"/>
          <w:szCs w:val="22"/>
        </w:rPr>
        <w:t>(2013</w:t>
      </w:r>
      <w:r w:rsidRPr="00EA0626">
        <w:rPr>
          <w:rFonts w:eastAsiaTheme="minorEastAsia" w:hint="eastAsia"/>
          <w:szCs w:val="22"/>
        </w:rPr>
        <w:t>年第二批工程建设协会标准制订、修订计划</w:t>
      </w:r>
      <w:r w:rsidRPr="00EA0626">
        <w:rPr>
          <w:rFonts w:eastAsiaTheme="minorEastAsia" w:hint="eastAsia"/>
          <w:szCs w:val="22"/>
        </w:rPr>
        <w:t>)</w:t>
      </w:r>
      <w:r w:rsidRPr="00EA0626">
        <w:rPr>
          <w:rFonts w:eastAsiaTheme="minorEastAsia" w:hint="eastAsia"/>
          <w:szCs w:val="22"/>
        </w:rPr>
        <w:t>的通知》</w:t>
      </w:r>
      <w:r w:rsidRPr="00EA0626">
        <w:rPr>
          <w:rFonts w:eastAsiaTheme="minorEastAsia" w:hint="eastAsia"/>
          <w:szCs w:val="22"/>
        </w:rPr>
        <w:t>(</w:t>
      </w:r>
      <w:r w:rsidRPr="00EA0626">
        <w:rPr>
          <w:rFonts w:eastAsiaTheme="minorEastAsia" w:hint="eastAsia"/>
          <w:szCs w:val="22"/>
        </w:rPr>
        <w:t>建标协字〔</w:t>
      </w:r>
      <w:r w:rsidRPr="00EA0626">
        <w:rPr>
          <w:rFonts w:eastAsiaTheme="minorEastAsia" w:hint="eastAsia"/>
          <w:szCs w:val="22"/>
        </w:rPr>
        <w:t>2013</w:t>
      </w:r>
      <w:r w:rsidRPr="00EA0626">
        <w:rPr>
          <w:rFonts w:eastAsiaTheme="minorEastAsia" w:hint="eastAsia"/>
          <w:szCs w:val="22"/>
        </w:rPr>
        <w:t>〕</w:t>
      </w:r>
      <w:r w:rsidRPr="00EA0626">
        <w:rPr>
          <w:rFonts w:eastAsiaTheme="minorEastAsia" w:hint="eastAsia"/>
          <w:szCs w:val="22"/>
        </w:rPr>
        <w:t>119</w:t>
      </w:r>
      <w:r w:rsidRPr="00EA0626">
        <w:rPr>
          <w:rFonts w:eastAsiaTheme="minorEastAsia" w:hint="eastAsia"/>
          <w:szCs w:val="22"/>
        </w:rPr>
        <w:t>号</w:t>
      </w:r>
      <w:r w:rsidRPr="00EA0626">
        <w:rPr>
          <w:rFonts w:eastAsiaTheme="minorEastAsia" w:hint="eastAsia"/>
          <w:szCs w:val="22"/>
        </w:rPr>
        <w:t>)</w:t>
      </w:r>
      <w:r w:rsidRPr="00EA0626">
        <w:rPr>
          <w:rFonts w:eastAsiaTheme="minorEastAsia" w:hint="eastAsia"/>
          <w:szCs w:val="22"/>
        </w:rPr>
        <w:t>的要求，规程编制组在认真总结工程实践经验，参考有关国内、外先进标准，并充分征求意见的基础上，制定本规程。</w:t>
      </w:r>
    </w:p>
    <w:p w:rsidR="00241A95" w:rsidRPr="00EA0626" w:rsidRDefault="00241A95" w:rsidP="00241A95">
      <w:pPr>
        <w:spacing w:line="360" w:lineRule="auto"/>
        <w:rPr>
          <w:rFonts w:eastAsiaTheme="minorEastAsia"/>
          <w:szCs w:val="22"/>
        </w:rPr>
      </w:pPr>
      <w:r>
        <w:rPr>
          <w:rFonts w:eastAsiaTheme="minorEastAsia"/>
          <w:szCs w:val="22"/>
        </w:rPr>
        <w:tab/>
      </w:r>
      <w:r w:rsidRPr="00EA0626">
        <w:rPr>
          <w:rFonts w:eastAsiaTheme="minorEastAsia" w:hint="eastAsia"/>
          <w:szCs w:val="22"/>
        </w:rPr>
        <w:t>本规程共分</w:t>
      </w:r>
      <w:r>
        <w:rPr>
          <w:rFonts w:eastAsiaTheme="minorEastAsia" w:hint="eastAsia"/>
          <w:szCs w:val="22"/>
        </w:rPr>
        <w:t>8</w:t>
      </w:r>
      <w:r w:rsidRPr="00EA0626">
        <w:rPr>
          <w:rFonts w:eastAsiaTheme="minorEastAsia" w:hint="eastAsia"/>
          <w:szCs w:val="22"/>
        </w:rPr>
        <w:t>章，主要内容包括</w:t>
      </w:r>
      <w:r w:rsidRPr="00EA0626">
        <w:rPr>
          <w:rFonts w:eastAsiaTheme="minorEastAsia" w:hint="eastAsia"/>
          <w:szCs w:val="22"/>
        </w:rPr>
        <w:t>:</w:t>
      </w:r>
      <w:r w:rsidRPr="00EA0626">
        <w:rPr>
          <w:rFonts w:eastAsiaTheme="minorEastAsia" w:hint="eastAsia"/>
          <w:szCs w:val="22"/>
        </w:rPr>
        <w:t>总则、术语、材料、</w:t>
      </w:r>
      <w:r w:rsidR="006D317C">
        <w:rPr>
          <w:rFonts w:eastAsiaTheme="minorEastAsia" w:hint="eastAsia"/>
          <w:szCs w:val="22"/>
        </w:rPr>
        <w:t>检测与评估、</w:t>
      </w:r>
      <w:r w:rsidRPr="00EA0626">
        <w:rPr>
          <w:rFonts w:eastAsiaTheme="minorEastAsia" w:hint="eastAsia"/>
          <w:szCs w:val="22"/>
        </w:rPr>
        <w:t>设计、施工、安全与环境保护、</w:t>
      </w:r>
      <w:r>
        <w:rPr>
          <w:rFonts w:eastAsiaTheme="minorEastAsia" w:hint="eastAsia"/>
          <w:szCs w:val="22"/>
        </w:rPr>
        <w:t>质量检验与</w:t>
      </w:r>
      <w:r w:rsidRPr="00EA0626">
        <w:rPr>
          <w:rFonts w:eastAsiaTheme="minorEastAsia" w:hint="eastAsia"/>
          <w:szCs w:val="22"/>
        </w:rPr>
        <w:t>验收等。</w:t>
      </w:r>
    </w:p>
    <w:p w:rsidR="00054A15" w:rsidRPr="00012748" w:rsidRDefault="00241A95" w:rsidP="00054A15">
      <w:pPr>
        <w:spacing w:beforeLines="50" w:before="120" w:line="360" w:lineRule="auto"/>
        <w:ind w:firstLineChars="200" w:firstLine="420"/>
        <w:rPr>
          <w:rFonts w:asciiTheme="minorEastAsia" w:eastAsiaTheme="minorEastAsia" w:hAnsiTheme="minorEastAsia"/>
        </w:rPr>
      </w:pPr>
      <w:r w:rsidRPr="00EA0626">
        <w:rPr>
          <w:rFonts w:eastAsiaTheme="minorEastAsia" w:hint="eastAsia"/>
          <w:szCs w:val="22"/>
        </w:rPr>
        <w:t>本规程由中国工程建设标准化协会</w:t>
      </w:r>
      <w:r w:rsidR="00054A15">
        <w:rPr>
          <w:rFonts w:eastAsiaTheme="minorEastAsia" w:hint="eastAsia"/>
          <w:szCs w:val="22"/>
        </w:rPr>
        <w:t>管道结构专业委员会</w:t>
      </w:r>
      <w:r w:rsidRPr="00EA0626">
        <w:rPr>
          <w:rFonts w:eastAsiaTheme="minorEastAsia" w:hint="eastAsia"/>
          <w:szCs w:val="22"/>
        </w:rPr>
        <w:t>归口管理，</w:t>
      </w:r>
      <w:r w:rsidR="00054A15" w:rsidRPr="00012748">
        <w:rPr>
          <w:rFonts w:asciiTheme="minorEastAsia" w:eastAsiaTheme="minorEastAsia" w:hAnsiTheme="minorEastAsia" w:hint="eastAsia"/>
        </w:rPr>
        <w:t>由</w:t>
      </w:r>
      <w:r w:rsidR="00054A15">
        <w:rPr>
          <w:rFonts w:asciiTheme="minorEastAsia" w:eastAsiaTheme="minorEastAsia" w:hAnsiTheme="minorEastAsia" w:hint="eastAsia"/>
        </w:rPr>
        <w:t>北京城市管理科技协会</w:t>
      </w:r>
      <w:r w:rsidR="00054A15" w:rsidRPr="00012748">
        <w:rPr>
          <w:rFonts w:asciiTheme="minorEastAsia" w:eastAsiaTheme="minorEastAsia" w:hAnsiTheme="minorEastAsia" w:hint="eastAsia"/>
        </w:rPr>
        <w:t>负责具体技术</w:t>
      </w:r>
      <w:r w:rsidR="00054A15">
        <w:rPr>
          <w:rFonts w:asciiTheme="minorEastAsia" w:eastAsiaTheme="minorEastAsia" w:hAnsiTheme="minorEastAsia" w:hint="eastAsia"/>
        </w:rPr>
        <w:t>内容的解释，执行过程中如有意见或建议，请寄送解释单位（地址：北京市朝阳区农光里117号楼711房间，邮政编码：100021  ）。</w:t>
      </w:r>
    </w:p>
    <w:p w:rsidR="00241A95" w:rsidRPr="00054A15" w:rsidRDefault="00241A95" w:rsidP="00241A95">
      <w:pPr>
        <w:spacing w:line="360" w:lineRule="auto"/>
        <w:rPr>
          <w:rFonts w:eastAsiaTheme="minorEastAsia"/>
          <w:szCs w:val="22"/>
        </w:rPr>
      </w:pPr>
    </w:p>
    <w:p w:rsidR="00241A95" w:rsidRPr="000D571A" w:rsidRDefault="00241A95" w:rsidP="000D571A">
      <w:pPr>
        <w:spacing w:line="360" w:lineRule="auto"/>
        <w:rPr>
          <w:rFonts w:eastAsiaTheme="minorEastAsia"/>
          <w:szCs w:val="22"/>
        </w:rPr>
      </w:pPr>
      <w:r w:rsidRPr="00F609A5">
        <w:rPr>
          <w:rFonts w:eastAsiaTheme="minorEastAsia"/>
          <w:b/>
          <w:szCs w:val="22"/>
        </w:rPr>
        <w:t>主编单位</w:t>
      </w:r>
      <w:r w:rsidRPr="00EA0626">
        <w:rPr>
          <w:rFonts w:eastAsiaTheme="minorEastAsia"/>
          <w:szCs w:val="22"/>
        </w:rPr>
        <w:t>：</w:t>
      </w:r>
      <w:r w:rsidR="00F609A5">
        <w:rPr>
          <w:rFonts w:eastAsiaTheme="minorEastAsia"/>
          <w:szCs w:val="22"/>
        </w:rPr>
        <w:t>北京城市</w:t>
      </w:r>
      <w:r w:rsidR="00E30C27">
        <w:rPr>
          <w:rFonts w:eastAsiaTheme="minorEastAsia"/>
          <w:szCs w:val="22"/>
        </w:rPr>
        <w:t>管理</w:t>
      </w:r>
      <w:r w:rsidR="00F609A5">
        <w:rPr>
          <w:rFonts w:eastAsiaTheme="minorEastAsia"/>
          <w:szCs w:val="22"/>
        </w:rPr>
        <w:t>科技协会</w:t>
      </w:r>
      <w:r w:rsidR="000D571A">
        <w:rPr>
          <w:rFonts w:eastAsiaTheme="minorEastAsia" w:hint="eastAsia"/>
          <w:szCs w:val="22"/>
        </w:rPr>
        <w:t>，</w:t>
      </w:r>
      <w:r w:rsidR="000D571A" w:rsidRPr="002906D2">
        <w:rPr>
          <w:rFonts w:eastAsiaTheme="minorEastAsia"/>
          <w:szCs w:val="22"/>
        </w:rPr>
        <w:t>中国地质大学（北京）</w:t>
      </w:r>
    </w:p>
    <w:p w:rsidR="00241A95" w:rsidRPr="00EA0626" w:rsidRDefault="00241A95" w:rsidP="00241A95">
      <w:pPr>
        <w:spacing w:line="360" w:lineRule="auto"/>
        <w:rPr>
          <w:rFonts w:eastAsiaTheme="minorEastAsia"/>
          <w:szCs w:val="22"/>
        </w:rPr>
      </w:pPr>
      <w:r w:rsidRPr="00F609A5">
        <w:rPr>
          <w:rFonts w:eastAsiaTheme="minorEastAsia"/>
          <w:b/>
          <w:szCs w:val="22"/>
        </w:rPr>
        <w:t>参编单位</w:t>
      </w:r>
      <w:r w:rsidRPr="00EA0626">
        <w:rPr>
          <w:rFonts w:eastAsiaTheme="minorEastAsia"/>
          <w:szCs w:val="22"/>
        </w:rPr>
        <w:t>：</w:t>
      </w:r>
    </w:p>
    <w:p w:rsidR="000D571A" w:rsidRPr="000D571A" w:rsidRDefault="002906D2" w:rsidP="000D571A">
      <w:pPr>
        <w:spacing w:line="360" w:lineRule="auto"/>
        <w:ind w:leftChars="200" w:left="420"/>
        <w:rPr>
          <w:rFonts w:eastAsiaTheme="minorEastAsia"/>
          <w:szCs w:val="22"/>
        </w:rPr>
      </w:pPr>
      <w:r w:rsidRPr="002906D2">
        <w:rPr>
          <w:rFonts w:eastAsiaTheme="minorEastAsia" w:hint="eastAsia"/>
          <w:szCs w:val="22"/>
        </w:rPr>
        <w:t>北京城建集团有限责任公司</w:t>
      </w:r>
      <w:r w:rsidR="000D571A">
        <w:rPr>
          <w:rFonts w:eastAsiaTheme="minorEastAsia" w:hint="eastAsia"/>
          <w:szCs w:val="22"/>
        </w:rPr>
        <w:t>，</w:t>
      </w:r>
      <w:r w:rsidR="00054A15">
        <w:rPr>
          <w:rFonts w:eastAsiaTheme="minorEastAsia" w:hint="eastAsia"/>
          <w:szCs w:val="22"/>
        </w:rPr>
        <w:t>北京北排建设有限公司</w:t>
      </w:r>
      <w:r w:rsidR="000D571A">
        <w:rPr>
          <w:rFonts w:eastAsiaTheme="minorEastAsia" w:hint="eastAsia"/>
          <w:szCs w:val="22"/>
        </w:rPr>
        <w:t>，</w:t>
      </w:r>
      <w:r w:rsidRPr="002906D2">
        <w:rPr>
          <w:rFonts w:eastAsiaTheme="minorEastAsia" w:hint="eastAsia"/>
          <w:szCs w:val="22"/>
        </w:rPr>
        <w:t>北京金河水务建设集团有限公司</w:t>
      </w:r>
      <w:r w:rsidR="000D571A">
        <w:rPr>
          <w:rFonts w:eastAsiaTheme="minorEastAsia" w:hint="eastAsia"/>
          <w:szCs w:val="22"/>
        </w:rPr>
        <w:t>，</w:t>
      </w:r>
      <w:r w:rsidRPr="002906D2">
        <w:rPr>
          <w:rFonts w:eastAsiaTheme="minorEastAsia" w:hint="eastAsia"/>
          <w:szCs w:val="22"/>
        </w:rPr>
        <w:t>北京</w:t>
      </w:r>
      <w:r w:rsidRPr="002906D2">
        <w:rPr>
          <w:rFonts w:eastAsiaTheme="minorEastAsia"/>
          <w:szCs w:val="22"/>
        </w:rPr>
        <w:t>隆</w:t>
      </w:r>
      <w:r w:rsidRPr="002906D2">
        <w:rPr>
          <w:rFonts w:eastAsiaTheme="minorEastAsia" w:hint="eastAsia"/>
          <w:szCs w:val="22"/>
        </w:rPr>
        <w:t>科</w:t>
      </w:r>
      <w:r w:rsidRPr="002906D2">
        <w:rPr>
          <w:rFonts w:eastAsiaTheme="minorEastAsia"/>
          <w:szCs w:val="22"/>
        </w:rPr>
        <w:t>兴非开挖工程股份有限公司</w:t>
      </w:r>
      <w:r w:rsidR="000D571A">
        <w:rPr>
          <w:rFonts w:eastAsiaTheme="minorEastAsia" w:hint="eastAsia"/>
          <w:szCs w:val="22"/>
        </w:rPr>
        <w:t>，</w:t>
      </w:r>
      <w:r w:rsidRPr="002906D2">
        <w:rPr>
          <w:rFonts w:eastAsiaTheme="minorEastAsia" w:hint="eastAsia"/>
          <w:szCs w:val="22"/>
        </w:rPr>
        <w:t>北京</w:t>
      </w:r>
      <w:r w:rsidR="009C1DA8">
        <w:rPr>
          <w:rFonts w:eastAsiaTheme="minorEastAsia" w:hint="eastAsia"/>
          <w:szCs w:val="22"/>
        </w:rPr>
        <w:t>华宇航市政建设工程有限公司</w:t>
      </w:r>
      <w:r w:rsidR="000D571A">
        <w:rPr>
          <w:rFonts w:eastAsiaTheme="minorEastAsia" w:hint="eastAsia"/>
          <w:szCs w:val="22"/>
        </w:rPr>
        <w:t>，</w:t>
      </w:r>
      <w:r w:rsidR="009C1DA8">
        <w:rPr>
          <w:rFonts w:eastAsiaTheme="minorEastAsia" w:hint="eastAsia"/>
          <w:szCs w:val="22"/>
        </w:rPr>
        <w:t>北京焕发管道修复有限公司</w:t>
      </w:r>
      <w:r w:rsidR="000D571A">
        <w:rPr>
          <w:rFonts w:eastAsiaTheme="minorEastAsia" w:hint="eastAsia"/>
          <w:szCs w:val="22"/>
        </w:rPr>
        <w:t>，</w:t>
      </w:r>
      <w:r w:rsidR="00C96883">
        <w:rPr>
          <w:rFonts w:eastAsiaTheme="minorEastAsia"/>
          <w:szCs w:val="22"/>
        </w:rPr>
        <w:t>凯诺斯</w:t>
      </w:r>
      <w:r w:rsidR="00C96883">
        <w:rPr>
          <w:rFonts w:eastAsiaTheme="minorEastAsia"/>
          <w:szCs w:val="22"/>
        </w:rPr>
        <w:t>(</w:t>
      </w:r>
      <w:r w:rsidR="00C96883">
        <w:rPr>
          <w:rFonts w:eastAsiaTheme="minorEastAsia"/>
          <w:szCs w:val="22"/>
        </w:rPr>
        <w:t>中国</w:t>
      </w:r>
      <w:r w:rsidR="00C96883">
        <w:rPr>
          <w:rFonts w:eastAsiaTheme="minorEastAsia"/>
          <w:szCs w:val="22"/>
        </w:rPr>
        <w:t>)</w:t>
      </w:r>
      <w:r w:rsidR="00C96883">
        <w:rPr>
          <w:rFonts w:eastAsiaTheme="minorEastAsia"/>
          <w:szCs w:val="22"/>
        </w:rPr>
        <w:t>铝酸盐技术有限公司</w:t>
      </w:r>
      <w:r w:rsidR="000D571A">
        <w:rPr>
          <w:rFonts w:eastAsiaTheme="minorEastAsia" w:hint="eastAsia"/>
          <w:szCs w:val="22"/>
        </w:rPr>
        <w:t>，</w:t>
      </w:r>
      <w:r w:rsidRPr="002906D2">
        <w:rPr>
          <w:rFonts w:eastAsiaTheme="minorEastAsia" w:hint="eastAsia"/>
          <w:szCs w:val="22"/>
        </w:rPr>
        <w:t>深圳市巍特工程技术有限公司</w:t>
      </w:r>
      <w:r w:rsidR="000D571A">
        <w:rPr>
          <w:rFonts w:eastAsiaTheme="minorEastAsia" w:hint="eastAsia"/>
          <w:szCs w:val="22"/>
        </w:rPr>
        <w:t>，</w:t>
      </w:r>
      <w:r w:rsidR="009C1DA8">
        <w:rPr>
          <w:rFonts w:eastAsiaTheme="minorEastAsia" w:hint="eastAsia"/>
          <w:szCs w:val="22"/>
        </w:rPr>
        <w:t>北京市恒锋市政工程有限公司</w:t>
      </w:r>
      <w:r w:rsidR="000D571A">
        <w:rPr>
          <w:rFonts w:eastAsiaTheme="minorEastAsia" w:hint="eastAsia"/>
          <w:szCs w:val="22"/>
        </w:rPr>
        <w:t>，北京市自来水集团禹通市政工程有限公司</w:t>
      </w:r>
    </w:p>
    <w:p w:rsidR="00F609A5" w:rsidRDefault="00241A95" w:rsidP="00241A95">
      <w:pPr>
        <w:spacing w:line="360" w:lineRule="auto"/>
        <w:rPr>
          <w:rFonts w:eastAsiaTheme="minorEastAsia"/>
          <w:szCs w:val="22"/>
        </w:rPr>
      </w:pPr>
      <w:r w:rsidRPr="00F609A5">
        <w:rPr>
          <w:rFonts w:eastAsiaTheme="minorEastAsia"/>
          <w:b/>
          <w:szCs w:val="22"/>
        </w:rPr>
        <w:t>主要起草人</w:t>
      </w:r>
      <w:r w:rsidRPr="00EA0626">
        <w:rPr>
          <w:rFonts w:eastAsiaTheme="minorEastAsia"/>
          <w:szCs w:val="22"/>
        </w:rPr>
        <w:t>：</w:t>
      </w:r>
    </w:p>
    <w:p w:rsidR="00C96883" w:rsidRPr="00C96883" w:rsidRDefault="00D80101" w:rsidP="00C96883">
      <w:pPr>
        <w:spacing w:line="360" w:lineRule="auto"/>
        <w:ind w:leftChars="200" w:left="420"/>
        <w:rPr>
          <w:rFonts w:eastAsiaTheme="minorEastAsia"/>
          <w:szCs w:val="22"/>
        </w:rPr>
      </w:pPr>
      <w:r>
        <w:rPr>
          <w:rFonts w:eastAsiaTheme="minorEastAsia"/>
          <w:szCs w:val="22"/>
        </w:rPr>
        <w:t>马孝春，</w:t>
      </w:r>
      <w:r w:rsidR="009C1DA8">
        <w:rPr>
          <w:rFonts w:eastAsiaTheme="minorEastAsia"/>
          <w:szCs w:val="22"/>
        </w:rPr>
        <w:t>马军英</w:t>
      </w:r>
      <w:r w:rsidR="009C1DA8">
        <w:rPr>
          <w:rFonts w:eastAsiaTheme="minorEastAsia" w:hint="eastAsia"/>
          <w:szCs w:val="22"/>
        </w:rPr>
        <w:t>，赵继成，陆</w:t>
      </w:r>
      <w:r w:rsidR="009C1DA8">
        <w:rPr>
          <w:rFonts w:eastAsiaTheme="minorEastAsia"/>
          <w:szCs w:val="22"/>
        </w:rPr>
        <w:t>学兴</w:t>
      </w:r>
      <w:r w:rsidR="009C1DA8">
        <w:rPr>
          <w:rFonts w:eastAsiaTheme="minorEastAsia" w:hint="eastAsia"/>
          <w:szCs w:val="22"/>
        </w:rPr>
        <w:t>，贾君，</w:t>
      </w:r>
      <w:r w:rsidR="00364F09">
        <w:rPr>
          <w:rFonts w:eastAsiaTheme="minorEastAsia"/>
          <w:szCs w:val="22"/>
        </w:rPr>
        <w:t>王远峰，</w:t>
      </w:r>
      <w:r w:rsidR="009C1DA8">
        <w:rPr>
          <w:rFonts w:eastAsiaTheme="minorEastAsia" w:hint="eastAsia"/>
          <w:szCs w:val="22"/>
        </w:rPr>
        <w:t>鲁金会，詹明杰，王明岐，</w:t>
      </w:r>
      <w:r w:rsidR="00F609A5">
        <w:rPr>
          <w:rFonts w:eastAsiaTheme="minorEastAsia"/>
          <w:szCs w:val="22"/>
        </w:rPr>
        <w:t>杨鹏，</w:t>
      </w:r>
      <w:r w:rsidR="009C1DA8">
        <w:rPr>
          <w:rFonts w:eastAsiaTheme="minorEastAsia"/>
          <w:szCs w:val="22"/>
        </w:rPr>
        <w:t>李文平</w:t>
      </w:r>
      <w:r w:rsidR="009C1DA8">
        <w:rPr>
          <w:rFonts w:eastAsiaTheme="minorEastAsia" w:hint="eastAsia"/>
          <w:szCs w:val="22"/>
        </w:rPr>
        <w:t>，</w:t>
      </w:r>
      <w:r w:rsidR="00F609A5">
        <w:rPr>
          <w:rFonts w:eastAsiaTheme="minorEastAsia"/>
          <w:szCs w:val="22"/>
        </w:rPr>
        <w:t>王鸿鹏，</w:t>
      </w:r>
      <w:r w:rsidR="009C1DA8">
        <w:rPr>
          <w:rFonts w:eastAsiaTheme="minorEastAsia" w:hint="eastAsia"/>
          <w:szCs w:val="22"/>
        </w:rPr>
        <w:t>钟紫蓝，</w:t>
      </w:r>
      <w:r w:rsidR="00C96883">
        <w:rPr>
          <w:rFonts w:eastAsiaTheme="minorEastAsia"/>
          <w:szCs w:val="22"/>
        </w:rPr>
        <w:t>信金玲</w:t>
      </w:r>
      <w:r w:rsidR="00605D0A">
        <w:rPr>
          <w:rFonts w:eastAsiaTheme="minorEastAsia"/>
          <w:szCs w:val="22"/>
        </w:rPr>
        <w:t>，</w:t>
      </w:r>
      <w:r w:rsidR="009C1DA8">
        <w:rPr>
          <w:rFonts w:eastAsiaTheme="minorEastAsia" w:hint="eastAsia"/>
          <w:szCs w:val="22"/>
        </w:rPr>
        <w:t>焦小刚，</w:t>
      </w:r>
      <w:r w:rsidR="002329DF">
        <w:rPr>
          <w:rFonts w:eastAsiaTheme="minorEastAsia" w:hint="eastAsia"/>
          <w:szCs w:val="22"/>
        </w:rPr>
        <w:t>张春海，</w:t>
      </w:r>
      <w:r w:rsidR="009C1DA8">
        <w:rPr>
          <w:rFonts w:eastAsiaTheme="minorEastAsia"/>
          <w:szCs w:val="22"/>
        </w:rPr>
        <w:t>张丽莉</w:t>
      </w:r>
      <w:r w:rsidR="009C1DA8">
        <w:rPr>
          <w:rFonts w:eastAsiaTheme="minorEastAsia" w:hint="eastAsia"/>
          <w:szCs w:val="22"/>
        </w:rPr>
        <w:t>，</w:t>
      </w:r>
      <w:r w:rsidR="00C96883">
        <w:rPr>
          <w:rFonts w:eastAsiaTheme="minorEastAsia"/>
          <w:szCs w:val="22"/>
        </w:rPr>
        <w:t>张雅杰，</w:t>
      </w:r>
      <w:r w:rsidR="009C1DA8">
        <w:rPr>
          <w:rFonts w:eastAsiaTheme="minorEastAsia" w:hint="eastAsia"/>
          <w:szCs w:val="22"/>
        </w:rPr>
        <w:t>刘伟</w:t>
      </w:r>
    </w:p>
    <w:p w:rsidR="00241A95" w:rsidRPr="00C96883" w:rsidRDefault="00241A95" w:rsidP="00241A95">
      <w:pPr>
        <w:spacing w:line="360" w:lineRule="auto"/>
        <w:rPr>
          <w:rFonts w:eastAsiaTheme="minorEastAsia"/>
          <w:b/>
          <w:szCs w:val="22"/>
        </w:rPr>
      </w:pPr>
      <w:r w:rsidRPr="00C96883">
        <w:rPr>
          <w:rFonts w:eastAsiaTheme="minorEastAsia"/>
          <w:b/>
          <w:szCs w:val="22"/>
        </w:rPr>
        <w:t>主要审查人：</w:t>
      </w:r>
    </w:p>
    <w:p w:rsidR="00F609A5" w:rsidRPr="00EA0626" w:rsidRDefault="00F609A5" w:rsidP="00241A95">
      <w:pPr>
        <w:spacing w:line="360" w:lineRule="auto"/>
        <w:rPr>
          <w:rFonts w:eastAsiaTheme="minorEastAsia"/>
          <w:szCs w:val="22"/>
        </w:rPr>
      </w:pPr>
      <w:r>
        <w:rPr>
          <w:rFonts w:eastAsiaTheme="minorEastAsia"/>
          <w:szCs w:val="22"/>
        </w:rPr>
        <w:tab/>
      </w:r>
    </w:p>
    <w:p w:rsidR="00241A95" w:rsidRDefault="00241A95" w:rsidP="00241A95">
      <w:pPr>
        <w:widowControl/>
        <w:jc w:val="left"/>
        <w:rPr>
          <w:rFonts w:eastAsia="Times New Roman"/>
          <w:b/>
          <w:bCs/>
          <w:kern w:val="44"/>
          <w:sz w:val="32"/>
          <w:szCs w:val="44"/>
        </w:rPr>
      </w:pPr>
      <w:r>
        <w:rPr>
          <w:rFonts w:eastAsia="Times New Roman"/>
          <w:b/>
          <w:bCs/>
          <w:kern w:val="44"/>
          <w:sz w:val="32"/>
          <w:szCs w:val="44"/>
        </w:rPr>
        <w:br w:type="page"/>
      </w:r>
    </w:p>
    <w:p w:rsidR="00981DA9" w:rsidRPr="00AB5134" w:rsidRDefault="00981DA9" w:rsidP="008F65FD">
      <w:pPr>
        <w:spacing w:before="340" w:after="330" w:line="360" w:lineRule="auto"/>
        <w:jc w:val="center"/>
        <w:rPr>
          <w:rFonts w:eastAsiaTheme="minorEastAsia"/>
          <w:b/>
          <w:bCs/>
          <w:kern w:val="44"/>
          <w:sz w:val="32"/>
          <w:szCs w:val="44"/>
        </w:rPr>
      </w:pPr>
      <w:r w:rsidRPr="00AB5134">
        <w:rPr>
          <w:rFonts w:eastAsiaTheme="minorEastAsia" w:hint="eastAsia"/>
          <w:b/>
          <w:bCs/>
          <w:kern w:val="44"/>
          <w:sz w:val="32"/>
          <w:szCs w:val="44"/>
        </w:rPr>
        <w:lastRenderedPageBreak/>
        <w:t>目</w:t>
      </w:r>
      <w:bookmarkEnd w:id="7"/>
      <w:bookmarkEnd w:id="8"/>
      <w:r w:rsidR="00241A95">
        <w:rPr>
          <w:rFonts w:eastAsiaTheme="minorEastAsia" w:hint="eastAsia"/>
          <w:b/>
          <w:bCs/>
          <w:kern w:val="44"/>
          <w:sz w:val="32"/>
          <w:szCs w:val="44"/>
        </w:rPr>
        <w:t>次</w:t>
      </w:r>
    </w:p>
    <w:p w:rsidR="00444DF2" w:rsidRDefault="0020599D" w:rsidP="00444DF2">
      <w:pPr>
        <w:pStyle w:val="10"/>
        <w:spacing w:line="300" w:lineRule="auto"/>
        <w:rPr>
          <w:rFonts w:asciiTheme="minorHAnsi" w:eastAsiaTheme="minorEastAsia" w:hAnsiTheme="minorHAnsi" w:cstheme="minorBidi"/>
          <w:noProof/>
          <w:szCs w:val="22"/>
        </w:rPr>
      </w:pPr>
      <w:r w:rsidRPr="000E6682">
        <w:fldChar w:fldCharType="begin"/>
      </w:r>
      <w:r w:rsidR="00C037B4" w:rsidRPr="000E6682">
        <w:instrText xml:space="preserve"> TOC \o "1-2" \h \z \u </w:instrText>
      </w:r>
      <w:r w:rsidRPr="000E6682">
        <w:fldChar w:fldCharType="separate"/>
      </w:r>
      <w:hyperlink w:anchor="_Toc517926799" w:history="1">
        <w:r w:rsidR="00444DF2" w:rsidRPr="000C60E5">
          <w:rPr>
            <w:rStyle w:val="af8"/>
            <w:rFonts w:eastAsia="Times New Roman"/>
            <w:b/>
            <w:bCs/>
            <w:noProof/>
            <w:kern w:val="44"/>
          </w:rPr>
          <w:t xml:space="preserve">1 </w:t>
        </w:r>
        <w:r w:rsidR="00444DF2" w:rsidRPr="000C60E5">
          <w:rPr>
            <w:rStyle w:val="af8"/>
            <w:b/>
            <w:bCs/>
            <w:noProof/>
            <w:kern w:val="44"/>
          </w:rPr>
          <w:t>总则</w:t>
        </w:r>
        <w:r w:rsidR="00444DF2">
          <w:rPr>
            <w:noProof/>
            <w:webHidden/>
          </w:rPr>
          <w:tab/>
        </w:r>
        <w:r w:rsidR="00444DF2">
          <w:rPr>
            <w:noProof/>
            <w:webHidden/>
          </w:rPr>
          <w:fldChar w:fldCharType="begin"/>
        </w:r>
        <w:r w:rsidR="00444DF2">
          <w:rPr>
            <w:noProof/>
            <w:webHidden/>
          </w:rPr>
          <w:instrText xml:space="preserve"> PAGEREF _Toc517926799 \h </w:instrText>
        </w:r>
        <w:r w:rsidR="00444DF2">
          <w:rPr>
            <w:noProof/>
            <w:webHidden/>
          </w:rPr>
        </w:r>
        <w:r w:rsidR="00444DF2">
          <w:rPr>
            <w:noProof/>
            <w:webHidden/>
          </w:rPr>
          <w:fldChar w:fldCharType="separate"/>
        </w:r>
        <w:r w:rsidR="00336EF4">
          <w:rPr>
            <w:noProof/>
            <w:webHidden/>
          </w:rPr>
          <w:t>1</w:t>
        </w:r>
        <w:r w:rsidR="00444DF2">
          <w:rPr>
            <w:noProof/>
            <w:webHidden/>
          </w:rPr>
          <w:fldChar w:fldCharType="end"/>
        </w:r>
      </w:hyperlink>
    </w:p>
    <w:p w:rsidR="00444DF2" w:rsidRDefault="00E500C4" w:rsidP="00444DF2">
      <w:pPr>
        <w:pStyle w:val="10"/>
        <w:spacing w:line="300" w:lineRule="auto"/>
        <w:rPr>
          <w:rFonts w:asciiTheme="minorHAnsi" w:eastAsiaTheme="minorEastAsia" w:hAnsiTheme="minorHAnsi" w:cstheme="minorBidi"/>
          <w:noProof/>
          <w:szCs w:val="22"/>
        </w:rPr>
      </w:pPr>
      <w:hyperlink w:anchor="_Toc517926800" w:history="1">
        <w:r w:rsidR="00444DF2" w:rsidRPr="000C60E5">
          <w:rPr>
            <w:rStyle w:val="af8"/>
            <w:rFonts w:eastAsia="Times New Roman"/>
            <w:b/>
            <w:bCs/>
            <w:noProof/>
            <w:kern w:val="44"/>
          </w:rPr>
          <w:t xml:space="preserve">2 </w:t>
        </w:r>
        <w:r w:rsidR="00444DF2" w:rsidRPr="000C60E5">
          <w:rPr>
            <w:rStyle w:val="af8"/>
            <w:b/>
            <w:bCs/>
            <w:noProof/>
            <w:kern w:val="44"/>
          </w:rPr>
          <w:t>术语</w:t>
        </w:r>
        <w:r w:rsidR="00444DF2">
          <w:rPr>
            <w:noProof/>
            <w:webHidden/>
          </w:rPr>
          <w:tab/>
        </w:r>
        <w:r w:rsidR="00444DF2">
          <w:rPr>
            <w:noProof/>
            <w:webHidden/>
          </w:rPr>
          <w:fldChar w:fldCharType="begin"/>
        </w:r>
        <w:r w:rsidR="00444DF2">
          <w:rPr>
            <w:noProof/>
            <w:webHidden/>
          </w:rPr>
          <w:instrText xml:space="preserve"> PAGEREF _Toc517926800 \h </w:instrText>
        </w:r>
        <w:r w:rsidR="00444DF2">
          <w:rPr>
            <w:noProof/>
            <w:webHidden/>
          </w:rPr>
        </w:r>
        <w:r w:rsidR="00444DF2">
          <w:rPr>
            <w:noProof/>
            <w:webHidden/>
          </w:rPr>
          <w:fldChar w:fldCharType="separate"/>
        </w:r>
        <w:r w:rsidR="00336EF4">
          <w:rPr>
            <w:noProof/>
            <w:webHidden/>
          </w:rPr>
          <w:t>2</w:t>
        </w:r>
        <w:r w:rsidR="00444DF2">
          <w:rPr>
            <w:noProof/>
            <w:webHidden/>
          </w:rPr>
          <w:fldChar w:fldCharType="end"/>
        </w:r>
      </w:hyperlink>
    </w:p>
    <w:p w:rsidR="00444DF2" w:rsidRDefault="00E500C4" w:rsidP="00444DF2">
      <w:pPr>
        <w:pStyle w:val="10"/>
        <w:spacing w:line="300" w:lineRule="auto"/>
        <w:rPr>
          <w:rFonts w:asciiTheme="minorHAnsi" w:eastAsiaTheme="minorEastAsia" w:hAnsiTheme="minorHAnsi" w:cstheme="minorBidi"/>
          <w:noProof/>
          <w:szCs w:val="22"/>
        </w:rPr>
      </w:pPr>
      <w:hyperlink w:anchor="_Toc517926801" w:history="1">
        <w:r w:rsidR="00444DF2" w:rsidRPr="000C60E5">
          <w:rPr>
            <w:rStyle w:val="af8"/>
            <w:b/>
            <w:bCs/>
            <w:noProof/>
            <w:kern w:val="44"/>
          </w:rPr>
          <w:t xml:space="preserve">3 </w:t>
        </w:r>
        <w:r w:rsidR="00444DF2" w:rsidRPr="000C60E5">
          <w:rPr>
            <w:rStyle w:val="af8"/>
            <w:b/>
            <w:bCs/>
            <w:noProof/>
            <w:kern w:val="44"/>
          </w:rPr>
          <w:t>材料</w:t>
        </w:r>
        <w:r w:rsidR="00444DF2">
          <w:rPr>
            <w:noProof/>
            <w:webHidden/>
          </w:rPr>
          <w:tab/>
        </w:r>
        <w:r w:rsidR="00444DF2">
          <w:rPr>
            <w:noProof/>
            <w:webHidden/>
          </w:rPr>
          <w:fldChar w:fldCharType="begin"/>
        </w:r>
        <w:r w:rsidR="00444DF2">
          <w:rPr>
            <w:noProof/>
            <w:webHidden/>
          </w:rPr>
          <w:instrText xml:space="preserve"> PAGEREF _Toc517926801 \h </w:instrText>
        </w:r>
        <w:r w:rsidR="00444DF2">
          <w:rPr>
            <w:noProof/>
            <w:webHidden/>
          </w:rPr>
        </w:r>
        <w:r w:rsidR="00444DF2">
          <w:rPr>
            <w:noProof/>
            <w:webHidden/>
          </w:rPr>
          <w:fldChar w:fldCharType="separate"/>
        </w:r>
        <w:r w:rsidR="00336EF4">
          <w:rPr>
            <w:noProof/>
            <w:webHidden/>
          </w:rPr>
          <w:t>4</w:t>
        </w:r>
        <w:r w:rsidR="00444DF2">
          <w:rPr>
            <w:noProof/>
            <w:webHidden/>
          </w:rPr>
          <w:fldChar w:fldCharType="end"/>
        </w:r>
      </w:hyperlink>
    </w:p>
    <w:p w:rsidR="00444DF2" w:rsidRDefault="00E500C4" w:rsidP="00444DF2">
      <w:pPr>
        <w:pStyle w:val="20"/>
        <w:spacing w:line="300" w:lineRule="auto"/>
        <w:rPr>
          <w:noProof/>
        </w:rPr>
      </w:pPr>
      <w:hyperlink w:anchor="_Toc517926802" w:history="1">
        <w:r w:rsidR="00444DF2" w:rsidRPr="000C60E5">
          <w:rPr>
            <w:rStyle w:val="af8"/>
            <w:rFonts w:eastAsiaTheme="majorEastAsia"/>
            <w:b/>
            <w:bCs/>
            <w:noProof/>
          </w:rPr>
          <w:t xml:space="preserve">3.1 </w:t>
        </w:r>
        <w:r w:rsidR="00444DF2" w:rsidRPr="000C60E5">
          <w:rPr>
            <w:rStyle w:val="af8"/>
            <w:rFonts w:eastAsiaTheme="majorEastAsia"/>
            <w:b/>
            <w:bCs/>
            <w:noProof/>
          </w:rPr>
          <w:t>一般规定</w:t>
        </w:r>
        <w:r w:rsidR="00444DF2">
          <w:rPr>
            <w:noProof/>
            <w:webHidden/>
          </w:rPr>
          <w:tab/>
        </w:r>
        <w:r w:rsidR="00444DF2">
          <w:rPr>
            <w:noProof/>
            <w:webHidden/>
          </w:rPr>
          <w:fldChar w:fldCharType="begin"/>
        </w:r>
        <w:r w:rsidR="00444DF2">
          <w:rPr>
            <w:noProof/>
            <w:webHidden/>
          </w:rPr>
          <w:instrText xml:space="preserve"> PAGEREF _Toc517926802 \h </w:instrText>
        </w:r>
        <w:r w:rsidR="00444DF2">
          <w:rPr>
            <w:noProof/>
            <w:webHidden/>
          </w:rPr>
        </w:r>
        <w:r w:rsidR="00444DF2">
          <w:rPr>
            <w:noProof/>
            <w:webHidden/>
          </w:rPr>
          <w:fldChar w:fldCharType="separate"/>
        </w:r>
        <w:r w:rsidR="00336EF4">
          <w:rPr>
            <w:noProof/>
            <w:webHidden/>
          </w:rPr>
          <w:t>4</w:t>
        </w:r>
        <w:r w:rsidR="00444DF2">
          <w:rPr>
            <w:noProof/>
            <w:webHidden/>
          </w:rPr>
          <w:fldChar w:fldCharType="end"/>
        </w:r>
      </w:hyperlink>
    </w:p>
    <w:p w:rsidR="00444DF2" w:rsidRDefault="00E500C4" w:rsidP="00444DF2">
      <w:pPr>
        <w:pStyle w:val="20"/>
        <w:spacing w:line="300" w:lineRule="auto"/>
        <w:rPr>
          <w:noProof/>
        </w:rPr>
      </w:pPr>
      <w:hyperlink w:anchor="_Toc517926803" w:history="1">
        <w:r w:rsidR="00444DF2" w:rsidRPr="000C60E5">
          <w:rPr>
            <w:rStyle w:val="af8"/>
            <w:rFonts w:eastAsiaTheme="majorEastAsia"/>
            <w:b/>
            <w:bCs/>
            <w:noProof/>
          </w:rPr>
          <w:t xml:space="preserve">3.2 </w:t>
        </w:r>
        <w:r w:rsidR="00444DF2" w:rsidRPr="000C60E5">
          <w:rPr>
            <w:rStyle w:val="af8"/>
            <w:rFonts w:eastAsiaTheme="majorEastAsia"/>
            <w:b/>
            <w:bCs/>
            <w:noProof/>
          </w:rPr>
          <w:t>砂浆类</w:t>
        </w:r>
        <w:r w:rsidR="00444DF2">
          <w:rPr>
            <w:noProof/>
            <w:webHidden/>
          </w:rPr>
          <w:tab/>
        </w:r>
        <w:r w:rsidR="00444DF2">
          <w:rPr>
            <w:noProof/>
            <w:webHidden/>
          </w:rPr>
          <w:fldChar w:fldCharType="begin"/>
        </w:r>
        <w:r w:rsidR="00444DF2">
          <w:rPr>
            <w:noProof/>
            <w:webHidden/>
          </w:rPr>
          <w:instrText xml:space="preserve"> PAGEREF _Toc517926803 \h </w:instrText>
        </w:r>
        <w:r w:rsidR="00444DF2">
          <w:rPr>
            <w:noProof/>
            <w:webHidden/>
          </w:rPr>
        </w:r>
        <w:r w:rsidR="00444DF2">
          <w:rPr>
            <w:noProof/>
            <w:webHidden/>
          </w:rPr>
          <w:fldChar w:fldCharType="separate"/>
        </w:r>
        <w:r w:rsidR="00336EF4">
          <w:rPr>
            <w:noProof/>
            <w:webHidden/>
          </w:rPr>
          <w:t>4</w:t>
        </w:r>
        <w:r w:rsidR="00444DF2">
          <w:rPr>
            <w:noProof/>
            <w:webHidden/>
          </w:rPr>
          <w:fldChar w:fldCharType="end"/>
        </w:r>
      </w:hyperlink>
    </w:p>
    <w:p w:rsidR="00444DF2" w:rsidRDefault="00E500C4" w:rsidP="00444DF2">
      <w:pPr>
        <w:pStyle w:val="20"/>
        <w:spacing w:line="300" w:lineRule="auto"/>
        <w:rPr>
          <w:noProof/>
        </w:rPr>
      </w:pPr>
      <w:hyperlink w:anchor="_Toc517926804" w:history="1">
        <w:r w:rsidR="00444DF2" w:rsidRPr="000C60E5">
          <w:rPr>
            <w:rStyle w:val="af8"/>
            <w:rFonts w:eastAsiaTheme="majorEastAsia"/>
            <w:b/>
            <w:bCs/>
            <w:noProof/>
          </w:rPr>
          <w:t xml:space="preserve">3.3 </w:t>
        </w:r>
        <w:r w:rsidR="00444DF2" w:rsidRPr="000C60E5">
          <w:rPr>
            <w:rStyle w:val="af8"/>
            <w:rFonts w:eastAsiaTheme="majorEastAsia"/>
            <w:b/>
            <w:bCs/>
            <w:noProof/>
          </w:rPr>
          <w:t>环氧树脂类</w:t>
        </w:r>
        <w:r w:rsidR="00444DF2">
          <w:rPr>
            <w:noProof/>
            <w:webHidden/>
          </w:rPr>
          <w:tab/>
        </w:r>
        <w:r w:rsidR="00444DF2">
          <w:rPr>
            <w:noProof/>
            <w:webHidden/>
          </w:rPr>
          <w:fldChar w:fldCharType="begin"/>
        </w:r>
        <w:r w:rsidR="00444DF2">
          <w:rPr>
            <w:noProof/>
            <w:webHidden/>
          </w:rPr>
          <w:instrText xml:space="preserve"> PAGEREF _Toc517926804 \h </w:instrText>
        </w:r>
        <w:r w:rsidR="00444DF2">
          <w:rPr>
            <w:noProof/>
            <w:webHidden/>
          </w:rPr>
        </w:r>
        <w:r w:rsidR="00444DF2">
          <w:rPr>
            <w:noProof/>
            <w:webHidden/>
          </w:rPr>
          <w:fldChar w:fldCharType="separate"/>
        </w:r>
        <w:r w:rsidR="00336EF4">
          <w:rPr>
            <w:noProof/>
            <w:webHidden/>
          </w:rPr>
          <w:t>5</w:t>
        </w:r>
        <w:r w:rsidR="00444DF2">
          <w:rPr>
            <w:noProof/>
            <w:webHidden/>
          </w:rPr>
          <w:fldChar w:fldCharType="end"/>
        </w:r>
      </w:hyperlink>
    </w:p>
    <w:p w:rsidR="00444DF2" w:rsidRDefault="00E500C4" w:rsidP="00444DF2">
      <w:pPr>
        <w:pStyle w:val="20"/>
        <w:spacing w:line="300" w:lineRule="auto"/>
        <w:rPr>
          <w:noProof/>
        </w:rPr>
      </w:pPr>
      <w:hyperlink w:anchor="_Toc517926805" w:history="1">
        <w:r w:rsidR="00444DF2" w:rsidRPr="000C60E5">
          <w:rPr>
            <w:rStyle w:val="af8"/>
            <w:rFonts w:eastAsiaTheme="majorEastAsia"/>
            <w:b/>
            <w:bCs/>
            <w:noProof/>
          </w:rPr>
          <w:t xml:space="preserve">3.4 </w:t>
        </w:r>
        <w:r w:rsidR="00444DF2" w:rsidRPr="000C60E5">
          <w:rPr>
            <w:rStyle w:val="af8"/>
            <w:rFonts w:eastAsiaTheme="majorEastAsia"/>
            <w:b/>
            <w:bCs/>
            <w:noProof/>
          </w:rPr>
          <w:t>聚氨酯类</w:t>
        </w:r>
        <w:r w:rsidR="00444DF2">
          <w:rPr>
            <w:noProof/>
            <w:webHidden/>
          </w:rPr>
          <w:tab/>
        </w:r>
        <w:r w:rsidR="00444DF2">
          <w:rPr>
            <w:noProof/>
            <w:webHidden/>
          </w:rPr>
          <w:fldChar w:fldCharType="begin"/>
        </w:r>
        <w:r w:rsidR="00444DF2">
          <w:rPr>
            <w:noProof/>
            <w:webHidden/>
          </w:rPr>
          <w:instrText xml:space="preserve"> PAGEREF _Toc517926805 \h </w:instrText>
        </w:r>
        <w:r w:rsidR="00444DF2">
          <w:rPr>
            <w:noProof/>
            <w:webHidden/>
          </w:rPr>
        </w:r>
        <w:r w:rsidR="00444DF2">
          <w:rPr>
            <w:noProof/>
            <w:webHidden/>
          </w:rPr>
          <w:fldChar w:fldCharType="separate"/>
        </w:r>
        <w:r w:rsidR="00336EF4">
          <w:rPr>
            <w:noProof/>
            <w:webHidden/>
          </w:rPr>
          <w:t>5</w:t>
        </w:r>
        <w:r w:rsidR="00444DF2">
          <w:rPr>
            <w:noProof/>
            <w:webHidden/>
          </w:rPr>
          <w:fldChar w:fldCharType="end"/>
        </w:r>
      </w:hyperlink>
    </w:p>
    <w:p w:rsidR="00444DF2" w:rsidRDefault="00E500C4" w:rsidP="00444DF2">
      <w:pPr>
        <w:pStyle w:val="10"/>
        <w:spacing w:line="300" w:lineRule="auto"/>
        <w:rPr>
          <w:rFonts w:asciiTheme="minorHAnsi" w:eastAsiaTheme="minorEastAsia" w:hAnsiTheme="minorHAnsi" w:cstheme="minorBidi"/>
          <w:noProof/>
          <w:szCs w:val="22"/>
        </w:rPr>
      </w:pPr>
      <w:hyperlink w:anchor="_Toc517926806" w:history="1">
        <w:r w:rsidR="00444DF2" w:rsidRPr="000C60E5">
          <w:rPr>
            <w:rStyle w:val="af8"/>
            <w:b/>
            <w:bCs/>
            <w:noProof/>
            <w:kern w:val="44"/>
          </w:rPr>
          <w:t xml:space="preserve">4 </w:t>
        </w:r>
        <w:r w:rsidR="00444DF2" w:rsidRPr="000C60E5">
          <w:rPr>
            <w:rStyle w:val="af8"/>
            <w:b/>
            <w:bCs/>
            <w:noProof/>
            <w:kern w:val="44"/>
          </w:rPr>
          <w:t>检测与评估</w:t>
        </w:r>
        <w:r w:rsidR="00444DF2">
          <w:rPr>
            <w:noProof/>
            <w:webHidden/>
          </w:rPr>
          <w:tab/>
        </w:r>
        <w:r w:rsidR="00444DF2">
          <w:rPr>
            <w:noProof/>
            <w:webHidden/>
          </w:rPr>
          <w:fldChar w:fldCharType="begin"/>
        </w:r>
        <w:r w:rsidR="00444DF2">
          <w:rPr>
            <w:noProof/>
            <w:webHidden/>
          </w:rPr>
          <w:instrText xml:space="preserve"> PAGEREF _Toc517926806 \h </w:instrText>
        </w:r>
        <w:r w:rsidR="00444DF2">
          <w:rPr>
            <w:noProof/>
            <w:webHidden/>
          </w:rPr>
        </w:r>
        <w:r w:rsidR="00444DF2">
          <w:rPr>
            <w:noProof/>
            <w:webHidden/>
          </w:rPr>
          <w:fldChar w:fldCharType="separate"/>
        </w:r>
        <w:r w:rsidR="00336EF4">
          <w:rPr>
            <w:noProof/>
            <w:webHidden/>
          </w:rPr>
          <w:t>7</w:t>
        </w:r>
        <w:r w:rsidR="00444DF2">
          <w:rPr>
            <w:noProof/>
            <w:webHidden/>
          </w:rPr>
          <w:fldChar w:fldCharType="end"/>
        </w:r>
      </w:hyperlink>
    </w:p>
    <w:p w:rsidR="00444DF2" w:rsidRDefault="00E500C4" w:rsidP="00444DF2">
      <w:pPr>
        <w:pStyle w:val="20"/>
        <w:spacing w:line="300" w:lineRule="auto"/>
        <w:rPr>
          <w:noProof/>
        </w:rPr>
      </w:pPr>
      <w:hyperlink w:anchor="_Toc517926807" w:history="1">
        <w:r w:rsidR="00444DF2" w:rsidRPr="000C60E5">
          <w:rPr>
            <w:rStyle w:val="af8"/>
            <w:rFonts w:eastAsiaTheme="majorEastAsia"/>
            <w:b/>
            <w:bCs/>
            <w:noProof/>
          </w:rPr>
          <w:t xml:space="preserve">4.1 </w:t>
        </w:r>
        <w:r w:rsidR="00444DF2" w:rsidRPr="000C60E5">
          <w:rPr>
            <w:rStyle w:val="af8"/>
            <w:rFonts w:eastAsiaTheme="majorEastAsia"/>
            <w:b/>
            <w:bCs/>
            <w:noProof/>
          </w:rPr>
          <w:t>管道勘察</w:t>
        </w:r>
        <w:r w:rsidR="00444DF2">
          <w:rPr>
            <w:noProof/>
            <w:webHidden/>
          </w:rPr>
          <w:tab/>
        </w:r>
        <w:r w:rsidR="00444DF2">
          <w:rPr>
            <w:noProof/>
            <w:webHidden/>
          </w:rPr>
          <w:fldChar w:fldCharType="begin"/>
        </w:r>
        <w:r w:rsidR="00444DF2">
          <w:rPr>
            <w:noProof/>
            <w:webHidden/>
          </w:rPr>
          <w:instrText xml:space="preserve"> PAGEREF _Toc517926807 \h </w:instrText>
        </w:r>
        <w:r w:rsidR="00444DF2">
          <w:rPr>
            <w:noProof/>
            <w:webHidden/>
          </w:rPr>
        </w:r>
        <w:r w:rsidR="00444DF2">
          <w:rPr>
            <w:noProof/>
            <w:webHidden/>
          </w:rPr>
          <w:fldChar w:fldCharType="separate"/>
        </w:r>
        <w:r w:rsidR="00336EF4">
          <w:rPr>
            <w:noProof/>
            <w:webHidden/>
          </w:rPr>
          <w:t>7</w:t>
        </w:r>
        <w:r w:rsidR="00444DF2">
          <w:rPr>
            <w:noProof/>
            <w:webHidden/>
          </w:rPr>
          <w:fldChar w:fldCharType="end"/>
        </w:r>
      </w:hyperlink>
    </w:p>
    <w:p w:rsidR="00444DF2" w:rsidRDefault="00E500C4" w:rsidP="00444DF2">
      <w:pPr>
        <w:pStyle w:val="20"/>
        <w:spacing w:line="300" w:lineRule="auto"/>
        <w:rPr>
          <w:noProof/>
        </w:rPr>
      </w:pPr>
      <w:hyperlink w:anchor="_Toc517926808" w:history="1">
        <w:r w:rsidR="00444DF2" w:rsidRPr="000C60E5">
          <w:rPr>
            <w:rStyle w:val="af8"/>
            <w:rFonts w:eastAsiaTheme="majorEastAsia"/>
            <w:b/>
            <w:bCs/>
            <w:noProof/>
          </w:rPr>
          <w:t xml:space="preserve">4.2 </w:t>
        </w:r>
        <w:r w:rsidR="00444DF2" w:rsidRPr="000C60E5">
          <w:rPr>
            <w:rStyle w:val="af8"/>
            <w:rFonts w:eastAsiaTheme="majorEastAsia"/>
            <w:b/>
            <w:bCs/>
            <w:noProof/>
          </w:rPr>
          <w:t>管道清理</w:t>
        </w:r>
        <w:r w:rsidR="00444DF2">
          <w:rPr>
            <w:noProof/>
            <w:webHidden/>
          </w:rPr>
          <w:tab/>
        </w:r>
        <w:r w:rsidR="00444DF2">
          <w:rPr>
            <w:noProof/>
            <w:webHidden/>
          </w:rPr>
          <w:fldChar w:fldCharType="begin"/>
        </w:r>
        <w:r w:rsidR="00444DF2">
          <w:rPr>
            <w:noProof/>
            <w:webHidden/>
          </w:rPr>
          <w:instrText xml:space="preserve"> PAGEREF _Toc517926808 \h </w:instrText>
        </w:r>
        <w:r w:rsidR="00444DF2">
          <w:rPr>
            <w:noProof/>
            <w:webHidden/>
          </w:rPr>
        </w:r>
        <w:r w:rsidR="00444DF2">
          <w:rPr>
            <w:noProof/>
            <w:webHidden/>
          </w:rPr>
          <w:fldChar w:fldCharType="separate"/>
        </w:r>
        <w:r w:rsidR="00336EF4">
          <w:rPr>
            <w:noProof/>
            <w:webHidden/>
          </w:rPr>
          <w:t>8</w:t>
        </w:r>
        <w:r w:rsidR="00444DF2">
          <w:rPr>
            <w:noProof/>
            <w:webHidden/>
          </w:rPr>
          <w:fldChar w:fldCharType="end"/>
        </w:r>
      </w:hyperlink>
    </w:p>
    <w:p w:rsidR="00444DF2" w:rsidRDefault="00E500C4" w:rsidP="00444DF2">
      <w:pPr>
        <w:pStyle w:val="20"/>
        <w:spacing w:line="300" w:lineRule="auto"/>
        <w:rPr>
          <w:noProof/>
        </w:rPr>
      </w:pPr>
      <w:hyperlink w:anchor="_Toc517926809" w:history="1">
        <w:r w:rsidR="00444DF2" w:rsidRPr="000C60E5">
          <w:rPr>
            <w:rStyle w:val="af8"/>
            <w:rFonts w:eastAsiaTheme="majorEastAsia"/>
            <w:b/>
            <w:bCs/>
            <w:noProof/>
          </w:rPr>
          <w:t xml:space="preserve">4.3 </w:t>
        </w:r>
        <w:r w:rsidR="00444DF2" w:rsidRPr="000C60E5">
          <w:rPr>
            <w:rStyle w:val="af8"/>
            <w:rFonts w:eastAsiaTheme="majorEastAsia"/>
            <w:b/>
            <w:bCs/>
            <w:noProof/>
          </w:rPr>
          <w:t>管道检测</w:t>
        </w:r>
        <w:r w:rsidR="00444DF2">
          <w:rPr>
            <w:noProof/>
            <w:webHidden/>
          </w:rPr>
          <w:tab/>
        </w:r>
        <w:r w:rsidR="00444DF2">
          <w:rPr>
            <w:noProof/>
            <w:webHidden/>
          </w:rPr>
          <w:fldChar w:fldCharType="begin"/>
        </w:r>
        <w:r w:rsidR="00444DF2">
          <w:rPr>
            <w:noProof/>
            <w:webHidden/>
          </w:rPr>
          <w:instrText xml:space="preserve"> PAGEREF _Toc517926809 \h </w:instrText>
        </w:r>
        <w:r w:rsidR="00444DF2">
          <w:rPr>
            <w:noProof/>
            <w:webHidden/>
          </w:rPr>
        </w:r>
        <w:r w:rsidR="00444DF2">
          <w:rPr>
            <w:noProof/>
            <w:webHidden/>
          </w:rPr>
          <w:fldChar w:fldCharType="separate"/>
        </w:r>
        <w:r w:rsidR="00336EF4">
          <w:rPr>
            <w:noProof/>
            <w:webHidden/>
          </w:rPr>
          <w:t>9</w:t>
        </w:r>
        <w:r w:rsidR="00444DF2">
          <w:rPr>
            <w:noProof/>
            <w:webHidden/>
          </w:rPr>
          <w:fldChar w:fldCharType="end"/>
        </w:r>
      </w:hyperlink>
    </w:p>
    <w:p w:rsidR="00444DF2" w:rsidRDefault="00E500C4" w:rsidP="00444DF2">
      <w:pPr>
        <w:pStyle w:val="20"/>
        <w:spacing w:line="300" w:lineRule="auto"/>
        <w:rPr>
          <w:noProof/>
        </w:rPr>
      </w:pPr>
      <w:hyperlink w:anchor="_Toc517926810" w:history="1">
        <w:r w:rsidR="00444DF2" w:rsidRPr="000C60E5">
          <w:rPr>
            <w:rStyle w:val="af8"/>
            <w:rFonts w:eastAsiaTheme="majorEastAsia"/>
            <w:b/>
            <w:bCs/>
            <w:noProof/>
          </w:rPr>
          <w:t xml:space="preserve">4.4 </w:t>
        </w:r>
        <w:r w:rsidR="00444DF2" w:rsidRPr="000C60E5">
          <w:rPr>
            <w:rStyle w:val="af8"/>
            <w:rFonts w:eastAsiaTheme="majorEastAsia"/>
            <w:b/>
            <w:bCs/>
            <w:noProof/>
          </w:rPr>
          <w:t>管道评估</w:t>
        </w:r>
        <w:r w:rsidR="00444DF2">
          <w:rPr>
            <w:noProof/>
            <w:webHidden/>
          </w:rPr>
          <w:tab/>
        </w:r>
        <w:r w:rsidR="00444DF2">
          <w:rPr>
            <w:noProof/>
            <w:webHidden/>
          </w:rPr>
          <w:fldChar w:fldCharType="begin"/>
        </w:r>
        <w:r w:rsidR="00444DF2">
          <w:rPr>
            <w:noProof/>
            <w:webHidden/>
          </w:rPr>
          <w:instrText xml:space="preserve"> PAGEREF _Toc517926810 \h </w:instrText>
        </w:r>
        <w:r w:rsidR="00444DF2">
          <w:rPr>
            <w:noProof/>
            <w:webHidden/>
          </w:rPr>
        </w:r>
        <w:r w:rsidR="00444DF2">
          <w:rPr>
            <w:noProof/>
            <w:webHidden/>
          </w:rPr>
          <w:fldChar w:fldCharType="separate"/>
        </w:r>
        <w:r w:rsidR="00336EF4">
          <w:rPr>
            <w:noProof/>
            <w:webHidden/>
          </w:rPr>
          <w:t>9</w:t>
        </w:r>
        <w:r w:rsidR="00444DF2">
          <w:rPr>
            <w:noProof/>
            <w:webHidden/>
          </w:rPr>
          <w:fldChar w:fldCharType="end"/>
        </w:r>
      </w:hyperlink>
    </w:p>
    <w:p w:rsidR="00444DF2" w:rsidRDefault="00E500C4" w:rsidP="00444DF2">
      <w:pPr>
        <w:pStyle w:val="10"/>
        <w:spacing w:line="300" w:lineRule="auto"/>
        <w:rPr>
          <w:rFonts w:asciiTheme="minorHAnsi" w:eastAsiaTheme="minorEastAsia" w:hAnsiTheme="minorHAnsi" w:cstheme="minorBidi"/>
          <w:noProof/>
          <w:szCs w:val="22"/>
        </w:rPr>
      </w:pPr>
      <w:hyperlink w:anchor="_Toc517926811" w:history="1">
        <w:r w:rsidR="00444DF2" w:rsidRPr="000C60E5">
          <w:rPr>
            <w:rStyle w:val="af8"/>
            <w:b/>
            <w:bCs/>
            <w:noProof/>
            <w:kern w:val="44"/>
          </w:rPr>
          <w:t xml:space="preserve">5 </w:t>
        </w:r>
        <w:r w:rsidR="00444DF2" w:rsidRPr="000C60E5">
          <w:rPr>
            <w:rStyle w:val="af8"/>
            <w:b/>
            <w:bCs/>
            <w:noProof/>
            <w:kern w:val="44"/>
          </w:rPr>
          <w:t>设计</w:t>
        </w:r>
        <w:r w:rsidR="00444DF2">
          <w:rPr>
            <w:noProof/>
            <w:webHidden/>
          </w:rPr>
          <w:tab/>
        </w:r>
        <w:r w:rsidR="00444DF2">
          <w:rPr>
            <w:noProof/>
            <w:webHidden/>
          </w:rPr>
          <w:fldChar w:fldCharType="begin"/>
        </w:r>
        <w:r w:rsidR="00444DF2">
          <w:rPr>
            <w:noProof/>
            <w:webHidden/>
          </w:rPr>
          <w:instrText xml:space="preserve"> PAGEREF _Toc517926811 \h </w:instrText>
        </w:r>
        <w:r w:rsidR="00444DF2">
          <w:rPr>
            <w:noProof/>
            <w:webHidden/>
          </w:rPr>
        </w:r>
        <w:r w:rsidR="00444DF2">
          <w:rPr>
            <w:noProof/>
            <w:webHidden/>
          </w:rPr>
          <w:fldChar w:fldCharType="separate"/>
        </w:r>
        <w:r w:rsidR="00336EF4">
          <w:rPr>
            <w:noProof/>
            <w:webHidden/>
          </w:rPr>
          <w:t>10</w:t>
        </w:r>
        <w:r w:rsidR="00444DF2">
          <w:rPr>
            <w:noProof/>
            <w:webHidden/>
          </w:rPr>
          <w:fldChar w:fldCharType="end"/>
        </w:r>
      </w:hyperlink>
    </w:p>
    <w:p w:rsidR="00444DF2" w:rsidRDefault="00E500C4" w:rsidP="00444DF2">
      <w:pPr>
        <w:pStyle w:val="20"/>
        <w:spacing w:line="300" w:lineRule="auto"/>
        <w:rPr>
          <w:noProof/>
        </w:rPr>
      </w:pPr>
      <w:hyperlink w:anchor="_Toc517926812" w:history="1">
        <w:r w:rsidR="00444DF2" w:rsidRPr="000C60E5">
          <w:rPr>
            <w:rStyle w:val="af8"/>
            <w:rFonts w:eastAsiaTheme="majorEastAsia"/>
            <w:b/>
            <w:bCs/>
            <w:noProof/>
          </w:rPr>
          <w:t xml:space="preserve">5.1 </w:t>
        </w:r>
        <w:r w:rsidR="00444DF2" w:rsidRPr="000C60E5">
          <w:rPr>
            <w:rStyle w:val="af8"/>
            <w:rFonts w:eastAsiaTheme="majorEastAsia"/>
            <w:b/>
            <w:bCs/>
            <w:noProof/>
          </w:rPr>
          <w:t>一般规定</w:t>
        </w:r>
        <w:r w:rsidR="00444DF2">
          <w:rPr>
            <w:noProof/>
            <w:webHidden/>
          </w:rPr>
          <w:tab/>
        </w:r>
        <w:r w:rsidR="00444DF2">
          <w:rPr>
            <w:noProof/>
            <w:webHidden/>
          </w:rPr>
          <w:fldChar w:fldCharType="begin"/>
        </w:r>
        <w:r w:rsidR="00444DF2">
          <w:rPr>
            <w:noProof/>
            <w:webHidden/>
          </w:rPr>
          <w:instrText xml:space="preserve"> PAGEREF _Toc517926812 \h </w:instrText>
        </w:r>
        <w:r w:rsidR="00444DF2">
          <w:rPr>
            <w:noProof/>
            <w:webHidden/>
          </w:rPr>
        </w:r>
        <w:r w:rsidR="00444DF2">
          <w:rPr>
            <w:noProof/>
            <w:webHidden/>
          </w:rPr>
          <w:fldChar w:fldCharType="separate"/>
        </w:r>
        <w:r w:rsidR="00336EF4">
          <w:rPr>
            <w:noProof/>
            <w:webHidden/>
          </w:rPr>
          <w:t>10</w:t>
        </w:r>
        <w:r w:rsidR="00444DF2">
          <w:rPr>
            <w:noProof/>
            <w:webHidden/>
          </w:rPr>
          <w:fldChar w:fldCharType="end"/>
        </w:r>
      </w:hyperlink>
    </w:p>
    <w:p w:rsidR="00444DF2" w:rsidRDefault="00E500C4" w:rsidP="00444DF2">
      <w:pPr>
        <w:pStyle w:val="20"/>
        <w:spacing w:line="300" w:lineRule="auto"/>
        <w:rPr>
          <w:noProof/>
        </w:rPr>
      </w:pPr>
      <w:hyperlink w:anchor="_Toc517926813" w:history="1">
        <w:r w:rsidR="00444DF2" w:rsidRPr="000C60E5">
          <w:rPr>
            <w:rStyle w:val="af8"/>
            <w:rFonts w:eastAsiaTheme="majorEastAsia"/>
            <w:b/>
            <w:bCs/>
            <w:noProof/>
          </w:rPr>
          <w:t xml:space="preserve">5.2 </w:t>
        </w:r>
        <w:r w:rsidR="00444DF2" w:rsidRPr="000C60E5">
          <w:rPr>
            <w:rStyle w:val="af8"/>
            <w:rFonts w:eastAsiaTheme="majorEastAsia"/>
            <w:b/>
            <w:bCs/>
            <w:noProof/>
          </w:rPr>
          <w:t>非结构性喷涂修复</w:t>
        </w:r>
        <w:r w:rsidR="00444DF2">
          <w:rPr>
            <w:noProof/>
            <w:webHidden/>
          </w:rPr>
          <w:tab/>
        </w:r>
        <w:r w:rsidR="00444DF2">
          <w:rPr>
            <w:noProof/>
            <w:webHidden/>
          </w:rPr>
          <w:fldChar w:fldCharType="begin"/>
        </w:r>
        <w:r w:rsidR="00444DF2">
          <w:rPr>
            <w:noProof/>
            <w:webHidden/>
          </w:rPr>
          <w:instrText xml:space="preserve"> PAGEREF _Toc517926813 \h </w:instrText>
        </w:r>
        <w:r w:rsidR="00444DF2">
          <w:rPr>
            <w:noProof/>
            <w:webHidden/>
          </w:rPr>
        </w:r>
        <w:r w:rsidR="00444DF2">
          <w:rPr>
            <w:noProof/>
            <w:webHidden/>
          </w:rPr>
          <w:fldChar w:fldCharType="separate"/>
        </w:r>
        <w:r w:rsidR="00336EF4">
          <w:rPr>
            <w:noProof/>
            <w:webHidden/>
          </w:rPr>
          <w:t>11</w:t>
        </w:r>
        <w:r w:rsidR="00444DF2">
          <w:rPr>
            <w:noProof/>
            <w:webHidden/>
          </w:rPr>
          <w:fldChar w:fldCharType="end"/>
        </w:r>
      </w:hyperlink>
    </w:p>
    <w:p w:rsidR="00444DF2" w:rsidRDefault="00E500C4" w:rsidP="00444DF2">
      <w:pPr>
        <w:pStyle w:val="20"/>
        <w:spacing w:line="300" w:lineRule="auto"/>
        <w:rPr>
          <w:noProof/>
        </w:rPr>
      </w:pPr>
      <w:hyperlink w:anchor="_Toc517926814" w:history="1">
        <w:r w:rsidR="00444DF2" w:rsidRPr="000C60E5">
          <w:rPr>
            <w:rStyle w:val="af8"/>
            <w:rFonts w:eastAsiaTheme="majorEastAsia"/>
            <w:b/>
            <w:bCs/>
            <w:noProof/>
          </w:rPr>
          <w:t xml:space="preserve">5.3 </w:t>
        </w:r>
        <w:r w:rsidR="00444DF2" w:rsidRPr="000C60E5">
          <w:rPr>
            <w:rStyle w:val="af8"/>
            <w:rFonts w:eastAsiaTheme="majorEastAsia"/>
            <w:b/>
            <w:bCs/>
            <w:noProof/>
          </w:rPr>
          <w:t>半结构性喷涂修复</w:t>
        </w:r>
        <w:r w:rsidR="00444DF2">
          <w:rPr>
            <w:noProof/>
            <w:webHidden/>
          </w:rPr>
          <w:tab/>
        </w:r>
        <w:r w:rsidR="00444DF2">
          <w:rPr>
            <w:noProof/>
            <w:webHidden/>
          </w:rPr>
          <w:fldChar w:fldCharType="begin"/>
        </w:r>
        <w:r w:rsidR="00444DF2">
          <w:rPr>
            <w:noProof/>
            <w:webHidden/>
          </w:rPr>
          <w:instrText xml:space="preserve"> PAGEREF _Toc517926814 \h </w:instrText>
        </w:r>
        <w:r w:rsidR="00444DF2">
          <w:rPr>
            <w:noProof/>
            <w:webHidden/>
          </w:rPr>
        </w:r>
        <w:r w:rsidR="00444DF2">
          <w:rPr>
            <w:noProof/>
            <w:webHidden/>
          </w:rPr>
          <w:fldChar w:fldCharType="separate"/>
        </w:r>
        <w:r w:rsidR="00336EF4">
          <w:rPr>
            <w:noProof/>
            <w:webHidden/>
          </w:rPr>
          <w:t>13</w:t>
        </w:r>
        <w:r w:rsidR="00444DF2">
          <w:rPr>
            <w:noProof/>
            <w:webHidden/>
          </w:rPr>
          <w:fldChar w:fldCharType="end"/>
        </w:r>
      </w:hyperlink>
    </w:p>
    <w:p w:rsidR="00444DF2" w:rsidRDefault="00E500C4" w:rsidP="00444DF2">
      <w:pPr>
        <w:pStyle w:val="20"/>
        <w:spacing w:line="300" w:lineRule="auto"/>
        <w:rPr>
          <w:noProof/>
        </w:rPr>
      </w:pPr>
      <w:hyperlink w:anchor="_Toc517926815" w:history="1">
        <w:r w:rsidR="00444DF2" w:rsidRPr="000C60E5">
          <w:rPr>
            <w:rStyle w:val="af8"/>
            <w:rFonts w:eastAsiaTheme="majorEastAsia"/>
            <w:b/>
            <w:bCs/>
            <w:noProof/>
          </w:rPr>
          <w:t xml:space="preserve">5.4 </w:t>
        </w:r>
        <w:r w:rsidR="00444DF2" w:rsidRPr="000C60E5">
          <w:rPr>
            <w:rStyle w:val="af8"/>
            <w:rFonts w:eastAsiaTheme="majorEastAsia"/>
            <w:b/>
            <w:bCs/>
            <w:noProof/>
          </w:rPr>
          <w:t>喷涂材料用量计算</w:t>
        </w:r>
        <w:r w:rsidR="00444DF2">
          <w:rPr>
            <w:noProof/>
            <w:webHidden/>
          </w:rPr>
          <w:tab/>
        </w:r>
        <w:r w:rsidR="00444DF2">
          <w:rPr>
            <w:noProof/>
            <w:webHidden/>
          </w:rPr>
          <w:fldChar w:fldCharType="begin"/>
        </w:r>
        <w:r w:rsidR="00444DF2">
          <w:rPr>
            <w:noProof/>
            <w:webHidden/>
          </w:rPr>
          <w:instrText xml:space="preserve"> PAGEREF _Toc517926815 \h </w:instrText>
        </w:r>
        <w:r w:rsidR="00444DF2">
          <w:rPr>
            <w:noProof/>
            <w:webHidden/>
          </w:rPr>
        </w:r>
        <w:r w:rsidR="00444DF2">
          <w:rPr>
            <w:noProof/>
            <w:webHidden/>
          </w:rPr>
          <w:fldChar w:fldCharType="separate"/>
        </w:r>
        <w:r w:rsidR="00336EF4">
          <w:rPr>
            <w:noProof/>
            <w:webHidden/>
          </w:rPr>
          <w:t>14</w:t>
        </w:r>
        <w:r w:rsidR="00444DF2">
          <w:rPr>
            <w:noProof/>
            <w:webHidden/>
          </w:rPr>
          <w:fldChar w:fldCharType="end"/>
        </w:r>
      </w:hyperlink>
    </w:p>
    <w:p w:rsidR="00444DF2" w:rsidRDefault="00E500C4" w:rsidP="00444DF2">
      <w:pPr>
        <w:pStyle w:val="10"/>
        <w:spacing w:line="300" w:lineRule="auto"/>
        <w:rPr>
          <w:rFonts w:asciiTheme="minorHAnsi" w:eastAsiaTheme="minorEastAsia" w:hAnsiTheme="minorHAnsi" w:cstheme="minorBidi"/>
          <w:noProof/>
          <w:szCs w:val="22"/>
        </w:rPr>
      </w:pPr>
      <w:hyperlink w:anchor="_Toc517926816" w:history="1">
        <w:r w:rsidR="00444DF2" w:rsidRPr="000C60E5">
          <w:rPr>
            <w:rStyle w:val="af8"/>
            <w:b/>
            <w:bCs/>
            <w:noProof/>
            <w:kern w:val="44"/>
          </w:rPr>
          <w:t xml:space="preserve">6 </w:t>
        </w:r>
        <w:r w:rsidR="00444DF2" w:rsidRPr="000C60E5">
          <w:rPr>
            <w:rStyle w:val="af8"/>
            <w:b/>
            <w:bCs/>
            <w:noProof/>
            <w:kern w:val="44"/>
          </w:rPr>
          <w:t>施工</w:t>
        </w:r>
        <w:r w:rsidR="00444DF2">
          <w:rPr>
            <w:noProof/>
            <w:webHidden/>
          </w:rPr>
          <w:tab/>
        </w:r>
        <w:r w:rsidR="00444DF2">
          <w:rPr>
            <w:noProof/>
            <w:webHidden/>
          </w:rPr>
          <w:fldChar w:fldCharType="begin"/>
        </w:r>
        <w:r w:rsidR="00444DF2">
          <w:rPr>
            <w:noProof/>
            <w:webHidden/>
          </w:rPr>
          <w:instrText xml:space="preserve"> PAGEREF _Toc517926816 \h </w:instrText>
        </w:r>
        <w:r w:rsidR="00444DF2">
          <w:rPr>
            <w:noProof/>
            <w:webHidden/>
          </w:rPr>
        </w:r>
        <w:r w:rsidR="00444DF2">
          <w:rPr>
            <w:noProof/>
            <w:webHidden/>
          </w:rPr>
          <w:fldChar w:fldCharType="separate"/>
        </w:r>
        <w:r w:rsidR="00336EF4">
          <w:rPr>
            <w:noProof/>
            <w:webHidden/>
          </w:rPr>
          <w:t>16</w:t>
        </w:r>
        <w:r w:rsidR="00444DF2">
          <w:rPr>
            <w:noProof/>
            <w:webHidden/>
          </w:rPr>
          <w:fldChar w:fldCharType="end"/>
        </w:r>
      </w:hyperlink>
    </w:p>
    <w:p w:rsidR="00444DF2" w:rsidRDefault="00E500C4" w:rsidP="00444DF2">
      <w:pPr>
        <w:pStyle w:val="20"/>
        <w:spacing w:line="300" w:lineRule="auto"/>
        <w:rPr>
          <w:noProof/>
        </w:rPr>
      </w:pPr>
      <w:hyperlink w:anchor="_Toc517926817" w:history="1">
        <w:r w:rsidR="00444DF2" w:rsidRPr="000C60E5">
          <w:rPr>
            <w:rStyle w:val="af8"/>
            <w:rFonts w:eastAsiaTheme="majorEastAsia"/>
            <w:b/>
            <w:bCs/>
            <w:noProof/>
          </w:rPr>
          <w:t xml:space="preserve">6.1 </w:t>
        </w:r>
        <w:r w:rsidR="00444DF2" w:rsidRPr="000C60E5">
          <w:rPr>
            <w:rStyle w:val="af8"/>
            <w:rFonts w:eastAsiaTheme="majorEastAsia"/>
            <w:b/>
            <w:bCs/>
            <w:noProof/>
          </w:rPr>
          <w:t>一般规定</w:t>
        </w:r>
        <w:r w:rsidR="00444DF2">
          <w:rPr>
            <w:noProof/>
            <w:webHidden/>
          </w:rPr>
          <w:tab/>
        </w:r>
        <w:r w:rsidR="00444DF2">
          <w:rPr>
            <w:noProof/>
            <w:webHidden/>
          </w:rPr>
          <w:fldChar w:fldCharType="begin"/>
        </w:r>
        <w:r w:rsidR="00444DF2">
          <w:rPr>
            <w:noProof/>
            <w:webHidden/>
          </w:rPr>
          <w:instrText xml:space="preserve"> PAGEREF _Toc517926817 \h </w:instrText>
        </w:r>
        <w:r w:rsidR="00444DF2">
          <w:rPr>
            <w:noProof/>
            <w:webHidden/>
          </w:rPr>
        </w:r>
        <w:r w:rsidR="00444DF2">
          <w:rPr>
            <w:noProof/>
            <w:webHidden/>
          </w:rPr>
          <w:fldChar w:fldCharType="separate"/>
        </w:r>
        <w:r w:rsidR="00336EF4">
          <w:rPr>
            <w:noProof/>
            <w:webHidden/>
          </w:rPr>
          <w:t>16</w:t>
        </w:r>
        <w:r w:rsidR="00444DF2">
          <w:rPr>
            <w:noProof/>
            <w:webHidden/>
          </w:rPr>
          <w:fldChar w:fldCharType="end"/>
        </w:r>
      </w:hyperlink>
    </w:p>
    <w:p w:rsidR="00444DF2" w:rsidRDefault="00E500C4" w:rsidP="00444DF2">
      <w:pPr>
        <w:pStyle w:val="20"/>
        <w:spacing w:line="300" w:lineRule="auto"/>
        <w:rPr>
          <w:noProof/>
        </w:rPr>
      </w:pPr>
      <w:hyperlink w:anchor="_Toc517926818" w:history="1">
        <w:r w:rsidR="00444DF2" w:rsidRPr="000C60E5">
          <w:rPr>
            <w:rStyle w:val="af8"/>
            <w:rFonts w:eastAsiaTheme="majorEastAsia"/>
            <w:b/>
            <w:bCs/>
            <w:noProof/>
          </w:rPr>
          <w:t xml:space="preserve">6.2 </w:t>
        </w:r>
        <w:r w:rsidR="00444DF2" w:rsidRPr="000C60E5">
          <w:rPr>
            <w:rStyle w:val="af8"/>
            <w:rFonts w:eastAsiaTheme="majorEastAsia"/>
            <w:b/>
            <w:bCs/>
            <w:noProof/>
          </w:rPr>
          <w:t>管道清理及预处理</w:t>
        </w:r>
        <w:r w:rsidR="00444DF2">
          <w:rPr>
            <w:noProof/>
            <w:webHidden/>
          </w:rPr>
          <w:tab/>
        </w:r>
        <w:r w:rsidR="00444DF2">
          <w:rPr>
            <w:noProof/>
            <w:webHidden/>
          </w:rPr>
          <w:fldChar w:fldCharType="begin"/>
        </w:r>
        <w:r w:rsidR="00444DF2">
          <w:rPr>
            <w:noProof/>
            <w:webHidden/>
          </w:rPr>
          <w:instrText xml:space="preserve"> PAGEREF _Toc517926818 \h </w:instrText>
        </w:r>
        <w:r w:rsidR="00444DF2">
          <w:rPr>
            <w:noProof/>
            <w:webHidden/>
          </w:rPr>
        </w:r>
        <w:r w:rsidR="00444DF2">
          <w:rPr>
            <w:noProof/>
            <w:webHidden/>
          </w:rPr>
          <w:fldChar w:fldCharType="separate"/>
        </w:r>
        <w:r w:rsidR="00336EF4">
          <w:rPr>
            <w:noProof/>
            <w:webHidden/>
          </w:rPr>
          <w:t>17</w:t>
        </w:r>
        <w:r w:rsidR="00444DF2">
          <w:rPr>
            <w:noProof/>
            <w:webHidden/>
          </w:rPr>
          <w:fldChar w:fldCharType="end"/>
        </w:r>
      </w:hyperlink>
    </w:p>
    <w:p w:rsidR="00444DF2" w:rsidRDefault="00E500C4" w:rsidP="00444DF2">
      <w:pPr>
        <w:pStyle w:val="20"/>
        <w:spacing w:line="300" w:lineRule="auto"/>
        <w:rPr>
          <w:noProof/>
        </w:rPr>
      </w:pPr>
      <w:hyperlink w:anchor="_Toc517926819" w:history="1">
        <w:r w:rsidR="00444DF2" w:rsidRPr="000C60E5">
          <w:rPr>
            <w:rStyle w:val="af8"/>
            <w:rFonts w:eastAsiaTheme="majorEastAsia"/>
            <w:b/>
            <w:bCs/>
            <w:noProof/>
          </w:rPr>
          <w:t xml:space="preserve">6.3 </w:t>
        </w:r>
        <w:r w:rsidR="00444DF2" w:rsidRPr="000C60E5">
          <w:rPr>
            <w:rStyle w:val="af8"/>
            <w:rFonts w:eastAsiaTheme="majorEastAsia"/>
            <w:b/>
            <w:bCs/>
            <w:noProof/>
          </w:rPr>
          <w:t>喷涂施工</w:t>
        </w:r>
        <w:r w:rsidR="00444DF2">
          <w:rPr>
            <w:noProof/>
            <w:webHidden/>
          </w:rPr>
          <w:tab/>
        </w:r>
        <w:r w:rsidR="00444DF2">
          <w:rPr>
            <w:noProof/>
            <w:webHidden/>
          </w:rPr>
          <w:fldChar w:fldCharType="begin"/>
        </w:r>
        <w:r w:rsidR="00444DF2">
          <w:rPr>
            <w:noProof/>
            <w:webHidden/>
          </w:rPr>
          <w:instrText xml:space="preserve"> PAGEREF _Toc517926819 \h </w:instrText>
        </w:r>
        <w:r w:rsidR="00444DF2">
          <w:rPr>
            <w:noProof/>
            <w:webHidden/>
          </w:rPr>
        </w:r>
        <w:r w:rsidR="00444DF2">
          <w:rPr>
            <w:noProof/>
            <w:webHidden/>
          </w:rPr>
          <w:fldChar w:fldCharType="separate"/>
        </w:r>
        <w:r w:rsidR="00336EF4">
          <w:rPr>
            <w:noProof/>
            <w:webHidden/>
          </w:rPr>
          <w:t>17</w:t>
        </w:r>
        <w:r w:rsidR="00444DF2">
          <w:rPr>
            <w:noProof/>
            <w:webHidden/>
          </w:rPr>
          <w:fldChar w:fldCharType="end"/>
        </w:r>
      </w:hyperlink>
    </w:p>
    <w:p w:rsidR="00444DF2" w:rsidRDefault="00E500C4" w:rsidP="00444DF2">
      <w:pPr>
        <w:pStyle w:val="20"/>
        <w:spacing w:line="300" w:lineRule="auto"/>
        <w:rPr>
          <w:noProof/>
        </w:rPr>
      </w:pPr>
      <w:hyperlink w:anchor="_Toc517926820" w:history="1">
        <w:r w:rsidR="00444DF2" w:rsidRPr="000C60E5">
          <w:rPr>
            <w:rStyle w:val="af8"/>
            <w:rFonts w:eastAsiaTheme="majorEastAsia"/>
            <w:b/>
            <w:bCs/>
            <w:noProof/>
          </w:rPr>
          <w:t xml:space="preserve">6.4 </w:t>
        </w:r>
        <w:r w:rsidR="00444DF2" w:rsidRPr="000C60E5">
          <w:rPr>
            <w:rStyle w:val="af8"/>
            <w:rFonts w:eastAsiaTheme="majorEastAsia"/>
            <w:b/>
            <w:bCs/>
            <w:noProof/>
          </w:rPr>
          <w:t>端口连接</w:t>
        </w:r>
        <w:r w:rsidR="00444DF2">
          <w:rPr>
            <w:noProof/>
            <w:webHidden/>
          </w:rPr>
          <w:tab/>
        </w:r>
        <w:r w:rsidR="00444DF2">
          <w:rPr>
            <w:noProof/>
            <w:webHidden/>
          </w:rPr>
          <w:fldChar w:fldCharType="begin"/>
        </w:r>
        <w:r w:rsidR="00444DF2">
          <w:rPr>
            <w:noProof/>
            <w:webHidden/>
          </w:rPr>
          <w:instrText xml:space="preserve"> PAGEREF _Toc517926820 \h </w:instrText>
        </w:r>
        <w:r w:rsidR="00444DF2">
          <w:rPr>
            <w:noProof/>
            <w:webHidden/>
          </w:rPr>
        </w:r>
        <w:r w:rsidR="00444DF2">
          <w:rPr>
            <w:noProof/>
            <w:webHidden/>
          </w:rPr>
          <w:fldChar w:fldCharType="separate"/>
        </w:r>
        <w:r w:rsidR="00336EF4">
          <w:rPr>
            <w:noProof/>
            <w:webHidden/>
          </w:rPr>
          <w:t>20</w:t>
        </w:r>
        <w:r w:rsidR="00444DF2">
          <w:rPr>
            <w:noProof/>
            <w:webHidden/>
          </w:rPr>
          <w:fldChar w:fldCharType="end"/>
        </w:r>
      </w:hyperlink>
    </w:p>
    <w:p w:rsidR="00444DF2" w:rsidRDefault="00E500C4" w:rsidP="00444DF2">
      <w:pPr>
        <w:pStyle w:val="10"/>
        <w:spacing w:line="300" w:lineRule="auto"/>
        <w:rPr>
          <w:rFonts w:asciiTheme="minorHAnsi" w:eastAsiaTheme="minorEastAsia" w:hAnsiTheme="minorHAnsi" w:cstheme="minorBidi"/>
          <w:noProof/>
          <w:szCs w:val="22"/>
        </w:rPr>
      </w:pPr>
      <w:hyperlink w:anchor="_Toc517926821" w:history="1">
        <w:r w:rsidR="00444DF2" w:rsidRPr="000C60E5">
          <w:rPr>
            <w:rStyle w:val="af8"/>
            <w:b/>
            <w:bCs/>
            <w:noProof/>
            <w:kern w:val="44"/>
          </w:rPr>
          <w:t xml:space="preserve">7 </w:t>
        </w:r>
        <w:r w:rsidR="00444DF2" w:rsidRPr="000C60E5">
          <w:rPr>
            <w:rStyle w:val="af8"/>
            <w:b/>
            <w:bCs/>
            <w:noProof/>
            <w:kern w:val="44"/>
          </w:rPr>
          <w:t>安全与环境保护</w:t>
        </w:r>
        <w:r w:rsidR="00444DF2">
          <w:rPr>
            <w:noProof/>
            <w:webHidden/>
          </w:rPr>
          <w:tab/>
        </w:r>
        <w:r w:rsidR="00444DF2">
          <w:rPr>
            <w:noProof/>
            <w:webHidden/>
          </w:rPr>
          <w:fldChar w:fldCharType="begin"/>
        </w:r>
        <w:r w:rsidR="00444DF2">
          <w:rPr>
            <w:noProof/>
            <w:webHidden/>
          </w:rPr>
          <w:instrText xml:space="preserve"> PAGEREF _Toc517926821 \h </w:instrText>
        </w:r>
        <w:r w:rsidR="00444DF2">
          <w:rPr>
            <w:noProof/>
            <w:webHidden/>
          </w:rPr>
        </w:r>
        <w:r w:rsidR="00444DF2">
          <w:rPr>
            <w:noProof/>
            <w:webHidden/>
          </w:rPr>
          <w:fldChar w:fldCharType="separate"/>
        </w:r>
        <w:r w:rsidR="00336EF4">
          <w:rPr>
            <w:noProof/>
            <w:webHidden/>
          </w:rPr>
          <w:t>21</w:t>
        </w:r>
        <w:r w:rsidR="00444DF2">
          <w:rPr>
            <w:noProof/>
            <w:webHidden/>
          </w:rPr>
          <w:fldChar w:fldCharType="end"/>
        </w:r>
      </w:hyperlink>
    </w:p>
    <w:p w:rsidR="00444DF2" w:rsidRDefault="00E500C4" w:rsidP="00444DF2">
      <w:pPr>
        <w:pStyle w:val="10"/>
        <w:spacing w:line="300" w:lineRule="auto"/>
        <w:rPr>
          <w:rFonts w:asciiTheme="minorHAnsi" w:eastAsiaTheme="minorEastAsia" w:hAnsiTheme="minorHAnsi" w:cstheme="minorBidi"/>
          <w:noProof/>
          <w:szCs w:val="22"/>
        </w:rPr>
      </w:pPr>
      <w:hyperlink w:anchor="_Toc517926822" w:history="1">
        <w:r w:rsidR="00444DF2" w:rsidRPr="000C60E5">
          <w:rPr>
            <w:rStyle w:val="af8"/>
            <w:b/>
            <w:bCs/>
            <w:noProof/>
            <w:kern w:val="44"/>
          </w:rPr>
          <w:t xml:space="preserve">8 </w:t>
        </w:r>
        <w:r w:rsidR="00444DF2" w:rsidRPr="000C60E5">
          <w:rPr>
            <w:rStyle w:val="af8"/>
            <w:b/>
            <w:bCs/>
            <w:noProof/>
            <w:kern w:val="44"/>
          </w:rPr>
          <w:t>质量检验与验收</w:t>
        </w:r>
        <w:r w:rsidR="00444DF2">
          <w:rPr>
            <w:noProof/>
            <w:webHidden/>
          </w:rPr>
          <w:tab/>
        </w:r>
        <w:r w:rsidR="00444DF2">
          <w:rPr>
            <w:noProof/>
            <w:webHidden/>
          </w:rPr>
          <w:fldChar w:fldCharType="begin"/>
        </w:r>
        <w:r w:rsidR="00444DF2">
          <w:rPr>
            <w:noProof/>
            <w:webHidden/>
          </w:rPr>
          <w:instrText xml:space="preserve"> PAGEREF _Toc517926822 \h </w:instrText>
        </w:r>
        <w:r w:rsidR="00444DF2">
          <w:rPr>
            <w:noProof/>
            <w:webHidden/>
          </w:rPr>
        </w:r>
        <w:r w:rsidR="00444DF2">
          <w:rPr>
            <w:noProof/>
            <w:webHidden/>
          </w:rPr>
          <w:fldChar w:fldCharType="separate"/>
        </w:r>
        <w:r w:rsidR="00336EF4">
          <w:rPr>
            <w:noProof/>
            <w:webHidden/>
          </w:rPr>
          <w:t>23</w:t>
        </w:r>
        <w:r w:rsidR="00444DF2">
          <w:rPr>
            <w:noProof/>
            <w:webHidden/>
          </w:rPr>
          <w:fldChar w:fldCharType="end"/>
        </w:r>
      </w:hyperlink>
    </w:p>
    <w:p w:rsidR="00444DF2" w:rsidRDefault="00E500C4" w:rsidP="00444DF2">
      <w:pPr>
        <w:pStyle w:val="20"/>
        <w:spacing w:line="300" w:lineRule="auto"/>
        <w:rPr>
          <w:noProof/>
        </w:rPr>
      </w:pPr>
      <w:hyperlink w:anchor="_Toc517926823" w:history="1">
        <w:r w:rsidR="00444DF2" w:rsidRPr="000C60E5">
          <w:rPr>
            <w:rStyle w:val="af8"/>
            <w:b/>
            <w:bCs/>
            <w:noProof/>
          </w:rPr>
          <w:t xml:space="preserve">8.1 </w:t>
        </w:r>
        <w:r w:rsidR="00444DF2" w:rsidRPr="000C60E5">
          <w:rPr>
            <w:rStyle w:val="af8"/>
            <w:rFonts w:cs="宋体"/>
            <w:b/>
            <w:bCs/>
            <w:noProof/>
          </w:rPr>
          <w:t>一般规定</w:t>
        </w:r>
        <w:r w:rsidR="00444DF2">
          <w:rPr>
            <w:noProof/>
            <w:webHidden/>
          </w:rPr>
          <w:tab/>
        </w:r>
        <w:r w:rsidR="00444DF2">
          <w:rPr>
            <w:noProof/>
            <w:webHidden/>
          </w:rPr>
          <w:fldChar w:fldCharType="begin"/>
        </w:r>
        <w:r w:rsidR="00444DF2">
          <w:rPr>
            <w:noProof/>
            <w:webHidden/>
          </w:rPr>
          <w:instrText xml:space="preserve"> PAGEREF _Toc517926823 \h </w:instrText>
        </w:r>
        <w:r w:rsidR="00444DF2">
          <w:rPr>
            <w:noProof/>
            <w:webHidden/>
          </w:rPr>
        </w:r>
        <w:r w:rsidR="00444DF2">
          <w:rPr>
            <w:noProof/>
            <w:webHidden/>
          </w:rPr>
          <w:fldChar w:fldCharType="separate"/>
        </w:r>
        <w:r w:rsidR="00336EF4">
          <w:rPr>
            <w:noProof/>
            <w:webHidden/>
          </w:rPr>
          <w:t>23</w:t>
        </w:r>
        <w:r w:rsidR="00444DF2">
          <w:rPr>
            <w:noProof/>
            <w:webHidden/>
          </w:rPr>
          <w:fldChar w:fldCharType="end"/>
        </w:r>
      </w:hyperlink>
    </w:p>
    <w:p w:rsidR="00444DF2" w:rsidRDefault="00E500C4" w:rsidP="00444DF2">
      <w:pPr>
        <w:pStyle w:val="20"/>
        <w:spacing w:line="300" w:lineRule="auto"/>
        <w:rPr>
          <w:noProof/>
        </w:rPr>
      </w:pPr>
      <w:hyperlink w:anchor="_Toc517926824" w:history="1">
        <w:r w:rsidR="00444DF2" w:rsidRPr="000C60E5">
          <w:rPr>
            <w:rStyle w:val="af8"/>
            <w:b/>
            <w:bCs/>
            <w:noProof/>
          </w:rPr>
          <w:t xml:space="preserve">8.2 </w:t>
        </w:r>
        <w:r w:rsidR="00444DF2" w:rsidRPr="000C60E5">
          <w:rPr>
            <w:rStyle w:val="af8"/>
            <w:rFonts w:cs="宋体"/>
            <w:b/>
            <w:bCs/>
            <w:noProof/>
          </w:rPr>
          <w:t>预处理验收</w:t>
        </w:r>
        <w:r w:rsidR="00444DF2">
          <w:rPr>
            <w:noProof/>
            <w:webHidden/>
          </w:rPr>
          <w:tab/>
        </w:r>
        <w:r w:rsidR="00444DF2">
          <w:rPr>
            <w:noProof/>
            <w:webHidden/>
          </w:rPr>
          <w:fldChar w:fldCharType="begin"/>
        </w:r>
        <w:r w:rsidR="00444DF2">
          <w:rPr>
            <w:noProof/>
            <w:webHidden/>
          </w:rPr>
          <w:instrText xml:space="preserve"> PAGEREF _Toc517926824 \h </w:instrText>
        </w:r>
        <w:r w:rsidR="00444DF2">
          <w:rPr>
            <w:noProof/>
            <w:webHidden/>
          </w:rPr>
        </w:r>
        <w:r w:rsidR="00444DF2">
          <w:rPr>
            <w:noProof/>
            <w:webHidden/>
          </w:rPr>
          <w:fldChar w:fldCharType="separate"/>
        </w:r>
        <w:r w:rsidR="00336EF4">
          <w:rPr>
            <w:noProof/>
            <w:webHidden/>
          </w:rPr>
          <w:t>25</w:t>
        </w:r>
        <w:r w:rsidR="00444DF2">
          <w:rPr>
            <w:noProof/>
            <w:webHidden/>
          </w:rPr>
          <w:fldChar w:fldCharType="end"/>
        </w:r>
      </w:hyperlink>
    </w:p>
    <w:p w:rsidR="00444DF2" w:rsidRDefault="00E500C4" w:rsidP="00444DF2">
      <w:pPr>
        <w:pStyle w:val="20"/>
        <w:spacing w:line="300" w:lineRule="auto"/>
        <w:rPr>
          <w:noProof/>
        </w:rPr>
      </w:pPr>
      <w:hyperlink w:anchor="_Toc517926825" w:history="1">
        <w:r w:rsidR="00444DF2" w:rsidRPr="000C60E5">
          <w:rPr>
            <w:rStyle w:val="af8"/>
            <w:b/>
            <w:bCs/>
            <w:noProof/>
          </w:rPr>
          <w:t xml:space="preserve">8.3 </w:t>
        </w:r>
        <w:r w:rsidR="00444DF2" w:rsidRPr="000C60E5">
          <w:rPr>
            <w:rStyle w:val="af8"/>
            <w:rFonts w:cs="宋体"/>
            <w:b/>
            <w:bCs/>
            <w:noProof/>
          </w:rPr>
          <w:t>管道喷涂修复施工验收</w:t>
        </w:r>
        <w:r w:rsidR="00444DF2">
          <w:rPr>
            <w:noProof/>
            <w:webHidden/>
          </w:rPr>
          <w:tab/>
        </w:r>
        <w:r w:rsidR="00444DF2">
          <w:rPr>
            <w:noProof/>
            <w:webHidden/>
          </w:rPr>
          <w:fldChar w:fldCharType="begin"/>
        </w:r>
        <w:r w:rsidR="00444DF2">
          <w:rPr>
            <w:noProof/>
            <w:webHidden/>
          </w:rPr>
          <w:instrText xml:space="preserve"> PAGEREF _Toc517926825 \h </w:instrText>
        </w:r>
        <w:r w:rsidR="00444DF2">
          <w:rPr>
            <w:noProof/>
            <w:webHidden/>
          </w:rPr>
        </w:r>
        <w:r w:rsidR="00444DF2">
          <w:rPr>
            <w:noProof/>
            <w:webHidden/>
          </w:rPr>
          <w:fldChar w:fldCharType="separate"/>
        </w:r>
        <w:r w:rsidR="00336EF4">
          <w:rPr>
            <w:noProof/>
            <w:webHidden/>
          </w:rPr>
          <w:t>25</w:t>
        </w:r>
        <w:r w:rsidR="00444DF2">
          <w:rPr>
            <w:noProof/>
            <w:webHidden/>
          </w:rPr>
          <w:fldChar w:fldCharType="end"/>
        </w:r>
      </w:hyperlink>
    </w:p>
    <w:p w:rsidR="00444DF2" w:rsidRDefault="00E500C4" w:rsidP="00444DF2">
      <w:pPr>
        <w:pStyle w:val="20"/>
        <w:spacing w:line="300" w:lineRule="auto"/>
        <w:rPr>
          <w:noProof/>
        </w:rPr>
      </w:pPr>
      <w:hyperlink w:anchor="_Toc517926826" w:history="1">
        <w:r w:rsidR="00444DF2" w:rsidRPr="000C60E5">
          <w:rPr>
            <w:rStyle w:val="af8"/>
            <w:b/>
            <w:bCs/>
            <w:noProof/>
          </w:rPr>
          <w:t xml:space="preserve">8.4 </w:t>
        </w:r>
        <w:r w:rsidR="00444DF2" w:rsidRPr="000C60E5">
          <w:rPr>
            <w:rStyle w:val="af8"/>
            <w:rFonts w:cs="宋体"/>
            <w:b/>
            <w:bCs/>
            <w:noProof/>
          </w:rPr>
          <w:t>端口连接验收</w:t>
        </w:r>
        <w:r w:rsidR="00444DF2">
          <w:rPr>
            <w:noProof/>
            <w:webHidden/>
          </w:rPr>
          <w:tab/>
        </w:r>
        <w:r w:rsidR="00444DF2">
          <w:rPr>
            <w:noProof/>
            <w:webHidden/>
          </w:rPr>
          <w:fldChar w:fldCharType="begin"/>
        </w:r>
        <w:r w:rsidR="00444DF2">
          <w:rPr>
            <w:noProof/>
            <w:webHidden/>
          </w:rPr>
          <w:instrText xml:space="preserve"> PAGEREF _Toc517926826 \h </w:instrText>
        </w:r>
        <w:r w:rsidR="00444DF2">
          <w:rPr>
            <w:noProof/>
            <w:webHidden/>
          </w:rPr>
        </w:r>
        <w:r w:rsidR="00444DF2">
          <w:rPr>
            <w:noProof/>
            <w:webHidden/>
          </w:rPr>
          <w:fldChar w:fldCharType="separate"/>
        </w:r>
        <w:r w:rsidR="00336EF4">
          <w:rPr>
            <w:noProof/>
            <w:webHidden/>
          </w:rPr>
          <w:t>29</w:t>
        </w:r>
        <w:r w:rsidR="00444DF2">
          <w:rPr>
            <w:noProof/>
            <w:webHidden/>
          </w:rPr>
          <w:fldChar w:fldCharType="end"/>
        </w:r>
      </w:hyperlink>
    </w:p>
    <w:p w:rsidR="00444DF2" w:rsidRDefault="00E500C4" w:rsidP="00444DF2">
      <w:pPr>
        <w:pStyle w:val="20"/>
        <w:spacing w:line="300" w:lineRule="auto"/>
        <w:rPr>
          <w:noProof/>
        </w:rPr>
      </w:pPr>
      <w:hyperlink w:anchor="_Toc517926827" w:history="1">
        <w:r w:rsidR="00444DF2" w:rsidRPr="000C60E5">
          <w:rPr>
            <w:rStyle w:val="af8"/>
            <w:b/>
            <w:bCs/>
            <w:noProof/>
          </w:rPr>
          <w:t xml:space="preserve">8.5 </w:t>
        </w:r>
        <w:r w:rsidR="00444DF2" w:rsidRPr="000C60E5">
          <w:rPr>
            <w:rStyle w:val="af8"/>
            <w:rFonts w:cs="宋体"/>
            <w:b/>
            <w:bCs/>
            <w:noProof/>
          </w:rPr>
          <w:t>管道功能性试验与冲洗消毒验收</w:t>
        </w:r>
        <w:r w:rsidR="00444DF2">
          <w:rPr>
            <w:noProof/>
            <w:webHidden/>
          </w:rPr>
          <w:tab/>
        </w:r>
        <w:r w:rsidR="00444DF2">
          <w:rPr>
            <w:noProof/>
            <w:webHidden/>
          </w:rPr>
          <w:fldChar w:fldCharType="begin"/>
        </w:r>
        <w:r w:rsidR="00444DF2">
          <w:rPr>
            <w:noProof/>
            <w:webHidden/>
          </w:rPr>
          <w:instrText xml:space="preserve"> PAGEREF _Toc517926827 \h </w:instrText>
        </w:r>
        <w:r w:rsidR="00444DF2">
          <w:rPr>
            <w:noProof/>
            <w:webHidden/>
          </w:rPr>
        </w:r>
        <w:r w:rsidR="00444DF2">
          <w:rPr>
            <w:noProof/>
            <w:webHidden/>
          </w:rPr>
          <w:fldChar w:fldCharType="separate"/>
        </w:r>
        <w:r w:rsidR="00336EF4">
          <w:rPr>
            <w:noProof/>
            <w:webHidden/>
          </w:rPr>
          <w:t>29</w:t>
        </w:r>
        <w:r w:rsidR="00444DF2">
          <w:rPr>
            <w:noProof/>
            <w:webHidden/>
          </w:rPr>
          <w:fldChar w:fldCharType="end"/>
        </w:r>
      </w:hyperlink>
    </w:p>
    <w:p w:rsidR="00444DF2" w:rsidRDefault="00E500C4" w:rsidP="00444DF2">
      <w:pPr>
        <w:pStyle w:val="20"/>
        <w:spacing w:line="300" w:lineRule="auto"/>
        <w:rPr>
          <w:noProof/>
        </w:rPr>
      </w:pPr>
      <w:hyperlink w:anchor="_Toc517926828" w:history="1">
        <w:r w:rsidR="00444DF2" w:rsidRPr="000C60E5">
          <w:rPr>
            <w:rStyle w:val="af8"/>
            <w:b/>
            <w:bCs/>
            <w:noProof/>
          </w:rPr>
          <w:t xml:space="preserve">8.6 </w:t>
        </w:r>
        <w:r w:rsidR="00444DF2" w:rsidRPr="000C60E5">
          <w:rPr>
            <w:rStyle w:val="af8"/>
            <w:b/>
            <w:bCs/>
            <w:noProof/>
          </w:rPr>
          <w:t>工程竣工验收</w:t>
        </w:r>
        <w:r w:rsidR="00444DF2">
          <w:rPr>
            <w:noProof/>
            <w:webHidden/>
          </w:rPr>
          <w:tab/>
        </w:r>
        <w:r w:rsidR="00444DF2">
          <w:rPr>
            <w:noProof/>
            <w:webHidden/>
          </w:rPr>
          <w:fldChar w:fldCharType="begin"/>
        </w:r>
        <w:r w:rsidR="00444DF2">
          <w:rPr>
            <w:noProof/>
            <w:webHidden/>
          </w:rPr>
          <w:instrText xml:space="preserve"> PAGEREF _Toc517926828 \h </w:instrText>
        </w:r>
        <w:r w:rsidR="00444DF2">
          <w:rPr>
            <w:noProof/>
            <w:webHidden/>
          </w:rPr>
        </w:r>
        <w:r w:rsidR="00444DF2">
          <w:rPr>
            <w:noProof/>
            <w:webHidden/>
          </w:rPr>
          <w:fldChar w:fldCharType="separate"/>
        </w:r>
        <w:r w:rsidR="00336EF4">
          <w:rPr>
            <w:noProof/>
            <w:webHidden/>
          </w:rPr>
          <w:t>29</w:t>
        </w:r>
        <w:r w:rsidR="00444DF2">
          <w:rPr>
            <w:noProof/>
            <w:webHidden/>
          </w:rPr>
          <w:fldChar w:fldCharType="end"/>
        </w:r>
      </w:hyperlink>
    </w:p>
    <w:p w:rsidR="00444DF2" w:rsidRDefault="00E500C4" w:rsidP="00444DF2">
      <w:pPr>
        <w:pStyle w:val="10"/>
        <w:spacing w:line="300" w:lineRule="auto"/>
        <w:rPr>
          <w:rFonts w:asciiTheme="minorHAnsi" w:eastAsiaTheme="minorEastAsia" w:hAnsiTheme="minorHAnsi" w:cstheme="minorBidi"/>
          <w:noProof/>
          <w:szCs w:val="22"/>
        </w:rPr>
      </w:pPr>
      <w:hyperlink w:anchor="_Toc517926829" w:history="1">
        <w:r w:rsidR="00444DF2" w:rsidRPr="000C60E5">
          <w:rPr>
            <w:rStyle w:val="af8"/>
            <w:b/>
            <w:bCs/>
            <w:noProof/>
            <w:kern w:val="44"/>
          </w:rPr>
          <w:t>附录</w:t>
        </w:r>
        <w:r w:rsidR="00444DF2" w:rsidRPr="000C60E5">
          <w:rPr>
            <w:rStyle w:val="af8"/>
            <w:b/>
            <w:bCs/>
            <w:noProof/>
            <w:kern w:val="44"/>
          </w:rPr>
          <w:t>A</w:t>
        </w:r>
        <w:r w:rsidR="00444DF2">
          <w:rPr>
            <w:noProof/>
            <w:webHidden/>
          </w:rPr>
          <w:tab/>
        </w:r>
        <w:r w:rsidR="00444DF2">
          <w:rPr>
            <w:noProof/>
            <w:webHidden/>
          </w:rPr>
          <w:fldChar w:fldCharType="begin"/>
        </w:r>
        <w:r w:rsidR="00444DF2">
          <w:rPr>
            <w:noProof/>
            <w:webHidden/>
          </w:rPr>
          <w:instrText xml:space="preserve"> PAGEREF _Toc517926829 \h </w:instrText>
        </w:r>
        <w:r w:rsidR="00444DF2">
          <w:rPr>
            <w:noProof/>
            <w:webHidden/>
          </w:rPr>
        </w:r>
        <w:r w:rsidR="00444DF2">
          <w:rPr>
            <w:noProof/>
            <w:webHidden/>
          </w:rPr>
          <w:fldChar w:fldCharType="separate"/>
        </w:r>
        <w:r w:rsidR="00336EF4">
          <w:rPr>
            <w:noProof/>
            <w:webHidden/>
          </w:rPr>
          <w:t>31</w:t>
        </w:r>
        <w:r w:rsidR="00444DF2">
          <w:rPr>
            <w:noProof/>
            <w:webHidden/>
          </w:rPr>
          <w:fldChar w:fldCharType="end"/>
        </w:r>
      </w:hyperlink>
    </w:p>
    <w:p w:rsidR="00444DF2" w:rsidRDefault="00E500C4" w:rsidP="00444DF2">
      <w:pPr>
        <w:pStyle w:val="10"/>
        <w:spacing w:line="300" w:lineRule="auto"/>
        <w:rPr>
          <w:rFonts w:asciiTheme="minorHAnsi" w:eastAsiaTheme="minorEastAsia" w:hAnsiTheme="minorHAnsi" w:cstheme="minorBidi"/>
          <w:noProof/>
          <w:szCs w:val="22"/>
        </w:rPr>
      </w:pPr>
      <w:hyperlink w:anchor="_Toc517926830" w:history="1">
        <w:r w:rsidR="00444DF2" w:rsidRPr="000C60E5">
          <w:rPr>
            <w:rStyle w:val="af8"/>
            <w:b/>
            <w:bCs/>
            <w:noProof/>
            <w:kern w:val="44"/>
          </w:rPr>
          <w:t>本规程用词说明</w:t>
        </w:r>
        <w:r w:rsidR="00444DF2">
          <w:rPr>
            <w:noProof/>
            <w:webHidden/>
          </w:rPr>
          <w:tab/>
        </w:r>
        <w:r w:rsidR="00444DF2">
          <w:rPr>
            <w:noProof/>
            <w:webHidden/>
          </w:rPr>
          <w:fldChar w:fldCharType="begin"/>
        </w:r>
        <w:r w:rsidR="00444DF2">
          <w:rPr>
            <w:noProof/>
            <w:webHidden/>
          </w:rPr>
          <w:instrText xml:space="preserve"> PAGEREF _Toc517926830 \h </w:instrText>
        </w:r>
        <w:r w:rsidR="00444DF2">
          <w:rPr>
            <w:noProof/>
            <w:webHidden/>
          </w:rPr>
        </w:r>
        <w:r w:rsidR="00444DF2">
          <w:rPr>
            <w:noProof/>
            <w:webHidden/>
          </w:rPr>
          <w:fldChar w:fldCharType="separate"/>
        </w:r>
        <w:r w:rsidR="00336EF4">
          <w:rPr>
            <w:noProof/>
            <w:webHidden/>
          </w:rPr>
          <w:t>32</w:t>
        </w:r>
        <w:r w:rsidR="00444DF2">
          <w:rPr>
            <w:noProof/>
            <w:webHidden/>
          </w:rPr>
          <w:fldChar w:fldCharType="end"/>
        </w:r>
      </w:hyperlink>
    </w:p>
    <w:p w:rsidR="00444DF2" w:rsidRDefault="00E500C4" w:rsidP="00444DF2">
      <w:pPr>
        <w:pStyle w:val="10"/>
        <w:spacing w:line="300" w:lineRule="auto"/>
        <w:rPr>
          <w:rFonts w:asciiTheme="minorHAnsi" w:eastAsiaTheme="minorEastAsia" w:hAnsiTheme="minorHAnsi" w:cstheme="minorBidi"/>
          <w:noProof/>
          <w:szCs w:val="22"/>
        </w:rPr>
      </w:pPr>
      <w:hyperlink w:anchor="_Toc517926831" w:history="1">
        <w:r w:rsidR="00444DF2" w:rsidRPr="000C60E5">
          <w:rPr>
            <w:rStyle w:val="af8"/>
            <w:b/>
            <w:bCs/>
            <w:noProof/>
            <w:kern w:val="44"/>
          </w:rPr>
          <w:t>引用标准名录</w:t>
        </w:r>
        <w:r w:rsidR="00444DF2">
          <w:rPr>
            <w:noProof/>
            <w:webHidden/>
          </w:rPr>
          <w:tab/>
        </w:r>
        <w:r w:rsidR="00444DF2">
          <w:rPr>
            <w:noProof/>
            <w:webHidden/>
          </w:rPr>
          <w:fldChar w:fldCharType="begin"/>
        </w:r>
        <w:r w:rsidR="00444DF2">
          <w:rPr>
            <w:noProof/>
            <w:webHidden/>
          </w:rPr>
          <w:instrText xml:space="preserve"> PAGEREF _Toc517926831 \h </w:instrText>
        </w:r>
        <w:r w:rsidR="00444DF2">
          <w:rPr>
            <w:noProof/>
            <w:webHidden/>
          </w:rPr>
        </w:r>
        <w:r w:rsidR="00444DF2">
          <w:rPr>
            <w:noProof/>
            <w:webHidden/>
          </w:rPr>
          <w:fldChar w:fldCharType="separate"/>
        </w:r>
        <w:r w:rsidR="00336EF4">
          <w:rPr>
            <w:noProof/>
            <w:webHidden/>
          </w:rPr>
          <w:t>33</w:t>
        </w:r>
        <w:r w:rsidR="00444DF2">
          <w:rPr>
            <w:noProof/>
            <w:webHidden/>
          </w:rPr>
          <w:fldChar w:fldCharType="end"/>
        </w:r>
      </w:hyperlink>
    </w:p>
    <w:p w:rsidR="00AB5134" w:rsidRDefault="0020599D" w:rsidP="00444DF2">
      <w:pPr>
        <w:spacing w:line="300" w:lineRule="auto"/>
        <w:rPr>
          <w:rFonts w:eastAsia="Times New Roman"/>
          <w:b/>
          <w:bCs/>
          <w:kern w:val="44"/>
          <w:sz w:val="32"/>
          <w:szCs w:val="44"/>
        </w:rPr>
      </w:pPr>
      <w:r w:rsidRPr="000E6682">
        <w:rPr>
          <w:sz w:val="24"/>
        </w:rPr>
        <w:fldChar w:fldCharType="end"/>
      </w:r>
      <w:bookmarkStart w:id="13" w:name="_Toc489801081"/>
      <w:bookmarkStart w:id="14" w:name="_Toc491895901"/>
      <w:bookmarkStart w:id="15" w:name="_Toc491895972"/>
      <w:r w:rsidR="00AB5134">
        <w:rPr>
          <w:rFonts w:eastAsia="Times New Roman"/>
          <w:b/>
          <w:bCs/>
          <w:kern w:val="44"/>
          <w:sz w:val="32"/>
          <w:szCs w:val="44"/>
        </w:rPr>
        <w:br w:type="page"/>
      </w:r>
    </w:p>
    <w:p w:rsidR="003734EF" w:rsidRPr="003734EF" w:rsidRDefault="003734EF" w:rsidP="00444DF2">
      <w:pPr>
        <w:keepNext/>
        <w:keepLines/>
        <w:spacing w:before="340" w:after="330" w:line="480" w:lineRule="auto"/>
        <w:jc w:val="center"/>
        <w:rPr>
          <w:rFonts w:eastAsia="Times New Roman"/>
          <w:b/>
          <w:sz w:val="32"/>
          <w:szCs w:val="44"/>
        </w:rPr>
      </w:pPr>
      <w:r w:rsidRPr="003734EF">
        <w:rPr>
          <w:rFonts w:eastAsia="Times New Roman"/>
          <w:b/>
          <w:sz w:val="32"/>
          <w:szCs w:val="44"/>
        </w:rPr>
        <w:lastRenderedPageBreak/>
        <w:t>Contents</w:t>
      </w:r>
    </w:p>
    <w:p w:rsidR="003734EF" w:rsidRPr="00816C3A" w:rsidRDefault="003734EF" w:rsidP="00816C3A">
      <w:pPr>
        <w:pStyle w:val="10"/>
        <w:spacing w:line="336" w:lineRule="auto"/>
        <w:rPr>
          <w:rStyle w:val="af8"/>
          <w:bCs/>
          <w:noProof/>
          <w:color w:val="auto"/>
          <w:kern w:val="44"/>
          <w:u w:val="none"/>
        </w:rPr>
      </w:pPr>
      <w:r w:rsidRPr="00816C3A">
        <w:rPr>
          <w:rStyle w:val="af8"/>
          <w:rFonts w:hint="eastAsia"/>
          <w:bCs/>
          <w:noProof/>
          <w:color w:val="auto"/>
          <w:kern w:val="44"/>
          <w:u w:val="none"/>
        </w:rPr>
        <w:t xml:space="preserve">1 </w:t>
      </w:r>
      <w:r w:rsidRPr="00816C3A">
        <w:rPr>
          <w:rStyle w:val="af8"/>
          <w:bCs/>
          <w:noProof/>
          <w:color w:val="auto"/>
          <w:kern w:val="44"/>
          <w:u w:val="none"/>
        </w:rPr>
        <w:t>General provisions</w:t>
      </w:r>
      <w:r w:rsidRPr="00816C3A">
        <w:rPr>
          <w:rStyle w:val="af8"/>
          <w:rFonts w:hint="eastAsia"/>
          <w:bCs/>
          <w:noProof/>
          <w:color w:val="auto"/>
          <w:kern w:val="44"/>
          <w:u w:val="none"/>
        </w:rPr>
        <w:tab/>
        <w:t>1</w:t>
      </w:r>
    </w:p>
    <w:p w:rsidR="003734EF" w:rsidRPr="00816C3A" w:rsidRDefault="003734EF" w:rsidP="00816C3A">
      <w:pPr>
        <w:pStyle w:val="10"/>
        <w:spacing w:line="336" w:lineRule="auto"/>
        <w:rPr>
          <w:rStyle w:val="af8"/>
          <w:bCs/>
          <w:noProof/>
          <w:color w:val="auto"/>
          <w:kern w:val="44"/>
          <w:u w:val="none"/>
        </w:rPr>
      </w:pPr>
      <w:r w:rsidRPr="00816C3A">
        <w:rPr>
          <w:rStyle w:val="af8"/>
          <w:rFonts w:hint="eastAsia"/>
          <w:bCs/>
          <w:noProof/>
          <w:color w:val="auto"/>
          <w:kern w:val="44"/>
          <w:u w:val="none"/>
        </w:rPr>
        <w:t xml:space="preserve">2 </w:t>
      </w:r>
      <w:r w:rsidRPr="00816C3A">
        <w:rPr>
          <w:rStyle w:val="af8"/>
          <w:bCs/>
          <w:noProof/>
          <w:color w:val="auto"/>
          <w:kern w:val="44"/>
          <w:u w:val="none"/>
        </w:rPr>
        <w:t>Terms</w:t>
      </w:r>
      <w:r w:rsidRPr="00816C3A">
        <w:rPr>
          <w:rStyle w:val="af8"/>
          <w:rFonts w:hint="eastAsia"/>
          <w:bCs/>
          <w:noProof/>
          <w:color w:val="auto"/>
          <w:kern w:val="44"/>
          <w:u w:val="none"/>
        </w:rPr>
        <w:tab/>
      </w:r>
      <w:r w:rsidR="00336EF4">
        <w:rPr>
          <w:rStyle w:val="af8"/>
          <w:bCs/>
          <w:noProof/>
          <w:color w:val="auto"/>
          <w:kern w:val="44"/>
          <w:u w:val="none"/>
        </w:rPr>
        <w:t>2</w:t>
      </w:r>
    </w:p>
    <w:p w:rsidR="003734EF" w:rsidRPr="00816C3A" w:rsidRDefault="003734EF" w:rsidP="00816C3A">
      <w:pPr>
        <w:pStyle w:val="10"/>
        <w:spacing w:line="336" w:lineRule="auto"/>
        <w:rPr>
          <w:rStyle w:val="af8"/>
          <w:bCs/>
          <w:noProof/>
          <w:color w:val="auto"/>
          <w:kern w:val="44"/>
          <w:u w:val="none"/>
        </w:rPr>
      </w:pPr>
      <w:r w:rsidRPr="00816C3A">
        <w:rPr>
          <w:rStyle w:val="af8"/>
          <w:rFonts w:hint="eastAsia"/>
          <w:bCs/>
          <w:noProof/>
          <w:color w:val="auto"/>
          <w:kern w:val="44"/>
          <w:u w:val="none"/>
        </w:rPr>
        <w:t xml:space="preserve">3 </w:t>
      </w:r>
      <w:r w:rsidRPr="00816C3A">
        <w:rPr>
          <w:rStyle w:val="af8"/>
          <w:bCs/>
          <w:noProof/>
          <w:color w:val="auto"/>
          <w:kern w:val="44"/>
          <w:u w:val="none"/>
        </w:rPr>
        <w:t>Materials</w:t>
      </w:r>
      <w:r w:rsidRPr="00816C3A">
        <w:rPr>
          <w:rStyle w:val="af8"/>
          <w:rFonts w:hint="eastAsia"/>
          <w:bCs/>
          <w:noProof/>
          <w:color w:val="auto"/>
          <w:kern w:val="44"/>
          <w:u w:val="none"/>
        </w:rPr>
        <w:tab/>
      </w:r>
      <w:r w:rsidR="00336EF4">
        <w:rPr>
          <w:rStyle w:val="af8"/>
          <w:bCs/>
          <w:noProof/>
          <w:color w:val="auto"/>
          <w:kern w:val="44"/>
          <w:u w:val="none"/>
        </w:rPr>
        <w:t>4</w:t>
      </w:r>
    </w:p>
    <w:p w:rsidR="003734EF" w:rsidRPr="00816C3A" w:rsidRDefault="003734EF"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Pr="00816C3A">
        <w:rPr>
          <w:rStyle w:val="af8"/>
          <w:rFonts w:hint="eastAsia"/>
          <w:bCs/>
          <w:noProof/>
          <w:color w:val="auto"/>
          <w:kern w:val="44"/>
          <w:u w:val="none"/>
        </w:rPr>
        <w:t xml:space="preserve">3.1 </w:t>
      </w:r>
      <w:r w:rsidRPr="00816C3A">
        <w:rPr>
          <w:rStyle w:val="af8"/>
          <w:bCs/>
          <w:noProof/>
          <w:color w:val="auto"/>
          <w:kern w:val="44"/>
          <w:u w:val="none"/>
        </w:rPr>
        <w:t>General requirements</w:t>
      </w:r>
      <w:r w:rsidRPr="00816C3A">
        <w:rPr>
          <w:rStyle w:val="af8"/>
          <w:rFonts w:hint="eastAsia"/>
          <w:bCs/>
          <w:noProof/>
          <w:color w:val="auto"/>
          <w:kern w:val="44"/>
          <w:u w:val="none"/>
        </w:rPr>
        <w:tab/>
      </w:r>
      <w:r w:rsidR="00336EF4">
        <w:rPr>
          <w:rStyle w:val="af8"/>
          <w:bCs/>
          <w:noProof/>
          <w:color w:val="auto"/>
          <w:kern w:val="44"/>
          <w:u w:val="none"/>
        </w:rPr>
        <w:t>4</w:t>
      </w:r>
    </w:p>
    <w:p w:rsidR="003734EF" w:rsidRPr="00816C3A" w:rsidRDefault="003734EF"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Pr="00816C3A">
        <w:rPr>
          <w:rStyle w:val="af8"/>
          <w:rFonts w:hint="eastAsia"/>
          <w:bCs/>
          <w:noProof/>
          <w:color w:val="auto"/>
          <w:kern w:val="44"/>
          <w:u w:val="none"/>
        </w:rPr>
        <w:t xml:space="preserve">3.2 </w:t>
      </w:r>
      <w:r w:rsidR="002D2C7F" w:rsidRPr="00816C3A">
        <w:rPr>
          <w:rStyle w:val="af8"/>
          <w:rFonts w:hint="eastAsia"/>
          <w:bCs/>
          <w:noProof/>
          <w:color w:val="auto"/>
          <w:kern w:val="44"/>
          <w:u w:val="none"/>
        </w:rPr>
        <w:t>M</w:t>
      </w:r>
      <w:r w:rsidR="002D2C7F" w:rsidRPr="00816C3A">
        <w:rPr>
          <w:rStyle w:val="af8"/>
          <w:bCs/>
          <w:noProof/>
          <w:color w:val="auto"/>
          <w:kern w:val="44"/>
          <w:u w:val="none"/>
        </w:rPr>
        <w:t>ortar</w:t>
      </w:r>
      <w:r w:rsidRPr="00816C3A">
        <w:rPr>
          <w:rStyle w:val="af8"/>
          <w:rFonts w:hint="eastAsia"/>
          <w:bCs/>
          <w:noProof/>
          <w:color w:val="auto"/>
          <w:kern w:val="44"/>
          <w:u w:val="none"/>
        </w:rPr>
        <w:tab/>
      </w:r>
      <w:r w:rsidR="00336EF4">
        <w:rPr>
          <w:rStyle w:val="af8"/>
          <w:bCs/>
          <w:noProof/>
          <w:color w:val="auto"/>
          <w:kern w:val="44"/>
          <w:u w:val="none"/>
        </w:rPr>
        <w:t>4</w:t>
      </w:r>
    </w:p>
    <w:p w:rsidR="003734EF" w:rsidRPr="00816C3A" w:rsidRDefault="002D2C7F"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 xml:space="preserve">3.3 </w:t>
      </w:r>
      <w:r w:rsidRPr="00816C3A">
        <w:rPr>
          <w:rStyle w:val="af8"/>
          <w:bCs/>
          <w:noProof/>
          <w:color w:val="auto"/>
          <w:kern w:val="44"/>
          <w:u w:val="none"/>
        </w:rPr>
        <w:t>Epoxy resin</w:t>
      </w:r>
      <w:r w:rsidR="003734EF" w:rsidRPr="00816C3A">
        <w:rPr>
          <w:rStyle w:val="af8"/>
          <w:rFonts w:hint="eastAsia"/>
          <w:bCs/>
          <w:noProof/>
          <w:color w:val="auto"/>
          <w:kern w:val="44"/>
          <w:u w:val="none"/>
        </w:rPr>
        <w:tab/>
      </w:r>
      <w:r w:rsidR="00336EF4">
        <w:rPr>
          <w:rStyle w:val="af8"/>
          <w:bCs/>
          <w:noProof/>
          <w:color w:val="auto"/>
          <w:kern w:val="44"/>
          <w:u w:val="none"/>
        </w:rPr>
        <w:t>5</w:t>
      </w:r>
    </w:p>
    <w:p w:rsidR="003734EF" w:rsidRPr="00816C3A" w:rsidRDefault="002D2C7F"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3.</w:t>
      </w:r>
      <w:r w:rsidR="0049601A">
        <w:rPr>
          <w:rStyle w:val="af8"/>
          <w:bCs/>
          <w:noProof/>
          <w:color w:val="auto"/>
          <w:kern w:val="44"/>
          <w:u w:val="none"/>
        </w:rPr>
        <w:t>4</w:t>
      </w:r>
      <w:r w:rsidR="003734EF" w:rsidRPr="00816C3A">
        <w:rPr>
          <w:rStyle w:val="af8"/>
          <w:rFonts w:hint="eastAsia"/>
          <w:bCs/>
          <w:noProof/>
          <w:color w:val="auto"/>
          <w:kern w:val="44"/>
          <w:u w:val="none"/>
        </w:rPr>
        <w:t xml:space="preserve"> </w:t>
      </w:r>
      <w:r w:rsidRPr="00816C3A">
        <w:rPr>
          <w:rStyle w:val="af8"/>
          <w:bCs/>
          <w:noProof/>
          <w:color w:val="auto"/>
          <w:kern w:val="44"/>
          <w:u w:val="none"/>
        </w:rPr>
        <w:t>Polyurethane</w:t>
      </w:r>
      <w:r w:rsidR="003734EF" w:rsidRPr="00816C3A">
        <w:rPr>
          <w:rStyle w:val="af8"/>
          <w:rFonts w:hint="eastAsia"/>
          <w:bCs/>
          <w:noProof/>
          <w:color w:val="auto"/>
          <w:kern w:val="44"/>
          <w:u w:val="none"/>
        </w:rPr>
        <w:tab/>
      </w:r>
      <w:r w:rsidR="00336EF4">
        <w:rPr>
          <w:rStyle w:val="af8"/>
          <w:bCs/>
          <w:noProof/>
          <w:color w:val="auto"/>
          <w:kern w:val="44"/>
          <w:u w:val="none"/>
        </w:rPr>
        <w:t>5</w:t>
      </w:r>
    </w:p>
    <w:p w:rsidR="003734EF" w:rsidRPr="00816C3A" w:rsidRDefault="003734EF" w:rsidP="00816C3A">
      <w:pPr>
        <w:pStyle w:val="10"/>
        <w:spacing w:line="336" w:lineRule="auto"/>
        <w:rPr>
          <w:rStyle w:val="af8"/>
          <w:bCs/>
          <w:noProof/>
          <w:color w:val="auto"/>
          <w:kern w:val="44"/>
          <w:u w:val="none"/>
        </w:rPr>
      </w:pPr>
      <w:r w:rsidRPr="00816C3A">
        <w:rPr>
          <w:rStyle w:val="af8"/>
          <w:rFonts w:hint="eastAsia"/>
          <w:bCs/>
          <w:noProof/>
          <w:color w:val="auto"/>
          <w:kern w:val="44"/>
          <w:u w:val="none"/>
        </w:rPr>
        <w:t xml:space="preserve">4 </w:t>
      </w:r>
      <w:r w:rsidR="002D2C7F" w:rsidRPr="00816C3A">
        <w:rPr>
          <w:rStyle w:val="af8"/>
          <w:rFonts w:hint="eastAsia"/>
          <w:bCs/>
          <w:noProof/>
          <w:color w:val="auto"/>
          <w:kern w:val="44"/>
          <w:u w:val="none"/>
        </w:rPr>
        <w:t>I</w:t>
      </w:r>
      <w:r w:rsidR="002D2C7F" w:rsidRPr="00816C3A">
        <w:rPr>
          <w:rStyle w:val="af8"/>
          <w:bCs/>
          <w:noProof/>
          <w:color w:val="auto"/>
          <w:kern w:val="44"/>
          <w:u w:val="none"/>
        </w:rPr>
        <w:t>nspection and evaluation</w:t>
      </w:r>
      <w:r w:rsidRPr="00816C3A">
        <w:rPr>
          <w:rStyle w:val="af8"/>
          <w:rFonts w:hint="eastAsia"/>
          <w:bCs/>
          <w:noProof/>
          <w:color w:val="auto"/>
          <w:kern w:val="44"/>
          <w:u w:val="none"/>
        </w:rPr>
        <w:tab/>
      </w:r>
      <w:r w:rsidR="00336EF4">
        <w:rPr>
          <w:rStyle w:val="af8"/>
          <w:bCs/>
          <w:noProof/>
          <w:color w:val="auto"/>
          <w:kern w:val="44"/>
          <w:u w:val="none"/>
        </w:rPr>
        <w:t>7</w:t>
      </w:r>
    </w:p>
    <w:p w:rsidR="003734EF" w:rsidRPr="00816C3A" w:rsidRDefault="002D2C7F"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 xml:space="preserve">4.1 </w:t>
      </w:r>
      <w:r w:rsidRPr="00816C3A">
        <w:rPr>
          <w:rStyle w:val="af8"/>
          <w:rFonts w:hint="eastAsia"/>
          <w:bCs/>
          <w:noProof/>
          <w:color w:val="auto"/>
          <w:kern w:val="44"/>
          <w:u w:val="none"/>
        </w:rPr>
        <w:t>P</w:t>
      </w:r>
      <w:r w:rsidRPr="00816C3A">
        <w:rPr>
          <w:rStyle w:val="af8"/>
          <w:bCs/>
          <w:noProof/>
          <w:color w:val="auto"/>
          <w:kern w:val="44"/>
          <w:u w:val="none"/>
        </w:rPr>
        <w:t>ipeline survey</w:t>
      </w:r>
      <w:r w:rsidR="003734EF" w:rsidRPr="00816C3A">
        <w:rPr>
          <w:rStyle w:val="af8"/>
          <w:rFonts w:hint="eastAsia"/>
          <w:bCs/>
          <w:noProof/>
          <w:color w:val="auto"/>
          <w:kern w:val="44"/>
          <w:u w:val="none"/>
        </w:rPr>
        <w:tab/>
      </w:r>
      <w:r w:rsidR="00336EF4">
        <w:rPr>
          <w:rStyle w:val="af8"/>
          <w:bCs/>
          <w:noProof/>
          <w:color w:val="auto"/>
          <w:kern w:val="44"/>
          <w:u w:val="none"/>
        </w:rPr>
        <w:t>7</w:t>
      </w:r>
    </w:p>
    <w:p w:rsidR="003734EF" w:rsidRPr="00816C3A" w:rsidRDefault="002D2C7F"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 xml:space="preserve">4.2 </w:t>
      </w:r>
      <w:r w:rsidRPr="00816C3A">
        <w:rPr>
          <w:rStyle w:val="af8"/>
          <w:rFonts w:hint="eastAsia"/>
          <w:bCs/>
          <w:noProof/>
          <w:color w:val="auto"/>
          <w:kern w:val="44"/>
          <w:u w:val="none"/>
        </w:rPr>
        <w:t>P</w:t>
      </w:r>
      <w:r w:rsidRPr="00816C3A">
        <w:rPr>
          <w:rStyle w:val="af8"/>
          <w:bCs/>
          <w:noProof/>
          <w:color w:val="auto"/>
          <w:kern w:val="44"/>
          <w:u w:val="none"/>
        </w:rPr>
        <w:t>ipeline cleaning</w:t>
      </w:r>
      <w:r w:rsidR="003734EF" w:rsidRPr="00816C3A">
        <w:rPr>
          <w:rStyle w:val="af8"/>
          <w:rFonts w:hint="eastAsia"/>
          <w:bCs/>
          <w:noProof/>
          <w:color w:val="auto"/>
          <w:kern w:val="44"/>
          <w:u w:val="none"/>
        </w:rPr>
        <w:tab/>
      </w:r>
      <w:r w:rsidR="00336EF4">
        <w:rPr>
          <w:rStyle w:val="af8"/>
          <w:bCs/>
          <w:noProof/>
          <w:color w:val="auto"/>
          <w:kern w:val="44"/>
          <w:u w:val="none"/>
        </w:rPr>
        <w:t>8</w:t>
      </w:r>
    </w:p>
    <w:p w:rsidR="003734EF" w:rsidRPr="00816C3A" w:rsidRDefault="002D2C7F"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 xml:space="preserve">4.3 </w:t>
      </w:r>
      <w:r w:rsidRPr="00816C3A">
        <w:rPr>
          <w:rStyle w:val="af8"/>
          <w:rFonts w:hint="eastAsia"/>
          <w:bCs/>
          <w:noProof/>
          <w:color w:val="auto"/>
          <w:kern w:val="44"/>
          <w:u w:val="none"/>
        </w:rPr>
        <w:t>P</w:t>
      </w:r>
      <w:r w:rsidRPr="00816C3A">
        <w:rPr>
          <w:rStyle w:val="af8"/>
          <w:bCs/>
          <w:noProof/>
          <w:color w:val="auto"/>
          <w:kern w:val="44"/>
          <w:u w:val="none"/>
        </w:rPr>
        <w:t>ipeline inspection</w:t>
      </w:r>
      <w:r w:rsidR="003734EF" w:rsidRPr="00816C3A">
        <w:rPr>
          <w:rStyle w:val="af8"/>
          <w:rFonts w:hint="eastAsia"/>
          <w:bCs/>
          <w:noProof/>
          <w:color w:val="auto"/>
          <w:kern w:val="44"/>
          <w:u w:val="none"/>
        </w:rPr>
        <w:tab/>
      </w:r>
      <w:r w:rsidR="00336EF4">
        <w:rPr>
          <w:rStyle w:val="af8"/>
          <w:bCs/>
          <w:noProof/>
          <w:color w:val="auto"/>
          <w:kern w:val="44"/>
          <w:u w:val="none"/>
        </w:rPr>
        <w:t>9</w:t>
      </w:r>
    </w:p>
    <w:p w:rsidR="003734EF" w:rsidRPr="00816C3A" w:rsidRDefault="002D2C7F"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 xml:space="preserve">4.4 </w:t>
      </w:r>
      <w:r w:rsidRPr="00816C3A">
        <w:rPr>
          <w:rStyle w:val="af8"/>
          <w:bCs/>
          <w:noProof/>
          <w:color w:val="auto"/>
          <w:kern w:val="44"/>
          <w:u w:val="none"/>
        </w:rPr>
        <w:t>Pipeline evaluation</w:t>
      </w:r>
      <w:r w:rsidR="003734EF" w:rsidRPr="00816C3A">
        <w:rPr>
          <w:rStyle w:val="af8"/>
          <w:rFonts w:hint="eastAsia"/>
          <w:bCs/>
          <w:noProof/>
          <w:color w:val="auto"/>
          <w:kern w:val="44"/>
          <w:u w:val="none"/>
        </w:rPr>
        <w:tab/>
      </w:r>
      <w:r w:rsidR="00336EF4">
        <w:rPr>
          <w:rStyle w:val="af8"/>
          <w:bCs/>
          <w:noProof/>
          <w:color w:val="auto"/>
          <w:kern w:val="44"/>
          <w:u w:val="none"/>
        </w:rPr>
        <w:t>9</w:t>
      </w:r>
    </w:p>
    <w:p w:rsidR="003734EF" w:rsidRPr="00816C3A" w:rsidRDefault="003734EF" w:rsidP="00816C3A">
      <w:pPr>
        <w:pStyle w:val="10"/>
        <w:spacing w:line="336" w:lineRule="auto"/>
        <w:rPr>
          <w:rStyle w:val="af8"/>
          <w:bCs/>
          <w:noProof/>
          <w:color w:val="auto"/>
          <w:kern w:val="44"/>
          <w:u w:val="none"/>
        </w:rPr>
      </w:pPr>
      <w:r w:rsidRPr="00816C3A">
        <w:rPr>
          <w:rStyle w:val="af8"/>
          <w:rFonts w:hint="eastAsia"/>
          <w:bCs/>
          <w:noProof/>
          <w:color w:val="auto"/>
          <w:kern w:val="44"/>
          <w:u w:val="none"/>
        </w:rPr>
        <w:t xml:space="preserve">5 </w:t>
      </w:r>
      <w:r w:rsidR="002D2C7F" w:rsidRPr="00816C3A">
        <w:rPr>
          <w:rStyle w:val="af8"/>
          <w:bCs/>
          <w:noProof/>
          <w:color w:val="auto"/>
          <w:kern w:val="44"/>
          <w:u w:val="none"/>
        </w:rPr>
        <w:t>Design</w:t>
      </w:r>
      <w:r w:rsidRPr="00816C3A">
        <w:rPr>
          <w:rStyle w:val="af8"/>
          <w:rFonts w:hint="eastAsia"/>
          <w:bCs/>
          <w:noProof/>
          <w:color w:val="auto"/>
          <w:kern w:val="44"/>
          <w:u w:val="none"/>
        </w:rPr>
        <w:tab/>
      </w:r>
      <w:r w:rsidR="00336EF4">
        <w:rPr>
          <w:rStyle w:val="af8"/>
          <w:bCs/>
          <w:noProof/>
          <w:color w:val="auto"/>
          <w:kern w:val="44"/>
          <w:u w:val="none"/>
        </w:rPr>
        <w:t>10</w:t>
      </w:r>
    </w:p>
    <w:p w:rsidR="003734EF" w:rsidRPr="00816C3A" w:rsidRDefault="002D2C7F"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 xml:space="preserve">5.1 </w:t>
      </w:r>
      <w:r w:rsidRPr="00816C3A">
        <w:rPr>
          <w:rStyle w:val="af8"/>
          <w:rFonts w:hint="eastAsia"/>
          <w:bCs/>
          <w:noProof/>
          <w:color w:val="auto"/>
          <w:kern w:val="44"/>
          <w:u w:val="none"/>
        </w:rPr>
        <w:t>G</w:t>
      </w:r>
      <w:r w:rsidRPr="00816C3A">
        <w:rPr>
          <w:rStyle w:val="af8"/>
          <w:bCs/>
          <w:noProof/>
          <w:color w:val="auto"/>
          <w:kern w:val="44"/>
          <w:u w:val="none"/>
        </w:rPr>
        <w:t>eneral requirements</w:t>
      </w:r>
      <w:r w:rsidR="003734EF" w:rsidRPr="00816C3A">
        <w:rPr>
          <w:rStyle w:val="af8"/>
          <w:rFonts w:hint="eastAsia"/>
          <w:bCs/>
          <w:noProof/>
          <w:color w:val="auto"/>
          <w:kern w:val="44"/>
          <w:u w:val="none"/>
        </w:rPr>
        <w:tab/>
      </w:r>
      <w:r w:rsidR="00336EF4">
        <w:rPr>
          <w:rStyle w:val="af8"/>
          <w:bCs/>
          <w:noProof/>
          <w:color w:val="auto"/>
          <w:kern w:val="44"/>
          <w:u w:val="none"/>
        </w:rPr>
        <w:t>10</w:t>
      </w:r>
    </w:p>
    <w:p w:rsidR="003734EF" w:rsidRPr="00816C3A" w:rsidRDefault="002D2C7F"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 xml:space="preserve">5.2 </w:t>
      </w:r>
      <w:r w:rsidRPr="00816C3A">
        <w:rPr>
          <w:rStyle w:val="af8"/>
          <w:bCs/>
          <w:noProof/>
          <w:color w:val="auto"/>
          <w:kern w:val="44"/>
          <w:u w:val="none"/>
        </w:rPr>
        <w:t>Non-structural spray</w:t>
      </w:r>
      <w:r w:rsidR="00DE39D6" w:rsidRPr="00816C3A">
        <w:rPr>
          <w:rStyle w:val="af8"/>
          <w:bCs/>
          <w:noProof/>
          <w:color w:val="auto"/>
          <w:kern w:val="44"/>
          <w:u w:val="none"/>
        </w:rPr>
        <w:t>ing</w:t>
      </w:r>
      <w:r w:rsidR="003734EF" w:rsidRPr="00816C3A">
        <w:rPr>
          <w:rStyle w:val="af8"/>
          <w:rFonts w:hint="eastAsia"/>
          <w:bCs/>
          <w:noProof/>
          <w:color w:val="auto"/>
          <w:kern w:val="44"/>
          <w:u w:val="none"/>
        </w:rPr>
        <w:tab/>
      </w:r>
      <w:r w:rsidR="00336EF4">
        <w:rPr>
          <w:rStyle w:val="af8"/>
          <w:bCs/>
          <w:noProof/>
          <w:color w:val="auto"/>
          <w:kern w:val="44"/>
          <w:u w:val="none"/>
        </w:rPr>
        <w:t>11</w:t>
      </w:r>
    </w:p>
    <w:p w:rsidR="003734EF" w:rsidRPr="00816C3A" w:rsidRDefault="00DE39D6"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5.</w:t>
      </w:r>
      <w:r w:rsidRPr="00816C3A">
        <w:rPr>
          <w:rStyle w:val="af8"/>
          <w:bCs/>
          <w:noProof/>
          <w:color w:val="auto"/>
          <w:kern w:val="44"/>
          <w:u w:val="none"/>
        </w:rPr>
        <w:t>3</w:t>
      </w:r>
      <w:r w:rsidR="003734EF" w:rsidRPr="00816C3A">
        <w:rPr>
          <w:rStyle w:val="af8"/>
          <w:rFonts w:hint="eastAsia"/>
          <w:bCs/>
          <w:noProof/>
          <w:color w:val="auto"/>
          <w:kern w:val="44"/>
          <w:u w:val="none"/>
        </w:rPr>
        <w:t xml:space="preserve"> </w:t>
      </w:r>
      <w:r w:rsidRPr="00816C3A">
        <w:rPr>
          <w:rStyle w:val="af8"/>
          <w:bCs/>
          <w:noProof/>
          <w:color w:val="auto"/>
          <w:kern w:val="44"/>
          <w:u w:val="none"/>
        </w:rPr>
        <w:t>Semi-structural spraying</w:t>
      </w:r>
      <w:r w:rsidR="003734EF" w:rsidRPr="00816C3A">
        <w:rPr>
          <w:rStyle w:val="af8"/>
          <w:rFonts w:hint="eastAsia"/>
          <w:bCs/>
          <w:noProof/>
          <w:color w:val="auto"/>
          <w:kern w:val="44"/>
          <w:u w:val="none"/>
        </w:rPr>
        <w:tab/>
        <w:t>1</w:t>
      </w:r>
      <w:r w:rsidR="00336EF4">
        <w:rPr>
          <w:rStyle w:val="af8"/>
          <w:bCs/>
          <w:noProof/>
          <w:color w:val="auto"/>
          <w:kern w:val="44"/>
          <w:u w:val="none"/>
        </w:rPr>
        <w:t>3</w:t>
      </w:r>
    </w:p>
    <w:p w:rsidR="003734EF" w:rsidRPr="00816C3A" w:rsidRDefault="00DE39D6"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5.</w:t>
      </w:r>
      <w:r w:rsidRPr="00816C3A">
        <w:rPr>
          <w:rStyle w:val="af8"/>
          <w:bCs/>
          <w:noProof/>
          <w:color w:val="auto"/>
          <w:kern w:val="44"/>
          <w:u w:val="none"/>
        </w:rPr>
        <w:t>4</w:t>
      </w:r>
      <w:r w:rsidR="003734EF" w:rsidRPr="00816C3A">
        <w:rPr>
          <w:rStyle w:val="af8"/>
          <w:rFonts w:hint="eastAsia"/>
          <w:bCs/>
          <w:noProof/>
          <w:color w:val="auto"/>
          <w:kern w:val="44"/>
          <w:u w:val="none"/>
        </w:rPr>
        <w:t xml:space="preserve"> </w:t>
      </w:r>
      <w:r w:rsidRPr="00816C3A">
        <w:rPr>
          <w:rStyle w:val="af8"/>
          <w:bCs/>
          <w:noProof/>
          <w:color w:val="auto"/>
          <w:kern w:val="44"/>
          <w:u w:val="none"/>
        </w:rPr>
        <w:t>Calculation of the dosage of spraying materials</w:t>
      </w:r>
      <w:r w:rsidR="003734EF" w:rsidRPr="00816C3A">
        <w:rPr>
          <w:rStyle w:val="af8"/>
          <w:rFonts w:hint="eastAsia"/>
          <w:bCs/>
          <w:noProof/>
          <w:color w:val="auto"/>
          <w:kern w:val="44"/>
          <w:u w:val="none"/>
        </w:rPr>
        <w:tab/>
        <w:t>1</w:t>
      </w:r>
      <w:r w:rsidR="00336EF4">
        <w:rPr>
          <w:rStyle w:val="af8"/>
          <w:bCs/>
          <w:noProof/>
          <w:color w:val="auto"/>
          <w:kern w:val="44"/>
          <w:u w:val="none"/>
        </w:rPr>
        <w:t>4</w:t>
      </w:r>
    </w:p>
    <w:p w:rsidR="003734EF" w:rsidRPr="00816C3A" w:rsidRDefault="003734EF" w:rsidP="00816C3A">
      <w:pPr>
        <w:pStyle w:val="10"/>
        <w:spacing w:line="336" w:lineRule="auto"/>
        <w:rPr>
          <w:rStyle w:val="af8"/>
          <w:bCs/>
          <w:noProof/>
          <w:color w:val="auto"/>
          <w:kern w:val="44"/>
          <w:u w:val="none"/>
        </w:rPr>
      </w:pPr>
      <w:r w:rsidRPr="00816C3A">
        <w:rPr>
          <w:rStyle w:val="af8"/>
          <w:rFonts w:hint="eastAsia"/>
          <w:bCs/>
          <w:noProof/>
          <w:color w:val="auto"/>
          <w:kern w:val="44"/>
          <w:u w:val="none"/>
        </w:rPr>
        <w:t xml:space="preserve">6 </w:t>
      </w:r>
      <w:r w:rsidR="00DE39D6" w:rsidRPr="00816C3A">
        <w:rPr>
          <w:rStyle w:val="af8"/>
          <w:rFonts w:hint="eastAsia"/>
          <w:bCs/>
          <w:noProof/>
          <w:color w:val="auto"/>
          <w:kern w:val="44"/>
          <w:u w:val="none"/>
        </w:rPr>
        <w:t>C</w:t>
      </w:r>
      <w:r w:rsidR="00DE39D6" w:rsidRPr="00816C3A">
        <w:rPr>
          <w:rStyle w:val="af8"/>
          <w:bCs/>
          <w:noProof/>
          <w:color w:val="auto"/>
          <w:kern w:val="44"/>
          <w:u w:val="none"/>
        </w:rPr>
        <w:t>onstruction</w:t>
      </w:r>
      <w:r w:rsidRPr="00816C3A">
        <w:rPr>
          <w:rStyle w:val="af8"/>
          <w:rFonts w:hint="eastAsia"/>
          <w:bCs/>
          <w:noProof/>
          <w:color w:val="auto"/>
          <w:kern w:val="44"/>
          <w:u w:val="none"/>
        </w:rPr>
        <w:tab/>
      </w:r>
      <w:r w:rsidR="00336EF4">
        <w:rPr>
          <w:rStyle w:val="af8"/>
          <w:bCs/>
          <w:noProof/>
          <w:color w:val="auto"/>
          <w:kern w:val="44"/>
          <w:u w:val="none"/>
        </w:rPr>
        <w:t>16</w:t>
      </w:r>
    </w:p>
    <w:p w:rsidR="003734EF" w:rsidRPr="00816C3A" w:rsidRDefault="00DE39D6"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 xml:space="preserve">6.1 </w:t>
      </w:r>
      <w:r w:rsidRPr="00816C3A">
        <w:rPr>
          <w:rStyle w:val="af8"/>
          <w:bCs/>
          <w:noProof/>
          <w:color w:val="auto"/>
          <w:kern w:val="44"/>
          <w:u w:val="none"/>
        </w:rPr>
        <w:t>General requirements</w:t>
      </w:r>
      <w:r w:rsidR="003734EF" w:rsidRPr="00816C3A">
        <w:rPr>
          <w:rStyle w:val="af8"/>
          <w:rFonts w:hint="eastAsia"/>
          <w:bCs/>
          <w:noProof/>
          <w:color w:val="auto"/>
          <w:kern w:val="44"/>
          <w:u w:val="none"/>
        </w:rPr>
        <w:tab/>
        <w:t>1</w:t>
      </w:r>
      <w:r w:rsidR="00336EF4">
        <w:rPr>
          <w:rStyle w:val="af8"/>
          <w:bCs/>
          <w:noProof/>
          <w:color w:val="auto"/>
          <w:kern w:val="44"/>
          <w:u w:val="none"/>
        </w:rPr>
        <w:t>6</w:t>
      </w:r>
    </w:p>
    <w:p w:rsidR="003734EF" w:rsidRPr="00816C3A" w:rsidRDefault="00DE39D6"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 xml:space="preserve">6.2 </w:t>
      </w:r>
      <w:r w:rsidRPr="00816C3A">
        <w:rPr>
          <w:rStyle w:val="af8"/>
          <w:bCs/>
          <w:noProof/>
          <w:color w:val="auto"/>
          <w:kern w:val="44"/>
          <w:u w:val="none"/>
        </w:rPr>
        <w:t>Pipeline cleaning and pre-processing</w:t>
      </w:r>
      <w:r w:rsidR="003734EF" w:rsidRPr="00816C3A">
        <w:rPr>
          <w:rStyle w:val="af8"/>
          <w:rFonts w:hint="eastAsia"/>
          <w:bCs/>
          <w:noProof/>
          <w:color w:val="auto"/>
          <w:kern w:val="44"/>
          <w:u w:val="none"/>
        </w:rPr>
        <w:tab/>
        <w:t>1</w:t>
      </w:r>
      <w:r w:rsidR="00336EF4">
        <w:rPr>
          <w:rStyle w:val="af8"/>
          <w:bCs/>
          <w:noProof/>
          <w:color w:val="auto"/>
          <w:kern w:val="44"/>
          <w:u w:val="none"/>
        </w:rPr>
        <w:t>7</w:t>
      </w:r>
    </w:p>
    <w:p w:rsidR="003734EF" w:rsidRPr="00816C3A" w:rsidRDefault="00DE39D6"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 xml:space="preserve">6.3 </w:t>
      </w:r>
      <w:r w:rsidRPr="00816C3A">
        <w:rPr>
          <w:rStyle w:val="af8"/>
          <w:bCs/>
          <w:noProof/>
          <w:color w:val="auto"/>
          <w:kern w:val="44"/>
          <w:u w:val="none"/>
        </w:rPr>
        <w:t>Spray construction</w:t>
      </w:r>
      <w:r w:rsidR="003734EF" w:rsidRPr="00816C3A">
        <w:rPr>
          <w:rStyle w:val="af8"/>
          <w:rFonts w:hint="eastAsia"/>
          <w:bCs/>
          <w:noProof/>
          <w:color w:val="auto"/>
          <w:kern w:val="44"/>
          <w:u w:val="none"/>
        </w:rPr>
        <w:tab/>
        <w:t>1</w:t>
      </w:r>
      <w:r w:rsidR="00336EF4">
        <w:rPr>
          <w:rStyle w:val="af8"/>
          <w:bCs/>
          <w:noProof/>
          <w:color w:val="auto"/>
          <w:kern w:val="44"/>
          <w:u w:val="none"/>
        </w:rPr>
        <w:t>7</w:t>
      </w:r>
    </w:p>
    <w:p w:rsidR="003734EF" w:rsidRPr="00816C3A" w:rsidRDefault="00DE39D6"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 xml:space="preserve">6.4 </w:t>
      </w:r>
      <w:r w:rsidRPr="00816C3A">
        <w:rPr>
          <w:rStyle w:val="af8"/>
          <w:bCs/>
          <w:noProof/>
          <w:color w:val="auto"/>
          <w:kern w:val="44"/>
          <w:u w:val="none"/>
        </w:rPr>
        <w:t>Pipe end connection</w:t>
      </w:r>
      <w:r w:rsidR="003734EF" w:rsidRPr="00816C3A">
        <w:rPr>
          <w:rStyle w:val="af8"/>
          <w:rFonts w:hint="eastAsia"/>
          <w:bCs/>
          <w:noProof/>
          <w:color w:val="auto"/>
          <w:kern w:val="44"/>
          <w:u w:val="none"/>
        </w:rPr>
        <w:tab/>
      </w:r>
      <w:r w:rsidR="00336EF4">
        <w:rPr>
          <w:rStyle w:val="af8"/>
          <w:bCs/>
          <w:noProof/>
          <w:color w:val="auto"/>
          <w:kern w:val="44"/>
          <w:u w:val="none"/>
        </w:rPr>
        <w:t>20</w:t>
      </w:r>
    </w:p>
    <w:p w:rsidR="003734EF" w:rsidRPr="00816C3A" w:rsidRDefault="003734EF" w:rsidP="00816C3A">
      <w:pPr>
        <w:pStyle w:val="10"/>
        <w:spacing w:line="336" w:lineRule="auto"/>
        <w:rPr>
          <w:rStyle w:val="af8"/>
          <w:bCs/>
          <w:noProof/>
          <w:color w:val="auto"/>
          <w:kern w:val="44"/>
          <w:u w:val="none"/>
        </w:rPr>
      </w:pPr>
      <w:r w:rsidRPr="00816C3A">
        <w:rPr>
          <w:rStyle w:val="af8"/>
          <w:rFonts w:hint="eastAsia"/>
          <w:bCs/>
          <w:noProof/>
          <w:color w:val="auto"/>
          <w:kern w:val="44"/>
          <w:u w:val="none"/>
        </w:rPr>
        <w:t xml:space="preserve">7 </w:t>
      </w:r>
      <w:r w:rsidR="00DE39D6" w:rsidRPr="00816C3A">
        <w:rPr>
          <w:rStyle w:val="af8"/>
          <w:bCs/>
          <w:noProof/>
          <w:color w:val="auto"/>
          <w:kern w:val="44"/>
          <w:u w:val="none"/>
        </w:rPr>
        <w:t>Safety and environmental protection</w:t>
      </w:r>
      <w:r w:rsidRPr="00816C3A">
        <w:rPr>
          <w:rStyle w:val="af8"/>
          <w:rFonts w:hint="eastAsia"/>
          <w:bCs/>
          <w:noProof/>
          <w:color w:val="auto"/>
          <w:kern w:val="44"/>
          <w:u w:val="none"/>
        </w:rPr>
        <w:tab/>
      </w:r>
      <w:r w:rsidR="00336EF4">
        <w:rPr>
          <w:rStyle w:val="af8"/>
          <w:bCs/>
          <w:noProof/>
          <w:color w:val="auto"/>
          <w:kern w:val="44"/>
          <w:u w:val="none"/>
        </w:rPr>
        <w:t>21</w:t>
      </w:r>
    </w:p>
    <w:p w:rsidR="003734EF" w:rsidRPr="00816C3A" w:rsidRDefault="003734EF" w:rsidP="00816C3A">
      <w:pPr>
        <w:pStyle w:val="10"/>
        <w:spacing w:line="336" w:lineRule="auto"/>
        <w:rPr>
          <w:rStyle w:val="af8"/>
          <w:bCs/>
          <w:noProof/>
          <w:color w:val="auto"/>
          <w:kern w:val="44"/>
          <w:u w:val="none"/>
        </w:rPr>
      </w:pPr>
      <w:r w:rsidRPr="00816C3A">
        <w:rPr>
          <w:rStyle w:val="af8"/>
          <w:rFonts w:hint="eastAsia"/>
          <w:bCs/>
          <w:noProof/>
          <w:color w:val="auto"/>
          <w:kern w:val="44"/>
          <w:u w:val="none"/>
        </w:rPr>
        <w:t xml:space="preserve">8 </w:t>
      </w:r>
      <w:r w:rsidR="00DE39D6" w:rsidRPr="00816C3A">
        <w:rPr>
          <w:rStyle w:val="af8"/>
          <w:bCs/>
          <w:noProof/>
          <w:color w:val="auto"/>
          <w:kern w:val="44"/>
          <w:u w:val="none"/>
        </w:rPr>
        <w:t>Quality inspection and acceptance</w:t>
      </w:r>
      <w:r w:rsidRPr="00816C3A">
        <w:rPr>
          <w:rStyle w:val="af8"/>
          <w:rFonts w:hint="eastAsia"/>
          <w:bCs/>
          <w:noProof/>
          <w:color w:val="auto"/>
          <w:kern w:val="44"/>
          <w:u w:val="none"/>
        </w:rPr>
        <w:tab/>
      </w:r>
      <w:r w:rsidR="00336EF4">
        <w:rPr>
          <w:rStyle w:val="af8"/>
          <w:bCs/>
          <w:noProof/>
          <w:color w:val="auto"/>
          <w:kern w:val="44"/>
          <w:u w:val="none"/>
        </w:rPr>
        <w:t>23</w:t>
      </w:r>
    </w:p>
    <w:p w:rsidR="003734EF" w:rsidRPr="00816C3A" w:rsidRDefault="00DE39D6"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8.1</w:t>
      </w:r>
      <w:r w:rsidRPr="00816C3A">
        <w:rPr>
          <w:rStyle w:val="af8"/>
          <w:bCs/>
          <w:noProof/>
          <w:color w:val="auto"/>
          <w:kern w:val="44"/>
          <w:u w:val="none"/>
        </w:rPr>
        <w:t xml:space="preserve"> General requirements</w:t>
      </w:r>
      <w:r w:rsidR="003734EF" w:rsidRPr="00816C3A">
        <w:rPr>
          <w:rStyle w:val="af8"/>
          <w:rFonts w:hint="eastAsia"/>
          <w:bCs/>
          <w:noProof/>
          <w:color w:val="auto"/>
          <w:kern w:val="44"/>
          <w:u w:val="none"/>
        </w:rPr>
        <w:tab/>
      </w:r>
      <w:r w:rsidR="00336EF4">
        <w:rPr>
          <w:rStyle w:val="af8"/>
          <w:bCs/>
          <w:noProof/>
          <w:color w:val="auto"/>
          <w:kern w:val="44"/>
          <w:u w:val="none"/>
        </w:rPr>
        <w:t>23</w:t>
      </w:r>
    </w:p>
    <w:p w:rsidR="003734EF" w:rsidRPr="00816C3A" w:rsidRDefault="00DE39D6"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 xml:space="preserve">8.2 </w:t>
      </w:r>
      <w:r w:rsidRPr="00816C3A">
        <w:rPr>
          <w:rStyle w:val="af8"/>
          <w:bCs/>
          <w:noProof/>
          <w:color w:val="auto"/>
          <w:kern w:val="44"/>
          <w:u w:val="none"/>
        </w:rPr>
        <w:t>Acceptance of pre-processing</w:t>
      </w:r>
      <w:r w:rsidR="003734EF" w:rsidRPr="00816C3A">
        <w:rPr>
          <w:rStyle w:val="af8"/>
          <w:rFonts w:hint="eastAsia"/>
          <w:bCs/>
          <w:noProof/>
          <w:color w:val="auto"/>
          <w:kern w:val="44"/>
          <w:u w:val="none"/>
        </w:rPr>
        <w:tab/>
      </w:r>
      <w:r w:rsidR="00336EF4">
        <w:rPr>
          <w:rStyle w:val="af8"/>
          <w:bCs/>
          <w:noProof/>
          <w:color w:val="auto"/>
          <w:kern w:val="44"/>
          <w:u w:val="none"/>
        </w:rPr>
        <w:t>25</w:t>
      </w:r>
    </w:p>
    <w:p w:rsidR="003734EF" w:rsidRPr="00816C3A" w:rsidRDefault="00DE39D6"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 xml:space="preserve">8.3 </w:t>
      </w:r>
      <w:r w:rsidRPr="00816C3A">
        <w:rPr>
          <w:rStyle w:val="af8"/>
          <w:bCs/>
          <w:noProof/>
          <w:color w:val="auto"/>
          <w:kern w:val="44"/>
          <w:u w:val="none"/>
        </w:rPr>
        <w:t>Acceptance of pipeline spraying construction</w:t>
      </w:r>
      <w:r w:rsidR="003734EF" w:rsidRPr="00816C3A">
        <w:rPr>
          <w:rStyle w:val="af8"/>
          <w:rFonts w:hint="eastAsia"/>
          <w:bCs/>
          <w:noProof/>
          <w:color w:val="auto"/>
          <w:kern w:val="44"/>
          <w:u w:val="none"/>
        </w:rPr>
        <w:tab/>
        <w:t>2</w:t>
      </w:r>
      <w:r w:rsidR="00336EF4">
        <w:rPr>
          <w:rStyle w:val="af8"/>
          <w:bCs/>
          <w:noProof/>
          <w:color w:val="auto"/>
          <w:kern w:val="44"/>
          <w:u w:val="none"/>
        </w:rPr>
        <w:t>5</w:t>
      </w:r>
    </w:p>
    <w:p w:rsidR="003734EF" w:rsidRPr="00816C3A" w:rsidRDefault="00DE39D6"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 xml:space="preserve">8.4 </w:t>
      </w:r>
      <w:r w:rsidRPr="00816C3A">
        <w:rPr>
          <w:rStyle w:val="af8"/>
          <w:rFonts w:hint="eastAsia"/>
          <w:bCs/>
          <w:noProof/>
          <w:color w:val="auto"/>
          <w:kern w:val="44"/>
          <w:u w:val="none"/>
        </w:rPr>
        <w:t>A</w:t>
      </w:r>
      <w:r w:rsidRPr="00816C3A">
        <w:rPr>
          <w:rStyle w:val="af8"/>
          <w:bCs/>
          <w:noProof/>
          <w:color w:val="auto"/>
          <w:kern w:val="44"/>
          <w:u w:val="none"/>
        </w:rPr>
        <w:t>cceptance of pipe end connection</w:t>
      </w:r>
      <w:r w:rsidR="003734EF" w:rsidRPr="00816C3A">
        <w:rPr>
          <w:rStyle w:val="af8"/>
          <w:rFonts w:hint="eastAsia"/>
          <w:bCs/>
          <w:noProof/>
          <w:color w:val="auto"/>
          <w:kern w:val="44"/>
          <w:u w:val="none"/>
        </w:rPr>
        <w:tab/>
      </w:r>
      <w:r w:rsidR="00336EF4">
        <w:rPr>
          <w:rStyle w:val="af8"/>
          <w:bCs/>
          <w:noProof/>
          <w:color w:val="auto"/>
          <w:kern w:val="44"/>
          <w:u w:val="none"/>
        </w:rPr>
        <w:t>29</w:t>
      </w:r>
    </w:p>
    <w:p w:rsidR="003734EF" w:rsidRPr="00816C3A" w:rsidRDefault="00DE39D6"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8.5</w:t>
      </w:r>
      <w:r w:rsidRPr="00816C3A">
        <w:t xml:space="preserve"> </w:t>
      </w:r>
      <w:r w:rsidRPr="00816C3A">
        <w:rPr>
          <w:rStyle w:val="af8"/>
          <w:rFonts w:hint="eastAsia"/>
          <w:bCs/>
          <w:noProof/>
          <w:color w:val="auto"/>
          <w:kern w:val="44"/>
          <w:u w:val="none"/>
        </w:rPr>
        <w:t>A</w:t>
      </w:r>
      <w:r w:rsidRPr="00816C3A">
        <w:rPr>
          <w:rStyle w:val="af8"/>
          <w:bCs/>
          <w:noProof/>
          <w:color w:val="auto"/>
          <w:kern w:val="44"/>
          <w:u w:val="none"/>
        </w:rPr>
        <w:t>cceptance of pipeline function test and washing and disinfection</w:t>
      </w:r>
      <w:r w:rsidR="003734EF" w:rsidRPr="00816C3A">
        <w:rPr>
          <w:rStyle w:val="af8"/>
          <w:rFonts w:hint="eastAsia"/>
          <w:bCs/>
          <w:noProof/>
          <w:color w:val="auto"/>
          <w:kern w:val="44"/>
          <w:u w:val="none"/>
        </w:rPr>
        <w:tab/>
        <w:t>2</w:t>
      </w:r>
      <w:r w:rsidR="00336EF4">
        <w:rPr>
          <w:rStyle w:val="af8"/>
          <w:bCs/>
          <w:noProof/>
          <w:color w:val="auto"/>
          <w:kern w:val="44"/>
          <w:u w:val="none"/>
        </w:rPr>
        <w:t>9</w:t>
      </w:r>
    </w:p>
    <w:p w:rsidR="003734EF" w:rsidRPr="00816C3A" w:rsidRDefault="00444DF2" w:rsidP="00816C3A">
      <w:pPr>
        <w:pStyle w:val="10"/>
        <w:spacing w:line="336" w:lineRule="auto"/>
        <w:rPr>
          <w:rStyle w:val="af8"/>
          <w:bCs/>
          <w:noProof/>
          <w:color w:val="auto"/>
          <w:kern w:val="44"/>
          <w:u w:val="none"/>
        </w:rPr>
      </w:pPr>
      <w:r w:rsidRPr="00816C3A">
        <w:rPr>
          <w:rStyle w:val="af8"/>
          <w:bCs/>
          <w:noProof/>
          <w:color w:val="auto"/>
          <w:kern w:val="44"/>
          <w:u w:val="none"/>
        </w:rPr>
        <w:t xml:space="preserve">    </w:t>
      </w:r>
      <w:r w:rsidR="003734EF" w:rsidRPr="00816C3A">
        <w:rPr>
          <w:rStyle w:val="af8"/>
          <w:rFonts w:hint="eastAsia"/>
          <w:bCs/>
          <w:noProof/>
          <w:color w:val="auto"/>
          <w:kern w:val="44"/>
          <w:u w:val="none"/>
        </w:rPr>
        <w:t xml:space="preserve">8.6 </w:t>
      </w:r>
      <w:r w:rsidRPr="00816C3A">
        <w:rPr>
          <w:rStyle w:val="af8"/>
          <w:rFonts w:hint="eastAsia"/>
          <w:bCs/>
          <w:noProof/>
          <w:color w:val="auto"/>
          <w:kern w:val="44"/>
          <w:u w:val="none"/>
        </w:rPr>
        <w:t>F</w:t>
      </w:r>
      <w:r w:rsidRPr="00816C3A">
        <w:rPr>
          <w:rStyle w:val="af8"/>
          <w:bCs/>
          <w:noProof/>
          <w:color w:val="auto"/>
          <w:kern w:val="44"/>
          <w:u w:val="none"/>
        </w:rPr>
        <w:t>inal acceptance</w:t>
      </w:r>
      <w:r w:rsidR="003734EF" w:rsidRPr="00816C3A">
        <w:rPr>
          <w:rStyle w:val="af8"/>
          <w:rFonts w:hint="eastAsia"/>
          <w:bCs/>
          <w:noProof/>
          <w:color w:val="auto"/>
          <w:kern w:val="44"/>
          <w:u w:val="none"/>
        </w:rPr>
        <w:tab/>
        <w:t>2</w:t>
      </w:r>
      <w:r w:rsidR="00336EF4">
        <w:rPr>
          <w:rStyle w:val="af8"/>
          <w:bCs/>
          <w:noProof/>
          <w:color w:val="auto"/>
          <w:kern w:val="44"/>
          <w:u w:val="none"/>
        </w:rPr>
        <w:t>9</w:t>
      </w:r>
    </w:p>
    <w:p w:rsidR="003734EF" w:rsidRPr="00816C3A" w:rsidRDefault="00444DF2" w:rsidP="00816C3A">
      <w:pPr>
        <w:pStyle w:val="10"/>
        <w:spacing w:line="336" w:lineRule="auto"/>
        <w:rPr>
          <w:rStyle w:val="af8"/>
          <w:bCs/>
          <w:noProof/>
          <w:color w:val="auto"/>
          <w:kern w:val="44"/>
          <w:u w:val="none"/>
        </w:rPr>
      </w:pPr>
      <w:r w:rsidRPr="00816C3A">
        <w:rPr>
          <w:rStyle w:val="af8"/>
          <w:bCs/>
          <w:noProof/>
          <w:color w:val="auto"/>
          <w:kern w:val="44"/>
          <w:u w:val="none"/>
        </w:rPr>
        <w:t>Appendix</w:t>
      </w:r>
      <w:r w:rsidRPr="00816C3A">
        <w:rPr>
          <w:rStyle w:val="af8"/>
          <w:rFonts w:hint="eastAsia"/>
          <w:bCs/>
          <w:noProof/>
          <w:color w:val="auto"/>
          <w:kern w:val="44"/>
          <w:u w:val="none"/>
        </w:rPr>
        <w:t xml:space="preserve"> </w:t>
      </w:r>
      <w:r w:rsidR="003734EF" w:rsidRPr="00816C3A">
        <w:rPr>
          <w:rStyle w:val="af8"/>
          <w:rFonts w:hint="eastAsia"/>
          <w:bCs/>
          <w:noProof/>
          <w:color w:val="auto"/>
          <w:kern w:val="44"/>
          <w:u w:val="none"/>
        </w:rPr>
        <w:t>A</w:t>
      </w:r>
      <w:r w:rsidR="003734EF" w:rsidRPr="00816C3A">
        <w:rPr>
          <w:rStyle w:val="af8"/>
          <w:rFonts w:hint="eastAsia"/>
          <w:bCs/>
          <w:noProof/>
          <w:color w:val="auto"/>
          <w:kern w:val="44"/>
          <w:u w:val="none"/>
        </w:rPr>
        <w:tab/>
      </w:r>
      <w:r w:rsidR="00336EF4">
        <w:rPr>
          <w:rStyle w:val="af8"/>
          <w:bCs/>
          <w:noProof/>
          <w:color w:val="auto"/>
          <w:kern w:val="44"/>
          <w:u w:val="none"/>
        </w:rPr>
        <w:t>31</w:t>
      </w:r>
    </w:p>
    <w:p w:rsidR="003734EF" w:rsidRPr="00816C3A" w:rsidRDefault="00444DF2" w:rsidP="00816C3A">
      <w:pPr>
        <w:pStyle w:val="10"/>
        <w:spacing w:line="336" w:lineRule="auto"/>
        <w:rPr>
          <w:rStyle w:val="af8"/>
          <w:bCs/>
          <w:noProof/>
          <w:color w:val="auto"/>
          <w:kern w:val="44"/>
          <w:u w:val="none"/>
        </w:rPr>
      </w:pPr>
      <w:r w:rsidRPr="00816C3A">
        <w:rPr>
          <w:rStyle w:val="af8"/>
          <w:rFonts w:hint="eastAsia"/>
          <w:bCs/>
          <w:noProof/>
          <w:color w:val="auto"/>
          <w:kern w:val="44"/>
          <w:u w:val="none"/>
        </w:rPr>
        <w:t>E</w:t>
      </w:r>
      <w:r w:rsidRPr="00816C3A">
        <w:rPr>
          <w:rStyle w:val="af8"/>
          <w:bCs/>
          <w:noProof/>
          <w:color w:val="auto"/>
          <w:kern w:val="44"/>
          <w:u w:val="none"/>
        </w:rPr>
        <w:t>xplonation of wording in this specification</w:t>
      </w:r>
      <w:r w:rsidR="003734EF" w:rsidRPr="00816C3A">
        <w:rPr>
          <w:rStyle w:val="af8"/>
          <w:rFonts w:hint="eastAsia"/>
          <w:bCs/>
          <w:noProof/>
          <w:color w:val="auto"/>
          <w:kern w:val="44"/>
          <w:u w:val="none"/>
        </w:rPr>
        <w:tab/>
      </w:r>
      <w:r w:rsidR="00336EF4">
        <w:rPr>
          <w:rStyle w:val="af8"/>
          <w:bCs/>
          <w:noProof/>
          <w:color w:val="auto"/>
          <w:kern w:val="44"/>
          <w:u w:val="none"/>
        </w:rPr>
        <w:t>32</w:t>
      </w:r>
    </w:p>
    <w:p w:rsidR="003734EF" w:rsidRPr="00816C3A" w:rsidRDefault="00444DF2" w:rsidP="00816C3A">
      <w:pPr>
        <w:pStyle w:val="10"/>
        <w:spacing w:line="336" w:lineRule="auto"/>
        <w:rPr>
          <w:rStyle w:val="af8"/>
          <w:bCs/>
          <w:noProof/>
          <w:color w:val="auto"/>
          <w:kern w:val="44"/>
          <w:u w:val="none"/>
        </w:rPr>
      </w:pPr>
      <w:r w:rsidRPr="00816C3A">
        <w:rPr>
          <w:rStyle w:val="af8"/>
          <w:rFonts w:hint="eastAsia"/>
          <w:bCs/>
          <w:noProof/>
          <w:color w:val="auto"/>
          <w:kern w:val="44"/>
          <w:u w:val="none"/>
        </w:rPr>
        <w:t>L</w:t>
      </w:r>
      <w:r w:rsidRPr="00816C3A">
        <w:rPr>
          <w:rStyle w:val="af8"/>
          <w:bCs/>
          <w:noProof/>
          <w:color w:val="auto"/>
          <w:kern w:val="44"/>
          <w:u w:val="none"/>
        </w:rPr>
        <w:t>ist of quoted standards</w:t>
      </w:r>
      <w:r w:rsidR="003734EF" w:rsidRPr="00816C3A">
        <w:rPr>
          <w:rStyle w:val="af8"/>
          <w:rFonts w:hint="eastAsia"/>
          <w:bCs/>
          <w:noProof/>
          <w:color w:val="auto"/>
          <w:kern w:val="44"/>
          <w:u w:val="none"/>
        </w:rPr>
        <w:tab/>
      </w:r>
      <w:r w:rsidR="00336EF4">
        <w:rPr>
          <w:rStyle w:val="af8"/>
          <w:bCs/>
          <w:noProof/>
          <w:color w:val="auto"/>
          <w:kern w:val="44"/>
          <w:u w:val="none"/>
        </w:rPr>
        <w:t>33</w:t>
      </w:r>
    </w:p>
    <w:p w:rsidR="00444DF2" w:rsidRPr="00816C3A" w:rsidRDefault="00444DF2" w:rsidP="00816C3A">
      <w:pPr>
        <w:pStyle w:val="10"/>
        <w:spacing w:line="336" w:lineRule="auto"/>
        <w:rPr>
          <w:rStyle w:val="af8"/>
          <w:bCs/>
          <w:noProof/>
          <w:color w:val="auto"/>
          <w:kern w:val="44"/>
          <w:u w:val="none"/>
        </w:rPr>
      </w:pPr>
      <w:r w:rsidRPr="00816C3A">
        <w:rPr>
          <w:rStyle w:val="af8"/>
          <w:bCs/>
          <w:noProof/>
          <w:color w:val="auto"/>
          <w:kern w:val="44"/>
          <w:u w:val="none"/>
        </w:rPr>
        <w:t>Addition: Explonation of provisions</w:t>
      </w:r>
      <w:r w:rsidRPr="00816C3A">
        <w:rPr>
          <w:rStyle w:val="af8"/>
          <w:rFonts w:hint="eastAsia"/>
          <w:bCs/>
          <w:noProof/>
          <w:color w:val="auto"/>
          <w:kern w:val="44"/>
          <w:u w:val="none"/>
        </w:rPr>
        <w:tab/>
      </w:r>
      <w:r w:rsidR="00336EF4">
        <w:rPr>
          <w:rStyle w:val="af8"/>
          <w:bCs/>
          <w:noProof/>
          <w:color w:val="auto"/>
          <w:kern w:val="44"/>
          <w:u w:val="none"/>
        </w:rPr>
        <w:t>34</w:t>
      </w:r>
    </w:p>
    <w:p w:rsidR="003734EF" w:rsidRDefault="003734EF">
      <w:pPr>
        <w:widowControl/>
        <w:jc w:val="left"/>
        <w:rPr>
          <w:rFonts w:eastAsiaTheme="minorEastAsia"/>
          <w:b/>
          <w:bCs/>
          <w:kern w:val="44"/>
          <w:sz w:val="32"/>
          <w:szCs w:val="44"/>
        </w:rPr>
      </w:pPr>
      <w:r>
        <w:rPr>
          <w:rFonts w:eastAsiaTheme="minorEastAsia"/>
          <w:b/>
          <w:bCs/>
          <w:kern w:val="44"/>
          <w:sz w:val="32"/>
          <w:szCs w:val="44"/>
        </w:rPr>
        <w:br w:type="page"/>
      </w:r>
    </w:p>
    <w:p w:rsidR="000E6682" w:rsidRPr="003734EF" w:rsidRDefault="000E6682" w:rsidP="000367FC">
      <w:pPr>
        <w:keepNext/>
        <w:keepLines/>
        <w:spacing w:before="340" w:after="330" w:line="578" w:lineRule="auto"/>
        <w:jc w:val="center"/>
        <w:outlineLvl w:val="0"/>
        <w:rPr>
          <w:rFonts w:eastAsiaTheme="minorEastAsia"/>
          <w:b/>
          <w:bCs/>
          <w:kern w:val="44"/>
          <w:sz w:val="32"/>
          <w:szCs w:val="44"/>
        </w:rPr>
        <w:sectPr w:rsidR="000E6682" w:rsidRPr="003734EF" w:rsidSect="00DF4732">
          <w:footerReference w:type="even" r:id="rId15"/>
          <w:footerReference w:type="first" r:id="rId16"/>
          <w:type w:val="continuous"/>
          <w:pgSz w:w="12240" w:h="15840"/>
          <w:pgMar w:top="1361" w:right="1797" w:bottom="1361" w:left="1797" w:header="720" w:footer="720" w:gutter="0"/>
          <w:cols w:space="720"/>
          <w:titlePg/>
          <w:docGrid w:linePitch="360"/>
        </w:sectPr>
      </w:pPr>
    </w:p>
    <w:p w:rsidR="006D3E1A" w:rsidRPr="006D3E1A" w:rsidRDefault="006D3E1A" w:rsidP="000367FC">
      <w:pPr>
        <w:keepNext/>
        <w:keepLines/>
        <w:spacing w:before="340" w:after="330" w:line="578" w:lineRule="auto"/>
        <w:jc w:val="center"/>
        <w:outlineLvl w:val="0"/>
        <w:rPr>
          <w:rFonts w:eastAsia="Times New Roman"/>
          <w:b/>
          <w:bCs/>
          <w:kern w:val="44"/>
          <w:sz w:val="32"/>
          <w:szCs w:val="44"/>
        </w:rPr>
      </w:pPr>
      <w:bookmarkStart w:id="16" w:name="_Toc513576794"/>
      <w:bookmarkStart w:id="17" w:name="_Toc517926799"/>
      <w:r w:rsidRPr="006D3E1A">
        <w:rPr>
          <w:rFonts w:eastAsia="Times New Roman"/>
          <w:b/>
          <w:bCs/>
          <w:kern w:val="44"/>
          <w:sz w:val="32"/>
          <w:szCs w:val="44"/>
        </w:rPr>
        <w:lastRenderedPageBreak/>
        <w:t>1</w:t>
      </w:r>
      <w:r w:rsidR="00062AD2">
        <w:rPr>
          <w:rFonts w:eastAsia="Times New Roman"/>
          <w:b/>
          <w:bCs/>
          <w:kern w:val="44"/>
          <w:sz w:val="32"/>
          <w:szCs w:val="44"/>
        </w:rPr>
        <w:t xml:space="preserve"> </w:t>
      </w:r>
      <w:r w:rsidRPr="006D3E1A">
        <w:rPr>
          <w:b/>
          <w:bCs/>
          <w:kern w:val="44"/>
          <w:sz w:val="32"/>
          <w:szCs w:val="44"/>
        </w:rPr>
        <w:t>总则</w:t>
      </w:r>
      <w:bookmarkEnd w:id="9"/>
      <w:bookmarkEnd w:id="13"/>
      <w:bookmarkEnd w:id="14"/>
      <w:bookmarkEnd w:id="15"/>
      <w:bookmarkEnd w:id="16"/>
      <w:bookmarkEnd w:id="17"/>
    </w:p>
    <w:p w:rsidR="00EC4135" w:rsidRDefault="00EC4135" w:rsidP="00EC4135">
      <w:pPr>
        <w:spacing w:line="360" w:lineRule="auto"/>
        <w:rPr>
          <w:rFonts w:eastAsiaTheme="minorEastAsia"/>
          <w:szCs w:val="22"/>
        </w:rPr>
      </w:pPr>
      <w:r w:rsidRPr="006D3E1A">
        <w:rPr>
          <w:rFonts w:eastAsiaTheme="minorEastAsia"/>
          <w:b/>
          <w:szCs w:val="22"/>
        </w:rPr>
        <w:t>1.0.1</w:t>
      </w:r>
      <w:r w:rsidR="00062AD2">
        <w:rPr>
          <w:rFonts w:eastAsiaTheme="minorEastAsia"/>
          <w:b/>
          <w:szCs w:val="22"/>
        </w:rPr>
        <w:t xml:space="preserve"> </w:t>
      </w:r>
      <w:r w:rsidRPr="006D3E1A">
        <w:rPr>
          <w:rFonts w:eastAsiaTheme="minorEastAsia"/>
          <w:szCs w:val="22"/>
        </w:rPr>
        <w:t>为</w:t>
      </w:r>
      <w:bookmarkStart w:id="18" w:name="OLE_LINK26"/>
      <w:bookmarkStart w:id="19" w:name="OLE_LINK27"/>
      <w:r>
        <w:rPr>
          <w:rFonts w:eastAsiaTheme="minorEastAsia" w:hint="eastAsia"/>
          <w:szCs w:val="22"/>
        </w:rPr>
        <w:t>使</w:t>
      </w:r>
      <w:r>
        <w:rPr>
          <w:rFonts w:eastAsiaTheme="minorEastAsia"/>
          <w:szCs w:val="22"/>
        </w:rPr>
        <w:t>给水排水管</w:t>
      </w:r>
      <w:r w:rsidR="00FC2E05">
        <w:rPr>
          <w:rFonts w:eastAsiaTheme="minorEastAsia"/>
          <w:szCs w:val="22"/>
        </w:rPr>
        <w:t>道</w:t>
      </w:r>
      <w:r>
        <w:rPr>
          <w:rFonts w:eastAsiaTheme="minorEastAsia" w:hint="eastAsia"/>
          <w:szCs w:val="22"/>
        </w:rPr>
        <w:t>内喷涂</w:t>
      </w:r>
      <w:r>
        <w:rPr>
          <w:rFonts w:eastAsiaTheme="minorEastAsia"/>
          <w:szCs w:val="22"/>
        </w:rPr>
        <w:t>修复</w:t>
      </w:r>
      <w:r w:rsidRPr="006D3E1A">
        <w:rPr>
          <w:rFonts w:eastAsiaTheme="minorEastAsia"/>
          <w:szCs w:val="22"/>
        </w:rPr>
        <w:t>工程</w:t>
      </w:r>
      <w:bookmarkEnd w:id="18"/>
      <w:bookmarkEnd w:id="19"/>
      <w:r w:rsidRPr="006D3E1A">
        <w:rPr>
          <w:rFonts w:eastAsiaTheme="minorEastAsia"/>
          <w:szCs w:val="22"/>
        </w:rPr>
        <w:t>做到技术先进、安全</w:t>
      </w:r>
      <w:r>
        <w:rPr>
          <w:rFonts w:eastAsiaTheme="minorEastAsia" w:hint="eastAsia"/>
          <w:szCs w:val="22"/>
        </w:rPr>
        <w:t>可靠</w:t>
      </w:r>
      <w:r w:rsidRPr="006D3E1A">
        <w:rPr>
          <w:rFonts w:eastAsiaTheme="minorEastAsia"/>
          <w:szCs w:val="22"/>
        </w:rPr>
        <w:t>、经济合理</w:t>
      </w:r>
      <w:r>
        <w:rPr>
          <w:rFonts w:eastAsiaTheme="minorEastAsia" w:hint="eastAsia"/>
          <w:szCs w:val="22"/>
        </w:rPr>
        <w:t>、保证质量，减少</w:t>
      </w:r>
      <w:r>
        <w:rPr>
          <w:rFonts w:eastAsiaTheme="minorEastAsia"/>
          <w:szCs w:val="22"/>
        </w:rPr>
        <w:t>环境</w:t>
      </w:r>
      <w:r w:rsidR="00F511FD">
        <w:rPr>
          <w:rFonts w:eastAsiaTheme="minorEastAsia"/>
          <w:szCs w:val="22"/>
        </w:rPr>
        <w:t>污染</w:t>
      </w:r>
      <w:r w:rsidRPr="006D3E1A">
        <w:rPr>
          <w:rFonts w:eastAsiaTheme="minorEastAsia"/>
          <w:szCs w:val="22"/>
        </w:rPr>
        <w:t>，制定本规程</w:t>
      </w:r>
      <w:r w:rsidRPr="006D3E1A">
        <w:rPr>
          <w:rFonts w:eastAsiaTheme="minorEastAsia" w:hint="eastAsia"/>
          <w:szCs w:val="22"/>
        </w:rPr>
        <w:t>。</w:t>
      </w:r>
    </w:p>
    <w:p w:rsidR="00101F00" w:rsidRDefault="00EC4135" w:rsidP="00865499">
      <w:pPr>
        <w:spacing w:line="360" w:lineRule="auto"/>
        <w:rPr>
          <w:rFonts w:eastAsiaTheme="minorEastAsia"/>
          <w:szCs w:val="22"/>
        </w:rPr>
      </w:pPr>
      <w:r w:rsidRPr="006D3E1A">
        <w:rPr>
          <w:rFonts w:eastAsiaTheme="minorEastAsia"/>
          <w:b/>
          <w:szCs w:val="22"/>
        </w:rPr>
        <w:t>1.0.2</w:t>
      </w:r>
      <w:r w:rsidR="00062AD2">
        <w:rPr>
          <w:rFonts w:eastAsiaTheme="minorEastAsia"/>
          <w:b/>
          <w:szCs w:val="22"/>
        </w:rPr>
        <w:t xml:space="preserve"> </w:t>
      </w:r>
      <w:r w:rsidR="0084071D">
        <w:rPr>
          <w:rFonts w:eastAsiaTheme="minorEastAsia"/>
          <w:szCs w:val="22"/>
        </w:rPr>
        <w:t>本规程</w:t>
      </w:r>
      <w:r w:rsidRPr="006D3E1A">
        <w:rPr>
          <w:rFonts w:eastAsiaTheme="minorEastAsia"/>
          <w:szCs w:val="22"/>
        </w:rPr>
        <w:t>适用于</w:t>
      </w:r>
      <w:r>
        <w:rPr>
          <w:rFonts w:eastAsiaTheme="minorEastAsia" w:hint="eastAsia"/>
          <w:szCs w:val="22"/>
        </w:rPr>
        <w:t>给水排水管</w:t>
      </w:r>
      <w:r w:rsidR="00FC2E05">
        <w:rPr>
          <w:rFonts w:eastAsiaTheme="minorEastAsia" w:hint="eastAsia"/>
          <w:szCs w:val="22"/>
        </w:rPr>
        <w:t>道</w:t>
      </w:r>
      <w:r>
        <w:rPr>
          <w:rFonts w:eastAsiaTheme="minorEastAsia" w:hint="eastAsia"/>
          <w:szCs w:val="22"/>
        </w:rPr>
        <w:t>内喷涂</w:t>
      </w:r>
      <w:r>
        <w:rPr>
          <w:rFonts w:eastAsiaTheme="minorEastAsia"/>
          <w:szCs w:val="22"/>
        </w:rPr>
        <w:t>修复</w:t>
      </w:r>
      <w:r w:rsidRPr="006D3E1A">
        <w:rPr>
          <w:rFonts w:eastAsiaTheme="minorEastAsia"/>
          <w:szCs w:val="22"/>
        </w:rPr>
        <w:t>工程</w:t>
      </w:r>
      <w:r>
        <w:rPr>
          <w:rFonts w:eastAsiaTheme="minorEastAsia" w:hint="eastAsia"/>
          <w:szCs w:val="22"/>
        </w:rPr>
        <w:t>的</w:t>
      </w:r>
      <w:r w:rsidR="008E4DD4">
        <w:rPr>
          <w:rFonts w:eastAsiaTheme="minorEastAsia" w:hint="eastAsia"/>
          <w:szCs w:val="22"/>
        </w:rPr>
        <w:t>评估、</w:t>
      </w:r>
      <w:r w:rsidRPr="006D3E1A">
        <w:rPr>
          <w:rFonts w:eastAsiaTheme="minorEastAsia"/>
          <w:szCs w:val="22"/>
        </w:rPr>
        <w:t>设计</w:t>
      </w:r>
      <w:r w:rsidRPr="006D3E1A">
        <w:rPr>
          <w:rFonts w:eastAsiaTheme="minorEastAsia" w:hint="eastAsia"/>
          <w:szCs w:val="22"/>
        </w:rPr>
        <w:t>、</w:t>
      </w:r>
      <w:r w:rsidRPr="006D3E1A">
        <w:rPr>
          <w:rFonts w:eastAsiaTheme="minorEastAsia"/>
          <w:szCs w:val="22"/>
        </w:rPr>
        <w:t>施工和验收。</w:t>
      </w:r>
    </w:p>
    <w:p w:rsidR="00EC4135" w:rsidRDefault="00EC4135" w:rsidP="00EC4135">
      <w:pPr>
        <w:spacing w:line="360" w:lineRule="auto"/>
        <w:rPr>
          <w:rFonts w:eastAsiaTheme="minorEastAsia"/>
          <w:szCs w:val="22"/>
        </w:rPr>
      </w:pPr>
      <w:r w:rsidRPr="006D3E1A">
        <w:rPr>
          <w:rFonts w:eastAsiaTheme="minorEastAsia"/>
          <w:b/>
          <w:szCs w:val="22"/>
        </w:rPr>
        <w:t>1.0.3</w:t>
      </w:r>
      <w:r w:rsidR="00062AD2">
        <w:rPr>
          <w:rFonts w:eastAsiaTheme="minorEastAsia"/>
          <w:b/>
          <w:szCs w:val="22"/>
        </w:rPr>
        <w:t xml:space="preserve"> </w:t>
      </w:r>
      <w:r>
        <w:rPr>
          <w:rFonts w:eastAsiaTheme="minorEastAsia" w:hint="eastAsia"/>
          <w:szCs w:val="22"/>
        </w:rPr>
        <w:t>给水排水</w:t>
      </w:r>
      <w:r w:rsidR="00E76DD0">
        <w:rPr>
          <w:rFonts w:eastAsiaTheme="minorEastAsia" w:hint="eastAsia"/>
          <w:szCs w:val="22"/>
        </w:rPr>
        <w:t>管道</w:t>
      </w:r>
      <w:r>
        <w:rPr>
          <w:rFonts w:eastAsiaTheme="minorEastAsia" w:hint="eastAsia"/>
          <w:szCs w:val="22"/>
        </w:rPr>
        <w:t>内喷涂</w:t>
      </w:r>
      <w:r>
        <w:rPr>
          <w:rFonts w:eastAsiaTheme="minorEastAsia"/>
          <w:szCs w:val="22"/>
        </w:rPr>
        <w:t>修复</w:t>
      </w:r>
      <w:r w:rsidRPr="006D3E1A">
        <w:rPr>
          <w:rFonts w:eastAsiaTheme="minorEastAsia"/>
          <w:szCs w:val="22"/>
        </w:rPr>
        <w:t>工程的</w:t>
      </w:r>
      <w:r w:rsidR="008E4DD4">
        <w:rPr>
          <w:rFonts w:eastAsiaTheme="minorEastAsia" w:hint="eastAsia"/>
          <w:szCs w:val="22"/>
        </w:rPr>
        <w:t>评估、</w:t>
      </w:r>
      <w:r w:rsidRPr="006D3E1A">
        <w:rPr>
          <w:rFonts w:eastAsiaTheme="minorEastAsia"/>
          <w:szCs w:val="22"/>
        </w:rPr>
        <w:t>设计</w:t>
      </w:r>
      <w:r w:rsidRPr="006D3E1A">
        <w:rPr>
          <w:rFonts w:eastAsiaTheme="minorEastAsia" w:hint="eastAsia"/>
          <w:szCs w:val="22"/>
        </w:rPr>
        <w:t>、</w:t>
      </w:r>
      <w:r w:rsidRPr="006D3E1A">
        <w:rPr>
          <w:rFonts w:eastAsiaTheme="minorEastAsia"/>
          <w:szCs w:val="22"/>
        </w:rPr>
        <w:t>施工和验收，除应符合本规程的规定外，尚应符合国家现行有关标准</w:t>
      </w:r>
      <w:r w:rsidR="0004626D">
        <w:rPr>
          <w:rFonts w:eastAsiaTheme="minorEastAsia"/>
          <w:szCs w:val="22"/>
        </w:rPr>
        <w:t>的</w:t>
      </w:r>
      <w:r w:rsidRPr="006D3E1A">
        <w:rPr>
          <w:rFonts w:eastAsiaTheme="minorEastAsia"/>
          <w:szCs w:val="22"/>
        </w:rPr>
        <w:t>规定。</w:t>
      </w:r>
    </w:p>
    <w:p w:rsidR="00E30C27" w:rsidRDefault="00E30C27">
      <w:pPr>
        <w:widowControl/>
        <w:jc w:val="left"/>
        <w:rPr>
          <w:rFonts w:eastAsia="Times New Roman"/>
          <w:b/>
          <w:bCs/>
          <w:kern w:val="44"/>
          <w:sz w:val="32"/>
          <w:szCs w:val="44"/>
        </w:rPr>
      </w:pPr>
      <w:bookmarkStart w:id="20" w:name="_Toc455393070"/>
      <w:bookmarkStart w:id="21" w:name="_Toc489801082"/>
      <w:bookmarkStart w:id="22" w:name="_Toc491895902"/>
      <w:bookmarkStart w:id="23" w:name="_Toc491895973"/>
      <w:bookmarkStart w:id="24" w:name="_Toc513576795"/>
      <w:r>
        <w:rPr>
          <w:rFonts w:eastAsia="Times New Roman"/>
          <w:b/>
          <w:bCs/>
          <w:kern w:val="44"/>
          <w:sz w:val="32"/>
          <w:szCs w:val="44"/>
        </w:rPr>
        <w:br w:type="page"/>
      </w:r>
    </w:p>
    <w:p w:rsidR="006D3E1A" w:rsidRDefault="006D3E1A" w:rsidP="006D3E1A">
      <w:pPr>
        <w:keepNext/>
        <w:keepLines/>
        <w:spacing w:before="340" w:after="330" w:line="578" w:lineRule="auto"/>
        <w:jc w:val="center"/>
        <w:outlineLvl w:val="0"/>
        <w:rPr>
          <w:b/>
          <w:bCs/>
          <w:kern w:val="44"/>
          <w:sz w:val="32"/>
          <w:szCs w:val="44"/>
        </w:rPr>
      </w:pPr>
      <w:bookmarkStart w:id="25" w:name="_Toc517926800"/>
      <w:r w:rsidRPr="006D3E1A">
        <w:rPr>
          <w:rFonts w:eastAsia="Times New Roman"/>
          <w:b/>
          <w:bCs/>
          <w:kern w:val="44"/>
          <w:sz w:val="32"/>
          <w:szCs w:val="44"/>
        </w:rPr>
        <w:lastRenderedPageBreak/>
        <w:t>2</w:t>
      </w:r>
      <w:r w:rsidR="00A6009E">
        <w:rPr>
          <w:rFonts w:eastAsia="Times New Roman"/>
          <w:b/>
          <w:bCs/>
          <w:kern w:val="44"/>
          <w:sz w:val="32"/>
          <w:szCs w:val="44"/>
        </w:rPr>
        <w:t xml:space="preserve"> </w:t>
      </w:r>
      <w:r w:rsidRPr="006D3E1A">
        <w:rPr>
          <w:b/>
          <w:bCs/>
          <w:kern w:val="44"/>
          <w:sz w:val="32"/>
          <w:szCs w:val="44"/>
        </w:rPr>
        <w:t>术语</w:t>
      </w:r>
      <w:bookmarkEnd w:id="20"/>
      <w:bookmarkEnd w:id="21"/>
      <w:bookmarkEnd w:id="22"/>
      <w:bookmarkEnd w:id="23"/>
      <w:bookmarkEnd w:id="24"/>
      <w:bookmarkEnd w:id="25"/>
    </w:p>
    <w:p w:rsidR="00C53265" w:rsidRPr="00016127" w:rsidRDefault="00C53265" w:rsidP="00C53265">
      <w:pPr>
        <w:spacing w:line="360" w:lineRule="auto"/>
        <w:rPr>
          <w:rFonts w:eastAsiaTheme="minorEastAsia"/>
          <w:b/>
          <w:szCs w:val="22"/>
        </w:rPr>
      </w:pPr>
      <w:bookmarkStart w:id="26" w:name="_Toc491895906"/>
      <w:bookmarkStart w:id="27" w:name="_Toc491895977"/>
      <w:bookmarkStart w:id="28" w:name="_Toc513576796"/>
      <w:bookmarkStart w:id="29" w:name="_Toc489801086"/>
      <w:bookmarkStart w:id="30" w:name="_Toc491895923"/>
      <w:bookmarkStart w:id="31" w:name="_Toc491895994"/>
      <w:r w:rsidRPr="006D3E1A">
        <w:rPr>
          <w:rFonts w:eastAsiaTheme="minorEastAsia" w:hint="eastAsia"/>
          <w:b/>
          <w:szCs w:val="22"/>
        </w:rPr>
        <w:t>2.</w:t>
      </w:r>
      <w:r>
        <w:rPr>
          <w:rFonts w:eastAsiaTheme="minorEastAsia"/>
          <w:b/>
          <w:szCs w:val="22"/>
        </w:rPr>
        <w:t>0</w:t>
      </w:r>
      <w:r w:rsidRPr="006D3E1A">
        <w:rPr>
          <w:rFonts w:eastAsiaTheme="minorEastAsia" w:hint="eastAsia"/>
          <w:b/>
          <w:szCs w:val="22"/>
        </w:rPr>
        <w:t>.</w:t>
      </w:r>
      <w:r>
        <w:rPr>
          <w:rFonts w:eastAsiaTheme="minorEastAsia"/>
          <w:b/>
          <w:szCs w:val="22"/>
        </w:rPr>
        <w:t xml:space="preserve">1 </w:t>
      </w:r>
      <w:r>
        <w:rPr>
          <w:rFonts w:eastAsiaTheme="minorEastAsia"/>
          <w:b/>
          <w:szCs w:val="22"/>
        </w:rPr>
        <w:t>管道</w:t>
      </w:r>
      <w:r w:rsidRPr="00016127">
        <w:rPr>
          <w:rFonts w:eastAsiaTheme="minorEastAsia" w:hint="eastAsia"/>
          <w:b/>
          <w:szCs w:val="22"/>
        </w:rPr>
        <w:t>内喷涂</w:t>
      </w:r>
      <w:r>
        <w:rPr>
          <w:rFonts w:eastAsiaTheme="minorEastAsia" w:hint="eastAsia"/>
          <w:b/>
          <w:szCs w:val="22"/>
        </w:rPr>
        <w:t>修复</w:t>
      </w:r>
      <w:r>
        <w:rPr>
          <w:rFonts w:eastAsiaTheme="minorEastAsia" w:hint="eastAsia"/>
          <w:b/>
          <w:szCs w:val="22"/>
        </w:rPr>
        <w:t xml:space="preserve"> </w:t>
      </w:r>
      <w:r>
        <w:rPr>
          <w:rFonts w:eastAsiaTheme="minorEastAsia"/>
          <w:b/>
          <w:szCs w:val="22"/>
        </w:rPr>
        <w:t xml:space="preserve">pipeline rehabilitaitn with </w:t>
      </w:r>
      <w:r w:rsidRPr="00016127">
        <w:rPr>
          <w:rFonts w:eastAsiaTheme="minorEastAsia"/>
          <w:b/>
          <w:szCs w:val="22"/>
        </w:rPr>
        <w:t>i</w:t>
      </w:r>
      <w:r w:rsidRPr="00016127">
        <w:rPr>
          <w:rFonts w:eastAsiaTheme="minorEastAsia" w:hint="eastAsia"/>
          <w:b/>
          <w:szCs w:val="22"/>
        </w:rPr>
        <w:t>nternal spray</w:t>
      </w:r>
      <w:bookmarkEnd w:id="26"/>
      <w:bookmarkEnd w:id="27"/>
      <w:r>
        <w:rPr>
          <w:rFonts w:eastAsiaTheme="minorEastAsia"/>
          <w:b/>
          <w:szCs w:val="22"/>
        </w:rPr>
        <w:t>ing</w:t>
      </w:r>
    </w:p>
    <w:p w:rsidR="00C53265" w:rsidRDefault="00C53265" w:rsidP="00C53265">
      <w:pPr>
        <w:spacing w:line="360" w:lineRule="auto"/>
        <w:ind w:firstLine="420"/>
        <w:rPr>
          <w:rFonts w:eastAsiaTheme="minorEastAsia"/>
          <w:szCs w:val="22"/>
        </w:rPr>
      </w:pPr>
      <w:bookmarkStart w:id="32" w:name="_Toc491895907"/>
      <w:bookmarkStart w:id="33" w:name="_Toc491895978"/>
      <w:r>
        <w:rPr>
          <w:rFonts w:eastAsiaTheme="minorEastAsia" w:hint="eastAsia"/>
          <w:szCs w:val="22"/>
        </w:rPr>
        <w:t>向</w:t>
      </w:r>
      <w:r>
        <w:rPr>
          <w:rFonts w:eastAsiaTheme="minorEastAsia"/>
          <w:szCs w:val="22"/>
        </w:rPr>
        <w:t>管道内壁喷涂材料，</w:t>
      </w:r>
      <w:r>
        <w:rPr>
          <w:rFonts w:eastAsiaTheme="minorEastAsia" w:hint="eastAsia"/>
          <w:szCs w:val="22"/>
        </w:rPr>
        <w:t>形成涂层的管道修复工艺</w:t>
      </w:r>
      <w:r>
        <w:rPr>
          <w:rFonts w:eastAsiaTheme="minorEastAsia"/>
          <w:szCs w:val="22"/>
        </w:rPr>
        <w:t>。</w:t>
      </w:r>
      <w:r>
        <w:rPr>
          <w:rFonts w:eastAsiaTheme="minorEastAsia" w:hint="eastAsia"/>
          <w:szCs w:val="22"/>
        </w:rPr>
        <w:t>按喷涂作业方法分为人工喷涂修复和机械喷涂修复；按结构作用分为非结构性喷涂修复和半结构性喷涂修复。</w:t>
      </w:r>
    </w:p>
    <w:p w:rsidR="00C53265" w:rsidRPr="00016127" w:rsidRDefault="00C53265" w:rsidP="00C53265">
      <w:pPr>
        <w:spacing w:line="360" w:lineRule="auto"/>
        <w:rPr>
          <w:rFonts w:eastAsiaTheme="minorEastAsia"/>
          <w:b/>
          <w:szCs w:val="22"/>
        </w:rPr>
      </w:pPr>
      <w:r w:rsidRPr="006D3E1A">
        <w:rPr>
          <w:rFonts w:eastAsiaTheme="minorEastAsia" w:hint="eastAsia"/>
          <w:b/>
          <w:szCs w:val="22"/>
        </w:rPr>
        <w:t>2.</w:t>
      </w:r>
      <w:r>
        <w:rPr>
          <w:rFonts w:eastAsiaTheme="minorEastAsia"/>
          <w:b/>
          <w:szCs w:val="22"/>
        </w:rPr>
        <w:t>0</w:t>
      </w:r>
      <w:r w:rsidRPr="006D3E1A">
        <w:rPr>
          <w:rFonts w:eastAsiaTheme="minorEastAsia" w:hint="eastAsia"/>
          <w:b/>
          <w:szCs w:val="22"/>
        </w:rPr>
        <w:t>.</w:t>
      </w:r>
      <w:r>
        <w:rPr>
          <w:rFonts w:eastAsiaTheme="minorEastAsia"/>
          <w:b/>
          <w:szCs w:val="22"/>
        </w:rPr>
        <w:t xml:space="preserve">2 </w:t>
      </w:r>
      <w:r w:rsidRPr="00016127">
        <w:rPr>
          <w:rFonts w:eastAsiaTheme="minorEastAsia" w:hint="eastAsia"/>
          <w:b/>
          <w:szCs w:val="22"/>
        </w:rPr>
        <w:t>人工喷涂</w:t>
      </w:r>
      <w:r>
        <w:rPr>
          <w:rFonts w:eastAsiaTheme="minorEastAsia" w:hint="eastAsia"/>
          <w:b/>
          <w:szCs w:val="22"/>
        </w:rPr>
        <w:t>修复</w:t>
      </w:r>
      <w:r>
        <w:rPr>
          <w:rFonts w:eastAsiaTheme="minorEastAsia" w:hint="eastAsia"/>
          <w:b/>
          <w:szCs w:val="22"/>
        </w:rPr>
        <w:t xml:space="preserve"> </w:t>
      </w:r>
      <w:r w:rsidRPr="00016127">
        <w:rPr>
          <w:rFonts w:eastAsiaTheme="minorEastAsia"/>
          <w:b/>
          <w:szCs w:val="22"/>
        </w:rPr>
        <w:t>manual</w:t>
      </w:r>
      <w:r w:rsidRPr="00016127">
        <w:rPr>
          <w:rFonts w:eastAsiaTheme="minorEastAsia" w:hint="eastAsia"/>
          <w:b/>
          <w:szCs w:val="22"/>
        </w:rPr>
        <w:t xml:space="preserve"> spray</w:t>
      </w:r>
      <w:bookmarkEnd w:id="32"/>
      <w:bookmarkEnd w:id="33"/>
      <w:r>
        <w:rPr>
          <w:rFonts w:eastAsiaTheme="minorEastAsia"/>
          <w:b/>
          <w:szCs w:val="22"/>
        </w:rPr>
        <w:t>ing rehabilitation</w:t>
      </w:r>
    </w:p>
    <w:p w:rsidR="00C53265" w:rsidRPr="00016127" w:rsidRDefault="00C53265" w:rsidP="00C53265">
      <w:pPr>
        <w:spacing w:line="360" w:lineRule="auto"/>
        <w:ind w:firstLine="420"/>
        <w:rPr>
          <w:rFonts w:eastAsiaTheme="minorEastAsia"/>
          <w:szCs w:val="22"/>
        </w:rPr>
      </w:pPr>
      <w:r>
        <w:rPr>
          <w:rFonts w:eastAsiaTheme="minorEastAsia" w:hint="eastAsia"/>
          <w:szCs w:val="22"/>
        </w:rPr>
        <w:t>通过人工移动喷头在管道内进行喷涂的管道修复工艺</w:t>
      </w:r>
      <w:r w:rsidRPr="00016127">
        <w:rPr>
          <w:rFonts w:eastAsiaTheme="minorEastAsia" w:hint="eastAsia"/>
          <w:szCs w:val="22"/>
        </w:rPr>
        <w:t>。</w:t>
      </w:r>
    </w:p>
    <w:p w:rsidR="00C53265" w:rsidRPr="00016127" w:rsidRDefault="00C53265" w:rsidP="00C53265">
      <w:pPr>
        <w:spacing w:line="360" w:lineRule="auto"/>
        <w:rPr>
          <w:rFonts w:eastAsiaTheme="minorEastAsia"/>
          <w:b/>
          <w:szCs w:val="22"/>
        </w:rPr>
      </w:pPr>
      <w:bookmarkStart w:id="34" w:name="_Toc491895908"/>
      <w:bookmarkStart w:id="35" w:name="_Toc491895979"/>
      <w:r w:rsidRPr="006D3E1A">
        <w:rPr>
          <w:rFonts w:eastAsiaTheme="minorEastAsia" w:hint="eastAsia"/>
          <w:b/>
          <w:szCs w:val="22"/>
        </w:rPr>
        <w:t>2.</w:t>
      </w:r>
      <w:r>
        <w:rPr>
          <w:rFonts w:eastAsiaTheme="minorEastAsia"/>
          <w:b/>
          <w:szCs w:val="22"/>
        </w:rPr>
        <w:t>0</w:t>
      </w:r>
      <w:r w:rsidRPr="006D3E1A">
        <w:rPr>
          <w:rFonts w:eastAsiaTheme="minorEastAsia" w:hint="eastAsia"/>
          <w:b/>
          <w:szCs w:val="22"/>
        </w:rPr>
        <w:t>.</w:t>
      </w:r>
      <w:r>
        <w:rPr>
          <w:rFonts w:eastAsiaTheme="minorEastAsia"/>
          <w:b/>
          <w:szCs w:val="22"/>
        </w:rPr>
        <w:t xml:space="preserve">3 </w:t>
      </w:r>
      <w:r w:rsidRPr="00016127">
        <w:rPr>
          <w:rFonts w:eastAsiaTheme="minorEastAsia" w:hint="eastAsia"/>
          <w:b/>
          <w:szCs w:val="22"/>
        </w:rPr>
        <w:t>机械喷涂</w:t>
      </w:r>
      <w:r>
        <w:rPr>
          <w:rFonts w:eastAsiaTheme="minorEastAsia" w:hint="eastAsia"/>
          <w:b/>
          <w:szCs w:val="22"/>
        </w:rPr>
        <w:t>修复</w:t>
      </w:r>
      <w:r w:rsidRPr="00016127">
        <w:rPr>
          <w:rFonts w:eastAsiaTheme="minorEastAsia" w:hint="eastAsia"/>
          <w:b/>
          <w:szCs w:val="22"/>
        </w:rPr>
        <w:t xml:space="preserve"> machinery spray</w:t>
      </w:r>
      <w:bookmarkEnd w:id="34"/>
      <w:bookmarkEnd w:id="35"/>
      <w:r>
        <w:rPr>
          <w:rFonts w:eastAsiaTheme="minorEastAsia"/>
          <w:b/>
          <w:szCs w:val="22"/>
        </w:rPr>
        <w:t>ing rehabilitation</w:t>
      </w:r>
    </w:p>
    <w:p w:rsidR="00C53265" w:rsidRDefault="00C53265" w:rsidP="00C53265">
      <w:pPr>
        <w:spacing w:line="360" w:lineRule="auto"/>
        <w:ind w:firstLine="420"/>
        <w:rPr>
          <w:rFonts w:eastAsiaTheme="minorEastAsia"/>
          <w:szCs w:val="22"/>
        </w:rPr>
      </w:pPr>
      <w:bookmarkStart w:id="36" w:name="_Toc491895909"/>
      <w:bookmarkStart w:id="37" w:name="_Toc491895980"/>
      <w:r>
        <w:rPr>
          <w:rFonts w:eastAsiaTheme="minorEastAsia" w:hint="eastAsia"/>
          <w:szCs w:val="22"/>
        </w:rPr>
        <w:t>利用机械装置在管道内喷涂的管道修复工艺</w:t>
      </w:r>
      <w:r w:rsidRPr="00016127">
        <w:rPr>
          <w:rFonts w:eastAsiaTheme="minorEastAsia" w:hint="eastAsia"/>
          <w:szCs w:val="22"/>
        </w:rPr>
        <w:t>。</w:t>
      </w:r>
      <w:r>
        <w:rPr>
          <w:rFonts w:eastAsiaTheme="minorEastAsia" w:hint="eastAsia"/>
          <w:szCs w:val="22"/>
        </w:rPr>
        <w:t>按作业方法分为离心喷涂修复、旋风内喷涂修复等。</w:t>
      </w:r>
    </w:p>
    <w:p w:rsidR="00C53265" w:rsidRPr="00016127" w:rsidRDefault="00C53265" w:rsidP="00C53265">
      <w:pPr>
        <w:spacing w:line="360" w:lineRule="auto"/>
        <w:rPr>
          <w:rFonts w:eastAsiaTheme="minorEastAsia"/>
          <w:b/>
          <w:szCs w:val="22"/>
        </w:rPr>
      </w:pPr>
      <w:r w:rsidRPr="006D3E1A">
        <w:rPr>
          <w:rFonts w:eastAsiaTheme="minorEastAsia" w:hint="eastAsia"/>
          <w:b/>
          <w:szCs w:val="22"/>
        </w:rPr>
        <w:t>2.</w:t>
      </w:r>
      <w:r>
        <w:rPr>
          <w:rFonts w:eastAsiaTheme="minorEastAsia"/>
          <w:b/>
          <w:szCs w:val="22"/>
        </w:rPr>
        <w:t>0</w:t>
      </w:r>
      <w:r w:rsidRPr="006D3E1A">
        <w:rPr>
          <w:rFonts w:eastAsiaTheme="minorEastAsia" w:hint="eastAsia"/>
          <w:b/>
          <w:szCs w:val="22"/>
        </w:rPr>
        <w:t>.</w:t>
      </w:r>
      <w:r>
        <w:rPr>
          <w:rFonts w:eastAsiaTheme="minorEastAsia"/>
          <w:b/>
          <w:szCs w:val="22"/>
        </w:rPr>
        <w:t xml:space="preserve">4 </w:t>
      </w:r>
      <w:r>
        <w:rPr>
          <w:rFonts w:eastAsiaTheme="minorEastAsia" w:hint="eastAsia"/>
          <w:b/>
          <w:szCs w:val="22"/>
        </w:rPr>
        <w:t>离心</w:t>
      </w:r>
      <w:r w:rsidRPr="00016127">
        <w:rPr>
          <w:rFonts w:eastAsiaTheme="minorEastAsia" w:hint="eastAsia"/>
          <w:b/>
          <w:szCs w:val="22"/>
        </w:rPr>
        <w:t>喷涂</w:t>
      </w:r>
      <w:r>
        <w:rPr>
          <w:rFonts w:eastAsiaTheme="minorEastAsia" w:hint="eastAsia"/>
          <w:b/>
          <w:szCs w:val="22"/>
        </w:rPr>
        <w:t>修复</w:t>
      </w:r>
      <w:r w:rsidRPr="00016127">
        <w:rPr>
          <w:rFonts w:eastAsiaTheme="minorEastAsia" w:hint="eastAsia"/>
          <w:b/>
          <w:szCs w:val="22"/>
        </w:rPr>
        <w:t xml:space="preserve"> </w:t>
      </w:r>
      <w:r>
        <w:rPr>
          <w:rFonts w:eastAsiaTheme="minorEastAsia"/>
          <w:b/>
          <w:szCs w:val="22"/>
        </w:rPr>
        <w:t>centrifugal</w:t>
      </w:r>
      <w:r w:rsidRPr="00016127">
        <w:rPr>
          <w:rFonts w:eastAsiaTheme="minorEastAsia" w:hint="eastAsia"/>
          <w:b/>
          <w:szCs w:val="22"/>
        </w:rPr>
        <w:t xml:space="preserve"> spray</w:t>
      </w:r>
      <w:r>
        <w:rPr>
          <w:rFonts w:eastAsiaTheme="minorEastAsia"/>
          <w:b/>
          <w:szCs w:val="22"/>
        </w:rPr>
        <w:t>ing rehabilitation</w:t>
      </w:r>
    </w:p>
    <w:p w:rsidR="00C53265" w:rsidRPr="001A6B97" w:rsidRDefault="00C53265" w:rsidP="00C53265">
      <w:pPr>
        <w:spacing w:line="360" w:lineRule="auto"/>
        <w:ind w:firstLine="420"/>
        <w:rPr>
          <w:rFonts w:eastAsiaTheme="minorEastAsia"/>
          <w:szCs w:val="22"/>
        </w:rPr>
      </w:pPr>
      <w:r>
        <w:rPr>
          <w:rFonts w:eastAsiaTheme="minorEastAsia" w:hint="eastAsia"/>
          <w:szCs w:val="22"/>
        </w:rPr>
        <w:t>利用喷头旋转时的离心力，将材料均匀喷涂到管道内壁的管道修复工艺</w:t>
      </w:r>
      <w:r w:rsidRPr="00016127">
        <w:rPr>
          <w:rFonts w:eastAsiaTheme="minorEastAsia" w:hint="eastAsia"/>
          <w:szCs w:val="22"/>
        </w:rPr>
        <w:t>。</w:t>
      </w:r>
    </w:p>
    <w:p w:rsidR="00C53265" w:rsidRPr="0060367E" w:rsidRDefault="00C53265" w:rsidP="00C53265">
      <w:pPr>
        <w:spacing w:line="360" w:lineRule="auto"/>
        <w:rPr>
          <w:rFonts w:eastAsiaTheme="minorEastAsia"/>
          <w:b/>
          <w:szCs w:val="22"/>
        </w:rPr>
      </w:pPr>
      <w:bookmarkStart w:id="38" w:name="_Toc491895911"/>
      <w:bookmarkStart w:id="39" w:name="_Toc491895982"/>
      <w:bookmarkEnd w:id="36"/>
      <w:bookmarkEnd w:id="37"/>
      <w:r w:rsidRPr="0060367E">
        <w:rPr>
          <w:rFonts w:eastAsiaTheme="minorEastAsia"/>
          <w:b/>
          <w:szCs w:val="22"/>
        </w:rPr>
        <w:t>2.</w:t>
      </w:r>
      <w:r>
        <w:rPr>
          <w:rFonts w:eastAsiaTheme="minorEastAsia"/>
          <w:b/>
          <w:szCs w:val="22"/>
        </w:rPr>
        <w:t xml:space="preserve">0.5 </w:t>
      </w:r>
      <w:r>
        <w:rPr>
          <w:rFonts w:eastAsiaTheme="minorEastAsia" w:hint="eastAsia"/>
          <w:b/>
          <w:szCs w:val="22"/>
        </w:rPr>
        <w:t>旋风</w:t>
      </w:r>
      <w:r w:rsidRPr="0060367E">
        <w:rPr>
          <w:rFonts w:eastAsiaTheme="minorEastAsia" w:hint="eastAsia"/>
          <w:b/>
          <w:szCs w:val="22"/>
        </w:rPr>
        <w:t>内</w:t>
      </w:r>
      <w:r>
        <w:rPr>
          <w:rFonts w:eastAsiaTheme="minorEastAsia" w:hint="eastAsia"/>
          <w:b/>
          <w:szCs w:val="22"/>
        </w:rPr>
        <w:t>喷</w:t>
      </w:r>
      <w:r w:rsidRPr="0060367E">
        <w:rPr>
          <w:rFonts w:eastAsiaTheme="minorEastAsia" w:hint="eastAsia"/>
          <w:b/>
          <w:szCs w:val="22"/>
        </w:rPr>
        <w:t>涂</w:t>
      </w:r>
      <w:r>
        <w:rPr>
          <w:rFonts w:eastAsiaTheme="minorEastAsia" w:hint="eastAsia"/>
          <w:b/>
          <w:szCs w:val="22"/>
        </w:rPr>
        <w:t>修复</w:t>
      </w:r>
      <w:r>
        <w:rPr>
          <w:rFonts w:eastAsiaTheme="minorEastAsia" w:hint="eastAsia"/>
          <w:b/>
          <w:szCs w:val="22"/>
        </w:rPr>
        <w:t xml:space="preserve"> </w:t>
      </w:r>
      <w:r>
        <w:rPr>
          <w:rFonts w:eastAsiaTheme="minorEastAsia"/>
          <w:b/>
          <w:szCs w:val="22"/>
        </w:rPr>
        <w:t>swirl wind spraying rehabilitation</w:t>
      </w:r>
    </w:p>
    <w:p w:rsidR="00C53265" w:rsidRPr="0060367E" w:rsidRDefault="00C53265" w:rsidP="00C53265">
      <w:pPr>
        <w:spacing w:line="360" w:lineRule="auto"/>
        <w:ind w:firstLine="420"/>
        <w:rPr>
          <w:rFonts w:eastAsiaTheme="minorEastAsia"/>
          <w:szCs w:val="22"/>
        </w:rPr>
      </w:pPr>
      <w:r w:rsidRPr="0060367E">
        <w:rPr>
          <w:rFonts w:eastAsiaTheme="minorEastAsia" w:hint="eastAsia"/>
          <w:szCs w:val="22"/>
        </w:rPr>
        <w:t>以压缩空气在管道内形成</w:t>
      </w:r>
      <w:r>
        <w:rPr>
          <w:rFonts w:eastAsiaTheme="minorEastAsia" w:hint="eastAsia"/>
          <w:szCs w:val="22"/>
        </w:rPr>
        <w:t>的</w:t>
      </w:r>
      <w:r w:rsidRPr="0060367E">
        <w:rPr>
          <w:rFonts w:eastAsiaTheme="minorEastAsia" w:hint="eastAsia"/>
          <w:szCs w:val="22"/>
        </w:rPr>
        <w:t>旋转气流</w:t>
      </w:r>
      <w:r>
        <w:rPr>
          <w:rFonts w:eastAsiaTheme="minorEastAsia" w:hint="eastAsia"/>
          <w:szCs w:val="22"/>
        </w:rPr>
        <w:t>为</w:t>
      </w:r>
      <w:r>
        <w:rPr>
          <w:rFonts w:eastAsiaTheme="minorEastAsia"/>
          <w:szCs w:val="22"/>
        </w:rPr>
        <w:t>动力</w:t>
      </w:r>
      <w:r>
        <w:rPr>
          <w:rFonts w:eastAsiaTheme="minorEastAsia" w:hint="eastAsia"/>
          <w:szCs w:val="22"/>
        </w:rPr>
        <w:t>，</w:t>
      </w:r>
      <w:r w:rsidRPr="0060367E">
        <w:rPr>
          <w:rFonts w:eastAsiaTheme="minorEastAsia" w:hint="eastAsia"/>
          <w:szCs w:val="22"/>
        </w:rPr>
        <w:t>携带液体涂料</w:t>
      </w:r>
      <w:r>
        <w:rPr>
          <w:rFonts w:eastAsiaTheme="minorEastAsia" w:hint="eastAsia"/>
          <w:szCs w:val="22"/>
        </w:rPr>
        <w:t>，并使之</w:t>
      </w:r>
      <w:r w:rsidRPr="0060367E">
        <w:rPr>
          <w:rFonts w:eastAsiaTheme="minorEastAsia" w:hint="eastAsia"/>
          <w:szCs w:val="22"/>
        </w:rPr>
        <w:t>均匀</w:t>
      </w:r>
      <w:r>
        <w:rPr>
          <w:rFonts w:eastAsiaTheme="minorEastAsia" w:hint="eastAsia"/>
          <w:szCs w:val="22"/>
        </w:rPr>
        <w:t>涂覆</w:t>
      </w:r>
      <w:r w:rsidRPr="0060367E">
        <w:rPr>
          <w:rFonts w:eastAsiaTheme="minorEastAsia" w:hint="eastAsia"/>
          <w:szCs w:val="22"/>
        </w:rPr>
        <w:t>在管道内壁</w:t>
      </w:r>
      <w:r>
        <w:rPr>
          <w:rFonts w:eastAsiaTheme="minorEastAsia" w:hint="eastAsia"/>
          <w:szCs w:val="22"/>
        </w:rPr>
        <w:t>的</w:t>
      </w:r>
      <w:r w:rsidRPr="0060367E">
        <w:rPr>
          <w:rFonts w:eastAsiaTheme="minorEastAsia" w:hint="eastAsia"/>
          <w:szCs w:val="22"/>
        </w:rPr>
        <w:t>管道修复</w:t>
      </w:r>
      <w:r>
        <w:rPr>
          <w:rFonts w:eastAsiaTheme="minorEastAsia" w:hint="eastAsia"/>
          <w:szCs w:val="22"/>
        </w:rPr>
        <w:t>工艺。</w:t>
      </w:r>
    </w:p>
    <w:p w:rsidR="00C53265" w:rsidRPr="000E4582" w:rsidRDefault="00C53265" w:rsidP="00C53265">
      <w:pPr>
        <w:spacing w:line="360" w:lineRule="auto"/>
        <w:rPr>
          <w:rFonts w:eastAsiaTheme="minorEastAsia"/>
          <w:b/>
          <w:szCs w:val="22"/>
        </w:rPr>
      </w:pPr>
      <w:r>
        <w:rPr>
          <w:rFonts w:eastAsiaTheme="minorEastAsia" w:hint="eastAsia"/>
          <w:b/>
          <w:szCs w:val="22"/>
        </w:rPr>
        <w:t>2.</w:t>
      </w:r>
      <w:r>
        <w:rPr>
          <w:rFonts w:eastAsiaTheme="minorEastAsia"/>
          <w:b/>
          <w:szCs w:val="22"/>
        </w:rPr>
        <w:t>0</w:t>
      </w:r>
      <w:r>
        <w:rPr>
          <w:rFonts w:eastAsiaTheme="minorEastAsia" w:hint="eastAsia"/>
          <w:b/>
          <w:szCs w:val="22"/>
        </w:rPr>
        <w:t>.</w:t>
      </w:r>
      <w:r>
        <w:rPr>
          <w:rFonts w:eastAsiaTheme="minorEastAsia"/>
          <w:b/>
          <w:szCs w:val="22"/>
        </w:rPr>
        <w:t xml:space="preserve">6 </w:t>
      </w:r>
      <w:r>
        <w:rPr>
          <w:rFonts w:eastAsiaTheme="minorEastAsia" w:hint="eastAsia"/>
          <w:b/>
          <w:szCs w:val="22"/>
        </w:rPr>
        <w:t>非结构</w:t>
      </w:r>
      <w:r w:rsidRPr="000E4582">
        <w:rPr>
          <w:rFonts w:eastAsiaTheme="minorEastAsia" w:hint="eastAsia"/>
          <w:b/>
          <w:szCs w:val="22"/>
        </w:rPr>
        <w:t>性</w:t>
      </w:r>
      <w:r>
        <w:rPr>
          <w:rFonts w:eastAsiaTheme="minorEastAsia" w:hint="eastAsia"/>
          <w:b/>
          <w:szCs w:val="22"/>
        </w:rPr>
        <w:t>喷涂</w:t>
      </w:r>
      <w:r w:rsidRPr="000E4582">
        <w:rPr>
          <w:rFonts w:eastAsiaTheme="minorEastAsia" w:hint="eastAsia"/>
          <w:b/>
          <w:szCs w:val="22"/>
        </w:rPr>
        <w:t>修复</w:t>
      </w:r>
      <w:r>
        <w:rPr>
          <w:rFonts w:eastAsiaTheme="minorEastAsia" w:hint="eastAsia"/>
          <w:b/>
          <w:szCs w:val="22"/>
        </w:rPr>
        <w:t xml:space="preserve"> </w:t>
      </w:r>
      <w:r>
        <w:rPr>
          <w:rFonts w:eastAsiaTheme="minorEastAsia"/>
          <w:b/>
          <w:szCs w:val="22"/>
        </w:rPr>
        <w:t>non-structural spray rehabilitation</w:t>
      </w:r>
    </w:p>
    <w:p w:rsidR="00C53265" w:rsidRPr="000E4582" w:rsidRDefault="00D74D48" w:rsidP="00C53265">
      <w:pPr>
        <w:spacing w:line="360" w:lineRule="auto"/>
        <w:ind w:firstLine="420"/>
        <w:rPr>
          <w:rFonts w:eastAsiaTheme="minorEastAsia"/>
          <w:szCs w:val="22"/>
        </w:rPr>
      </w:pPr>
      <w:r>
        <w:rPr>
          <w:rFonts w:eastAsiaTheme="minorEastAsia" w:hint="eastAsia"/>
          <w:szCs w:val="22"/>
        </w:rPr>
        <w:t>不承受荷载作用的管道喷涂修复技术</w:t>
      </w:r>
      <w:r w:rsidR="00C53265" w:rsidRPr="001A6B97">
        <w:rPr>
          <w:rFonts w:eastAsiaTheme="minorEastAsia" w:hint="eastAsia"/>
          <w:szCs w:val="22"/>
        </w:rPr>
        <w:t>。</w:t>
      </w:r>
    </w:p>
    <w:p w:rsidR="00C53265" w:rsidRPr="00016127" w:rsidRDefault="00C53265" w:rsidP="00C53265">
      <w:pPr>
        <w:spacing w:line="360" w:lineRule="auto"/>
        <w:rPr>
          <w:rFonts w:eastAsiaTheme="minorEastAsia"/>
          <w:b/>
          <w:szCs w:val="22"/>
        </w:rPr>
      </w:pPr>
      <w:r w:rsidRPr="006D3E1A">
        <w:rPr>
          <w:rFonts w:eastAsiaTheme="minorEastAsia"/>
          <w:b/>
          <w:szCs w:val="22"/>
        </w:rPr>
        <w:t>2.</w:t>
      </w:r>
      <w:r>
        <w:rPr>
          <w:rFonts w:eastAsiaTheme="minorEastAsia"/>
          <w:b/>
          <w:szCs w:val="22"/>
        </w:rPr>
        <w:t>0</w:t>
      </w:r>
      <w:r w:rsidRPr="006D3E1A">
        <w:rPr>
          <w:rFonts w:eastAsiaTheme="minorEastAsia"/>
          <w:b/>
          <w:szCs w:val="22"/>
        </w:rPr>
        <w:t>.</w:t>
      </w:r>
      <w:r>
        <w:rPr>
          <w:rFonts w:eastAsiaTheme="minorEastAsia"/>
          <w:b/>
          <w:szCs w:val="22"/>
        </w:rPr>
        <w:t xml:space="preserve">7 </w:t>
      </w:r>
      <w:r w:rsidRPr="00016127">
        <w:rPr>
          <w:rFonts w:eastAsiaTheme="minorEastAsia"/>
          <w:b/>
          <w:szCs w:val="22"/>
        </w:rPr>
        <w:t>半结构性</w:t>
      </w:r>
      <w:r>
        <w:rPr>
          <w:rFonts w:eastAsiaTheme="minorEastAsia" w:hint="eastAsia"/>
          <w:b/>
          <w:szCs w:val="22"/>
        </w:rPr>
        <w:t>喷涂</w:t>
      </w:r>
      <w:r w:rsidRPr="00016127">
        <w:rPr>
          <w:rFonts w:eastAsiaTheme="minorEastAsia"/>
          <w:b/>
          <w:szCs w:val="22"/>
        </w:rPr>
        <w:t>修复</w:t>
      </w:r>
      <w:r w:rsidRPr="00016127">
        <w:rPr>
          <w:rFonts w:eastAsiaTheme="minorEastAsia" w:hint="eastAsia"/>
          <w:b/>
          <w:szCs w:val="22"/>
        </w:rPr>
        <w:t xml:space="preserve"> s</w:t>
      </w:r>
      <w:r w:rsidRPr="00016127">
        <w:rPr>
          <w:rFonts w:eastAsiaTheme="minorEastAsia"/>
          <w:b/>
          <w:szCs w:val="22"/>
        </w:rPr>
        <w:t>emi-struct</w:t>
      </w:r>
      <w:r w:rsidRPr="00016127">
        <w:rPr>
          <w:rFonts w:eastAsiaTheme="minorEastAsia" w:hint="eastAsia"/>
          <w:b/>
          <w:szCs w:val="22"/>
        </w:rPr>
        <w:t>u</w:t>
      </w:r>
      <w:r w:rsidRPr="00016127">
        <w:rPr>
          <w:rFonts w:eastAsiaTheme="minorEastAsia"/>
          <w:b/>
          <w:szCs w:val="22"/>
        </w:rPr>
        <w:t xml:space="preserve">ral </w:t>
      </w:r>
      <w:r>
        <w:rPr>
          <w:rFonts w:eastAsiaTheme="minorEastAsia"/>
          <w:b/>
          <w:szCs w:val="22"/>
        </w:rPr>
        <w:t xml:space="preserve">spray </w:t>
      </w:r>
      <w:r w:rsidRPr="00016127">
        <w:rPr>
          <w:rFonts w:eastAsiaTheme="minorEastAsia"/>
          <w:b/>
          <w:szCs w:val="22"/>
        </w:rPr>
        <w:t>rehabilitation</w:t>
      </w:r>
      <w:bookmarkEnd w:id="38"/>
      <w:bookmarkEnd w:id="39"/>
    </w:p>
    <w:p w:rsidR="00C53265" w:rsidRDefault="00D74D48" w:rsidP="00C53265">
      <w:pPr>
        <w:spacing w:line="360" w:lineRule="auto"/>
        <w:ind w:firstLine="420"/>
        <w:rPr>
          <w:rFonts w:eastAsiaTheme="minorEastAsia"/>
          <w:szCs w:val="22"/>
        </w:rPr>
      </w:pPr>
      <w:r>
        <w:rPr>
          <w:rFonts w:eastAsiaTheme="minorEastAsia" w:hint="eastAsia"/>
          <w:szCs w:val="22"/>
        </w:rPr>
        <w:t>能够</w:t>
      </w:r>
      <w:r w:rsidR="00C53265" w:rsidRPr="001A6B97">
        <w:rPr>
          <w:rFonts w:eastAsiaTheme="minorEastAsia" w:hint="eastAsia"/>
          <w:szCs w:val="22"/>
        </w:rPr>
        <w:t>承受外部</w:t>
      </w:r>
      <w:r>
        <w:rPr>
          <w:rFonts w:eastAsiaTheme="minorEastAsia" w:hint="eastAsia"/>
          <w:szCs w:val="22"/>
        </w:rPr>
        <w:t>地下水</w:t>
      </w:r>
      <w:r w:rsidR="00C53265" w:rsidRPr="001A6B97">
        <w:rPr>
          <w:rFonts w:eastAsiaTheme="minorEastAsia" w:hint="eastAsia"/>
          <w:szCs w:val="22"/>
        </w:rPr>
        <w:t>压力</w:t>
      </w:r>
      <w:r>
        <w:rPr>
          <w:rFonts w:eastAsiaTheme="minorEastAsia" w:hint="eastAsia"/>
          <w:szCs w:val="22"/>
        </w:rPr>
        <w:t>和管道内部真空压力荷载作用的管道喷涂</w:t>
      </w:r>
      <w:r w:rsidR="00C53265" w:rsidRPr="001A6B97">
        <w:rPr>
          <w:rFonts w:eastAsiaTheme="minorEastAsia" w:hint="eastAsia"/>
          <w:szCs w:val="22"/>
        </w:rPr>
        <w:t>修复</w:t>
      </w:r>
      <w:r>
        <w:rPr>
          <w:rFonts w:eastAsiaTheme="minorEastAsia" w:hint="eastAsia"/>
          <w:szCs w:val="22"/>
        </w:rPr>
        <w:t>技术</w:t>
      </w:r>
      <w:r w:rsidR="00C53265" w:rsidRPr="001A6B97">
        <w:rPr>
          <w:rFonts w:eastAsiaTheme="minorEastAsia" w:hint="eastAsia"/>
          <w:szCs w:val="22"/>
        </w:rPr>
        <w:t>。</w:t>
      </w:r>
    </w:p>
    <w:p w:rsidR="00C53265" w:rsidRPr="00B411A8" w:rsidRDefault="00C53265" w:rsidP="00C53265">
      <w:pPr>
        <w:spacing w:line="360" w:lineRule="auto"/>
        <w:rPr>
          <w:rFonts w:eastAsiaTheme="minorEastAsia"/>
          <w:b/>
          <w:szCs w:val="22"/>
        </w:rPr>
      </w:pPr>
      <w:bookmarkStart w:id="40" w:name="_Toc491895915"/>
      <w:bookmarkStart w:id="41" w:name="_Toc491895986"/>
      <w:bookmarkStart w:id="42" w:name="_Toc491895905"/>
      <w:bookmarkStart w:id="43" w:name="_Toc491895976"/>
      <w:r>
        <w:rPr>
          <w:rFonts w:eastAsiaTheme="minorEastAsia" w:hint="eastAsia"/>
          <w:b/>
          <w:szCs w:val="22"/>
        </w:rPr>
        <w:t>2.</w:t>
      </w:r>
      <w:r>
        <w:rPr>
          <w:rFonts w:eastAsiaTheme="minorEastAsia"/>
          <w:b/>
          <w:szCs w:val="22"/>
        </w:rPr>
        <w:t xml:space="preserve">0.8 </w:t>
      </w:r>
      <w:r w:rsidRPr="00B411A8">
        <w:rPr>
          <w:rFonts w:eastAsiaTheme="minorEastAsia" w:hint="eastAsia"/>
          <w:b/>
          <w:szCs w:val="22"/>
        </w:rPr>
        <w:t>基层</w:t>
      </w:r>
      <w:r>
        <w:rPr>
          <w:rFonts w:eastAsiaTheme="minorEastAsia" w:hint="eastAsia"/>
          <w:b/>
          <w:szCs w:val="22"/>
        </w:rPr>
        <w:t xml:space="preserve"> </w:t>
      </w:r>
      <w:r>
        <w:rPr>
          <w:rFonts w:eastAsiaTheme="minorEastAsia"/>
          <w:b/>
          <w:szCs w:val="22"/>
        </w:rPr>
        <w:t>base course</w:t>
      </w:r>
      <w:bookmarkEnd w:id="40"/>
      <w:bookmarkEnd w:id="41"/>
    </w:p>
    <w:p w:rsidR="00C53265" w:rsidRPr="00B411A8" w:rsidRDefault="00C53265" w:rsidP="00C53265">
      <w:pPr>
        <w:spacing w:line="360" w:lineRule="auto"/>
        <w:ind w:firstLine="420"/>
        <w:rPr>
          <w:rFonts w:eastAsiaTheme="minorEastAsia"/>
          <w:szCs w:val="22"/>
        </w:rPr>
      </w:pPr>
      <w:r w:rsidRPr="00B411A8">
        <w:rPr>
          <w:rFonts w:eastAsiaTheme="minorEastAsia" w:hint="eastAsia"/>
          <w:szCs w:val="22"/>
        </w:rPr>
        <w:t>对涂层起支撑作用的</w:t>
      </w:r>
      <w:r>
        <w:rPr>
          <w:rFonts w:eastAsiaTheme="minorEastAsia" w:hint="eastAsia"/>
          <w:szCs w:val="22"/>
        </w:rPr>
        <w:t>原有管道底</w:t>
      </w:r>
      <w:r>
        <w:rPr>
          <w:rFonts w:eastAsiaTheme="minorEastAsia"/>
          <w:szCs w:val="22"/>
        </w:rPr>
        <w:t>材</w:t>
      </w:r>
      <w:r>
        <w:rPr>
          <w:rFonts w:eastAsiaTheme="minorEastAsia" w:hint="eastAsia"/>
          <w:szCs w:val="22"/>
        </w:rPr>
        <w:t>层</w:t>
      </w:r>
      <w:r>
        <w:rPr>
          <w:rFonts w:eastAsiaTheme="minorEastAsia"/>
          <w:szCs w:val="22"/>
        </w:rPr>
        <w:t>，如</w:t>
      </w:r>
      <w:r w:rsidRPr="00B411A8">
        <w:rPr>
          <w:rFonts w:eastAsiaTheme="minorEastAsia" w:hint="eastAsia"/>
          <w:szCs w:val="22"/>
        </w:rPr>
        <w:t>混凝土层、砂浆层、金属表面</w:t>
      </w:r>
      <w:r>
        <w:rPr>
          <w:rFonts w:eastAsiaTheme="minorEastAsia" w:hint="eastAsia"/>
          <w:szCs w:val="22"/>
        </w:rPr>
        <w:t>层</w:t>
      </w:r>
      <w:r w:rsidRPr="00B411A8">
        <w:rPr>
          <w:rFonts w:eastAsiaTheme="minorEastAsia" w:hint="eastAsia"/>
          <w:szCs w:val="22"/>
        </w:rPr>
        <w:t>或玻璃钢层</w:t>
      </w:r>
      <w:r>
        <w:rPr>
          <w:rFonts w:eastAsiaTheme="minorEastAsia" w:hint="eastAsia"/>
          <w:szCs w:val="22"/>
        </w:rPr>
        <w:t>等</w:t>
      </w:r>
      <w:r w:rsidRPr="00B411A8">
        <w:rPr>
          <w:rFonts w:eastAsiaTheme="minorEastAsia" w:hint="eastAsia"/>
          <w:szCs w:val="22"/>
        </w:rPr>
        <w:t>。</w:t>
      </w:r>
    </w:p>
    <w:p w:rsidR="00C53265" w:rsidRPr="00B411A8" w:rsidRDefault="00C53265" w:rsidP="00C53265">
      <w:pPr>
        <w:spacing w:line="360" w:lineRule="auto"/>
        <w:rPr>
          <w:rFonts w:eastAsiaTheme="minorEastAsia"/>
          <w:b/>
          <w:szCs w:val="22"/>
        </w:rPr>
      </w:pPr>
      <w:bookmarkStart w:id="44" w:name="_Toc491895916"/>
      <w:bookmarkStart w:id="45" w:name="_Toc491895987"/>
      <w:r>
        <w:rPr>
          <w:rFonts w:eastAsiaTheme="minorEastAsia" w:hint="eastAsia"/>
          <w:b/>
          <w:szCs w:val="22"/>
        </w:rPr>
        <w:t>2.</w:t>
      </w:r>
      <w:r>
        <w:rPr>
          <w:rFonts w:eastAsiaTheme="minorEastAsia"/>
          <w:b/>
          <w:szCs w:val="22"/>
        </w:rPr>
        <w:t xml:space="preserve">0.9 </w:t>
      </w:r>
      <w:r w:rsidRPr="00B411A8">
        <w:rPr>
          <w:rFonts w:eastAsiaTheme="minorEastAsia" w:hint="eastAsia"/>
          <w:b/>
          <w:szCs w:val="22"/>
        </w:rPr>
        <w:t>底涂料</w:t>
      </w:r>
      <w:r w:rsidRPr="00B411A8">
        <w:rPr>
          <w:rFonts w:eastAsiaTheme="minorEastAsia" w:hint="eastAsia"/>
          <w:b/>
          <w:szCs w:val="22"/>
        </w:rPr>
        <w:t xml:space="preserve"> prime</w:t>
      </w:r>
      <w:bookmarkEnd w:id="44"/>
      <w:bookmarkEnd w:id="45"/>
      <w:r>
        <w:rPr>
          <w:rFonts w:eastAsiaTheme="minorEastAsia" w:hint="eastAsia"/>
          <w:b/>
          <w:szCs w:val="22"/>
        </w:rPr>
        <w:t>r</w:t>
      </w:r>
    </w:p>
    <w:p w:rsidR="00C53265" w:rsidRPr="00B411A8" w:rsidRDefault="00C53265" w:rsidP="00C53265">
      <w:pPr>
        <w:spacing w:line="360" w:lineRule="auto"/>
        <w:ind w:firstLine="420"/>
        <w:rPr>
          <w:rFonts w:eastAsiaTheme="minorEastAsia"/>
          <w:szCs w:val="22"/>
        </w:rPr>
      </w:pPr>
      <w:r w:rsidRPr="00B411A8">
        <w:rPr>
          <w:rFonts w:eastAsiaTheme="minorEastAsia" w:hint="eastAsia"/>
          <w:szCs w:val="22"/>
        </w:rPr>
        <w:t>涂覆在基层上，用于增强涂层与基层之间的粘结力</w:t>
      </w:r>
      <w:r>
        <w:rPr>
          <w:rFonts w:eastAsiaTheme="minorEastAsia" w:hint="eastAsia"/>
          <w:szCs w:val="22"/>
        </w:rPr>
        <w:t>，</w:t>
      </w:r>
      <w:r>
        <w:rPr>
          <w:rFonts w:eastAsiaTheme="minorEastAsia"/>
          <w:szCs w:val="22"/>
        </w:rPr>
        <w:t>以及</w:t>
      </w:r>
      <w:r w:rsidRPr="00B411A8">
        <w:rPr>
          <w:rFonts w:eastAsiaTheme="minorEastAsia" w:hint="eastAsia"/>
          <w:szCs w:val="22"/>
        </w:rPr>
        <w:t>封闭基层缺陷、阻隔水汽的一层涂料。</w:t>
      </w:r>
      <w:r>
        <w:rPr>
          <w:rFonts w:eastAsiaTheme="minorEastAsia"/>
          <w:szCs w:val="22"/>
        </w:rPr>
        <w:t>也称底漆。</w:t>
      </w:r>
    </w:p>
    <w:p w:rsidR="00C53265" w:rsidRPr="00865499" w:rsidRDefault="00C53265" w:rsidP="00C53265">
      <w:pPr>
        <w:spacing w:line="360" w:lineRule="auto"/>
        <w:rPr>
          <w:rFonts w:eastAsiaTheme="minorEastAsia"/>
          <w:b/>
          <w:szCs w:val="22"/>
        </w:rPr>
      </w:pPr>
      <w:bookmarkStart w:id="46" w:name="_Toc491895919"/>
      <w:bookmarkStart w:id="47" w:name="_Toc491895990"/>
      <w:bookmarkStart w:id="48" w:name="_Toc491895918"/>
      <w:bookmarkStart w:id="49" w:name="_Toc491895989"/>
      <w:bookmarkEnd w:id="42"/>
      <w:bookmarkEnd w:id="43"/>
      <w:r>
        <w:rPr>
          <w:rFonts w:eastAsiaTheme="minorEastAsia" w:hint="eastAsia"/>
          <w:b/>
          <w:szCs w:val="22"/>
        </w:rPr>
        <w:t>2.</w:t>
      </w:r>
      <w:r>
        <w:rPr>
          <w:rFonts w:eastAsiaTheme="minorEastAsia"/>
          <w:b/>
          <w:szCs w:val="22"/>
        </w:rPr>
        <w:t>0.1</w:t>
      </w:r>
      <w:r>
        <w:rPr>
          <w:rFonts w:eastAsiaTheme="minorEastAsia" w:hint="eastAsia"/>
          <w:b/>
          <w:szCs w:val="22"/>
        </w:rPr>
        <w:t>0</w:t>
      </w:r>
      <w:r>
        <w:rPr>
          <w:rFonts w:eastAsiaTheme="minorEastAsia"/>
          <w:b/>
          <w:szCs w:val="22"/>
        </w:rPr>
        <w:t xml:space="preserve"> </w:t>
      </w:r>
      <w:r w:rsidRPr="00865499">
        <w:rPr>
          <w:rFonts w:eastAsiaTheme="minorEastAsia" w:hint="eastAsia"/>
          <w:b/>
          <w:szCs w:val="22"/>
        </w:rPr>
        <w:t>层间处理剂</w:t>
      </w:r>
      <w:r>
        <w:rPr>
          <w:rFonts w:eastAsiaTheme="minorEastAsia" w:hint="eastAsia"/>
          <w:b/>
          <w:szCs w:val="22"/>
        </w:rPr>
        <w:t xml:space="preserve"> </w:t>
      </w:r>
      <w:r w:rsidRPr="00865499">
        <w:rPr>
          <w:rFonts w:eastAsiaTheme="minorEastAsia"/>
          <w:b/>
          <w:szCs w:val="22"/>
        </w:rPr>
        <w:t>interlayer treatment agent</w:t>
      </w:r>
    </w:p>
    <w:p w:rsidR="00C53265" w:rsidRPr="00865499" w:rsidRDefault="00C53265" w:rsidP="00C53265">
      <w:pPr>
        <w:spacing w:line="360" w:lineRule="auto"/>
        <w:ind w:firstLine="420"/>
        <w:rPr>
          <w:rFonts w:eastAsiaTheme="minorEastAsia"/>
          <w:szCs w:val="22"/>
        </w:rPr>
      </w:pPr>
      <w:r w:rsidRPr="00865499">
        <w:rPr>
          <w:rFonts w:eastAsiaTheme="minorEastAsia" w:hint="eastAsia"/>
          <w:szCs w:val="22"/>
        </w:rPr>
        <w:t>涂覆在已固化涂层表面，用于增</w:t>
      </w:r>
      <w:r>
        <w:rPr>
          <w:rFonts w:eastAsiaTheme="minorEastAsia" w:hint="eastAsia"/>
          <w:szCs w:val="22"/>
        </w:rPr>
        <w:t>强</w:t>
      </w:r>
      <w:r w:rsidRPr="00865499">
        <w:rPr>
          <w:rFonts w:eastAsiaTheme="minorEastAsia" w:hint="eastAsia"/>
          <w:szCs w:val="22"/>
        </w:rPr>
        <w:t>涂层之间粘结强度的材料。</w:t>
      </w:r>
    </w:p>
    <w:bookmarkEnd w:id="46"/>
    <w:bookmarkEnd w:id="47"/>
    <w:p w:rsidR="00C53265" w:rsidRPr="00016127" w:rsidRDefault="00C53265" w:rsidP="00C53265">
      <w:pPr>
        <w:spacing w:line="360" w:lineRule="auto"/>
        <w:rPr>
          <w:rFonts w:eastAsiaTheme="minorEastAsia"/>
          <w:b/>
          <w:szCs w:val="22"/>
        </w:rPr>
      </w:pPr>
      <w:r w:rsidRPr="006D3E1A">
        <w:rPr>
          <w:rFonts w:eastAsiaTheme="minorEastAsia"/>
          <w:b/>
          <w:szCs w:val="22"/>
        </w:rPr>
        <w:t>2.</w:t>
      </w:r>
      <w:r>
        <w:rPr>
          <w:rFonts w:eastAsiaTheme="minorEastAsia"/>
          <w:b/>
          <w:szCs w:val="22"/>
        </w:rPr>
        <w:t xml:space="preserve">0.11 </w:t>
      </w:r>
      <w:r w:rsidRPr="00016127">
        <w:rPr>
          <w:rFonts w:eastAsiaTheme="minorEastAsia" w:hint="eastAsia"/>
          <w:b/>
          <w:szCs w:val="22"/>
        </w:rPr>
        <w:t>涂层</w:t>
      </w:r>
      <w:r>
        <w:rPr>
          <w:rFonts w:eastAsiaTheme="minorEastAsia" w:hint="eastAsia"/>
          <w:b/>
          <w:szCs w:val="22"/>
        </w:rPr>
        <w:t xml:space="preserve"> </w:t>
      </w:r>
      <w:r w:rsidRPr="00016127">
        <w:rPr>
          <w:rFonts w:eastAsiaTheme="minorEastAsia"/>
          <w:b/>
          <w:szCs w:val="22"/>
        </w:rPr>
        <w:t>c</w:t>
      </w:r>
      <w:r w:rsidRPr="00016127">
        <w:rPr>
          <w:rFonts w:eastAsiaTheme="minorEastAsia" w:hint="eastAsia"/>
          <w:b/>
          <w:szCs w:val="22"/>
        </w:rPr>
        <w:t>oating</w:t>
      </w:r>
    </w:p>
    <w:p w:rsidR="00C53265" w:rsidRDefault="00C53265" w:rsidP="00C53265">
      <w:pPr>
        <w:spacing w:line="360" w:lineRule="auto"/>
        <w:ind w:firstLine="420"/>
        <w:rPr>
          <w:rFonts w:eastAsiaTheme="minorEastAsia"/>
          <w:szCs w:val="22"/>
        </w:rPr>
      </w:pPr>
      <w:r>
        <w:rPr>
          <w:rFonts w:eastAsiaTheme="minorEastAsia" w:hint="eastAsia"/>
          <w:szCs w:val="22"/>
        </w:rPr>
        <w:t>喷涂材料</w:t>
      </w:r>
      <w:r w:rsidRPr="00016127">
        <w:rPr>
          <w:rFonts w:eastAsiaTheme="minorEastAsia" w:hint="eastAsia"/>
          <w:szCs w:val="22"/>
        </w:rPr>
        <w:t>固化后形成的</w:t>
      </w:r>
      <w:r>
        <w:rPr>
          <w:rFonts w:eastAsiaTheme="minorEastAsia" w:hint="eastAsia"/>
          <w:szCs w:val="22"/>
        </w:rPr>
        <w:t>结构</w:t>
      </w:r>
      <w:r w:rsidRPr="00016127">
        <w:rPr>
          <w:rFonts w:eastAsiaTheme="minorEastAsia" w:hint="eastAsia"/>
          <w:szCs w:val="22"/>
        </w:rPr>
        <w:t>。</w:t>
      </w:r>
    </w:p>
    <w:bookmarkEnd w:id="48"/>
    <w:bookmarkEnd w:id="49"/>
    <w:p w:rsidR="00C53265" w:rsidRPr="00E62481" w:rsidRDefault="00C53265" w:rsidP="00C53265">
      <w:pPr>
        <w:spacing w:line="360" w:lineRule="auto"/>
        <w:rPr>
          <w:rFonts w:eastAsiaTheme="minorEastAsia"/>
          <w:b/>
          <w:szCs w:val="22"/>
        </w:rPr>
      </w:pPr>
      <w:r w:rsidRPr="00E62481">
        <w:rPr>
          <w:rFonts w:eastAsiaTheme="minorEastAsia" w:hint="eastAsia"/>
          <w:b/>
          <w:szCs w:val="22"/>
        </w:rPr>
        <w:t>2.</w:t>
      </w:r>
      <w:r>
        <w:rPr>
          <w:rFonts w:eastAsiaTheme="minorEastAsia"/>
          <w:b/>
          <w:szCs w:val="22"/>
        </w:rPr>
        <w:t>0.1</w:t>
      </w:r>
      <w:r>
        <w:rPr>
          <w:rFonts w:eastAsiaTheme="minorEastAsia" w:hint="eastAsia"/>
          <w:b/>
          <w:szCs w:val="22"/>
        </w:rPr>
        <w:t>2</w:t>
      </w:r>
      <w:r>
        <w:rPr>
          <w:rFonts w:eastAsiaTheme="minorEastAsia"/>
          <w:b/>
          <w:szCs w:val="22"/>
        </w:rPr>
        <w:t xml:space="preserve"> </w:t>
      </w:r>
      <w:r w:rsidRPr="00E62481">
        <w:rPr>
          <w:rFonts w:eastAsiaTheme="minorEastAsia" w:hint="eastAsia"/>
          <w:b/>
          <w:szCs w:val="22"/>
        </w:rPr>
        <w:t>涂层附着力</w:t>
      </w:r>
      <w:r w:rsidRPr="00E62481">
        <w:rPr>
          <w:rFonts w:eastAsiaTheme="minorEastAsia" w:hint="eastAsia"/>
          <w:b/>
          <w:szCs w:val="22"/>
        </w:rPr>
        <w:t xml:space="preserve"> coating adhesive force</w:t>
      </w:r>
    </w:p>
    <w:p w:rsidR="00C53265" w:rsidRDefault="00C53265" w:rsidP="00C53265">
      <w:pPr>
        <w:spacing w:line="360" w:lineRule="auto"/>
        <w:ind w:firstLineChars="200" w:firstLine="420"/>
        <w:rPr>
          <w:rFonts w:asciiTheme="minorEastAsia" w:eastAsiaTheme="minorEastAsia" w:hAnsiTheme="minorEastAsia"/>
          <w:szCs w:val="22"/>
        </w:rPr>
      </w:pPr>
      <w:r>
        <w:rPr>
          <w:rFonts w:asciiTheme="minorEastAsia" w:eastAsiaTheme="minorEastAsia" w:hAnsiTheme="minorEastAsia"/>
          <w:szCs w:val="22"/>
        </w:rPr>
        <w:t>涂层与基</w:t>
      </w:r>
      <w:r>
        <w:rPr>
          <w:rFonts w:asciiTheme="minorEastAsia" w:eastAsiaTheme="minorEastAsia" w:hAnsiTheme="minorEastAsia" w:hint="eastAsia"/>
          <w:szCs w:val="22"/>
        </w:rPr>
        <w:t>层</w:t>
      </w:r>
      <w:r>
        <w:rPr>
          <w:rFonts w:asciiTheme="minorEastAsia" w:eastAsiaTheme="minorEastAsia" w:hAnsiTheme="minorEastAsia"/>
          <w:szCs w:val="22"/>
        </w:rPr>
        <w:t>间的结合力。</w:t>
      </w:r>
      <w:r w:rsidR="00D74D48">
        <w:rPr>
          <w:rFonts w:asciiTheme="minorEastAsia" w:eastAsiaTheme="minorEastAsia" w:hAnsiTheme="minorEastAsia" w:hint="eastAsia"/>
          <w:szCs w:val="22"/>
        </w:rPr>
        <w:t>通常采用</w:t>
      </w:r>
      <w:r>
        <w:rPr>
          <w:rFonts w:asciiTheme="minorEastAsia" w:eastAsiaTheme="minorEastAsia" w:hAnsiTheme="minorEastAsia"/>
          <w:szCs w:val="22"/>
        </w:rPr>
        <w:t>涂层粘结力、</w:t>
      </w:r>
      <w:r>
        <w:rPr>
          <w:rFonts w:asciiTheme="minorEastAsia" w:eastAsiaTheme="minorEastAsia" w:hAnsiTheme="minorEastAsia" w:hint="eastAsia"/>
          <w:szCs w:val="22"/>
        </w:rPr>
        <w:t>涂层</w:t>
      </w:r>
      <w:r>
        <w:rPr>
          <w:rFonts w:asciiTheme="minorEastAsia" w:eastAsiaTheme="minorEastAsia" w:hAnsiTheme="minorEastAsia"/>
          <w:szCs w:val="22"/>
        </w:rPr>
        <w:t>剥离强度</w:t>
      </w:r>
      <w:r w:rsidR="00D74D48">
        <w:rPr>
          <w:rFonts w:asciiTheme="minorEastAsia" w:eastAsiaTheme="minorEastAsia" w:hAnsiTheme="minorEastAsia" w:hint="eastAsia"/>
          <w:szCs w:val="22"/>
        </w:rPr>
        <w:t>表达</w:t>
      </w:r>
      <w:r>
        <w:rPr>
          <w:rFonts w:asciiTheme="minorEastAsia" w:eastAsiaTheme="minorEastAsia" w:hAnsiTheme="minorEastAsia"/>
          <w:szCs w:val="22"/>
        </w:rPr>
        <w:t>。</w:t>
      </w:r>
    </w:p>
    <w:p w:rsidR="00C53265" w:rsidRPr="007C2577" w:rsidRDefault="00C53265" w:rsidP="00C53265">
      <w:pPr>
        <w:spacing w:line="360" w:lineRule="auto"/>
        <w:rPr>
          <w:rFonts w:eastAsiaTheme="minorEastAsia"/>
          <w:b/>
          <w:szCs w:val="22"/>
        </w:rPr>
      </w:pPr>
      <w:r w:rsidRPr="007C2577">
        <w:rPr>
          <w:rFonts w:eastAsiaTheme="minorEastAsia"/>
          <w:b/>
          <w:szCs w:val="22"/>
        </w:rPr>
        <w:lastRenderedPageBreak/>
        <w:t>2.</w:t>
      </w:r>
      <w:r>
        <w:rPr>
          <w:rFonts w:eastAsiaTheme="minorEastAsia"/>
          <w:b/>
          <w:szCs w:val="22"/>
        </w:rPr>
        <w:t>0.1</w:t>
      </w:r>
      <w:r>
        <w:rPr>
          <w:rFonts w:eastAsiaTheme="minorEastAsia" w:hint="eastAsia"/>
          <w:b/>
          <w:szCs w:val="22"/>
        </w:rPr>
        <w:t>3</w:t>
      </w:r>
      <w:r>
        <w:rPr>
          <w:rFonts w:eastAsiaTheme="minorEastAsia"/>
          <w:b/>
          <w:szCs w:val="22"/>
        </w:rPr>
        <w:t xml:space="preserve"> </w:t>
      </w:r>
      <w:r>
        <w:rPr>
          <w:rFonts w:eastAsiaTheme="minorEastAsia"/>
          <w:b/>
          <w:szCs w:val="22"/>
        </w:rPr>
        <w:t>涂层</w:t>
      </w:r>
      <w:r w:rsidRPr="007C2577">
        <w:rPr>
          <w:rFonts w:eastAsiaTheme="minorEastAsia" w:hint="eastAsia"/>
          <w:b/>
          <w:szCs w:val="22"/>
        </w:rPr>
        <w:t>厚度</w:t>
      </w:r>
      <w:r>
        <w:rPr>
          <w:rFonts w:eastAsiaTheme="minorEastAsia" w:hint="eastAsia"/>
          <w:b/>
          <w:szCs w:val="22"/>
        </w:rPr>
        <w:t xml:space="preserve"> </w:t>
      </w:r>
      <w:r w:rsidRPr="007C2577">
        <w:rPr>
          <w:rFonts w:eastAsiaTheme="minorEastAsia"/>
          <w:b/>
          <w:szCs w:val="22"/>
        </w:rPr>
        <w:t>coating thickness</w:t>
      </w:r>
    </w:p>
    <w:p w:rsidR="00C53265" w:rsidRPr="0060367E" w:rsidRDefault="00C53265" w:rsidP="00C53265">
      <w:pPr>
        <w:spacing w:line="360" w:lineRule="auto"/>
        <w:ind w:firstLine="420"/>
        <w:rPr>
          <w:rFonts w:eastAsiaTheme="minorEastAsia"/>
          <w:szCs w:val="22"/>
        </w:rPr>
      </w:pPr>
      <w:r>
        <w:rPr>
          <w:rFonts w:eastAsiaTheme="minorEastAsia" w:hint="eastAsia"/>
          <w:szCs w:val="22"/>
        </w:rPr>
        <w:t>最终</w:t>
      </w:r>
      <w:r w:rsidRPr="0060367E">
        <w:rPr>
          <w:rFonts w:eastAsiaTheme="minorEastAsia" w:hint="eastAsia"/>
          <w:szCs w:val="22"/>
        </w:rPr>
        <w:t>涂层表面与</w:t>
      </w:r>
      <w:r>
        <w:rPr>
          <w:rFonts w:eastAsiaTheme="minorEastAsia" w:hint="eastAsia"/>
          <w:szCs w:val="22"/>
        </w:rPr>
        <w:t>基</w:t>
      </w:r>
      <w:r>
        <w:rPr>
          <w:rFonts w:eastAsiaTheme="minorEastAsia"/>
          <w:szCs w:val="22"/>
        </w:rPr>
        <w:t>层</w:t>
      </w:r>
      <w:r w:rsidRPr="0060367E">
        <w:rPr>
          <w:rFonts w:eastAsiaTheme="minorEastAsia" w:hint="eastAsia"/>
          <w:szCs w:val="22"/>
        </w:rPr>
        <w:t>表面间的距离。</w:t>
      </w:r>
    </w:p>
    <w:p w:rsidR="00C53265" w:rsidRPr="007C2577" w:rsidRDefault="00C53265" w:rsidP="00C53265">
      <w:pPr>
        <w:spacing w:line="360" w:lineRule="auto"/>
        <w:rPr>
          <w:rFonts w:eastAsiaTheme="minorEastAsia"/>
          <w:b/>
          <w:szCs w:val="22"/>
        </w:rPr>
      </w:pPr>
      <w:r w:rsidRPr="007C2577">
        <w:rPr>
          <w:rFonts w:eastAsiaTheme="minorEastAsia"/>
          <w:b/>
          <w:szCs w:val="22"/>
        </w:rPr>
        <w:t>2.</w:t>
      </w:r>
      <w:r>
        <w:rPr>
          <w:rFonts w:eastAsiaTheme="minorEastAsia"/>
          <w:b/>
          <w:szCs w:val="22"/>
        </w:rPr>
        <w:t>0.1</w:t>
      </w:r>
      <w:r>
        <w:rPr>
          <w:rFonts w:eastAsiaTheme="minorEastAsia" w:hint="eastAsia"/>
          <w:b/>
          <w:szCs w:val="22"/>
        </w:rPr>
        <w:t>4</w:t>
      </w:r>
      <w:r>
        <w:rPr>
          <w:rFonts w:eastAsiaTheme="minorEastAsia"/>
          <w:b/>
          <w:szCs w:val="22"/>
        </w:rPr>
        <w:t xml:space="preserve"> </w:t>
      </w:r>
      <w:r w:rsidRPr="007C2577">
        <w:rPr>
          <w:rFonts w:eastAsiaTheme="minorEastAsia" w:hint="eastAsia"/>
          <w:b/>
          <w:szCs w:val="22"/>
        </w:rPr>
        <w:t>湿膜厚度</w:t>
      </w:r>
      <w:r>
        <w:rPr>
          <w:rFonts w:eastAsiaTheme="minorEastAsia" w:hint="eastAsia"/>
          <w:b/>
          <w:szCs w:val="22"/>
        </w:rPr>
        <w:t xml:space="preserve"> </w:t>
      </w:r>
      <w:r w:rsidRPr="007C2577">
        <w:rPr>
          <w:rFonts w:eastAsiaTheme="minorEastAsia"/>
          <w:b/>
          <w:szCs w:val="22"/>
        </w:rPr>
        <w:t>wet</w:t>
      </w:r>
      <w:r>
        <w:rPr>
          <w:rFonts w:eastAsiaTheme="minorEastAsia"/>
          <w:b/>
          <w:szCs w:val="22"/>
        </w:rPr>
        <w:t xml:space="preserve"> </w:t>
      </w:r>
      <w:r w:rsidRPr="007C2577">
        <w:rPr>
          <w:rFonts w:eastAsiaTheme="minorEastAsia"/>
          <w:b/>
          <w:szCs w:val="22"/>
        </w:rPr>
        <w:t>film thickness</w:t>
      </w:r>
    </w:p>
    <w:p w:rsidR="00C53265" w:rsidRDefault="00C53265" w:rsidP="00C53265">
      <w:pPr>
        <w:spacing w:line="360" w:lineRule="auto"/>
        <w:ind w:firstLine="420"/>
        <w:rPr>
          <w:rFonts w:eastAsiaTheme="minorEastAsia"/>
          <w:szCs w:val="22"/>
        </w:rPr>
      </w:pPr>
      <w:r w:rsidRPr="0060367E">
        <w:rPr>
          <w:rFonts w:eastAsiaTheme="minorEastAsia" w:hint="eastAsia"/>
          <w:szCs w:val="22"/>
        </w:rPr>
        <w:t>涂料</w:t>
      </w:r>
      <w:r>
        <w:rPr>
          <w:rFonts w:eastAsiaTheme="minorEastAsia" w:hint="eastAsia"/>
          <w:szCs w:val="22"/>
        </w:rPr>
        <w:t>未固</w:t>
      </w:r>
      <w:r w:rsidRPr="0060367E">
        <w:rPr>
          <w:rFonts w:eastAsiaTheme="minorEastAsia" w:hint="eastAsia"/>
          <w:szCs w:val="22"/>
        </w:rPr>
        <w:t>化</w:t>
      </w:r>
      <w:r>
        <w:rPr>
          <w:rFonts w:eastAsiaTheme="minorEastAsia" w:hint="eastAsia"/>
          <w:szCs w:val="22"/>
        </w:rPr>
        <w:t>时</w:t>
      </w:r>
      <w:r w:rsidRPr="0060367E">
        <w:rPr>
          <w:rFonts w:eastAsiaTheme="minorEastAsia" w:hint="eastAsia"/>
          <w:szCs w:val="22"/>
        </w:rPr>
        <w:t>的涂层厚度。</w:t>
      </w:r>
    </w:p>
    <w:p w:rsidR="00C53265" w:rsidRPr="007C2577" w:rsidRDefault="00C53265" w:rsidP="00C53265">
      <w:pPr>
        <w:spacing w:line="360" w:lineRule="auto"/>
        <w:rPr>
          <w:rFonts w:eastAsiaTheme="minorEastAsia"/>
          <w:b/>
          <w:szCs w:val="22"/>
        </w:rPr>
      </w:pPr>
      <w:r w:rsidRPr="007C2577">
        <w:rPr>
          <w:rFonts w:eastAsiaTheme="minorEastAsia"/>
          <w:b/>
          <w:szCs w:val="22"/>
        </w:rPr>
        <w:t>2.</w:t>
      </w:r>
      <w:r>
        <w:rPr>
          <w:rFonts w:eastAsiaTheme="minorEastAsia"/>
          <w:b/>
          <w:szCs w:val="22"/>
        </w:rPr>
        <w:t>0.1</w:t>
      </w:r>
      <w:r>
        <w:rPr>
          <w:rFonts w:eastAsiaTheme="minorEastAsia" w:hint="eastAsia"/>
          <w:b/>
          <w:szCs w:val="22"/>
        </w:rPr>
        <w:t>5</w:t>
      </w:r>
      <w:r>
        <w:rPr>
          <w:rFonts w:eastAsiaTheme="minorEastAsia"/>
          <w:b/>
          <w:szCs w:val="22"/>
        </w:rPr>
        <w:t xml:space="preserve"> </w:t>
      </w:r>
      <w:r w:rsidRPr="007C2577">
        <w:rPr>
          <w:rFonts w:eastAsiaTheme="minorEastAsia" w:hint="eastAsia"/>
          <w:b/>
          <w:szCs w:val="22"/>
        </w:rPr>
        <w:t>干膜厚度</w:t>
      </w:r>
      <w:r>
        <w:rPr>
          <w:rFonts w:eastAsiaTheme="minorEastAsia" w:hint="eastAsia"/>
          <w:b/>
          <w:szCs w:val="22"/>
        </w:rPr>
        <w:t xml:space="preserve"> </w:t>
      </w:r>
      <w:r>
        <w:rPr>
          <w:rFonts w:eastAsiaTheme="minorEastAsia"/>
          <w:b/>
          <w:szCs w:val="22"/>
        </w:rPr>
        <w:t>d</w:t>
      </w:r>
      <w:r w:rsidRPr="007C2577">
        <w:rPr>
          <w:rFonts w:eastAsiaTheme="minorEastAsia"/>
          <w:b/>
          <w:szCs w:val="22"/>
        </w:rPr>
        <w:t>ry</w:t>
      </w:r>
      <w:r>
        <w:rPr>
          <w:rFonts w:eastAsiaTheme="minorEastAsia"/>
          <w:b/>
          <w:szCs w:val="22"/>
        </w:rPr>
        <w:t xml:space="preserve"> </w:t>
      </w:r>
      <w:r w:rsidRPr="007C2577">
        <w:rPr>
          <w:rFonts w:eastAsiaTheme="minorEastAsia"/>
          <w:b/>
          <w:szCs w:val="22"/>
        </w:rPr>
        <w:t>film thickness</w:t>
      </w:r>
    </w:p>
    <w:p w:rsidR="00C53265" w:rsidRDefault="00C53265" w:rsidP="00C53265">
      <w:pPr>
        <w:spacing w:line="360" w:lineRule="auto"/>
        <w:ind w:firstLine="420"/>
        <w:rPr>
          <w:rFonts w:eastAsiaTheme="minorEastAsia"/>
          <w:szCs w:val="22"/>
        </w:rPr>
      </w:pPr>
      <w:r w:rsidRPr="0060367E">
        <w:rPr>
          <w:rFonts w:eastAsiaTheme="minorEastAsia" w:hint="eastAsia"/>
          <w:szCs w:val="22"/>
        </w:rPr>
        <w:t>涂料</w:t>
      </w:r>
      <w:r>
        <w:rPr>
          <w:rFonts w:eastAsiaTheme="minorEastAsia" w:hint="eastAsia"/>
          <w:szCs w:val="22"/>
        </w:rPr>
        <w:t>固</w:t>
      </w:r>
      <w:r w:rsidRPr="0060367E">
        <w:rPr>
          <w:rFonts w:eastAsiaTheme="minorEastAsia" w:hint="eastAsia"/>
          <w:szCs w:val="22"/>
        </w:rPr>
        <w:t>化后的涂层厚度。</w:t>
      </w:r>
    </w:p>
    <w:p w:rsidR="00E30C27" w:rsidRDefault="00E30C27">
      <w:pPr>
        <w:widowControl/>
        <w:jc w:val="left"/>
        <w:rPr>
          <w:rFonts w:eastAsiaTheme="minorEastAsia"/>
          <w:b/>
          <w:bCs/>
          <w:kern w:val="44"/>
          <w:sz w:val="32"/>
          <w:szCs w:val="44"/>
        </w:rPr>
      </w:pPr>
      <w:r>
        <w:rPr>
          <w:rFonts w:eastAsiaTheme="minorEastAsia"/>
          <w:b/>
          <w:bCs/>
          <w:kern w:val="44"/>
          <w:sz w:val="32"/>
          <w:szCs w:val="44"/>
        </w:rPr>
        <w:br w:type="page"/>
      </w:r>
    </w:p>
    <w:p w:rsidR="00B2009B" w:rsidRDefault="003915D0" w:rsidP="009338C1">
      <w:pPr>
        <w:keepNext/>
        <w:keepLines/>
        <w:spacing w:before="340" w:after="330" w:line="578" w:lineRule="auto"/>
        <w:jc w:val="center"/>
        <w:outlineLvl w:val="0"/>
        <w:rPr>
          <w:rFonts w:eastAsiaTheme="minorEastAsia"/>
          <w:b/>
          <w:bCs/>
          <w:kern w:val="44"/>
          <w:sz w:val="32"/>
          <w:szCs w:val="44"/>
        </w:rPr>
      </w:pPr>
      <w:bookmarkStart w:id="50" w:name="_Toc517926801"/>
      <w:r>
        <w:rPr>
          <w:rFonts w:eastAsiaTheme="minorEastAsia"/>
          <w:b/>
          <w:bCs/>
          <w:kern w:val="44"/>
          <w:sz w:val="32"/>
          <w:szCs w:val="44"/>
        </w:rPr>
        <w:lastRenderedPageBreak/>
        <w:t>3</w:t>
      </w:r>
      <w:r w:rsidR="002E2CF9">
        <w:rPr>
          <w:rFonts w:eastAsiaTheme="minorEastAsia"/>
          <w:b/>
          <w:bCs/>
          <w:kern w:val="44"/>
          <w:sz w:val="32"/>
          <w:szCs w:val="44"/>
        </w:rPr>
        <w:t xml:space="preserve"> </w:t>
      </w:r>
      <w:r w:rsidR="00B2009B">
        <w:rPr>
          <w:rFonts w:eastAsiaTheme="minorEastAsia" w:hint="eastAsia"/>
          <w:b/>
          <w:bCs/>
          <w:kern w:val="44"/>
          <w:sz w:val="32"/>
          <w:szCs w:val="44"/>
        </w:rPr>
        <w:t>材料</w:t>
      </w:r>
      <w:bookmarkEnd w:id="28"/>
      <w:bookmarkEnd w:id="50"/>
    </w:p>
    <w:p w:rsidR="00C53265" w:rsidRPr="006D3E1A" w:rsidRDefault="00C53265" w:rsidP="00C53265">
      <w:pPr>
        <w:spacing w:before="260" w:after="260"/>
        <w:jc w:val="center"/>
        <w:outlineLvl w:val="1"/>
        <w:rPr>
          <w:rFonts w:eastAsiaTheme="majorEastAsia"/>
          <w:b/>
          <w:bCs/>
          <w:sz w:val="28"/>
          <w:szCs w:val="28"/>
        </w:rPr>
      </w:pPr>
      <w:bookmarkStart w:id="51" w:name="_Toc513576797"/>
      <w:bookmarkStart w:id="52" w:name="_Toc517926802"/>
      <w:bookmarkStart w:id="53" w:name="_Hlk514785584"/>
      <w:r>
        <w:rPr>
          <w:rFonts w:eastAsiaTheme="majorEastAsia"/>
          <w:b/>
          <w:bCs/>
          <w:sz w:val="28"/>
          <w:szCs w:val="28"/>
        </w:rPr>
        <w:t>3</w:t>
      </w:r>
      <w:r w:rsidRPr="006D3E1A">
        <w:rPr>
          <w:rFonts w:eastAsiaTheme="majorEastAsia"/>
          <w:b/>
          <w:bCs/>
          <w:sz w:val="28"/>
          <w:szCs w:val="28"/>
        </w:rPr>
        <w:t xml:space="preserve">.1 </w:t>
      </w:r>
      <w:r>
        <w:rPr>
          <w:rFonts w:eastAsiaTheme="majorEastAsia"/>
          <w:b/>
          <w:bCs/>
          <w:sz w:val="28"/>
          <w:szCs w:val="28"/>
        </w:rPr>
        <w:t>一般规定</w:t>
      </w:r>
      <w:bookmarkEnd w:id="51"/>
      <w:bookmarkEnd w:id="52"/>
    </w:p>
    <w:p w:rsidR="00C53265" w:rsidRDefault="00C53265" w:rsidP="00C53265">
      <w:pPr>
        <w:spacing w:line="360" w:lineRule="auto"/>
        <w:rPr>
          <w:rFonts w:eastAsiaTheme="minorEastAsia"/>
          <w:szCs w:val="22"/>
        </w:rPr>
      </w:pPr>
      <w:r>
        <w:rPr>
          <w:rFonts w:eastAsiaTheme="minorEastAsia"/>
          <w:b/>
          <w:szCs w:val="22"/>
        </w:rPr>
        <w:t>3.1</w:t>
      </w:r>
      <w:r w:rsidRPr="00A82307">
        <w:rPr>
          <w:rFonts w:eastAsiaTheme="minorEastAsia"/>
          <w:b/>
          <w:szCs w:val="22"/>
        </w:rPr>
        <w:t>.</w:t>
      </w:r>
      <w:r w:rsidR="002C38E9">
        <w:rPr>
          <w:rFonts w:eastAsiaTheme="minorEastAsia"/>
          <w:b/>
          <w:szCs w:val="22"/>
        </w:rPr>
        <w:t>1</w:t>
      </w:r>
      <w:r>
        <w:rPr>
          <w:rFonts w:eastAsiaTheme="minorEastAsia"/>
          <w:b/>
          <w:szCs w:val="22"/>
        </w:rPr>
        <w:t xml:space="preserve"> </w:t>
      </w:r>
      <w:r>
        <w:rPr>
          <w:rFonts w:eastAsiaTheme="minorEastAsia" w:hint="eastAsia"/>
          <w:szCs w:val="22"/>
        </w:rPr>
        <w:t>主要材料的</w:t>
      </w:r>
      <w:r w:rsidRPr="00D94565">
        <w:rPr>
          <w:rFonts w:eastAsiaTheme="minorEastAsia" w:hint="eastAsia"/>
          <w:szCs w:val="22"/>
        </w:rPr>
        <w:t>进场验收应检查</w:t>
      </w:r>
      <w:r>
        <w:rPr>
          <w:rFonts w:eastAsiaTheme="minorEastAsia" w:hint="eastAsia"/>
          <w:szCs w:val="22"/>
        </w:rPr>
        <w:t>每批产品的质量合格证书、性能检验报告、使用说明书等，应符</w:t>
      </w:r>
      <w:r w:rsidRPr="003160BB">
        <w:rPr>
          <w:rFonts w:eastAsiaTheme="minorEastAsia"/>
          <w:szCs w:val="22"/>
        </w:rPr>
        <w:t>合本规程的规定和设计要求。</w:t>
      </w:r>
    </w:p>
    <w:p w:rsidR="00C53265" w:rsidRPr="0084574E" w:rsidRDefault="00C53265" w:rsidP="00C53265">
      <w:pPr>
        <w:spacing w:line="360" w:lineRule="auto"/>
        <w:rPr>
          <w:rFonts w:eastAsiaTheme="minorEastAsia"/>
          <w:szCs w:val="22"/>
        </w:rPr>
      </w:pPr>
      <w:bookmarkStart w:id="54" w:name="_Toc455393075"/>
      <w:bookmarkStart w:id="55" w:name="_Toc489801099"/>
      <w:bookmarkStart w:id="56" w:name="_Toc491895937"/>
      <w:bookmarkStart w:id="57" w:name="_Toc491896008"/>
      <w:r w:rsidRPr="0084574E">
        <w:rPr>
          <w:rFonts w:eastAsiaTheme="minorEastAsia"/>
          <w:b/>
          <w:szCs w:val="22"/>
        </w:rPr>
        <w:t>3.1.</w:t>
      </w:r>
      <w:r w:rsidR="002C38E9">
        <w:rPr>
          <w:rFonts w:eastAsiaTheme="minorEastAsia"/>
          <w:b/>
          <w:szCs w:val="22"/>
        </w:rPr>
        <w:t>2</w:t>
      </w:r>
      <w:r>
        <w:rPr>
          <w:rFonts w:eastAsiaTheme="minorEastAsia"/>
          <w:b/>
          <w:szCs w:val="22"/>
        </w:rPr>
        <w:t xml:space="preserve"> </w:t>
      </w:r>
      <w:r w:rsidRPr="0084574E">
        <w:rPr>
          <w:rFonts w:eastAsiaTheme="minorEastAsia"/>
          <w:szCs w:val="22"/>
        </w:rPr>
        <w:t>喷涂</w:t>
      </w:r>
      <w:r>
        <w:rPr>
          <w:rFonts w:eastAsiaTheme="minorEastAsia" w:hint="eastAsia"/>
          <w:szCs w:val="22"/>
        </w:rPr>
        <w:t>材</w:t>
      </w:r>
      <w:r w:rsidRPr="0084574E">
        <w:rPr>
          <w:rFonts w:eastAsiaTheme="minorEastAsia"/>
          <w:szCs w:val="22"/>
        </w:rPr>
        <w:t>料的标志、包装、运输和贮存应符合下列规定：</w:t>
      </w:r>
    </w:p>
    <w:p w:rsidR="00C53265" w:rsidRPr="0084574E" w:rsidRDefault="00C53265" w:rsidP="00C53265">
      <w:pPr>
        <w:spacing w:line="360" w:lineRule="auto"/>
        <w:ind w:firstLine="420"/>
        <w:rPr>
          <w:rFonts w:eastAsiaTheme="minorEastAsia"/>
          <w:szCs w:val="22"/>
        </w:rPr>
      </w:pPr>
      <w:r w:rsidRPr="00494C7D">
        <w:rPr>
          <w:rFonts w:eastAsiaTheme="minorEastAsia"/>
          <w:b/>
          <w:szCs w:val="22"/>
        </w:rPr>
        <w:t>1</w:t>
      </w:r>
      <w:r>
        <w:rPr>
          <w:rFonts w:eastAsiaTheme="minorEastAsia"/>
          <w:b/>
          <w:szCs w:val="22"/>
        </w:rPr>
        <w:t xml:space="preserve"> </w:t>
      </w:r>
      <w:r w:rsidRPr="0084574E">
        <w:rPr>
          <w:rFonts w:eastAsiaTheme="minorEastAsia"/>
          <w:szCs w:val="22"/>
        </w:rPr>
        <w:t>包装容器必须密封，容器表面应标明材料名称、生产厂名、重量、生产编号。</w:t>
      </w:r>
    </w:p>
    <w:p w:rsidR="00C53265" w:rsidRDefault="00C53265" w:rsidP="00C53265">
      <w:pPr>
        <w:spacing w:line="360" w:lineRule="auto"/>
        <w:ind w:firstLine="420"/>
        <w:rPr>
          <w:rFonts w:eastAsiaTheme="minorEastAsia"/>
          <w:szCs w:val="22"/>
        </w:rPr>
      </w:pPr>
      <w:r w:rsidRPr="00494C7D">
        <w:rPr>
          <w:rFonts w:eastAsiaTheme="minorEastAsia"/>
          <w:b/>
          <w:szCs w:val="22"/>
        </w:rPr>
        <w:t>2</w:t>
      </w:r>
      <w:r>
        <w:rPr>
          <w:rFonts w:eastAsiaTheme="minorEastAsia"/>
          <w:b/>
          <w:szCs w:val="22"/>
        </w:rPr>
        <w:t xml:space="preserve"> </w:t>
      </w:r>
      <w:r>
        <w:rPr>
          <w:rFonts w:eastAsiaTheme="minorEastAsia" w:hint="eastAsia"/>
          <w:szCs w:val="22"/>
        </w:rPr>
        <w:t>应按生产</w:t>
      </w:r>
      <w:r>
        <w:rPr>
          <w:rFonts w:eastAsiaTheme="minorEastAsia"/>
          <w:szCs w:val="22"/>
        </w:rPr>
        <w:t>厂商要求或推荐的温度进行运输和</w:t>
      </w:r>
      <w:r>
        <w:rPr>
          <w:rFonts w:eastAsiaTheme="minorEastAsia" w:hint="eastAsia"/>
          <w:szCs w:val="22"/>
        </w:rPr>
        <w:t>分类</w:t>
      </w:r>
      <w:r>
        <w:rPr>
          <w:rFonts w:eastAsiaTheme="minorEastAsia"/>
          <w:szCs w:val="22"/>
        </w:rPr>
        <w:t>存放</w:t>
      </w:r>
      <w:r w:rsidRPr="0084574E">
        <w:rPr>
          <w:rFonts w:eastAsiaTheme="minorEastAsia"/>
          <w:szCs w:val="22"/>
        </w:rPr>
        <w:t>，存放环境应干燥、通风，避免日晒，并远离火源。</w:t>
      </w:r>
    </w:p>
    <w:p w:rsidR="00C53265" w:rsidRDefault="00C53265" w:rsidP="00C53265">
      <w:pPr>
        <w:spacing w:line="360" w:lineRule="auto"/>
        <w:rPr>
          <w:rFonts w:eastAsiaTheme="minorEastAsia"/>
          <w:szCs w:val="22"/>
        </w:rPr>
      </w:pPr>
      <w:r w:rsidRPr="003A286A">
        <w:rPr>
          <w:rFonts w:eastAsiaTheme="minorEastAsia" w:hint="eastAsia"/>
          <w:b/>
          <w:szCs w:val="22"/>
        </w:rPr>
        <w:t>3</w:t>
      </w:r>
      <w:r w:rsidRPr="003A286A">
        <w:rPr>
          <w:rFonts w:eastAsiaTheme="minorEastAsia"/>
          <w:b/>
          <w:szCs w:val="22"/>
        </w:rPr>
        <w:t>.1.</w:t>
      </w:r>
      <w:r w:rsidR="002C38E9">
        <w:rPr>
          <w:rFonts w:eastAsiaTheme="minorEastAsia"/>
          <w:b/>
          <w:szCs w:val="22"/>
        </w:rPr>
        <w:t>3</w:t>
      </w:r>
      <w:r w:rsidRPr="003A286A">
        <w:rPr>
          <w:rFonts w:eastAsiaTheme="minorEastAsia"/>
          <w:b/>
          <w:szCs w:val="22"/>
        </w:rPr>
        <w:t xml:space="preserve"> </w:t>
      </w:r>
      <w:r w:rsidRPr="003A286A">
        <w:rPr>
          <w:rFonts w:eastAsiaTheme="minorEastAsia" w:hint="eastAsia"/>
          <w:szCs w:val="22"/>
        </w:rPr>
        <w:t>给水</w:t>
      </w:r>
      <w:r>
        <w:rPr>
          <w:rFonts w:eastAsiaTheme="minorEastAsia" w:hint="eastAsia"/>
          <w:szCs w:val="22"/>
        </w:rPr>
        <w:t>管道修复用</w:t>
      </w:r>
      <w:r w:rsidRPr="003A286A">
        <w:rPr>
          <w:rFonts w:eastAsiaTheme="minorEastAsia" w:hint="eastAsia"/>
          <w:szCs w:val="22"/>
        </w:rPr>
        <w:t>喷涂材料应符合</w:t>
      </w:r>
      <w:r>
        <w:rPr>
          <w:rFonts w:eastAsiaTheme="minorEastAsia" w:hint="eastAsia"/>
          <w:szCs w:val="22"/>
        </w:rPr>
        <w:t>《生活饮用水输配水设备及防护材料的安全性评估标准》</w:t>
      </w:r>
      <w:r>
        <w:rPr>
          <w:rFonts w:eastAsiaTheme="minorEastAsia" w:hint="eastAsia"/>
          <w:szCs w:val="22"/>
        </w:rPr>
        <w:t>GB/T 17219</w:t>
      </w:r>
      <w:r>
        <w:rPr>
          <w:rFonts w:eastAsiaTheme="minorEastAsia" w:hint="eastAsia"/>
          <w:szCs w:val="22"/>
        </w:rPr>
        <w:t>的要求。</w:t>
      </w:r>
    </w:p>
    <w:p w:rsidR="00C53265" w:rsidRDefault="00C53265" w:rsidP="00C53265">
      <w:pPr>
        <w:spacing w:line="360" w:lineRule="auto"/>
        <w:rPr>
          <w:rFonts w:eastAsiaTheme="minorEastAsia"/>
          <w:szCs w:val="22"/>
        </w:rPr>
      </w:pPr>
      <w:r>
        <w:rPr>
          <w:rFonts w:eastAsiaTheme="minorEastAsia"/>
          <w:b/>
          <w:szCs w:val="22"/>
        </w:rPr>
        <w:t>3.1.</w:t>
      </w:r>
      <w:r w:rsidR="002C38E9">
        <w:rPr>
          <w:rFonts w:eastAsiaTheme="minorEastAsia"/>
          <w:b/>
          <w:szCs w:val="22"/>
        </w:rPr>
        <w:t>4</w:t>
      </w:r>
      <w:r>
        <w:rPr>
          <w:rFonts w:eastAsiaTheme="minorEastAsia"/>
          <w:b/>
          <w:szCs w:val="22"/>
        </w:rPr>
        <w:t xml:space="preserve"> </w:t>
      </w:r>
      <w:r>
        <w:rPr>
          <w:rFonts w:eastAsiaTheme="minorEastAsia" w:hint="eastAsia"/>
          <w:szCs w:val="22"/>
        </w:rPr>
        <w:t>排水管道修复用喷涂材料不得对排水水质造成二次污染。</w:t>
      </w:r>
    </w:p>
    <w:p w:rsidR="00C53265" w:rsidRPr="003A286A" w:rsidRDefault="00C53265" w:rsidP="00C53265">
      <w:pPr>
        <w:spacing w:before="260" w:after="260"/>
        <w:jc w:val="center"/>
        <w:outlineLvl w:val="1"/>
        <w:rPr>
          <w:rFonts w:eastAsiaTheme="majorEastAsia"/>
          <w:b/>
          <w:bCs/>
          <w:sz w:val="28"/>
          <w:szCs w:val="28"/>
        </w:rPr>
      </w:pPr>
      <w:bookmarkStart w:id="58" w:name="_Toc517926803"/>
      <w:bookmarkEnd w:id="54"/>
      <w:bookmarkEnd w:id="55"/>
      <w:bookmarkEnd w:id="56"/>
      <w:bookmarkEnd w:id="57"/>
      <w:r w:rsidRPr="003A286A">
        <w:rPr>
          <w:rFonts w:eastAsiaTheme="majorEastAsia" w:hint="eastAsia"/>
          <w:b/>
          <w:bCs/>
          <w:sz w:val="28"/>
          <w:szCs w:val="28"/>
        </w:rPr>
        <w:t>3.2</w:t>
      </w:r>
      <w:r w:rsidRPr="003A286A">
        <w:rPr>
          <w:rFonts w:eastAsiaTheme="majorEastAsia"/>
          <w:b/>
          <w:bCs/>
          <w:sz w:val="28"/>
          <w:szCs w:val="28"/>
        </w:rPr>
        <w:t xml:space="preserve"> </w:t>
      </w:r>
      <w:r w:rsidRPr="003A286A">
        <w:rPr>
          <w:rFonts w:eastAsiaTheme="majorEastAsia" w:hint="eastAsia"/>
          <w:b/>
          <w:bCs/>
          <w:sz w:val="28"/>
          <w:szCs w:val="28"/>
        </w:rPr>
        <w:t>砂</w:t>
      </w:r>
      <w:r w:rsidRPr="003A286A">
        <w:rPr>
          <w:rFonts w:eastAsiaTheme="majorEastAsia"/>
          <w:b/>
          <w:bCs/>
          <w:sz w:val="28"/>
          <w:szCs w:val="28"/>
        </w:rPr>
        <w:t>浆</w:t>
      </w:r>
      <w:r w:rsidR="00751BD5">
        <w:rPr>
          <w:rFonts w:eastAsiaTheme="majorEastAsia"/>
          <w:b/>
          <w:bCs/>
          <w:sz w:val="28"/>
          <w:szCs w:val="28"/>
        </w:rPr>
        <w:t>类</w:t>
      </w:r>
      <w:bookmarkEnd w:id="58"/>
    </w:p>
    <w:p w:rsidR="00C53265" w:rsidRDefault="00C53265" w:rsidP="00C53265">
      <w:pPr>
        <w:spacing w:line="360" w:lineRule="auto"/>
        <w:rPr>
          <w:rFonts w:eastAsiaTheme="minorEastAsia"/>
          <w:szCs w:val="22"/>
        </w:rPr>
      </w:pPr>
      <w:r w:rsidRPr="003A286A">
        <w:rPr>
          <w:rFonts w:eastAsiaTheme="minorEastAsia"/>
          <w:b/>
          <w:szCs w:val="22"/>
        </w:rPr>
        <w:t>3.2.1</w:t>
      </w:r>
      <w:r>
        <w:rPr>
          <w:rFonts w:eastAsiaTheme="minorEastAsia"/>
          <w:szCs w:val="22"/>
        </w:rPr>
        <w:t xml:space="preserve"> </w:t>
      </w:r>
      <w:r>
        <w:rPr>
          <w:rFonts w:eastAsiaTheme="minorEastAsia" w:hint="eastAsia"/>
          <w:szCs w:val="22"/>
        </w:rPr>
        <w:t>用普通硅酸盐水泥砂浆喷涂修复给水管道时，水泥砂浆原材料的性能应符合《</w:t>
      </w:r>
      <w:r w:rsidRPr="00B03D15">
        <w:rPr>
          <w:rFonts w:eastAsiaTheme="minorEastAsia" w:hint="eastAsia"/>
          <w:szCs w:val="22"/>
        </w:rPr>
        <w:t>城镇给水管道非开挖修复更新工程技术规程</w:t>
      </w:r>
      <w:r>
        <w:rPr>
          <w:rFonts w:eastAsiaTheme="minorEastAsia" w:hint="eastAsia"/>
          <w:szCs w:val="22"/>
        </w:rPr>
        <w:t>》</w:t>
      </w:r>
      <w:r w:rsidRPr="00B03D15">
        <w:rPr>
          <w:rFonts w:eastAsiaTheme="minorEastAsia" w:hint="eastAsia"/>
          <w:szCs w:val="22"/>
        </w:rPr>
        <w:t>CJJ</w:t>
      </w:r>
      <w:r>
        <w:rPr>
          <w:rFonts w:eastAsiaTheme="minorEastAsia" w:hint="eastAsia"/>
          <w:szCs w:val="22"/>
        </w:rPr>
        <w:t>/</w:t>
      </w:r>
      <w:r w:rsidRPr="00B03D15">
        <w:rPr>
          <w:rFonts w:eastAsiaTheme="minorEastAsia" w:hint="eastAsia"/>
          <w:szCs w:val="22"/>
        </w:rPr>
        <w:t>T 244-2016</w:t>
      </w:r>
      <w:r>
        <w:rPr>
          <w:rFonts w:eastAsiaTheme="minorEastAsia" w:hint="eastAsia"/>
          <w:szCs w:val="22"/>
        </w:rPr>
        <w:t>第</w:t>
      </w:r>
      <w:r>
        <w:rPr>
          <w:rFonts w:eastAsiaTheme="minorEastAsia" w:hint="eastAsia"/>
          <w:szCs w:val="22"/>
        </w:rPr>
        <w:t>4.0.5</w:t>
      </w:r>
      <w:r>
        <w:rPr>
          <w:rFonts w:eastAsiaTheme="minorEastAsia" w:hint="eastAsia"/>
          <w:szCs w:val="22"/>
        </w:rPr>
        <w:t>条的规定。</w:t>
      </w:r>
    </w:p>
    <w:p w:rsidR="00C53265" w:rsidRDefault="00C53265" w:rsidP="00C53265">
      <w:pPr>
        <w:spacing w:line="360" w:lineRule="auto"/>
        <w:rPr>
          <w:rFonts w:eastAsiaTheme="minorEastAsia"/>
          <w:szCs w:val="22"/>
        </w:rPr>
      </w:pPr>
      <w:r>
        <w:rPr>
          <w:rFonts w:eastAsiaTheme="minorEastAsia"/>
          <w:b/>
          <w:szCs w:val="22"/>
        </w:rPr>
        <w:t>3.</w:t>
      </w:r>
      <w:r w:rsidR="00751BD5">
        <w:rPr>
          <w:rFonts w:eastAsiaTheme="minorEastAsia"/>
          <w:b/>
          <w:szCs w:val="22"/>
        </w:rPr>
        <w:t>2.2</w:t>
      </w:r>
      <w:r>
        <w:rPr>
          <w:rFonts w:eastAsiaTheme="minorEastAsia"/>
          <w:b/>
          <w:szCs w:val="22"/>
        </w:rPr>
        <w:t xml:space="preserve"> </w:t>
      </w:r>
      <w:r w:rsidRPr="00EF7E62">
        <w:rPr>
          <w:rFonts w:eastAsiaTheme="minorEastAsia"/>
          <w:szCs w:val="22"/>
        </w:rPr>
        <w:t>用</w:t>
      </w:r>
      <w:r w:rsidRPr="00EF7E62">
        <w:rPr>
          <w:rFonts w:eastAsiaTheme="minorEastAsia" w:hint="eastAsia"/>
          <w:szCs w:val="22"/>
        </w:rPr>
        <w:t>无机防腐砂浆</w:t>
      </w:r>
      <w:r w:rsidR="00D216FB">
        <w:rPr>
          <w:rFonts w:eastAsiaTheme="minorEastAsia" w:hint="eastAsia"/>
          <w:szCs w:val="22"/>
        </w:rPr>
        <w:t>喷涂</w:t>
      </w:r>
      <w:r w:rsidRPr="00EF7E62">
        <w:rPr>
          <w:rFonts w:eastAsiaTheme="minorEastAsia" w:hint="eastAsia"/>
          <w:szCs w:val="22"/>
        </w:rPr>
        <w:t>修复排水管道时，其性能应符合表</w:t>
      </w:r>
      <w:r w:rsidRPr="00EF7E62">
        <w:rPr>
          <w:rFonts w:eastAsiaTheme="minorEastAsia" w:hint="eastAsia"/>
          <w:szCs w:val="22"/>
        </w:rPr>
        <w:t>3.</w:t>
      </w:r>
      <w:r w:rsidR="00751BD5">
        <w:rPr>
          <w:rFonts w:eastAsiaTheme="minorEastAsia"/>
          <w:szCs w:val="22"/>
        </w:rPr>
        <w:t>2.2</w:t>
      </w:r>
      <w:r w:rsidRPr="00EF7E62">
        <w:rPr>
          <w:rFonts w:eastAsiaTheme="minorEastAsia" w:hint="eastAsia"/>
          <w:szCs w:val="22"/>
        </w:rPr>
        <w:t>的规定。</w:t>
      </w:r>
    </w:p>
    <w:p w:rsidR="00C53265" w:rsidRPr="00AB7D9D" w:rsidRDefault="00C53265" w:rsidP="00C53265">
      <w:pPr>
        <w:spacing w:line="360" w:lineRule="auto"/>
        <w:jc w:val="center"/>
        <w:rPr>
          <w:rFonts w:eastAsiaTheme="minorEastAsia"/>
          <w:sz w:val="18"/>
          <w:szCs w:val="22"/>
        </w:rPr>
      </w:pPr>
      <w:r w:rsidRPr="00AB7D9D">
        <w:rPr>
          <w:rFonts w:eastAsiaTheme="minorEastAsia" w:hint="eastAsia"/>
          <w:sz w:val="18"/>
          <w:szCs w:val="22"/>
        </w:rPr>
        <w:t>表</w:t>
      </w:r>
      <w:r w:rsidRPr="00AB7D9D">
        <w:rPr>
          <w:rFonts w:eastAsiaTheme="minorEastAsia" w:hint="eastAsia"/>
          <w:sz w:val="18"/>
          <w:szCs w:val="22"/>
        </w:rPr>
        <w:t>3.</w:t>
      </w:r>
      <w:r w:rsidR="00751BD5">
        <w:rPr>
          <w:rFonts w:eastAsiaTheme="minorEastAsia"/>
          <w:sz w:val="18"/>
          <w:szCs w:val="22"/>
        </w:rPr>
        <w:t xml:space="preserve">2.2 </w:t>
      </w:r>
      <w:r w:rsidRPr="00AB7D9D">
        <w:rPr>
          <w:rFonts w:eastAsiaTheme="minorEastAsia" w:hint="eastAsia"/>
          <w:sz w:val="18"/>
          <w:szCs w:val="22"/>
        </w:rPr>
        <w:t>排</w:t>
      </w:r>
      <w:r w:rsidRPr="00AB7D9D">
        <w:rPr>
          <w:rFonts w:eastAsiaTheme="minorEastAsia"/>
          <w:sz w:val="18"/>
          <w:szCs w:val="22"/>
        </w:rPr>
        <w:t>水管道喷涂</w:t>
      </w:r>
      <w:r w:rsidRPr="00AB7D9D">
        <w:rPr>
          <w:rFonts w:eastAsiaTheme="minorEastAsia" w:hint="eastAsia"/>
          <w:sz w:val="18"/>
          <w:szCs w:val="22"/>
        </w:rPr>
        <w:t>无机防腐砂浆产品性能要</w:t>
      </w:r>
      <w:r w:rsidRPr="00AB7D9D">
        <w:rPr>
          <w:rFonts w:eastAsiaTheme="minorEastAsia"/>
          <w:sz w:val="18"/>
          <w:szCs w:val="22"/>
        </w:rPr>
        <w:t>求</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457"/>
        <w:gridCol w:w="2023"/>
        <w:gridCol w:w="2189"/>
        <w:gridCol w:w="2187"/>
      </w:tblGrid>
      <w:tr w:rsidR="00C53265" w:rsidRPr="00E278ED" w:rsidTr="00751BD5">
        <w:trPr>
          <w:cantSplit/>
        </w:trPr>
        <w:tc>
          <w:tcPr>
            <w:tcW w:w="1387" w:type="pct"/>
            <w:vAlign w:val="center"/>
          </w:tcPr>
          <w:p w:rsidR="00C53265" w:rsidRPr="00E278ED" w:rsidRDefault="00C53265" w:rsidP="00751BD5">
            <w:pPr>
              <w:spacing w:line="360" w:lineRule="auto"/>
              <w:jc w:val="center"/>
              <w:rPr>
                <w:rFonts w:eastAsiaTheme="minorEastAsia"/>
                <w:sz w:val="18"/>
                <w:szCs w:val="18"/>
              </w:rPr>
            </w:pPr>
            <w:r>
              <w:rPr>
                <w:rFonts w:eastAsiaTheme="minorEastAsia" w:hint="eastAsia"/>
                <w:sz w:val="18"/>
                <w:szCs w:val="18"/>
              </w:rPr>
              <w:t>项目</w:t>
            </w:r>
          </w:p>
        </w:tc>
        <w:tc>
          <w:tcPr>
            <w:tcW w:w="1142"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普通修复</w:t>
            </w:r>
          </w:p>
        </w:tc>
        <w:tc>
          <w:tcPr>
            <w:tcW w:w="1236"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快速修复</w:t>
            </w:r>
          </w:p>
        </w:tc>
        <w:tc>
          <w:tcPr>
            <w:tcW w:w="1235" w:type="pct"/>
            <w:vAlign w:val="center"/>
          </w:tcPr>
          <w:p w:rsidR="00C53265" w:rsidRPr="00E278ED" w:rsidRDefault="00C53265" w:rsidP="00751BD5">
            <w:pPr>
              <w:spacing w:line="360" w:lineRule="auto"/>
              <w:jc w:val="center"/>
              <w:rPr>
                <w:rFonts w:eastAsiaTheme="minorEastAsia"/>
                <w:sz w:val="18"/>
                <w:szCs w:val="18"/>
              </w:rPr>
            </w:pPr>
            <w:r>
              <w:rPr>
                <w:rFonts w:eastAsiaTheme="minorEastAsia" w:hint="eastAsia"/>
                <w:sz w:val="18"/>
                <w:szCs w:val="18"/>
              </w:rPr>
              <w:t>检测方法</w:t>
            </w:r>
          </w:p>
        </w:tc>
      </w:tr>
      <w:tr w:rsidR="008D374E" w:rsidRPr="00E278ED" w:rsidTr="00751BD5">
        <w:trPr>
          <w:cantSplit/>
        </w:trPr>
        <w:tc>
          <w:tcPr>
            <w:tcW w:w="1387" w:type="pct"/>
            <w:vAlign w:val="center"/>
          </w:tcPr>
          <w:p w:rsidR="008D374E" w:rsidRPr="00E278ED" w:rsidRDefault="008D374E" w:rsidP="00751BD5">
            <w:pPr>
              <w:spacing w:line="360" w:lineRule="auto"/>
              <w:jc w:val="center"/>
              <w:rPr>
                <w:rFonts w:eastAsiaTheme="minorEastAsia"/>
                <w:sz w:val="18"/>
                <w:szCs w:val="18"/>
              </w:rPr>
            </w:pPr>
            <w:r w:rsidRPr="00E278ED">
              <w:rPr>
                <w:rFonts w:eastAsiaTheme="minorEastAsia" w:hint="eastAsia"/>
                <w:sz w:val="18"/>
                <w:szCs w:val="18"/>
              </w:rPr>
              <w:t>无机材料成分</w:t>
            </w:r>
            <w:r>
              <w:rPr>
                <w:rFonts w:eastAsiaTheme="minorEastAsia" w:hint="eastAsia"/>
                <w:sz w:val="18"/>
                <w:szCs w:val="18"/>
              </w:rPr>
              <w:t xml:space="preserve"> (</w:t>
            </w:r>
            <w:r w:rsidRPr="00E278ED">
              <w:rPr>
                <w:rFonts w:eastAsiaTheme="minorEastAsia"/>
                <w:sz w:val="18"/>
                <w:szCs w:val="18"/>
              </w:rPr>
              <w:t>%</w:t>
            </w:r>
            <w:r>
              <w:rPr>
                <w:rFonts w:eastAsiaTheme="minorEastAsia"/>
                <w:sz w:val="18"/>
                <w:szCs w:val="18"/>
              </w:rPr>
              <w:t>)</w:t>
            </w:r>
          </w:p>
        </w:tc>
        <w:tc>
          <w:tcPr>
            <w:tcW w:w="1142" w:type="pct"/>
            <w:vAlign w:val="center"/>
          </w:tcPr>
          <w:p w:rsidR="008D374E" w:rsidRPr="00E278ED" w:rsidRDefault="008D374E"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 xml:space="preserve"> 97</w:t>
            </w:r>
          </w:p>
        </w:tc>
        <w:tc>
          <w:tcPr>
            <w:tcW w:w="1236" w:type="pct"/>
            <w:vAlign w:val="center"/>
          </w:tcPr>
          <w:p w:rsidR="008D374E" w:rsidRPr="00E278ED" w:rsidRDefault="008D374E"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 xml:space="preserve"> 97</w:t>
            </w:r>
          </w:p>
        </w:tc>
        <w:tc>
          <w:tcPr>
            <w:tcW w:w="1235" w:type="pct"/>
            <w:vAlign w:val="center"/>
          </w:tcPr>
          <w:p w:rsidR="008D374E" w:rsidRPr="00E278ED" w:rsidRDefault="008D374E" w:rsidP="00751BD5">
            <w:pPr>
              <w:spacing w:line="360" w:lineRule="auto"/>
              <w:jc w:val="center"/>
              <w:rPr>
                <w:rFonts w:eastAsiaTheme="minorEastAsia"/>
                <w:sz w:val="18"/>
                <w:szCs w:val="18"/>
              </w:rPr>
            </w:pPr>
            <w:r w:rsidRPr="00751BD5">
              <w:rPr>
                <w:rFonts w:eastAsiaTheme="minorEastAsia"/>
                <w:sz w:val="18"/>
                <w:szCs w:val="18"/>
              </w:rPr>
              <w:t>GB/T 29756-2013</w:t>
            </w:r>
          </w:p>
        </w:tc>
      </w:tr>
      <w:tr w:rsidR="00C53265" w:rsidRPr="00E278ED" w:rsidTr="00751BD5">
        <w:trPr>
          <w:cantSplit/>
        </w:trPr>
        <w:tc>
          <w:tcPr>
            <w:tcW w:w="1387"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可工作时间</w:t>
            </w:r>
            <w:r>
              <w:rPr>
                <w:rFonts w:eastAsiaTheme="minorEastAsia" w:hint="eastAsia"/>
                <w:sz w:val="18"/>
                <w:szCs w:val="18"/>
              </w:rPr>
              <w:t xml:space="preserve"> (</w:t>
            </w:r>
            <w:r>
              <w:rPr>
                <w:rFonts w:eastAsiaTheme="minorEastAsia"/>
                <w:sz w:val="18"/>
                <w:szCs w:val="18"/>
              </w:rPr>
              <w:t>min)</w:t>
            </w:r>
          </w:p>
        </w:tc>
        <w:tc>
          <w:tcPr>
            <w:tcW w:w="1142"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 xml:space="preserve"> 60</w:t>
            </w:r>
          </w:p>
        </w:tc>
        <w:tc>
          <w:tcPr>
            <w:tcW w:w="1236"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 xml:space="preserve"> 60</w:t>
            </w:r>
          </w:p>
        </w:tc>
        <w:tc>
          <w:tcPr>
            <w:tcW w:w="1235" w:type="pct"/>
            <w:vAlign w:val="center"/>
          </w:tcPr>
          <w:p w:rsidR="00C53265" w:rsidRPr="00E278ED" w:rsidRDefault="00C53265" w:rsidP="00751BD5">
            <w:pPr>
              <w:spacing w:line="360" w:lineRule="auto"/>
              <w:jc w:val="center"/>
              <w:rPr>
                <w:rFonts w:eastAsiaTheme="minorEastAsia"/>
                <w:sz w:val="18"/>
                <w:szCs w:val="18"/>
              </w:rPr>
            </w:pPr>
            <w:r w:rsidRPr="00AB7D9D">
              <w:rPr>
                <w:rFonts w:eastAsiaTheme="minorEastAsia"/>
                <w:sz w:val="18"/>
                <w:szCs w:val="18"/>
              </w:rPr>
              <w:t>JC/T 2381-2016</w:t>
            </w:r>
          </w:p>
        </w:tc>
      </w:tr>
      <w:tr w:rsidR="00C53265" w:rsidRPr="00E278ED" w:rsidTr="00751BD5">
        <w:trPr>
          <w:cantSplit/>
        </w:trPr>
        <w:tc>
          <w:tcPr>
            <w:tcW w:w="1387"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可恢复通水时间</w:t>
            </w:r>
            <w:r>
              <w:rPr>
                <w:rFonts w:eastAsiaTheme="minorEastAsia" w:hint="eastAsia"/>
                <w:sz w:val="18"/>
                <w:szCs w:val="18"/>
              </w:rPr>
              <w:t xml:space="preserve"> (</w:t>
            </w:r>
            <w:r>
              <w:rPr>
                <w:rFonts w:eastAsiaTheme="minorEastAsia"/>
                <w:sz w:val="18"/>
                <w:szCs w:val="18"/>
              </w:rPr>
              <w:t>h)</w:t>
            </w:r>
          </w:p>
        </w:tc>
        <w:tc>
          <w:tcPr>
            <w:tcW w:w="1142"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24</w:t>
            </w:r>
          </w:p>
        </w:tc>
        <w:tc>
          <w:tcPr>
            <w:tcW w:w="1236"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w:t>
            </w:r>
            <w:r>
              <w:rPr>
                <w:rFonts w:eastAsiaTheme="minorEastAsia"/>
                <w:sz w:val="18"/>
                <w:szCs w:val="18"/>
              </w:rPr>
              <w:t xml:space="preserve"> 2</w:t>
            </w:r>
            <w:r>
              <w:rPr>
                <w:rFonts w:eastAsiaTheme="minorEastAsia" w:hint="eastAsia"/>
                <w:sz w:val="18"/>
                <w:szCs w:val="18"/>
              </w:rPr>
              <w:t>~</w:t>
            </w:r>
            <w:r w:rsidRPr="00E278ED">
              <w:rPr>
                <w:rFonts w:eastAsiaTheme="minorEastAsia"/>
                <w:sz w:val="18"/>
                <w:szCs w:val="18"/>
              </w:rPr>
              <w:t xml:space="preserve"> 6</w:t>
            </w:r>
          </w:p>
        </w:tc>
        <w:tc>
          <w:tcPr>
            <w:tcW w:w="1235" w:type="pct"/>
            <w:vAlign w:val="center"/>
          </w:tcPr>
          <w:p w:rsidR="00C53265" w:rsidRPr="00E278ED" w:rsidRDefault="00C53265" w:rsidP="00751BD5">
            <w:pPr>
              <w:spacing w:line="360" w:lineRule="auto"/>
              <w:jc w:val="center"/>
              <w:rPr>
                <w:rFonts w:eastAsiaTheme="minorEastAsia"/>
                <w:sz w:val="18"/>
                <w:szCs w:val="18"/>
              </w:rPr>
            </w:pPr>
            <w:r w:rsidRPr="00AB7D9D">
              <w:rPr>
                <w:rFonts w:eastAsiaTheme="minorEastAsia"/>
                <w:sz w:val="18"/>
                <w:szCs w:val="18"/>
              </w:rPr>
              <w:t>JC/T 2381-2016</w:t>
            </w:r>
          </w:p>
        </w:tc>
      </w:tr>
      <w:tr w:rsidR="00C53265" w:rsidRPr="00E278ED" w:rsidTr="00751BD5">
        <w:trPr>
          <w:cantSplit/>
        </w:trPr>
        <w:tc>
          <w:tcPr>
            <w:tcW w:w="1387"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sz w:val="18"/>
                <w:szCs w:val="18"/>
              </w:rPr>
              <w:t>1</w:t>
            </w:r>
            <w:r w:rsidRPr="00E278ED">
              <w:rPr>
                <w:rFonts w:eastAsiaTheme="minorEastAsia" w:hint="eastAsia"/>
                <w:sz w:val="18"/>
                <w:szCs w:val="18"/>
              </w:rPr>
              <w:t>天抗压强度</w:t>
            </w:r>
            <w:r>
              <w:rPr>
                <w:rFonts w:eastAsiaTheme="minorEastAsia" w:hint="eastAsia"/>
                <w:sz w:val="18"/>
                <w:szCs w:val="18"/>
              </w:rPr>
              <w:t xml:space="preserve"> (</w:t>
            </w:r>
            <w:r w:rsidRPr="00E278ED">
              <w:rPr>
                <w:rFonts w:eastAsiaTheme="minorEastAsia"/>
                <w:sz w:val="18"/>
                <w:szCs w:val="18"/>
              </w:rPr>
              <w:t>MPa</w:t>
            </w:r>
            <w:r>
              <w:rPr>
                <w:rFonts w:eastAsiaTheme="minorEastAsia"/>
                <w:sz w:val="18"/>
                <w:szCs w:val="18"/>
              </w:rPr>
              <w:t>)</w:t>
            </w:r>
          </w:p>
        </w:tc>
        <w:tc>
          <w:tcPr>
            <w:tcW w:w="1142"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 xml:space="preserve"> 10</w:t>
            </w:r>
          </w:p>
        </w:tc>
        <w:tc>
          <w:tcPr>
            <w:tcW w:w="1236"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 xml:space="preserve"> 15</w:t>
            </w:r>
          </w:p>
        </w:tc>
        <w:tc>
          <w:tcPr>
            <w:tcW w:w="1235" w:type="pct"/>
            <w:vAlign w:val="center"/>
          </w:tcPr>
          <w:p w:rsidR="00C53265" w:rsidRPr="00E278ED" w:rsidRDefault="00C53265" w:rsidP="00751BD5">
            <w:pPr>
              <w:spacing w:line="360" w:lineRule="auto"/>
              <w:jc w:val="center"/>
              <w:rPr>
                <w:rFonts w:eastAsiaTheme="minorEastAsia"/>
                <w:sz w:val="18"/>
                <w:szCs w:val="18"/>
              </w:rPr>
            </w:pPr>
            <w:r w:rsidRPr="00BD3CC0">
              <w:rPr>
                <w:rFonts w:eastAsiaTheme="minorEastAsia"/>
                <w:sz w:val="18"/>
                <w:szCs w:val="18"/>
              </w:rPr>
              <w:t>GB/T 17671</w:t>
            </w:r>
          </w:p>
        </w:tc>
      </w:tr>
      <w:tr w:rsidR="00C53265" w:rsidRPr="00E278ED" w:rsidTr="00751BD5">
        <w:trPr>
          <w:cantSplit/>
        </w:trPr>
        <w:tc>
          <w:tcPr>
            <w:tcW w:w="1387"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sz w:val="18"/>
                <w:szCs w:val="18"/>
              </w:rPr>
              <w:t>28</w:t>
            </w:r>
            <w:r w:rsidRPr="00E278ED">
              <w:rPr>
                <w:rFonts w:eastAsiaTheme="minorEastAsia" w:hint="eastAsia"/>
                <w:sz w:val="18"/>
                <w:szCs w:val="18"/>
              </w:rPr>
              <w:t>天抗压强度</w:t>
            </w:r>
            <w:r>
              <w:rPr>
                <w:rFonts w:eastAsiaTheme="minorEastAsia" w:hint="eastAsia"/>
                <w:sz w:val="18"/>
                <w:szCs w:val="18"/>
              </w:rPr>
              <w:t xml:space="preserve"> (</w:t>
            </w:r>
            <w:r w:rsidRPr="00E278ED">
              <w:rPr>
                <w:rFonts w:eastAsiaTheme="minorEastAsia"/>
                <w:sz w:val="18"/>
                <w:szCs w:val="18"/>
              </w:rPr>
              <w:t>MPa</w:t>
            </w:r>
            <w:r>
              <w:rPr>
                <w:rFonts w:eastAsiaTheme="minorEastAsia"/>
                <w:sz w:val="18"/>
                <w:szCs w:val="18"/>
              </w:rPr>
              <w:t>)</w:t>
            </w:r>
          </w:p>
        </w:tc>
        <w:tc>
          <w:tcPr>
            <w:tcW w:w="1142"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 xml:space="preserve"> 20</w:t>
            </w:r>
          </w:p>
        </w:tc>
        <w:tc>
          <w:tcPr>
            <w:tcW w:w="1236"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 xml:space="preserve"> 30</w:t>
            </w:r>
          </w:p>
        </w:tc>
        <w:tc>
          <w:tcPr>
            <w:tcW w:w="1235" w:type="pct"/>
            <w:vAlign w:val="center"/>
          </w:tcPr>
          <w:p w:rsidR="00C53265" w:rsidRPr="00E278ED" w:rsidRDefault="00C53265" w:rsidP="00751BD5">
            <w:pPr>
              <w:spacing w:line="360" w:lineRule="auto"/>
              <w:jc w:val="center"/>
              <w:rPr>
                <w:rFonts w:eastAsiaTheme="minorEastAsia"/>
                <w:sz w:val="18"/>
                <w:szCs w:val="18"/>
              </w:rPr>
            </w:pPr>
            <w:r w:rsidRPr="00BD3CC0">
              <w:rPr>
                <w:rFonts w:eastAsiaTheme="minorEastAsia"/>
                <w:sz w:val="18"/>
                <w:szCs w:val="18"/>
              </w:rPr>
              <w:t>GB/T 17671</w:t>
            </w:r>
          </w:p>
        </w:tc>
      </w:tr>
      <w:tr w:rsidR="00C53265" w:rsidRPr="00E278ED" w:rsidTr="00751BD5">
        <w:trPr>
          <w:cantSplit/>
        </w:trPr>
        <w:tc>
          <w:tcPr>
            <w:tcW w:w="1387"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sz w:val="18"/>
                <w:szCs w:val="18"/>
              </w:rPr>
              <w:t>1</w:t>
            </w:r>
            <w:r w:rsidRPr="00E278ED">
              <w:rPr>
                <w:rFonts w:eastAsiaTheme="minorEastAsia" w:hint="eastAsia"/>
                <w:sz w:val="18"/>
                <w:szCs w:val="18"/>
              </w:rPr>
              <w:t>天抗折强度</w:t>
            </w:r>
            <w:r>
              <w:rPr>
                <w:rFonts w:eastAsiaTheme="minorEastAsia" w:hint="eastAsia"/>
                <w:sz w:val="18"/>
                <w:szCs w:val="18"/>
              </w:rPr>
              <w:t xml:space="preserve"> (</w:t>
            </w:r>
            <w:r w:rsidRPr="00E278ED">
              <w:rPr>
                <w:rFonts w:eastAsiaTheme="minorEastAsia"/>
                <w:sz w:val="18"/>
                <w:szCs w:val="18"/>
              </w:rPr>
              <w:t>MPa</w:t>
            </w:r>
            <w:r>
              <w:rPr>
                <w:rFonts w:eastAsiaTheme="minorEastAsia"/>
                <w:sz w:val="18"/>
                <w:szCs w:val="18"/>
              </w:rPr>
              <w:t>)</w:t>
            </w:r>
          </w:p>
        </w:tc>
        <w:tc>
          <w:tcPr>
            <w:tcW w:w="1142"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 xml:space="preserve"> 2</w:t>
            </w:r>
          </w:p>
        </w:tc>
        <w:tc>
          <w:tcPr>
            <w:tcW w:w="1236"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 xml:space="preserve"> 4</w:t>
            </w:r>
          </w:p>
        </w:tc>
        <w:tc>
          <w:tcPr>
            <w:tcW w:w="1235" w:type="pct"/>
            <w:vAlign w:val="center"/>
          </w:tcPr>
          <w:p w:rsidR="00C53265" w:rsidRPr="00E278ED" w:rsidRDefault="00C53265" w:rsidP="00751BD5">
            <w:pPr>
              <w:spacing w:line="360" w:lineRule="auto"/>
              <w:jc w:val="center"/>
              <w:rPr>
                <w:rFonts w:eastAsiaTheme="minorEastAsia"/>
                <w:sz w:val="18"/>
                <w:szCs w:val="18"/>
              </w:rPr>
            </w:pPr>
            <w:r w:rsidRPr="00BD3CC0">
              <w:rPr>
                <w:rFonts w:eastAsiaTheme="minorEastAsia"/>
                <w:sz w:val="18"/>
                <w:szCs w:val="18"/>
              </w:rPr>
              <w:t>GB/T 17671</w:t>
            </w:r>
          </w:p>
        </w:tc>
      </w:tr>
      <w:tr w:rsidR="00C53265" w:rsidRPr="00E278ED" w:rsidTr="00751BD5">
        <w:trPr>
          <w:cantSplit/>
        </w:trPr>
        <w:tc>
          <w:tcPr>
            <w:tcW w:w="1387"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sz w:val="18"/>
                <w:szCs w:val="18"/>
              </w:rPr>
              <w:t>28</w:t>
            </w:r>
            <w:r w:rsidRPr="00E278ED">
              <w:rPr>
                <w:rFonts w:eastAsiaTheme="minorEastAsia" w:hint="eastAsia"/>
                <w:sz w:val="18"/>
                <w:szCs w:val="18"/>
              </w:rPr>
              <w:t>天抗折强度</w:t>
            </w:r>
            <w:r>
              <w:rPr>
                <w:rFonts w:eastAsiaTheme="minorEastAsia"/>
                <w:sz w:val="18"/>
                <w:szCs w:val="18"/>
              </w:rPr>
              <w:t>(</w:t>
            </w:r>
            <w:r w:rsidRPr="00E278ED">
              <w:rPr>
                <w:rFonts w:eastAsiaTheme="minorEastAsia"/>
                <w:sz w:val="18"/>
                <w:szCs w:val="18"/>
              </w:rPr>
              <w:t>MPa</w:t>
            </w:r>
            <w:r>
              <w:rPr>
                <w:rFonts w:eastAsiaTheme="minorEastAsia"/>
                <w:sz w:val="18"/>
                <w:szCs w:val="18"/>
              </w:rPr>
              <w:t>)</w:t>
            </w:r>
          </w:p>
        </w:tc>
        <w:tc>
          <w:tcPr>
            <w:tcW w:w="1142"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 xml:space="preserve"> 4</w:t>
            </w:r>
          </w:p>
        </w:tc>
        <w:tc>
          <w:tcPr>
            <w:tcW w:w="1236"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 xml:space="preserve"> 6</w:t>
            </w:r>
          </w:p>
        </w:tc>
        <w:tc>
          <w:tcPr>
            <w:tcW w:w="1235" w:type="pct"/>
            <w:vAlign w:val="center"/>
          </w:tcPr>
          <w:p w:rsidR="00C53265" w:rsidRPr="00E278ED" w:rsidRDefault="00C53265" w:rsidP="00751BD5">
            <w:pPr>
              <w:spacing w:line="360" w:lineRule="auto"/>
              <w:jc w:val="center"/>
              <w:rPr>
                <w:rFonts w:eastAsiaTheme="minorEastAsia"/>
                <w:sz w:val="18"/>
                <w:szCs w:val="18"/>
              </w:rPr>
            </w:pPr>
            <w:r w:rsidRPr="00BD3CC0">
              <w:rPr>
                <w:rFonts w:eastAsiaTheme="minorEastAsia"/>
                <w:sz w:val="18"/>
                <w:szCs w:val="18"/>
              </w:rPr>
              <w:t>GB/T 17671</w:t>
            </w:r>
          </w:p>
        </w:tc>
      </w:tr>
      <w:tr w:rsidR="00C53265" w:rsidRPr="00E278ED" w:rsidTr="00751BD5">
        <w:trPr>
          <w:cantSplit/>
        </w:trPr>
        <w:tc>
          <w:tcPr>
            <w:tcW w:w="1387"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拉伸</w:t>
            </w:r>
            <w:r w:rsidRPr="00E278ED">
              <w:rPr>
                <w:rFonts w:eastAsiaTheme="minorEastAsia"/>
                <w:sz w:val="18"/>
                <w:szCs w:val="18"/>
              </w:rPr>
              <w:t>粘结强度</w:t>
            </w:r>
            <w:r>
              <w:rPr>
                <w:rFonts w:eastAsiaTheme="minorEastAsia" w:hint="eastAsia"/>
                <w:sz w:val="18"/>
                <w:szCs w:val="18"/>
              </w:rPr>
              <w:t xml:space="preserve"> (</w:t>
            </w:r>
            <w:r w:rsidRPr="00E278ED">
              <w:rPr>
                <w:rFonts w:eastAsiaTheme="minorEastAsia"/>
                <w:sz w:val="18"/>
                <w:szCs w:val="18"/>
              </w:rPr>
              <w:t>MPa</w:t>
            </w:r>
            <w:r>
              <w:rPr>
                <w:rFonts w:eastAsiaTheme="minorEastAsia"/>
                <w:sz w:val="18"/>
                <w:szCs w:val="18"/>
              </w:rPr>
              <w:t>)</w:t>
            </w:r>
          </w:p>
        </w:tc>
        <w:tc>
          <w:tcPr>
            <w:tcW w:w="1142"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 xml:space="preserve"> 1.0</w:t>
            </w:r>
          </w:p>
        </w:tc>
        <w:tc>
          <w:tcPr>
            <w:tcW w:w="1236"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 xml:space="preserve"> 1.0</w:t>
            </w:r>
          </w:p>
        </w:tc>
        <w:tc>
          <w:tcPr>
            <w:tcW w:w="1235" w:type="pct"/>
            <w:vAlign w:val="center"/>
          </w:tcPr>
          <w:p w:rsidR="00C53265" w:rsidRPr="00E278ED" w:rsidRDefault="00C53265" w:rsidP="00751BD5">
            <w:pPr>
              <w:spacing w:line="360" w:lineRule="auto"/>
              <w:jc w:val="center"/>
              <w:rPr>
                <w:rFonts w:eastAsiaTheme="minorEastAsia"/>
                <w:sz w:val="18"/>
                <w:szCs w:val="18"/>
              </w:rPr>
            </w:pPr>
            <w:r w:rsidRPr="00AB7D9D">
              <w:rPr>
                <w:rFonts w:eastAsiaTheme="minorEastAsia"/>
                <w:sz w:val="18"/>
                <w:szCs w:val="18"/>
              </w:rPr>
              <w:t>JC/T 2381-2016</w:t>
            </w:r>
          </w:p>
        </w:tc>
      </w:tr>
      <w:tr w:rsidR="00C53265" w:rsidRPr="00E278ED" w:rsidTr="00751BD5">
        <w:trPr>
          <w:cantSplit/>
        </w:trPr>
        <w:tc>
          <w:tcPr>
            <w:tcW w:w="1387"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抗渗压力</w:t>
            </w:r>
            <w:r>
              <w:rPr>
                <w:rFonts w:eastAsiaTheme="minorEastAsia" w:hint="eastAsia"/>
                <w:sz w:val="18"/>
                <w:szCs w:val="18"/>
              </w:rPr>
              <w:t xml:space="preserve"> (</w:t>
            </w:r>
            <w:r w:rsidRPr="00E278ED">
              <w:rPr>
                <w:rFonts w:eastAsiaTheme="minorEastAsia"/>
                <w:sz w:val="18"/>
                <w:szCs w:val="18"/>
              </w:rPr>
              <w:t>MPa</w:t>
            </w:r>
            <w:r>
              <w:rPr>
                <w:rFonts w:eastAsiaTheme="minorEastAsia"/>
                <w:sz w:val="18"/>
                <w:szCs w:val="18"/>
              </w:rPr>
              <w:t>)</w:t>
            </w:r>
          </w:p>
        </w:tc>
        <w:tc>
          <w:tcPr>
            <w:tcW w:w="1142"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 xml:space="preserve"> 1.5</w:t>
            </w:r>
          </w:p>
        </w:tc>
        <w:tc>
          <w:tcPr>
            <w:tcW w:w="1236"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w:t>
            </w:r>
            <w:r w:rsidRPr="00E278ED">
              <w:rPr>
                <w:rFonts w:eastAsiaTheme="minorEastAsia"/>
                <w:sz w:val="18"/>
                <w:szCs w:val="18"/>
              </w:rPr>
              <w:t xml:space="preserve"> 1.5</w:t>
            </w:r>
          </w:p>
        </w:tc>
        <w:tc>
          <w:tcPr>
            <w:tcW w:w="1235" w:type="pct"/>
            <w:vAlign w:val="center"/>
          </w:tcPr>
          <w:p w:rsidR="00C53265" w:rsidRPr="00E278ED" w:rsidRDefault="00C53265" w:rsidP="00751BD5">
            <w:pPr>
              <w:spacing w:line="360" w:lineRule="auto"/>
              <w:jc w:val="center"/>
              <w:rPr>
                <w:rFonts w:eastAsiaTheme="minorEastAsia"/>
                <w:sz w:val="18"/>
                <w:szCs w:val="18"/>
              </w:rPr>
            </w:pPr>
            <w:r w:rsidRPr="00AB7D9D">
              <w:rPr>
                <w:rFonts w:eastAsiaTheme="minorEastAsia"/>
                <w:sz w:val="18"/>
                <w:szCs w:val="18"/>
              </w:rPr>
              <w:t>JC/T 2381-2016</w:t>
            </w:r>
          </w:p>
        </w:tc>
      </w:tr>
      <w:tr w:rsidR="00C53265" w:rsidRPr="00E278ED" w:rsidTr="00751BD5">
        <w:trPr>
          <w:cantSplit/>
        </w:trPr>
        <w:tc>
          <w:tcPr>
            <w:tcW w:w="1387" w:type="pct"/>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防腐蚀类型</w:t>
            </w:r>
          </w:p>
        </w:tc>
        <w:tc>
          <w:tcPr>
            <w:tcW w:w="2378" w:type="pct"/>
            <w:gridSpan w:val="2"/>
            <w:vAlign w:val="center"/>
          </w:tcPr>
          <w:p w:rsidR="00C53265" w:rsidRPr="00E278ED" w:rsidRDefault="00C53265" w:rsidP="00751BD5">
            <w:pPr>
              <w:spacing w:line="360" w:lineRule="auto"/>
              <w:jc w:val="center"/>
              <w:rPr>
                <w:rFonts w:eastAsiaTheme="minorEastAsia"/>
                <w:sz w:val="18"/>
                <w:szCs w:val="18"/>
              </w:rPr>
            </w:pPr>
            <w:r w:rsidRPr="00E278ED">
              <w:rPr>
                <w:rFonts w:eastAsiaTheme="minorEastAsia" w:hint="eastAsia"/>
                <w:sz w:val="18"/>
                <w:szCs w:val="18"/>
              </w:rPr>
              <w:t>硫化氢、弱酸、海水、硫酸盐等腐蚀</w:t>
            </w:r>
          </w:p>
        </w:tc>
        <w:tc>
          <w:tcPr>
            <w:tcW w:w="1235" w:type="pct"/>
            <w:vAlign w:val="center"/>
          </w:tcPr>
          <w:p w:rsidR="00C53265" w:rsidRPr="00E278ED" w:rsidRDefault="00C53265" w:rsidP="00751BD5">
            <w:pPr>
              <w:spacing w:line="360" w:lineRule="auto"/>
              <w:jc w:val="center"/>
              <w:rPr>
                <w:rFonts w:eastAsiaTheme="minorEastAsia"/>
                <w:sz w:val="18"/>
                <w:szCs w:val="18"/>
              </w:rPr>
            </w:pPr>
            <w:r w:rsidRPr="00AB7D9D">
              <w:rPr>
                <w:rFonts w:eastAsiaTheme="minorEastAsia"/>
                <w:sz w:val="18"/>
                <w:szCs w:val="18"/>
              </w:rPr>
              <w:t>JC/T 2381-2016</w:t>
            </w:r>
          </w:p>
        </w:tc>
      </w:tr>
    </w:tbl>
    <w:p w:rsidR="00C53265" w:rsidRDefault="00C53265" w:rsidP="00C53265">
      <w:pPr>
        <w:spacing w:line="360" w:lineRule="auto"/>
        <w:rPr>
          <w:rFonts w:asciiTheme="minorEastAsia" w:eastAsiaTheme="minorEastAsia" w:hAnsiTheme="minorEastAsia"/>
          <w:sz w:val="20"/>
          <w:szCs w:val="22"/>
        </w:rPr>
      </w:pPr>
    </w:p>
    <w:p w:rsidR="00C53265" w:rsidRDefault="00C53265" w:rsidP="00C53265">
      <w:pPr>
        <w:spacing w:line="360" w:lineRule="auto"/>
        <w:rPr>
          <w:rFonts w:eastAsiaTheme="minorEastAsia"/>
          <w:szCs w:val="22"/>
        </w:rPr>
      </w:pPr>
      <w:r w:rsidRPr="00D62258">
        <w:rPr>
          <w:rFonts w:eastAsiaTheme="minorEastAsia" w:hint="eastAsia"/>
          <w:b/>
          <w:szCs w:val="22"/>
        </w:rPr>
        <w:t>3</w:t>
      </w:r>
      <w:r w:rsidRPr="00D62258">
        <w:rPr>
          <w:rFonts w:eastAsiaTheme="minorEastAsia"/>
          <w:b/>
          <w:szCs w:val="22"/>
        </w:rPr>
        <w:t>.</w:t>
      </w:r>
      <w:r w:rsidR="001C3FCF">
        <w:rPr>
          <w:rFonts w:eastAsiaTheme="minorEastAsia"/>
          <w:b/>
          <w:szCs w:val="22"/>
        </w:rPr>
        <w:t>2.3</w:t>
      </w:r>
      <w:r>
        <w:rPr>
          <w:rFonts w:eastAsiaTheme="minorEastAsia"/>
          <w:szCs w:val="22"/>
        </w:rPr>
        <w:t xml:space="preserve"> </w:t>
      </w:r>
      <w:r w:rsidRPr="009C0303">
        <w:rPr>
          <w:rFonts w:eastAsiaTheme="minorEastAsia" w:hint="eastAsia"/>
          <w:szCs w:val="22"/>
        </w:rPr>
        <w:t>使用聚合物水泥砂浆</w:t>
      </w:r>
      <w:r>
        <w:rPr>
          <w:rFonts w:eastAsiaTheme="minorEastAsia" w:hint="eastAsia"/>
          <w:szCs w:val="22"/>
        </w:rPr>
        <w:t>喷涂</w:t>
      </w:r>
      <w:r w:rsidR="00D216FB">
        <w:rPr>
          <w:rFonts w:eastAsiaTheme="minorEastAsia" w:hint="eastAsia"/>
          <w:szCs w:val="22"/>
        </w:rPr>
        <w:t>修复</w:t>
      </w:r>
      <w:r>
        <w:rPr>
          <w:rFonts w:eastAsiaTheme="minorEastAsia" w:hint="eastAsia"/>
          <w:szCs w:val="22"/>
        </w:rPr>
        <w:t>排水管道</w:t>
      </w:r>
      <w:r w:rsidRPr="009C0303">
        <w:rPr>
          <w:rFonts w:eastAsiaTheme="minorEastAsia" w:hint="eastAsia"/>
          <w:szCs w:val="22"/>
        </w:rPr>
        <w:t>时</w:t>
      </w:r>
      <w:r w:rsidR="00D216FB">
        <w:rPr>
          <w:rFonts w:eastAsiaTheme="minorEastAsia" w:hint="eastAsia"/>
          <w:szCs w:val="22"/>
        </w:rPr>
        <w:t>，其性能</w:t>
      </w:r>
      <w:r w:rsidRPr="009C0303">
        <w:rPr>
          <w:rFonts w:eastAsiaTheme="minorEastAsia" w:hint="eastAsia"/>
          <w:szCs w:val="22"/>
        </w:rPr>
        <w:t>应满足</w:t>
      </w:r>
      <w:r>
        <w:rPr>
          <w:rFonts w:eastAsiaTheme="minorEastAsia" w:hint="eastAsia"/>
          <w:szCs w:val="22"/>
        </w:rPr>
        <w:t>《</w:t>
      </w:r>
      <w:r w:rsidRPr="0087554D">
        <w:rPr>
          <w:rFonts w:eastAsiaTheme="minorEastAsia" w:hint="eastAsia"/>
          <w:szCs w:val="22"/>
        </w:rPr>
        <w:t>混凝土结构修复用聚合物水泥</w:t>
      </w:r>
      <w:r w:rsidRPr="0087554D">
        <w:rPr>
          <w:rFonts w:eastAsiaTheme="minorEastAsia" w:hint="eastAsia"/>
          <w:szCs w:val="22"/>
        </w:rPr>
        <w:lastRenderedPageBreak/>
        <w:t>砂浆</w:t>
      </w:r>
      <w:r>
        <w:rPr>
          <w:rFonts w:eastAsiaTheme="minorEastAsia" w:hint="eastAsia"/>
          <w:szCs w:val="22"/>
        </w:rPr>
        <w:t>》</w:t>
      </w:r>
      <w:r w:rsidRPr="0087554D">
        <w:rPr>
          <w:rFonts w:eastAsiaTheme="minorEastAsia" w:hint="eastAsia"/>
          <w:szCs w:val="22"/>
        </w:rPr>
        <w:t>JG</w:t>
      </w:r>
      <w:r>
        <w:rPr>
          <w:rFonts w:eastAsiaTheme="minorEastAsia"/>
          <w:szCs w:val="22"/>
        </w:rPr>
        <w:t>/</w:t>
      </w:r>
      <w:r w:rsidRPr="0087554D">
        <w:rPr>
          <w:rFonts w:eastAsiaTheme="minorEastAsia" w:hint="eastAsia"/>
          <w:szCs w:val="22"/>
        </w:rPr>
        <w:t>T 336-2011</w:t>
      </w:r>
      <w:r>
        <w:rPr>
          <w:rFonts w:eastAsiaTheme="minorEastAsia" w:hint="eastAsia"/>
          <w:szCs w:val="22"/>
        </w:rPr>
        <w:t>的</w:t>
      </w:r>
      <w:r>
        <w:rPr>
          <w:rFonts w:cs="宋体" w:hint="eastAsia"/>
        </w:rPr>
        <w:t>B</w:t>
      </w:r>
      <w:r>
        <w:rPr>
          <w:rFonts w:cs="宋体" w:hint="eastAsia"/>
        </w:rPr>
        <w:t>型产品的力学性能要求</w:t>
      </w:r>
      <w:r>
        <w:rPr>
          <w:rFonts w:eastAsiaTheme="minorEastAsia" w:hint="eastAsia"/>
          <w:szCs w:val="22"/>
        </w:rPr>
        <w:t>。</w:t>
      </w:r>
    </w:p>
    <w:p w:rsidR="00C53265" w:rsidRPr="003A286A" w:rsidRDefault="00C53265" w:rsidP="00C53265">
      <w:pPr>
        <w:spacing w:before="260" w:after="260"/>
        <w:jc w:val="center"/>
        <w:outlineLvl w:val="1"/>
        <w:rPr>
          <w:rFonts w:eastAsiaTheme="majorEastAsia"/>
          <w:b/>
          <w:bCs/>
          <w:sz w:val="28"/>
          <w:szCs w:val="28"/>
        </w:rPr>
      </w:pPr>
      <w:bookmarkStart w:id="59" w:name="_Toc517926804"/>
      <w:r w:rsidRPr="003A286A">
        <w:rPr>
          <w:rFonts w:eastAsiaTheme="majorEastAsia" w:hint="eastAsia"/>
          <w:b/>
          <w:bCs/>
          <w:sz w:val="28"/>
          <w:szCs w:val="28"/>
        </w:rPr>
        <w:t>3.</w:t>
      </w:r>
      <w:r w:rsidR="001C3FCF">
        <w:rPr>
          <w:rFonts w:eastAsiaTheme="majorEastAsia"/>
          <w:b/>
          <w:bCs/>
          <w:sz w:val="28"/>
          <w:szCs w:val="28"/>
        </w:rPr>
        <w:t>3</w:t>
      </w:r>
      <w:r w:rsidRPr="003A286A">
        <w:rPr>
          <w:rFonts w:eastAsiaTheme="majorEastAsia"/>
          <w:b/>
          <w:bCs/>
          <w:sz w:val="28"/>
          <w:szCs w:val="28"/>
        </w:rPr>
        <w:t xml:space="preserve"> </w:t>
      </w:r>
      <w:r w:rsidRPr="003A286A">
        <w:rPr>
          <w:rFonts w:eastAsiaTheme="majorEastAsia" w:hint="eastAsia"/>
          <w:b/>
          <w:bCs/>
          <w:sz w:val="28"/>
          <w:szCs w:val="28"/>
        </w:rPr>
        <w:t>环</w:t>
      </w:r>
      <w:r w:rsidRPr="003A286A">
        <w:rPr>
          <w:rFonts w:eastAsiaTheme="majorEastAsia"/>
          <w:b/>
          <w:bCs/>
          <w:sz w:val="28"/>
          <w:szCs w:val="28"/>
        </w:rPr>
        <w:t>氧树脂</w:t>
      </w:r>
      <w:r w:rsidR="001C3FCF">
        <w:rPr>
          <w:rFonts w:eastAsiaTheme="majorEastAsia"/>
          <w:b/>
          <w:bCs/>
          <w:sz w:val="28"/>
          <w:szCs w:val="28"/>
        </w:rPr>
        <w:t>类</w:t>
      </w:r>
      <w:bookmarkEnd w:id="59"/>
    </w:p>
    <w:p w:rsidR="00C53265" w:rsidRDefault="00C53265" w:rsidP="00C53265">
      <w:pPr>
        <w:spacing w:line="360" w:lineRule="auto"/>
        <w:rPr>
          <w:rFonts w:eastAsiaTheme="minorEastAsia"/>
          <w:szCs w:val="22"/>
        </w:rPr>
      </w:pPr>
      <w:r>
        <w:rPr>
          <w:rFonts w:eastAsiaTheme="minorEastAsia"/>
          <w:b/>
          <w:szCs w:val="22"/>
        </w:rPr>
        <w:t>3.</w:t>
      </w:r>
      <w:r w:rsidR="001C3FCF">
        <w:rPr>
          <w:rFonts w:eastAsiaTheme="minorEastAsia"/>
          <w:b/>
          <w:szCs w:val="22"/>
        </w:rPr>
        <w:t>3</w:t>
      </w:r>
      <w:r>
        <w:rPr>
          <w:rFonts w:eastAsiaTheme="minorEastAsia"/>
          <w:b/>
          <w:szCs w:val="22"/>
        </w:rPr>
        <w:t xml:space="preserve">.1 </w:t>
      </w:r>
      <w:r>
        <w:rPr>
          <w:rFonts w:eastAsiaTheme="minorEastAsia" w:hint="eastAsia"/>
          <w:szCs w:val="22"/>
        </w:rPr>
        <w:t>用环氧树脂喷涂修复给水管道时，</w:t>
      </w:r>
      <w:r w:rsidR="00D216FB">
        <w:rPr>
          <w:rFonts w:eastAsiaTheme="minorEastAsia" w:hint="eastAsia"/>
          <w:szCs w:val="22"/>
        </w:rPr>
        <w:t>其</w:t>
      </w:r>
      <w:r>
        <w:rPr>
          <w:rFonts w:eastAsiaTheme="minorEastAsia" w:hint="eastAsia"/>
          <w:szCs w:val="22"/>
        </w:rPr>
        <w:t>性能应符合《</w:t>
      </w:r>
      <w:r w:rsidRPr="00B03D15">
        <w:rPr>
          <w:rFonts w:eastAsiaTheme="minorEastAsia" w:hint="eastAsia"/>
          <w:szCs w:val="22"/>
        </w:rPr>
        <w:t>城镇给水管道非开挖修复更新工程技术规程</w:t>
      </w:r>
      <w:r>
        <w:rPr>
          <w:rFonts w:eastAsiaTheme="minorEastAsia" w:hint="eastAsia"/>
          <w:szCs w:val="22"/>
        </w:rPr>
        <w:t>》</w:t>
      </w:r>
      <w:r w:rsidRPr="00B03D15">
        <w:rPr>
          <w:rFonts w:eastAsiaTheme="minorEastAsia" w:hint="eastAsia"/>
          <w:szCs w:val="22"/>
        </w:rPr>
        <w:t>CJJ</w:t>
      </w:r>
      <w:r>
        <w:rPr>
          <w:rFonts w:eastAsiaTheme="minorEastAsia"/>
          <w:szCs w:val="22"/>
        </w:rPr>
        <w:t>/</w:t>
      </w:r>
      <w:r w:rsidRPr="00B03D15">
        <w:rPr>
          <w:rFonts w:eastAsiaTheme="minorEastAsia" w:hint="eastAsia"/>
          <w:szCs w:val="22"/>
        </w:rPr>
        <w:t>T 244-2016</w:t>
      </w:r>
      <w:r>
        <w:rPr>
          <w:rFonts w:eastAsiaTheme="minorEastAsia" w:hint="eastAsia"/>
          <w:szCs w:val="22"/>
        </w:rPr>
        <w:t>第</w:t>
      </w:r>
      <w:r>
        <w:rPr>
          <w:rFonts w:eastAsiaTheme="minorEastAsia" w:hint="eastAsia"/>
          <w:szCs w:val="22"/>
        </w:rPr>
        <w:t>4.0.</w:t>
      </w:r>
      <w:r>
        <w:rPr>
          <w:rFonts w:eastAsiaTheme="minorEastAsia"/>
          <w:szCs w:val="22"/>
        </w:rPr>
        <w:t>6</w:t>
      </w:r>
      <w:r>
        <w:rPr>
          <w:rFonts w:eastAsiaTheme="minorEastAsia" w:hint="eastAsia"/>
          <w:szCs w:val="22"/>
        </w:rPr>
        <w:t>条的规定。</w:t>
      </w:r>
    </w:p>
    <w:p w:rsidR="00C53265" w:rsidRDefault="00C53265" w:rsidP="00C53265">
      <w:pPr>
        <w:spacing w:line="360" w:lineRule="auto"/>
        <w:rPr>
          <w:rFonts w:eastAsiaTheme="minorEastAsia"/>
          <w:szCs w:val="22"/>
        </w:rPr>
      </w:pPr>
      <w:r>
        <w:rPr>
          <w:b/>
        </w:rPr>
        <w:t>3.</w:t>
      </w:r>
      <w:r w:rsidR="001C3FCF">
        <w:rPr>
          <w:b/>
        </w:rPr>
        <w:t>3</w:t>
      </w:r>
      <w:r>
        <w:rPr>
          <w:b/>
        </w:rPr>
        <w:t xml:space="preserve">.2 </w:t>
      </w:r>
      <w:r>
        <w:rPr>
          <w:rFonts w:eastAsiaTheme="minorEastAsia" w:hint="eastAsia"/>
          <w:szCs w:val="22"/>
        </w:rPr>
        <w:t>与环氧树脂配套使用的稀释剂应使用优级食用酒精，其乙醇浓度不得小于</w:t>
      </w:r>
      <w:r>
        <w:rPr>
          <w:rFonts w:eastAsiaTheme="minorEastAsia"/>
          <w:szCs w:val="22"/>
        </w:rPr>
        <w:t>95.5</w:t>
      </w:r>
      <w:r>
        <w:rPr>
          <w:rFonts w:eastAsiaTheme="minorEastAsia" w:hint="eastAsia"/>
          <w:szCs w:val="22"/>
        </w:rPr>
        <w:t>％，其感官要求、理化指标应符合《食用酒精》</w:t>
      </w:r>
      <w:r>
        <w:rPr>
          <w:rFonts w:eastAsiaTheme="minorEastAsia"/>
          <w:szCs w:val="22"/>
        </w:rPr>
        <w:t>GB 10343</w:t>
      </w:r>
      <w:r>
        <w:rPr>
          <w:rFonts w:eastAsiaTheme="minorEastAsia" w:hint="eastAsia"/>
          <w:szCs w:val="22"/>
        </w:rPr>
        <w:t>的相关规定。</w:t>
      </w:r>
    </w:p>
    <w:p w:rsidR="00C53265" w:rsidRPr="00D3775A" w:rsidRDefault="00C53265" w:rsidP="00C53265">
      <w:pPr>
        <w:spacing w:before="260" w:after="260"/>
        <w:jc w:val="center"/>
        <w:outlineLvl w:val="1"/>
        <w:rPr>
          <w:rFonts w:eastAsiaTheme="majorEastAsia"/>
          <w:b/>
          <w:bCs/>
          <w:sz w:val="28"/>
          <w:szCs w:val="28"/>
        </w:rPr>
      </w:pPr>
      <w:bookmarkStart w:id="60" w:name="_Toc517926805"/>
      <w:bookmarkStart w:id="61" w:name="_Hlk514775383"/>
      <w:r w:rsidRPr="00D3775A">
        <w:rPr>
          <w:rFonts w:eastAsiaTheme="majorEastAsia" w:hint="eastAsia"/>
          <w:b/>
          <w:bCs/>
          <w:sz w:val="28"/>
          <w:szCs w:val="28"/>
        </w:rPr>
        <w:t>3.</w:t>
      </w:r>
      <w:r w:rsidR="001C3FCF">
        <w:rPr>
          <w:rFonts w:eastAsiaTheme="majorEastAsia"/>
          <w:b/>
          <w:bCs/>
          <w:sz w:val="28"/>
          <w:szCs w:val="28"/>
        </w:rPr>
        <w:t>4</w:t>
      </w:r>
      <w:r w:rsidRPr="00D3775A">
        <w:rPr>
          <w:rFonts w:eastAsiaTheme="majorEastAsia"/>
          <w:b/>
          <w:bCs/>
          <w:sz w:val="28"/>
          <w:szCs w:val="28"/>
        </w:rPr>
        <w:t xml:space="preserve"> </w:t>
      </w:r>
      <w:r w:rsidRPr="00D3775A">
        <w:rPr>
          <w:rFonts w:eastAsiaTheme="majorEastAsia" w:hint="eastAsia"/>
          <w:b/>
          <w:bCs/>
          <w:sz w:val="28"/>
          <w:szCs w:val="28"/>
        </w:rPr>
        <w:t>聚氨酯</w:t>
      </w:r>
      <w:r w:rsidR="001C3FCF">
        <w:rPr>
          <w:rFonts w:eastAsiaTheme="majorEastAsia" w:hint="eastAsia"/>
          <w:b/>
          <w:bCs/>
          <w:sz w:val="28"/>
          <w:szCs w:val="28"/>
        </w:rPr>
        <w:t>类</w:t>
      </w:r>
      <w:bookmarkEnd w:id="60"/>
    </w:p>
    <w:p w:rsidR="00C53265" w:rsidRPr="008E0A89" w:rsidRDefault="00C53265" w:rsidP="00C53265">
      <w:pPr>
        <w:spacing w:line="360" w:lineRule="auto"/>
      </w:pPr>
      <w:r>
        <w:rPr>
          <w:rFonts w:eastAsiaTheme="minorEastAsia"/>
          <w:b/>
          <w:szCs w:val="22"/>
        </w:rPr>
        <w:t>3.</w:t>
      </w:r>
      <w:r w:rsidR="001C3FCF">
        <w:rPr>
          <w:rFonts w:eastAsiaTheme="minorEastAsia"/>
          <w:b/>
          <w:szCs w:val="22"/>
        </w:rPr>
        <w:t>4</w:t>
      </w:r>
      <w:r>
        <w:rPr>
          <w:rFonts w:eastAsiaTheme="minorEastAsia"/>
          <w:b/>
          <w:szCs w:val="22"/>
        </w:rPr>
        <w:t>.</w:t>
      </w:r>
      <w:r>
        <w:rPr>
          <w:b/>
          <w:bCs/>
        </w:rPr>
        <w:t xml:space="preserve">1 </w:t>
      </w:r>
      <w:r>
        <w:rPr>
          <w:rFonts w:cs="宋体" w:hint="eastAsia"/>
        </w:rPr>
        <w:t>给水管道喷涂用</w:t>
      </w:r>
      <w:r w:rsidRPr="008E0A89">
        <w:rPr>
          <w:rFonts w:cs="宋体" w:hint="eastAsia"/>
        </w:rPr>
        <w:t>聚氨酯涂料</w:t>
      </w:r>
      <w:r>
        <w:rPr>
          <w:rFonts w:cs="宋体" w:hint="eastAsia"/>
        </w:rPr>
        <w:t>的基本</w:t>
      </w:r>
      <w:r w:rsidRPr="008E0A89">
        <w:rPr>
          <w:rFonts w:cs="宋体" w:hint="eastAsia"/>
        </w:rPr>
        <w:t>性能应符合表</w:t>
      </w:r>
      <w:r>
        <w:t>3.</w:t>
      </w:r>
      <w:r w:rsidR="001C3FCF">
        <w:t>4</w:t>
      </w:r>
      <w:r>
        <w:t>.1</w:t>
      </w:r>
      <w:r w:rsidRPr="008E0A89">
        <w:rPr>
          <w:rFonts w:cs="宋体" w:hint="eastAsia"/>
        </w:rPr>
        <w:t>的规定。</w:t>
      </w:r>
    </w:p>
    <w:bookmarkEnd w:id="61"/>
    <w:p w:rsidR="00C53265" w:rsidRPr="002B1C15" w:rsidRDefault="00C53265" w:rsidP="00C53265">
      <w:pPr>
        <w:spacing w:line="360" w:lineRule="auto"/>
        <w:ind w:firstLine="420"/>
        <w:jc w:val="center"/>
        <w:rPr>
          <w:sz w:val="18"/>
          <w:szCs w:val="18"/>
        </w:rPr>
      </w:pPr>
      <w:r w:rsidRPr="002B1C15">
        <w:rPr>
          <w:rFonts w:cs="宋体" w:hint="eastAsia"/>
          <w:sz w:val="18"/>
          <w:szCs w:val="18"/>
        </w:rPr>
        <w:t>表</w:t>
      </w:r>
      <w:r>
        <w:rPr>
          <w:sz w:val="18"/>
          <w:szCs w:val="18"/>
        </w:rPr>
        <w:t>3.</w:t>
      </w:r>
      <w:r w:rsidR="001C3FCF">
        <w:rPr>
          <w:sz w:val="18"/>
          <w:szCs w:val="18"/>
        </w:rPr>
        <w:t>4</w:t>
      </w:r>
      <w:r>
        <w:rPr>
          <w:sz w:val="18"/>
          <w:szCs w:val="18"/>
        </w:rPr>
        <w:t xml:space="preserve">.1 </w:t>
      </w:r>
      <w:r>
        <w:rPr>
          <w:rFonts w:cs="宋体" w:hint="eastAsia"/>
          <w:sz w:val="18"/>
          <w:szCs w:val="18"/>
        </w:rPr>
        <w:t>给水管道喷涂</w:t>
      </w:r>
      <w:r w:rsidRPr="002B1C15">
        <w:rPr>
          <w:rFonts w:cs="宋体" w:hint="eastAsia"/>
          <w:sz w:val="18"/>
          <w:szCs w:val="18"/>
        </w:rPr>
        <w:t>聚氨酯脂涂料</w:t>
      </w:r>
      <w:r>
        <w:rPr>
          <w:rFonts w:cs="宋体" w:hint="eastAsia"/>
          <w:sz w:val="18"/>
          <w:szCs w:val="18"/>
        </w:rPr>
        <w:t>的基本</w:t>
      </w:r>
      <w:r w:rsidRPr="002B1C15">
        <w:rPr>
          <w:rFonts w:cs="宋体" w:hint="eastAsia"/>
          <w:sz w:val="18"/>
          <w:szCs w:val="18"/>
        </w:rPr>
        <w:t>性能</w:t>
      </w:r>
    </w:p>
    <w:tbl>
      <w:tblPr>
        <w:tblW w:w="49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3747"/>
        <w:gridCol w:w="1414"/>
        <w:gridCol w:w="1495"/>
        <w:gridCol w:w="1474"/>
      </w:tblGrid>
      <w:tr w:rsidR="00C53265" w:rsidRPr="002B1C15" w:rsidTr="00124037">
        <w:tc>
          <w:tcPr>
            <w:tcW w:w="355" w:type="pct"/>
            <w:vAlign w:val="center"/>
          </w:tcPr>
          <w:p w:rsidR="00C53265" w:rsidRPr="00A17CA6" w:rsidRDefault="00C53265" w:rsidP="00124037">
            <w:pPr>
              <w:spacing w:line="360" w:lineRule="auto"/>
              <w:jc w:val="center"/>
              <w:rPr>
                <w:sz w:val="18"/>
                <w:szCs w:val="18"/>
              </w:rPr>
            </w:pPr>
            <w:r w:rsidRPr="00A17CA6">
              <w:rPr>
                <w:rFonts w:cs="宋体" w:hint="eastAsia"/>
                <w:sz w:val="18"/>
                <w:szCs w:val="18"/>
              </w:rPr>
              <w:t>序号</w:t>
            </w:r>
          </w:p>
        </w:tc>
        <w:tc>
          <w:tcPr>
            <w:tcW w:w="2141" w:type="pct"/>
            <w:vAlign w:val="center"/>
          </w:tcPr>
          <w:p w:rsidR="00C53265" w:rsidRPr="00A17CA6" w:rsidRDefault="00C53265" w:rsidP="00124037">
            <w:pPr>
              <w:spacing w:line="360" w:lineRule="auto"/>
              <w:jc w:val="center"/>
              <w:rPr>
                <w:sz w:val="18"/>
                <w:szCs w:val="18"/>
              </w:rPr>
            </w:pPr>
            <w:r w:rsidRPr="00A17CA6">
              <w:rPr>
                <w:rFonts w:cs="宋体" w:hint="eastAsia"/>
                <w:sz w:val="18"/>
                <w:szCs w:val="18"/>
              </w:rPr>
              <w:t>项目</w:t>
            </w:r>
          </w:p>
        </w:tc>
        <w:tc>
          <w:tcPr>
            <w:tcW w:w="1662" w:type="pct"/>
            <w:gridSpan w:val="2"/>
            <w:vAlign w:val="center"/>
          </w:tcPr>
          <w:p w:rsidR="00C53265" w:rsidRPr="00A17CA6" w:rsidRDefault="00C53265" w:rsidP="00124037">
            <w:pPr>
              <w:spacing w:line="360" w:lineRule="auto"/>
              <w:jc w:val="center"/>
              <w:rPr>
                <w:sz w:val="18"/>
                <w:szCs w:val="18"/>
              </w:rPr>
            </w:pPr>
            <w:r>
              <w:rPr>
                <w:rFonts w:cs="宋体" w:hint="eastAsia"/>
                <w:sz w:val="18"/>
                <w:szCs w:val="18"/>
              </w:rPr>
              <w:t>合格值</w:t>
            </w:r>
          </w:p>
        </w:tc>
        <w:tc>
          <w:tcPr>
            <w:tcW w:w="842" w:type="pct"/>
            <w:vAlign w:val="center"/>
          </w:tcPr>
          <w:p w:rsidR="00C53265" w:rsidRPr="00A17CA6" w:rsidRDefault="00C53265" w:rsidP="00124037">
            <w:pPr>
              <w:spacing w:line="360" w:lineRule="auto"/>
              <w:jc w:val="center"/>
              <w:rPr>
                <w:sz w:val="18"/>
                <w:szCs w:val="18"/>
              </w:rPr>
            </w:pPr>
            <w:r w:rsidRPr="006A7394">
              <w:rPr>
                <w:rFonts w:cs="宋体" w:hint="eastAsia"/>
                <w:sz w:val="18"/>
                <w:szCs w:val="18"/>
              </w:rPr>
              <w:t>试验方法</w:t>
            </w:r>
          </w:p>
        </w:tc>
      </w:tr>
      <w:tr w:rsidR="00C53265" w:rsidRPr="002B1C15" w:rsidTr="00124037">
        <w:tc>
          <w:tcPr>
            <w:tcW w:w="355" w:type="pct"/>
            <w:vMerge w:val="restart"/>
            <w:vAlign w:val="center"/>
          </w:tcPr>
          <w:p w:rsidR="00C53265" w:rsidRPr="00A17CA6" w:rsidRDefault="00C53265" w:rsidP="00124037">
            <w:pPr>
              <w:spacing w:line="360" w:lineRule="auto"/>
              <w:jc w:val="center"/>
              <w:rPr>
                <w:sz w:val="18"/>
                <w:szCs w:val="18"/>
              </w:rPr>
            </w:pPr>
            <w:r w:rsidRPr="00A17CA6">
              <w:rPr>
                <w:sz w:val="18"/>
                <w:szCs w:val="18"/>
              </w:rPr>
              <w:t>1</w:t>
            </w:r>
          </w:p>
        </w:tc>
        <w:tc>
          <w:tcPr>
            <w:tcW w:w="2141" w:type="pct"/>
            <w:vMerge w:val="restart"/>
            <w:vAlign w:val="center"/>
          </w:tcPr>
          <w:p w:rsidR="00C53265" w:rsidRPr="00A17CA6" w:rsidRDefault="00C53265" w:rsidP="00124037">
            <w:pPr>
              <w:spacing w:line="360" w:lineRule="auto"/>
              <w:jc w:val="center"/>
              <w:rPr>
                <w:sz w:val="18"/>
                <w:szCs w:val="18"/>
              </w:rPr>
            </w:pPr>
            <w:r w:rsidRPr="00A17CA6">
              <w:rPr>
                <w:rFonts w:cs="宋体" w:hint="eastAsia"/>
                <w:sz w:val="18"/>
                <w:szCs w:val="18"/>
              </w:rPr>
              <w:t>外观</w:t>
            </w:r>
          </w:p>
        </w:tc>
        <w:tc>
          <w:tcPr>
            <w:tcW w:w="808" w:type="pct"/>
            <w:vAlign w:val="center"/>
          </w:tcPr>
          <w:p w:rsidR="00C53265" w:rsidRPr="00A17CA6" w:rsidRDefault="00C53265" w:rsidP="00124037">
            <w:pPr>
              <w:spacing w:line="360" w:lineRule="auto"/>
              <w:jc w:val="center"/>
              <w:rPr>
                <w:sz w:val="18"/>
                <w:szCs w:val="18"/>
              </w:rPr>
            </w:pPr>
            <w:r w:rsidRPr="00A17CA6">
              <w:rPr>
                <w:rFonts w:cs="宋体" w:hint="eastAsia"/>
                <w:sz w:val="18"/>
                <w:szCs w:val="18"/>
              </w:rPr>
              <w:t>组份</w:t>
            </w:r>
            <w:r w:rsidRPr="00A17CA6">
              <w:rPr>
                <w:sz w:val="18"/>
                <w:szCs w:val="18"/>
              </w:rPr>
              <w:t>A</w:t>
            </w:r>
          </w:p>
        </w:tc>
        <w:tc>
          <w:tcPr>
            <w:tcW w:w="854" w:type="pct"/>
            <w:vAlign w:val="center"/>
          </w:tcPr>
          <w:p w:rsidR="00C53265" w:rsidRPr="00A17CA6" w:rsidRDefault="00C53265" w:rsidP="00124037">
            <w:pPr>
              <w:spacing w:line="360" w:lineRule="auto"/>
              <w:jc w:val="center"/>
              <w:rPr>
                <w:sz w:val="18"/>
                <w:szCs w:val="18"/>
              </w:rPr>
            </w:pPr>
            <w:r w:rsidRPr="00A17CA6">
              <w:rPr>
                <w:rFonts w:cs="宋体" w:hint="eastAsia"/>
                <w:sz w:val="18"/>
                <w:szCs w:val="18"/>
              </w:rPr>
              <w:t>组份</w:t>
            </w:r>
            <w:r w:rsidRPr="00A17CA6">
              <w:rPr>
                <w:sz w:val="18"/>
                <w:szCs w:val="18"/>
              </w:rPr>
              <w:t>B</w:t>
            </w:r>
          </w:p>
        </w:tc>
        <w:tc>
          <w:tcPr>
            <w:tcW w:w="842" w:type="pct"/>
            <w:vMerge w:val="restart"/>
            <w:vAlign w:val="center"/>
          </w:tcPr>
          <w:p w:rsidR="00C53265" w:rsidRPr="00A17CA6" w:rsidRDefault="00C53265" w:rsidP="00124037">
            <w:pPr>
              <w:spacing w:line="360" w:lineRule="auto"/>
              <w:jc w:val="center"/>
              <w:rPr>
                <w:sz w:val="18"/>
                <w:szCs w:val="18"/>
              </w:rPr>
            </w:pPr>
            <w:r w:rsidRPr="00A17CA6">
              <w:rPr>
                <w:rFonts w:cs="宋体" w:hint="eastAsia"/>
                <w:sz w:val="18"/>
                <w:szCs w:val="18"/>
              </w:rPr>
              <w:t>目测</w:t>
            </w:r>
          </w:p>
        </w:tc>
      </w:tr>
      <w:tr w:rsidR="00C53265" w:rsidRPr="002B1C15" w:rsidTr="00124037">
        <w:tc>
          <w:tcPr>
            <w:tcW w:w="355" w:type="pct"/>
            <w:vMerge/>
            <w:vAlign w:val="center"/>
          </w:tcPr>
          <w:p w:rsidR="00C53265" w:rsidRPr="00A17CA6" w:rsidRDefault="00C53265" w:rsidP="00124037">
            <w:pPr>
              <w:spacing w:line="360" w:lineRule="auto"/>
              <w:ind w:firstLine="420"/>
              <w:jc w:val="center"/>
              <w:rPr>
                <w:sz w:val="18"/>
                <w:szCs w:val="18"/>
              </w:rPr>
            </w:pPr>
          </w:p>
        </w:tc>
        <w:tc>
          <w:tcPr>
            <w:tcW w:w="2141" w:type="pct"/>
            <w:vMerge/>
            <w:vAlign w:val="center"/>
          </w:tcPr>
          <w:p w:rsidR="00C53265" w:rsidRPr="00A17CA6" w:rsidRDefault="00C53265" w:rsidP="00124037">
            <w:pPr>
              <w:spacing w:line="360" w:lineRule="auto"/>
              <w:ind w:firstLine="420"/>
              <w:jc w:val="center"/>
              <w:rPr>
                <w:sz w:val="18"/>
                <w:szCs w:val="18"/>
              </w:rPr>
            </w:pPr>
          </w:p>
        </w:tc>
        <w:tc>
          <w:tcPr>
            <w:tcW w:w="808" w:type="pct"/>
            <w:vAlign w:val="center"/>
          </w:tcPr>
          <w:p w:rsidR="00C53265" w:rsidRPr="00A17CA6" w:rsidRDefault="00C53265" w:rsidP="00124037">
            <w:pPr>
              <w:spacing w:line="360" w:lineRule="auto"/>
              <w:jc w:val="center"/>
              <w:rPr>
                <w:sz w:val="18"/>
                <w:szCs w:val="18"/>
              </w:rPr>
            </w:pPr>
            <w:r>
              <w:rPr>
                <w:rFonts w:cs="宋体" w:hint="eastAsia"/>
                <w:sz w:val="18"/>
                <w:szCs w:val="18"/>
              </w:rPr>
              <w:t>与说明书一致</w:t>
            </w:r>
          </w:p>
        </w:tc>
        <w:tc>
          <w:tcPr>
            <w:tcW w:w="854" w:type="pct"/>
            <w:vAlign w:val="center"/>
          </w:tcPr>
          <w:p w:rsidR="00C53265" w:rsidRPr="00A17CA6" w:rsidRDefault="00C53265" w:rsidP="00124037">
            <w:pPr>
              <w:spacing w:line="360" w:lineRule="auto"/>
              <w:jc w:val="center"/>
              <w:rPr>
                <w:sz w:val="18"/>
                <w:szCs w:val="18"/>
              </w:rPr>
            </w:pPr>
            <w:r w:rsidRPr="00131D8D">
              <w:rPr>
                <w:rFonts w:cs="宋体" w:hint="eastAsia"/>
                <w:sz w:val="18"/>
                <w:szCs w:val="18"/>
              </w:rPr>
              <w:t>与说明书一致</w:t>
            </w:r>
          </w:p>
        </w:tc>
        <w:tc>
          <w:tcPr>
            <w:tcW w:w="842" w:type="pct"/>
            <w:vMerge/>
            <w:vAlign w:val="center"/>
          </w:tcPr>
          <w:p w:rsidR="00C53265" w:rsidRPr="00A17CA6" w:rsidRDefault="00C53265" w:rsidP="00124037">
            <w:pPr>
              <w:spacing w:line="360" w:lineRule="auto"/>
              <w:ind w:firstLine="420"/>
              <w:jc w:val="center"/>
              <w:rPr>
                <w:sz w:val="18"/>
                <w:szCs w:val="18"/>
              </w:rPr>
            </w:pPr>
          </w:p>
        </w:tc>
      </w:tr>
      <w:tr w:rsidR="00C53265" w:rsidRPr="002B1C15" w:rsidTr="00124037">
        <w:tc>
          <w:tcPr>
            <w:tcW w:w="355" w:type="pct"/>
            <w:vAlign w:val="center"/>
          </w:tcPr>
          <w:p w:rsidR="00C53265" w:rsidRPr="00A17CA6" w:rsidRDefault="00C53265" w:rsidP="00124037">
            <w:pPr>
              <w:spacing w:line="360" w:lineRule="auto"/>
              <w:jc w:val="center"/>
              <w:rPr>
                <w:sz w:val="18"/>
                <w:szCs w:val="18"/>
              </w:rPr>
            </w:pPr>
            <w:r w:rsidRPr="00A17CA6">
              <w:rPr>
                <w:sz w:val="18"/>
                <w:szCs w:val="18"/>
              </w:rPr>
              <w:t>2</w:t>
            </w:r>
          </w:p>
        </w:tc>
        <w:tc>
          <w:tcPr>
            <w:tcW w:w="2141" w:type="pct"/>
            <w:vAlign w:val="center"/>
          </w:tcPr>
          <w:p w:rsidR="00C53265" w:rsidRPr="00A17CA6" w:rsidRDefault="00C53265" w:rsidP="00124037">
            <w:pPr>
              <w:spacing w:line="360" w:lineRule="auto"/>
              <w:jc w:val="center"/>
              <w:rPr>
                <w:sz w:val="18"/>
                <w:szCs w:val="18"/>
              </w:rPr>
            </w:pPr>
            <w:r w:rsidRPr="00A17CA6">
              <w:rPr>
                <w:rFonts w:cs="宋体" w:hint="eastAsia"/>
                <w:sz w:val="18"/>
                <w:szCs w:val="18"/>
              </w:rPr>
              <w:t>不挥发性，</w:t>
            </w:r>
            <w:r w:rsidRPr="00A17CA6">
              <w:rPr>
                <w:sz w:val="18"/>
                <w:szCs w:val="18"/>
              </w:rPr>
              <w:t>%</w:t>
            </w:r>
          </w:p>
        </w:tc>
        <w:tc>
          <w:tcPr>
            <w:tcW w:w="808" w:type="pct"/>
            <w:vAlign w:val="center"/>
          </w:tcPr>
          <w:p w:rsidR="00C53265" w:rsidRPr="00A17CA6" w:rsidRDefault="00C53265" w:rsidP="00124037">
            <w:pPr>
              <w:spacing w:line="360" w:lineRule="auto"/>
              <w:jc w:val="center"/>
              <w:rPr>
                <w:sz w:val="18"/>
                <w:szCs w:val="18"/>
              </w:rPr>
            </w:pPr>
            <w:r w:rsidRPr="00A17CA6">
              <w:rPr>
                <w:sz w:val="18"/>
                <w:szCs w:val="18"/>
              </w:rPr>
              <w:t>100</w:t>
            </w:r>
          </w:p>
        </w:tc>
        <w:tc>
          <w:tcPr>
            <w:tcW w:w="854" w:type="pct"/>
            <w:vAlign w:val="center"/>
          </w:tcPr>
          <w:p w:rsidR="00C53265" w:rsidRPr="00A17CA6" w:rsidRDefault="00C53265" w:rsidP="00124037">
            <w:pPr>
              <w:spacing w:line="360" w:lineRule="auto"/>
              <w:jc w:val="center"/>
              <w:rPr>
                <w:sz w:val="18"/>
                <w:szCs w:val="18"/>
              </w:rPr>
            </w:pPr>
            <w:r w:rsidRPr="00A17CA6">
              <w:rPr>
                <w:sz w:val="18"/>
                <w:szCs w:val="18"/>
              </w:rPr>
              <w:t>100</w:t>
            </w:r>
          </w:p>
        </w:tc>
        <w:tc>
          <w:tcPr>
            <w:tcW w:w="842" w:type="pct"/>
            <w:vAlign w:val="center"/>
          </w:tcPr>
          <w:p w:rsidR="00C53265" w:rsidRPr="00A17CA6" w:rsidRDefault="00C53265" w:rsidP="00124037">
            <w:pPr>
              <w:spacing w:line="360" w:lineRule="auto"/>
              <w:ind w:firstLine="420"/>
              <w:jc w:val="center"/>
              <w:rPr>
                <w:sz w:val="18"/>
                <w:szCs w:val="18"/>
              </w:rPr>
            </w:pPr>
          </w:p>
        </w:tc>
      </w:tr>
      <w:tr w:rsidR="00C53265" w:rsidRPr="002B1C15" w:rsidTr="00124037">
        <w:tc>
          <w:tcPr>
            <w:tcW w:w="355" w:type="pct"/>
            <w:vAlign w:val="center"/>
          </w:tcPr>
          <w:p w:rsidR="00C53265" w:rsidRPr="00A17CA6" w:rsidRDefault="00C53265" w:rsidP="00124037">
            <w:pPr>
              <w:spacing w:line="360" w:lineRule="auto"/>
              <w:jc w:val="center"/>
              <w:rPr>
                <w:sz w:val="18"/>
                <w:szCs w:val="18"/>
              </w:rPr>
            </w:pPr>
            <w:r w:rsidRPr="00A17CA6">
              <w:rPr>
                <w:sz w:val="18"/>
                <w:szCs w:val="18"/>
              </w:rPr>
              <w:t>3</w:t>
            </w:r>
          </w:p>
        </w:tc>
        <w:tc>
          <w:tcPr>
            <w:tcW w:w="2141" w:type="pct"/>
            <w:vAlign w:val="center"/>
          </w:tcPr>
          <w:p w:rsidR="00C53265" w:rsidRPr="00A17CA6" w:rsidRDefault="00C53265" w:rsidP="00124037">
            <w:pPr>
              <w:spacing w:line="360" w:lineRule="auto"/>
              <w:jc w:val="center"/>
              <w:rPr>
                <w:sz w:val="18"/>
                <w:szCs w:val="18"/>
              </w:rPr>
            </w:pPr>
            <w:r w:rsidRPr="00A17CA6">
              <w:rPr>
                <w:rFonts w:cs="宋体" w:hint="eastAsia"/>
                <w:sz w:val="18"/>
                <w:szCs w:val="18"/>
              </w:rPr>
              <w:t>流挂性能，</w:t>
            </w:r>
            <w:r w:rsidRPr="00A17CA6">
              <w:rPr>
                <w:sz w:val="18"/>
                <w:szCs w:val="18"/>
              </w:rPr>
              <w:t>mm</w:t>
            </w:r>
          </w:p>
        </w:tc>
        <w:tc>
          <w:tcPr>
            <w:tcW w:w="1662" w:type="pct"/>
            <w:gridSpan w:val="2"/>
            <w:vAlign w:val="center"/>
          </w:tcPr>
          <w:p w:rsidR="00C53265" w:rsidRPr="00A17CA6" w:rsidRDefault="00C53265" w:rsidP="00124037">
            <w:pPr>
              <w:spacing w:line="360" w:lineRule="auto"/>
              <w:jc w:val="center"/>
              <w:rPr>
                <w:sz w:val="18"/>
                <w:szCs w:val="18"/>
              </w:rPr>
            </w:pPr>
            <w:r w:rsidRPr="00A17CA6">
              <w:rPr>
                <w:rFonts w:cs="宋体" w:hint="eastAsia"/>
                <w:sz w:val="18"/>
                <w:szCs w:val="18"/>
              </w:rPr>
              <w:t>≥</w:t>
            </w:r>
            <w:r w:rsidRPr="00A17CA6">
              <w:rPr>
                <w:sz w:val="18"/>
                <w:szCs w:val="18"/>
              </w:rPr>
              <w:t>1</w:t>
            </w:r>
          </w:p>
        </w:tc>
        <w:tc>
          <w:tcPr>
            <w:tcW w:w="842" w:type="pct"/>
            <w:vAlign w:val="center"/>
          </w:tcPr>
          <w:p w:rsidR="00C53265" w:rsidRPr="00A17CA6" w:rsidRDefault="00C53265" w:rsidP="00124037">
            <w:pPr>
              <w:spacing w:line="360" w:lineRule="auto"/>
              <w:jc w:val="center"/>
              <w:rPr>
                <w:sz w:val="18"/>
                <w:szCs w:val="18"/>
              </w:rPr>
            </w:pPr>
            <w:r w:rsidRPr="00A17CA6">
              <w:rPr>
                <w:sz w:val="18"/>
                <w:szCs w:val="18"/>
              </w:rPr>
              <w:t>GB/T 9264</w:t>
            </w:r>
          </w:p>
        </w:tc>
      </w:tr>
      <w:tr w:rsidR="00C53265" w:rsidRPr="002B1C15" w:rsidTr="00124037">
        <w:tc>
          <w:tcPr>
            <w:tcW w:w="355" w:type="pct"/>
            <w:vAlign w:val="center"/>
          </w:tcPr>
          <w:p w:rsidR="00C53265" w:rsidRPr="00A17CA6" w:rsidRDefault="00C53265" w:rsidP="00124037">
            <w:pPr>
              <w:spacing w:line="360" w:lineRule="auto"/>
              <w:jc w:val="center"/>
              <w:rPr>
                <w:sz w:val="18"/>
                <w:szCs w:val="18"/>
              </w:rPr>
            </w:pPr>
            <w:r w:rsidRPr="00A17CA6">
              <w:rPr>
                <w:sz w:val="18"/>
                <w:szCs w:val="18"/>
              </w:rPr>
              <w:t>4</w:t>
            </w:r>
          </w:p>
        </w:tc>
        <w:tc>
          <w:tcPr>
            <w:tcW w:w="2141" w:type="pct"/>
            <w:vAlign w:val="center"/>
          </w:tcPr>
          <w:p w:rsidR="00C53265" w:rsidRPr="00A17CA6" w:rsidRDefault="00C53265" w:rsidP="00124037">
            <w:pPr>
              <w:spacing w:line="360" w:lineRule="auto"/>
              <w:jc w:val="center"/>
              <w:rPr>
                <w:sz w:val="18"/>
                <w:szCs w:val="18"/>
              </w:rPr>
            </w:pPr>
            <w:r w:rsidRPr="00A17CA6">
              <w:rPr>
                <w:rFonts w:cs="宋体" w:hint="eastAsia"/>
                <w:sz w:val="18"/>
                <w:szCs w:val="18"/>
              </w:rPr>
              <w:t>胶化时间</w:t>
            </w:r>
            <w:r w:rsidRPr="00A17CA6">
              <w:rPr>
                <w:sz w:val="18"/>
                <w:szCs w:val="18"/>
              </w:rPr>
              <w:t>@20</w:t>
            </w:r>
            <w:r w:rsidRPr="00A17CA6">
              <w:rPr>
                <w:rFonts w:cs="宋体" w:hint="eastAsia"/>
                <w:sz w:val="18"/>
                <w:szCs w:val="18"/>
              </w:rPr>
              <w:t>℃，</w:t>
            </w:r>
            <w:r w:rsidRPr="00A17CA6">
              <w:rPr>
                <w:sz w:val="18"/>
                <w:szCs w:val="18"/>
              </w:rPr>
              <w:t>s</w:t>
            </w:r>
          </w:p>
        </w:tc>
        <w:tc>
          <w:tcPr>
            <w:tcW w:w="1662" w:type="pct"/>
            <w:gridSpan w:val="2"/>
            <w:vAlign w:val="center"/>
          </w:tcPr>
          <w:p w:rsidR="00C53265" w:rsidRPr="00A17CA6" w:rsidRDefault="00C53265" w:rsidP="00124037">
            <w:pPr>
              <w:spacing w:line="360" w:lineRule="auto"/>
              <w:jc w:val="center"/>
              <w:rPr>
                <w:sz w:val="18"/>
                <w:szCs w:val="18"/>
              </w:rPr>
            </w:pPr>
            <w:r>
              <w:rPr>
                <w:rFonts w:hint="eastAsia"/>
                <w:sz w:val="18"/>
                <w:szCs w:val="18"/>
              </w:rPr>
              <w:t>≤</w:t>
            </w:r>
            <w:r w:rsidRPr="00A17CA6">
              <w:rPr>
                <w:sz w:val="18"/>
                <w:szCs w:val="18"/>
              </w:rPr>
              <w:t>60</w:t>
            </w:r>
          </w:p>
        </w:tc>
        <w:tc>
          <w:tcPr>
            <w:tcW w:w="842" w:type="pct"/>
            <w:vAlign w:val="center"/>
          </w:tcPr>
          <w:p w:rsidR="00C53265" w:rsidRPr="00A17CA6" w:rsidRDefault="00C53265" w:rsidP="00124037">
            <w:pPr>
              <w:spacing w:line="360" w:lineRule="auto"/>
              <w:jc w:val="center"/>
              <w:rPr>
                <w:sz w:val="18"/>
                <w:szCs w:val="18"/>
              </w:rPr>
            </w:pPr>
            <w:r w:rsidRPr="00A17CA6">
              <w:rPr>
                <w:sz w:val="18"/>
                <w:szCs w:val="18"/>
              </w:rPr>
              <w:t>GB/T 1728</w:t>
            </w:r>
          </w:p>
        </w:tc>
      </w:tr>
      <w:tr w:rsidR="00C53265" w:rsidRPr="002B1C15" w:rsidTr="00124037">
        <w:tc>
          <w:tcPr>
            <w:tcW w:w="355" w:type="pct"/>
            <w:vAlign w:val="center"/>
          </w:tcPr>
          <w:p w:rsidR="00C53265" w:rsidRPr="00A17CA6" w:rsidRDefault="00C53265" w:rsidP="00124037">
            <w:pPr>
              <w:spacing w:line="360" w:lineRule="auto"/>
              <w:jc w:val="center"/>
              <w:rPr>
                <w:sz w:val="18"/>
                <w:szCs w:val="18"/>
              </w:rPr>
            </w:pPr>
            <w:r w:rsidRPr="00A17CA6">
              <w:rPr>
                <w:sz w:val="18"/>
                <w:szCs w:val="18"/>
              </w:rPr>
              <w:t>5</w:t>
            </w:r>
          </w:p>
        </w:tc>
        <w:tc>
          <w:tcPr>
            <w:tcW w:w="2141" w:type="pct"/>
            <w:vAlign w:val="center"/>
          </w:tcPr>
          <w:p w:rsidR="00C53265" w:rsidRPr="00A17CA6" w:rsidRDefault="00C53265" w:rsidP="00124037">
            <w:pPr>
              <w:spacing w:line="360" w:lineRule="auto"/>
              <w:jc w:val="center"/>
              <w:rPr>
                <w:sz w:val="18"/>
                <w:szCs w:val="18"/>
              </w:rPr>
            </w:pPr>
            <w:r w:rsidRPr="00A17CA6">
              <w:rPr>
                <w:rFonts w:cs="宋体" w:hint="eastAsia"/>
                <w:sz w:val="18"/>
                <w:szCs w:val="18"/>
              </w:rPr>
              <w:t>表干时间，</w:t>
            </w:r>
            <w:r w:rsidRPr="00A17CA6">
              <w:rPr>
                <w:sz w:val="18"/>
                <w:szCs w:val="18"/>
              </w:rPr>
              <w:t>min</w:t>
            </w:r>
          </w:p>
        </w:tc>
        <w:tc>
          <w:tcPr>
            <w:tcW w:w="1662" w:type="pct"/>
            <w:gridSpan w:val="2"/>
            <w:vAlign w:val="center"/>
          </w:tcPr>
          <w:p w:rsidR="00C53265" w:rsidRPr="00A17CA6" w:rsidRDefault="00C53265" w:rsidP="00124037">
            <w:pPr>
              <w:spacing w:line="360" w:lineRule="auto"/>
              <w:jc w:val="center"/>
              <w:rPr>
                <w:sz w:val="18"/>
                <w:szCs w:val="18"/>
              </w:rPr>
            </w:pPr>
            <w:r>
              <w:rPr>
                <w:rFonts w:hint="eastAsia"/>
                <w:sz w:val="18"/>
                <w:szCs w:val="18"/>
              </w:rPr>
              <w:t>≤</w:t>
            </w:r>
            <w:r w:rsidRPr="00A17CA6">
              <w:rPr>
                <w:sz w:val="18"/>
                <w:szCs w:val="18"/>
              </w:rPr>
              <w:t>3</w:t>
            </w:r>
          </w:p>
        </w:tc>
        <w:tc>
          <w:tcPr>
            <w:tcW w:w="842" w:type="pct"/>
            <w:vAlign w:val="center"/>
          </w:tcPr>
          <w:p w:rsidR="00C53265" w:rsidRPr="00A17CA6" w:rsidRDefault="00C53265" w:rsidP="00124037">
            <w:pPr>
              <w:spacing w:line="360" w:lineRule="auto"/>
              <w:jc w:val="center"/>
              <w:rPr>
                <w:sz w:val="18"/>
                <w:szCs w:val="18"/>
              </w:rPr>
            </w:pPr>
            <w:r w:rsidRPr="00A17CA6">
              <w:rPr>
                <w:sz w:val="18"/>
                <w:szCs w:val="18"/>
              </w:rPr>
              <w:t>GB/T 1728</w:t>
            </w:r>
          </w:p>
        </w:tc>
      </w:tr>
      <w:tr w:rsidR="00C53265" w:rsidRPr="002B1C15" w:rsidTr="00124037">
        <w:tc>
          <w:tcPr>
            <w:tcW w:w="355" w:type="pct"/>
            <w:vAlign w:val="center"/>
          </w:tcPr>
          <w:p w:rsidR="00C53265" w:rsidRPr="00A17CA6" w:rsidRDefault="00C53265" w:rsidP="00124037">
            <w:pPr>
              <w:spacing w:line="360" w:lineRule="auto"/>
              <w:jc w:val="center"/>
              <w:rPr>
                <w:sz w:val="18"/>
                <w:szCs w:val="18"/>
              </w:rPr>
            </w:pPr>
            <w:r w:rsidRPr="00A17CA6">
              <w:rPr>
                <w:sz w:val="18"/>
                <w:szCs w:val="18"/>
              </w:rPr>
              <w:t>6</w:t>
            </w:r>
          </w:p>
        </w:tc>
        <w:tc>
          <w:tcPr>
            <w:tcW w:w="2141" w:type="pct"/>
            <w:vAlign w:val="center"/>
          </w:tcPr>
          <w:p w:rsidR="00C53265" w:rsidRPr="00A17CA6" w:rsidRDefault="00C53265" w:rsidP="00124037">
            <w:pPr>
              <w:spacing w:line="360" w:lineRule="auto"/>
              <w:jc w:val="center"/>
              <w:rPr>
                <w:sz w:val="18"/>
                <w:szCs w:val="18"/>
              </w:rPr>
            </w:pPr>
            <w:r w:rsidRPr="00A17CA6">
              <w:rPr>
                <w:rFonts w:cs="宋体" w:hint="eastAsia"/>
                <w:sz w:val="18"/>
                <w:szCs w:val="18"/>
              </w:rPr>
              <w:t>硬干时间</w:t>
            </w:r>
            <w:r w:rsidRPr="00FD4CA8">
              <w:rPr>
                <w:rFonts w:cs="宋体" w:hint="eastAsia"/>
                <w:sz w:val="18"/>
                <w:szCs w:val="18"/>
              </w:rPr>
              <w:t>（可进行</w:t>
            </w:r>
            <w:r w:rsidRPr="00FD4CA8">
              <w:rPr>
                <w:rFonts w:cs="宋体" w:hint="eastAsia"/>
                <w:sz w:val="18"/>
                <w:szCs w:val="18"/>
              </w:rPr>
              <w:t>CCTV</w:t>
            </w:r>
            <w:r w:rsidRPr="00FD4CA8">
              <w:rPr>
                <w:rFonts w:cs="宋体" w:hint="eastAsia"/>
                <w:sz w:val="18"/>
                <w:szCs w:val="18"/>
              </w:rPr>
              <w:t>检测</w:t>
            </w:r>
            <w:r>
              <w:rPr>
                <w:rFonts w:cs="宋体" w:hint="eastAsia"/>
                <w:sz w:val="18"/>
                <w:szCs w:val="18"/>
              </w:rPr>
              <w:t>时间</w:t>
            </w:r>
            <w:r w:rsidRPr="00FD4CA8">
              <w:rPr>
                <w:rFonts w:cs="宋体" w:hint="eastAsia"/>
                <w:sz w:val="18"/>
                <w:szCs w:val="18"/>
              </w:rPr>
              <w:t>）</w:t>
            </w:r>
            <w:r w:rsidRPr="00A17CA6">
              <w:rPr>
                <w:rFonts w:cs="宋体" w:hint="eastAsia"/>
                <w:sz w:val="18"/>
                <w:szCs w:val="18"/>
              </w:rPr>
              <w:t>，</w:t>
            </w:r>
            <w:r w:rsidRPr="00A17CA6">
              <w:rPr>
                <w:sz w:val="18"/>
                <w:szCs w:val="18"/>
              </w:rPr>
              <w:t>min</w:t>
            </w:r>
          </w:p>
        </w:tc>
        <w:tc>
          <w:tcPr>
            <w:tcW w:w="1662" w:type="pct"/>
            <w:gridSpan w:val="2"/>
            <w:vAlign w:val="center"/>
          </w:tcPr>
          <w:p w:rsidR="00C53265" w:rsidRPr="00A17CA6" w:rsidRDefault="00C53265" w:rsidP="00124037">
            <w:pPr>
              <w:spacing w:line="360" w:lineRule="auto"/>
              <w:jc w:val="center"/>
              <w:rPr>
                <w:sz w:val="18"/>
                <w:szCs w:val="18"/>
              </w:rPr>
            </w:pPr>
            <w:r>
              <w:rPr>
                <w:rFonts w:hint="eastAsia"/>
                <w:sz w:val="18"/>
                <w:szCs w:val="18"/>
              </w:rPr>
              <w:t>≤</w:t>
            </w:r>
            <w:r w:rsidRPr="00A17CA6">
              <w:rPr>
                <w:sz w:val="18"/>
                <w:szCs w:val="18"/>
              </w:rPr>
              <w:t>10</w:t>
            </w:r>
          </w:p>
        </w:tc>
        <w:tc>
          <w:tcPr>
            <w:tcW w:w="842" w:type="pct"/>
            <w:vAlign w:val="center"/>
          </w:tcPr>
          <w:p w:rsidR="00C53265" w:rsidRPr="00A17CA6" w:rsidRDefault="00C53265" w:rsidP="00124037">
            <w:pPr>
              <w:spacing w:line="360" w:lineRule="auto"/>
              <w:jc w:val="center"/>
              <w:rPr>
                <w:sz w:val="18"/>
                <w:szCs w:val="18"/>
              </w:rPr>
            </w:pPr>
            <w:r w:rsidRPr="00A17CA6">
              <w:rPr>
                <w:sz w:val="18"/>
                <w:szCs w:val="18"/>
              </w:rPr>
              <w:t>GB/T 1728</w:t>
            </w:r>
          </w:p>
        </w:tc>
      </w:tr>
      <w:tr w:rsidR="00C53265" w:rsidRPr="002B1C15" w:rsidTr="00124037">
        <w:tc>
          <w:tcPr>
            <w:tcW w:w="355" w:type="pct"/>
            <w:vAlign w:val="center"/>
          </w:tcPr>
          <w:p w:rsidR="00C53265" w:rsidRPr="00A17CA6" w:rsidRDefault="00C53265" w:rsidP="00124037">
            <w:pPr>
              <w:spacing w:line="360" w:lineRule="auto"/>
              <w:jc w:val="center"/>
              <w:rPr>
                <w:sz w:val="18"/>
                <w:szCs w:val="18"/>
              </w:rPr>
            </w:pPr>
            <w:r w:rsidRPr="00A17CA6">
              <w:rPr>
                <w:sz w:val="18"/>
                <w:szCs w:val="18"/>
              </w:rPr>
              <w:t>7</w:t>
            </w:r>
          </w:p>
        </w:tc>
        <w:tc>
          <w:tcPr>
            <w:tcW w:w="2141" w:type="pct"/>
            <w:vAlign w:val="center"/>
          </w:tcPr>
          <w:p w:rsidR="00C53265" w:rsidRPr="00A17CA6" w:rsidRDefault="00C53265" w:rsidP="00124037">
            <w:pPr>
              <w:spacing w:line="360" w:lineRule="auto"/>
              <w:jc w:val="center"/>
              <w:rPr>
                <w:sz w:val="18"/>
                <w:szCs w:val="18"/>
              </w:rPr>
            </w:pPr>
            <w:r w:rsidRPr="00A17CA6">
              <w:rPr>
                <w:rFonts w:cs="宋体" w:hint="eastAsia"/>
                <w:sz w:val="18"/>
                <w:szCs w:val="18"/>
              </w:rPr>
              <w:t>所需总固化时间，</w:t>
            </w:r>
            <w:r w:rsidRPr="00A17CA6">
              <w:rPr>
                <w:sz w:val="18"/>
                <w:szCs w:val="18"/>
              </w:rPr>
              <w:t>min</w:t>
            </w:r>
          </w:p>
        </w:tc>
        <w:tc>
          <w:tcPr>
            <w:tcW w:w="1662" w:type="pct"/>
            <w:gridSpan w:val="2"/>
            <w:vAlign w:val="center"/>
          </w:tcPr>
          <w:p w:rsidR="00C53265" w:rsidRPr="00A17CA6" w:rsidRDefault="00C53265" w:rsidP="00124037">
            <w:pPr>
              <w:spacing w:line="360" w:lineRule="auto"/>
              <w:jc w:val="center"/>
              <w:rPr>
                <w:sz w:val="18"/>
                <w:szCs w:val="18"/>
              </w:rPr>
            </w:pPr>
            <w:r w:rsidRPr="00A17CA6">
              <w:rPr>
                <w:sz w:val="18"/>
                <w:szCs w:val="18"/>
              </w:rPr>
              <w:t>60</w:t>
            </w:r>
          </w:p>
        </w:tc>
        <w:tc>
          <w:tcPr>
            <w:tcW w:w="842" w:type="pct"/>
            <w:vAlign w:val="center"/>
          </w:tcPr>
          <w:p w:rsidR="00C53265" w:rsidRPr="00A17CA6" w:rsidRDefault="00C53265" w:rsidP="00124037">
            <w:pPr>
              <w:spacing w:line="360" w:lineRule="auto"/>
              <w:jc w:val="center"/>
              <w:rPr>
                <w:sz w:val="18"/>
                <w:szCs w:val="18"/>
              </w:rPr>
            </w:pPr>
            <w:r w:rsidRPr="00A17CA6">
              <w:rPr>
                <w:sz w:val="18"/>
                <w:szCs w:val="18"/>
              </w:rPr>
              <w:t>GB/T 1728</w:t>
            </w:r>
          </w:p>
        </w:tc>
      </w:tr>
      <w:tr w:rsidR="00C53265" w:rsidRPr="002B1C15" w:rsidTr="00124037">
        <w:tc>
          <w:tcPr>
            <w:tcW w:w="355" w:type="pct"/>
            <w:vAlign w:val="center"/>
          </w:tcPr>
          <w:p w:rsidR="00C53265" w:rsidRPr="00A17CA6" w:rsidRDefault="00C53265" w:rsidP="00124037">
            <w:pPr>
              <w:spacing w:line="360" w:lineRule="auto"/>
              <w:jc w:val="center"/>
              <w:rPr>
                <w:sz w:val="18"/>
                <w:szCs w:val="18"/>
              </w:rPr>
            </w:pPr>
            <w:r w:rsidRPr="00A17CA6">
              <w:rPr>
                <w:sz w:val="18"/>
                <w:szCs w:val="18"/>
              </w:rPr>
              <w:t>8</w:t>
            </w:r>
          </w:p>
        </w:tc>
        <w:tc>
          <w:tcPr>
            <w:tcW w:w="2141" w:type="pct"/>
            <w:vAlign w:val="center"/>
          </w:tcPr>
          <w:p w:rsidR="00C53265" w:rsidRPr="00A17CA6" w:rsidRDefault="00C53265" w:rsidP="00124037">
            <w:pPr>
              <w:spacing w:line="360" w:lineRule="auto"/>
              <w:jc w:val="center"/>
              <w:rPr>
                <w:sz w:val="18"/>
                <w:szCs w:val="18"/>
              </w:rPr>
            </w:pPr>
            <w:r w:rsidRPr="00A17CA6">
              <w:rPr>
                <w:rFonts w:cs="宋体" w:hint="eastAsia"/>
                <w:sz w:val="18"/>
                <w:szCs w:val="18"/>
              </w:rPr>
              <w:t>混合比例</w:t>
            </w:r>
          </w:p>
        </w:tc>
        <w:tc>
          <w:tcPr>
            <w:tcW w:w="1662" w:type="pct"/>
            <w:gridSpan w:val="2"/>
            <w:vAlign w:val="center"/>
          </w:tcPr>
          <w:p w:rsidR="00C53265" w:rsidRPr="00A17CA6" w:rsidRDefault="00C53265" w:rsidP="00124037">
            <w:pPr>
              <w:spacing w:line="360" w:lineRule="auto"/>
              <w:jc w:val="center"/>
              <w:rPr>
                <w:sz w:val="18"/>
                <w:szCs w:val="18"/>
              </w:rPr>
            </w:pPr>
            <w:r>
              <w:rPr>
                <w:rFonts w:hint="eastAsia"/>
                <w:sz w:val="18"/>
                <w:szCs w:val="18"/>
              </w:rPr>
              <w:t>按使用说明</w:t>
            </w:r>
          </w:p>
        </w:tc>
        <w:tc>
          <w:tcPr>
            <w:tcW w:w="842" w:type="pct"/>
            <w:vAlign w:val="center"/>
          </w:tcPr>
          <w:p w:rsidR="00C53265" w:rsidRPr="00A17CA6" w:rsidRDefault="00C53265" w:rsidP="00124037">
            <w:pPr>
              <w:spacing w:line="360" w:lineRule="auto"/>
              <w:jc w:val="center"/>
              <w:rPr>
                <w:sz w:val="18"/>
                <w:szCs w:val="18"/>
              </w:rPr>
            </w:pPr>
            <w:r w:rsidRPr="00A17CA6">
              <w:rPr>
                <w:rFonts w:cs="宋体" w:hint="eastAsia"/>
                <w:sz w:val="18"/>
                <w:szCs w:val="18"/>
              </w:rPr>
              <w:t>量杯及电子秤</w:t>
            </w:r>
          </w:p>
        </w:tc>
      </w:tr>
      <w:tr w:rsidR="00C53265" w:rsidRPr="002B1C15" w:rsidTr="00124037">
        <w:tc>
          <w:tcPr>
            <w:tcW w:w="355" w:type="pct"/>
            <w:vAlign w:val="center"/>
          </w:tcPr>
          <w:p w:rsidR="00C53265" w:rsidRPr="00A17CA6" w:rsidRDefault="00C53265" w:rsidP="00124037">
            <w:pPr>
              <w:spacing w:line="360" w:lineRule="auto"/>
              <w:jc w:val="center"/>
              <w:rPr>
                <w:sz w:val="18"/>
                <w:szCs w:val="18"/>
              </w:rPr>
            </w:pPr>
            <w:r w:rsidRPr="00A17CA6">
              <w:rPr>
                <w:sz w:val="18"/>
                <w:szCs w:val="18"/>
              </w:rPr>
              <w:t>9</w:t>
            </w:r>
          </w:p>
        </w:tc>
        <w:tc>
          <w:tcPr>
            <w:tcW w:w="2141" w:type="pct"/>
            <w:vAlign w:val="center"/>
          </w:tcPr>
          <w:p w:rsidR="00C53265" w:rsidRPr="00A17CA6" w:rsidRDefault="00C53265" w:rsidP="00124037">
            <w:pPr>
              <w:spacing w:line="360" w:lineRule="auto"/>
              <w:jc w:val="center"/>
              <w:rPr>
                <w:sz w:val="18"/>
                <w:szCs w:val="18"/>
              </w:rPr>
            </w:pPr>
            <w:r w:rsidRPr="00A17CA6">
              <w:rPr>
                <w:rFonts w:cs="宋体" w:hint="eastAsia"/>
                <w:sz w:val="18"/>
                <w:szCs w:val="18"/>
              </w:rPr>
              <w:t>固含量，</w:t>
            </w:r>
            <w:r w:rsidRPr="00A17CA6">
              <w:rPr>
                <w:sz w:val="18"/>
                <w:szCs w:val="18"/>
              </w:rPr>
              <w:t>%</w:t>
            </w:r>
          </w:p>
        </w:tc>
        <w:tc>
          <w:tcPr>
            <w:tcW w:w="1662" w:type="pct"/>
            <w:gridSpan w:val="2"/>
            <w:vAlign w:val="center"/>
          </w:tcPr>
          <w:p w:rsidR="00C53265" w:rsidRPr="00A17CA6" w:rsidRDefault="00C53265" w:rsidP="00124037">
            <w:pPr>
              <w:spacing w:line="360" w:lineRule="auto"/>
              <w:jc w:val="center"/>
              <w:rPr>
                <w:sz w:val="18"/>
                <w:szCs w:val="18"/>
              </w:rPr>
            </w:pPr>
            <w:r>
              <w:rPr>
                <w:rFonts w:ascii="宋体" w:hAnsi="宋体" w:hint="eastAsia"/>
                <w:sz w:val="18"/>
                <w:szCs w:val="18"/>
              </w:rPr>
              <w:t>≥</w:t>
            </w:r>
            <w:r>
              <w:rPr>
                <w:rFonts w:hint="eastAsia"/>
                <w:sz w:val="18"/>
                <w:szCs w:val="18"/>
              </w:rPr>
              <w:t>9</w:t>
            </w:r>
            <w:r>
              <w:rPr>
                <w:sz w:val="18"/>
                <w:szCs w:val="18"/>
              </w:rPr>
              <w:t>7</w:t>
            </w:r>
          </w:p>
        </w:tc>
        <w:tc>
          <w:tcPr>
            <w:tcW w:w="842" w:type="pct"/>
            <w:vAlign w:val="center"/>
          </w:tcPr>
          <w:p w:rsidR="00C53265" w:rsidRPr="00A17CA6" w:rsidRDefault="00C53265" w:rsidP="00124037">
            <w:pPr>
              <w:spacing w:line="360" w:lineRule="auto"/>
              <w:ind w:firstLine="420"/>
              <w:jc w:val="center"/>
              <w:rPr>
                <w:sz w:val="18"/>
                <w:szCs w:val="18"/>
              </w:rPr>
            </w:pPr>
          </w:p>
        </w:tc>
      </w:tr>
      <w:tr w:rsidR="00C53265" w:rsidRPr="002B1C15" w:rsidTr="00124037">
        <w:tc>
          <w:tcPr>
            <w:tcW w:w="355" w:type="pct"/>
            <w:vAlign w:val="center"/>
          </w:tcPr>
          <w:p w:rsidR="00C53265" w:rsidRPr="00A17CA6" w:rsidRDefault="00C53265" w:rsidP="00124037">
            <w:pPr>
              <w:spacing w:line="360" w:lineRule="auto"/>
              <w:jc w:val="center"/>
              <w:rPr>
                <w:sz w:val="18"/>
                <w:szCs w:val="18"/>
              </w:rPr>
            </w:pPr>
            <w:r w:rsidRPr="00A17CA6">
              <w:rPr>
                <w:sz w:val="18"/>
                <w:szCs w:val="18"/>
              </w:rPr>
              <w:t>10</w:t>
            </w:r>
          </w:p>
        </w:tc>
        <w:tc>
          <w:tcPr>
            <w:tcW w:w="2141" w:type="pct"/>
            <w:vAlign w:val="center"/>
          </w:tcPr>
          <w:p w:rsidR="00C53265" w:rsidRPr="00A17CA6" w:rsidRDefault="00C53265" w:rsidP="00124037">
            <w:pPr>
              <w:spacing w:line="360" w:lineRule="auto"/>
              <w:jc w:val="center"/>
              <w:rPr>
                <w:sz w:val="18"/>
                <w:szCs w:val="18"/>
              </w:rPr>
            </w:pPr>
            <w:r w:rsidRPr="00A17CA6">
              <w:rPr>
                <w:rFonts w:cs="宋体" w:hint="eastAsia"/>
                <w:sz w:val="18"/>
                <w:szCs w:val="18"/>
              </w:rPr>
              <w:t>挥发性有机物（</w:t>
            </w:r>
            <w:r w:rsidRPr="00A17CA6">
              <w:rPr>
                <w:sz w:val="18"/>
                <w:szCs w:val="18"/>
              </w:rPr>
              <w:t>VOC</w:t>
            </w:r>
            <w:r w:rsidRPr="00A17CA6">
              <w:rPr>
                <w:rFonts w:cs="宋体" w:hint="eastAsia"/>
                <w:sz w:val="18"/>
                <w:szCs w:val="18"/>
              </w:rPr>
              <w:t>），</w:t>
            </w:r>
            <w:r w:rsidRPr="00A17CA6">
              <w:rPr>
                <w:sz w:val="18"/>
                <w:szCs w:val="18"/>
              </w:rPr>
              <w:t xml:space="preserve"> g/L</w:t>
            </w:r>
          </w:p>
        </w:tc>
        <w:tc>
          <w:tcPr>
            <w:tcW w:w="1662" w:type="pct"/>
            <w:gridSpan w:val="2"/>
            <w:vAlign w:val="center"/>
          </w:tcPr>
          <w:p w:rsidR="00C53265" w:rsidRPr="00A17CA6" w:rsidRDefault="00C53265" w:rsidP="00124037">
            <w:pPr>
              <w:spacing w:line="360" w:lineRule="auto"/>
              <w:jc w:val="center"/>
              <w:rPr>
                <w:sz w:val="18"/>
                <w:szCs w:val="18"/>
              </w:rPr>
            </w:pPr>
            <w:r w:rsidRPr="00A17CA6">
              <w:rPr>
                <w:sz w:val="18"/>
                <w:szCs w:val="18"/>
              </w:rPr>
              <w:t>0</w:t>
            </w:r>
          </w:p>
        </w:tc>
        <w:tc>
          <w:tcPr>
            <w:tcW w:w="842" w:type="pct"/>
            <w:vAlign w:val="center"/>
          </w:tcPr>
          <w:p w:rsidR="00C53265" w:rsidRPr="00A17CA6" w:rsidRDefault="00C53265" w:rsidP="00124037">
            <w:pPr>
              <w:spacing w:line="360" w:lineRule="auto"/>
              <w:jc w:val="center"/>
              <w:rPr>
                <w:sz w:val="18"/>
                <w:szCs w:val="18"/>
              </w:rPr>
            </w:pPr>
            <w:r w:rsidRPr="00A17CA6">
              <w:rPr>
                <w:sz w:val="18"/>
                <w:szCs w:val="18"/>
              </w:rPr>
              <w:t>EPA</w:t>
            </w:r>
            <w:r w:rsidRPr="00A17CA6">
              <w:rPr>
                <w:rFonts w:cs="宋体" w:hint="eastAsia"/>
                <w:sz w:val="18"/>
                <w:szCs w:val="18"/>
              </w:rPr>
              <w:t>方法</w:t>
            </w:r>
            <w:r w:rsidRPr="00A17CA6">
              <w:rPr>
                <w:sz w:val="18"/>
                <w:szCs w:val="18"/>
              </w:rPr>
              <w:t>24</w:t>
            </w:r>
          </w:p>
        </w:tc>
      </w:tr>
      <w:tr w:rsidR="00C53265" w:rsidRPr="002B1C15" w:rsidTr="00124037">
        <w:tc>
          <w:tcPr>
            <w:tcW w:w="355" w:type="pct"/>
            <w:vAlign w:val="center"/>
          </w:tcPr>
          <w:p w:rsidR="00C53265" w:rsidRPr="00A17CA6" w:rsidRDefault="00C53265" w:rsidP="00124037">
            <w:pPr>
              <w:spacing w:line="360" w:lineRule="auto"/>
              <w:jc w:val="center"/>
              <w:rPr>
                <w:sz w:val="18"/>
                <w:szCs w:val="18"/>
              </w:rPr>
            </w:pPr>
            <w:r w:rsidRPr="00A17CA6">
              <w:rPr>
                <w:sz w:val="18"/>
                <w:szCs w:val="18"/>
              </w:rPr>
              <w:t>11</w:t>
            </w:r>
          </w:p>
        </w:tc>
        <w:tc>
          <w:tcPr>
            <w:tcW w:w="2141" w:type="pct"/>
            <w:vAlign w:val="center"/>
          </w:tcPr>
          <w:p w:rsidR="00C53265" w:rsidRPr="00A17CA6" w:rsidRDefault="00C53265" w:rsidP="00124037">
            <w:pPr>
              <w:spacing w:line="360" w:lineRule="auto"/>
              <w:jc w:val="center"/>
              <w:rPr>
                <w:sz w:val="18"/>
                <w:szCs w:val="18"/>
              </w:rPr>
            </w:pPr>
            <w:r w:rsidRPr="00A17CA6">
              <w:rPr>
                <w:rFonts w:cs="宋体" w:hint="eastAsia"/>
                <w:sz w:val="18"/>
                <w:szCs w:val="18"/>
              </w:rPr>
              <w:t>双酚</w:t>
            </w:r>
            <w:r w:rsidRPr="00A17CA6">
              <w:rPr>
                <w:sz w:val="18"/>
                <w:szCs w:val="18"/>
              </w:rPr>
              <w:t>A</w:t>
            </w:r>
            <w:r w:rsidRPr="00A17CA6">
              <w:rPr>
                <w:rFonts w:cs="宋体" w:hint="eastAsia"/>
                <w:sz w:val="18"/>
                <w:szCs w:val="18"/>
              </w:rPr>
              <w:t>含量</w:t>
            </w:r>
          </w:p>
        </w:tc>
        <w:tc>
          <w:tcPr>
            <w:tcW w:w="1662" w:type="pct"/>
            <w:gridSpan w:val="2"/>
            <w:vAlign w:val="center"/>
          </w:tcPr>
          <w:p w:rsidR="00C53265" w:rsidRPr="00A17CA6" w:rsidRDefault="00C53265" w:rsidP="00124037">
            <w:pPr>
              <w:spacing w:line="360" w:lineRule="auto"/>
              <w:jc w:val="center"/>
              <w:rPr>
                <w:sz w:val="18"/>
                <w:szCs w:val="18"/>
              </w:rPr>
            </w:pPr>
            <w:r w:rsidRPr="00A17CA6">
              <w:rPr>
                <w:rFonts w:cs="宋体" w:hint="eastAsia"/>
                <w:sz w:val="18"/>
                <w:szCs w:val="18"/>
              </w:rPr>
              <w:t>无</w:t>
            </w:r>
          </w:p>
        </w:tc>
        <w:tc>
          <w:tcPr>
            <w:tcW w:w="842" w:type="pct"/>
            <w:vAlign w:val="center"/>
          </w:tcPr>
          <w:p w:rsidR="00C53265" w:rsidRPr="00A17CA6" w:rsidRDefault="00C53265" w:rsidP="00124037">
            <w:pPr>
              <w:spacing w:line="360" w:lineRule="auto"/>
              <w:jc w:val="center"/>
              <w:rPr>
                <w:sz w:val="18"/>
                <w:szCs w:val="18"/>
              </w:rPr>
            </w:pPr>
            <w:r w:rsidRPr="00A17CA6">
              <w:rPr>
                <w:sz w:val="18"/>
                <w:szCs w:val="18"/>
              </w:rPr>
              <w:t>EPA</w:t>
            </w:r>
            <w:r w:rsidRPr="00A17CA6">
              <w:rPr>
                <w:rFonts w:cs="宋体" w:hint="eastAsia"/>
                <w:sz w:val="18"/>
                <w:szCs w:val="18"/>
              </w:rPr>
              <w:t>方法</w:t>
            </w:r>
            <w:r w:rsidRPr="00A17CA6">
              <w:rPr>
                <w:sz w:val="18"/>
                <w:szCs w:val="18"/>
              </w:rPr>
              <w:t>1311</w:t>
            </w:r>
          </w:p>
        </w:tc>
      </w:tr>
    </w:tbl>
    <w:p w:rsidR="001C3FCF" w:rsidRDefault="001C3FCF" w:rsidP="00C53265">
      <w:pPr>
        <w:spacing w:line="360" w:lineRule="auto"/>
        <w:rPr>
          <w:rFonts w:eastAsiaTheme="minorEastAsia"/>
          <w:b/>
          <w:szCs w:val="22"/>
        </w:rPr>
      </w:pPr>
      <w:bookmarkStart w:id="62" w:name="_Hlk514785412"/>
    </w:p>
    <w:p w:rsidR="00C53265" w:rsidRDefault="00C53265" w:rsidP="00C53265">
      <w:pPr>
        <w:spacing w:line="360" w:lineRule="auto"/>
        <w:rPr>
          <w:rFonts w:eastAsiaTheme="minorEastAsia"/>
          <w:color w:val="FF0000"/>
          <w:szCs w:val="22"/>
        </w:rPr>
      </w:pPr>
      <w:r w:rsidRPr="00E71F5A">
        <w:rPr>
          <w:rFonts w:eastAsiaTheme="minorEastAsia" w:hint="eastAsia"/>
          <w:b/>
          <w:szCs w:val="22"/>
        </w:rPr>
        <w:t>3.</w:t>
      </w:r>
      <w:r w:rsidR="001C3FCF">
        <w:rPr>
          <w:rFonts w:eastAsiaTheme="minorEastAsia"/>
          <w:b/>
          <w:szCs w:val="22"/>
        </w:rPr>
        <w:t>4.2</w:t>
      </w:r>
      <w:r>
        <w:rPr>
          <w:rFonts w:eastAsiaTheme="minorEastAsia"/>
          <w:b/>
          <w:szCs w:val="22"/>
        </w:rPr>
        <w:t xml:space="preserve"> </w:t>
      </w:r>
      <w:r>
        <w:rPr>
          <w:rFonts w:eastAsiaTheme="minorEastAsia" w:hint="eastAsia"/>
          <w:szCs w:val="22"/>
        </w:rPr>
        <w:t>高强度聚氨酯</w:t>
      </w:r>
      <w:r>
        <w:rPr>
          <w:rFonts w:eastAsiaTheme="minorEastAsia"/>
          <w:szCs w:val="22"/>
        </w:rPr>
        <w:t>用于</w:t>
      </w:r>
      <w:r w:rsidR="00D87815">
        <w:rPr>
          <w:rFonts w:eastAsiaTheme="minorEastAsia" w:hint="eastAsia"/>
          <w:szCs w:val="22"/>
        </w:rPr>
        <w:t>给水排水</w:t>
      </w:r>
      <w:r>
        <w:rPr>
          <w:rFonts w:eastAsiaTheme="minorEastAsia" w:hint="eastAsia"/>
          <w:szCs w:val="22"/>
        </w:rPr>
        <w:t>管道的半</w:t>
      </w:r>
      <w:r w:rsidRPr="00B411A8">
        <w:rPr>
          <w:rFonts w:eastAsiaTheme="minorEastAsia" w:hint="eastAsia"/>
          <w:szCs w:val="22"/>
        </w:rPr>
        <w:t>结构</w:t>
      </w:r>
      <w:r>
        <w:rPr>
          <w:rFonts w:eastAsiaTheme="minorEastAsia" w:hint="eastAsia"/>
          <w:szCs w:val="22"/>
        </w:rPr>
        <w:t>性</w:t>
      </w:r>
      <w:r w:rsidRPr="00B411A8">
        <w:rPr>
          <w:rFonts w:eastAsiaTheme="minorEastAsia" w:hint="eastAsia"/>
          <w:szCs w:val="22"/>
        </w:rPr>
        <w:t>修复、</w:t>
      </w:r>
      <w:r>
        <w:rPr>
          <w:rFonts w:eastAsiaTheme="minorEastAsia" w:hint="eastAsia"/>
          <w:szCs w:val="22"/>
        </w:rPr>
        <w:t>防渗</w:t>
      </w:r>
      <w:r w:rsidRPr="00B411A8">
        <w:rPr>
          <w:rFonts w:eastAsiaTheme="minorEastAsia" w:hint="eastAsia"/>
          <w:szCs w:val="22"/>
        </w:rPr>
        <w:t>和防腐工程</w:t>
      </w:r>
      <w:r>
        <w:rPr>
          <w:rFonts w:eastAsiaTheme="minorEastAsia" w:hint="eastAsia"/>
          <w:szCs w:val="22"/>
        </w:rPr>
        <w:t>时，</w:t>
      </w:r>
      <w:r w:rsidR="00B23406">
        <w:rPr>
          <w:rFonts w:eastAsiaTheme="minorEastAsia" w:hint="eastAsia"/>
          <w:szCs w:val="22"/>
        </w:rPr>
        <w:t>其</w:t>
      </w:r>
      <w:r>
        <w:rPr>
          <w:rFonts w:eastAsiaTheme="minorEastAsia" w:hint="eastAsia"/>
          <w:szCs w:val="22"/>
        </w:rPr>
        <w:t>性能应符合表</w:t>
      </w:r>
      <w:r>
        <w:rPr>
          <w:rFonts w:eastAsiaTheme="minorEastAsia" w:hint="eastAsia"/>
          <w:szCs w:val="22"/>
        </w:rPr>
        <w:t>3</w:t>
      </w:r>
      <w:r>
        <w:rPr>
          <w:rFonts w:eastAsiaTheme="minorEastAsia"/>
          <w:szCs w:val="22"/>
        </w:rPr>
        <w:t>.</w:t>
      </w:r>
      <w:r w:rsidR="001C3FCF">
        <w:rPr>
          <w:rFonts w:eastAsiaTheme="minorEastAsia"/>
          <w:szCs w:val="22"/>
        </w:rPr>
        <w:t>4.2</w:t>
      </w:r>
      <w:r>
        <w:rPr>
          <w:rFonts w:eastAsiaTheme="minorEastAsia" w:hint="eastAsia"/>
          <w:szCs w:val="22"/>
        </w:rPr>
        <w:t>的要求</w:t>
      </w:r>
      <w:r w:rsidRPr="00B411A8">
        <w:rPr>
          <w:rFonts w:eastAsiaTheme="minorEastAsia" w:hint="eastAsia"/>
          <w:szCs w:val="22"/>
        </w:rPr>
        <w:t>。</w:t>
      </w:r>
    </w:p>
    <w:p w:rsidR="00C53265" w:rsidRPr="004328B7" w:rsidRDefault="00C53265" w:rsidP="00C53265">
      <w:pPr>
        <w:spacing w:line="360" w:lineRule="auto"/>
        <w:ind w:firstLine="420"/>
        <w:jc w:val="center"/>
        <w:rPr>
          <w:rFonts w:eastAsiaTheme="minorEastAsia"/>
          <w:color w:val="FF0000"/>
          <w:sz w:val="20"/>
          <w:szCs w:val="22"/>
        </w:rPr>
      </w:pPr>
      <w:r w:rsidRPr="004328B7">
        <w:rPr>
          <w:rFonts w:eastAsiaTheme="minorEastAsia" w:hint="eastAsia"/>
          <w:sz w:val="20"/>
          <w:szCs w:val="22"/>
        </w:rPr>
        <w:t>表</w:t>
      </w:r>
      <w:r w:rsidRPr="004328B7">
        <w:rPr>
          <w:rFonts w:eastAsiaTheme="minorEastAsia" w:hint="eastAsia"/>
          <w:sz w:val="20"/>
          <w:szCs w:val="22"/>
        </w:rPr>
        <w:t>3</w:t>
      </w:r>
      <w:r w:rsidRPr="004328B7">
        <w:rPr>
          <w:rFonts w:eastAsiaTheme="minorEastAsia"/>
          <w:sz w:val="20"/>
          <w:szCs w:val="22"/>
        </w:rPr>
        <w:t>.</w:t>
      </w:r>
      <w:r w:rsidR="001C3FCF">
        <w:rPr>
          <w:rFonts w:eastAsiaTheme="minorEastAsia"/>
          <w:sz w:val="20"/>
          <w:szCs w:val="22"/>
        </w:rPr>
        <w:t>4.2</w:t>
      </w:r>
      <w:r>
        <w:rPr>
          <w:rFonts w:eastAsiaTheme="minorEastAsia"/>
          <w:sz w:val="20"/>
          <w:szCs w:val="22"/>
        </w:rPr>
        <w:t xml:space="preserve"> </w:t>
      </w:r>
      <w:r w:rsidR="00D87815">
        <w:rPr>
          <w:rFonts w:eastAsiaTheme="minorEastAsia"/>
          <w:sz w:val="20"/>
          <w:szCs w:val="22"/>
        </w:rPr>
        <w:t>给水排水</w:t>
      </w:r>
      <w:r w:rsidRPr="004328B7">
        <w:rPr>
          <w:rFonts w:eastAsiaTheme="minorEastAsia"/>
          <w:sz w:val="20"/>
          <w:szCs w:val="22"/>
        </w:rPr>
        <w:t>管道喷涂</w:t>
      </w:r>
      <w:r w:rsidRPr="004328B7">
        <w:rPr>
          <w:rFonts w:eastAsiaTheme="minorEastAsia" w:hint="eastAsia"/>
          <w:sz w:val="20"/>
          <w:szCs w:val="22"/>
        </w:rPr>
        <w:t>高强度聚氨酯性能要</w:t>
      </w:r>
      <w:r w:rsidRPr="004328B7">
        <w:rPr>
          <w:rFonts w:eastAsiaTheme="minorEastAsia"/>
          <w:sz w:val="20"/>
          <w:szCs w:val="22"/>
        </w:rPr>
        <w:t>求</w:t>
      </w:r>
    </w:p>
    <w:tbl>
      <w:tblPr>
        <w:tblW w:w="492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86"/>
        <w:gridCol w:w="2472"/>
        <w:gridCol w:w="2763"/>
      </w:tblGrid>
      <w:tr w:rsidR="00B23406" w:rsidRPr="004328B7" w:rsidTr="00B23406">
        <w:trPr>
          <w:trHeight w:val="454"/>
        </w:trPr>
        <w:tc>
          <w:tcPr>
            <w:tcW w:w="1999" w:type="pct"/>
            <w:shd w:val="clear" w:color="auto" w:fill="auto"/>
            <w:vAlign w:val="center"/>
          </w:tcPr>
          <w:p w:rsidR="00B23406" w:rsidRPr="004328B7" w:rsidRDefault="00B23406" w:rsidP="00B23406">
            <w:pPr>
              <w:jc w:val="center"/>
              <w:rPr>
                <w:rFonts w:ascii="宋体"/>
                <w:sz w:val="18"/>
              </w:rPr>
            </w:pPr>
            <w:r w:rsidRPr="004328B7">
              <w:rPr>
                <w:rFonts w:ascii="宋体" w:hint="eastAsia"/>
                <w:sz w:val="18"/>
              </w:rPr>
              <w:t>项  目</w:t>
            </w:r>
          </w:p>
        </w:tc>
        <w:tc>
          <w:tcPr>
            <w:tcW w:w="1417"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性能要求</w:t>
            </w:r>
          </w:p>
        </w:tc>
        <w:tc>
          <w:tcPr>
            <w:tcW w:w="1584" w:type="pct"/>
            <w:vAlign w:val="center"/>
          </w:tcPr>
          <w:p w:rsidR="00B23406" w:rsidRPr="00B23406" w:rsidRDefault="00B23406" w:rsidP="00124037">
            <w:pPr>
              <w:jc w:val="center"/>
              <w:rPr>
                <w:rFonts w:ascii="宋体"/>
                <w:sz w:val="18"/>
              </w:rPr>
            </w:pPr>
            <w:r w:rsidRPr="00B23406">
              <w:rPr>
                <w:rFonts w:ascii="宋体" w:hAnsi="宋体"/>
                <w:sz w:val="18"/>
                <w:szCs w:val="18"/>
              </w:rPr>
              <w:t>试验方法</w:t>
            </w:r>
          </w:p>
        </w:tc>
      </w:tr>
      <w:tr w:rsidR="00B23406" w:rsidRPr="004328B7" w:rsidTr="00B23406">
        <w:trPr>
          <w:trHeight w:val="454"/>
        </w:trPr>
        <w:tc>
          <w:tcPr>
            <w:tcW w:w="1999"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固</w:t>
            </w:r>
            <w:r>
              <w:rPr>
                <w:rFonts w:ascii="宋体" w:hint="eastAsia"/>
                <w:sz w:val="18"/>
              </w:rPr>
              <w:t>体</w:t>
            </w:r>
            <w:r w:rsidRPr="004328B7">
              <w:rPr>
                <w:rFonts w:ascii="宋体" w:hint="eastAsia"/>
                <w:sz w:val="18"/>
              </w:rPr>
              <w:t>含量（％）</w:t>
            </w:r>
          </w:p>
        </w:tc>
        <w:tc>
          <w:tcPr>
            <w:tcW w:w="1417"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≥98</w:t>
            </w:r>
          </w:p>
        </w:tc>
        <w:tc>
          <w:tcPr>
            <w:tcW w:w="1584" w:type="pct"/>
          </w:tcPr>
          <w:p w:rsidR="00B23406" w:rsidRPr="00B23406" w:rsidRDefault="00B23406" w:rsidP="00124037">
            <w:pPr>
              <w:jc w:val="center"/>
              <w:rPr>
                <w:rFonts w:ascii="宋体" w:hAnsi="宋体"/>
                <w:sz w:val="18"/>
                <w:szCs w:val="18"/>
              </w:rPr>
            </w:pPr>
            <w:r w:rsidRPr="00B23406">
              <w:rPr>
                <w:rFonts w:ascii="宋体" w:hAnsi="宋体" w:hint="eastAsia"/>
                <w:sz w:val="18"/>
                <w:szCs w:val="18"/>
              </w:rPr>
              <w:t>GB/T 16777</w:t>
            </w:r>
          </w:p>
        </w:tc>
      </w:tr>
      <w:tr w:rsidR="00B23406" w:rsidRPr="004328B7" w:rsidTr="00B23406">
        <w:trPr>
          <w:trHeight w:val="454"/>
        </w:trPr>
        <w:tc>
          <w:tcPr>
            <w:tcW w:w="1999"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表干时间（s）</w:t>
            </w:r>
          </w:p>
        </w:tc>
        <w:tc>
          <w:tcPr>
            <w:tcW w:w="1417"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≤120</w:t>
            </w:r>
          </w:p>
        </w:tc>
        <w:tc>
          <w:tcPr>
            <w:tcW w:w="1584" w:type="pct"/>
          </w:tcPr>
          <w:p w:rsidR="00B23406" w:rsidRPr="00B23406" w:rsidRDefault="00B23406" w:rsidP="00124037">
            <w:pPr>
              <w:jc w:val="center"/>
              <w:rPr>
                <w:rFonts w:ascii="宋体" w:hAnsi="宋体"/>
                <w:sz w:val="18"/>
                <w:szCs w:val="18"/>
              </w:rPr>
            </w:pPr>
            <w:r w:rsidRPr="00B23406">
              <w:rPr>
                <w:rFonts w:ascii="宋体" w:hAnsi="宋体" w:hint="eastAsia"/>
                <w:sz w:val="18"/>
                <w:szCs w:val="18"/>
              </w:rPr>
              <w:t>GB/T 16777</w:t>
            </w:r>
          </w:p>
        </w:tc>
      </w:tr>
      <w:tr w:rsidR="00B23406" w:rsidRPr="004328B7" w:rsidTr="00B23406">
        <w:trPr>
          <w:trHeight w:val="454"/>
        </w:trPr>
        <w:tc>
          <w:tcPr>
            <w:tcW w:w="1999"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拉伸强度（MPa）</w:t>
            </w:r>
          </w:p>
        </w:tc>
        <w:tc>
          <w:tcPr>
            <w:tcW w:w="1417"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≥45</w:t>
            </w:r>
          </w:p>
        </w:tc>
        <w:tc>
          <w:tcPr>
            <w:tcW w:w="1584" w:type="pct"/>
          </w:tcPr>
          <w:p w:rsidR="00B23406" w:rsidRPr="00B23406" w:rsidRDefault="00B23406" w:rsidP="00124037">
            <w:pPr>
              <w:jc w:val="center"/>
              <w:rPr>
                <w:rFonts w:ascii="宋体" w:hAnsi="宋体"/>
                <w:sz w:val="18"/>
                <w:szCs w:val="18"/>
              </w:rPr>
            </w:pPr>
            <w:r w:rsidRPr="00B23406">
              <w:rPr>
                <w:rFonts w:ascii="宋体" w:hAnsi="宋体" w:hint="eastAsia"/>
                <w:sz w:val="18"/>
                <w:szCs w:val="18"/>
              </w:rPr>
              <w:t>GB/T 16777</w:t>
            </w:r>
          </w:p>
        </w:tc>
      </w:tr>
      <w:tr w:rsidR="00B23406" w:rsidRPr="004328B7" w:rsidTr="00B23406">
        <w:trPr>
          <w:trHeight w:val="454"/>
        </w:trPr>
        <w:tc>
          <w:tcPr>
            <w:tcW w:w="1999"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lastRenderedPageBreak/>
              <w:t>断裂伸长率（%）</w:t>
            </w:r>
          </w:p>
        </w:tc>
        <w:tc>
          <w:tcPr>
            <w:tcW w:w="1417"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≥2</w:t>
            </w:r>
          </w:p>
        </w:tc>
        <w:tc>
          <w:tcPr>
            <w:tcW w:w="1584" w:type="pct"/>
          </w:tcPr>
          <w:p w:rsidR="00B23406" w:rsidRPr="00B23406" w:rsidRDefault="00B23406" w:rsidP="00124037">
            <w:pPr>
              <w:jc w:val="center"/>
              <w:rPr>
                <w:rFonts w:ascii="宋体" w:hAnsi="宋体"/>
                <w:sz w:val="18"/>
                <w:szCs w:val="18"/>
              </w:rPr>
            </w:pPr>
            <w:r w:rsidRPr="00B23406">
              <w:rPr>
                <w:rFonts w:ascii="宋体" w:hAnsi="宋体" w:hint="eastAsia"/>
                <w:sz w:val="18"/>
                <w:szCs w:val="18"/>
              </w:rPr>
              <w:t>GB/T 16777</w:t>
            </w:r>
          </w:p>
        </w:tc>
      </w:tr>
      <w:tr w:rsidR="00B23406" w:rsidRPr="004328B7" w:rsidTr="00B23406">
        <w:trPr>
          <w:trHeight w:val="454"/>
        </w:trPr>
        <w:tc>
          <w:tcPr>
            <w:tcW w:w="1999"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短期弯曲模量（MPa）</w:t>
            </w:r>
          </w:p>
        </w:tc>
        <w:tc>
          <w:tcPr>
            <w:tcW w:w="1417"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≥4800</w:t>
            </w:r>
          </w:p>
        </w:tc>
        <w:tc>
          <w:tcPr>
            <w:tcW w:w="1584" w:type="pct"/>
          </w:tcPr>
          <w:p w:rsidR="00B23406" w:rsidRPr="00B23406" w:rsidRDefault="00B23406" w:rsidP="00124037">
            <w:pPr>
              <w:jc w:val="center"/>
              <w:rPr>
                <w:rFonts w:ascii="宋体" w:hAnsi="宋体"/>
                <w:sz w:val="18"/>
                <w:szCs w:val="18"/>
              </w:rPr>
            </w:pPr>
            <w:r w:rsidRPr="00B23406">
              <w:rPr>
                <w:rFonts w:ascii="宋体" w:hAnsi="宋体" w:hint="eastAsia"/>
                <w:sz w:val="18"/>
                <w:szCs w:val="18"/>
              </w:rPr>
              <w:t>GB/T 16777</w:t>
            </w:r>
          </w:p>
        </w:tc>
      </w:tr>
      <w:tr w:rsidR="00B23406" w:rsidRPr="004328B7" w:rsidTr="00B23406">
        <w:trPr>
          <w:trHeight w:val="454"/>
        </w:trPr>
        <w:tc>
          <w:tcPr>
            <w:tcW w:w="1999"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短期弯曲强度（MPa）</w:t>
            </w:r>
          </w:p>
        </w:tc>
        <w:tc>
          <w:tcPr>
            <w:tcW w:w="1417"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≥85</w:t>
            </w:r>
          </w:p>
        </w:tc>
        <w:tc>
          <w:tcPr>
            <w:tcW w:w="1584" w:type="pct"/>
          </w:tcPr>
          <w:p w:rsidR="00B23406" w:rsidRPr="00B23406" w:rsidRDefault="00B23406" w:rsidP="00124037">
            <w:pPr>
              <w:jc w:val="center"/>
              <w:rPr>
                <w:rFonts w:ascii="宋体" w:hAnsi="宋体"/>
                <w:sz w:val="18"/>
                <w:szCs w:val="18"/>
              </w:rPr>
            </w:pPr>
            <w:r w:rsidRPr="00B23406">
              <w:rPr>
                <w:rFonts w:ascii="宋体" w:hAnsi="宋体" w:hint="eastAsia"/>
                <w:sz w:val="18"/>
                <w:szCs w:val="18"/>
              </w:rPr>
              <w:t>GB/T 16777</w:t>
            </w:r>
          </w:p>
        </w:tc>
      </w:tr>
      <w:tr w:rsidR="00B23406" w:rsidRPr="004328B7" w:rsidTr="00B23406">
        <w:trPr>
          <w:trHeight w:val="454"/>
        </w:trPr>
        <w:tc>
          <w:tcPr>
            <w:tcW w:w="1999"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粘结强度（MPa）</w:t>
            </w:r>
          </w:p>
        </w:tc>
        <w:tc>
          <w:tcPr>
            <w:tcW w:w="1417"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≥2</w:t>
            </w:r>
          </w:p>
        </w:tc>
        <w:tc>
          <w:tcPr>
            <w:tcW w:w="1584" w:type="pct"/>
          </w:tcPr>
          <w:p w:rsidR="00B23406" w:rsidRPr="00B23406" w:rsidRDefault="00B23406" w:rsidP="00124037">
            <w:pPr>
              <w:jc w:val="center"/>
              <w:rPr>
                <w:rFonts w:ascii="宋体" w:hAnsi="宋体"/>
                <w:sz w:val="18"/>
                <w:szCs w:val="18"/>
              </w:rPr>
            </w:pPr>
            <w:r w:rsidRPr="00B23406">
              <w:rPr>
                <w:rFonts w:ascii="宋体" w:hAnsi="宋体" w:hint="eastAsia"/>
                <w:sz w:val="18"/>
                <w:szCs w:val="18"/>
              </w:rPr>
              <w:t>GB/T 16777</w:t>
            </w:r>
          </w:p>
        </w:tc>
      </w:tr>
      <w:tr w:rsidR="00B23406" w:rsidRPr="004328B7" w:rsidTr="00B23406">
        <w:trPr>
          <w:trHeight w:val="454"/>
        </w:trPr>
        <w:tc>
          <w:tcPr>
            <w:tcW w:w="1999"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抗压强度（MPa）</w:t>
            </w:r>
          </w:p>
        </w:tc>
        <w:tc>
          <w:tcPr>
            <w:tcW w:w="1417"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≥105</w:t>
            </w:r>
          </w:p>
        </w:tc>
        <w:tc>
          <w:tcPr>
            <w:tcW w:w="1584" w:type="pct"/>
          </w:tcPr>
          <w:p w:rsidR="00B23406" w:rsidRPr="00B23406" w:rsidRDefault="00B23406" w:rsidP="00124037">
            <w:pPr>
              <w:jc w:val="center"/>
              <w:rPr>
                <w:rFonts w:ascii="宋体" w:hAnsi="宋体"/>
                <w:sz w:val="18"/>
                <w:szCs w:val="18"/>
              </w:rPr>
            </w:pPr>
            <w:r w:rsidRPr="00B23406">
              <w:rPr>
                <w:rFonts w:ascii="宋体" w:hAnsi="宋体" w:hint="eastAsia"/>
                <w:sz w:val="18"/>
                <w:szCs w:val="18"/>
              </w:rPr>
              <w:t>GB/T 16777</w:t>
            </w:r>
          </w:p>
        </w:tc>
      </w:tr>
      <w:tr w:rsidR="00B23406" w:rsidRPr="004328B7" w:rsidTr="00B23406">
        <w:trPr>
          <w:trHeight w:val="454"/>
        </w:trPr>
        <w:tc>
          <w:tcPr>
            <w:tcW w:w="1999"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硬度（邵D）</w:t>
            </w:r>
          </w:p>
        </w:tc>
        <w:tc>
          <w:tcPr>
            <w:tcW w:w="1417"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≥80</w:t>
            </w:r>
          </w:p>
        </w:tc>
        <w:tc>
          <w:tcPr>
            <w:tcW w:w="1584" w:type="pct"/>
          </w:tcPr>
          <w:p w:rsidR="00B23406" w:rsidRPr="00B23406" w:rsidRDefault="00B23406" w:rsidP="00124037">
            <w:pPr>
              <w:jc w:val="center"/>
              <w:rPr>
                <w:rFonts w:ascii="宋体" w:hAnsi="宋体"/>
                <w:sz w:val="18"/>
                <w:szCs w:val="18"/>
              </w:rPr>
            </w:pPr>
            <w:r w:rsidRPr="00B23406">
              <w:rPr>
                <w:rFonts w:ascii="宋体" w:hAnsi="宋体" w:hint="eastAsia"/>
                <w:sz w:val="18"/>
                <w:szCs w:val="18"/>
              </w:rPr>
              <w:t>GB/T 16777</w:t>
            </w:r>
          </w:p>
        </w:tc>
      </w:tr>
      <w:tr w:rsidR="00B23406" w:rsidRPr="004328B7" w:rsidTr="00B23406">
        <w:trPr>
          <w:trHeight w:val="454"/>
        </w:trPr>
        <w:tc>
          <w:tcPr>
            <w:tcW w:w="1999"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不透水性（</w:t>
            </w:r>
            <w:r w:rsidRPr="004328B7">
              <w:rPr>
                <w:rFonts w:ascii="宋体"/>
                <w:sz w:val="18"/>
              </w:rPr>
              <w:t>0.4MPa</w:t>
            </w:r>
            <w:r w:rsidRPr="004328B7">
              <w:rPr>
                <w:rFonts w:ascii="宋体"/>
                <w:sz w:val="18"/>
              </w:rPr>
              <w:t></w:t>
            </w:r>
            <w:r w:rsidRPr="004328B7">
              <w:rPr>
                <w:rFonts w:ascii="宋体"/>
                <w:sz w:val="18"/>
              </w:rPr>
              <w:t>2h</w:t>
            </w:r>
            <w:r w:rsidRPr="004328B7">
              <w:rPr>
                <w:rFonts w:ascii="宋体" w:hint="eastAsia"/>
                <w:sz w:val="18"/>
              </w:rPr>
              <w:t>）</w:t>
            </w:r>
          </w:p>
        </w:tc>
        <w:tc>
          <w:tcPr>
            <w:tcW w:w="1417" w:type="pct"/>
            <w:shd w:val="clear" w:color="auto" w:fill="auto"/>
            <w:vAlign w:val="center"/>
          </w:tcPr>
          <w:p w:rsidR="00B23406" w:rsidRPr="004328B7" w:rsidRDefault="00B23406" w:rsidP="00124037">
            <w:pPr>
              <w:jc w:val="center"/>
              <w:rPr>
                <w:rFonts w:ascii="宋体"/>
                <w:sz w:val="18"/>
              </w:rPr>
            </w:pPr>
            <w:r w:rsidRPr="004328B7">
              <w:rPr>
                <w:rFonts w:ascii="宋体" w:hint="eastAsia"/>
                <w:sz w:val="18"/>
              </w:rPr>
              <w:t>不透水</w:t>
            </w:r>
          </w:p>
        </w:tc>
        <w:tc>
          <w:tcPr>
            <w:tcW w:w="1584" w:type="pct"/>
          </w:tcPr>
          <w:p w:rsidR="00B23406" w:rsidRPr="00B23406" w:rsidRDefault="00B23406" w:rsidP="00124037">
            <w:pPr>
              <w:jc w:val="center"/>
              <w:rPr>
                <w:rFonts w:ascii="宋体" w:hAnsi="宋体"/>
                <w:sz w:val="18"/>
                <w:szCs w:val="18"/>
              </w:rPr>
            </w:pPr>
            <w:r w:rsidRPr="00B23406">
              <w:rPr>
                <w:rFonts w:ascii="宋体" w:hAnsi="宋体" w:hint="eastAsia"/>
                <w:sz w:val="18"/>
                <w:szCs w:val="18"/>
              </w:rPr>
              <w:t>GB/T 16777</w:t>
            </w:r>
          </w:p>
        </w:tc>
      </w:tr>
    </w:tbl>
    <w:p w:rsidR="00B23406" w:rsidRDefault="00B23406">
      <w:pPr>
        <w:widowControl/>
        <w:jc w:val="left"/>
        <w:rPr>
          <w:rFonts w:eastAsiaTheme="minorEastAsia"/>
          <w:b/>
          <w:bCs/>
          <w:kern w:val="44"/>
          <w:sz w:val="32"/>
          <w:szCs w:val="44"/>
        </w:rPr>
      </w:pPr>
      <w:bookmarkStart w:id="63" w:name="_Toc513576800"/>
      <w:bookmarkStart w:id="64" w:name="_Toc489801089"/>
      <w:bookmarkStart w:id="65" w:name="_Toc491895927"/>
      <w:bookmarkStart w:id="66" w:name="_Toc491895998"/>
      <w:bookmarkEnd w:id="29"/>
      <w:bookmarkEnd w:id="30"/>
      <w:bookmarkEnd w:id="31"/>
      <w:bookmarkEnd w:id="53"/>
      <w:bookmarkEnd w:id="62"/>
      <w:r>
        <w:rPr>
          <w:rFonts w:eastAsiaTheme="minorEastAsia"/>
          <w:b/>
          <w:bCs/>
          <w:kern w:val="44"/>
          <w:sz w:val="32"/>
          <w:szCs w:val="44"/>
        </w:rPr>
        <w:br w:type="page"/>
      </w:r>
    </w:p>
    <w:p w:rsidR="00B2009B" w:rsidRDefault="003915D0" w:rsidP="009338C1">
      <w:pPr>
        <w:keepNext/>
        <w:keepLines/>
        <w:spacing w:before="340" w:after="330" w:line="578" w:lineRule="auto"/>
        <w:jc w:val="center"/>
        <w:outlineLvl w:val="0"/>
        <w:rPr>
          <w:rFonts w:eastAsiaTheme="minorEastAsia"/>
          <w:b/>
          <w:bCs/>
          <w:kern w:val="44"/>
          <w:sz w:val="32"/>
          <w:szCs w:val="44"/>
        </w:rPr>
      </w:pPr>
      <w:bookmarkStart w:id="67" w:name="_Toc517926806"/>
      <w:r>
        <w:rPr>
          <w:rFonts w:eastAsiaTheme="minorEastAsia"/>
          <w:b/>
          <w:bCs/>
          <w:kern w:val="44"/>
          <w:sz w:val="32"/>
          <w:szCs w:val="44"/>
        </w:rPr>
        <w:lastRenderedPageBreak/>
        <w:t>4</w:t>
      </w:r>
      <w:r w:rsidR="002E2CF9">
        <w:rPr>
          <w:rFonts w:eastAsiaTheme="minorEastAsia"/>
          <w:b/>
          <w:bCs/>
          <w:kern w:val="44"/>
          <w:sz w:val="32"/>
          <w:szCs w:val="44"/>
        </w:rPr>
        <w:t xml:space="preserve"> </w:t>
      </w:r>
      <w:r w:rsidR="00B2009B">
        <w:rPr>
          <w:rFonts w:eastAsiaTheme="minorEastAsia" w:hint="eastAsia"/>
          <w:b/>
          <w:bCs/>
          <w:kern w:val="44"/>
          <w:sz w:val="32"/>
          <w:szCs w:val="44"/>
        </w:rPr>
        <w:t>检测与评估</w:t>
      </w:r>
      <w:bookmarkEnd w:id="63"/>
      <w:bookmarkEnd w:id="67"/>
    </w:p>
    <w:p w:rsidR="003915D0" w:rsidRPr="006D3E1A" w:rsidRDefault="003915D0" w:rsidP="003915D0">
      <w:pPr>
        <w:keepNext/>
        <w:keepLines/>
        <w:spacing w:before="260" w:after="260" w:line="416" w:lineRule="auto"/>
        <w:jc w:val="center"/>
        <w:outlineLvl w:val="1"/>
        <w:rPr>
          <w:rFonts w:eastAsiaTheme="majorEastAsia"/>
          <w:b/>
          <w:bCs/>
          <w:sz w:val="28"/>
          <w:szCs w:val="28"/>
        </w:rPr>
      </w:pPr>
      <w:bookmarkStart w:id="68" w:name="_Toc489801087"/>
      <w:bookmarkStart w:id="69" w:name="_Toc491895924"/>
      <w:bookmarkStart w:id="70" w:name="_Toc491895995"/>
      <w:bookmarkStart w:id="71" w:name="_Toc513576801"/>
      <w:bookmarkStart w:id="72" w:name="_Toc517926807"/>
      <w:r>
        <w:rPr>
          <w:rFonts w:eastAsiaTheme="majorEastAsia" w:hint="eastAsia"/>
          <w:b/>
          <w:bCs/>
          <w:sz w:val="28"/>
          <w:szCs w:val="28"/>
        </w:rPr>
        <w:t>4</w:t>
      </w:r>
      <w:r w:rsidRPr="006D3E1A">
        <w:rPr>
          <w:rFonts w:eastAsiaTheme="majorEastAsia"/>
          <w:b/>
          <w:bCs/>
          <w:sz w:val="28"/>
          <w:szCs w:val="28"/>
        </w:rPr>
        <w:t>.</w:t>
      </w:r>
      <w:r w:rsidR="0051387D">
        <w:rPr>
          <w:rFonts w:eastAsiaTheme="majorEastAsia"/>
          <w:b/>
          <w:bCs/>
          <w:sz w:val="28"/>
          <w:szCs w:val="28"/>
        </w:rPr>
        <w:t>1</w:t>
      </w:r>
      <w:r w:rsidR="002E2CF9">
        <w:rPr>
          <w:rFonts w:eastAsiaTheme="majorEastAsia"/>
          <w:b/>
          <w:bCs/>
          <w:sz w:val="28"/>
          <w:szCs w:val="28"/>
        </w:rPr>
        <w:t xml:space="preserve"> </w:t>
      </w:r>
      <w:r w:rsidR="00E76DD0">
        <w:rPr>
          <w:rFonts w:eastAsiaTheme="majorEastAsia" w:hint="eastAsia"/>
          <w:b/>
          <w:bCs/>
          <w:sz w:val="28"/>
          <w:szCs w:val="28"/>
        </w:rPr>
        <w:t>管道</w:t>
      </w:r>
      <w:r>
        <w:rPr>
          <w:rFonts w:eastAsiaTheme="majorEastAsia" w:hint="eastAsia"/>
          <w:b/>
          <w:bCs/>
          <w:sz w:val="28"/>
          <w:szCs w:val="28"/>
        </w:rPr>
        <w:t>勘察</w:t>
      </w:r>
      <w:bookmarkEnd w:id="68"/>
      <w:bookmarkEnd w:id="69"/>
      <w:bookmarkEnd w:id="70"/>
      <w:bookmarkEnd w:id="71"/>
      <w:bookmarkEnd w:id="72"/>
    </w:p>
    <w:p w:rsidR="00C53265" w:rsidRDefault="00C53265" w:rsidP="00C53265">
      <w:pPr>
        <w:spacing w:line="360" w:lineRule="auto"/>
        <w:rPr>
          <w:rFonts w:eastAsiaTheme="minorEastAsia"/>
          <w:szCs w:val="22"/>
        </w:rPr>
      </w:pPr>
      <w:r w:rsidRPr="00A82307">
        <w:rPr>
          <w:rFonts w:eastAsiaTheme="minorEastAsia" w:hint="eastAsia"/>
          <w:b/>
          <w:szCs w:val="22"/>
        </w:rPr>
        <w:t>4</w:t>
      </w:r>
      <w:r w:rsidRPr="00A82307">
        <w:rPr>
          <w:rFonts w:eastAsiaTheme="minorEastAsia"/>
          <w:b/>
          <w:szCs w:val="22"/>
        </w:rPr>
        <w:t>.1.1</w:t>
      </w:r>
      <w:r>
        <w:rPr>
          <w:rFonts w:eastAsiaTheme="minorEastAsia"/>
          <w:b/>
          <w:szCs w:val="22"/>
        </w:rPr>
        <w:t xml:space="preserve"> </w:t>
      </w:r>
      <w:r>
        <w:rPr>
          <w:rFonts w:eastAsiaTheme="minorEastAsia" w:hint="eastAsia"/>
          <w:szCs w:val="22"/>
        </w:rPr>
        <w:t>给</w:t>
      </w:r>
      <w:r>
        <w:rPr>
          <w:rFonts w:eastAsiaTheme="minorEastAsia"/>
          <w:szCs w:val="22"/>
        </w:rPr>
        <w:t>水</w:t>
      </w:r>
      <w:r>
        <w:rPr>
          <w:rFonts w:eastAsiaTheme="minorEastAsia" w:hint="eastAsia"/>
          <w:szCs w:val="22"/>
        </w:rPr>
        <w:t>排</w:t>
      </w:r>
      <w:r>
        <w:rPr>
          <w:rFonts w:eastAsiaTheme="minorEastAsia"/>
          <w:szCs w:val="22"/>
        </w:rPr>
        <w:t>水管道内</w:t>
      </w:r>
      <w:r w:rsidRPr="00A82307">
        <w:rPr>
          <w:rFonts w:eastAsiaTheme="minorEastAsia" w:hint="eastAsia"/>
          <w:szCs w:val="22"/>
        </w:rPr>
        <w:t>喷涂</w:t>
      </w:r>
      <w:r w:rsidRPr="00A82307">
        <w:rPr>
          <w:rFonts w:eastAsiaTheme="minorEastAsia"/>
          <w:szCs w:val="22"/>
        </w:rPr>
        <w:t>工程设计前应详细调查原有</w:t>
      </w:r>
      <w:r>
        <w:rPr>
          <w:rFonts w:eastAsiaTheme="minorEastAsia"/>
          <w:szCs w:val="22"/>
        </w:rPr>
        <w:t>管道</w:t>
      </w:r>
      <w:r w:rsidRPr="00A82307">
        <w:rPr>
          <w:rFonts w:eastAsiaTheme="minorEastAsia"/>
          <w:szCs w:val="22"/>
        </w:rPr>
        <w:t>的基本概况、</w:t>
      </w:r>
      <w:r w:rsidRPr="00A82307">
        <w:rPr>
          <w:rFonts w:eastAsiaTheme="minorEastAsia" w:hint="eastAsia"/>
          <w:szCs w:val="22"/>
        </w:rPr>
        <w:t>工作坑位的</w:t>
      </w:r>
      <w:r w:rsidRPr="00A82307">
        <w:rPr>
          <w:rFonts w:eastAsiaTheme="minorEastAsia"/>
          <w:szCs w:val="22"/>
        </w:rPr>
        <w:t>工程地质和水文地质条件、现场施工环境。</w:t>
      </w:r>
    </w:p>
    <w:p w:rsidR="00C53265" w:rsidRPr="00A82307" w:rsidRDefault="00C53265" w:rsidP="00C53265">
      <w:pPr>
        <w:spacing w:line="360" w:lineRule="auto"/>
        <w:rPr>
          <w:rFonts w:eastAsiaTheme="minorEastAsia"/>
          <w:szCs w:val="22"/>
        </w:rPr>
      </w:pPr>
      <w:r w:rsidRPr="00A82307">
        <w:rPr>
          <w:rFonts w:eastAsiaTheme="minorEastAsia" w:hint="eastAsia"/>
          <w:b/>
          <w:szCs w:val="22"/>
        </w:rPr>
        <w:t>4</w:t>
      </w:r>
      <w:r w:rsidRPr="00A82307">
        <w:rPr>
          <w:rFonts w:eastAsiaTheme="minorEastAsia"/>
          <w:b/>
          <w:szCs w:val="22"/>
        </w:rPr>
        <w:t>.</w:t>
      </w:r>
      <w:r>
        <w:rPr>
          <w:rFonts w:eastAsiaTheme="minorEastAsia"/>
          <w:b/>
          <w:szCs w:val="22"/>
        </w:rPr>
        <w:t>1.</w:t>
      </w:r>
      <w:r w:rsidRPr="00A82307">
        <w:rPr>
          <w:rFonts w:eastAsiaTheme="minorEastAsia" w:hint="eastAsia"/>
          <w:b/>
          <w:szCs w:val="22"/>
        </w:rPr>
        <w:t>2</w:t>
      </w:r>
      <w:r>
        <w:rPr>
          <w:rFonts w:eastAsiaTheme="minorEastAsia"/>
          <w:b/>
          <w:szCs w:val="22"/>
        </w:rPr>
        <w:t xml:space="preserve"> </w:t>
      </w:r>
      <w:r w:rsidRPr="00296DC9">
        <w:rPr>
          <w:rFonts w:eastAsiaTheme="minorEastAsia"/>
          <w:szCs w:val="22"/>
        </w:rPr>
        <w:t>给水</w:t>
      </w:r>
      <w:r w:rsidRPr="00A73B25">
        <w:rPr>
          <w:rFonts w:eastAsiaTheme="minorEastAsia" w:hint="eastAsia"/>
          <w:szCs w:val="22"/>
        </w:rPr>
        <w:t>管道基本概况</w:t>
      </w:r>
      <w:r w:rsidRPr="00A82307">
        <w:rPr>
          <w:rFonts w:eastAsiaTheme="minorEastAsia" w:hint="eastAsia"/>
          <w:szCs w:val="22"/>
        </w:rPr>
        <w:t>调查</w:t>
      </w:r>
      <w:r>
        <w:rPr>
          <w:rFonts w:eastAsiaTheme="minorEastAsia" w:hint="eastAsia"/>
          <w:szCs w:val="22"/>
        </w:rPr>
        <w:t>宜包括以下内容</w:t>
      </w:r>
      <w:r w:rsidRPr="00A82307">
        <w:rPr>
          <w:rFonts w:eastAsiaTheme="minorEastAsia"/>
          <w:szCs w:val="22"/>
        </w:rPr>
        <w:t>：</w:t>
      </w:r>
    </w:p>
    <w:p w:rsidR="00C53265" w:rsidRPr="00A82307" w:rsidRDefault="00C53265" w:rsidP="00C53265">
      <w:pPr>
        <w:spacing w:line="360" w:lineRule="auto"/>
        <w:ind w:firstLine="420"/>
        <w:rPr>
          <w:rFonts w:eastAsiaTheme="minorEastAsia"/>
          <w:szCs w:val="22"/>
        </w:rPr>
      </w:pPr>
      <w:r w:rsidRPr="0051387D">
        <w:rPr>
          <w:rFonts w:eastAsiaTheme="minorEastAsia" w:hint="eastAsia"/>
          <w:b/>
          <w:szCs w:val="22"/>
        </w:rPr>
        <w:t>1</w:t>
      </w:r>
      <w:r>
        <w:rPr>
          <w:rFonts w:eastAsiaTheme="minorEastAsia"/>
          <w:b/>
          <w:szCs w:val="22"/>
        </w:rPr>
        <w:t xml:space="preserve"> </w:t>
      </w:r>
      <w:r w:rsidRPr="00A82307">
        <w:rPr>
          <w:rFonts w:eastAsiaTheme="minorEastAsia" w:hint="eastAsia"/>
          <w:szCs w:val="22"/>
        </w:rPr>
        <w:t>调查内容</w:t>
      </w:r>
      <w:r w:rsidRPr="00A82307">
        <w:rPr>
          <w:rFonts w:eastAsiaTheme="minorEastAsia"/>
          <w:szCs w:val="22"/>
        </w:rPr>
        <w:t>：</w:t>
      </w:r>
      <w:r>
        <w:rPr>
          <w:rFonts w:eastAsiaTheme="minorEastAsia" w:hint="eastAsia"/>
          <w:szCs w:val="22"/>
        </w:rPr>
        <w:t>管道</w:t>
      </w:r>
      <w:r w:rsidRPr="00A82307">
        <w:rPr>
          <w:rFonts w:eastAsiaTheme="minorEastAsia" w:hint="eastAsia"/>
          <w:szCs w:val="22"/>
        </w:rPr>
        <w:t>位置、走向、埋深</w:t>
      </w:r>
      <w:r w:rsidR="00CD508A">
        <w:rPr>
          <w:rFonts w:eastAsiaTheme="minorEastAsia" w:hint="eastAsia"/>
          <w:szCs w:val="22"/>
        </w:rPr>
        <w:t>、</w:t>
      </w:r>
      <w:r w:rsidRPr="00D91F96">
        <w:rPr>
          <w:rFonts w:eastAsiaTheme="minorEastAsia" w:hint="eastAsia"/>
          <w:szCs w:val="22"/>
        </w:rPr>
        <w:t>管道</w:t>
      </w:r>
      <w:r w:rsidRPr="00A82307">
        <w:rPr>
          <w:rFonts w:eastAsiaTheme="minorEastAsia" w:hint="eastAsia"/>
          <w:szCs w:val="22"/>
        </w:rPr>
        <w:t>内径</w:t>
      </w:r>
      <w:r>
        <w:rPr>
          <w:rFonts w:eastAsiaTheme="minorEastAsia" w:hint="eastAsia"/>
          <w:szCs w:val="22"/>
        </w:rPr>
        <w:t>(</w:t>
      </w:r>
      <w:r w:rsidRPr="00A82307">
        <w:rPr>
          <w:rFonts w:eastAsiaTheme="minorEastAsia" w:hint="eastAsia"/>
          <w:szCs w:val="22"/>
        </w:rPr>
        <w:t>或截面尺寸</w:t>
      </w:r>
      <w:r>
        <w:rPr>
          <w:rFonts w:eastAsiaTheme="minorEastAsia" w:hint="eastAsia"/>
          <w:szCs w:val="22"/>
        </w:rPr>
        <w:t>)</w:t>
      </w:r>
      <w:r w:rsidRPr="00A82307">
        <w:rPr>
          <w:rFonts w:eastAsiaTheme="minorEastAsia" w:hint="eastAsia"/>
          <w:szCs w:val="22"/>
        </w:rPr>
        <w:t>、</w:t>
      </w:r>
      <w:r w:rsidRPr="00D91F96">
        <w:rPr>
          <w:rFonts w:eastAsiaTheme="minorEastAsia" w:hint="eastAsia"/>
          <w:szCs w:val="22"/>
        </w:rPr>
        <w:t>壁厚、</w:t>
      </w:r>
      <w:r w:rsidRPr="00A82307">
        <w:rPr>
          <w:rFonts w:eastAsiaTheme="minorEastAsia" w:hint="eastAsia"/>
          <w:szCs w:val="22"/>
        </w:rPr>
        <w:t>长度</w:t>
      </w:r>
      <w:r w:rsidR="00CD508A">
        <w:rPr>
          <w:rFonts w:eastAsiaTheme="minorEastAsia" w:hint="eastAsia"/>
          <w:szCs w:val="22"/>
        </w:rPr>
        <w:t>、</w:t>
      </w:r>
      <w:r w:rsidR="00CD508A" w:rsidRPr="00A82307">
        <w:rPr>
          <w:rFonts w:eastAsiaTheme="minorEastAsia" w:hint="eastAsia"/>
          <w:szCs w:val="22"/>
        </w:rPr>
        <w:t>工作压力</w:t>
      </w:r>
      <w:r w:rsidR="00CD508A">
        <w:rPr>
          <w:rFonts w:eastAsiaTheme="minorEastAsia" w:hint="eastAsia"/>
          <w:szCs w:val="22"/>
        </w:rPr>
        <w:t>；管道</w:t>
      </w:r>
      <w:r w:rsidRPr="00A82307">
        <w:rPr>
          <w:rFonts w:eastAsiaTheme="minorEastAsia" w:hint="eastAsia"/>
          <w:szCs w:val="22"/>
        </w:rPr>
        <w:t>材质、接口型式</w:t>
      </w:r>
      <w:r w:rsidR="00CD508A">
        <w:rPr>
          <w:rFonts w:eastAsiaTheme="minorEastAsia" w:hint="eastAsia"/>
          <w:szCs w:val="22"/>
        </w:rPr>
        <w:t>、</w:t>
      </w:r>
      <w:r w:rsidRPr="00A82307">
        <w:rPr>
          <w:rFonts w:eastAsiaTheme="minorEastAsia" w:hint="eastAsia"/>
          <w:szCs w:val="22"/>
        </w:rPr>
        <w:t>管道弯曲情况</w:t>
      </w:r>
      <w:r w:rsidR="00CD508A">
        <w:rPr>
          <w:rFonts w:eastAsiaTheme="minorEastAsia" w:hint="eastAsia"/>
          <w:szCs w:val="22"/>
        </w:rPr>
        <w:t>；</w:t>
      </w:r>
      <w:r w:rsidRPr="00A82307">
        <w:rPr>
          <w:rFonts w:eastAsiaTheme="minorEastAsia" w:hint="eastAsia"/>
          <w:szCs w:val="22"/>
        </w:rPr>
        <w:t>管道上阀门、配件、支管的数量和位置</w:t>
      </w:r>
      <w:r w:rsidR="00CD508A">
        <w:rPr>
          <w:rFonts w:eastAsiaTheme="minorEastAsia" w:hint="eastAsia"/>
          <w:szCs w:val="22"/>
        </w:rPr>
        <w:t>；</w:t>
      </w:r>
      <w:r w:rsidRPr="00A82307">
        <w:rPr>
          <w:rFonts w:eastAsiaTheme="minorEastAsia" w:hint="eastAsia"/>
          <w:szCs w:val="22"/>
        </w:rPr>
        <w:t>以往的施工工艺、</w:t>
      </w:r>
      <w:r>
        <w:rPr>
          <w:rFonts w:eastAsiaTheme="minorEastAsia" w:hint="eastAsia"/>
          <w:szCs w:val="22"/>
        </w:rPr>
        <w:t>管道</w:t>
      </w:r>
      <w:r w:rsidRPr="00A82307">
        <w:rPr>
          <w:rFonts w:eastAsiaTheme="minorEastAsia" w:hint="eastAsia"/>
          <w:szCs w:val="22"/>
        </w:rPr>
        <w:t>基础、维修、运行情况</w:t>
      </w:r>
      <w:r>
        <w:rPr>
          <w:rFonts w:eastAsiaTheme="minorEastAsia" w:hint="eastAsia"/>
          <w:szCs w:val="22"/>
        </w:rPr>
        <w:t>等</w:t>
      </w:r>
      <w:r w:rsidRPr="00A82307">
        <w:rPr>
          <w:rFonts w:eastAsiaTheme="minorEastAsia" w:hint="eastAsia"/>
          <w:szCs w:val="22"/>
        </w:rPr>
        <w:t>。</w:t>
      </w:r>
    </w:p>
    <w:p w:rsidR="00C53265" w:rsidRPr="00A82307" w:rsidRDefault="00C53265" w:rsidP="00C53265">
      <w:pPr>
        <w:spacing w:line="360" w:lineRule="auto"/>
        <w:ind w:firstLine="420"/>
        <w:rPr>
          <w:rFonts w:eastAsiaTheme="minorEastAsia"/>
          <w:szCs w:val="22"/>
        </w:rPr>
      </w:pPr>
      <w:r w:rsidRPr="0051387D">
        <w:rPr>
          <w:rFonts w:eastAsiaTheme="minorEastAsia" w:hint="eastAsia"/>
          <w:b/>
          <w:szCs w:val="22"/>
        </w:rPr>
        <w:t>2</w:t>
      </w:r>
      <w:r>
        <w:rPr>
          <w:rFonts w:eastAsiaTheme="minorEastAsia"/>
          <w:b/>
          <w:szCs w:val="22"/>
        </w:rPr>
        <w:t xml:space="preserve"> </w:t>
      </w:r>
      <w:r>
        <w:rPr>
          <w:rFonts w:eastAsiaTheme="minorEastAsia" w:hint="eastAsia"/>
          <w:szCs w:val="22"/>
        </w:rPr>
        <w:t>复测内容：管道</w:t>
      </w:r>
      <w:r w:rsidRPr="00A82307">
        <w:rPr>
          <w:rFonts w:eastAsiaTheme="minorEastAsia" w:hint="eastAsia"/>
          <w:szCs w:val="22"/>
        </w:rPr>
        <w:t>内径或截面尺寸、</w:t>
      </w:r>
      <w:r w:rsidRPr="00D91F96">
        <w:rPr>
          <w:rFonts w:eastAsiaTheme="minorEastAsia" w:hint="eastAsia"/>
          <w:szCs w:val="22"/>
        </w:rPr>
        <w:t>管道壁厚、</w:t>
      </w:r>
      <w:r w:rsidRPr="00A82307">
        <w:rPr>
          <w:rFonts w:eastAsiaTheme="minorEastAsia" w:hint="eastAsia"/>
          <w:szCs w:val="22"/>
        </w:rPr>
        <w:t>周长、椭圆度、管道长度</w:t>
      </w:r>
      <w:r>
        <w:rPr>
          <w:rFonts w:eastAsiaTheme="minorEastAsia" w:hint="eastAsia"/>
          <w:szCs w:val="22"/>
        </w:rPr>
        <w:t>等参数</w:t>
      </w:r>
      <w:r w:rsidRPr="00A82307">
        <w:rPr>
          <w:rFonts w:eastAsiaTheme="minorEastAsia" w:hint="eastAsia"/>
          <w:szCs w:val="22"/>
        </w:rPr>
        <w:t>。</w:t>
      </w:r>
    </w:p>
    <w:p w:rsidR="00C53265" w:rsidRPr="00A82307" w:rsidRDefault="00C53265" w:rsidP="00C53265">
      <w:pPr>
        <w:spacing w:line="360" w:lineRule="auto"/>
        <w:rPr>
          <w:rFonts w:eastAsiaTheme="minorEastAsia"/>
          <w:szCs w:val="22"/>
        </w:rPr>
      </w:pPr>
      <w:r w:rsidRPr="00A82307">
        <w:rPr>
          <w:rFonts w:eastAsiaTheme="minorEastAsia" w:hint="eastAsia"/>
          <w:b/>
          <w:szCs w:val="22"/>
        </w:rPr>
        <w:t>4</w:t>
      </w:r>
      <w:r w:rsidRPr="00A82307">
        <w:rPr>
          <w:rFonts w:eastAsiaTheme="minorEastAsia"/>
          <w:b/>
          <w:szCs w:val="22"/>
        </w:rPr>
        <w:t>.</w:t>
      </w:r>
      <w:r>
        <w:rPr>
          <w:rFonts w:eastAsiaTheme="minorEastAsia"/>
          <w:b/>
          <w:szCs w:val="22"/>
        </w:rPr>
        <w:t>1.</w:t>
      </w:r>
      <w:r>
        <w:rPr>
          <w:rFonts w:eastAsiaTheme="minorEastAsia" w:hint="eastAsia"/>
          <w:b/>
          <w:szCs w:val="22"/>
        </w:rPr>
        <w:t>3</w:t>
      </w:r>
      <w:r>
        <w:rPr>
          <w:rFonts w:eastAsiaTheme="minorEastAsia"/>
          <w:b/>
          <w:szCs w:val="22"/>
        </w:rPr>
        <w:t xml:space="preserve"> </w:t>
      </w:r>
      <w:r>
        <w:rPr>
          <w:rFonts w:eastAsiaTheme="minorEastAsia"/>
          <w:szCs w:val="22"/>
        </w:rPr>
        <w:t>排</w:t>
      </w:r>
      <w:r w:rsidRPr="00296DC9">
        <w:rPr>
          <w:rFonts w:eastAsiaTheme="minorEastAsia"/>
          <w:szCs w:val="22"/>
        </w:rPr>
        <w:t>水</w:t>
      </w:r>
      <w:r w:rsidRPr="00A73B25">
        <w:rPr>
          <w:rFonts w:eastAsiaTheme="minorEastAsia" w:hint="eastAsia"/>
          <w:szCs w:val="22"/>
        </w:rPr>
        <w:t>管道基本概况</w:t>
      </w:r>
      <w:r w:rsidRPr="00A82307">
        <w:rPr>
          <w:rFonts w:eastAsiaTheme="minorEastAsia" w:hint="eastAsia"/>
          <w:szCs w:val="22"/>
        </w:rPr>
        <w:t>调查</w:t>
      </w:r>
      <w:r>
        <w:rPr>
          <w:rFonts w:eastAsiaTheme="minorEastAsia" w:hint="eastAsia"/>
          <w:szCs w:val="22"/>
        </w:rPr>
        <w:t>宜包括以下内容</w:t>
      </w:r>
      <w:r w:rsidRPr="00A82307">
        <w:rPr>
          <w:rFonts w:eastAsiaTheme="minorEastAsia"/>
          <w:szCs w:val="22"/>
        </w:rPr>
        <w:t>：</w:t>
      </w:r>
    </w:p>
    <w:p w:rsidR="00C53265" w:rsidRPr="00A82307" w:rsidRDefault="00C53265" w:rsidP="00C53265">
      <w:pPr>
        <w:spacing w:line="360" w:lineRule="auto"/>
        <w:ind w:firstLine="420"/>
        <w:rPr>
          <w:rFonts w:eastAsiaTheme="minorEastAsia"/>
          <w:szCs w:val="22"/>
        </w:rPr>
      </w:pPr>
      <w:r w:rsidRPr="0051387D">
        <w:rPr>
          <w:rFonts w:eastAsiaTheme="minorEastAsia" w:hint="eastAsia"/>
          <w:b/>
          <w:szCs w:val="22"/>
        </w:rPr>
        <w:t>1</w:t>
      </w:r>
      <w:r>
        <w:rPr>
          <w:rFonts w:eastAsiaTheme="minorEastAsia"/>
          <w:b/>
          <w:szCs w:val="22"/>
        </w:rPr>
        <w:t xml:space="preserve"> </w:t>
      </w:r>
      <w:r w:rsidRPr="00A82307">
        <w:rPr>
          <w:rFonts w:eastAsiaTheme="minorEastAsia" w:hint="eastAsia"/>
          <w:szCs w:val="22"/>
        </w:rPr>
        <w:t>调查内容</w:t>
      </w:r>
      <w:r w:rsidRPr="00A82307">
        <w:rPr>
          <w:rFonts w:eastAsiaTheme="minorEastAsia"/>
          <w:szCs w:val="22"/>
        </w:rPr>
        <w:t>：</w:t>
      </w:r>
      <w:r>
        <w:rPr>
          <w:rFonts w:eastAsiaTheme="minorEastAsia" w:hint="eastAsia"/>
          <w:szCs w:val="22"/>
        </w:rPr>
        <w:t>管道</w:t>
      </w:r>
      <w:r w:rsidRPr="00A82307">
        <w:rPr>
          <w:rFonts w:eastAsiaTheme="minorEastAsia" w:hint="eastAsia"/>
          <w:szCs w:val="22"/>
        </w:rPr>
        <w:t>位置、走向、埋深，</w:t>
      </w:r>
      <w:r w:rsidRPr="00D91F96">
        <w:rPr>
          <w:rFonts w:eastAsiaTheme="minorEastAsia" w:hint="eastAsia"/>
          <w:szCs w:val="22"/>
        </w:rPr>
        <w:t>管道</w:t>
      </w:r>
      <w:r w:rsidRPr="00A82307">
        <w:rPr>
          <w:rFonts w:eastAsiaTheme="minorEastAsia" w:hint="eastAsia"/>
          <w:szCs w:val="22"/>
        </w:rPr>
        <w:t>内径</w:t>
      </w:r>
      <w:r>
        <w:rPr>
          <w:rFonts w:eastAsiaTheme="minorEastAsia" w:hint="eastAsia"/>
          <w:szCs w:val="22"/>
        </w:rPr>
        <w:t>(</w:t>
      </w:r>
      <w:r w:rsidRPr="00A82307">
        <w:rPr>
          <w:rFonts w:eastAsiaTheme="minorEastAsia" w:hint="eastAsia"/>
          <w:szCs w:val="22"/>
        </w:rPr>
        <w:t>或截面尺寸</w:t>
      </w:r>
      <w:r>
        <w:rPr>
          <w:rFonts w:eastAsiaTheme="minorEastAsia" w:hint="eastAsia"/>
          <w:szCs w:val="22"/>
        </w:rPr>
        <w:t>)</w:t>
      </w:r>
      <w:r w:rsidRPr="00A82307">
        <w:rPr>
          <w:rFonts w:eastAsiaTheme="minorEastAsia" w:hint="eastAsia"/>
          <w:szCs w:val="22"/>
        </w:rPr>
        <w:t>、</w:t>
      </w:r>
      <w:r>
        <w:rPr>
          <w:rFonts w:eastAsiaTheme="minorEastAsia" w:hint="eastAsia"/>
          <w:szCs w:val="22"/>
        </w:rPr>
        <w:t>变径、</w:t>
      </w:r>
      <w:r w:rsidRPr="00D91F96">
        <w:rPr>
          <w:rFonts w:eastAsiaTheme="minorEastAsia" w:hint="eastAsia"/>
          <w:szCs w:val="22"/>
        </w:rPr>
        <w:t>壁厚、</w:t>
      </w:r>
      <w:r w:rsidR="00CD508A">
        <w:rPr>
          <w:rFonts w:eastAsiaTheme="minorEastAsia" w:hint="eastAsia"/>
          <w:szCs w:val="22"/>
        </w:rPr>
        <w:t>井距、高程变化、淤泥厚度、污水充满度；</w:t>
      </w:r>
      <w:r w:rsidRPr="00A82307">
        <w:rPr>
          <w:rFonts w:eastAsiaTheme="minorEastAsia" w:hint="eastAsia"/>
          <w:szCs w:val="22"/>
        </w:rPr>
        <w:t>材质、接口型式</w:t>
      </w:r>
      <w:r w:rsidR="00CD508A">
        <w:rPr>
          <w:rFonts w:eastAsiaTheme="minorEastAsia" w:hint="eastAsia"/>
          <w:szCs w:val="22"/>
        </w:rPr>
        <w:t>、跌落井</w:t>
      </w:r>
      <w:r w:rsidRPr="00A82307">
        <w:rPr>
          <w:rFonts w:eastAsiaTheme="minorEastAsia" w:hint="eastAsia"/>
          <w:szCs w:val="22"/>
        </w:rPr>
        <w:t>，支管</w:t>
      </w:r>
      <w:r>
        <w:rPr>
          <w:rFonts w:eastAsiaTheme="minorEastAsia" w:hint="eastAsia"/>
          <w:szCs w:val="22"/>
        </w:rPr>
        <w:t>接入</w:t>
      </w:r>
      <w:r w:rsidRPr="00A82307">
        <w:rPr>
          <w:rFonts w:eastAsiaTheme="minorEastAsia" w:hint="eastAsia"/>
          <w:szCs w:val="22"/>
        </w:rPr>
        <w:t>的数量</w:t>
      </w:r>
      <w:r>
        <w:rPr>
          <w:rFonts w:eastAsiaTheme="minorEastAsia" w:hint="eastAsia"/>
          <w:szCs w:val="22"/>
        </w:rPr>
        <w:t>、</w:t>
      </w:r>
      <w:r w:rsidRPr="00A82307">
        <w:rPr>
          <w:rFonts w:eastAsiaTheme="minorEastAsia" w:hint="eastAsia"/>
          <w:szCs w:val="22"/>
        </w:rPr>
        <w:t>位置</w:t>
      </w:r>
      <w:r w:rsidR="00CD508A">
        <w:rPr>
          <w:rFonts w:eastAsiaTheme="minorEastAsia" w:hint="eastAsia"/>
          <w:szCs w:val="22"/>
        </w:rPr>
        <w:t>；</w:t>
      </w:r>
      <w:r>
        <w:rPr>
          <w:rFonts w:eastAsiaTheme="minorEastAsia" w:hint="eastAsia"/>
          <w:szCs w:val="22"/>
        </w:rPr>
        <w:t>水流速度、有害气体成分及浓度</w:t>
      </w:r>
      <w:r w:rsidR="00CD508A">
        <w:rPr>
          <w:rFonts w:eastAsiaTheme="minorEastAsia" w:hint="eastAsia"/>
          <w:szCs w:val="22"/>
        </w:rPr>
        <w:t>；</w:t>
      </w:r>
      <w:r w:rsidRPr="00A82307">
        <w:rPr>
          <w:rFonts w:eastAsiaTheme="minorEastAsia" w:hint="eastAsia"/>
          <w:szCs w:val="22"/>
        </w:rPr>
        <w:t>以往的施工工艺、</w:t>
      </w:r>
      <w:r>
        <w:rPr>
          <w:rFonts w:eastAsiaTheme="minorEastAsia" w:hint="eastAsia"/>
          <w:szCs w:val="22"/>
        </w:rPr>
        <w:t>管道</w:t>
      </w:r>
      <w:r w:rsidRPr="00A82307">
        <w:rPr>
          <w:rFonts w:eastAsiaTheme="minorEastAsia" w:hint="eastAsia"/>
          <w:szCs w:val="22"/>
        </w:rPr>
        <w:t>基础、维修、运行情况</w:t>
      </w:r>
      <w:r>
        <w:rPr>
          <w:rFonts w:eastAsiaTheme="minorEastAsia" w:hint="eastAsia"/>
          <w:szCs w:val="22"/>
        </w:rPr>
        <w:t>等</w:t>
      </w:r>
      <w:r w:rsidRPr="00A82307">
        <w:rPr>
          <w:rFonts w:eastAsiaTheme="minorEastAsia" w:hint="eastAsia"/>
          <w:szCs w:val="22"/>
        </w:rPr>
        <w:t>。</w:t>
      </w:r>
    </w:p>
    <w:p w:rsidR="00C53265" w:rsidRPr="00A82307" w:rsidRDefault="00C53265" w:rsidP="00C53265">
      <w:pPr>
        <w:spacing w:line="360" w:lineRule="auto"/>
        <w:ind w:firstLine="420"/>
        <w:rPr>
          <w:rFonts w:eastAsiaTheme="minorEastAsia"/>
          <w:szCs w:val="22"/>
        </w:rPr>
      </w:pPr>
      <w:r w:rsidRPr="0051387D">
        <w:rPr>
          <w:rFonts w:eastAsiaTheme="minorEastAsia" w:hint="eastAsia"/>
          <w:b/>
          <w:szCs w:val="22"/>
        </w:rPr>
        <w:t>2</w:t>
      </w:r>
      <w:r>
        <w:rPr>
          <w:rFonts w:eastAsiaTheme="minorEastAsia"/>
          <w:b/>
          <w:szCs w:val="22"/>
        </w:rPr>
        <w:t xml:space="preserve"> </w:t>
      </w:r>
      <w:r>
        <w:rPr>
          <w:rFonts w:eastAsiaTheme="minorEastAsia" w:hint="eastAsia"/>
          <w:szCs w:val="22"/>
        </w:rPr>
        <w:t>复测内容：管道</w:t>
      </w:r>
      <w:r w:rsidRPr="00A82307">
        <w:rPr>
          <w:rFonts w:eastAsiaTheme="minorEastAsia" w:hint="eastAsia"/>
          <w:szCs w:val="22"/>
        </w:rPr>
        <w:t>内径或截面尺寸、</w:t>
      </w:r>
      <w:r w:rsidRPr="00D91F96">
        <w:rPr>
          <w:rFonts w:eastAsiaTheme="minorEastAsia" w:hint="eastAsia"/>
          <w:szCs w:val="22"/>
        </w:rPr>
        <w:t>管道壁厚、</w:t>
      </w:r>
      <w:r>
        <w:rPr>
          <w:rFonts w:eastAsiaTheme="minorEastAsia" w:hint="eastAsia"/>
          <w:szCs w:val="22"/>
        </w:rPr>
        <w:t>井距、淤泥厚度、污水充满度、硫化氢浓度、变径、跌落井，</w:t>
      </w:r>
      <w:r w:rsidRPr="00A82307">
        <w:rPr>
          <w:rFonts w:eastAsiaTheme="minorEastAsia" w:hint="eastAsia"/>
          <w:szCs w:val="22"/>
        </w:rPr>
        <w:t>支管</w:t>
      </w:r>
      <w:r>
        <w:rPr>
          <w:rFonts w:eastAsiaTheme="minorEastAsia" w:hint="eastAsia"/>
          <w:szCs w:val="22"/>
        </w:rPr>
        <w:t>接入</w:t>
      </w:r>
      <w:r w:rsidRPr="00A82307">
        <w:rPr>
          <w:rFonts w:eastAsiaTheme="minorEastAsia" w:hint="eastAsia"/>
          <w:szCs w:val="22"/>
        </w:rPr>
        <w:t>的数量</w:t>
      </w:r>
      <w:r>
        <w:rPr>
          <w:rFonts w:eastAsiaTheme="minorEastAsia" w:hint="eastAsia"/>
          <w:szCs w:val="22"/>
        </w:rPr>
        <w:t>、</w:t>
      </w:r>
      <w:r w:rsidRPr="00A82307">
        <w:rPr>
          <w:rFonts w:eastAsiaTheme="minorEastAsia" w:hint="eastAsia"/>
          <w:szCs w:val="22"/>
        </w:rPr>
        <w:t>位置</w:t>
      </w:r>
      <w:r>
        <w:rPr>
          <w:rFonts w:eastAsiaTheme="minorEastAsia" w:hint="eastAsia"/>
          <w:szCs w:val="22"/>
        </w:rPr>
        <w:t>等参数</w:t>
      </w:r>
      <w:r w:rsidRPr="00A82307">
        <w:rPr>
          <w:rFonts w:eastAsiaTheme="minorEastAsia" w:hint="eastAsia"/>
          <w:szCs w:val="22"/>
        </w:rPr>
        <w:t>。</w:t>
      </w:r>
    </w:p>
    <w:p w:rsidR="00C53265" w:rsidRDefault="00C53265" w:rsidP="00C53265">
      <w:pPr>
        <w:spacing w:line="360" w:lineRule="auto"/>
        <w:rPr>
          <w:rFonts w:eastAsiaTheme="minorEastAsia"/>
          <w:szCs w:val="22"/>
        </w:rPr>
      </w:pPr>
      <w:r w:rsidRPr="00A82307">
        <w:rPr>
          <w:rFonts w:eastAsiaTheme="minorEastAsia" w:hint="eastAsia"/>
          <w:b/>
          <w:szCs w:val="22"/>
        </w:rPr>
        <w:t>4</w:t>
      </w:r>
      <w:r w:rsidRPr="00A82307">
        <w:rPr>
          <w:rFonts w:eastAsiaTheme="minorEastAsia"/>
          <w:b/>
          <w:szCs w:val="22"/>
        </w:rPr>
        <w:t>.</w:t>
      </w:r>
      <w:r>
        <w:rPr>
          <w:rFonts w:eastAsiaTheme="minorEastAsia"/>
          <w:b/>
          <w:szCs w:val="22"/>
        </w:rPr>
        <w:t>1.</w:t>
      </w:r>
      <w:r>
        <w:rPr>
          <w:rFonts w:eastAsiaTheme="minorEastAsia" w:hint="eastAsia"/>
          <w:b/>
          <w:szCs w:val="22"/>
        </w:rPr>
        <w:t>4</w:t>
      </w:r>
      <w:r>
        <w:rPr>
          <w:rFonts w:eastAsiaTheme="minorEastAsia"/>
          <w:b/>
          <w:szCs w:val="22"/>
        </w:rPr>
        <w:t xml:space="preserve"> </w:t>
      </w:r>
      <w:r w:rsidRPr="00A73B25">
        <w:rPr>
          <w:rFonts w:eastAsiaTheme="minorEastAsia" w:hint="eastAsia"/>
          <w:szCs w:val="22"/>
        </w:rPr>
        <w:t>工作坑位</w:t>
      </w:r>
      <w:r w:rsidRPr="00A82307">
        <w:rPr>
          <w:rFonts w:eastAsiaTheme="minorEastAsia" w:hint="eastAsia"/>
          <w:szCs w:val="22"/>
        </w:rPr>
        <w:t>的</w:t>
      </w:r>
      <w:r w:rsidRPr="00A82307">
        <w:rPr>
          <w:rFonts w:eastAsiaTheme="minorEastAsia"/>
          <w:szCs w:val="22"/>
        </w:rPr>
        <w:t>工程地质和水文地质条件</w:t>
      </w:r>
      <w:r w:rsidRPr="00A82307">
        <w:rPr>
          <w:rFonts w:eastAsiaTheme="minorEastAsia" w:hint="eastAsia"/>
          <w:szCs w:val="22"/>
        </w:rPr>
        <w:t>勘察</w:t>
      </w:r>
      <w:r>
        <w:rPr>
          <w:rFonts w:eastAsiaTheme="minorEastAsia" w:hint="eastAsia"/>
          <w:szCs w:val="22"/>
        </w:rPr>
        <w:t>宜</w:t>
      </w:r>
      <w:r w:rsidRPr="00A82307">
        <w:rPr>
          <w:rFonts w:eastAsiaTheme="minorEastAsia" w:hint="eastAsia"/>
          <w:szCs w:val="22"/>
        </w:rPr>
        <w:t>调查以下内容</w:t>
      </w:r>
      <w:r w:rsidRPr="00A82307">
        <w:rPr>
          <w:rFonts w:eastAsiaTheme="minorEastAsia"/>
          <w:szCs w:val="22"/>
        </w:rPr>
        <w:t>：</w:t>
      </w:r>
    </w:p>
    <w:p w:rsidR="00C53265" w:rsidRDefault="00C53265" w:rsidP="00C53265">
      <w:pPr>
        <w:spacing w:line="360" w:lineRule="auto"/>
        <w:ind w:firstLine="420"/>
        <w:rPr>
          <w:rFonts w:eastAsiaTheme="minorEastAsia"/>
          <w:szCs w:val="22"/>
        </w:rPr>
      </w:pPr>
      <w:r w:rsidRPr="009F79CB">
        <w:rPr>
          <w:rFonts w:eastAsiaTheme="minorEastAsia"/>
          <w:b/>
          <w:szCs w:val="22"/>
        </w:rPr>
        <w:t>1</w:t>
      </w:r>
      <w:r>
        <w:rPr>
          <w:rFonts w:eastAsiaTheme="minorEastAsia"/>
          <w:b/>
          <w:szCs w:val="22"/>
        </w:rPr>
        <w:t xml:space="preserve"> </w:t>
      </w:r>
      <w:r w:rsidRPr="00A82307">
        <w:rPr>
          <w:rFonts w:eastAsiaTheme="minorEastAsia" w:hint="eastAsia"/>
          <w:szCs w:val="22"/>
        </w:rPr>
        <w:t>工作坑位</w:t>
      </w:r>
      <w:r>
        <w:rPr>
          <w:rFonts w:eastAsiaTheme="minorEastAsia" w:hint="eastAsia"/>
          <w:szCs w:val="22"/>
        </w:rPr>
        <w:t>处</w:t>
      </w:r>
      <w:r w:rsidRPr="00A82307">
        <w:rPr>
          <w:rFonts w:eastAsiaTheme="minorEastAsia" w:hint="eastAsia"/>
          <w:szCs w:val="22"/>
        </w:rPr>
        <w:t>土的种类及分布、地下水的埋深及类型、地下已有管线分布。</w:t>
      </w:r>
    </w:p>
    <w:p w:rsidR="00C53265" w:rsidRPr="00A82307" w:rsidRDefault="00C53265" w:rsidP="00C53265">
      <w:pPr>
        <w:spacing w:line="360" w:lineRule="auto"/>
        <w:ind w:firstLine="420"/>
        <w:rPr>
          <w:rFonts w:eastAsiaTheme="minorEastAsia"/>
          <w:szCs w:val="22"/>
        </w:rPr>
      </w:pPr>
      <w:r w:rsidRPr="009F79CB">
        <w:rPr>
          <w:rFonts w:eastAsiaTheme="minorEastAsia"/>
          <w:b/>
          <w:szCs w:val="22"/>
        </w:rPr>
        <w:t>2</w:t>
      </w:r>
      <w:r>
        <w:rPr>
          <w:rFonts w:eastAsiaTheme="minorEastAsia"/>
          <w:b/>
          <w:szCs w:val="22"/>
        </w:rPr>
        <w:t xml:space="preserve"> </w:t>
      </w:r>
      <w:r w:rsidRPr="00A82307">
        <w:rPr>
          <w:rFonts w:eastAsiaTheme="minorEastAsia" w:hint="eastAsia"/>
          <w:szCs w:val="22"/>
        </w:rPr>
        <w:t>对于地下水的调查还应考虑季节的影响，以及原有</w:t>
      </w:r>
      <w:r>
        <w:rPr>
          <w:rFonts w:eastAsiaTheme="minorEastAsia" w:hint="eastAsia"/>
          <w:szCs w:val="22"/>
        </w:rPr>
        <w:t>管道</w:t>
      </w:r>
      <w:r w:rsidRPr="00A82307">
        <w:rPr>
          <w:rFonts w:eastAsiaTheme="minorEastAsia" w:hint="eastAsia"/>
          <w:szCs w:val="22"/>
        </w:rPr>
        <w:t>附近的渗漏管线。</w:t>
      </w:r>
    </w:p>
    <w:p w:rsidR="00C53265" w:rsidRPr="00A82307" w:rsidRDefault="00C53265" w:rsidP="00C53265">
      <w:pPr>
        <w:spacing w:line="360" w:lineRule="auto"/>
        <w:rPr>
          <w:rFonts w:eastAsiaTheme="minorEastAsia"/>
          <w:szCs w:val="22"/>
        </w:rPr>
      </w:pPr>
      <w:r w:rsidRPr="00A82307">
        <w:rPr>
          <w:rFonts w:eastAsiaTheme="minorEastAsia" w:hint="eastAsia"/>
          <w:b/>
          <w:szCs w:val="22"/>
        </w:rPr>
        <w:t>4</w:t>
      </w:r>
      <w:r w:rsidRPr="00A82307">
        <w:rPr>
          <w:rFonts w:eastAsiaTheme="minorEastAsia"/>
          <w:b/>
          <w:szCs w:val="22"/>
        </w:rPr>
        <w:t>.</w:t>
      </w:r>
      <w:r>
        <w:rPr>
          <w:rFonts w:eastAsiaTheme="minorEastAsia"/>
          <w:b/>
          <w:szCs w:val="22"/>
        </w:rPr>
        <w:t>1.</w:t>
      </w:r>
      <w:r>
        <w:rPr>
          <w:rFonts w:eastAsiaTheme="minorEastAsia" w:hint="eastAsia"/>
          <w:b/>
          <w:szCs w:val="22"/>
        </w:rPr>
        <w:t>5</w:t>
      </w:r>
      <w:r>
        <w:rPr>
          <w:rFonts w:eastAsiaTheme="minorEastAsia"/>
          <w:b/>
          <w:szCs w:val="22"/>
        </w:rPr>
        <w:t xml:space="preserve"> </w:t>
      </w:r>
      <w:r w:rsidRPr="00A82307">
        <w:rPr>
          <w:rFonts w:eastAsiaTheme="minorEastAsia"/>
          <w:szCs w:val="22"/>
        </w:rPr>
        <w:t>现场施工环境</w:t>
      </w:r>
      <w:r>
        <w:rPr>
          <w:rFonts w:eastAsiaTheme="minorEastAsia" w:hint="eastAsia"/>
          <w:szCs w:val="22"/>
        </w:rPr>
        <w:t>调查应包括以下内容</w:t>
      </w:r>
      <w:r w:rsidRPr="00A82307">
        <w:rPr>
          <w:rFonts w:eastAsiaTheme="minorEastAsia"/>
          <w:szCs w:val="22"/>
        </w:rPr>
        <w:t>：</w:t>
      </w:r>
    </w:p>
    <w:p w:rsidR="00C53265" w:rsidRPr="00A82307" w:rsidRDefault="00C53265" w:rsidP="00C53265">
      <w:pPr>
        <w:spacing w:line="360" w:lineRule="auto"/>
        <w:ind w:firstLine="420"/>
        <w:rPr>
          <w:rFonts w:eastAsiaTheme="minorEastAsia"/>
          <w:szCs w:val="22"/>
        </w:rPr>
      </w:pPr>
      <w:r w:rsidRPr="0051387D">
        <w:rPr>
          <w:rFonts w:eastAsiaTheme="minorEastAsia"/>
          <w:b/>
          <w:szCs w:val="22"/>
        </w:rPr>
        <w:t>1</w:t>
      </w:r>
      <w:r>
        <w:rPr>
          <w:rFonts w:eastAsiaTheme="minorEastAsia"/>
          <w:b/>
          <w:szCs w:val="22"/>
        </w:rPr>
        <w:t xml:space="preserve"> </w:t>
      </w:r>
      <w:r w:rsidRPr="00A82307">
        <w:rPr>
          <w:rFonts w:eastAsiaTheme="minorEastAsia" w:hint="eastAsia"/>
          <w:szCs w:val="22"/>
        </w:rPr>
        <w:t>进出场道路调查</w:t>
      </w:r>
      <w:r>
        <w:rPr>
          <w:rFonts w:eastAsiaTheme="minorEastAsia" w:hint="eastAsia"/>
          <w:szCs w:val="22"/>
        </w:rPr>
        <w:t>。</w:t>
      </w:r>
      <w:r w:rsidRPr="00A82307">
        <w:rPr>
          <w:rFonts w:eastAsiaTheme="minorEastAsia" w:hint="eastAsia"/>
          <w:szCs w:val="22"/>
        </w:rPr>
        <w:t>应了解不同天气、不同时段的道路通行情况，查明车辆、行人的流量对进场道路和施工现场的影响</w:t>
      </w:r>
      <w:r>
        <w:rPr>
          <w:rFonts w:eastAsiaTheme="minorEastAsia"/>
          <w:szCs w:val="22"/>
        </w:rPr>
        <w:t>。</w:t>
      </w:r>
    </w:p>
    <w:p w:rsidR="00C53265" w:rsidRPr="00A82307" w:rsidRDefault="00C53265" w:rsidP="00C53265">
      <w:pPr>
        <w:spacing w:line="360" w:lineRule="auto"/>
        <w:ind w:firstLine="420"/>
        <w:rPr>
          <w:rFonts w:eastAsiaTheme="minorEastAsia"/>
          <w:szCs w:val="22"/>
        </w:rPr>
      </w:pPr>
      <w:r w:rsidRPr="0051387D">
        <w:rPr>
          <w:rFonts w:eastAsiaTheme="minorEastAsia"/>
          <w:b/>
          <w:szCs w:val="22"/>
        </w:rPr>
        <w:t>2</w:t>
      </w:r>
      <w:r>
        <w:rPr>
          <w:rFonts w:eastAsiaTheme="minorEastAsia"/>
          <w:b/>
          <w:szCs w:val="22"/>
        </w:rPr>
        <w:t xml:space="preserve"> </w:t>
      </w:r>
      <w:r w:rsidRPr="00A82307">
        <w:rPr>
          <w:rFonts w:eastAsiaTheme="minorEastAsia" w:hint="eastAsia"/>
          <w:szCs w:val="22"/>
        </w:rPr>
        <w:t>施工占地调查</w:t>
      </w:r>
      <w:r>
        <w:rPr>
          <w:rFonts w:eastAsiaTheme="minorEastAsia" w:hint="eastAsia"/>
          <w:szCs w:val="22"/>
        </w:rPr>
        <w:t>。</w:t>
      </w:r>
      <w:r w:rsidRPr="00A82307">
        <w:rPr>
          <w:rFonts w:eastAsiaTheme="minorEastAsia" w:hint="eastAsia"/>
          <w:szCs w:val="22"/>
        </w:rPr>
        <w:t>应了解施工设备、车辆停放位置与平面空间大小。涉及交通导行的，应考虑导行道路</w:t>
      </w:r>
      <w:r w:rsidRPr="00A82307">
        <w:rPr>
          <w:rFonts w:eastAsiaTheme="minorEastAsia"/>
          <w:szCs w:val="22"/>
        </w:rPr>
        <w:t>；</w:t>
      </w:r>
      <w:r>
        <w:rPr>
          <w:rFonts w:eastAsiaTheme="minorEastAsia" w:hint="eastAsia"/>
          <w:szCs w:val="22"/>
        </w:rPr>
        <w:t>涉及旁通临时管道的，应考虑临时管道的占位。</w:t>
      </w:r>
    </w:p>
    <w:p w:rsidR="00C53265" w:rsidRPr="00A82307" w:rsidRDefault="00C53265" w:rsidP="00C53265">
      <w:pPr>
        <w:spacing w:line="360" w:lineRule="auto"/>
        <w:ind w:firstLine="420"/>
        <w:rPr>
          <w:rFonts w:eastAsiaTheme="minorEastAsia"/>
          <w:szCs w:val="22"/>
        </w:rPr>
      </w:pPr>
      <w:r w:rsidRPr="0051387D">
        <w:rPr>
          <w:rFonts w:eastAsiaTheme="minorEastAsia"/>
          <w:b/>
          <w:szCs w:val="22"/>
        </w:rPr>
        <w:t>3</w:t>
      </w:r>
      <w:r>
        <w:rPr>
          <w:rFonts w:eastAsiaTheme="minorEastAsia"/>
          <w:b/>
          <w:szCs w:val="22"/>
        </w:rPr>
        <w:t xml:space="preserve"> </w:t>
      </w:r>
      <w:r w:rsidRPr="00A82307">
        <w:rPr>
          <w:rFonts w:eastAsiaTheme="minorEastAsia" w:hint="eastAsia"/>
          <w:szCs w:val="22"/>
        </w:rPr>
        <w:t>施工现场水源调查</w:t>
      </w:r>
      <w:r>
        <w:rPr>
          <w:rFonts w:eastAsiaTheme="minorEastAsia" w:hint="eastAsia"/>
          <w:szCs w:val="22"/>
        </w:rPr>
        <w:t>。应了解</w:t>
      </w:r>
      <w:r w:rsidRPr="00A82307">
        <w:rPr>
          <w:rFonts w:eastAsiaTheme="minorEastAsia" w:hint="eastAsia"/>
          <w:szCs w:val="22"/>
        </w:rPr>
        <w:t>现场已有水源的位置与施工现场距离、水量、输送线路铺设环境等；</w:t>
      </w:r>
    </w:p>
    <w:p w:rsidR="00C53265" w:rsidRDefault="00C53265" w:rsidP="00C53265">
      <w:pPr>
        <w:spacing w:line="360" w:lineRule="auto"/>
        <w:ind w:firstLine="420"/>
        <w:rPr>
          <w:rFonts w:eastAsiaTheme="minorEastAsia"/>
          <w:szCs w:val="22"/>
        </w:rPr>
      </w:pPr>
      <w:r w:rsidRPr="0051387D">
        <w:rPr>
          <w:rFonts w:eastAsiaTheme="minorEastAsia"/>
          <w:b/>
          <w:szCs w:val="22"/>
        </w:rPr>
        <w:t>4</w:t>
      </w:r>
      <w:r>
        <w:rPr>
          <w:rFonts w:eastAsiaTheme="minorEastAsia"/>
          <w:b/>
          <w:szCs w:val="22"/>
        </w:rPr>
        <w:t xml:space="preserve"> </w:t>
      </w:r>
      <w:r w:rsidRPr="00A82307">
        <w:rPr>
          <w:rFonts w:eastAsiaTheme="minorEastAsia" w:hint="eastAsia"/>
          <w:szCs w:val="22"/>
        </w:rPr>
        <w:t>施工现场电源调查</w:t>
      </w:r>
      <w:r>
        <w:rPr>
          <w:rFonts w:eastAsiaTheme="minorEastAsia" w:hint="eastAsia"/>
          <w:szCs w:val="22"/>
        </w:rPr>
        <w:t>。应了解</w:t>
      </w:r>
      <w:r w:rsidRPr="00A82307">
        <w:rPr>
          <w:rFonts w:eastAsiaTheme="minorEastAsia" w:hint="eastAsia"/>
          <w:szCs w:val="22"/>
        </w:rPr>
        <w:t>现场已有动力电源的</w:t>
      </w:r>
      <w:r>
        <w:rPr>
          <w:rFonts w:eastAsiaTheme="minorEastAsia" w:hint="eastAsia"/>
          <w:szCs w:val="22"/>
        </w:rPr>
        <w:t>功率</w:t>
      </w:r>
      <w:r w:rsidRPr="00A82307">
        <w:rPr>
          <w:rFonts w:eastAsiaTheme="minorEastAsia" w:hint="eastAsia"/>
          <w:szCs w:val="22"/>
        </w:rPr>
        <w:t>、电压</w:t>
      </w:r>
      <w:r>
        <w:rPr>
          <w:rFonts w:eastAsiaTheme="minorEastAsia" w:hint="eastAsia"/>
          <w:szCs w:val="22"/>
        </w:rPr>
        <w:t>，</w:t>
      </w:r>
      <w:r w:rsidRPr="00A82307">
        <w:rPr>
          <w:rFonts w:eastAsiaTheme="minorEastAsia" w:hint="eastAsia"/>
          <w:szCs w:val="22"/>
        </w:rPr>
        <w:t>电源位置与施工现场距离</w:t>
      </w:r>
      <w:r>
        <w:rPr>
          <w:rFonts w:eastAsiaTheme="minorEastAsia" w:hint="eastAsia"/>
          <w:szCs w:val="22"/>
        </w:rPr>
        <w:t>，以及</w:t>
      </w:r>
      <w:r w:rsidRPr="00A82307">
        <w:rPr>
          <w:rFonts w:eastAsiaTheme="minorEastAsia" w:hint="eastAsia"/>
          <w:szCs w:val="22"/>
        </w:rPr>
        <w:t>输送线路铺设环境等</w:t>
      </w:r>
      <w:r w:rsidRPr="00A82307">
        <w:rPr>
          <w:rFonts w:eastAsiaTheme="minorEastAsia"/>
          <w:szCs w:val="22"/>
        </w:rPr>
        <w:t>。</w:t>
      </w:r>
    </w:p>
    <w:p w:rsidR="00C53265" w:rsidRDefault="00C53265" w:rsidP="00C53265">
      <w:pPr>
        <w:spacing w:line="360" w:lineRule="auto"/>
        <w:ind w:firstLine="420"/>
        <w:rPr>
          <w:rFonts w:eastAsiaTheme="minorEastAsia"/>
          <w:szCs w:val="22"/>
        </w:rPr>
      </w:pPr>
      <w:r>
        <w:rPr>
          <w:rFonts w:eastAsiaTheme="minorEastAsia" w:hint="eastAsia"/>
          <w:szCs w:val="22"/>
        </w:rPr>
        <w:t xml:space="preserve">5 </w:t>
      </w:r>
      <w:r>
        <w:rPr>
          <w:rFonts w:eastAsiaTheme="minorEastAsia" w:hint="eastAsia"/>
          <w:szCs w:val="22"/>
        </w:rPr>
        <w:t>排水管道施工现场导流条件调查。应了解现场污水导流对河道的影响、污水导流对地下</w:t>
      </w:r>
      <w:r>
        <w:rPr>
          <w:rFonts w:eastAsiaTheme="minorEastAsia" w:hint="eastAsia"/>
          <w:szCs w:val="22"/>
        </w:rPr>
        <w:lastRenderedPageBreak/>
        <w:t>室的影响、合流管道和雨水管道封堵及导流对防汛的影响。</w:t>
      </w:r>
    </w:p>
    <w:p w:rsidR="003915D0" w:rsidRDefault="003915D0" w:rsidP="003915D0">
      <w:pPr>
        <w:keepNext/>
        <w:keepLines/>
        <w:spacing w:before="260" w:after="260" w:line="416" w:lineRule="auto"/>
        <w:jc w:val="center"/>
        <w:outlineLvl w:val="1"/>
        <w:rPr>
          <w:rFonts w:eastAsiaTheme="majorEastAsia"/>
          <w:b/>
          <w:bCs/>
          <w:sz w:val="28"/>
          <w:szCs w:val="28"/>
        </w:rPr>
      </w:pPr>
      <w:bookmarkStart w:id="73" w:name="_Toc489801088"/>
      <w:bookmarkStart w:id="74" w:name="_Toc491895925"/>
      <w:bookmarkStart w:id="75" w:name="_Toc491895996"/>
      <w:bookmarkStart w:id="76" w:name="_Toc513576802"/>
      <w:bookmarkStart w:id="77" w:name="_Toc517926808"/>
      <w:r>
        <w:rPr>
          <w:rFonts w:eastAsiaTheme="majorEastAsia" w:hint="eastAsia"/>
          <w:b/>
          <w:bCs/>
          <w:sz w:val="28"/>
          <w:szCs w:val="28"/>
        </w:rPr>
        <w:t>4</w:t>
      </w:r>
      <w:r w:rsidRPr="006D3E1A">
        <w:rPr>
          <w:rFonts w:eastAsiaTheme="majorEastAsia"/>
          <w:b/>
          <w:bCs/>
          <w:sz w:val="28"/>
          <w:szCs w:val="28"/>
        </w:rPr>
        <w:t>.</w:t>
      </w:r>
      <w:r w:rsidR="0058393D">
        <w:rPr>
          <w:rFonts w:eastAsiaTheme="majorEastAsia"/>
          <w:b/>
          <w:bCs/>
          <w:sz w:val="28"/>
          <w:szCs w:val="28"/>
        </w:rPr>
        <w:t>2</w:t>
      </w:r>
      <w:r w:rsidR="002E2CF9">
        <w:rPr>
          <w:rFonts w:eastAsiaTheme="majorEastAsia"/>
          <w:b/>
          <w:bCs/>
          <w:sz w:val="28"/>
          <w:szCs w:val="28"/>
        </w:rPr>
        <w:t xml:space="preserve"> </w:t>
      </w:r>
      <w:r w:rsidR="00E76DD0">
        <w:rPr>
          <w:rFonts w:eastAsiaTheme="majorEastAsia" w:hint="eastAsia"/>
          <w:b/>
          <w:bCs/>
          <w:sz w:val="28"/>
          <w:szCs w:val="28"/>
        </w:rPr>
        <w:t>管道</w:t>
      </w:r>
      <w:bookmarkEnd w:id="73"/>
      <w:bookmarkEnd w:id="74"/>
      <w:bookmarkEnd w:id="75"/>
      <w:r>
        <w:rPr>
          <w:rFonts w:eastAsiaTheme="majorEastAsia" w:hint="eastAsia"/>
          <w:b/>
          <w:bCs/>
          <w:sz w:val="28"/>
          <w:szCs w:val="28"/>
        </w:rPr>
        <w:t>清理</w:t>
      </w:r>
      <w:bookmarkEnd w:id="76"/>
      <w:bookmarkEnd w:id="77"/>
    </w:p>
    <w:p w:rsidR="00C53265" w:rsidRPr="00351FCD" w:rsidRDefault="00C53265" w:rsidP="00C53265">
      <w:pPr>
        <w:spacing w:line="360" w:lineRule="auto"/>
        <w:rPr>
          <w:rFonts w:eastAsiaTheme="minorEastAsia"/>
          <w:szCs w:val="22"/>
        </w:rPr>
      </w:pPr>
      <w:r w:rsidRPr="00351FCD">
        <w:rPr>
          <w:rFonts w:eastAsiaTheme="minorEastAsia" w:hint="eastAsia"/>
          <w:b/>
          <w:szCs w:val="22"/>
        </w:rPr>
        <w:t>4</w:t>
      </w:r>
      <w:r w:rsidRPr="00351FCD">
        <w:rPr>
          <w:rFonts w:eastAsiaTheme="minorEastAsia"/>
          <w:b/>
          <w:szCs w:val="22"/>
        </w:rPr>
        <w:t>.</w:t>
      </w:r>
      <w:r>
        <w:rPr>
          <w:rFonts w:eastAsiaTheme="minorEastAsia"/>
          <w:b/>
          <w:szCs w:val="22"/>
        </w:rPr>
        <w:t xml:space="preserve">2.1 </w:t>
      </w:r>
      <w:r>
        <w:rPr>
          <w:rFonts w:eastAsiaTheme="minorEastAsia"/>
          <w:szCs w:val="22"/>
        </w:rPr>
        <w:t>应对</w:t>
      </w:r>
      <w:r>
        <w:rPr>
          <w:rFonts w:eastAsiaTheme="minorEastAsia" w:hint="eastAsia"/>
          <w:szCs w:val="22"/>
        </w:rPr>
        <w:t>给水排水管道进行必要的清理，达到</w:t>
      </w:r>
      <w:r w:rsidRPr="00351FCD">
        <w:rPr>
          <w:rFonts w:eastAsiaTheme="minorEastAsia" w:hint="eastAsia"/>
          <w:szCs w:val="22"/>
        </w:rPr>
        <w:t>损坏状况调查与</w:t>
      </w:r>
      <w:r>
        <w:rPr>
          <w:rFonts w:eastAsiaTheme="minorEastAsia" w:hint="eastAsia"/>
          <w:szCs w:val="22"/>
        </w:rPr>
        <w:t>评估工作要求的条件</w:t>
      </w:r>
      <w:r w:rsidRPr="00351FCD">
        <w:rPr>
          <w:rFonts w:eastAsiaTheme="minorEastAsia"/>
          <w:szCs w:val="22"/>
        </w:rPr>
        <w:t>。</w:t>
      </w:r>
    </w:p>
    <w:p w:rsidR="00C53265" w:rsidRPr="00351FCD" w:rsidRDefault="00C53265" w:rsidP="00C53265">
      <w:pPr>
        <w:spacing w:line="360" w:lineRule="auto"/>
        <w:rPr>
          <w:rFonts w:eastAsiaTheme="minorEastAsia"/>
          <w:szCs w:val="22"/>
        </w:rPr>
      </w:pPr>
      <w:r w:rsidRPr="00351FCD">
        <w:rPr>
          <w:rFonts w:eastAsiaTheme="minorEastAsia" w:hint="eastAsia"/>
          <w:b/>
          <w:szCs w:val="22"/>
        </w:rPr>
        <w:t>4</w:t>
      </w:r>
      <w:r w:rsidRPr="00351FCD">
        <w:rPr>
          <w:rFonts w:eastAsiaTheme="minorEastAsia"/>
          <w:b/>
          <w:szCs w:val="22"/>
        </w:rPr>
        <w:t>.</w:t>
      </w:r>
      <w:r>
        <w:rPr>
          <w:rFonts w:eastAsiaTheme="minorEastAsia"/>
          <w:b/>
          <w:szCs w:val="22"/>
        </w:rPr>
        <w:t>2.</w:t>
      </w:r>
      <w:r>
        <w:rPr>
          <w:rFonts w:eastAsiaTheme="minorEastAsia" w:hint="eastAsia"/>
          <w:b/>
          <w:szCs w:val="22"/>
        </w:rPr>
        <w:t>2</w:t>
      </w:r>
      <w:r>
        <w:rPr>
          <w:rFonts w:eastAsiaTheme="minorEastAsia"/>
          <w:b/>
          <w:szCs w:val="22"/>
        </w:rPr>
        <w:t xml:space="preserve"> </w:t>
      </w:r>
      <w:r w:rsidRPr="00E149B0">
        <w:rPr>
          <w:rFonts w:eastAsiaTheme="minorEastAsia"/>
          <w:szCs w:val="22"/>
        </w:rPr>
        <w:t>给水</w:t>
      </w:r>
      <w:r w:rsidRPr="00351FCD">
        <w:rPr>
          <w:rFonts w:eastAsiaTheme="minorEastAsia" w:hint="eastAsia"/>
          <w:szCs w:val="22"/>
        </w:rPr>
        <w:t>管道清理前进行</w:t>
      </w:r>
      <w:r>
        <w:rPr>
          <w:rFonts w:eastAsiaTheme="minorEastAsia" w:hint="eastAsia"/>
          <w:szCs w:val="22"/>
        </w:rPr>
        <w:t>的</w:t>
      </w:r>
      <w:r w:rsidRPr="00351FCD">
        <w:rPr>
          <w:rFonts w:eastAsiaTheme="minorEastAsia" w:hint="eastAsia"/>
          <w:szCs w:val="22"/>
        </w:rPr>
        <w:t>工作</w:t>
      </w:r>
      <w:r w:rsidRPr="00351FCD">
        <w:rPr>
          <w:rFonts w:eastAsiaTheme="minorEastAsia"/>
          <w:szCs w:val="22"/>
        </w:rPr>
        <w:t>应符合下列规定：</w:t>
      </w:r>
    </w:p>
    <w:p w:rsidR="00C53265" w:rsidRPr="00351FCD" w:rsidRDefault="00C53265" w:rsidP="00C53265">
      <w:pPr>
        <w:spacing w:line="360" w:lineRule="auto"/>
        <w:ind w:firstLine="420"/>
        <w:rPr>
          <w:rFonts w:eastAsiaTheme="minorEastAsia"/>
          <w:szCs w:val="22"/>
        </w:rPr>
      </w:pPr>
      <w:r w:rsidRPr="0058393D">
        <w:rPr>
          <w:rFonts w:eastAsiaTheme="minorEastAsia"/>
          <w:b/>
          <w:szCs w:val="22"/>
        </w:rPr>
        <w:t>1</w:t>
      </w:r>
      <w:r>
        <w:rPr>
          <w:rFonts w:eastAsiaTheme="minorEastAsia" w:hint="eastAsia"/>
          <w:b/>
          <w:szCs w:val="22"/>
        </w:rPr>
        <w:t xml:space="preserve"> </w:t>
      </w:r>
      <w:r w:rsidRPr="00351FCD">
        <w:rPr>
          <w:rFonts w:eastAsiaTheme="minorEastAsia" w:hint="eastAsia"/>
          <w:szCs w:val="22"/>
        </w:rPr>
        <w:t>应确定修复管道的分段、断开管道的位置、断开管道的时段及总时长</w:t>
      </w:r>
      <w:r w:rsidRPr="00351FCD">
        <w:rPr>
          <w:rFonts w:eastAsiaTheme="minorEastAsia"/>
          <w:szCs w:val="22"/>
        </w:rPr>
        <w:t>；</w:t>
      </w:r>
    </w:p>
    <w:p w:rsidR="00C53265" w:rsidRPr="00351FCD" w:rsidRDefault="00C53265" w:rsidP="00C53265">
      <w:pPr>
        <w:spacing w:line="360" w:lineRule="auto"/>
        <w:ind w:firstLine="420"/>
        <w:rPr>
          <w:rFonts w:eastAsiaTheme="minorEastAsia"/>
          <w:szCs w:val="22"/>
        </w:rPr>
      </w:pPr>
      <w:r w:rsidRPr="0058393D">
        <w:rPr>
          <w:rFonts w:eastAsiaTheme="minorEastAsia"/>
          <w:b/>
          <w:szCs w:val="22"/>
        </w:rPr>
        <w:t>2</w:t>
      </w:r>
      <w:r>
        <w:rPr>
          <w:rFonts w:eastAsiaTheme="minorEastAsia"/>
          <w:b/>
          <w:szCs w:val="22"/>
        </w:rPr>
        <w:t xml:space="preserve"> </w:t>
      </w:r>
      <w:r w:rsidRPr="00351FCD">
        <w:rPr>
          <w:rFonts w:eastAsiaTheme="minorEastAsia" w:hint="eastAsia"/>
          <w:szCs w:val="22"/>
        </w:rPr>
        <w:t>断管前应</w:t>
      </w:r>
      <w:r>
        <w:rPr>
          <w:rFonts w:eastAsiaTheme="minorEastAsia" w:hint="eastAsia"/>
          <w:szCs w:val="22"/>
        </w:rPr>
        <w:t>预先通知相关部门或用户</w:t>
      </w:r>
      <w:r w:rsidRPr="00351FCD">
        <w:rPr>
          <w:rFonts w:eastAsiaTheme="minorEastAsia"/>
          <w:szCs w:val="22"/>
        </w:rPr>
        <w:t>；</w:t>
      </w:r>
    </w:p>
    <w:p w:rsidR="00C53265" w:rsidRPr="00351FCD" w:rsidRDefault="00C53265" w:rsidP="00C53265">
      <w:pPr>
        <w:spacing w:line="360" w:lineRule="auto"/>
        <w:ind w:firstLine="420"/>
        <w:rPr>
          <w:rFonts w:eastAsiaTheme="minorEastAsia"/>
          <w:szCs w:val="22"/>
        </w:rPr>
      </w:pPr>
      <w:r w:rsidRPr="0058393D">
        <w:rPr>
          <w:rFonts w:eastAsiaTheme="minorEastAsia"/>
          <w:b/>
          <w:szCs w:val="22"/>
        </w:rPr>
        <w:t>3</w:t>
      </w:r>
      <w:r>
        <w:rPr>
          <w:rFonts w:eastAsiaTheme="minorEastAsia"/>
          <w:b/>
          <w:szCs w:val="22"/>
        </w:rPr>
        <w:t xml:space="preserve"> </w:t>
      </w:r>
      <w:r w:rsidRPr="00351FCD">
        <w:rPr>
          <w:rFonts w:eastAsiaTheme="minorEastAsia" w:hint="eastAsia"/>
          <w:szCs w:val="22"/>
        </w:rPr>
        <w:t>断管前</w:t>
      </w:r>
      <w:r>
        <w:rPr>
          <w:rFonts w:eastAsiaTheme="minorEastAsia" w:hint="eastAsia"/>
          <w:szCs w:val="22"/>
        </w:rPr>
        <w:t>宜</w:t>
      </w:r>
      <w:r w:rsidRPr="00351FCD">
        <w:rPr>
          <w:rFonts w:eastAsiaTheme="minorEastAsia" w:hint="eastAsia"/>
          <w:szCs w:val="22"/>
        </w:rPr>
        <w:t>在拟喷涂修复管道两端各开挖一个工作坑。</w:t>
      </w:r>
    </w:p>
    <w:p w:rsidR="00C53265" w:rsidRDefault="00C53265" w:rsidP="00C53265">
      <w:pPr>
        <w:spacing w:line="360" w:lineRule="auto"/>
        <w:rPr>
          <w:rFonts w:eastAsiaTheme="minorEastAsia"/>
          <w:szCs w:val="22"/>
        </w:rPr>
      </w:pPr>
      <w:r w:rsidRPr="00921817">
        <w:rPr>
          <w:rFonts w:eastAsiaTheme="minorEastAsia"/>
          <w:b/>
          <w:szCs w:val="22"/>
        </w:rPr>
        <w:t>4.</w:t>
      </w:r>
      <w:r>
        <w:rPr>
          <w:rFonts w:eastAsiaTheme="minorEastAsia"/>
          <w:b/>
          <w:szCs w:val="22"/>
        </w:rPr>
        <w:t>2.</w:t>
      </w:r>
      <w:r>
        <w:rPr>
          <w:rFonts w:eastAsiaTheme="minorEastAsia" w:hint="eastAsia"/>
          <w:b/>
          <w:szCs w:val="22"/>
        </w:rPr>
        <w:t>3</w:t>
      </w:r>
      <w:r w:rsidR="00124037">
        <w:rPr>
          <w:rFonts w:eastAsiaTheme="minorEastAsia"/>
          <w:b/>
          <w:szCs w:val="22"/>
        </w:rPr>
        <w:t xml:space="preserve"> </w:t>
      </w:r>
      <w:r>
        <w:rPr>
          <w:rFonts w:eastAsiaTheme="minorEastAsia"/>
          <w:szCs w:val="22"/>
        </w:rPr>
        <w:t>排</w:t>
      </w:r>
      <w:r w:rsidRPr="00E149B0">
        <w:rPr>
          <w:rFonts w:eastAsiaTheme="minorEastAsia"/>
          <w:szCs w:val="22"/>
        </w:rPr>
        <w:t>水</w:t>
      </w:r>
      <w:r w:rsidRPr="00351FCD">
        <w:rPr>
          <w:rFonts w:eastAsiaTheme="minorEastAsia" w:hint="eastAsia"/>
          <w:szCs w:val="22"/>
        </w:rPr>
        <w:t>管道清理前进行</w:t>
      </w:r>
      <w:r>
        <w:rPr>
          <w:rFonts w:eastAsiaTheme="minorEastAsia" w:hint="eastAsia"/>
          <w:szCs w:val="22"/>
        </w:rPr>
        <w:t>的</w:t>
      </w:r>
      <w:r w:rsidRPr="00351FCD">
        <w:rPr>
          <w:rFonts w:eastAsiaTheme="minorEastAsia" w:hint="eastAsia"/>
          <w:szCs w:val="22"/>
        </w:rPr>
        <w:t>工作</w:t>
      </w:r>
      <w:r w:rsidRPr="00351FCD">
        <w:rPr>
          <w:rFonts w:eastAsiaTheme="minorEastAsia"/>
          <w:szCs w:val="22"/>
        </w:rPr>
        <w:t>应符合下列规定：</w:t>
      </w:r>
    </w:p>
    <w:p w:rsidR="00C53265" w:rsidRDefault="00C53265" w:rsidP="00C53265">
      <w:pPr>
        <w:spacing w:line="360" w:lineRule="auto"/>
        <w:rPr>
          <w:rFonts w:eastAsiaTheme="minorEastAsia"/>
          <w:szCs w:val="22"/>
        </w:rPr>
      </w:pPr>
      <w:r>
        <w:rPr>
          <w:rFonts w:eastAsiaTheme="minorEastAsia" w:hint="eastAsia"/>
          <w:szCs w:val="22"/>
        </w:rPr>
        <w:tab/>
      </w:r>
      <w:r w:rsidRPr="00E149B0">
        <w:rPr>
          <w:rFonts w:eastAsiaTheme="minorEastAsia" w:hint="eastAsia"/>
          <w:b/>
          <w:szCs w:val="22"/>
        </w:rPr>
        <w:t>1</w:t>
      </w:r>
      <w:r>
        <w:rPr>
          <w:rFonts w:eastAsiaTheme="minorEastAsia" w:hint="eastAsia"/>
          <w:szCs w:val="22"/>
        </w:rPr>
        <w:t xml:space="preserve"> </w:t>
      </w:r>
      <w:r>
        <w:rPr>
          <w:rFonts w:eastAsiaTheme="minorEastAsia" w:hint="eastAsia"/>
          <w:szCs w:val="22"/>
        </w:rPr>
        <w:t>根据管道淤积情况及污水充满度，确定是否需要断水清淤；</w:t>
      </w:r>
    </w:p>
    <w:p w:rsidR="00C53265" w:rsidRPr="00E149B0" w:rsidRDefault="00C53265" w:rsidP="00C53265">
      <w:pPr>
        <w:spacing w:line="360" w:lineRule="auto"/>
        <w:ind w:firstLine="420"/>
        <w:rPr>
          <w:rFonts w:eastAsiaTheme="minorEastAsia"/>
          <w:szCs w:val="22"/>
        </w:rPr>
      </w:pPr>
      <w:r w:rsidRPr="00E149B0">
        <w:rPr>
          <w:rFonts w:eastAsiaTheme="minorEastAsia" w:hint="eastAsia"/>
          <w:b/>
          <w:szCs w:val="22"/>
        </w:rPr>
        <w:t>2</w:t>
      </w:r>
      <w:r w:rsidRPr="00E149B0">
        <w:rPr>
          <w:rFonts w:eastAsiaTheme="minorEastAsia" w:hint="eastAsia"/>
          <w:szCs w:val="22"/>
        </w:rPr>
        <w:t xml:space="preserve"> </w:t>
      </w:r>
      <w:r w:rsidRPr="00E149B0">
        <w:rPr>
          <w:rFonts w:eastAsiaTheme="minorEastAsia" w:hint="eastAsia"/>
          <w:szCs w:val="22"/>
        </w:rPr>
        <w:t>根据管道破损</w:t>
      </w:r>
      <w:r>
        <w:rPr>
          <w:rFonts w:eastAsiaTheme="minorEastAsia" w:hint="eastAsia"/>
          <w:szCs w:val="22"/>
        </w:rPr>
        <w:t>和</w:t>
      </w:r>
      <w:r w:rsidRPr="00E149B0">
        <w:rPr>
          <w:rFonts w:eastAsiaTheme="minorEastAsia" w:hint="eastAsia"/>
          <w:szCs w:val="22"/>
        </w:rPr>
        <w:t>腐蚀状况</w:t>
      </w:r>
      <w:r>
        <w:rPr>
          <w:rFonts w:eastAsiaTheme="minorEastAsia" w:hint="eastAsia"/>
          <w:szCs w:val="22"/>
        </w:rPr>
        <w:t>，</w:t>
      </w:r>
      <w:r w:rsidRPr="00E149B0">
        <w:rPr>
          <w:rFonts w:eastAsiaTheme="minorEastAsia" w:hint="eastAsia"/>
          <w:szCs w:val="22"/>
        </w:rPr>
        <w:t>确定可以保证管道安全的清淤工具；</w:t>
      </w:r>
    </w:p>
    <w:p w:rsidR="00C53265" w:rsidRPr="00E149B0" w:rsidRDefault="00C53265" w:rsidP="00C53265">
      <w:pPr>
        <w:spacing w:line="360" w:lineRule="auto"/>
        <w:ind w:firstLine="420"/>
        <w:rPr>
          <w:rFonts w:eastAsiaTheme="minorEastAsia"/>
          <w:szCs w:val="22"/>
        </w:rPr>
      </w:pPr>
      <w:r w:rsidRPr="00E149B0">
        <w:rPr>
          <w:rFonts w:eastAsiaTheme="minorEastAsia" w:hint="eastAsia"/>
          <w:b/>
          <w:szCs w:val="22"/>
        </w:rPr>
        <w:t>3</w:t>
      </w:r>
      <w:r w:rsidRPr="00E149B0">
        <w:rPr>
          <w:rFonts w:eastAsiaTheme="minorEastAsia" w:hint="eastAsia"/>
          <w:szCs w:val="22"/>
        </w:rPr>
        <w:t xml:space="preserve"> </w:t>
      </w:r>
      <w:r w:rsidRPr="00E149B0">
        <w:rPr>
          <w:rFonts w:eastAsiaTheme="minorEastAsia" w:hint="eastAsia"/>
          <w:szCs w:val="22"/>
        </w:rPr>
        <w:t>当需要断水清淤时，落实封堵、导水方案，并通知污水厂、泵站、防汛等相关部门。</w:t>
      </w:r>
    </w:p>
    <w:p w:rsidR="00C53265" w:rsidRDefault="00C53265" w:rsidP="00C53265">
      <w:pPr>
        <w:spacing w:line="360" w:lineRule="auto"/>
        <w:rPr>
          <w:rFonts w:eastAsiaTheme="minorEastAsia"/>
          <w:szCs w:val="22"/>
        </w:rPr>
      </w:pPr>
      <w:r w:rsidRPr="0040427A">
        <w:rPr>
          <w:rFonts w:eastAsiaTheme="minorEastAsia" w:hint="eastAsia"/>
          <w:b/>
          <w:szCs w:val="22"/>
        </w:rPr>
        <w:t>4.2.4</w:t>
      </w:r>
      <w:r>
        <w:rPr>
          <w:rFonts w:eastAsiaTheme="minorEastAsia" w:hint="eastAsia"/>
          <w:szCs w:val="22"/>
        </w:rPr>
        <w:t xml:space="preserve"> </w:t>
      </w:r>
      <w:r>
        <w:rPr>
          <w:rFonts w:eastAsiaTheme="minorEastAsia" w:hint="eastAsia"/>
          <w:szCs w:val="22"/>
        </w:rPr>
        <w:t>给</w:t>
      </w:r>
      <w:r>
        <w:rPr>
          <w:rFonts w:eastAsiaTheme="minorEastAsia"/>
          <w:szCs w:val="22"/>
        </w:rPr>
        <w:t>水管</w:t>
      </w:r>
      <w:r>
        <w:rPr>
          <w:rFonts w:eastAsiaTheme="minorEastAsia" w:hint="eastAsia"/>
          <w:szCs w:val="22"/>
        </w:rPr>
        <w:t>道</w:t>
      </w:r>
      <w:r w:rsidRPr="00921817">
        <w:rPr>
          <w:rFonts w:eastAsiaTheme="minorEastAsia" w:hint="eastAsia"/>
          <w:szCs w:val="22"/>
        </w:rPr>
        <w:t>清洗</w:t>
      </w:r>
      <w:r>
        <w:rPr>
          <w:rFonts w:eastAsiaTheme="minorEastAsia" w:hint="eastAsia"/>
          <w:szCs w:val="22"/>
        </w:rPr>
        <w:t>方法宜选择</w:t>
      </w:r>
      <w:r w:rsidRPr="00921817">
        <w:rPr>
          <w:rFonts w:eastAsiaTheme="minorEastAsia" w:hint="eastAsia"/>
          <w:szCs w:val="22"/>
        </w:rPr>
        <w:t>：</w:t>
      </w:r>
    </w:p>
    <w:p w:rsidR="00C53265" w:rsidRPr="00921817" w:rsidRDefault="00C53265" w:rsidP="00C53265">
      <w:pPr>
        <w:spacing w:line="360" w:lineRule="auto"/>
        <w:ind w:firstLine="420"/>
        <w:rPr>
          <w:rFonts w:eastAsiaTheme="minorEastAsia"/>
          <w:szCs w:val="22"/>
        </w:rPr>
      </w:pPr>
      <w:r w:rsidRPr="0058393D">
        <w:rPr>
          <w:rFonts w:eastAsiaTheme="minorEastAsia"/>
          <w:b/>
          <w:szCs w:val="22"/>
        </w:rPr>
        <w:t>1</w:t>
      </w:r>
      <w:r>
        <w:rPr>
          <w:rFonts w:eastAsiaTheme="minorEastAsia"/>
          <w:b/>
          <w:szCs w:val="22"/>
        </w:rPr>
        <w:t xml:space="preserve"> </w:t>
      </w:r>
      <w:r w:rsidRPr="00921817">
        <w:rPr>
          <w:rFonts w:eastAsiaTheme="minorEastAsia" w:hint="eastAsia"/>
          <w:szCs w:val="22"/>
        </w:rPr>
        <w:t>金属结构宜采用超高压溶剂水射流（</w:t>
      </w:r>
      <w:r>
        <w:rPr>
          <w:rFonts w:eastAsiaTheme="minorEastAsia" w:hint="eastAsia"/>
          <w:szCs w:val="22"/>
        </w:rPr>
        <w:t>水压力为</w:t>
      </w:r>
      <w:r w:rsidRPr="00921817">
        <w:rPr>
          <w:rFonts w:eastAsiaTheme="minorEastAsia"/>
          <w:szCs w:val="22"/>
        </w:rPr>
        <w:t>34MPa</w:t>
      </w:r>
      <w:r>
        <w:rPr>
          <w:rFonts w:eastAsiaTheme="minorEastAsia" w:hint="eastAsia"/>
          <w:szCs w:val="22"/>
        </w:rPr>
        <w:t>~</w:t>
      </w:r>
      <w:r w:rsidRPr="00921817">
        <w:rPr>
          <w:rFonts w:eastAsiaTheme="minorEastAsia"/>
          <w:szCs w:val="22"/>
        </w:rPr>
        <w:t>69MPa</w:t>
      </w:r>
      <w:r w:rsidRPr="00921817">
        <w:rPr>
          <w:rFonts w:eastAsiaTheme="minorEastAsia" w:hint="eastAsia"/>
          <w:szCs w:val="22"/>
        </w:rPr>
        <w:t>）或喷砂处理（级别为</w:t>
      </w:r>
      <w:r w:rsidRPr="00921817">
        <w:rPr>
          <w:rFonts w:eastAsiaTheme="minorEastAsia"/>
          <w:szCs w:val="22"/>
        </w:rPr>
        <w:t>SSPC-SP1</w:t>
      </w:r>
      <w:r w:rsidRPr="00921817">
        <w:rPr>
          <w:rFonts w:eastAsiaTheme="minorEastAsia" w:hint="eastAsia"/>
          <w:szCs w:val="22"/>
        </w:rPr>
        <w:t>或</w:t>
      </w:r>
      <w:r w:rsidRPr="00921817">
        <w:rPr>
          <w:rFonts w:eastAsiaTheme="minorEastAsia"/>
          <w:szCs w:val="22"/>
        </w:rPr>
        <w:t>NACE NO.2</w:t>
      </w:r>
      <w:r w:rsidRPr="00921817">
        <w:rPr>
          <w:rFonts w:eastAsiaTheme="minorEastAsia" w:hint="eastAsia"/>
          <w:szCs w:val="22"/>
        </w:rPr>
        <w:t>）；对于侵蚀较浅的部分，需要凿毛处理。</w:t>
      </w:r>
    </w:p>
    <w:p w:rsidR="00C53265" w:rsidRDefault="00C53265" w:rsidP="00C53265">
      <w:pPr>
        <w:spacing w:line="360" w:lineRule="auto"/>
        <w:ind w:firstLine="420"/>
        <w:rPr>
          <w:rFonts w:eastAsiaTheme="minorEastAsia"/>
          <w:szCs w:val="22"/>
        </w:rPr>
      </w:pPr>
      <w:r w:rsidRPr="0058393D">
        <w:rPr>
          <w:rFonts w:eastAsiaTheme="minorEastAsia"/>
          <w:b/>
          <w:szCs w:val="22"/>
        </w:rPr>
        <w:t>2</w:t>
      </w:r>
      <w:r>
        <w:rPr>
          <w:rFonts w:eastAsiaTheme="minorEastAsia"/>
          <w:b/>
          <w:szCs w:val="22"/>
        </w:rPr>
        <w:t xml:space="preserve"> </w:t>
      </w:r>
      <w:r>
        <w:rPr>
          <w:rFonts w:eastAsiaTheme="minorEastAsia"/>
          <w:szCs w:val="22"/>
        </w:rPr>
        <w:t>一般混凝土或钢筋混凝土结构，宜</w:t>
      </w:r>
      <w:r w:rsidRPr="00921817">
        <w:rPr>
          <w:rFonts w:eastAsiaTheme="minorEastAsia" w:hint="eastAsia"/>
          <w:szCs w:val="22"/>
        </w:rPr>
        <w:t>采用</w:t>
      </w:r>
      <w:r w:rsidRPr="00921817">
        <w:rPr>
          <w:rFonts w:eastAsiaTheme="minorEastAsia"/>
          <w:szCs w:val="22"/>
        </w:rPr>
        <w:t>16MPa</w:t>
      </w:r>
      <w:r>
        <w:rPr>
          <w:rFonts w:eastAsiaTheme="minorEastAsia" w:hint="eastAsia"/>
          <w:szCs w:val="22"/>
        </w:rPr>
        <w:t>~</w:t>
      </w:r>
      <w:r w:rsidRPr="00921817">
        <w:rPr>
          <w:rFonts w:eastAsiaTheme="minorEastAsia"/>
          <w:szCs w:val="22"/>
        </w:rPr>
        <w:t>3</w:t>
      </w:r>
      <w:r>
        <w:rPr>
          <w:rFonts w:eastAsiaTheme="minorEastAsia" w:hint="eastAsia"/>
          <w:szCs w:val="22"/>
        </w:rPr>
        <w:t>4</w:t>
      </w:r>
      <w:r w:rsidRPr="00921817">
        <w:rPr>
          <w:rFonts w:eastAsiaTheme="minorEastAsia"/>
          <w:szCs w:val="22"/>
        </w:rPr>
        <w:t>M</w:t>
      </w:r>
      <w:r>
        <w:rPr>
          <w:rFonts w:eastAsiaTheme="minorEastAsia"/>
          <w:szCs w:val="22"/>
        </w:rPr>
        <w:t>P</w:t>
      </w:r>
      <w:r w:rsidRPr="00921817">
        <w:rPr>
          <w:rFonts w:eastAsiaTheme="minorEastAsia"/>
          <w:szCs w:val="22"/>
        </w:rPr>
        <w:t>a</w:t>
      </w:r>
      <w:r w:rsidRPr="00921817">
        <w:rPr>
          <w:rFonts w:eastAsiaTheme="minorEastAsia" w:hint="eastAsia"/>
          <w:szCs w:val="22"/>
        </w:rPr>
        <w:t>高压清洗车清洗工作段表面，清洗掉表面的所有杂质、油污、松散结构。</w:t>
      </w:r>
    </w:p>
    <w:p w:rsidR="00C53265" w:rsidRDefault="00C53265" w:rsidP="00C53265">
      <w:pPr>
        <w:spacing w:line="360" w:lineRule="auto"/>
        <w:rPr>
          <w:rFonts w:eastAsiaTheme="minorEastAsia"/>
          <w:szCs w:val="22"/>
        </w:rPr>
      </w:pPr>
      <w:r w:rsidRPr="005256A5">
        <w:rPr>
          <w:rFonts w:eastAsiaTheme="minorEastAsia" w:hint="eastAsia"/>
          <w:b/>
          <w:szCs w:val="22"/>
        </w:rPr>
        <w:t>4.</w:t>
      </w:r>
      <w:r>
        <w:rPr>
          <w:rFonts w:eastAsiaTheme="minorEastAsia"/>
          <w:b/>
          <w:szCs w:val="22"/>
        </w:rPr>
        <w:t xml:space="preserve">2.5 </w:t>
      </w:r>
      <w:r>
        <w:rPr>
          <w:rFonts w:eastAsiaTheme="minorEastAsia" w:hint="eastAsia"/>
          <w:szCs w:val="22"/>
        </w:rPr>
        <w:t>排水管道清洗方法宜选择：</w:t>
      </w:r>
    </w:p>
    <w:p w:rsidR="00C53265" w:rsidRPr="005256A5" w:rsidRDefault="00C53265" w:rsidP="00C53265">
      <w:pPr>
        <w:spacing w:line="360" w:lineRule="auto"/>
        <w:ind w:firstLine="420"/>
        <w:rPr>
          <w:rFonts w:eastAsiaTheme="minorEastAsia"/>
          <w:szCs w:val="22"/>
        </w:rPr>
      </w:pPr>
      <w:r w:rsidRPr="0058393D">
        <w:rPr>
          <w:rFonts w:eastAsiaTheme="minorEastAsia"/>
          <w:b/>
          <w:szCs w:val="22"/>
        </w:rPr>
        <w:t>1</w:t>
      </w:r>
      <w:r>
        <w:rPr>
          <w:rFonts w:eastAsiaTheme="minorEastAsia"/>
          <w:b/>
          <w:szCs w:val="22"/>
        </w:rPr>
        <w:t xml:space="preserve"> </w:t>
      </w:r>
      <w:r w:rsidRPr="005256A5">
        <w:rPr>
          <w:rFonts w:eastAsiaTheme="minorEastAsia" w:hint="eastAsia"/>
          <w:szCs w:val="22"/>
        </w:rPr>
        <w:t>管径小于</w:t>
      </w:r>
      <w:r w:rsidRPr="005256A5">
        <w:rPr>
          <w:rFonts w:eastAsiaTheme="minorEastAsia" w:hint="eastAsia"/>
          <w:szCs w:val="22"/>
        </w:rPr>
        <w:t>600mm</w:t>
      </w:r>
      <w:r w:rsidRPr="005256A5">
        <w:rPr>
          <w:rFonts w:eastAsiaTheme="minorEastAsia" w:hint="eastAsia"/>
          <w:szCs w:val="22"/>
        </w:rPr>
        <w:t>的管道，宜采用高压冲洗车或绞车进行管道清淤；</w:t>
      </w:r>
    </w:p>
    <w:p w:rsidR="00C53265" w:rsidRPr="005256A5" w:rsidRDefault="00C53265" w:rsidP="00C53265">
      <w:pPr>
        <w:spacing w:line="360" w:lineRule="auto"/>
        <w:ind w:firstLine="420"/>
        <w:rPr>
          <w:rFonts w:eastAsiaTheme="minorEastAsia"/>
          <w:szCs w:val="22"/>
        </w:rPr>
      </w:pPr>
      <w:r>
        <w:rPr>
          <w:rFonts w:eastAsiaTheme="minorEastAsia"/>
          <w:b/>
          <w:szCs w:val="22"/>
        </w:rPr>
        <w:t xml:space="preserve">2 </w:t>
      </w:r>
      <w:r w:rsidRPr="005256A5">
        <w:rPr>
          <w:rFonts w:eastAsiaTheme="minorEastAsia" w:hint="eastAsia"/>
          <w:szCs w:val="22"/>
        </w:rPr>
        <w:t>管径大于</w:t>
      </w:r>
      <w:r w:rsidRPr="005256A5">
        <w:rPr>
          <w:rFonts w:eastAsiaTheme="minorEastAsia" w:hint="eastAsia"/>
          <w:szCs w:val="22"/>
        </w:rPr>
        <w:t>600mm</w:t>
      </w:r>
      <w:r w:rsidRPr="005256A5">
        <w:rPr>
          <w:rFonts w:eastAsiaTheme="minorEastAsia" w:hint="eastAsia"/>
          <w:szCs w:val="22"/>
        </w:rPr>
        <w:t>并小于</w:t>
      </w:r>
      <w:r w:rsidRPr="005256A5">
        <w:rPr>
          <w:rFonts w:eastAsiaTheme="minorEastAsia" w:hint="eastAsia"/>
          <w:szCs w:val="22"/>
        </w:rPr>
        <w:t>1000mm</w:t>
      </w:r>
      <w:r w:rsidRPr="005256A5">
        <w:rPr>
          <w:rFonts w:eastAsiaTheme="minorEastAsia" w:hint="eastAsia"/>
          <w:szCs w:val="22"/>
        </w:rPr>
        <w:t>的管道，宜采用高压冲洗车冲洗；</w:t>
      </w:r>
    </w:p>
    <w:p w:rsidR="00C53265" w:rsidRPr="00E11F48" w:rsidRDefault="00C53265" w:rsidP="00C53265">
      <w:pPr>
        <w:spacing w:line="360" w:lineRule="auto"/>
        <w:ind w:firstLine="420"/>
        <w:rPr>
          <w:rFonts w:eastAsiaTheme="minorEastAsia"/>
          <w:szCs w:val="22"/>
        </w:rPr>
      </w:pPr>
      <w:r w:rsidRPr="00E11F48">
        <w:rPr>
          <w:rFonts w:eastAsiaTheme="minorEastAsia"/>
          <w:b/>
          <w:szCs w:val="22"/>
        </w:rPr>
        <w:t>3</w:t>
      </w:r>
      <w:r w:rsidRPr="00E11F48">
        <w:rPr>
          <w:rFonts w:eastAsiaTheme="minorEastAsia"/>
          <w:szCs w:val="22"/>
        </w:rPr>
        <w:t xml:space="preserve"> </w:t>
      </w:r>
      <w:r w:rsidRPr="00E11F48">
        <w:rPr>
          <w:rFonts w:eastAsiaTheme="minorEastAsia" w:hint="eastAsia"/>
          <w:szCs w:val="22"/>
        </w:rPr>
        <w:t>管径大于等于</w:t>
      </w:r>
      <w:r w:rsidRPr="00E11F48">
        <w:rPr>
          <w:rFonts w:eastAsiaTheme="minorEastAsia" w:hint="eastAsia"/>
          <w:szCs w:val="22"/>
        </w:rPr>
        <w:t>1000mm</w:t>
      </w:r>
      <w:r w:rsidRPr="00E11F48">
        <w:rPr>
          <w:rFonts w:eastAsiaTheme="minorEastAsia" w:hint="eastAsia"/>
          <w:szCs w:val="22"/>
        </w:rPr>
        <w:t>的管道或方沟，宜采用人工清淤。</w:t>
      </w:r>
    </w:p>
    <w:p w:rsidR="00C53265" w:rsidRDefault="00C53265" w:rsidP="00C53265">
      <w:pPr>
        <w:spacing w:line="360" w:lineRule="auto"/>
        <w:rPr>
          <w:rFonts w:eastAsiaTheme="minorEastAsia"/>
          <w:szCs w:val="22"/>
        </w:rPr>
      </w:pPr>
      <w:r w:rsidRPr="00921817">
        <w:rPr>
          <w:rFonts w:eastAsiaTheme="minorEastAsia"/>
          <w:b/>
          <w:szCs w:val="22"/>
        </w:rPr>
        <w:t>4.</w:t>
      </w:r>
      <w:r>
        <w:rPr>
          <w:rFonts w:eastAsiaTheme="minorEastAsia"/>
          <w:b/>
          <w:szCs w:val="22"/>
        </w:rPr>
        <w:t xml:space="preserve">2.6 </w:t>
      </w:r>
      <w:r>
        <w:rPr>
          <w:rFonts w:eastAsiaTheme="minorEastAsia" w:hint="eastAsia"/>
          <w:szCs w:val="22"/>
        </w:rPr>
        <w:t>排</w:t>
      </w:r>
      <w:r>
        <w:rPr>
          <w:rFonts w:eastAsiaTheme="minorEastAsia"/>
          <w:szCs w:val="22"/>
        </w:rPr>
        <w:t>水管道清淤时应遵守以下规定：</w:t>
      </w:r>
    </w:p>
    <w:p w:rsidR="00C53265" w:rsidRPr="00921817" w:rsidRDefault="00C53265" w:rsidP="00C53265">
      <w:pPr>
        <w:spacing w:line="360" w:lineRule="auto"/>
        <w:ind w:firstLine="420"/>
        <w:rPr>
          <w:rFonts w:eastAsiaTheme="minorEastAsia"/>
          <w:szCs w:val="22"/>
        </w:rPr>
      </w:pPr>
      <w:r>
        <w:rPr>
          <w:rFonts w:eastAsiaTheme="minorEastAsia"/>
          <w:b/>
          <w:szCs w:val="22"/>
        </w:rPr>
        <w:t xml:space="preserve">1 </w:t>
      </w:r>
      <w:r w:rsidRPr="00921817">
        <w:rPr>
          <w:rFonts w:eastAsiaTheme="minorEastAsia" w:hint="eastAsia"/>
          <w:szCs w:val="22"/>
        </w:rPr>
        <w:t>对</w:t>
      </w:r>
      <w:r>
        <w:rPr>
          <w:rFonts w:eastAsiaTheme="minorEastAsia" w:hint="eastAsia"/>
          <w:szCs w:val="22"/>
        </w:rPr>
        <w:t>管道</w:t>
      </w:r>
      <w:r w:rsidRPr="00921817">
        <w:rPr>
          <w:rFonts w:eastAsiaTheme="minorEastAsia" w:hint="eastAsia"/>
          <w:szCs w:val="22"/>
        </w:rPr>
        <w:t>内部进行清洗前，应使用联合清淤车等专业清淤装备对</w:t>
      </w:r>
      <w:r>
        <w:rPr>
          <w:rFonts w:eastAsiaTheme="minorEastAsia" w:hint="eastAsia"/>
          <w:szCs w:val="22"/>
        </w:rPr>
        <w:t>管道</w:t>
      </w:r>
      <w:r w:rsidRPr="00921817">
        <w:rPr>
          <w:rFonts w:eastAsiaTheme="minorEastAsia" w:hint="eastAsia"/>
          <w:szCs w:val="22"/>
        </w:rPr>
        <w:t>内的淤泥及垃圾等进行清理。</w:t>
      </w:r>
    </w:p>
    <w:p w:rsidR="00C53265" w:rsidRPr="00921817" w:rsidRDefault="00C53265" w:rsidP="00C53265">
      <w:pPr>
        <w:spacing w:line="360" w:lineRule="auto"/>
        <w:ind w:firstLine="420"/>
        <w:rPr>
          <w:rFonts w:eastAsiaTheme="minorEastAsia"/>
          <w:szCs w:val="22"/>
        </w:rPr>
      </w:pPr>
      <w:r>
        <w:rPr>
          <w:rFonts w:eastAsiaTheme="minorEastAsia"/>
          <w:b/>
          <w:szCs w:val="22"/>
        </w:rPr>
        <w:t xml:space="preserve">2 </w:t>
      </w:r>
      <w:r w:rsidRPr="00921817">
        <w:rPr>
          <w:rFonts w:eastAsiaTheme="minorEastAsia" w:hint="eastAsia"/>
          <w:szCs w:val="22"/>
        </w:rPr>
        <w:t>清洗产生的污水和污物应从检查井内排出，污物应按现行行业标准《城镇排水管渠与泵站维护技术规程》</w:t>
      </w:r>
      <w:r w:rsidRPr="00921817">
        <w:rPr>
          <w:rFonts w:eastAsiaTheme="minorEastAsia"/>
          <w:szCs w:val="22"/>
        </w:rPr>
        <w:t>CJJ</w:t>
      </w:r>
      <w:r>
        <w:rPr>
          <w:rFonts w:eastAsiaTheme="minorEastAsia"/>
          <w:szCs w:val="22"/>
        </w:rPr>
        <w:t xml:space="preserve"> </w:t>
      </w:r>
      <w:r w:rsidRPr="00921817">
        <w:rPr>
          <w:rFonts w:eastAsiaTheme="minorEastAsia"/>
          <w:szCs w:val="22"/>
        </w:rPr>
        <w:t>68</w:t>
      </w:r>
      <w:r w:rsidRPr="00921817">
        <w:rPr>
          <w:rFonts w:eastAsiaTheme="minorEastAsia" w:hint="eastAsia"/>
          <w:szCs w:val="22"/>
        </w:rPr>
        <w:t>的有关规定执行。</w:t>
      </w:r>
    </w:p>
    <w:p w:rsidR="00C53265" w:rsidRPr="00921817" w:rsidRDefault="00C53265" w:rsidP="00C53265">
      <w:pPr>
        <w:spacing w:line="360" w:lineRule="auto"/>
        <w:ind w:firstLine="420"/>
        <w:rPr>
          <w:rFonts w:eastAsiaTheme="minorEastAsia"/>
          <w:szCs w:val="22"/>
        </w:rPr>
      </w:pPr>
      <w:r>
        <w:rPr>
          <w:rFonts w:eastAsiaTheme="minorEastAsia"/>
          <w:b/>
          <w:szCs w:val="22"/>
        </w:rPr>
        <w:t xml:space="preserve">3 </w:t>
      </w:r>
      <w:r w:rsidRPr="00921817">
        <w:rPr>
          <w:rFonts w:eastAsiaTheme="minorEastAsia" w:hint="eastAsia"/>
          <w:szCs w:val="22"/>
        </w:rPr>
        <w:t>专业清淤人员应持证上岗。</w:t>
      </w:r>
    </w:p>
    <w:p w:rsidR="00C53265" w:rsidRPr="00921817" w:rsidRDefault="00C53265" w:rsidP="00C53265">
      <w:pPr>
        <w:spacing w:line="360" w:lineRule="auto"/>
        <w:ind w:firstLine="420"/>
        <w:rPr>
          <w:rFonts w:eastAsiaTheme="minorEastAsia"/>
          <w:szCs w:val="22"/>
        </w:rPr>
      </w:pPr>
      <w:r>
        <w:rPr>
          <w:rFonts w:eastAsiaTheme="minorEastAsia"/>
          <w:b/>
          <w:szCs w:val="22"/>
        </w:rPr>
        <w:t xml:space="preserve">4 </w:t>
      </w:r>
      <w:r w:rsidRPr="00921817">
        <w:rPr>
          <w:rFonts w:eastAsiaTheme="minorEastAsia" w:hint="eastAsia"/>
          <w:szCs w:val="22"/>
        </w:rPr>
        <w:t>清淤施工过程中，在工作区域周边设置</w:t>
      </w:r>
      <w:r>
        <w:rPr>
          <w:rFonts w:eastAsiaTheme="minorEastAsia" w:hint="eastAsia"/>
          <w:szCs w:val="22"/>
        </w:rPr>
        <w:t>围挡、</w:t>
      </w:r>
      <w:r w:rsidRPr="00921817">
        <w:rPr>
          <w:rFonts w:eastAsiaTheme="minorEastAsia" w:hint="eastAsia"/>
          <w:szCs w:val="22"/>
        </w:rPr>
        <w:t>安全警示</w:t>
      </w:r>
      <w:r>
        <w:rPr>
          <w:rFonts w:eastAsiaTheme="minorEastAsia" w:hint="eastAsia"/>
          <w:szCs w:val="22"/>
        </w:rPr>
        <w:t>标志及</w:t>
      </w:r>
      <w:r w:rsidRPr="00921817">
        <w:rPr>
          <w:rFonts w:eastAsiaTheme="minorEastAsia" w:hint="eastAsia"/>
          <w:szCs w:val="22"/>
        </w:rPr>
        <w:t>导向标识，确保人员安全。</w:t>
      </w:r>
    </w:p>
    <w:p w:rsidR="0058393D" w:rsidRPr="00921817" w:rsidRDefault="00C53265" w:rsidP="00C53265">
      <w:pPr>
        <w:spacing w:line="360" w:lineRule="auto"/>
        <w:ind w:firstLine="420"/>
        <w:rPr>
          <w:rFonts w:eastAsiaTheme="minorEastAsia"/>
          <w:szCs w:val="22"/>
        </w:rPr>
      </w:pPr>
      <w:r w:rsidRPr="00921817">
        <w:rPr>
          <w:rFonts w:eastAsiaTheme="minorEastAsia"/>
          <w:b/>
          <w:szCs w:val="22"/>
        </w:rPr>
        <w:t>4.</w:t>
      </w:r>
      <w:r>
        <w:rPr>
          <w:rFonts w:eastAsiaTheme="minorEastAsia"/>
          <w:b/>
          <w:szCs w:val="22"/>
        </w:rPr>
        <w:t>2.</w:t>
      </w:r>
      <w:r>
        <w:rPr>
          <w:rFonts w:eastAsiaTheme="minorEastAsia" w:hint="eastAsia"/>
          <w:b/>
          <w:szCs w:val="22"/>
        </w:rPr>
        <w:t>7</w:t>
      </w:r>
      <w:r>
        <w:rPr>
          <w:rFonts w:eastAsiaTheme="minorEastAsia"/>
          <w:b/>
          <w:szCs w:val="22"/>
        </w:rPr>
        <w:t xml:space="preserve"> </w:t>
      </w:r>
      <w:r w:rsidRPr="00921817">
        <w:rPr>
          <w:rFonts w:eastAsiaTheme="minorEastAsia" w:hint="eastAsia"/>
          <w:szCs w:val="22"/>
        </w:rPr>
        <w:t>清理出的</w:t>
      </w:r>
      <w:r>
        <w:rPr>
          <w:rFonts w:eastAsiaTheme="minorEastAsia" w:hint="eastAsia"/>
          <w:szCs w:val="22"/>
        </w:rPr>
        <w:t>废弃物应</w:t>
      </w:r>
      <w:r w:rsidRPr="00921817">
        <w:rPr>
          <w:rFonts w:eastAsiaTheme="minorEastAsia" w:hint="eastAsia"/>
          <w:szCs w:val="22"/>
        </w:rPr>
        <w:t>随清随</w:t>
      </w:r>
      <w:r>
        <w:rPr>
          <w:rFonts w:eastAsiaTheme="minorEastAsia" w:hint="eastAsia"/>
          <w:szCs w:val="22"/>
        </w:rPr>
        <w:t>运</w:t>
      </w:r>
      <w:r w:rsidRPr="00921817">
        <w:rPr>
          <w:rFonts w:eastAsiaTheme="minorEastAsia" w:hint="eastAsia"/>
          <w:szCs w:val="22"/>
        </w:rPr>
        <w:t>。</w:t>
      </w:r>
    </w:p>
    <w:p w:rsidR="00C53265" w:rsidRDefault="00C53265" w:rsidP="00C53265">
      <w:pPr>
        <w:keepNext/>
        <w:keepLines/>
        <w:spacing w:before="260" w:after="260" w:line="416" w:lineRule="auto"/>
        <w:jc w:val="center"/>
        <w:outlineLvl w:val="1"/>
        <w:rPr>
          <w:rFonts w:eastAsiaTheme="majorEastAsia"/>
          <w:b/>
          <w:bCs/>
          <w:sz w:val="28"/>
          <w:szCs w:val="28"/>
        </w:rPr>
      </w:pPr>
      <w:bookmarkStart w:id="78" w:name="_Toc517926809"/>
      <w:bookmarkEnd w:id="64"/>
      <w:bookmarkEnd w:id="65"/>
      <w:bookmarkEnd w:id="66"/>
      <w:r>
        <w:rPr>
          <w:rFonts w:eastAsiaTheme="majorEastAsia"/>
          <w:b/>
          <w:bCs/>
          <w:sz w:val="28"/>
          <w:szCs w:val="28"/>
        </w:rPr>
        <w:lastRenderedPageBreak/>
        <w:t xml:space="preserve">4.3 </w:t>
      </w:r>
      <w:r>
        <w:rPr>
          <w:rFonts w:eastAsiaTheme="majorEastAsia"/>
          <w:b/>
          <w:bCs/>
          <w:sz w:val="28"/>
          <w:szCs w:val="28"/>
        </w:rPr>
        <w:t>管道</w:t>
      </w:r>
      <w:r>
        <w:rPr>
          <w:rFonts w:eastAsiaTheme="majorEastAsia" w:hint="eastAsia"/>
          <w:b/>
          <w:bCs/>
          <w:sz w:val="28"/>
          <w:szCs w:val="28"/>
        </w:rPr>
        <w:t>检测</w:t>
      </w:r>
      <w:bookmarkEnd w:id="78"/>
    </w:p>
    <w:p w:rsidR="00C53265" w:rsidRPr="00261BDC" w:rsidRDefault="00C53265" w:rsidP="00C53265">
      <w:pPr>
        <w:spacing w:line="360" w:lineRule="auto"/>
        <w:rPr>
          <w:rFonts w:eastAsiaTheme="minorEastAsia"/>
          <w:szCs w:val="22"/>
        </w:rPr>
      </w:pPr>
      <w:r>
        <w:rPr>
          <w:rFonts w:eastAsiaTheme="minorEastAsia"/>
          <w:b/>
          <w:szCs w:val="22"/>
        </w:rPr>
        <w:t xml:space="preserve">4.3.1 </w:t>
      </w:r>
      <w:r w:rsidRPr="00261BDC">
        <w:rPr>
          <w:rFonts w:eastAsiaTheme="minorEastAsia" w:hint="eastAsia"/>
          <w:szCs w:val="22"/>
        </w:rPr>
        <w:t>管道损坏状况调查应包括损坏类型、位置、尺寸</w:t>
      </w:r>
      <w:r>
        <w:rPr>
          <w:rFonts w:eastAsiaTheme="minorEastAsia" w:hint="eastAsia"/>
          <w:szCs w:val="22"/>
        </w:rPr>
        <w:t>及</w:t>
      </w:r>
      <w:r w:rsidRPr="00261BDC">
        <w:rPr>
          <w:rFonts w:eastAsiaTheme="minorEastAsia" w:hint="eastAsia"/>
          <w:szCs w:val="22"/>
        </w:rPr>
        <w:t>损坏程度。</w:t>
      </w:r>
    </w:p>
    <w:p w:rsidR="00C53265" w:rsidRPr="00261BDC" w:rsidRDefault="00C53265" w:rsidP="00C53265">
      <w:pPr>
        <w:spacing w:line="360" w:lineRule="auto"/>
        <w:rPr>
          <w:rFonts w:eastAsiaTheme="minorEastAsia"/>
          <w:szCs w:val="22"/>
        </w:rPr>
      </w:pPr>
      <w:r>
        <w:rPr>
          <w:rFonts w:eastAsiaTheme="minorEastAsia"/>
          <w:b/>
          <w:szCs w:val="22"/>
        </w:rPr>
        <w:t xml:space="preserve">4.3.2 </w:t>
      </w:r>
      <w:r w:rsidRPr="00261BDC">
        <w:rPr>
          <w:rFonts w:eastAsiaTheme="minorEastAsia" w:hint="eastAsia"/>
          <w:szCs w:val="22"/>
        </w:rPr>
        <w:t>管道损坏状况调查宜采取无损检测</w:t>
      </w:r>
      <w:r>
        <w:rPr>
          <w:rFonts w:eastAsiaTheme="minorEastAsia" w:hint="eastAsia"/>
          <w:szCs w:val="22"/>
        </w:rPr>
        <w:t>(</w:t>
      </w:r>
      <w:r>
        <w:rPr>
          <w:rFonts w:eastAsiaTheme="minorEastAsia" w:hint="eastAsia"/>
          <w:szCs w:val="22"/>
        </w:rPr>
        <w:t>摄像</w:t>
      </w:r>
      <w:r>
        <w:rPr>
          <w:rFonts w:eastAsiaTheme="minorEastAsia"/>
          <w:szCs w:val="22"/>
        </w:rPr>
        <w:t>检测、声纳检测、激光检测、</w:t>
      </w:r>
      <w:r w:rsidRPr="00261BDC">
        <w:rPr>
          <w:rFonts w:eastAsiaTheme="minorEastAsia" w:hint="eastAsia"/>
          <w:szCs w:val="22"/>
        </w:rPr>
        <w:t>听漏</w:t>
      </w:r>
      <w:r>
        <w:rPr>
          <w:rFonts w:eastAsiaTheme="minorEastAsia" w:hint="eastAsia"/>
          <w:szCs w:val="22"/>
        </w:rPr>
        <w:t>检测</w:t>
      </w:r>
      <w:r w:rsidRPr="00261BDC">
        <w:rPr>
          <w:rFonts w:eastAsiaTheme="minorEastAsia" w:hint="eastAsia"/>
          <w:szCs w:val="22"/>
        </w:rPr>
        <w:t>、</w:t>
      </w:r>
      <w:r>
        <w:rPr>
          <w:rFonts w:eastAsiaTheme="minorEastAsia" w:hint="eastAsia"/>
          <w:szCs w:val="22"/>
        </w:rPr>
        <w:t>潜望镜检测</w:t>
      </w:r>
      <w:r>
        <w:rPr>
          <w:rFonts w:eastAsiaTheme="minorEastAsia" w:hint="eastAsia"/>
          <w:szCs w:val="22"/>
        </w:rPr>
        <w:t>)</w:t>
      </w:r>
      <w:r>
        <w:rPr>
          <w:rFonts w:eastAsiaTheme="minorEastAsia" w:hint="eastAsia"/>
          <w:szCs w:val="22"/>
        </w:rPr>
        <w:t>、</w:t>
      </w:r>
      <w:r w:rsidRPr="00261BDC">
        <w:rPr>
          <w:rFonts w:eastAsiaTheme="minorEastAsia" w:hint="eastAsia"/>
          <w:szCs w:val="22"/>
        </w:rPr>
        <w:t>人工目测、试压测试、取样测试相结合</w:t>
      </w:r>
      <w:r>
        <w:rPr>
          <w:rFonts w:eastAsiaTheme="minorEastAsia" w:hint="eastAsia"/>
          <w:szCs w:val="22"/>
        </w:rPr>
        <w:t>的方法</w:t>
      </w:r>
      <w:r w:rsidRPr="00261BDC">
        <w:rPr>
          <w:rFonts w:eastAsiaTheme="minorEastAsia"/>
          <w:szCs w:val="22"/>
        </w:rPr>
        <w:t>。</w:t>
      </w:r>
    </w:p>
    <w:p w:rsidR="00C53265" w:rsidRPr="00BB40F7" w:rsidRDefault="00C53265" w:rsidP="00C53265">
      <w:pPr>
        <w:spacing w:line="360" w:lineRule="auto"/>
        <w:rPr>
          <w:rFonts w:eastAsiaTheme="minorEastAsia"/>
          <w:szCs w:val="22"/>
        </w:rPr>
      </w:pPr>
      <w:r>
        <w:rPr>
          <w:rFonts w:eastAsiaTheme="minorEastAsia"/>
          <w:b/>
          <w:szCs w:val="22"/>
        </w:rPr>
        <w:t xml:space="preserve">4.3.3 </w:t>
      </w:r>
      <w:r w:rsidRPr="00BB40F7">
        <w:rPr>
          <w:rFonts w:eastAsiaTheme="minorEastAsia" w:hint="eastAsia"/>
          <w:szCs w:val="22"/>
        </w:rPr>
        <w:t>人员进入到</w:t>
      </w:r>
      <w:r>
        <w:rPr>
          <w:rFonts w:eastAsiaTheme="minorEastAsia" w:hint="eastAsia"/>
          <w:szCs w:val="22"/>
        </w:rPr>
        <w:t>给水排水</w:t>
      </w:r>
      <w:r w:rsidRPr="00BB40F7">
        <w:rPr>
          <w:rFonts w:eastAsiaTheme="minorEastAsia" w:hint="eastAsia"/>
          <w:szCs w:val="22"/>
        </w:rPr>
        <w:t>管道内部进行目测拍照、录像、测量等工作</w:t>
      </w:r>
      <w:r>
        <w:rPr>
          <w:rFonts w:eastAsiaTheme="minorEastAsia" w:hint="eastAsia"/>
          <w:szCs w:val="22"/>
        </w:rPr>
        <w:t>时，</w:t>
      </w:r>
      <w:r w:rsidRPr="00BB40F7">
        <w:rPr>
          <w:rFonts w:eastAsiaTheme="minorEastAsia" w:hint="eastAsia"/>
          <w:szCs w:val="22"/>
        </w:rPr>
        <w:t>应符合如下规定：</w:t>
      </w:r>
    </w:p>
    <w:p w:rsidR="00C53265" w:rsidRPr="00BB40F7" w:rsidRDefault="00C53265" w:rsidP="00C53265">
      <w:pPr>
        <w:spacing w:line="360" w:lineRule="auto"/>
        <w:ind w:firstLine="420"/>
        <w:rPr>
          <w:rFonts w:eastAsiaTheme="minorEastAsia"/>
          <w:szCs w:val="22"/>
        </w:rPr>
      </w:pPr>
      <w:r w:rsidRPr="00BE37A5">
        <w:rPr>
          <w:rFonts w:eastAsiaTheme="minorEastAsia" w:hint="eastAsia"/>
          <w:b/>
          <w:szCs w:val="22"/>
        </w:rPr>
        <w:t>1</w:t>
      </w:r>
      <w:r>
        <w:rPr>
          <w:rFonts w:eastAsiaTheme="minorEastAsia"/>
          <w:b/>
          <w:szCs w:val="22"/>
        </w:rPr>
        <w:t xml:space="preserve"> </w:t>
      </w:r>
      <w:r w:rsidRPr="00BB40F7">
        <w:rPr>
          <w:rFonts w:eastAsiaTheme="minorEastAsia" w:hint="eastAsia"/>
          <w:szCs w:val="22"/>
        </w:rPr>
        <w:t>人工检测仅适用于直径</w:t>
      </w:r>
      <w:r>
        <w:rPr>
          <w:rFonts w:eastAsiaTheme="minorEastAsia" w:hint="eastAsia"/>
          <w:szCs w:val="22"/>
        </w:rPr>
        <w:t>不小</w:t>
      </w:r>
      <w:r w:rsidRPr="00BB40F7">
        <w:rPr>
          <w:rFonts w:eastAsiaTheme="minorEastAsia" w:hint="eastAsia"/>
          <w:szCs w:val="22"/>
        </w:rPr>
        <w:t>于</w:t>
      </w:r>
      <w:r w:rsidRPr="00BB40F7">
        <w:rPr>
          <w:rFonts w:eastAsiaTheme="minorEastAsia" w:hint="eastAsia"/>
          <w:szCs w:val="22"/>
        </w:rPr>
        <w:t>800mm</w:t>
      </w:r>
      <w:r w:rsidRPr="00BB40F7">
        <w:rPr>
          <w:rFonts w:eastAsiaTheme="minorEastAsia" w:hint="eastAsia"/>
          <w:szCs w:val="22"/>
        </w:rPr>
        <w:t>的管道；</w:t>
      </w:r>
    </w:p>
    <w:p w:rsidR="00C53265" w:rsidRPr="00BB40F7" w:rsidRDefault="00C53265" w:rsidP="00C53265">
      <w:pPr>
        <w:spacing w:line="360" w:lineRule="auto"/>
        <w:ind w:firstLine="420"/>
        <w:rPr>
          <w:rFonts w:eastAsiaTheme="minorEastAsia"/>
          <w:szCs w:val="22"/>
        </w:rPr>
      </w:pPr>
      <w:r w:rsidRPr="00BE37A5">
        <w:rPr>
          <w:rFonts w:eastAsiaTheme="minorEastAsia"/>
          <w:b/>
          <w:szCs w:val="22"/>
        </w:rPr>
        <w:t>2</w:t>
      </w:r>
      <w:r>
        <w:rPr>
          <w:rFonts w:eastAsiaTheme="minorEastAsia"/>
          <w:b/>
          <w:szCs w:val="22"/>
        </w:rPr>
        <w:t xml:space="preserve"> </w:t>
      </w:r>
      <w:r w:rsidRPr="00BB40F7">
        <w:rPr>
          <w:rFonts w:eastAsiaTheme="minorEastAsia" w:hint="eastAsia"/>
          <w:szCs w:val="22"/>
        </w:rPr>
        <w:t>人工检测距离一次不宜超过</w:t>
      </w:r>
      <w:r w:rsidRPr="00BB40F7">
        <w:rPr>
          <w:rFonts w:eastAsiaTheme="minorEastAsia" w:hint="eastAsia"/>
          <w:szCs w:val="22"/>
        </w:rPr>
        <w:t>100m</w:t>
      </w:r>
      <w:r w:rsidRPr="00BB40F7">
        <w:rPr>
          <w:rFonts w:eastAsiaTheme="minorEastAsia" w:hint="eastAsia"/>
          <w:szCs w:val="22"/>
        </w:rPr>
        <w:t>；</w:t>
      </w:r>
    </w:p>
    <w:p w:rsidR="00C53265" w:rsidRPr="00BB40F7" w:rsidRDefault="00C53265" w:rsidP="00C53265">
      <w:pPr>
        <w:spacing w:line="360" w:lineRule="auto"/>
        <w:ind w:firstLine="420"/>
        <w:rPr>
          <w:rFonts w:eastAsiaTheme="minorEastAsia"/>
          <w:szCs w:val="22"/>
        </w:rPr>
      </w:pPr>
      <w:r w:rsidRPr="00BE37A5">
        <w:rPr>
          <w:rFonts w:eastAsiaTheme="minorEastAsia"/>
          <w:b/>
          <w:szCs w:val="22"/>
        </w:rPr>
        <w:t>3</w:t>
      </w:r>
      <w:r>
        <w:rPr>
          <w:rFonts w:eastAsiaTheme="minorEastAsia"/>
          <w:b/>
          <w:szCs w:val="22"/>
        </w:rPr>
        <w:t xml:space="preserve"> </w:t>
      </w:r>
      <w:r w:rsidRPr="00BB40F7">
        <w:rPr>
          <w:rFonts w:eastAsiaTheme="minorEastAsia" w:hint="eastAsia"/>
          <w:szCs w:val="22"/>
        </w:rPr>
        <w:t>采用人工检</w:t>
      </w:r>
      <w:r>
        <w:rPr>
          <w:rFonts w:eastAsiaTheme="minorEastAsia" w:hint="eastAsia"/>
          <w:szCs w:val="22"/>
        </w:rPr>
        <w:t>测</w:t>
      </w:r>
      <w:r w:rsidRPr="00BB40F7">
        <w:rPr>
          <w:rFonts w:eastAsiaTheme="minorEastAsia" w:hint="eastAsia"/>
          <w:szCs w:val="22"/>
        </w:rPr>
        <w:t>时，管道内积水深度不宜超过管径的</w:t>
      </w:r>
      <w:r w:rsidRPr="00BB40F7">
        <w:rPr>
          <w:rFonts w:eastAsiaTheme="minorEastAsia" w:hint="eastAsia"/>
          <w:szCs w:val="22"/>
        </w:rPr>
        <w:t>15%</w:t>
      </w:r>
      <w:r>
        <w:rPr>
          <w:rFonts w:eastAsiaTheme="minorEastAsia" w:hint="eastAsia"/>
          <w:szCs w:val="22"/>
        </w:rPr>
        <w:t>，且</w:t>
      </w:r>
      <w:r w:rsidRPr="00BB40F7">
        <w:rPr>
          <w:rFonts w:eastAsiaTheme="minorEastAsia" w:hint="eastAsia"/>
          <w:szCs w:val="22"/>
        </w:rPr>
        <w:t>不得大于</w:t>
      </w:r>
      <w:r w:rsidRPr="00BB40F7">
        <w:rPr>
          <w:rFonts w:eastAsiaTheme="minorEastAsia" w:hint="eastAsia"/>
          <w:szCs w:val="22"/>
        </w:rPr>
        <w:t>0.5m</w:t>
      </w:r>
      <w:r>
        <w:rPr>
          <w:rFonts w:eastAsiaTheme="minorEastAsia" w:hint="eastAsia"/>
          <w:szCs w:val="22"/>
        </w:rPr>
        <w:t>，</w:t>
      </w:r>
      <w:r w:rsidRPr="00BB40F7">
        <w:rPr>
          <w:rFonts w:eastAsiaTheme="minorEastAsia" w:hint="eastAsia"/>
          <w:szCs w:val="22"/>
        </w:rPr>
        <w:t>管内水流流速不得超过</w:t>
      </w:r>
      <w:r w:rsidRPr="00BB40F7">
        <w:rPr>
          <w:rFonts w:eastAsiaTheme="minorEastAsia" w:hint="eastAsia"/>
          <w:szCs w:val="22"/>
        </w:rPr>
        <w:t>0.3m/s</w:t>
      </w:r>
      <w:r w:rsidRPr="00BB40F7">
        <w:rPr>
          <w:rFonts w:eastAsiaTheme="minorEastAsia" w:hint="eastAsia"/>
          <w:szCs w:val="22"/>
        </w:rPr>
        <w:t>，</w:t>
      </w:r>
      <w:r>
        <w:rPr>
          <w:rFonts w:eastAsiaTheme="minorEastAsia" w:hint="eastAsia"/>
          <w:szCs w:val="22"/>
        </w:rPr>
        <w:t>否则</w:t>
      </w:r>
      <w:r w:rsidRPr="00BB40F7">
        <w:rPr>
          <w:rFonts w:eastAsiaTheme="minorEastAsia" w:hint="eastAsia"/>
          <w:szCs w:val="22"/>
        </w:rPr>
        <w:t>应采取封堵上游入水口或设置临时排水等措施；</w:t>
      </w:r>
    </w:p>
    <w:p w:rsidR="00C53265" w:rsidRPr="00BB40F7" w:rsidRDefault="00C53265" w:rsidP="00C53265">
      <w:pPr>
        <w:spacing w:line="360" w:lineRule="auto"/>
        <w:ind w:firstLine="420"/>
        <w:rPr>
          <w:rFonts w:eastAsiaTheme="minorEastAsia"/>
          <w:szCs w:val="22"/>
        </w:rPr>
      </w:pPr>
      <w:r w:rsidRPr="00BE37A5">
        <w:rPr>
          <w:rFonts w:eastAsiaTheme="minorEastAsia" w:hint="eastAsia"/>
          <w:b/>
          <w:szCs w:val="22"/>
        </w:rPr>
        <w:t>4</w:t>
      </w:r>
      <w:r>
        <w:rPr>
          <w:rFonts w:eastAsiaTheme="minorEastAsia" w:hint="eastAsia"/>
          <w:b/>
          <w:szCs w:val="22"/>
        </w:rPr>
        <w:t xml:space="preserve"> </w:t>
      </w:r>
      <w:r w:rsidRPr="00BB40F7">
        <w:rPr>
          <w:rFonts w:eastAsiaTheme="minorEastAsia" w:hint="eastAsia"/>
          <w:szCs w:val="22"/>
        </w:rPr>
        <w:t>井下检测工作人员应与地面工作人员保持通讯联络；</w:t>
      </w:r>
    </w:p>
    <w:p w:rsidR="00C53265" w:rsidRPr="00BB40F7" w:rsidRDefault="00C53265" w:rsidP="00C53265">
      <w:pPr>
        <w:spacing w:line="360" w:lineRule="auto"/>
        <w:ind w:firstLine="420"/>
        <w:rPr>
          <w:rFonts w:eastAsiaTheme="minorEastAsia"/>
          <w:szCs w:val="22"/>
        </w:rPr>
      </w:pPr>
      <w:r w:rsidRPr="00BE37A5">
        <w:rPr>
          <w:rFonts w:eastAsiaTheme="minorEastAsia"/>
          <w:b/>
          <w:szCs w:val="22"/>
        </w:rPr>
        <w:t>5</w:t>
      </w:r>
      <w:r>
        <w:rPr>
          <w:rFonts w:eastAsiaTheme="minorEastAsia"/>
          <w:b/>
          <w:szCs w:val="22"/>
        </w:rPr>
        <w:t xml:space="preserve"> </w:t>
      </w:r>
      <w:r w:rsidRPr="00BB40F7">
        <w:rPr>
          <w:rFonts w:eastAsiaTheme="minorEastAsia" w:hint="eastAsia"/>
          <w:szCs w:val="22"/>
        </w:rPr>
        <w:t>井下检测人员应携带摄像机，对管道内缺陷位置进行详细拍摄记录，摄像画面应清晰。</w:t>
      </w:r>
    </w:p>
    <w:p w:rsidR="00C53265" w:rsidRDefault="00C53265" w:rsidP="00C53265">
      <w:pPr>
        <w:spacing w:line="360" w:lineRule="auto"/>
        <w:ind w:firstLine="420"/>
        <w:rPr>
          <w:rFonts w:ascii="仿宋" w:eastAsia="仿宋" w:hAnsi="仿宋"/>
          <w:sz w:val="24"/>
        </w:rPr>
      </w:pPr>
      <w:r>
        <w:rPr>
          <w:rFonts w:eastAsiaTheme="minorEastAsia"/>
          <w:b/>
          <w:szCs w:val="22"/>
        </w:rPr>
        <w:t xml:space="preserve">6 </w:t>
      </w:r>
      <w:r>
        <w:rPr>
          <w:rFonts w:eastAsiaTheme="minorEastAsia" w:hint="eastAsia"/>
          <w:szCs w:val="22"/>
        </w:rPr>
        <w:t>当人员进入排</w:t>
      </w:r>
      <w:r>
        <w:rPr>
          <w:rFonts w:eastAsiaTheme="minorEastAsia"/>
          <w:szCs w:val="22"/>
        </w:rPr>
        <w:t>水</w:t>
      </w:r>
      <w:r>
        <w:rPr>
          <w:rFonts w:eastAsiaTheme="minorEastAsia" w:hint="eastAsia"/>
          <w:szCs w:val="22"/>
        </w:rPr>
        <w:t>管道检测时，还</w:t>
      </w:r>
      <w:r>
        <w:rPr>
          <w:rFonts w:eastAsiaTheme="minorEastAsia"/>
          <w:szCs w:val="22"/>
        </w:rPr>
        <w:t>应</w:t>
      </w:r>
      <w:r>
        <w:rPr>
          <w:rFonts w:eastAsiaTheme="minorEastAsia" w:hint="eastAsia"/>
          <w:szCs w:val="22"/>
        </w:rPr>
        <w:t>满足《</w:t>
      </w:r>
      <w:r w:rsidRPr="00BE59D0">
        <w:rPr>
          <w:rFonts w:eastAsiaTheme="minorEastAsia" w:hint="eastAsia"/>
          <w:szCs w:val="22"/>
        </w:rPr>
        <w:t>城镇排水管道维护安全技术规程</w:t>
      </w:r>
      <w:r>
        <w:rPr>
          <w:rFonts w:eastAsiaTheme="minorEastAsia" w:hint="eastAsia"/>
          <w:szCs w:val="22"/>
        </w:rPr>
        <w:t>》</w:t>
      </w:r>
      <w:r w:rsidRPr="00BE59D0">
        <w:rPr>
          <w:rFonts w:eastAsiaTheme="minorEastAsia" w:hint="eastAsia"/>
          <w:szCs w:val="22"/>
        </w:rPr>
        <w:t>CJJ 6-2009</w:t>
      </w:r>
      <w:r>
        <w:rPr>
          <w:rFonts w:eastAsiaTheme="minorEastAsia" w:hint="eastAsia"/>
          <w:szCs w:val="22"/>
        </w:rPr>
        <w:t>和《</w:t>
      </w:r>
      <w:r w:rsidRPr="00BE59D0">
        <w:rPr>
          <w:rFonts w:eastAsiaTheme="minorEastAsia" w:hint="eastAsia"/>
          <w:szCs w:val="22"/>
        </w:rPr>
        <w:t>城镇排水管渠与泵站运行、维护及安全技术规程</w:t>
      </w:r>
      <w:r>
        <w:rPr>
          <w:rFonts w:eastAsiaTheme="minorEastAsia" w:hint="eastAsia"/>
          <w:szCs w:val="22"/>
        </w:rPr>
        <w:t>》</w:t>
      </w:r>
      <w:r w:rsidRPr="00BE59D0">
        <w:rPr>
          <w:rFonts w:eastAsiaTheme="minorEastAsia" w:hint="eastAsia"/>
          <w:szCs w:val="22"/>
        </w:rPr>
        <w:t>CJJ 68-2016</w:t>
      </w:r>
      <w:r>
        <w:rPr>
          <w:rFonts w:eastAsiaTheme="minorEastAsia" w:hint="eastAsia"/>
          <w:szCs w:val="22"/>
        </w:rPr>
        <w:t>的规定。</w:t>
      </w:r>
    </w:p>
    <w:p w:rsidR="00C53265" w:rsidRDefault="00C53265" w:rsidP="00C53265">
      <w:pPr>
        <w:spacing w:line="360" w:lineRule="auto"/>
        <w:rPr>
          <w:rFonts w:eastAsiaTheme="minorEastAsia"/>
          <w:szCs w:val="22"/>
        </w:rPr>
      </w:pPr>
      <w:r w:rsidRPr="00320A83">
        <w:rPr>
          <w:rFonts w:eastAsiaTheme="minorEastAsia"/>
          <w:b/>
          <w:szCs w:val="22"/>
        </w:rPr>
        <w:t>4.</w:t>
      </w:r>
      <w:r>
        <w:rPr>
          <w:rFonts w:eastAsiaTheme="minorEastAsia"/>
          <w:b/>
          <w:szCs w:val="22"/>
        </w:rPr>
        <w:t xml:space="preserve">3.4 </w:t>
      </w:r>
      <w:r>
        <w:rPr>
          <w:rFonts w:eastAsiaTheme="minorEastAsia" w:hint="eastAsia"/>
          <w:szCs w:val="22"/>
        </w:rPr>
        <w:t>给水管道的检测应遵守《</w:t>
      </w:r>
      <w:r w:rsidRPr="00BE59D0">
        <w:rPr>
          <w:rFonts w:eastAsiaTheme="minorEastAsia" w:hint="eastAsia"/>
          <w:szCs w:val="22"/>
        </w:rPr>
        <w:t>城镇给水管道非开挖修复更新工程技术规程</w:t>
      </w:r>
      <w:r>
        <w:rPr>
          <w:rFonts w:eastAsiaTheme="minorEastAsia" w:hint="eastAsia"/>
          <w:szCs w:val="22"/>
        </w:rPr>
        <w:t>》</w:t>
      </w:r>
      <w:r w:rsidRPr="00BE59D0">
        <w:rPr>
          <w:rFonts w:eastAsiaTheme="minorEastAsia" w:hint="eastAsia"/>
          <w:szCs w:val="22"/>
        </w:rPr>
        <w:t>CJJ</w:t>
      </w:r>
      <w:r>
        <w:rPr>
          <w:rFonts w:eastAsiaTheme="minorEastAsia" w:hint="eastAsia"/>
          <w:szCs w:val="22"/>
        </w:rPr>
        <w:t>/</w:t>
      </w:r>
      <w:r w:rsidRPr="00BE59D0">
        <w:rPr>
          <w:rFonts w:eastAsiaTheme="minorEastAsia" w:hint="eastAsia"/>
          <w:szCs w:val="22"/>
        </w:rPr>
        <w:t>T 244-2016</w:t>
      </w:r>
      <w:r>
        <w:rPr>
          <w:rFonts w:eastAsiaTheme="minorEastAsia" w:hint="eastAsia"/>
          <w:szCs w:val="22"/>
        </w:rPr>
        <w:t>第</w:t>
      </w:r>
      <w:r>
        <w:rPr>
          <w:rFonts w:eastAsiaTheme="minorEastAsia" w:hint="eastAsia"/>
          <w:szCs w:val="22"/>
        </w:rPr>
        <w:t>5</w:t>
      </w:r>
      <w:r>
        <w:rPr>
          <w:rFonts w:eastAsiaTheme="minorEastAsia" w:hint="eastAsia"/>
          <w:szCs w:val="22"/>
        </w:rPr>
        <w:t>章检测与评估中有关检测的规定。</w:t>
      </w:r>
    </w:p>
    <w:p w:rsidR="00C53265" w:rsidRDefault="00C53265" w:rsidP="00C53265">
      <w:pPr>
        <w:spacing w:line="360" w:lineRule="auto"/>
        <w:rPr>
          <w:rFonts w:eastAsiaTheme="minorEastAsia"/>
          <w:szCs w:val="22"/>
        </w:rPr>
      </w:pPr>
      <w:r w:rsidRPr="00320A83">
        <w:rPr>
          <w:rFonts w:eastAsiaTheme="minorEastAsia" w:hint="eastAsia"/>
          <w:b/>
          <w:szCs w:val="22"/>
        </w:rPr>
        <w:t>4.</w:t>
      </w:r>
      <w:r>
        <w:rPr>
          <w:rFonts w:eastAsiaTheme="minorEastAsia"/>
          <w:b/>
          <w:szCs w:val="22"/>
        </w:rPr>
        <w:t xml:space="preserve">3.5 </w:t>
      </w:r>
      <w:r>
        <w:rPr>
          <w:rFonts w:eastAsiaTheme="minorEastAsia" w:hint="eastAsia"/>
          <w:szCs w:val="22"/>
        </w:rPr>
        <w:t>排水管道的检测应遵守《</w:t>
      </w:r>
      <w:r w:rsidRPr="00320A83">
        <w:rPr>
          <w:rFonts w:eastAsiaTheme="minorEastAsia" w:hint="eastAsia"/>
          <w:szCs w:val="22"/>
        </w:rPr>
        <w:t>城镇排水管道检测与评估技术规程</w:t>
      </w:r>
      <w:r>
        <w:rPr>
          <w:rFonts w:eastAsiaTheme="minorEastAsia" w:hint="eastAsia"/>
          <w:szCs w:val="22"/>
        </w:rPr>
        <w:t>》</w:t>
      </w:r>
      <w:r w:rsidRPr="00320A83">
        <w:rPr>
          <w:rFonts w:eastAsiaTheme="minorEastAsia" w:hint="eastAsia"/>
          <w:szCs w:val="22"/>
        </w:rPr>
        <w:t>CJJ 181-2012</w:t>
      </w:r>
      <w:r>
        <w:rPr>
          <w:rFonts w:eastAsiaTheme="minorEastAsia" w:hint="eastAsia"/>
          <w:szCs w:val="22"/>
        </w:rPr>
        <w:t>中有关检测的规定。</w:t>
      </w:r>
    </w:p>
    <w:p w:rsidR="00CE5C45" w:rsidRDefault="00CE5C45" w:rsidP="00CE5C45">
      <w:pPr>
        <w:keepNext/>
        <w:keepLines/>
        <w:spacing w:before="260" w:after="260" w:line="416" w:lineRule="auto"/>
        <w:jc w:val="center"/>
        <w:outlineLvl w:val="1"/>
        <w:rPr>
          <w:rFonts w:eastAsiaTheme="majorEastAsia"/>
          <w:b/>
          <w:bCs/>
          <w:sz w:val="28"/>
          <w:szCs w:val="28"/>
        </w:rPr>
      </w:pPr>
      <w:bookmarkStart w:id="79" w:name="_Toc517926810"/>
      <w:bookmarkStart w:id="80" w:name="_Toc455393078"/>
      <w:bookmarkStart w:id="81" w:name="_Toc489801093"/>
      <w:bookmarkStart w:id="82" w:name="_Toc491895931"/>
      <w:bookmarkStart w:id="83" w:name="_Toc491896002"/>
      <w:bookmarkStart w:id="84" w:name="_Toc513576805"/>
      <w:r>
        <w:rPr>
          <w:rFonts w:eastAsiaTheme="majorEastAsia"/>
          <w:b/>
          <w:bCs/>
          <w:sz w:val="28"/>
          <w:szCs w:val="28"/>
        </w:rPr>
        <w:t xml:space="preserve">4.4 </w:t>
      </w:r>
      <w:r>
        <w:rPr>
          <w:rFonts w:eastAsiaTheme="majorEastAsia" w:hint="eastAsia"/>
          <w:b/>
          <w:bCs/>
          <w:sz w:val="28"/>
          <w:szCs w:val="28"/>
        </w:rPr>
        <w:t>管道评估</w:t>
      </w:r>
      <w:bookmarkEnd w:id="79"/>
    </w:p>
    <w:p w:rsidR="00CE5C45" w:rsidRPr="00261BDC" w:rsidRDefault="00CE5C45" w:rsidP="00CE5C45">
      <w:pPr>
        <w:spacing w:line="360" w:lineRule="auto"/>
        <w:rPr>
          <w:rFonts w:eastAsiaTheme="minorEastAsia"/>
          <w:szCs w:val="22"/>
        </w:rPr>
      </w:pPr>
      <w:r>
        <w:rPr>
          <w:rFonts w:eastAsiaTheme="minorEastAsia"/>
          <w:b/>
          <w:szCs w:val="22"/>
        </w:rPr>
        <w:t xml:space="preserve">4.4.1 </w:t>
      </w:r>
      <w:r>
        <w:rPr>
          <w:rFonts w:eastAsiaTheme="minorEastAsia" w:hint="eastAsia"/>
          <w:szCs w:val="22"/>
        </w:rPr>
        <w:t>管道</w:t>
      </w:r>
      <w:r>
        <w:rPr>
          <w:rFonts w:eastAsiaTheme="minorEastAsia"/>
          <w:szCs w:val="22"/>
        </w:rPr>
        <w:t>评估</w:t>
      </w:r>
      <w:r w:rsidRPr="00486E9B">
        <w:rPr>
          <w:rFonts w:eastAsiaTheme="minorEastAsia" w:hint="eastAsia"/>
          <w:szCs w:val="22"/>
        </w:rPr>
        <w:t>应由管理单位或业主组织专业技术人员或第三方专业检测机构</w:t>
      </w:r>
      <w:r>
        <w:rPr>
          <w:rFonts w:eastAsiaTheme="minorEastAsia" w:hint="eastAsia"/>
          <w:szCs w:val="22"/>
        </w:rPr>
        <w:t>进</w:t>
      </w:r>
      <w:r>
        <w:rPr>
          <w:rFonts w:eastAsiaTheme="minorEastAsia"/>
          <w:szCs w:val="22"/>
        </w:rPr>
        <w:t>行，并</w:t>
      </w:r>
      <w:r w:rsidRPr="00984C7B">
        <w:rPr>
          <w:rFonts w:eastAsiaTheme="minorEastAsia" w:hint="eastAsia"/>
          <w:szCs w:val="22"/>
        </w:rPr>
        <w:t>应提供管道检测与评估报告</w:t>
      </w:r>
      <w:r w:rsidRPr="00261BDC">
        <w:rPr>
          <w:rFonts w:eastAsiaTheme="minorEastAsia" w:hint="eastAsia"/>
          <w:szCs w:val="22"/>
        </w:rPr>
        <w:t>。</w:t>
      </w:r>
    </w:p>
    <w:p w:rsidR="00CE5C45" w:rsidRPr="00486E9B" w:rsidRDefault="00CE5C45" w:rsidP="00CE5C45">
      <w:pPr>
        <w:spacing w:line="360" w:lineRule="auto"/>
        <w:rPr>
          <w:rFonts w:eastAsiaTheme="minorEastAsia"/>
          <w:szCs w:val="22"/>
        </w:rPr>
      </w:pPr>
      <w:r>
        <w:rPr>
          <w:rFonts w:eastAsiaTheme="minorEastAsia"/>
          <w:b/>
          <w:szCs w:val="22"/>
        </w:rPr>
        <w:t>4.4.</w:t>
      </w:r>
      <w:r>
        <w:rPr>
          <w:rFonts w:eastAsiaTheme="minorEastAsia" w:hint="eastAsia"/>
          <w:b/>
          <w:szCs w:val="22"/>
        </w:rPr>
        <w:t>2</w:t>
      </w:r>
      <w:r>
        <w:rPr>
          <w:rFonts w:eastAsiaTheme="minorEastAsia"/>
          <w:b/>
          <w:szCs w:val="22"/>
        </w:rPr>
        <w:t xml:space="preserve"> </w:t>
      </w:r>
      <w:r w:rsidRPr="00486E9B">
        <w:rPr>
          <w:rFonts w:eastAsiaTheme="minorEastAsia" w:hint="eastAsia"/>
          <w:szCs w:val="22"/>
        </w:rPr>
        <w:t>管道质量</w:t>
      </w:r>
      <w:r>
        <w:rPr>
          <w:rFonts w:eastAsiaTheme="minorEastAsia" w:hint="eastAsia"/>
          <w:szCs w:val="22"/>
        </w:rPr>
        <w:t>评估</w:t>
      </w:r>
      <w:r w:rsidRPr="00486E9B">
        <w:rPr>
          <w:rFonts w:eastAsiaTheme="minorEastAsia" w:hint="eastAsia"/>
          <w:szCs w:val="22"/>
        </w:rPr>
        <w:t>以管段为最小</w:t>
      </w:r>
      <w:r>
        <w:rPr>
          <w:rFonts w:eastAsiaTheme="minorEastAsia" w:hint="eastAsia"/>
          <w:szCs w:val="22"/>
        </w:rPr>
        <w:t>评估</w:t>
      </w:r>
      <w:r w:rsidRPr="00486E9B">
        <w:rPr>
          <w:rFonts w:eastAsiaTheme="minorEastAsia" w:hint="eastAsia"/>
          <w:szCs w:val="22"/>
        </w:rPr>
        <w:t>单位，对多个管段或区域进行检测时应做总体</w:t>
      </w:r>
      <w:r>
        <w:rPr>
          <w:rFonts w:eastAsiaTheme="minorEastAsia" w:hint="eastAsia"/>
          <w:szCs w:val="22"/>
        </w:rPr>
        <w:t>评估</w:t>
      </w:r>
      <w:r w:rsidRPr="00486E9B">
        <w:rPr>
          <w:rFonts w:eastAsiaTheme="minorEastAsia" w:hint="eastAsia"/>
          <w:szCs w:val="22"/>
        </w:rPr>
        <w:t>。</w:t>
      </w:r>
    </w:p>
    <w:p w:rsidR="00CE5C45" w:rsidRDefault="00CE5C45" w:rsidP="00CE5C45">
      <w:pPr>
        <w:spacing w:line="360" w:lineRule="auto"/>
        <w:rPr>
          <w:rFonts w:eastAsiaTheme="minorEastAsia"/>
          <w:szCs w:val="22"/>
        </w:rPr>
      </w:pPr>
      <w:r w:rsidRPr="00320A83">
        <w:rPr>
          <w:rFonts w:eastAsiaTheme="minorEastAsia"/>
          <w:b/>
          <w:szCs w:val="22"/>
        </w:rPr>
        <w:t>4.</w:t>
      </w:r>
      <w:r>
        <w:rPr>
          <w:rFonts w:eastAsiaTheme="minorEastAsia"/>
          <w:b/>
          <w:szCs w:val="22"/>
        </w:rPr>
        <w:t>4.</w:t>
      </w:r>
      <w:r>
        <w:rPr>
          <w:rFonts w:eastAsiaTheme="minorEastAsia" w:hint="eastAsia"/>
          <w:b/>
          <w:szCs w:val="22"/>
        </w:rPr>
        <w:t>3</w:t>
      </w:r>
      <w:r>
        <w:rPr>
          <w:rFonts w:eastAsiaTheme="minorEastAsia"/>
          <w:b/>
          <w:szCs w:val="22"/>
        </w:rPr>
        <w:t xml:space="preserve"> </w:t>
      </w:r>
      <w:r>
        <w:rPr>
          <w:rFonts w:eastAsiaTheme="minorEastAsia" w:hint="eastAsia"/>
          <w:szCs w:val="22"/>
        </w:rPr>
        <w:t>给水管道的评估应遵守《</w:t>
      </w:r>
      <w:r w:rsidRPr="00BE59D0">
        <w:rPr>
          <w:rFonts w:eastAsiaTheme="minorEastAsia" w:hint="eastAsia"/>
          <w:szCs w:val="22"/>
        </w:rPr>
        <w:t>城镇给水管道非开挖修复更新工程技术规程</w:t>
      </w:r>
      <w:r>
        <w:rPr>
          <w:rFonts w:eastAsiaTheme="minorEastAsia" w:hint="eastAsia"/>
          <w:szCs w:val="22"/>
        </w:rPr>
        <w:t>》</w:t>
      </w:r>
      <w:r w:rsidRPr="00BE59D0">
        <w:rPr>
          <w:rFonts w:eastAsiaTheme="minorEastAsia" w:hint="eastAsia"/>
          <w:szCs w:val="22"/>
        </w:rPr>
        <w:t>CJJ</w:t>
      </w:r>
      <w:r>
        <w:rPr>
          <w:rFonts w:eastAsiaTheme="minorEastAsia" w:hint="eastAsia"/>
          <w:szCs w:val="22"/>
        </w:rPr>
        <w:t>/</w:t>
      </w:r>
      <w:r w:rsidRPr="00BE59D0">
        <w:rPr>
          <w:rFonts w:eastAsiaTheme="minorEastAsia" w:hint="eastAsia"/>
          <w:szCs w:val="22"/>
        </w:rPr>
        <w:t>T 244-2016</w:t>
      </w:r>
      <w:r>
        <w:rPr>
          <w:rFonts w:eastAsiaTheme="minorEastAsia" w:hint="eastAsia"/>
          <w:szCs w:val="22"/>
        </w:rPr>
        <w:t>第</w:t>
      </w:r>
      <w:r>
        <w:rPr>
          <w:rFonts w:eastAsiaTheme="minorEastAsia" w:hint="eastAsia"/>
          <w:szCs w:val="22"/>
        </w:rPr>
        <w:t>5</w:t>
      </w:r>
      <w:r>
        <w:rPr>
          <w:rFonts w:eastAsiaTheme="minorEastAsia" w:hint="eastAsia"/>
          <w:szCs w:val="22"/>
        </w:rPr>
        <w:t>章检测与评估中有关评估的规定。</w:t>
      </w:r>
    </w:p>
    <w:p w:rsidR="00515B66" w:rsidRPr="00515B66" w:rsidRDefault="00CE5C45" w:rsidP="00515B66">
      <w:pPr>
        <w:spacing w:line="360" w:lineRule="auto"/>
        <w:rPr>
          <w:rFonts w:eastAsiaTheme="minorEastAsia"/>
          <w:szCs w:val="22"/>
        </w:rPr>
      </w:pPr>
      <w:r w:rsidRPr="00515B66">
        <w:rPr>
          <w:rFonts w:eastAsiaTheme="minorEastAsia" w:hint="eastAsia"/>
          <w:b/>
          <w:szCs w:val="22"/>
        </w:rPr>
        <w:t>4.</w:t>
      </w:r>
      <w:r w:rsidRPr="00515B66">
        <w:rPr>
          <w:rFonts w:eastAsiaTheme="minorEastAsia"/>
          <w:b/>
          <w:szCs w:val="22"/>
        </w:rPr>
        <w:t>4.</w:t>
      </w:r>
      <w:r w:rsidRPr="00515B66">
        <w:rPr>
          <w:rFonts w:eastAsiaTheme="minorEastAsia" w:hint="eastAsia"/>
          <w:b/>
          <w:szCs w:val="22"/>
        </w:rPr>
        <w:t>4</w:t>
      </w:r>
      <w:r w:rsidRPr="00515B66">
        <w:rPr>
          <w:rFonts w:eastAsiaTheme="minorEastAsia"/>
          <w:szCs w:val="22"/>
        </w:rPr>
        <w:t xml:space="preserve"> </w:t>
      </w:r>
      <w:r w:rsidRPr="00515B66">
        <w:rPr>
          <w:rFonts w:eastAsiaTheme="minorEastAsia" w:hint="eastAsia"/>
          <w:szCs w:val="22"/>
        </w:rPr>
        <w:t>排水管道的评估应遵守《城镇排水管道检测与评估技术规程》</w:t>
      </w:r>
      <w:r w:rsidRPr="00515B66">
        <w:rPr>
          <w:rFonts w:eastAsiaTheme="minorEastAsia" w:hint="eastAsia"/>
          <w:szCs w:val="22"/>
        </w:rPr>
        <w:t>CJJ 181-2012</w:t>
      </w:r>
      <w:r w:rsidRPr="00515B66">
        <w:rPr>
          <w:rFonts w:eastAsiaTheme="minorEastAsia" w:hint="eastAsia"/>
          <w:szCs w:val="22"/>
        </w:rPr>
        <w:t>中有关评估的规定。</w:t>
      </w:r>
    </w:p>
    <w:p w:rsidR="00EC031D" w:rsidRDefault="00EC031D">
      <w:pPr>
        <w:widowControl/>
        <w:jc w:val="left"/>
        <w:rPr>
          <w:rFonts w:eastAsiaTheme="minorEastAsia"/>
          <w:b/>
          <w:bCs/>
          <w:kern w:val="44"/>
          <w:sz w:val="32"/>
          <w:szCs w:val="44"/>
        </w:rPr>
      </w:pPr>
      <w:r>
        <w:rPr>
          <w:rFonts w:eastAsiaTheme="minorEastAsia"/>
          <w:b/>
          <w:bCs/>
          <w:kern w:val="44"/>
          <w:sz w:val="32"/>
          <w:szCs w:val="44"/>
        </w:rPr>
        <w:br w:type="page"/>
      </w:r>
    </w:p>
    <w:p w:rsidR="006D3E1A" w:rsidRPr="00D915E6" w:rsidRDefault="008A6A57" w:rsidP="00CE5C45">
      <w:pPr>
        <w:spacing w:before="340" w:after="330"/>
        <w:jc w:val="center"/>
        <w:outlineLvl w:val="0"/>
        <w:rPr>
          <w:rFonts w:eastAsiaTheme="minorEastAsia"/>
          <w:b/>
          <w:bCs/>
          <w:kern w:val="44"/>
          <w:sz w:val="32"/>
          <w:szCs w:val="44"/>
        </w:rPr>
      </w:pPr>
      <w:bookmarkStart w:id="85" w:name="_Toc517926811"/>
      <w:r>
        <w:rPr>
          <w:rFonts w:eastAsiaTheme="minorEastAsia"/>
          <w:b/>
          <w:bCs/>
          <w:kern w:val="44"/>
          <w:sz w:val="32"/>
          <w:szCs w:val="44"/>
        </w:rPr>
        <w:lastRenderedPageBreak/>
        <w:t>5</w:t>
      </w:r>
      <w:r w:rsidR="002E2CF9">
        <w:rPr>
          <w:rFonts w:eastAsiaTheme="minorEastAsia"/>
          <w:b/>
          <w:bCs/>
          <w:kern w:val="44"/>
          <w:sz w:val="32"/>
          <w:szCs w:val="44"/>
        </w:rPr>
        <w:t xml:space="preserve"> </w:t>
      </w:r>
      <w:r w:rsidR="006D3E1A" w:rsidRPr="00D915E6">
        <w:rPr>
          <w:rFonts w:eastAsiaTheme="minorEastAsia"/>
          <w:b/>
          <w:bCs/>
          <w:kern w:val="44"/>
          <w:sz w:val="32"/>
          <w:szCs w:val="44"/>
        </w:rPr>
        <w:t>设计</w:t>
      </w:r>
      <w:bookmarkEnd w:id="80"/>
      <w:bookmarkEnd w:id="81"/>
      <w:bookmarkEnd w:id="82"/>
      <w:bookmarkEnd w:id="83"/>
      <w:bookmarkEnd w:id="84"/>
      <w:bookmarkEnd w:id="85"/>
    </w:p>
    <w:p w:rsidR="005B0B6C" w:rsidRPr="006D3E1A" w:rsidRDefault="005B0B6C" w:rsidP="005B0B6C">
      <w:pPr>
        <w:spacing w:before="260" w:after="260"/>
        <w:jc w:val="center"/>
        <w:outlineLvl w:val="1"/>
        <w:rPr>
          <w:rFonts w:eastAsiaTheme="majorEastAsia"/>
          <w:b/>
          <w:bCs/>
          <w:sz w:val="28"/>
          <w:szCs w:val="28"/>
        </w:rPr>
      </w:pPr>
      <w:bookmarkStart w:id="86" w:name="_Toc513576806"/>
      <w:bookmarkStart w:id="87" w:name="_Toc517926812"/>
      <w:bookmarkStart w:id="88" w:name="_Toc455393079"/>
      <w:bookmarkStart w:id="89" w:name="_Toc489801094"/>
      <w:bookmarkStart w:id="90" w:name="_Toc491895932"/>
      <w:bookmarkStart w:id="91" w:name="_Toc491896003"/>
      <w:bookmarkStart w:id="92" w:name="_Toc491895941"/>
      <w:bookmarkStart w:id="93" w:name="_Toc491896012"/>
      <w:bookmarkStart w:id="94" w:name="_Toc513576811"/>
      <w:bookmarkStart w:id="95" w:name="_Toc455393084"/>
      <w:bookmarkStart w:id="96" w:name="_Toc489801097"/>
      <w:bookmarkStart w:id="97" w:name="_Toc455393074"/>
      <w:bookmarkStart w:id="98" w:name="_Toc455393082"/>
      <w:r>
        <w:rPr>
          <w:rFonts w:eastAsiaTheme="majorEastAsia"/>
          <w:b/>
          <w:bCs/>
          <w:sz w:val="28"/>
          <w:szCs w:val="28"/>
        </w:rPr>
        <w:t>5</w:t>
      </w:r>
      <w:r w:rsidRPr="006D3E1A">
        <w:rPr>
          <w:rFonts w:eastAsiaTheme="majorEastAsia"/>
          <w:b/>
          <w:bCs/>
          <w:sz w:val="28"/>
          <w:szCs w:val="28"/>
        </w:rPr>
        <w:t xml:space="preserve">.1 </w:t>
      </w:r>
      <w:r w:rsidRPr="006D3E1A">
        <w:rPr>
          <w:rFonts w:eastAsiaTheme="majorEastAsia" w:hint="eastAsia"/>
          <w:b/>
          <w:bCs/>
          <w:sz w:val="28"/>
          <w:szCs w:val="28"/>
        </w:rPr>
        <w:t>一般规定</w:t>
      </w:r>
      <w:bookmarkEnd w:id="86"/>
      <w:bookmarkEnd w:id="87"/>
    </w:p>
    <w:p w:rsidR="005B0B6C" w:rsidRDefault="005B0B6C" w:rsidP="005B0B6C">
      <w:pPr>
        <w:spacing w:line="360" w:lineRule="auto"/>
        <w:rPr>
          <w:rFonts w:eastAsiaTheme="minorEastAsia"/>
          <w:szCs w:val="22"/>
        </w:rPr>
      </w:pPr>
      <w:r>
        <w:rPr>
          <w:rFonts w:eastAsiaTheme="minorEastAsia"/>
          <w:b/>
          <w:szCs w:val="22"/>
        </w:rPr>
        <w:t>5</w:t>
      </w:r>
      <w:r w:rsidRPr="00261BDC">
        <w:rPr>
          <w:rFonts w:eastAsiaTheme="minorEastAsia"/>
          <w:b/>
          <w:szCs w:val="22"/>
        </w:rPr>
        <w:t>.1.1</w:t>
      </w:r>
      <w:r>
        <w:rPr>
          <w:rFonts w:eastAsiaTheme="minorEastAsia"/>
          <w:b/>
          <w:szCs w:val="22"/>
        </w:rPr>
        <w:t xml:space="preserve"> </w:t>
      </w:r>
      <w:r w:rsidRPr="00A67640">
        <w:rPr>
          <w:rFonts w:eastAsiaTheme="minorEastAsia" w:hint="eastAsia"/>
          <w:szCs w:val="22"/>
        </w:rPr>
        <w:t>给水排水管道</w:t>
      </w:r>
      <w:r>
        <w:rPr>
          <w:rFonts w:eastAsiaTheme="minorEastAsia" w:hint="eastAsia"/>
          <w:szCs w:val="22"/>
        </w:rPr>
        <w:t>内喷涂修复</w:t>
      </w:r>
      <w:r w:rsidRPr="00A67640">
        <w:rPr>
          <w:rFonts w:eastAsiaTheme="minorEastAsia" w:hint="eastAsia"/>
          <w:szCs w:val="22"/>
        </w:rPr>
        <w:t>工程</w:t>
      </w:r>
      <w:r>
        <w:rPr>
          <w:rFonts w:eastAsiaTheme="minorEastAsia" w:hint="eastAsia"/>
          <w:szCs w:val="22"/>
        </w:rPr>
        <w:t>的设计</w:t>
      </w:r>
      <w:r w:rsidRPr="00261BDC">
        <w:rPr>
          <w:rFonts w:eastAsiaTheme="minorEastAsia"/>
          <w:szCs w:val="22"/>
        </w:rPr>
        <w:t>应</w:t>
      </w:r>
      <w:r w:rsidRPr="00261BDC">
        <w:rPr>
          <w:rFonts w:eastAsiaTheme="minorEastAsia" w:hint="eastAsia"/>
          <w:szCs w:val="22"/>
        </w:rPr>
        <w:t>以</w:t>
      </w:r>
      <w:r>
        <w:rPr>
          <w:rFonts w:eastAsiaTheme="minorEastAsia" w:hint="eastAsia"/>
          <w:szCs w:val="22"/>
        </w:rPr>
        <w:t>原有</w:t>
      </w:r>
      <w:r w:rsidRPr="00984C7B">
        <w:rPr>
          <w:rFonts w:eastAsiaTheme="minorEastAsia" w:hint="eastAsia"/>
          <w:szCs w:val="22"/>
        </w:rPr>
        <w:t>管道检测与评估报告</w:t>
      </w:r>
      <w:r w:rsidRPr="00261BDC">
        <w:rPr>
          <w:rFonts w:eastAsiaTheme="minorEastAsia" w:hint="eastAsia"/>
          <w:szCs w:val="22"/>
        </w:rPr>
        <w:t>为基础</w:t>
      </w:r>
      <w:r w:rsidRPr="00261BDC">
        <w:rPr>
          <w:rFonts w:eastAsiaTheme="minorEastAsia"/>
          <w:szCs w:val="22"/>
        </w:rPr>
        <w:t>。</w:t>
      </w:r>
    </w:p>
    <w:p w:rsidR="005B0B6C" w:rsidRPr="006A349C" w:rsidRDefault="005B0B6C" w:rsidP="005B0B6C">
      <w:pPr>
        <w:spacing w:line="360" w:lineRule="auto"/>
        <w:rPr>
          <w:rFonts w:eastAsiaTheme="minorEastAsia"/>
          <w:szCs w:val="22"/>
        </w:rPr>
      </w:pPr>
      <w:r>
        <w:rPr>
          <w:rFonts w:eastAsiaTheme="minorEastAsia"/>
          <w:b/>
          <w:szCs w:val="22"/>
        </w:rPr>
        <w:t>5</w:t>
      </w:r>
      <w:r w:rsidRPr="00943592">
        <w:rPr>
          <w:rFonts w:eastAsiaTheme="minorEastAsia"/>
          <w:b/>
          <w:szCs w:val="22"/>
        </w:rPr>
        <w:t>.1.</w:t>
      </w:r>
      <w:r>
        <w:rPr>
          <w:rFonts w:eastAsiaTheme="minorEastAsia"/>
          <w:b/>
          <w:szCs w:val="22"/>
        </w:rPr>
        <w:t xml:space="preserve">2 </w:t>
      </w:r>
      <w:r w:rsidRPr="006A349C">
        <w:rPr>
          <w:rFonts w:eastAsiaTheme="minorEastAsia" w:hint="eastAsia"/>
          <w:szCs w:val="22"/>
        </w:rPr>
        <w:t>管道</w:t>
      </w:r>
      <w:r>
        <w:rPr>
          <w:rFonts w:eastAsiaTheme="minorEastAsia" w:hint="eastAsia"/>
          <w:szCs w:val="22"/>
        </w:rPr>
        <w:t>内喷涂修复设计，宜</w:t>
      </w:r>
      <w:r w:rsidRPr="006A349C">
        <w:rPr>
          <w:rFonts w:eastAsiaTheme="minorEastAsia" w:hint="eastAsia"/>
          <w:szCs w:val="22"/>
        </w:rPr>
        <w:t>遵守以下规定：</w:t>
      </w:r>
    </w:p>
    <w:p w:rsidR="005B0B6C" w:rsidRDefault="005B0B6C" w:rsidP="005B0B6C">
      <w:pPr>
        <w:spacing w:line="360" w:lineRule="auto"/>
        <w:ind w:firstLine="420"/>
        <w:rPr>
          <w:rFonts w:eastAsiaTheme="minorEastAsia"/>
          <w:szCs w:val="22"/>
        </w:rPr>
      </w:pPr>
      <w:r>
        <w:rPr>
          <w:rFonts w:eastAsiaTheme="minorEastAsia" w:hint="eastAsia"/>
          <w:b/>
          <w:szCs w:val="22"/>
        </w:rPr>
        <w:t xml:space="preserve">1 </w:t>
      </w:r>
      <w:r w:rsidRPr="003B1B91">
        <w:rPr>
          <w:rFonts w:eastAsiaTheme="minorEastAsia" w:hint="eastAsia"/>
          <w:szCs w:val="22"/>
        </w:rPr>
        <w:t>管体结构</w:t>
      </w:r>
      <w:r w:rsidR="00C903C1">
        <w:rPr>
          <w:rFonts w:eastAsiaTheme="minorEastAsia" w:hint="eastAsia"/>
          <w:szCs w:val="22"/>
        </w:rPr>
        <w:t>完好</w:t>
      </w:r>
      <w:r>
        <w:rPr>
          <w:rFonts w:eastAsiaTheme="minorEastAsia" w:hint="eastAsia"/>
          <w:szCs w:val="22"/>
        </w:rPr>
        <w:t>或含有</w:t>
      </w:r>
      <w:r w:rsidRPr="003B1B91">
        <w:rPr>
          <w:rFonts w:eastAsiaTheme="minorEastAsia" w:hint="eastAsia"/>
          <w:szCs w:val="22"/>
        </w:rPr>
        <w:t>轻微结构性缺陷</w:t>
      </w:r>
      <w:r w:rsidRPr="00145046">
        <w:rPr>
          <w:rFonts w:eastAsiaTheme="minorEastAsia" w:hint="eastAsia"/>
          <w:szCs w:val="22"/>
        </w:rPr>
        <w:t>的原有管道</w:t>
      </w:r>
      <w:r>
        <w:rPr>
          <w:rFonts w:eastAsiaTheme="minorEastAsia" w:hint="eastAsia"/>
          <w:szCs w:val="22"/>
        </w:rPr>
        <w:t>，适合采用</w:t>
      </w:r>
      <w:r>
        <w:rPr>
          <w:rFonts w:eastAsiaTheme="minorEastAsia"/>
          <w:szCs w:val="22"/>
        </w:rPr>
        <w:t>管道内喷涂修复；</w:t>
      </w:r>
    </w:p>
    <w:p w:rsidR="005B0B6C" w:rsidRPr="00A67640" w:rsidRDefault="005B0B6C" w:rsidP="005B0B6C">
      <w:pPr>
        <w:spacing w:line="360" w:lineRule="auto"/>
        <w:ind w:firstLine="420"/>
        <w:rPr>
          <w:rFonts w:eastAsiaTheme="minorEastAsia"/>
          <w:szCs w:val="22"/>
        </w:rPr>
      </w:pPr>
      <w:r>
        <w:rPr>
          <w:rFonts w:eastAsiaTheme="minorEastAsia" w:hint="eastAsia"/>
          <w:b/>
          <w:szCs w:val="22"/>
        </w:rPr>
        <w:t>2</w:t>
      </w:r>
      <w:r>
        <w:rPr>
          <w:rFonts w:eastAsiaTheme="minorEastAsia"/>
          <w:szCs w:val="22"/>
        </w:rPr>
        <w:t xml:space="preserve"> </w:t>
      </w:r>
      <w:r w:rsidRPr="00A67640">
        <w:rPr>
          <w:rFonts w:eastAsiaTheme="minorEastAsia" w:hint="eastAsia"/>
          <w:szCs w:val="22"/>
        </w:rPr>
        <w:t>利用原有管道结构进行半结构性</w:t>
      </w:r>
      <w:r>
        <w:rPr>
          <w:rFonts w:eastAsiaTheme="minorEastAsia" w:hint="eastAsia"/>
          <w:szCs w:val="22"/>
        </w:rPr>
        <w:t>喷涂</w:t>
      </w:r>
      <w:r w:rsidRPr="00A67640">
        <w:rPr>
          <w:rFonts w:eastAsiaTheme="minorEastAsia" w:hint="eastAsia"/>
          <w:szCs w:val="22"/>
        </w:rPr>
        <w:t>修复的管道，其设计使用年限应不低于原有管道结构的剩余设计使用期限。</w:t>
      </w:r>
      <w:r w:rsidRPr="003160BB">
        <w:rPr>
          <w:rFonts w:eastAsiaTheme="minorEastAsia"/>
          <w:szCs w:val="22"/>
        </w:rPr>
        <w:t>对于混凝土管道，半结构性</w:t>
      </w:r>
      <w:r>
        <w:rPr>
          <w:rFonts w:eastAsiaTheme="minorEastAsia"/>
          <w:szCs w:val="22"/>
        </w:rPr>
        <w:t>喷涂</w:t>
      </w:r>
      <w:r w:rsidRPr="003160BB">
        <w:rPr>
          <w:rFonts w:eastAsiaTheme="minorEastAsia"/>
          <w:szCs w:val="22"/>
        </w:rPr>
        <w:t>修复后的最长设计使用年限不宜超过</w:t>
      </w:r>
      <w:r w:rsidRPr="003160BB">
        <w:rPr>
          <w:rFonts w:eastAsiaTheme="minorEastAsia"/>
          <w:szCs w:val="22"/>
        </w:rPr>
        <w:t>30</w:t>
      </w:r>
      <w:r w:rsidRPr="003160BB">
        <w:rPr>
          <w:rFonts w:eastAsiaTheme="minorEastAsia"/>
          <w:szCs w:val="22"/>
        </w:rPr>
        <w:t>年。</w:t>
      </w:r>
    </w:p>
    <w:p w:rsidR="005B0B6C" w:rsidRPr="005F775B" w:rsidRDefault="005B0B6C" w:rsidP="005B0B6C">
      <w:pPr>
        <w:spacing w:line="360" w:lineRule="auto"/>
        <w:ind w:firstLine="420"/>
        <w:rPr>
          <w:rFonts w:eastAsiaTheme="minorEastAsia"/>
          <w:szCs w:val="22"/>
        </w:rPr>
      </w:pPr>
      <w:r>
        <w:rPr>
          <w:rFonts w:eastAsiaTheme="minorEastAsia" w:hint="eastAsia"/>
          <w:b/>
          <w:szCs w:val="22"/>
        </w:rPr>
        <w:t>3</w:t>
      </w:r>
      <w:r>
        <w:rPr>
          <w:rFonts w:eastAsiaTheme="minorEastAsia"/>
          <w:b/>
          <w:szCs w:val="22"/>
        </w:rPr>
        <w:t xml:space="preserve"> </w:t>
      </w:r>
      <w:r>
        <w:rPr>
          <w:rFonts w:eastAsiaTheme="minorEastAsia" w:hint="eastAsia"/>
          <w:szCs w:val="22"/>
        </w:rPr>
        <w:t>管道内喷涂修复</w:t>
      </w:r>
      <w:r w:rsidRPr="005F775B">
        <w:rPr>
          <w:rFonts w:eastAsiaTheme="minorEastAsia"/>
          <w:szCs w:val="22"/>
        </w:rPr>
        <w:t>可</w:t>
      </w:r>
      <w:r>
        <w:rPr>
          <w:rFonts w:eastAsiaTheme="minorEastAsia"/>
          <w:szCs w:val="22"/>
        </w:rPr>
        <w:t>采用</w:t>
      </w:r>
      <w:r w:rsidRPr="005F775B">
        <w:rPr>
          <w:rFonts w:eastAsiaTheme="minorEastAsia"/>
          <w:szCs w:val="22"/>
        </w:rPr>
        <w:t>局部</w:t>
      </w:r>
      <w:r>
        <w:rPr>
          <w:rFonts w:eastAsiaTheme="minorEastAsia"/>
          <w:szCs w:val="22"/>
        </w:rPr>
        <w:t>喷涂</w:t>
      </w:r>
      <w:r w:rsidRPr="005F775B">
        <w:rPr>
          <w:rFonts w:eastAsiaTheme="minorEastAsia"/>
          <w:szCs w:val="22"/>
        </w:rPr>
        <w:t>修复，当管段缺陷为整体缺陷时</w:t>
      </w:r>
      <w:r>
        <w:rPr>
          <w:rFonts w:eastAsiaTheme="minorEastAsia"/>
          <w:szCs w:val="22"/>
        </w:rPr>
        <w:t>，</w:t>
      </w:r>
      <w:r w:rsidRPr="005F775B">
        <w:rPr>
          <w:rFonts w:eastAsiaTheme="minorEastAsia"/>
          <w:szCs w:val="22"/>
        </w:rPr>
        <w:t>应采用整体修复。</w:t>
      </w:r>
    </w:p>
    <w:p w:rsidR="005B0B6C" w:rsidRPr="00261BDC" w:rsidRDefault="005B0B6C" w:rsidP="005B0B6C">
      <w:pPr>
        <w:spacing w:line="360" w:lineRule="auto"/>
        <w:rPr>
          <w:rFonts w:eastAsiaTheme="minorEastAsia"/>
          <w:szCs w:val="22"/>
        </w:rPr>
      </w:pPr>
      <w:r>
        <w:rPr>
          <w:rFonts w:eastAsiaTheme="minorEastAsia"/>
          <w:b/>
          <w:szCs w:val="22"/>
        </w:rPr>
        <w:t>5.1.</w:t>
      </w:r>
      <w:r>
        <w:rPr>
          <w:rFonts w:eastAsiaTheme="minorEastAsia" w:hint="eastAsia"/>
          <w:b/>
          <w:szCs w:val="22"/>
        </w:rPr>
        <w:t xml:space="preserve">3 </w:t>
      </w:r>
      <w:r w:rsidRPr="00D620E9">
        <w:rPr>
          <w:rFonts w:eastAsiaTheme="minorEastAsia" w:hint="eastAsia"/>
          <w:szCs w:val="22"/>
        </w:rPr>
        <w:t>管道内</w:t>
      </w:r>
      <w:r w:rsidRPr="00261BDC">
        <w:rPr>
          <w:rFonts w:eastAsiaTheme="minorEastAsia" w:hint="eastAsia"/>
          <w:szCs w:val="22"/>
        </w:rPr>
        <w:t>喷涂</w:t>
      </w:r>
      <w:r w:rsidRPr="00261BDC">
        <w:rPr>
          <w:rFonts w:eastAsiaTheme="minorEastAsia"/>
          <w:szCs w:val="22"/>
        </w:rPr>
        <w:t>设计</w:t>
      </w:r>
      <w:r>
        <w:rPr>
          <w:rFonts w:eastAsiaTheme="minorEastAsia"/>
          <w:szCs w:val="22"/>
        </w:rPr>
        <w:t>至少应包括以下内容</w:t>
      </w:r>
      <w:r w:rsidRPr="00261BDC">
        <w:rPr>
          <w:rFonts w:eastAsiaTheme="minorEastAsia"/>
          <w:szCs w:val="22"/>
        </w:rPr>
        <w:t>：</w:t>
      </w:r>
    </w:p>
    <w:p w:rsidR="005B0B6C" w:rsidRPr="00B74FA5" w:rsidRDefault="005B0B6C" w:rsidP="005B0B6C">
      <w:pPr>
        <w:spacing w:line="360" w:lineRule="auto"/>
        <w:ind w:firstLine="420"/>
        <w:rPr>
          <w:rFonts w:eastAsiaTheme="minorEastAsia"/>
          <w:szCs w:val="22"/>
        </w:rPr>
      </w:pPr>
      <w:r w:rsidRPr="00DF6CC3">
        <w:rPr>
          <w:rFonts w:eastAsiaTheme="minorEastAsia"/>
          <w:b/>
          <w:szCs w:val="22"/>
        </w:rPr>
        <w:t>1</w:t>
      </w:r>
      <w:r>
        <w:rPr>
          <w:rFonts w:eastAsiaTheme="minorEastAsia"/>
          <w:b/>
          <w:szCs w:val="22"/>
        </w:rPr>
        <w:t xml:space="preserve"> </w:t>
      </w:r>
      <w:r>
        <w:rPr>
          <w:rFonts w:eastAsiaTheme="minorEastAsia" w:hint="eastAsia"/>
          <w:szCs w:val="22"/>
        </w:rPr>
        <w:t>管道</w:t>
      </w:r>
      <w:r w:rsidRPr="00261BDC">
        <w:rPr>
          <w:rFonts w:eastAsiaTheme="minorEastAsia" w:hint="eastAsia"/>
          <w:szCs w:val="22"/>
        </w:rPr>
        <w:t>预处理后的状态</w:t>
      </w:r>
      <w:r w:rsidRPr="005F775B">
        <w:rPr>
          <w:rFonts w:eastAsiaTheme="minorEastAsia"/>
          <w:szCs w:val="22"/>
        </w:rPr>
        <w:t>；</w:t>
      </w:r>
    </w:p>
    <w:p w:rsidR="005B0B6C" w:rsidRPr="00261BDC" w:rsidRDefault="005B0B6C" w:rsidP="005B0B6C">
      <w:pPr>
        <w:spacing w:line="360" w:lineRule="auto"/>
        <w:ind w:firstLine="420"/>
        <w:rPr>
          <w:rFonts w:eastAsiaTheme="minorEastAsia"/>
          <w:szCs w:val="22"/>
        </w:rPr>
      </w:pPr>
      <w:r w:rsidRPr="00DF6CC3">
        <w:rPr>
          <w:rFonts w:eastAsiaTheme="minorEastAsia"/>
          <w:b/>
          <w:szCs w:val="22"/>
        </w:rPr>
        <w:t>2</w:t>
      </w:r>
      <w:bookmarkStart w:id="99" w:name="OLE_LINK16"/>
      <w:bookmarkStart w:id="100" w:name="OLE_LINK15"/>
      <w:r>
        <w:rPr>
          <w:rFonts w:eastAsiaTheme="minorEastAsia"/>
          <w:b/>
          <w:szCs w:val="22"/>
        </w:rPr>
        <w:t xml:space="preserve"> </w:t>
      </w:r>
      <w:bookmarkEnd w:id="99"/>
      <w:bookmarkEnd w:id="100"/>
      <w:r w:rsidRPr="005F4A80">
        <w:rPr>
          <w:rFonts w:eastAsiaTheme="minorEastAsia"/>
          <w:szCs w:val="22"/>
        </w:rPr>
        <w:t>内喷涂修复</w:t>
      </w:r>
      <w:r w:rsidRPr="00D620E9">
        <w:rPr>
          <w:rFonts w:eastAsiaTheme="minorEastAsia"/>
          <w:szCs w:val="22"/>
        </w:rPr>
        <w:t>管道</w:t>
      </w:r>
      <w:r>
        <w:rPr>
          <w:rFonts w:eastAsiaTheme="minorEastAsia"/>
          <w:szCs w:val="22"/>
        </w:rPr>
        <w:t>的</w:t>
      </w:r>
      <w:r w:rsidRPr="00261BDC">
        <w:rPr>
          <w:rFonts w:eastAsiaTheme="minorEastAsia" w:hint="eastAsia"/>
          <w:szCs w:val="22"/>
        </w:rPr>
        <w:t>承载</w:t>
      </w:r>
      <w:r>
        <w:rPr>
          <w:rFonts w:eastAsiaTheme="minorEastAsia" w:hint="eastAsia"/>
          <w:szCs w:val="22"/>
        </w:rPr>
        <w:t>能</w:t>
      </w:r>
      <w:r w:rsidRPr="00261BDC">
        <w:rPr>
          <w:rFonts w:eastAsiaTheme="minorEastAsia" w:hint="eastAsia"/>
          <w:szCs w:val="22"/>
        </w:rPr>
        <w:t>力</w:t>
      </w:r>
      <w:r w:rsidRPr="00261BDC">
        <w:rPr>
          <w:rFonts w:eastAsiaTheme="minorEastAsia"/>
          <w:szCs w:val="22"/>
        </w:rPr>
        <w:t>；</w:t>
      </w:r>
    </w:p>
    <w:p w:rsidR="005B0B6C" w:rsidRPr="00261BDC" w:rsidRDefault="005B0B6C" w:rsidP="005B0B6C">
      <w:pPr>
        <w:spacing w:line="360" w:lineRule="auto"/>
        <w:ind w:firstLine="420"/>
        <w:rPr>
          <w:rFonts w:eastAsiaTheme="minorEastAsia"/>
          <w:szCs w:val="22"/>
        </w:rPr>
      </w:pPr>
      <w:r w:rsidRPr="00DF6CC3">
        <w:rPr>
          <w:rFonts w:eastAsiaTheme="minorEastAsia"/>
          <w:b/>
          <w:szCs w:val="22"/>
        </w:rPr>
        <w:t>3</w:t>
      </w:r>
      <w:r>
        <w:rPr>
          <w:rFonts w:eastAsiaTheme="minorEastAsia"/>
          <w:b/>
          <w:szCs w:val="22"/>
        </w:rPr>
        <w:t xml:space="preserve"> </w:t>
      </w:r>
      <w:r w:rsidRPr="005F4A80">
        <w:rPr>
          <w:rFonts w:eastAsiaTheme="minorEastAsia"/>
          <w:szCs w:val="22"/>
        </w:rPr>
        <w:t>内喷涂修复</w:t>
      </w:r>
      <w:r w:rsidRPr="00D620E9">
        <w:rPr>
          <w:rFonts w:eastAsiaTheme="minorEastAsia"/>
          <w:szCs w:val="22"/>
        </w:rPr>
        <w:t>管道</w:t>
      </w:r>
      <w:r>
        <w:rPr>
          <w:rFonts w:eastAsiaTheme="minorEastAsia"/>
          <w:szCs w:val="22"/>
        </w:rPr>
        <w:t>的过流</w:t>
      </w:r>
      <w:r w:rsidRPr="00D620E9">
        <w:rPr>
          <w:rFonts w:eastAsiaTheme="minorEastAsia"/>
          <w:szCs w:val="22"/>
        </w:rPr>
        <w:t>能力</w:t>
      </w:r>
      <w:r w:rsidRPr="00261BDC">
        <w:rPr>
          <w:rFonts w:eastAsiaTheme="minorEastAsia" w:hint="eastAsia"/>
          <w:szCs w:val="22"/>
        </w:rPr>
        <w:t>；</w:t>
      </w:r>
    </w:p>
    <w:p w:rsidR="005B0B6C" w:rsidRPr="00261BDC" w:rsidRDefault="005B0B6C" w:rsidP="005B0B6C">
      <w:pPr>
        <w:spacing w:line="360" w:lineRule="auto"/>
        <w:ind w:firstLine="420"/>
        <w:rPr>
          <w:rFonts w:eastAsiaTheme="minorEastAsia"/>
          <w:szCs w:val="22"/>
        </w:rPr>
      </w:pPr>
      <w:r w:rsidRPr="00DF6CC3">
        <w:rPr>
          <w:rFonts w:eastAsiaTheme="minorEastAsia" w:hint="eastAsia"/>
          <w:b/>
          <w:szCs w:val="22"/>
        </w:rPr>
        <w:t>4</w:t>
      </w:r>
      <w:r>
        <w:rPr>
          <w:rFonts w:eastAsiaTheme="minorEastAsia"/>
          <w:b/>
          <w:szCs w:val="22"/>
        </w:rPr>
        <w:t xml:space="preserve"> </w:t>
      </w:r>
      <w:r w:rsidRPr="00261BDC">
        <w:rPr>
          <w:rFonts w:eastAsiaTheme="minorEastAsia" w:hint="eastAsia"/>
          <w:szCs w:val="22"/>
        </w:rPr>
        <w:t>对涂</w:t>
      </w:r>
      <w:r>
        <w:rPr>
          <w:rFonts w:eastAsiaTheme="minorEastAsia" w:hint="eastAsia"/>
          <w:szCs w:val="22"/>
        </w:rPr>
        <w:t>层</w:t>
      </w:r>
      <w:r w:rsidRPr="00261BDC">
        <w:rPr>
          <w:rFonts w:eastAsiaTheme="minorEastAsia" w:hint="eastAsia"/>
          <w:szCs w:val="22"/>
        </w:rPr>
        <w:t>质量检验</w:t>
      </w:r>
      <w:r>
        <w:rPr>
          <w:rFonts w:eastAsiaTheme="minorEastAsia" w:hint="eastAsia"/>
          <w:szCs w:val="22"/>
        </w:rPr>
        <w:t>的具</w:t>
      </w:r>
      <w:r w:rsidRPr="00261BDC">
        <w:rPr>
          <w:rFonts w:eastAsiaTheme="minorEastAsia" w:hint="eastAsia"/>
          <w:szCs w:val="22"/>
        </w:rPr>
        <w:t>体要求；</w:t>
      </w:r>
    </w:p>
    <w:p w:rsidR="005B0B6C" w:rsidRDefault="005B0B6C" w:rsidP="005B0B6C">
      <w:pPr>
        <w:spacing w:line="360" w:lineRule="auto"/>
        <w:ind w:firstLine="420"/>
        <w:rPr>
          <w:rFonts w:eastAsiaTheme="minorEastAsia"/>
          <w:szCs w:val="22"/>
        </w:rPr>
      </w:pPr>
      <w:r w:rsidRPr="00DF6CC3">
        <w:rPr>
          <w:rFonts w:eastAsiaTheme="minorEastAsia" w:hint="eastAsia"/>
          <w:b/>
          <w:szCs w:val="22"/>
        </w:rPr>
        <w:t>5</w:t>
      </w:r>
      <w:r>
        <w:rPr>
          <w:rFonts w:eastAsiaTheme="minorEastAsia"/>
          <w:b/>
          <w:szCs w:val="22"/>
        </w:rPr>
        <w:t xml:space="preserve"> </w:t>
      </w:r>
      <w:r w:rsidRPr="00261BDC">
        <w:rPr>
          <w:rFonts w:eastAsiaTheme="minorEastAsia" w:hint="eastAsia"/>
          <w:szCs w:val="22"/>
        </w:rPr>
        <w:t>对</w:t>
      </w:r>
      <w:r>
        <w:rPr>
          <w:rFonts w:eastAsiaTheme="minorEastAsia" w:hint="eastAsia"/>
          <w:szCs w:val="22"/>
        </w:rPr>
        <w:t>工作坑处的相邻管段的连接、工作坑内管道外防腐进行说明；</w:t>
      </w:r>
    </w:p>
    <w:p w:rsidR="005B0B6C" w:rsidRPr="005F775B" w:rsidRDefault="005B0B6C" w:rsidP="005B0B6C">
      <w:pPr>
        <w:spacing w:line="360" w:lineRule="auto"/>
        <w:ind w:firstLine="420"/>
        <w:rPr>
          <w:rFonts w:eastAsiaTheme="minorEastAsia"/>
          <w:szCs w:val="22"/>
        </w:rPr>
      </w:pPr>
      <w:r w:rsidRPr="00DF6CC3">
        <w:rPr>
          <w:rFonts w:eastAsiaTheme="minorEastAsia"/>
          <w:b/>
          <w:szCs w:val="22"/>
        </w:rPr>
        <w:t>6</w:t>
      </w:r>
      <w:r>
        <w:rPr>
          <w:rFonts w:eastAsiaTheme="minorEastAsia"/>
          <w:b/>
          <w:szCs w:val="22"/>
        </w:rPr>
        <w:t xml:space="preserve"> </w:t>
      </w:r>
      <w:r w:rsidRPr="005F4A80">
        <w:rPr>
          <w:rFonts w:eastAsiaTheme="minorEastAsia"/>
          <w:szCs w:val="22"/>
        </w:rPr>
        <w:t>内喷涂修复</w:t>
      </w:r>
      <w:r w:rsidRPr="005F775B">
        <w:rPr>
          <w:rFonts w:eastAsiaTheme="minorEastAsia"/>
          <w:szCs w:val="22"/>
        </w:rPr>
        <w:t>管道</w:t>
      </w:r>
      <w:r>
        <w:rPr>
          <w:rFonts w:eastAsiaTheme="minorEastAsia"/>
          <w:szCs w:val="22"/>
        </w:rPr>
        <w:t>的</w:t>
      </w:r>
      <w:r>
        <w:rPr>
          <w:rFonts w:eastAsiaTheme="minorEastAsia" w:hint="eastAsia"/>
          <w:szCs w:val="22"/>
        </w:rPr>
        <w:t>运</w:t>
      </w:r>
      <w:r>
        <w:rPr>
          <w:rFonts w:eastAsiaTheme="minorEastAsia"/>
          <w:szCs w:val="22"/>
        </w:rPr>
        <w:t>营</w:t>
      </w:r>
      <w:r w:rsidRPr="005F775B">
        <w:rPr>
          <w:rFonts w:eastAsiaTheme="minorEastAsia"/>
          <w:szCs w:val="22"/>
        </w:rPr>
        <w:t>清</w:t>
      </w:r>
      <w:r>
        <w:rPr>
          <w:rFonts w:eastAsiaTheme="minorEastAsia" w:hint="eastAsia"/>
          <w:szCs w:val="22"/>
        </w:rPr>
        <w:t>理</w:t>
      </w:r>
      <w:r>
        <w:rPr>
          <w:rFonts w:eastAsiaTheme="minorEastAsia"/>
          <w:szCs w:val="22"/>
        </w:rPr>
        <w:t>要求；</w:t>
      </w:r>
    </w:p>
    <w:p w:rsidR="005B0B6C" w:rsidRDefault="005B0B6C" w:rsidP="005B0B6C">
      <w:pPr>
        <w:spacing w:line="360" w:lineRule="auto"/>
        <w:ind w:firstLine="420"/>
        <w:rPr>
          <w:rFonts w:eastAsiaTheme="minorEastAsia"/>
          <w:szCs w:val="22"/>
        </w:rPr>
      </w:pPr>
      <w:r>
        <w:rPr>
          <w:rFonts w:eastAsiaTheme="minorEastAsia"/>
          <w:b/>
          <w:szCs w:val="22"/>
        </w:rPr>
        <w:t>7</w:t>
      </w:r>
      <w:r>
        <w:rPr>
          <w:rFonts w:eastAsiaTheme="minorEastAsia" w:hint="eastAsia"/>
          <w:b/>
          <w:szCs w:val="22"/>
        </w:rPr>
        <w:t xml:space="preserve"> </w:t>
      </w:r>
      <w:r>
        <w:rPr>
          <w:rFonts w:eastAsiaTheme="minorEastAsia" w:hint="eastAsia"/>
          <w:szCs w:val="22"/>
        </w:rPr>
        <w:t>喷涂工艺；</w:t>
      </w:r>
    </w:p>
    <w:p w:rsidR="005B0B6C" w:rsidRDefault="005B0B6C" w:rsidP="005B0B6C">
      <w:pPr>
        <w:spacing w:line="360" w:lineRule="auto"/>
        <w:ind w:firstLine="420"/>
        <w:rPr>
          <w:rFonts w:eastAsiaTheme="minorEastAsia"/>
          <w:b/>
          <w:szCs w:val="22"/>
        </w:rPr>
      </w:pPr>
      <w:r>
        <w:rPr>
          <w:rFonts w:eastAsiaTheme="minorEastAsia"/>
          <w:b/>
          <w:szCs w:val="22"/>
        </w:rPr>
        <w:t xml:space="preserve">8 </w:t>
      </w:r>
      <w:r w:rsidRPr="005F4A80">
        <w:rPr>
          <w:rFonts w:eastAsiaTheme="minorEastAsia"/>
          <w:szCs w:val="22"/>
        </w:rPr>
        <w:t>涂层厚度。</w:t>
      </w:r>
    </w:p>
    <w:p w:rsidR="005B0B6C" w:rsidRPr="00CB30BA" w:rsidRDefault="005B0B6C" w:rsidP="005B0B6C">
      <w:pPr>
        <w:spacing w:line="360" w:lineRule="auto"/>
        <w:rPr>
          <w:rFonts w:eastAsiaTheme="minorEastAsia"/>
          <w:szCs w:val="22"/>
        </w:rPr>
      </w:pPr>
      <w:r>
        <w:rPr>
          <w:rFonts w:eastAsiaTheme="minorEastAsia"/>
          <w:b/>
          <w:szCs w:val="22"/>
        </w:rPr>
        <w:t>5</w:t>
      </w:r>
      <w:r w:rsidRPr="00943592">
        <w:rPr>
          <w:rFonts w:eastAsiaTheme="minorEastAsia"/>
          <w:b/>
          <w:szCs w:val="22"/>
        </w:rPr>
        <w:t>.1.</w:t>
      </w:r>
      <w:r w:rsidR="002D2C7F">
        <w:rPr>
          <w:rFonts w:eastAsiaTheme="minorEastAsia"/>
          <w:b/>
          <w:szCs w:val="22"/>
        </w:rPr>
        <w:t>4</w:t>
      </w:r>
      <w:r>
        <w:rPr>
          <w:rFonts w:eastAsiaTheme="minorEastAsia"/>
          <w:b/>
          <w:szCs w:val="22"/>
        </w:rPr>
        <w:t xml:space="preserve"> </w:t>
      </w:r>
      <w:r>
        <w:rPr>
          <w:rFonts w:eastAsiaTheme="minorEastAsia" w:hint="eastAsia"/>
          <w:szCs w:val="22"/>
        </w:rPr>
        <w:t>给水管道内喷涂修复工艺宜按表</w:t>
      </w:r>
      <w:r>
        <w:rPr>
          <w:rFonts w:eastAsiaTheme="minorEastAsia" w:hint="eastAsia"/>
          <w:szCs w:val="22"/>
        </w:rPr>
        <w:t>5.1.</w:t>
      </w:r>
      <w:r w:rsidR="002D2C7F">
        <w:rPr>
          <w:rFonts w:eastAsiaTheme="minorEastAsia"/>
          <w:szCs w:val="22"/>
        </w:rPr>
        <w:t>4</w:t>
      </w:r>
      <w:r>
        <w:rPr>
          <w:rFonts w:eastAsiaTheme="minorEastAsia" w:hint="eastAsia"/>
          <w:szCs w:val="22"/>
        </w:rPr>
        <w:t>选择</w:t>
      </w:r>
      <w:r w:rsidRPr="00CB30BA">
        <w:rPr>
          <w:rFonts w:eastAsiaTheme="minorEastAsia" w:hint="eastAsia"/>
          <w:szCs w:val="22"/>
        </w:rPr>
        <w:t>。</w:t>
      </w:r>
    </w:p>
    <w:p w:rsidR="005B0B6C" w:rsidRPr="00870E69" w:rsidRDefault="005B0B6C" w:rsidP="005B0B6C">
      <w:pPr>
        <w:spacing w:line="360" w:lineRule="auto"/>
        <w:ind w:firstLine="420"/>
        <w:jc w:val="center"/>
        <w:rPr>
          <w:rFonts w:eastAsiaTheme="minorEastAsia"/>
          <w:sz w:val="18"/>
          <w:szCs w:val="22"/>
        </w:rPr>
      </w:pPr>
      <w:r w:rsidRPr="00870E69">
        <w:rPr>
          <w:rFonts w:eastAsiaTheme="minorEastAsia" w:hint="eastAsia"/>
          <w:sz w:val="18"/>
          <w:szCs w:val="22"/>
        </w:rPr>
        <w:t>表</w:t>
      </w:r>
      <w:r>
        <w:rPr>
          <w:rFonts w:eastAsiaTheme="minorEastAsia" w:hint="eastAsia"/>
          <w:sz w:val="18"/>
          <w:szCs w:val="22"/>
        </w:rPr>
        <w:t>5.1.</w:t>
      </w:r>
      <w:r w:rsidR="002D2C7F">
        <w:rPr>
          <w:rFonts w:eastAsiaTheme="minorEastAsia"/>
          <w:sz w:val="18"/>
          <w:szCs w:val="22"/>
        </w:rPr>
        <w:t>4</w:t>
      </w:r>
      <w:r>
        <w:rPr>
          <w:rFonts w:eastAsiaTheme="minorEastAsia" w:hint="eastAsia"/>
          <w:sz w:val="18"/>
          <w:szCs w:val="22"/>
        </w:rPr>
        <w:t xml:space="preserve"> </w:t>
      </w:r>
      <w:r w:rsidRPr="00870E69">
        <w:rPr>
          <w:rFonts w:eastAsiaTheme="minorEastAsia" w:hint="eastAsia"/>
          <w:sz w:val="18"/>
          <w:szCs w:val="22"/>
        </w:rPr>
        <w:t>给水管道</w:t>
      </w:r>
      <w:r>
        <w:rPr>
          <w:rFonts w:eastAsiaTheme="minorEastAsia" w:hint="eastAsia"/>
          <w:sz w:val="18"/>
          <w:szCs w:val="22"/>
        </w:rPr>
        <w:t>内</w:t>
      </w:r>
      <w:r w:rsidRPr="00870E69">
        <w:rPr>
          <w:rFonts w:eastAsiaTheme="minorEastAsia" w:hint="eastAsia"/>
          <w:sz w:val="18"/>
          <w:szCs w:val="22"/>
        </w:rPr>
        <w:t>喷涂</w:t>
      </w:r>
      <w:r>
        <w:rPr>
          <w:rFonts w:eastAsiaTheme="minorEastAsia" w:hint="eastAsia"/>
          <w:sz w:val="18"/>
          <w:szCs w:val="22"/>
        </w:rPr>
        <w:t>修复</w:t>
      </w:r>
      <w:r w:rsidRPr="00870E69">
        <w:rPr>
          <w:rFonts w:eastAsiaTheme="minorEastAsia" w:hint="eastAsia"/>
          <w:sz w:val="18"/>
          <w:szCs w:val="22"/>
        </w:rPr>
        <w:t>工艺选择</w:t>
      </w:r>
    </w:p>
    <w:tbl>
      <w:tblPr>
        <w:tblStyle w:val="afe"/>
        <w:tblW w:w="5000" w:type="pct"/>
        <w:jc w:val="center"/>
        <w:tblLook w:val="04A0" w:firstRow="1" w:lastRow="0" w:firstColumn="1" w:lastColumn="0" w:noHBand="0" w:noVBand="1"/>
      </w:tblPr>
      <w:tblGrid>
        <w:gridCol w:w="2177"/>
        <w:gridCol w:w="1601"/>
        <w:gridCol w:w="1745"/>
        <w:gridCol w:w="2182"/>
        <w:gridCol w:w="1151"/>
      </w:tblGrid>
      <w:tr w:rsidR="005B0B6C" w:rsidRPr="00133FB4" w:rsidTr="009C5153">
        <w:trPr>
          <w:trHeight w:val="485"/>
          <w:jc w:val="center"/>
        </w:trPr>
        <w:tc>
          <w:tcPr>
            <w:tcW w:w="1229" w:type="pct"/>
            <w:vMerge w:val="restart"/>
            <w:vAlign w:val="center"/>
          </w:tcPr>
          <w:p w:rsidR="005B0B6C" w:rsidRPr="00133FB4" w:rsidRDefault="005B0B6C" w:rsidP="00124037">
            <w:pPr>
              <w:spacing w:line="360" w:lineRule="auto"/>
              <w:jc w:val="center"/>
              <w:rPr>
                <w:rFonts w:eastAsiaTheme="minorEastAsia"/>
                <w:sz w:val="18"/>
              </w:rPr>
            </w:pPr>
            <w:r w:rsidRPr="00133FB4">
              <w:rPr>
                <w:rFonts w:eastAsiaTheme="minorEastAsia" w:hint="eastAsia"/>
                <w:sz w:val="18"/>
                <w:szCs w:val="22"/>
              </w:rPr>
              <w:t>喷涂工艺名称</w:t>
            </w:r>
          </w:p>
        </w:tc>
        <w:tc>
          <w:tcPr>
            <w:tcW w:w="3771" w:type="pct"/>
            <w:gridSpan w:val="4"/>
            <w:vAlign w:val="center"/>
          </w:tcPr>
          <w:p w:rsidR="005B0B6C" w:rsidRPr="00133FB4" w:rsidRDefault="005B0B6C" w:rsidP="00124037">
            <w:pPr>
              <w:spacing w:line="360" w:lineRule="auto"/>
              <w:ind w:firstLine="420"/>
              <w:jc w:val="center"/>
              <w:rPr>
                <w:rFonts w:eastAsiaTheme="minorEastAsia"/>
                <w:sz w:val="18"/>
              </w:rPr>
            </w:pPr>
            <w:r w:rsidRPr="00133FB4">
              <w:rPr>
                <w:rFonts w:eastAsiaTheme="minorEastAsia" w:hint="eastAsia"/>
                <w:sz w:val="18"/>
                <w:szCs w:val="22"/>
              </w:rPr>
              <w:t>适用范围及使用条件</w:t>
            </w:r>
          </w:p>
        </w:tc>
      </w:tr>
      <w:tr w:rsidR="009C5153" w:rsidRPr="00133FB4" w:rsidTr="009C5153">
        <w:trPr>
          <w:jc w:val="center"/>
        </w:trPr>
        <w:tc>
          <w:tcPr>
            <w:tcW w:w="1229" w:type="pct"/>
            <w:vMerge/>
            <w:vAlign w:val="center"/>
          </w:tcPr>
          <w:p w:rsidR="009C5153" w:rsidRPr="00133FB4" w:rsidRDefault="009C5153" w:rsidP="00124037">
            <w:pPr>
              <w:spacing w:line="360" w:lineRule="auto"/>
              <w:ind w:firstLine="420"/>
              <w:jc w:val="center"/>
              <w:rPr>
                <w:rFonts w:eastAsiaTheme="minorEastAsia"/>
                <w:sz w:val="18"/>
              </w:rPr>
            </w:pPr>
          </w:p>
        </w:tc>
        <w:tc>
          <w:tcPr>
            <w:tcW w:w="904"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修复适用管内径</w:t>
            </w:r>
            <w:r w:rsidRPr="00133FB4">
              <w:rPr>
                <w:rFonts w:eastAsiaTheme="minorEastAsia" w:hint="eastAsia"/>
                <w:sz w:val="18"/>
                <w:szCs w:val="22"/>
              </w:rPr>
              <w:t xml:space="preserve"> (mm)</w:t>
            </w:r>
          </w:p>
        </w:tc>
        <w:tc>
          <w:tcPr>
            <w:tcW w:w="985"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适用喷涂的底材</w:t>
            </w:r>
          </w:p>
        </w:tc>
        <w:tc>
          <w:tcPr>
            <w:tcW w:w="1232" w:type="pct"/>
            <w:vAlign w:val="center"/>
          </w:tcPr>
          <w:p w:rsidR="009C5153" w:rsidRPr="00133FB4" w:rsidRDefault="00C903C1" w:rsidP="00124037">
            <w:pPr>
              <w:spacing w:line="360" w:lineRule="auto"/>
              <w:jc w:val="center"/>
              <w:rPr>
                <w:rFonts w:eastAsiaTheme="minorEastAsia"/>
                <w:sz w:val="18"/>
              </w:rPr>
            </w:pPr>
            <w:r>
              <w:rPr>
                <w:rFonts w:eastAsiaTheme="minorEastAsia" w:hint="eastAsia"/>
                <w:sz w:val="18"/>
                <w:szCs w:val="22"/>
              </w:rPr>
              <w:t>弯头</w:t>
            </w:r>
            <w:r w:rsidR="009C5153" w:rsidRPr="00133FB4">
              <w:rPr>
                <w:rFonts w:eastAsiaTheme="minorEastAsia" w:hint="eastAsia"/>
                <w:sz w:val="18"/>
                <w:szCs w:val="22"/>
              </w:rPr>
              <w:t>转角</w:t>
            </w:r>
            <w:r w:rsidR="009C5153" w:rsidRPr="00133FB4">
              <w:rPr>
                <w:rFonts w:eastAsiaTheme="minorEastAsia" w:hint="eastAsia"/>
                <w:sz w:val="18"/>
                <w:szCs w:val="22"/>
              </w:rPr>
              <w:t>(</w:t>
            </w:r>
            <w:r w:rsidR="009C5153" w:rsidRPr="00133FB4">
              <w:rPr>
                <w:rFonts w:eastAsiaTheme="minorEastAsia" w:hint="eastAsia"/>
                <w:sz w:val="18"/>
                <w:szCs w:val="22"/>
              </w:rPr>
              <w:t>°</w:t>
            </w:r>
            <w:r w:rsidR="009C5153" w:rsidRPr="00133FB4">
              <w:rPr>
                <w:rFonts w:eastAsiaTheme="minorEastAsia" w:hint="eastAsia"/>
                <w:sz w:val="18"/>
                <w:szCs w:val="22"/>
              </w:rPr>
              <w:t>)</w:t>
            </w:r>
          </w:p>
        </w:tc>
        <w:tc>
          <w:tcPr>
            <w:tcW w:w="650" w:type="pct"/>
            <w:vAlign w:val="center"/>
          </w:tcPr>
          <w:p w:rsidR="009C5153" w:rsidRPr="00133FB4" w:rsidRDefault="009C5153" w:rsidP="00124037">
            <w:pPr>
              <w:spacing w:line="360" w:lineRule="auto"/>
              <w:jc w:val="center"/>
              <w:rPr>
                <w:rFonts w:eastAsiaTheme="minorEastAsia"/>
                <w:sz w:val="18"/>
              </w:rPr>
            </w:pPr>
            <w:r>
              <w:rPr>
                <w:rFonts w:eastAsiaTheme="minorEastAsia"/>
                <w:sz w:val="18"/>
              </w:rPr>
              <w:t>修复类型</w:t>
            </w:r>
          </w:p>
        </w:tc>
      </w:tr>
      <w:tr w:rsidR="009C5153" w:rsidRPr="00133FB4" w:rsidTr="009C5153">
        <w:trPr>
          <w:trHeight w:val="586"/>
          <w:jc w:val="center"/>
        </w:trPr>
        <w:tc>
          <w:tcPr>
            <w:tcW w:w="1229" w:type="pct"/>
            <w:vAlign w:val="center"/>
          </w:tcPr>
          <w:p w:rsidR="009C5153" w:rsidRPr="00133FB4" w:rsidRDefault="009C5153" w:rsidP="00124037">
            <w:pPr>
              <w:spacing w:line="360" w:lineRule="auto"/>
              <w:jc w:val="center"/>
              <w:rPr>
                <w:rFonts w:eastAsiaTheme="minorEastAsia"/>
                <w:sz w:val="18"/>
              </w:rPr>
            </w:pPr>
            <w:r>
              <w:rPr>
                <w:rFonts w:eastAsiaTheme="minorEastAsia" w:hint="eastAsia"/>
                <w:sz w:val="18"/>
                <w:szCs w:val="22"/>
              </w:rPr>
              <w:t>水</w:t>
            </w:r>
            <w:r>
              <w:rPr>
                <w:rFonts w:eastAsiaTheme="minorEastAsia"/>
                <w:sz w:val="18"/>
                <w:szCs w:val="22"/>
              </w:rPr>
              <w:t>泥</w:t>
            </w:r>
            <w:r w:rsidRPr="00133FB4">
              <w:rPr>
                <w:rFonts w:eastAsiaTheme="minorEastAsia" w:hint="eastAsia"/>
                <w:sz w:val="18"/>
                <w:szCs w:val="22"/>
              </w:rPr>
              <w:t>砂浆手工喷涂</w:t>
            </w:r>
          </w:p>
        </w:tc>
        <w:tc>
          <w:tcPr>
            <w:tcW w:w="904"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w:t>
            </w:r>
            <w:r w:rsidRPr="00133FB4">
              <w:rPr>
                <w:rFonts w:eastAsiaTheme="minorEastAsia" w:hint="eastAsia"/>
                <w:sz w:val="18"/>
                <w:szCs w:val="22"/>
              </w:rPr>
              <w:t>1100</w:t>
            </w:r>
          </w:p>
        </w:tc>
        <w:tc>
          <w:tcPr>
            <w:tcW w:w="985"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混凝土、</w:t>
            </w:r>
            <w:r w:rsidR="00C903C1">
              <w:rPr>
                <w:rFonts w:eastAsiaTheme="minorEastAsia" w:hint="eastAsia"/>
                <w:sz w:val="18"/>
                <w:szCs w:val="22"/>
              </w:rPr>
              <w:t>金属</w:t>
            </w:r>
          </w:p>
        </w:tc>
        <w:tc>
          <w:tcPr>
            <w:tcW w:w="1232"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sz w:val="18"/>
              </w:rPr>
              <w:t>―</w:t>
            </w:r>
          </w:p>
        </w:tc>
        <w:tc>
          <w:tcPr>
            <w:tcW w:w="650" w:type="pct"/>
            <w:vAlign w:val="center"/>
          </w:tcPr>
          <w:p w:rsidR="009C5153" w:rsidRPr="00133FB4" w:rsidRDefault="009C5153" w:rsidP="00124037">
            <w:pPr>
              <w:spacing w:line="360" w:lineRule="auto"/>
              <w:jc w:val="center"/>
              <w:rPr>
                <w:rFonts w:eastAsiaTheme="minorEastAsia"/>
                <w:sz w:val="18"/>
              </w:rPr>
            </w:pPr>
            <w:r>
              <w:rPr>
                <w:rFonts w:eastAsiaTheme="minorEastAsia" w:hint="eastAsia"/>
                <w:sz w:val="18"/>
                <w:szCs w:val="22"/>
              </w:rPr>
              <w:t>非结构</w:t>
            </w:r>
            <w:r w:rsidRPr="00133FB4">
              <w:rPr>
                <w:rFonts w:eastAsiaTheme="minorEastAsia" w:hint="eastAsia"/>
                <w:sz w:val="18"/>
                <w:szCs w:val="22"/>
              </w:rPr>
              <w:t>性</w:t>
            </w:r>
          </w:p>
        </w:tc>
      </w:tr>
      <w:tr w:rsidR="009C5153" w:rsidRPr="00133FB4" w:rsidTr="009C5153">
        <w:trPr>
          <w:trHeight w:val="552"/>
          <w:jc w:val="center"/>
        </w:trPr>
        <w:tc>
          <w:tcPr>
            <w:tcW w:w="1229" w:type="pct"/>
            <w:vAlign w:val="center"/>
          </w:tcPr>
          <w:p w:rsidR="009C5153" w:rsidRPr="00133FB4" w:rsidRDefault="009C5153" w:rsidP="00124037">
            <w:pPr>
              <w:spacing w:line="360" w:lineRule="auto"/>
              <w:jc w:val="center"/>
              <w:rPr>
                <w:rFonts w:eastAsiaTheme="minorEastAsia"/>
                <w:sz w:val="18"/>
              </w:rPr>
            </w:pPr>
            <w:r>
              <w:rPr>
                <w:rFonts w:eastAsiaTheme="minorEastAsia" w:hint="eastAsia"/>
                <w:sz w:val="18"/>
                <w:szCs w:val="22"/>
              </w:rPr>
              <w:t>水</w:t>
            </w:r>
            <w:r>
              <w:rPr>
                <w:rFonts w:eastAsiaTheme="minorEastAsia"/>
                <w:sz w:val="18"/>
                <w:szCs w:val="22"/>
              </w:rPr>
              <w:t>泥</w:t>
            </w:r>
            <w:r w:rsidRPr="00133FB4">
              <w:rPr>
                <w:rFonts w:eastAsiaTheme="minorEastAsia" w:hint="eastAsia"/>
                <w:sz w:val="18"/>
                <w:szCs w:val="22"/>
              </w:rPr>
              <w:t>砂浆离心喷涂</w:t>
            </w:r>
          </w:p>
        </w:tc>
        <w:tc>
          <w:tcPr>
            <w:tcW w:w="904"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w:t>
            </w:r>
            <w:r w:rsidRPr="00133FB4">
              <w:rPr>
                <w:rFonts w:eastAsiaTheme="minorEastAsia" w:hint="eastAsia"/>
                <w:sz w:val="18"/>
                <w:szCs w:val="22"/>
              </w:rPr>
              <w:t>100</w:t>
            </w:r>
          </w:p>
        </w:tc>
        <w:tc>
          <w:tcPr>
            <w:tcW w:w="985"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混凝土、</w:t>
            </w:r>
            <w:r w:rsidR="00C903C1">
              <w:rPr>
                <w:rFonts w:eastAsiaTheme="minorEastAsia" w:hint="eastAsia"/>
                <w:sz w:val="18"/>
                <w:szCs w:val="22"/>
              </w:rPr>
              <w:t>金属</w:t>
            </w:r>
          </w:p>
        </w:tc>
        <w:tc>
          <w:tcPr>
            <w:tcW w:w="1232"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11.25</w:t>
            </w:r>
          </w:p>
        </w:tc>
        <w:tc>
          <w:tcPr>
            <w:tcW w:w="650" w:type="pct"/>
            <w:vAlign w:val="center"/>
          </w:tcPr>
          <w:p w:rsidR="009C5153" w:rsidRPr="00133FB4" w:rsidRDefault="009C5153" w:rsidP="00124037">
            <w:pPr>
              <w:spacing w:line="360" w:lineRule="auto"/>
              <w:jc w:val="center"/>
              <w:rPr>
                <w:rFonts w:eastAsiaTheme="minorEastAsia"/>
                <w:sz w:val="18"/>
              </w:rPr>
            </w:pPr>
            <w:r>
              <w:rPr>
                <w:rFonts w:eastAsiaTheme="minorEastAsia" w:hint="eastAsia"/>
                <w:sz w:val="18"/>
                <w:szCs w:val="22"/>
              </w:rPr>
              <w:t>非结构</w:t>
            </w:r>
            <w:r w:rsidRPr="00133FB4">
              <w:rPr>
                <w:rFonts w:eastAsiaTheme="minorEastAsia" w:hint="eastAsia"/>
                <w:sz w:val="18"/>
                <w:szCs w:val="22"/>
              </w:rPr>
              <w:t>性</w:t>
            </w:r>
          </w:p>
        </w:tc>
      </w:tr>
      <w:tr w:rsidR="009C5153" w:rsidRPr="00133FB4" w:rsidTr="009C5153">
        <w:trPr>
          <w:trHeight w:val="546"/>
          <w:jc w:val="center"/>
        </w:trPr>
        <w:tc>
          <w:tcPr>
            <w:tcW w:w="1229"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环氧树脂</w:t>
            </w:r>
            <w:r>
              <w:rPr>
                <w:rFonts w:eastAsiaTheme="minorEastAsia" w:hint="eastAsia"/>
                <w:sz w:val="18"/>
                <w:szCs w:val="22"/>
              </w:rPr>
              <w:t>旋风内</w:t>
            </w:r>
            <w:r w:rsidRPr="00133FB4">
              <w:rPr>
                <w:rFonts w:eastAsiaTheme="minorEastAsia" w:hint="eastAsia"/>
                <w:sz w:val="18"/>
                <w:szCs w:val="22"/>
              </w:rPr>
              <w:t>喷</w:t>
            </w:r>
            <w:r>
              <w:rPr>
                <w:rFonts w:eastAsiaTheme="minorEastAsia" w:hint="eastAsia"/>
                <w:sz w:val="18"/>
                <w:szCs w:val="22"/>
              </w:rPr>
              <w:t>涂</w:t>
            </w:r>
          </w:p>
        </w:tc>
        <w:tc>
          <w:tcPr>
            <w:tcW w:w="904"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w:t>
            </w:r>
            <w:r w:rsidRPr="00133FB4">
              <w:rPr>
                <w:rFonts w:eastAsiaTheme="minorEastAsia" w:hint="eastAsia"/>
                <w:sz w:val="18"/>
                <w:szCs w:val="22"/>
              </w:rPr>
              <w:t>200</w:t>
            </w:r>
          </w:p>
        </w:tc>
        <w:tc>
          <w:tcPr>
            <w:tcW w:w="985"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混凝土、</w:t>
            </w:r>
            <w:r w:rsidR="00C903C1">
              <w:rPr>
                <w:rFonts w:eastAsiaTheme="minorEastAsia" w:hint="eastAsia"/>
                <w:sz w:val="18"/>
                <w:szCs w:val="22"/>
              </w:rPr>
              <w:t>金属</w:t>
            </w:r>
          </w:p>
        </w:tc>
        <w:tc>
          <w:tcPr>
            <w:tcW w:w="1232"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sz w:val="18"/>
              </w:rPr>
              <w:t>―</w:t>
            </w:r>
          </w:p>
        </w:tc>
        <w:tc>
          <w:tcPr>
            <w:tcW w:w="650" w:type="pct"/>
            <w:vAlign w:val="center"/>
          </w:tcPr>
          <w:p w:rsidR="009C5153" w:rsidRPr="00133FB4" w:rsidRDefault="009C5153" w:rsidP="00124037">
            <w:pPr>
              <w:spacing w:line="360" w:lineRule="auto"/>
              <w:jc w:val="center"/>
              <w:rPr>
                <w:rFonts w:eastAsiaTheme="minorEastAsia"/>
                <w:sz w:val="18"/>
              </w:rPr>
            </w:pPr>
            <w:r>
              <w:rPr>
                <w:rFonts w:eastAsiaTheme="minorEastAsia" w:hint="eastAsia"/>
                <w:sz w:val="18"/>
                <w:szCs w:val="22"/>
              </w:rPr>
              <w:t>非结构</w:t>
            </w:r>
            <w:r w:rsidRPr="00133FB4">
              <w:rPr>
                <w:rFonts w:eastAsiaTheme="minorEastAsia" w:hint="eastAsia"/>
                <w:sz w:val="18"/>
                <w:szCs w:val="22"/>
              </w:rPr>
              <w:t>性</w:t>
            </w:r>
          </w:p>
        </w:tc>
      </w:tr>
      <w:tr w:rsidR="009C5153" w:rsidRPr="00133FB4" w:rsidTr="009C5153">
        <w:trPr>
          <w:trHeight w:val="554"/>
          <w:jc w:val="center"/>
        </w:trPr>
        <w:tc>
          <w:tcPr>
            <w:tcW w:w="1229"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环氧树脂离心喷涂</w:t>
            </w:r>
          </w:p>
        </w:tc>
        <w:tc>
          <w:tcPr>
            <w:tcW w:w="904"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w:t>
            </w:r>
            <w:r w:rsidRPr="00133FB4">
              <w:rPr>
                <w:rFonts w:eastAsiaTheme="minorEastAsia" w:hint="eastAsia"/>
                <w:sz w:val="18"/>
                <w:szCs w:val="22"/>
              </w:rPr>
              <w:t>200</w:t>
            </w:r>
            <w:r w:rsidRPr="00133FB4">
              <w:rPr>
                <w:rFonts w:eastAsiaTheme="minorEastAsia" w:hint="eastAsia"/>
                <w:sz w:val="18"/>
                <w:szCs w:val="22"/>
              </w:rPr>
              <w:t>，</w:t>
            </w:r>
            <w:r w:rsidRPr="00133FB4">
              <w:rPr>
                <w:rFonts w:eastAsiaTheme="minorEastAsia" w:hint="eastAsia"/>
                <w:sz w:val="18"/>
                <w:szCs w:val="22"/>
              </w:rPr>
              <w:t>600</w:t>
            </w:r>
            <w:r w:rsidRPr="00133FB4">
              <w:rPr>
                <w:rFonts w:eastAsiaTheme="minorEastAsia" w:hint="eastAsia"/>
                <w:sz w:val="18"/>
                <w:szCs w:val="22"/>
              </w:rPr>
              <w:t>］</w:t>
            </w:r>
          </w:p>
        </w:tc>
        <w:tc>
          <w:tcPr>
            <w:tcW w:w="985"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混凝土、</w:t>
            </w:r>
            <w:r w:rsidR="00C903C1">
              <w:rPr>
                <w:rFonts w:eastAsiaTheme="minorEastAsia" w:hint="eastAsia"/>
                <w:sz w:val="18"/>
                <w:szCs w:val="22"/>
              </w:rPr>
              <w:t>金属</w:t>
            </w:r>
          </w:p>
        </w:tc>
        <w:tc>
          <w:tcPr>
            <w:tcW w:w="1232"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11.25</w:t>
            </w:r>
          </w:p>
        </w:tc>
        <w:tc>
          <w:tcPr>
            <w:tcW w:w="650" w:type="pct"/>
            <w:vAlign w:val="center"/>
          </w:tcPr>
          <w:p w:rsidR="009C5153" w:rsidRPr="00133FB4" w:rsidRDefault="009C5153" w:rsidP="00124037">
            <w:pPr>
              <w:spacing w:line="360" w:lineRule="auto"/>
              <w:jc w:val="center"/>
              <w:rPr>
                <w:rFonts w:eastAsiaTheme="minorEastAsia"/>
                <w:sz w:val="18"/>
              </w:rPr>
            </w:pPr>
            <w:r>
              <w:rPr>
                <w:rFonts w:eastAsiaTheme="minorEastAsia" w:hint="eastAsia"/>
                <w:sz w:val="18"/>
                <w:szCs w:val="22"/>
              </w:rPr>
              <w:t>非结构</w:t>
            </w:r>
            <w:r w:rsidRPr="00133FB4">
              <w:rPr>
                <w:rFonts w:eastAsiaTheme="minorEastAsia" w:hint="eastAsia"/>
                <w:sz w:val="18"/>
                <w:szCs w:val="22"/>
              </w:rPr>
              <w:t>性</w:t>
            </w:r>
          </w:p>
        </w:tc>
      </w:tr>
      <w:tr w:rsidR="009C5153" w:rsidRPr="00133FB4" w:rsidTr="009C5153">
        <w:trPr>
          <w:trHeight w:val="562"/>
          <w:jc w:val="center"/>
        </w:trPr>
        <w:tc>
          <w:tcPr>
            <w:tcW w:w="1229"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聚氨酯离心喷涂</w:t>
            </w:r>
          </w:p>
        </w:tc>
        <w:tc>
          <w:tcPr>
            <w:tcW w:w="904"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w:t>
            </w:r>
            <w:r>
              <w:rPr>
                <w:rFonts w:eastAsiaTheme="minorEastAsia" w:hint="eastAsia"/>
                <w:sz w:val="18"/>
                <w:szCs w:val="22"/>
              </w:rPr>
              <w:t>1</w:t>
            </w:r>
            <w:r w:rsidRPr="00133FB4">
              <w:rPr>
                <w:rFonts w:eastAsiaTheme="minorEastAsia" w:hint="eastAsia"/>
                <w:sz w:val="18"/>
                <w:szCs w:val="22"/>
              </w:rPr>
              <w:t>00</w:t>
            </w:r>
            <w:r w:rsidRPr="00133FB4">
              <w:rPr>
                <w:rFonts w:eastAsiaTheme="minorEastAsia" w:hint="eastAsia"/>
                <w:sz w:val="18"/>
                <w:szCs w:val="22"/>
              </w:rPr>
              <w:t>，</w:t>
            </w:r>
            <w:r>
              <w:rPr>
                <w:rFonts w:eastAsiaTheme="minorEastAsia"/>
                <w:sz w:val="18"/>
                <w:szCs w:val="22"/>
              </w:rPr>
              <w:t>90</w:t>
            </w:r>
            <w:r w:rsidRPr="00133FB4">
              <w:rPr>
                <w:rFonts w:eastAsiaTheme="minorEastAsia" w:hint="eastAsia"/>
                <w:sz w:val="18"/>
                <w:szCs w:val="22"/>
              </w:rPr>
              <w:t>0</w:t>
            </w:r>
            <w:r w:rsidRPr="00133FB4">
              <w:rPr>
                <w:rFonts w:eastAsiaTheme="minorEastAsia" w:hint="eastAsia"/>
                <w:sz w:val="18"/>
                <w:szCs w:val="22"/>
              </w:rPr>
              <w:t>］</w:t>
            </w:r>
          </w:p>
        </w:tc>
        <w:tc>
          <w:tcPr>
            <w:tcW w:w="985" w:type="pct"/>
            <w:vAlign w:val="center"/>
          </w:tcPr>
          <w:p w:rsidR="009C5153" w:rsidRPr="00133FB4" w:rsidRDefault="00C903C1" w:rsidP="00124037">
            <w:pPr>
              <w:spacing w:line="360" w:lineRule="auto"/>
              <w:jc w:val="center"/>
              <w:rPr>
                <w:rFonts w:eastAsiaTheme="minorEastAsia"/>
                <w:sz w:val="18"/>
              </w:rPr>
            </w:pPr>
            <w:r>
              <w:rPr>
                <w:rFonts w:eastAsiaTheme="minorEastAsia" w:hint="eastAsia"/>
                <w:sz w:val="18"/>
                <w:szCs w:val="22"/>
              </w:rPr>
              <w:t>金属</w:t>
            </w:r>
          </w:p>
        </w:tc>
        <w:tc>
          <w:tcPr>
            <w:tcW w:w="1232" w:type="pct"/>
            <w:vAlign w:val="center"/>
          </w:tcPr>
          <w:p w:rsidR="009C5153" w:rsidRPr="00133FB4" w:rsidRDefault="009C5153" w:rsidP="00124037">
            <w:pPr>
              <w:spacing w:line="360" w:lineRule="auto"/>
              <w:jc w:val="center"/>
              <w:rPr>
                <w:rFonts w:eastAsiaTheme="minorEastAsia"/>
                <w:sz w:val="18"/>
              </w:rPr>
            </w:pPr>
            <w:r w:rsidRPr="00133FB4">
              <w:rPr>
                <w:rFonts w:eastAsiaTheme="minorEastAsia" w:hint="eastAsia"/>
                <w:sz w:val="18"/>
                <w:szCs w:val="22"/>
              </w:rPr>
              <w:t>11.25</w:t>
            </w:r>
          </w:p>
        </w:tc>
        <w:tc>
          <w:tcPr>
            <w:tcW w:w="650" w:type="pct"/>
            <w:vAlign w:val="center"/>
          </w:tcPr>
          <w:p w:rsidR="009C5153" w:rsidRPr="00133FB4" w:rsidRDefault="009C5153" w:rsidP="00124037">
            <w:pPr>
              <w:spacing w:line="360" w:lineRule="auto"/>
              <w:jc w:val="center"/>
              <w:rPr>
                <w:rFonts w:eastAsiaTheme="minorEastAsia"/>
                <w:sz w:val="18"/>
              </w:rPr>
            </w:pPr>
            <w:r>
              <w:rPr>
                <w:rFonts w:eastAsiaTheme="minorEastAsia" w:hint="eastAsia"/>
                <w:sz w:val="18"/>
                <w:szCs w:val="22"/>
              </w:rPr>
              <w:t>非结构</w:t>
            </w:r>
            <w:r w:rsidRPr="00133FB4">
              <w:rPr>
                <w:rFonts w:eastAsiaTheme="minorEastAsia" w:hint="eastAsia"/>
                <w:sz w:val="18"/>
                <w:szCs w:val="22"/>
              </w:rPr>
              <w:t>性</w:t>
            </w:r>
          </w:p>
        </w:tc>
      </w:tr>
      <w:tr w:rsidR="009C5153" w:rsidRPr="00133FB4" w:rsidTr="009C5153">
        <w:trPr>
          <w:trHeight w:val="562"/>
          <w:jc w:val="center"/>
        </w:trPr>
        <w:tc>
          <w:tcPr>
            <w:tcW w:w="1229" w:type="pct"/>
            <w:vAlign w:val="center"/>
          </w:tcPr>
          <w:p w:rsidR="009C5153" w:rsidRDefault="009C5153" w:rsidP="00124037">
            <w:pPr>
              <w:spacing w:line="360" w:lineRule="auto"/>
              <w:jc w:val="center"/>
              <w:rPr>
                <w:rFonts w:eastAsiaTheme="minorEastAsia"/>
                <w:sz w:val="18"/>
              </w:rPr>
            </w:pPr>
            <w:r>
              <w:rPr>
                <w:rFonts w:eastAsiaTheme="minorEastAsia" w:hint="eastAsia"/>
                <w:sz w:val="18"/>
                <w:szCs w:val="22"/>
              </w:rPr>
              <w:lastRenderedPageBreak/>
              <w:t>高强度聚氨酯手工喷涂</w:t>
            </w:r>
          </w:p>
        </w:tc>
        <w:tc>
          <w:tcPr>
            <w:tcW w:w="904" w:type="pct"/>
            <w:vAlign w:val="center"/>
          </w:tcPr>
          <w:p w:rsidR="009C5153" w:rsidRDefault="009C5153" w:rsidP="00124037">
            <w:pPr>
              <w:spacing w:line="360" w:lineRule="auto"/>
              <w:jc w:val="center"/>
              <w:rPr>
                <w:rFonts w:eastAsiaTheme="minorEastAsia"/>
                <w:sz w:val="18"/>
              </w:rPr>
            </w:pPr>
            <w:r>
              <w:rPr>
                <w:rFonts w:eastAsiaTheme="minorEastAsia" w:hint="eastAsia"/>
                <w:sz w:val="18"/>
                <w:szCs w:val="22"/>
              </w:rPr>
              <w:t>≥</w:t>
            </w:r>
            <w:r>
              <w:rPr>
                <w:rFonts w:eastAsiaTheme="minorEastAsia" w:hint="eastAsia"/>
                <w:sz w:val="18"/>
                <w:szCs w:val="22"/>
              </w:rPr>
              <w:t>1000</w:t>
            </w:r>
          </w:p>
        </w:tc>
        <w:tc>
          <w:tcPr>
            <w:tcW w:w="985" w:type="pct"/>
            <w:vAlign w:val="center"/>
          </w:tcPr>
          <w:p w:rsidR="009C5153" w:rsidRDefault="009C5153" w:rsidP="00124037">
            <w:pPr>
              <w:spacing w:line="360" w:lineRule="auto"/>
              <w:jc w:val="center"/>
              <w:rPr>
                <w:rFonts w:eastAsiaTheme="minorEastAsia"/>
                <w:sz w:val="18"/>
              </w:rPr>
            </w:pPr>
            <w:r>
              <w:rPr>
                <w:rFonts w:eastAsiaTheme="minorEastAsia" w:hint="eastAsia"/>
                <w:sz w:val="18"/>
                <w:szCs w:val="22"/>
              </w:rPr>
              <w:t>混凝土、</w:t>
            </w:r>
            <w:r w:rsidR="00C903C1">
              <w:rPr>
                <w:rFonts w:eastAsiaTheme="minorEastAsia" w:hint="eastAsia"/>
                <w:sz w:val="18"/>
                <w:szCs w:val="22"/>
              </w:rPr>
              <w:t>金属</w:t>
            </w:r>
          </w:p>
        </w:tc>
        <w:tc>
          <w:tcPr>
            <w:tcW w:w="1232" w:type="pct"/>
            <w:vAlign w:val="center"/>
          </w:tcPr>
          <w:p w:rsidR="009C5153" w:rsidRDefault="009C5153" w:rsidP="00124037">
            <w:pPr>
              <w:spacing w:line="360" w:lineRule="auto"/>
              <w:jc w:val="center"/>
              <w:rPr>
                <w:rFonts w:eastAsiaTheme="minorEastAsia"/>
                <w:sz w:val="18"/>
              </w:rPr>
            </w:pPr>
            <w:r>
              <w:rPr>
                <w:rFonts w:eastAsiaTheme="minorEastAsia"/>
                <w:sz w:val="18"/>
              </w:rPr>
              <w:t>―</w:t>
            </w:r>
          </w:p>
        </w:tc>
        <w:tc>
          <w:tcPr>
            <w:tcW w:w="650" w:type="pct"/>
            <w:vAlign w:val="center"/>
          </w:tcPr>
          <w:p w:rsidR="009C5153" w:rsidRPr="00133FB4" w:rsidRDefault="009C5153" w:rsidP="00124037">
            <w:pPr>
              <w:spacing w:line="360" w:lineRule="auto"/>
              <w:jc w:val="center"/>
              <w:rPr>
                <w:rFonts w:eastAsiaTheme="minorEastAsia"/>
                <w:sz w:val="18"/>
              </w:rPr>
            </w:pPr>
            <w:r>
              <w:rPr>
                <w:rFonts w:eastAsiaTheme="minorEastAsia" w:hint="eastAsia"/>
                <w:sz w:val="18"/>
                <w:szCs w:val="22"/>
              </w:rPr>
              <w:t>非结构</w:t>
            </w:r>
            <w:r w:rsidRPr="00133FB4">
              <w:rPr>
                <w:rFonts w:eastAsiaTheme="minorEastAsia" w:hint="eastAsia"/>
                <w:sz w:val="18"/>
                <w:szCs w:val="22"/>
              </w:rPr>
              <w:t>性</w:t>
            </w:r>
          </w:p>
        </w:tc>
      </w:tr>
    </w:tbl>
    <w:p w:rsidR="005B0B6C" w:rsidRDefault="005B0B6C" w:rsidP="005B0B6C">
      <w:pPr>
        <w:spacing w:line="360" w:lineRule="auto"/>
        <w:rPr>
          <w:rFonts w:eastAsiaTheme="minorEastAsia"/>
          <w:b/>
          <w:szCs w:val="22"/>
        </w:rPr>
      </w:pPr>
    </w:p>
    <w:p w:rsidR="005B0B6C" w:rsidRPr="00CB30BA" w:rsidRDefault="005B0B6C" w:rsidP="005B0B6C">
      <w:pPr>
        <w:spacing w:line="360" w:lineRule="auto"/>
        <w:rPr>
          <w:rFonts w:eastAsiaTheme="minorEastAsia"/>
          <w:szCs w:val="22"/>
        </w:rPr>
      </w:pPr>
      <w:r>
        <w:rPr>
          <w:rFonts w:eastAsiaTheme="minorEastAsia"/>
          <w:b/>
          <w:szCs w:val="22"/>
        </w:rPr>
        <w:t>5</w:t>
      </w:r>
      <w:r w:rsidRPr="00943592">
        <w:rPr>
          <w:rFonts w:eastAsiaTheme="minorEastAsia"/>
          <w:b/>
          <w:szCs w:val="22"/>
        </w:rPr>
        <w:t>.1.</w:t>
      </w:r>
      <w:r w:rsidR="002D2C7F">
        <w:rPr>
          <w:rFonts w:eastAsiaTheme="minorEastAsia"/>
          <w:b/>
          <w:szCs w:val="22"/>
        </w:rPr>
        <w:t>5</w:t>
      </w:r>
      <w:r>
        <w:rPr>
          <w:rFonts w:eastAsiaTheme="minorEastAsia"/>
          <w:b/>
          <w:szCs w:val="22"/>
        </w:rPr>
        <w:t xml:space="preserve"> </w:t>
      </w:r>
      <w:r>
        <w:rPr>
          <w:rFonts w:eastAsiaTheme="minorEastAsia" w:hint="eastAsia"/>
          <w:szCs w:val="22"/>
        </w:rPr>
        <w:t>排水管道内喷涂修复工艺宜按表</w:t>
      </w:r>
      <w:r>
        <w:rPr>
          <w:rFonts w:eastAsiaTheme="minorEastAsia" w:hint="eastAsia"/>
          <w:szCs w:val="22"/>
        </w:rPr>
        <w:t>5.1.</w:t>
      </w:r>
      <w:r w:rsidR="002D2C7F">
        <w:rPr>
          <w:rFonts w:eastAsiaTheme="minorEastAsia"/>
          <w:szCs w:val="22"/>
        </w:rPr>
        <w:t>5</w:t>
      </w:r>
      <w:r>
        <w:rPr>
          <w:rFonts w:eastAsiaTheme="minorEastAsia" w:hint="eastAsia"/>
          <w:szCs w:val="22"/>
        </w:rPr>
        <w:t>选择</w:t>
      </w:r>
      <w:r w:rsidRPr="00CB30BA">
        <w:rPr>
          <w:rFonts w:eastAsiaTheme="minorEastAsia" w:hint="eastAsia"/>
          <w:szCs w:val="22"/>
        </w:rPr>
        <w:t>。</w:t>
      </w:r>
    </w:p>
    <w:p w:rsidR="005B0B6C" w:rsidRPr="00870E69" w:rsidRDefault="005B0B6C" w:rsidP="005B0B6C">
      <w:pPr>
        <w:spacing w:line="360" w:lineRule="auto"/>
        <w:ind w:firstLine="420"/>
        <w:jc w:val="center"/>
        <w:rPr>
          <w:rFonts w:eastAsiaTheme="minorEastAsia"/>
          <w:sz w:val="18"/>
          <w:szCs w:val="22"/>
        </w:rPr>
      </w:pPr>
      <w:r w:rsidRPr="00870E69">
        <w:rPr>
          <w:rFonts w:eastAsiaTheme="minorEastAsia" w:hint="eastAsia"/>
          <w:sz w:val="18"/>
          <w:szCs w:val="22"/>
        </w:rPr>
        <w:t>表</w:t>
      </w:r>
      <w:r>
        <w:rPr>
          <w:rFonts w:eastAsiaTheme="minorEastAsia" w:hint="eastAsia"/>
          <w:sz w:val="18"/>
          <w:szCs w:val="22"/>
        </w:rPr>
        <w:t>5.1.</w:t>
      </w:r>
      <w:r w:rsidR="002D2C7F">
        <w:rPr>
          <w:rFonts w:eastAsiaTheme="minorEastAsia"/>
          <w:sz w:val="18"/>
          <w:szCs w:val="22"/>
        </w:rPr>
        <w:t>5</w:t>
      </w:r>
      <w:r>
        <w:rPr>
          <w:rFonts w:eastAsiaTheme="minorEastAsia" w:hint="eastAsia"/>
          <w:sz w:val="18"/>
          <w:szCs w:val="22"/>
        </w:rPr>
        <w:t xml:space="preserve"> </w:t>
      </w:r>
      <w:r>
        <w:rPr>
          <w:rFonts w:eastAsiaTheme="minorEastAsia" w:hint="eastAsia"/>
          <w:sz w:val="18"/>
          <w:szCs w:val="22"/>
        </w:rPr>
        <w:t>排</w:t>
      </w:r>
      <w:r w:rsidRPr="00870E69">
        <w:rPr>
          <w:rFonts w:eastAsiaTheme="minorEastAsia" w:hint="eastAsia"/>
          <w:sz w:val="18"/>
          <w:szCs w:val="22"/>
        </w:rPr>
        <w:t>水管道</w:t>
      </w:r>
      <w:r>
        <w:rPr>
          <w:rFonts w:eastAsiaTheme="minorEastAsia" w:hint="eastAsia"/>
          <w:sz w:val="18"/>
          <w:szCs w:val="22"/>
        </w:rPr>
        <w:t>内</w:t>
      </w:r>
      <w:r w:rsidRPr="00870E69">
        <w:rPr>
          <w:rFonts w:eastAsiaTheme="minorEastAsia" w:hint="eastAsia"/>
          <w:sz w:val="18"/>
          <w:szCs w:val="22"/>
        </w:rPr>
        <w:t>喷涂</w:t>
      </w:r>
      <w:r>
        <w:rPr>
          <w:rFonts w:eastAsiaTheme="minorEastAsia" w:hint="eastAsia"/>
          <w:sz w:val="18"/>
          <w:szCs w:val="22"/>
        </w:rPr>
        <w:t>修复</w:t>
      </w:r>
      <w:r w:rsidRPr="00870E69">
        <w:rPr>
          <w:rFonts w:eastAsiaTheme="minorEastAsia" w:hint="eastAsia"/>
          <w:sz w:val="18"/>
          <w:szCs w:val="22"/>
        </w:rPr>
        <w:t>工艺选择</w:t>
      </w:r>
    </w:p>
    <w:tbl>
      <w:tblPr>
        <w:tblStyle w:val="afe"/>
        <w:tblW w:w="4943" w:type="pct"/>
        <w:tblLook w:val="04A0" w:firstRow="1" w:lastRow="0" w:firstColumn="1" w:lastColumn="0" w:noHBand="0" w:noVBand="1"/>
      </w:tblPr>
      <w:tblGrid>
        <w:gridCol w:w="1918"/>
        <w:gridCol w:w="1327"/>
        <w:gridCol w:w="1772"/>
        <w:gridCol w:w="1180"/>
        <w:gridCol w:w="2558"/>
      </w:tblGrid>
      <w:tr w:rsidR="005B0B6C" w:rsidRPr="00133FB4" w:rsidTr="00124037">
        <w:trPr>
          <w:trHeight w:val="485"/>
        </w:trPr>
        <w:tc>
          <w:tcPr>
            <w:tcW w:w="1095" w:type="pct"/>
            <w:vMerge w:val="restart"/>
            <w:vAlign w:val="center"/>
          </w:tcPr>
          <w:p w:rsidR="005B0B6C" w:rsidRPr="00133FB4" w:rsidRDefault="005B0B6C" w:rsidP="00124037">
            <w:pPr>
              <w:spacing w:line="360" w:lineRule="auto"/>
              <w:jc w:val="center"/>
              <w:rPr>
                <w:rFonts w:eastAsiaTheme="minorEastAsia"/>
                <w:sz w:val="18"/>
              </w:rPr>
            </w:pPr>
            <w:r w:rsidRPr="00133FB4">
              <w:rPr>
                <w:rFonts w:eastAsiaTheme="minorEastAsia" w:hint="eastAsia"/>
                <w:sz w:val="18"/>
                <w:szCs w:val="22"/>
              </w:rPr>
              <w:t>喷涂工艺名称</w:t>
            </w:r>
          </w:p>
        </w:tc>
        <w:tc>
          <w:tcPr>
            <w:tcW w:w="3905" w:type="pct"/>
            <w:gridSpan w:val="4"/>
            <w:vAlign w:val="center"/>
          </w:tcPr>
          <w:p w:rsidR="005B0B6C" w:rsidRPr="00133FB4" w:rsidRDefault="005B0B6C" w:rsidP="00124037">
            <w:pPr>
              <w:spacing w:line="360" w:lineRule="auto"/>
              <w:ind w:firstLine="420"/>
              <w:jc w:val="center"/>
              <w:rPr>
                <w:rFonts w:eastAsiaTheme="minorEastAsia"/>
                <w:sz w:val="18"/>
              </w:rPr>
            </w:pPr>
            <w:r w:rsidRPr="00133FB4">
              <w:rPr>
                <w:rFonts w:eastAsiaTheme="minorEastAsia" w:hint="eastAsia"/>
                <w:sz w:val="18"/>
                <w:szCs w:val="22"/>
              </w:rPr>
              <w:t>适用范围及使用条件</w:t>
            </w:r>
          </w:p>
        </w:tc>
      </w:tr>
      <w:tr w:rsidR="005B0B6C" w:rsidRPr="00133FB4" w:rsidTr="00124037">
        <w:tc>
          <w:tcPr>
            <w:tcW w:w="1095" w:type="pct"/>
            <w:vMerge/>
            <w:vAlign w:val="center"/>
          </w:tcPr>
          <w:p w:rsidR="005B0B6C" w:rsidRPr="00133FB4" w:rsidRDefault="005B0B6C" w:rsidP="00124037">
            <w:pPr>
              <w:spacing w:line="360" w:lineRule="auto"/>
              <w:ind w:firstLine="420"/>
              <w:jc w:val="center"/>
              <w:rPr>
                <w:rFonts w:eastAsiaTheme="minorEastAsia"/>
                <w:sz w:val="18"/>
              </w:rPr>
            </w:pPr>
          </w:p>
        </w:tc>
        <w:tc>
          <w:tcPr>
            <w:tcW w:w="758" w:type="pct"/>
            <w:vAlign w:val="center"/>
          </w:tcPr>
          <w:p w:rsidR="005B0B6C" w:rsidRPr="00133FB4" w:rsidRDefault="005B0B6C" w:rsidP="00124037">
            <w:pPr>
              <w:spacing w:line="360" w:lineRule="auto"/>
              <w:jc w:val="center"/>
              <w:rPr>
                <w:rFonts w:eastAsiaTheme="minorEastAsia"/>
                <w:sz w:val="18"/>
              </w:rPr>
            </w:pPr>
            <w:r w:rsidRPr="00133FB4">
              <w:rPr>
                <w:rFonts w:eastAsiaTheme="minorEastAsia" w:hint="eastAsia"/>
                <w:sz w:val="18"/>
                <w:szCs w:val="22"/>
              </w:rPr>
              <w:t>修复适用管内径</w:t>
            </w:r>
            <w:r w:rsidRPr="00133FB4">
              <w:rPr>
                <w:rFonts w:eastAsiaTheme="minorEastAsia" w:hint="eastAsia"/>
                <w:sz w:val="18"/>
                <w:szCs w:val="22"/>
              </w:rPr>
              <w:t xml:space="preserve"> (mm)</w:t>
            </w:r>
          </w:p>
        </w:tc>
        <w:tc>
          <w:tcPr>
            <w:tcW w:w="1012" w:type="pct"/>
            <w:vAlign w:val="center"/>
          </w:tcPr>
          <w:p w:rsidR="005B0B6C" w:rsidRPr="00133FB4" w:rsidRDefault="005B0B6C" w:rsidP="00124037">
            <w:pPr>
              <w:spacing w:line="360" w:lineRule="auto"/>
              <w:jc w:val="center"/>
              <w:rPr>
                <w:rFonts w:eastAsiaTheme="minorEastAsia"/>
                <w:sz w:val="18"/>
              </w:rPr>
            </w:pPr>
            <w:r w:rsidRPr="00133FB4">
              <w:rPr>
                <w:rFonts w:eastAsiaTheme="minorEastAsia" w:hint="eastAsia"/>
                <w:sz w:val="18"/>
                <w:szCs w:val="22"/>
              </w:rPr>
              <w:t>适用喷涂的底材</w:t>
            </w:r>
          </w:p>
        </w:tc>
        <w:tc>
          <w:tcPr>
            <w:tcW w:w="674" w:type="pct"/>
            <w:vAlign w:val="center"/>
          </w:tcPr>
          <w:p w:rsidR="005B0B6C" w:rsidRPr="00133FB4" w:rsidRDefault="005B0B6C" w:rsidP="00124037">
            <w:pPr>
              <w:spacing w:line="360" w:lineRule="auto"/>
              <w:jc w:val="center"/>
              <w:rPr>
                <w:rFonts w:eastAsiaTheme="minorEastAsia"/>
                <w:sz w:val="18"/>
              </w:rPr>
            </w:pPr>
            <w:r>
              <w:rPr>
                <w:rFonts w:eastAsiaTheme="minorEastAsia"/>
                <w:sz w:val="18"/>
              </w:rPr>
              <w:t>修复类型</w:t>
            </w:r>
          </w:p>
        </w:tc>
        <w:tc>
          <w:tcPr>
            <w:tcW w:w="1461" w:type="pct"/>
            <w:vAlign w:val="center"/>
          </w:tcPr>
          <w:p w:rsidR="005B0B6C" w:rsidRPr="00133FB4" w:rsidRDefault="005B0B6C" w:rsidP="00124037">
            <w:pPr>
              <w:spacing w:line="360" w:lineRule="auto"/>
              <w:jc w:val="center"/>
              <w:rPr>
                <w:rFonts w:eastAsiaTheme="minorEastAsia"/>
                <w:sz w:val="18"/>
              </w:rPr>
            </w:pPr>
            <w:r>
              <w:rPr>
                <w:rFonts w:eastAsiaTheme="minorEastAsia" w:hint="eastAsia"/>
                <w:sz w:val="18"/>
                <w:szCs w:val="22"/>
              </w:rPr>
              <w:t>非结构性</w:t>
            </w:r>
            <w:r w:rsidRPr="00133FB4">
              <w:rPr>
                <w:rFonts w:eastAsiaTheme="minorEastAsia" w:hint="eastAsia"/>
                <w:sz w:val="18"/>
                <w:szCs w:val="22"/>
              </w:rPr>
              <w:t>喷涂厚度</w:t>
            </w:r>
            <w:r w:rsidRPr="00133FB4">
              <w:rPr>
                <w:rFonts w:eastAsiaTheme="minorEastAsia" w:hint="eastAsia"/>
                <w:sz w:val="18"/>
                <w:szCs w:val="22"/>
              </w:rPr>
              <w:t>(mm</w:t>
            </w:r>
            <w:r w:rsidRPr="00133FB4">
              <w:rPr>
                <w:rFonts w:eastAsiaTheme="minorEastAsia"/>
                <w:sz w:val="18"/>
                <w:szCs w:val="22"/>
              </w:rPr>
              <w:t>)</w:t>
            </w:r>
          </w:p>
        </w:tc>
      </w:tr>
      <w:tr w:rsidR="005B0B6C" w:rsidRPr="00133FB4" w:rsidTr="00124037">
        <w:trPr>
          <w:trHeight w:val="586"/>
        </w:trPr>
        <w:tc>
          <w:tcPr>
            <w:tcW w:w="1095" w:type="pct"/>
            <w:vAlign w:val="center"/>
          </w:tcPr>
          <w:p w:rsidR="005B0B6C" w:rsidRPr="00133FB4" w:rsidRDefault="005B0B6C" w:rsidP="00124037">
            <w:pPr>
              <w:spacing w:line="360" w:lineRule="auto"/>
              <w:jc w:val="center"/>
              <w:rPr>
                <w:rFonts w:eastAsiaTheme="minorEastAsia"/>
                <w:sz w:val="18"/>
              </w:rPr>
            </w:pPr>
            <w:r>
              <w:rPr>
                <w:rFonts w:eastAsiaTheme="minorEastAsia" w:hint="eastAsia"/>
                <w:sz w:val="18"/>
                <w:szCs w:val="22"/>
              </w:rPr>
              <w:t>无机防腐</w:t>
            </w:r>
            <w:r w:rsidRPr="00133FB4">
              <w:rPr>
                <w:rFonts w:eastAsiaTheme="minorEastAsia" w:hint="eastAsia"/>
                <w:sz w:val="18"/>
                <w:szCs w:val="22"/>
              </w:rPr>
              <w:t>砂浆</w:t>
            </w:r>
            <w:r>
              <w:rPr>
                <w:rFonts w:eastAsiaTheme="minorEastAsia" w:hint="eastAsia"/>
                <w:sz w:val="18"/>
                <w:szCs w:val="22"/>
              </w:rPr>
              <w:t>、聚合物砂浆手工</w:t>
            </w:r>
            <w:r w:rsidRPr="00133FB4">
              <w:rPr>
                <w:rFonts w:eastAsiaTheme="minorEastAsia" w:hint="eastAsia"/>
                <w:sz w:val="18"/>
                <w:szCs w:val="22"/>
              </w:rPr>
              <w:t>喷涂</w:t>
            </w:r>
          </w:p>
        </w:tc>
        <w:tc>
          <w:tcPr>
            <w:tcW w:w="758" w:type="pct"/>
            <w:vAlign w:val="center"/>
          </w:tcPr>
          <w:p w:rsidR="005B0B6C" w:rsidRPr="00133FB4" w:rsidRDefault="005B0B6C" w:rsidP="00124037">
            <w:pPr>
              <w:spacing w:line="360" w:lineRule="auto"/>
              <w:jc w:val="center"/>
              <w:rPr>
                <w:rFonts w:eastAsiaTheme="minorEastAsia"/>
                <w:sz w:val="18"/>
              </w:rPr>
            </w:pPr>
            <w:r w:rsidRPr="00133FB4">
              <w:rPr>
                <w:rFonts w:eastAsiaTheme="minorEastAsia" w:hint="eastAsia"/>
                <w:sz w:val="18"/>
                <w:szCs w:val="22"/>
              </w:rPr>
              <w:t>≥</w:t>
            </w:r>
            <w:r>
              <w:rPr>
                <w:rFonts w:eastAsiaTheme="minorEastAsia" w:hint="eastAsia"/>
                <w:sz w:val="18"/>
                <w:szCs w:val="22"/>
              </w:rPr>
              <w:t>8</w:t>
            </w:r>
            <w:r w:rsidRPr="00133FB4">
              <w:rPr>
                <w:rFonts w:eastAsiaTheme="minorEastAsia" w:hint="eastAsia"/>
                <w:sz w:val="18"/>
                <w:szCs w:val="22"/>
              </w:rPr>
              <w:t>00</w:t>
            </w:r>
          </w:p>
        </w:tc>
        <w:tc>
          <w:tcPr>
            <w:tcW w:w="1012" w:type="pct"/>
            <w:vAlign w:val="center"/>
          </w:tcPr>
          <w:p w:rsidR="005B0B6C" w:rsidRPr="00133FB4" w:rsidRDefault="005B0B6C" w:rsidP="00124037">
            <w:pPr>
              <w:spacing w:line="360" w:lineRule="auto"/>
              <w:jc w:val="center"/>
              <w:rPr>
                <w:rFonts w:eastAsiaTheme="minorEastAsia"/>
                <w:sz w:val="18"/>
              </w:rPr>
            </w:pPr>
            <w:r w:rsidRPr="00133FB4">
              <w:rPr>
                <w:rFonts w:eastAsiaTheme="minorEastAsia" w:hint="eastAsia"/>
                <w:sz w:val="18"/>
                <w:szCs w:val="22"/>
              </w:rPr>
              <w:t>混凝土、钢、铸铁</w:t>
            </w:r>
          </w:p>
        </w:tc>
        <w:tc>
          <w:tcPr>
            <w:tcW w:w="674" w:type="pct"/>
            <w:vAlign w:val="center"/>
          </w:tcPr>
          <w:p w:rsidR="005B0B6C" w:rsidRPr="00133FB4" w:rsidRDefault="005B0B6C" w:rsidP="00124037">
            <w:pPr>
              <w:spacing w:line="360" w:lineRule="auto"/>
              <w:jc w:val="center"/>
              <w:rPr>
                <w:rFonts w:eastAsiaTheme="minorEastAsia"/>
                <w:sz w:val="18"/>
              </w:rPr>
            </w:pPr>
            <w:r>
              <w:rPr>
                <w:rFonts w:eastAsiaTheme="minorEastAsia" w:hint="eastAsia"/>
                <w:sz w:val="18"/>
                <w:szCs w:val="22"/>
              </w:rPr>
              <w:t>非结构</w:t>
            </w:r>
            <w:r w:rsidRPr="00133FB4">
              <w:rPr>
                <w:rFonts w:eastAsiaTheme="minorEastAsia" w:hint="eastAsia"/>
                <w:sz w:val="18"/>
                <w:szCs w:val="22"/>
              </w:rPr>
              <w:t>性</w:t>
            </w:r>
          </w:p>
        </w:tc>
        <w:tc>
          <w:tcPr>
            <w:tcW w:w="1461" w:type="pct"/>
            <w:vAlign w:val="center"/>
          </w:tcPr>
          <w:p w:rsidR="005B0B6C" w:rsidRPr="00133FB4" w:rsidRDefault="005B0B6C" w:rsidP="00124037">
            <w:pPr>
              <w:spacing w:line="360" w:lineRule="auto"/>
              <w:jc w:val="center"/>
              <w:rPr>
                <w:rFonts w:eastAsiaTheme="minorEastAsia"/>
                <w:sz w:val="18"/>
              </w:rPr>
            </w:pPr>
            <w:r>
              <w:rPr>
                <w:rFonts w:eastAsiaTheme="minorEastAsia"/>
                <w:sz w:val="18"/>
                <w:szCs w:val="22"/>
              </w:rPr>
              <w:t>6</w:t>
            </w:r>
            <w:r w:rsidRPr="00133FB4">
              <w:rPr>
                <w:rFonts w:eastAsiaTheme="minorEastAsia" w:hint="eastAsia"/>
                <w:sz w:val="18"/>
                <w:szCs w:val="22"/>
              </w:rPr>
              <w:t>～</w:t>
            </w:r>
            <w:r>
              <w:rPr>
                <w:rFonts w:eastAsiaTheme="minorEastAsia" w:hint="eastAsia"/>
                <w:sz w:val="18"/>
                <w:szCs w:val="22"/>
              </w:rPr>
              <w:t>50</w:t>
            </w:r>
          </w:p>
        </w:tc>
      </w:tr>
      <w:tr w:rsidR="005B0B6C" w:rsidRPr="00133FB4" w:rsidTr="00124037">
        <w:trPr>
          <w:trHeight w:val="586"/>
        </w:trPr>
        <w:tc>
          <w:tcPr>
            <w:tcW w:w="1095" w:type="pct"/>
            <w:vAlign w:val="center"/>
          </w:tcPr>
          <w:p w:rsidR="005B0B6C" w:rsidRPr="00133FB4" w:rsidRDefault="005B0B6C" w:rsidP="00124037">
            <w:pPr>
              <w:spacing w:line="360" w:lineRule="auto"/>
              <w:jc w:val="center"/>
              <w:rPr>
                <w:rFonts w:eastAsiaTheme="minorEastAsia"/>
                <w:sz w:val="18"/>
              </w:rPr>
            </w:pPr>
            <w:r>
              <w:rPr>
                <w:rFonts w:eastAsiaTheme="minorEastAsia" w:hint="eastAsia"/>
                <w:sz w:val="18"/>
                <w:szCs w:val="22"/>
              </w:rPr>
              <w:t>无机防腐</w:t>
            </w:r>
            <w:r w:rsidRPr="00133FB4">
              <w:rPr>
                <w:rFonts w:eastAsiaTheme="minorEastAsia" w:hint="eastAsia"/>
                <w:sz w:val="18"/>
                <w:szCs w:val="22"/>
              </w:rPr>
              <w:t>砂浆</w:t>
            </w:r>
            <w:r>
              <w:rPr>
                <w:rFonts w:eastAsiaTheme="minorEastAsia" w:hint="eastAsia"/>
                <w:sz w:val="18"/>
                <w:szCs w:val="22"/>
              </w:rPr>
              <w:t>、聚合物砂浆离心</w:t>
            </w:r>
            <w:r w:rsidRPr="00133FB4">
              <w:rPr>
                <w:rFonts w:eastAsiaTheme="minorEastAsia" w:hint="eastAsia"/>
                <w:sz w:val="18"/>
                <w:szCs w:val="22"/>
              </w:rPr>
              <w:t>喷涂</w:t>
            </w:r>
          </w:p>
        </w:tc>
        <w:tc>
          <w:tcPr>
            <w:tcW w:w="758" w:type="pct"/>
            <w:vAlign w:val="center"/>
          </w:tcPr>
          <w:p w:rsidR="005B0B6C" w:rsidRPr="00133FB4" w:rsidRDefault="005B0B6C" w:rsidP="00124037">
            <w:pPr>
              <w:spacing w:line="360" w:lineRule="auto"/>
              <w:jc w:val="center"/>
              <w:rPr>
                <w:rFonts w:eastAsiaTheme="minorEastAsia"/>
                <w:sz w:val="18"/>
              </w:rPr>
            </w:pPr>
            <w:r w:rsidRPr="00133FB4">
              <w:rPr>
                <w:rFonts w:eastAsiaTheme="minorEastAsia" w:hint="eastAsia"/>
                <w:sz w:val="18"/>
                <w:szCs w:val="22"/>
              </w:rPr>
              <w:t>≥</w:t>
            </w:r>
            <w:r>
              <w:rPr>
                <w:rFonts w:eastAsiaTheme="minorEastAsia" w:hint="eastAsia"/>
                <w:sz w:val="18"/>
                <w:szCs w:val="22"/>
              </w:rPr>
              <w:t>3</w:t>
            </w:r>
            <w:r w:rsidRPr="00133FB4">
              <w:rPr>
                <w:rFonts w:eastAsiaTheme="minorEastAsia" w:hint="eastAsia"/>
                <w:sz w:val="18"/>
                <w:szCs w:val="22"/>
              </w:rPr>
              <w:t>00</w:t>
            </w:r>
          </w:p>
        </w:tc>
        <w:tc>
          <w:tcPr>
            <w:tcW w:w="1012" w:type="pct"/>
            <w:vAlign w:val="center"/>
          </w:tcPr>
          <w:p w:rsidR="005B0B6C" w:rsidRPr="00133FB4" w:rsidRDefault="005B0B6C" w:rsidP="00124037">
            <w:pPr>
              <w:spacing w:line="360" w:lineRule="auto"/>
              <w:jc w:val="center"/>
              <w:rPr>
                <w:rFonts w:eastAsiaTheme="minorEastAsia"/>
                <w:sz w:val="18"/>
              </w:rPr>
            </w:pPr>
            <w:r w:rsidRPr="00133FB4">
              <w:rPr>
                <w:rFonts w:eastAsiaTheme="minorEastAsia" w:hint="eastAsia"/>
                <w:sz w:val="18"/>
                <w:szCs w:val="22"/>
              </w:rPr>
              <w:t>混凝土、钢、铸铁</w:t>
            </w:r>
          </w:p>
        </w:tc>
        <w:tc>
          <w:tcPr>
            <w:tcW w:w="674" w:type="pct"/>
            <w:vAlign w:val="center"/>
          </w:tcPr>
          <w:p w:rsidR="005B0B6C" w:rsidRPr="00133FB4" w:rsidRDefault="005B0B6C" w:rsidP="00124037">
            <w:pPr>
              <w:spacing w:line="360" w:lineRule="auto"/>
              <w:jc w:val="center"/>
              <w:rPr>
                <w:rFonts w:eastAsiaTheme="minorEastAsia"/>
                <w:sz w:val="18"/>
              </w:rPr>
            </w:pPr>
            <w:r>
              <w:rPr>
                <w:rFonts w:eastAsiaTheme="minorEastAsia" w:hint="eastAsia"/>
                <w:sz w:val="18"/>
                <w:szCs w:val="22"/>
              </w:rPr>
              <w:t>非结构</w:t>
            </w:r>
            <w:r w:rsidRPr="00133FB4">
              <w:rPr>
                <w:rFonts w:eastAsiaTheme="minorEastAsia" w:hint="eastAsia"/>
                <w:sz w:val="18"/>
                <w:szCs w:val="22"/>
              </w:rPr>
              <w:t>性</w:t>
            </w:r>
          </w:p>
        </w:tc>
        <w:tc>
          <w:tcPr>
            <w:tcW w:w="1461" w:type="pct"/>
            <w:vAlign w:val="center"/>
          </w:tcPr>
          <w:p w:rsidR="005B0B6C" w:rsidRPr="00133FB4" w:rsidRDefault="005B0B6C" w:rsidP="00124037">
            <w:pPr>
              <w:spacing w:line="360" w:lineRule="auto"/>
              <w:jc w:val="center"/>
              <w:rPr>
                <w:rFonts w:eastAsiaTheme="minorEastAsia"/>
                <w:sz w:val="18"/>
              </w:rPr>
            </w:pPr>
            <w:r>
              <w:rPr>
                <w:rFonts w:eastAsiaTheme="minorEastAsia"/>
                <w:sz w:val="18"/>
                <w:szCs w:val="22"/>
              </w:rPr>
              <w:t>6</w:t>
            </w:r>
            <w:r w:rsidRPr="00133FB4">
              <w:rPr>
                <w:rFonts w:eastAsiaTheme="minorEastAsia" w:hint="eastAsia"/>
                <w:sz w:val="18"/>
                <w:szCs w:val="22"/>
              </w:rPr>
              <w:t>～</w:t>
            </w:r>
            <w:r>
              <w:rPr>
                <w:rFonts w:eastAsiaTheme="minorEastAsia" w:hint="eastAsia"/>
                <w:sz w:val="18"/>
                <w:szCs w:val="22"/>
              </w:rPr>
              <w:t>24</w:t>
            </w:r>
          </w:p>
        </w:tc>
      </w:tr>
      <w:tr w:rsidR="005B0B6C" w:rsidRPr="00133FB4" w:rsidTr="00124037">
        <w:trPr>
          <w:trHeight w:val="562"/>
        </w:trPr>
        <w:tc>
          <w:tcPr>
            <w:tcW w:w="1095" w:type="pct"/>
            <w:vAlign w:val="center"/>
          </w:tcPr>
          <w:p w:rsidR="005B0B6C" w:rsidRDefault="005B0B6C" w:rsidP="00124037">
            <w:pPr>
              <w:spacing w:line="360" w:lineRule="auto"/>
              <w:jc w:val="center"/>
              <w:rPr>
                <w:rFonts w:eastAsiaTheme="minorEastAsia"/>
                <w:sz w:val="18"/>
              </w:rPr>
            </w:pPr>
            <w:r>
              <w:rPr>
                <w:rFonts w:eastAsiaTheme="minorEastAsia" w:hint="eastAsia"/>
                <w:sz w:val="18"/>
                <w:szCs w:val="22"/>
              </w:rPr>
              <w:t>高强度聚氨酯人工喷涂</w:t>
            </w:r>
          </w:p>
        </w:tc>
        <w:tc>
          <w:tcPr>
            <w:tcW w:w="758" w:type="pct"/>
            <w:vAlign w:val="center"/>
          </w:tcPr>
          <w:p w:rsidR="005B0B6C" w:rsidRDefault="005B0B6C" w:rsidP="00124037">
            <w:pPr>
              <w:spacing w:line="360" w:lineRule="auto"/>
              <w:jc w:val="center"/>
              <w:rPr>
                <w:rFonts w:eastAsiaTheme="minorEastAsia"/>
                <w:sz w:val="18"/>
              </w:rPr>
            </w:pPr>
            <w:r>
              <w:rPr>
                <w:rFonts w:eastAsiaTheme="minorEastAsia" w:hint="eastAsia"/>
                <w:sz w:val="18"/>
                <w:szCs w:val="22"/>
              </w:rPr>
              <w:t>≥</w:t>
            </w:r>
            <w:r>
              <w:rPr>
                <w:rFonts w:eastAsiaTheme="minorEastAsia" w:hint="eastAsia"/>
                <w:sz w:val="18"/>
                <w:szCs w:val="22"/>
              </w:rPr>
              <w:t>1000</w:t>
            </w:r>
          </w:p>
        </w:tc>
        <w:tc>
          <w:tcPr>
            <w:tcW w:w="1012" w:type="pct"/>
            <w:vAlign w:val="center"/>
          </w:tcPr>
          <w:p w:rsidR="005B0B6C" w:rsidRDefault="005B0B6C" w:rsidP="00124037">
            <w:pPr>
              <w:spacing w:line="360" w:lineRule="auto"/>
              <w:jc w:val="center"/>
              <w:rPr>
                <w:rFonts w:eastAsiaTheme="minorEastAsia"/>
                <w:sz w:val="18"/>
              </w:rPr>
            </w:pPr>
            <w:r>
              <w:rPr>
                <w:rFonts w:eastAsiaTheme="minorEastAsia" w:hint="eastAsia"/>
                <w:sz w:val="18"/>
                <w:szCs w:val="22"/>
              </w:rPr>
              <w:t>混凝土、钢、铸铁</w:t>
            </w:r>
          </w:p>
        </w:tc>
        <w:tc>
          <w:tcPr>
            <w:tcW w:w="674" w:type="pct"/>
            <w:vAlign w:val="center"/>
          </w:tcPr>
          <w:p w:rsidR="005B0B6C" w:rsidRPr="00133FB4" w:rsidRDefault="005B0B6C" w:rsidP="00124037">
            <w:pPr>
              <w:spacing w:line="360" w:lineRule="auto"/>
              <w:jc w:val="center"/>
              <w:rPr>
                <w:rFonts w:eastAsiaTheme="minorEastAsia"/>
                <w:sz w:val="18"/>
              </w:rPr>
            </w:pPr>
            <w:r>
              <w:rPr>
                <w:rFonts w:eastAsiaTheme="minorEastAsia" w:hint="eastAsia"/>
                <w:sz w:val="18"/>
                <w:szCs w:val="22"/>
              </w:rPr>
              <w:t>非结构</w:t>
            </w:r>
            <w:r w:rsidRPr="00133FB4">
              <w:rPr>
                <w:rFonts w:eastAsiaTheme="minorEastAsia" w:hint="eastAsia"/>
                <w:sz w:val="18"/>
                <w:szCs w:val="22"/>
              </w:rPr>
              <w:t>性</w:t>
            </w:r>
            <w:r>
              <w:rPr>
                <w:rFonts w:eastAsiaTheme="minorEastAsia" w:hint="eastAsia"/>
                <w:sz w:val="18"/>
                <w:szCs w:val="22"/>
              </w:rPr>
              <w:t>、半结构性</w:t>
            </w:r>
          </w:p>
        </w:tc>
        <w:tc>
          <w:tcPr>
            <w:tcW w:w="1461" w:type="pct"/>
            <w:vAlign w:val="center"/>
          </w:tcPr>
          <w:p w:rsidR="005B0B6C" w:rsidRDefault="005B0B6C" w:rsidP="00124037">
            <w:pPr>
              <w:spacing w:line="360" w:lineRule="auto"/>
              <w:jc w:val="center"/>
              <w:rPr>
                <w:rFonts w:eastAsiaTheme="minorEastAsia"/>
                <w:sz w:val="18"/>
              </w:rPr>
            </w:pPr>
            <w:r>
              <w:rPr>
                <w:rFonts w:eastAsiaTheme="minorEastAsia" w:hint="eastAsia"/>
                <w:sz w:val="18"/>
                <w:szCs w:val="22"/>
              </w:rPr>
              <w:t>3~8(</w:t>
            </w:r>
            <w:r>
              <w:rPr>
                <w:rFonts w:eastAsiaTheme="minorEastAsia" w:hint="eastAsia"/>
                <w:sz w:val="18"/>
                <w:szCs w:val="22"/>
              </w:rPr>
              <w:t>半结构性修复时按计算确定</w:t>
            </w:r>
            <w:r>
              <w:rPr>
                <w:rFonts w:eastAsiaTheme="minorEastAsia" w:hint="eastAsia"/>
                <w:sz w:val="18"/>
                <w:szCs w:val="22"/>
              </w:rPr>
              <w:t>)</w:t>
            </w:r>
          </w:p>
        </w:tc>
      </w:tr>
    </w:tbl>
    <w:p w:rsidR="005B0B6C" w:rsidRDefault="005B0B6C" w:rsidP="005B0B6C">
      <w:pPr>
        <w:spacing w:line="360" w:lineRule="auto"/>
        <w:rPr>
          <w:rFonts w:eastAsiaTheme="minorEastAsia"/>
          <w:b/>
          <w:szCs w:val="22"/>
        </w:rPr>
      </w:pPr>
    </w:p>
    <w:p w:rsidR="005B0B6C" w:rsidRPr="00261BDC" w:rsidRDefault="005B0B6C" w:rsidP="005B0B6C">
      <w:pPr>
        <w:spacing w:line="360" w:lineRule="auto"/>
        <w:rPr>
          <w:rFonts w:eastAsiaTheme="minorEastAsia"/>
          <w:szCs w:val="22"/>
        </w:rPr>
      </w:pPr>
      <w:r>
        <w:rPr>
          <w:rFonts w:eastAsiaTheme="minorEastAsia"/>
          <w:b/>
          <w:szCs w:val="22"/>
        </w:rPr>
        <w:t>5.1.</w:t>
      </w:r>
      <w:r w:rsidR="002D2C7F">
        <w:rPr>
          <w:rFonts w:eastAsiaTheme="minorEastAsia"/>
          <w:b/>
          <w:szCs w:val="22"/>
        </w:rPr>
        <w:t>6</w:t>
      </w:r>
      <w:r>
        <w:rPr>
          <w:rFonts w:eastAsiaTheme="minorEastAsia"/>
          <w:b/>
          <w:szCs w:val="22"/>
        </w:rPr>
        <w:t xml:space="preserve"> </w:t>
      </w:r>
      <w:r w:rsidRPr="00261BDC">
        <w:rPr>
          <w:rFonts w:eastAsiaTheme="minorEastAsia" w:hint="eastAsia"/>
          <w:szCs w:val="22"/>
        </w:rPr>
        <w:t>喷涂工作坑的设计应满足以下要求：</w:t>
      </w:r>
    </w:p>
    <w:p w:rsidR="005B0B6C" w:rsidRPr="00261BDC" w:rsidRDefault="005B0B6C" w:rsidP="005B0B6C">
      <w:pPr>
        <w:spacing w:line="360" w:lineRule="auto"/>
        <w:ind w:firstLine="420"/>
        <w:rPr>
          <w:rFonts w:eastAsiaTheme="minorEastAsia"/>
          <w:szCs w:val="22"/>
        </w:rPr>
      </w:pPr>
      <w:r w:rsidRPr="000E2263">
        <w:rPr>
          <w:rFonts w:eastAsiaTheme="minorEastAsia" w:hint="eastAsia"/>
          <w:b/>
          <w:szCs w:val="22"/>
        </w:rPr>
        <w:t>1</w:t>
      </w:r>
      <w:r>
        <w:rPr>
          <w:rFonts w:eastAsiaTheme="minorEastAsia"/>
          <w:b/>
          <w:szCs w:val="22"/>
        </w:rPr>
        <w:t xml:space="preserve"> </w:t>
      </w:r>
      <w:r w:rsidRPr="00261BDC">
        <w:rPr>
          <w:rFonts w:eastAsiaTheme="minorEastAsia" w:hint="eastAsia"/>
          <w:szCs w:val="22"/>
        </w:rPr>
        <w:t>工作坑位置宜设置在管道阀门、转角、变径或分支管处。</w:t>
      </w:r>
    </w:p>
    <w:p w:rsidR="005B0B6C" w:rsidRPr="00261BDC" w:rsidRDefault="005B0B6C" w:rsidP="005B0B6C">
      <w:pPr>
        <w:spacing w:line="360" w:lineRule="auto"/>
        <w:ind w:firstLine="420"/>
        <w:rPr>
          <w:rFonts w:eastAsiaTheme="minorEastAsia"/>
          <w:szCs w:val="22"/>
        </w:rPr>
      </w:pPr>
      <w:r w:rsidRPr="000E2263">
        <w:rPr>
          <w:rFonts w:eastAsiaTheme="minorEastAsia" w:hint="eastAsia"/>
          <w:b/>
          <w:szCs w:val="22"/>
        </w:rPr>
        <w:t>2</w:t>
      </w:r>
      <w:r>
        <w:rPr>
          <w:rFonts w:eastAsiaTheme="minorEastAsia"/>
          <w:b/>
          <w:szCs w:val="22"/>
        </w:rPr>
        <w:t xml:space="preserve"> </w:t>
      </w:r>
      <w:r w:rsidRPr="00261BDC">
        <w:rPr>
          <w:rFonts w:eastAsiaTheme="minorEastAsia" w:hint="eastAsia"/>
          <w:szCs w:val="22"/>
        </w:rPr>
        <w:t>一个喷涂段的两个工作坑间距应控制在施工能力范围内。</w:t>
      </w:r>
    </w:p>
    <w:p w:rsidR="005B0B6C" w:rsidRPr="00261BDC" w:rsidRDefault="005B0B6C" w:rsidP="005B0B6C">
      <w:pPr>
        <w:spacing w:line="360" w:lineRule="auto"/>
        <w:ind w:firstLine="420"/>
        <w:rPr>
          <w:rFonts w:eastAsiaTheme="minorEastAsia"/>
          <w:szCs w:val="22"/>
        </w:rPr>
      </w:pPr>
      <w:r w:rsidRPr="000E2263">
        <w:rPr>
          <w:rFonts w:eastAsiaTheme="minorEastAsia" w:hint="eastAsia"/>
          <w:b/>
          <w:szCs w:val="22"/>
        </w:rPr>
        <w:t>3</w:t>
      </w:r>
      <w:r>
        <w:rPr>
          <w:rFonts w:eastAsiaTheme="minorEastAsia"/>
          <w:b/>
          <w:szCs w:val="22"/>
        </w:rPr>
        <w:t xml:space="preserve"> </w:t>
      </w:r>
      <w:r w:rsidRPr="00261BDC">
        <w:rPr>
          <w:rFonts w:eastAsiaTheme="minorEastAsia" w:hint="eastAsia"/>
          <w:szCs w:val="22"/>
        </w:rPr>
        <w:t>工作坑尺寸应根据原有管道埋深、具体工艺等确定。</w:t>
      </w:r>
    </w:p>
    <w:p w:rsidR="005B0B6C" w:rsidRDefault="005B0B6C" w:rsidP="005B0B6C">
      <w:pPr>
        <w:spacing w:line="360" w:lineRule="auto"/>
        <w:ind w:firstLine="420"/>
        <w:rPr>
          <w:rFonts w:eastAsiaTheme="minorEastAsia"/>
          <w:szCs w:val="22"/>
        </w:rPr>
      </w:pPr>
      <w:r w:rsidRPr="000E2263">
        <w:rPr>
          <w:rFonts w:eastAsiaTheme="minorEastAsia" w:hint="eastAsia"/>
          <w:b/>
          <w:szCs w:val="22"/>
        </w:rPr>
        <w:t>4</w:t>
      </w:r>
      <w:r>
        <w:rPr>
          <w:rFonts w:eastAsiaTheme="minorEastAsia"/>
          <w:b/>
          <w:szCs w:val="22"/>
        </w:rPr>
        <w:t xml:space="preserve"> </w:t>
      </w:r>
      <w:r w:rsidRPr="00261BDC">
        <w:rPr>
          <w:rFonts w:eastAsiaTheme="minorEastAsia" w:hint="eastAsia"/>
          <w:szCs w:val="22"/>
        </w:rPr>
        <w:t>工作坑的探槽开挖、降排水、工作坑开挖、支护或放坡、回填等应符合《给水排水管道工程施工及验收规范》</w:t>
      </w:r>
      <w:r>
        <w:rPr>
          <w:rFonts w:eastAsiaTheme="minorEastAsia" w:hint="eastAsia"/>
          <w:szCs w:val="22"/>
        </w:rPr>
        <w:t xml:space="preserve">GB/T </w:t>
      </w:r>
      <w:r w:rsidRPr="00261BDC">
        <w:rPr>
          <w:rFonts w:eastAsiaTheme="minorEastAsia" w:hint="eastAsia"/>
          <w:szCs w:val="22"/>
        </w:rPr>
        <w:t>50268</w:t>
      </w:r>
      <w:r w:rsidRPr="00261BDC">
        <w:rPr>
          <w:rFonts w:eastAsiaTheme="minorEastAsia" w:hint="eastAsia"/>
          <w:szCs w:val="22"/>
        </w:rPr>
        <w:t>的有关规定。</w:t>
      </w:r>
    </w:p>
    <w:p w:rsidR="005B0B6C" w:rsidRDefault="005B0B6C" w:rsidP="005B0B6C">
      <w:pPr>
        <w:spacing w:line="360" w:lineRule="auto"/>
        <w:rPr>
          <w:rFonts w:eastAsiaTheme="minorEastAsia"/>
          <w:szCs w:val="22"/>
        </w:rPr>
      </w:pPr>
      <w:bookmarkStart w:id="101" w:name="_Hlk514963587"/>
      <w:r>
        <w:rPr>
          <w:rFonts w:eastAsiaTheme="minorEastAsia"/>
          <w:b/>
          <w:szCs w:val="22"/>
        </w:rPr>
        <w:t>5</w:t>
      </w:r>
      <w:r w:rsidRPr="007C2577">
        <w:rPr>
          <w:rFonts w:eastAsiaTheme="minorEastAsia"/>
          <w:b/>
          <w:szCs w:val="22"/>
        </w:rPr>
        <w:t>.</w:t>
      </w:r>
      <w:r>
        <w:rPr>
          <w:rFonts w:eastAsiaTheme="minorEastAsia" w:hint="eastAsia"/>
          <w:b/>
          <w:szCs w:val="22"/>
        </w:rPr>
        <w:t>1</w:t>
      </w:r>
      <w:r w:rsidRPr="007C2577">
        <w:rPr>
          <w:rFonts w:eastAsiaTheme="minorEastAsia"/>
          <w:b/>
          <w:szCs w:val="22"/>
        </w:rPr>
        <w:t>.</w:t>
      </w:r>
      <w:bookmarkEnd w:id="88"/>
      <w:bookmarkEnd w:id="89"/>
      <w:bookmarkEnd w:id="90"/>
      <w:bookmarkEnd w:id="91"/>
      <w:r w:rsidR="002D2C7F">
        <w:rPr>
          <w:rFonts w:eastAsiaTheme="minorEastAsia"/>
          <w:b/>
          <w:szCs w:val="22"/>
        </w:rPr>
        <w:t>7</w:t>
      </w:r>
      <w:r>
        <w:rPr>
          <w:rFonts w:eastAsiaTheme="minorEastAsia" w:hint="eastAsia"/>
          <w:b/>
          <w:szCs w:val="22"/>
        </w:rPr>
        <w:t xml:space="preserve"> </w:t>
      </w:r>
      <w:r w:rsidRPr="005F775B">
        <w:rPr>
          <w:rFonts w:eastAsiaTheme="minorEastAsia"/>
          <w:szCs w:val="22"/>
        </w:rPr>
        <w:t>当</w:t>
      </w:r>
      <w:r>
        <w:rPr>
          <w:rFonts w:eastAsiaTheme="minorEastAsia"/>
          <w:szCs w:val="22"/>
        </w:rPr>
        <w:t>出现以下情况时，应提出</w:t>
      </w:r>
      <w:r>
        <w:rPr>
          <w:rFonts w:eastAsiaTheme="minorEastAsia" w:hint="eastAsia"/>
          <w:szCs w:val="22"/>
        </w:rPr>
        <w:t>处理</w:t>
      </w:r>
      <w:r>
        <w:rPr>
          <w:rFonts w:eastAsiaTheme="minorEastAsia"/>
          <w:szCs w:val="22"/>
        </w:rPr>
        <w:t>要求：</w:t>
      </w:r>
    </w:p>
    <w:p w:rsidR="005B0B6C" w:rsidRDefault="005B0B6C" w:rsidP="005B0B6C">
      <w:pPr>
        <w:spacing w:line="360" w:lineRule="auto"/>
        <w:ind w:firstLine="420"/>
        <w:rPr>
          <w:rFonts w:eastAsiaTheme="minorEastAsia"/>
          <w:szCs w:val="22"/>
        </w:rPr>
      </w:pPr>
      <w:r>
        <w:rPr>
          <w:rFonts w:eastAsiaTheme="minorEastAsia" w:hint="eastAsia"/>
          <w:szCs w:val="22"/>
        </w:rPr>
        <w:t xml:space="preserve">1 </w:t>
      </w:r>
      <w:r w:rsidRPr="005F775B">
        <w:rPr>
          <w:rFonts w:eastAsiaTheme="minorEastAsia"/>
          <w:szCs w:val="22"/>
        </w:rPr>
        <w:t>原有管</w:t>
      </w:r>
      <w:r>
        <w:rPr>
          <w:rFonts w:eastAsiaTheme="minorEastAsia"/>
          <w:szCs w:val="22"/>
        </w:rPr>
        <w:t>道存在管节错位</w:t>
      </w:r>
      <w:r>
        <w:rPr>
          <w:rFonts w:eastAsiaTheme="minorEastAsia" w:hint="eastAsia"/>
          <w:szCs w:val="22"/>
        </w:rPr>
        <w:t>、</w:t>
      </w:r>
      <w:r>
        <w:rPr>
          <w:rFonts w:eastAsiaTheme="minorEastAsia"/>
          <w:szCs w:val="22"/>
        </w:rPr>
        <w:t>不均匀沉降；</w:t>
      </w:r>
    </w:p>
    <w:p w:rsidR="005B0B6C" w:rsidRDefault="005B0B6C" w:rsidP="005B0B6C">
      <w:pPr>
        <w:spacing w:line="360" w:lineRule="auto"/>
        <w:ind w:firstLine="420"/>
        <w:rPr>
          <w:rFonts w:eastAsiaTheme="minorEastAsia"/>
          <w:szCs w:val="22"/>
        </w:rPr>
      </w:pPr>
      <w:r>
        <w:rPr>
          <w:rFonts w:eastAsiaTheme="minorEastAsia" w:hint="eastAsia"/>
          <w:szCs w:val="22"/>
        </w:rPr>
        <w:t xml:space="preserve">2 </w:t>
      </w:r>
      <w:r>
        <w:rPr>
          <w:rFonts w:eastAsiaTheme="minorEastAsia"/>
          <w:szCs w:val="22"/>
        </w:rPr>
        <w:t>管道内壁不平整、不连续等缺陷；</w:t>
      </w:r>
    </w:p>
    <w:p w:rsidR="005B0B6C" w:rsidRDefault="005B0B6C" w:rsidP="005B0B6C">
      <w:pPr>
        <w:spacing w:line="360" w:lineRule="auto"/>
        <w:ind w:firstLine="420"/>
        <w:rPr>
          <w:rFonts w:eastAsiaTheme="minorEastAsia"/>
          <w:szCs w:val="22"/>
        </w:rPr>
      </w:pPr>
      <w:r>
        <w:rPr>
          <w:rFonts w:eastAsiaTheme="minorEastAsia" w:hint="eastAsia"/>
          <w:szCs w:val="22"/>
        </w:rPr>
        <w:t xml:space="preserve">3 </w:t>
      </w:r>
      <w:r>
        <w:rPr>
          <w:rFonts w:eastAsiaTheme="minorEastAsia" w:hint="eastAsia"/>
          <w:szCs w:val="22"/>
        </w:rPr>
        <w:t>混凝土管道存在</w:t>
      </w:r>
      <w:r w:rsidRPr="005F775B">
        <w:rPr>
          <w:rFonts w:eastAsiaTheme="minorEastAsia"/>
          <w:szCs w:val="22"/>
        </w:rPr>
        <w:t>阴角、阳角及接缝</w:t>
      </w:r>
      <w:r>
        <w:rPr>
          <w:rFonts w:eastAsiaTheme="minorEastAsia"/>
          <w:szCs w:val="22"/>
        </w:rPr>
        <w:t>。</w:t>
      </w:r>
    </w:p>
    <w:p w:rsidR="005B0B6C" w:rsidRDefault="005B0B6C" w:rsidP="005B0B6C">
      <w:pPr>
        <w:spacing w:before="260" w:after="260"/>
        <w:jc w:val="center"/>
        <w:outlineLvl w:val="1"/>
        <w:rPr>
          <w:rFonts w:eastAsiaTheme="majorEastAsia"/>
          <w:b/>
          <w:bCs/>
          <w:sz w:val="28"/>
          <w:szCs w:val="28"/>
        </w:rPr>
      </w:pPr>
      <w:bookmarkStart w:id="102" w:name="_Toc513576808"/>
      <w:bookmarkStart w:id="103" w:name="_Toc517926813"/>
      <w:bookmarkEnd w:id="101"/>
      <w:r>
        <w:rPr>
          <w:rFonts w:eastAsiaTheme="majorEastAsia"/>
          <w:b/>
          <w:bCs/>
          <w:sz w:val="28"/>
          <w:szCs w:val="28"/>
        </w:rPr>
        <w:t>5.</w:t>
      </w:r>
      <w:r>
        <w:rPr>
          <w:rFonts w:eastAsiaTheme="majorEastAsia" w:hint="eastAsia"/>
          <w:b/>
          <w:bCs/>
          <w:sz w:val="28"/>
          <w:szCs w:val="28"/>
        </w:rPr>
        <w:t>2</w:t>
      </w:r>
      <w:r>
        <w:rPr>
          <w:rFonts w:eastAsiaTheme="majorEastAsia"/>
          <w:b/>
          <w:bCs/>
          <w:sz w:val="28"/>
          <w:szCs w:val="28"/>
        </w:rPr>
        <w:t xml:space="preserve"> </w:t>
      </w:r>
      <w:r>
        <w:rPr>
          <w:rFonts w:eastAsiaTheme="majorEastAsia"/>
          <w:b/>
          <w:bCs/>
          <w:sz w:val="28"/>
          <w:szCs w:val="28"/>
        </w:rPr>
        <w:t>非结构性喷涂修复</w:t>
      </w:r>
      <w:bookmarkEnd w:id="102"/>
      <w:bookmarkEnd w:id="103"/>
    </w:p>
    <w:p w:rsidR="005B0B6C" w:rsidRPr="007A14FC" w:rsidRDefault="005B0B6C" w:rsidP="005B0B6C">
      <w:pPr>
        <w:spacing w:line="360" w:lineRule="auto"/>
        <w:rPr>
          <w:rFonts w:eastAsiaTheme="minorEastAsia"/>
          <w:szCs w:val="22"/>
        </w:rPr>
      </w:pPr>
      <w:r w:rsidRPr="007A14FC">
        <w:rPr>
          <w:rFonts w:eastAsiaTheme="minorEastAsia"/>
          <w:b/>
          <w:szCs w:val="22"/>
        </w:rPr>
        <w:t>5.</w:t>
      </w:r>
      <w:r>
        <w:rPr>
          <w:rFonts w:eastAsiaTheme="minorEastAsia" w:hint="eastAsia"/>
          <w:b/>
          <w:szCs w:val="22"/>
        </w:rPr>
        <w:t>2</w:t>
      </w:r>
      <w:r w:rsidRPr="007A14FC">
        <w:rPr>
          <w:rFonts w:eastAsiaTheme="minorEastAsia"/>
          <w:b/>
          <w:szCs w:val="22"/>
        </w:rPr>
        <w:t>.</w:t>
      </w:r>
      <w:r>
        <w:rPr>
          <w:rFonts w:eastAsiaTheme="minorEastAsia" w:hint="eastAsia"/>
          <w:b/>
          <w:szCs w:val="22"/>
        </w:rPr>
        <w:t>1</w:t>
      </w:r>
      <w:r>
        <w:rPr>
          <w:rFonts w:eastAsiaTheme="minorEastAsia"/>
          <w:b/>
          <w:szCs w:val="22"/>
        </w:rPr>
        <w:t xml:space="preserve"> </w:t>
      </w:r>
      <w:r>
        <w:rPr>
          <w:rFonts w:eastAsiaTheme="minorEastAsia" w:hint="eastAsia"/>
          <w:szCs w:val="22"/>
        </w:rPr>
        <w:t>给</w:t>
      </w:r>
      <w:r>
        <w:rPr>
          <w:rFonts w:eastAsiaTheme="minorEastAsia"/>
          <w:szCs w:val="22"/>
        </w:rPr>
        <w:t>水管道非结构性喷涂修复宜按如下规定进行：</w:t>
      </w:r>
    </w:p>
    <w:p w:rsidR="005B0B6C" w:rsidRPr="00261BDC" w:rsidRDefault="005B0B6C" w:rsidP="005B0B6C">
      <w:pPr>
        <w:spacing w:line="360" w:lineRule="auto"/>
        <w:ind w:firstLine="420"/>
        <w:rPr>
          <w:rFonts w:eastAsiaTheme="minorEastAsia"/>
          <w:szCs w:val="22"/>
        </w:rPr>
      </w:pPr>
      <w:r>
        <w:rPr>
          <w:rFonts w:eastAsiaTheme="minorEastAsia" w:hint="eastAsia"/>
          <w:b/>
          <w:szCs w:val="22"/>
        </w:rPr>
        <w:t>1</w:t>
      </w:r>
      <w:r>
        <w:rPr>
          <w:rFonts w:eastAsiaTheme="minorEastAsia"/>
          <w:b/>
          <w:szCs w:val="22"/>
        </w:rPr>
        <w:t xml:space="preserve"> </w:t>
      </w:r>
      <w:r w:rsidRPr="00870E69">
        <w:rPr>
          <w:rFonts w:cs="宋体" w:hint="eastAsia"/>
        </w:rPr>
        <w:t>在钢管</w:t>
      </w:r>
      <w:r w:rsidRPr="00FA020E">
        <w:rPr>
          <w:rFonts w:cs="宋体" w:hint="eastAsia"/>
        </w:rPr>
        <w:t>或铸铁管</w:t>
      </w:r>
      <w:r>
        <w:rPr>
          <w:rFonts w:cs="宋体" w:hint="eastAsia"/>
        </w:rPr>
        <w:t>内壁</w:t>
      </w:r>
      <w:r w:rsidRPr="00870E69">
        <w:rPr>
          <w:rFonts w:cs="宋体" w:hint="eastAsia"/>
        </w:rPr>
        <w:t>上</w:t>
      </w:r>
      <w:r w:rsidRPr="00261BDC">
        <w:rPr>
          <w:rFonts w:cs="宋体" w:hint="eastAsia"/>
        </w:rPr>
        <w:t>喷涂</w:t>
      </w:r>
      <w:r>
        <w:rPr>
          <w:rFonts w:cs="宋体" w:hint="eastAsia"/>
        </w:rPr>
        <w:t>水泥砂浆时，喷涂</w:t>
      </w:r>
      <w:r w:rsidRPr="00261BDC">
        <w:rPr>
          <w:rFonts w:cs="宋体" w:hint="eastAsia"/>
        </w:rPr>
        <w:t>厚</w:t>
      </w:r>
      <w:r>
        <w:rPr>
          <w:rFonts w:cs="宋体" w:hint="eastAsia"/>
        </w:rPr>
        <w:t>度与厚度允许偏差</w:t>
      </w:r>
      <w:r w:rsidRPr="00261BDC">
        <w:rPr>
          <w:rFonts w:cs="宋体" w:hint="eastAsia"/>
        </w:rPr>
        <w:t>宜</w:t>
      </w:r>
      <w:r>
        <w:rPr>
          <w:rFonts w:cs="宋体" w:hint="eastAsia"/>
        </w:rPr>
        <w:t>按</w:t>
      </w:r>
      <w:r w:rsidRPr="00261BDC">
        <w:rPr>
          <w:rFonts w:cs="宋体" w:hint="eastAsia"/>
        </w:rPr>
        <w:t>表</w:t>
      </w:r>
      <w:r>
        <w:t>5.2</w:t>
      </w:r>
      <w:r>
        <w:rPr>
          <w:rFonts w:hint="eastAsia"/>
        </w:rPr>
        <w:t>.1</w:t>
      </w:r>
      <w:r>
        <w:t>-</w:t>
      </w:r>
      <w:r>
        <w:rPr>
          <w:rFonts w:hint="eastAsia"/>
        </w:rPr>
        <w:t>1</w:t>
      </w:r>
      <w:r w:rsidRPr="00261BDC">
        <w:rPr>
          <w:rFonts w:cs="宋体" w:hint="eastAsia"/>
        </w:rPr>
        <w:t>确定</w:t>
      </w:r>
      <w:r>
        <w:rPr>
          <w:rFonts w:cs="宋体" w:hint="eastAsia"/>
        </w:rPr>
        <w:t>。</w:t>
      </w:r>
    </w:p>
    <w:p w:rsidR="005B0B6C" w:rsidRPr="00870E69" w:rsidRDefault="005B0B6C" w:rsidP="005B0B6C">
      <w:pPr>
        <w:spacing w:line="360" w:lineRule="auto"/>
        <w:ind w:firstLine="420"/>
        <w:jc w:val="center"/>
        <w:rPr>
          <w:rFonts w:eastAsiaTheme="minorEastAsia"/>
          <w:sz w:val="18"/>
          <w:szCs w:val="22"/>
        </w:rPr>
      </w:pPr>
      <w:r w:rsidRPr="00870E69">
        <w:rPr>
          <w:rFonts w:eastAsiaTheme="minorEastAsia" w:hint="eastAsia"/>
          <w:sz w:val="18"/>
          <w:szCs w:val="22"/>
        </w:rPr>
        <w:t>表</w:t>
      </w:r>
      <w:r>
        <w:rPr>
          <w:rFonts w:eastAsiaTheme="minorEastAsia" w:hint="eastAsia"/>
          <w:sz w:val="18"/>
          <w:szCs w:val="22"/>
        </w:rPr>
        <w:t>5</w:t>
      </w:r>
      <w:r>
        <w:rPr>
          <w:rFonts w:eastAsiaTheme="minorEastAsia"/>
          <w:sz w:val="18"/>
          <w:szCs w:val="22"/>
        </w:rPr>
        <w:t>.2</w:t>
      </w:r>
      <w:r>
        <w:rPr>
          <w:rFonts w:eastAsiaTheme="minorEastAsia" w:hint="eastAsia"/>
          <w:sz w:val="18"/>
          <w:szCs w:val="22"/>
        </w:rPr>
        <w:t>.1-1</w:t>
      </w:r>
      <w:r>
        <w:rPr>
          <w:rFonts w:eastAsiaTheme="minorEastAsia"/>
          <w:sz w:val="18"/>
          <w:szCs w:val="22"/>
        </w:rPr>
        <w:t xml:space="preserve"> </w:t>
      </w:r>
      <w:r w:rsidRPr="00870E69">
        <w:rPr>
          <w:rFonts w:cs="宋体" w:hint="eastAsia"/>
          <w:sz w:val="18"/>
          <w:szCs w:val="18"/>
        </w:rPr>
        <w:t>水泥砂浆喷涂钢</w:t>
      </w:r>
      <w:r w:rsidR="009C5153">
        <w:rPr>
          <w:rFonts w:cs="宋体" w:hint="eastAsia"/>
          <w:sz w:val="18"/>
          <w:szCs w:val="18"/>
        </w:rPr>
        <w:t>管</w:t>
      </w:r>
      <w:r>
        <w:rPr>
          <w:rFonts w:cs="宋体" w:hint="eastAsia"/>
          <w:sz w:val="18"/>
          <w:szCs w:val="18"/>
        </w:rPr>
        <w:t>或铸铁</w:t>
      </w:r>
      <w:r w:rsidRPr="00870E69">
        <w:rPr>
          <w:rFonts w:cs="宋体" w:hint="eastAsia"/>
          <w:sz w:val="18"/>
          <w:szCs w:val="18"/>
        </w:rPr>
        <w:t>管时的厚度及其允许偏差</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1536"/>
        <w:gridCol w:w="1955"/>
        <w:gridCol w:w="1536"/>
        <w:gridCol w:w="2171"/>
      </w:tblGrid>
      <w:tr w:rsidR="005B0B6C" w:rsidRPr="00870E69" w:rsidTr="009C5153">
        <w:trPr>
          <w:trHeight w:val="406"/>
        </w:trPr>
        <w:tc>
          <w:tcPr>
            <w:tcW w:w="936" w:type="pct"/>
            <w:vMerge w:val="restart"/>
            <w:vAlign w:val="center"/>
          </w:tcPr>
          <w:p w:rsidR="005B0B6C" w:rsidRPr="00A17CA6" w:rsidRDefault="005B0B6C" w:rsidP="009C5153">
            <w:pPr>
              <w:spacing w:line="360" w:lineRule="auto"/>
              <w:jc w:val="center"/>
              <w:rPr>
                <w:sz w:val="18"/>
                <w:szCs w:val="18"/>
              </w:rPr>
            </w:pPr>
            <w:r w:rsidRPr="00A17CA6">
              <w:rPr>
                <w:rFonts w:cs="宋体" w:hint="eastAsia"/>
                <w:sz w:val="18"/>
                <w:szCs w:val="18"/>
              </w:rPr>
              <w:t>管道内</w:t>
            </w:r>
            <w:r>
              <w:rPr>
                <w:rFonts w:cs="宋体" w:hint="eastAsia"/>
                <w:sz w:val="18"/>
                <w:szCs w:val="18"/>
              </w:rPr>
              <w:t>、外</w:t>
            </w:r>
            <w:r w:rsidRPr="00A17CA6">
              <w:rPr>
                <w:rFonts w:cs="宋体" w:hint="eastAsia"/>
                <w:sz w:val="18"/>
                <w:szCs w:val="18"/>
              </w:rPr>
              <w:t>径</w:t>
            </w:r>
            <w:r>
              <w:rPr>
                <w:rFonts w:cs="宋体" w:hint="eastAsia"/>
                <w:sz w:val="18"/>
                <w:szCs w:val="18"/>
              </w:rPr>
              <w:t>或公称直径</w:t>
            </w:r>
            <w:r w:rsidRPr="00A17CA6">
              <w:rPr>
                <w:sz w:val="18"/>
                <w:szCs w:val="18"/>
              </w:rPr>
              <w:t>(mm)</w:t>
            </w:r>
          </w:p>
        </w:tc>
        <w:tc>
          <w:tcPr>
            <w:tcW w:w="1971" w:type="pct"/>
            <w:gridSpan w:val="2"/>
            <w:vAlign w:val="center"/>
          </w:tcPr>
          <w:p w:rsidR="005B0B6C" w:rsidRPr="00A17CA6" w:rsidRDefault="005B0B6C" w:rsidP="00124037">
            <w:pPr>
              <w:spacing w:line="360" w:lineRule="auto"/>
              <w:ind w:firstLine="420"/>
              <w:jc w:val="center"/>
              <w:rPr>
                <w:sz w:val="18"/>
                <w:szCs w:val="18"/>
              </w:rPr>
            </w:pPr>
            <w:r w:rsidRPr="00A17CA6">
              <w:rPr>
                <w:rFonts w:cs="宋体" w:hint="eastAsia"/>
                <w:sz w:val="18"/>
                <w:szCs w:val="18"/>
              </w:rPr>
              <w:t>水泥砂浆手工喷涂法</w:t>
            </w:r>
          </w:p>
        </w:tc>
        <w:tc>
          <w:tcPr>
            <w:tcW w:w="2093" w:type="pct"/>
            <w:gridSpan w:val="2"/>
            <w:vAlign w:val="center"/>
          </w:tcPr>
          <w:p w:rsidR="005B0B6C" w:rsidRPr="00A17CA6" w:rsidRDefault="005B0B6C" w:rsidP="00124037">
            <w:pPr>
              <w:spacing w:line="360" w:lineRule="auto"/>
              <w:ind w:firstLine="420"/>
              <w:jc w:val="center"/>
              <w:rPr>
                <w:sz w:val="18"/>
                <w:szCs w:val="18"/>
              </w:rPr>
            </w:pPr>
            <w:r w:rsidRPr="00A17CA6">
              <w:rPr>
                <w:rFonts w:cs="宋体" w:hint="eastAsia"/>
                <w:sz w:val="18"/>
                <w:szCs w:val="18"/>
              </w:rPr>
              <w:t>水泥砂浆离心喷涂法</w:t>
            </w:r>
          </w:p>
        </w:tc>
      </w:tr>
      <w:tr w:rsidR="005B0B6C" w:rsidRPr="00870E69" w:rsidTr="009C5153">
        <w:trPr>
          <w:trHeight w:val="505"/>
        </w:trPr>
        <w:tc>
          <w:tcPr>
            <w:tcW w:w="936" w:type="pct"/>
            <w:vMerge/>
            <w:vAlign w:val="center"/>
          </w:tcPr>
          <w:p w:rsidR="005B0B6C" w:rsidRPr="00A17CA6" w:rsidRDefault="005B0B6C" w:rsidP="00124037">
            <w:pPr>
              <w:spacing w:line="360" w:lineRule="auto"/>
              <w:ind w:firstLine="420"/>
              <w:jc w:val="center"/>
              <w:rPr>
                <w:sz w:val="18"/>
                <w:szCs w:val="18"/>
              </w:rPr>
            </w:pPr>
          </w:p>
        </w:tc>
        <w:tc>
          <w:tcPr>
            <w:tcW w:w="867" w:type="pct"/>
            <w:vAlign w:val="center"/>
          </w:tcPr>
          <w:p w:rsidR="005B0B6C" w:rsidRPr="00A17CA6" w:rsidRDefault="005B0B6C" w:rsidP="00124037">
            <w:pPr>
              <w:spacing w:line="360" w:lineRule="auto"/>
              <w:jc w:val="center"/>
              <w:rPr>
                <w:sz w:val="18"/>
                <w:szCs w:val="18"/>
              </w:rPr>
            </w:pPr>
            <w:r w:rsidRPr="00A17CA6">
              <w:rPr>
                <w:rFonts w:cs="宋体" w:hint="eastAsia"/>
                <w:sz w:val="18"/>
                <w:szCs w:val="18"/>
              </w:rPr>
              <w:t>喷涂厚度</w:t>
            </w:r>
            <w:r w:rsidRPr="00A17CA6">
              <w:rPr>
                <w:sz w:val="18"/>
                <w:szCs w:val="18"/>
              </w:rPr>
              <w:t>(mm)</w:t>
            </w:r>
          </w:p>
        </w:tc>
        <w:tc>
          <w:tcPr>
            <w:tcW w:w="1104" w:type="pct"/>
            <w:vAlign w:val="center"/>
          </w:tcPr>
          <w:p w:rsidR="005B0B6C" w:rsidRPr="00A17CA6" w:rsidRDefault="005B0B6C" w:rsidP="00124037">
            <w:pPr>
              <w:spacing w:line="360" w:lineRule="auto"/>
              <w:jc w:val="center"/>
              <w:rPr>
                <w:sz w:val="18"/>
                <w:szCs w:val="18"/>
              </w:rPr>
            </w:pPr>
            <w:r w:rsidRPr="00A17CA6">
              <w:rPr>
                <w:rFonts w:cs="宋体" w:hint="eastAsia"/>
                <w:sz w:val="18"/>
                <w:szCs w:val="18"/>
              </w:rPr>
              <w:t>厚度允许偏差</w:t>
            </w:r>
            <w:r w:rsidRPr="00A17CA6">
              <w:rPr>
                <w:sz w:val="18"/>
                <w:szCs w:val="18"/>
              </w:rPr>
              <w:t>(mm)</w:t>
            </w:r>
          </w:p>
        </w:tc>
        <w:tc>
          <w:tcPr>
            <w:tcW w:w="867" w:type="pct"/>
            <w:vAlign w:val="center"/>
          </w:tcPr>
          <w:p w:rsidR="005B0B6C" w:rsidRPr="00A17CA6" w:rsidRDefault="005B0B6C" w:rsidP="00124037">
            <w:pPr>
              <w:spacing w:line="360" w:lineRule="auto"/>
              <w:jc w:val="center"/>
              <w:rPr>
                <w:sz w:val="18"/>
                <w:szCs w:val="18"/>
              </w:rPr>
            </w:pPr>
            <w:r w:rsidRPr="00A17CA6">
              <w:rPr>
                <w:rFonts w:cs="宋体" w:hint="eastAsia"/>
                <w:sz w:val="18"/>
                <w:szCs w:val="18"/>
              </w:rPr>
              <w:t>喷涂厚度</w:t>
            </w:r>
            <w:r w:rsidRPr="00A17CA6">
              <w:rPr>
                <w:sz w:val="18"/>
                <w:szCs w:val="18"/>
              </w:rPr>
              <w:t>(mm)</w:t>
            </w:r>
          </w:p>
        </w:tc>
        <w:tc>
          <w:tcPr>
            <w:tcW w:w="1226" w:type="pct"/>
            <w:vAlign w:val="center"/>
          </w:tcPr>
          <w:p w:rsidR="005B0B6C" w:rsidRPr="00A17CA6" w:rsidRDefault="005B0B6C" w:rsidP="00124037">
            <w:pPr>
              <w:spacing w:line="360" w:lineRule="auto"/>
              <w:jc w:val="center"/>
              <w:rPr>
                <w:sz w:val="18"/>
                <w:szCs w:val="18"/>
              </w:rPr>
            </w:pPr>
            <w:r w:rsidRPr="00A17CA6">
              <w:rPr>
                <w:rFonts w:cs="宋体" w:hint="eastAsia"/>
                <w:sz w:val="18"/>
                <w:szCs w:val="18"/>
              </w:rPr>
              <w:t>厚度允许偏差</w:t>
            </w:r>
            <w:r w:rsidRPr="00A17CA6">
              <w:rPr>
                <w:sz w:val="18"/>
                <w:szCs w:val="18"/>
              </w:rPr>
              <w:t>(mm)</w:t>
            </w:r>
          </w:p>
        </w:tc>
      </w:tr>
      <w:tr w:rsidR="005B0B6C" w:rsidRPr="00870E69" w:rsidTr="009C5153">
        <w:trPr>
          <w:trHeight w:val="567"/>
        </w:trPr>
        <w:tc>
          <w:tcPr>
            <w:tcW w:w="936" w:type="pct"/>
            <w:vAlign w:val="center"/>
          </w:tcPr>
          <w:p w:rsidR="005B0B6C" w:rsidRPr="00A17CA6" w:rsidRDefault="005B0B6C" w:rsidP="00124037">
            <w:pPr>
              <w:spacing w:line="360" w:lineRule="auto"/>
              <w:jc w:val="center"/>
              <w:rPr>
                <w:sz w:val="18"/>
                <w:szCs w:val="18"/>
              </w:rPr>
            </w:pPr>
            <w:r>
              <w:rPr>
                <w:rFonts w:hint="eastAsia"/>
                <w:sz w:val="18"/>
                <w:szCs w:val="18"/>
              </w:rPr>
              <w:lastRenderedPageBreak/>
              <w:t>300</w:t>
            </w:r>
            <w:r w:rsidRPr="00A17CA6">
              <w:rPr>
                <w:rFonts w:cs="宋体" w:hint="eastAsia"/>
                <w:sz w:val="18"/>
                <w:szCs w:val="18"/>
              </w:rPr>
              <w:t>～</w:t>
            </w:r>
            <w:r w:rsidRPr="00A17CA6">
              <w:rPr>
                <w:sz w:val="18"/>
                <w:szCs w:val="18"/>
              </w:rPr>
              <w:t>700</w:t>
            </w:r>
          </w:p>
        </w:tc>
        <w:tc>
          <w:tcPr>
            <w:tcW w:w="867" w:type="pct"/>
            <w:vAlign w:val="center"/>
          </w:tcPr>
          <w:p w:rsidR="005B0B6C" w:rsidRPr="00A17CA6" w:rsidRDefault="005B0B6C" w:rsidP="00124037">
            <w:pPr>
              <w:spacing w:line="360" w:lineRule="auto"/>
              <w:jc w:val="center"/>
              <w:rPr>
                <w:sz w:val="18"/>
                <w:szCs w:val="18"/>
              </w:rPr>
            </w:pPr>
            <w:r w:rsidRPr="00A17CA6">
              <w:rPr>
                <w:sz w:val="18"/>
                <w:szCs w:val="18"/>
              </w:rPr>
              <w:t>―</w:t>
            </w:r>
          </w:p>
        </w:tc>
        <w:tc>
          <w:tcPr>
            <w:tcW w:w="1104" w:type="pct"/>
            <w:vAlign w:val="center"/>
          </w:tcPr>
          <w:p w:rsidR="005B0B6C" w:rsidRPr="00A17CA6" w:rsidRDefault="005B0B6C" w:rsidP="00124037">
            <w:pPr>
              <w:spacing w:line="360" w:lineRule="auto"/>
              <w:jc w:val="center"/>
              <w:rPr>
                <w:sz w:val="18"/>
                <w:szCs w:val="18"/>
              </w:rPr>
            </w:pPr>
            <w:r w:rsidRPr="00A17CA6">
              <w:rPr>
                <w:sz w:val="18"/>
                <w:szCs w:val="18"/>
              </w:rPr>
              <w:t>―</w:t>
            </w:r>
          </w:p>
        </w:tc>
        <w:tc>
          <w:tcPr>
            <w:tcW w:w="867" w:type="pct"/>
            <w:vAlign w:val="center"/>
          </w:tcPr>
          <w:p w:rsidR="005B0B6C" w:rsidRPr="00A17CA6" w:rsidRDefault="005B0B6C" w:rsidP="00124037">
            <w:pPr>
              <w:spacing w:line="360" w:lineRule="auto"/>
              <w:jc w:val="center"/>
              <w:rPr>
                <w:sz w:val="18"/>
                <w:szCs w:val="18"/>
              </w:rPr>
            </w:pPr>
            <w:r w:rsidRPr="00A17CA6">
              <w:rPr>
                <w:sz w:val="18"/>
                <w:szCs w:val="18"/>
              </w:rPr>
              <w:t>8</w:t>
            </w:r>
          </w:p>
        </w:tc>
        <w:tc>
          <w:tcPr>
            <w:tcW w:w="1226" w:type="pct"/>
            <w:vAlign w:val="center"/>
          </w:tcPr>
          <w:p w:rsidR="005B0B6C" w:rsidRPr="00A17CA6" w:rsidRDefault="005B0B6C" w:rsidP="00124037">
            <w:pPr>
              <w:spacing w:line="360" w:lineRule="auto"/>
              <w:jc w:val="center"/>
              <w:rPr>
                <w:sz w:val="18"/>
                <w:szCs w:val="18"/>
              </w:rPr>
            </w:pPr>
            <w:r w:rsidRPr="00A17CA6">
              <w:rPr>
                <w:sz w:val="18"/>
                <w:szCs w:val="18"/>
              </w:rPr>
              <w:t>+2</w:t>
            </w:r>
          </w:p>
          <w:p w:rsidR="005B0B6C" w:rsidRPr="00A17CA6" w:rsidRDefault="005B0B6C" w:rsidP="00124037">
            <w:pPr>
              <w:spacing w:line="360" w:lineRule="auto"/>
              <w:jc w:val="center"/>
              <w:rPr>
                <w:sz w:val="18"/>
                <w:szCs w:val="18"/>
              </w:rPr>
            </w:pPr>
            <w:r w:rsidRPr="00A17CA6">
              <w:rPr>
                <w:sz w:val="18"/>
                <w:szCs w:val="18"/>
              </w:rPr>
              <w:t>-2</w:t>
            </w:r>
          </w:p>
        </w:tc>
      </w:tr>
      <w:tr w:rsidR="005B0B6C" w:rsidRPr="00870E69" w:rsidTr="009C5153">
        <w:trPr>
          <w:trHeight w:val="567"/>
        </w:trPr>
        <w:tc>
          <w:tcPr>
            <w:tcW w:w="936" w:type="pct"/>
            <w:vAlign w:val="center"/>
          </w:tcPr>
          <w:p w:rsidR="005B0B6C" w:rsidRPr="00A17CA6" w:rsidRDefault="005B0B6C" w:rsidP="00124037">
            <w:pPr>
              <w:spacing w:line="360" w:lineRule="auto"/>
              <w:jc w:val="center"/>
              <w:rPr>
                <w:sz w:val="18"/>
                <w:szCs w:val="18"/>
              </w:rPr>
            </w:pPr>
            <w:r w:rsidRPr="00A17CA6">
              <w:rPr>
                <w:sz w:val="18"/>
                <w:szCs w:val="18"/>
              </w:rPr>
              <w:t>800</w:t>
            </w:r>
            <w:r w:rsidRPr="00A17CA6">
              <w:rPr>
                <w:rFonts w:cs="宋体" w:hint="eastAsia"/>
                <w:sz w:val="18"/>
                <w:szCs w:val="18"/>
              </w:rPr>
              <w:t>～</w:t>
            </w:r>
            <w:r w:rsidRPr="00A17CA6">
              <w:rPr>
                <w:sz w:val="18"/>
                <w:szCs w:val="18"/>
              </w:rPr>
              <w:t>1000</w:t>
            </w:r>
          </w:p>
        </w:tc>
        <w:tc>
          <w:tcPr>
            <w:tcW w:w="867" w:type="pct"/>
            <w:vAlign w:val="center"/>
          </w:tcPr>
          <w:p w:rsidR="005B0B6C" w:rsidRPr="00A17CA6" w:rsidRDefault="005B0B6C" w:rsidP="00124037">
            <w:pPr>
              <w:spacing w:line="360" w:lineRule="auto"/>
              <w:jc w:val="center"/>
              <w:rPr>
                <w:sz w:val="18"/>
                <w:szCs w:val="18"/>
              </w:rPr>
            </w:pPr>
            <w:r w:rsidRPr="00A17CA6">
              <w:rPr>
                <w:sz w:val="18"/>
                <w:szCs w:val="18"/>
              </w:rPr>
              <w:t>―</w:t>
            </w:r>
          </w:p>
        </w:tc>
        <w:tc>
          <w:tcPr>
            <w:tcW w:w="1104" w:type="pct"/>
            <w:vAlign w:val="center"/>
          </w:tcPr>
          <w:p w:rsidR="005B0B6C" w:rsidRPr="00A17CA6" w:rsidRDefault="005B0B6C" w:rsidP="00124037">
            <w:pPr>
              <w:spacing w:line="360" w:lineRule="auto"/>
              <w:jc w:val="center"/>
              <w:rPr>
                <w:sz w:val="18"/>
                <w:szCs w:val="18"/>
              </w:rPr>
            </w:pPr>
            <w:r w:rsidRPr="00A17CA6">
              <w:rPr>
                <w:sz w:val="18"/>
                <w:szCs w:val="18"/>
              </w:rPr>
              <w:t>―</w:t>
            </w:r>
          </w:p>
        </w:tc>
        <w:tc>
          <w:tcPr>
            <w:tcW w:w="867" w:type="pct"/>
            <w:vAlign w:val="center"/>
          </w:tcPr>
          <w:p w:rsidR="005B0B6C" w:rsidRPr="00A17CA6" w:rsidRDefault="005B0B6C" w:rsidP="00124037">
            <w:pPr>
              <w:spacing w:line="360" w:lineRule="auto"/>
              <w:jc w:val="center"/>
              <w:rPr>
                <w:sz w:val="18"/>
                <w:szCs w:val="18"/>
              </w:rPr>
            </w:pPr>
            <w:r w:rsidRPr="00A17CA6">
              <w:rPr>
                <w:sz w:val="18"/>
                <w:szCs w:val="18"/>
              </w:rPr>
              <w:t>10</w:t>
            </w:r>
          </w:p>
        </w:tc>
        <w:tc>
          <w:tcPr>
            <w:tcW w:w="1226" w:type="pct"/>
            <w:vAlign w:val="center"/>
          </w:tcPr>
          <w:p w:rsidR="005B0B6C" w:rsidRPr="00A17CA6" w:rsidRDefault="005B0B6C" w:rsidP="00124037">
            <w:pPr>
              <w:spacing w:line="360" w:lineRule="auto"/>
              <w:jc w:val="center"/>
              <w:rPr>
                <w:sz w:val="18"/>
                <w:szCs w:val="18"/>
              </w:rPr>
            </w:pPr>
            <w:r w:rsidRPr="00A17CA6">
              <w:rPr>
                <w:sz w:val="18"/>
                <w:szCs w:val="18"/>
              </w:rPr>
              <w:t>+2</w:t>
            </w:r>
          </w:p>
          <w:p w:rsidR="005B0B6C" w:rsidRPr="00A17CA6" w:rsidRDefault="005B0B6C" w:rsidP="00124037">
            <w:pPr>
              <w:spacing w:line="360" w:lineRule="auto"/>
              <w:jc w:val="center"/>
              <w:rPr>
                <w:sz w:val="18"/>
                <w:szCs w:val="18"/>
              </w:rPr>
            </w:pPr>
            <w:r w:rsidRPr="00A17CA6">
              <w:rPr>
                <w:sz w:val="18"/>
                <w:szCs w:val="18"/>
              </w:rPr>
              <w:t>-2</w:t>
            </w:r>
          </w:p>
        </w:tc>
      </w:tr>
      <w:tr w:rsidR="005B0B6C" w:rsidRPr="00870E69" w:rsidTr="009C5153">
        <w:trPr>
          <w:trHeight w:val="567"/>
        </w:trPr>
        <w:tc>
          <w:tcPr>
            <w:tcW w:w="936" w:type="pct"/>
            <w:vAlign w:val="center"/>
          </w:tcPr>
          <w:p w:rsidR="005B0B6C" w:rsidRPr="00A17CA6" w:rsidRDefault="005B0B6C" w:rsidP="00124037">
            <w:pPr>
              <w:spacing w:line="360" w:lineRule="auto"/>
              <w:jc w:val="center"/>
              <w:rPr>
                <w:sz w:val="18"/>
                <w:szCs w:val="18"/>
              </w:rPr>
            </w:pPr>
            <w:r w:rsidRPr="00A17CA6">
              <w:rPr>
                <w:sz w:val="18"/>
                <w:szCs w:val="18"/>
              </w:rPr>
              <w:t>1100</w:t>
            </w:r>
            <w:r w:rsidRPr="00A17CA6">
              <w:rPr>
                <w:rFonts w:cs="宋体" w:hint="eastAsia"/>
                <w:sz w:val="18"/>
                <w:szCs w:val="18"/>
              </w:rPr>
              <w:t>～</w:t>
            </w:r>
            <w:r w:rsidRPr="00A17CA6">
              <w:rPr>
                <w:sz w:val="18"/>
                <w:szCs w:val="18"/>
              </w:rPr>
              <w:t>1500</w:t>
            </w:r>
          </w:p>
        </w:tc>
        <w:tc>
          <w:tcPr>
            <w:tcW w:w="867" w:type="pct"/>
            <w:vAlign w:val="center"/>
          </w:tcPr>
          <w:p w:rsidR="005B0B6C" w:rsidRPr="00A17CA6" w:rsidRDefault="005B0B6C" w:rsidP="00124037">
            <w:pPr>
              <w:spacing w:line="360" w:lineRule="auto"/>
              <w:ind w:firstLine="420"/>
              <w:rPr>
                <w:sz w:val="18"/>
                <w:szCs w:val="18"/>
              </w:rPr>
            </w:pPr>
            <w:r w:rsidRPr="00A17CA6">
              <w:rPr>
                <w:sz w:val="18"/>
                <w:szCs w:val="18"/>
              </w:rPr>
              <w:t>14</w:t>
            </w:r>
          </w:p>
        </w:tc>
        <w:tc>
          <w:tcPr>
            <w:tcW w:w="1104" w:type="pct"/>
            <w:vAlign w:val="center"/>
          </w:tcPr>
          <w:p w:rsidR="005B0B6C" w:rsidRPr="00A17CA6" w:rsidRDefault="005B0B6C" w:rsidP="00124037">
            <w:pPr>
              <w:spacing w:line="360" w:lineRule="auto"/>
              <w:jc w:val="center"/>
              <w:rPr>
                <w:sz w:val="18"/>
                <w:szCs w:val="18"/>
              </w:rPr>
            </w:pPr>
            <w:r w:rsidRPr="00A17CA6">
              <w:rPr>
                <w:sz w:val="18"/>
                <w:szCs w:val="18"/>
              </w:rPr>
              <w:t>+3</w:t>
            </w:r>
          </w:p>
          <w:p w:rsidR="005B0B6C" w:rsidRPr="00A17CA6" w:rsidRDefault="005B0B6C" w:rsidP="00124037">
            <w:pPr>
              <w:spacing w:line="360" w:lineRule="auto"/>
              <w:jc w:val="center"/>
              <w:rPr>
                <w:sz w:val="18"/>
                <w:szCs w:val="18"/>
              </w:rPr>
            </w:pPr>
            <w:r w:rsidRPr="00A17CA6">
              <w:rPr>
                <w:sz w:val="18"/>
                <w:szCs w:val="18"/>
              </w:rPr>
              <w:t>-2</w:t>
            </w:r>
          </w:p>
        </w:tc>
        <w:tc>
          <w:tcPr>
            <w:tcW w:w="867" w:type="pct"/>
            <w:vAlign w:val="center"/>
          </w:tcPr>
          <w:p w:rsidR="005B0B6C" w:rsidRPr="00A17CA6" w:rsidRDefault="005B0B6C" w:rsidP="00124037">
            <w:pPr>
              <w:spacing w:line="360" w:lineRule="auto"/>
              <w:jc w:val="center"/>
              <w:rPr>
                <w:sz w:val="18"/>
                <w:szCs w:val="18"/>
              </w:rPr>
            </w:pPr>
            <w:r w:rsidRPr="00A17CA6">
              <w:rPr>
                <w:sz w:val="18"/>
                <w:szCs w:val="18"/>
              </w:rPr>
              <w:t>12</w:t>
            </w:r>
          </w:p>
        </w:tc>
        <w:tc>
          <w:tcPr>
            <w:tcW w:w="1226" w:type="pct"/>
            <w:vAlign w:val="center"/>
          </w:tcPr>
          <w:p w:rsidR="005B0B6C" w:rsidRPr="00A17CA6" w:rsidRDefault="005B0B6C" w:rsidP="00124037">
            <w:pPr>
              <w:spacing w:line="360" w:lineRule="auto"/>
              <w:jc w:val="center"/>
              <w:rPr>
                <w:sz w:val="18"/>
                <w:szCs w:val="18"/>
              </w:rPr>
            </w:pPr>
            <w:r w:rsidRPr="00A17CA6">
              <w:rPr>
                <w:sz w:val="18"/>
                <w:szCs w:val="18"/>
              </w:rPr>
              <w:t>+3</w:t>
            </w:r>
          </w:p>
          <w:p w:rsidR="005B0B6C" w:rsidRPr="00A17CA6" w:rsidRDefault="005B0B6C" w:rsidP="00124037">
            <w:pPr>
              <w:spacing w:line="360" w:lineRule="auto"/>
              <w:jc w:val="center"/>
              <w:rPr>
                <w:sz w:val="18"/>
                <w:szCs w:val="18"/>
              </w:rPr>
            </w:pPr>
            <w:r w:rsidRPr="00A17CA6">
              <w:rPr>
                <w:sz w:val="18"/>
                <w:szCs w:val="18"/>
              </w:rPr>
              <w:t>-2</w:t>
            </w:r>
          </w:p>
        </w:tc>
      </w:tr>
      <w:tr w:rsidR="005B0B6C" w:rsidRPr="00870E69" w:rsidTr="009C5153">
        <w:trPr>
          <w:trHeight w:val="567"/>
        </w:trPr>
        <w:tc>
          <w:tcPr>
            <w:tcW w:w="936" w:type="pct"/>
            <w:vAlign w:val="center"/>
          </w:tcPr>
          <w:p w:rsidR="005B0B6C" w:rsidRPr="00A17CA6" w:rsidRDefault="005B0B6C" w:rsidP="00124037">
            <w:pPr>
              <w:spacing w:line="360" w:lineRule="auto"/>
              <w:jc w:val="center"/>
              <w:rPr>
                <w:sz w:val="18"/>
                <w:szCs w:val="18"/>
              </w:rPr>
            </w:pPr>
            <w:r w:rsidRPr="00A17CA6">
              <w:rPr>
                <w:sz w:val="18"/>
                <w:szCs w:val="18"/>
              </w:rPr>
              <w:t>1600</w:t>
            </w:r>
            <w:r w:rsidRPr="00A17CA6">
              <w:rPr>
                <w:rFonts w:cs="宋体" w:hint="eastAsia"/>
                <w:sz w:val="18"/>
                <w:szCs w:val="18"/>
              </w:rPr>
              <w:t>～</w:t>
            </w:r>
            <w:r w:rsidRPr="00A17CA6">
              <w:rPr>
                <w:sz w:val="18"/>
                <w:szCs w:val="18"/>
              </w:rPr>
              <w:t>1800</w:t>
            </w:r>
          </w:p>
        </w:tc>
        <w:tc>
          <w:tcPr>
            <w:tcW w:w="867" w:type="pct"/>
            <w:vAlign w:val="center"/>
          </w:tcPr>
          <w:p w:rsidR="005B0B6C" w:rsidRPr="00A17CA6" w:rsidRDefault="005B0B6C" w:rsidP="00124037">
            <w:pPr>
              <w:spacing w:line="360" w:lineRule="auto"/>
              <w:ind w:firstLine="420"/>
              <w:rPr>
                <w:sz w:val="18"/>
                <w:szCs w:val="18"/>
              </w:rPr>
            </w:pPr>
            <w:r w:rsidRPr="00A17CA6">
              <w:rPr>
                <w:sz w:val="18"/>
                <w:szCs w:val="18"/>
              </w:rPr>
              <w:t>16</w:t>
            </w:r>
          </w:p>
        </w:tc>
        <w:tc>
          <w:tcPr>
            <w:tcW w:w="1104" w:type="pct"/>
            <w:vAlign w:val="center"/>
          </w:tcPr>
          <w:p w:rsidR="005B0B6C" w:rsidRPr="00A17CA6" w:rsidRDefault="005B0B6C" w:rsidP="00124037">
            <w:pPr>
              <w:spacing w:line="360" w:lineRule="auto"/>
              <w:jc w:val="center"/>
              <w:rPr>
                <w:sz w:val="18"/>
                <w:szCs w:val="18"/>
              </w:rPr>
            </w:pPr>
            <w:r w:rsidRPr="00A17CA6">
              <w:rPr>
                <w:sz w:val="18"/>
                <w:szCs w:val="18"/>
              </w:rPr>
              <w:t>+3</w:t>
            </w:r>
          </w:p>
          <w:p w:rsidR="005B0B6C" w:rsidRPr="00A17CA6" w:rsidRDefault="005B0B6C" w:rsidP="00124037">
            <w:pPr>
              <w:spacing w:line="360" w:lineRule="auto"/>
              <w:jc w:val="center"/>
              <w:rPr>
                <w:sz w:val="18"/>
                <w:szCs w:val="18"/>
              </w:rPr>
            </w:pPr>
            <w:r w:rsidRPr="00A17CA6">
              <w:rPr>
                <w:sz w:val="18"/>
                <w:szCs w:val="18"/>
              </w:rPr>
              <w:t>-2</w:t>
            </w:r>
          </w:p>
        </w:tc>
        <w:tc>
          <w:tcPr>
            <w:tcW w:w="867" w:type="pct"/>
            <w:vAlign w:val="center"/>
          </w:tcPr>
          <w:p w:rsidR="005B0B6C" w:rsidRPr="00A17CA6" w:rsidRDefault="005B0B6C" w:rsidP="00124037">
            <w:pPr>
              <w:spacing w:line="360" w:lineRule="auto"/>
              <w:jc w:val="center"/>
              <w:rPr>
                <w:sz w:val="18"/>
                <w:szCs w:val="18"/>
              </w:rPr>
            </w:pPr>
            <w:r w:rsidRPr="00A17CA6">
              <w:rPr>
                <w:sz w:val="18"/>
                <w:szCs w:val="18"/>
              </w:rPr>
              <w:t>14</w:t>
            </w:r>
          </w:p>
        </w:tc>
        <w:tc>
          <w:tcPr>
            <w:tcW w:w="1226" w:type="pct"/>
            <w:vAlign w:val="center"/>
          </w:tcPr>
          <w:p w:rsidR="005B0B6C" w:rsidRPr="00A17CA6" w:rsidRDefault="005B0B6C" w:rsidP="00124037">
            <w:pPr>
              <w:spacing w:line="360" w:lineRule="auto"/>
              <w:jc w:val="center"/>
              <w:rPr>
                <w:sz w:val="18"/>
                <w:szCs w:val="18"/>
              </w:rPr>
            </w:pPr>
            <w:r w:rsidRPr="00A17CA6">
              <w:rPr>
                <w:sz w:val="18"/>
                <w:szCs w:val="18"/>
              </w:rPr>
              <w:t>+3</w:t>
            </w:r>
          </w:p>
          <w:p w:rsidR="005B0B6C" w:rsidRPr="00A17CA6" w:rsidRDefault="005B0B6C" w:rsidP="00124037">
            <w:pPr>
              <w:spacing w:line="360" w:lineRule="auto"/>
              <w:jc w:val="center"/>
              <w:rPr>
                <w:sz w:val="18"/>
                <w:szCs w:val="18"/>
              </w:rPr>
            </w:pPr>
            <w:r w:rsidRPr="00A17CA6">
              <w:rPr>
                <w:sz w:val="18"/>
                <w:szCs w:val="18"/>
              </w:rPr>
              <w:t>-2</w:t>
            </w:r>
          </w:p>
        </w:tc>
      </w:tr>
      <w:tr w:rsidR="005B0B6C" w:rsidRPr="00870E69" w:rsidTr="009C5153">
        <w:trPr>
          <w:trHeight w:val="567"/>
        </w:trPr>
        <w:tc>
          <w:tcPr>
            <w:tcW w:w="936" w:type="pct"/>
            <w:vAlign w:val="center"/>
          </w:tcPr>
          <w:p w:rsidR="005B0B6C" w:rsidRPr="00A17CA6" w:rsidRDefault="005B0B6C" w:rsidP="00124037">
            <w:pPr>
              <w:spacing w:line="360" w:lineRule="auto"/>
              <w:jc w:val="center"/>
              <w:rPr>
                <w:sz w:val="18"/>
                <w:szCs w:val="18"/>
              </w:rPr>
            </w:pPr>
            <w:r w:rsidRPr="00A17CA6">
              <w:rPr>
                <w:sz w:val="18"/>
                <w:szCs w:val="18"/>
              </w:rPr>
              <w:t>2000</w:t>
            </w:r>
            <w:r w:rsidRPr="00A17CA6">
              <w:rPr>
                <w:rFonts w:cs="宋体" w:hint="eastAsia"/>
                <w:sz w:val="18"/>
                <w:szCs w:val="18"/>
              </w:rPr>
              <w:t>～</w:t>
            </w:r>
            <w:r w:rsidRPr="00A17CA6">
              <w:rPr>
                <w:sz w:val="18"/>
                <w:szCs w:val="18"/>
              </w:rPr>
              <w:t>2200</w:t>
            </w:r>
          </w:p>
        </w:tc>
        <w:tc>
          <w:tcPr>
            <w:tcW w:w="867" w:type="pct"/>
            <w:vAlign w:val="center"/>
          </w:tcPr>
          <w:p w:rsidR="005B0B6C" w:rsidRPr="00A17CA6" w:rsidRDefault="005B0B6C" w:rsidP="00124037">
            <w:pPr>
              <w:spacing w:line="360" w:lineRule="auto"/>
              <w:ind w:firstLine="420"/>
              <w:rPr>
                <w:sz w:val="18"/>
                <w:szCs w:val="18"/>
              </w:rPr>
            </w:pPr>
            <w:r w:rsidRPr="00A17CA6">
              <w:rPr>
                <w:sz w:val="18"/>
                <w:szCs w:val="18"/>
              </w:rPr>
              <w:t>17</w:t>
            </w:r>
          </w:p>
        </w:tc>
        <w:tc>
          <w:tcPr>
            <w:tcW w:w="1104" w:type="pct"/>
            <w:vAlign w:val="center"/>
          </w:tcPr>
          <w:p w:rsidR="005B0B6C" w:rsidRPr="00A17CA6" w:rsidRDefault="005B0B6C" w:rsidP="00124037">
            <w:pPr>
              <w:spacing w:line="360" w:lineRule="auto"/>
              <w:jc w:val="center"/>
              <w:rPr>
                <w:sz w:val="18"/>
                <w:szCs w:val="18"/>
              </w:rPr>
            </w:pPr>
            <w:r w:rsidRPr="00A17CA6">
              <w:rPr>
                <w:sz w:val="18"/>
                <w:szCs w:val="18"/>
              </w:rPr>
              <w:t>+4</w:t>
            </w:r>
          </w:p>
          <w:p w:rsidR="005B0B6C" w:rsidRPr="00A17CA6" w:rsidRDefault="005B0B6C" w:rsidP="00124037">
            <w:pPr>
              <w:spacing w:line="360" w:lineRule="auto"/>
              <w:jc w:val="center"/>
              <w:rPr>
                <w:sz w:val="18"/>
                <w:szCs w:val="18"/>
              </w:rPr>
            </w:pPr>
            <w:r w:rsidRPr="00A17CA6">
              <w:rPr>
                <w:sz w:val="18"/>
                <w:szCs w:val="18"/>
              </w:rPr>
              <w:t>-3</w:t>
            </w:r>
          </w:p>
        </w:tc>
        <w:tc>
          <w:tcPr>
            <w:tcW w:w="867" w:type="pct"/>
            <w:vAlign w:val="center"/>
          </w:tcPr>
          <w:p w:rsidR="005B0B6C" w:rsidRPr="00A17CA6" w:rsidRDefault="005B0B6C" w:rsidP="00124037">
            <w:pPr>
              <w:spacing w:line="360" w:lineRule="auto"/>
              <w:jc w:val="center"/>
              <w:rPr>
                <w:sz w:val="18"/>
                <w:szCs w:val="18"/>
              </w:rPr>
            </w:pPr>
            <w:r w:rsidRPr="00A17CA6">
              <w:rPr>
                <w:sz w:val="18"/>
                <w:szCs w:val="18"/>
              </w:rPr>
              <w:t>15</w:t>
            </w:r>
          </w:p>
        </w:tc>
        <w:tc>
          <w:tcPr>
            <w:tcW w:w="1226" w:type="pct"/>
            <w:vAlign w:val="center"/>
          </w:tcPr>
          <w:p w:rsidR="005B0B6C" w:rsidRPr="00A17CA6" w:rsidRDefault="005B0B6C" w:rsidP="00124037">
            <w:pPr>
              <w:spacing w:line="360" w:lineRule="auto"/>
              <w:jc w:val="center"/>
              <w:rPr>
                <w:sz w:val="18"/>
                <w:szCs w:val="18"/>
              </w:rPr>
            </w:pPr>
            <w:r w:rsidRPr="00A17CA6">
              <w:rPr>
                <w:sz w:val="18"/>
                <w:szCs w:val="18"/>
              </w:rPr>
              <w:t>+4</w:t>
            </w:r>
          </w:p>
          <w:p w:rsidR="005B0B6C" w:rsidRPr="00A17CA6" w:rsidRDefault="005B0B6C" w:rsidP="00124037">
            <w:pPr>
              <w:spacing w:line="360" w:lineRule="auto"/>
              <w:jc w:val="center"/>
              <w:rPr>
                <w:sz w:val="18"/>
                <w:szCs w:val="18"/>
              </w:rPr>
            </w:pPr>
            <w:r w:rsidRPr="00A17CA6">
              <w:rPr>
                <w:sz w:val="18"/>
                <w:szCs w:val="18"/>
              </w:rPr>
              <w:t>-3</w:t>
            </w:r>
          </w:p>
        </w:tc>
      </w:tr>
      <w:tr w:rsidR="005B0B6C" w:rsidRPr="00870E69" w:rsidTr="009C5153">
        <w:trPr>
          <w:trHeight w:val="567"/>
        </w:trPr>
        <w:tc>
          <w:tcPr>
            <w:tcW w:w="936" w:type="pct"/>
            <w:vAlign w:val="center"/>
          </w:tcPr>
          <w:p w:rsidR="005B0B6C" w:rsidRPr="00A17CA6" w:rsidRDefault="005B0B6C" w:rsidP="00124037">
            <w:pPr>
              <w:spacing w:line="360" w:lineRule="auto"/>
              <w:jc w:val="center"/>
              <w:rPr>
                <w:sz w:val="18"/>
                <w:szCs w:val="18"/>
              </w:rPr>
            </w:pPr>
            <w:r w:rsidRPr="00A17CA6">
              <w:rPr>
                <w:sz w:val="18"/>
                <w:szCs w:val="18"/>
              </w:rPr>
              <w:t>2400</w:t>
            </w:r>
            <w:r w:rsidRPr="00A17CA6">
              <w:rPr>
                <w:rFonts w:cs="宋体" w:hint="eastAsia"/>
                <w:sz w:val="18"/>
                <w:szCs w:val="18"/>
              </w:rPr>
              <w:t>～</w:t>
            </w:r>
            <w:r w:rsidRPr="00A17CA6">
              <w:rPr>
                <w:sz w:val="18"/>
                <w:szCs w:val="18"/>
              </w:rPr>
              <w:t>2600</w:t>
            </w:r>
          </w:p>
        </w:tc>
        <w:tc>
          <w:tcPr>
            <w:tcW w:w="867" w:type="pct"/>
            <w:vAlign w:val="center"/>
          </w:tcPr>
          <w:p w:rsidR="005B0B6C" w:rsidRPr="00A17CA6" w:rsidRDefault="005B0B6C" w:rsidP="00124037">
            <w:pPr>
              <w:spacing w:line="360" w:lineRule="auto"/>
              <w:ind w:firstLine="420"/>
              <w:rPr>
                <w:sz w:val="18"/>
                <w:szCs w:val="18"/>
              </w:rPr>
            </w:pPr>
            <w:r w:rsidRPr="00A17CA6">
              <w:rPr>
                <w:sz w:val="18"/>
                <w:szCs w:val="18"/>
              </w:rPr>
              <w:t>18</w:t>
            </w:r>
          </w:p>
        </w:tc>
        <w:tc>
          <w:tcPr>
            <w:tcW w:w="1104" w:type="pct"/>
            <w:vAlign w:val="center"/>
          </w:tcPr>
          <w:p w:rsidR="005B0B6C" w:rsidRPr="00A17CA6" w:rsidRDefault="005B0B6C" w:rsidP="00124037">
            <w:pPr>
              <w:spacing w:line="360" w:lineRule="auto"/>
              <w:jc w:val="center"/>
              <w:rPr>
                <w:sz w:val="18"/>
                <w:szCs w:val="18"/>
              </w:rPr>
            </w:pPr>
            <w:r w:rsidRPr="00A17CA6">
              <w:rPr>
                <w:sz w:val="18"/>
                <w:szCs w:val="18"/>
              </w:rPr>
              <w:t>+4</w:t>
            </w:r>
          </w:p>
          <w:p w:rsidR="005B0B6C" w:rsidRPr="00A17CA6" w:rsidRDefault="005B0B6C" w:rsidP="00124037">
            <w:pPr>
              <w:spacing w:line="360" w:lineRule="auto"/>
              <w:jc w:val="center"/>
              <w:rPr>
                <w:sz w:val="18"/>
                <w:szCs w:val="18"/>
              </w:rPr>
            </w:pPr>
            <w:r w:rsidRPr="00A17CA6">
              <w:rPr>
                <w:sz w:val="18"/>
                <w:szCs w:val="18"/>
              </w:rPr>
              <w:t>-3</w:t>
            </w:r>
          </w:p>
        </w:tc>
        <w:tc>
          <w:tcPr>
            <w:tcW w:w="867" w:type="pct"/>
            <w:vAlign w:val="center"/>
          </w:tcPr>
          <w:p w:rsidR="005B0B6C" w:rsidRPr="00A17CA6" w:rsidRDefault="005B0B6C" w:rsidP="00124037">
            <w:pPr>
              <w:spacing w:line="360" w:lineRule="auto"/>
              <w:jc w:val="center"/>
              <w:rPr>
                <w:sz w:val="18"/>
                <w:szCs w:val="18"/>
              </w:rPr>
            </w:pPr>
            <w:r w:rsidRPr="00A17CA6">
              <w:rPr>
                <w:sz w:val="18"/>
                <w:szCs w:val="18"/>
              </w:rPr>
              <w:t>16</w:t>
            </w:r>
          </w:p>
        </w:tc>
        <w:tc>
          <w:tcPr>
            <w:tcW w:w="1226" w:type="pct"/>
            <w:vAlign w:val="center"/>
          </w:tcPr>
          <w:p w:rsidR="005B0B6C" w:rsidRPr="00A17CA6" w:rsidRDefault="005B0B6C" w:rsidP="00124037">
            <w:pPr>
              <w:spacing w:line="360" w:lineRule="auto"/>
              <w:jc w:val="center"/>
              <w:rPr>
                <w:sz w:val="18"/>
                <w:szCs w:val="18"/>
              </w:rPr>
            </w:pPr>
            <w:r w:rsidRPr="00A17CA6">
              <w:rPr>
                <w:sz w:val="18"/>
                <w:szCs w:val="18"/>
              </w:rPr>
              <w:t>+4</w:t>
            </w:r>
          </w:p>
          <w:p w:rsidR="005B0B6C" w:rsidRPr="00A17CA6" w:rsidRDefault="005B0B6C" w:rsidP="00124037">
            <w:pPr>
              <w:spacing w:line="360" w:lineRule="auto"/>
              <w:jc w:val="center"/>
              <w:rPr>
                <w:sz w:val="18"/>
                <w:szCs w:val="18"/>
              </w:rPr>
            </w:pPr>
            <w:r w:rsidRPr="00A17CA6">
              <w:rPr>
                <w:sz w:val="18"/>
                <w:szCs w:val="18"/>
              </w:rPr>
              <w:t>-3</w:t>
            </w:r>
          </w:p>
        </w:tc>
      </w:tr>
      <w:tr w:rsidR="005B0B6C" w:rsidRPr="00870E69" w:rsidTr="009C5153">
        <w:trPr>
          <w:trHeight w:val="567"/>
        </w:trPr>
        <w:tc>
          <w:tcPr>
            <w:tcW w:w="936" w:type="pct"/>
            <w:vAlign w:val="center"/>
          </w:tcPr>
          <w:p w:rsidR="005B0B6C" w:rsidRPr="00A17CA6" w:rsidRDefault="005B0B6C" w:rsidP="00124037">
            <w:pPr>
              <w:spacing w:line="360" w:lineRule="auto"/>
              <w:jc w:val="center"/>
              <w:rPr>
                <w:sz w:val="18"/>
                <w:szCs w:val="18"/>
              </w:rPr>
            </w:pPr>
            <w:r w:rsidRPr="00A17CA6">
              <w:rPr>
                <w:rFonts w:cs="宋体" w:hint="eastAsia"/>
                <w:sz w:val="18"/>
                <w:szCs w:val="18"/>
              </w:rPr>
              <w:t>＞</w:t>
            </w:r>
            <w:r w:rsidRPr="00A17CA6">
              <w:rPr>
                <w:sz w:val="18"/>
                <w:szCs w:val="18"/>
              </w:rPr>
              <w:t>2600</w:t>
            </w:r>
          </w:p>
        </w:tc>
        <w:tc>
          <w:tcPr>
            <w:tcW w:w="867" w:type="pct"/>
            <w:vAlign w:val="center"/>
          </w:tcPr>
          <w:p w:rsidR="005B0B6C" w:rsidRPr="00A17CA6" w:rsidRDefault="005B0B6C" w:rsidP="00124037">
            <w:pPr>
              <w:spacing w:line="360" w:lineRule="auto"/>
              <w:ind w:firstLine="420"/>
              <w:rPr>
                <w:sz w:val="18"/>
                <w:szCs w:val="18"/>
              </w:rPr>
            </w:pPr>
            <w:r w:rsidRPr="00A17CA6">
              <w:rPr>
                <w:sz w:val="18"/>
                <w:szCs w:val="18"/>
              </w:rPr>
              <w:t>20</w:t>
            </w:r>
          </w:p>
        </w:tc>
        <w:tc>
          <w:tcPr>
            <w:tcW w:w="1104" w:type="pct"/>
            <w:vAlign w:val="center"/>
          </w:tcPr>
          <w:p w:rsidR="005B0B6C" w:rsidRPr="00A17CA6" w:rsidRDefault="005B0B6C" w:rsidP="00124037">
            <w:pPr>
              <w:spacing w:line="360" w:lineRule="auto"/>
              <w:jc w:val="center"/>
              <w:rPr>
                <w:sz w:val="18"/>
                <w:szCs w:val="18"/>
              </w:rPr>
            </w:pPr>
            <w:r w:rsidRPr="00A17CA6">
              <w:rPr>
                <w:sz w:val="18"/>
                <w:szCs w:val="18"/>
              </w:rPr>
              <w:t>+4</w:t>
            </w:r>
          </w:p>
          <w:p w:rsidR="005B0B6C" w:rsidRPr="00A17CA6" w:rsidRDefault="005B0B6C" w:rsidP="00124037">
            <w:pPr>
              <w:spacing w:line="360" w:lineRule="auto"/>
              <w:jc w:val="center"/>
              <w:rPr>
                <w:sz w:val="18"/>
                <w:szCs w:val="18"/>
              </w:rPr>
            </w:pPr>
            <w:r w:rsidRPr="00A17CA6">
              <w:rPr>
                <w:sz w:val="18"/>
                <w:szCs w:val="18"/>
              </w:rPr>
              <w:t>-3</w:t>
            </w:r>
          </w:p>
        </w:tc>
        <w:tc>
          <w:tcPr>
            <w:tcW w:w="867" w:type="pct"/>
            <w:vAlign w:val="center"/>
          </w:tcPr>
          <w:p w:rsidR="005B0B6C" w:rsidRPr="00A17CA6" w:rsidRDefault="005B0B6C" w:rsidP="00124037">
            <w:pPr>
              <w:spacing w:line="360" w:lineRule="auto"/>
              <w:jc w:val="center"/>
              <w:rPr>
                <w:sz w:val="18"/>
                <w:szCs w:val="18"/>
              </w:rPr>
            </w:pPr>
            <w:r w:rsidRPr="00A17CA6">
              <w:rPr>
                <w:sz w:val="18"/>
                <w:szCs w:val="18"/>
              </w:rPr>
              <w:t>18</w:t>
            </w:r>
          </w:p>
        </w:tc>
        <w:tc>
          <w:tcPr>
            <w:tcW w:w="1226" w:type="pct"/>
            <w:vAlign w:val="center"/>
          </w:tcPr>
          <w:p w:rsidR="005B0B6C" w:rsidRPr="00A17CA6" w:rsidRDefault="005B0B6C" w:rsidP="00124037">
            <w:pPr>
              <w:spacing w:line="360" w:lineRule="auto"/>
              <w:jc w:val="center"/>
              <w:rPr>
                <w:sz w:val="18"/>
                <w:szCs w:val="18"/>
              </w:rPr>
            </w:pPr>
            <w:r w:rsidRPr="00A17CA6">
              <w:rPr>
                <w:sz w:val="18"/>
                <w:szCs w:val="18"/>
              </w:rPr>
              <w:t>+4</w:t>
            </w:r>
          </w:p>
          <w:p w:rsidR="005B0B6C" w:rsidRPr="00A17CA6" w:rsidRDefault="005B0B6C" w:rsidP="00124037">
            <w:pPr>
              <w:spacing w:line="360" w:lineRule="auto"/>
              <w:jc w:val="center"/>
              <w:rPr>
                <w:sz w:val="18"/>
                <w:szCs w:val="18"/>
              </w:rPr>
            </w:pPr>
            <w:r w:rsidRPr="00A17CA6">
              <w:rPr>
                <w:sz w:val="18"/>
                <w:szCs w:val="18"/>
              </w:rPr>
              <w:t>-3</w:t>
            </w:r>
          </w:p>
        </w:tc>
      </w:tr>
    </w:tbl>
    <w:p w:rsidR="005B0B6C" w:rsidRDefault="005B0B6C" w:rsidP="005B0B6C">
      <w:pPr>
        <w:spacing w:line="360" w:lineRule="auto"/>
        <w:ind w:firstLine="420"/>
        <w:rPr>
          <w:rFonts w:eastAsiaTheme="minorEastAsia"/>
          <w:b/>
          <w:szCs w:val="22"/>
        </w:rPr>
      </w:pPr>
    </w:p>
    <w:p w:rsidR="005B0B6C" w:rsidRDefault="005B0B6C" w:rsidP="005B0B6C">
      <w:pPr>
        <w:spacing w:line="360" w:lineRule="auto"/>
        <w:ind w:firstLine="420"/>
        <w:rPr>
          <w:rFonts w:eastAsiaTheme="minorEastAsia"/>
          <w:sz w:val="18"/>
          <w:szCs w:val="22"/>
        </w:rPr>
      </w:pPr>
      <w:r>
        <w:rPr>
          <w:rFonts w:eastAsiaTheme="minorEastAsia" w:hint="eastAsia"/>
          <w:b/>
          <w:szCs w:val="22"/>
        </w:rPr>
        <w:t>2</w:t>
      </w:r>
      <w:r>
        <w:rPr>
          <w:rFonts w:eastAsiaTheme="minorEastAsia"/>
          <w:b/>
          <w:szCs w:val="22"/>
        </w:rPr>
        <w:t xml:space="preserve"> </w:t>
      </w:r>
      <w:r w:rsidRPr="00261BDC">
        <w:rPr>
          <w:rFonts w:eastAsiaTheme="minorEastAsia" w:hint="eastAsia"/>
          <w:szCs w:val="22"/>
        </w:rPr>
        <w:t>喷涂环氧树脂</w:t>
      </w:r>
      <w:r>
        <w:rPr>
          <w:rFonts w:eastAsiaTheme="minorEastAsia" w:hint="eastAsia"/>
          <w:szCs w:val="22"/>
        </w:rPr>
        <w:t>涂料时，</w:t>
      </w:r>
      <w:r w:rsidRPr="00261BDC">
        <w:rPr>
          <w:rFonts w:eastAsiaTheme="minorEastAsia" w:hint="eastAsia"/>
          <w:szCs w:val="22"/>
        </w:rPr>
        <w:t>喷涂厚度宜</w:t>
      </w:r>
      <w:r>
        <w:rPr>
          <w:rFonts w:eastAsiaTheme="minorEastAsia" w:hint="eastAsia"/>
          <w:szCs w:val="22"/>
        </w:rPr>
        <w:t>按</w:t>
      </w:r>
      <w:r w:rsidRPr="00261BDC">
        <w:rPr>
          <w:rFonts w:eastAsiaTheme="minorEastAsia" w:hint="eastAsia"/>
          <w:szCs w:val="22"/>
        </w:rPr>
        <w:t>表</w:t>
      </w:r>
      <w:r>
        <w:rPr>
          <w:rFonts w:eastAsiaTheme="minorEastAsia" w:hint="eastAsia"/>
          <w:szCs w:val="22"/>
        </w:rPr>
        <w:t>5.2</w:t>
      </w:r>
      <w:r>
        <w:rPr>
          <w:rFonts w:eastAsiaTheme="minorEastAsia"/>
          <w:szCs w:val="22"/>
        </w:rPr>
        <w:t>.</w:t>
      </w:r>
      <w:r>
        <w:rPr>
          <w:rFonts w:eastAsiaTheme="minorEastAsia" w:hint="eastAsia"/>
          <w:szCs w:val="22"/>
        </w:rPr>
        <w:t>1</w:t>
      </w:r>
      <w:r>
        <w:rPr>
          <w:rFonts w:eastAsiaTheme="minorEastAsia"/>
          <w:szCs w:val="22"/>
        </w:rPr>
        <w:t>-</w:t>
      </w:r>
      <w:r>
        <w:rPr>
          <w:rFonts w:eastAsiaTheme="minorEastAsia" w:hint="eastAsia"/>
          <w:szCs w:val="22"/>
        </w:rPr>
        <w:t>2</w:t>
      </w:r>
      <w:r w:rsidRPr="00261BDC">
        <w:rPr>
          <w:rFonts w:eastAsiaTheme="minorEastAsia" w:hint="eastAsia"/>
          <w:szCs w:val="22"/>
        </w:rPr>
        <w:t>确定。</w:t>
      </w:r>
    </w:p>
    <w:p w:rsidR="005B0B6C" w:rsidRPr="00870E69" w:rsidRDefault="005B0B6C" w:rsidP="005B0B6C">
      <w:pPr>
        <w:spacing w:line="360" w:lineRule="auto"/>
        <w:ind w:firstLine="420"/>
        <w:jc w:val="center"/>
        <w:rPr>
          <w:rFonts w:eastAsiaTheme="minorEastAsia"/>
          <w:sz w:val="18"/>
          <w:szCs w:val="22"/>
        </w:rPr>
      </w:pPr>
      <w:r w:rsidRPr="00870E69">
        <w:rPr>
          <w:rFonts w:eastAsiaTheme="minorEastAsia" w:hint="eastAsia"/>
          <w:sz w:val="18"/>
          <w:szCs w:val="22"/>
        </w:rPr>
        <w:t>表</w:t>
      </w:r>
      <w:r>
        <w:rPr>
          <w:rFonts w:eastAsiaTheme="minorEastAsia" w:hint="eastAsia"/>
          <w:sz w:val="18"/>
          <w:szCs w:val="22"/>
        </w:rPr>
        <w:t>5.2</w:t>
      </w:r>
      <w:r>
        <w:rPr>
          <w:rFonts w:eastAsiaTheme="minorEastAsia"/>
          <w:sz w:val="18"/>
          <w:szCs w:val="22"/>
        </w:rPr>
        <w:t>.</w:t>
      </w:r>
      <w:r>
        <w:rPr>
          <w:rFonts w:eastAsiaTheme="minorEastAsia" w:hint="eastAsia"/>
          <w:sz w:val="18"/>
          <w:szCs w:val="22"/>
        </w:rPr>
        <w:t>1</w:t>
      </w:r>
      <w:r>
        <w:rPr>
          <w:rFonts w:eastAsiaTheme="minorEastAsia"/>
          <w:sz w:val="18"/>
          <w:szCs w:val="22"/>
        </w:rPr>
        <w:t>-</w:t>
      </w:r>
      <w:r>
        <w:rPr>
          <w:rFonts w:eastAsiaTheme="minorEastAsia" w:hint="eastAsia"/>
          <w:sz w:val="18"/>
          <w:szCs w:val="22"/>
        </w:rPr>
        <w:t>2</w:t>
      </w:r>
      <w:r w:rsidR="009C5153">
        <w:rPr>
          <w:rFonts w:eastAsiaTheme="minorEastAsia"/>
          <w:sz w:val="18"/>
          <w:szCs w:val="22"/>
        </w:rPr>
        <w:t xml:space="preserve"> </w:t>
      </w:r>
      <w:r w:rsidRPr="00870E69">
        <w:rPr>
          <w:rFonts w:eastAsiaTheme="minorEastAsia" w:hint="eastAsia"/>
          <w:sz w:val="18"/>
          <w:szCs w:val="22"/>
        </w:rPr>
        <w:t>环氧树脂喷涂厚度</w:t>
      </w:r>
    </w:p>
    <w:tbl>
      <w:tblPr>
        <w:tblStyle w:val="afe"/>
        <w:tblW w:w="5000" w:type="pct"/>
        <w:tblLook w:val="04A0" w:firstRow="1" w:lastRow="0" w:firstColumn="1" w:lastColumn="0" w:noHBand="0" w:noVBand="1"/>
      </w:tblPr>
      <w:tblGrid>
        <w:gridCol w:w="2952"/>
        <w:gridCol w:w="2951"/>
        <w:gridCol w:w="2953"/>
      </w:tblGrid>
      <w:tr w:rsidR="005B0B6C" w:rsidRPr="00870E69" w:rsidTr="00124037">
        <w:trPr>
          <w:trHeight w:val="397"/>
        </w:trPr>
        <w:tc>
          <w:tcPr>
            <w:tcW w:w="1667" w:type="pct"/>
            <w:vAlign w:val="center"/>
          </w:tcPr>
          <w:p w:rsidR="005B0B6C" w:rsidRPr="00870E69" w:rsidRDefault="005B0B6C" w:rsidP="00124037">
            <w:pPr>
              <w:spacing w:line="360" w:lineRule="auto"/>
              <w:jc w:val="center"/>
              <w:rPr>
                <w:rFonts w:eastAsiaTheme="minorEastAsia"/>
                <w:sz w:val="18"/>
              </w:rPr>
            </w:pPr>
            <w:r w:rsidRPr="00870E69">
              <w:rPr>
                <w:rFonts w:eastAsiaTheme="minorEastAsia" w:hint="eastAsia"/>
                <w:sz w:val="18"/>
                <w:szCs w:val="22"/>
              </w:rPr>
              <w:t>管道公称直径</w:t>
            </w:r>
            <w:r w:rsidRPr="00870E69">
              <w:rPr>
                <w:rFonts w:eastAsiaTheme="minorEastAsia" w:hint="eastAsia"/>
                <w:sz w:val="18"/>
                <w:szCs w:val="22"/>
              </w:rPr>
              <w:t>(mm)</w:t>
            </w:r>
          </w:p>
        </w:tc>
        <w:tc>
          <w:tcPr>
            <w:tcW w:w="1666" w:type="pct"/>
            <w:vAlign w:val="center"/>
          </w:tcPr>
          <w:p w:rsidR="005B0B6C" w:rsidRPr="007F012A" w:rsidRDefault="005B0B6C" w:rsidP="00124037">
            <w:pPr>
              <w:spacing w:line="360" w:lineRule="auto"/>
              <w:jc w:val="center"/>
              <w:rPr>
                <w:rFonts w:eastAsiaTheme="minorEastAsia"/>
                <w:sz w:val="18"/>
              </w:rPr>
            </w:pPr>
            <w:r w:rsidRPr="007F012A">
              <w:rPr>
                <w:rFonts w:eastAsiaTheme="minorEastAsia"/>
                <w:sz w:val="18"/>
                <w:szCs w:val="22"/>
              </w:rPr>
              <w:t>湿膜</w:t>
            </w:r>
            <w:r>
              <w:rPr>
                <w:rFonts w:eastAsiaTheme="minorEastAsia" w:hint="eastAsia"/>
                <w:sz w:val="18"/>
                <w:szCs w:val="22"/>
              </w:rPr>
              <w:t>厚度</w:t>
            </w:r>
            <w:r w:rsidRPr="00870E69">
              <w:rPr>
                <w:rFonts w:eastAsiaTheme="minorEastAsia" w:hint="eastAsia"/>
                <w:sz w:val="18"/>
                <w:szCs w:val="22"/>
              </w:rPr>
              <w:t>(mm)</w:t>
            </w:r>
          </w:p>
        </w:tc>
        <w:tc>
          <w:tcPr>
            <w:tcW w:w="1667" w:type="pct"/>
            <w:vAlign w:val="center"/>
          </w:tcPr>
          <w:p w:rsidR="005B0B6C" w:rsidRPr="00870E69" w:rsidRDefault="005B0B6C" w:rsidP="00124037">
            <w:pPr>
              <w:spacing w:line="360" w:lineRule="auto"/>
              <w:jc w:val="center"/>
              <w:rPr>
                <w:rFonts w:eastAsiaTheme="minorEastAsia"/>
                <w:sz w:val="18"/>
              </w:rPr>
            </w:pPr>
            <w:r w:rsidRPr="00870E69">
              <w:rPr>
                <w:rFonts w:eastAsiaTheme="minorEastAsia" w:hint="eastAsia"/>
                <w:sz w:val="18"/>
                <w:szCs w:val="22"/>
              </w:rPr>
              <w:t>干膜厚度</w:t>
            </w:r>
            <w:r w:rsidRPr="00870E69">
              <w:rPr>
                <w:rFonts w:eastAsiaTheme="minorEastAsia" w:hint="eastAsia"/>
                <w:sz w:val="18"/>
                <w:szCs w:val="22"/>
              </w:rPr>
              <w:t>(mm</w:t>
            </w:r>
            <w:r w:rsidRPr="00870E69">
              <w:rPr>
                <w:rFonts w:eastAsiaTheme="minorEastAsia"/>
                <w:sz w:val="18"/>
                <w:szCs w:val="22"/>
              </w:rPr>
              <w:t>)</w:t>
            </w:r>
          </w:p>
        </w:tc>
      </w:tr>
      <w:tr w:rsidR="005B0B6C" w:rsidRPr="00870E69" w:rsidTr="00124037">
        <w:trPr>
          <w:trHeight w:val="397"/>
        </w:trPr>
        <w:tc>
          <w:tcPr>
            <w:tcW w:w="1667" w:type="pct"/>
            <w:vAlign w:val="center"/>
          </w:tcPr>
          <w:p w:rsidR="005B0B6C" w:rsidRPr="00870E69" w:rsidRDefault="005B0B6C" w:rsidP="00124037">
            <w:pPr>
              <w:spacing w:line="360" w:lineRule="auto"/>
              <w:jc w:val="center"/>
              <w:rPr>
                <w:rFonts w:eastAsiaTheme="minorEastAsia"/>
                <w:sz w:val="18"/>
              </w:rPr>
            </w:pPr>
            <w:r w:rsidRPr="00870E69">
              <w:rPr>
                <w:rFonts w:eastAsiaTheme="minorEastAsia" w:hint="eastAsia"/>
                <w:sz w:val="18"/>
                <w:szCs w:val="22"/>
              </w:rPr>
              <w:t>15</w:t>
            </w:r>
            <w:r w:rsidRPr="00870E69">
              <w:rPr>
                <w:rFonts w:eastAsiaTheme="minorEastAsia" w:hint="eastAsia"/>
                <w:sz w:val="18"/>
                <w:szCs w:val="22"/>
              </w:rPr>
              <w:t>～</w:t>
            </w:r>
            <w:r w:rsidRPr="00870E69">
              <w:rPr>
                <w:rFonts w:eastAsiaTheme="minorEastAsia" w:hint="eastAsia"/>
                <w:sz w:val="18"/>
                <w:szCs w:val="22"/>
              </w:rPr>
              <w:t>25</w:t>
            </w:r>
          </w:p>
        </w:tc>
        <w:tc>
          <w:tcPr>
            <w:tcW w:w="1666" w:type="pct"/>
            <w:vAlign w:val="center"/>
          </w:tcPr>
          <w:p w:rsidR="005B0B6C" w:rsidRPr="007F012A" w:rsidRDefault="005B0B6C" w:rsidP="00124037">
            <w:pPr>
              <w:spacing w:line="360" w:lineRule="auto"/>
              <w:jc w:val="center"/>
              <w:rPr>
                <w:rFonts w:eastAsiaTheme="minorEastAsia"/>
                <w:sz w:val="18"/>
              </w:rPr>
            </w:pPr>
            <w:r w:rsidRPr="007F012A">
              <w:rPr>
                <w:rFonts w:eastAsiaTheme="minorEastAsia"/>
                <w:sz w:val="18"/>
                <w:szCs w:val="22"/>
              </w:rPr>
              <w:t>≥0.25</w:t>
            </w:r>
          </w:p>
        </w:tc>
        <w:tc>
          <w:tcPr>
            <w:tcW w:w="1667" w:type="pct"/>
            <w:vAlign w:val="center"/>
          </w:tcPr>
          <w:p w:rsidR="005B0B6C" w:rsidRPr="00870E69" w:rsidRDefault="005B0B6C" w:rsidP="00124037">
            <w:pPr>
              <w:spacing w:line="360" w:lineRule="auto"/>
              <w:jc w:val="center"/>
              <w:rPr>
                <w:rFonts w:eastAsiaTheme="minorEastAsia"/>
                <w:sz w:val="18"/>
              </w:rPr>
            </w:pPr>
            <w:r w:rsidRPr="00870E69">
              <w:rPr>
                <w:rFonts w:eastAsiaTheme="minorEastAsia" w:hint="eastAsia"/>
                <w:sz w:val="18"/>
                <w:szCs w:val="22"/>
              </w:rPr>
              <w:t>≥</w:t>
            </w:r>
            <w:r w:rsidRPr="00870E69">
              <w:rPr>
                <w:rFonts w:eastAsiaTheme="minorEastAsia" w:hint="eastAsia"/>
                <w:sz w:val="18"/>
                <w:szCs w:val="22"/>
              </w:rPr>
              <w:t>0.20</w:t>
            </w:r>
          </w:p>
        </w:tc>
      </w:tr>
      <w:tr w:rsidR="005B0B6C" w:rsidRPr="00870E69" w:rsidTr="00124037">
        <w:trPr>
          <w:trHeight w:val="397"/>
        </w:trPr>
        <w:tc>
          <w:tcPr>
            <w:tcW w:w="1667" w:type="pct"/>
            <w:vAlign w:val="center"/>
          </w:tcPr>
          <w:p w:rsidR="005B0B6C" w:rsidRPr="00870E69" w:rsidRDefault="005B0B6C" w:rsidP="00124037">
            <w:pPr>
              <w:spacing w:line="360" w:lineRule="auto"/>
              <w:jc w:val="center"/>
              <w:rPr>
                <w:rFonts w:eastAsiaTheme="minorEastAsia"/>
                <w:sz w:val="18"/>
              </w:rPr>
            </w:pPr>
            <w:r w:rsidRPr="00870E69">
              <w:rPr>
                <w:rFonts w:eastAsiaTheme="minorEastAsia" w:hint="eastAsia"/>
                <w:sz w:val="18"/>
                <w:szCs w:val="22"/>
              </w:rPr>
              <w:t>32</w:t>
            </w:r>
            <w:r w:rsidRPr="00870E69">
              <w:rPr>
                <w:rFonts w:eastAsiaTheme="minorEastAsia" w:hint="eastAsia"/>
                <w:sz w:val="18"/>
                <w:szCs w:val="22"/>
              </w:rPr>
              <w:t>～</w:t>
            </w:r>
            <w:r w:rsidRPr="00870E69">
              <w:rPr>
                <w:rFonts w:eastAsiaTheme="minorEastAsia" w:hint="eastAsia"/>
                <w:sz w:val="18"/>
                <w:szCs w:val="22"/>
              </w:rPr>
              <w:t>50</w:t>
            </w:r>
          </w:p>
        </w:tc>
        <w:tc>
          <w:tcPr>
            <w:tcW w:w="1666" w:type="pct"/>
            <w:vAlign w:val="center"/>
          </w:tcPr>
          <w:p w:rsidR="005B0B6C" w:rsidRPr="007F012A" w:rsidRDefault="005B0B6C" w:rsidP="00124037">
            <w:pPr>
              <w:spacing w:line="360" w:lineRule="auto"/>
              <w:jc w:val="center"/>
              <w:rPr>
                <w:rFonts w:eastAsiaTheme="minorEastAsia"/>
                <w:sz w:val="18"/>
              </w:rPr>
            </w:pPr>
            <w:r w:rsidRPr="007F012A">
              <w:rPr>
                <w:rFonts w:eastAsiaTheme="minorEastAsia"/>
                <w:sz w:val="18"/>
                <w:szCs w:val="22"/>
              </w:rPr>
              <w:t>≥0.25</w:t>
            </w:r>
          </w:p>
        </w:tc>
        <w:tc>
          <w:tcPr>
            <w:tcW w:w="1667" w:type="pct"/>
            <w:vAlign w:val="center"/>
          </w:tcPr>
          <w:p w:rsidR="005B0B6C" w:rsidRPr="00870E69" w:rsidRDefault="005B0B6C" w:rsidP="00124037">
            <w:pPr>
              <w:spacing w:line="360" w:lineRule="auto"/>
              <w:jc w:val="center"/>
              <w:rPr>
                <w:rFonts w:eastAsiaTheme="minorEastAsia"/>
                <w:sz w:val="18"/>
              </w:rPr>
            </w:pPr>
            <w:r w:rsidRPr="00870E69">
              <w:rPr>
                <w:rFonts w:eastAsiaTheme="minorEastAsia" w:hint="eastAsia"/>
                <w:sz w:val="18"/>
                <w:szCs w:val="22"/>
              </w:rPr>
              <w:t>≥</w:t>
            </w:r>
            <w:r w:rsidRPr="00870E69">
              <w:rPr>
                <w:rFonts w:eastAsiaTheme="minorEastAsia" w:hint="eastAsia"/>
                <w:sz w:val="18"/>
                <w:szCs w:val="22"/>
              </w:rPr>
              <w:t>0.20</w:t>
            </w:r>
          </w:p>
        </w:tc>
      </w:tr>
      <w:tr w:rsidR="005B0B6C" w:rsidRPr="00870E69" w:rsidTr="00124037">
        <w:trPr>
          <w:trHeight w:val="397"/>
        </w:trPr>
        <w:tc>
          <w:tcPr>
            <w:tcW w:w="1667" w:type="pct"/>
            <w:vAlign w:val="center"/>
          </w:tcPr>
          <w:p w:rsidR="005B0B6C" w:rsidRPr="00870E69" w:rsidRDefault="005B0B6C" w:rsidP="00124037">
            <w:pPr>
              <w:spacing w:line="360" w:lineRule="auto"/>
              <w:jc w:val="center"/>
              <w:rPr>
                <w:rFonts w:eastAsiaTheme="minorEastAsia"/>
                <w:sz w:val="18"/>
              </w:rPr>
            </w:pPr>
            <w:r w:rsidRPr="00870E69">
              <w:rPr>
                <w:rFonts w:eastAsiaTheme="minorEastAsia" w:hint="eastAsia"/>
                <w:sz w:val="18"/>
                <w:szCs w:val="22"/>
              </w:rPr>
              <w:t>65</w:t>
            </w:r>
            <w:r w:rsidRPr="00870E69">
              <w:rPr>
                <w:rFonts w:eastAsiaTheme="minorEastAsia" w:hint="eastAsia"/>
                <w:sz w:val="18"/>
                <w:szCs w:val="22"/>
              </w:rPr>
              <w:t>～</w:t>
            </w:r>
            <w:r w:rsidRPr="00870E69">
              <w:rPr>
                <w:rFonts w:eastAsiaTheme="minorEastAsia" w:hint="eastAsia"/>
                <w:sz w:val="18"/>
                <w:szCs w:val="22"/>
              </w:rPr>
              <w:t>100</w:t>
            </w:r>
          </w:p>
        </w:tc>
        <w:tc>
          <w:tcPr>
            <w:tcW w:w="1666" w:type="pct"/>
            <w:vAlign w:val="center"/>
          </w:tcPr>
          <w:p w:rsidR="005B0B6C" w:rsidRPr="007F012A" w:rsidRDefault="005B0B6C" w:rsidP="00124037">
            <w:pPr>
              <w:spacing w:line="360" w:lineRule="auto"/>
              <w:jc w:val="center"/>
              <w:rPr>
                <w:rFonts w:eastAsiaTheme="minorEastAsia"/>
                <w:sz w:val="18"/>
              </w:rPr>
            </w:pPr>
            <w:r w:rsidRPr="007F012A">
              <w:rPr>
                <w:rFonts w:eastAsiaTheme="minorEastAsia"/>
                <w:sz w:val="18"/>
                <w:szCs w:val="22"/>
              </w:rPr>
              <w:t>≥0.32</w:t>
            </w:r>
          </w:p>
        </w:tc>
        <w:tc>
          <w:tcPr>
            <w:tcW w:w="1667" w:type="pct"/>
            <w:vAlign w:val="center"/>
          </w:tcPr>
          <w:p w:rsidR="005B0B6C" w:rsidRPr="00870E69" w:rsidRDefault="005B0B6C" w:rsidP="00124037">
            <w:pPr>
              <w:spacing w:line="360" w:lineRule="auto"/>
              <w:jc w:val="center"/>
              <w:rPr>
                <w:rFonts w:eastAsiaTheme="minorEastAsia"/>
                <w:sz w:val="18"/>
              </w:rPr>
            </w:pPr>
            <w:r w:rsidRPr="00870E69">
              <w:rPr>
                <w:rFonts w:eastAsiaTheme="minorEastAsia" w:hint="eastAsia"/>
                <w:sz w:val="18"/>
                <w:szCs w:val="22"/>
              </w:rPr>
              <w:t>≥</w:t>
            </w:r>
            <w:r w:rsidRPr="00870E69">
              <w:rPr>
                <w:rFonts w:eastAsiaTheme="minorEastAsia" w:hint="eastAsia"/>
                <w:sz w:val="18"/>
                <w:szCs w:val="22"/>
              </w:rPr>
              <w:t>0.25</w:t>
            </w:r>
          </w:p>
        </w:tc>
      </w:tr>
      <w:tr w:rsidR="005B0B6C" w:rsidRPr="00870E69" w:rsidTr="00124037">
        <w:trPr>
          <w:trHeight w:val="397"/>
        </w:trPr>
        <w:tc>
          <w:tcPr>
            <w:tcW w:w="1667" w:type="pct"/>
            <w:vAlign w:val="center"/>
          </w:tcPr>
          <w:p w:rsidR="005B0B6C" w:rsidRPr="00870E69" w:rsidRDefault="005B0B6C" w:rsidP="00124037">
            <w:pPr>
              <w:spacing w:line="360" w:lineRule="auto"/>
              <w:jc w:val="center"/>
              <w:rPr>
                <w:rFonts w:eastAsiaTheme="minorEastAsia"/>
                <w:sz w:val="18"/>
              </w:rPr>
            </w:pPr>
            <w:r w:rsidRPr="00870E69">
              <w:rPr>
                <w:rFonts w:eastAsiaTheme="minorEastAsia" w:hint="eastAsia"/>
                <w:sz w:val="18"/>
                <w:szCs w:val="22"/>
              </w:rPr>
              <w:t>150</w:t>
            </w:r>
            <w:r w:rsidRPr="00870E69">
              <w:rPr>
                <w:rFonts w:eastAsiaTheme="minorEastAsia" w:hint="eastAsia"/>
                <w:sz w:val="18"/>
                <w:szCs w:val="22"/>
              </w:rPr>
              <w:t>～</w:t>
            </w:r>
            <w:r w:rsidRPr="00870E69">
              <w:rPr>
                <w:rFonts w:eastAsiaTheme="minorEastAsia" w:hint="eastAsia"/>
                <w:sz w:val="18"/>
                <w:szCs w:val="22"/>
              </w:rPr>
              <w:t>600</w:t>
            </w:r>
          </w:p>
        </w:tc>
        <w:tc>
          <w:tcPr>
            <w:tcW w:w="1666" w:type="pct"/>
            <w:vAlign w:val="center"/>
          </w:tcPr>
          <w:p w:rsidR="005B0B6C" w:rsidRPr="007F012A" w:rsidRDefault="005B0B6C" w:rsidP="00124037">
            <w:pPr>
              <w:spacing w:line="360" w:lineRule="auto"/>
              <w:jc w:val="center"/>
              <w:rPr>
                <w:rFonts w:eastAsiaTheme="minorEastAsia"/>
                <w:sz w:val="18"/>
              </w:rPr>
            </w:pPr>
            <w:r w:rsidRPr="007F012A">
              <w:rPr>
                <w:rFonts w:eastAsiaTheme="minorEastAsia"/>
                <w:sz w:val="18"/>
                <w:szCs w:val="22"/>
              </w:rPr>
              <w:t>≥0.38</w:t>
            </w:r>
          </w:p>
        </w:tc>
        <w:tc>
          <w:tcPr>
            <w:tcW w:w="1667" w:type="pct"/>
            <w:vAlign w:val="center"/>
          </w:tcPr>
          <w:p w:rsidR="005B0B6C" w:rsidRPr="00870E69" w:rsidRDefault="005B0B6C" w:rsidP="00124037">
            <w:pPr>
              <w:spacing w:line="360" w:lineRule="auto"/>
              <w:jc w:val="center"/>
              <w:rPr>
                <w:rFonts w:eastAsiaTheme="minorEastAsia"/>
                <w:sz w:val="18"/>
              </w:rPr>
            </w:pPr>
            <w:r w:rsidRPr="00870E69">
              <w:rPr>
                <w:rFonts w:eastAsiaTheme="minorEastAsia" w:hint="eastAsia"/>
                <w:sz w:val="18"/>
                <w:szCs w:val="22"/>
              </w:rPr>
              <w:t>≥</w:t>
            </w:r>
            <w:r w:rsidRPr="00870E69">
              <w:rPr>
                <w:rFonts w:eastAsiaTheme="minorEastAsia" w:hint="eastAsia"/>
                <w:sz w:val="18"/>
                <w:szCs w:val="22"/>
              </w:rPr>
              <w:t>0.30</w:t>
            </w:r>
          </w:p>
        </w:tc>
      </w:tr>
    </w:tbl>
    <w:p w:rsidR="005B0B6C" w:rsidRDefault="005B0B6C" w:rsidP="005B0B6C">
      <w:pPr>
        <w:spacing w:line="360" w:lineRule="auto"/>
        <w:ind w:firstLine="420"/>
        <w:rPr>
          <w:rFonts w:eastAsiaTheme="minorEastAsia"/>
          <w:szCs w:val="22"/>
        </w:rPr>
      </w:pPr>
    </w:p>
    <w:p w:rsidR="005B0B6C" w:rsidRPr="00261BDC" w:rsidRDefault="005B0B6C" w:rsidP="005B0B6C">
      <w:pPr>
        <w:spacing w:line="360" w:lineRule="auto"/>
        <w:ind w:firstLine="420"/>
        <w:rPr>
          <w:rFonts w:eastAsiaTheme="minorEastAsia"/>
          <w:szCs w:val="22"/>
        </w:rPr>
      </w:pPr>
      <w:r>
        <w:rPr>
          <w:rFonts w:eastAsiaTheme="minorEastAsia" w:hint="eastAsia"/>
          <w:b/>
          <w:szCs w:val="22"/>
        </w:rPr>
        <w:t>3</w:t>
      </w:r>
      <w:r>
        <w:rPr>
          <w:rFonts w:eastAsiaTheme="minorEastAsia"/>
          <w:b/>
          <w:szCs w:val="22"/>
        </w:rPr>
        <w:t xml:space="preserve"> </w:t>
      </w:r>
      <w:r w:rsidRPr="00261BDC">
        <w:rPr>
          <w:rFonts w:eastAsiaTheme="minorEastAsia" w:hint="eastAsia"/>
          <w:szCs w:val="22"/>
        </w:rPr>
        <w:t>喷涂聚氨酯</w:t>
      </w:r>
      <w:r>
        <w:rPr>
          <w:rFonts w:eastAsiaTheme="minorEastAsia" w:hint="eastAsia"/>
          <w:szCs w:val="22"/>
        </w:rPr>
        <w:t>涂料时，</w:t>
      </w:r>
      <w:r w:rsidRPr="00261BDC">
        <w:rPr>
          <w:rFonts w:eastAsiaTheme="minorEastAsia" w:hint="eastAsia"/>
          <w:szCs w:val="22"/>
        </w:rPr>
        <w:t>喷涂厚度宜</w:t>
      </w:r>
      <w:r>
        <w:rPr>
          <w:rFonts w:eastAsiaTheme="minorEastAsia" w:hint="eastAsia"/>
          <w:szCs w:val="22"/>
        </w:rPr>
        <w:t>按</w:t>
      </w:r>
      <w:r w:rsidRPr="00261BDC">
        <w:rPr>
          <w:rFonts w:eastAsiaTheme="minorEastAsia" w:hint="eastAsia"/>
          <w:szCs w:val="22"/>
        </w:rPr>
        <w:t>表</w:t>
      </w:r>
      <w:r>
        <w:rPr>
          <w:rFonts w:eastAsiaTheme="minorEastAsia" w:hint="eastAsia"/>
          <w:szCs w:val="22"/>
        </w:rPr>
        <w:t>5.2</w:t>
      </w:r>
      <w:r>
        <w:rPr>
          <w:rFonts w:eastAsiaTheme="minorEastAsia"/>
          <w:szCs w:val="22"/>
        </w:rPr>
        <w:t>.</w:t>
      </w:r>
      <w:r>
        <w:rPr>
          <w:rFonts w:eastAsiaTheme="minorEastAsia" w:hint="eastAsia"/>
          <w:szCs w:val="22"/>
        </w:rPr>
        <w:t>1</w:t>
      </w:r>
      <w:r>
        <w:rPr>
          <w:rFonts w:eastAsiaTheme="minorEastAsia"/>
          <w:szCs w:val="22"/>
        </w:rPr>
        <w:t>-</w:t>
      </w:r>
      <w:r>
        <w:rPr>
          <w:rFonts w:eastAsiaTheme="minorEastAsia" w:hint="eastAsia"/>
          <w:szCs w:val="22"/>
        </w:rPr>
        <w:t>3</w:t>
      </w:r>
      <w:r w:rsidRPr="00261BDC">
        <w:rPr>
          <w:rFonts w:eastAsiaTheme="minorEastAsia" w:hint="eastAsia"/>
          <w:szCs w:val="22"/>
        </w:rPr>
        <w:t>确定。</w:t>
      </w:r>
    </w:p>
    <w:p w:rsidR="005B0B6C" w:rsidRPr="00870E69" w:rsidRDefault="005B0B6C" w:rsidP="005B0B6C">
      <w:pPr>
        <w:spacing w:line="360" w:lineRule="auto"/>
        <w:ind w:firstLine="420"/>
        <w:jc w:val="center"/>
        <w:rPr>
          <w:rFonts w:eastAsiaTheme="minorEastAsia"/>
          <w:sz w:val="18"/>
          <w:szCs w:val="22"/>
        </w:rPr>
      </w:pPr>
      <w:r w:rsidRPr="00870E69">
        <w:rPr>
          <w:rFonts w:eastAsiaTheme="minorEastAsia" w:hint="eastAsia"/>
          <w:sz w:val="18"/>
          <w:szCs w:val="22"/>
        </w:rPr>
        <w:t>表</w:t>
      </w:r>
      <w:r>
        <w:rPr>
          <w:rFonts w:eastAsiaTheme="minorEastAsia" w:hint="eastAsia"/>
          <w:sz w:val="18"/>
          <w:szCs w:val="22"/>
        </w:rPr>
        <w:t>5.2</w:t>
      </w:r>
      <w:r>
        <w:rPr>
          <w:rFonts w:eastAsiaTheme="minorEastAsia"/>
          <w:sz w:val="18"/>
          <w:szCs w:val="22"/>
        </w:rPr>
        <w:t>.</w:t>
      </w:r>
      <w:r>
        <w:rPr>
          <w:rFonts w:eastAsiaTheme="minorEastAsia" w:hint="eastAsia"/>
          <w:sz w:val="18"/>
          <w:szCs w:val="22"/>
        </w:rPr>
        <w:t>1</w:t>
      </w:r>
      <w:r>
        <w:rPr>
          <w:rFonts w:eastAsiaTheme="minorEastAsia"/>
          <w:sz w:val="18"/>
          <w:szCs w:val="22"/>
        </w:rPr>
        <w:t>-</w:t>
      </w:r>
      <w:r>
        <w:rPr>
          <w:rFonts w:eastAsiaTheme="minorEastAsia" w:hint="eastAsia"/>
          <w:sz w:val="18"/>
          <w:szCs w:val="22"/>
        </w:rPr>
        <w:t>3</w:t>
      </w:r>
      <w:r w:rsidRPr="00870E69">
        <w:rPr>
          <w:rFonts w:eastAsiaTheme="minorEastAsia" w:hint="eastAsia"/>
          <w:sz w:val="18"/>
          <w:szCs w:val="22"/>
        </w:rPr>
        <w:t>聚氨酯喷涂厚度</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2951"/>
        <w:gridCol w:w="2953"/>
      </w:tblGrid>
      <w:tr w:rsidR="005B0B6C" w:rsidRPr="00C9125A" w:rsidTr="00124037">
        <w:trPr>
          <w:trHeight w:val="397"/>
        </w:trPr>
        <w:tc>
          <w:tcPr>
            <w:tcW w:w="1667" w:type="pct"/>
            <w:vAlign w:val="center"/>
          </w:tcPr>
          <w:p w:rsidR="005B0B6C" w:rsidRPr="00C9125A" w:rsidRDefault="005B0B6C" w:rsidP="00124037">
            <w:pPr>
              <w:spacing w:line="360" w:lineRule="auto"/>
              <w:jc w:val="center"/>
              <w:rPr>
                <w:sz w:val="18"/>
                <w:szCs w:val="18"/>
              </w:rPr>
            </w:pPr>
            <w:r w:rsidRPr="00C9125A">
              <w:rPr>
                <w:rFonts w:cs="宋体" w:hint="eastAsia"/>
                <w:sz w:val="18"/>
                <w:szCs w:val="18"/>
              </w:rPr>
              <w:t>管道公称直径</w:t>
            </w:r>
            <w:r w:rsidRPr="00C9125A">
              <w:rPr>
                <w:sz w:val="18"/>
                <w:szCs w:val="18"/>
              </w:rPr>
              <w:t>(mm)</w:t>
            </w:r>
          </w:p>
        </w:tc>
        <w:tc>
          <w:tcPr>
            <w:tcW w:w="1666" w:type="pct"/>
            <w:vAlign w:val="center"/>
          </w:tcPr>
          <w:p w:rsidR="005B0B6C" w:rsidRPr="00C9125A" w:rsidRDefault="005B0B6C" w:rsidP="00124037">
            <w:pPr>
              <w:spacing w:line="360" w:lineRule="auto"/>
              <w:jc w:val="center"/>
              <w:rPr>
                <w:sz w:val="18"/>
                <w:szCs w:val="18"/>
              </w:rPr>
            </w:pPr>
            <w:r w:rsidRPr="00C9125A">
              <w:rPr>
                <w:rFonts w:cs="宋体" w:hint="eastAsia"/>
                <w:sz w:val="18"/>
                <w:szCs w:val="18"/>
              </w:rPr>
              <w:t>干膜厚度</w:t>
            </w:r>
            <w:r w:rsidRPr="00C9125A">
              <w:rPr>
                <w:sz w:val="18"/>
                <w:szCs w:val="18"/>
              </w:rPr>
              <w:t>(mm)</w:t>
            </w:r>
          </w:p>
        </w:tc>
        <w:tc>
          <w:tcPr>
            <w:tcW w:w="1667" w:type="pct"/>
            <w:vAlign w:val="center"/>
          </w:tcPr>
          <w:p w:rsidR="005B0B6C" w:rsidRPr="00C9125A" w:rsidRDefault="005B0B6C" w:rsidP="00124037">
            <w:pPr>
              <w:spacing w:line="360" w:lineRule="auto"/>
              <w:jc w:val="center"/>
              <w:rPr>
                <w:sz w:val="18"/>
                <w:szCs w:val="18"/>
              </w:rPr>
            </w:pPr>
            <w:r w:rsidRPr="00C9125A">
              <w:rPr>
                <w:rFonts w:cs="宋体" w:hint="eastAsia"/>
                <w:sz w:val="18"/>
                <w:szCs w:val="18"/>
              </w:rPr>
              <w:t>厚度允许偏差</w:t>
            </w:r>
            <w:r w:rsidRPr="00C9125A">
              <w:rPr>
                <w:sz w:val="18"/>
                <w:szCs w:val="18"/>
              </w:rPr>
              <w:t>(mm)</w:t>
            </w:r>
          </w:p>
        </w:tc>
      </w:tr>
      <w:tr w:rsidR="005B0B6C" w:rsidRPr="00C9125A" w:rsidTr="00124037">
        <w:trPr>
          <w:trHeight w:val="397"/>
        </w:trPr>
        <w:tc>
          <w:tcPr>
            <w:tcW w:w="1667" w:type="pct"/>
            <w:vAlign w:val="center"/>
          </w:tcPr>
          <w:p w:rsidR="005B0B6C" w:rsidRPr="00C9125A" w:rsidRDefault="005B0B6C" w:rsidP="00124037">
            <w:pPr>
              <w:spacing w:line="360" w:lineRule="auto"/>
              <w:jc w:val="center"/>
              <w:rPr>
                <w:sz w:val="18"/>
                <w:szCs w:val="18"/>
              </w:rPr>
            </w:pPr>
            <w:r w:rsidRPr="00C9125A">
              <w:rPr>
                <w:sz w:val="18"/>
                <w:szCs w:val="18"/>
              </w:rPr>
              <w:t>100</w:t>
            </w:r>
            <w:r w:rsidRPr="00C9125A">
              <w:rPr>
                <w:rFonts w:cs="宋体" w:hint="eastAsia"/>
                <w:sz w:val="18"/>
                <w:szCs w:val="18"/>
              </w:rPr>
              <w:t>～</w:t>
            </w:r>
            <w:r w:rsidRPr="00C9125A">
              <w:rPr>
                <w:sz w:val="18"/>
                <w:szCs w:val="18"/>
              </w:rPr>
              <w:t>610</w:t>
            </w:r>
          </w:p>
        </w:tc>
        <w:tc>
          <w:tcPr>
            <w:tcW w:w="1666" w:type="pct"/>
            <w:vAlign w:val="center"/>
          </w:tcPr>
          <w:p w:rsidR="005B0B6C" w:rsidRPr="00C9125A" w:rsidRDefault="005B0B6C" w:rsidP="00124037">
            <w:pPr>
              <w:spacing w:line="360" w:lineRule="auto"/>
              <w:jc w:val="center"/>
              <w:rPr>
                <w:sz w:val="18"/>
                <w:szCs w:val="18"/>
              </w:rPr>
            </w:pPr>
            <w:r w:rsidRPr="00C9125A">
              <w:rPr>
                <w:sz w:val="18"/>
                <w:szCs w:val="18"/>
              </w:rPr>
              <w:t>1.2</w:t>
            </w:r>
          </w:p>
        </w:tc>
        <w:tc>
          <w:tcPr>
            <w:tcW w:w="1667" w:type="pct"/>
            <w:vAlign w:val="center"/>
          </w:tcPr>
          <w:p w:rsidR="005B0B6C" w:rsidRPr="00C9125A" w:rsidRDefault="005B0B6C" w:rsidP="00124037">
            <w:pPr>
              <w:spacing w:line="360" w:lineRule="auto"/>
              <w:jc w:val="center"/>
              <w:rPr>
                <w:sz w:val="18"/>
                <w:szCs w:val="18"/>
              </w:rPr>
            </w:pPr>
            <w:r w:rsidRPr="009C5153">
              <w:rPr>
                <w:rFonts w:hint="eastAsia"/>
                <w:sz w:val="18"/>
                <w:szCs w:val="18"/>
              </w:rPr>
              <w:t>±</w:t>
            </w:r>
            <w:r w:rsidRPr="009C5153">
              <w:rPr>
                <w:sz w:val="18"/>
                <w:szCs w:val="18"/>
              </w:rPr>
              <w:t>0.3</w:t>
            </w:r>
          </w:p>
        </w:tc>
      </w:tr>
      <w:tr w:rsidR="005B0B6C" w:rsidRPr="00C9125A" w:rsidTr="00124037">
        <w:trPr>
          <w:trHeight w:val="397"/>
        </w:trPr>
        <w:tc>
          <w:tcPr>
            <w:tcW w:w="1667" w:type="pct"/>
            <w:vAlign w:val="center"/>
          </w:tcPr>
          <w:p w:rsidR="005B0B6C" w:rsidRPr="00C9125A" w:rsidRDefault="005B0B6C" w:rsidP="00124037">
            <w:pPr>
              <w:spacing w:line="360" w:lineRule="auto"/>
              <w:jc w:val="center"/>
              <w:rPr>
                <w:sz w:val="18"/>
                <w:szCs w:val="18"/>
              </w:rPr>
            </w:pPr>
            <w:r w:rsidRPr="00C9125A">
              <w:rPr>
                <w:sz w:val="18"/>
                <w:szCs w:val="18"/>
              </w:rPr>
              <w:t>700</w:t>
            </w:r>
            <w:r w:rsidRPr="00C9125A">
              <w:rPr>
                <w:rFonts w:cs="宋体" w:hint="eastAsia"/>
                <w:sz w:val="18"/>
                <w:szCs w:val="18"/>
              </w:rPr>
              <w:t>～</w:t>
            </w:r>
            <w:r w:rsidRPr="00C9125A">
              <w:rPr>
                <w:sz w:val="18"/>
                <w:szCs w:val="18"/>
              </w:rPr>
              <w:t>900</w:t>
            </w:r>
          </w:p>
        </w:tc>
        <w:tc>
          <w:tcPr>
            <w:tcW w:w="1666" w:type="pct"/>
            <w:vAlign w:val="center"/>
          </w:tcPr>
          <w:p w:rsidR="005B0B6C" w:rsidRPr="00C9125A" w:rsidRDefault="005B0B6C" w:rsidP="00124037">
            <w:pPr>
              <w:spacing w:line="360" w:lineRule="auto"/>
              <w:jc w:val="center"/>
              <w:rPr>
                <w:sz w:val="18"/>
                <w:szCs w:val="18"/>
              </w:rPr>
            </w:pPr>
            <w:r w:rsidRPr="00C9125A">
              <w:rPr>
                <w:sz w:val="18"/>
                <w:szCs w:val="18"/>
              </w:rPr>
              <w:t>2</w:t>
            </w:r>
          </w:p>
        </w:tc>
        <w:tc>
          <w:tcPr>
            <w:tcW w:w="1667" w:type="pct"/>
            <w:vAlign w:val="center"/>
          </w:tcPr>
          <w:p w:rsidR="005B0B6C" w:rsidRPr="00C9125A" w:rsidRDefault="005B0B6C" w:rsidP="00124037">
            <w:pPr>
              <w:spacing w:line="360" w:lineRule="auto"/>
              <w:jc w:val="center"/>
              <w:rPr>
                <w:sz w:val="18"/>
                <w:szCs w:val="18"/>
              </w:rPr>
            </w:pPr>
            <w:r w:rsidRPr="009C5153">
              <w:rPr>
                <w:rFonts w:hint="eastAsia"/>
                <w:sz w:val="18"/>
                <w:szCs w:val="18"/>
              </w:rPr>
              <w:t>±</w:t>
            </w:r>
            <w:r w:rsidRPr="009C5153">
              <w:rPr>
                <w:sz w:val="18"/>
                <w:szCs w:val="18"/>
              </w:rPr>
              <w:t>0.5</w:t>
            </w:r>
          </w:p>
        </w:tc>
      </w:tr>
    </w:tbl>
    <w:p w:rsidR="005B0B6C" w:rsidRPr="00575CD9" w:rsidRDefault="005B0B6C" w:rsidP="005B0B6C">
      <w:pPr>
        <w:spacing w:line="360" w:lineRule="auto"/>
        <w:ind w:firstLine="420"/>
        <w:jc w:val="left"/>
        <w:rPr>
          <w:rFonts w:eastAsiaTheme="minorEastAsia"/>
          <w:sz w:val="18"/>
          <w:szCs w:val="22"/>
        </w:rPr>
      </w:pPr>
    </w:p>
    <w:p w:rsidR="005B0B6C" w:rsidRDefault="005B0B6C" w:rsidP="005B0B6C">
      <w:pPr>
        <w:spacing w:line="360" w:lineRule="auto"/>
        <w:ind w:firstLine="420"/>
        <w:jc w:val="left"/>
        <w:rPr>
          <w:rFonts w:eastAsiaTheme="minorEastAsia"/>
          <w:szCs w:val="22"/>
        </w:rPr>
      </w:pPr>
      <w:r>
        <w:rPr>
          <w:rFonts w:eastAsiaTheme="minorEastAsia" w:hint="eastAsia"/>
          <w:b/>
          <w:szCs w:val="22"/>
        </w:rPr>
        <w:t>4</w:t>
      </w:r>
      <w:r>
        <w:rPr>
          <w:rFonts w:eastAsiaTheme="minorEastAsia"/>
          <w:b/>
          <w:szCs w:val="22"/>
        </w:rPr>
        <w:t xml:space="preserve"> </w:t>
      </w:r>
      <w:r>
        <w:rPr>
          <w:rFonts w:eastAsiaTheme="minorEastAsia" w:hint="eastAsia"/>
          <w:szCs w:val="22"/>
        </w:rPr>
        <w:t>喷涂高强度聚氨酯涂料时，喷涂厚度宜按表</w:t>
      </w:r>
      <w:r>
        <w:rPr>
          <w:rFonts w:eastAsiaTheme="minorEastAsia" w:hint="eastAsia"/>
          <w:szCs w:val="22"/>
        </w:rPr>
        <w:t>5.2</w:t>
      </w:r>
      <w:r>
        <w:rPr>
          <w:rFonts w:eastAsiaTheme="minorEastAsia"/>
          <w:szCs w:val="22"/>
        </w:rPr>
        <w:t>.</w:t>
      </w:r>
      <w:r>
        <w:rPr>
          <w:rFonts w:eastAsiaTheme="minorEastAsia" w:hint="eastAsia"/>
          <w:szCs w:val="22"/>
        </w:rPr>
        <w:t>1</w:t>
      </w:r>
      <w:r>
        <w:rPr>
          <w:rFonts w:eastAsiaTheme="minorEastAsia"/>
          <w:szCs w:val="22"/>
        </w:rPr>
        <w:t>-</w:t>
      </w:r>
      <w:r>
        <w:rPr>
          <w:rFonts w:eastAsiaTheme="minorEastAsia" w:hint="eastAsia"/>
          <w:szCs w:val="22"/>
        </w:rPr>
        <w:t>4</w:t>
      </w:r>
      <w:r>
        <w:rPr>
          <w:rFonts w:eastAsiaTheme="minorEastAsia" w:hint="eastAsia"/>
          <w:szCs w:val="22"/>
        </w:rPr>
        <w:t>确定。</w:t>
      </w:r>
    </w:p>
    <w:p w:rsidR="005B0B6C" w:rsidRDefault="005B0B6C" w:rsidP="005B0B6C">
      <w:pPr>
        <w:spacing w:line="360" w:lineRule="auto"/>
        <w:jc w:val="center"/>
        <w:rPr>
          <w:rFonts w:eastAsiaTheme="minorEastAsia"/>
          <w:sz w:val="18"/>
          <w:szCs w:val="22"/>
        </w:rPr>
      </w:pPr>
      <w:r>
        <w:rPr>
          <w:rFonts w:eastAsiaTheme="minorEastAsia" w:hint="eastAsia"/>
          <w:sz w:val="18"/>
          <w:szCs w:val="22"/>
        </w:rPr>
        <w:t>表</w:t>
      </w:r>
      <w:r>
        <w:rPr>
          <w:rFonts w:eastAsiaTheme="minorEastAsia" w:hint="eastAsia"/>
          <w:sz w:val="18"/>
          <w:szCs w:val="22"/>
        </w:rPr>
        <w:t>5.</w:t>
      </w:r>
      <w:r>
        <w:rPr>
          <w:rFonts w:eastAsiaTheme="minorEastAsia"/>
          <w:sz w:val="18"/>
          <w:szCs w:val="22"/>
        </w:rPr>
        <w:t>2</w:t>
      </w:r>
      <w:r>
        <w:rPr>
          <w:rFonts w:eastAsiaTheme="minorEastAsia" w:hint="eastAsia"/>
          <w:sz w:val="18"/>
          <w:szCs w:val="22"/>
        </w:rPr>
        <w:t>.1</w:t>
      </w:r>
      <w:r>
        <w:rPr>
          <w:rFonts w:eastAsiaTheme="minorEastAsia"/>
          <w:sz w:val="18"/>
          <w:szCs w:val="22"/>
        </w:rPr>
        <w:t>-</w:t>
      </w:r>
      <w:r>
        <w:rPr>
          <w:rFonts w:eastAsiaTheme="minorEastAsia" w:hint="eastAsia"/>
          <w:sz w:val="18"/>
          <w:szCs w:val="22"/>
        </w:rPr>
        <w:t>4</w:t>
      </w:r>
      <w:r>
        <w:rPr>
          <w:rFonts w:eastAsiaTheme="minorEastAsia" w:hint="eastAsia"/>
          <w:sz w:val="18"/>
          <w:szCs w:val="22"/>
        </w:rPr>
        <w:t>高强度聚氨酯</w:t>
      </w:r>
      <w:r w:rsidRPr="00103DA3">
        <w:rPr>
          <w:rFonts w:ascii="宋体" w:hAnsi="宋体" w:cs="宋体" w:hint="eastAsia"/>
          <w:color w:val="000000"/>
          <w:kern w:val="0"/>
          <w:sz w:val="18"/>
          <w:szCs w:val="24"/>
        </w:rPr>
        <w:t>手工</w:t>
      </w:r>
      <w:r>
        <w:rPr>
          <w:rFonts w:eastAsiaTheme="minorEastAsia" w:hint="eastAsia"/>
          <w:sz w:val="18"/>
          <w:szCs w:val="22"/>
        </w:rPr>
        <w:t>喷涂厚度</w:t>
      </w:r>
    </w:p>
    <w:tbl>
      <w:tblPr>
        <w:tblW w:w="4925" w:type="pct"/>
        <w:tblCellMar>
          <w:top w:w="15" w:type="dxa"/>
          <w:left w:w="15" w:type="dxa"/>
          <w:bottom w:w="15" w:type="dxa"/>
          <w:right w:w="15" w:type="dxa"/>
        </w:tblCellMar>
        <w:tblLook w:val="04A0" w:firstRow="1" w:lastRow="0" w:firstColumn="1" w:lastColumn="0" w:noHBand="0" w:noVBand="1"/>
      </w:tblPr>
      <w:tblGrid>
        <w:gridCol w:w="2417"/>
        <w:gridCol w:w="3274"/>
        <w:gridCol w:w="2849"/>
      </w:tblGrid>
      <w:tr w:rsidR="009C5153" w:rsidRPr="00103DA3" w:rsidTr="009C5153">
        <w:trPr>
          <w:trHeight w:val="285"/>
        </w:trPr>
        <w:tc>
          <w:tcPr>
            <w:tcW w:w="3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jc w:val="center"/>
              <w:rPr>
                <w:rFonts w:ascii="宋体" w:hAnsi="宋体" w:cs="宋体"/>
                <w:color w:val="000000"/>
                <w:sz w:val="18"/>
                <w:szCs w:val="24"/>
              </w:rPr>
            </w:pPr>
            <w:r>
              <w:rPr>
                <w:rFonts w:ascii="宋体" w:hAnsi="宋体" w:cs="宋体"/>
                <w:color w:val="000000"/>
                <w:sz w:val="18"/>
                <w:szCs w:val="24"/>
              </w:rPr>
              <w:t>管道类型</w:t>
            </w: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r>
              <w:rPr>
                <w:rFonts w:ascii="宋体" w:hAnsi="宋体" w:cs="宋体" w:hint="eastAsia"/>
                <w:color w:val="000000"/>
                <w:kern w:val="0"/>
                <w:sz w:val="18"/>
                <w:szCs w:val="24"/>
              </w:rPr>
              <w:t>喷涂</w:t>
            </w:r>
            <w:r w:rsidRPr="00103DA3">
              <w:rPr>
                <w:rFonts w:ascii="宋体" w:hAnsi="宋体" w:cs="宋体" w:hint="eastAsia"/>
                <w:color w:val="000000"/>
                <w:kern w:val="0"/>
                <w:sz w:val="18"/>
                <w:szCs w:val="24"/>
              </w:rPr>
              <w:t>厚度</w:t>
            </w:r>
            <w:r>
              <w:rPr>
                <w:rFonts w:ascii="宋体" w:hAnsi="宋体" w:cs="宋体"/>
                <w:color w:val="000000"/>
                <w:kern w:val="0"/>
                <w:sz w:val="18"/>
                <w:szCs w:val="24"/>
              </w:rPr>
              <w:t>(mm)</w:t>
            </w:r>
          </w:p>
        </w:tc>
      </w:tr>
      <w:tr w:rsidR="009C5153" w:rsidRPr="00103DA3" w:rsidTr="009C5153">
        <w:trPr>
          <w:trHeight w:val="285"/>
        </w:trPr>
        <w:tc>
          <w:tcPr>
            <w:tcW w:w="1415" w:type="pct"/>
            <w:vMerge w:val="restart"/>
            <w:tcBorders>
              <w:top w:val="single" w:sz="4" w:space="0" w:color="000000"/>
              <w:left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r w:rsidRPr="00103DA3">
              <w:rPr>
                <w:rFonts w:ascii="宋体" w:hAnsi="宋体" w:cs="宋体" w:hint="eastAsia"/>
                <w:color w:val="000000"/>
                <w:kern w:val="0"/>
                <w:sz w:val="18"/>
                <w:szCs w:val="24"/>
              </w:rPr>
              <w:t>管道公称直径</w:t>
            </w:r>
            <w:r>
              <w:rPr>
                <w:rFonts w:ascii="宋体" w:hAnsi="宋体" w:cs="宋体" w:hint="eastAsia"/>
                <w:color w:val="000000"/>
                <w:kern w:val="0"/>
                <w:sz w:val="18"/>
                <w:szCs w:val="24"/>
              </w:rPr>
              <w:t>(</w:t>
            </w:r>
            <w:r w:rsidRPr="00103DA3">
              <w:rPr>
                <w:rFonts w:ascii="宋体" w:hAnsi="宋体" w:cs="宋体" w:hint="eastAsia"/>
                <w:color w:val="000000"/>
                <w:kern w:val="0"/>
                <w:sz w:val="18"/>
                <w:szCs w:val="24"/>
              </w:rPr>
              <w:t>mm</w:t>
            </w:r>
            <w:r>
              <w:rPr>
                <w:rFonts w:ascii="宋体" w:hAnsi="宋体" w:cs="宋体"/>
                <w:color w:val="000000"/>
                <w:kern w:val="0"/>
                <w:sz w:val="18"/>
                <w:szCs w:val="24"/>
              </w:rPr>
              <w:t>)</w:t>
            </w:r>
          </w:p>
        </w:tc>
        <w:tc>
          <w:tcPr>
            <w:tcW w:w="1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r w:rsidRPr="00103DA3">
              <w:rPr>
                <w:rFonts w:ascii="宋体" w:hAnsi="宋体" w:cs="宋体" w:hint="eastAsia"/>
                <w:color w:val="000000"/>
                <w:kern w:val="0"/>
                <w:sz w:val="18"/>
                <w:szCs w:val="24"/>
              </w:rPr>
              <w:t>1000～1200</w:t>
            </w: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r w:rsidRPr="00103DA3">
              <w:rPr>
                <w:rFonts w:ascii="宋体" w:hAnsi="宋体" w:cs="宋体" w:hint="eastAsia"/>
                <w:color w:val="000000"/>
                <w:kern w:val="0"/>
                <w:sz w:val="18"/>
                <w:szCs w:val="24"/>
              </w:rPr>
              <w:t>3</w:t>
            </w:r>
          </w:p>
        </w:tc>
      </w:tr>
      <w:tr w:rsidR="009C5153" w:rsidRPr="00103DA3" w:rsidTr="009C5153">
        <w:trPr>
          <w:trHeight w:val="285"/>
        </w:trPr>
        <w:tc>
          <w:tcPr>
            <w:tcW w:w="1415" w:type="pct"/>
            <w:vMerge/>
            <w:tcBorders>
              <w:left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p>
        </w:tc>
        <w:tc>
          <w:tcPr>
            <w:tcW w:w="1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r w:rsidRPr="00103DA3">
              <w:rPr>
                <w:rFonts w:ascii="宋体" w:hAnsi="宋体" w:cs="宋体" w:hint="eastAsia"/>
                <w:color w:val="000000"/>
                <w:kern w:val="0"/>
                <w:sz w:val="18"/>
                <w:szCs w:val="24"/>
              </w:rPr>
              <w:t>1300～1500</w:t>
            </w: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r w:rsidRPr="00103DA3">
              <w:rPr>
                <w:rFonts w:ascii="宋体" w:hAnsi="宋体" w:cs="宋体" w:hint="eastAsia"/>
                <w:color w:val="000000"/>
                <w:kern w:val="0"/>
                <w:sz w:val="18"/>
                <w:szCs w:val="24"/>
              </w:rPr>
              <w:t>4</w:t>
            </w:r>
          </w:p>
        </w:tc>
      </w:tr>
      <w:tr w:rsidR="009C5153" w:rsidRPr="00103DA3" w:rsidTr="009C5153">
        <w:trPr>
          <w:trHeight w:val="285"/>
        </w:trPr>
        <w:tc>
          <w:tcPr>
            <w:tcW w:w="1415" w:type="pct"/>
            <w:vMerge/>
            <w:tcBorders>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p>
        </w:tc>
        <w:tc>
          <w:tcPr>
            <w:tcW w:w="1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kern w:val="0"/>
                <w:sz w:val="18"/>
                <w:szCs w:val="24"/>
              </w:rPr>
            </w:pPr>
            <w:r w:rsidRPr="00103DA3">
              <w:rPr>
                <w:rFonts w:ascii="宋体" w:hAnsi="宋体" w:cs="宋体" w:hint="eastAsia"/>
                <w:color w:val="000000"/>
                <w:kern w:val="0"/>
                <w:sz w:val="18"/>
                <w:szCs w:val="24"/>
              </w:rPr>
              <w:t>≥1600</w:t>
            </w: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r w:rsidRPr="00103DA3">
              <w:rPr>
                <w:rFonts w:ascii="宋体" w:hAnsi="宋体" w:cs="宋体" w:hint="eastAsia"/>
                <w:color w:val="000000"/>
                <w:kern w:val="0"/>
                <w:sz w:val="18"/>
                <w:szCs w:val="24"/>
              </w:rPr>
              <w:t>5</w:t>
            </w:r>
          </w:p>
        </w:tc>
      </w:tr>
      <w:tr w:rsidR="009C5153" w:rsidRPr="00103DA3" w:rsidTr="009C5153">
        <w:trPr>
          <w:trHeight w:val="285"/>
        </w:trPr>
        <w:tc>
          <w:tcPr>
            <w:tcW w:w="1415" w:type="pct"/>
            <w:vMerge w:val="restart"/>
            <w:tcBorders>
              <w:top w:val="single" w:sz="4" w:space="0" w:color="000000"/>
              <w:left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r w:rsidRPr="00103DA3">
              <w:rPr>
                <w:rFonts w:ascii="宋体" w:hAnsi="宋体" w:cs="宋体" w:hint="eastAsia"/>
                <w:color w:val="000000"/>
                <w:kern w:val="0"/>
                <w:sz w:val="18"/>
                <w:szCs w:val="24"/>
              </w:rPr>
              <w:t>箱涵跨度</w:t>
            </w:r>
            <w:r>
              <w:rPr>
                <w:rFonts w:ascii="宋体" w:hAnsi="宋体" w:cs="宋体" w:hint="eastAsia"/>
                <w:color w:val="000000"/>
                <w:kern w:val="0"/>
                <w:sz w:val="18"/>
                <w:szCs w:val="24"/>
              </w:rPr>
              <w:t>(</w:t>
            </w:r>
            <w:r w:rsidRPr="00103DA3">
              <w:rPr>
                <w:rFonts w:ascii="宋体" w:hAnsi="宋体" w:cs="宋体" w:hint="eastAsia"/>
                <w:color w:val="000000"/>
                <w:kern w:val="0"/>
                <w:sz w:val="18"/>
                <w:szCs w:val="24"/>
              </w:rPr>
              <w:t>mm</w:t>
            </w:r>
            <w:r>
              <w:rPr>
                <w:rFonts w:ascii="宋体" w:hAnsi="宋体" w:cs="宋体"/>
                <w:color w:val="000000"/>
                <w:kern w:val="0"/>
                <w:sz w:val="18"/>
                <w:szCs w:val="24"/>
              </w:rPr>
              <w:t>)</w:t>
            </w:r>
          </w:p>
        </w:tc>
        <w:tc>
          <w:tcPr>
            <w:tcW w:w="1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r w:rsidRPr="00103DA3">
              <w:rPr>
                <w:rFonts w:ascii="宋体" w:hAnsi="宋体" w:cs="宋体" w:hint="eastAsia"/>
                <w:color w:val="000000"/>
                <w:kern w:val="0"/>
                <w:sz w:val="18"/>
                <w:szCs w:val="24"/>
              </w:rPr>
              <w:t>1000～1400</w:t>
            </w: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r w:rsidRPr="00103DA3">
              <w:rPr>
                <w:rFonts w:ascii="宋体" w:hAnsi="宋体" w:cs="宋体" w:hint="eastAsia"/>
                <w:color w:val="000000"/>
                <w:kern w:val="0"/>
                <w:sz w:val="18"/>
                <w:szCs w:val="24"/>
              </w:rPr>
              <w:t>4</w:t>
            </w:r>
          </w:p>
        </w:tc>
      </w:tr>
      <w:tr w:rsidR="009C5153" w:rsidRPr="00103DA3" w:rsidTr="009C5153">
        <w:trPr>
          <w:trHeight w:val="285"/>
        </w:trPr>
        <w:tc>
          <w:tcPr>
            <w:tcW w:w="1415" w:type="pct"/>
            <w:vMerge/>
            <w:tcBorders>
              <w:left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kern w:val="0"/>
                <w:sz w:val="18"/>
                <w:szCs w:val="24"/>
              </w:rPr>
            </w:pPr>
          </w:p>
        </w:tc>
        <w:tc>
          <w:tcPr>
            <w:tcW w:w="1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r w:rsidRPr="00103DA3">
              <w:rPr>
                <w:rFonts w:ascii="宋体" w:hAnsi="宋体" w:cs="宋体" w:hint="eastAsia"/>
                <w:color w:val="000000"/>
                <w:kern w:val="0"/>
                <w:sz w:val="18"/>
                <w:szCs w:val="24"/>
              </w:rPr>
              <w:t>1400～1700</w:t>
            </w: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r w:rsidRPr="00103DA3">
              <w:rPr>
                <w:rFonts w:ascii="宋体" w:hAnsi="宋体" w:cs="宋体" w:hint="eastAsia"/>
                <w:color w:val="000000"/>
                <w:kern w:val="0"/>
                <w:sz w:val="18"/>
                <w:szCs w:val="24"/>
              </w:rPr>
              <w:t>5</w:t>
            </w:r>
          </w:p>
        </w:tc>
      </w:tr>
      <w:tr w:rsidR="009C5153" w:rsidRPr="00103DA3" w:rsidTr="009C5153">
        <w:trPr>
          <w:trHeight w:val="285"/>
        </w:trPr>
        <w:tc>
          <w:tcPr>
            <w:tcW w:w="1415" w:type="pct"/>
            <w:vMerge/>
            <w:tcBorders>
              <w:left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kern w:val="0"/>
                <w:sz w:val="18"/>
                <w:szCs w:val="24"/>
              </w:rPr>
            </w:pPr>
          </w:p>
        </w:tc>
        <w:tc>
          <w:tcPr>
            <w:tcW w:w="1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r w:rsidRPr="00103DA3">
              <w:rPr>
                <w:rFonts w:ascii="宋体" w:hAnsi="宋体" w:cs="宋体" w:hint="eastAsia"/>
                <w:color w:val="000000"/>
                <w:kern w:val="0"/>
                <w:sz w:val="18"/>
                <w:szCs w:val="24"/>
              </w:rPr>
              <w:t>1700～2000</w:t>
            </w: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r w:rsidRPr="00103DA3">
              <w:rPr>
                <w:rFonts w:ascii="宋体" w:hAnsi="宋体" w:cs="宋体" w:hint="eastAsia"/>
                <w:color w:val="000000"/>
                <w:kern w:val="0"/>
                <w:sz w:val="18"/>
                <w:szCs w:val="24"/>
              </w:rPr>
              <w:t>6</w:t>
            </w:r>
          </w:p>
        </w:tc>
      </w:tr>
      <w:tr w:rsidR="009C5153" w:rsidRPr="00103DA3" w:rsidTr="009C5153">
        <w:trPr>
          <w:trHeight w:val="285"/>
        </w:trPr>
        <w:tc>
          <w:tcPr>
            <w:tcW w:w="1415" w:type="pct"/>
            <w:vMerge/>
            <w:tcBorders>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kern w:val="0"/>
                <w:sz w:val="18"/>
                <w:szCs w:val="24"/>
              </w:rPr>
            </w:pPr>
          </w:p>
        </w:tc>
        <w:tc>
          <w:tcPr>
            <w:tcW w:w="1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r w:rsidRPr="00103DA3">
              <w:rPr>
                <w:rFonts w:ascii="宋体" w:hAnsi="宋体" w:cs="宋体" w:hint="eastAsia"/>
                <w:color w:val="000000"/>
                <w:kern w:val="0"/>
                <w:sz w:val="18"/>
                <w:szCs w:val="24"/>
              </w:rPr>
              <w:t>＞2000</w:t>
            </w: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153" w:rsidRPr="00103DA3" w:rsidRDefault="009C5153" w:rsidP="00124037">
            <w:pPr>
              <w:widowControl/>
              <w:jc w:val="center"/>
              <w:textAlignment w:val="center"/>
              <w:rPr>
                <w:rFonts w:ascii="宋体" w:hAnsi="宋体" w:cs="宋体"/>
                <w:color w:val="000000"/>
                <w:sz w:val="18"/>
                <w:szCs w:val="24"/>
              </w:rPr>
            </w:pPr>
            <w:r w:rsidRPr="00103DA3">
              <w:rPr>
                <w:rFonts w:ascii="宋体" w:hAnsi="宋体" w:cs="宋体" w:hint="eastAsia"/>
                <w:color w:val="000000"/>
                <w:kern w:val="0"/>
                <w:sz w:val="18"/>
                <w:szCs w:val="24"/>
              </w:rPr>
              <w:t>7</w:t>
            </w:r>
          </w:p>
        </w:tc>
      </w:tr>
    </w:tbl>
    <w:p w:rsidR="005B0B6C" w:rsidRPr="003C24B7" w:rsidRDefault="005B0B6C" w:rsidP="005B0B6C">
      <w:pPr>
        <w:spacing w:line="360" w:lineRule="auto"/>
        <w:rPr>
          <w:rFonts w:eastAsiaTheme="minorEastAsia"/>
          <w:b/>
          <w:szCs w:val="22"/>
        </w:rPr>
      </w:pPr>
    </w:p>
    <w:p w:rsidR="005B0B6C" w:rsidRPr="007A14FC" w:rsidRDefault="005B0B6C" w:rsidP="005B0B6C">
      <w:pPr>
        <w:spacing w:line="360" w:lineRule="auto"/>
        <w:rPr>
          <w:rFonts w:eastAsiaTheme="minorEastAsia"/>
          <w:szCs w:val="22"/>
        </w:rPr>
      </w:pPr>
      <w:r w:rsidRPr="007A14FC">
        <w:rPr>
          <w:rFonts w:eastAsiaTheme="minorEastAsia"/>
          <w:b/>
          <w:szCs w:val="22"/>
        </w:rPr>
        <w:t>5.</w:t>
      </w:r>
      <w:r>
        <w:rPr>
          <w:rFonts w:eastAsiaTheme="minorEastAsia" w:hint="eastAsia"/>
          <w:b/>
          <w:szCs w:val="22"/>
        </w:rPr>
        <w:t>2</w:t>
      </w:r>
      <w:r w:rsidRPr="007A14FC">
        <w:rPr>
          <w:rFonts w:eastAsiaTheme="minorEastAsia"/>
          <w:b/>
          <w:szCs w:val="22"/>
        </w:rPr>
        <w:t>.</w:t>
      </w:r>
      <w:r>
        <w:rPr>
          <w:rFonts w:eastAsiaTheme="minorEastAsia" w:hint="eastAsia"/>
          <w:b/>
          <w:szCs w:val="22"/>
        </w:rPr>
        <w:t>2</w:t>
      </w:r>
      <w:r>
        <w:rPr>
          <w:rFonts w:eastAsiaTheme="minorEastAsia"/>
          <w:b/>
          <w:szCs w:val="22"/>
        </w:rPr>
        <w:t xml:space="preserve"> </w:t>
      </w:r>
      <w:r>
        <w:rPr>
          <w:rFonts w:eastAsiaTheme="minorEastAsia" w:hint="eastAsia"/>
          <w:szCs w:val="22"/>
        </w:rPr>
        <w:t>排</w:t>
      </w:r>
      <w:r>
        <w:rPr>
          <w:rFonts w:eastAsiaTheme="minorEastAsia"/>
          <w:szCs w:val="22"/>
        </w:rPr>
        <w:t>水管道非结构性喷涂修复宜按如下规定进行：</w:t>
      </w:r>
    </w:p>
    <w:p w:rsidR="005B0B6C" w:rsidRDefault="005B0B6C" w:rsidP="005B0B6C">
      <w:pPr>
        <w:spacing w:line="360" w:lineRule="auto"/>
        <w:ind w:firstLine="420"/>
        <w:jc w:val="left"/>
        <w:rPr>
          <w:rFonts w:eastAsiaTheme="minorEastAsia"/>
          <w:szCs w:val="22"/>
        </w:rPr>
      </w:pPr>
      <w:r>
        <w:rPr>
          <w:rFonts w:eastAsiaTheme="minorEastAsia" w:hint="eastAsia"/>
          <w:b/>
          <w:szCs w:val="22"/>
        </w:rPr>
        <w:t>1</w:t>
      </w:r>
      <w:r>
        <w:rPr>
          <w:rFonts w:eastAsiaTheme="minorEastAsia"/>
          <w:b/>
          <w:szCs w:val="22"/>
        </w:rPr>
        <w:t xml:space="preserve"> </w:t>
      </w:r>
      <w:r w:rsidRPr="0099410E">
        <w:rPr>
          <w:rFonts w:eastAsiaTheme="minorEastAsia" w:hint="eastAsia"/>
          <w:szCs w:val="22"/>
        </w:rPr>
        <w:t>无机防腐砂浆、聚合物砂浆喷涂</w:t>
      </w:r>
      <w:r>
        <w:rPr>
          <w:rFonts w:eastAsiaTheme="minorEastAsia" w:hint="eastAsia"/>
          <w:szCs w:val="22"/>
        </w:rPr>
        <w:t>时，喷涂厚度宜按表</w:t>
      </w:r>
      <w:r>
        <w:rPr>
          <w:rFonts w:eastAsiaTheme="minorEastAsia" w:hint="eastAsia"/>
          <w:szCs w:val="22"/>
        </w:rPr>
        <w:t>5.2</w:t>
      </w:r>
      <w:r>
        <w:rPr>
          <w:rFonts w:eastAsiaTheme="minorEastAsia"/>
          <w:szCs w:val="22"/>
        </w:rPr>
        <w:t>.</w:t>
      </w:r>
      <w:r>
        <w:rPr>
          <w:rFonts w:eastAsiaTheme="minorEastAsia" w:hint="eastAsia"/>
          <w:szCs w:val="22"/>
        </w:rPr>
        <w:t>2</w:t>
      </w:r>
      <w:r>
        <w:rPr>
          <w:rFonts w:eastAsiaTheme="minorEastAsia" w:hint="eastAsia"/>
          <w:szCs w:val="22"/>
        </w:rPr>
        <w:t>确定。</w:t>
      </w:r>
    </w:p>
    <w:p w:rsidR="005B0B6C" w:rsidRPr="00870E69" w:rsidRDefault="005B0B6C" w:rsidP="005B0B6C">
      <w:pPr>
        <w:spacing w:line="360" w:lineRule="auto"/>
        <w:ind w:firstLine="420"/>
        <w:jc w:val="center"/>
        <w:rPr>
          <w:rFonts w:eastAsiaTheme="minorEastAsia"/>
          <w:sz w:val="18"/>
          <w:szCs w:val="22"/>
        </w:rPr>
      </w:pPr>
      <w:r w:rsidRPr="00870E69">
        <w:rPr>
          <w:rFonts w:eastAsiaTheme="minorEastAsia" w:hint="eastAsia"/>
          <w:sz w:val="18"/>
          <w:szCs w:val="22"/>
        </w:rPr>
        <w:t>表</w:t>
      </w:r>
      <w:r>
        <w:rPr>
          <w:rFonts w:eastAsiaTheme="minorEastAsia" w:hint="eastAsia"/>
          <w:sz w:val="18"/>
          <w:szCs w:val="22"/>
        </w:rPr>
        <w:t xml:space="preserve">5.2.2 </w:t>
      </w:r>
      <w:r>
        <w:rPr>
          <w:rFonts w:eastAsiaTheme="minorEastAsia" w:hint="eastAsia"/>
          <w:sz w:val="18"/>
          <w:szCs w:val="22"/>
        </w:rPr>
        <w:t>排</w:t>
      </w:r>
      <w:r w:rsidRPr="00870E69">
        <w:rPr>
          <w:rFonts w:eastAsiaTheme="minorEastAsia" w:hint="eastAsia"/>
          <w:sz w:val="18"/>
          <w:szCs w:val="22"/>
        </w:rPr>
        <w:t>水管道</w:t>
      </w:r>
      <w:r>
        <w:rPr>
          <w:rFonts w:eastAsiaTheme="minorEastAsia" w:hint="eastAsia"/>
          <w:sz w:val="18"/>
          <w:szCs w:val="22"/>
        </w:rPr>
        <w:t>内</w:t>
      </w:r>
      <w:r w:rsidRPr="00870E69">
        <w:rPr>
          <w:rFonts w:eastAsiaTheme="minorEastAsia" w:hint="eastAsia"/>
          <w:sz w:val="18"/>
          <w:szCs w:val="22"/>
        </w:rPr>
        <w:t>喷涂</w:t>
      </w:r>
      <w:r>
        <w:rPr>
          <w:rFonts w:eastAsiaTheme="minorEastAsia" w:hint="eastAsia"/>
          <w:sz w:val="18"/>
          <w:szCs w:val="22"/>
        </w:rPr>
        <w:t>厚度</w:t>
      </w:r>
      <w:r w:rsidRPr="00870E69">
        <w:rPr>
          <w:rFonts w:eastAsiaTheme="minorEastAsia" w:hint="eastAsia"/>
          <w:sz w:val="18"/>
          <w:szCs w:val="22"/>
        </w:rPr>
        <w:t>选择</w:t>
      </w:r>
    </w:p>
    <w:tbl>
      <w:tblPr>
        <w:tblStyle w:val="afe"/>
        <w:tblW w:w="4943" w:type="pct"/>
        <w:tblLook w:val="04A0" w:firstRow="1" w:lastRow="0" w:firstColumn="1" w:lastColumn="0" w:noHBand="0" w:noVBand="1"/>
      </w:tblPr>
      <w:tblGrid>
        <w:gridCol w:w="3227"/>
        <w:gridCol w:w="2409"/>
        <w:gridCol w:w="3119"/>
      </w:tblGrid>
      <w:tr w:rsidR="005B0B6C" w:rsidRPr="00133FB4" w:rsidTr="00124037">
        <w:tc>
          <w:tcPr>
            <w:tcW w:w="1843" w:type="pct"/>
            <w:vAlign w:val="center"/>
          </w:tcPr>
          <w:p w:rsidR="005B0B6C" w:rsidRPr="00133FB4" w:rsidRDefault="005B0B6C" w:rsidP="00124037">
            <w:pPr>
              <w:spacing w:line="360" w:lineRule="auto"/>
              <w:jc w:val="center"/>
              <w:rPr>
                <w:rFonts w:eastAsiaTheme="minorEastAsia"/>
                <w:sz w:val="18"/>
              </w:rPr>
            </w:pPr>
            <w:r w:rsidRPr="00133FB4">
              <w:rPr>
                <w:rFonts w:eastAsiaTheme="minorEastAsia" w:hint="eastAsia"/>
                <w:sz w:val="18"/>
                <w:szCs w:val="22"/>
              </w:rPr>
              <w:t>喷涂工艺名称</w:t>
            </w:r>
          </w:p>
        </w:tc>
        <w:tc>
          <w:tcPr>
            <w:tcW w:w="1376" w:type="pct"/>
            <w:vAlign w:val="center"/>
          </w:tcPr>
          <w:p w:rsidR="005B0B6C" w:rsidRPr="00133FB4" w:rsidRDefault="005B0B6C" w:rsidP="00124037">
            <w:pPr>
              <w:spacing w:line="360" w:lineRule="auto"/>
              <w:jc w:val="center"/>
              <w:rPr>
                <w:rFonts w:eastAsiaTheme="minorEastAsia"/>
                <w:sz w:val="18"/>
              </w:rPr>
            </w:pPr>
            <w:r w:rsidRPr="00133FB4">
              <w:rPr>
                <w:rFonts w:eastAsiaTheme="minorEastAsia" w:hint="eastAsia"/>
                <w:sz w:val="18"/>
                <w:szCs w:val="22"/>
              </w:rPr>
              <w:t>修复适用管内径</w:t>
            </w:r>
            <w:r w:rsidRPr="00133FB4">
              <w:rPr>
                <w:rFonts w:eastAsiaTheme="minorEastAsia" w:hint="eastAsia"/>
                <w:sz w:val="18"/>
                <w:szCs w:val="22"/>
              </w:rPr>
              <w:t xml:space="preserve"> (mm)</w:t>
            </w:r>
          </w:p>
        </w:tc>
        <w:tc>
          <w:tcPr>
            <w:tcW w:w="1781" w:type="pct"/>
            <w:vAlign w:val="center"/>
          </w:tcPr>
          <w:p w:rsidR="005B0B6C" w:rsidRPr="00133FB4" w:rsidRDefault="005B0B6C" w:rsidP="00124037">
            <w:pPr>
              <w:spacing w:line="360" w:lineRule="auto"/>
              <w:jc w:val="center"/>
              <w:rPr>
                <w:rFonts w:eastAsiaTheme="minorEastAsia"/>
                <w:sz w:val="18"/>
              </w:rPr>
            </w:pPr>
            <w:r>
              <w:rPr>
                <w:rFonts w:eastAsiaTheme="minorEastAsia" w:hint="eastAsia"/>
                <w:sz w:val="18"/>
                <w:szCs w:val="22"/>
              </w:rPr>
              <w:t>非结构性</w:t>
            </w:r>
            <w:r w:rsidRPr="00133FB4">
              <w:rPr>
                <w:rFonts w:eastAsiaTheme="minorEastAsia" w:hint="eastAsia"/>
                <w:sz w:val="18"/>
                <w:szCs w:val="22"/>
              </w:rPr>
              <w:t>喷涂厚度</w:t>
            </w:r>
            <w:r w:rsidRPr="00133FB4">
              <w:rPr>
                <w:rFonts w:eastAsiaTheme="minorEastAsia" w:hint="eastAsia"/>
                <w:sz w:val="18"/>
                <w:szCs w:val="22"/>
              </w:rPr>
              <w:t>(mm</w:t>
            </w:r>
            <w:r w:rsidRPr="00133FB4">
              <w:rPr>
                <w:rFonts w:eastAsiaTheme="minorEastAsia"/>
                <w:sz w:val="18"/>
                <w:szCs w:val="22"/>
              </w:rPr>
              <w:t>)</w:t>
            </w:r>
          </w:p>
        </w:tc>
      </w:tr>
      <w:tr w:rsidR="005B0B6C" w:rsidRPr="00133FB4" w:rsidTr="00124037">
        <w:trPr>
          <w:trHeight w:val="586"/>
        </w:trPr>
        <w:tc>
          <w:tcPr>
            <w:tcW w:w="1843" w:type="pct"/>
            <w:vAlign w:val="center"/>
          </w:tcPr>
          <w:p w:rsidR="005B0B6C" w:rsidRPr="00133FB4" w:rsidRDefault="005B0B6C" w:rsidP="00124037">
            <w:pPr>
              <w:spacing w:line="360" w:lineRule="auto"/>
              <w:jc w:val="center"/>
              <w:rPr>
                <w:rFonts w:eastAsiaTheme="minorEastAsia"/>
                <w:sz w:val="18"/>
              </w:rPr>
            </w:pPr>
            <w:r>
              <w:rPr>
                <w:rFonts w:eastAsiaTheme="minorEastAsia" w:hint="eastAsia"/>
                <w:sz w:val="18"/>
                <w:szCs w:val="22"/>
              </w:rPr>
              <w:t>无机防腐</w:t>
            </w:r>
            <w:r w:rsidRPr="00133FB4">
              <w:rPr>
                <w:rFonts w:eastAsiaTheme="minorEastAsia" w:hint="eastAsia"/>
                <w:sz w:val="18"/>
                <w:szCs w:val="22"/>
              </w:rPr>
              <w:t>砂浆</w:t>
            </w:r>
            <w:r>
              <w:rPr>
                <w:rFonts w:eastAsiaTheme="minorEastAsia" w:hint="eastAsia"/>
                <w:sz w:val="18"/>
                <w:szCs w:val="22"/>
              </w:rPr>
              <w:t>、聚合物砂浆手工</w:t>
            </w:r>
            <w:r w:rsidRPr="00133FB4">
              <w:rPr>
                <w:rFonts w:eastAsiaTheme="minorEastAsia" w:hint="eastAsia"/>
                <w:sz w:val="18"/>
                <w:szCs w:val="22"/>
              </w:rPr>
              <w:t>喷涂</w:t>
            </w:r>
          </w:p>
        </w:tc>
        <w:tc>
          <w:tcPr>
            <w:tcW w:w="1376" w:type="pct"/>
            <w:vAlign w:val="center"/>
          </w:tcPr>
          <w:p w:rsidR="005B0B6C" w:rsidRPr="00133FB4" w:rsidRDefault="005B0B6C" w:rsidP="00124037">
            <w:pPr>
              <w:spacing w:line="360" w:lineRule="auto"/>
              <w:jc w:val="center"/>
              <w:rPr>
                <w:rFonts w:eastAsiaTheme="minorEastAsia"/>
                <w:sz w:val="18"/>
              </w:rPr>
            </w:pPr>
            <w:r w:rsidRPr="00133FB4">
              <w:rPr>
                <w:rFonts w:eastAsiaTheme="minorEastAsia" w:hint="eastAsia"/>
                <w:sz w:val="18"/>
                <w:szCs w:val="22"/>
              </w:rPr>
              <w:t>≥</w:t>
            </w:r>
            <w:r>
              <w:rPr>
                <w:rFonts w:eastAsiaTheme="minorEastAsia" w:hint="eastAsia"/>
                <w:sz w:val="18"/>
                <w:szCs w:val="22"/>
              </w:rPr>
              <w:t>8</w:t>
            </w:r>
            <w:r w:rsidRPr="00133FB4">
              <w:rPr>
                <w:rFonts w:eastAsiaTheme="minorEastAsia" w:hint="eastAsia"/>
                <w:sz w:val="18"/>
                <w:szCs w:val="22"/>
              </w:rPr>
              <w:t>00</w:t>
            </w:r>
          </w:p>
        </w:tc>
        <w:tc>
          <w:tcPr>
            <w:tcW w:w="1781" w:type="pct"/>
            <w:vAlign w:val="center"/>
          </w:tcPr>
          <w:p w:rsidR="005B0B6C" w:rsidRPr="00133FB4" w:rsidRDefault="005B0B6C" w:rsidP="00124037">
            <w:pPr>
              <w:spacing w:line="360" w:lineRule="auto"/>
              <w:jc w:val="center"/>
              <w:rPr>
                <w:rFonts w:eastAsiaTheme="minorEastAsia"/>
                <w:sz w:val="18"/>
              </w:rPr>
            </w:pPr>
            <w:r>
              <w:rPr>
                <w:rFonts w:eastAsiaTheme="minorEastAsia" w:hint="eastAsia"/>
                <w:sz w:val="18"/>
                <w:szCs w:val="22"/>
              </w:rPr>
              <w:t>10</w:t>
            </w:r>
            <w:r w:rsidRPr="00133FB4">
              <w:rPr>
                <w:rFonts w:eastAsiaTheme="minorEastAsia" w:hint="eastAsia"/>
                <w:sz w:val="18"/>
                <w:szCs w:val="22"/>
              </w:rPr>
              <w:t>～</w:t>
            </w:r>
            <w:r>
              <w:rPr>
                <w:rFonts w:eastAsiaTheme="minorEastAsia" w:hint="eastAsia"/>
                <w:sz w:val="18"/>
                <w:szCs w:val="22"/>
              </w:rPr>
              <w:t>50</w:t>
            </w:r>
          </w:p>
        </w:tc>
      </w:tr>
      <w:tr w:rsidR="005B0B6C" w:rsidRPr="00133FB4" w:rsidTr="00124037">
        <w:trPr>
          <w:trHeight w:val="586"/>
        </w:trPr>
        <w:tc>
          <w:tcPr>
            <w:tcW w:w="1843" w:type="pct"/>
            <w:vAlign w:val="center"/>
          </w:tcPr>
          <w:p w:rsidR="005B0B6C" w:rsidRPr="00133FB4" w:rsidRDefault="005B0B6C" w:rsidP="00124037">
            <w:pPr>
              <w:spacing w:line="360" w:lineRule="auto"/>
              <w:jc w:val="center"/>
              <w:rPr>
                <w:rFonts w:eastAsiaTheme="minorEastAsia"/>
                <w:sz w:val="18"/>
              </w:rPr>
            </w:pPr>
            <w:r>
              <w:rPr>
                <w:rFonts w:eastAsiaTheme="minorEastAsia" w:hint="eastAsia"/>
                <w:sz w:val="18"/>
                <w:szCs w:val="22"/>
              </w:rPr>
              <w:t>无机防腐</w:t>
            </w:r>
            <w:r w:rsidRPr="00133FB4">
              <w:rPr>
                <w:rFonts w:eastAsiaTheme="minorEastAsia" w:hint="eastAsia"/>
                <w:sz w:val="18"/>
                <w:szCs w:val="22"/>
              </w:rPr>
              <w:t>砂浆</w:t>
            </w:r>
            <w:r>
              <w:rPr>
                <w:rFonts w:eastAsiaTheme="minorEastAsia" w:hint="eastAsia"/>
                <w:sz w:val="18"/>
                <w:szCs w:val="22"/>
              </w:rPr>
              <w:t>、聚合物砂浆离心</w:t>
            </w:r>
            <w:r w:rsidRPr="00133FB4">
              <w:rPr>
                <w:rFonts w:eastAsiaTheme="minorEastAsia" w:hint="eastAsia"/>
                <w:sz w:val="18"/>
                <w:szCs w:val="22"/>
              </w:rPr>
              <w:t>喷涂</w:t>
            </w:r>
          </w:p>
        </w:tc>
        <w:tc>
          <w:tcPr>
            <w:tcW w:w="1376" w:type="pct"/>
            <w:vAlign w:val="center"/>
          </w:tcPr>
          <w:p w:rsidR="005B0B6C" w:rsidRPr="00133FB4" w:rsidRDefault="005B0B6C" w:rsidP="00124037">
            <w:pPr>
              <w:spacing w:line="360" w:lineRule="auto"/>
              <w:jc w:val="center"/>
              <w:rPr>
                <w:rFonts w:eastAsiaTheme="minorEastAsia"/>
                <w:sz w:val="18"/>
              </w:rPr>
            </w:pPr>
            <w:r w:rsidRPr="00133FB4">
              <w:rPr>
                <w:rFonts w:eastAsiaTheme="minorEastAsia" w:hint="eastAsia"/>
                <w:sz w:val="18"/>
                <w:szCs w:val="22"/>
              </w:rPr>
              <w:t>≥</w:t>
            </w:r>
            <w:r>
              <w:rPr>
                <w:rFonts w:eastAsiaTheme="minorEastAsia" w:hint="eastAsia"/>
                <w:sz w:val="18"/>
                <w:szCs w:val="22"/>
              </w:rPr>
              <w:t>3</w:t>
            </w:r>
            <w:r w:rsidRPr="00133FB4">
              <w:rPr>
                <w:rFonts w:eastAsiaTheme="minorEastAsia" w:hint="eastAsia"/>
                <w:sz w:val="18"/>
                <w:szCs w:val="22"/>
              </w:rPr>
              <w:t>00</w:t>
            </w:r>
          </w:p>
        </w:tc>
        <w:tc>
          <w:tcPr>
            <w:tcW w:w="1781" w:type="pct"/>
            <w:vAlign w:val="center"/>
          </w:tcPr>
          <w:p w:rsidR="005B0B6C" w:rsidRPr="00133FB4" w:rsidRDefault="005B0B6C" w:rsidP="00124037">
            <w:pPr>
              <w:spacing w:line="360" w:lineRule="auto"/>
              <w:jc w:val="center"/>
              <w:rPr>
                <w:rFonts w:eastAsiaTheme="minorEastAsia"/>
                <w:sz w:val="18"/>
              </w:rPr>
            </w:pPr>
            <w:r>
              <w:rPr>
                <w:rFonts w:eastAsiaTheme="minorEastAsia" w:hint="eastAsia"/>
                <w:sz w:val="18"/>
                <w:szCs w:val="22"/>
              </w:rPr>
              <w:t>10</w:t>
            </w:r>
            <w:r w:rsidRPr="00133FB4">
              <w:rPr>
                <w:rFonts w:eastAsiaTheme="minorEastAsia" w:hint="eastAsia"/>
                <w:sz w:val="18"/>
                <w:szCs w:val="22"/>
              </w:rPr>
              <w:t>～</w:t>
            </w:r>
            <w:r>
              <w:rPr>
                <w:rFonts w:eastAsiaTheme="minorEastAsia" w:hint="eastAsia"/>
                <w:sz w:val="18"/>
                <w:szCs w:val="22"/>
              </w:rPr>
              <w:t>24</w:t>
            </w:r>
          </w:p>
        </w:tc>
      </w:tr>
    </w:tbl>
    <w:p w:rsidR="005B0B6C" w:rsidRPr="0099410E" w:rsidRDefault="005B0B6C" w:rsidP="005B0B6C">
      <w:pPr>
        <w:spacing w:line="360" w:lineRule="auto"/>
        <w:ind w:firstLine="420"/>
        <w:jc w:val="left"/>
        <w:rPr>
          <w:rFonts w:eastAsiaTheme="minorEastAsia"/>
          <w:szCs w:val="22"/>
        </w:rPr>
      </w:pPr>
    </w:p>
    <w:p w:rsidR="005B0B6C" w:rsidRPr="0084706D" w:rsidRDefault="005B0B6C" w:rsidP="005B0B6C">
      <w:pPr>
        <w:spacing w:line="360" w:lineRule="auto"/>
        <w:ind w:firstLine="420"/>
        <w:rPr>
          <w:rFonts w:eastAsiaTheme="minorEastAsia"/>
          <w:color w:val="FF0000"/>
          <w:szCs w:val="22"/>
        </w:rPr>
      </w:pPr>
      <w:r>
        <w:rPr>
          <w:rFonts w:eastAsiaTheme="minorEastAsia" w:hint="eastAsia"/>
          <w:b/>
          <w:szCs w:val="22"/>
        </w:rPr>
        <w:t xml:space="preserve">2 </w:t>
      </w:r>
      <w:r w:rsidRPr="0099410E">
        <w:rPr>
          <w:rFonts w:eastAsiaTheme="minorEastAsia" w:hint="eastAsia"/>
          <w:szCs w:val="22"/>
        </w:rPr>
        <w:t>高强度聚氨酯人工喷涂</w:t>
      </w:r>
      <w:r>
        <w:rPr>
          <w:rFonts w:eastAsiaTheme="minorEastAsia" w:hint="eastAsia"/>
          <w:szCs w:val="22"/>
        </w:rPr>
        <w:t>时，喷涂厚度的确定方法与给水管道的规定一致。</w:t>
      </w:r>
    </w:p>
    <w:p w:rsidR="005B0B6C" w:rsidRPr="00094147" w:rsidRDefault="005B0B6C" w:rsidP="005B0B6C">
      <w:pPr>
        <w:spacing w:before="260" w:after="260"/>
        <w:jc w:val="center"/>
        <w:outlineLvl w:val="1"/>
        <w:rPr>
          <w:rFonts w:eastAsiaTheme="majorEastAsia"/>
          <w:b/>
          <w:bCs/>
          <w:sz w:val="28"/>
          <w:szCs w:val="28"/>
        </w:rPr>
      </w:pPr>
      <w:bookmarkStart w:id="104" w:name="_Toc513576809"/>
      <w:bookmarkStart w:id="105" w:name="_Toc517926814"/>
      <w:r>
        <w:rPr>
          <w:rFonts w:eastAsiaTheme="majorEastAsia"/>
          <w:b/>
          <w:bCs/>
          <w:sz w:val="28"/>
          <w:szCs w:val="28"/>
        </w:rPr>
        <w:t>5.</w:t>
      </w:r>
      <w:r w:rsidR="002D2C7F">
        <w:rPr>
          <w:rFonts w:eastAsiaTheme="majorEastAsia"/>
          <w:b/>
          <w:bCs/>
          <w:sz w:val="28"/>
          <w:szCs w:val="28"/>
        </w:rPr>
        <w:t>3</w:t>
      </w:r>
      <w:r>
        <w:rPr>
          <w:rFonts w:eastAsiaTheme="majorEastAsia"/>
          <w:b/>
          <w:bCs/>
          <w:sz w:val="28"/>
          <w:szCs w:val="28"/>
        </w:rPr>
        <w:t xml:space="preserve"> </w:t>
      </w:r>
      <w:r>
        <w:rPr>
          <w:rFonts w:eastAsiaTheme="majorEastAsia"/>
          <w:b/>
          <w:bCs/>
          <w:sz w:val="28"/>
          <w:szCs w:val="28"/>
        </w:rPr>
        <w:t>半结构性</w:t>
      </w:r>
      <w:r w:rsidRPr="00094147">
        <w:rPr>
          <w:rFonts w:eastAsiaTheme="majorEastAsia"/>
          <w:b/>
          <w:bCs/>
          <w:sz w:val="28"/>
          <w:szCs w:val="28"/>
        </w:rPr>
        <w:t>喷涂</w:t>
      </w:r>
      <w:r>
        <w:rPr>
          <w:rFonts w:eastAsiaTheme="majorEastAsia"/>
          <w:b/>
          <w:bCs/>
          <w:sz w:val="28"/>
          <w:szCs w:val="28"/>
        </w:rPr>
        <w:t>修复</w:t>
      </w:r>
      <w:bookmarkEnd w:id="104"/>
      <w:bookmarkEnd w:id="105"/>
    </w:p>
    <w:p w:rsidR="005B0B6C" w:rsidRPr="00B63BE9" w:rsidRDefault="005B0B6C" w:rsidP="005B0B6C">
      <w:pPr>
        <w:spacing w:line="360" w:lineRule="auto"/>
        <w:rPr>
          <w:rFonts w:eastAsiaTheme="minorEastAsia"/>
          <w:szCs w:val="22"/>
        </w:rPr>
      </w:pPr>
      <w:bookmarkStart w:id="106" w:name="_Toc483491480"/>
      <w:bookmarkStart w:id="107" w:name="_Toc468547876"/>
      <w:bookmarkStart w:id="108" w:name="_Toc483491697"/>
      <w:bookmarkStart w:id="109" w:name="_Toc483492738"/>
      <w:bookmarkStart w:id="110" w:name="_Toc413359417"/>
      <w:r w:rsidRPr="0032571D">
        <w:rPr>
          <w:rFonts w:eastAsiaTheme="minorEastAsia" w:hint="eastAsia"/>
          <w:b/>
          <w:szCs w:val="22"/>
        </w:rPr>
        <w:t>5.</w:t>
      </w:r>
      <w:r w:rsidR="002D2C7F">
        <w:rPr>
          <w:rFonts w:eastAsiaTheme="minorEastAsia"/>
          <w:b/>
          <w:szCs w:val="22"/>
        </w:rPr>
        <w:t>3</w:t>
      </w:r>
      <w:r w:rsidRPr="0032571D">
        <w:rPr>
          <w:rFonts w:eastAsiaTheme="minorEastAsia" w:hint="eastAsia"/>
          <w:b/>
          <w:szCs w:val="22"/>
        </w:rPr>
        <w:t>.1</w:t>
      </w:r>
      <w:r>
        <w:rPr>
          <w:rFonts w:eastAsiaTheme="minorEastAsia"/>
          <w:b/>
          <w:szCs w:val="22"/>
        </w:rPr>
        <w:t xml:space="preserve"> </w:t>
      </w:r>
      <w:r w:rsidRPr="00B63BE9">
        <w:rPr>
          <w:rFonts w:eastAsiaTheme="minorEastAsia" w:hint="eastAsia"/>
          <w:szCs w:val="22"/>
        </w:rPr>
        <w:t>当</w:t>
      </w:r>
      <w:r>
        <w:rPr>
          <w:rFonts w:eastAsiaTheme="minorEastAsia" w:hint="eastAsia"/>
          <w:szCs w:val="22"/>
        </w:rPr>
        <w:t>给水排水</w:t>
      </w:r>
      <w:r>
        <w:rPr>
          <w:rFonts w:eastAsiaTheme="minorEastAsia"/>
          <w:szCs w:val="22"/>
        </w:rPr>
        <w:t>管道</w:t>
      </w:r>
      <w:r w:rsidRPr="00B63BE9">
        <w:rPr>
          <w:rFonts w:eastAsiaTheme="minorEastAsia" w:hint="eastAsia"/>
          <w:szCs w:val="22"/>
        </w:rPr>
        <w:t>喷涂工程设计为半结构性修复时，应进行喷涂层结构强度设计计算</w:t>
      </w:r>
      <w:r>
        <w:rPr>
          <w:rFonts w:eastAsiaTheme="minorEastAsia" w:hint="eastAsia"/>
          <w:szCs w:val="22"/>
        </w:rPr>
        <w:t>，并应满足非结构性修复喷涂层厚度的最小要求厚度</w:t>
      </w:r>
      <w:r w:rsidRPr="00B63BE9">
        <w:rPr>
          <w:rFonts w:eastAsiaTheme="minorEastAsia" w:hint="eastAsia"/>
          <w:szCs w:val="22"/>
        </w:rPr>
        <w:t>。</w:t>
      </w:r>
    </w:p>
    <w:bookmarkEnd w:id="106"/>
    <w:bookmarkEnd w:id="107"/>
    <w:bookmarkEnd w:id="108"/>
    <w:bookmarkEnd w:id="109"/>
    <w:bookmarkEnd w:id="110"/>
    <w:p w:rsidR="005B0B6C" w:rsidRPr="00B63BE9" w:rsidRDefault="005B0B6C" w:rsidP="005B0B6C">
      <w:pPr>
        <w:spacing w:line="360" w:lineRule="auto"/>
        <w:rPr>
          <w:rFonts w:eastAsiaTheme="minorEastAsia"/>
          <w:szCs w:val="22"/>
        </w:rPr>
      </w:pPr>
      <w:r w:rsidRPr="0032571D">
        <w:rPr>
          <w:rFonts w:eastAsiaTheme="minorEastAsia"/>
          <w:b/>
          <w:szCs w:val="22"/>
        </w:rPr>
        <w:t>5.</w:t>
      </w:r>
      <w:r w:rsidR="002D2C7F">
        <w:rPr>
          <w:rFonts w:eastAsiaTheme="minorEastAsia"/>
          <w:b/>
          <w:szCs w:val="22"/>
        </w:rPr>
        <w:t>3</w:t>
      </w:r>
      <w:r w:rsidRPr="0032571D">
        <w:rPr>
          <w:rFonts w:eastAsiaTheme="minorEastAsia"/>
          <w:b/>
          <w:szCs w:val="22"/>
        </w:rPr>
        <w:t>.2</w:t>
      </w:r>
      <w:r>
        <w:rPr>
          <w:rFonts w:eastAsiaTheme="minorEastAsia"/>
          <w:b/>
          <w:szCs w:val="22"/>
        </w:rPr>
        <w:t xml:space="preserve"> </w:t>
      </w:r>
      <w:r>
        <w:rPr>
          <w:rFonts w:eastAsiaTheme="minorEastAsia" w:hint="eastAsia"/>
          <w:szCs w:val="22"/>
        </w:rPr>
        <w:t>给水排水圆形管道</w:t>
      </w:r>
      <w:r w:rsidRPr="00B63BE9">
        <w:rPr>
          <w:rFonts w:eastAsiaTheme="minorEastAsia" w:hint="eastAsia"/>
          <w:szCs w:val="22"/>
        </w:rPr>
        <w:t>半结构性</w:t>
      </w:r>
      <w:r>
        <w:rPr>
          <w:rFonts w:eastAsiaTheme="minorEastAsia" w:hint="eastAsia"/>
          <w:szCs w:val="22"/>
        </w:rPr>
        <w:t>喷涂</w:t>
      </w:r>
      <w:r w:rsidRPr="00B63BE9">
        <w:rPr>
          <w:rFonts w:eastAsiaTheme="minorEastAsia" w:hint="eastAsia"/>
          <w:szCs w:val="22"/>
        </w:rPr>
        <w:t>修复</w:t>
      </w:r>
    </w:p>
    <w:p w:rsidR="005B0B6C" w:rsidRPr="00094147" w:rsidRDefault="005B0B6C" w:rsidP="005B0B6C">
      <w:pPr>
        <w:spacing w:line="360" w:lineRule="auto"/>
        <w:ind w:firstLine="420"/>
        <w:rPr>
          <w:rFonts w:eastAsiaTheme="minorEastAsia"/>
          <w:szCs w:val="22"/>
        </w:rPr>
      </w:pPr>
      <w:r>
        <w:rPr>
          <w:rFonts w:eastAsiaTheme="minorEastAsia"/>
          <w:b/>
          <w:szCs w:val="22"/>
        </w:rPr>
        <w:t xml:space="preserve">1 </w:t>
      </w:r>
      <w:r w:rsidRPr="00094147">
        <w:rPr>
          <w:rFonts w:eastAsiaTheme="minorEastAsia"/>
          <w:szCs w:val="22"/>
        </w:rPr>
        <w:t>喷涂内衬管的最小壁厚应符合</w:t>
      </w:r>
      <w:r>
        <w:rPr>
          <w:rFonts w:eastAsiaTheme="minorEastAsia"/>
          <w:szCs w:val="22"/>
        </w:rPr>
        <w:t>(5.4.2-1)</w:t>
      </w:r>
      <w:r>
        <w:rPr>
          <w:rFonts w:eastAsiaTheme="minorEastAsia"/>
          <w:szCs w:val="22"/>
        </w:rPr>
        <w:t>式要求。</w:t>
      </w:r>
    </w:p>
    <w:p w:rsidR="005B0B6C" w:rsidRPr="00790194" w:rsidRDefault="005B0B6C" w:rsidP="005B0B6C">
      <w:pPr>
        <w:spacing w:line="360" w:lineRule="auto"/>
        <w:ind w:firstLine="420"/>
        <w:rPr>
          <w:rFonts w:eastAsiaTheme="minorEastAsia"/>
          <w:szCs w:val="22"/>
        </w:rPr>
      </w:pPr>
      <m:oMathPara>
        <m:oMathParaPr>
          <m:jc m:val="right"/>
        </m:oMathParaPr>
        <m:oMath>
          <m:r>
            <w:rPr>
              <w:rFonts w:ascii="Cambria Math" w:eastAsiaTheme="minorEastAsia" w:hAnsi="Cambria Math"/>
              <w:szCs w:val="22"/>
            </w:rPr>
            <m:t>t</m:t>
          </m:r>
          <m:r>
            <m:rPr>
              <m:sty m:val="p"/>
            </m:rPr>
            <w:rPr>
              <w:rFonts w:ascii="Cambria Math" w:eastAsiaTheme="minorEastAsia" w:hAnsi="Cambria Math"/>
              <w:szCs w:val="22"/>
            </w:rPr>
            <m:t>≥</m:t>
          </m:r>
          <m:f>
            <m:fPr>
              <m:ctrlPr>
                <w:rPr>
                  <w:rFonts w:ascii="Cambria Math" w:eastAsiaTheme="minorEastAsia" w:hAnsi="Cambria Math"/>
                  <w:szCs w:val="22"/>
                </w:rPr>
              </m:ctrlPr>
            </m:fPr>
            <m:num>
              <m:sSub>
                <m:sSubPr>
                  <m:ctrlPr>
                    <w:rPr>
                      <w:rFonts w:ascii="Cambria Math" w:eastAsiaTheme="minorEastAsia" w:hAnsi="Cambria Math"/>
                      <w:szCs w:val="22"/>
                    </w:rPr>
                  </m:ctrlPr>
                </m:sSubPr>
                <m:e>
                  <m:r>
                    <m:rPr>
                      <m:sty m:val="p"/>
                    </m:rPr>
                    <w:rPr>
                      <w:rFonts w:ascii="Cambria Math" w:eastAsiaTheme="minorEastAsia" w:hAnsi="Cambria Math"/>
                      <w:szCs w:val="22"/>
                    </w:rPr>
                    <m:t>D</m:t>
                  </m:r>
                </m:e>
                <m:sub>
                  <m:r>
                    <m:rPr>
                      <m:sty m:val="p"/>
                    </m:rPr>
                    <w:rPr>
                      <w:rFonts w:ascii="Cambria Math" w:eastAsiaTheme="minorEastAsia" w:hAnsi="Cambria Math"/>
                      <w:szCs w:val="22"/>
                    </w:rPr>
                    <m:t>0</m:t>
                  </m:r>
                </m:sub>
              </m:sSub>
            </m:num>
            <m:den>
              <m:sSup>
                <m:sSupPr>
                  <m:ctrlPr>
                    <w:rPr>
                      <w:rFonts w:ascii="Cambria Math" w:eastAsiaTheme="minorEastAsia" w:hAnsi="Cambria Math"/>
                      <w:szCs w:val="22"/>
                    </w:rPr>
                  </m:ctrlPr>
                </m:sSupPr>
                <m:e>
                  <m:d>
                    <m:dPr>
                      <m:begChr m:val="["/>
                      <m:endChr m:val="]"/>
                      <m:ctrlPr>
                        <w:rPr>
                          <w:rFonts w:ascii="Cambria Math" w:eastAsiaTheme="minorEastAsia" w:hAnsi="Cambria Math"/>
                          <w:szCs w:val="22"/>
                        </w:rPr>
                      </m:ctrlPr>
                    </m:dPr>
                    <m:e>
                      <m:f>
                        <m:fPr>
                          <m:ctrlPr>
                            <w:rPr>
                              <w:rFonts w:ascii="Cambria Math" w:eastAsiaTheme="minorEastAsia" w:hAnsi="Cambria Math"/>
                              <w:szCs w:val="22"/>
                            </w:rPr>
                          </m:ctrlPr>
                        </m:fPr>
                        <m:num>
                          <m:r>
                            <m:rPr>
                              <m:sty m:val="p"/>
                            </m:rPr>
                            <w:rPr>
                              <w:rFonts w:ascii="Cambria Math" w:eastAsiaTheme="minorEastAsia" w:hAnsi="Cambria Math"/>
                              <w:szCs w:val="22"/>
                            </w:rPr>
                            <m:t>2</m:t>
                          </m:r>
                          <m:r>
                            <w:rPr>
                              <w:rFonts w:ascii="Cambria Math" w:eastAsiaTheme="minorEastAsia" w:hAnsi="Cambria Math"/>
                              <w:szCs w:val="22"/>
                            </w:rPr>
                            <m:t>K</m:t>
                          </m:r>
                          <m:sSub>
                            <m:sSubPr>
                              <m:ctrlPr>
                                <w:rPr>
                                  <w:rFonts w:ascii="Cambria Math" w:eastAsiaTheme="minorEastAsia" w:hAnsi="Cambria Math"/>
                                  <w:szCs w:val="22"/>
                                </w:rPr>
                              </m:ctrlPr>
                            </m:sSubPr>
                            <m:e>
                              <m:r>
                                <w:rPr>
                                  <w:rFonts w:ascii="Cambria Math" w:eastAsiaTheme="minorEastAsia" w:hAnsi="Cambria Math"/>
                                  <w:szCs w:val="22"/>
                                </w:rPr>
                                <m:t>E</m:t>
                              </m:r>
                            </m:e>
                            <m:sub>
                              <m:r>
                                <w:rPr>
                                  <w:rFonts w:ascii="Cambria Math" w:eastAsiaTheme="minorEastAsia" w:hAnsi="Cambria Math"/>
                                  <w:szCs w:val="22"/>
                                </w:rPr>
                                <m:t>L</m:t>
                              </m:r>
                            </m:sub>
                          </m:sSub>
                          <m:r>
                            <w:rPr>
                              <w:rFonts w:ascii="Cambria Math" w:eastAsiaTheme="minorEastAsia" w:hAnsi="Cambria Math"/>
                              <w:szCs w:val="22"/>
                            </w:rPr>
                            <m:t>C</m:t>
                          </m:r>
                        </m:num>
                        <m:den>
                          <m:r>
                            <w:rPr>
                              <w:rFonts w:ascii="Cambria Math" w:eastAsiaTheme="minorEastAsia" w:hAnsi="Cambria Math"/>
                              <w:szCs w:val="22"/>
                            </w:rPr>
                            <m:t>PN</m:t>
                          </m:r>
                          <m:d>
                            <m:dPr>
                              <m:ctrlPr>
                                <w:rPr>
                                  <w:rFonts w:ascii="Cambria Math" w:eastAsiaTheme="minorEastAsia" w:hAnsi="Cambria Math"/>
                                  <w:szCs w:val="22"/>
                                </w:rPr>
                              </m:ctrlPr>
                            </m:dPr>
                            <m:e>
                              <m:r>
                                <m:rPr>
                                  <m:sty m:val="p"/>
                                </m:rPr>
                                <w:rPr>
                                  <w:rFonts w:ascii="Cambria Math" w:eastAsiaTheme="minorEastAsia" w:hAnsi="Cambria Math"/>
                                  <w:szCs w:val="22"/>
                                </w:rPr>
                                <m:t>1-</m:t>
                              </m:r>
                              <m:sSup>
                                <m:sSupPr>
                                  <m:ctrlPr>
                                    <w:rPr>
                                      <w:rFonts w:ascii="Cambria Math" w:eastAsiaTheme="minorEastAsia" w:hAnsi="Cambria Math"/>
                                      <w:szCs w:val="22"/>
                                    </w:rPr>
                                  </m:ctrlPr>
                                </m:sSupPr>
                                <m:e>
                                  <m:r>
                                    <w:rPr>
                                      <w:rFonts w:ascii="Cambria Math" w:eastAsiaTheme="minorEastAsia" w:hAnsi="Cambria Math"/>
                                      <w:szCs w:val="22"/>
                                    </w:rPr>
                                    <m:t>μ</m:t>
                                  </m:r>
                                </m:e>
                                <m:sup>
                                  <m:r>
                                    <m:rPr>
                                      <m:sty m:val="p"/>
                                    </m:rPr>
                                    <w:rPr>
                                      <w:rFonts w:ascii="Cambria Math" w:eastAsiaTheme="minorEastAsia" w:hAnsi="Cambria Math"/>
                                      <w:szCs w:val="22"/>
                                    </w:rPr>
                                    <m:t>2</m:t>
                                  </m:r>
                                </m:sup>
                              </m:sSup>
                            </m:e>
                          </m:d>
                        </m:den>
                      </m:f>
                    </m:e>
                  </m:d>
                </m:e>
                <m:sup>
                  <m:f>
                    <m:fPr>
                      <m:ctrlPr>
                        <w:rPr>
                          <w:rFonts w:ascii="Cambria Math" w:eastAsiaTheme="minorEastAsia" w:hAnsi="Cambria Math"/>
                          <w:szCs w:val="22"/>
                        </w:rPr>
                      </m:ctrlPr>
                    </m:fPr>
                    <m:num>
                      <m:r>
                        <m:rPr>
                          <m:sty m:val="p"/>
                        </m:rPr>
                        <w:rPr>
                          <w:rFonts w:ascii="Cambria Math" w:eastAsiaTheme="minorEastAsia" w:hAnsi="Cambria Math"/>
                          <w:szCs w:val="22"/>
                        </w:rPr>
                        <m:t>1</m:t>
                      </m:r>
                    </m:num>
                    <m:den>
                      <m:r>
                        <m:rPr>
                          <m:sty m:val="p"/>
                        </m:rPr>
                        <w:rPr>
                          <w:rFonts w:ascii="Cambria Math" w:eastAsiaTheme="minorEastAsia" w:hAnsi="Cambria Math"/>
                          <w:szCs w:val="22"/>
                        </w:rPr>
                        <m:t>3</m:t>
                      </m:r>
                    </m:den>
                  </m:f>
                </m:sup>
              </m:sSup>
              <m:r>
                <m:rPr>
                  <m:sty m:val="p"/>
                </m:rPr>
                <w:rPr>
                  <w:rFonts w:ascii="Cambria Math" w:eastAsiaTheme="minorEastAsia" w:hAnsi="Cambria Math"/>
                  <w:szCs w:val="22"/>
                </w:rPr>
                <m:t>+1</m:t>
              </m:r>
            </m:den>
          </m:f>
          <m:r>
            <m:rPr>
              <m:sty m:val="p"/>
            </m:rPr>
            <w:rPr>
              <w:rFonts w:ascii="Cambria Math" w:eastAsiaTheme="minorEastAsia" w:hAnsi="Cambria Math"/>
              <w:szCs w:val="22"/>
            </w:rPr>
            <m:t xml:space="preserve">                                                    (5.4.2-1)</m:t>
          </m:r>
        </m:oMath>
      </m:oMathPara>
    </w:p>
    <w:p w:rsidR="005B0B6C" w:rsidRDefault="005B0B6C" w:rsidP="005B0B6C">
      <w:pPr>
        <w:spacing w:line="360" w:lineRule="auto"/>
        <w:rPr>
          <w:rFonts w:eastAsiaTheme="minorEastAsia"/>
          <w:szCs w:val="22"/>
        </w:rPr>
      </w:pPr>
      <w:r w:rsidRPr="00790194">
        <w:rPr>
          <w:rFonts w:eastAsiaTheme="minorEastAsia"/>
          <w:szCs w:val="22"/>
        </w:rPr>
        <w:t>式中：</w:t>
      </w:r>
    </w:p>
    <w:p w:rsidR="005B0B6C" w:rsidRDefault="005B0B6C" w:rsidP="005B0B6C">
      <w:pPr>
        <w:spacing w:line="360" w:lineRule="auto"/>
        <w:ind w:firstLine="420"/>
        <w:rPr>
          <w:rFonts w:eastAsiaTheme="minorEastAsia"/>
          <w:szCs w:val="22"/>
        </w:rPr>
      </w:pPr>
      <m:oMath>
        <m:r>
          <w:rPr>
            <w:rFonts w:ascii="Cambria Math" w:eastAsiaTheme="minorEastAsia" w:hAnsi="Cambria Math"/>
            <w:szCs w:val="22"/>
          </w:rPr>
          <m:t>t</m:t>
        </m:r>
        <m:r>
          <m:rPr>
            <m:sty m:val="p"/>
          </m:rPr>
          <w:rPr>
            <w:rFonts w:ascii="Cambria Math" w:eastAsiaTheme="minorEastAsia" w:hAnsi="Cambria Math"/>
            <w:szCs w:val="22"/>
          </w:rPr>
          <m:t>-</m:t>
        </m:r>
      </m:oMath>
      <w:r>
        <w:rPr>
          <w:rFonts w:eastAsiaTheme="minorEastAsia"/>
          <w:szCs w:val="22"/>
        </w:rPr>
        <w:t>喷</w:t>
      </w:r>
      <w:r>
        <w:rPr>
          <w:rFonts w:eastAsiaTheme="minorEastAsia" w:hint="eastAsia"/>
          <w:szCs w:val="22"/>
        </w:rPr>
        <w:t>涂</w:t>
      </w:r>
      <w:r w:rsidRPr="00790194">
        <w:rPr>
          <w:rFonts w:eastAsiaTheme="minorEastAsia"/>
          <w:szCs w:val="22"/>
        </w:rPr>
        <w:t>内衬管壁厚</w:t>
      </w:r>
      <w:r>
        <w:rPr>
          <w:rFonts w:eastAsiaTheme="minorEastAsia" w:hint="eastAsia"/>
          <w:szCs w:val="22"/>
        </w:rPr>
        <w:t>(</w:t>
      </w:r>
      <w:r w:rsidRPr="00790194">
        <w:rPr>
          <w:rFonts w:eastAsiaTheme="minorEastAsia"/>
          <w:szCs w:val="22"/>
        </w:rPr>
        <w:t>mm)</w:t>
      </w:r>
      <w:r>
        <w:rPr>
          <w:rFonts w:eastAsiaTheme="minorEastAsia"/>
          <w:szCs w:val="22"/>
        </w:rPr>
        <w:t>；</w:t>
      </w:r>
    </w:p>
    <w:p w:rsidR="005B0B6C" w:rsidRDefault="00E500C4" w:rsidP="005B0B6C">
      <w:pPr>
        <w:spacing w:line="360" w:lineRule="auto"/>
        <w:ind w:firstLine="420"/>
        <w:rPr>
          <w:rFonts w:eastAsiaTheme="minorEastAsia"/>
          <w:szCs w:val="22"/>
        </w:rPr>
      </w:pPr>
      <m:oMath>
        <m:sSub>
          <m:sSubPr>
            <m:ctrlPr>
              <w:rPr>
                <w:rFonts w:ascii="Cambria Math" w:eastAsiaTheme="minorEastAsia" w:hAnsi="Cambria Math"/>
                <w:szCs w:val="22"/>
              </w:rPr>
            </m:ctrlPr>
          </m:sSubPr>
          <m:e>
            <m:r>
              <m:rPr>
                <m:sty m:val="p"/>
              </m:rPr>
              <w:rPr>
                <w:rFonts w:ascii="Cambria Math" w:eastAsiaTheme="minorEastAsia" w:hAnsi="Cambria Math"/>
                <w:szCs w:val="22"/>
              </w:rPr>
              <m:t>D</m:t>
            </m:r>
          </m:e>
          <m:sub>
            <m:r>
              <m:rPr>
                <m:sty m:val="p"/>
              </m:rPr>
              <w:rPr>
                <w:rFonts w:ascii="Cambria Math" w:eastAsiaTheme="minorEastAsia" w:hAnsi="Cambria Math"/>
                <w:szCs w:val="22"/>
              </w:rPr>
              <m:t>0</m:t>
            </m:r>
          </m:sub>
        </m:sSub>
        <m:r>
          <m:rPr>
            <m:sty m:val="p"/>
          </m:rPr>
          <w:rPr>
            <w:rFonts w:ascii="Cambria Math" w:eastAsiaTheme="minorEastAsia" w:hAnsi="Cambria Math"/>
            <w:szCs w:val="22"/>
          </w:rPr>
          <m:t>-</m:t>
        </m:r>
      </m:oMath>
      <w:r w:rsidR="005B0B6C">
        <w:rPr>
          <w:rFonts w:eastAsiaTheme="minorEastAsia" w:hint="eastAsia"/>
          <w:szCs w:val="22"/>
        </w:rPr>
        <w:t>喷涂</w:t>
      </w:r>
      <w:r w:rsidR="005B0B6C" w:rsidRPr="00790194">
        <w:rPr>
          <w:rFonts w:eastAsiaTheme="minorEastAsia"/>
          <w:szCs w:val="22"/>
        </w:rPr>
        <w:t>内衬管外径</w:t>
      </w:r>
      <w:r w:rsidR="005B0B6C">
        <w:rPr>
          <w:rFonts w:eastAsiaTheme="minorEastAsia" w:hint="eastAsia"/>
          <w:szCs w:val="22"/>
        </w:rPr>
        <w:t>(</w:t>
      </w:r>
      <w:r w:rsidR="005B0B6C" w:rsidRPr="00790194">
        <w:rPr>
          <w:rFonts w:eastAsiaTheme="minorEastAsia"/>
          <w:szCs w:val="22"/>
        </w:rPr>
        <w:t>mm)</w:t>
      </w:r>
      <w:r w:rsidR="005B0B6C">
        <w:rPr>
          <w:rFonts w:eastAsiaTheme="minorEastAsia"/>
          <w:szCs w:val="22"/>
        </w:rPr>
        <w:t>；</w:t>
      </w:r>
    </w:p>
    <w:p w:rsidR="005B0B6C" w:rsidRDefault="005B0B6C" w:rsidP="005B0B6C">
      <w:pPr>
        <w:spacing w:line="360" w:lineRule="auto"/>
        <w:ind w:firstLine="420"/>
        <w:rPr>
          <w:rFonts w:eastAsiaTheme="minorEastAsia"/>
          <w:szCs w:val="22"/>
        </w:rPr>
      </w:pPr>
      <m:oMath>
        <m:r>
          <m:rPr>
            <m:sty m:val="p"/>
          </m:rPr>
          <w:rPr>
            <w:rFonts w:ascii="Cambria Math" w:eastAsiaTheme="minorEastAsia" w:hAnsi="Cambria Math"/>
            <w:szCs w:val="22"/>
          </w:rPr>
          <m:t>K-</m:t>
        </m:r>
      </m:oMath>
      <w:r>
        <w:rPr>
          <w:rFonts w:eastAsiaTheme="minorEastAsia"/>
          <w:szCs w:val="22"/>
        </w:rPr>
        <w:t>管外土体对管道的</w:t>
      </w:r>
      <w:r w:rsidRPr="00790194">
        <w:rPr>
          <w:rFonts w:eastAsiaTheme="minorEastAsia"/>
          <w:szCs w:val="22"/>
        </w:rPr>
        <w:t>圆周支持率，取</w:t>
      </w:r>
      <w:r w:rsidRPr="00790194">
        <w:rPr>
          <w:rFonts w:eastAsiaTheme="minorEastAsia"/>
          <w:szCs w:val="22"/>
        </w:rPr>
        <w:t>7</w:t>
      </w:r>
      <w:r w:rsidRPr="00790194">
        <w:rPr>
          <w:rFonts w:eastAsiaTheme="minorEastAsia" w:hint="eastAsia"/>
          <w:szCs w:val="22"/>
        </w:rPr>
        <w:t>.</w:t>
      </w:r>
      <w:r w:rsidRPr="00790194">
        <w:rPr>
          <w:rFonts w:eastAsiaTheme="minorEastAsia"/>
          <w:szCs w:val="22"/>
        </w:rPr>
        <w:t>0</w:t>
      </w:r>
      <w:r>
        <w:rPr>
          <w:rFonts w:eastAsiaTheme="minorEastAsia" w:hint="eastAsia"/>
          <w:szCs w:val="22"/>
        </w:rPr>
        <w:t>；</w:t>
      </w:r>
    </w:p>
    <w:p w:rsidR="005B0B6C" w:rsidRDefault="00E500C4" w:rsidP="005B0B6C">
      <w:pPr>
        <w:spacing w:line="360" w:lineRule="auto"/>
        <w:ind w:firstLine="420"/>
        <w:rPr>
          <w:rFonts w:eastAsiaTheme="minorEastAsia"/>
          <w:szCs w:val="22"/>
        </w:rPr>
      </w:pPr>
      <m:oMath>
        <m:sSub>
          <m:sSubPr>
            <m:ctrlPr>
              <w:rPr>
                <w:rFonts w:ascii="Cambria Math" w:eastAsiaTheme="minorEastAsia" w:hAnsi="Cambria Math"/>
                <w:szCs w:val="22"/>
              </w:rPr>
            </m:ctrlPr>
          </m:sSubPr>
          <m:e>
            <m:r>
              <m:rPr>
                <m:sty m:val="p"/>
              </m:rPr>
              <w:rPr>
                <w:rFonts w:ascii="Cambria Math" w:eastAsiaTheme="minorEastAsia" w:hAnsi="Cambria Math"/>
                <w:szCs w:val="22"/>
              </w:rPr>
              <m:t>E</m:t>
            </m:r>
          </m:e>
          <m:sub>
            <m:r>
              <m:rPr>
                <m:sty m:val="p"/>
              </m:rPr>
              <w:rPr>
                <w:rFonts w:ascii="Cambria Math" w:eastAsiaTheme="minorEastAsia" w:hAnsi="Cambria Math"/>
                <w:szCs w:val="22"/>
              </w:rPr>
              <m:t>L</m:t>
            </m:r>
          </m:sub>
        </m:sSub>
        <m:r>
          <m:rPr>
            <m:sty m:val="p"/>
          </m:rPr>
          <w:rPr>
            <w:rFonts w:ascii="Cambria Math" w:eastAsiaTheme="minorEastAsia" w:hAnsi="Cambria Math"/>
            <w:szCs w:val="22"/>
          </w:rPr>
          <m:t>-</m:t>
        </m:r>
      </m:oMath>
      <w:r w:rsidR="005B0B6C">
        <w:rPr>
          <w:rFonts w:eastAsiaTheme="minorEastAsia" w:hint="eastAsia"/>
          <w:szCs w:val="22"/>
        </w:rPr>
        <w:t>喷涂</w:t>
      </w:r>
      <w:r w:rsidR="005B0B6C" w:rsidRPr="00790194">
        <w:rPr>
          <w:rFonts w:eastAsiaTheme="minorEastAsia"/>
          <w:szCs w:val="22"/>
        </w:rPr>
        <w:t>内衬管的长期</w:t>
      </w:r>
      <w:r w:rsidR="005B0B6C" w:rsidRPr="00790194">
        <w:rPr>
          <w:rFonts w:eastAsiaTheme="minorEastAsia" w:hint="eastAsia"/>
          <w:szCs w:val="22"/>
        </w:rPr>
        <w:t>弯曲</w:t>
      </w:r>
      <w:r w:rsidR="005B0B6C" w:rsidRPr="00790194">
        <w:rPr>
          <w:rFonts w:eastAsiaTheme="minorEastAsia"/>
          <w:szCs w:val="22"/>
        </w:rPr>
        <w:t>模量</w:t>
      </w:r>
      <w:r w:rsidR="005B0B6C">
        <w:rPr>
          <w:rFonts w:eastAsiaTheme="minorEastAsia" w:hint="eastAsia"/>
          <w:szCs w:val="22"/>
        </w:rPr>
        <w:t>(</w:t>
      </w:r>
      <w:r w:rsidR="005B0B6C" w:rsidRPr="00790194">
        <w:rPr>
          <w:rFonts w:eastAsiaTheme="minorEastAsia"/>
          <w:szCs w:val="22"/>
        </w:rPr>
        <w:t>MPa</w:t>
      </w:r>
      <w:r w:rsidR="005B0B6C">
        <w:rPr>
          <w:rFonts w:eastAsiaTheme="minorEastAsia"/>
          <w:szCs w:val="22"/>
        </w:rPr>
        <w:t>)</w:t>
      </w:r>
      <w:r w:rsidR="005B0B6C">
        <w:rPr>
          <w:rFonts w:eastAsiaTheme="minorEastAsia"/>
          <w:szCs w:val="22"/>
        </w:rPr>
        <w:t>，</w:t>
      </w:r>
      <w:r w:rsidR="005B0B6C" w:rsidRPr="00790194">
        <w:rPr>
          <w:rFonts w:eastAsiaTheme="minorEastAsia"/>
          <w:szCs w:val="22"/>
        </w:rPr>
        <w:t>长期</w:t>
      </w:r>
      <w:r w:rsidR="005B0B6C" w:rsidRPr="00790194">
        <w:rPr>
          <w:rFonts w:eastAsiaTheme="minorEastAsia" w:hint="eastAsia"/>
          <w:szCs w:val="22"/>
        </w:rPr>
        <w:t>弯曲</w:t>
      </w:r>
      <w:r w:rsidR="005B0B6C" w:rsidRPr="00790194">
        <w:rPr>
          <w:rFonts w:eastAsiaTheme="minorEastAsia"/>
          <w:szCs w:val="22"/>
        </w:rPr>
        <w:t>模量</w:t>
      </w:r>
      <w:r w:rsidR="005B0B6C">
        <w:rPr>
          <w:rFonts w:eastAsiaTheme="minorEastAsia"/>
          <w:szCs w:val="22"/>
        </w:rPr>
        <w:t>可取</w:t>
      </w:r>
      <w:r w:rsidR="005B0B6C" w:rsidRPr="00790194">
        <w:rPr>
          <w:rFonts w:eastAsiaTheme="minorEastAsia"/>
          <w:szCs w:val="22"/>
        </w:rPr>
        <w:t>为短期</w:t>
      </w:r>
      <w:r w:rsidR="005B0B6C" w:rsidRPr="00790194">
        <w:rPr>
          <w:rFonts w:eastAsiaTheme="minorEastAsia" w:hint="eastAsia"/>
          <w:szCs w:val="22"/>
        </w:rPr>
        <w:t>弯曲</w:t>
      </w:r>
      <w:r w:rsidR="005B0B6C" w:rsidRPr="00790194">
        <w:rPr>
          <w:rFonts w:eastAsiaTheme="minorEastAsia"/>
          <w:szCs w:val="22"/>
        </w:rPr>
        <w:t>模量的</w:t>
      </w:r>
      <w:r w:rsidR="005B0B6C" w:rsidRPr="00790194">
        <w:rPr>
          <w:rFonts w:eastAsiaTheme="minorEastAsia" w:hint="eastAsia"/>
          <w:szCs w:val="22"/>
        </w:rPr>
        <w:t>50</w:t>
      </w:r>
      <w:r w:rsidR="005B0B6C" w:rsidRPr="00790194">
        <w:rPr>
          <w:rFonts w:eastAsiaTheme="minorEastAsia"/>
          <w:szCs w:val="22"/>
        </w:rPr>
        <w:t>%</w:t>
      </w:r>
      <w:r w:rsidR="005B0B6C">
        <w:rPr>
          <w:rFonts w:eastAsiaTheme="minorEastAsia"/>
          <w:szCs w:val="22"/>
        </w:rPr>
        <w:t>；</w:t>
      </w:r>
    </w:p>
    <w:p w:rsidR="005B0B6C" w:rsidRDefault="005B0B6C" w:rsidP="005B0B6C">
      <w:pPr>
        <w:spacing w:line="360" w:lineRule="auto"/>
        <w:ind w:firstLine="420"/>
        <w:rPr>
          <w:rFonts w:eastAsiaTheme="minorEastAsia"/>
          <w:szCs w:val="22"/>
        </w:rPr>
      </w:pPr>
      <m:oMath>
        <m:r>
          <m:rPr>
            <m:sty m:val="p"/>
          </m:rPr>
          <w:rPr>
            <w:rFonts w:ascii="Cambria Math" w:eastAsiaTheme="minorEastAsia" w:hAnsi="Cambria Math"/>
            <w:szCs w:val="22"/>
          </w:rPr>
          <m:t>C-</m:t>
        </m:r>
      </m:oMath>
      <w:r>
        <w:rPr>
          <w:rFonts w:eastAsiaTheme="minorEastAsia" w:hint="eastAsia"/>
          <w:szCs w:val="22"/>
        </w:rPr>
        <w:t>原有管道</w:t>
      </w:r>
      <w:r w:rsidRPr="00790194">
        <w:rPr>
          <w:rFonts w:eastAsiaTheme="minorEastAsia"/>
          <w:szCs w:val="22"/>
        </w:rPr>
        <w:t>椭圆度折减系数</w:t>
      </w:r>
      <w:r w:rsidRPr="00790194">
        <w:rPr>
          <w:rFonts w:eastAsiaTheme="minorEastAsia" w:hint="eastAsia"/>
          <w:szCs w:val="22"/>
        </w:rPr>
        <w:t>，</w:t>
      </w:r>
      <w:r w:rsidRPr="00790194">
        <w:rPr>
          <w:rFonts w:eastAsiaTheme="minorEastAsia"/>
          <w:szCs w:val="22"/>
        </w:rPr>
        <w:t>按</w:t>
      </w:r>
      <w:r>
        <w:rPr>
          <w:rFonts w:eastAsiaTheme="minorEastAsia" w:hint="eastAsia"/>
          <w:szCs w:val="22"/>
        </w:rPr>
        <w:t>(5.</w:t>
      </w:r>
      <w:r>
        <w:rPr>
          <w:rFonts w:eastAsiaTheme="minorEastAsia"/>
          <w:szCs w:val="22"/>
        </w:rPr>
        <w:t>4</w:t>
      </w:r>
      <w:r>
        <w:rPr>
          <w:rFonts w:eastAsiaTheme="minorEastAsia" w:hint="eastAsia"/>
          <w:szCs w:val="22"/>
        </w:rPr>
        <w:t>.2</w:t>
      </w:r>
      <w:r>
        <w:rPr>
          <w:rFonts w:eastAsiaTheme="minorEastAsia"/>
          <w:szCs w:val="22"/>
        </w:rPr>
        <w:t>-2)</w:t>
      </w:r>
      <w:r>
        <w:rPr>
          <w:rFonts w:eastAsiaTheme="minorEastAsia" w:hint="eastAsia"/>
          <w:szCs w:val="22"/>
        </w:rPr>
        <w:t>式</w:t>
      </w:r>
      <w:r w:rsidRPr="00790194">
        <w:rPr>
          <w:rFonts w:eastAsiaTheme="minorEastAsia"/>
          <w:szCs w:val="22"/>
        </w:rPr>
        <w:t>计算；</w:t>
      </w:r>
    </w:p>
    <w:p w:rsidR="005B0B6C" w:rsidRPr="00022714" w:rsidRDefault="005B0B6C" w:rsidP="005B0B6C">
      <w:pPr>
        <w:spacing w:line="360" w:lineRule="auto"/>
        <w:ind w:firstLine="420"/>
        <w:rPr>
          <w:rFonts w:ascii="Cambria Math" w:eastAsiaTheme="minorEastAsia" w:hAnsi="Cambria Math" w:hint="eastAsia"/>
          <w:szCs w:val="22"/>
        </w:rPr>
      </w:pPr>
      <m:oMath>
        <m:r>
          <m:rPr>
            <m:sty m:val="p"/>
          </m:rPr>
          <w:rPr>
            <w:rFonts w:ascii="Cambria Math" w:eastAsiaTheme="minorEastAsia" w:hAnsi="Cambria Math"/>
            <w:szCs w:val="22"/>
          </w:rPr>
          <m:t>P-</m:t>
        </m:r>
      </m:oMath>
      <w:r>
        <w:rPr>
          <w:rFonts w:eastAsiaTheme="minorEastAsia" w:hint="eastAsia"/>
          <w:szCs w:val="22"/>
        </w:rPr>
        <w:t>喷涂</w:t>
      </w:r>
      <w:r w:rsidRPr="00790194">
        <w:rPr>
          <w:rFonts w:eastAsiaTheme="minorEastAsia"/>
          <w:szCs w:val="22"/>
        </w:rPr>
        <w:t>内衬管</w:t>
      </w:r>
      <w:r>
        <w:rPr>
          <w:rFonts w:eastAsiaTheme="minorEastAsia" w:hint="eastAsia"/>
          <w:szCs w:val="22"/>
        </w:rPr>
        <w:t>的</w:t>
      </w:r>
      <w:r w:rsidRPr="00790194">
        <w:rPr>
          <w:rFonts w:eastAsiaTheme="minorEastAsia"/>
          <w:szCs w:val="22"/>
        </w:rPr>
        <w:t>管顶地下水压力</w:t>
      </w:r>
      <w:r>
        <w:rPr>
          <w:rFonts w:eastAsiaTheme="minorEastAsia" w:hint="eastAsia"/>
          <w:szCs w:val="22"/>
        </w:rPr>
        <w:t>和管内真空压力之和</w:t>
      </w:r>
      <w:r>
        <w:rPr>
          <w:rFonts w:eastAsiaTheme="minorEastAsia" w:hint="eastAsia"/>
          <w:szCs w:val="22"/>
        </w:rPr>
        <w:t>(</w:t>
      </w:r>
      <w:r w:rsidRPr="00790194">
        <w:rPr>
          <w:rFonts w:eastAsiaTheme="minorEastAsia"/>
          <w:szCs w:val="22"/>
        </w:rPr>
        <w:t>MPa</w:t>
      </w:r>
      <w:r>
        <w:rPr>
          <w:rFonts w:eastAsiaTheme="minorEastAsia"/>
          <w:szCs w:val="22"/>
        </w:rPr>
        <w:t>)</w:t>
      </w:r>
      <w:r>
        <w:rPr>
          <w:rFonts w:eastAsiaTheme="minorEastAsia" w:hint="eastAsia"/>
          <w:szCs w:val="22"/>
        </w:rPr>
        <w:t>。</w:t>
      </w:r>
      <w:r w:rsidRPr="00790194">
        <w:rPr>
          <w:rFonts w:eastAsiaTheme="minorEastAsia"/>
          <w:szCs w:val="22"/>
        </w:rPr>
        <w:t>地下水</w:t>
      </w:r>
      <w:r>
        <w:rPr>
          <w:rFonts w:eastAsiaTheme="minorEastAsia" w:hint="eastAsia"/>
          <w:szCs w:val="22"/>
        </w:rPr>
        <w:t>压力</w:t>
      </w:r>
      <w:r w:rsidRPr="00790194">
        <w:rPr>
          <w:rFonts w:eastAsiaTheme="minorEastAsia"/>
          <w:szCs w:val="22"/>
        </w:rPr>
        <w:t>的取值应</w:t>
      </w:r>
      <w:r w:rsidRPr="00790194">
        <w:rPr>
          <w:rFonts w:eastAsiaTheme="minorEastAsia" w:hint="eastAsia"/>
          <w:szCs w:val="22"/>
        </w:rPr>
        <w:t>按</w:t>
      </w:r>
      <w:r w:rsidRPr="00790194">
        <w:rPr>
          <w:rFonts w:eastAsiaTheme="minorEastAsia"/>
          <w:szCs w:val="22"/>
        </w:rPr>
        <w:t xml:space="preserve">GB </w:t>
      </w:r>
      <w:r w:rsidRPr="00022714">
        <w:rPr>
          <w:rFonts w:ascii="Cambria Math" w:eastAsiaTheme="minorEastAsia" w:hAnsi="Cambria Math"/>
          <w:szCs w:val="22"/>
        </w:rPr>
        <w:t>50332</w:t>
      </w:r>
      <w:r w:rsidRPr="00022714">
        <w:rPr>
          <w:rFonts w:ascii="Cambria Math" w:eastAsiaTheme="minorEastAsia" w:hAnsi="Cambria Math"/>
          <w:szCs w:val="22"/>
        </w:rPr>
        <w:t>确定</w:t>
      </w:r>
      <w:r w:rsidRPr="00022714">
        <w:rPr>
          <w:rFonts w:ascii="Cambria Math" w:eastAsiaTheme="minorEastAsia" w:hAnsi="Cambria Math" w:hint="eastAsia"/>
          <w:szCs w:val="22"/>
        </w:rPr>
        <w:t>；排水管道内部的真空压力取</w:t>
      </w:r>
      <w:r w:rsidRPr="00022714">
        <w:rPr>
          <w:rFonts w:ascii="Cambria Math" w:eastAsiaTheme="minorEastAsia" w:hAnsi="Cambria Math" w:hint="eastAsia"/>
          <w:szCs w:val="22"/>
        </w:rPr>
        <w:t>0</w:t>
      </w:r>
      <w:r w:rsidRPr="00022714">
        <w:rPr>
          <w:rFonts w:ascii="Cambria Math" w:eastAsiaTheme="minorEastAsia" w:hAnsi="Cambria Math" w:hint="eastAsia"/>
          <w:szCs w:val="22"/>
        </w:rPr>
        <w:t>，给水管道内部的真空压力取</w:t>
      </w:r>
      <w:r w:rsidRPr="00022714">
        <w:rPr>
          <w:rFonts w:ascii="Cambria Math" w:eastAsiaTheme="minorEastAsia" w:hAnsi="Cambria Math" w:hint="eastAsia"/>
          <w:szCs w:val="22"/>
        </w:rPr>
        <w:t>0</w:t>
      </w:r>
      <w:r w:rsidRPr="00022714">
        <w:rPr>
          <w:rFonts w:ascii="Cambria Math" w:eastAsiaTheme="minorEastAsia" w:hAnsi="Cambria Math"/>
          <w:szCs w:val="22"/>
        </w:rPr>
        <w:t>.5MPa</w:t>
      </w:r>
      <w:r w:rsidRPr="00022714">
        <w:rPr>
          <w:rFonts w:ascii="Cambria Math" w:eastAsiaTheme="minorEastAsia" w:hAnsi="Cambria Math" w:hint="eastAsia"/>
          <w:szCs w:val="22"/>
        </w:rPr>
        <w:t>。</w:t>
      </w:r>
    </w:p>
    <w:p w:rsidR="005B0B6C" w:rsidRDefault="005B0B6C" w:rsidP="005B0B6C">
      <w:pPr>
        <w:spacing w:line="360" w:lineRule="auto"/>
        <w:ind w:firstLine="420"/>
        <w:rPr>
          <w:rFonts w:eastAsiaTheme="minorEastAsia"/>
          <w:szCs w:val="22"/>
        </w:rPr>
      </w:pPr>
      <m:oMath>
        <m:r>
          <m:rPr>
            <m:sty m:val="p"/>
          </m:rPr>
          <w:rPr>
            <w:rFonts w:ascii="Cambria Math" w:eastAsiaTheme="minorEastAsia" w:hAnsi="Cambria Math"/>
            <w:szCs w:val="22"/>
          </w:rPr>
          <m:t>N-</m:t>
        </m:r>
      </m:oMath>
      <w:r w:rsidRPr="00790194">
        <w:rPr>
          <w:rFonts w:eastAsiaTheme="minorEastAsia"/>
          <w:szCs w:val="22"/>
        </w:rPr>
        <w:t>安全系数，取</w:t>
      </w:r>
      <w:r w:rsidRPr="00790194">
        <w:rPr>
          <w:rFonts w:eastAsiaTheme="minorEastAsia"/>
          <w:szCs w:val="22"/>
        </w:rPr>
        <w:t>2.0</w:t>
      </w:r>
      <w:r>
        <w:rPr>
          <w:rFonts w:eastAsiaTheme="minorEastAsia"/>
          <w:szCs w:val="22"/>
        </w:rPr>
        <w:t>；</w:t>
      </w:r>
    </w:p>
    <w:p w:rsidR="005B0B6C" w:rsidRPr="000F5923" w:rsidRDefault="005B0B6C" w:rsidP="005B0B6C">
      <w:pPr>
        <w:spacing w:line="360" w:lineRule="auto"/>
        <w:ind w:firstLine="420"/>
        <w:rPr>
          <w:rFonts w:ascii="Cambria Math" w:eastAsiaTheme="minorEastAsia" w:hAnsi="Cambria Math" w:hint="eastAsia"/>
          <w:szCs w:val="22"/>
        </w:rPr>
      </w:pPr>
      <m:oMath>
        <m:r>
          <m:rPr>
            <m:sty m:val="p"/>
          </m:rPr>
          <w:rPr>
            <w:rFonts w:ascii="Cambria Math" w:eastAsiaTheme="minorEastAsia" w:hAnsi="Cambria Math"/>
            <w:szCs w:val="22"/>
          </w:rPr>
          <m:t>μ-</m:t>
        </m:r>
      </m:oMath>
      <w:r w:rsidRPr="000F5923">
        <w:rPr>
          <w:rFonts w:ascii="Cambria Math" w:eastAsiaTheme="minorEastAsia" w:hAnsi="Cambria Math"/>
          <w:szCs w:val="22"/>
        </w:rPr>
        <w:t>泊松比，</w:t>
      </w:r>
      <w:r>
        <w:rPr>
          <w:rFonts w:ascii="Cambria Math" w:eastAsiaTheme="minorEastAsia" w:hAnsi="Cambria Math" w:hint="eastAsia"/>
          <w:szCs w:val="22"/>
        </w:rPr>
        <w:t>宜由厂家提供。无经验时也可参考如下数据取值：</w:t>
      </w:r>
      <w:r w:rsidRPr="000F5923">
        <w:rPr>
          <w:rFonts w:ascii="Cambria Math" w:eastAsiaTheme="minorEastAsia" w:hAnsi="Cambria Math" w:hint="eastAsia"/>
          <w:szCs w:val="22"/>
        </w:rPr>
        <w:t>水</w:t>
      </w:r>
      <w:r w:rsidRPr="000F5923">
        <w:rPr>
          <w:rFonts w:ascii="Cambria Math" w:eastAsiaTheme="minorEastAsia" w:hAnsi="Cambria Math"/>
          <w:szCs w:val="22"/>
        </w:rPr>
        <w:t>泥砂浆取</w:t>
      </w:r>
      <w:r w:rsidRPr="000F5923">
        <w:rPr>
          <w:rFonts w:ascii="Cambria Math" w:eastAsiaTheme="minorEastAsia" w:hAnsi="Cambria Math" w:hint="eastAsia"/>
          <w:szCs w:val="22"/>
        </w:rPr>
        <w:t>0.16</w:t>
      </w:r>
      <w:r w:rsidRPr="000F5923">
        <w:rPr>
          <w:rFonts w:ascii="Cambria Math" w:eastAsiaTheme="minorEastAsia" w:hAnsi="Cambria Math"/>
          <w:szCs w:val="22"/>
        </w:rPr>
        <w:t>，</w:t>
      </w:r>
      <w:r w:rsidRPr="000F5923">
        <w:rPr>
          <w:rFonts w:ascii="Cambria Math" w:eastAsiaTheme="minorEastAsia" w:hAnsi="Cambria Math" w:hint="eastAsia"/>
          <w:szCs w:val="22"/>
        </w:rPr>
        <w:t>聚</w:t>
      </w:r>
      <w:r w:rsidRPr="000F5923">
        <w:rPr>
          <w:rFonts w:ascii="Cambria Math" w:eastAsiaTheme="minorEastAsia" w:hAnsi="Cambria Math"/>
          <w:szCs w:val="22"/>
        </w:rPr>
        <w:t>合物水泥砂浆取</w:t>
      </w:r>
      <w:r w:rsidRPr="000F5923">
        <w:rPr>
          <w:rFonts w:ascii="Cambria Math" w:eastAsiaTheme="minorEastAsia" w:hAnsi="Cambria Math" w:hint="eastAsia"/>
          <w:szCs w:val="22"/>
        </w:rPr>
        <w:t>0.</w:t>
      </w:r>
      <w:r w:rsidRPr="000F5923">
        <w:rPr>
          <w:rFonts w:ascii="Cambria Math" w:eastAsiaTheme="minorEastAsia" w:hAnsi="Cambria Math"/>
          <w:szCs w:val="22"/>
        </w:rPr>
        <w:t>1</w:t>
      </w:r>
      <w:r w:rsidRPr="000F5923">
        <w:rPr>
          <w:rFonts w:ascii="Cambria Math" w:eastAsiaTheme="minorEastAsia" w:hAnsi="Cambria Math" w:hint="eastAsia"/>
          <w:szCs w:val="22"/>
        </w:rPr>
        <w:t>8</w:t>
      </w:r>
      <w:r w:rsidRPr="000F5923">
        <w:rPr>
          <w:rFonts w:ascii="Cambria Math" w:eastAsiaTheme="minorEastAsia" w:hAnsi="Cambria Math" w:hint="eastAsia"/>
          <w:szCs w:val="22"/>
        </w:rPr>
        <w:t>，</w:t>
      </w:r>
      <w:r w:rsidRPr="000F5923">
        <w:rPr>
          <w:rFonts w:ascii="Cambria Math" w:eastAsiaTheme="minorEastAsia" w:hAnsi="Cambria Math"/>
          <w:szCs w:val="22"/>
        </w:rPr>
        <w:t>环氧树脂</w:t>
      </w:r>
      <w:r w:rsidRPr="000F5923">
        <w:rPr>
          <w:rFonts w:ascii="Cambria Math" w:eastAsiaTheme="minorEastAsia" w:hAnsi="Cambria Math" w:hint="eastAsia"/>
          <w:szCs w:val="22"/>
        </w:rPr>
        <w:t>取</w:t>
      </w:r>
      <w:r w:rsidRPr="000F5923">
        <w:rPr>
          <w:rFonts w:ascii="Cambria Math" w:eastAsiaTheme="minorEastAsia" w:hAnsi="Cambria Math"/>
          <w:szCs w:val="22"/>
        </w:rPr>
        <w:t>0.38</w:t>
      </w:r>
      <w:r w:rsidRPr="000F5923">
        <w:rPr>
          <w:rFonts w:ascii="Cambria Math" w:eastAsiaTheme="minorEastAsia" w:hAnsi="Cambria Math" w:hint="eastAsia"/>
          <w:szCs w:val="22"/>
        </w:rPr>
        <w:t>，</w:t>
      </w:r>
      <w:r w:rsidRPr="000F5923">
        <w:rPr>
          <w:rFonts w:ascii="Cambria Math" w:eastAsiaTheme="minorEastAsia" w:hAnsi="Cambria Math"/>
          <w:szCs w:val="22"/>
        </w:rPr>
        <w:t>聚氨酯</w:t>
      </w:r>
      <w:r w:rsidRPr="000F5923">
        <w:rPr>
          <w:rFonts w:ascii="Cambria Math" w:eastAsiaTheme="minorEastAsia" w:hAnsi="Cambria Math" w:hint="eastAsia"/>
          <w:szCs w:val="22"/>
        </w:rPr>
        <w:t>取</w:t>
      </w:r>
      <w:r w:rsidRPr="000F5923">
        <w:rPr>
          <w:rFonts w:ascii="Cambria Math" w:eastAsiaTheme="minorEastAsia" w:hAnsi="Cambria Math" w:hint="eastAsia"/>
          <w:szCs w:val="22"/>
        </w:rPr>
        <w:t>0.4</w:t>
      </w:r>
      <w:r>
        <w:rPr>
          <w:rFonts w:ascii="Cambria Math" w:eastAsiaTheme="minorEastAsia" w:hAnsi="Cambria Math"/>
          <w:szCs w:val="22"/>
        </w:rPr>
        <w:t>2</w:t>
      </w:r>
      <w:r>
        <w:rPr>
          <w:rFonts w:ascii="Cambria Math" w:eastAsiaTheme="minorEastAsia" w:hAnsi="Cambria Math" w:hint="eastAsia"/>
          <w:szCs w:val="22"/>
        </w:rPr>
        <w:t>，高强度</w:t>
      </w:r>
      <w:r w:rsidRPr="000F5923">
        <w:rPr>
          <w:rFonts w:ascii="Cambria Math" w:eastAsiaTheme="minorEastAsia" w:hAnsi="Cambria Math"/>
          <w:szCs w:val="22"/>
        </w:rPr>
        <w:t>聚氨酯</w:t>
      </w:r>
      <w:r w:rsidRPr="000F5923">
        <w:rPr>
          <w:rFonts w:ascii="Cambria Math" w:eastAsiaTheme="minorEastAsia" w:hAnsi="Cambria Math" w:hint="eastAsia"/>
          <w:szCs w:val="22"/>
        </w:rPr>
        <w:t>取</w:t>
      </w:r>
      <w:r w:rsidRPr="000F5923">
        <w:rPr>
          <w:rFonts w:ascii="Cambria Math" w:eastAsiaTheme="minorEastAsia" w:hAnsi="Cambria Math" w:hint="eastAsia"/>
          <w:szCs w:val="22"/>
        </w:rPr>
        <w:t>0.4</w:t>
      </w:r>
      <w:r>
        <w:rPr>
          <w:rFonts w:ascii="Cambria Math" w:eastAsiaTheme="minorEastAsia" w:hAnsi="Cambria Math"/>
          <w:szCs w:val="22"/>
        </w:rPr>
        <w:t>5</w:t>
      </w:r>
      <w:r w:rsidRPr="000F5923">
        <w:rPr>
          <w:rFonts w:ascii="Cambria Math" w:eastAsiaTheme="minorEastAsia" w:hAnsi="Cambria Math"/>
          <w:szCs w:val="22"/>
        </w:rPr>
        <w:t>；</w:t>
      </w:r>
    </w:p>
    <w:p w:rsidR="005B0B6C" w:rsidRPr="00790194" w:rsidRDefault="005B0B6C" w:rsidP="005B0B6C">
      <w:pPr>
        <w:spacing w:line="360" w:lineRule="auto"/>
        <w:ind w:firstLine="420"/>
        <w:rPr>
          <w:rFonts w:eastAsiaTheme="minorEastAsia"/>
          <w:szCs w:val="22"/>
        </w:rPr>
      </w:pPr>
      <m:oMathPara>
        <m:oMathParaPr>
          <m:jc m:val="right"/>
        </m:oMathParaPr>
        <m:oMath>
          <m:r>
            <m:rPr>
              <m:sty m:val="p"/>
            </m:rPr>
            <w:rPr>
              <w:rFonts w:ascii="Cambria Math" w:eastAsiaTheme="minorEastAsia" w:hAnsi="Cambria Math"/>
              <w:szCs w:val="22"/>
            </w:rPr>
            <w:lastRenderedPageBreak/>
            <m:t>C=</m:t>
          </m:r>
          <m:sSup>
            <m:sSupPr>
              <m:ctrlPr>
                <w:rPr>
                  <w:rFonts w:ascii="Cambria Math" w:eastAsiaTheme="minorEastAsia" w:hAnsi="Cambria Math"/>
                  <w:szCs w:val="22"/>
                </w:rPr>
              </m:ctrlPr>
            </m:sSupPr>
            <m:e>
              <m:d>
                <m:dPr>
                  <m:begChr m:val="["/>
                  <m:endChr m:val="]"/>
                  <m:ctrlPr>
                    <w:rPr>
                      <w:rFonts w:ascii="Cambria Math" w:eastAsiaTheme="minorEastAsia" w:hAnsi="Cambria Math"/>
                      <w:szCs w:val="22"/>
                    </w:rPr>
                  </m:ctrlPr>
                </m:dPr>
                <m:e>
                  <m:f>
                    <m:fPr>
                      <m:ctrlPr>
                        <w:rPr>
                          <w:rFonts w:ascii="Cambria Math" w:eastAsiaTheme="minorEastAsia" w:hAnsi="Cambria Math"/>
                          <w:i/>
                          <w:szCs w:val="22"/>
                        </w:rPr>
                      </m:ctrlPr>
                    </m:fPr>
                    <m:num>
                      <m:d>
                        <m:dPr>
                          <m:ctrlPr>
                            <w:rPr>
                              <w:rFonts w:ascii="Cambria Math" w:eastAsiaTheme="minorEastAsia" w:hAnsi="Cambria Math"/>
                              <w:i/>
                              <w:szCs w:val="22"/>
                            </w:rPr>
                          </m:ctrlPr>
                        </m:dPr>
                        <m:e>
                          <m:r>
                            <w:rPr>
                              <w:rFonts w:ascii="Cambria Math" w:eastAsiaTheme="minorEastAsia" w:hAnsi="Cambria Math"/>
                              <w:szCs w:val="22"/>
                            </w:rPr>
                            <m:t>1-</m:t>
                          </m:r>
                          <m:f>
                            <m:fPr>
                              <m:ctrlPr>
                                <w:rPr>
                                  <w:rFonts w:ascii="Cambria Math" w:eastAsiaTheme="minorEastAsia" w:hAnsi="Cambria Math"/>
                                  <w:i/>
                                  <w:szCs w:val="22"/>
                                </w:rPr>
                              </m:ctrlPr>
                            </m:fPr>
                            <m:num>
                              <m:r>
                                <w:rPr>
                                  <w:rFonts w:ascii="Cambria Math" w:eastAsiaTheme="minorEastAsia" w:hAnsi="Cambria Math"/>
                                  <w:szCs w:val="22"/>
                                </w:rPr>
                                <m:t>q</m:t>
                              </m:r>
                            </m:num>
                            <m:den>
                              <m:r>
                                <w:rPr>
                                  <w:rFonts w:ascii="Cambria Math" w:eastAsiaTheme="minorEastAsia" w:hAnsi="Cambria Math"/>
                                  <w:szCs w:val="22"/>
                                </w:rPr>
                                <m:t>100</m:t>
                              </m:r>
                            </m:den>
                          </m:f>
                        </m:e>
                      </m:d>
                    </m:num>
                    <m:den>
                      <m:d>
                        <m:dPr>
                          <m:ctrlPr>
                            <w:rPr>
                              <w:rFonts w:ascii="Cambria Math" w:eastAsiaTheme="minorEastAsia" w:hAnsi="Cambria Math"/>
                              <w:i/>
                              <w:szCs w:val="22"/>
                            </w:rPr>
                          </m:ctrlPr>
                        </m:dPr>
                        <m:e>
                          <m:r>
                            <w:rPr>
                              <w:rFonts w:ascii="Cambria Math" w:eastAsiaTheme="minorEastAsia" w:hAnsi="Cambria Math"/>
                              <w:szCs w:val="22"/>
                            </w:rPr>
                            <m:t>1+</m:t>
                          </m:r>
                          <m:f>
                            <m:fPr>
                              <m:ctrlPr>
                                <w:rPr>
                                  <w:rFonts w:ascii="Cambria Math" w:eastAsiaTheme="minorEastAsia" w:hAnsi="Cambria Math"/>
                                  <w:i/>
                                  <w:szCs w:val="22"/>
                                </w:rPr>
                              </m:ctrlPr>
                            </m:fPr>
                            <m:num>
                              <m:r>
                                <w:rPr>
                                  <w:rFonts w:ascii="Cambria Math" w:eastAsiaTheme="minorEastAsia" w:hAnsi="Cambria Math"/>
                                  <w:szCs w:val="22"/>
                                </w:rPr>
                                <m:t>q</m:t>
                              </m:r>
                            </m:num>
                            <m:den>
                              <m:r>
                                <w:rPr>
                                  <w:rFonts w:ascii="Cambria Math" w:eastAsiaTheme="minorEastAsia" w:hAnsi="Cambria Math"/>
                                  <w:szCs w:val="22"/>
                                </w:rPr>
                                <m:t>100</m:t>
                              </m:r>
                            </m:den>
                          </m:f>
                        </m:e>
                      </m:d>
                    </m:den>
                  </m:f>
                </m:e>
              </m:d>
            </m:e>
            <m:sup>
              <m:r>
                <m:rPr>
                  <m:sty m:val="p"/>
                </m:rPr>
                <w:rPr>
                  <w:rFonts w:ascii="Cambria Math" w:eastAsiaTheme="minorEastAsia" w:hAnsi="Cambria Math"/>
                  <w:szCs w:val="22"/>
                </w:rPr>
                <m:t>3</m:t>
              </m:r>
            </m:sup>
          </m:sSup>
          <m:r>
            <w:rPr>
              <w:rFonts w:ascii="Cambria Math" w:eastAsiaTheme="minorEastAsia" w:hAnsi="Cambria Math"/>
              <w:szCs w:val="22"/>
            </w:rPr>
            <m:t xml:space="preserve">                                                           (5.4.2-2)</m:t>
          </m:r>
        </m:oMath>
      </m:oMathPara>
    </w:p>
    <w:p w:rsidR="005B0B6C" w:rsidRDefault="005B0B6C" w:rsidP="005B0B6C">
      <w:pPr>
        <w:spacing w:line="360" w:lineRule="auto"/>
        <w:rPr>
          <w:rFonts w:eastAsiaTheme="minorEastAsia"/>
          <w:szCs w:val="22"/>
        </w:rPr>
      </w:pPr>
      <w:r w:rsidRPr="00790194">
        <w:rPr>
          <w:rFonts w:eastAsiaTheme="minorEastAsia"/>
          <w:szCs w:val="22"/>
        </w:rPr>
        <w:t>式中：</w:t>
      </w:r>
    </w:p>
    <w:p w:rsidR="005B0B6C" w:rsidRDefault="005B0B6C" w:rsidP="005B0B6C">
      <w:pPr>
        <w:spacing w:line="360" w:lineRule="auto"/>
        <w:ind w:firstLine="420"/>
        <w:rPr>
          <w:rFonts w:eastAsiaTheme="minorEastAsia"/>
          <w:szCs w:val="22"/>
        </w:rPr>
      </w:pPr>
      <m:oMath>
        <m:r>
          <m:rPr>
            <m:sty m:val="p"/>
          </m:rPr>
          <w:rPr>
            <w:rFonts w:ascii="Cambria Math" w:eastAsiaTheme="minorEastAsia" w:hAnsi="Cambria Math"/>
            <w:szCs w:val="22"/>
          </w:rPr>
          <m:t>q-</m:t>
        </m:r>
      </m:oMath>
      <w:r>
        <w:rPr>
          <w:rFonts w:eastAsiaTheme="minorEastAsia" w:hint="eastAsia"/>
          <w:szCs w:val="22"/>
        </w:rPr>
        <w:t>原有管道</w:t>
      </w:r>
      <w:r w:rsidRPr="00790194">
        <w:rPr>
          <w:rFonts w:eastAsiaTheme="minorEastAsia"/>
          <w:szCs w:val="22"/>
        </w:rPr>
        <w:t>的椭圆度（</w:t>
      </w:r>
      <w:r w:rsidRPr="00790194">
        <w:rPr>
          <w:rFonts w:eastAsiaTheme="minorEastAsia" w:hint="eastAsia"/>
          <w:szCs w:val="22"/>
        </w:rPr>
        <w:t>%</w:t>
      </w:r>
      <w:r w:rsidRPr="00790194">
        <w:rPr>
          <w:rFonts w:eastAsiaTheme="minorEastAsia"/>
          <w:szCs w:val="22"/>
        </w:rPr>
        <w:t>)</w:t>
      </w:r>
      <w:r w:rsidRPr="00790194">
        <w:rPr>
          <w:rFonts w:eastAsiaTheme="minorEastAsia"/>
          <w:szCs w:val="22"/>
        </w:rPr>
        <w:t>，按</w:t>
      </w:r>
      <w:r>
        <w:rPr>
          <w:rFonts w:eastAsiaTheme="minorEastAsia"/>
          <w:szCs w:val="22"/>
        </w:rPr>
        <w:t>式</w:t>
      </w:r>
      <w:r>
        <w:rPr>
          <w:rFonts w:eastAsiaTheme="minorEastAsia" w:hint="eastAsia"/>
          <w:szCs w:val="22"/>
        </w:rPr>
        <w:t>(5.</w:t>
      </w:r>
      <w:r>
        <w:rPr>
          <w:rFonts w:eastAsiaTheme="minorEastAsia"/>
          <w:szCs w:val="22"/>
        </w:rPr>
        <w:t>4</w:t>
      </w:r>
      <w:r>
        <w:rPr>
          <w:rFonts w:eastAsiaTheme="minorEastAsia" w:hint="eastAsia"/>
          <w:szCs w:val="22"/>
        </w:rPr>
        <w:t>.2</w:t>
      </w:r>
      <w:r>
        <w:rPr>
          <w:rFonts w:eastAsiaTheme="minorEastAsia"/>
          <w:szCs w:val="22"/>
        </w:rPr>
        <w:t>-3)</w:t>
      </w:r>
      <w:r>
        <w:rPr>
          <w:rFonts w:eastAsiaTheme="minorEastAsia"/>
          <w:szCs w:val="22"/>
        </w:rPr>
        <w:t>或式</w:t>
      </w:r>
      <w:r>
        <w:rPr>
          <w:rFonts w:eastAsiaTheme="minorEastAsia" w:hint="eastAsia"/>
          <w:szCs w:val="22"/>
        </w:rPr>
        <w:t>(5.</w:t>
      </w:r>
      <w:r>
        <w:rPr>
          <w:rFonts w:eastAsiaTheme="minorEastAsia"/>
          <w:szCs w:val="22"/>
        </w:rPr>
        <w:t>4</w:t>
      </w:r>
      <w:r>
        <w:rPr>
          <w:rFonts w:eastAsiaTheme="minorEastAsia" w:hint="eastAsia"/>
          <w:szCs w:val="22"/>
        </w:rPr>
        <w:t>.2</w:t>
      </w:r>
      <w:r>
        <w:rPr>
          <w:rFonts w:eastAsiaTheme="minorEastAsia"/>
          <w:szCs w:val="22"/>
        </w:rPr>
        <w:t>-</w:t>
      </w:r>
      <w:r>
        <w:rPr>
          <w:rFonts w:eastAsiaTheme="minorEastAsia" w:hint="eastAsia"/>
          <w:szCs w:val="22"/>
        </w:rPr>
        <w:t>4)</w:t>
      </w:r>
      <w:r w:rsidRPr="00790194">
        <w:rPr>
          <w:rFonts w:eastAsiaTheme="minorEastAsia"/>
          <w:szCs w:val="22"/>
        </w:rPr>
        <w:t>计算</w:t>
      </w:r>
      <w:r w:rsidRPr="00790194">
        <w:rPr>
          <w:rFonts w:eastAsiaTheme="minorEastAsia" w:hint="eastAsia"/>
          <w:szCs w:val="22"/>
        </w:rPr>
        <w:t>，</w:t>
      </w:r>
      <w:r w:rsidRPr="00790194">
        <w:rPr>
          <w:rFonts w:eastAsiaTheme="minorEastAsia"/>
          <w:szCs w:val="22"/>
        </w:rPr>
        <w:t>当无法计算时</w:t>
      </w:r>
      <w:r w:rsidRPr="00790194">
        <w:rPr>
          <w:rFonts w:eastAsiaTheme="minorEastAsia" w:hint="eastAsia"/>
          <w:szCs w:val="22"/>
        </w:rPr>
        <w:t>，</w:t>
      </w:r>
      <w:r w:rsidRPr="00790194">
        <w:rPr>
          <w:rFonts w:eastAsiaTheme="minorEastAsia"/>
          <w:szCs w:val="22"/>
        </w:rPr>
        <w:t>可取</w:t>
      </w:r>
      <w:r w:rsidRPr="00790194">
        <w:rPr>
          <w:rFonts w:eastAsiaTheme="minorEastAsia"/>
          <w:szCs w:val="22"/>
        </w:rPr>
        <w:t>2</w:t>
      </w:r>
      <w:r>
        <w:rPr>
          <w:rFonts w:eastAsiaTheme="minorEastAsia"/>
          <w:szCs w:val="22"/>
        </w:rPr>
        <w:t>.0</w:t>
      </w:r>
      <w:r>
        <w:rPr>
          <w:rFonts w:eastAsiaTheme="minorEastAsia"/>
          <w:szCs w:val="22"/>
        </w:rPr>
        <w:t>；</w:t>
      </w:r>
    </w:p>
    <w:p w:rsidR="005B0B6C" w:rsidRPr="00ED501C" w:rsidRDefault="005B0B6C" w:rsidP="005B0B6C">
      <w:pPr>
        <w:spacing w:line="360" w:lineRule="auto"/>
        <w:ind w:firstLine="420"/>
        <w:rPr>
          <w:rFonts w:eastAsiaTheme="minorEastAsia"/>
          <w:szCs w:val="22"/>
        </w:rPr>
      </w:pPr>
      <m:oMathPara>
        <m:oMathParaPr>
          <m:jc m:val="right"/>
        </m:oMathParaPr>
        <m:oMath>
          <m:r>
            <m:rPr>
              <m:sty m:val="p"/>
            </m:rPr>
            <w:rPr>
              <w:rFonts w:ascii="Cambria Math" w:eastAsiaTheme="minorEastAsia" w:hAnsi="Cambria Math"/>
              <w:szCs w:val="22"/>
            </w:rPr>
            <m:t>q=100</m:t>
          </m:r>
          <m:d>
            <m:dPr>
              <m:ctrlPr>
                <w:rPr>
                  <w:rFonts w:ascii="Cambria Math" w:eastAsiaTheme="minorEastAsia" w:hAnsi="Cambria Math"/>
                  <w:szCs w:val="22"/>
                </w:rPr>
              </m:ctrlPr>
            </m:dPr>
            <m:e>
              <m:f>
                <m:fPr>
                  <m:ctrlPr>
                    <w:rPr>
                      <w:rFonts w:ascii="Cambria Math" w:eastAsiaTheme="minorEastAsia" w:hAnsi="Cambria Math"/>
                      <w:szCs w:val="22"/>
                    </w:rPr>
                  </m:ctrlPr>
                </m:fPr>
                <m:num>
                  <m:sSub>
                    <m:sSubPr>
                      <m:ctrlPr>
                        <w:rPr>
                          <w:rFonts w:ascii="Cambria Math" w:eastAsiaTheme="minorEastAsia" w:hAnsi="Cambria Math"/>
                          <w:szCs w:val="22"/>
                        </w:rPr>
                      </m:ctrlPr>
                    </m:sSubPr>
                    <m:e>
                      <m:r>
                        <m:rPr>
                          <m:sty m:val="p"/>
                        </m:rPr>
                        <w:rPr>
                          <w:rFonts w:ascii="Cambria Math" w:eastAsiaTheme="minorEastAsia" w:hAnsi="Cambria Math"/>
                          <w:szCs w:val="22"/>
                        </w:rPr>
                        <m:t>D</m:t>
                      </m:r>
                    </m:e>
                    <m:sub>
                      <m:r>
                        <m:rPr>
                          <m:sty m:val="p"/>
                        </m:rPr>
                        <w:rPr>
                          <w:rFonts w:ascii="Cambria Math" w:eastAsiaTheme="minorEastAsia" w:hAnsi="Cambria Math"/>
                          <w:szCs w:val="22"/>
                        </w:rPr>
                        <m:t>E</m:t>
                      </m:r>
                    </m:sub>
                  </m:sSub>
                  <m:r>
                    <m:rPr>
                      <m:sty m:val="p"/>
                    </m:rPr>
                    <w:rPr>
                      <w:rFonts w:ascii="Cambria Math" w:eastAsiaTheme="minorEastAsia" w:hAnsi="Cambria Math"/>
                      <w:szCs w:val="22"/>
                    </w:rPr>
                    <m:t>-</m:t>
                  </m:r>
                  <m:sSub>
                    <m:sSubPr>
                      <m:ctrlPr>
                        <w:rPr>
                          <w:rFonts w:ascii="Cambria Math" w:eastAsiaTheme="minorEastAsia" w:hAnsi="Cambria Math"/>
                          <w:szCs w:val="22"/>
                        </w:rPr>
                      </m:ctrlPr>
                    </m:sSubPr>
                    <m:e>
                      <m:r>
                        <m:rPr>
                          <m:sty m:val="p"/>
                        </m:rPr>
                        <w:rPr>
                          <w:rFonts w:ascii="Cambria Math" w:eastAsiaTheme="minorEastAsia" w:hAnsi="Cambria Math"/>
                          <w:szCs w:val="22"/>
                        </w:rPr>
                        <m:t>D</m:t>
                      </m:r>
                    </m:e>
                    <m:sub>
                      <m:r>
                        <m:rPr>
                          <m:sty m:val="p"/>
                        </m:rPr>
                        <w:rPr>
                          <w:rFonts w:ascii="Cambria Math" w:eastAsiaTheme="minorEastAsia" w:hAnsi="Cambria Math"/>
                          <w:szCs w:val="22"/>
                        </w:rPr>
                        <m:t>min</m:t>
                      </m:r>
                    </m:sub>
                  </m:sSub>
                </m:num>
                <m:den>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E</m:t>
                      </m:r>
                    </m:sub>
                  </m:sSub>
                </m:den>
              </m:f>
            </m:e>
          </m:d>
          <m:r>
            <m:rPr>
              <m:sty m:val="p"/>
            </m:rPr>
            <w:rPr>
              <w:rFonts w:ascii="Cambria Math" w:eastAsiaTheme="minorEastAsia" w:hAnsi="Cambria Math"/>
              <w:szCs w:val="22"/>
            </w:rPr>
            <m:t xml:space="preserve">                                                    (5.4.2-3)</m:t>
          </m:r>
        </m:oMath>
      </m:oMathPara>
    </w:p>
    <w:p w:rsidR="005B0B6C" w:rsidRPr="00ED501C" w:rsidRDefault="005B0B6C" w:rsidP="005B0B6C">
      <w:pPr>
        <w:spacing w:line="360" w:lineRule="auto"/>
        <w:ind w:firstLine="420"/>
        <w:rPr>
          <w:rFonts w:eastAsiaTheme="minorEastAsia"/>
          <w:szCs w:val="22"/>
        </w:rPr>
      </w:pPr>
      <m:oMathPara>
        <m:oMathParaPr>
          <m:jc m:val="right"/>
        </m:oMathParaPr>
        <m:oMath>
          <m:r>
            <m:rPr>
              <m:sty m:val="p"/>
            </m:rPr>
            <w:rPr>
              <w:rFonts w:ascii="Cambria Math" w:eastAsiaTheme="minorEastAsia" w:hAnsi="Cambria Math"/>
              <w:szCs w:val="22"/>
            </w:rPr>
            <m:t>q=100</m:t>
          </m:r>
          <m:d>
            <m:dPr>
              <m:ctrlPr>
                <w:rPr>
                  <w:rFonts w:ascii="Cambria Math" w:eastAsiaTheme="minorEastAsia" w:hAnsi="Cambria Math"/>
                  <w:szCs w:val="22"/>
                </w:rPr>
              </m:ctrlPr>
            </m:dPr>
            <m:e>
              <m:f>
                <m:fPr>
                  <m:ctrlPr>
                    <w:rPr>
                      <w:rFonts w:ascii="Cambria Math" w:eastAsiaTheme="minorEastAsia" w:hAnsi="Cambria Math"/>
                      <w:szCs w:val="22"/>
                    </w:rPr>
                  </m:ctrlPr>
                </m:fPr>
                <m:num>
                  <m:sSub>
                    <m:sSubPr>
                      <m:ctrlPr>
                        <w:rPr>
                          <w:rFonts w:ascii="Cambria Math" w:eastAsiaTheme="minorEastAsia" w:hAnsi="Cambria Math"/>
                          <w:szCs w:val="22"/>
                        </w:rPr>
                      </m:ctrlPr>
                    </m:sSubPr>
                    <m:e>
                      <m:r>
                        <m:rPr>
                          <m:sty m:val="p"/>
                        </m:rPr>
                        <w:rPr>
                          <w:rFonts w:ascii="Cambria Math" w:eastAsiaTheme="minorEastAsia" w:hAnsi="Cambria Math"/>
                          <w:szCs w:val="22"/>
                        </w:rPr>
                        <m:t>D</m:t>
                      </m:r>
                    </m:e>
                    <m:sub>
                      <m:r>
                        <m:rPr>
                          <m:sty m:val="p"/>
                        </m:rPr>
                        <w:rPr>
                          <w:rFonts w:ascii="Cambria Math" w:eastAsiaTheme="minorEastAsia" w:hAnsi="Cambria Math"/>
                          <w:szCs w:val="22"/>
                        </w:rPr>
                        <m:t>max</m:t>
                      </m:r>
                    </m:sub>
                  </m:sSub>
                  <m:r>
                    <m:rPr>
                      <m:sty m:val="p"/>
                    </m:rPr>
                    <w:rPr>
                      <w:rFonts w:ascii="Cambria Math" w:eastAsiaTheme="minorEastAsia" w:hAnsi="Cambria Math"/>
                      <w:szCs w:val="22"/>
                    </w:rPr>
                    <m:t>-</m:t>
                  </m:r>
                  <m:sSub>
                    <m:sSubPr>
                      <m:ctrlPr>
                        <w:rPr>
                          <w:rFonts w:ascii="Cambria Math" w:eastAsiaTheme="minorEastAsia" w:hAnsi="Cambria Math"/>
                          <w:szCs w:val="22"/>
                        </w:rPr>
                      </m:ctrlPr>
                    </m:sSubPr>
                    <m:e>
                      <m:r>
                        <m:rPr>
                          <m:sty m:val="p"/>
                        </m:rPr>
                        <w:rPr>
                          <w:rFonts w:ascii="Cambria Math" w:eastAsiaTheme="minorEastAsia" w:hAnsi="Cambria Math"/>
                          <w:szCs w:val="22"/>
                        </w:rPr>
                        <m:t>D</m:t>
                      </m:r>
                    </m:e>
                    <m:sub>
                      <m:r>
                        <m:rPr>
                          <m:sty m:val="p"/>
                        </m:rPr>
                        <w:rPr>
                          <w:rFonts w:ascii="Cambria Math" w:eastAsiaTheme="minorEastAsia" w:hAnsi="Cambria Math"/>
                          <w:szCs w:val="22"/>
                        </w:rPr>
                        <m:t>E</m:t>
                      </m:r>
                    </m:sub>
                  </m:sSub>
                </m:num>
                <m:den>
                  <m:sSub>
                    <m:sSubPr>
                      <m:ctrlPr>
                        <w:rPr>
                          <w:rFonts w:ascii="Cambria Math" w:eastAsiaTheme="minorEastAsia" w:hAnsi="Cambria Math"/>
                          <w:i/>
                          <w:szCs w:val="22"/>
                        </w:rPr>
                      </m:ctrlPr>
                    </m:sSubPr>
                    <m:e>
                      <m:r>
                        <w:rPr>
                          <w:rFonts w:ascii="Cambria Math" w:eastAsiaTheme="minorEastAsia" w:hAnsi="Cambria Math"/>
                          <w:szCs w:val="22"/>
                        </w:rPr>
                        <m:t>D</m:t>
                      </m:r>
                    </m:e>
                    <m:sub>
                      <m:r>
                        <w:rPr>
                          <w:rFonts w:ascii="Cambria Math" w:eastAsiaTheme="minorEastAsia" w:hAnsi="Cambria Math"/>
                          <w:szCs w:val="22"/>
                        </w:rPr>
                        <m:t>E</m:t>
                      </m:r>
                    </m:sub>
                  </m:sSub>
                </m:den>
              </m:f>
            </m:e>
          </m:d>
          <m:r>
            <m:rPr>
              <m:sty m:val="p"/>
            </m:rPr>
            <w:rPr>
              <w:rFonts w:ascii="Cambria Math" w:eastAsiaTheme="minorEastAsia" w:hAnsi="Cambria Math"/>
              <w:szCs w:val="22"/>
            </w:rPr>
            <m:t xml:space="preserve">                                                   (5.4.2-4)</m:t>
          </m:r>
        </m:oMath>
      </m:oMathPara>
    </w:p>
    <w:p w:rsidR="005B0B6C" w:rsidRDefault="005B0B6C" w:rsidP="005B0B6C">
      <w:pPr>
        <w:spacing w:line="360" w:lineRule="auto"/>
        <w:rPr>
          <w:rFonts w:eastAsiaTheme="minorEastAsia"/>
          <w:szCs w:val="22"/>
        </w:rPr>
      </w:pPr>
      <w:r w:rsidRPr="00790194">
        <w:rPr>
          <w:rFonts w:eastAsiaTheme="minorEastAsia"/>
          <w:szCs w:val="22"/>
        </w:rPr>
        <w:t>式中：</w:t>
      </w:r>
    </w:p>
    <w:p w:rsidR="005B0B6C" w:rsidRDefault="00E500C4" w:rsidP="005B0B6C">
      <w:pPr>
        <w:spacing w:line="360" w:lineRule="auto"/>
        <w:ind w:firstLine="420"/>
        <w:rPr>
          <w:rFonts w:eastAsiaTheme="minorEastAsia"/>
          <w:szCs w:val="22"/>
        </w:rPr>
      </w:pPr>
      <m:oMath>
        <m:sSub>
          <m:sSubPr>
            <m:ctrlPr>
              <w:rPr>
                <w:rFonts w:ascii="Cambria Math" w:eastAsiaTheme="minorEastAsia" w:hAnsi="Cambria Math"/>
                <w:szCs w:val="22"/>
              </w:rPr>
            </m:ctrlPr>
          </m:sSubPr>
          <m:e>
            <m:r>
              <m:rPr>
                <m:sty m:val="p"/>
              </m:rPr>
              <w:rPr>
                <w:rFonts w:ascii="Cambria Math" w:eastAsiaTheme="minorEastAsia" w:hAnsi="Cambria Math"/>
                <w:szCs w:val="22"/>
              </w:rPr>
              <m:t>D</m:t>
            </m:r>
          </m:e>
          <m:sub>
            <m:r>
              <m:rPr>
                <m:sty m:val="p"/>
              </m:rPr>
              <w:rPr>
                <w:rFonts w:ascii="Cambria Math" w:eastAsiaTheme="minorEastAsia" w:hAnsi="Cambria Math"/>
                <w:szCs w:val="22"/>
              </w:rPr>
              <m:t>E</m:t>
            </m:r>
          </m:sub>
        </m:sSub>
        <m:r>
          <m:rPr>
            <m:sty m:val="p"/>
          </m:rPr>
          <w:rPr>
            <w:rFonts w:ascii="Cambria Math" w:eastAsiaTheme="minorEastAsia" w:hAnsi="Cambria Math"/>
            <w:szCs w:val="22"/>
          </w:rPr>
          <m:t>-</m:t>
        </m:r>
      </m:oMath>
      <w:r w:rsidR="005B0B6C" w:rsidRPr="00790194">
        <w:rPr>
          <w:rFonts w:eastAsiaTheme="minorEastAsia"/>
          <w:szCs w:val="22"/>
        </w:rPr>
        <w:t>原有管道的平均内径（</w:t>
      </w:r>
      <w:r w:rsidR="005B0B6C" w:rsidRPr="00790194">
        <w:rPr>
          <w:rFonts w:eastAsiaTheme="minorEastAsia"/>
          <w:szCs w:val="22"/>
        </w:rPr>
        <w:t>mm)</w:t>
      </w:r>
      <w:r w:rsidR="005B0B6C">
        <w:rPr>
          <w:rFonts w:eastAsiaTheme="minorEastAsia"/>
          <w:szCs w:val="22"/>
        </w:rPr>
        <w:t>；</w:t>
      </w:r>
    </w:p>
    <w:p w:rsidR="005B0B6C" w:rsidRDefault="00E500C4" w:rsidP="005B0B6C">
      <w:pPr>
        <w:spacing w:line="360" w:lineRule="auto"/>
        <w:ind w:firstLine="420"/>
        <w:rPr>
          <w:rFonts w:eastAsiaTheme="minorEastAsia"/>
          <w:szCs w:val="22"/>
        </w:rPr>
      </w:pPr>
      <m:oMath>
        <m:sSub>
          <m:sSubPr>
            <m:ctrlPr>
              <w:rPr>
                <w:rFonts w:ascii="Cambria Math" w:eastAsiaTheme="minorEastAsia" w:hAnsi="Cambria Math"/>
                <w:szCs w:val="22"/>
              </w:rPr>
            </m:ctrlPr>
          </m:sSubPr>
          <m:e>
            <m:r>
              <m:rPr>
                <m:sty m:val="p"/>
              </m:rPr>
              <w:rPr>
                <w:rFonts w:ascii="Cambria Math" w:eastAsiaTheme="minorEastAsia" w:hAnsi="Cambria Math"/>
                <w:szCs w:val="22"/>
              </w:rPr>
              <m:t>D</m:t>
            </m:r>
          </m:e>
          <m:sub>
            <m:r>
              <m:rPr>
                <m:sty m:val="p"/>
              </m:rPr>
              <w:rPr>
                <w:rFonts w:ascii="Cambria Math" w:eastAsiaTheme="minorEastAsia" w:hAnsi="Cambria Math"/>
                <w:szCs w:val="22"/>
              </w:rPr>
              <m:t>min</m:t>
            </m:r>
          </m:sub>
        </m:sSub>
        <m:r>
          <w:rPr>
            <w:rFonts w:ascii="Cambria Math" w:eastAsiaTheme="minorEastAsia" w:hAnsi="Cambria Math"/>
            <w:szCs w:val="22"/>
          </w:rPr>
          <m:t>-</m:t>
        </m:r>
      </m:oMath>
      <w:r w:rsidR="005B0B6C" w:rsidRPr="00790194">
        <w:rPr>
          <w:rFonts w:eastAsiaTheme="minorEastAsia"/>
          <w:szCs w:val="22"/>
        </w:rPr>
        <w:t>原有管道的最小内径（</w:t>
      </w:r>
      <w:r w:rsidR="005B0B6C" w:rsidRPr="00790194">
        <w:rPr>
          <w:rFonts w:eastAsiaTheme="minorEastAsia"/>
          <w:szCs w:val="22"/>
        </w:rPr>
        <w:t>mm)</w:t>
      </w:r>
      <w:r w:rsidR="005B0B6C">
        <w:rPr>
          <w:rFonts w:eastAsiaTheme="minorEastAsia"/>
          <w:szCs w:val="22"/>
        </w:rPr>
        <w:t>；</w:t>
      </w:r>
    </w:p>
    <w:p w:rsidR="005B0B6C" w:rsidRPr="00790194" w:rsidRDefault="00E500C4" w:rsidP="005B0B6C">
      <w:pPr>
        <w:spacing w:line="360" w:lineRule="auto"/>
        <w:ind w:firstLine="420"/>
        <w:rPr>
          <w:rFonts w:eastAsiaTheme="minorEastAsia"/>
          <w:szCs w:val="22"/>
        </w:rPr>
      </w:pPr>
      <m:oMath>
        <m:sSub>
          <m:sSubPr>
            <m:ctrlPr>
              <w:rPr>
                <w:rFonts w:ascii="Cambria Math" w:eastAsiaTheme="minorEastAsia" w:hAnsi="Cambria Math"/>
                <w:szCs w:val="22"/>
              </w:rPr>
            </m:ctrlPr>
          </m:sSubPr>
          <m:e>
            <m:r>
              <m:rPr>
                <m:sty m:val="p"/>
              </m:rPr>
              <w:rPr>
                <w:rFonts w:ascii="Cambria Math" w:eastAsiaTheme="minorEastAsia" w:hAnsi="Cambria Math"/>
                <w:szCs w:val="22"/>
              </w:rPr>
              <m:t>D</m:t>
            </m:r>
          </m:e>
          <m:sub>
            <m:r>
              <m:rPr>
                <m:sty m:val="p"/>
              </m:rPr>
              <w:rPr>
                <w:rFonts w:ascii="Cambria Math" w:eastAsiaTheme="minorEastAsia" w:hAnsi="Cambria Math"/>
                <w:szCs w:val="22"/>
              </w:rPr>
              <m:t>max</m:t>
            </m:r>
          </m:sub>
        </m:sSub>
        <m:r>
          <w:rPr>
            <w:rFonts w:ascii="Cambria Math" w:eastAsiaTheme="minorEastAsia" w:hAnsi="Cambria Math"/>
            <w:szCs w:val="22"/>
          </w:rPr>
          <m:t>-</m:t>
        </m:r>
      </m:oMath>
      <w:r w:rsidR="005B0B6C" w:rsidRPr="00790194">
        <w:rPr>
          <w:rFonts w:eastAsiaTheme="minorEastAsia"/>
          <w:szCs w:val="22"/>
        </w:rPr>
        <w:t>原有管道的最大内径</w:t>
      </w:r>
      <w:r w:rsidR="005B0B6C" w:rsidRPr="00790194">
        <w:rPr>
          <w:rFonts w:eastAsiaTheme="minorEastAsia" w:hint="eastAsia"/>
          <w:szCs w:val="22"/>
        </w:rPr>
        <w:t>(</w:t>
      </w:r>
      <w:r w:rsidR="005B0B6C" w:rsidRPr="00790194">
        <w:rPr>
          <w:rFonts w:eastAsiaTheme="minorEastAsia"/>
          <w:szCs w:val="22"/>
        </w:rPr>
        <w:t>mm)</w:t>
      </w:r>
      <w:r w:rsidR="005B0B6C" w:rsidRPr="00790194">
        <w:rPr>
          <w:rFonts w:eastAsiaTheme="minorEastAsia"/>
          <w:szCs w:val="22"/>
        </w:rPr>
        <w:t>。</w:t>
      </w:r>
    </w:p>
    <w:p w:rsidR="005B0B6C" w:rsidRPr="00790194" w:rsidRDefault="005B0B6C" w:rsidP="005B0B6C">
      <w:pPr>
        <w:spacing w:line="360" w:lineRule="auto"/>
        <w:ind w:firstLine="420"/>
        <w:rPr>
          <w:rFonts w:eastAsiaTheme="minorEastAsia"/>
          <w:szCs w:val="22"/>
        </w:rPr>
      </w:pPr>
      <w:r>
        <w:rPr>
          <w:rFonts w:eastAsiaTheme="minorEastAsia"/>
          <w:b/>
          <w:szCs w:val="22"/>
        </w:rPr>
        <w:t xml:space="preserve">2 </w:t>
      </w:r>
      <w:r w:rsidRPr="00790194">
        <w:rPr>
          <w:rFonts w:eastAsiaTheme="minorEastAsia"/>
          <w:szCs w:val="22"/>
        </w:rPr>
        <w:t>当</w:t>
      </w:r>
      <w:r>
        <w:rPr>
          <w:rFonts w:eastAsiaTheme="minorEastAsia"/>
          <w:szCs w:val="22"/>
        </w:rPr>
        <w:t>喷涂</w:t>
      </w:r>
      <w:r w:rsidRPr="00790194">
        <w:rPr>
          <w:rFonts w:eastAsiaTheme="minorEastAsia"/>
          <w:szCs w:val="22"/>
        </w:rPr>
        <w:t>管道位于地下水位以上时，</w:t>
      </w:r>
      <w:r>
        <w:rPr>
          <w:rFonts w:eastAsiaTheme="minorEastAsia"/>
          <w:szCs w:val="22"/>
        </w:rPr>
        <w:t>喷涂内</w:t>
      </w:r>
      <w:r w:rsidRPr="00790194">
        <w:rPr>
          <w:rFonts w:eastAsiaTheme="minorEastAsia"/>
          <w:szCs w:val="22"/>
        </w:rPr>
        <w:t>衬管的标准尺寸比</w:t>
      </w:r>
      <w:r>
        <w:rPr>
          <w:rFonts w:eastAsiaTheme="minorEastAsia" w:hint="eastAsia"/>
          <w:szCs w:val="22"/>
        </w:rPr>
        <w:t>(SDR)</w:t>
      </w:r>
      <w:r w:rsidRPr="00790194">
        <w:rPr>
          <w:rFonts w:eastAsiaTheme="minorEastAsia"/>
          <w:szCs w:val="22"/>
        </w:rPr>
        <w:t>不得大于</w:t>
      </w:r>
      <w:r w:rsidRPr="00790194">
        <w:rPr>
          <w:rFonts w:eastAsiaTheme="minorEastAsia"/>
          <w:szCs w:val="22"/>
        </w:rPr>
        <w:t>100</w:t>
      </w:r>
      <w:r w:rsidRPr="00790194">
        <w:rPr>
          <w:rFonts w:eastAsiaTheme="minorEastAsia"/>
          <w:szCs w:val="22"/>
        </w:rPr>
        <w:t>。</w:t>
      </w:r>
    </w:p>
    <w:p w:rsidR="005B0B6C" w:rsidRDefault="005B0B6C" w:rsidP="005B0B6C">
      <w:pPr>
        <w:spacing w:line="360" w:lineRule="auto"/>
        <w:ind w:firstLine="420"/>
        <w:rPr>
          <w:rFonts w:eastAsiaTheme="minorEastAsia"/>
          <w:szCs w:val="22"/>
        </w:rPr>
      </w:pPr>
      <w:r>
        <w:rPr>
          <w:rFonts w:eastAsiaTheme="minorEastAsia"/>
          <w:b/>
          <w:szCs w:val="22"/>
        </w:rPr>
        <w:t xml:space="preserve">3 </w:t>
      </w:r>
      <w:r w:rsidRPr="00790194">
        <w:rPr>
          <w:rFonts w:eastAsiaTheme="minorEastAsia"/>
          <w:szCs w:val="22"/>
        </w:rPr>
        <w:t>当</w:t>
      </w:r>
      <w:r>
        <w:rPr>
          <w:rFonts w:eastAsiaTheme="minorEastAsia"/>
          <w:szCs w:val="22"/>
        </w:rPr>
        <w:t>喷涂</w:t>
      </w:r>
      <w:r w:rsidRPr="00790194">
        <w:rPr>
          <w:rFonts w:eastAsiaTheme="minorEastAsia"/>
          <w:szCs w:val="22"/>
        </w:rPr>
        <w:t>内衬管椭圆度不为零时，</w:t>
      </w:r>
      <w:r>
        <w:rPr>
          <w:rFonts w:eastAsiaTheme="minorEastAsia"/>
          <w:szCs w:val="22"/>
        </w:rPr>
        <w:t>喷涂</w:t>
      </w:r>
      <w:r w:rsidRPr="00790194">
        <w:rPr>
          <w:rFonts w:eastAsiaTheme="minorEastAsia"/>
          <w:szCs w:val="22"/>
        </w:rPr>
        <w:t>内衬管的最小</w:t>
      </w:r>
      <w:r>
        <w:rPr>
          <w:rFonts w:eastAsiaTheme="minorEastAsia"/>
          <w:szCs w:val="22"/>
        </w:rPr>
        <w:t>壁厚</w:t>
      </w:r>
      <w:r w:rsidRPr="00790194">
        <w:rPr>
          <w:rFonts w:eastAsiaTheme="minorEastAsia"/>
          <w:szCs w:val="22"/>
        </w:rPr>
        <w:t>值</w:t>
      </w:r>
      <w:r>
        <w:rPr>
          <w:rFonts w:eastAsiaTheme="minorEastAsia"/>
          <w:szCs w:val="22"/>
        </w:rPr>
        <w:t>还应满足</w:t>
      </w:r>
      <w:r>
        <w:rPr>
          <w:rFonts w:eastAsiaTheme="minorEastAsia" w:hint="eastAsia"/>
          <w:szCs w:val="22"/>
        </w:rPr>
        <w:t>(5.</w:t>
      </w:r>
      <w:r>
        <w:rPr>
          <w:rFonts w:eastAsiaTheme="minorEastAsia"/>
          <w:szCs w:val="22"/>
        </w:rPr>
        <w:t>4</w:t>
      </w:r>
      <w:r>
        <w:rPr>
          <w:rFonts w:eastAsiaTheme="minorEastAsia" w:hint="eastAsia"/>
          <w:szCs w:val="22"/>
        </w:rPr>
        <w:t>.2</w:t>
      </w:r>
      <w:r>
        <w:rPr>
          <w:rFonts w:eastAsiaTheme="minorEastAsia"/>
          <w:szCs w:val="22"/>
        </w:rPr>
        <w:t>-</w:t>
      </w:r>
      <w:r>
        <w:rPr>
          <w:rFonts w:eastAsiaTheme="minorEastAsia" w:hint="eastAsia"/>
          <w:szCs w:val="22"/>
        </w:rPr>
        <w:t>5)</w:t>
      </w:r>
      <w:r>
        <w:rPr>
          <w:rFonts w:eastAsiaTheme="minorEastAsia" w:hint="eastAsia"/>
          <w:szCs w:val="22"/>
        </w:rPr>
        <w:t>式要求</w:t>
      </w:r>
      <w:r w:rsidRPr="00790194">
        <w:rPr>
          <w:rFonts w:eastAsiaTheme="minorEastAsia"/>
          <w:szCs w:val="22"/>
        </w:rPr>
        <w:t>：</w:t>
      </w:r>
    </w:p>
    <w:p w:rsidR="005B0B6C" w:rsidRPr="00ED501C" w:rsidRDefault="00E500C4" w:rsidP="005B0B6C">
      <w:pPr>
        <w:spacing w:line="360" w:lineRule="auto"/>
        <w:ind w:firstLine="420"/>
        <w:rPr>
          <w:rFonts w:eastAsiaTheme="minorEastAsia"/>
          <w:szCs w:val="22"/>
        </w:rPr>
      </w:pPr>
      <m:oMathPara>
        <m:oMathParaPr>
          <m:jc m:val="right"/>
        </m:oMathParaPr>
        <m:oMath>
          <m:f>
            <m:fPr>
              <m:ctrlPr>
                <w:rPr>
                  <w:rFonts w:ascii="Cambria Math" w:eastAsiaTheme="minorEastAsia" w:hAnsi="Cambria Math"/>
                  <w:szCs w:val="22"/>
                </w:rPr>
              </m:ctrlPr>
            </m:fPr>
            <m:num>
              <m:r>
                <w:rPr>
                  <w:rFonts w:ascii="Cambria Math" w:eastAsiaTheme="minorEastAsia" w:hAnsi="Cambria Math"/>
                  <w:szCs w:val="22"/>
                </w:rPr>
                <m:t>1.5q</m:t>
              </m:r>
              <m:ctrlPr>
                <w:rPr>
                  <w:rFonts w:ascii="Cambria Math" w:eastAsiaTheme="minorEastAsia" w:hAnsi="Cambria Math"/>
                  <w:i/>
                  <w:szCs w:val="22"/>
                </w:rPr>
              </m:ctrlPr>
            </m:num>
            <m:den>
              <m:r>
                <w:rPr>
                  <w:rFonts w:ascii="Cambria Math" w:eastAsiaTheme="minorEastAsia" w:hAnsi="Cambria Math"/>
                  <w:szCs w:val="22"/>
                </w:rPr>
                <m:t>100</m:t>
              </m:r>
            </m:den>
          </m:f>
          <m:d>
            <m:dPr>
              <m:ctrlPr>
                <w:rPr>
                  <w:rFonts w:ascii="Cambria Math" w:eastAsiaTheme="minorEastAsia" w:hAnsi="Cambria Math"/>
                  <w:i/>
                  <w:szCs w:val="22"/>
                </w:rPr>
              </m:ctrlPr>
            </m:dPr>
            <m:e>
              <m:r>
                <w:rPr>
                  <w:rFonts w:ascii="Cambria Math" w:eastAsiaTheme="minorEastAsia" w:hAnsi="Cambria Math"/>
                  <w:szCs w:val="22"/>
                </w:rPr>
                <m:t>1+</m:t>
              </m:r>
              <m:f>
                <m:fPr>
                  <m:ctrlPr>
                    <w:rPr>
                      <w:rFonts w:ascii="Cambria Math" w:eastAsiaTheme="minorEastAsia" w:hAnsi="Cambria Math"/>
                      <w:i/>
                      <w:szCs w:val="22"/>
                    </w:rPr>
                  </m:ctrlPr>
                </m:fPr>
                <m:num>
                  <m:r>
                    <w:rPr>
                      <w:rFonts w:ascii="Cambria Math" w:eastAsiaTheme="minorEastAsia" w:hAnsi="Cambria Math"/>
                      <w:szCs w:val="22"/>
                    </w:rPr>
                    <m:t>q</m:t>
                  </m:r>
                </m:num>
                <m:den>
                  <m:r>
                    <w:rPr>
                      <w:rFonts w:ascii="Cambria Math" w:eastAsiaTheme="minorEastAsia" w:hAnsi="Cambria Math"/>
                      <w:szCs w:val="22"/>
                    </w:rPr>
                    <m:t>100</m:t>
                  </m:r>
                </m:den>
              </m:f>
            </m:e>
          </m:d>
          <m:r>
            <w:rPr>
              <w:rFonts w:ascii="Cambria Math" w:eastAsiaTheme="minorEastAsia" w:hAnsi="Cambria Math"/>
              <w:szCs w:val="22"/>
            </w:rPr>
            <m:t>SD</m:t>
          </m:r>
          <m:sSup>
            <m:sSupPr>
              <m:ctrlPr>
                <w:rPr>
                  <w:rFonts w:ascii="Cambria Math" w:eastAsiaTheme="minorEastAsia" w:hAnsi="Cambria Math"/>
                  <w:i/>
                  <w:szCs w:val="22"/>
                </w:rPr>
              </m:ctrlPr>
            </m:sSupPr>
            <m:e>
              <m:r>
                <w:rPr>
                  <w:rFonts w:ascii="Cambria Math" w:eastAsiaTheme="minorEastAsia" w:hAnsi="Cambria Math"/>
                  <w:szCs w:val="22"/>
                </w:rPr>
                <m:t>R</m:t>
              </m:r>
            </m:e>
            <m:sup>
              <m:r>
                <w:rPr>
                  <w:rFonts w:ascii="Cambria Math" w:eastAsiaTheme="minorEastAsia" w:hAnsi="Cambria Math"/>
                  <w:szCs w:val="22"/>
                </w:rPr>
                <m:t>2</m:t>
              </m:r>
            </m:sup>
          </m:sSup>
          <m:r>
            <w:rPr>
              <w:rFonts w:ascii="Cambria Math" w:eastAsiaTheme="minorEastAsia" w:hAnsi="Cambria Math"/>
              <w:szCs w:val="22"/>
            </w:rPr>
            <m:t>-0.5</m:t>
          </m:r>
          <m:d>
            <m:dPr>
              <m:ctrlPr>
                <w:rPr>
                  <w:rFonts w:ascii="Cambria Math" w:eastAsiaTheme="minorEastAsia" w:hAnsi="Cambria Math"/>
                  <w:i/>
                  <w:szCs w:val="22"/>
                </w:rPr>
              </m:ctrlPr>
            </m:dPr>
            <m:e>
              <m:r>
                <w:rPr>
                  <w:rFonts w:ascii="Cambria Math" w:eastAsiaTheme="minorEastAsia" w:hAnsi="Cambria Math"/>
                  <w:szCs w:val="22"/>
                </w:rPr>
                <m:t>1+</m:t>
              </m:r>
              <m:f>
                <m:fPr>
                  <m:ctrlPr>
                    <w:rPr>
                      <w:rFonts w:ascii="Cambria Math" w:eastAsiaTheme="minorEastAsia" w:hAnsi="Cambria Math"/>
                      <w:i/>
                      <w:szCs w:val="22"/>
                    </w:rPr>
                  </m:ctrlPr>
                </m:fPr>
                <m:num>
                  <m:r>
                    <w:rPr>
                      <w:rFonts w:ascii="Cambria Math" w:eastAsiaTheme="minorEastAsia" w:hAnsi="Cambria Math"/>
                      <w:szCs w:val="22"/>
                    </w:rPr>
                    <m:t>q</m:t>
                  </m:r>
                </m:num>
                <m:den>
                  <m:r>
                    <w:rPr>
                      <w:rFonts w:ascii="Cambria Math" w:eastAsiaTheme="minorEastAsia" w:hAnsi="Cambria Math"/>
                      <w:szCs w:val="22"/>
                    </w:rPr>
                    <m:t>100</m:t>
                  </m:r>
                </m:den>
              </m:f>
            </m:e>
          </m:d>
          <m:r>
            <w:rPr>
              <w:rFonts w:ascii="Cambria Math" w:eastAsiaTheme="minorEastAsia" w:hAnsi="Cambria Math"/>
              <w:szCs w:val="22"/>
            </w:rPr>
            <m:t>SDR=</m:t>
          </m:r>
          <m:f>
            <m:fPr>
              <m:ctrlPr>
                <w:rPr>
                  <w:rFonts w:ascii="Cambria Math" w:eastAsiaTheme="minorEastAsia" w:hAnsi="Cambria Math"/>
                  <w:i/>
                  <w:szCs w:val="22"/>
                </w:rPr>
              </m:ctrlPr>
            </m:fPr>
            <m:num>
              <m:sSub>
                <m:sSubPr>
                  <m:ctrlPr>
                    <w:rPr>
                      <w:rFonts w:ascii="Cambria Math" w:eastAsiaTheme="minorEastAsia" w:hAnsi="Cambria Math"/>
                      <w:i/>
                      <w:szCs w:val="22"/>
                    </w:rPr>
                  </m:ctrlPr>
                </m:sSubPr>
                <m:e>
                  <m:r>
                    <w:rPr>
                      <w:rFonts w:ascii="Cambria Math" w:eastAsiaTheme="minorEastAsia" w:hAnsi="Cambria Math"/>
                      <w:szCs w:val="22"/>
                    </w:rPr>
                    <m:t>σ</m:t>
                  </m:r>
                </m:e>
                <m:sub>
                  <m:r>
                    <w:rPr>
                      <w:rFonts w:ascii="Cambria Math" w:eastAsiaTheme="minorEastAsia" w:hAnsi="Cambria Math"/>
                      <w:szCs w:val="22"/>
                    </w:rPr>
                    <m:t>L</m:t>
                  </m:r>
                </m:sub>
              </m:sSub>
            </m:num>
            <m:den>
              <m:r>
                <w:rPr>
                  <w:rFonts w:ascii="Cambria Math" w:eastAsiaTheme="minorEastAsia" w:hAnsi="Cambria Math"/>
                  <w:szCs w:val="22"/>
                </w:rPr>
                <m:t>PN</m:t>
              </m:r>
            </m:den>
          </m:f>
          <m:r>
            <w:rPr>
              <w:rFonts w:ascii="Cambria Math" w:eastAsiaTheme="minorEastAsia" w:hAnsi="Cambria Math"/>
              <w:szCs w:val="22"/>
            </w:rPr>
            <m:t xml:space="preserve">                          (5.4.2-5) </m:t>
          </m:r>
        </m:oMath>
      </m:oMathPara>
    </w:p>
    <w:p w:rsidR="005B0B6C" w:rsidRDefault="005B0B6C" w:rsidP="005B0B6C">
      <w:pPr>
        <w:spacing w:line="360" w:lineRule="auto"/>
        <w:ind w:firstLine="420"/>
        <w:rPr>
          <w:rFonts w:eastAsiaTheme="minorEastAsia"/>
          <w:szCs w:val="22"/>
        </w:rPr>
      </w:pPr>
      <w:r w:rsidRPr="00790194">
        <w:rPr>
          <w:rFonts w:eastAsiaTheme="minorEastAsia"/>
          <w:szCs w:val="22"/>
        </w:rPr>
        <w:t>式中：</w:t>
      </w:r>
    </w:p>
    <w:p w:rsidR="005B0B6C" w:rsidRDefault="005B0B6C" w:rsidP="005B0B6C">
      <w:pPr>
        <w:spacing w:line="360" w:lineRule="auto"/>
        <w:ind w:firstLine="420"/>
        <w:rPr>
          <w:rFonts w:eastAsiaTheme="minorEastAsia"/>
          <w:szCs w:val="22"/>
        </w:rPr>
      </w:pPr>
      <m:oMath>
        <m:r>
          <m:rPr>
            <m:sty m:val="p"/>
          </m:rPr>
          <w:rPr>
            <w:rFonts w:ascii="Cambria Math" w:eastAsiaTheme="minorEastAsia" w:hAnsi="Cambria Math"/>
            <w:szCs w:val="22"/>
          </w:rPr>
          <m:t>SDR-</m:t>
        </m:r>
      </m:oMath>
      <w:r w:rsidRPr="00790194">
        <w:rPr>
          <w:rFonts w:eastAsiaTheme="minorEastAsia"/>
          <w:szCs w:val="22"/>
        </w:rPr>
        <w:t>喷涂内衬管的标准尺寸比</w:t>
      </w:r>
      <w:r>
        <w:rPr>
          <w:rFonts w:eastAsiaTheme="minorEastAsia" w:hint="eastAsia"/>
          <w:szCs w:val="22"/>
        </w:rPr>
        <w:t>，按</w:t>
      </w:r>
      <w:r>
        <w:rPr>
          <w:rFonts w:eastAsiaTheme="minorEastAsia" w:hint="eastAsia"/>
          <w:szCs w:val="22"/>
        </w:rPr>
        <w:t>(5.</w:t>
      </w:r>
      <w:r>
        <w:rPr>
          <w:rFonts w:eastAsiaTheme="minorEastAsia"/>
          <w:szCs w:val="22"/>
        </w:rPr>
        <w:t>4</w:t>
      </w:r>
      <w:r>
        <w:rPr>
          <w:rFonts w:eastAsiaTheme="minorEastAsia" w:hint="eastAsia"/>
          <w:szCs w:val="22"/>
        </w:rPr>
        <w:t>.2</w:t>
      </w:r>
      <w:r>
        <w:rPr>
          <w:rFonts w:eastAsiaTheme="minorEastAsia"/>
          <w:szCs w:val="22"/>
        </w:rPr>
        <w:t>-</w:t>
      </w:r>
      <w:r>
        <w:rPr>
          <w:rFonts w:eastAsiaTheme="minorEastAsia" w:hint="eastAsia"/>
          <w:szCs w:val="22"/>
        </w:rPr>
        <w:t>6)</w:t>
      </w:r>
      <w:r>
        <w:rPr>
          <w:rFonts w:eastAsiaTheme="minorEastAsia" w:hint="eastAsia"/>
          <w:szCs w:val="22"/>
        </w:rPr>
        <w:t>式计算；</w:t>
      </w:r>
    </w:p>
    <w:p w:rsidR="005B0B6C" w:rsidRDefault="00E500C4" w:rsidP="005B0B6C">
      <w:pPr>
        <w:spacing w:line="360" w:lineRule="auto"/>
        <w:ind w:firstLine="420"/>
        <w:rPr>
          <w:rFonts w:eastAsiaTheme="minorEastAsia"/>
          <w:szCs w:val="22"/>
        </w:rPr>
      </w:pPr>
      <m:oMath>
        <m:sSub>
          <m:sSubPr>
            <m:ctrlPr>
              <w:rPr>
                <w:rFonts w:ascii="Cambria Math" w:eastAsiaTheme="minorEastAsia" w:hAnsi="Cambria Math"/>
                <w:szCs w:val="22"/>
              </w:rPr>
            </m:ctrlPr>
          </m:sSubPr>
          <m:e>
            <m:r>
              <m:rPr>
                <m:sty m:val="p"/>
              </m:rPr>
              <w:rPr>
                <w:rFonts w:ascii="Cambria Math" w:eastAsiaTheme="minorEastAsia" w:hAnsi="Cambria Math"/>
                <w:szCs w:val="22"/>
              </w:rPr>
              <m:t>σ</m:t>
            </m:r>
          </m:e>
          <m:sub>
            <m:r>
              <m:rPr>
                <m:sty m:val="p"/>
              </m:rPr>
              <w:rPr>
                <w:rFonts w:ascii="Cambria Math" w:eastAsiaTheme="minorEastAsia" w:hAnsi="Cambria Math"/>
                <w:szCs w:val="22"/>
              </w:rPr>
              <m:t>L</m:t>
            </m:r>
          </m:sub>
        </m:sSub>
        <m:r>
          <w:rPr>
            <w:rFonts w:ascii="Cambria Math" w:eastAsiaTheme="minorEastAsia" w:hAnsi="Cambria Math"/>
            <w:szCs w:val="22"/>
          </w:rPr>
          <m:t>-</m:t>
        </m:r>
      </m:oMath>
      <w:r w:rsidR="005B0B6C">
        <w:rPr>
          <w:rFonts w:eastAsiaTheme="minorEastAsia"/>
          <w:szCs w:val="22"/>
        </w:rPr>
        <w:t>喷涂</w:t>
      </w:r>
      <w:r w:rsidR="005B0B6C" w:rsidRPr="00790194">
        <w:rPr>
          <w:rFonts w:eastAsiaTheme="minorEastAsia"/>
          <w:szCs w:val="22"/>
        </w:rPr>
        <w:t>内衬</w:t>
      </w:r>
      <w:r w:rsidR="005B0B6C">
        <w:rPr>
          <w:rFonts w:eastAsiaTheme="minorEastAsia"/>
          <w:szCs w:val="22"/>
        </w:rPr>
        <w:t>管</w:t>
      </w:r>
      <w:r w:rsidR="005B0B6C" w:rsidRPr="00790194">
        <w:rPr>
          <w:rFonts w:eastAsiaTheme="minorEastAsia"/>
          <w:szCs w:val="22"/>
        </w:rPr>
        <w:t>的长期弯曲</w:t>
      </w:r>
      <w:r w:rsidR="005B0B6C">
        <w:rPr>
          <w:rFonts w:eastAsiaTheme="minorEastAsia"/>
          <w:szCs w:val="22"/>
        </w:rPr>
        <w:t>强度</w:t>
      </w:r>
      <w:r w:rsidR="005B0B6C">
        <w:rPr>
          <w:rFonts w:eastAsiaTheme="minorEastAsia" w:hint="eastAsia"/>
          <w:szCs w:val="22"/>
        </w:rPr>
        <w:t>(</w:t>
      </w:r>
      <w:r w:rsidR="005B0B6C" w:rsidRPr="00790194">
        <w:rPr>
          <w:rFonts w:eastAsiaTheme="minorEastAsia"/>
          <w:szCs w:val="22"/>
        </w:rPr>
        <w:t>MPa</w:t>
      </w:r>
      <w:r w:rsidR="005B0B6C">
        <w:rPr>
          <w:rFonts w:eastAsiaTheme="minorEastAsia"/>
          <w:szCs w:val="22"/>
        </w:rPr>
        <w:t>)</w:t>
      </w:r>
      <w:r w:rsidR="005B0B6C" w:rsidRPr="00790194">
        <w:rPr>
          <w:rFonts w:eastAsiaTheme="minorEastAsia"/>
          <w:szCs w:val="22"/>
        </w:rPr>
        <w:t>，宜取短期</w:t>
      </w:r>
      <w:r w:rsidR="005B0B6C">
        <w:rPr>
          <w:rFonts w:eastAsiaTheme="minorEastAsia"/>
          <w:szCs w:val="22"/>
        </w:rPr>
        <w:t>弯曲强度</w:t>
      </w:r>
      <w:r w:rsidR="005B0B6C" w:rsidRPr="00790194">
        <w:rPr>
          <w:rFonts w:eastAsiaTheme="minorEastAsia"/>
          <w:szCs w:val="22"/>
        </w:rPr>
        <w:t>的</w:t>
      </w:r>
      <w:r w:rsidR="005B0B6C" w:rsidRPr="00790194">
        <w:rPr>
          <w:rFonts w:eastAsiaTheme="minorEastAsia"/>
          <w:szCs w:val="22"/>
        </w:rPr>
        <w:t>72%</w:t>
      </w:r>
      <w:r w:rsidR="005B0B6C" w:rsidRPr="00790194">
        <w:rPr>
          <w:rFonts w:eastAsiaTheme="minorEastAsia"/>
          <w:szCs w:val="22"/>
        </w:rPr>
        <w:t>。</w:t>
      </w:r>
    </w:p>
    <w:p w:rsidR="005B0B6C" w:rsidRDefault="005B0B6C" w:rsidP="005B0B6C">
      <w:pPr>
        <w:spacing w:line="360" w:lineRule="auto"/>
        <w:ind w:firstLine="420"/>
        <w:rPr>
          <w:rFonts w:eastAsiaTheme="minorEastAsia"/>
          <w:szCs w:val="22"/>
        </w:rPr>
      </w:pPr>
      <w:r>
        <w:rPr>
          <w:rFonts w:eastAsiaTheme="minorEastAsia"/>
          <w:szCs w:val="22"/>
        </w:rPr>
        <w:t>内衬管的标准尺寸比按下式计算：</w:t>
      </w:r>
    </w:p>
    <w:p w:rsidR="005B0B6C" w:rsidRPr="00AC0A63" w:rsidRDefault="005B0B6C" w:rsidP="005B0B6C">
      <w:pPr>
        <w:spacing w:line="360" w:lineRule="auto"/>
        <w:ind w:firstLine="420"/>
        <w:rPr>
          <w:rFonts w:eastAsiaTheme="minorEastAsia"/>
          <w:szCs w:val="22"/>
        </w:rPr>
      </w:pPr>
      <m:oMathPara>
        <m:oMathParaPr>
          <m:jc m:val="right"/>
        </m:oMathParaPr>
        <m:oMath>
          <m:r>
            <m:rPr>
              <m:sty m:val="p"/>
            </m:rPr>
            <w:rPr>
              <w:rFonts w:ascii="Cambria Math" w:eastAsiaTheme="minorEastAsia" w:hAnsi="Cambria Math"/>
              <w:szCs w:val="22"/>
            </w:rPr>
            <m:t>SDR=</m:t>
          </m:r>
          <m:f>
            <m:fPr>
              <m:ctrlPr>
                <w:rPr>
                  <w:rFonts w:ascii="Cambria Math" w:eastAsiaTheme="minorEastAsia" w:hAnsi="Cambria Math"/>
                  <w:szCs w:val="22"/>
                </w:rPr>
              </m:ctrlPr>
            </m:fPr>
            <m:num>
              <m:sSub>
                <m:sSubPr>
                  <m:ctrlPr>
                    <w:rPr>
                      <w:rFonts w:ascii="Cambria Math" w:eastAsiaTheme="minorEastAsia" w:hAnsi="Cambria Math"/>
                      <w:szCs w:val="22"/>
                    </w:rPr>
                  </m:ctrlPr>
                </m:sSubPr>
                <m:e>
                  <m:r>
                    <m:rPr>
                      <m:sty m:val="p"/>
                    </m:rPr>
                    <w:rPr>
                      <w:rFonts w:ascii="Cambria Math" w:eastAsiaTheme="minorEastAsia" w:hAnsi="Cambria Math"/>
                      <w:szCs w:val="22"/>
                    </w:rPr>
                    <m:t>D</m:t>
                  </m:r>
                </m:e>
                <m:sub>
                  <m:r>
                    <m:rPr>
                      <m:sty m:val="p"/>
                    </m:rPr>
                    <w:rPr>
                      <w:rFonts w:ascii="Cambria Math" w:eastAsiaTheme="minorEastAsia" w:hAnsi="Cambria Math"/>
                      <w:szCs w:val="22"/>
                    </w:rPr>
                    <m:t>0</m:t>
                  </m:r>
                </m:sub>
              </m:sSub>
            </m:num>
            <m:den>
              <m:r>
                <m:rPr>
                  <m:sty m:val="p"/>
                </m:rPr>
                <w:rPr>
                  <w:rFonts w:ascii="Cambria Math" w:eastAsiaTheme="minorEastAsia" w:hAnsi="Cambria Math"/>
                  <w:szCs w:val="22"/>
                </w:rPr>
                <m:t>t</m:t>
              </m:r>
            </m:den>
          </m:f>
          <m:r>
            <w:rPr>
              <w:rFonts w:ascii="Cambria Math" w:eastAsiaTheme="minorEastAsia" w:hAnsi="Cambria Math"/>
              <w:szCs w:val="22"/>
            </w:rPr>
            <m:t xml:space="preserve">                                                                    (5.4.2-6)</m:t>
          </m:r>
        </m:oMath>
      </m:oMathPara>
    </w:p>
    <w:p w:rsidR="005B0B6C" w:rsidRPr="00B63BE9" w:rsidRDefault="005B0B6C" w:rsidP="005B0B6C">
      <w:pPr>
        <w:spacing w:line="360" w:lineRule="auto"/>
        <w:rPr>
          <w:rFonts w:eastAsiaTheme="minorEastAsia"/>
          <w:szCs w:val="22"/>
        </w:rPr>
      </w:pPr>
      <w:bookmarkStart w:id="111" w:name="_Toc483491481"/>
      <w:bookmarkStart w:id="112" w:name="_Toc468547877"/>
      <w:bookmarkStart w:id="113" w:name="_Toc483491698"/>
      <w:bookmarkStart w:id="114" w:name="_Toc483492739"/>
      <w:r w:rsidRPr="00B1689A">
        <w:rPr>
          <w:rFonts w:eastAsiaTheme="minorEastAsia"/>
          <w:b/>
          <w:szCs w:val="22"/>
        </w:rPr>
        <w:t>5.</w:t>
      </w:r>
      <w:r w:rsidR="002D2C7F">
        <w:rPr>
          <w:rFonts w:eastAsiaTheme="minorEastAsia"/>
          <w:b/>
          <w:szCs w:val="22"/>
        </w:rPr>
        <w:t>3</w:t>
      </w:r>
      <w:r w:rsidRPr="00B1689A">
        <w:rPr>
          <w:rFonts w:eastAsiaTheme="minorEastAsia" w:hint="eastAsia"/>
          <w:b/>
          <w:szCs w:val="22"/>
        </w:rPr>
        <w:t>.3</w:t>
      </w:r>
      <w:bookmarkEnd w:id="111"/>
      <w:bookmarkEnd w:id="112"/>
      <w:bookmarkEnd w:id="113"/>
      <w:bookmarkEnd w:id="114"/>
      <w:r>
        <w:rPr>
          <w:rFonts w:eastAsiaTheme="minorEastAsia"/>
          <w:b/>
          <w:szCs w:val="22"/>
        </w:rPr>
        <w:t xml:space="preserve"> </w:t>
      </w:r>
      <w:r>
        <w:rPr>
          <w:rFonts w:eastAsiaTheme="minorEastAsia" w:hint="eastAsia"/>
          <w:szCs w:val="22"/>
        </w:rPr>
        <w:t>给水排水</w:t>
      </w:r>
      <w:r w:rsidRPr="00A96AF5">
        <w:rPr>
          <w:rFonts w:eastAsiaTheme="minorEastAsia"/>
          <w:szCs w:val="22"/>
        </w:rPr>
        <w:t>矩形管道</w:t>
      </w:r>
      <w:r w:rsidRPr="00B63BE9">
        <w:rPr>
          <w:rFonts w:eastAsiaTheme="minorEastAsia" w:hint="eastAsia"/>
          <w:szCs w:val="22"/>
        </w:rPr>
        <w:t>半结构性</w:t>
      </w:r>
      <w:r>
        <w:rPr>
          <w:rFonts w:eastAsiaTheme="minorEastAsia" w:hint="eastAsia"/>
          <w:szCs w:val="22"/>
        </w:rPr>
        <w:t>喷涂厚度宜参照相关设计理论确定，或根据试验结果确定。</w:t>
      </w:r>
    </w:p>
    <w:p w:rsidR="005B0B6C" w:rsidRPr="00F736B5" w:rsidRDefault="005B0B6C" w:rsidP="005B0B6C">
      <w:pPr>
        <w:keepNext/>
        <w:keepLines/>
        <w:spacing w:before="260" w:after="260" w:line="416" w:lineRule="auto"/>
        <w:jc w:val="center"/>
        <w:outlineLvl w:val="1"/>
        <w:rPr>
          <w:rFonts w:eastAsiaTheme="majorEastAsia"/>
          <w:b/>
          <w:bCs/>
          <w:sz w:val="28"/>
          <w:szCs w:val="28"/>
        </w:rPr>
      </w:pPr>
      <w:bookmarkStart w:id="115" w:name="_Toc513576810"/>
      <w:bookmarkStart w:id="116" w:name="_Toc517926815"/>
      <w:r w:rsidRPr="00F736B5">
        <w:rPr>
          <w:rFonts w:eastAsiaTheme="majorEastAsia"/>
          <w:b/>
          <w:bCs/>
          <w:sz w:val="28"/>
          <w:szCs w:val="28"/>
        </w:rPr>
        <w:t>5.</w:t>
      </w:r>
      <w:r w:rsidR="002D2C7F">
        <w:rPr>
          <w:rFonts w:eastAsiaTheme="majorEastAsia"/>
          <w:b/>
          <w:bCs/>
          <w:sz w:val="28"/>
          <w:szCs w:val="28"/>
        </w:rPr>
        <w:t>4</w:t>
      </w:r>
      <w:r w:rsidRPr="00F736B5">
        <w:rPr>
          <w:rFonts w:eastAsiaTheme="majorEastAsia"/>
          <w:b/>
          <w:bCs/>
          <w:sz w:val="28"/>
          <w:szCs w:val="28"/>
        </w:rPr>
        <w:t xml:space="preserve"> </w:t>
      </w:r>
      <w:r>
        <w:rPr>
          <w:rFonts w:eastAsiaTheme="majorEastAsia" w:hint="eastAsia"/>
          <w:b/>
          <w:bCs/>
          <w:sz w:val="28"/>
          <w:szCs w:val="28"/>
        </w:rPr>
        <w:t>喷涂材料用</w:t>
      </w:r>
      <w:r w:rsidRPr="00F736B5">
        <w:rPr>
          <w:rFonts w:eastAsiaTheme="majorEastAsia" w:hint="eastAsia"/>
          <w:b/>
          <w:bCs/>
          <w:sz w:val="28"/>
          <w:szCs w:val="28"/>
        </w:rPr>
        <w:t>量计算</w:t>
      </w:r>
      <w:bookmarkEnd w:id="115"/>
      <w:bookmarkEnd w:id="116"/>
    </w:p>
    <w:p w:rsidR="005B0B6C" w:rsidRDefault="005B0B6C" w:rsidP="005B0B6C">
      <w:pPr>
        <w:spacing w:line="360" w:lineRule="auto"/>
        <w:rPr>
          <w:rFonts w:eastAsiaTheme="minorEastAsia"/>
          <w:szCs w:val="22"/>
        </w:rPr>
      </w:pPr>
      <w:r w:rsidRPr="00810F53">
        <w:rPr>
          <w:rFonts w:eastAsiaTheme="minorEastAsia" w:hint="eastAsia"/>
          <w:b/>
          <w:szCs w:val="22"/>
        </w:rPr>
        <w:t>5</w:t>
      </w:r>
      <w:r w:rsidRPr="00810F53">
        <w:rPr>
          <w:rFonts w:eastAsiaTheme="minorEastAsia"/>
          <w:b/>
          <w:szCs w:val="22"/>
        </w:rPr>
        <w:t>.</w:t>
      </w:r>
      <w:r w:rsidR="002D2C7F">
        <w:rPr>
          <w:rFonts w:eastAsiaTheme="minorEastAsia"/>
          <w:b/>
          <w:szCs w:val="22"/>
        </w:rPr>
        <w:t>4</w:t>
      </w:r>
      <w:r w:rsidRPr="00810F53">
        <w:rPr>
          <w:rFonts w:eastAsiaTheme="minorEastAsia"/>
          <w:b/>
          <w:szCs w:val="22"/>
        </w:rPr>
        <w:t>.1</w:t>
      </w:r>
      <w:r>
        <w:rPr>
          <w:rFonts w:eastAsiaTheme="minorEastAsia"/>
          <w:szCs w:val="22"/>
        </w:rPr>
        <w:t xml:space="preserve"> </w:t>
      </w:r>
      <w:r w:rsidRPr="00CB0BF2">
        <w:rPr>
          <w:rFonts w:eastAsiaTheme="minorEastAsia" w:hint="eastAsia"/>
          <w:szCs w:val="22"/>
        </w:rPr>
        <w:t>根据施工管段的管道长度、内径、裕度系数、</w:t>
      </w:r>
      <w:r>
        <w:rPr>
          <w:rFonts w:eastAsiaTheme="minorEastAsia" w:hint="eastAsia"/>
          <w:szCs w:val="22"/>
        </w:rPr>
        <w:t>喷涂</w:t>
      </w:r>
      <w:r w:rsidRPr="00CB0BF2">
        <w:rPr>
          <w:rFonts w:eastAsiaTheme="minorEastAsia" w:hint="eastAsia"/>
          <w:szCs w:val="22"/>
        </w:rPr>
        <w:t>厚度和</w:t>
      </w:r>
      <w:r>
        <w:rPr>
          <w:rFonts w:eastAsiaTheme="minorEastAsia" w:hint="eastAsia"/>
          <w:szCs w:val="22"/>
        </w:rPr>
        <w:t>材</w:t>
      </w:r>
      <w:r w:rsidRPr="00CB0BF2">
        <w:rPr>
          <w:rFonts w:eastAsiaTheme="minorEastAsia" w:hint="eastAsia"/>
          <w:szCs w:val="22"/>
        </w:rPr>
        <w:t>料的固体含量</w:t>
      </w:r>
      <w:r>
        <w:rPr>
          <w:rFonts w:eastAsiaTheme="minorEastAsia" w:hint="eastAsia"/>
          <w:szCs w:val="22"/>
        </w:rPr>
        <w:t>，</w:t>
      </w:r>
      <w:r w:rsidRPr="00CB0BF2">
        <w:rPr>
          <w:rFonts w:eastAsiaTheme="minorEastAsia" w:hint="eastAsia"/>
          <w:szCs w:val="22"/>
        </w:rPr>
        <w:t>确定</w:t>
      </w:r>
      <w:r>
        <w:rPr>
          <w:rFonts w:eastAsiaTheme="minorEastAsia" w:hint="eastAsia"/>
          <w:szCs w:val="22"/>
        </w:rPr>
        <w:t>喷涂材</w:t>
      </w:r>
      <w:r w:rsidRPr="00CB0BF2">
        <w:rPr>
          <w:rFonts w:eastAsiaTheme="minorEastAsia" w:hint="eastAsia"/>
          <w:szCs w:val="22"/>
        </w:rPr>
        <w:t>料用量。</w:t>
      </w:r>
    </w:p>
    <w:p w:rsidR="005B0B6C" w:rsidRPr="00CB0BF2" w:rsidRDefault="005B0B6C" w:rsidP="005B0B6C">
      <w:pPr>
        <w:spacing w:line="360" w:lineRule="auto"/>
        <w:rPr>
          <w:rFonts w:eastAsiaTheme="minorEastAsia"/>
          <w:szCs w:val="22"/>
        </w:rPr>
      </w:pPr>
      <w:r w:rsidRPr="00810F53">
        <w:rPr>
          <w:rFonts w:eastAsiaTheme="minorEastAsia"/>
          <w:b/>
          <w:szCs w:val="22"/>
        </w:rPr>
        <w:t>5.</w:t>
      </w:r>
      <w:r w:rsidR="002D2C7F">
        <w:rPr>
          <w:rFonts w:eastAsiaTheme="minorEastAsia"/>
          <w:b/>
          <w:szCs w:val="22"/>
        </w:rPr>
        <w:t>4</w:t>
      </w:r>
      <w:r w:rsidRPr="00810F53">
        <w:rPr>
          <w:rFonts w:eastAsiaTheme="minorEastAsia"/>
          <w:b/>
          <w:szCs w:val="22"/>
        </w:rPr>
        <w:t>.2</w:t>
      </w:r>
      <w:r>
        <w:rPr>
          <w:rFonts w:eastAsiaTheme="minorEastAsia"/>
          <w:szCs w:val="22"/>
        </w:rPr>
        <w:t xml:space="preserve"> </w:t>
      </w:r>
      <w:r>
        <w:rPr>
          <w:rFonts w:eastAsiaTheme="minorEastAsia" w:hint="eastAsia"/>
          <w:szCs w:val="22"/>
        </w:rPr>
        <w:t>喷涂材</w:t>
      </w:r>
      <w:r w:rsidRPr="00CB0BF2">
        <w:rPr>
          <w:rFonts w:eastAsiaTheme="minorEastAsia" w:hint="eastAsia"/>
          <w:szCs w:val="22"/>
        </w:rPr>
        <w:t>料用量</w:t>
      </w:r>
      <w:r>
        <w:rPr>
          <w:rFonts w:eastAsiaTheme="minorEastAsia" w:hint="eastAsia"/>
          <w:szCs w:val="22"/>
        </w:rPr>
        <w:t>宜</w:t>
      </w:r>
      <w:r w:rsidRPr="00CB0BF2">
        <w:rPr>
          <w:rFonts w:eastAsiaTheme="minorEastAsia" w:hint="eastAsia"/>
          <w:szCs w:val="22"/>
        </w:rPr>
        <w:t>按式</w:t>
      </w:r>
      <w:r>
        <w:rPr>
          <w:rFonts w:eastAsiaTheme="minorEastAsia" w:hint="eastAsia"/>
          <w:szCs w:val="22"/>
        </w:rPr>
        <w:t>(</w:t>
      </w:r>
      <w:r>
        <w:rPr>
          <w:rFonts w:eastAsiaTheme="minorEastAsia"/>
          <w:szCs w:val="22"/>
        </w:rPr>
        <w:t>5.5.2)</w:t>
      </w:r>
      <w:r w:rsidRPr="00CB0BF2">
        <w:rPr>
          <w:rFonts w:eastAsiaTheme="minorEastAsia" w:hint="eastAsia"/>
          <w:szCs w:val="22"/>
        </w:rPr>
        <w:t>计算：</w:t>
      </w:r>
    </w:p>
    <w:p w:rsidR="005B0B6C" w:rsidRPr="00361C1B" w:rsidRDefault="005B0B6C" w:rsidP="005B0B6C">
      <w:pPr>
        <w:spacing w:line="360" w:lineRule="auto"/>
        <w:ind w:firstLine="420"/>
        <w:rPr>
          <w:rFonts w:eastAsiaTheme="minorEastAsia"/>
          <w:szCs w:val="22"/>
        </w:rPr>
      </w:pPr>
      <m:oMathPara>
        <m:oMathParaPr>
          <m:jc m:val="right"/>
        </m:oMathParaPr>
        <m:oMath>
          <m:r>
            <m:rPr>
              <m:sty m:val="p"/>
            </m:rPr>
            <w:rPr>
              <w:rFonts w:ascii="Cambria Math" w:eastAsiaTheme="minorEastAsia" w:hAnsi="Cambria Math"/>
              <w:szCs w:val="22"/>
            </w:rPr>
            <m:t>G=KπDLtρ                                                                         (5.5.2)</m:t>
          </m:r>
        </m:oMath>
      </m:oMathPara>
    </w:p>
    <w:p w:rsidR="005B0B6C" w:rsidRDefault="005B0B6C" w:rsidP="005B0B6C">
      <w:pPr>
        <w:spacing w:line="360" w:lineRule="auto"/>
        <w:ind w:firstLine="420"/>
        <w:rPr>
          <w:rFonts w:eastAsiaTheme="minorEastAsia"/>
          <w:szCs w:val="22"/>
        </w:rPr>
      </w:pPr>
      <w:r w:rsidRPr="00CB0BF2">
        <w:rPr>
          <w:rFonts w:eastAsiaTheme="minorEastAsia" w:hint="eastAsia"/>
          <w:szCs w:val="22"/>
        </w:rPr>
        <w:t>式中：</w:t>
      </w:r>
      <m:oMath>
        <m:r>
          <m:rPr>
            <m:sty m:val="p"/>
          </m:rPr>
          <w:rPr>
            <w:rFonts w:ascii="Cambria Math" w:eastAsiaTheme="minorEastAsia" w:hAnsi="Cambria Math"/>
            <w:szCs w:val="22"/>
          </w:rPr>
          <m:t>G-</m:t>
        </m:r>
      </m:oMath>
      <w:r>
        <w:rPr>
          <w:rFonts w:eastAsiaTheme="minorEastAsia" w:hint="eastAsia"/>
          <w:szCs w:val="22"/>
        </w:rPr>
        <w:t>喷涂材料用量</w:t>
      </w:r>
      <w:r>
        <w:rPr>
          <w:rFonts w:eastAsiaTheme="minorEastAsia" w:hint="eastAsia"/>
          <w:szCs w:val="22"/>
        </w:rPr>
        <w:t>(kg)</w:t>
      </w:r>
      <w:r>
        <w:rPr>
          <w:rFonts w:eastAsiaTheme="minorEastAsia" w:hint="eastAsia"/>
          <w:szCs w:val="22"/>
        </w:rPr>
        <w:t>；</w:t>
      </w:r>
    </w:p>
    <w:p w:rsidR="005B0B6C" w:rsidRDefault="005B0B6C" w:rsidP="005B0B6C">
      <w:pPr>
        <w:spacing w:line="360" w:lineRule="auto"/>
        <w:ind w:firstLine="420"/>
        <w:rPr>
          <w:rFonts w:eastAsiaTheme="minorEastAsia"/>
          <w:szCs w:val="22"/>
        </w:rPr>
      </w:pPr>
      <m:oMath>
        <m:r>
          <m:rPr>
            <m:sty m:val="p"/>
          </m:rPr>
          <w:rPr>
            <w:rFonts w:ascii="Cambria Math" w:eastAsiaTheme="minorEastAsia" w:hAnsi="Cambria Math"/>
            <w:szCs w:val="22"/>
          </w:rPr>
          <m:t>K-</m:t>
        </m:r>
      </m:oMath>
      <w:r w:rsidRPr="00CB0BF2">
        <w:rPr>
          <w:rFonts w:eastAsiaTheme="minorEastAsia" w:hint="eastAsia"/>
          <w:szCs w:val="22"/>
        </w:rPr>
        <w:t>裕度系数</w:t>
      </w:r>
      <w:r>
        <w:rPr>
          <w:rFonts w:eastAsiaTheme="minorEastAsia" w:hint="eastAsia"/>
          <w:szCs w:val="22"/>
        </w:rPr>
        <w:t>，宜根据施工经验确定，或喷涂试验确定。砂浆类宜取</w:t>
      </w:r>
      <w:r>
        <w:rPr>
          <w:rFonts w:eastAsiaTheme="minorEastAsia" w:hint="eastAsia"/>
          <w:szCs w:val="22"/>
        </w:rPr>
        <w:t>1</w:t>
      </w:r>
      <w:r>
        <w:rPr>
          <w:rFonts w:eastAsiaTheme="minorEastAsia"/>
          <w:szCs w:val="22"/>
        </w:rPr>
        <w:t>.05~1.20</w:t>
      </w:r>
      <w:r>
        <w:rPr>
          <w:rFonts w:eastAsiaTheme="minorEastAsia" w:hint="eastAsia"/>
          <w:szCs w:val="22"/>
        </w:rPr>
        <w:t>，其它类涂料宜</w:t>
      </w:r>
      <w:r w:rsidRPr="00CB0BF2">
        <w:rPr>
          <w:rFonts w:eastAsiaTheme="minorEastAsia" w:hint="eastAsia"/>
          <w:szCs w:val="22"/>
        </w:rPr>
        <w:t>取</w:t>
      </w:r>
      <w:r>
        <w:rPr>
          <w:rFonts w:eastAsiaTheme="minorEastAsia" w:hint="eastAsia"/>
          <w:szCs w:val="22"/>
        </w:rPr>
        <w:t>1</w:t>
      </w:r>
      <w:r>
        <w:rPr>
          <w:rFonts w:eastAsiaTheme="minorEastAsia"/>
          <w:szCs w:val="22"/>
        </w:rPr>
        <w:t>.05</w:t>
      </w:r>
      <w:r w:rsidRPr="00CB0BF2">
        <w:rPr>
          <w:rFonts w:eastAsiaTheme="minorEastAsia" w:hint="eastAsia"/>
          <w:szCs w:val="22"/>
        </w:rPr>
        <w:t>～</w:t>
      </w:r>
      <w:r>
        <w:rPr>
          <w:rFonts w:eastAsiaTheme="minorEastAsia"/>
          <w:szCs w:val="22"/>
        </w:rPr>
        <w:t>1.50</w:t>
      </w:r>
      <w:r>
        <w:rPr>
          <w:rFonts w:eastAsiaTheme="minorEastAsia" w:hint="eastAsia"/>
          <w:szCs w:val="22"/>
        </w:rPr>
        <w:t>；</w:t>
      </w:r>
    </w:p>
    <w:p w:rsidR="005B0B6C" w:rsidRDefault="005B0B6C" w:rsidP="005B0B6C">
      <w:pPr>
        <w:spacing w:line="360" w:lineRule="auto"/>
        <w:ind w:firstLine="420"/>
        <w:rPr>
          <w:rFonts w:eastAsiaTheme="minorEastAsia"/>
          <w:szCs w:val="22"/>
        </w:rPr>
      </w:pPr>
      <m:oMath>
        <m:r>
          <m:rPr>
            <m:sty m:val="p"/>
          </m:rPr>
          <w:rPr>
            <w:rFonts w:ascii="Cambria Math" w:eastAsiaTheme="minorEastAsia" w:hAnsi="Cambria Math"/>
            <w:szCs w:val="22"/>
          </w:rPr>
          <w:lastRenderedPageBreak/>
          <m:t>D-</m:t>
        </m:r>
      </m:oMath>
      <w:r w:rsidRPr="00CB0BF2">
        <w:rPr>
          <w:rFonts w:eastAsiaTheme="minorEastAsia" w:hint="eastAsia"/>
          <w:szCs w:val="22"/>
        </w:rPr>
        <w:t>施工管段内径</w:t>
      </w:r>
      <w:r>
        <w:rPr>
          <w:rFonts w:eastAsiaTheme="minorEastAsia" w:hint="eastAsia"/>
          <w:szCs w:val="22"/>
        </w:rPr>
        <w:t>(</w:t>
      </w:r>
      <w:r w:rsidRPr="00CB0BF2">
        <w:rPr>
          <w:rFonts w:eastAsiaTheme="minorEastAsia"/>
          <w:szCs w:val="22"/>
        </w:rPr>
        <w:t>m</w:t>
      </w:r>
      <w:r>
        <w:rPr>
          <w:rFonts w:eastAsiaTheme="minorEastAsia"/>
          <w:szCs w:val="22"/>
        </w:rPr>
        <w:t>)</w:t>
      </w:r>
      <w:r>
        <w:rPr>
          <w:rFonts w:eastAsiaTheme="minorEastAsia"/>
          <w:szCs w:val="22"/>
        </w:rPr>
        <w:t>；</w:t>
      </w:r>
    </w:p>
    <w:p w:rsidR="005B0B6C" w:rsidRDefault="005B0B6C" w:rsidP="005B0B6C">
      <w:pPr>
        <w:spacing w:line="360" w:lineRule="auto"/>
        <w:ind w:firstLine="420"/>
        <w:rPr>
          <w:rFonts w:eastAsiaTheme="minorEastAsia"/>
          <w:szCs w:val="22"/>
        </w:rPr>
      </w:pPr>
      <m:oMath>
        <m:r>
          <m:rPr>
            <m:sty m:val="p"/>
          </m:rPr>
          <w:rPr>
            <w:rFonts w:ascii="Cambria Math" w:eastAsiaTheme="minorEastAsia" w:hAnsi="Cambria Math"/>
            <w:szCs w:val="22"/>
          </w:rPr>
          <m:t>L-</m:t>
        </m:r>
      </m:oMath>
      <w:r w:rsidRPr="00CB0BF2">
        <w:rPr>
          <w:rFonts w:eastAsiaTheme="minorEastAsia" w:hint="eastAsia"/>
          <w:szCs w:val="22"/>
        </w:rPr>
        <w:t>施工管段长度</w:t>
      </w:r>
      <w:r>
        <w:rPr>
          <w:rFonts w:eastAsiaTheme="minorEastAsia" w:hint="eastAsia"/>
          <w:szCs w:val="22"/>
        </w:rPr>
        <w:t>(</w:t>
      </w:r>
      <w:r w:rsidRPr="00CB0BF2">
        <w:rPr>
          <w:rFonts w:eastAsiaTheme="minorEastAsia"/>
          <w:szCs w:val="22"/>
        </w:rPr>
        <w:t>m</w:t>
      </w:r>
      <w:r>
        <w:rPr>
          <w:rFonts w:eastAsiaTheme="minorEastAsia"/>
          <w:szCs w:val="22"/>
        </w:rPr>
        <w:t>)</w:t>
      </w:r>
      <w:r>
        <w:rPr>
          <w:rFonts w:eastAsiaTheme="minorEastAsia"/>
          <w:szCs w:val="22"/>
        </w:rPr>
        <w:t>；</w:t>
      </w:r>
    </w:p>
    <w:p w:rsidR="005B0B6C" w:rsidRDefault="005B0B6C" w:rsidP="005B0B6C">
      <w:pPr>
        <w:spacing w:line="360" w:lineRule="auto"/>
        <w:ind w:firstLine="420"/>
        <w:rPr>
          <w:rFonts w:eastAsiaTheme="minorEastAsia"/>
          <w:szCs w:val="22"/>
        </w:rPr>
      </w:pPr>
      <m:oMath>
        <m:r>
          <m:rPr>
            <m:sty m:val="p"/>
          </m:rPr>
          <w:rPr>
            <w:rFonts w:ascii="Cambria Math" w:eastAsiaTheme="minorEastAsia" w:hAnsi="Cambria Math"/>
            <w:szCs w:val="22"/>
          </w:rPr>
          <m:t>t-</m:t>
        </m:r>
      </m:oMath>
      <w:r>
        <w:rPr>
          <w:rFonts w:eastAsiaTheme="minorEastAsia" w:hint="eastAsia"/>
          <w:szCs w:val="22"/>
        </w:rPr>
        <w:t>喷涂</w:t>
      </w:r>
      <w:r w:rsidRPr="00CB0BF2">
        <w:rPr>
          <w:rFonts w:eastAsiaTheme="minorEastAsia" w:hint="eastAsia"/>
          <w:szCs w:val="22"/>
        </w:rPr>
        <w:t>厚度</w:t>
      </w:r>
      <w:r>
        <w:rPr>
          <w:rFonts w:eastAsiaTheme="minorEastAsia" w:hint="eastAsia"/>
          <w:szCs w:val="22"/>
        </w:rPr>
        <w:t>(</w:t>
      </w:r>
      <w:r w:rsidRPr="00CB0BF2">
        <w:rPr>
          <w:rFonts w:eastAsiaTheme="minorEastAsia"/>
          <w:szCs w:val="22"/>
        </w:rPr>
        <w:t>m</w:t>
      </w:r>
      <w:r>
        <w:rPr>
          <w:rFonts w:eastAsiaTheme="minorEastAsia"/>
          <w:szCs w:val="22"/>
        </w:rPr>
        <w:t>)</w:t>
      </w:r>
      <w:r>
        <w:rPr>
          <w:rFonts w:eastAsiaTheme="minorEastAsia"/>
          <w:szCs w:val="22"/>
        </w:rPr>
        <w:t>；</w:t>
      </w:r>
    </w:p>
    <w:p w:rsidR="005B0B6C" w:rsidRDefault="005B0B6C" w:rsidP="005B0B6C">
      <w:pPr>
        <w:spacing w:line="360" w:lineRule="auto"/>
        <w:ind w:firstLine="420"/>
        <w:rPr>
          <w:rFonts w:eastAsiaTheme="minorEastAsia"/>
          <w:szCs w:val="22"/>
        </w:rPr>
      </w:pPr>
      <m:oMath>
        <m:r>
          <m:rPr>
            <m:sty m:val="p"/>
          </m:rPr>
          <w:rPr>
            <w:rFonts w:ascii="Cambria Math" w:eastAsiaTheme="minorEastAsia" w:hAnsi="Cambria Math"/>
            <w:szCs w:val="22"/>
          </w:rPr>
          <m:t>ρ-</m:t>
        </m:r>
      </m:oMath>
      <w:r>
        <w:rPr>
          <w:rFonts w:eastAsiaTheme="minorEastAsia" w:hint="eastAsia"/>
          <w:szCs w:val="22"/>
        </w:rPr>
        <w:t>喷涂材料</w:t>
      </w:r>
      <w:r w:rsidRPr="00CB0BF2">
        <w:rPr>
          <w:rFonts w:eastAsiaTheme="minorEastAsia" w:hint="eastAsia"/>
          <w:szCs w:val="22"/>
        </w:rPr>
        <w:t>密度</w:t>
      </w:r>
      <w:r>
        <w:rPr>
          <w:rFonts w:eastAsiaTheme="minorEastAsia" w:hint="eastAsia"/>
          <w:szCs w:val="22"/>
        </w:rPr>
        <w:t>(</w:t>
      </w:r>
      <w:r w:rsidRPr="00CB0BF2">
        <w:rPr>
          <w:rFonts w:eastAsiaTheme="minorEastAsia"/>
          <w:szCs w:val="22"/>
        </w:rPr>
        <w:t>kg/m</w:t>
      </w:r>
      <w:r w:rsidRPr="00F736B5">
        <w:rPr>
          <w:rFonts w:eastAsiaTheme="minorEastAsia"/>
          <w:szCs w:val="22"/>
          <w:vertAlign w:val="superscript"/>
        </w:rPr>
        <w:t>3</w:t>
      </w:r>
      <w:r>
        <w:rPr>
          <w:rFonts w:eastAsiaTheme="minorEastAsia"/>
          <w:szCs w:val="22"/>
        </w:rPr>
        <w:t>)</w:t>
      </w:r>
      <w:r>
        <w:rPr>
          <w:rFonts w:eastAsiaTheme="minorEastAsia" w:hint="eastAsia"/>
          <w:szCs w:val="22"/>
        </w:rPr>
        <w:t>。</w:t>
      </w:r>
    </w:p>
    <w:p w:rsidR="00EC031D" w:rsidRDefault="00EC031D">
      <w:pPr>
        <w:widowControl/>
        <w:jc w:val="left"/>
        <w:rPr>
          <w:rFonts w:eastAsiaTheme="minorEastAsia"/>
          <w:b/>
          <w:bCs/>
          <w:kern w:val="44"/>
          <w:sz w:val="32"/>
          <w:szCs w:val="44"/>
        </w:rPr>
      </w:pPr>
      <w:r>
        <w:rPr>
          <w:rFonts w:eastAsiaTheme="minorEastAsia"/>
          <w:b/>
          <w:bCs/>
          <w:kern w:val="44"/>
          <w:sz w:val="32"/>
          <w:szCs w:val="44"/>
        </w:rPr>
        <w:br w:type="page"/>
      </w:r>
    </w:p>
    <w:p w:rsidR="00B63BE9" w:rsidRDefault="00B63BE9" w:rsidP="00B63BE9">
      <w:pPr>
        <w:keepNext/>
        <w:keepLines/>
        <w:spacing w:before="340" w:after="330" w:line="578" w:lineRule="auto"/>
        <w:jc w:val="center"/>
        <w:outlineLvl w:val="0"/>
        <w:rPr>
          <w:b/>
          <w:bCs/>
          <w:kern w:val="44"/>
          <w:sz w:val="32"/>
          <w:szCs w:val="44"/>
        </w:rPr>
      </w:pPr>
      <w:bookmarkStart w:id="117" w:name="_Toc517926816"/>
      <w:r>
        <w:rPr>
          <w:rFonts w:eastAsiaTheme="minorEastAsia"/>
          <w:b/>
          <w:bCs/>
          <w:kern w:val="44"/>
          <w:sz w:val="32"/>
          <w:szCs w:val="44"/>
        </w:rPr>
        <w:lastRenderedPageBreak/>
        <w:t xml:space="preserve">6 </w:t>
      </w:r>
      <w:r w:rsidRPr="006D3E1A">
        <w:rPr>
          <w:b/>
          <w:bCs/>
          <w:kern w:val="44"/>
          <w:sz w:val="32"/>
          <w:szCs w:val="44"/>
        </w:rPr>
        <w:t>施工</w:t>
      </w:r>
      <w:bookmarkEnd w:id="92"/>
      <w:bookmarkEnd w:id="93"/>
      <w:bookmarkEnd w:id="94"/>
      <w:bookmarkEnd w:id="117"/>
    </w:p>
    <w:p w:rsidR="00B54D0D" w:rsidRPr="005B2A5D" w:rsidRDefault="00B54D0D" w:rsidP="00B54D0D">
      <w:pPr>
        <w:keepNext/>
        <w:keepLines/>
        <w:spacing w:before="260" w:after="260" w:line="416" w:lineRule="auto"/>
        <w:jc w:val="center"/>
        <w:outlineLvl w:val="1"/>
        <w:rPr>
          <w:rFonts w:eastAsiaTheme="majorEastAsia"/>
          <w:b/>
          <w:bCs/>
          <w:sz w:val="28"/>
          <w:szCs w:val="28"/>
        </w:rPr>
      </w:pPr>
      <w:bookmarkStart w:id="118" w:name="_Toc513576812"/>
      <w:bookmarkStart w:id="119" w:name="_Toc517926817"/>
      <w:bookmarkStart w:id="120" w:name="_Hlk514963843"/>
      <w:r w:rsidRPr="005B2A5D">
        <w:rPr>
          <w:rFonts w:eastAsiaTheme="majorEastAsia"/>
          <w:b/>
          <w:bCs/>
          <w:sz w:val="28"/>
          <w:szCs w:val="28"/>
        </w:rPr>
        <w:t xml:space="preserve">6.1 </w:t>
      </w:r>
      <w:r w:rsidRPr="005B2A5D">
        <w:rPr>
          <w:rFonts w:eastAsiaTheme="majorEastAsia"/>
          <w:b/>
          <w:bCs/>
          <w:sz w:val="28"/>
          <w:szCs w:val="28"/>
        </w:rPr>
        <w:t>一般规定</w:t>
      </w:r>
      <w:bookmarkEnd w:id="118"/>
      <w:bookmarkEnd w:id="119"/>
    </w:p>
    <w:bookmarkEnd w:id="120"/>
    <w:p w:rsidR="00B54D0D" w:rsidRDefault="00B54D0D" w:rsidP="00B54D0D">
      <w:pPr>
        <w:spacing w:line="360" w:lineRule="auto"/>
        <w:rPr>
          <w:rFonts w:eastAsiaTheme="minorEastAsia"/>
          <w:szCs w:val="22"/>
        </w:rPr>
      </w:pPr>
      <w:r>
        <w:rPr>
          <w:rFonts w:eastAsiaTheme="minorEastAsia"/>
          <w:b/>
          <w:szCs w:val="22"/>
        </w:rPr>
        <w:t>6</w:t>
      </w:r>
      <w:r w:rsidRPr="00CC1440">
        <w:rPr>
          <w:rFonts w:eastAsiaTheme="minorEastAsia"/>
          <w:b/>
          <w:szCs w:val="22"/>
        </w:rPr>
        <w:t>.1.1</w:t>
      </w:r>
      <w:r>
        <w:rPr>
          <w:rFonts w:eastAsiaTheme="minorEastAsia"/>
          <w:b/>
          <w:szCs w:val="22"/>
        </w:rPr>
        <w:t xml:space="preserve"> </w:t>
      </w:r>
      <w:r>
        <w:rPr>
          <w:rFonts w:eastAsiaTheme="minorEastAsia"/>
          <w:szCs w:val="22"/>
        </w:rPr>
        <w:t>管道内喷涂修复</w:t>
      </w:r>
      <w:r w:rsidRPr="00CC1440">
        <w:rPr>
          <w:rFonts w:eastAsiaTheme="minorEastAsia"/>
          <w:szCs w:val="22"/>
        </w:rPr>
        <w:t>工程</w:t>
      </w:r>
      <w:r>
        <w:rPr>
          <w:rFonts w:eastAsiaTheme="minorEastAsia" w:hint="eastAsia"/>
          <w:szCs w:val="22"/>
        </w:rPr>
        <w:t>施工</w:t>
      </w:r>
      <w:r w:rsidRPr="00CC1440">
        <w:rPr>
          <w:rFonts w:eastAsiaTheme="minorEastAsia"/>
          <w:szCs w:val="22"/>
        </w:rPr>
        <w:t>应符合现行国家标准《给水排水管道工程施工及验收规范》</w:t>
      </w:r>
      <w:r w:rsidRPr="00CC1440">
        <w:rPr>
          <w:rFonts w:eastAsiaTheme="minorEastAsia"/>
          <w:szCs w:val="22"/>
        </w:rPr>
        <w:t>GB</w:t>
      </w:r>
      <w:r>
        <w:rPr>
          <w:rFonts w:eastAsiaTheme="minorEastAsia"/>
          <w:szCs w:val="22"/>
        </w:rPr>
        <w:t xml:space="preserve"> </w:t>
      </w:r>
      <w:r w:rsidRPr="00CC1440">
        <w:rPr>
          <w:rFonts w:eastAsiaTheme="minorEastAsia"/>
          <w:szCs w:val="22"/>
        </w:rPr>
        <w:t xml:space="preserve">50268 </w:t>
      </w:r>
      <w:r w:rsidRPr="00CC1440">
        <w:rPr>
          <w:rFonts w:eastAsiaTheme="minorEastAsia"/>
          <w:szCs w:val="22"/>
        </w:rPr>
        <w:t>的有关规定。</w:t>
      </w:r>
    </w:p>
    <w:p w:rsidR="00B54D0D" w:rsidRDefault="00B54D0D" w:rsidP="00B54D0D">
      <w:pPr>
        <w:spacing w:line="360" w:lineRule="auto"/>
        <w:rPr>
          <w:rFonts w:eastAsiaTheme="minorEastAsia"/>
          <w:szCs w:val="22"/>
        </w:rPr>
      </w:pPr>
      <w:r>
        <w:rPr>
          <w:rFonts w:eastAsiaTheme="minorEastAsia"/>
          <w:b/>
          <w:szCs w:val="22"/>
        </w:rPr>
        <w:t xml:space="preserve">6.1.2 </w:t>
      </w:r>
      <w:r w:rsidRPr="007D101A">
        <w:rPr>
          <w:rFonts w:eastAsiaTheme="minorEastAsia"/>
          <w:szCs w:val="22"/>
        </w:rPr>
        <w:t>应编制施工组织设计</w:t>
      </w:r>
      <w:r>
        <w:rPr>
          <w:rFonts w:eastAsiaTheme="minorEastAsia"/>
          <w:szCs w:val="22"/>
        </w:rPr>
        <w:t>或专项施工方案</w:t>
      </w:r>
      <w:r w:rsidRPr="007D101A">
        <w:rPr>
          <w:rFonts w:eastAsiaTheme="minorEastAsia"/>
          <w:szCs w:val="22"/>
        </w:rPr>
        <w:t>，并在审批后执行。</w:t>
      </w:r>
    </w:p>
    <w:p w:rsidR="00B54D0D" w:rsidRPr="002A12D2" w:rsidRDefault="00B54D0D" w:rsidP="00B54D0D">
      <w:pPr>
        <w:spacing w:line="360" w:lineRule="auto"/>
        <w:rPr>
          <w:rFonts w:eastAsiaTheme="minorEastAsia"/>
          <w:szCs w:val="22"/>
        </w:rPr>
      </w:pPr>
      <w:r>
        <w:rPr>
          <w:rFonts w:eastAsiaTheme="minorEastAsia"/>
          <w:b/>
          <w:szCs w:val="22"/>
        </w:rPr>
        <w:t xml:space="preserve">6.1.3 </w:t>
      </w:r>
      <w:r w:rsidRPr="002A12D2">
        <w:rPr>
          <w:rFonts w:eastAsiaTheme="minorEastAsia"/>
          <w:szCs w:val="22"/>
        </w:rPr>
        <w:t>施工</w:t>
      </w:r>
      <w:r w:rsidRPr="002A12D2">
        <w:rPr>
          <w:rFonts w:eastAsiaTheme="minorEastAsia" w:hint="eastAsia"/>
          <w:szCs w:val="22"/>
        </w:rPr>
        <w:t>对用户用水产生影响时</w:t>
      </w:r>
      <w:r w:rsidRPr="002A12D2">
        <w:rPr>
          <w:rFonts w:eastAsiaTheme="minorEastAsia"/>
          <w:szCs w:val="22"/>
        </w:rPr>
        <w:t>，应</w:t>
      </w:r>
      <w:r w:rsidRPr="002A12D2">
        <w:rPr>
          <w:rFonts w:eastAsiaTheme="minorEastAsia" w:hint="eastAsia"/>
          <w:szCs w:val="22"/>
        </w:rPr>
        <w:t>按现行行业标准《城镇供水服务》</w:t>
      </w:r>
      <w:r w:rsidRPr="002A12D2">
        <w:rPr>
          <w:rFonts w:eastAsiaTheme="minorEastAsia" w:hint="eastAsia"/>
          <w:szCs w:val="22"/>
        </w:rPr>
        <w:t>CJ/T 316</w:t>
      </w:r>
      <w:r w:rsidRPr="002A12D2">
        <w:rPr>
          <w:rFonts w:eastAsiaTheme="minorEastAsia" w:hint="eastAsia"/>
          <w:szCs w:val="22"/>
        </w:rPr>
        <w:t>的有关规定采取相应措施</w:t>
      </w:r>
      <w:r w:rsidRPr="002A12D2">
        <w:rPr>
          <w:rFonts w:eastAsiaTheme="minorEastAsia"/>
          <w:szCs w:val="22"/>
        </w:rPr>
        <w:t>。</w:t>
      </w:r>
    </w:p>
    <w:p w:rsidR="00B54D0D" w:rsidRDefault="00B54D0D" w:rsidP="00B54D0D">
      <w:pPr>
        <w:spacing w:line="360" w:lineRule="auto"/>
        <w:rPr>
          <w:rFonts w:eastAsiaTheme="minorEastAsia"/>
          <w:szCs w:val="22"/>
        </w:rPr>
      </w:pPr>
      <w:r>
        <w:rPr>
          <w:rFonts w:eastAsiaTheme="minorEastAsia"/>
          <w:b/>
          <w:szCs w:val="22"/>
        </w:rPr>
        <w:t>6.1</w:t>
      </w:r>
      <w:r>
        <w:rPr>
          <w:rFonts w:eastAsiaTheme="minorEastAsia" w:hint="eastAsia"/>
          <w:b/>
          <w:szCs w:val="22"/>
        </w:rPr>
        <w:t>.</w:t>
      </w:r>
      <w:r>
        <w:rPr>
          <w:rFonts w:eastAsiaTheme="minorEastAsia"/>
          <w:b/>
          <w:szCs w:val="22"/>
        </w:rPr>
        <w:t xml:space="preserve">4 </w:t>
      </w:r>
      <w:r w:rsidRPr="002A12D2">
        <w:rPr>
          <w:rFonts w:eastAsiaTheme="minorEastAsia" w:hint="eastAsia"/>
          <w:szCs w:val="22"/>
        </w:rPr>
        <w:t>涉及道路开挖与回填、交通导行的工程应按要求报批。</w:t>
      </w:r>
    </w:p>
    <w:p w:rsidR="00B54D0D" w:rsidRPr="007D101A" w:rsidRDefault="00B54D0D" w:rsidP="00B54D0D">
      <w:pPr>
        <w:spacing w:line="360" w:lineRule="auto"/>
        <w:rPr>
          <w:rFonts w:eastAsiaTheme="minorEastAsia"/>
          <w:szCs w:val="22"/>
        </w:rPr>
      </w:pPr>
      <w:r>
        <w:rPr>
          <w:rFonts w:eastAsiaTheme="minorEastAsia"/>
          <w:b/>
          <w:szCs w:val="22"/>
        </w:rPr>
        <w:t>6.1.5</w:t>
      </w:r>
      <w:r w:rsidRPr="007D101A">
        <w:rPr>
          <w:rFonts w:eastAsiaTheme="minorEastAsia"/>
          <w:szCs w:val="22"/>
        </w:rPr>
        <w:t>应根据工程特点合理选用施工设备，并应有</w:t>
      </w:r>
      <w:r>
        <w:rPr>
          <w:rFonts w:eastAsiaTheme="minorEastAsia"/>
          <w:szCs w:val="22"/>
        </w:rPr>
        <w:t>设备</w:t>
      </w:r>
      <w:r w:rsidRPr="007D101A">
        <w:rPr>
          <w:rFonts w:eastAsiaTheme="minorEastAsia"/>
          <w:szCs w:val="22"/>
        </w:rPr>
        <w:t>总体</w:t>
      </w:r>
      <w:r>
        <w:rPr>
          <w:rFonts w:eastAsiaTheme="minorEastAsia"/>
          <w:szCs w:val="22"/>
        </w:rPr>
        <w:t>配</w:t>
      </w:r>
      <w:r w:rsidRPr="007D101A">
        <w:rPr>
          <w:rFonts w:eastAsiaTheme="minorEastAsia"/>
          <w:szCs w:val="22"/>
        </w:rPr>
        <w:t>置方案。对于</w:t>
      </w:r>
      <w:r>
        <w:rPr>
          <w:rFonts w:eastAsiaTheme="minorEastAsia" w:hint="eastAsia"/>
          <w:szCs w:val="22"/>
        </w:rPr>
        <w:t>季节性</w:t>
      </w:r>
      <w:r w:rsidRPr="002A12D2">
        <w:rPr>
          <w:rFonts w:eastAsiaTheme="minorEastAsia" w:hint="eastAsia"/>
          <w:szCs w:val="22"/>
        </w:rPr>
        <w:t>施工</w:t>
      </w:r>
      <w:r>
        <w:rPr>
          <w:rFonts w:eastAsiaTheme="minorEastAsia" w:hint="eastAsia"/>
          <w:szCs w:val="22"/>
        </w:rPr>
        <w:t>、</w:t>
      </w:r>
      <w:r w:rsidRPr="002A12D2">
        <w:rPr>
          <w:rFonts w:eastAsiaTheme="minorEastAsia" w:hint="eastAsia"/>
          <w:szCs w:val="22"/>
        </w:rPr>
        <w:t>重要工程</w:t>
      </w:r>
      <w:r>
        <w:rPr>
          <w:rFonts w:eastAsiaTheme="minorEastAsia" w:hint="eastAsia"/>
          <w:szCs w:val="22"/>
        </w:rPr>
        <w:t>、</w:t>
      </w:r>
      <w:r w:rsidRPr="007D101A">
        <w:rPr>
          <w:rFonts w:eastAsiaTheme="minorEastAsia"/>
          <w:szCs w:val="22"/>
        </w:rPr>
        <w:t>不宜间断的</w:t>
      </w:r>
      <w:r>
        <w:rPr>
          <w:rFonts w:eastAsiaTheme="minorEastAsia"/>
          <w:szCs w:val="22"/>
        </w:rPr>
        <w:t>工程</w:t>
      </w:r>
      <w:r w:rsidRPr="007D101A">
        <w:rPr>
          <w:rFonts w:eastAsiaTheme="minorEastAsia"/>
          <w:szCs w:val="22"/>
        </w:rPr>
        <w:t>，应有满足施工要求备用的动力和设备。</w:t>
      </w:r>
    </w:p>
    <w:p w:rsidR="00B54D0D" w:rsidRPr="007D2186" w:rsidRDefault="00B54D0D" w:rsidP="00B54D0D">
      <w:pPr>
        <w:spacing w:line="360" w:lineRule="auto"/>
        <w:rPr>
          <w:rFonts w:eastAsiaTheme="minorEastAsia"/>
          <w:szCs w:val="22"/>
        </w:rPr>
      </w:pPr>
      <w:r>
        <w:rPr>
          <w:rFonts w:eastAsiaTheme="minorEastAsia"/>
          <w:b/>
          <w:szCs w:val="22"/>
        </w:rPr>
        <w:t xml:space="preserve">6.1.6 </w:t>
      </w:r>
      <w:r w:rsidRPr="00C52B6D">
        <w:rPr>
          <w:rFonts w:eastAsiaTheme="minorEastAsia"/>
          <w:szCs w:val="22"/>
        </w:rPr>
        <w:t>喷涂设备应由专业技术人员管理和操作</w:t>
      </w:r>
      <w:r w:rsidRPr="007D2186">
        <w:rPr>
          <w:rFonts w:eastAsiaTheme="minorEastAsia" w:hint="eastAsia"/>
          <w:szCs w:val="22"/>
        </w:rPr>
        <w:t>，机械喷涂作业人员应接受过岗位技能教育及安全培训。</w:t>
      </w:r>
    </w:p>
    <w:p w:rsidR="00B54D0D" w:rsidRDefault="00B54D0D" w:rsidP="00B54D0D">
      <w:pPr>
        <w:spacing w:line="360" w:lineRule="auto"/>
        <w:rPr>
          <w:rFonts w:eastAsiaTheme="minorEastAsia"/>
          <w:szCs w:val="22"/>
        </w:rPr>
      </w:pPr>
      <w:r>
        <w:rPr>
          <w:rFonts w:eastAsiaTheme="minorEastAsia"/>
          <w:b/>
          <w:szCs w:val="22"/>
        </w:rPr>
        <w:t xml:space="preserve">6.1.7 </w:t>
      </w:r>
      <w:r w:rsidRPr="003160BB">
        <w:rPr>
          <w:rFonts w:eastAsiaTheme="minorEastAsia"/>
          <w:szCs w:val="22"/>
        </w:rPr>
        <w:t>喷涂工程施工前应通过图纸会审，施工单位应掌握工程主体及细部构造的技术要求</w:t>
      </w:r>
      <w:r>
        <w:rPr>
          <w:rFonts w:eastAsiaTheme="minorEastAsia" w:hint="eastAsia"/>
          <w:szCs w:val="22"/>
        </w:rPr>
        <w:t>。</w:t>
      </w:r>
    </w:p>
    <w:p w:rsidR="00B54D0D" w:rsidRPr="003160BB" w:rsidRDefault="00B54D0D" w:rsidP="00B54D0D">
      <w:pPr>
        <w:spacing w:line="360" w:lineRule="auto"/>
        <w:rPr>
          <w:rFonts w:eastAsiaTheme="minorEastAsia"/>
          <w:szCs w:val="22"/>
        </w:rPr>
      </w:pPr>
      <w:r>
        <w:rPr>
          <w:rFonts w:eastAsiaTheme="minorEastAsia"/>
          <w:b/>
          <w:szCs w:val="22"/>
        </w:rPr>
        <w:t xml:space="preserve">6.1.8 </w:t>
      </w:r>
      <w:r w:rsidRPr="003160BB">
        <w:rPr>
          <w:rFonts w:eastAsiaTheme="minorEastAsia"/>
          <w:szCs w:val="22"/>
        </w:rPr>
        <w:t>作业过程中，应进行过程控制和质量检验</w:t>
      </w:r>
      <w:r>
        <w:rPr>
          <w:rFonts w:eastAsiaTheme="minorEastAsia" w:hint="eastAsia"/>
          <w:szCs w:val="22"/>
        </w:rPr>
        <w:t>。</w:t>
      </w:r>
      <w:r>
        <w:rPr>
          <w:rFonts w:eastAsiaTheme="minorEastAsia"/>
          <w:szCs w:val="22"/>
        </w:rPr>
        <w:t>喷涂</w:t>
      </w:r>
      <w:r w:rsidRPr="003160BB">
        <w:rPr>
          <w:rFonts w:eastAsiaTheme="minorEastAsia"/>
          <w:szCs w:val="22"/>
        </w:rPr>
        <w:t>施工的每道工序完成后</w:t>
      </w:r>
      <w:r w:rsidRPr="003160BB">
        <w:rPr>
          <w:rFonts w:eastAsiaTheme="minorEastAsia" w:hint="eastAsia"/>
          <w:szCs w:val="22"/>
        </w:rPr>
        <w:t>，</w:t>
      </w:r>
      <w:r w:rsidRPr="003160BB">
        <w:rPr>
          <w:rFonts w:eastAsiaTheme="minorEastAsia"/>
          <w:szCs w:val="22"/>
        </w:rPr>
        <w:t>经过检查合格后，方可进行下道工序的施工，并应采取成品保护措施</w:t>
      </w:r>
      <w:r>
        <w:rPr>
          <w:rFonts w:eastAsiaTheme="minorEastAsia"/>
          <w:szCs w:val="22"/>
        </w:rPr>
        <w:t>。</w:t>
      </w:r>
      <w:r w:rsidRPr="003160BB">
        <w:rPr>
          <w:rFonts w:eastAsiaTheme="minorEastAsia"/>
          <w:szCs w:val="22"/>
        </w:rPr>
        <w:t>检查不合格时</w:t>
      </w:r>
      <w:r w:rsidRPr="003160BB">
        <w:rPr>
          <w:rFonts w:eastAsiaTheme="minorEastAsia" w:hint="eastAsia"/>
          <w:szCs w:val="22"/>
        </w:rPr>
        <w:t>，重新进行上</w:t>
      </w:r>
      <w:r>
        <w:rPr>
          <w:rFonts w:eastAsiaTheme="minorEastAsia" w:hint="eastAsia"/>
          <w:szCs w:val="22"/>
        </w:rPr>
        <w:t>一</w:t>
      </w:r>
      <w:r w:rsidRPr="003160BB">
        <w:rPr>
          <w:rFonts w:eastAsiaTheme="minorEastAsia" w:hint="eastAsia"/>
          <w:szCs w:val="22"/>
        </w:rPr>
        <w:t>道工序的施工，并经重新检验其质量后再决定是否进行下</w:t>
      </w:r>
      <w:r>
        <w:rPr>
          <w:rFonts w:eastAsiaTheme="minorEastAsia" w:hint="eastAsia"/>
          <w:szCs w:val="22"/>
        </w:rPr>
        <w:t>一</w:t>
      </w:r>
      <w:r w:rsidRPr="003160BB">
        <w:rPr>
          <w:rFonts w:eastAsiaTheme="minorEastAsia" w:hint="eastAsia"/>
          <w:szCs w:val="22"/>
        </w:rPr>
        <w:t>道工序</w:t>
      </w:r>
      <w:r>
        <w:rPr>
          <w:rFonts w:eastAsiaTheme="minorEastAsia" w:hint="eastAsia"/>
          <w:szCs w:val="22"/>
        </w:rPr>
        <w:t>的施工</w:t>
      </w:r>
      <w:r w:rsidRPr="003160BB">
        <w:rPr>
          <w:rFonts w:eastAsiaTheme="minorEastAsia"/>
          <w:szCs w:val="22"/>
        </w:rPr>
        <w:t>。</w:t>
      </w:r>
    </w:p>
    <w:p w:rsidR="00B54D0D" w:rsidRPr="003160BB" w:rsidRDefault="00B54D0D" w:rsidP="00B54D0D">
      <w:pPr>
        <w:spacing w:line="360" w:lineRule="auto"/>
        <w:rPr>
          <w:rFonts w:eastAsiaTheme="minorEastAsia"/>
          <w:szCs w:val="22"/>
        </w:rPr>
      </w:pPr>
      <w:r>
        <w:rPr>
          <w:rFonts w:eastAsiaTheme="minorEastAsia"/>
          <w:b/>
          <w:szCs w:val="22"/>
        </w:rPr>
        <w:t xml:space="preserve">6.1.9 </w:t>
      </w:r>
      <w:r w:rsidRPr="003160BB">
        <w:rPr>
          <w:rFonts w:eastAsiaTheme="minorEastAsia"/>
          <w:szCs w:val="22"/>
        </w:rPr>
        <w:t>作业过程应有完整的施工工艺记录。</w:t>
      </w:r>
    </w:p>
    <w:p w:rsidR="00B54D0D" w:rsidRDefault="00B54D0D" w:rsidP="00B54D0D">
      <w:pPr>
        <w:spacing w:line="360" w:lineRule="auto"/>
        <w:rPr>
          <w:rFonts w:eastAsiaTheme="minorEastAsia"/>
          <w:szCs w:val="22"/>
        </w:rPr>
      </w:pPr>
      <w:r w:rsidRPr="005E2BA2">
        <w:rPr>
          <w:rFonts w:eastAsiaTheme="minorEastAsia" w:hint="eastAsia"/>
          <w:b/>
          <w:szCs w:val="22"/>
        </w:rPr>
        <w:t>6</w:t>
      </w:r>
      <w:r w:rsidRPr="005E2BA2">
        <w:rPr>
          <w:rFonts w:eastAsiaTheme="minorEastAsia"/>
          <w:b/>
          <w:szCs w:val="22"/>
        </w:rPr>
        <w:t>.</w:t>
      </w:r>
      <w:r>
        <w:rPr>
          <w:rFonts w:eastAsiaTheme="minorEastAsia"/>
          <w:b/>
          <w:szCs w:val="22"/>
        </w:rPr>
        <w:t>1.10</w:t>
      </w:r>
      <w:r>
        <w:rPr>
          <w:rFonts w:eastAsiaTheme="minorEastAsia"/>
          <w:szCs w:val="22"/>
        </w:rPr>
        <w:t xml:space="preserve"> </w:t>
      </w:r>
      <w:r w:rsidRPr="002A12D2">
        <w:rPr>
          <w:rFonts w:eastAsiaTheme="minorEastAsia" w:hint="eastAsia"/>
          <w:szCs w:val="22"/>
        </w:rPr>
        <w:t>喷涂</w:t>
      </w:r>
      <w:r>
        <w:rPr>
          <w:rFonts w:eastAsiaTheme="minorEastAsia" w:hint="eastAsia"/>
          <w:szCs w:val="22"/>
        </w:rPr>
        <w:t>预处理</w:t>
      </w:r>
      <w:r w:rsidRPr="002A12D2">
        <w:rPr>
          <w:rFonts w:eastAsiaTheme="minorEastAsia" w:hint="eastAsia"/>
          <w:szCs w:val="22"/>
        </w:rPr>
        <w:t>施工前应完成喷涂施工场地准备、工作坑的开挖与支护、管道断管</w:t>
      </w:r>
      <w:r>
        <w:rPr>
          <w:rFonts w:eastAsiaTheme="minorEastAsia" w:hint="eastAsia"/>
          <w:szCs w:val="22"/>
        </w:rPr>
        <w:t>工作</w:t>
      </w:r>
      <w:r w:rsidRPr="002A12D2">
        <w:rPr>
          <w:rFonts w:eastAsiaTheme="minorEastAsia"/>
          <w:szCs w:val="22"/>
        </w:rPr>
        <w:t>。</w:t>
      </w:r>
    </w:p>
    <w:p w:rsidR="00B54D0D" w:rsidRPr="00A557E5" w:rsidRDefault="00B54D0D" w:rsidP="00B54D0D">
      <w:pPr>
        <w:spacing w:line="360" w:lineRule="auto"/>
        <w:rPr>
          <w:rFonts w:eastAsiaTheme="minorEastAsia"/>
          <w:szCs w:val="22"/>
        </w:rPr>
      </w:pPr>
      <w:bookmarkStart w:id="121" w:name="_Hlk514964453"/>
      <w:r w:rsidRPr="00F40B8D">
        <w:rPr>
          <w:rFonts w:eastAsiaTheme="minorEastAsia" w:hint="eastAsia"/>
          <w:b/>
          <w:szCs w:val="22"/>
        </w:rPr>
        <w:t>6</w:t>
      </w:r>
      <w:r w:rsidRPr="00F40B8D">
        <w:rPr>
          <w:rFonts w:eastAsiaTheme="minorEastAsia"/>
          <w:b/>
          <w:szCs w:val="22"/>
        </w:rPr>
        <w:t>.</w:t>
      </w:r>
      <w:r>
        <w:rPr>
          <w:rFonts w:eastAsiaTheme="minorEastAsia"/>
          <w:b/>
          <w:szCs w:val="22"/>
        </w:rPr>
        <w:t>1.11</w:t>
      </w:r>
      <w:r>
        <w:rPr>
          <w:rFonts w:eastAsiaTheme="minorEastAsia"/>
          <w:szCs w:val="22"/>
        </w:rPr>
        <w:t xml:space="preserve"> </w:t>
      </w:r>
      <w:r>
        <w:rPr>
          <w:rFonts w:eastAsiaTheme="minorEastAsia" w:hint="eastAsia"/>
          <w:szCs w:val="22"/>
        </w:rPr>
        <w:t>给水</w:t>
      </w:r>
      <w:r>
        <w:rPr>
          <w:rFonts w:eastAsiaTheme="minorEastAsia"/>
          <w:szCs w:val="22"/>
        </w:rPr>
        <w:t>排</w:t>
      </w:r>
      <w:r w:rsidRPr="00E149B0">
        <w:rPr>
          <w:rFonts w:eastAsiaTheme="minorEastAsia"/>
          <w:szCs w:val="22"/>
        </w:rPr>
        <w:t>水</w:t>
      </w:r>
      <w:r w:rsidRPr="00351FCD">
        <w:rPr>
          <w:rFonts w:eastAsiaTheme="minorEastAsia" w:hint="eastAsia"/>
          <w:szCs w:val="22"/>
        </w:rPr>
        <w:t>管道</w:t>
      </w:r>
      <w:r>
        <w:rPr>
          <w:rFonts w:eastAsiaTheme="minorEastAsia" w:hint="eastAsia"/>
          <w:szCs w:val="22"/>
        </w:rPr>
        <w:t>施工</w:t>
      </w:r>
      <w:r w:rsidRPr="00351FCD">
        <w:rPr>
          <w:rFonts w:eastAsiaTheme="minorEastAsia" w:hint="eastAsia"/>
          <w:szCs w:val="22"/>
        </w:rPr>
        <w:t>前</w:t>
      </w:r>
      <w:r>
        <w:rPr>
          <w:rFonts w:eastAsiaTheme="minorEastAsia" w:hint="eastAsia"/>
          <w:szCs w:val="22"/>
        </w:rPr>
        <w:t>断管、封堵、导流</w:t>
      </w:r>
      <w:r w:rsidRPr="00351FCD">
        <w:rPr>
          <w:rFonts w:eastAsiaTheme="minorEastAsia" w:hint="eastAsia"/>
          <w:szCs w:val="22"/>
        </w:rPr>
        <w:t>工作</w:t>
      </w:r>
      <w:r w:rsidRPr="00351FCD">
        <w:rPr>
          <w:rFonts w:eastAsiaTheme="minorEastAsia"/>
          <w:szCs w:val="22"/>
        </w:rPr>
        <w:t>应符合</w:t>
      </w:r>
      <w:r>
        <w:rPr>
          <w:rFonts w:eastAsiaTheme="minorEastAsia" w:hint="eastAsia"/>
          <w:szCs w:val="22"/>
        </w:rPr>
        <w:t>4</w:t>
      </w:r>
      <w:r>
        <w:rPr>
          <w:rFonts w:eastAsiaTheme="minorEastAsia"/>
          <w:szCs w:val="22"/>
        </w:rPr>
        <w:t>.2.2</w:t>
      </w:r>
      <w:r>
        <w:rPr>
          <w:rFonts w:eastAsiaTheme="minorEastAsia" w:hint="eastAsia"/>
          <w:szCs w:val="22"/>
        </w:rPr>
        <w:t>或</w:t>
      </w:r>
      <w:r>
        <w:rPr>
          <w:rFonts w:eastAsiaTheme="minorEastAsia" w:hint="eastAsia"/>
          <w:szCs w:val="22"/>
        </w:rPr>
        <w:t>4</w:t>
      </w:r>
      <w:r>
        <w:rPr>
          <w:rFonts w:eastAsiaTheme="minorEastAsia"/>
          <w:szCs w:val="22"/>
        </w:rPr>
        <w:t>.2.3</w:t>
      </w:r>
      <w:r>
        <w:rPr>
          <w:rFonts w:eastAsiaTheme="minorEastAsia" w:hint="eastAsia"/>
          <w:szCs w:val="22"/>
        </w:rPr>
        <w:t>的要求。</w:t>
      </w:r>
    </w:p>
    <w:p w:rsidR="00B54D0D" w:rsidRPr="007D101A" w:rsidRDefault="00B54D0D" w:rsidP="00B54D0D">
      <w:pPr>
        <w:spacing w:line="360" w:lineRule="auto"/>
        <w:rPr>
          <w:rFonts w:eastAsiaTheme="minorEastAsia"/>
          <w:szCs w:val="22"/>
        </w:rPr>
      </w:pPr>
      <w:r>
        <w:rPr>
          <w:rFonts w:eastAsiaTheme="minorEastAsia"/>
          <w:b/>
          <w:szCs w:val="22"/>
        </w:rPr>
        <w:t xml:space="preserve">6.1.12 </w:t>
      </w:r>
      <w:r w:rsidRPr="007D101A">
        <w:rPr>
          <w:rFonts w:eastAsiaTheme="minorEastAsia"/>
          <w:szCs w:val="22"/>
        </w:rPr>
        <w:t>当管道需采取临时排水措施时，应符合下列规定：</w:t>
      </w:r>
    </w:p>
    <w:p w:rsidR="00B54D0D" w:rsidRPr="007D101A" w:rsidRDefault="00B54D0D" w:rsidP="00B54D0D">
      <w:pPr>
        <w:spacing w:line="360" w:lineRule="auto"/>
        <w:ind w:firstLine="420"/>
        <w:rPr>
          <w:rFonts w:eastAsiaTheme="minorEastAsia"/>
          <w:szCs w:val="22"/>
        </w:rPr>
      </w:pPr>
      <w:r w:rsidRPr="00356110">
        <w:rPr>
          <w:rFonts w:eastAsiaTheme="minorEastAsia"/>
          <w:b/>
          <w:szCs w:val="22"/>
        </w:rPr>
        <w:t>1</w:t>
      </w:r>
      <w:r>
        <w:rPr>
          <w:rFonts w:eastAsiaTheme="minorEastAsia"/>
          <w:b/>
          <w:szCs w:val="22"/>
        </w:rPr>
        <w:t xml:space="preserve"> </w:t>
      </w:r>
      <w:r w:rsidRPr="007D101A">
        <w:rPr>
          <w:rFonts w:eastAsiaTheme="minorEastAsia"/>
          <w:szCs w:val="22"/>
        </w:rPr>
        <w:t>对原有管道进行封堵应按</w:t>
      </w:r>
      <w:r w:rsidRPr="007D101A">
        <w:rPr>
          <w:rFonts w:eastAsiaTheme="minorEastAsia"/>
          <w:szCs w:val="22"/>
        </w:rPr>
        <w:t>CJJ 68</w:t>
      </w:r>
      <w:r w:rsidRPr="007D101A">
        <w:rPr>
          <w:rFonts w:eastAsiaTheme="minorEastAsia"/>
          <w:szCs w:val="22"/>
        </w:rPr>
        <w:t>执行；</w:t>
      </w:r>
    </w:p>
    <w:bookmarkEnd w:id="121"/>
    <w:p w:rsidR="00B54D0D" w:rsidRPr="007D101A" w:rsidRDefault="00B54D0D" w:rsidP="00B54D0D">
      <w:pPr>
        <w:spacing w:line="360" w:lineRule="auto"/>
        <w:ind w:firstLine="420"/>
        <w:rPr>
          <w:rFonts w:eastAsiaTheme="minorEastAsia"/>
          <w:szCs w:val="22"/>
        </w:rPr>
      </w:pPr>
      <w:r w:rsidRPr="00356110">
        <w:rPr>
          <w:rFonts w:eastAsiaTheme="minorEastAsia"/>
          <w:b/>
          <w:szCs w:val="22"/>
        </w:rPr>
        <w:t>2</w:t>
      </w:r>
      <w:r>
        <w:rPr>
          <w:rFonts w:eastAsiaTheme="minorEastAsia"/>
          <w:b/>
          <w:szCs w:val="22"/>
        </w:rPr>
        <w:t xml:space="preserve"> </w:t>
      </w:r>
      <w:r w:rsidRPr="007D101A">
        <w:rPr>
          <w:rFonts w:eastAsiaTheme="minorEastAsia"/>
          <w:szCs w:val="22"/>
        </w:rPr>
        <w:t>当管堵采用充气管塞时，应随时检查管堵的气压，当管堵气压降低时应及时充气；</w:t>
      </w:r>
    </w:p>
    <w:p w:rsidR="00B54D0D" w:rsidRPr="007D101A" w:rsidRDefault="00B54D0D" w:rsidP="00B54D0D">
      <w:pPr>
        <w:spacing w:line="360" w:lineRule="auto"/>
        <w:ind w:firstLine="420"/>
        <w:rPr>
          <w:rFonts w:eastAsiaTheme="minorEastAsia"/>
          <w:szCs w:val="22"/>
        </w:rPr>
      </w:pPr>
      <w:r w:rsidRPr="00356110">
        <w:rPr>
          <w:rFonts w:eastAsiaTheme="minorEastAsia"/>
          <w:b/>
          <w:szCs w:val="22"/>
        </w:rPr>
        <w:t>3</w:t>
      </w:r>
      <w:r>
        <w:rPr>
          <w:rFonts w:eastAsiaTheme="minorEastAsia"/>
          <w:b/>
          <w:szCs w:val="22"/>
        </w:rPr>
        <w:t xml:space="preserve"> </w:t>
      </w:r>
      <w:r w:rsidRPr="007D101A">
        <w:rPr>
          <w:rFonts w:eastAsiaTheme="minorEastAsia"/>
          <w:szCs w:val="22"/>
        </w:rPr>
        <w:t>当管堵上、下游有水压力差时，应对管堵进行支撑；</w:t>
      </w:r>
    </w:p>
    <w:p w:rsidR="00B54D0D" w:rsidRDefault="00B54D0D" w:rsidP="00B54D0D">
      <w:pPr>
        <w:spacing w:line="360" w:lineRule="auto"/>
        <w:ind w:firstLine="420"/>
        <w:rPr>
          <w:rFonts w:eastAsiaTheme="minorEastAsia"/>
          <w:szCs w:val="22"/>
        </w:rPr>
      </w:pPr>
      <w:r w:rsidRPr="00356110">
        <w:rPr>
          <w:rFonts w:eastAsiaTheme="minorEastAsia"/>
          <w:b/>
          <w:szCs w:val="22"/>
        </w:rPr>
        <w:t>4</w:t>
      </w:r>
      <w:r>
        <w:rPr>
          <w:rFonts w:eastAsiaTheme="minorEastAsia"/>
          <w:b/>
          <w:szCs w:val="22"/>
        </w:rPr>
        <w:t xml:space="preserve"> </w:t>
      </w:r>
      <w:r w:rsidRPr="007D101A">
        <w:rPr>
          <w:rFonts w:eastAsiaTheme="minorEastAsia"/>
          <w:szCs w:val="22"/>
        </w:rPr>
        <w:t>临时排水设施的排水能力应能确保各修复工艺的施工要求。</w:t>
      </w:r>
    </w:p>
    <w:p w:rsidR="001E47E0" w:rsidRPr="00B54D0D" w:rsidRDefault="001E47E0" w:rsidP="001E47E0">
      <w:pPr>
        <w:spacing w:line="360" w:lineRule="auto"/>
        <w:rPr>
          <w:rFonts w:eastAsiaTheme="minorEastAsia"/>
          <w:szCs w:val="22"/>
        </w:rPr>
      </w:pPr>
    </w:p>
    <w:p w:rsidR="001E47E0" w:rsidRPr="001E47E0" w:rsidRDefault="001E47E0" w:rsidP="001E47E0">
      <w:pPr>
        <w:keepNext/>
        <w:keepLines/>
        <w:spacing w:before="260" w:after="260" w:line="416" w:lineRule="auto"/>
        <w:jc w:val="center"/>
        <w:outlineLvl w:val="1"/>
        <w:rPr>
          <w:rFonts w:eastAsiaTheme="majorEastAsia"/>
          <w:b/>
          <w:bCs/>
          <w:sz w:val="28"/>
          <w:szCs w:val="28"/>
        </w:rPr>
      </w:pPr>
      <w:bookmarkStart w:id="122" w:name="_Toc513576813"/>
      <w:bookmarkStart w:id="123" w:name="_Toc517926818"/>
      <w:bookmarkStart w:id="124" w:name="_Hlk514963848"/>
      <w:r w:rsidRPr="001E47E0">
        <w:rPr>
          <w:rFonts w:eastAsiaTheme="majorEastAsia"/>
          <w:b/>
          <w:bCs/>
          <w:sz w:val="28"/>
          <w:szCs w:val="28"/>
        </w:rPr>
        <w:lastRenderedPageBreak/>
        <w:t xml:space="preserve">6.2 </w:t>
      </w:r>
      <w:r w:rsidR="00AE6716">
        <w:rPr>
          <w:rFonts w:eastAsiaTheme="majorEastAsia"/>
          <w:b/>
          <w:bCs/>
          <w:sz w:val="28"/>
          <w:szCs w:val="28"/>
        </w:rPr>
        <w:t>管道清理及预处理</w:t>
      </w:r>
      <w:bookmarkEnd w:id="122"/>
      <w:bookmarkEnd w:id="123"/>
    </w:p>
    <w:bookmarkEnd w:id="124"/>
    <w:p w:rsidR="00AE6716" w:rsidRPr="00B8133E" w:rsidRDefault="00AE6716" w:rsidP="00AE6716">
      <w:pPr>
        <w:spacing w:line="360" w:lineRule="auto"/>
        <w:rPr>
          <w:szCs w:val="22"/>
        </w:rPr>
      </w:pPr>
      <w:r w:rsidRPr="00B8133E">
        <w:rPr>
          <w:b/>
          <w:szCs w:val="22"/>
        </w:rPr>
        <w:t>6.</w:t>
      </w:r>
      <w:r>
        <w:rPr>
          <w:rFonts w:hint="eastAsia"/>
          <w:b/>
          <w:szCs w:val="22"/>
        </w:rPr>
        <w:t>2</w:t>
      </w:r>
      <w:r w:rsidRPr="00B8133E">
        <w:rPr>
          <w:b/>
          <w:szCs w:val="22"/>
        </w:rPr>
        <w:t xml:space="preserve">.1 </w:t>
      </w:r>
      <w:r w:rsidRPr="00B8133E">
        <w:rPr>
          <w:rFonts w:hint="eastAsia"/>
          <w:szCs w:val="22"/>
        </w:rPr>
        <w:t>喷涂</w:t>
      </w:r>
      <w:r>
        <w:rPr>
          <w:szCs w:val="22"/>
        </w:rPr>
        <w:t>施工前，应对</w:t>
      </w:r>
      <w:r w:rsidRPr="00B8133E">
        <w:rPr>
          <w:rFonts w:hint="eastAsia"/>
          <w:szCs w:val="22"/>
        </w:rPr>
        <w:t>清淤</w:t>
      </w:r>
      <w:r>
        <w:rPr>
          <w:rFonts w:hint="eastAsia"/>
          <w:szCs w:val="22"/>
        </w:rPr>
        <w:t>或管道</w:t>
      </w:r>
      <w:r w:rsidRPr="00B8133E">
        <w:rPr>
          <w:rFonts w:hint="eastAsia"/>
          <w:szCs w:val="22"/>
        </w:rPr>
        <w:t>内表面清洗后的管道进行</w:t>
      </w:r>
      <w:r w:rsidRPr="00B8133E">
        <w:rPr>
          <w:szCs w:val="22"/>
        </w:rPr>
        <w:t>预处理</w:t>
      </w:r>
      <w:r w:rsidR="007301F0">
        <w:rPr>
          <w:rFonts w:hint="eastAsia"/>
          <w:szCs w:val="22"/>
        </w:rPr>
        <w:t>，包括</w:t>
      </w:r>
      <w:r>
        <w:rPr>
          <w:rFonts w:hint="eastAsia"/>
          <w:szCs w:val="22"/>
        </w:rPr>
        <w:t>堵漏、</w:t>
      </w:r>
      <w:r w:rsidR="007301F0">
        <w:rPr>
          <w:rFonts w:hint="eastAsia"/>
          <w:szCs w:val="22"/>
        </w:rPr>
        <w:t>切除</w:t>
      </w:r>
      <w:r w:rsidRPr="00B8133E">
        <w:rPr>
          <w:rFonts w:hint="eastAsia"/>
          <w:szCs w:val="22"/>
        </w:rPr>
        <w:t>突</w:t>
      </w:r>
      <w:r w:rsidRPr="00B8133E">
        <w:rPr>
          <w:szCs w:val="22"/>
        </w:rPr>
        <w:t>出部位、</w:t>
      </w:r>
      <w:r w:rsidR="007301F0" w:rsidRPr="00B8133E">
        <w:rPr>
          <w:szCs w:val="22"/>
        </w:rPr>
        <w:t>填补</w:t>
      </w:r>
      <w:r w:rsidRPr="00B8133E">
        <w:rPr>
          <w:rFonts w:hint="eastAsia"/>
          <w:szCs w:val="22"/>
        </w:rPr>
        <w:t>结构</w:t>
      </w:r>
      <w:r w:rsidRPr="00B8133E">
        <w:rPr>
          <w:szCs w:val="22"/>
        </w:rPr>
        <w:t>缺陷、除锈</w:t>
      </w:r>
      <w:r>
        <w:rPr>
          <w:rFonts w:hint="eastAsia"/>
          <w:szCs w:val="22"/>
        </w:rPr>
        <w:t>或</w:t>
      </w:r>
      <w:r w:rsidRPr="00B8133E">
        <w:rPr>
          <w:rFonts w:hint="eastAsia"/>
          <w:szCs w:val="22"/>
        </w:rPr>
        <w:t>除</w:t>
      </w:r>
      <w:r w:rsidRPr="00B8133E">
        <w:rPr>
          <w:szCs w:val="22"/>
        </w:rPr>
        <w:t>垢、干燥通风等工作。</w:t>
      </w:r>
    </w:p>
    <w:p w:rsidR="00AE6716" w:rsidRDefault="00AE6716" w:rsidP="00AE6716">
      <w:pPr>
        <w:spacing w:line="360" w:lineRule="auto"/>
        <w:rPr>
          <w:szCs w:val="22"/>
        </w:rPr>
      </w:pPr>
      <w:r w:rsidRPr="00B8133E">
        <w:rPr>
          <w:b/>
          <w:szCs w:val="22"/>
        </w:rPr>
        <w:t>6.</w:t>
      </w:r>
      <w:r>
        <w:rPr>
          <w:rFonts w:hint="eastAsia"/>
          <w:b/>
          <w:szCs w:val="22"/>
        </w:rPr>
        <w:t>2</w:t>
      </w:r>
      <w:r w:rsidRPr="00B8133E">
        <w:rPr>
          <w:b/>
          <w:szCs w:val="22"/>
        </w:rPr>
        <w:t>.</w:t>
      </w:r>
      <w:r>
        <w:rPr>
          <w:rFonts w:hint="eastAsia"/>
          <w:b/>
          <w:szCs w:val="22"/>
        </w:rPr>
        <w:t>2</w:t>
      </w:r>
      <w:r w:rsidRPr="00B8133E">
        <w:rPr>
          <w:szCs w:val="22"/>
        </w:rPr>
        <w:t xml:space="preserve"> </w:t>
      </w:r>
      <w:r w:rsidRPr="00B8133E">
        <w:rPr>
          <w:rFonts w:hint="eastAsia"/>
          <w:szCs w:val="22"/>
        </w:rPr>
        <w:t>管道清理及预处理的效果，应</w:t>
      </w:r>
      <w:r w:rsidRPr="00A20C5B">
        <w:rPr>
          <w:rFonts w:hint="eastAsia"/>
          <w:szCs w:val="22"/>
        </w:rPr>
        <w:t>符合设计要求</w:t>
      </w:r>
      <w:r>
        <w:rPr>
          <w:rFonts w:hint="eastAsia"/>
          <w:szCs w:val="22"/>
        </w:rPr>
        <w:t>，并应满足下列规定：</w:t>
      </w:r>
    </w:p>
    <w:p w:rsidR="00AE6716" w:rsidRDefault="00AE6716" w:rsidP="00AE6716">
      <w:pPr>
        <w:spacing w:line="360" w:lineRule="auto"/>
        <w:ind w:firstLine="435"/>
        <w:rPr>
          <w:szCs w:val="22"/>
        </w:rPr>
      </w:pPr>
      <w:r>
        <w:rPr>
          <w:rFonts w:hint="eastAsia"/>
          <w:szCs w:val="22"/>
        </w:rPr>
        <w:t xml:space="preserve">1 </w:t>
      </w:r>
      <w:r w:rsidRPr="001062CD">
        <w:rPr>
          <w:rFonts w:hint="eastAsia"/>
          <w:szCs w:val="22"/>
        </w:rPr>
        <w:t>预处理后的原有管道内应无</w:t>
      </w:r>
      <w:r>
        <w:rPr>
          <w:rFonts w:hint="eastAsia"/>
          <w:szCs w:val="22"/>
        </w:rPr>
        <w:t>积水、</w:t>
      </w:r>
      <w:r w:rsidRPr="001062CD">
        <w:rPr>
          <w:rFonts w:hint="eastAsia"/>
          <w:szCs w:val="22"/>
        </w:rPr>
        <w:t>沉积物、垃圾及其他障碍物</w:t>
      </w:r>
      <w:r>
        <w:rPr>
          <w:rFonts w:hint="eastAsia"/>
          <w:szCs w:val="22"/>
        </w:rPr>
        <w:t>。</w:t>
      </w:r>
    </w:p>
    <w:p w:rsidR="00AE6716" w:rsidRDefault="00AE6716" w:rsidP="00AE6716">
      <w:pPr>
        <w:spacing w:line="360" w:lineRule="auto"/>
        <w:ind w:firstLine="435"/>
        <w:rPr>
          <w:szCs w:val="22"/>
        </w:rPr>
      </w:pPr>
      <w:r>
        <w:rPr>
          <w:rFonts w:hint="eastAsia"/>
          <w:szCs w:val="22"/>
        </w:rPr>
        <w:t>2</w:t>
      </w:r>
      <w:r w:rsidRPr="00236DA6">
        <w:rPr>
          <w:rFonts w:hint="eastAsia"/>
          <w:szCs w:val="22"/>
        </w:rPr>
        <w:t>预处理后的原有管道内</w:t>
      </w:r>
      <w:r>
        <w:rPr>
          <w:rFonts w:hint="eastAsia"/>
          <w:szCs w:val="22"/>
        </w:rPr>
        <w:t>壁表面</w:t>
      </w:r>
      <w:r w:rsidRPr="00236DA6">
        <w:rPr>
          <w:rFonts w:hint="eastAsia"/>
          <w:szCs w:val="22"/>
        </w:rPr>
        <w:t>应</w:t>
      </w:r>
      <w:r>
        <w:rPr>
          <w:rFonts w:hint="eastAsia"/>
          <w:szCs w:val="22"/>
        </w:rPr>
        <w:t>洁净，应</w:t>
      </w:r>
      <w:r w:rsidRPr="00236DA6">
        <w:rPr>
          <w:rFonts w:hint="eastAsia"/>
          <w:szCs w:val="22"/>
        </w:rPr>
        <w:t>无</w:t>
      </w:r>
      <w:r>
        <w:rPr>
          <w:rFonts w:hint="eastAsia"/>
          <w:szCs w:val="22"/>
        </w:rPr>
        <w:t>影响喷涂的</w:t>
      </w:r>
      <w:r w:rsidRPr="00236DA6">
        <w:rPr>
          <w:rFonts w:hint="eastAsia"/>
          <w:szCs w:val="22"/>
        </w:rPr>
        <w:t>结垢</w:t>
      </w:r>
      <w:r>
        <w:rPr>
          <w:rFonts w:hint="eastAsia"/>
          <w:szCs w:val="22"/>
        </w:rPr>
        <w:t>、铁锈、</w:t>
      </w:r>
      <w:r w:rsidRPr="00236DA6">
        <w:rPr>
          <w:rFonts w:hint="eastAsia"/>
          <w:szCs w:val="22"/>
        </w:rPr>
        <w:t>油污、油脂、灰尘、粉尘、浮浆</w:t>
      </w:r>
      <w:r>
        <w:rPr>
          <w:rFonts w:hint="eastAsia"/>
          <w:szCs w:val="22"/>
        </w:rPr>
        <w:t>等附着物，无尖锐毛刺、焊渣，无结构孔隙</w:t>
      </w:r>
      <w:r w:rsidRPr="00236DA6">
        <w:rPr>
          <w:rFonts w:hint="eastAsia"/>
          <w:szCs w:val="22"/>
        </w:rPr>
        <w:t>。</w:t>
      </w:r>
    </w:p>
    <w:p w:rsidR="00AE6716" w:rsidRDefault="00AE6716" w:rsidP="00AE6716">
      <w:pPr>
        <w:spacing w:line="360" w:lineRule="auto"/>
        <w:ind w:firstLine="435"/>
        <w:rPr>
          <w:szCs w:val="22"/>
        </w:rPr>
      </w:pPr>
      <w:r>
        <w:rPr>
          <w:rFonts w:hint="eastAsia"/>
          <w:szCs w:val="22"/>
        </w:rPr>
        <w:t>3</w:t>
      </w:r>
      <w:r w:rsidRPr="00236DA6">
        <w:rPr>
          <w:rFonts w:hint="eastAsia"/>
          <w:szCs w:val="22"/>
        </w:rPr>
        <w:t>预处理后的原有管道</w:t>
      </w:r>
      <w:r>
        <w:rPr>
          <w:rFonts w:hint="eastAsia"/>
          <w:szCs w:val="22"/>
        </w:rPr>
        <w:t>壁</w:t>
      </w:r>
      <w:r w:rsidRPr="00236DA6">
        <w:rPr>
          <w:rFonts w:hint="eastAsia"/>
          <w:szCs w:val="22"/>
        </w:rPr>
        <w:t>应无</w:t>
      </w:r>
      <w:r>
        <w:rPr>
          <w:rFonts w:hint="eastAsia"/>
          <w:szCs w:val="22"/>
        </w:rPr>
        <w:t>漏水、渗水点</w:t>
      </w:r>
      <w:r w:rsidRPr="00236DA6">
        <w:rPr>
          <w:rFonts w:hint="eastAsia"/>
          <w:szCs w:val="22"/>
        </w:rPr>
        <w:t>。</w:t>
      </w:r>
    </w:p>
    <w:p w:rsidR="00AE6716" w:rsidRDefault="00AE6716" w:rsidP="00AE6716">
      <w:pPr>
        <w:spacing w:line="360" w:lineRule="auto"/>
        <w:ind w:firstLine="435"/>
        <w:rPr>
          <w:szCs w:val="22"/>
        </w:rPr>
      </w:pPr>
      <w:r>
        <w:rPr>
          <w:rFonts w:hint="eastAsia"/>
          <w:szCs w:val="22"/>
        </w:rPr>
        <w:t>4</w:t>
      </w:r>
      <w:r w:rsidRPr="00236DA6">
        <w:rPr>
          <w:rFonts w:hint="eastAsia"/>
          <w:szCs w:val="22"/>
        </w:rPr>
        <w:t>环氧树脂与聚氨酯喷涂的</w:t>
      </w:r>
      <w:r>
        <w:rPr>
          <w:rFonts w:hint="eastAsia"/>
          <w:szCs w:val="22"/>
        </w:rPr>
        <w:t>给水管道</w:t>
      </w:r>
      <w:r w:rsidRPr="00236DA6">
        <w:rPr>
          <w:rFonts w:hint="eastAsia"/>
          <w:szCs w:val="22"/>
        </w:rPr>
        <w:t>底材预处理后表面应满足《涂覆涂料前钢材表面处理表面清洁度的目视评定》</w:t>
      </w:r>
      <w:r w:rsidRPr="00236DA6">
        <w:rPr>
          <w:rFonts w:hint="eastAsia"/>
          <w:szCs w:val="22"/>
        </w:rPr>
        <w:t xml:space="preserve"> </w:t>
      </w:r>
      <w:r w:rsidRPr="00236DA6">
        <w:rPr>
          <w:rFonts w:hint="eastAsia"/>
          <w:szCs w:val="22"/>
        </w:rPr>
        <w:t>第</w:t>
      </w:r>
      <w:r w:rsidRPr="00236DA6">
        <w:rPr>
          <w:rFonts w:hint="eastAsia"/>
          <w:szCs w:val="22"/>
        </w:rPr>
        <w:t>1</w:t>
      </w:r>
      <w:r w:rsidRPr="00236DA6">
        <w:rPr>
          <w:rFonts w:hint="eastAsia"/>
          <w:szCs w:val="22"/>
        </w:rPr>
        <w:t>部分：未涂覆过钢材表面和全面清除原有涂层后的钢材表面的锈蚀等级和处理等级</w:t>
      </w:r>
      <w:r w:rsidRPr="00236DA6">
        <w:rPr>
          <w:rFonts w:hint="eastAsia"/>
          <w:szCs w:val="22"/>
        </w:rPr>
        <w:t>GB/T 8923.1</w:t>
      </w:r>
      <w:r w:rsidRPr="00236DA6">
        <w:rPr>
          <w:rFonts w:hint="eastAsia"/>
          <w:szCs w:val="22"/>
        </w:rPr>
        <w:t>的有关规定。</w:t>
      </w:r>
    </w:p>
    <w:p w:rsidR="00AE6716" w:rsidRDefault="00AE6716" w:rsidP="00AE6716">
      <w:pPr>
        <w:spacing w:line="360" w:lineRule="auto"/>
        <w:ind w:firstLine="435"/>
        <w:rPr>
          <w:szCs w:val="22"/>
        </w:rPr>
      </w:pPr>
      <w:r>
        <w:rPr>
          <w:rFonts w:hint="eastAsia"/>
          <w:szCs w:val="22"/>
        </w:rPr>
        <w:t>5</w:t>
      </w:r>
      <w:r w:rsidRPr="00236DA6">
        <w:rPr>
          <w:rFonts w:hint="eastAsia"/>
          <w:szCs w:val="22"/>
        </w:rPr>
        <w:t>钢质</w:t>
      </w:r>
      <w:r>
        <w:rPr>
          <w:rFonts w:hint="eastAsia"/>
          <w:szCs w:val="22"/>
        </w:rPr>
        <w:t>给水</w:t>
      </w:r>
      <w:r w:rsidRPr="00236DA6">
        <w:rPr>
          <w:rFonts w:hint="eastAsia"/>
          <w:szCs w:val="22"/>
        </w:rPr>
        <w:t>管道</w:t>
      </w:r>
      <w:r w:rsidRPr="003B75F7">
        <w:rPr>
          <w:rFonts w:hint="eastAsia"/>
          <w:szCs w:val="22"/>
        </w:rPr>
        <w:t>底材预处理后</w:t>
      </w:r>
      <w:r>
        <w:rPr>
          <w:rFonts w:hint="eastAsia"/>
          <w:szCs w:val="22"/>
        </w:rPr>
        <w:t>的</w:t>
      </w:r>
      <w:r w:rsidRPr="00236DA6">
        <w:rPr>
          <w:rFonts w:hint="eastAsia"/>
          <w:szCs w:val="22"/>
        </w:rPr>
        <w:t>除锈等级应符合设计要求，或达到</w:t>
      </w:r>
      <w:r w:rsidRPr="00B0313A">
        <w:rPr>
          <w:rFonts w:hint="eastAsia"/>
          <w:szCs w:val="22"/>
        </w:rPr>
        <w:t>GB/T 8923</w:t>
      </w:r>
      <w:r w:rsidRPr="00236DA6">
        <w:rPr>
          <w:rFonts w:hint="eastAsia"/>
          <w:szCs w:val="22"/>
        </w:rPr>
        <w:t>中规定的</w:t>
      </w:r>
      <w:r w:rsidRPr="00236DA6">
        <w:rPr>
          <w:rFonts w:hint="eastAsia"/>
          <w:szCs w:val="22"/>
        </w:rPr>
        <w:t>Sa2.0</w:t>
      </w:r>
      <w:r w:rsidRPr="00236DA6">
        <w:rPr>
          <w:rFonts w:hint="eastAsia"/>
          <w:szCs w:val="22"/>
        </w:rPr>
        <w:t>级或</w:t>
      </w:r>
      <w:r w:rsidRPr="00236DA6">
        <w:rPr>
          <w:rFonts w:hint="eastAsia"/>
          <w:szCs w:val="22"/>
        </w:rPr>
        <w:t>St2.0</w:t>
      </w:r>
      <w:r w:rsidRPr="00236DA6">
        <w:rPr>
          <w:rFonts w:hint="eastAsia"/>
          <w:szCs w:val="22"/>
        </w:rPr>
        <w:t>级的要求。</w:t>
      </w:r>
    </w:p>
    <w:p w:rsidR="00AE6716" w:rsidRPr="005D5BBB" w:rsidRDefault="00AE6716" w:rsidP="00AE6716">
      <w:pPr>
        <w:spacing w:line="360" w:lineRule="auto"/>
        <w:ind w:firstLine="435"/>
        <w:rPr>
          <w:szCs w:val="22"/>
        </w:rPr>
      </w:pPr>
      <w:r>
        <w:rPr>
          <w:rFonts w:hint="eastAsia"/>
          <w:szCs w:val="22"/>
        </w:rPr>
        <w:t xml:space="preserve">6 </w:t>
      </w:r>
      <w:r>
        <w:rPr>
          <w:rFonts w:hint="eastAsia"/>
          <w:szCs w:val="22"/>
        </w:rPr>
        <w:t>原有管</w:t>
      </w:r>
      <w:r w:rsidRPr="005D5BBB">
        <w:rPr>
          <w:rFonts w:hint="eastAsia"/>
          <w:szCs w:val="22"/>
        </w:rPr>
        <w:t>基层</w:t>
      </w:r>
      <w:r>
        <w:rPr>
          <w:rFonts w:hint="eastAsia"/>
          <w:szCs w:val="22"/>
        </w:rPr>
        <w:t>与基层局部处理混凝土</w:t>
      </w:r>
      <w:r w:rsidRPr="005D5BBB">
        <w:rPr>
          <w:rFonts w:hint="eastAsia"/>
          <w:szCs w:val="22"/>
        </w:rPr>
        <w:t>应该紧密贴合，阴角和阳角处过渡平顺。</w:t>
      </w:r>
    </w:p>
    <w:p w:rsidR="00AE6716" w:rsidRDefault="00AE6716" w:rsidP="00AE6716">
      <w:pPr>
        <w:spacing w:line="360" w:lineRule="auto"/>
        <w:ind w:firstLine="435"/>
        <w:rPr>
          <w:szCs w:val="22"/>
        </w:rPr>
      </w:pPr>
      <w:r>
        <w:rPr>
          <w:rFonts w:hint="eastAsia"/>
          <w:szCs w:val="22"/>
        </w:rPr>
        <w:t>7</w:t>
      </w:r>
      <w:r w:rsidRPr="005D5BBB">
        <w:rPr>
          <w:rFonts w:hint="eastAsia"/>
          <w:szCs w:val="22"/>
        </w:rPr>
        <w:t xml:space="preserve"> </w:t>
      </w:r>
      <w:r w:rsidRPr="005D5BBB">
        <w:rPr>
          <w:rFonts w:hint="eastAsia"/>
          <w:szCs w:val="22"/>
        </w:rPr>
        <w:t>高强度聚氨酯基层喷涂前，基层表面温度应≥</w:t>
      </w:r>
      <w:r w:rsidRPr="005D5BBB">
        <w:rPr>
          <w:rFonts w:hint="eastAsia"/>
          <w:szCs w:val="22"/>
        </w:rPr>
        <w:t>5</w:t>
      </w:r>
      <w:r w:rsidRPr="005D5BBB">
        <w:rPr>
          <w:rFonts w:hint="eastAsia"/>
          <w:szCs w:val="22"/>
        </w:rPr>
        <w:t>℃，环境温度≥</w:t>
      </w:r>
      <w:r w:rsidRPr="00B0313A">
        <w:rPr>
          <w:rFonts w:hint="eastAsia"/>
          <w:szCs w:val="22"/>
        </w:rPr>
        <w:t>15</w:t>
      </w:r>
      <w:r w:rsidRPr="005D5BBB">
        <w:rPr>
          <w:rFonts w:hint="eastAsia"/>
          <w:szCs w:val="22"/>
        </w:rPr>
        <w:t>℃，</w:t>
      </w:r>
      <w:r>
        <w:rPr>
          <w:rFonts w:hint="eastAsia"/>
          <w:szCs w:val="22"/>
        </w:rPr>
        <w:t>管道内壁</w:t>
      </w:r>
      <w:r w:rsidRPr="005D5BBB">
        <w:rPr>
          <w:rFonts w:hint="eastAsia"/>
          <w:szCs w:val="22"/>
        </w:rPr>
        <w:t>表面触干，</w:t>
      </w:r>
      <w:r>
        <w:rPr>
          <w:rFonts w:hint="eastAsia"/>
          <w:szCs w:val="22"/>
        </w:rPr>
        <w:t>环境</w:t>
      </w:r>
      <w:r w:rsidRPr="005D5BBB">
        <w:rPr>
          <w:rFonts w:hint="eastAsia"/>
          <w:szCs w:val="22"/>
        </w:rPr>
        <w:t>相对湿度≤</w:t>
      </w:r>
      <w:r w:rsidRPr="005D5BBB">
        <w:rPr>
          <w:rFonts w:hint="eastAsia"/>
          <w:szCs w:val="22"/>
        </w:rPr>
        <w:t>85%</w:t>
      </w:r>
      <w:r w:rsidRPr="005D5BBB">
        <w:rPr>
          <w:rFonts w:hint="eastAsia"/>
          <w:szCs w:val="22"/>
        </w:rPr>
        <w:t>，并应强制通风。</w:t>
      </w:r>
    </w:p>
    <w:p w:rsidR="00B0313A" w:rsidRDefault="00AE6716" w:rsidP="00AE6716">
      <w:pPr>
        <w:spacing w:line="360" w:lineRule="auto"/>
        <w:rPr>
          <w:szCs w:val="22"/>
        </w:rPr>
      </w:pPr>
      <w:r>
        <w:rPr>
          <w:rFonts w:hint="eastAsia"/>
          <w:b/>
          <w:szCs w:val="22"/>
        </w:rPr>
        <w:t>6</w:t>
      </w:r>
      <w:r w:rsidRPr="00CC66F6">
        <w:rPr>
          <w:rFonts w:hint="eastAsia"/>
          <w:b/>
          <w:szCs w:val="22"/>
        </w:rPr>
        <w:t>.</w:t>
      </w:r>
      <w:r>
        <w:rPr>
          <w:rFonts w:hint="eastAsia"/>
          <w:b/>
          <w:szCs w:val="22"/>
        </w:rPr>
        <w:t>2</w:t>
      </w:r>
      <w:r w:rsidRPr="00CC66F6">
        <w:rPr>
          <w:rFonts w:hint="eastAsia"/>
          <w:b/>
          <w:szCs w:val="22"/>
        </w:rPr>
        <w:t>.</w:t>
      </w:r>
      <w:r>
        <w:rPr>
          <w:rFonts w:hint="eastAsia"/>
          <w:b/>
          <w:szCs w:val="22"/>
        </w:rPr>
        <w:t>3</w:t>
      </w:r>
      <w:r w:rsidRPr="00CC66F6">
        <w:rPr>
          <w:rFonts w:hint="eastAsia"/>
          <w:szCs w:val="22"/>
        </w:rPr>
        <w:t xml:space="preserve"> </w:t>
      </w:r>
      <w:r w:rsidRPr="00CC66F6">
        <w:rPr>
          <w:rFonts w:hint="eastAsia"/>
          <w:szCs w:val="22"/>
        </w:rPr>
        <w:t>预处理</w:t>
      </w:r>
      <w:r w:rsidRPr="00B0313A">
        <w:rPr>
          <w:rFonts w:hint="eastAsia"/>
          <w:szCs w:val="22"/>
        </w:rPr>
        <w:t>前</w:t>
      </w:r>
      <w:r w:rsidRPr="00CC66F6">
        <w:rPr>
          <w:rFonts w:hint="eastAsia"/>
          <w:szCs w:val="22"/>
        </w:rPr>
        <w:t>应采取断水或导水措施，满足施工要求。</w:t>
      </w:r>
    </w:p>
    <w:p w:rsidR="00AE6716" w:rsidRPr="00CC66F6" w:rsidRDefault="00B0313A" w:rsidP="00AE6716">
      <w:pPr>
        <w:spacing w:line="360" w:lineRule="auto"/>
        <w:rPr>
          <w:szCs w:val="22"/>
        </w:rPr>
      </w:pPr>
      <w:r w:rsidRPr="00B0313A">
        <w:rPr>
          <w:rFonts w:hint="eastAsia"/>
          <w:b/>
          <w:szCs w:val="22"/>
        </w:rPr>
        <w:t>6</w:t>
      </w:r>
      <w:r w:rsidRPr="00B0313A">
        <w:rPr>
          <w:b/>
          <w:szCs w:val="22"/>
        </w:rPr>
        <w:t>.2.4</w:t>
      </w:r>
      <w:r>
        <w:rPr>
          <w:szCs w:val="22"/>
        </w:rPr>
        <w:t xml:space="preserve"> </w:t>
      </w:r>
      <w:r w:rsidR="00AE6716">
        <w:rPr>
          <w:rFonts w:hint="eastAsia"/>
          <w:szCs w:val="22"/>
        </w:rPr>
        <w:t>对</w:t>
      </w:r>
      <w:r>
        <w:rPr>
          <w:rFonts w:hint="eastAsia"/>
          <w:szCs w:val="22"/>
        </w:rPr>
        <w:t>有缺陷</w:t>
      </w:r>
      <w:r w:rsidR="00AE6716">
        <w:rPr>
          <w:rFonts w:hint="eastAsia"/>
          <w:szCs w:val="22"/>
        </w:rPr>
        <w:t>的管道基础</w:t>
      </w:r>
      <w:r>
        <w:rPr>
          <w:rFonts w:hint="eastAsia"/>
          <w:szCs w:val="22"/>
        </w:rPr>
        <w:t>应</w:t>
      </w:r>
      <w:r w:rsidR="00AE6716">
        <w:rPr>
          <w:rFonts w:hint="eastAsia"/>
          <w:szCs w:val="22"/>
        </w:rPr>
        <w:t>按设计要求</w:t>
      </w:r>
      <w:r>
        <w:rPr>
          <w:rFonts w:hint="eastAsia"/>
          <w:szCs w:val="22"/>
        </w:rPr>
        <w:t>进行</w:t>
      </w:r>
      <w:r w:rsidR="00AE6716">
        <w:rPr>
          <w:rFonts w:hint="eastAsia"/>
          <w:szCs w:val="22"/>
        </w:rPr>
        <w:t>处理。</w:t>
      </w:r>
    </w:p>
    <w:p w:rsidR="00AE6716" w:rsidRDefault="00AE6716" w:rsidP="00AE6716">
      <w:pPr>
        <w:spacing w:line="360" w:lineRule="auto"/>
        <w:rPr>
          <w:b/>
          <w:szCs w:val="22"/>
        </w:rPr>
      </w:pPr>
      <w:r w:rsidRPr="00CC66F6">
        <w:rPr>
          <w:rFonts w:hint="eastAsia"/>
          <w:b/>
          <w:szCs w:val="22"/>
        </w:rPr>
        <w:t>6.2.</w:t>
      </w:r>
      <w:r w:rsidR="00B0313A">
        <w:rPr>
          <w:b/>
          <w:szCs w:val="22"/>
        </w:rPr>
        <w:t>5</w:t>
      </w:r>
      <w:r w:rsidRPr="00CC66F6">
        <w:rPr>
          <w:rFonts w:hint="eastAsia"/>
          <w:b/>
          <w:szCs w:val="22"/>
        </w:rPr>
        <w:t xml:space="preserve"> </w:t>
      </w:r>
      <w:r w:rsidRPr="00CC66F6">
        <w:rPr>
          <w:rFonts w:hint="eastAsia"/>
          <w:szCs w:val="22"/>
        </w:rPr>
        <w:t>管道清理及预处理时，不得对原有管道结构造成破坏。</w:t>
      </w:r>
    </w:p>
    <w:p w:rsidR="00AE6716" w:rsidRPr="00236DA6" w:rsidRDefault="00AE6716" w:rsidP="00AE6716">
      <w:pPr>
        <w:spacing w:line="360" w:lineRule="auto"/>
        <w:rPr>
          <w:szCs w:val="22"/>
        </w:rPr>
      </w:pPr>
      <w:r>
        <w:rPr>
          <w:rFonts w:hint="eastAsia"/>
          <w:b/>
          <w:szCs w:val="22"/>
        </w:rPr>
        <w:t>6</w:t>
      </w:r>
      <w:r w:rsidRPr="00CC66F6">
        <w:rPr>
          <w:rFonts w:hint="eastAsia"/>
          <w:b/>
          <w:szCs w:val="22"/>
        </w:rPr>
        <w:t>.</w:t>
      </w:r>
      <w:r>
        <w:rPr>
          <w:rFonts w:hint="eastAsia"/>
          <w:b/>
          <w:szCs w:val="22"/>
        </w:rPr>
        <w:t>2</w:t>
      </w:r>
      <w:r w:rsidRPr="00CC66F6">
        <w:rPr>
          <w:rFonts w:hint="eastAsia"/>
          <w:b/>
          <w:szCs w:val="22"/>
        </w:rPr>
        <w:t>.</w:t>
      </w:r>
      <w:r w:rsidR="00B0313A">
        <w:rPr>
          <w:b/>
          <w:szCs w:val="22"/>
        </w:rPr>
        <w:t>6</w:t>
      </w:r>
      <w:r w:rsidRPr="00CC66F6">
        <w:rPr>
          <w:rFonts w:hint="eastAsia"/>
          <w:b/>
          <w:szCs w:val="22"/>
        </w:rPr>
        <w:t xml:space="preserve"> </w:t>
      </w:r>
      <w:r w:rsidRPr="00CC66F6">
        <w:rPr>
          <w:rFonts w:hint="eastAsia"/>
          <w:szCs w:val="22"/>
        </w:rPr>
        <w:t>预处理作业中发现</w:t>
      </w:r>
      <w:r>
        <w:rPr>
          <w:rFonts w:hint="eastAsia"/>
          <w:szCs w:val="22"/>
        </w:rPr>
        <w:t>病害比原</w:t>
      </w:r>
      <w:r w:rsidRPr="00CC66F6">
        <w:rPr>
          <w:rFonts w:hint="eastAsia"/>
          <w:szCs w:val="22"/>
        </w:rPr>
        <w:t>设计文件</w:t>
      </w:r>
      <w:r>
        <w:rPr>
          <w:rFonts w:hint="eastAsia"/>
          <w:szCs w:val="22"/>
        </w:rPr>
        <w:t>严重</w:t>
      </w:r>
      <w:r w:rsidRPr="00CC66F6">
        <w:rPr>
          <w:rFonts w:hint="eastAsia"/>
          <w:szCs w:val="22"/>
        </w:rPr>
        <w:t>时，应停止预处理作业并与设计</w:t>
      </w:r>
      <w:r w:rsidR="00B0313A">
        <w:rPr>
          <w:rFonts w:hint="eastAsia"/>
          <w:szCs w:val="22"/>
        </w:rPr>
        <w:t>单位</w:t>
      </w:r>
      <w:r w:rsidRPr="00CC66F6">
        <w:rPr>
          <w:rFonts w:hint="eastAsia"/>
          <w:szCs w:val="22"/>
        </w:rPr>
        <w:t>沟通。</w:t>
      </w:r>
    </w:p>
    <w:p w:rsidR="00AE6716" w:rsidRDefault="00AE6716" w:rsidP="00AE6716">
      <w:pPr>
        <w:spacing w:line="360" w:lineRule="auto"/>
        <w:rPr>
          <w:szCs w:val="22"/>
        </w:rPr>
      </w:pPr>
      <w:r w:rsidRPr="00236DA6">
        <w:rPr>
          <w:b/>
          <w:szCs w:val="22"/>
        </w:rPr>
        <w:t>6.2.</w:t>
      </w:r>
      <w:r w:rsidR="00B0313A">
        <w:rPr>
          <w:b/>
          <w:szCs w:val="22"/>
        </w:rPr>
        <w:t>7</w:t>
      </w:r>
      <w:r w:rsidRPr="00236DA6">
        <w:rPr>
          <w:rFonts w:hint="eastAsia"/>
          <w:szCs w:val="22"/>
        </w:rPr>
        <w:t>预处理后</w:t>
      </w:r>
      <w:r>
        <w:rPr>
          <w:rFonts w:hint="eastAsia"/>
          <w:szCs w:val="22"/>
        </w:rPr>
        <w:t>至少</w:t>
      </w:r>
      <w:r w:rsidR="00B0313A">
        <w:rPr>
          <w:rFonts w:hint="eastAsia"/>
          <w:szCs w:val="22"/>
        </w:rPr>
        <w:t>用</w:t>
      </w:r>
      <w:r w:rsidRPr="00236DA6">
        <w:rPr>
          <w:rFonts w:hint="eastAsia"/>
          <w:szCs w:val="22"/>
        </w:rPr>
        <w:t>CCTV</w:t>
      </w:r>
      <w:r>
        <w:rPr>
          <w:rFonts w:hint="eastAsia"/>
          <w:szCs w:val="22"/>
        </w:rPr>
        <w:t>、人工目测、试压检测、取样检测等</w:t>
      </w:r>
      <w:r w:rsidR="00B0313A">
        <w:rPr>
          <w:rFonts w:hint="eastAsia"/>
          <w:szCs w:val="22"/>
        </w:rPr>
        <w:t>方法</w:t>
      </w:r>
      <w:r>
        <w:rPr>
          <w:rFonts w:hint="eastAsia"/>
          <w:szCs w:val="22"/>
        </w:rPr>
        <w:t>中的一种</w:t>
      </w:r>
      <w:r w:rsidR="00B0313A">
        <w:rPr>
          <w:rFonts w:hint="eastAsia"/>
          <w:szCs w:val="22"/>
        </w:rPr>
        <w:t>方法进行</w:t>
      </w:r>
      <w:r w:rsidRPr="00A233FE">
        <w:rPr>
          <w:rFonts w:hint="eastAsia"/>
          <w:szCs w:val="22"/>
        </w:rPr>
        <w:t>检测</w:t>
      </w:r>
      <w:r>
        <w:rPr>
          <w:rFonts w:hint="eastAsia"/>
          <w:szCs w:val="22"/>
        </w:rPr>
        <w:t>，并记录、保存检测</w:t>
      </w:r>
      <w:r w:rsidRPr="00236DA6">
        <w:rPr>
          <w:rFonts w:hint="eastAsia"/>
          <w:szCs w:val="22"/>
        </w:rPr>
        <w:t>结果。</w:t>
      </w:r>
    </w:p>
    <w:p w:rsidR="00AE6716" w:rsidRPr="00B8133E" w:rsidRDefault="00AE6716" w:rsidP="00AE6716">
      <w:pPr>
        <w:spacing w:line="360" w:lineRule="auto"/>
        <w:rPr>
          <w:szCs w:val="22"/>
        </w:rPr>
      </w:pPr>
      <w:r w:rsidRPr="005D5BBB">
        <w:rPr>
          <w:b/>
          <w:szCs w:val="22"/>
        </w:rPr>
        <w:t>6.2.</w:t>
      </w:r>
      <w:r w:rsidR="00B0313A">
        <w:rPr>
          <w:b/>
          <w:szCs w:val="22"/>
        </w:rPr>
        <w:t>8</w:t>
      </w:r>
      <w:r w:rsidRPr="0079129B">
        <w:rPr>
          <w:rFonts w:hint="eastAsia"/>
          <w:szCs w:val="22"/>
        </w:rPr>
        <w:t xml:space="preserve"> </w:t>
      </w:r>
      <w:r w:rsidRPr="0079129B">
        <w:rPr>
          <w:rFonts w:hint="eastAsia"/>
          <w:szCs w:val="22"/>
        </w:rPr>
        <w:t>管道清理与清洗产生的污水和污物应按《城镇排水管渠与泵站维护技术规程》</w:t>
      </w:r>
      <w:r w:rsidRPr="0079129B">
        <w:rPr>
          <w:rFonts w:hint="eastAsia"/>
          <w:szCs w:val="22"/>
        </w:rPr>
        <w:t>CJJ 68</w:t>
      </w:r>
      <w:r w:rsidRPr="0079129B">
        <w:rPr>
          <w:rFonts w:hint="eastAsia"/>
          <w:szCs w:val="22"/>
        </w:rPr>
        <w:t>中的有关规定处理。</w:t>
      </w:r>
    </w:p>
    <w:p w:rsidR="00B54D0D" w:rsidRPr="001E47E0" w:rsidRDefault="00B54D0D" w:rsidP="00B54D0D">
      <w:pPr>
        <w:spacing w:before="260" w:after="260"/>
        <w:jc w:val="center"/>
        <w:outlineLvl w:val="1"/>
        <w:rPr>
          <w:rFonts w:eastAsiaTheme="majorEastAsia"/>
          <w:b/>
          <w:bCs/>
          <w:sz w:val="28"/>
          <w:szCs w:val="28"/>
        </w:rPr>
      </w:pPr>
      <w:bookmarkStart w:id="125" w:name="_Toc513576815"/>
      <w:bookmarkStart w:id="126" w:name="_Toc517926819"/>
      <w:bookmarkEnd w:id="95"/>
      <w:bookmarkEnd w:id="96"/>
      <w:r w:rsidRPr="001E47E0">
        <w:rPr>
          <w:rFonts w:eastAsiaTheme="majorEastAsia"/>
          <w:b/>
          <w:bCs/>
          <w:sz w:val="28"/>
          <w:szCs w:val="28"/>
        </w:rPr>
        <w:t>6.</w:t>
      </w:r>
      <w:r>
        <w:rPr>
          <w:rFonts w:eastAsiaTheme="majorEastAsia"/>
          <w:b/>
          <w:bCs/>
          <w:sz w:val="28"/>
          <w:szCs w:val="28"/>
        </w:rPr>
        <w:t xml:space="preserve">3 </w:t>
      </w:r>
      <w:r>
        <w:rPr>
          <w:rFonts w:eastAsiaTheme="majorEastAsia" w:hint="eastAsia"/>
          <w:b/>
          <w:bCs/>
          <w:sz w:val="28"/>
          <w:szCs w:val="28"/>
        </w:rPr>
        <w:t>喷涂</w:t>
      </w:r>
      <w:r>
        <w:rPr>
          <w:rFonts w:eastAsiaTheme="majorEastAsia"/>
          <w:b/>
          <w:bCs/>
          <w:sz w:val="28"/>
          <w:szCs w:val="28"/>
        </w:rPr>
        <w:t>施工</w:t>
      </w:r>
      <w:bookmarkEnd w:id="125"/>
      <w:bookmarkEnd w:id="126"/>
    </w:p>
    <w:p w:rsidR="00B54D0D" w:rsidRPr="00E57873" w:rsidRDefault="00B54D0D" w:rsidP="00B54D0D">
      <w:pPr>
        <w:spacing w:line="360" w:lineRule="auto"/>
        <w:rPr>
          <w:rFonts w:eastAsiaTheme="minorEastAsia"/>
          <w:szCs w:val="22"/>
        </w:rPr>
      </w:pPr>
      <w:r w:rsidRPr="00513631">
        <w:rPr>
          <w:rFonts w:eastAsiaTheme="minorEastAsia"/>
          <w:b/>
          <w:szCs w:val="22"/>
        </w:rPr>
        <w:t>6.</w:t>
      </w:r>
      <w:r>
        <w:rPr>
          <w:rFonts w:eastAsiaTheme="minorEastAsia"/>
          <w:b/>
          <w:szCs w:val="22"/>
        </w:rPr>
        <w:t>3.</w:t>
      </w:r>
      <w:r w:rsidR="00771229">
        <w:rPr>
          <w:rFonts w:eastAsiaTheme="minorEastAsia"/>
          <w:b/>
          <w:szCs w:val="22"/>
        </w:rPr>
        <w:t>1</w:t>
      </w:r>
      <w:r w:rsidRPr="00513631">
        <w:rPr>
          <w:rFonts w:eastAsiaTheme="minorEastAsia"/>
          <w:b/>
          <w:szCs w:val="22"/>
        </w:rPr>
        <w:t xml:space="preserve"> </w:t>
      </w:r>
      <w:r w:rsidRPr="00E57873">
        <w:rPr>
          <w:rFonts w:eastAsiaTheme="minorEastAsia" w:hint="eastAsia"/>
          <w:b/>
          <w:szCs w:val="22"/>
        </w:rPr>
        <w:t>给</w:t>
      </w:r>
      <w:r w:rsidRPr="00E57873">
        <w:rPr>
          <w:rFonts w:eastAsiaTheme="minorEastAsia"/>
          <w:b/>
          <w:szCs w:val="22"/>
        </w:rPr>
        <w:t>水管道</w:t>
      </w:r>
      <w:r w:rsidRPr="00E57873">
        <w:rPr>
          <w:rFonts w:eastAsiaTheme="minorEastAsia" w:hint="eastAsia"/>
          <w:b/>
          <w:szCs w:val="22"/>
        </w:rPr>
        <w:t>喷涂施</w:t>
      </w:r>
      <w:r w:rsidRPr="00E57873">
        <w:rPr>
          <w:rFonts w:eastAsiaTheme="minorEastAsia"/>
          <w:b/>
          <w:szCs w:val="22"/>
        </w:rPr>
        <w:t>工</w:t>
      </w:r>
    </w:p>
    <w:p w:rsidR="00B54D0D" w:rsidRPr="00E57873" w:rsidRDefault="00B54D0D" w:rsidP="00B54D0D">
      <w:pPr>
        <w:spacing w:line="360" w:lineRule="auto"/>
        <w:ind w:firstLine="420"/>
        <w:rPr>
          <w:rFonts w:eastAsiaTheme="minorEastAsia"/>
          <w:szCs w:val="22"/>
        </w:rPr>
      </w:pPr>
      <w:r>
        <w:rPr>
          <w:rFonts w:eastAsiaTheme="minorEastAsia"/>
          <w:b/>
          <w:szCs w:val="22"/>
        </w:rPr>
        <w:t xml:space="preserve">1 </w:t>
      </w:r>
      <w:r w:rsidRPr="00E57873">
        <w:rPr>
          <w:rFonts w:eastAsiaTheme="minorEastAsia" w:hint="eastAsia"/>
          <w:szCs w:val="22"/>
        </w:rPr>
        <w:t>砂浆</w:t>
      </w:r>
      <w:r w:rsidR="00771229">
        <w:rPr>
          <w:rFonts w:eastAsiaTheme="minorEastAsia" w:hint="eastAsia"/>
          <w:szCs w:val="22"/>
        </w:rPr>
        <w:t>类</w:t>
      </w:r>
      <w:r w:rsidRPr="00E57873">
        <w:rPr>
          <w:rFonts w:eastAsiaTheme="minorEastAsia" w:hint="eastAsia"/>
          <w:szCs w:val="22"/>
        </w:rPr>
        <w:t>喷涂施</w:t>
      </w:r>
      <w:r w:rsidRPr="00E57873">
        <w:rPr>
          <w:rFonts w:eastAsiaTheme="minorEastAsia"/>
          <w:szCs w:val="22"/>
        </w:rPr>
        <w:t>工</w:t>
      </w:r>
    </w:p>
    <w:p w:rsidR="00B54D0D" w:rsidRPr="002A12D2" w:rsidRDefault="00B54D0D" w:rsidP="00B54D0D">
      <w:pPr>
        <w:spacing w:line="360" w:lineRule="auto"/>
        <w:ind w:firstLine="420"/>
        <w:rPr>
          <w:rFonts w:eastAsiaTheme="minorEastAsia"/>
          <w:szCs w:val="22"/>
        </w:rPr>
      </w:pPr>
      <w:r w:rsidRPr="00513631">
        <w:rPr>
          <w:rFonts w:eastAsiaTheme="minorEastAsia" w:hint="eastAsia"/>
          <w:szCs w:val="22"/>
        </w:rPr>
        <w:t>1</w:t>
      </w:r>
      <w:r w:rsidRPr="00513631">
        <w:rPr>
          <w:rFonts w:eastAsiaTheme="minorEastAsia"/>
          <w:szCs w:val="22"/>
        </w:rPr>
        <w:t>)</w:t>
      </w:r>
      <w:r w:rsidR="00771229">
        <w:rPr>
          <w:rFonts w:eastAsiaTheme="minorEastAsia" w:hint="eastAsia"/>
          <w:szCs w:val="22"/>
        </w:rPr>
        <w:t>水泥</w:t>
      </w:r>
      <w:r w:rsidRPr="002A12D2">
        <w:rPr>
          <w:rFonts w:eastAsiaTheme="minorEastAsia" w:hint="eastAsia"/>
          <w:szCs w:val="22"/>
        </w:rPr>
        <w:t>砂浆喷涂宜采用机械喷涂。当管径大于</w:t>
      </w:r>
      <w:r>
        <w:rPr>
          <w:rFonts w:eastAsiaTheme="minorEastAsia" w:hint="eastAsia"/>
          <w:szCs w:val="22"/>
        </w:rPr>
        <w:t>11</w:t>
      </w:r>
      <w:r w:rsidRPr="002A12D2">
        <w:rPr>
          <w:rFonts w:eastAsiaTheme="minorEastAsia" w:hint="eastAsia"/>
          <w:szCs w:val="22"/>
        </w:rPr>
        <w:t>00mm</w:t>
      </w:r>
      <w:r w:rsidRPr="002A12D2">
        <w:rPr>
          <w:rFonts w:eastAsiaTheme="minorEastAsia" w:hint="eastAsia"/>
          <w:szCs w:val="22"/>
        </w:rPr>
        <w:t>时，可采用手工喷涂或涂抹。</w:t>
      </w:r>
    </w:p>
    <w:p w:rsidR="00B54D0D" w:rsidRPr="002A12D2" w:rsidRDefault="00B54D0D" w:rsidP="00B54D0D">
      <w:pPr>
        <w:spacing w:line="360" w:lineRule="auto"/>
        <w:rPr>
          <w:rFonts w:eastAsiaTheme="minorEastAsia"/>
          <w:szCs w:val="22"/>
        </w:rPr>
      </w:pPr>
      <w:r>
        <w:rPr>
          <w:rFonts w:eastAsiaTheme="minorEastAsia"/>
          <w:b/>
          <w:szCs w:val="22"/>
        </w:rPr>
        <w:tab/>
      </w:r>
      <w:r w:rsidRPr="00513631">
        <w:rPr>
          <w:rFonts w:eastAsiaTheme="minorEastAsia"/>
          <w:szCs w:val="22"/>
        </w:rPr>
        <w:t>2)</w:t>
      </w:r>
      <w:r w:rsidRPr="002A12D2">
        <w:rPr>
          <w:rFonts w:eastAsiaTheme="minorEastAsia" w:hint="eastAsia"/>
          <w:szCs w:val="22"/>
        </w:rPr>
        <w:t>采用机械喷涂时，弯头、三通等特殊管件和邻近闸阀</w:t>
      </w:r>
      <w:r>
        <w:rPr>
          <w:rFonts w:eastAsiaTheme="minorEastAsia" w:hint="eastAsia"/>
          <w:szCs w:val="22"/>
        </w:rPr>
        <w:t>的管段可采用手工喷涂，并应采用</w:t>
      </w:r>
      <w:r>
        <w:rPr>
          <w:rFonts w:eastAsiaTheme="minorEastAsia" w:hint="eastAsia"/>
          <w:szCs w:val="22"/>
        </w:rPr>
        <w:lastRenderedPageBreak/>
        <w:t>光滑的渐变段与机械喷涂的衬里相接。</w:t>
      </w:r>
    </w:p>
    <w:p w:rsidR="00B54D0D" w:rsidRDefault="00B54D0D" w:rsidP="00B54D0D">
      <w:pPr>
        <w:spacing w:line="360" w:lineRule="auto"/>
        <w:rPr>
          <w:rFonts w:eastAsiaTheme="minorEastAsia"/>
          <w:szCs w:val="22"/>
        </w:rPr>
      </w:pPr>
      <w:r>
        <w:rPr>
          <w:rFonts w:eastAsiaTheme="minorEastAsia"/>
          <w:b/>
          <w:szCs w:val="22"/>
        </w:rPr>
        <w:tab/>
      </w:r>
      <w:r>
        <w:rPr>
          <w:rFonts w:eastAsiaTheme="minorEastAsia"/>
          <w:szCs w:val="22"/>
        </w:rPr>
        <w:t>3</w:t>
      </w:r>
      <w:r w:rsidRPr="00513631">
        <w:rPr>
          <w:rFonts w:eastAsiaTheme="minorEastAsia"/>
          <w:szCs w:val="22"/>
        </w:rPr>
        <w:t>)</w:t>
      </w:r>
      <w:r w:rsidRPr="002A12D2">
        <w:rPr>
          <w:rFonts w:eastAsiaTheme="minorEastAsia" w:hint="eastAsia"/>
          <w:szCs w:val="22"/>
        </w:rPr>
        <w:t>水泥砂浆喷涂作业结束后，管端口应及时进行密封，不能及时密封</w:t>
      </w:r>
      <w:r w:rsidR="00771229">
        <w:rPr>
          <w:rFonts w:eastAsiaTheme="minorEastAsia" w:hint="eastAsia"/>
          <w:szCs w:val="22"/>
        </w:rPr>
        <w:t>时</w:t>
      </w:r>
      <w:r w:rsidRPr="002A12D2">
        <w:rPr>
          <w:rFonts w:eastAsiaTheme="minorEastAsia" w:hint="eastAsia"/>
          <w:szCs w:val="22"/>
        </w:rPr>
        <w:t>应采取保护措施。</w:t>
      </w:r>
    </w:p>
    <w:p w:rsidR="00B54D0D" w:rsidRDefault="00B54D0D" w:rsidP="00B54D0D">
      <w:pPr>
        <w:spacing w:line="360" w:lineRule="auto"/>
        <w:rPr>
          <w:rFonts w:eastAsiaTheme="minorEastAsia"/>
          <w:szCs w:val="22"/>
        </w:rPr>
      </w:pPr>
      <w:r>
        <w:rPr>
          <w:rFonts w:eastAsiaTheme="minorEastAsia"/>
          <w:b/>
          <w:szCs w:val="22"/>
        </w:rPr>
        <w:tab/>
      </w:r>
      <w:r>
        <w:rPr>
          <w:rFonts w:eastAsiaTheme="minorEastAsia"/>
          <w:szCs w:val="22"/>
        </w:rPr>
        <w:t>4</w:t>
      </w:r>
      <w:r w:rsidRPr="00513631">
        <w:rPr>
          <w:rFonts w:eastAsiaTheme="minorEastAsia"/>
          <w:szCs w:val="22"/>
        </w:rPr>
        <w:t>)</w:t>
      </w:r>
      <w:r>
        <w:rPr>
          <w:rFonts w:eastAsiaTheme="minorEastAsia" w:hint="eastAsia"/>
          <w:szCs w:val="22"/>
        </w:rPr>
        <w:t>在金属基层上喷涂砂浆时，处理后的基层应符合如下要求：</w:t>
      </w:r>
      <w:r w:rsidRPr="00A8521B">
        <w:rPr>
          <w:rFonts w:eastAsiaTheme="minorEastAsia" w:hint="eastAsia"/>
          <w:szCs w:val="22"/>
        </w:rPr>
        <w:t>（</w:t>
      </w:r>
      <w:r w:rsidRPr="00A8521B">
        <w:rPr>
          <w:rFonts w:eastAsiaTheme="minorEastAsia" w:hint="eastAsia"/>
          <w:szCs w:val="22"/>
        </w:rPr>
        <w:t>1</w:t>
      </w:r>
      <w:r w:rsidRPr="00A8521B">
        <w:rPr>
          <w:rFonts w:eastAsiaTheme="minorEastAsia" w:hint="eastAsia"/>
          <w:szCs w:val="22"/>
        </w:rPr>
        <w:t>）</w:t>
      </w:r>
      <w:r w:rsidRPr="007D2186">
        <w:rPr>
          <w:rFonts w:eastAsiaTheme="minorEastAsia" w:hint="eastAsia"/>
          <w:szCs w:val="22"/>
        </w:rPr>
        <w:t>金属基层应干净，无焊渣、毛刺、铁锈、油污、浮尘等杂质。</w:t>
      </w:r>
      <w:r w:rsidRPr="00A8521B">
        <w:rPr>
          <w:rFonts w:eastAsiaTheme="minorEastAsia" w:hint="eastAsia"/>
          <w:szCs w:val="22"/>
        </w:rPr>
        <w:t>（</w:t>
      </w:r>
      <w:r w:rsidRPr="00A8521B">
        <w:rPr>
          <w:rFonts w:eastAsiaTheme="minorEastAsia" w:hint="eastAsia"/>
          <w:szCs w:val="22"/>
        </w:rPr>
        <w:t>2</w:t>
      </w:r>
      <w:r w:rsidRPr="00A8521B">
        <w:rPr>
          <w:rFonts w:eastAsiaTheme="minorEastAsia" w:hint="eastAsia"/>
          <w:szCs w:val="22"/>
        </w:rPr>
        <w:t>）</w:t>
      </w:r>
      <w:r w:rsidRPr="007D2186">
        <w:rPr>
          <w:rFonts w:eastAsiaTheme="minorEastAsia" w:hint="eastAsia"/>
          <w:szCs w:val="22"/>
        </w:rPr>
        <w:t>金属基层除锈等级不低于</w:t>
      </w:r>
      <w:r w:rsidRPr="007D2186">
        <w:rPr>
          <w:rFonts w:eastAsiaTheme="minorEastAsia" w:hint="eastAsia"/>
          <w:szCs w:val="22"/>
        </w:rPr>
        <w:t>Sa2</w:t>
      </w:r>
      <w:r w:rsidRPr="007D2186">
        <w:rPr>
          <w:rFonts w:eastAsiaTheme="minorEastAsia" w:hint="eastAsia"/>
          <w:szCs w:val="22"/>
        </w:rPr>
        <w:t>级或</w:t>
      </w:r>
      <w:r w:rsidRPr="007D2186">
        <w:rPr>
          <w:rFonts w:eastAsiaTheme="minorEastAsia" w:hint="eastAsia"/>
          <w:szCs w:val="22"/>
        </w:rPr>
        <w:t>St2.0</w:t>
      </w:r>
      <w:r>
        <w:rPr>
          <w:rFonts w:eastAsiaTheme="minorEastAsia" w:hint="eastAsia"/>
          <w:szCs w:val="22"/>
        </w:rPr>
        <w:t>级。（</w:t>
      </w:r>
      <w:r w:rsidRPr="00A8521B">
        <w:rPr>
          <w:rFonts w:eastAsiaTheme="minorEastAsia" w:hint="eastAsia"/>
          <w:szCs w:val="22"/>
        </w:rPr>
        <w:t>3</w:t>
      </w:r>
      <w:r w:rsidRPr="00A8521B">
        <w:rPr>
          <w:rFonts w:eastAsiaTheme="minorEastAsia" w:hint="eastAsia"/>
          <w:szCs w:val="22"/>
        </w:rPr>
        <w:t>）</w:t>
      </w:r>
      <w:r w:rsidRPr="007D2186">
        <w:rPr>
          <w:rFonts w:eastAsiaTheme="minorEastAsia" w:hint="eastAsia"/>
          <w:szCs w:val="22"/>
        </w:rPr>
        <w:t>焊缝和搭接部位预先用砂浆找平。</w:t>
      </w:r>
    </w:p>
    <w:p w:rsidR="00B54D0D" w:rsidRPr="00A8521B" w:rsidRDefault="00B54D0D" w:rsidP="00B54D0D">
      <w:pPr>
        <w:spacing w:line="360" w:lineRule="auto"/>
        <w:rPr>
          <w:rFonts w:eastAsiaTheme="minorEastAsia"/>
          <w:color w:val="FF0000"/>
          <w:szCs w:val="22"/>
        </w:rPr>
      </w:pPr>
      <w:r>
        <w:rPr>
          <w:rFonts w:eastAsiaTheme="minorEastAsia"/>
          <w:b/>
          <w:szCs w:val="22"/>
        </w:rPr>
        <w:tab/>
      </w:r>
      <w:r>
        <w:rPr>
          <w:rFonts w:eastAsiaTheme="minorEastAsia"/>
          <w:szCs w:val="22"/>
        </w:rPr>
        <w:t>5</w:t>
      </w:r>
      <w:r w:rsidRPr="00513631">
        <w:rPr>
          <w:rFonts w:eastAsiaTheme="minorEastAsia"/>
          <w:szCs w:val="22"/>
        </w:rPr>
        <w:t>)</w:t>
      </w:r>
      <w:r>
        <w:rPr>
          <w:rFonts w:eastAsiaTheme="minorEastAsia" w:hint="eastAsia"/>
          <w:szCs w:val="22"/>
        </w:rPr>
        <w:t>在混凝土基层上喷涂砂浆时，处理后的基层</w:t>
      </w:r>
      <w:r w:rsidRPr="007D2186">
        <w:rPr>
          <w:rFonts w:eastAsiaTheme="minorEastAsia" w:hint="eastAsia"/>
          <w:szCs w:val="22"/>
        </w:rPr>
        <w:t>必须坚固、密实，不得有起砂、起壳、油污等现象。</w:t>
      </w:r>
    </w:p>
    <w:p w:rsidR="00B54D0D" w:rsidRDefault="00B54D0D" w:rsidP="00B54D0D">
      <w:pPr>
        <w:spacing w:line="360" w:lineRule="auto"/>
        <w:rPr>
          <w:rFonts w:eastAsiaTheme="minorEastAsia"/>
          <w:szCs w:val="22"/>
        </w:rPr>
      </w:pPr>
      <w:r>
        <w:rPr>
          <w:rFonts w:eastAsiaTheme="minorEastAsia"/>
          <w:b/>
          <w:szCs w:val="22"/>
        </w:rPr>
        <w:tab/>
      </w:r>
      <w:r>
        <w:rPr>
          <w:rFonts w:eastAsiaTheme="minorEastAsia"/>
          <w:szCs w:val="22"/>
        </w:rPr>
        <w:t>6</w:t>
      </w:r>
      <w:r w:rsidRPr="00B57C67">
        <w:rPr>
          <w:rFonts w:eastAsiaTheme="minorEastAsia"/>
          <w:szCs w:val="22"/>
        </w:rPr>
        <w:t>)</w:t>
      </w:r>
      <w:r>
        <w:rPr>
          <w:rFonts w:eastAsiaTheme="minorEastAsia"/>
          <w:szCs w:val="22"/>
        </w:rPr>
        <w:t>普通硅酸盐</w:t>
      </w:r>
      <w:r w:rsidRPr="002A12D2">
        <w:rPr>
          <w:rFonts w:eastAsiaTheme="minorEastAsia" w:hint="eastAsia"/>
          <w:szCs w:val="22"/>
        </w:rPr>
        <w:t>水泥砂浆喷涂后</w:t>
      </w:r>
      <w:r>
        <w:rPr>
          <w:rFonts w:eastAsiaTheme="minorEastAsia" w:hint="eastAsia"/>
          <w:szCs w:val="22"/>
        </w:rPr>
        <w:t>需进行</w:t>
      </w:r>
      <w:r w:rsidRPr="002A12D2">
        <w:rPr>
          <w:rFonts w:eastAsiaTheme="minorEastAsia" w:hint="eastAsia"/>
          <w:szCs w:val="22"/>
        </w:rPr>
        <w:t>养护作业。</w:t>
      </w:r>
    </w:p>
    <w:p w:rsidR="00B54D0D" w:rsidRPr="000D6E4A" w:rsidRDefault="00B54D0D" w:rsidP="00B54D0D">
      <w:pPr>
        <w:spacing w:line="360" w:lineRule="auto"/>
        <w:ind w:firstLine="420"/>
        <w:rPr>
          <w:rFonts w:eastAsiaTheme="minorEastAsia"/>
          <w:b/>
          <w:szCs w:val="22"/>
        </w:rPr>
      </w:pPr>
      <w:r>
        <w:rPr>
          <w:rFonts w:eastAsiaTheme="minorEastAsia"/>
          <w:b/>
          <w:szCs w:val="22"/>
        </w:rPr>
        <w:t xml:space="preserve">2 </w:t>
      </w:r>
      <w:r w:rsidRPr="00E57873">
        <w:rPr>
          <w:rFonts w:eastAsiaTheme="minorEastAsia" w:hint="eastAsia"/>
          <w:szCs w:val="22"/>
        </w:rPr>
        <w:t>环氧树脂</w:t>
      </w:r>
      <w:r w:rsidR="00771229">
        <w:rPr>
          <w:rFonts w:eastAsiaTheme="minorEastAsia" w:hint="eastAsia"/>
          <w:szCs w:val="22"/>
        </w:rPr>
        <w:t>类</w:t>
      </w:r>
      <w:r w:rsidRPr="00E57873">
        <w:rPr>
          <w:rFonts w:eastAsiaTheme="minorEastAsia" w:hint="eastAsia"/>
          <w:szCs w:val="22"/>
        </w:rPr>
        <w:t>喷涂施工</w:t>
      </w:r>
    </w:p>
    <w:p w:rsidR="00B54D0D" w:rsidRDefault="00B54D0D" w:rsidP="00B54D0D">
      <w:pPr>
        <w:spacing w:line="360" w:lineRule="auto"/>
        <w:ind w:left="420"/>
        <w:rPr>
          <w:rFonts w:eastAsiaTheme="minorEastAsia"/>
          <w:szCs w:val="22"/>
        </w:rPr>
      </w:pPr>
      <w:r>
        <w:rPr>
          <w:rFonts w:eastAsiaTheme="minorEastAsia" w:hint="eastAsia"/>
          <w:szCs w:val="22"/>
        </w:rPr>
        <w:t>1)</w:t>
      </w:r>
      <w:r w:rsidRPr="009257B7">
        <w:rPr>
          <w:rFonts w:eastAsiaTheme="minorEastAsia"/>
          <w:szCs w:val="22"/>
        </w:rPr>
        <w:t>喷涂环氧树脂前，</w:t>
      </w:r>
      <w:r>
        <w:rPr>
          <w:rFonts w:eastAsiaTheme="minorEastAsia" w:hint="eastAsia"/>
          <w:szCs w:val="22"/>
        </w:rPr>
        <w:t>宜</w:t>
      </w:r>
      <w:r w:rsidRPr="009257B7">
        <w:rPr>
          <w:rFonts w:eastAsiaTheme="minorEastAsia" w:hint="eastAsia"/>
          <w:szCs w:val="22"/>
        </w:rPr>
        <w:t>保持管道内表面干燥。</w:t>
      </w:r>
    </w:p>
    <w:p w:rsidR="00B54D0D" w:rsidRPr="00447C2A" w:rsidRDefault="00B54D0D" w:rsidP="00B54D0D">
      <w:pPr>
        <w:spacing w:line="360" w:lineRule="auto"/>
        <w:ind w:left="420"/>
        <w:rPr>
          <w:rFonts w:eastAsiaTheme="minorEastAsia"/>
          <w:szCs w:val="22"/>
        </w:rPr>
      </w:pPr>
      <w:r>
        <w:rPr>
          <w:rFonts w:eastAsiaTheme="minorEastAsia"/>
          <w:szCs w:val="22"/>
        </w:rPr>
        <w:t>2)</w:t>
      </w:r>
      <w:r w:rsidRPr="00BC35CC">
        <w:rPr>
          <w:rFonts w:eastAsiaTheme="minorEastAsia"/>
          <w:szCs w:val="22"/>
        </w:rPr>
        <w:t>环氧树脂</w:t>
      </w:r>
      <w:r w:rsidRPr="00BC35CC">
        <w:rPr>
          <w:rFonts w:eastAsiaTheme="minorEastAsia" w:hint="eastAsia"/>
          <w:szCs w:val="22"/>
        </w:rPr>
        <w:t>喷涂可采用离心喷涂或</w:t>
      </w:r>
      <w:r>
        <w:rPr>
          <w:rFonts w:eastAsiaTheme="minorEastAsia" w:hint="eastAsia"/>
          <w:szCs w:val="22"/>
        </w:rPr>
        <w:t>旋风内</w:t>
      </w:r>
      <w:r w:rsidRPr="00BC35CC">
        <w:rPr>
          <w:rFonts w:eastAsiaTheme="minorEastAsia" w:hint="eastAsia"/>
          <w:szCs w:val="22"/>
        </w:rPr>
        <w:t>喷涂工艺。</w:t>
      </w:r>
    </w:p>
    <w:p w:rsidR="00B54D0D" w:rsidRPr="00CB0BF2" w:rsidRDefault="00B54D0D" w:rsidP="00B54D0D">
      <w:pPr>
        <w:spacing w:line="360" w:lineRule="auto"/>
        <w:ind w:firstLine="420"/>
        <w:rPr>
          <w:rFonts w:eastAsiaTheme="minorEastAsia"/>
          <w:szCs w:val="22"/>
        </w:rPr>
      </w:pPr>
      <w:r w:rsidRPr="009257B7">
        <w:rPr>
          <w:rFonts w:eastAsiaTheme="minorEastAsia" w:hint="eastAsia"/>
          <w:szCs w:val="22"/>
        </w:rPr>
        <w:t>3</w:t>
      </w:r>
      <w:r w:rsidRPr="009257B7">
        <w:rPr>
          <w:rFonts w:eastAsiaTheme="minorEastAsia"/>
          <w:szCs w:val="22"/>
        </w:rPr>
        <w:t>)</w:t>
      </w:r>
      <w:r w:rsidRPr="00CB0BF2">
        <w:rPr>
          <w:rFonts w:eastAsiaTheme="minorEastAsia" w:hint="eastAsia"/>
          <w:szCs w:val="22"/>
        </w:rPr>
        <w:t>为保证管道除锈效果和液体环氧涂料</w:t>
      </w:r>
      <w:r>
        <w:rPr>
          <w:rFonts w:eastAsiaTheme="minorEastAsia" w:hint="eastAsia"/>
          <w:szCs w:val="22"/>
        </w:rPr>
        <w:t>涂覆</w:t>
      </w:r>
      <w:r w:rsidRPr="00CB0BF2">
        <w:rPr>
          <w:rFonts w:eastAsiaTheme="minorEastAsia" w:hint="eastAsia"/>
          <w:szCs w:val="22"/>
        </w:rPr>
        <w:t>的质量，每次拟修复的管道施工段的长度应符合表</w:t>
      </w:r>
      <w:r>
        <w:rPr>
          <w:rFonts w:eastAsiaTheme="minorEastAsia"/>
          <w:szCs w:val="22"/>
        </w:rPr>
        <w:t>6.</w:t>
      </w:r>
      <w:r w:rsidR="00771229">
        <w:rPr>
          <w:rFonts w:eastAsiaTheme="minorEastAsia"/>
          <w:szCs w:val="22"/>
        </w:rPr>
        <w:t>3.1</w:t>
      </w:r>
      <w:r>
        <w:rPr>
          <w:rFonts w:eastAsiaTheme="minorEastAsia"/>
          <w:szCs w:val="22"/>
        </w:rPr>
        <w:t>-1</w:t>
      </w:r>
      <w:r w:rsidRPr="00CB0BF2">
        <w:rPr>
          <w:rFonts w:eastAsiaTheme="minorEastAsia" w:hint="eastAsia"/>
          <w:szCs w:val="22"/>
        </w:rPr>
        <w:t>的要求</w:t>
      </w:r>
      <w:r>
        <w:rPr>
          <w:rFonts w:eastAsiaTheme="minorEastAsia" w:hint="eastAsia"/>
          <w:szCs w:val="22"/>
        </w:rPr>
        <w:t>。</w:t>
      </w:r>
    </w:p>
    <w:p w:rsidR="00B54D0D" w:rsidRPr="00361C1B" w:rsidRDefault="00B54D0D" w:rsidP="00B54D0D">
      <w:pPr>
        <w:spacing w:line="360" w:lineRule="auto"/>
        <w:ind w:firstLine="420"/>
        <w:jc w:val="center"/>
        <w:rPr>
          <w:rFonts w:eastAsiaTheme="minorEastAsia"/>
          <w:sz w:val="18"/>
          <w:szCs w:val="22"/>
        </w:rPr>
      </w:pPr>
      <w:r w:rsidRPr="00361C1B">
        <w:rPr>
          <w:rFonts w:eastAsiaTheme="minorEastAsia" w:hint="eastAsia"/>
          <w:sz w:val="18"/>
          <w:szCs w:val="22"/>
        </w:rPr>
        <w:t>表</w:t>
      </w:r>
      <w:r>
        <w:rPr>
          <w:rFonts w:eastAsiaTheme="minorEastAsia"/>
          <w:sz w:val="18"/>
          <w:szCs w:val="22"/>
        </w:rPr>
        <w:t>6.</w:t>
      </w:r>
      <w:r w:rsidR="00771229">
        <w:rPr>
          <w:rFonts w:eastAsiaTheme="minorEastAsia"/>
          <w:sz w:val="18"/>
          <w:szCs w:val="22"/>
        </w:rPr>
        <w:t>3.1</w:t>
      </w:r>
      <w:r>
        <w:rPr>
          <w:rFonts w:eastAsiaTheme="minorEastAsia"/>
          <w:sz w:val="18"/>
          <w:szCs w:val="22"/>
        </w:rPr>
        <w:t xml:space="preserve">-1 </w:t>
      </w:r>
      <w:r w:rsidRPr="00361C1B">
        <w:rPr>
          <w:rFonts w:eastAsiaTheme="minorEastAsia" w:hint="eastAsia"/>
          <w:sz w:val="18"/>
          <w:szCs w:val="22"/>
        </w:rPr>
        <w:t>拟修复管道施工段长度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B54D0D" w:rsidRPr="00361C1B" w:rsidTr="00124037">
        <w:tc>
          <w:tcPr>
            <w:tcW w:w="2500" w:type="pct"/>
            <w:shd w:val="clear" w:color="auto" w:fill="auto"/>
            <w:vAlign w:val="center"/>
          </w:tcPr>
          <w:p w:rsidR="00B54D0D" w:rsidRPr="00361C1B" w:rsidRDefault="00B54D0D" w:rsidP="00124037">
            <w:pPr>
              <w:spacing w:line="360" w:lineRule="auto"/>
              <w:ind w:firstLine="420"/>
              <w:jc w:val="center"/>
              <w:rPr>
                <w:rFonts w:eastAsiaTheme="minorEastAsia"/>
                <w:sz w:val="18"/>
              </w:rPr>
            </w:pPr>
            <w:r w:rsidRPr="00361C1B">
              <w:rPr>
                <w:rFonts w:eastAsiaTheme="minorEastAsia" w:hint="eastAsia"/>
                <w:sz w:val="18"/>
                <w:szCs w:val="22"/>
              </w:rPr>
              <w:t>管径（</w:t>
            </w:r>
            <w:r w:rsidRPr="00361C1B">
              <w:rPr>
                <w:rFonts w:eastAsiaTheme="minorEastAsia"/>
                <w:sz w:val="18"/>
                <w:szCs w:val="22"/>
              </w:rPr>
              <w:t>mm</w:t>
            </w:r>
            <w:r w:rsidRPr="00361C1B">
              <w:rPr>
                <w:rFonts w:eastAsiaTheme="minorEastAsia" w:hint="eastAsia"/>
                <w:sz w:val="18"/>
                <w:szCs w:val="22"/>
              </w:rPr>
              <w:t>）</w:t>
            </w:r>
          </w:p>
        </w:tc>
        <w:tc>
          <w:tcPr>
            <w:tcW w:w="2500" w:type="pct"/>
            <w:shd w:val="clear" w:color="auto" w:fill="auto"/>
            <w:vAlign w:val="center"/>
          </w:tcPr>
          <w:p w:rsidR="00B54D0D" w:rsidRPr="00361C1B" w:rsidRDefault="00B54D0D" w:rsidP="00124037">
            <w:pPr>
              <w:spacing w:line="360" w:lineRule="auto"/>
              <w:ind w:firstLine="420"/>
              <w:jc w:val="center"/>
              <w:rPr>
                <w:rFonts w:eastAsiaTheme="minorEastAsia"/>
                <w:sz w:val="18"/>
              </w:rPr>
            </w:pPr>
            <w:r w:rsidRPr="00361C1B">
              <w:rPr>
                <w:rFonts w:eastAsiaTheme="minorEastAsia" w:hint="eastAsia"/>
                <w:sz w:val="18"/>
                <w:szCs w:val="22"/>
              </w:rPr>
              <w:t>拟修复的管道施工段长度（</w:t>
            </w:r>
            <w:r w:rsidRPr="00361C1B">
              <w:rPr>
                <w:rFonts w:eastAsiaTheme="minorEastAsia"/>
                <w:sz w:val="18"/>
                <w:szCs w:val="22"/>
              </w:rPr>
              <w:t>m</w:t>
            </w:r>
            <w:r w:rsidRPr="00361C1B">
              <w:rPr>
                <w:rFonts w:eastAsiaTheme="minorEastAsia" w:hint="eastAsia"/>
                <w:sz w:val="18"/>
                <w:szCs w:val="22"/>
              </w:rPr>
              <w:t>）</w:t>
            </w:r>
          </w:p>
        </w:tc>
      </w:tr>
      <w:tr w:rsidR="00B54D0D" w:rsidRPr="00361C1B" w:rsidTr="00124037">
        <w:tc>
          <w:tcPr>
            <w:tcW w:w="2500" w:type="pct"/>
            <w:shd w:val="clear" w:color="auto" w:fill="auto"/>
            <w:vAlign w:val="center"/>
          </w:tcPr>
          <w:p w:rsidR="00B54D0D" w:rsidRPr="00361C1B" w:rsidRDefault="00B54D0D" w:rsidP="00124037">
            <w:pPr>
              <w:spacing w:line="360" w:lineRule="auto"/>
              <w:ind w:firstLine="420"/>
              <w:jc w:val="center"/>
              <w:rPr>
                <w:rFonts w:eastAsiaTheme="minorEastAsia"/>
                <w:sz w:val="18"/>
              </w:rPr>
            </w:pPr>
            <w:r w:rsidRPr="00361C1B">
              <w:rPr>
                <w:rFonts w:eastAsiaTheme="minorEastAsia" w:hint="eastAsia"/>
                <w:sz w:val="18"/>
                <w:szCs w:val="22"/>
              </w:rPr>
              <w:t>≤</w:t>
            </w:r>
            <w:r w:rsidRPr="00361C1B">
              <w:rPr>
                <w:rFonts w:eastAsiaTheme="minorEastAsia"/>
                <w:sz w:val="18"/>
                <w:szCs w:val="22"/>
              </w:rPr>
              <w:t>DN100</w:t>
            </w:r>
          </w:p>
        </w:tc>
        <w:tc>
          <w:tcPr>
            <w:tcW w:w="2500" w:type="pct"/>
            <w:shd w:val="clear" w:color="auto" w:fill="auto"/>
            <w:vAlign w:val="center"/>
          </w:tcPr>
          <w:p w:rsidR="00B54D0D" w:rsidRPr="00361C1B" w:rsidRDefault="00B54D0D" w:rsidP="00124037">
            <w:pPr>
              <w:spacing w:line="360" w:lineRule="auto"/>
              <w:ind w:firstLine="420"/>
              <w:jc w:val="center"/>
              <w:rPr>
                <w:rFonts w:eastAsiaTheme="minorEastAsia"/>
                <w:sz w:val="18"/>
              </w:rPr>
            </w:pPr>
            <w:r w:rsidRPr="00361C1B">
              <w:rPr>
                <w:rFonts w:eastAsiaTheme="minorEastAsia" w:hint="eastAsia"/>
                <w:sz w:val="18"/>
                <w:szCs w:val="22"/>
              </w:rPr>
              <w:t>≤</w:t>
            </w:r>
            <w:r w:rsidRPr="00361C1B">
              <w:rPr>
                <w:rFonts w:eastAsiaTheme="minorEastAsia"/>
                <w:sz w:val="18"/>
                <w:szCs w:val="22"/>
              </w:rPr>
              <w:t>200</w:t>
            </w:r>
          </w:p>
        </w:tc>
      </w:tr>
      <w:tr w:rsidR="00B54D0D" w:rsidRPr="00361C1B" w:rsidTr="00124037">
        <w:tc>
          <w:tcPr>
            <w:tcW w:w="2500" w:type="pct"/>
            <w:shd w:val="clear" w:color="auto" w:fill="auto"/>
            <w:vAlign w:val="center"/>
          </w:tcPr>
          <w:p w:rsidR="00B54D0D" w:rsidRPr="00361C1B" w:rsidRDefault="00B54D0D" w:rsidP="00124037">
            <w:pPr>
              <w:spacing w:line="360" w:lineRule="auto"/>
              <w:ind w:firstLine="420"/>
              <w:jc w:val="center"/>
              <w:rPr>
                <w:rFonts w:eastAsiaTheme="minorEastAsia"/>
                <w:sz w:val="18"/>
              </w:rPr>
            </w:pPr>
            <w:r>
              <w:rPr>
                <w:rFonts w:eastAsiaTheme="minorEastAsia"/>
                <w:sz w:val="18"/>
                <w:szCs w:val="22"/>
              </w:rPr>
              <w:t>&gt;DN100</w:t>
            </w:r>
          </w:p>
        </w:tc>
        <w:tc>
          <w:tcPr>
            <w:tcW w:w="2500" w:type="pct"/>
            <w:shd w:val="clear" w:color="auto" w:fill="auto"/>
            <w:vAlign w:val="center"/>
          </w:tcPr>
          <w:p w:rsidR="00B54D0D" w:rsidRPr="00361C1B" w:rsidRDefault="00B54D0D" w:rsidP="00124037">
            <w:pPr>
              <w:spacing w:line="360" w:lineRule="auto"/>
              <w:ind w:firstLine="420"/>
              <w:jc w:val="center"/>
              <w:rPr>
                <w:rFonts w:eastAsiaTheme="minorEastAsia"/>
                <w:sz w:val="18"/>
              </w:rPr>
            </w:pPr>
            <w:r w:rsidRPr="00361C1B">
              <w:rPr>
                <w:rFonts w:eastAsiaTheme="minorEastAsia" w:hint="eastAsia"/>
                <w:sz w:val="18"/>
                <w:szCs w:val="22"/>
              </w:rPr>
              <w:t>≤</w:t>
            </w:r>
            <w:r w:rsidRPr="00361C1B">
              <w:rPr>
                <w:rFonts w:eastAsiaTheme="minorEastAsia"/>
                <w:sz w:val="18"/>
                <w:szCs w:val="22"/>
              </w:rPr>
              <w:t>150</w:t>
            </w:r>
          </w:p>
        </w:tc>
      </w:tr>
    </w:tbl>
    <w:p w:rsidR="00B54D0D" w:rsidRPr="00CB0BF2" w:rsidRDefault="00B54D0D" w:rsidP="00B54D0D">
      <w:pPr>
        <w:spacing w:line="360" w:lineRule="auto"/>
        <w:ind w:firstLine="420"/>
        <w:rPr>
          <w:rFonts w:eastAsiaTheme="minorEastAsia"/>
          <w:szCs w:val="22"/>
        </w:rPr>
      </w:pPr>
    </w:p>
    <w:p w:rsidR="00B54D0D" w:rsidRPr="00CB30BA" w:rsidRDefault="00B54D0D" w:rsidP="00B54D0D">
      <w:pPr>
        <w:spacing w:line="360" w:lineRule="auto"/>
        <w:ind w:firstLine="420"/>
        <w:rPr>
          <w:rFonts w:eastAsiaTheme="minorEastAsia"/>
          <w:szCs w:val="22"/>
        </w:rPr>
      </w:pPr>
      <w:r w:rsidRPr="0098509D">
        <w:rPr>
          <w:rFonts w:eastAsiaTheme="minorEastAsia" w:hint="eastAsia"/>
          <w:szCs w:val="22"/>
        </w:rPr>
        <w:t>4</w:t>
      </w:r>
      <w:r w:rsidRPr="0098509D">
        <w:rPr>
          <w:rFonts w:eastAsiaTheme="minorEastAsia"/>
          <w:szCs w:val="22"/>
        </w:rPr>
        <w:t>)</w:t>
      </w:r>
      <w:r w:rsidRPr="00CB30BA">
        <w:rPr>
          <w:rFonts w:eastAsiaTheme="minorEastAsia" w:hint="eastAsia"/>
          <w:szCs w:val="22"/>
        </w:rPr>
        <w:t>环氧树脂涂料的混配应</w:t>
      </w:r>
      <w:r>
        <w:rPr>
          <w:rFonts w:eastAsiaTheme="minorEastAsia" w:hint="eastAsia"/>
          <w:szCs w:val="22"/>
        </w:rPr>
        <w:t>根据产品说明书的要求确定。</w:t>
      </w:r>
    </w:p>
    <w:p w:rsidR="00B54D0D" w:rsidRPr="00CB30BA" w:rsidRDefault="00B54D0D" w:rsidP="00B54D0D">
      <w:pPr>
        <w:spacing w:line="360" w:lineRule="auto"/>
        <w:ind w:firstLine="420"/>
        <w:rPr>
          <w:rFonts w:eastAsiaTheme="minorEastAsia"/>
          <w:szCs w:val="22"/>
        </w:rPr>
      </w:pPr>
      <w:r w:rsidRPr="0098509D">
        <w:rPr>
          <w:rFonts w:eastAsiaTheme="minorEastAsia"/>
          <w:szCs w:val="22"/>
        </w:rPr>
        <w:t>5)</w:t>
      </w:r>
      <w:r w:rsidRPr="00CB30BA">
        <w:rPr>
          <w:rFonts w:eastAsiaTheme="minorEastAsia" w:hint="eastAsia"/>
          <w:szCs w:val="22"/>
        </w:rPr>
        <w:t>环氧树脂气体喷涂作业应喷涂两次以上，每次喷涂应在前一次喷涂达到表干后方可进行</w:t>
      </w:r>
      <w:r>
        <w:rPr>
          <w:rFonts w:eastAsiaTheme="minorEastAsia" w:hint="eastAsia"/>
          <w:szCs w:val="22"/>
        </w:rPr>
        <w:t>。</w:t>
      </w:r>
    </w:p>
    <w:p w:rsidR="00B54D0D" w:rsidRDefault="00B54D0D" w:rsidP="00B54D0D">
      <w:pPr>
        <w:spacing w:line="360" w:lineRule="auto"/>
        <w:ind w:firstLine="420"/>
        <w:rPr>
          <w:rFonts w:eastAsiaTheme="minorEastAsia"/>
          <w:szCs w:val="22"/>
        </w:rPr>
      </w:pPr>
      <w:r w:rsidRPr="0098509D">
        <w:rPr>
          <w:rFonts w:eastAsiaTheme="minorEastAsia"/>
          <w:szCs w:val="22"/>
        </w:rPr>
        <w:t>6)</w:t>
      </w:r>
      <w:r w:rsidRPr="00CB30BA">
        <w:rPr>
          <w:rFonts w:eastAsiaTheme="minorEastAsia" w:hint="eastAsia"/>
          <w:szCs w:val="22"/>
        </w:rPr>
        <w:t>环氧树脂离心喷涂作业应通过多次喷涂达到设计内衬厚度，第一道底漆喷涂宜在喷砂除锈后</w:t>
      </w:r>
      <w:r w:rsidRPr="00CB30BA">
        <w:rPr>
          <w:rFonts w:eastAsiaTheme="minorEastAsia" w:hint="eastAsia"/>
          <w:szCs w:val="22"/>
        </w:rPr>
        <w:t>1h</w:t>
      </w:r>
      <w:r w:rsidRPr="00CB30BA">
        <w:rPr>
          <w:rFonts w:eastAsiaTheme="minorEastAsia" w:hint="eastAsia"/>
          <w:szCs w:val="22"/>
        </w:rPr>
        <w:t>内完成，每次喷涂应在前一次喷涂层达到表干后方可进行。</w:t>
      </w:r>
    </w:p>
    <w:p w:rsidR="00B54D0D" w:rsidRDefault="00B54D0D" w:rsidP="00B54D0D">
      <w:pPr>
        <w:spacing w:line="360" w:lineRule="auto"/>
        <w:ind w:firstLine="420"/>
        <w:rPr>
          <w:rFonts w:eastAsiaTheme="minorEastAsia"/>
          <w:szCs w:val="22"/>
        </w:rPr>
      </w:pPr>
      <w:r w:rsidRPr="0098509D">
        <w:rPr>
          <w:rFonts w:eastAsiaTheme="minorEastAsia"/>
          <w:szCs w:val="22"/>
        </w:rPr>
        <w:t>7)</w:t>
      </w:r>
      <w:r w:rsidRPr="00CB30BA">
        <w:rPr>
          <w:rFonts w:eastAsiaTheme="minorEastAsia" w:hint="eastAsia"/>
          <w:szCs w:val="22"/>
        </w:rPr>
        <w:t>环氧树脂喷涂后</w:t>
      </w:r>
      <w:r>
        <w:rPr>
          <w:rFonts w:eastAsiaTheme="minorEastAsia" w:hint="eastAsia"/>
          <w:szCs w:val="22"/>
        </w:rPr>
        <w:t>应进行</w:t>
      </w:r>
      <w:r w:rsidRPr="00CB30BA">
        <w:rPr>
          <w:rFonts w:eastAsiaTheme="minorEastAsia" w:hint="eastAsia"/>
          <w:szCs w:val="22"/>
        </w:rPr>
        <w:t>养护作业</w:t>
      </w:r>
      <w:r>
        <w:rPr>
          <w:rFonts w:eastAsiaTheme="minorEastAsia" w:hint="eastAsia"/>
          <w:szCs w:val="22"/>
        </w:rPr>
        <w:t>。</w:t>
      </w:r>
    </w:p>
    <w:p w:rsidR="00B54D0D" w:rsidRPr="007505EB" w:rsidRDefault="00B54D0D" w:rsidP="00B54D0D">
      <w:pPr>
        <w:spacing w:line="360" w:lineRule="auto"/>
        <w:ind w:firstLine="420"/>
        <w:rPr>
          <w:rFonts w:eastAsiaTheme="minorEastAsia"/>
          <w:szCs w:val="22"/>
        </w:rPr>
      </w:pPr>
      <w:r w:rsidRPr="0098509D">
        <w:rPr>
          <w:rFonts w:eastAsiaTheme="minorEastAsia"/>
          <w:szCs w:val="22"/>
        </w:rPr>
        <w:t>8)</w:t>
      </w:r>
      <w:r w:rsidRPr="007505EB">
        <w:rPr>
          <w:rFonts w:eastAsiaTheme="minorEastAsia" w:hint="eastAsia"/>
          <w:szCs w:val="22"/>
        </w:rPr>
        <w:t>环氧树脂喷涂及养护作业完成后，管端口应及时进行密封，不能及时进行密封的应采取保护措施。</w:t>
      </w:r>
    </w:p>
    <w:p w:rsidR="00B54D0D" w:rsidRPr="007505EB" w:rsidRDefault="00B54D0D" w:rsidP="00B54D0D">
      <w:pPr>
        <w:spacing w:line="360" w:lineRule="auto"/>
        <w:ind w:firstLine="420"/>
        <w:rPr>
          <w:rFonts w:eastAsiaTheme="minorEastAsia"/>
          <w:szCs w:val="22"/>
        </w:rPr>
      </w:pPr>
      <w:r w:rsidRPr="0098509D">
        <w:rPr>
          <w:rFonts w:eastAsiaTheme="minorEastAsia"/>
          <w:szCs w:val="22"/>
        </w:rPr>
        <w:t>9)</w:t>
      </w:r>
      <w:r w:rsidRPr="007505EB">
        <w:rPr>
          <w:rFonts w:eastAsiaTheme="minorEastAsia" w:hint="eastAsia"/>
          <w:szCs w:val="22"/>
        </w:rPr>
        <w:t>当涂层表干后，在所修复的管道内注入洁净的自来水进行浸泡，浸泡</w:t>
      </w:r>
      <w:r w:rsidRPr="007505EB">
        <w:rPr>
          <w:rFonts w:eastAsiaTheme="minorEastAsia"/>
          <w:szCs w:val="22"/>
        </w:rPr>
        <w:t>10</w:t>
      </w:r>
      <w:r w:rsidRPr="007505EB">
        <w:rPr>
          <w:rFonts w:eastAsiaTheme="minorEastAsia" w:hint="eastAsia"/>
          <w:szCs w:val="22"/>
        </w:rPr>
        <w:t>分钟后用自来水进行冲洗。</w:t>
      </w:r>
    </w:p>
    <w:p w:rsidR="00B54D0D" w:rsidRPr="007505EB" w:rsidRDefault="00B54D0D" w:rsidP="00B54D0D">
      <w:pPr>
        <w:spacing w:line="360" w:lineRule="auto"/>
        <w:ind w:firstLine="420"/>
        <w:rPr>
          <w:rFonts w:eastAsiaTheme="minorEastAsia"/>
          <w:szCs w:val="22"/>
        </w:rPr>
      </w:pPr>
      <w:r w:rsidRPr="0098509D">
        <w:rPr>
          <w:rFonts w:eastAsiaTheme="minorEastAsia"/>
          <w:szCs w:val="22"/>
        </w:rPr>
        <w:t>10)</w:t>
      </w:r>
      <w:r w:rsidRPr="007505EB">
        <w:rPr>
          <w:rFonts w:eastAsiaTheme="minorEastAsia" w:hint="eastAsia"/>
          <w:szCs w:val="22"/>
        </w:rPr>
        <w:t>管道</w:t>
      </w:r>
      <w:r w:rsidRPr="007505EB">
        <w:rPr>
          <w:rFonts w:eastAsiaTheme="minorEastAsia"/>
          <w:szCs w:val="22"/>
        </w:rPr>
        <w:t>冲洗完毕，</w:t>
      </w:r>
      <w:r>
        <w:rPr>
          <w:rFonts w:eastAsiaTheme="minorEastAsia"/>
          <w:szCs w:val="22"/>
        </w:rPr>
        <w:t>应在</w:t>
      </w:r>
      <w:r w:rsidRPr="007505EB">
        <w:rPr>
          <w:rFonts w:eastAsiaTheme="minorEastAsia"/>
          <w:szCs w:val="22"/>
        </w:rPr>
        <w:t>现场</w:t>
      </w:r>
      <w:r w:rsidRPr="007505EB">
        <w:rPr>
          <w:rFonts w:eastAsiaTheme="minorEastAsia" w:hint="eastAsia"/>
          <w:szCs w:val="22"/>
        </w:rPr>
        <w:t>取水</w:t>
      </w:r>
      <w:r>
        <w:rPr>
          <w:rFonts w:eastAsiaTheme="minorEastAsia" w:hint="eastAsia"/>
          <w:szCs w:val="22"/>
        </w:rPr>
        <w:t>，</w:t>
      </w:r>
      <w:r w:rsidRPr="007505EB">
        <w:rPr>
          <w:rFonts w:eastAsiaTheme="minorEastAsia" w:hint="eastAsia"/>
          <w:szCs w:val="22"/>
        </w:rPr>
        <w:t>进行</w:t>
      </w:r>
      <w:r w:rsidRPr="007505EB">
        <w:rPr>
          <w:rFonts w:eastAsiaTheme="minorEastAsia"/>
          <w:szCs w:val="22"/>
        </w:rPr>
        <w:t>余氯及浊度检测，</w:t>
      </w:r>
      <w:r w:rsidRPr="007505EB">
        <w:rPr>
          <w:rFonts w:eastAsiaTheme="minorEastAsia" w:hint="eastAsia"/>
          <w:szCs w:val="22"/>
        </w:rPr>
        <w:t>合格后</w:t>
      </w:r>
      <w:r w:rsidRPr="007505EB">
        <w:rPr>
          <w:rFonts w:eastAsiaTheme="minorEastAsia"/>
          <w:szCs w:val="22"/>
        </w:rPr>
        <w:t>方可</w:t>
      </w:r>
      <w:r w:rsidRPr="007505EB">
        <w:rPr>
          <w:rFonts w:eastAsiaTheme="minorEastAsia" w:hint="eastAsia"/>
          <w:szCs w:val="22"/>
        </w:rPr>
        <w:t>接通给水管道恢复供水，表干后的环氧涂层在水中将继续固化直至完全固化。</w:t>
      </w:r>
    </w:p>
    <w:p w:rsidR="00B54D0D" w:rsidRPr="007505EB" w:rsidRDefault="00B54D0D" w:rsidP="00B54D0D">
      <w:pPr>
        <w:spacing w:line="360" w:lineRule="auto"/>
        <w:ind w:firstLine="420"/>
        <w:rPr>
          <w:rFonts w:eastAsiaTheme="minorEastAsia"/>
          <w:szCs w:val="22"/>
        </w:rPr>
      </w:pPr>
      <w:r w:rsidRPr="0098509D">
        <w:rPr>
          <w:rFonts w:eastAsiaTheme="minorEastAsia"/>
          <w:szCs w:val="22"/>
        </w:rPr>
        <w:t>11)</w:t>
      </w:r>
      <w:r w:rsidRPr="007505EB">
        <w:rPr>
          <w:rFonts w:eastAsiaTheme="minorEastAsia" w:hint="eastAsia"/>
          <w:szCs w:val="22"/>
        </w:rPr>
        <w:t>环氧树脂喷涂施工应记录预处理、树脂混配、喷涂、养护、压力试验、冲洗与消毒等</w:t>
      </w:r>
      <w:r>
        <w:rPr>
          <w:rFonts w:eastAsiaTheme="minorEastAsia" w:hint="eastAsia"/>
          <w:szCs w:val="22"/>
        </w:rPr>
        <w:t>工艺过程与参数</w:t>
      </w:r>
      <w:r w:rsidRPr="007505EB">
        <w:rPr>
          <w:rFonts w:eastAsiaTheme="minorEastAsia" w:hint="eastAsia"/>
          <w:szCs w:val="22"/>
        </w:rPr>
        <w:t>。</w:t>
      </w:r>
    </w:p>
    <w:p w:rsidR="00B54D0D" w:rsidRPr="00402A19" w:rsidRDefault="00372B0D" w:rsidP="00B54D0D">
      <w:pPr>
        <w:spacing w:line="360" w:lineRule="auto"/>
        <w:ind w:firstLine="420"/>
        <w:rPr>
          <w:rFonts w:eastAsiaTheme="minorEastAsia"/>
          <w:szCs w:val="22"/>
        </w:rPr>
      </w:pPr>
      <w:bookmarkStart w:id="127" w:name="_Toc489801106"/>
      <w:bookmarkStart w:id="128" w:name="_Toc491895945"/>
      <w:bookmarkStart w:id="129" w:name="_Toc491896016"/>
      <w:r w:rsidRPr="00F04A22">
        <w:rPr>
          <w:rFonts w:eastAsiaTheme="minorEastAsia"/>
          <w:b/>
          <w:szCs w:val="22"/>
        </w:rPr>
        <w:t>3</w:t>
      </w:r>
      <w:r w:rsidR="00B54D0D" w:rsidRPr="00402A19">
        <w:rPr>
          <w:rFonts w:eastAsiaTheme="minorEastAsia"/>
          <w:szCs w:val="22"/>
        </w:rPr>
        <w:t xml:space="preserve"> </w:t>
      </w:r>
      <w:r w:rsidR="00B54D0D" w:rsidRPr="00402A19">
        <w:rPr>
          <w:rFonts w:eastAsiaTheme="minorEastAsia" w:hint="eastAsia"/>
          <w:szCs w:val="22"/>
        </w:rPr>
        <w:t>聚氨酯喷涂施工</w:t>
      </w:r>
      <w:bookmarkEnd w:id="127"/>
      <w:bookmarkEnd w:id="128"/>
      <w:bookmarkEnd w:id="129"/>
    </w:p>
    <w:p w:rsidR="00B54D0D" w:rsidRDefault="00B54D0D" w:rsidP="00B54D0D">
      <w:pPr>
        <w:spacing w:line="360" w:lineRule="auto"/>
        <w:ind w:firstLine="420"/>
        <w:rPr>
          <w:rFonts w:eastAsiaTheme="minorEastAsia"/>
          <w:b/>
          <w:szCs w:val="22"/>
        </w:rPr>
      </w:pPr>
      <w:r w:rsidRPr="00B57C67">
        <w:rPr>
          <w:rFonts w:eastAsiaTheme="minorEastAsia"/>
          <w:szCs w:val="22"/>
        </w:rPr>
        <w:lastRenderedPageBreak/>
        <w:t>1)</w:t>
      </w:r>
      <w:r w:rsidRPr="00656280">
        <w:rPr>
          <w:rFonts w:eastAsiaTheme="minorEastAsia"/>
          <w:szCs w:val="22"/>
        </w:rPr>
        <w:t>聚氨酯喷涂宜采用自动化喷涂机进行施工。</w:t>
      </w:r>
    </w:p>
    <w:p w:rsidR="00B54D0D" w:rsidRPr="00F1673A" w:rsidRDefault="00B54D0D" w:rsidP="00B54D0D">
      <w:pPr>
        <w:spacing w:line="360" w:lineRule="auto"/>
        <w:ind w:firstLine="420"/>
        <w:rPr>
          <w:rFonts w:eastAsiaTheme="minorEastAsia"/>
          <w:szCs w:val="22"/>
        </w:rPr>
      </w:pPr>
      <w:r w:rsidRPr="00B57C67">
        <w:rPr>
          <w:rFonts w:eastAsiaTheme="minorEastAsia"/>
          <w:szCs w:val="22"/>
        </w:rPr>
        <w:t>2)</w:t>
      </w:r>
      <w:r w:rsidRPr="00F1673A">
        <w:rPr>
          <w:rFonts w:eastAsiaTheme="minorEastAsia" w:hint="eastAsia"/>
          <w:szCs w:val="22"/>
        </w:rPr>
        <w:t>聚氨酯喷涂作业</w:t>
      </w:r>
      <w:r>
        <w:rPr>
          <w:rFonts w:eastAsiaTheme="minorEastAsia" w:hint="eastAsia"/>
          <w:szCs w:val="22"/>
        </w:rPr>
        <w:t>的环境温度应符合厂方说明书要求。</w:t>
      </w:r>
    </w:p>
    <w:p w:rsidR="00B54D0D" w:rsidRPr="00F1673A" w:rsidRDefault="00B54D0D" w:rsidP="00B54D0D">
      <w:pPr>
        <w:spacing w:line="360" w:lineRule="auto"/>
        <w:ind w:firstLine="420"/>
        <w:rPr>
          <w:rFonts w:eastAsiaTheme="minorEastAsia"/>
          <w:szCs w:val="22"/>
        </w:rPr>
      </w:pPr>
      <w:r w:rsidRPr="00B57C67">
        <w:rPr>
          <w:rFonts w:eastAsiaTheme="minorEastAsia"/>
          <w:szCs w:val="22"/>
        </w:rPr>
        <w:t>3)</w:t>
      </w:r>
      <w:r w:rsidRPr="00F1673A">
        <w:rPr>
          <w:rFonts w:eastAsiaTheme="minorEastAsia" w:hint="eastAsia"/>
          <w:szCs w:val="22"/>
        </w:rPr>
        <w:t>聚氨酯喷涂后的养护时间</w:t>
      </w:r>
      <w:r>
        <w:rPr>
          <w:rFonts w:eastAsiaTheme="minorEastAsia" w:hint="eastAsia"/>
          <w:szCs w:val="22"/>
        </w:rPr>
        <w:t>应根据厂方说明书进行，且至少应养护到</w:t>
      </w:r>
      <w:r w:rsidRPr="00F1673A">
        <w:rPr>
          <w:rFonts w:eastAsiaTheme="minorEastAsia" w:hint="eastAsia"/>
          <w:szCs w:val="22"/>
        </w:rPr>
        <w:t>喷涂结束后</w:t>
      </w:r>
      <w:r w:rsidRPr="00F1673A">
        <w:rPr>
          <w:rFonts w:eastAsiaTheme="minorEastAsia" w:hint="eastAsia"/>
          <w:szCs w:val="22"/>
        </w:rPr>
        <w:t>30</w:t>
      </w:r>
      <w:r w:rsidRPr="00F1673A">
        <w:rPr>
          <w:rFonts w:eastAsiaTheme="minorEastAsia" w:hint="eastAsia"/>
          <w:szCs w:val="22"/>
        </w:rPr>
        <w:t>分钟。</w:t>
      </w:r>
    </w:p>
    <w:p w:rsidR="00B54D0D" w:rsidRPr="00F1673A" w:rsidRDefault="00B54D0D" w:rsidP="00B54D0D">
      <w:pPr>
        <w:spacing w:line="360" w:lineRule="auto"/>
        <w:ind w:firstLine="420"/>
        <w:rPr>
          <w:rFonts w:eastAsiaTheme="minorEastAsia"/>
          <w:szCs w:val="22"/>
        </w:rPr>
      </w:pPr>
      <w:r w:rsidRPr="00B57C67">
        <w:rPr>
          <w:rFonts w:eastAsiaTheme="minorEastAsia"/>
          <w:szCs w:val="22"/>
        </w:rPr>
        <w:t>4)</w:t>
      </w:r>
      <w:r w:rsidRPr="00F1673A">
        <w:rPr>
          <w:rFonts w:eastAsiaTheme="minorEastAsia" w:hint="eastAsia"/>
          <w:szCs w:val="22"/>
        </w:rPr>
        <w:t>喷涂后的器具及储料罐清洗、余料处理应根据使用说明进行。</w:t>
      </w:r>
    </w:p>
    <w:p w:rsidR="00B54D0D" w:rsidRPr="007505EB" w:rsidRDefault="00B54D0D" w:rsidP="00B54D0D">
      <w:pPr>
        <w:spacing w:line="360" w:lineRule="auto"/>
        <w:ind w:firstLine="420"/>
        <w:rPr>
          <w:rFonts w:eastAsiaTheme="minorEastAsia"/>
          <w:szCs w:val="22"/>
        </w:rPr>
      </w:pPr>
      <w:r w:rsidRPr="007505EB">
        <w:rPr>
          <w:rFonts w:eastAsiaTheme="minorEastAsia"/>
          <w:szCs w:val="22"/>
        </w:rPr>
        <w:t>5)</w:t>
      </w:r>
      <w:r w:rsidRPr="007505EB">
        <w:rPr>
          <w:rFonts w:eastAsiaTheme="minorEastAsia" w:hint="eastAsia"/>
          <w:szCs w:val="22"/>
        </w:rPr>
        <w:t>聚氨酯喷涂及后续清洗、消毒作业完成后，管端口应及时进行密封，不能及时进行密封的应采取保护措施。</w:t>
      </w:r>
    </w:p>
    <w:p w:rsidR="00B54D0D" w:rsidRDefault="00B54D0D" w:rsidP="00B54D0D">
      <w:pPr>
        <w:spacing w:line="360" w:lineRule="auto"/>
        <w:ind w:firstLine="420"/>
        <w:rPr>
          <w:rFonts w:eastAsiaTheme="minorEastAsia"/>
          <w:szCs w:val="22"/>
        </w:rPr>
      </w:pPr>
      <w:r>
        <w:rPr>
          <w:rFonts w:eastAsiaTheme="minorEastAsia" w:hint="eastAsia"/>
          <w:szCs w:val="22"/>
        </w:rPr>
        <w:t>6</w:t>
      </w:r>
      <w:r>
        <w:rPr>
          <w:rFonts w:eastAsiaTheme="minorEastAsia" w:hint="eastAsia"/>
          <w:szCs w:val="22"/>
        </w:rPr>
        <w:t>）</w:t>
      </w:r>
      <w:r w:rsidRPr="007505EB">
        <w:rPr>
          <w:rFonts w:eastAsiaTheme="minorEastAsia" w:hint="eastAsia"/>
          <w:szCs w:val="22"/>
        </w:rPr>
        <w:t>聚氨酯喷涂施工应记录预处理、喷涂、压力试验、冲洗与消毒等。喷涂记录内容宜结合设备自动记录内容，包括现场施工日期和内壁喷涂修复时厚度、温度、时间、固化喷涂长度等。</w:t>
      </w:r>
    </w:p>
    <w:p w:rsidR="00B54D0D" w:rsidRPr="00A84595" w:rsidRDefault="00F04A22" w:rsidP="00B54D0D">
      <w:pPr>
        <w:spacing w:line="360" w:lineRule="auto"/>
        <w:ind w:firstLine="420"/>
        <w:rPr>
          <w:rFonts w:eastAsiaTheme="minorEastAsia"/>
          <w:b/>
          <w:szCs w:val="22"/>
        </w:rPr>
      </w:pPr>
      <w:r>
        <w:rPr>
          <w:rFonts w:eastAsiaTheme="minorEastAsia"/>
          <w:b/>
          <w:szCs w:val="22"/>
        </w:rPr>
        <w:t>4</w:t>
      </w:r>
      <w:r w:rsidR="00B54D0D">
        <w:rPr>
          <w:rFonts w:eastAsiaTheme="minorEastAsia"/>
          <w:b/>
          <w:szCs w:val="22"/>
        </w:rPr>
        <w:t xml:space="preserve"> </w:t>
      </w:r>
      <w:r w:rsidR="00B54D0D" w:rsidRPr="00836F38">
        <w:rPr>
          <w:rFonts w:eastAsiaTheme="minorEastAsia" w:hint="eastAsia"/>
          <w:szCs w:val="22"/>
        </w:rPr>
        <w:t>高强度聚氨酯喷涂施工</w:t>
      </w:r>
    </w:p>
    <w:p w:rsidR="00B54D0D" w:rsidRPr="00A84595" w:rsidRDefault="00B54D0D" w:rsidP="00B54D0D">
      <w:pPr>
        <w:numPr>
          <w:ilvl w:val="0"/>
          <w:numId w:val="34"/>
        </w:numPr>
        <w:spacing w:line="360" w:lineRule="auto"/>
        <w:ind w:leftChars="200" w:left="420"/>
        <w:rPr>
          <w:rFonts w:eastAsiaTheme="minorEastAsia"/>
          <w:szCs w:val="22"/>
        </w:rPr>
      </w:pPr>
      <w:r w:rsidRPr="00A84595">
        <w:rPr>
          <w:rFonts w:eastAsiaTheme="minorEastAsia" w:hint="eastAsia"/>
          <w:szCs w:val="22"/>
        </w:rPr>
        <w:t>高强度树脂喷涂宜采用手工喷涂施工，施工管道</w:t>
      </w:r>
      <w:r>
        <w:rPr>
          <w:rFonts w:eastAsiaTheme="minorEastAsia" w:hint="eastAsia"/>
          <w:szCs w:val="22"/>
        </w:rPr>
        <w:t>直径</w:t>
      </w:r>
      <w:r w:rsidRPr="00A84595">
        <w:rPr>
          <w:rFonts w:eastAsiaTheme="minorEastAsia" w:hint="eastAsia"/>
          <w:szCs w:val="22"/>
        </w:rPr>
        <w:t>宜大于</w:t>
      </w:r>
      <w:r w:rsidRPr="00A84595">
        <w:rPr>
          <w:rFonts w:eastAsiaTheme="minorEastAsia" w:hint="eastAsia"/>
          <w:szCs w:val="22"/>
        </w:rPr>
        <w:t>1000mm</w:t>
      </w:r>
      <w:r w:rsidRPr="00A84595">
        <w:rPr>
          <w:rFonts w:eastAsiaTheme="minorEastAsia" w:hint="eastAsia"/>
          <w:szCs w:val="22"/>
        </w:rPr>
        <w:t>。</w:t>
      </w:r>
    </w:p>
    <w:p w:rsidR="00B54D0D" w:rsidRPr="00A84595" w:rsidRDefault="00B54D0D" w:rsidP="00B54D0D">
      <w:pPr>
        <w:numPr>
          <w:ilvl w:val="0"/>
          <w:numId w:val="34"/>
        </w:numPr>
        <w:spacing w:line="360" w:lineRule="auto"/>
        <w:ind w:leftChars="200" w:left="420"/>
        <w:rPr>
          <w:rFonts w:eastAsiaTheme="minorEastAsia"/>
          <w:szCs w:val="22"/>
        </w:rPr>
      </w:pPr>
      <w:r w:rsidRPr="00A84595">
        <w:rPr>
          <w:rFonts w:eastAsiaTheme="minorEastAsia" w:hint="eastAsia"/>
          <w:szCs w:val="22"/>
        </w:rPr>
        <w:t>混凝土基底</w:t>
      </w:r>
      <w:r w:rsidRPr="00A84595">
        <w:rPr>
          <w:rFonts w:eastAsiaTheme="minorEastAsia"/>
          <w:szCs w:val="22"/>
        </w:rPr>
        <w:t>应做到表面坚固、密实、干燥、无尖锐突出物</w:t>
      </w:r>
      <w:r w:rsidRPr="00A84595">
        <w:rPr>
          <w:rFonts w:eastAsiaTheme="minorEastAsia" w:hint="eastAsia"/>
          <w:szCs w:val="22"/>
        </w:rPr>
        <w:t>，</w:t>
      </w:r>
      <w:r w:rsidRPr="00A84595">
        <w:rPr>
          <w:rFonts w:eastAsiaTheme="minorEastAsia"/>
          <w:szCs w:val="22"/>
        </w:rPr>
        <w:t>钢铁和铝材应做</w:t>
      </w:r>
      <w:r w:rsidRPr="00A84595">
        <w:rPr>
          <w:rFonts w:eastAsiaTheme="minorEastAsia"/>
          <w:szCs w:val="22"/>
        </w:rPr>
        <w:t>NACE No.2</w:t>
      </w:r>
      <w:r w:rsidRPr="00A84595">
        <w:rPr>
          <w:rFonts w:eastAsiaTheme="minorEastAsia"/>
          <w:szCs w:val="22"/>
        </w:rPr>
        <w:t>级喷砂处理，或</w:t>
      </w:r>
      <w:r w:rsidRPr="00A84595">
        <w:rPr>
          <w:rFonts w:eastAsiaTheme="minorEastAsia"/>
          <w:szCs w:val="22"/>
        </w:rPr>
        <w:t>SSPC-SP1</w:t>
      </w:r>
      <w:r w:rsidRPr="00A84595">
        <w:rPr>
          <w:rFonts w:eastAsiaTheme="minorEastAsia"/>
          <w:szCs w:val="22"/>
        </w:rPr>
        <w:t>级溶剂清洗，在做表面清理的过程中，应添加防锈剂。</w:t>
      </w:r>
    </w:p>
    <w:p w:rsidR="00B54D0D" w:rsidRPr="00A84595" w:rsidRDefault="00B54D0D" w:rsidP="00B54D0D">
      <w:pPr>
        <w:numPr>
          <w:ilvl w:val="0"/>
          <w:numId w:val="34"/>
        </w:numPr>
        <w:spacing w:line="360" w:lineRule="auto"/>
        <w:ind w:leftChars="200" w:left="420"/>
        <w:rPr>
          <w:rFonts w:eastAsiaTheme="minorEastAsia"/>
          <w:szCs w:val="22"/>
        </w:rPr>
      </w:pPr>
      <w:r w:rsidRPr="00A84595">
        <w:rPr>
          <w:rFonts w:eastAsiaTheme="minorEastAsia" w:hint="eastAsia"/>
          <w:szCs w:val="22"/>
        </w:rPr>
        <w:t>基层温度不小于</w:t>
      </w:r>
      <w:r>
        <w:rPr>
          <w:rFonts w:eastAsiaTheme="minorEastAsia" w:hint="eastAsia"/>
          <w:szCs w:val="22"/>
        </w:rPr>
        <w:t>1</w:t>
      </w:r>
      <w:r w:rsidRPr="00A84595">
        <w:rPr>
          <w:rFonts w:eastAsiaTheme="minorEastAsia" w:hint="eastAsia"/>
          <w:szCs w:val="22"/>
        </w:rPr>
        <w:t>5</w:t>
      </w:r>
      <w:r w:rsidRPr="00A84595">
        <w:rPr>
          <w:rFonts w:eastAsiaTheme="minorEastAsia" w:hint="eastAsia"/>
          <w:szCs w:val="22"/>
        </w:rPr>
        <w:t>℃，环境温度不小于</w:t>
      </w:r>
      <w:r w:rsidRPr="00A84595">
        <w:rPr>
          <w:rFonts w:eastAsiaTheme="minorEastAsia" w:hint="eastAsia"/>
          <w:szCs w:val="22"/>
        </w:rPr>
        <w:t>5</w:t>
      </w:r>
      <w:r w:rsidRPr="00A84595">
        <w:rPr>
          <w:rFonts w:eastAsiaTheme="minorEastAsia" w:hint="eastAsia"/>
          <w:szCs w:val="22"/>
        </w:rPr>
        <w:t>℃，相对湿度小于</w:t>
      </w:r>
      <w:r w:rsidRPr="00A84595">
        <w:rPr>
          <w:rFonts w:eastAsiaTheme="minorEastAsia" w:hint="eastAsia"/>
          <w:szCs w:val="22"/>
        </w:rPr>
        <w:t>85%</w:t>
      </w:r>
      <w:r w:rsidRPr="00A84595">
        <w:rPr>
          <w:rFonts w:eastAsiaTheme="minorEastAsia" w:hint="eastAsia"/>
          <w:szCs w:val="22"/>
        </w:rPr>
        <w:t>。</w:t>
      </w:r>
    </w:p>
    <w:p w:rsidR="00B54D0D" w:rsidRDefault="00B54D0D" w:rsidP="00B54D0D">
      <w:pPr>
        <w:spacing w:line="360" w:lineRule="auto"/>
        <w:ind w:firstLine="420"/>
        <w:rPr>
          <w:rFonts w:eastAsiaTheme="minorEastAsia"/>
          <w:szCs w:val="22"/>
        </w:rPr>
      </w:pPr>
      <w:r>
        <w:rPr>
          <w:rFonts w:eastAsiaTheme="minorEastAsia" w:hint="eastAsia"/>
          <w:szCs w:val="22"/>
        </w:rPr>
        <w:t>4</w:t>
      </w:r>
      <w:r>
        <w:rPr>
          <w:rFonts w:eastAsiaTheme="minorEastAsia" w:hint="eastAsia"/>
          <w:szCs w:val="22"/>
        </w:rPr>
        <w:t>）</w:t>
      </w:r>
      <w:r w:rsidRPr="00A84595">
        <w:rPr>
          <w:rFonts w:eastAsiaTheme="minorEastAsia" w:hint="eastAsia"/>
          <w:szCs w:val="22"/>
        </w:rPr>
        <w:t>高强度树脂喷涂后的养护时间控制在喷涂</w:t>
      </w:r>
      <w:r>
        <w:rPr>
          <w:rFonts w:eastAsiaTheme="minorEastAsia" w:hint="eastAsia"/>
          <w:szCs w:val="22"/>
        </w:rPr>
        <w:t>结束</w:t>
      </w:r>
      <w:r w:rsidRPr="00A84595">
        <w:rPr>
          <w:rFonts w:eastAsiaTheme="minorEastAsia" w:hint="eastAsia"/>
          <w:szCs w:val="22"/>
        </w:rPr>
        <w:t>后</w:t>
      </w:r>
      <w:r w:rsidRPr="00A84595">
        <w:rPr>
          <w:rFonts w:eastAsiaTheme="minorEastAsia" w:hint="eastAsia"/>
          <w:szCs w:val="22"/>
        </w:rPr>
        <w:t>30</w:t>
      </w:r>
      <w:r w:rsidRPr="00A84595">
        <w:rPr>
          <w:rFonts w:eastAsiaTheme="minorEastAsia" w:hint="eastAsia"/>
          <w:szCs w:val="22"/>
        </w:rPr>
        <w:t>分钟。</w:t>
      </w:r>
    </w:p>
    <w:p w:rsidR="00B54D0D" w:rsidRPr="006101AC" w:rsidRDefault="00B54D0D" w:rsidP="00B54D0D">
      <w:pPr>
        <w:spacing w:line="360" w:lineRule="auto"/>
        <w:rPr>
          <w:rFonts w:eastAsiaTheme="minorEastAsia"/>
          <w:b/>
          <w:szCs w:val="22"/>
        </w:rPr>
      </w:pPr>
      <w:r w:rsidRPr="006101AC">
        <w:rPr>
          <w:rFonts w:eastAsiaTheme="minorEastAsia"/>
          <w:b/>
          <w:szCs w:val="22"/>
        </w:rPr>
        <w:t>6.</w:t>
      </w:r>
      <w:r>
        <w:rPr>
          <w:rFonts w:eastAsiaTheme="minorEastAsia"/>
          <w:b/>
          <w:szCs w:val="22"/>
        </w:rPr>
        <w:t>3.</w:t>
      </w:r>
      <w:r w:rsidR="00372B0D">
        <w:rPr>
          <w:rFonts w:eastAsiaTheme="minorEastAsia"/>
          <w:b/>
          <w:szCs w:val="22"/>
        </w:rPr>
        <w:t>2</w:t>
      </w:r>
      <w:r>
        <w:rPr>
          <w:rFonts w:eastAsiaTheme="minorEastAsia"/>
          <w:b/>
          <w:szCs w:val="22"/>
        </w:rPr>
        <w:t xml:space="preserve"> </w:t>
      </w:r>
      <w:r w:rsidRPr="006101AC">
        <w:rPr>
          <w:rFonts w:eastAsiaTheme="minorEastAsia" w:hint="eastAsia"/>
          <w:b/>
          <w:szCs w:val="22"/>
        </w:rPr>
        <w:t>排</w:t>
      </w:r>
      <w:r w:rsidRPr="006101AC">
        <w:rPr>
          <w:rFonts w:eastAsiaTheme="minorEastAsia"/>
          <w:b/>
          <w:szCs w:val="22"/>
        </w:rPr>
        <w:t>水管道</w:t>
      </w:r>
      <w:r>
        <w:rPr>
          <w:rFonts w:eastAsiaTheme="minorEastAsia" w:hint="eastAsia"/>
          <w:b/>
          <w:szCs w:val="22"/>
        </w:rPr>
        <w:t>喷涂</w:t>
      </w:r>
      <w:r w:rsidRPr="006101AC">
        <w:rPr>
          <w:rFonts w:eastAsiaTheme="minorEastAsia" w:hint="eastAsia"/>
          <w:b/>
          <w:szCs w:val="22"/>
        </w:rPr>
        <w:t>施</w:t>
      </w:r>
      <w:r w:rsidRPr="006101AC">
        <w:rPr>
          <w:rFonts w:eastAsiaTheme="minorEastAsia"/>
          <w:b/>
          <w:szCs w:val="22"/>
        </w:rPr>
        <w:t>工</w:t>
      </w:r>
    </w:p>
    <w:p w:rsidR="00B54D0D" w:rsidRPr="00A11F3E" w:rsidRDefault="00B54D0D" w:rsidP="00B54D0D">
      <w:pPr>
        <w:spacing w:line="360" w:lineRule="auto"/>
        <w:ind w:firstLine="420"/>
        <w:rPr>
          <w:rFonts w:eastAsiaTheme="minorEastAsia"/>
          <w:b/>
          <w:szCs w:val="22"/>
        </w:rPr>
      </w:pPr>
      <w:bookmarkStart w:id="130" w:name="_Toc489801105"/>
      <w:bookmarkStart w:id="131" w:name="_Toc491895944"/>
      <w:bookmarkStart w:id="132" w:name="_Toc491896015"/>
      <w:bookmarkStart w:id="133" w:name="_Toc455393086"/>
      <w:r>
        <w:rPr>
          <w:rFonts w:eastAsiaTheme="minorEastAsia"/>
          <w:b/>
          <w:szCs w:val="22"/>
        </w:rPr>
        <w:t xml:space="preserve">1 </w:t>
      </w:r>
      <w:r w:rsidRPr="00402A19">
        <w:rPr>
          <w:rFonts w:eastAsiaTheme="minorEastAsia" w:hint="eastAsia"/>
          <w:szCs w:val="22"/>
        </w:rPr>
        <w:t>无机防腐</w:t>
      </w:r>
      <w:r w:rsidRPr="00402A19">
        <w:rPr>
          <w:rFonts w:eastAsiaTheme="minorEastAsia"/>
          <w:szCs w:val="22"/>
        </w:rPr>
        <w:t>砂浆</w:t>
      </w:r>
      <w:r w:rsidRPr="00402A19">
        <w:rPr>
          <w:rFonts w:eastAsiaTheme="minorEastAsia" w:hint="eastAsia"/>
          <w:szCs w:val="22"/>
        </w:rPr>
        <w:t>喷涂施工</w:t>
      </w:r>
    </w:p>
    <w:p w:rsidR="00B54D0D" w:rsidRPr="00AF3DF6" w:rsidRDefault="00B54D0D" w:rsidP="00B54D0D">
      <w:pPr>
        <w:spacing w:line="360" w:lineRule="auto"/>
        <w:ind w:firstLine="420"/>
        <w:rPr>
          <w:rFonts w:eastAsiaTheme="minorEastAsia"/>
          <w:b/>
          <w:szCs w:val="22"/>
        </w:rPr>
      </w:pPr>
      <w:r w:rsidRPr="006101AC">
        <w:rPr>
          <w:rFonts w:eastAsiaTheme="minorEastAsia" w:hint="eastAsia"/>
          <w:szCs w:val="22"/>
        </w:rPr>
        <w:t>1</w:t>
      </w:r>
      <w:r w:rsidRPr="006101AC">
        <w:rPr>
          <w:rFonts w:eastAsiaTheme="minorEastAsia"/>
          <w:szCs w:val="22"/>
        </w:rPr>
        <w:t>)</w:t>
      </w:r>
      <w:r w:rsidRPr="006101AC">
        <w:rPr>
          <w:rFonts w:eastAsiaTheme="minorEastAsia" w:hint="eastAsia"/>
          <w:szCs w:val="22"/>
        </w:rPr>
        <w:t>表面准备</w:t>
      </w:r>
      <w:r>
        <w:rPr>
          <w:rFonts w:eastAsiaTheme="minorEastAsia" w:hint="eastAsia"/>
          <w:szCs w:val="22"/>
        </w:rPr>
        <w:t>应</w:t>
      </w:r>
      <w:r>
        <w:rPr>
          <w:rFonts w:eastAsiaTheme="minorEastAsia"/>
          <w:szCs w:val="22"/>
        </w:rPr>
        <w:t>符合</w:t>
      </w:r>
      <w:r>
        <w:rPr>
          <w:rFonts w:eastAsiaTheme="minorEastAsia" w:hint="eastAsia"/>
          <w:szCs w:val="22"/>
        </w:rPr>
        <w:t>喷涂前预处理要</w:t>
      </w:r>
      <w:r>
        <w:rPr>
          <w:rFonts w:eastAsiaTheme="minorEastAsia"/>
          <w:szCs w:val="22"/>
        </w:rPr>
        <w:t>求</w:t>
      </w:r>
      <w:r>
        <w:rPr>
          <w:rFonts w:eastAsiaTheme="minorEastAsia" w:hint="eastAsia"/>
          <w:szCs w:val="22"/>
        </w:rPr>
        <w:t>。</w:t>
      </w:r>
    </w:p>
    <w:p w:rsidR="00B54D0D" w:rsidRDefault="00B54D0D" w:rsidP="00B54D0D">
      <w:pPr>
        <w:spacing w:line="360" w:lineRule="auto"/>
        <w:ind w:firstLine="420"/>
        <w:rPr>
          <w:rFonts w:eastAsiaTheme="minorEastAsia"/>
          <w:szCs w:val="22"/>
        </w:rPr>
      </w:pPr>
      <w:r w:rsidRPr="006101AC">
        <w:rPr>
          <w:rFonts w:eastAsiaTheme="minorEastAsia"/>
          <w:szCs w:val="22"/>
        </w:rPr>
        <w:t>2)</w:t>
      </w:r>
      <w:r w:rsidRPr="00D400EC">
        <w:rPr>
          <w:rFonts w:eastAsiaTheme="minorEastAsia" w:hint="eastAsia"/>
          <w:szCs w:val="22"/>
        </w:rPr>
        <w:t>大面积修复时，</w:t>
      </w:r>
      <w:r>
        <w:rPr>
          <w:rFonts w:eastAsiaTheme="minorEastAsia" w:hint="eastAsia"/>
          <w:szCs w:val="22"/>
        </w:rPr>
        <w:t>可</w:t>
      </w:r>
      <w:r w:rsidRPr="00D400EC">
        <w:rPr>
          <w:rFonts w:eastAsiaTheme="minorEastAsia" w:hint="eastAsia"/>
          <w:szCs w:val="22"/>
        </w:rPr>
        <w:t>增设一层玻璃纤维网格布或者</w:t>
      </w:r>
      <w:r w:rsidRPr="00D400EC">
        <w:rPr>
          <w:rFonts w:eastAsiaTheme="minorEastAsia"/>
          <w:szCs w:val="22"/>
        </w:rPr>
        <w:t>钢筋网</w:t>
      </w:r>
      <w:r w:rsidRPr="00D400EC">
        <w:rPr>
          <w:rFonts w:eastAsiaTheme="minorEastAsia" w:hint="eastAsia"/>
          <w:szCs w:val="22"/>
        </w:rPr>
        <w:t>。</w:t>
      </w:r>
    </w:p>
    <w:p w:rsidR="00B54D0D" w:rsidRPr="00EF5893" w:rsidRDefault="00B54D0D" w:rsidP="00B54D0D">
      <w:pPr>
        <w:spacing w:line="360" w:lineRule="auto"/>
        <w:ind w:firstLine="420"/>
        <w:rPr>
          <w:rFonts w:eastAsiaTheme="minorEastAsia"/>
          <w:szCs w:val="22"/>
        </w:rPr>
      </w:pPr>
      <w:r w:rsidRPr="00EF5893">
        <w:rPr>
          <w:rFonts w:eastAsiaTheme="minorEastAsia" w:hint="eastAsia"/>
          <w:szCs w:val="22"/>
        </w:rPr>
        <w:t>3</w:t>
      </w:r>
      <w:r>
        <w:rPr>
          <w:rFonts w:eastAsiaTheme="minorEastAsia" w:hint="eastAsia"/>
          <w:szCs w:val="22"/>
        </w:rPr>
        <w:t>)</w:t>
      </w:r>
      <w:r>
        <w:rPr>
          <w:rFonts w:eastAsiaTheme="minorEastAsia"/>
          <w:szCs w:val="22"/>
        </w:rPr>
        <w:t xml:space="preserve"> </w:t>
      </w:r>
      <w:r>
        <w:rPr>
          <w:rFonts w:eastAsiaTheme="minorEastAsia" w:hint="eastAsia"/>
          <w:szCs w:val="22"/>
        </w:rPr>
        <w:t>喷</w:t>
      </w:r>
      <w:r w:rsidRPr="00EF5893">
        <w:rPr>
          <w:rFonts w:eastAsiaTheme="minorEastAsia" w:hint="eastAsia"/>
          <w:szCs w:val="22"/>
        </w:rPr>
        <w:t>涂的水泥砂浆达到终凝后，应立即进行保湿养护，保持涂层湿润状态时间应在</w:t>
      </w:r>
      <w:r w:rsidRPr="00EF5893">
        <w:rPr>
          <w:rFonts w:eastAsiaTheme="minorEastAsia" w:hint="eastAsia"/>
          <w:szCs w:val="22"/>
        </w:rPr>
        <w:t>7d</w:t>
      </w:r>
      <w:r w:rsidRPr="00EF5893">
        <w:rPr>
          <w:rFonts w:eastAsiaTheme="minorEastAsia" w:hint="eastAsia"/>
          <w:szCs w:val="22"/>
        </w:rPr>
        <w:t>以上；达到设计规定的养护期限后，应及时投入使用</w:t>
      </w:r>
      <w:r>
        <w:rPr>
          <w:rFonts w:eastAsiaTheme="minorEastAsia" w:hint="eastAsia"/>
          <w:szCs w:val="22"/>
        </w:rPr>
        <w:t>。</w:t>
      </w:r>
    </w:p>
    <w:p w:rsidR="00B54D0D" w:rsidRPr="00EF5893" w:rsidRDefault="00B54D0D" w:rsidP="00B54D0D">
      <w:pPr>
        <w:spacing w:line="360" w:lineRule="auto"/>
        <w:ind w:firstLine="420"/>
        <w:rPr>
          <w:rFonts w:eastAsiaTheme="minorEastAsia"/>
          <w:szCs w:val="22"/>
        </w:rPr>
      </w:pPr>
      <w:r w:rsidRPr="006A095C">
        <w:rPr>
          <w:rFonts w:eastAsiaTheme="minorEastAsia"/>
          <w:b/>
          <w:szCs w:val="22"/>
        </w:rPr>
        <w:t>2</w:t>
      </w:r>
      <w:r w:rsidRPr="00EF5893">
        <w:rPr>
          <w:rFonts w:eastAsiaTheme="minorEastAsia"/>
          <w:szCs w:val="22"/>
        </w:rPr>
        <w:t xml:space="preserve"> </w:t>
      </w:r>
      <w:r w:rsidRPr="00402A19">
        <w:rPr>
          <w:rFonts w:eastAsiaTheme="minorEastAsia" w:hint="eastAsia"/>
          <w:szCs w:val="22"/>
        </w:rPr>
        <w:t>聚合物水泥砂浆喷涂施工</w:t>
      </w:r>
    </w:p>
    <w:p w:rsidR="00B54D0D" w:rsidRPr="007D2186" w:rsidRDefault="00B54D0D" w:rsidP="00B54D0D">
      <w:pPr>
        <w:spacing w:line="360" w:lineRule="auto"/>
        <w:rPr>
          <w:rFonts w:eastAsiaTheme="minorEastAsia"/>
          <w:szCs w:val="22"/>
        </w:rPr>
      </w:pPr>
      <w:r>
        <w:rPr>
          <w:rFonts w:eastAsiaTheme="minorEastAsia"/>
          <w:b/>
          <w:szCs w:val="22"/>
        </w:rPr>
        <w:tab/>
      </w:r>
      <w:r w:rsidRPr="006101AC">
        <w:rPr>
          <w:rFonts w:eastAsiaTheme="minorEastAsia"/>
          <w:szCs w:val="22"/>
        </w:rPr>
        <w:t>1)</w:t>
      </w:r>
      <w:r w:rsidRPr="007D2186">
        <w:rPr>
          <w:rFonts w:eastAsiaTheme="minorEastAsia" w:hint="eastAsia"/>
          <w:szCs w:val="22"/>
        </w:rPr>
        <w:t>聚合物水泥砂浆施工环境宜为</w:t>
      </w:r>
      <w:r w:rsidRPr="007D2186">
        <w:rPr>
          <w:rFonts w:eastAsiaTheme="minorEastAsia" w:hint="eastAsia"/>
          <w:szCs w:val="22"/>
        </w:rPr>
        <w:t>10</w:t>
      </w:r>
      <w:r>
        <w:rPr>
          <w:rFonts w:eastAsiaTheme="minorEastAsia" w:hint="eastAsia"/>
          <w:szCs w:val="22"/>
        </w:rPr>
        <w:t>~</w:t>
      </w:r>
      <w:r w:rsidRPr="007D2186">
        <w:rPr>
          <w:rFonts w:eastAsiaTheme="minorEastAsia" w:hint="eastAsia"/>
          <w:szCs w:val="22"/>
        </w:rPr>
        <w:t>30</w:t>
      </w:r>
      <w:r w:rsidRPr="007D2186">
        <w:rPr>
          <w:rFonts w:eastAsiaTheme="minorEastAsia" w:hint="eastAsia"/>
          <w:szCs w:val="22"/>
        </w:rPr>
        <w:t>℃，当低于</w:t>
      </w:r>
      <w:r w:rsidRPr="007D2186">
        <w:rPr>
          <w:rFonts w:eastAsiaTheme="minorEastAsia" w:hint="eastAsia"/>
          <w:szCs w:val="22"/>
        </w:rPr>
        <w:t>5</w:t>
      </w:r>
      <w:r w:rsidRPr="007D2186">
        <w:rPr>
          <w:rFonts w:eastAsiaTheme="minorEastAsia" w:hint="eastAsia"/>
          <w:szCs w:val="22"/>
        </w:rPr>
        <w:t>℃时，应采取加热保温措施，不宜在大风天气、雨天、或阳光直射的高温环境下施工，不应</w:t>
      </w:r>
      <w:r>
        <w:rPr>
          <w:rFonts w:eastAsiaTheme="minorEastAsia" w:hint="eastAsia"/>
          <w:szCs w:val="22"/>
        </w:rPr>
        <w:t>在</w:t>
      </w:r>
      <w:r w:rsidRPr="007D2186">
        <w:rPr>
          <w:rFonts w:eastAsiaTheme="minorEastAsia" w:hint="eastAsia"/>
          <w:szCs w:val="22"/>
        </w:rPr>
        <w:t>养护期小于</w:t>
      </w:r>
      <w:r w:rsidRPr="007D2186">
        <w:rPr>
          <w:rFonts w:eastAsiaTheme="minorEastAsia" w:hint="eastAsia"/>
          <w:szCs w:val="22"/>
        </w:rPr>
        <w:t>3d</w:t>
      </w:r>
      <w:r w:rsidRPr="007D2186">
        <w:rPr>
          <w:rFonts w:eastAsiaTheme="minorEastAsia" w:hint="eastAsia"/>
          <w:szCs w:val="22"/>
        </w:rPr>
        <w:t>的砂浆面和混凝土基层上施工。</w:t>
      </w:r>
    </w:p>
    <w:p w:rsidR="00B54D0D" w:rsidRPr="007D2186" w:rsidRDefault="00B54D0D" w:rsidP="00B54D0D">
      <w:pPr>
        <w:spacing w:line="360" w:lineRule="auto"/>
        <w:rPr>
          <w:rFonts w:eastAsiaTheme="minorEastAsia"/>
          <w:szCs w:val="22"/>
        </w:rPr>
      </w:pPr>
      <w:r>
        <w:rPr>
          <w:rFonts w:eastAsiaTheme="minorEastAsia"/>
          <w:b/>
          <w:szCs w:val="22"/>
        </w:rPr>
        <w:tab/>
      </w:r>
      <w:r w:rsidRPr="006101AC">
        <w:rPr>
          <w:rFonts w:eastAsiaTheme="minorEastAsia"/>
          <w:szCs w:val="22"/>
        </w:rPr>
        <w:t>2)</w:t>
      </w:r>
      <w:r w:rsidRPr="007D2186">
        <w:rPr>
          <w:rFonts w:eastAsiaTheme="minorEastAsia" w:hint="eastAsia"/>
          <w:szCs w:val="22"/>
        </w:rPr>
        <w:t>喷涂聚合物水泥砂浆前，底层应先刷涂一遍聚合物水泥净浆，</w:t>
      </w:r>
      <w:r>
        <w:rPr>
          <w:rFonts w:eastAsiaTheme="minorEastAsia" w:hint="eastAsia"/>
          <w:szCs w:val="22"/>
        </w:rPr>
        <w:t>宜</w:t>
      </w:r>
      <w:r w:rsidRPr="007D2186">
        <w:rPr>
          <w:rFonts w:eastAsiaTheme="minorEastAsia" w:hint="eastAsia"/>
          <w:szCs w:val="22"/>
        </w:rPr>
        <w:t>薄而均匀，</w:t>
      </w:r>
      <w:r>
        <w:rPr>
          <w:rFonts w:eastAsiaTheme="minorEastAsia" w:hint="eastAsia"/>
          <w:szCs w:val="22"/>
        </w:rPr>
        <w:t>然后</w:t>
      </w:r>
      <w:r w:rsidRPr="007D2186">
        <w:rPr>
          <w:rFonts w:eastAsiaTheme="minorEastAsia" w:hint="eastAsia"/>
          <w:szCs w:val="22"/>
        </w:rPr>
        <w:t>喷涂聚合物水泥砂浆</w:t>
      </w:r>
      <w:r>
        <w:rPr>
          <w:rFonts w:eastAsiaTheme="minorEastAsia" w:hint="eastAsia"/>
          <w:szCs w:val="22"/>
        </w:rPr>
        <w:t>。</w:t>
      </w:r>
      <w:r w:rsidRPr="007D2186">
        <w:rPr>
          <w:rFonts w:eastAsiaTheme="minorEastAsia" w:hint="eastAsia"/>
          <w:szCs w:val="22"/>
        </w:rPr>
        <w:t>喷涂完毕后，</w:t>
      </w:r>
      <w:r>
        <w:rPr>
          <w:rFonts w:eastAsiaTheme="minorEastAsia" w:hint="eastAsia"/>
          <w:szCs w:val="22"/>
        </w:rPr>
        <w:t>宜</w:t>
      </w:r>
      <w:r w:rsidRPr="007D2186">
        <w:rPr>
          <w:rFonts w:eastAsiaTheme="minorEastAsia" w:hint="eastAsia"/>
          <w:szCs w:val="22"/>
        </w:rPr>
        <w:t>人工一次抹平，不宜反复抹压，遇有气泡时应刺破，</w:t>
      </w:r>
      <w:r>
        <w:rPr>
          <w:rFonts w:eastAsiaTheme="minorEastAsia" w:hint="eastAsia"/>
          <w:szCs w:val="22"/>
        </w:rPr>
        <w:t>使</w:t>
      </w:r>
      <w:r w:rsidRPr="007D2186">
        <w:rPr>
          <w:rFonts w:eastAsiaTheme="minorEastAsia" w:hint="eastAsia"/>
          <w:szCs w:val="22"/>
        </w:rPr>
        <w:t>表面密实。</w:t>
      </w:r>
    </w:p>
    <w:p w:rsidR="00B54D0D" w:rsidRPr="00AD60DD" w:rsidRDefault="00B54D0D" w:rsidP="00B54D0D">
      <w:pPr>
        <w:spacing w:line="360" w:lineRule="auto"/>
        <w:ind w:firstLine="420"/>
        <w:rPr>
          <w:rFonts w:eastAsiaTheme="minorEastAsia"/>
          <w:b/>
          <w:szCs w:val="22"/>
        </w:rPr>
      </w:pPr>
      <w:bookmarkStart w:id="134" w:name="_Toc491895946"/>
      <w:bookmarkStart w:id="135" w:name="_Toc491896017"/>
      <w:bookmarkEnd w:id="130"/>
      <w:bookmarkEnd w:id="131"/>
      <w:bookmarkEnd w:id="132"/>
      <w:bookmarkEnd w:id="133"/>
      <w:r>
        <w:rPr>
          <w:rFonts w:eastAsiaTheme="minorEastAsia"/>
          <w:b/>
          <w:szCs w:val="22"/>
        </w:rPr>
        <w:t xml:space="preserve">3 </w:t>
      </w:r>
      <w:r w:rsidRPr="00402A19">
        <w:rPr>
          <w:rFonts w:eastAsiaTheme="minorEastAsia" w:hint="eastAsia"/>
          <w:szCs w:val="22"/>
        </w:rPr>
        <w:t>高强度聚氨酯</w:t>
      </w:r>
      <w:bookmarkEnd w:id="134"/>
      <w:bookmarkEnd w:id="135"/>
      <w:r w:rsidRPr="00402A19">
        <w:rPr>
          <w:rFonts w:eastAsiaTheme="minorEastAsia" w:hint="eastAsia"/>
          <w:szCs w:val="22"/>
        </w:rPr>
        <w:t>喷涂施工</w:t>
      </w:r>
    </w:p>
    <w:p w:rsidR="00B54D0D" w:rsidRPr="00AF3DF6" w:rsidRDefault="00B54D0D" w:rsidP="00B54D0D">
      <w:pPr>
        <w:spacing w:line="360" w:lineRule="auto"/>
        <w:ind w:firstLine="420"/>
        <w:rPr>
          <w:rFonts w:eastAsiaTheme="minorEastAsia"/>
          <w:b/>
          <w:szCs w:val="22"/>
        </w:rPr>
      </w:pPr>
      <w:bookmarkStart w:id="136" w:name="_Toc458587422"/>
      <w:bookmarkStart w:id="137" w:name="_Toc491895949"/>
      <w:bookmarkStart w:id="138" w:name="_Toc491896020"/>
      <w:r w:rsidRPr="006101AC">
        <w:rPr>
          <w:rFonts w:eastAsiaTheme="minorEastAsia" w:hint="eastAsia"/>
          <w:szCs w:val="22"/>
        </w:rPr>
        <w:t>1</w:t>
      </w:r>
      <w:r w:rsidRPr="006101AC">
        <w:rPr>
          <w:rFonts w:eastAsiaTheme="minorEastAsia"/>
          <w:szCs w:val="22"/>
        </w:rPr>
        <w:t>)</w:t>
      </w:r>
      <w:r w:rsidRPr="006101AC">
        <w:rPr>
          <w:rFonts w:eastAsiaTheme="minorEastAsia" w:hint="eastAsia"/>
          <w:szCs w:val="22"/>
        </w:rPr>
        <w:t>表面准备</w:t>
      </w:r>
      <w:bookmarkEnd w:id="136"/>
      <w:bookmarkEnd w:id="137"/>
      <w:bookmarkEnd w:id="138"/>
      <w:r>
        <w:rPr>
          <w:rFonts w:eastAsiaTheme="minorEastAsia" w:hint="eastAsia"/>
          <w:szCs w:val="22"/>
        </w:rPr>
        <w:t>应</w:t>
      </w:r>
      <w:r>
        <w:rPr>
          <w:rFonts w:eastAsiaTheme="minorEastAsia"/>
          <w:szCs w:val="22"/>
        </w:rPr>
        <w:t>符合</w:t>
      </w:r>
      <w:r>
        <w:rPr>
          <w:rFonts w:eastAsiaTheme="minorEastAsia" w:hint="eastAsia"/>
          <w:szCs w:val="22"/>
        </w:rPr>
        <w:t>喷涂前预处理要</w:t>
      </w:r>
      <w:r>
        <w:rPr>
          <w:rFonts w:eastAsiaTheme="minorEastAsia"/>
          <w:szCs w:val="22"/>
        </w:rPr>
        <w:t>求</w:t>
      </w:r>
      <w:r>
        <w:rPr>
          <w:rFonts w:eastAsiaTheme="minorEastAsia" w:hint="eastAsia"/>
          <w:szCs w:val="22"/>
        </w:rPr>
        <w:t>。</w:t>
      </w:r>
    </w:p>
    <w:p w:rsidR="00B54D0D" w:rsidRDefault="00B54D0D" w:rsidP="00B54D0D">
      <w:pPr>
        <w:spacing w:line="360" w:lineRule="auto"/>
        <w:ind w:firstLine="420"/>
        <w:rPr>
          <w:rFonts w:eastAsiaTheme="minorEastAsia"/>
          <w:szCs w:val="22"/>
        </w:rPr>
      </w:pPr>
      <w:bookmarkStart w:id="139" w:name="_Toc458587423"/>
      <w:bookmarkStart w:id="140" w:name="_Toc491895950"/>
      <w:bookmarkStart w:id="141" w:name="_Toc491896021"/>
      <w:r w:rsidRPr="006101AC">
        <w:rPr>
          <w:rFonts w:eastAsiaTheme="minorEastAsia"/>
          <w:szCs w:val="22"/>
        </w:rPr>
        <w:t>2)</w:t>
      </w:r>
      <w:r>
        <w:rPr>
          <w:rFonts w:eastAsiaTheme="minorEastAsia" w:hint="eastAsia"/>
          <w:szCs w:val="22"/>
        </w:rPr>
        <w:t>直径</w:t>
      </w:r>
      <w:r w:rsidRPr="00AE6DCF">
        <w:rPr>
          <w:rFonts w:eastAsiaTheme="minorEastAsia" w:hint="eastAsia"/>
          <w:szCs w:val="22"/>
        </w:rPr>
        <w:t>≥</w:t>
      </w:r>
      <w:r w:rsidRPr="00AE6DCF">
        <w:rPr>
          <w:rFonts w:eastAsiaTheme="minorEastAsia"/>
          <w:szCs w:val="22"/>
        </w:rPr>
        <w:t>1500</w:t>
      </w:r>
      <w:r w:rsidRPr="00AE6DCF">
        <w:rPr>
          <w:rFonts w:eastAsiaTheme="minorEastAsia" w:hint="eastAsia"/>
          <w:szCs w:val="22"/>
        </w:rPr>
        <w:t>mm</w:t>
      </w:r>
      <w:r>
        <w:rPr>
          <w:rFonts w:eastAsiaTheme="minorEastAsia" w:hint="eastAsia"/>
          <w:szCs w:val="22"/>
        </w:rPr>
        <w:t>的</w:t>
      </w:r>
      <w:r w:rsidRPr="00AE6DCF">
        <w:rPr>
          <w:rFonts w:eastAsiaTheme="minorEastAsia" w:hint="eastAsia"/>
          <w:szCs w:val="22"/>
        </w:rPr>
        <w:t>管道，需要沿轴线和环向</w:t>
      </w:r>
      <w:r>
        <w:rPr>
          <w:rFonts w:eastAsiaTheme="minorEastAsia" w:hint="eastAsia"/>
          <w:szCs w:val="22"/>
        </w:rPr>
        <w:t>进行</w:t>
      </w:r>
      <w:r w:rsidRPr="00AE6DCF">
        <w:rPr>
          <w:rFonts w:eastAsiaTheme="minorEastAsia" w:hint="eastAsia"/>
          <w:szCs w:val="22"/>
        </w:rPr>
        <w:t>切槽</w:t>
      </w:r>
      <w:r w:rsidRPr="006101AC">
        <w:rPr>
          <w:rFonts w:eastAsiaTheme="minorEastAsia" w:hint="eastAsia"/>
          <w:szCs w:val="22"/>
        </w:rPr>
        <w:t>处理</w:t>
      </w:r>
      <w:bookmarkEnd w:id="139"/>
      <w:bookmarkEnd w:id="140"/>
      <w:bookmarkEnd w:id="141"/>
      <w:r>
        <w:rPr>
          <w:rFonts w:eastAsiaTheme="minorEastAsia" w:hint="eastAsia"/>
          <w:szCs w:val="22"/>
        </w:rPr>
        <w:t>。</w:t>
      </w:r>
    </w:p>
    <w:p w:rsidR="00B54D0D" w:rsidRPr="006101AC" w:rsidRDefault="00B54D0D" w:rsidP="00B54D0D">
      <w:pPr>
        <w:spacing w:line="360" w:lineRule="auto"/>
        <w:ind w:firstLine="420"/>
        <w:rPr>
          <w:rFonts w:eastAsiaTheme="minorEastAsia"/>
          <w:szCs w:val="22"/>
        </w:rPr>
      </w:pPr>
      <w:bookmarkStart w:id="142" w:name="_Toc458587424"/>
      <w:bookmarkStart w:id="143" w:name="_Toc491895951"/>
      <w:bookmarkStart w:id="144" w:name="_Toc491896022"/>
      <w:r w:rsidRPr="006101AC">
        <w:rPr>
          <w:rFonts w:eastAsiaTheme="minorEastAsia"/>
          <w:szCs w:val="22"/>
        </w:rPr>
        <w:t>3)</w:t>
      </w:r>
      <w:bookmarkEnd w:id="142"/>
      <w:bookmarkEnd w:id="143"/>
      <w:bookmarkEnd w:id="144"/>
      <w:r>
        <w:rPr>
          <w:rFonts w:eastAsiaTheme="minorEastAsia" w:hint="eastAsia"/>
          <w:szCs w:val="22"/>
        </w:rPr>
        <w:t>喷涂施工前应使环境温度保持在</w:t>
      </w:r>
      <w:r>
        <w:rPr>
          <w:rFonts w:eastAsiaTheme="minorEastAsia"/>
          <w:szCs w:val="22"/>
        </w:rPr>
        <w:t>5</w:t>
      </w:r>
      <w:r>
        <w:rPr>
          <w:rFonts w:eastAsiaTheme="minorEastAsia" w:hint="eastAsia"/>
          <w:szCs w:val="22"/>
        </w:rPr>
        <w:t>℃及以上、相对湿度小于</w:t>
      </w:r>
      <w:r>
        <w:rPr>
          <w:rFonts w:eastAsiaTheme="minorEastAsia"/>
          <w:szCs w:val="22"/>
        </w:rPr>
        <w:t>85%</w:t>
      </w:r>
      <w:r>
        <w:rPr>
          <w:rFonts w:eastAsiaTheme="minorEastAsia" w:hint="eastAsia"/>
          <w:szCs w:val="22"/>
        </w:rPr>
        <w:t>，基层表面温度不低于</w:t>
      </w:r>
      <w:r>
        <w:rPr>
          <w:rFonts w:eastAsiaTheme="minorEastAsia"/>
          <w:szCs w:val="22"/>
        </w:rPr>
        <w:t>15</w:t>
      </w:r>
      <w:r>
        <w:rPr>
          <w:rFonts w:eastAsiaTheme="minorEastAsia" w:hint="eastAsia"/>
          <w:szCs w:val="22"/>
        </w:rPr>
        <w:t>℃。必</w:t>
      </w:r>
      <w:r w:rsidR="006A095C">
        <w:rPr>
          <w:rFonts w:eastAsiaTheme="minorEastAsia" w:hint="eastAsia"/>
          <w:szCs w:val="22"/>
        </w:rPr>
        <w:t>要</w:t>
      </w:r>
      <w:r>
        <w:rPr>
          <w:rFonts w:eastAsiaTheme="minorEastAsia" w:hint="eastAsia"/>
          <w:szCs w:val="22"/>
        </w:rPr>
        <w:t>时可利用间接式加热器对基层进行烘干。</w:t>
      </w:r>
    </w:p>
    <w:p w:rsidR="00B54D0D" w:rsidRDefault="00B54D0D" w:rsidP="00B54D0D">
      <w:pPr>
        <w:spacing w:line="360" w:lineRule="auto"/>
        <w:ind w:firstLine="420"/>
        <w:rPr>
          <w:rFonts w:eastAsiaTheme="minorEastAsia"/>
          <w:szCs w:val="22"/>
        </w:rPr>
      </w:pPr>
      <w:bookmarkStart w:id="145" w:name="_Toc491895953"/>
      <w:bookmarkStart w:id="146" w:name="_Toc491896024"/>
      <w:r w:rsidRPr="006101AC">
        <w:rPr>
          <w:rFonts w:eastAsiaTheme="minorEastAsia"/>
          <w:szCs w:val="22"/>
        </w:rPr>
        <w:lastRenderedPageBreak/>
        <w:t>4</w:t>
      </w:r>
      <w:r>
        <w:rPr>
          <w:rFonts w:eastAsiaTheme="minorEastAsia"/>
          <w:szCs w:val="22"/>
        </w:rPr>
        <w:t>)</w:t>
      </w:r>
      <w:r w:rsidRPr="006101AC">
        <w:rPr>
          <w:rFonts w:eastAsiaTheme="minorEastAsia" w:hint="eastAsia"/>
          <w:szCs w:val="22"/>
        </w:rPr>
        <w:t>喷涂</w:t>
      </w:r>
      <w:r>
        <w:rPr>
          <w:rFonts w:eastAsiaTheme="minorEastAsia" w:hint="eastAsia"/>
          <w:szCs w:val="22"/>
        </w:rPr>
        <w:t>料</w:t>
      </w:r>
      <w:r>
        <w:rPr>
          <w:rFonts w:eastAsiaTheme="minorEastAsia"/>
          <w:szCs w:val="22"/>
        </w:rPr>
        <w:t>混配</w:t>
      </w:r>
      <w:bookmarkEnd w:id="145"/>
      <w:bookmarkEnd w:id="146"/>
      <w:r>
        <w:rPr>
          <w:rFonts w:eastAsiaTheme="minorEastAsia" w:hint="eastAsia"/>
          <w:szCs w:val="22"/>
        </w:rPr>
        <w:t>应</w:t>
      </w:r>
      <w:r>
        <w:rPr>
          <w:rFonts w:eastAsiaTheme="minorEastAsia"/>
          <w:szCs w:val="22"/>
        </w:rPr>
        <w:t>符合</w:t>
      </w:r>
      <w:r>
        <w:rPr>
          <w:rFonts w:eastAsiaTheme="minorEastAsia" w:hint="eastAsia"/>
          <w:szCs w:val="22"/>
        </w:rPr>
        <w:t>产品</w:t>
      </w:r>
      <w:r>
        <w:rPr>
          <w:rFonts w:eastAsiaTheme="minorEastAsia"/>
          <w:szCs w:val="22"/>
        </w:rPr>
        <w:t>供应商的要求</w:t>
      </w:r>
      <w:r>
        <w:rPr>
          <w:rFonts w:eastAsiaTheme="minorEastAsia" w:hint="eastAsia"/>
          <w:szCs w:val="22"/>
        </w:rPr>
        <w:t>。</w:t>
      </w:r>
    </w:p>
    <w:p w:rsidR="00B54D0D" w:rsidRDefault="00B54D0D" w:rsidP="00B54D0D">
      <w:pPr>
        <w:spacing w:line="360" w:lineRule="auto"/>
        <w:ind w:firstLine="420"/>
        <w:rPr>
          <w:rFonts w:eastAsiaTheme="minorEastAsia"/>
          <w:szCs w:val="22"/>
        </w:rPr>
      </w:pPr>
      <w:r>
        <w:rPr>
          <w:rFonts w:eastAsiaTheme="minorEastAsia" w:hint="eastAsia"/>
          <w:szCs w:val="22"/>
        </w:rPr>
        <w:t>5</w:t>
      </w:r>
      <w:r>
        <w:rPr>
          <w:rFonts w:eastAsiaTheme="minorEastAsia"/>
          <w:szCs w:val="22"/>
        </w:rPr>
        <w:t>)</w:t>
      </w:r>
      <w:r>
        <w:rPr>
          <w:rFonts w:eastAsiaTheme="minorEastAsia" w:hint="eastAsia"/>
          <w:szCs w:val="22"/>
        </w:rPr>
        <w:t>喷涂施工前，材料需进行热处理至设计温度。</w:t>
      </w:r>
    </w:p>
    <w:p w:rsidR="00B54D0D" w:rsidRDefault="00B54D0D" w:rsidP="00B54D0D">
      <w:pPr>
        <w:spacing w:line="360" w:lineRule="auto"/>
        <w:ind w:firstLine="420"/>
        <w:rPr>
          <w:rFonts w:eastAsiaTheme="minorEastAsia"/>
          <w:szCs w:val="22"/>
        </w:rPr>
      </w:pPr>
      <w:r>
        <w:rPr>
          <w:rFonts w:eastAsiaTheme="minorEastAsia" w:hint="eastAsia"/>
          <w:szCs w:val="22"/>
        </w:rPr>
        <w:t>6</w:t>
      </w:r>
      <w:r>
        <w:rPr>
          <w:rFonts w:eastAsiaTheme="minorEastAsia"/>
          <w:szCs w:val="22"/>
        </w:rPr>
        <w:t>)</w:t>
      </w:r>
      <w:r>
        <w:rPr>
          <w:rFonts w:eastAsiaTheme="minorEastAsia" w:hint="eastAsia"/>
          <w:szCs w:val="22"/>
        </w:rPr>
        <w:t>喷涂作业施工应符合</w:t>
      </w:r>
      <w:r w:rsidRPr="00F07D84">
        <w:rPr>
          <w:rFonts w:eastAsiaTheme="minorEastAsia" w:hint="eastAsia"/>
          <w:szCs w:val="22"/>
        </w:rPr>
        <w:t>高强度聚氨酯喷涂工艺</w:t>
      </w:r>
      <w:r>
        <w:rPr>
          <w:rFonts w:eastAsiaTheme="minorEastAsia" w:hint="eastAsia"/>
          <w:szCs w:val="22"/>
        </w:rPr>
        <w:t>要求。</w:t>
      </w:r>
    </w:p>
    <w:p w:rsidR="00B54D0D" w:rsidRDefault="00B54D0D" w:rsidP="00B54D0D">
      <w:pPr>
        <w:spacing w:line="360" w:lineRule="auto"/>
        <w:ind w:firstLine="420"/>
        <w:rPr>
          <w:rFonts w:eastAsiaTheme="minorEastAsia"/>
          <w:szCs w:val="22"/>
        </w:rPr>
      </w:pPr>
      <w:r>
        <w:rPr>
          <w:rFonts w:eastAsiaTheme="minorEastAsia" w:hint="eastAsia"/>
          <w:szCs w:val="22"/>
        </w:rPr>
        <w:t>7</w:t>
      </w:r>
      <w:r>
        <w:rPr>
          <w:rFonts w:eastAsiaTheme="minorEastAsia"/>
          <w:szCs w:val="22"/>
        </w:rPr>
        <w:t>)</w:t>
      </w:r>
      <w:r w:rsidRPr="002B1164">
        <w:rPr>
          <w:rFonts w:eastAsiaTheme="minorEastAsia" w:hint="eastAsia"/>
          <w:szCs w:val="22"/>
        </w:rPr>
        <w:t>涂层修补应</w:t>
      </w:r>
      <w:r w:rsidRPr="002B1164">
        <w:rPr>
          <w:rFonts w:eastAsiaTheme="minorEastAsia"/>
          <w:szCs w:val="22"/>
        </w:rPr>
        <w:t>符合</w:t>
      </w:r>
      <w:r>
        <w:rPr>
          <w:rFonts w:eastAsiaTheme="minorEastAsia" w:hint="eastAsia"/>
          <w:szCs w:val="22"/>
        </w:rPr>
        <w:t>涂层厚度及缺陷处理</w:t>
      </w:r>
      <w:r w:rsidRPr="002B1164">
        <w:rPr>
          <w:rFonts w:eastAsiaTheme="minorEastAsia"/>
          <w:szCs w:val="22"/>
        </w:rPr>
        <w:t>要求</w:t>
      </w:r>
      <w:r>
        <w:rPr>
          <w:rFonts w:eastAsiaTheme="minorEastAsia" w:hint="eastAsia"/>
          <w:szCs w:val="22"/>
        </w:rPr>
        <w:t>。</w:t>
      </w:r>
    </w:p>
    <w:p w:rsidR="001E47E0" w:rsidRPr="001E47E0" w:rsidRDefault="001E47E0" w:rsidP="00D113F7">
      <w:pPr>
        <w:spacing w:before="260" w:after="260"/>
        <w:jc w:val="center"/>
        <w:outlineLvl w:val="1"/>
        <w:rPr>
          <w:rFonts w:eastAsiaTheme="majorEastAsia"/>
          <w:b/>
          <w:bCs/>
          <w:sz w:val="28"/>
          <w:szCs w:val="28"/>
        </w:rPr>
      </w:pPr>
      <w:bookmarkStart w:id="147" w:name="_Toc513576816"/>
      <w:bookmarkStart w:id="148" w:name="_Toc517926820"/>
      <w:r w:rsidRPr="001E47E0">
        <w:rPr>
          <w:rFonts w:eastAsiaTheme="majorEastAsia"/>
          <w:b/>
          <w:bCs/>
          <w:sz w:val="28"/>
          <w:szCs w:val="28"/>
        </w:rPr>
        <w:t>6.</w:t>
      </w:r>
      <w:r w:rsidR="00B54D0D">
        <w:rPr>
          <w:rFonts w:eastAsiaTheme="majorEastAsia"/>
          <w:b/>
          <w:bCs/>
          <w:sz w:val="28"/>
          <w:szCs w:val="28"/>
        </w:rPr>
        <w:t>4</w:t>
      </w:r>
      <w:r w:rsidR="002E2CF9">
        <w:rPr>
          <w:rFonts w:eastAsiaTheme="majorEastAsia"/>
          <w:b/>
          <w:bCs/>
          <w:sz w:val="28"/>
          <w:szCs w:val="28"/>
        </w:rPr>
        <w:t xml:space="preserve"> </w:t>
      </w:r>
      <w:r>
        <w:rPr>
          <w:rFonts w:eastAsiaTheme="majorEastAsia" w:hint="eastAsia"/>
          <w:b/>
          <w:bCs/>
          <w:sz w:val="28"/>
          <w:szCs w:val="28"/>
        </w:rPr>
        <w:t>端</w:t>
      </w:r>
      <w:r>
        <w:rPr>
          <w:rFonts w:eastAsiaTheme="majorEastAsia"/>
          <w:b/>
          <w:bCs/>
          <w:sz w:val="28"/>
          <w:szCs w:val="28"/>
        </w:rPr>
        <w:t>口连接</w:t>
      </w:r>
      <w:bookmarkEnd w:id="147"/>
      <w:bookmarkEnd w:id="148"/>
    </w:p>
    <w:p w:rsidR="00AE6716" w:rsidRPr="00486C16" w:rsidRDefault="00AE6716" w:rsidP="00AE6716">
      <w:pPr>
        <w:spacing w:line="360" w:lineRule="auto"/>
        <w:rPr>
          <w:szCs w:val="22"/>
        </w:rPr>
      </w:pPr>
      <w:r w:rsidRPr="00486C16">
        <w:rPr>
          <w:b/>
          <w:szCs w:val="22"/>
        </w:rPr>
        <w:t>6.</w:t>
      </w:r>
      <w:r w:rsidR="00B54D0D">
        <w:rPr>
          <w:b/>
          <w:szCs w:val="22"/>
        </w:rPr>
        <w:t>4</w:t>
      </w:r>
      <w:r w:rsidRPr="00486C16">
        <w:rPr>
          <w:b/>
          <w:szCs w:val="22"/>
        </w:rPr>
        <w:t>.1</w:t>
      </w:r>
      <w:r w:rsidRPr="00486C16">
        <w:rPr>
          <w:szCs w:val="22"/>
        </w:rPr>
        <w:t>管道</w:t>
      </w:r>
      <w:r>
        <w:rPr>
          <w:rFonts w:hint="eastAsia"/>
          <w:szCs w:val="22"/>
        </w:rPr>
        <w:t>断开部位</w:t>
      </w:r>
      <w:r>
        <w:rPr>
          <w:szCs w:val="22"/>
        </w:rPr>
        <w:t>的端口</w:t>
      </w:r>
      <w:r>
        <w:rPr>
          <w:rFonts w:hint="eastAsia"/>
          <w:szCs w:val="22"/>
        </w:rPr>
        <w:t>连接应符合设计或施组的要求</w:t>
      </w:r>
      <w:r w:rsidRPr="00486C16">
        <w:rPr>
          <w:rFonts w:hint="eastAsia"/>
          <w:szCs w:val="22"/>
        </w:rPr>
        <w:t>。</w:t>
      </w:r>
    </w:p>
    <w:p w:rsidR="00AE6716" w:rsidRDefault="00AE6716" w:rsidP="00AE6716">
      <w:pPr>
        <w:spacing w:line="360" w:lineRule="auto"/>
        <w:rPr>
          <w:szCs w:val="22"/>
        </w:rPr>
      </w:pPr>
      <w:r w:rsidRPr="00486C16">
        <w:rPr>
          <w:b/>
          <w:szCs w:val="22"/>
        </w:rPr>
        <w:t>6.</w:t>
      </w:r>
      <w:r w:rsidR="00B54D0D">
        <w:rPr>
          <w:b/>
          <w:szCs w:val="22"/>
        </w:rPr>
        <w:t>4</w:t>
      </w:r>
      <w:r w:rsidRPr="00486C16">
        <w:rPr>
          <w:b/>
          <w:szCs w:val="22"/>
        </w:rPr>
        <w:t xml:space="preserve">.2 </w:t>
      </w:r>
      <w:r w:rsidRPr="00486C16">
        <w:rPr>
          <w:szCs w:val="22"/>
        </w:rPr>
        <w:t>喷涂作业完工后，</w:t>
      </w:r>
      <w:r>
        <w:rPr>
          <w:rFonts w:hint="eastAsia"/>
          <w:szCs w:val="22"/>
        </w:rPr>
        <w:t>连接给水管道时</w:t>
      </w:r>
      <w:r w:rsidRPr="00486C16">
        <w:rPr>
          <w:szCs w:val="22"/>
        </w:rPr>
        <w:t>不得直接在</w:t>
      </w:r>
      <w:r>
        <w:rPr>
          <w:rFonts w:hint="eastAsia"/>
          <w:szCs w:val="22"/>
        </w:rPr>
        <w:t>端口连接处</w:t>
      </w:r>
      <w:r w:rsidRPr="00486C16">
        <w:rPr>
          <w:szCs w:val="22"/>
        </w:rPr>
        <w:t>涂层上凿孔、打洞</w:t>
      </w:r>
      <w:r w:rsidRPr="00486C16">
        <w:rPr>
          <w:rFonts w:hint="eastAsia"/>
          <w:szCs w:val="22"/>
        </w:rPr>
        <w:t>、</w:t>
      </w:r>
      <w:r w:rsidRPr="00486C16">
        <w:rPr>
          <w:szCs w:val="22"/>
        </w:rPr>
        <w:t>敲击。严禁直接</w:t>
      </w:r>
      <w:r>
        <w:rPr>
          <w:rFonts w:hint="eastAsia"/>
          <w:szCs w:val="22"/>
        </w:rPr>
        <w:t>对端口</w:t>
      </w:r>
      <w:r w:rsidRPr="00486C16">
        <w:rPr>
          <w:szCs w:val="22"/>
        </w:rPr>
        <w:t>喷涂材料进行明火烘烤、热熔沥青材料等施工。</w:t>
      </w:r>
    </w:p>
    <w:p w:rsidR="006A095C" w:rsidRDefault="006A095C">
      <w:pPr>
        <w:widowControl/>
        <w:jc w:val="left"/>
        <w:rPr>
          <w:rFonts w:eastAsiaTheme="minorEastAsia"/>
          <w:b/>
          <w:bCs/>
          <w:kern w:val="44"/>
          <w:sz w:val="32"/>
          <w:szCs w:val="44"/>
        </w:rPr>
      </w:pPr>
      <w:bookmarkStart w:id="149" w:name="_Toc513576817"/>
      <w:bookmarkStart w:id="150" w:name="_Toc455393088"/>
      <w:bookmarkStart w:id="151" w:name="_Toc489801107"/>
      <w:bookmarkStart w:id="152" w:name="_Toc491895956"/>
      <w:bookmarkStart w:id="153" w:name="_Toc491896027"/>
      <w:bookmarkStart w:id="154" w:name="_Toc513576818"/>
      <w:bookmarkEnd w:id="97"/>
      <w:bookmarkEnd w:id="98"/>
      <w:r>
        <w:rPr>
          <w:rFonts w:eastAsiaTheme="minorEastAsia"/>
          <w:b/>
          <w:bCs/>
          <w:kern w:val="44"/>
          <w:sz w:val="32"/>
          <w:szCs w:val="44"/>
        </w:rPr>
        <w:br w:type="page"/>
      </w:r>
    </w:p>
    <w:p w:rsidR="00B54D0D" w:rsidRDefault="00B54D0D" w:rsidP="00B54D0D">
      <w:pPr>
        <w:spacing w:before="340" w:after="330"/>
        <w:jc w:val="center"/>
        <w:outlineLvl w:val="0"/>
        <w:rPr>
          <w:rFonts w:eastAsiaTheme="minorEastAsia"/>
          <w:b/>
          <w:bCs/>
          <w:kern w:val="44"/>
          <w:sz w:val="32"/>
          <w:szCs w:val="44"/>
        </w:rPr>
      </w:pPr>
      <w:bookmarkStart w:id="155" w:name="_Toc517926821"/>
      <w:r>
        <w:rPr>
          <w:rFonts w:eastAsiaTheme="minorEastAsia" w:hint="eastAsia"/>
          <w:b/>
          <w:bCs/>
          <w:kern w:val="44"/>
          <w:sz w:val="32"/>
          <w:szCs w:val="44"/>
        </w:rPr>
        <w:lastRenderedPageBreak/>
        <w:t xml:space="preserve">7 </w:t>
      </w:r>
      <w:r>
        <w:rPr>
          <w:rFonts w:eastAsiaTheme="minorEastAsia" w:hint="eastAsia"/>
          <w:b/>
          <w:bCs/>
          <w:kern w:val="44"/>
          <w:sz w:val="32"/>
          <w:szCs w:val="44"/>
        </w:rPr>
        <w:t>安全与环境保护</w:t>
      </w:r>
      <w:bookmarkEnd w:id="149"/>
      <w:bookmarkEnd w:id="155"/>
    </w:p>
    <w:p w:rsidR="00B54D0D" w:rsidRDefault="00B54D0D" w:rsidP="00B54D0D">
      <w:pPr>
        <w:spacing w:line="360" w:lineRule="auto"/>
        <w:rPr>
          <w:rFonts w:eastAsiaTheme="minorEastAsia"/>
          <w:szCs w:val="22"/>
        </w:rPr>
      </w:pPr>
      <w:r>
        <w:rPr>
          <w:rFonts w:eastAsiaTheme="minorEastAsia"/>
          <w:b/>
          <w:szCs w:val="22"/>
        </w:rPr>
        <w:t xml:space="preserve">7.0.1 </w:t>
      </w:r>
      <w:r w:rsidRPr="003B3FD0">
        <w:rPr>
          <w:rFonts w:eastAsiaTheme="minorEastAsia"/>
          <w:szCs w:val="22"/>
        </w:rPr>
        <w:t>管道内喷涂修复工程应符合以下基本要求：</w:t>
      </w:r>
    </w:p>
    <w:p w:rsidR="00B54D0D" w:rsidRDefault="00B54D0D" w:rsidP="00B54D0D">
      <w:pPr>
        <w:spacing w:line="360" w:lineRule="auto"/>
        <w:rPr>
          <w:rFonts w:eastAsiaTheme="minorEastAsia"/>
          <w:szCs w:val="22"/>
        </w:rPr>
      </w:pPr>
      <w:r>
        <w:rPr>
          <w:rFonts w:eastAsiaTheme="minorEastAsia"/>
          <w:b/>
          <w:szCs w:val="22"/>
        </w:rPr>
        <w:tab/>
        <w:t xml:space="preserve">1 </w:t>
      </w:r>
      <w:r w:rsidRPr="002A12D2">
        <w:rPr>
          <w:rFonts w:eastAsiaTheme="minorEastAsia"/>
          <w:szCs w:val="22"/>
        </w:rPr>
        <w:t>施工应</w:t>
      </w:r>
      <w:r w:rsidRPr="002A12D2">
        <w:rPr>
          <w:rFonts w:eastAsiaTheme="minorEastAsia" w:hint="eastAsia"/>
          <w:szCs w:val="22"/>
        </w:rPr>
        <w:t>符合现行施工安全、职业健康、消防规范的要求</w:t>
      </w:r>
      <w:r w:rsidRPr="002A12D2">
        <w:rPr>
          <w:rFonts w:eastAsiaTheme="minorEastAsia"/>
          <w:szCs w:val="22"/>
        </w:rPr>
        <w:t>。</w:t>
      </w:r>
    </w:p>
    <w:p w:rsidR="00B54D0D" w:rsidRDefault="00B54D0D" w:rsidP="00B54D0D">
      <w:pPr>
        <w:spacing w:line="360" w:lineRule="auto"/>
        <w:ind w:firstLine="420"/>
        <w:rPr>
          <w:rFonts w:eastAsiaTheme="minorEastAsia"/>
          <w:szCs w:val="22"/>
        </w:rPr>
      </w:pPr>
      <w:r w:rsidRPr="003B3486">
        <w:rPr>
          <w:rFonts w:eastAsiaTheme="minorEastAsia" w:hint="eastAsia"/>
          <w:b/>
          <w:szCs w:val="22"/>
        </w:rPr>
        <w:t>2</w:t>
      </w:r>
      <w:r>
        <w:rPr>
          <w:rFonts w:eastAsiaTheme="minorEastAsia"/>
          <w:szCs w:val="22"/>
        </w:rPr>
        <w:t xml:space="preserve"> </w:t>
      </w:r>
      <w:r>
        <w:rPr>
          <w:rFonts w:eastAsiaTheme="minorEastAsia" w:hint="eastAsia"/>
          <w:szCs w:val="22"/>
        </w:rPr>
        <w:t>应符合有限空间作业</w:t>
      </w:r>
      <w:r w:rsidRPr="006D3E1A">
        <w:rPr>
          <w:rFonts w:eastAsiaTheme="minorEastAsia"/>
          <w:szCs w:val="22"/>
        </w:rPr>
        <w:t>的有关规定</w:t>
      </w:r>
      <w:r>
        <w:rPr>
          <w:rFonts w:eastAsiaTheme="minorEastAsia" w:hint="eastAsia"/>
          <w:szCs w:val="22"/>
        </w:rPr>
        <w:t>。</w:t>
      </w:r>
    </w:p>
    <w:p w:rsidR="00B54D0D" w:rsidRPr="006D3E1A" w:rsidRDefault="00B54D0D" w:rsidP="00B54D0D">
      <w:pPr>
        <w:spacing w:line="360" w:lineRule="auto"/>
        <w:ind w:firstLine="420"/>
        <w:rPr>
          <w:rFonts w:eastAsiaTheme="minorEastAsia"/>
          <w:szCs w:val="22"/>
        </w:rPr>
      </w:pPr>
      <w:r>
        <w:rPr>
          <w:rFonts w:eastAsiaTheme="minorEastAsia"/>
          <w:b/>
          <w:szCs w:val="22"/>
        </w:rPr>
        <w:t xml:space="preserve">3 </w:t>
      </w:r>
      <w:r>
        <w:rPr>
          <w:rFonts w:eastAsiaTheme="minorEastAsia"/>
          <w:szCs w:val="22"/>
        </w:rPr>
        <w:t>给水管道</w:t>
      </w:r>
      <w:r>
        <w:rPr>
          <w:rFonts w:eastAsiaTheme="minorEastAsia" w:hint="eastAsia"/>
          <w:szCs w:val="22"/>
        </w:rPr>
        <w:t>内喷涂</w:t>
      </w:r>
      <w:r>
        <w:rPr>
          <w:rFonts w:eastAsiaTheme="minorEastAsia"/>
          <w:szCs w:val="22"/>
        </w:rPr>
        <w:t>修复</w:t>
      </w:r>
      <w:r w:rsidRPr="006D3E1A">
        <w:rPr>
          <w:rFonts w:eastAsiaTheme="minorEastAsia"/>
          <w:szCs w:val="22"/>
        </w:rPr>
        <w:t>施工</w:t>
      </w:r>
      <w:r>
        <w:rPr>
          <w:rFonts w:eastAsiaTheme="minorEastAsia" w:hint="eastAsia"/>
          <w:szCs w:val="22"/>
        </w:rPr>
        <w:t>采取的安全措施应符合现行</w:t>
      </w:r>
      <w:r w:rsidRPr="006D3E1A">
        <w:rPr>
          <w:rFonts w:eastAsiaTheme="minorEastAsia"/>
          <w:szCs w:val="22"/>
        </w:rPr>
        <w:t>行业标准《城镇</w:t>
      </w:r>
      <w:r>
        <w:rPr>
          <w:rFonts w:eastAsiaTheme="minorEastAsia" w:hint="eastAsia"/>
          <w:szCs w:val="22"/>
        </w:rPr>
        <w:t>供</w:t>
      </w:r>
      <w:r w:rsidRPr="006D3E1A">
        <w:rPr>
          <w:rFonts w:eastAsiaTheme="minorEastAsia"/>
          <w:szCs w:val="22"/>
        </w:rPr>
        <w:t>水管</w:t>
      </w:r>
      <w:r>
        <w:rPr>
          <w:rFonts w:eastAsiaTheme="minorEastAsia" w:hint="eastAsia"/>
          <w:szCs w:val="22"/>
        </w:rPr>
        <w:t>网运行、</w:t>
      </w:r>
      <w:r w:rsidRPr="006D3E1A">
        <w:rPr>
          <w:rFonts w:eastAsiaTheme="minorEastAsia"/>
          <w:szCs w:val="22"/>
        </w:rPr>
        <w:t>维护</w:t>
      </w:r>
      <w:r>
        <w:rPr>
          <w:rFonts w:eastAsiaTheme="minorEastAsia" w:hint="eastAsia"/>
          <w:szCs w:val="22"/>
        </w:rPr>
        <w:t>及</w:t>
      </w:r>
      <w:r w:rsidRPr="006D3E1A">
        <w:rPr>
          <w:rFonts w:eastAsiaTheme="minorEastAsia"/>
          <w:szCs w:val="22"/>
        </w:rPr>
        <w:t>安全技术规程》</w:t>
      </w:r>
      <w:r w:rsidRPr="006D3E1A">
        <w:rPr>
          <w:rFonts w:eastAsiaTheme="minorEastAsia"/>
          <w:szCs w:val="22"/>
        </w:rPr>
        <w:t>CJJ</w:t>
      </w:r>
      <w:r>
        <w:rPr>
          <w:rFonts w:eastAsiaTheme="minorEastAsia" w:hint="eastAsia"/>
          <w:szCs w:val="22"/>
        </w:rPr>
        <w:t xml:space="preserve"> 207</w:t>
      </w:r>
      <w:r>
        <w:rPr>
          <w:rFonts w:eastAsiaTheme="minorEastAsia" w:hint="eastAsia"/>
          <w:szCs w:val="22"/>
        </w:rPr>
        <w:t>及有限空间作业</w:t>
      </w:r>
      <w:r w:rsidRPr="006D3E1A">
        <w:rPr>
          <w:rFonts w:eastAsiaTheme="minorEastAsia"/>
          <w:szCs w:val="22"/>
        </w:rPr>
        <w:t>的有关规定。</w:t>
      </w:r>
    </w:p>
    <w:p w:rsidR="00B54D0D" w:rsidRDefault="00B54D0D" w:rsidP="00B54D0D">
      <w:pPr>
        <w:spacing w:line="360" w:lineRule="auto"/>
        <w:rPr>
          <w:rFonts w:eastAsiaTheme="minorEastAsia"/>
          <w:szCs w:val="22"/>
        </w:rPr>
      </w:pPr>
      <w:r>
        <w:rPr>
          <w:rFonts w:eastAsiaTheme="minorEastAsia"/>
          <w:b/>
          <w:szCs w:val="22"/>
        </w:rPr>
        <w:tab/>
        <w:t xml:space="preserve">4 </w:t>
      </w:r>
      <w:r>
        <w:rPr>
          <w:rFonts w:eastAsiaTheme="minorEastAsia"/>
          <w:szCs w:val="22"/>
        </w:rPr>
        <w:t>排水管道</w:t>
      </w:r>
      <w:r>
        <w:rPr>
          <w:rFonts w:eastAsiaTheme="minorEastAsia" w:hint="eastAsia"/>
          <w:szCs w:val="22"/>
        </w:rPr>
        <w:t>内喷涂</w:t>
      </w:r>
      <w:r>
        <w:rPr>
          <w:rFonts w:eastAsiaTheme="minorEastAsia"/>
          <w:szCs w:val="22"/>
        </w:rPr>
        <w:t>修复</w:t>
      </w:r>
      <w:r w:rsidRPr="006D3E1A">
        <w:rPr>
          <w:rFonts w:eastAsiaTheme="minorEastAsia"/>
          <w:szCs w:val="22"/>
        </w:rPr>
        <w:t>施工</w:t>
      </w:r>
      <w:r>
        <w:rPr>
          <w:rFonts w:eastAsiaTheme="minorEastAsia" w:hint="eastAsia"/>
          <w:szCs w:val="22"/>
        </w:rPr>
        <w:t>采取的安全措施应符合现行</w:t>
      </w:r>
      <w:r w:rsidRPr="006D3E1A">
        <w:rPr>
          <w:rFonts w:eastAsiaTheme="minorEastAsia"/>
          <w:szCs w:val="22"/>
        </w:rPr>
        <w:t>行业标准《城镇排水管道维护安全技术规程》</w:t>
      </w:r>
      <w:r w:rsidRPr="006D3E1A">
        <w:rPr>
          <w:rFonts w:eastAsiaTheme="minorEastAsia"/>
          <w:szCs w:val="22"/>
        </w:rPr>
        <w:t>CJJ</w:t>
      </w:r>
      <w:r>
        <w:rPr>
          <w:rFonts w:eastAsiaTheme="minorEastAsia"/>
          <w:szCs w:val="22"/>
        </w:rPr>
        <w:t xml:space="preserve"> </w:t>
      </w:r>
      <w:r w:rsidRPr="006D3E1A">
        <w:rPr>
          <w:rFonts w:eastAsiaTheme="minorEastAsia"/>
          <w:szCs w:val="22"/>
        </w:rPr>
        <w:t>6</w:t>
      </w:r>
      <w:r>
        <w:rPr>
          <w:rFonts w:eastAsiaTheme="minorEastAsia"/>
          <w:szCs w:val="22"/>
        </w:rPr>
        <w:t>的要求</w:t>
      </w:r>
      <w:r>
        <w:rPr>
          <w:rFonts w:eastAsiaTheme="minorEastAsia" w:hint="eastAsia"/>
          <w:szCs w:val="22"/>
        </w:rPr>
        <w:t>。</w:t>
      </w:r>
    </w:p>
    <w:p w:rsidR="00B54D0D" w:rsidRPr="0009329A" w:rsidRDefault="00B54D0D" w:rsidP="00B54D0D">
      <w:pPr>
        <w:spacing w:line="360" w:lineRule="auto"/>
        <w:rPr>
          <w:rFonts w:eastAsiaTheme="minorEastAsia"/>
          <w:szCs w:val="22"/>
        </w:rPr>
      </w:pPr>
      <w:r>
        <w:rPr>
          <w:rFonts w:eastAsiaTheme="minorEastAsia"/>
          <w:b/>
          <w:szCs w:val="22"/>
        </w:rPr>
        <w:tab/>
        <w:t xml:space="preserve">5 </w:t>
      </w:r>
      <w:r w:rsidRPr="0009329A">
        <w:rPr>
          <w:rFonts w:eastAsiaTheme="minorEastAsia" w:hint="eastAsia"/>
          <w:szCs w:val="22"/>
        </w:rPr>
        <w:t>发现有异常情况</w:t>
      </w:r>
      <w:r w:rsidR="009B0DBD">
        <w:rPr>
          <w:rFonts w:eastAsiaTheme="minorEastAsia" w:hint="eastAsia"/>
          <w:szCs w:val="22"/>
        </w:rPr>
        <w:t>时应</w:t>
      </w:r>
      <w:r w:rsidRPr="0009329A">
        <w:rPr>
          <w:rFonts w:eastAsiaTheme="minorEastAsia" w:hint="eastAsia"/>
          <w:szCs w:val="22"/>
        </w:rPr>
        <w:t>立即采取措施、撤离或进行救治。</w:t>
      </w:r>
    </w:p>
    <w:p w:rsidR="00B54D0D" w:rsidRPr="003160BB" w:rsidRDefault="00B54D0D" w:rsidP="00B54D0D">
      <w:pPr>
        <w:spacing w:line="360" w:lineRule="auto"/>
        <w:rPr>
          <w:rFonts w:eastAsiaTheme="minorEastAsia"/>
          <w:szCs w:val="22"/>
        </w:rPr>
      </w:pPr>
      <w:r>
        <w:rPr>
          <w:rFonts w:eastAsiaTheme="minorEastAsia"/>
          <w:szCs w:val="22"/>
        </w:rPr>
        <w:tab/>
      </w:r>
      <w:r>
        <w:rPr>
          <w:rFonts w:eastAsiaTheme="minorEastAsia"/>
          <w:b/>
          <w:szCs w:val="22"/>
        </w:rPr>
        <w:t xml:space="preserve">6 </w:t>
      </w:r>
      <w:r w:rsidRPr="003160BB">
        <w:rPr>
          <w:rFonts w:eastAsiaTheme="minorEastAsia"/>
          <w:szCs w:val="22"/>
        </w:rPr>
        <w:t>当施工需进行局部开挖时，开挖前应取得相关部门的批准。</w:t>
      </w:r>
    </w:p>
    <w:p w:rsidR="00B54D0D" w:rsidRPr="0009329A" w:rsidRDefault="00B54D0D" w:rsidP="00B54D0D">
      <w:pPr>
        <w:spacing w:line="360" w:lineRule="auto"/>
        <w:rPr>
          <w:rFonts w:eastAsiaTheme="minorEastAsia"/>
          <w:szCs w:val="22"/>
        </w:rPr>
      </w:pPr>
      <w:r>
        <w:rPr>
          <w:rFonts w:eastAsiaTheme="minorEastAsia"/>
          <w:b/>
          <w:szCs w:val="22"/>
        </w:rPr>
        <w:tab/>
        <w:t xml:space="preserve">7 </w:t>
      </w:r>
      <w:r>
        <w:rPr>
          <w:rFonts w:eastAsiaTheme="minorEastAsia" w:hint="eastAsia"/>
          <w:szCs w:val="22"/>
        </w:rPr>
        <w:t>作业前及作业中应对作业管段进行强制通风，</w:t>
      </w:r>
      <w:r w:rsidRPr="0009329A">
        <w:rPr>
          <w:rFonts w:eastAsiaTheme="minorEastAsia" w:hint="eastAsia"/>
          <w:szCs w:val="22"/>
        </w:rPr>
        <w:t>当井内空气经空气检测仪测试合格后，方可进行井下作业。</w:t>
      </w:r>
    </w:p>
    <w:p w:rsidR="00B54D0D" w:rsidRDefault="00B54D0D" w:rsidP="00B54D0D">
      <w:pPr>
        <w:spacing w:line="360" w:lineRule="auto"/>
        <w:rPr>
          <w:rFonts w:eastAsiaTheme="minorEastAsia"/>
          <w:szCs w:val="22"/>
        </w:rPr>
      </w:pPr>
      <w:r>
        <w:rPr>
          <w:rFonts w:eastAsiaTheme="minorEastAsia"/>
          <w:b/>
          <w:szCs w:val="22"/>
        </w:rPr>
        <w:tab/>
        <w:t xml:space="preserve">8 </w:t>
      </w:r>
      <w:r w:rsidRPr="006F26F7">
        <w:rPr>
          <w:rFonts w:eastAsiaTheme="minorEastAsia" w:hint="eastAsia"/>
          <w:szCs w:val="22"/>
        </w:rPr>
        <w:t>现场应将施工形成的固体废弃物、废溶剂回收处理。严禁现场随意丢弃、倾倒、排放固体废弃物和环境有害物质。</w:t>
      </w:r>
    </w:p>
    <w:p w:rsidR="00B54D0D" w:rsidRDefault="00B54D0D" w:rsidP="00B54D0D">
      <w:pPr>
        <w:spacing w:line="360" w:lineRule="auto"/>
        <w:rPr>
          <w:rFonts w:eastAsiaTheme="minorEastAsia"/>
          <w:szCs w:val="22"/>
        </w:rPr>
      </w:pPr>
      <w:r w:rsidRPr="003B3FD0">
        <w:rPr>
          <w:rFonts w:eastAsiaTheme="minorEastAsia" w:hint="eastAsia"/>
          <w:b/>
          <w:szCs w:val="22"/>
        </w:rPr>
        <w:t>7.0.2</w:t>
      </w:r>
      <w:r>
        <w:rPr>
          <w:rFonts w:eastAsiaTheme="minorEastAsia" w:hint="eastAsia"/>
          <w:szCs w:val="22"/>
        </w:rPr>
        <w:t xml:space="preserve"> </w:t>
      </w:r>
      <w:r>
        <w:rPr>
          <w:rFonts w:eastAsiaTheme="minorEastAsia" w:hint="eastAsia"/>
          <w:szCs w:val="22"/>
        </w:rPr>
        <w:t>喷涂作业人员应符合以下要求：</w:t>
      </w:r>
    </w:p>
    <w:p w:rsidR="00B54D0D" w:rsidRDefault="00B54D0D" w:rsidP="00B54D0D">
      <w:pPr>
        <w:spacing w:line="360" w:lineRule="auto"/>
        <w:rPr>
          <w:rFonts w:eastAsiaTheme="minorEastAsia"/>
          <w:szCs w:val="22"/>
        </w:rPr>
      </w:pPr>
      <w:r>
        <w:rPr>
          <w:rFonts w:eastAsiaTheme="minorEastAsia"/>
          <w:b/>
          <w:szCs w:val="22"/>
        </w:rPr>
        <w:tab/>
        <w:t xml:space="preserve">1 </w:t>
      </w:r>
      <w:r w:rsidRPr="000F10A6">
        <w:rPr>
          <w:rFonts w:eastAsiaTheme="minorEastAsia" w:hint="eastAsia"/>
          <w:szCs w:val="22"/>
        </w:rPr>
        <w:t>从事管道喷涂作业的人员应经过培训，取得相应资格后方</w:t>
      </w:r>
      <w:r>
        <w:rPr>
          <w:rFonts w:eastAsiaTheme="minorEastAsia" w:hint="eastAsia"/>
          <w:szCs w:val="22"/>
        </w:rPr>
        <w:t>可</w:t>
      </w:r>
      <w:r w:rsidRPr="000F10A6">
        <w:rPr>
          <w:rFonts w:eastAsiaTheme="minorEastAsia" w:hint="eastAsia"/>
          <w:szCs w:val="22"/>
        </w:rPr>
        <w:t>上岗。</w:t>
      </w:r>
    </w:p>
    <w:p w:rsidR="00B54D0D" w:rsidRPr="00261BDC" w:rsidRDefault="00B54D0D" w:rsidP="00B54D0D">
      <w:pPr>
        <w:spacing w:line="360" w:lineRule="auto"/>
        <w:rPr>
          <w:rFonts w:eastAsiaTheme="minorEastAsia"/>
          <w:szCs w:val="22"/>
        </w:rPr>
      </w:pPr>
      <w:r>
        <w:rPr>
          <w:rFonts w:eastAsiaTheme="minorEastAsia"/>
          <w:b/>
          <w:szCs w:val="22"/>
        </w:rPr>
        <w:tab/>
        <w:t xml:space="preserve">2 </w:t>
      </w:r>
      <w:r w:rsidRPr="00630389">
        <w:rPr>
          <w:rFonts w:eastAsiaTheme="minorEastAsia" w:hint="eastAsia"/>
          <w:szCs w:val="22"/>
        </w:rPr>
        <w:t>喷砂和喷涂时，应穿防护服，戴防护口罩</w:t>
      </w:r>
      <w:r>
        <w:rPr>
          <w:rFonts w:eastAsiaTheme="minorEastAsia" w:hint="eastAsia"/>
          <w:szCs w:val="22"/>
        </w:rPr>
        <w:t>和</w:t>
      </w:r>
      <w:r w:rsidRPr="00630389">
        <w:rPr>
          <w:rFonts w:eastAsiaTheme="minorEastAsia" w:hint="eastAsia"/>
          <w:szCs w:val="22"/>
        </w:rPr>
        <w:t>护目镜</w:t>
      </w:r>
      <w:r>
        <w:rPr>
          <w:rFonts w:eastAsiaTheme="minorEastAsia" w:hint="eastAsia"/>
          <w:szCs w:val="22"/>
        </w:rPr>
        <w:t>，遵守《</w:t>
      </w:r>
      <w:r w:rsidRPr="00113A29">
        <w:rPr>
          <w:rFonts w:eastAsiaTheme="minorEastAsia" w:hint="eastAsia"/>
          <w:szCs w:val="22"/>
        </w:rPr>
        <w:t>呼吸防护用品的选择、使用与维护</w:t>
      </w:r>
      <w:r>
        <w:rPr>
          <w:rFonts w:eastAsiaTheme="minorEastAsia" w:hint="eastAsia"/>
          <w:szCs w:val="22"/>
        </w:rPr>
        <w:t>》</w:t>
      </w:r>
      <w:r>
        <w:rPr>
          <w:rFonts w:eastAsiaTheme="minorEastAsia" w:hint="eastAsia"/>
          <w:szCs w:val="22"/>
        </w:rPr>
        <w:t xml:space="preserve">GB/T </w:t>
      </w:r>
      <w:r w:rsidRPr="00113A29">
        <w:rPr>
          <w:rFonts w:eastAsiaTheme="minorEastAsia" w:hint="eastAsia"/>
          <w:szCs w:val="22"/>
        </w:rPr>
        <w:t>18664-2002</w:t>
      </w:r>
      <w:r>
        <w:rPr>
          <w:rFonts w:eastAsiaTheme="minorEastAsia" w:hint="eastAsia"/>
          <w:szCs w:val="22"/>
        </w:rPr>
        <w:t>的规定。</w:t>
      </w:r>
    </w:p>
    <w:p w:rsidR="00B54D0D" w:rsidRPr="0009329A" w:rsidRDefault="00B54D0D" w:rsidP="00B54D0D">
      <w:pPr>
        <w:spacing w:line="360" w:lineRule="auto"/>
        <w:rPr>
          <w:rFonts w:eastAsiaTheme="minorEastAsia"/>
          <w:szCs w:val="22"/>
        </w:rPr>
      </w:pPr>
      <w:r>
        <w:rPr>
          <w:rFonts w:eastAsiaTheme="minorEastAsia"/>
          <w:b/>
          <w:szCs w:val="22"/>
        </w:rPr>
        <w:tab/>
        <w:t xml:space="preserve">3 </w:t>
      </w:r>
      <w:r w:rsidRPr="0009329A">
        <w:rPr>
          <w:rFonts w:eastAsiaTheme="minorEastAsia" w:hint="eastAsia"/>
          <w:szCs w:val="22"/>
        </w:rPr>
        <w:t>进入施工现场人员禁止吸烟，必须佩戴安全帽、防毒面具及穿反光背心。</w:t>
      </w:r>
    </w:p>
    <w:p w:rsidR="00B54D0D" w:rsidRPr="0009329A" w:rsidRDefault="00B54D0D" w:rsidP="00B54D0D">
      <w:pPr>
        <w:spacing w:line="360" w:lineRule="auto"/>
        <w:rPr>
          <w:rFonts w:eastAsiaTheme="minorEastAsia"/>
          <w:szCs w:val="22"/>
        </w:rPr>
      </w:pPr>
      <w:r>
        <w:rPr>
          <w:rFonts w:eastAsiaTheme="minorEastAsia"/>
          <w:b/>
          <w:szCs w:val="22"/>
        </w:rPr>
        <w:tab/>
        <w:t xml:space="preserve">4 </w:t>
      </w:r>
      <w:r w:rsidRPr="0009329A">
        <w:rPr>
          <w:rFonts w:eastAsiaTheme="minorEastAsia" w:hint="eastAsia"/>
          <w:szCs w:val="22"/>
        </w:rPr>
        <w:t>作业小组至少由三人组成，进入管道内</w:t>
      </w:r>
      <w:r>
        <w:rPr>
          <w:rFonts w:eastAsiaTheme="minorEastAsia" w:hint="eastAsia"/>
          <w:szCs w:val="22"/>
        </w:rPr>
        <w:t>的</w:t>
      </w:r>
      <w:r w:rsidRPr="0009329A">
        <w:rPr>
          <w:rFonts w:eastAsiaTheme="minorEastAsia" w:hint="eastAsia"/>
          <w:szCs w:val="22"/>
        </w:rPr>
        <w:t>作业</w:t>
      </w:r>
      <w:r>
        <w:rPr>
          <w:rFonts w:eastAsiaTheme="minorEastAsia" w:hint="eastAsia"/>
          <w:szCs w:val="22"/>
        </w:rPr>
        <w:t>应</w:t>
      </w:r>
      <w:r w:rsidRPr="0009329A">
        <w:rPr>
          <w:rFonts w:eastAsiaTheme="minorEastAsia" w:hint="eastAsia"/>
          <w:szCs w:val="22"/>
        </w:rPr>
        <w:t>留一人在井室内负责联络。</w:t>
      </w:r>
    </w:p>
    <w:p w:rsidR="00B54D0D" w:rsidRDefault="00B54D0D" w:rsidP="00B54D0D">
      <w:pPr>
        <w:spacing w:line="360" w:lineRule="auto"/>
        <w:rPr>
          <w:rFonts w:eastAsiaTheme="minorEastAsia"/>
          <w:szCs w:val="22"/>
        </w:rPr>
      </w:pPr>
      <w:r w:rsidRPr="003B3FD0">
        <w:rPr>
          <w:rFonts w:eastAsiaTheme="minorEastAsia" w:hint="eastAsia"/>
          <w:b/>
          <w:szCs w:val="22"/>
        </w:rPr>
        <w:t>7.0.</w:t>
      </w:r>
      <w:r>
        <w:rPr>
          <w:rFonts w:eastAsiaTheme="minorEastAsia"/>
          <w:b/>
          <w:szCs w:val="22"/>
        </w:rPr>
        <w:t>3</w:t>
      </w:r>
      <w:r>
        <w:rPr>
          <w:rFonts w:eastAsiaTheme="minorEastAsia" w:hint="eastAsia"/>
          <w:szCs w:val="22"/>
        </w:rPr>
        <w:t xml:space="preserve"> </w:t>
      </w:r>
      <w:r>
        <w:rPr>
          <w:rFonts w:eastAsiaTheme="minorEastAsia" w:hint="eastAsia"/>
          <w:szCs w:val="22"/>
        </w:rPr>
        <w:t>喷涂作业设备应符合以下要求：</w:t>
      </w:r>
    </w:p>
    <w:p w:rsidR="00B54D0D" w:rsidRPr="00630389" w:rsidRDefault="00B54D0D" w:rsidP="00B54D0D">
      <w:pPr>
        <w:spacing w:line="360" w:lineRule="auto"/>
        <w:rPr>
          <w:rFonts w:eastAsiaTheme="minorEastAsia"/>
          <w:szCs w:val="22"/>
        </w:rPr>
      </w:pPr>
      <w:r>
        <w:rPr>
          <w:rFonts w:eastAsiaTheme="minorEastAsia"/>
          <w:b/>
          <w:szCs w:val="22"/>
        </w:rPr>
        <w:tab/>
        <w:t>1</w:t>
      </w:r>
      <w:r w:rsidRPr="00630389">
        <w:rPr>
          <w:rFonts w:eastAsiaTheme="minorEastAsia" w:hint="eastAsia"/>
          <w:szCs w:val="22"/>
        </w:rPr>
        <w:t>应符合国家有关爆炸危险场所电器设备的安全规定，电器设施应整体防爆，操作部分应设置触电保护器。</w:t>
      </w:r>
    </w:p>
    <w:p w:rsidR="00B54D0D" w:rsidRPr="00630389" w:rsidRDefault="00B54D0D" w:rsidP="00B54D0D">
      <w:pPr>
        <w:spacing w:line="360" w:lineRule="auto"/>
        <w:rPr>
          <w:rFonts w:eastAsiaTheme="minorEastAsia"/>
          <w:szCs w:val="22"/>
        </w:rPr>
      </w:pPr>
      <w:r>
        <w:rPr>
          <w:rFonts w:eastAsiaTheme="minorEastAsia"/>
          <w:b/>
          <w:szCs w:val="22"/>
        </w:rPr>
        <w:tab/>
        <w:t xml:space="preserve">2 </w:t>
      </w:r>
      <w:r w:rsidRPr="00630389">
        <w:rPr>
          <w:rFonts w:eastAsiaTheme="minorEastAsia" w:hint="eastAsia"/>
          <w:szCs w:val="22"/>
        </w:rPr>
        <w:t>管道除锈、</w:t>
      </w:r>
      <w:r>
        <w:rPr>
          <w:rFonts w:eastAsiaTheme="minorEastAsia" w:hint="eastAsia"/>
          <w:szCs w:val="22"/>
        </w:rPr>
        <w:t>涂覆</w:t>
      </w:r>
      <w:r w:rsidRPr="00630389">
        <w:rPr>
          <w:rFonts w:eastAsiaTheme="minorEastAsia" w:hint="eastAsia"/>
          <w:szCs w:val="22"/>
        </w:rPr>
        <w:t>生产过程中，所有机械设施的转动和运动部位应设有保护罩等保护设施。</w:t>
      </w:r>
    </w:p>
    <w:p w:rsidR="00B54D0D" w:rsidRPr="0009329A" w:rsidRDefault="00B54D0D" w:rsidP="00B54D0D">
      <w:pPr>
        <w:spacing w:line="360" w:lineRule="auto"/>
        <w:rPr>
          <w:rFonts w:eastAsiaTheme="minorEastAsia"/>
          <w:szCs w:val="22"/>
        </w:rPr>
      </w:pPr>
      <w:r>
        <w:rPr>
          <w:rFonts w:eastAsiaTheme="minorEastAsia"/>
          <w:b/>
          <w:szCs w:val="22"/>
        </w:rPr>
        <w:tab/>
        <w:t xml:space="preserve">3 </w:t>
      </w:r>
      <w:r w:rsidRPr="0009329A">
        <w:rPr>
          <w:rFonts w:eastAsiaTheme="minorEastAsia" w:hint="eastAsia"/>
          <w:szCs w:val="22"/>
        </w:rPr>
        <w:t>准备必要的清淤检测仪器</w:t>
      </w:r>
      <w:r>
        <w:rPr>
          <w:rFonts w:eastAsiaTheme="minorEastAsia" w:hint="eastAsia"/>
          <w:szCs w:val="22"/>
        </w:rPr>
        <w:t>、</w:t>
      </w:r>
      <w:r w:rsidRPr="0009329A">
        <w:rPr>
          <w:rFonts w:eastAsiaTheme="minorEastAsia" w:hint="eastAsia"/>
          <w:szCs w:val="22"/>
        </w:rPr>
        <w:t>防毒面具</w:t>
      </w:r>
      <w:r>
        <w:rPr>
          <w:rFonts w:eastAsiaTheme="minorEastAsia" w:hint="eastAsia"/>
          <w:szCs w:val="22"/>
        </w:rPr>
        <w:t>和</w:t>
      </w:r>
      <w:r w:rsidRPr="0009329A">
        <w:rPr>
          <w:rFonts w:eastAsiaTheme="minorEastAsia" w:hint="eastAsia"/>
          <w:szCs w:val="22"/>
        </w:rPr>
        <w:t>救生工具。</w:t>
      </w:r>
    </w:p>
    <w:p w:rsidR="00B54D0D" w:rsidRDefault="00B54D0D" w:rsidP="00B54D0D">
      <w:pPr>
        <w:spacing w:line="360" w:lineRule="auto"/>
        <w:rPr>
          <w:rFonts w:eastAsiaTheme="minorEastAsia"/>
          <w:szCs w:val="22"/>
        </w:rPr>
      </w:pPr>
      <w:r w:rsidRPr="003B3FD0">
        <w:rPr>
          <w:rFonts w:eastAsiaTheme="minorEastAsia" w:hint="eastAsia"/>
          <w:b/>
          <w:szCs w:val="22"/>
        </w:rPr>
        <w:t>7.0.</w:t>
      </w:r>
      <w:r>
        <w:rPr>
          <w:rFonts w:eastAsiaTheme="minorEastAsia"/>
          <w:b/>
          <w:szCs w:val="22"/>
        </w:rPr>
        <w:t>4</w:t>
      </w:r>
      <w:r>
        <w:rPr>
          <w:rFonts w:eastAsiaTheme="minorEastAsia" w:hint="eastAsia"/>
          <w:szCs w:val="22"/>
        </w:rPr>
        <w:t xml:space="preserve"> </w:t>
      </w:r>
      <w:r>
        <w:rPr>
          <w:rFonts w:eastAsiaTheme="minorEastAsia" w:hint="eastAsia"/>
          <w:szCs w:val="22"/>
        </w:rPr>
        <w:t>喷涂作业环境应符合以下要求：</w:t>
      </w:r>
    </w:p>
    <w:p w:rsidR="00B54D0D" w:rsidRDefault="00B54D0D" w:rsidP="00B54D0D">
      <w:pPr>
        <w:spacing w:line="360" w:lineRule="auto"/>
        <w:rPr>
          <w:rFonts w:eastAsiaTheme="minorEastAsia"/>
          <w:szCs w:val="22"/>
        </w:rPr>
      </w:pPr>
      <w:r>
        <w:rPr>
          <w:rFonts w:eastAsiaTheme="minorEastAsia"/>
          <w:b/>
          <w:szCs w:val="22"/>
        </w:rPr>
        <w:tab/>
        <w:t xml:space="preserve">1 </w:t>
      </w:r>
      <w:r>
        <w:rPr>
          <w:rFonts w:eastAsiaTheme="minorEastAsia"/>
          <w:szCs w:val="22"/>
        </w:rPr>
        <w:t>管道</w:t>
      </w:r>
      <w:r w:rsidRPr="006F26F7">
        <w:rPr>
          <w:rFonts w:eastAsiaTheme="minorEastAsia" w:hint="eastAsia"/>
          <w:szCs w:val="22"/>
        </w:rPr>
        <w:t>基层表面</w:t>
      </w:r>
      <w:r>
        <w:rPr>
          <w:rFonts w:eastAsiaTheme="minorEastAsia" w:hint="eastAsia"/>
          <w:szCs w:val="22"/>
        </w:rPr>
        <w:t>除锈</w:t>
      </w:r>
      <w:r w:rsidRPr="006F26F7">
        <w:rPr>
          <w:rFonts w:eastAsiaTheme="minorEastAsia" w:hint="eastAsia"/>
          <w:szCs w:val="22"/>
        </w:rPr>
        <w:t>处理和喷涂作业</w:t>
      </w:r>
      <w:r>
        <w:rPr>
          <w:rFonts w:eastAsiaTheme="minorEastAsia" w:hint="eastAsia"/>
          <w:szCs w:val="22"/>
        </w:rPr>
        <w:t>时，</w:t>
      </w:r>
      <w:r w:rsidRPr="006F26F7">
        <w:rPr>
          <w:rFonts w:eastAsiaTheme="minorEastAsia" w:hint="eastAsia"/>
          <w:szCs w:val="22"/>
        </w:rPr>
        <w:t>空气中的粉尘含量及有害物质浓度应符合国家现行标准《涂装作业安全规程涂漆工艺安全及其通风净化》</w:t>
      </w:r>
      <w:r w:rsidRPr="006F26F7">
        <w:rPr>
          <w:rFonts w:eastAsiaTheme="minorEastAsia"/>
          <w:szCs w:val="22"/>
        </w:rPr>
        <w:t>GB 6514</w:t>
      </w:r>
      <w:r w:rsidRPr="006F26F7">
        <w:rPr>
          <w:rFonts w:eastAsiaTheme="minorEastAsia" w:hint="eastAsia"/>
          <w:szCs w:val="22"/>
        </w:rPr>
        <w:t>的规定。</w:t>
      </w:r>
    </w:p>
    <w:p w:rsidR="00B54D0D" w:rsidRDefault="00B54D0D" w:rsidP="00B54D0D">
      <w:pPr>
        <w:spacing w:line="360" w:lineRule="auto"/>
        <w:rPr>
          <w:rFonts w:eastAsiaTheme="minorEastAsia"/>
          <w:szCs w:val="22"/>
        </w:rPr>
      </w:pPr>
      <w:r>
        <w:rPr>
          <w:rFonts w:eastAsiaTheme="minorEastAsia"/>
          <w:b/>
          <w:szCs w:val="22"/>
        </w:rPr>
        <w:tab/>
        <w:t xml:space="preserve">2 </w:t>
      </w:r>
      <w:r>
        <w:rPr>
          <w:rFonts w:eastAsiaTheme="minorEastAsia" w:hint="eastAsia"/>
          <w:szCs w:val="22"/>
        </w:rPr>
        <w:t>管道内喷涂时应符合《</w:t>
      </w:r>
      <w:r w:rsidRPr="00A13677">
        <w:rPr>
          <w:rFonts w:eastAsiaTheme="minorEastAsia" w:hint="eastAsia"/>
          <w:szCs w:val="22"/>
        </w:rPr>
        <w:t>缺氧危险作业操作规程</w:t>
      </w:r>
      <w:r>
        <w:rPr>
          <w:rFonts w:eastAsiaTheme="minorEastAsia" w:hint="eastAsia"/>
          <w:szCs w:val="22"/>
        </w:rPr>
        <w:t>》</w:t>
      </w:r>
      <w:r w:rsidRPr="00A13677">
        <w:rPr>
          <w:rFonts w:eastAsiaTheme="minorEastAsia" w:hint="eastAsia"/>
          <w:szCs w:val="22"/>
        </w:rPr>
        <w:t>GB 8958</w:t>
      </w:r>
      <w:r>
        <w:rPr>
          <w:rFonts w:eastAsiaTheme="minorEastAsia" w:hint="eastAsia"/>
          <w:szCs w:val="22"/>
        </w:rPr>
        <w:t>的要求。</w:t>
      </w:r>
    </w:p>
    <w:p w:rsidR="00B54D0D" w:rsidRDefault="00B54D0D" w:rsidP="00B54D0D">
      <w:pPr>
        <w:spacing w:line="360" w:lineRule="auto"/>
        <w:rPr>
          <w:rFonts w:eastAsiaTheme="minorEastAsia"/>
          <w:szCs w:val="22"/>
        </w:rPr>
      </w:pPr>
      <w:r>
        <w:rPr>
          <w:rFonts w:eastAsiaTheme="minorEastAsia"/>
          <w:b/>
          <w:szCs w:val="22"/>
        </w:rPr>
        <w:tab/>
        <w:t xml:space="preserve">3 </w:t>
      </w:r>
      <w:r>
        <w:rPr>
          <w:rFonts w:eastAsiaTheme="minorEastAsia" w:hint="eastAsia"/>
          <w:szCs w:val="22"/>
        </w:rPr>
        <w:t>涂覆</w:t>
      </w:r>
      <w:r w:rsidRPr="00630389">
        <w:rPr>
          <w:rFonts w:eastAsiaTheme="minorEastAsia" w:hint="eastAsia"/>
          <w:szCs w:val="22"/>
        </w:rPr>
        <w:t>生产的安全、环保应符合《涂装作业安全规程涂漆前处理工艺及通风净化》</w:t>
      </w:r>
      <w:r w:rsidRPr="00630389">
        <w:rPr>
          <w:rFonts w:eastAsiaTheme="minorEastAsia"/>
          <w:szCs w:val="22"/>
        </w:rPr>
        <w:t>GB</w:t>
      </w:r>
      <w:r>
        <w:rPr>
          <w:rFonts w:eastAsiaTheme="minorEastAsia"/>
          <w:szCs w:val="22"/>
        </w:rPr>
        <w:t xml:space="preserve"> </w:t>
      </w:r>
      <w:r w:rsidRPr="00630389">
        <w:rPr>
          <w:rFonts w:eastAsiaTheme="minorEastAsia"/>
          <w:szCs w:val="22"/>
        </w:rPr>
        <w:t>7692</w:t>
      </w:r>
      <w:r w:rsidRPr="00630389">
        <w:rPr>
          <w:rFonts w:eastAsiaTheme="minorEastAsia" w:hint="eastAsia"/>
          <w:szCs w:val="22"/>
        </w:rPr>
        <w:t>的要求。</w:t>
      </w:r>
    </w:p>
    <w:p w:rsidR="00B54D0D" w:rsidRPr="00630389" w:rsidRDefault="00B54D0D" w:rsidP="00B54D0D">
      <w:pPr>
        <w:spacing w:line="360" w:lineRule="auto"/>
        <w:rPr>
          <w:rFonts w:eastAsiaTheme="minorEastAsia"/>
          <w:szCs w:val="22"/>
        </w:rPr>
      </w:pPr>
      <w:r>
        <w:rPr>
          <w:rFonts w:eastAsiaTheme="minorEastAsia"/>
          <w:b/>
          <w:szCs w:val="22"/>
        </w:rPr>
        <w:lastRenderedPageBreak/>
        <w:tab/>
        <w:t xml:space="preserve">4 </w:t>
      </w:r>
      <w:r w:rsidRPr="00630389">
        <w:rPr>
          <w:rFonts w:eastAsiaTheme="minorEastAsia" w:hint="eastAsia"/>
          <w:szCs w:val="22"/>
        </w:rPr>
        <w:t>管道除锈、</w:t>
      </w:r>
      <w:r>
        <w:rPr>
          <w:rFonts w:eastAsiaTheme="minorEastAsia" w:hint="eastAsia"/>
          <w:szCs w:val="22"/>
        </w:rPr>
        <w:t>涂覆</w:t>
      </w:r>
      <w:r w:rsidRPr="00630389">
        <w:rPr>
          <w:rFonts w:eastAsiaTheme="minorEastAsia" w:hint="eastAsia"/>
          <w:szCs w:val="22"/>
        </w:rPr>
        <w:t>生产过程中，各种生产设备的噪声应符合《工业企业噪声控制设计规范》</w:t>
      </w:r>
      <w:r w:rsidRPr="00E575C1">
        <w:rPr>
          <w:rFonts w:eastAsiaTheme="minorEastAsia" w:hint="eastAsia"/>
          <w:szCs w:val="22"/>
        </w:rPr>
        <w:t>GB 50087-2013</w:t>
      </w:r>
      <w:r w:rsidRPr="00630389">
        <w:rPr>
          <w:rFonts w:eastAsiaTheme="minorEastAsia" w:hint="eastAsia"/>
          <w:szCs w:val="22"/>
        </w:rPr>
        <w:t>的有关规定。</w:t>
      </w:r>
    </w:p>
    <w:p w:rsidR="00B54D0D" w:rsidRPr="0009329A" w:rsidRDefault="00B54D0D" w:rsidP="00B54D0D">
      <w:pPr>
        <w:spacing w:line="360" w:lineRule="auto"/>
        <w:rPr>
          <w:rFonts w:eastAsiaTheme="minorEastAsia"/>
          <w:szCs w:val="22"/>
        </w:rPr>
      </w:pPr>
      <w:r>
        <w:rPr>
          <w:rFonts w:eastAsiaTheme="minorEastAsia"/>
          <w:b/>
          <w:szCs w:val="22"/>
        </w:rPr>
        <w:tab/>
        <w:t xml:space="preserve">5 </w:t>
      </w:r>
      <w:r w:rsidRPr="0009329A">
        <w:rPr>
          <w:rFonts w:eastAsiaTheme="minorEastAsia" w:hint="eastAsia"/>
          <w:szCs w:val="22"/>
        </w:rPr>
        <w:t>在各类危险区域设置明显的标志、警示牌及防护围拦。</w:t>
      </w:r>
    </w:p>
    <w:p w:rsidR="00B54D0D" w:rsidRDefault="00B54D0D" w:rsidP="00B54D0D">
      <w:pPr>
        <w:spacing w:line="360" w:lineRule="auto"/>
        <w:rPr>
          <w:rFonts w:eastAsiaTheme="minorEastAsia"/>
          <w:szCs w:val="22"/>
        </w:rPr>
      </w:pPr>
      <w:r>
        <w:rPr>
          <w:rFonts w:eastAsiaTheme="minorEastAsia"/>
          <w:b/>
          <w:szCs w:val="22"/>
        </w:rPr>
        <w:tab/>
        <w:t xml:space="preserve">6 </w:t>
      </w:r>
      <w:r w:rsidRPr="003160BB">
        <w:rPr>
          <w:rFonts w:eastAsiaTheme="minorEastAsia"/>
          <w:szCs w:val="22"/>
        </w:rPr>
        <w:t>严禁在雨天、雪天</w:t>
      </w:r>
      <w:r>
        <w:rPr>
          <w:rFonts w:eastAsiaTheme="minorEastAsia"/>
          <w:szCs w:val="22"/>
        </w:rPr>
        <w:t>、</w:t>
      </w:r>
      <w:r>
        <w:rPr>
          <w:rFonts w:eastAsiaTheme="minorEastAsia" w:hint="eastAsia"/>
          <w:szCs w:val="22"/>
        </w:rPr>
        <w:t>六</w:t>
      </w:r>
      <w:r w:rsidRPr="003160BB">
        <w:rPr>
          <w:rFonts w:eastAsiaTheme="minorEastAsia"/>
          <w:szCs w:val="22"/>
        </w:rPr>
        <w:t>级风及以上</w:t>
      </w:r>
      <w:r>
        <w:rPr>
          <w:rFonts w:eastAsiaTheme="minorEastAsia"/>
          <w:szCs w:val="22"/>
        </w:rPr>
        <w:t>时</w:t>
      </w:r>
      <w:r w:rsidRPr="003160BB">
        <w:rPr>
          <w:rFonts w:eastAsiaTheme="minorEastAsia"/>
          <w:szCs w:val="22"/>
        </w:rPr>
        <w:t>实施露天喷涂作业。</w:t>
      </w:r>
    </w:p>
    <w:p w:rsidR="00FF014D" w:rsidRDefault="00FF014D">
      <w:pPr>
        <w:widowControl/>
        <w:jc w:val="left"/>
        <w:rPr>
          <w:rFonts w:eastAsiaTheme="minorEastAsia"/>
          <w:b/>
          <w:bCs/>
          <w:kern w:val="44"/>
          <w:sz w:val="32"/>
          <w:szCs w:val="44"/>
        </w:rPr>
      </w:pPr>
      <w:r>
        <w:rPr>
          <w:rFonts w:eastAsiaTheme="minorEastAsia"/>
          <w:b/>
          <w:bCs/>
          <w:kern w:val="44"/>
          <w:sz w:val="32"/>
          <w:szCs w:val="44"/>
        </w:rPr>
        <w:br w:type="page"/>
      </w:r>
    </w:p>
    <w:p w:rsidR="006D3E1A" w:rsidRPr="006D3E1A" w:rsidRDefault="00B2009B" w:rsidP="006D3E1A">
      <w:pPr>
        <w:keepNext/>
        <w:keepLines/>
        <w:spacing w:before="340" w:after="330" w:line="578" w:lineRule="auto"/>
        <w:jc w:val="center"/>
        <w:outlineLvl w:val="0"/>
        <w:rPr>
          <w:rFonts w:eastAsia="Times New Roman"/>
          <w:b/>
          <w:bCs/>
          <w:kern w:val="44"/>
          <w:sz w:val="32"/>
          <w:szCs w:val="44"/>
        </w:rPr>
      </w:pPr>
      <w:bookmarkStart w:id="156" w:name="_Toc517926822"/>
      <w:r>
        <w:rPr>
          <w:rFonts w:eastAsiaTheme="minorEastAsia"/>
          <w:b/>
          <w:bCs/>
          <w:kern w:val="44"/>
          <w:sz w:val="32"/>
          <w:szCs w:val="44"/>
        </w:rPr>
        <w:lastRenderedPageBreak/>
        <w:t>8</w:t>
      </w:r>
      <w:r w:rsidR="002E2CF9">
        <w:rPr>
          <w:rFonts w:eastAsiaTheme="minorEastAsia"/>
          <w:b/>
          <w:bCs/>
          <w:kern w:val="44"/>
          <w:sz w:val="32"/>
          <w:szCs w:val="44"/>
        </w:rPr>
        <w:t xml:space="preserve"> </w:t>
      </w:r>
      <w:r w:rsidR="008A6A57">
        <w:rPr>
          <w:rFonts w:eastAsiaTheme="minorEastAsia"/>
          <w:b/>
          <w:bCs/>
          <w:kern w:val="44"/>
          <w:sz w:val="32"/>
          <w:szCs w:val="44"/>
        </w:rPr>
        <w:t>质量检验与</w:t>
      </w:r>
      <w:r w:rsidR="006D3E1A" w:rsidRPr="006D3E1A">
        <w:rPr>
          <w:b/>
          <w:bCs/>
          <w:kern w:val="44"/>
          <w:sz w:val="32"/>
          <w:szCs w:val="44"/>
        </w:rPr>
        <w:t>验收</w:t>
      </w:r>
      <w:bookmarkEnd w:id="150"/>
      <w:bookmarkEnd w:id="151"/>
      <w:bookmarkEnd w:id="152"/>
      <w:bookmarkEnd w:id="153"/>
      <w:bookmarkEnd w:id="154"/>
      <w:bookmarkEnd w:id="156"/>
    </w:p>
    <w:p w:rsidR="00041632" w:rsidRPr="00CC1440" w:rsidRDefault="00041632" w:rsidP="00041632">
      <w:pPr>
        <w:keepNext/>
        <w:keepLines/>
        <w:spacing w:before="260" w:after="260" w:line="416" w:lineRule="auto"/>
        <w:jc w:val="center"/>
        <w:outlineLvl w:val="1"/>
        <w:rPr>
          <w:b/>
          <w:bCs/>
          <w:sz w:val="28"/>
          <w:szCs w:val="28"/>
        </w:rPr>
      </w:pPr>
      <w:bookmarkStart w:id="157" w:name="_Toc455393089"/>
      <w:bookmarkStart w:id="158" w:name="_Toc489801108"/>
      <w:bookmarkStart w:id="159" w:name="_Toc491895957"/>
      <w:bookmarkStart w:id="160" w:name="_Toc491896028"/>
      <w:bookmarkStart w:id="161" w:name="_Toc509497861"/>
      <w:bookmarkStart w:id="162" w:name="_Toc517926823"/>
      <w:bookmarkStart w:id="163" w:name="_Toc491895969"/>
      <w:bookmarkStart w:id="164" w:name="_Toc491896040"/>
      <w:bookmarkStart w:id="165" w:name="_Toc513576825"/>
      <w:bookmarkStart w:id="166" w:name="_Toc303695548"/>
      <w:bookmarkStart w:id="167" w:name="_Toc335228796"/>
      <w:bookmarkStart w:id="168" w:name="_Toc340513510"/>
      <w:bookmarkStart w:id="169" w:name="_Toc455393095"/>
      <w:bookmarkStart w:id="170" w:name="_Toc489801114"/>
      <w:r>
        <w:rPr>
          <w:b/>
          <w:bCs/>
          <w:sz w:val="28"/>
          <w:szCs w:val="28"/>
        </w:rPr>
        <w:t>8</w:t>
      </w:r>
      <w:r w:rsidRPr="00CC1440">
        <w:rPr>
          <w:b/>
          <w:bCs/>
          <w:sz w:val="28"/>
          <w:szCs w:val="28"/>
        </w:rPr>
        <w:t>.1</w:t>
      </w:r>
      <w:r w:rsidR="00D87815">
        <w:rPr>
          <w:b/>
          <w:bCs/>
          <w:sz w:val="28"/>
          <w:szCs w:val="28"/>
        </w:rPr>
        <w:t xml:space="preserve"> </w:t>
      </w:r>
      <w:r w:rsidRPr="00CC1440">
        <w:rPr>
          <w:rFonts w:cs="宋体" w:hint="eastAsia"/>
          <w:b/>
          <w:bCs/>
          <w:sz w:val="28"/>
          <w:szCs w:val="28"/>
        </w:rPr>
        <w:t>一般规定</w:t>
      </w:r>
      <w:bookmarkEnd w:id="157"/>
      <w:bookmarkEnd w:id="158"/>
      <w:bookmarkEnd w:id="159"/>
      <w:bookmarkEnd w:id="160"/>
      <w:bookmarkEnd w:id="161"/>
      <w:bookmarkEnd w:id="162"/>
    </w:p>
    <w:p w:rsidR="00041632" w:rsidRPr="00CC1440" w:rsidRDefault="00041632" w:rsidP="00041632">
      <w:pPr>
        <w:spacing w:line="360" w:lineRule="auto"/>
      </w:pPr>
      <w:r>
        <w:rPr>
          <w:b/>
          <w:bCs/>
        </w:rPr>
        <w:t>8</w:t>
      </w:r>
      <w:r w:rsidRPr="00CC1440">
        <w:rPr>
          <w:b/>
          <w:bCs/>
        </w:rPr>
        <w:t>.1.1</w:t>
      </w:r>
      <w:r w:rsidR="004E11B6">
        <w:rPr>
          <w:b/>
          <w:bCs/>
        </w:rPr>
        <w:t xml:space="preserve"> </w:t>
      </w:r>
      <w:r>
        <w:rPr>
          <w:rFonts w:cs="宋体" w:hint="eastAsia"/>
        </w:rPr>
        <w:t>管道</w:t>
      </w:r>
      <w:r w:rsidRPr="00CC1440">
        <w:rPr>
          <w:rFonts w:cs="宋体" w:hint="eastAsia"/>
        </w:rPr>
        <w:t>喷涂修复工程的质量验收应符合现行国家标准《给水排水管道工程施工及验收规范》</w:t>
      </w:r>
      <w:r w:rsidRPr="00CC1440">
        <w:t>GB</w:t>
      </w:r>
      <w:r w:rsidR="00D87815">
        <w:t xml:space="preserve"> </w:t>
      </w:r>
      <w:r w:rsidRPr="00CC1440">
        <w:t xml:space="preserve">50268 </w:t>
      </w:r>
      <w:r w:rsidRPr="00CC1440">
        <w:rPr>
          <w:rFonts w:cs="宋体" w:hint="eastAsia"/>
        </w:rPr>
        <w:t>的有关规定和设计文件的要求。</w:t>
      </w:r>
    </w:p>
    <w:p w:rsidR="00041632" w:rsidRPr="00CC1440" w:rsidRDefault="00041632" w:rsidP="00041632">
      <w:pPr>
        <w:spacing w:line="360" w:lineRule="auto"/>
      </w:pPr>
      <w:r>
        <w:rPr>
          <w:b/>
          <w:bCs/>
        </w:rPr>
        <w:t>8</w:t>
      </w:r>
      <w:r w:rsidRPr="00CC1440">
        <w:rPr>
          <w:b/>
          <w:bCs/>
        </w:rPr>
        <w:t>.1.2</w:t>
      </w:r>
      <w:r w:rsidR="00D87815">
        <w:rPr>
          <w:b/>
          <w:bCs/>
        </w:rPr>
        <w:t xml:space="preserve"> </w:t>
      </w:r>
      <w:r w:rsidR="00D87815">
        <w:rPr>
          <w:rFonts w:cs="宋体" w:hint="eastAsia"/>
        </w:rPr>
        <w:t>给水排水</w:t>
      </w:r>
      <w:r>
        <w:rPr>
          <w:rFonts w:cs="宋体" w:hint="eastAsia"/>
        </w:rPr>
        <w:t>管道</w:t>
      </w:r>
      <w:r w:rsidRPr="00CC1440">
        <w:rPr>
          <w:rFonts w:cs="宋体" w:hint="eastAsia"/>
        </w:rPr>
        <w:t>的单位工程、分部工程、分项工程的划分应符合表</w:t>
      </w:r>
      <w:r>
        <w:t>8</w:t>
      </w:r>
      <w:r w:rsidRPr="00CC1440">
        <w:t>.1.2</w:t>
      </w:r>
      <w:r w:rsidRPr="00CC1440">
        <w:rPr>
          <w:rFonts w:cs="宋体" w:hint="eastAsia"/>
        </w:rPr>
        <w:t>的规定。</w:t>
      </w:r>
    </w:p>
    <w:p w:rsidR="00041632" w:rsidRPr="00D32146" w:rsidRDefault="00041632" w:rsidP="00041632">
      <w:pPr>
        <w:spacing w:line="360" w:lineRule="auto"/>
        <w:jc w:val="center"/>
        <w:rPr>
          <w:sz w:val="18"/>
          <w:szCs w:val="18"/>
        </w:rPr>
      </w:pPr>
      <w:r w:rsidRPr="00D32146">
        <w:rPr>
          <w:rFonts w:cs="宋体" w:hint="eastAsia"/>
          <w:sz w:val="18"/>
          <w:szCs w:val="18"/>
        </w:rPr>
        <w:t>表</w:t>
      </w:r>
      <w:r>
        <w:rPr>
          <w:sz w:val="18"/>
          <w:szCs w:val="18"/>
        </w:rPr>
        <w:t>8</w:t>
      </w:r>
      <w:r w:rsidRPr="00D32146">
        <w:rPr>
          <w:sz w:val="18"/>
          <w:szCs w:val="18"/>
        </w:rPr>
        <w:t xml:space="preserve">.1.2 </w:t>
      </w:r>
      <w:r w:rsidR="00D87815">
        <w:rPr>
          <w:rFonts w:cs="宋体" w:hint="eastAsia"/>
          <w:sz w:val="18"/>
          <w:szCs w:val="18"/>
        </w:rPr>
        <w:t>给水排水</w:t>
      </w:r>
      <w:r>
        <w:rPr>
          <w:rFonts w:cs="宋体" w:hint="eastAsia"/>
          <w:sz w:val="18"/>
          <w:szCs w:val="18"/>
        </w:rPr>
        <w:t>管道</w:t>
      </w:r>
      <w:r w:rsidRPr="00D32146">
        <w:rPr>
          <w:rFonts w:cs="宋体" w:hint="eastAsia"/>
          <w:sz w:val="18"/>
          <w:szCs w:val="18"/>
        </w:rPr>
        <w:t>喷涂修复工程的单位工程、分部工程、分项工程的划分</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4"/>
        <w:gridCol w:w="4956"/>
        <w:gridCol w:w="2186"/>
      </w:tblGrid>
      <w:tr w:rsidR="00041632" w:rsidRPr="00D32146" w:rsidTr="00C66E23">
        <w:tc>
          <w:tcPr>
            <w:tcW w:w="5000" w:type="pct"/>
            <w:gridSpan w:val="3"/>
            <w:vAlign w:val="center"/>
          </w:tcPr>
          <w:p w:rsidR="00041632" w:rsidRPr="009C6C4D" w:rsidRDefault="00041632" w:rsidP="00C66E23">
            <w:pPr>
              <w:spacing w:line="360" w:lineRule="auto"/>
              <w:jc w:val="center"/>
              <w:rPr>
                <w:sz w:val="18"/>
                <w:szCs w:val="18"/>
              </w:rPr>
            </w:pPr>
            <w:r w:rsidRPr="009C6C4D">
              <w:rPr>
                <w:rFonts w:cs="宋体" w:hint="eastAsia"/>
                <w:sz w:val="18"/>
                <w:szCs w:val="18"/>
              </w:rPr>
              <w:t>单位工程</w:t>
            </w:r>
          </w:p>
          <w:p w:rsidR="00041632" w:rsidRPr="009C6C4D" w:rsidRDefault="00041632" w:rsidP="00C66E23">
            <w:pPr>
              <w:spacing w:line="360" w:lineRule="auto"/>
              <w:jc w:val="center"/>
              <w:rPr>
                <w:sz w:val="18"/>
                <w:szCs w:val="18"/>
              </w:rPr>
            </w:pPr>
            <w:r w:rsidRPr="009C6C4D">
              <w:rPr>
                <w:rFonts w:cs="宋体" w:hint="eastAsia"/>
                <w:sz w:val="18"/>
                <w:szCs w:val="18"/>
              </w:rPr>
              <w:t>（可按</w:t>
            </w:r>
            <w:r w:rsidRPr="009C6C4D">
              <w:rPr>
                <w:sz w:val="18"/>
                <w:szCs w:val="18"/>
              </w:rPr>
              <w:t xml:space="preserve"> 1 </w:t>
            </w:r>
            <w:r w:rsidRPr="009C6C4D">
              <w:rPr>
                <w:rFonts w:cs="宋体" w:hint="eastAsia"/>
                <w:sz w:val="18"/>
                <w:szCs w:val="18"/>
              </w:rPr>
              <w:t>个施工合同或视工程规模按</w:t>
            </w:r>
            <w:r w:rsidRPr="009C6C4D">
              <w:rPr>
                <w:sz w:val="18"/>
                <w:szCs w:val="18"/>
              </w:rPr>
              <w:t xml:space="preserve"> 1 </w:t>
            </w:r>
            <w:r w:rsidRPr="009C6C4D">
              <w:rPr>
                <w:rFonts w:cs="宋体" w:hint="eastAsia"/>
                <w:sz w:val="18"/>
                <w:szCs w:val="18"/>
              </w:rPr>
              <w:t>个路段、</w:t>
            </w:r>
            <w:r w:rsidRPr="009C6C4D">
              <w:rPr>
                <w:sz w:val="18"/>
                <w:szCs w:val="18"/>
              </w:rPr>
              <w:t xml:space="preserve">1 </w:t>
            </w:r>
            <w:r w:rsidRPr="009C6C4D">
              <w:rPr>
                <w:rFonts w:cs="宋体" w:hint="eastAsia"/>
                <w:sz w:val="18"/>
                <w:szCs w:val="18"/>
              </w:rPr>
              <w:t>种施工工艺，分为</w:t>
            </w:r>
            <w:r w:rsidRPr="009C6C4D">
              <w:rPr>
                <w:sz w:val="18"/>
                <w:szCs w:val="18"/>
              </w:rPr>
              <w:t xml:space="preserve"> 1 </w:t>
            </w:r>
            <w:r w:rsidRPr="009C6C4D">
              <w:rPr>
                <w:rFonts w:cs="宋体" w:hint="eastAsia"/>
                <w:sz w:val="18"/>
                <w:szCs w:val="18"/>
              </w:rPr>
              <w:t>个或若干个）</w:t>
            </w:r>
          </w:p>
        </w:tc>
      </w:tr>
      <w:tr w:rsidR="00041632" w:rsidRPr="00D32146" w:rsidTr="00C66E23">
        <w:tc>
          <w:tcPr>
            <w:tcW w:w="968" w:type="pct"/>
            <w:vAlign w:val="center"/>
          </w:tcPr>
          <w:p w:rsidR="00041632" w:rsidRPr="009C6C4D" w:rsidRDefault="00041632" w:rsidP="00C66E23">
            <w:pPr>
              <w:spacing w:line="360" w:lineRule="auto"/>
              <w:jc w:val="center"/>
              <w:rPr>
                <w:sz w:val="18"/>
                <w:szCs w:val="18"/>
              </w:rPr>
            </w:pPr>
            <w:r w:rsidRPr="009C6C4D">
              <w:rPr>
                <w:rFonts w:cs="宋体" w:hint="eastAsia"/>
                <w:sz w:val="18"/>
                <w:szCs w:val="18"/>
              </w:rPr>
              <w:t>分部工程</w:t>
            </w:r>
          </w:p>
        </w:tc>
        <w:tc>
          <w:tcPr>
            <w:tcW w:w="2798" w:type="pct"/>
            <w:vAlign w:val="center"/>
          </w:tcPr>
          <w:p w:rsidR="00041632" w:rsidRPr="009C6C4D" w:rsidRDefault="00041632" w:rsidP="00C66E23">
            <w:pPr>
              <w:spacing w:line="360" w:lineRule="auto"/>
              <w:jc w:val="center"/>
              <w:rPr>
                <w:sz w:val="18"/>
                <w:szCs w:val="18"/>
              </w:rPr>
            </w:pPr>
            <w:r w:rsidRPr="009C6C4D">
              <w:rPr>
                <w:rFonts w:cs="宋体" w:hint="eastAsia"/>
                <w:sz w:val="18"/>
                <w:szCs w:val="18"/>
              </w:rPr>
              <w:t>分项工程</w:t>
            </w:r>
          </w:p>
        </w:tc>
        <w:tc>
          <w:tcPr>
            <w:tcW w:w="1234" w:type="pct"/>
            <w:vAlign w:val="center"/>
          </w:tcPr>
          <w:p w:rsidR="00041632" w:rsidRPr="009C6C4D" w:rsidRDefault="00041632" w:rsidP="00C66E23">
            <w:pPr>
              <w:spacing w:line="360" w:lineRule="auto"/>
              <w:jc w:val="center"/>
              <w:rPr>
                <w:sz w:val="18"/>
                <w:szCs w:val="18"/>
              </w:rPr>
            </w:pPr>
            <w:r w:rsidRPr="009C6C4D">
              <w:rPr>
                <w:rFonts w:cs="宋体" w:hint="eastAsia"/>
                <w:sz w:val="18"/>
                <w:szCs w:val="18"/>
              </w:rPr>
              <w:t>分项工程验收批</w:t>
            </w:r>
          </w:p>
        </w:tc>
      </w:tr>
      <w:tr w:rsidR="00041632" w:rsidRPr="00D32146" w:rsidTr="00C66E23">
        <w:tc>
          <w:tcPr>
            <w:tcW w:w="968" w:type="pct"/>
            <w:vMerge w:val="restart"/>
            <w:vAlign w:val="center"/>
          </w:tcPr>
          <w:p w:rsidR="00041632" w:rsidRPr="009C6C4D" w:rsidRDefault="00041632" w:rsidP="00C66E23">
            <w:pPr>
              <w:spacing w:line="360" w:lineRule="auto"/>
              <w:jc w:val="center"/>
              <w:rPr>
                <w:sz w:val="18"/>
                <w:szCs w:val="18"/>
              </w:rPr>
            </w:pPr>
            <w:r w:rsidRPr="009C6C4D">
              <w:rPr>
                <w:rFonts w:cs="宋体" w:hint="eastAsia"/>
                <w:sz w:val="18"/>
                <w:szCs w:val="18"/>
              </w:rPr>
              <w:t>两工作坑之间</w:t>
            </w:r>
          </w:p>
          <w:p w:rsidR="00041632" w:rsidRPr="009C6C4D" w:rsidRDefault="00041632" w:rsidP="00C66E23">
            <w:pPr>
              <w:spacing w:line="360" w:lineRule="auto"/>
              <w:jc w:val="center"/>
              <w:rPr>
                <w:sz w:val="18"/>
                <w:szCs w:val="18"/>
              </w:rPr>
            </w:pPr>
          </w:p>
        </w:tc>
        <w:tc>
          <w:tcPr>
            <w:tcW w:w="2798" w:type="pct"/>
            <w:vAlign w:val="center"/>
          </w:tcPr>
          <w:p w:rsidR="00041632" w:rsidRPr="009C6C4D" w:rsidRDefault="00041632" w:rsidP="00C66E23">
            <w:pPr>
              <w:spacing w:line="360" w:lineRule="auto"/>
              <w:jc w:val="center"/>
              <w:rPr>
                <w:sz w:val="18"/>
                <w:szCs w:val="18"/>
              </w:rPr>
            </w:pPr>
            <w:r w:rsidRPr="009C6C4D">
              <w:rPr>
                <w:sz w:val="18"/>
                <w:szCs w:val="18"/>
              </w:rPr>
              <w:t xml:space="preserve">1 </w:t>
            </w:r>
            <w:r w:rsidRPr="009C6C4D">
              <w:rPr>
                <w:rFonts w:cs="宋体" w:hint="eastAsia"/>
                <w:sz w:val="18"/>
                <w:szCs w:val="18"/>
              </w:rPr>
              <w:t>工作坑（降排水、围护结构、开挖、坑内布置）</w:t>
            </w:r>
          </w:p>
        </w:tc>
        <w:tc>
          <w:tcPr>
            <w:tcW w:w="1234" w:type="pct"/>
            <w:vAlign w:val="center"/>
          </w:tcPr>
          <w:p w:rsidR="00041632" w:rsidRPr="009C6C4D" w:rsidRDefault="00041632" w:rsidP="00C66E23">
            <w:pPr>
              <w:spacing w:line="360" w:lineRule="auto"/>
              <w:jc w:val="center"/>
              <w:rPr>
                <w:sz w:val="18"/>
                <w:szCs w:val="18"/>
              </w:rPr>
            </w:pPr>
            <w:r w:rsidRPr="009C6C4D">
              <w:rPr>
                <w:rFonts w:cs="宋体" w:hint="eastAsia"/>
                <w:sz w:val="18"/>
                <w:szCs w:val="18"/>
              </w:rPr>
              <w:t>每座</w:t>
            </w:r>
          </w:p>
        </w:tc>
      </w:tr>
      <w:tr w:rsidR="00041632" w:rsidRPr="00D32146" w:rsidTr="00C66E23">
        <w:tc>
          <w:tcPr>
            <w:tcW w:w="968" w:type="pct"/>
            <w:vMerge/>
            <w:vAlign w:val="center"/>
          </w:tcPr>
          <w:p w:rsidR="00041632" w:rsidRPr="009C6C4D" w:rsidRDefault="00041632" w:rsidP="00C66E23">
            <w:pPr>
              <w:spacing w:line="360" w:lineRule="auto"/>
              <w:jc w:val="center"/>
              <w:rPr>
                <w:sz w:val="18"/>
                <w:szCs w:val="18"/>
              </w:rPr>
            </w:pPr>
          </w:p>
        </w:tc>
        <w:tc>
          <w:tcPr>
            <w:tcW w:w="2798" w:type="pct"/>
            <w:vAlign w:val="center"/>
          </w:tcPr>
          <w:p w:rsidR="00041632" w:rsidRPr="009C6C4D" w:rsidRDefault="00041632" w:rsidP="00C66E23">
            <w:pPr>
              <w:spacing w:line="360" w:lineRule="auto"/>
              <w:jc w:val="center"/>
              <w:rPr>
                <w:sz w:val="18"/>
                <w:szCs w:val="18"/>
              </w:rPr>
            </w:pPr>
            <w:r w:rsidRPr="009C6C4D">
              <w:rPr>
                <w:sz w:val="18"/>
                <w:szCs w:val="18"/>
              </w:rPr>
              <w:t xml:space="preserve">2 </w:t>
            </w:r>
            <w:r w:rsidRPr="009C6C4D">
              <w:rPr>
                <w:rFonts w:cs="宋体" w:hint="eastAsia"/>
                <w:sz w:val="18"/>
                <w:szCs w:val="18"/>
              </w:rPr>
              <w:t>原有管道预处理</w:t>
            </w:r>
          </w:p>
        </w:tc>
        <w:tc>
          <w:tcPr>
            <w:tcW w:w="1234" w:type="pct"/>
            <w:vMerge w:val="restart"/>
            <w:vAlign w:val="center"/>
          </w:tcPr>
          <w:p w:rsidR="00041632" w:rsidRPr="009C6C4D" w:rsidRDefault="00041632" w:rsidP="00C66E23">
            <w:pPr>
              <w:spacing w:line="360" w:lineRule="auto"/>
              <w:jc w:val="center"/>
              <w:rPr>
                <w:sz w:val="18"/>
                <w:szCs w:val="18"/>
              </w:rPr>
            </w:pPr>
            <w:r w:rsidRPr="009C6C4D">
              <w:rPr>
                <w:rFonts w:cs="宋体" w:hint="eastAsia"/>
                <w:sz w:val="18"/>
                <w:szCs w:val="18"/>
              </w:rPr>
              <w:t>两工作坑之间</w:t>
            </w:r>
          </w:p>
        </w:tc>
      </w:tr>
      <w:tr w:rsidR="00041632" w:rsidRPr="00D32146" w:rsidTr="00C66E23">
        <w:tc>
          <w:tcPr>
            <w:tcW w:w="968" w:type="pct"/>
            <w:vMerge/>
            <w:vAlign w:val="center"/>
          </w:tcPr>
          <w:p w:rsidR="00041632" w:rsidRPr="009C6C4D" w:rsidRDefault="00041632" w:rsidP="00C66E23">
            <w:pPr>
              <w:spacing w:line="360" w:lineRule="auto"/>
              <w:jc w:val="center"/>
              <w:rPr>
                <w:sz w:val="18"/>
                <w:szCs w:val="18"/>
              </w:rPr>
            </w:pPr>
          </w:p>
        </w:tc>
        <w:tc>
          <w:tcPr>
            <w:tcW w:w="2798" w:type="pct"/>
            <w:vAlign w:val="center"/>
          </w:tcPr>
          <w:p w:rsidR="00041632" w:rsidRPr="009C6C4D" w:rsidRDefault="00041632" w:rsidP="00C66E23">
            <w:pPr>
              <w:spacing w:line="360" w:lineRule="auto"/>
              <w:jc w:val="center"/>
              <w:rPr>
                <w:sz w:val="18"/>
                <w:szCs w:val="18"/>
              </w:rPr>
            </w:pPr>
            <w:r w:rsidRPr="009C6C4D">
              <w:rPr>
                <w:sz w:val="18"/>
                <w:szCs w:val="18"/>
              </w:rPr>
              <w:t xml:space="preserve">3 </w:t>
            </w:r>
            <w:r w:rsidRPr="009C6C4D">
              <w:rPr>
                <w:rFonts w:cs="宋体" w:hint="eastAsia"/>
                <w:sz w:val="18"/>
                <w:szCs w:val="18"/>
              </w:rPr>
              <w:t>喷涂施工</w:t>
            </w:r>
          </w:p>
        </w:tc>
        <w:tc>
          <w:tcPr>
            <w:tcW w:w="1234" w:type="pct"/>
            <w:vMerge/>
            <w:vAlign w:val="center"/>
          </w:tcPr>
          <w:p w:rsidR="00041632" w:rsidRPr="009C6C4D" w:rsidRDefault="00041632" w:rsidP="00C66E23">
            <w:pPr>
              <w:spacing w:line="360" w:lineRule="auto"/>
              <w:jc w:val="center"/>
              <w:rPr>
                <w:sz w:val="18"/>
                <w:szCs w:val="18"/>
              </w:rPr>
            </w:pPr>
          </w:p>
        </w:tc>
      </w:tr>
      <w:tr w:rsidR="00041632" w:rsidRPr="00D32146" w:rsidTr="00C66E23">
        <w:tc>
          <w:tcPr>
            <w:tcW w:w="968" w:type="pct"/>
            <w:vMerge/>
            <w:vAlign w:val="center"/>
          </w:tcPr>
          <w:p w:rsidR="00041632" w:rsidRPr="009C6C4D" w:rsidRDefault="00041632" w:rsidP="00C66E23">
            <w:pPr>
              <w:spacing w:line="360" w:lineRule="auto"/>
              <w:jc w:val="center"/>
              <w:rPr>
                <w:sz w:val="18"/>
                <w:szCs w:val="18"/>
              </w:rPr>
            </w:pPr>
          </w:p>
        </w:tc>
        <w:tc>
          <w:tcPr>
            <w:tcW w:w="2798" w:type="pct"/>
            <w:vAlign w:val="center"/>
          </w:tcPr>
          <w:p w:rsidR="00041632" w:rsidRPr="009C6C4D" w:rsidRDefault="00041632" w:rsidP="00C66E23">
            <w:pPr>
              <w:spacing w:line="360" w:lineRule="auto"/>
              <w:jc w:val="center"/>
              <w:rPr>
                <w:sz w:val="18"/>
                <w:szCs w:val="18"/>
              </w:rPr>
            </w:pPr>
            <w:r w:rsidRPr="009C6C4D">
              <w:rPr>
                <w:sz w:val="18"/>
                <w:szCs w:val="18"/>
              </w:rPr>
              <w:t xml:space="preserve">4 </w:t>
            </w:r>
            <w:r w:rsidRPr="009C6C4D">
              <w:rPr>
                <w:rFonts w:cs="宋体" w:hint="eastAsia"/>
                <w:sz w:val="18"/>
                <w:szCs w:val="18"/>
              </w:rPr>
              <w:t>端口连接与处理</w:t>
            </w:r>
          </w:p>
        </w:tc>
        <w:tc>
          <w:tcPr>
            <w:tcW w:w="1234" w:type="pct"/>
            <w:vMerge/>
            <w:vAlign w:val="center"/>
          </w:tcPr>
          <w:p w:rsidR="00041632" w:rsidRPr="009C6C4D" w:rsidRDefault="00041632" w:rsidP="00C66E23">
            <w:pPr>
              <w:spacing w:line="360" w:lineRule="auto"/>
              <w:jc w:val="center"/>
              <w:rPr>
                <w:sz w:val="18"/>
                <w:szCs w:val="18"/>
              </w:rPr>
            </w:pPr>
          </w:p>
        </w:tc>
      </w:tr>
      <w:tr w:rsidR="00041632" w:rsidRPr="00D32146" w:rsidTr="00C66E23">
        <w:tc>
          <w:tcPr>
            <w:tcW w:w="968" w:type="pct"/>
            <w:vMerge/>
            <w:vAlign w:val="center"/>
          </w:tcPr>
          <w:p w:rsidR="00041632" w:rsidRPr="009C6C4D" w:rsidRDefault="00041632" w:rsidP="00C66E23">
            <w:pPr>
              <w:spacing w:line="360" w:lineRule="auto"/>
              <w:jc w:val="center"/>
              <w:rPr>
                <w:sz w:val="18"/>
                <w:szCs w:val="18"/>
              </w:rPr>
            </w:pPr>
          </w:p>
        </w:tc>
        <w:tc>
          <w:tcPr>
            <w:tcW w:w="2798" w:type="pct"/>
            <w:vAlign w:val="center"/>
          </w:tcPr>
          <w:p w:rsidR="00041632" w:rsidRPr="009C6C4D" w:rsidRDefault="00041632" w:rsidP="00C66E23">
            <w:pPr>
              <w:spacing w:line="360" w:lineRule="auto"/>
              <w:jc w:val="center"/>
              <w:rPr>
                <w:sz w:val="18"/>
                <w:szCs w:val="18"/>
              </w:rPr>
            </w:pPr>
            <w:r w:rsidRPr="009C6C4D">
              <w:rPr>
                <w:sz w:val="18"/>
                <w:szCs w:val="18"/>
              </w:rPr>
              <w:t xml:space="preserve">5 </w:t>
            </w:r>
            <w:r w:rsidRPr="009C6C4D">
              <w:rPr>
                <w:rFonts w:cs="宋体" w:hint="eastAsia"/>
                <w:sz w:val="18"/>
                <w:szCs w:val="18"/>
              </w:rPr>
              <w:t>管道试压与清洗、消毒</w:t>
            </w:r>
          </w:p>
        </w:tc>
        <w:tc>
          <w:tcPr>
            <w:tcW w:w="1234" w:type="pct"/>
            <w:vMerge/>
            <w:vAlign w:val="center"/>
          </w:tcPr>
          <w:p w:rsidR="00041632" w:rsidRPr="009C6C4D" w:rsidRDefault="00041632" w:rsidP="00C66E23">
            <w:pPr>
              <w:spacing w:line="360" w:lineRule="auto"/>
              <w:jc w:val="center"/>
              <w:rPr>
                <w:sz w:val="18"/>
                <w:szCs w:val="18"/>
              </w:rPr>
            </w:pPr>
          </w:p>
        </w:tc>
      </w:tr>
    </w:tbl>
    <w:p w:rsidR="00041632" w:rsidRDefault="00041632" w:rsidP="00041632">
      <w:pPr>
        <w:spacing w:line="360" w:lineRule="auto"/>
        <w:rPr>
          <w:rFonts w:cs="宋体"/>
          <w:sz w:val="18"/>
          <w:szCs w:val="18"/>
        </w:rPr>
      </w:pPr>
      <w:r w:rsidRPr="00D32146">
        <w:rPr>
          <w:rFonts w:cs="宋体" w:hint="eastAsia"/>
          <w:sz w:val="18"/>
          <w:szCs w:val="18"/>
        </w:rPr>
        <w:t>注：</w:t>
      </w:r>
      <w:r>
        <w:rPr>
          <w:rFonts w:cs="宋体" w:hint="eastAsia"/>
          <w:sz w:val="18"/>
          <w:szCs w:val="18"/>
        </w:rPr>
        <w:t>1</w:t>
      </w:r>
      <w:r w:rsidRPr="00D32146">
        <w:rPr>
          <w:rFonts w:cs="宋体" w:hint="eastAsia"/>
          <w:sz w:val="18"/>
          <w:szCs w:val="18"/>
        </w:rPr>
        <w:t>当工程仅有</w:t>
      </w:r>
      <w:r w:rsidRPr="00D32146">
        <w:rPr>
          <w:sz w:val="18"/>
          <w:szCs w:val="18"/>
        </w:rPr>
        <w:t xml:space="preserve"> 1 </w:t>
      </w:r>
      <w:r w:rsidRPr="00D32146">
        <w:rPr>
          <w:rFonts w:cs="宋体" w:hint="eastAsia"/>
          <w:sz w:val="18"/>
          <w:szCs w:val="18"/>
        </w:rPr>
        <w:t>个喷涂段（两工作坑之间），则该分部工程可视同单位工程。</w:t>
      </w:r>
    </w:p>
    <w:p w:rsidR="00041632" w:rsidRDefault="00041632" w:rsidP="00D87815">
      <w:pPr>
        <w:spacing w:line="360" w:lineRule="auto"/>
        <w:ind w:firstLine="360"/>
        <w:rPr>
          <w:rFonts w:cs="宋体"/>
          <w:sz w:val="18"/>
          <w:szCs w:val="18"/>
        </w:rPr>
      </w:pPr>
      <w:r>
        <w:rPr>
          <w:rFonts w:cs="宋体" w:hint="eastAsia"/>
          <w:sz w:val="18"/>
          <w:szCs w:val="18"/>
        </w:rPr>
        <w:t xml:space="preserve">2 </w:t>
      </w:r>
      <w:r>
        <w:rPr>
          <w:rFonts w:cs="宋体" w:hint="eastAsia"/>
          <w:sz w:val="18"/>
          <w:szCs w:val="18"/>
        </w:rPr>
        <w:t>端口连接，一般为给水管道涉及，重力排水管道基本不涉及。</w:t>
      </w:r>
    </w:p>
    <w:p w:rsidR="00D87815" w:rsidRPr="00D32146" w:rsidRDefault="00D87815" w:rsidP="00D87815">
      <w:pPr>
        <w:spacing w:line="360" w:lineRule="auto"/>
        <w:ind w:firstLine="360"/>
        <w:rPr>
          <w:sz w:val="18"/>
          <w:szCs w:val="18"/>
        </w:rPr>
      </w:pPr>
    </w:p>
    <w:p w:rsidR="00041632" w:rsidRPr="00CC1440" w:rsidRDefault="00041632" w:rsidP="00041632">
      <w:pPr>
        <w:spacing w:line="360" w:lineRule="auto"/>
      </w:pPr>
      <w:r>
        <w:rPr>
          <w:b/>
          <w:bCs/>
        </w:rPr>
        <w:t>8</w:t>
      </w:r>
      <w:r w:rsidRPr="00CC1440">
        <w:rPr>
          <w:b/>
          <w:bCs/>
        </w:rPr>
        <w:t>.1.3</w:t>
      </w:r>
      <w:r w:rsidR="004E11B6">
        <w:rPr>
          <w:b/>
          <w:bCs/>
        </w:rPr>
        <w:t xml:space="preserve"> </w:t>
      </w:r>
      <w:r w:rsidRPr="00CC1440">
        <w:rPr>
          <w:rFonts w:cs="宋体" w:hint="eastAsia"/>
        </w:rPr>
        <w:t>单位工程、分部工程、分项工程及验收批的质量验收记录应符合现行国家标准《给水排水管道工程施工及验收规范》</w:t>
      </w:r>
      <w:r w:rsidRPr="00CC1440">
        <w:t>GB 50268</w:t>
      </w:r>
      <w:r w:rsidRPr="00CC1440">
        <w:rPr>
          <w:rFonts w:cs="宋体" w:hint="eastAsia"/>
        </w:rPr>
        <w:t>的有关规定。</w:t>
      </w:r>
    </w:p>
    <w:p w:rsidR="00041632" w:rsidRPr="00CC1440" w:rsidRDefault="00041632" w:rsidP="00041632">
      <w:pPr>
        <w:spacing w:line="360" w:lineRule="auto"/>
      </w:pPr>
      <w:r>
        <w:rPr>
          <w:b/>
          <w:bCs/>
        </w:rPr>
        <w:t>8</w:t>
      </w:r>
      <w:r w:rsidRPr="00CC1440">
        <w:rPr>
          <w:b/>
          <w:bCs/>
        </w:rPr>
        <w:t>.1.4</w:t>
      </w:r>
      <w:r w:rsidR="004E11B6">
        <w:rPr>
          <w:b/>
          <w:bCs/>
        </w:rPr>
        <w:t xml:space="preserve"> </w:t>
      </w:r>
      <w:r w:rsidRPr="00CC1440">
        <w:rPr>
          <w:rFonts w:cs="宋体" w:hint="eastAsia"/>
        </w:rPr>
        <w:t>工作坑的验收应符合现行国家标准《给水排水管道工程施工及验收规范》</w:t>
      </w:r>
      <w:r w:rsidRPr="00CC1440">
        <w:t>GB 50268</w:t>
      </w:r>
      <w:r w:rsidRPr="00CC1440">
        <w:rPr>
          <w:rFonts w:cs="宋体" w:hint="eastAsia"/>
        </w:rPr>
        <w:t>的有关规定和设计文件的要求。</w:t>
      </w:r>
    </w:p>
    <w:p w:rsidR="00041632" w:rsidRPr="00CC1440" w:rsidRDefault="00041632" w:rsidP="00041632">
      <w:pPr>
        <w:spacing w:line="360" w:lineRule="auto"/>
      </w:pPr>
      <w:r>
        <w:rPr>
          <w:b/>
          <w:bCs/>
        </w:rPr>
        <w:t>8</w:t>
      </w:r>
      <w:r w:rsidRPr="00CC1440">
        <w:rPr>
          <w:b/>
          <w:bCs/>
        </w:rPr>
        <w:t>.1.5</w:t>
      </w:r>
      <w:r w:rsidR="004E11B6">
        <w:rPr>
          <w:b/>
          <w:bCs/>
        </w:rPr>
        <w:t xml:space="preserve"> </w:t>
      </w:r>
      <w:r w:rsidRPr="00CC1440">
        <w:rPr>
          <w:rFonts w:cs="宋体" w:hint="eastAsia"/>
        </w:rPr>
        <w:t>对施工过程中需要检查、验收的资料应进行核实，符合设计文件、施工组织设计要求的</w:t>
      </w:r>
      <w:r>
        <w:rPr>
          <w:rFonts w:cs="宋体" w:hint="eastAsia"/>
        </w:rPr>
        <w:t>管道</w:t>
      </w:r>
      <w:r w:rsidRPr="00CC1440">
        <w:rPr>
          <w:rFonts w:cs="宋体" w:hint="eastAsia"/>
        </w:rPr>
        <w:t>方可进行管道功能性试验。</w:t>
      </w:r>
    </w:p>
    <w:p w:rsidR="00041632" w:rsidRPr="00B90BC2" w:rsidRDefault="00041632" w:rsidP="00041632">
      <w:pPr>
        <w:spacing w:line="360" w:lineRule="auto"/>
      </w:pPr>
      <w:r>
        <w:rPr>
          <w:b/>
          <w:bCs/>
        </w:rPr>
        <w:t>8</w:t>
      </w:r>
      <w:r w:rsidRPr="00CC1440">
        <w:rPr>
          <w:b/>
          <w:bCs/>
        </w:rPr>
        <w:t>.1.6</w:t>
      </w:r>
      <w:r w:rsidR="004E11B6">
        <w:rPr>
          <w:b/>
          <w:bCs/>
        </w:rPr>
        <w:t xml:space="preserve"> </w:t>
      </w:r>
      <w:r w:rsidRPr="00CC1440">
        <w:rPr>
          <w:rFonts w:cs="宋体" w:hint="eastAsia"/>
        </w:rPr>
        <w:t>使用的计量器具和检测设备应经鉴定合格</w:t>
      </w:r>
      <w:r w:rsidRPr="00B90BC2">
        <w:rPr>
          <w:rFonts w:cs="宋体" w:hint="eastAsia"/>
        </w:rPr>
        <w:t>，且在鉴定有效期内。</w:t>
      </w:r>
    </w:p>
    <w:p w:rsidR="00041632" w:rsidRPr="00CC1440" w:rsidRDefault="00041632" w:rsidP="00041632">
      <w:pPr>
        <w:spacing w:line="360" w:lineRule="auto"/>
      </w:pPr>
      <w:r>
        <w:rPr>
          <w:b/>
          <w:bCs/>
        </w:rPr>
        <w:t>8</w:t>
      </w:r>
      <w:r w:rsidRPr="00CC1440">
        <w:rPr>
          <w:b/>
          <w:bCs/>
        </w:rPr>
        <w:t>.1.7</w:t>
      </w:r>
      <w:r w:rsidR="004E11B6">
        <w:rPr>
          <w:b/>
          <w:bCs/>
        </w:rPr>
        <w:t xml:space="preserve"> </w:t>
      </w:r>
      <w:r w:rsidRPr="00CC1440">
        <w:rPr>
          <w:rFonts w:cs="宋体" w:hint="eastAsia"/>
        </w:rPr>
        <w:t>修复后的表面检测应采用</w:t>
      </w:r>
      <w:r w:rsidRPr="00CC1440">
        <w:t>CCTV</w:t>
      </w:r>
      <w:r w:rsidRPr="00CC1440">
        <w:rPr>
          <w:rFonts w:cs="宋体" w:hint="eastAsia"/>
        </w:rPr>
        <w:t>设备对管道内表面质量进行检测。当管道内径不小于</w:t>
      </w:r>
      <w:r w:rsidRPr="00CC1440">
        <w:t>800mm</w:t>
      </w:r>
      <w:r w:rsidRPr="00CC1440">
        <w:rPr>
          <w:rFonts w:cs="宋体" w:hint="eastAsia"/>
        </w:rPr>
        <w:t>时可采用目测进行。</w:t>
      </w:r>
    </w:p>
    <w:p w:rsidR="00041632" w:rsidRDefault="00041632" w:rsidP="00041632">
      <w:pPr>
        <w:spacing w:line="360" w:lineRule="auto"/>
      </w:pPr>
      <w:bookmarkStart w:id="171" w:name="_Toc455393090"/>
      <w:bookmarkStart w:id="172" w:name="_Toc489801109"/>
      <w:bookmarkStart w:id="173" w:name="_Toc491895958"/>
      <w:bookmarkStart w:id="174" w:name="_Toc491896029"/>
      <w:r>
        <w:rPr>
          <w:b/>
          <w:bCs/>
        </w:rPr>
        <w:t>8.1.8</w:t>
      </w:r>
      <w:r w:rsidR="004E11B6">
        <w:rPr>
          <w:b/>
          <w:bCs/>
        </w:rPr>
        <w:t xml:space="preserve"> </w:t>
      </w:r>
      <w:r>
        <w:rPr>
          <w:rFonts w:cs="宋体" w:hint="eastAsia"/>
        </w:rPr>
        <w:t>管道喷涂</w:t>
      </w:r>
      <w:r w:rsidRPr="00A67640">
        <w:rPr>
          <w:rFonts w:cs="宋体" w:hint="eastAsia"/>
        </w:rPr>
        <w:t>修复工程应在验收合格后交付使用。</w:t>
      </w:r>
    </w:p>
    <w:p w:rsidR="00041632" w:rsidRDefault="00041632" w:rsidP="00041632">
      <w:pPr>
        <w:spacing w:line="360" w:lineRule="auto"/>
      </w:pPr>
      <w:r>
        <w:rPr>
          <w:b/>
          <w:bCs/>
        </w:rPr>
        <w:t>8</w:t>
      </w:r>
      <w:r w:rsidRPr="003122A1">
        <w:rPr>
          <w:b/>
          <w:bCs/>
        </w:rPr>
        <w:t>.</w:t>
      </w:r>
      <w:r>
        <w:rPr>
          <w:b/>
          <w:bCs/>
        </w:rPr>
        <w:t>1.9</w:t>
      </w:r>
      <w:r w:rsidR="004E11B6">
        <w:rPr>
          <w:b/>
          <w:bCs/>
        </w:rPr>
        <w:t xml:space="preserve"> </w:t>
      </w:r>
      <w:r w:rsidRPr="00AC0A8C">
        <w:rPr>
          <w:rFonts w:cs="宋体" w:hint="eastAsia"/>
        </w:rPr>
        <w:t>现场检验和抽样检验须认真做好检验记录并存档。检验记录内容包括：工程编号、项目名称、施工单位名称、施工负责人、施工地点、管道规格、管材类型、修复的长度、涂料名称、生产厂家、生产日期、质量检验项目等内容。</w:t>
      </w:r>
    </w:p>
    <w:p w:rsidR="00041632" w:rsidRDefault="00041632" w:rsidP="00041632">
      <w:pPr>
        <w:spacing w:line="360" w:lineRule="auto"/>
        <w:rPr>
          <w:rFonts w:cs="宋体"/>
        </w:rPr>
      </w:pPr>
      <w:r w:rsidRPr="00A707B7">
        <w:rPr>
          <w:b/>
          <w:bCs/>
        </w:rPr>
        <w:lastRenderedPageBreak/>
        <w:t>8.1.10</w:t>
      </w:r>
      <w:r>
        <w:t xml:space="preserve"> </w:t>
      </w:r>
      <w:r>
        <w:rPr>
          <w:rFonts w:hint="eastAsia"/>
        </w:rPr>
        <w:t>喷涂主要原材性能检测项目、检测频度、方法</w:t>
      </w:r>
      <w:r>
        <w:rPr>
          <w:rFonts w:cs="宋体" w:hint="eastAsia"/>
        </w:rPr>
        <w:t>按表</w:t>
      </w:r>
      <w:r>
        <w:rPr>
          <w:rFonts w:cs="宋体" w:hint="eastAsia"/>
        </w:rPr>
        <w:t>8.1.10</w:t>
      </w:r>
      <w:r>
        <w:rPr>
          <w:rFonts w:cs="宋体" w:hint="eastAsia"/>
        </w:rPr>
        <w:t>执行。</w:t>
      </w:r>
    </w:p>
    <w:p w:rsidR="00041632" w:rsidRPr="00B51D8D" w:rsidRDefault="00041632" w:rsidP="00041632">
      <w:pPr>
        <w:spacing w:line="360" w:lineRule="auto"/>
        <w:jc w:val="center"/>
        <w:rPr>
          <w:rFonts w:cs="宋体"/>
          <w:sz w:val="18"/>
        </w:rPr>
      </w:pPr>
      <w:r w:rsidRPr="00B51D8D">
        <w:rPr>
          <w:rFonts w:cs="宋体" w:hint="eastAsia"/>
          <w:sz w:val="18"/>
        </w:rPr>
        <w:t>表</w:t>
      </w:r>
      <w:r w:rsidRPr="00B51D8D">
        <w:rPr>
          <w:rFonts w:cs="宋体" w:hint="eastAsia"/>
          <w:sz w:val="18"/>
        </w:rPr>
        <w:t xml:space="preserve">8.1.10 </w:t>
      </w:r>
      <w:r w:rsidRPr="00B51D8D">
        <w:rPr>
          <w:rFonts w:cs="宋体" w:hint="eastAsia"/>
          <w:sz w:val="18"/>
        </w:rPr>
        <w:t>喷涂主要原材性能检测方法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85"/>
        <w:gridCol w:w="4394"/>
        <w:gridCol w:w="1547"/>
      </w:tblGrid>
      <w:tr w:rsidR="00041632" w:rsidRPr="00B51D8D" w:rsidTr="006E3238">
        <w:tc>
          <w:tcPr>
            <w:tcW w:w="704" w:type="dxa"/>
            <w:shd w:val="clear" w:color="auto" w:fill="auto"/>
            <w:vAlign w:val="center"/>
          </w:tcPr>
          <w:p w:rsidR="00041632" w:rsidRPr="00B51D8D" w:rsidRDefault="00041632" w:rsidP="00C66E23">
            <w:pPr>
              <w:spacing w:line="360" w:lineRule="auto"/>
              <w:jc w:val="center"/>
              <w:rPr>
                <w:rFonts w:cs="宋体"/>
                <w:sz w:val="18"/>
                <w:szCs w:val="18"/>
              </w:rPr>
            </w:pPr>
            <w:r w:rsidRPr="00B51D8D">
              <w:rPr>
                <w:rFonts w:cs="宋体" w:hint="eastAsia"/>
                <w:sz w:val="18"/>
                <w:szCs w:val="18"/>
              </w:rPr>
              <w:t>序号</w:t>
            </w:r>
          </w:p>
        </w:tc>
        <w:tc>
          <w:tcPr>
            <w:tcW w:w="1985" w:type="dxa"/>
            <w:shd w:val="clear" w:color="auto" w:fill="auto"/>
            <w:vAlign w:val="center"/>
          </w:tcPr>
          <w:p w:rsidR="00041632" w:rsidRPr="00B51D8D" w:rsidRDefault="00041632" w:rsidP="00C66E23">
            <w:pPr>
              <w:spacing w:line="360" w:lineRule="auto"/>
              <w:jc w:val="center"/>
              <w:rPr>
                <w:rFonts w:cs="宋体"/>
                <w:sz w:val="18"/>
                <w:szCs w:val="18"/>
              </w:rPr>
            </w:pPr>
            <w:r w:rsidRPr="00B51D8D">
              <w:rPr>
                <w:rFonts w:cs="宋体" w:hint="eastAsia"/>
                <w:sz w:val="18"/>
                <w:szCs w:val="18"/>
              </w:rPr>
              <w:t>原材名称</w:t>
            </w:r>
          </w:p>
        </w:tc>
        <w:tc>
          <w:tcPr>
            <w:tcW w:w="4394" w:type="dxa"/>
            <w:shd w:val="clear" w:color="auto" w:fill="auto"/>
            <w:vAlign w:val="center"/>
          </w:tcPr>
          <w:p w:rsidR="00041632" w:rsidRPr="00B51D8D" w:rsidRDefault="00041632" w:rsidP="00B51D8D">
            <w:pPr>
              <w:spacing w:line="360" w:lineRule="auto"/>
              <w:jc w:val="center"/>
              <w:rPr>
                <w:rFonts w:cs="宋体"/>
                <w:sz w:val="18"/>
                <w:szCs w:val="18"/>
              </w:rPr>
            </w:pPr>
            <w:r w:rsidRPr="00B51D8D">
              <w:rPr>
                <w:rFonts w:cs="宋体" w:hint="eastAsia"/>
                <w:sz w:val="18"/>
                <w:szCs w:val="18"/>
              </w:rPr>
              <w:t>检测项目或试件制作、抽样数量</w:t>
            </w:r>
          </w:p>
        </w:tc>
        <w:tc>
          <w:tcPr>
            <w:tcW w:w="1547" w:type="dxa"/>
            <w:shd w:val="clear" w:color="auto" w:fill="auto"/>
            <w:vAlign w:val="center"/>
          </w:tcPr>
          <w:p w:rsidR="00041632" w:rsidRPr="00B51D8D" w:rsidRDefault="00041632" w:rsidP="00C66E23">
            <w:pPr>
              <w:spacing w:line="360" w:lineRule="auto"/>
              <w:jc w:val="center"/>
              <w:rPr>
                <w:rFonts w:cs="宋体"/>
                <w:sz w:val="18"/>
                <w:szCs w:val="18"/>
              </w:rPr>
            </w:pPr>
            <w:r w:rsidRPr="00B51D8D">
              <w:rPr>
                <w:rFonts w:cs="宋体" w:hint="eastAsia"/>
                <w:sz w:val="18"/>
                <w:szCs w:val="18"/>
              </w:rPr>
              <w:t>检测方法</w:t>
            </w:r>
          </w:p>
        </w:tc>
      </w:tr>
      <w:tr w:rsidR="00041632" w:rsidRPr="00B51D8D" w:rsidTr="006E3238">
        <w:tc>
          <w:tcPr>
            <w:tcW w:w="704" w:type="dxa"/>
            <w:vMerge w:val="restart"/>
            <w:shd w:val="clear" w:color="auto" w:fill="auto"/>
            <w:vAlign w:val="center"/>
          </w:tcPr>
          <w:p w:rsidR="00041632" w:rsidRPr="00B51D8D" w:rsidRDefault="00041632" w:rsidP="00C66E23">
            <w:pPr>
              <w:spacing w:line="360" w:lineRule="auto"/>
              <w:jc w:val="center"/>
              <w:rPr>
                <w:rFonts w:cs="宋体"/>
                <w:sz w:val="18"/>
                <w:szCs w:val="18"/>
              </w:rPr>
            </w:pPr>
            <w:r w:rsidRPr="00B51D8D">
              <w:rPr>
                <w:rFonts w:cs="宋体" w:hint="eastAsia"/>
                <w:sz w:val="18"/>
                <w:szCs w:val="18"/>
              </w:rPr>
              <w:t>1</w:t>
            </w:r>
          </w:p>
        </w:tc>
        <w:tc>
          <w:tcPr>
            <w:tcW w:w="1985" w:type="dxa"/>
            <w:vMerge w:val="restart"/>
            <w:shd w:val="clear" w:color="auto" w:fill="auto"/>
            <w:vAlign w:val="center"/>
          </w:tcPr>
          <w:p w:rsidR="00041632" w:rsidRPr="00B51D8D" w:rsidRDefault="00041632" w:rsidP="00C66E23">
            <w:pPr>
              <w:spacing w:line="360" w:lineRule="auto"/>
              <w:jc w:val="center"/>
              <w:rPr>
                <w:rFonts w:cs="宋体"/>
                <w:sz w:val="18"/>
                <w:szCs w:val="18"/>
              </w:rPr>
            </w:pPr>
            <w:r w:rsidRPr="00B51D8D">
              <w:rPr>
                <w:rFonts w:cs="宋体" w:hint="eastAsia"/>
                <w:sz w:val="18"/>
                <w:szCs w:val="18"/>
              </w:rPr>
              <w:t>人工或离心内喷涂的普通硅酸盐水泥砂浆</w:t>
            </w:r>
          </w:p>
        </w:tc>
        <w:tc>
          <w:tcPr>
            <w:tcW w:w="4394" w:type="dxa"/>
            <w:shd w:val="clear" w:color="auto" w:fill="auto"/>
            <w:vAlign w:val="center"/>
          </w:tcPr>
          <w:p w:rsidR="00041632" w:rsidRPr="00B51D8D" w:rsidRDefault="00041632" w:rsidP="00C66E23">
            <w:pPr>
              <w:spacing w:line="360" w:lineRule="auto"/>
              <w:rPr>
                <w:rFonts w:cs="宋体"/>
                <w:sz w:val="18"/>
                <w:szCs w:val="18"/>
              </w:rPr>
            </w:pPr>
            <w:r w:rsidRPr="00B51D8D">
              <w:rPr>
                <w:rFonts w:cs="宋体" w:hint="eastAsia"/>
                <w:sz w:val="18"/>
                <w:szCs w:val="18"/>
              </w:rPr>
              <w:t>7</w:t>
            </w:r>
            <w:r w:rsidRPr="00B51D8D">
              <w:rPr>
                <w:rFonts w:cs="宋体" w:hint="eastAsia"/>
                <w:sz w:val="18"/>
                <w:szCs w:val="18"/>
              </w:rPr>
              <w:t>天与</w:t>
            </w:r>
            <w:r w:rsidRPr="00B51D8D">
              <w:rPr>
                <w:rFonts w:cs="宋体" w:hint="eastAsia"/>
                <w:sz w:val="18"/>
                <w:szCs w:val="18"/>
              </w:rPr>
              <w:t>28</w:t>
            </w:r>
            <w:r w:rsidRPr="00B51D8D">
              <w:rPr>
                <w:rFonts w:cs="宋体" w:hint="eastAsia"/>
                <w:sz w:val="18"/>
                <w:szCs w:val="18"/>
              </w:rPr>
              <w:t>天抗压强度、</w:t>
            </w:r>
            <w:r w:rsidRPr="00B51D8D">
              <w:rPr>
                <w:rFonts w:cs="宋体" w:hint="eastAsia"/>
                <w:sz w:val="18"/>
                <w:szCs w:val="18"/>
              </w:rPr>
              <w:t>7</w:t>
            </w:r>
            <w:r w:rsidRPr="00B51D8D">
              <w:rPr>
                <w:rFonts w:cs="宋体" w:hint="eastAsia"/>
                <w:sz w:val="18"/>
                <w:szCs w:val="18"/>
              </w:rPr>
              <w:t>天与</w:t>
            </w:r>
            <w:r w:rsidRPr="00B51D8D">
              <w:rPr>
                <w:rFonts w:cs="宋体" w:hint="eastAsia"/>
                <w:sz w:val="18"/>
                <w:szCs w:val="18"/>
              </w:rPr>
              <w:t>28</w:t>
            </w:r>
            <w:r w:rsidRPr="00B51D8D">
              <w:rPr>
                <w:rFonts w:cs="宋体" w:hint="eastAsia"/>
                <w:sz w:val="18"/>
                <w:szCs w:val="18"/>
              </w:rPr>
              <w:t>天抗折强度、</w:t>
            </w:r>
            <w:r w:rsidRPr="00B51D8D">
              <w:rPr>
                <w:rFonts w:cs="宋体" w:hint="eastAsia"/>
                <w:sz w:val="18"/>
                <w:szCs w:val="18"/>
              </w:rPr>
              <w:t>28</w:t>
            </w:r>
            <w:r w:rsidRPr="00B51D8D">
              <w:rPr>
                <w:rFonts w:cs="宋体" w:hint="eastAsia"/>
                <w:sz w:val="18"/>
                <w:szCs w:val="18"/>
              </w:rPr>
              <w:t>天拉伸粘结强度、</w:t>
            </w:r>
            <w:r w:rsidRPr="00B51D8D">
              <w:rPr>
                <w:rFonts w:cs="宋体" w:hint="eastAsia"/>
                <w:sz w:val="18"/>
                <w:szCs w:val="18"/>
              </w:rPr>
              <w:t>28</w:t>
            </w:r>
            <w:r w:rsidRPr="00B51D8D">
              <w:rPr>
                <w:rFonts w:cs="宋体" w:hint="eastAsia"/>
                <w:sz w:val="18"/>
                <w:szCs w:val="18"/>
              </w:rPr>
              <w:t>天干缩率</w:t>
            </w:r>
          </w:p>
        </w:tc>
        <w:tc>
          <w:tcPr>
            <w:tcW w:w="1547" w:type="dxa"/>
            <w:shd w:val="clear" w:color="auto" w:fill="auto"/>
            <w:vAlign w:val="center"/>
          </w:tcPr>
          <w:p w:rsidR="00041632" w:rsidRPr="00B51D8D" w:rsidRDefault="00041632" w:rsidP="00C66E23">
            <w:pPr>
              <w:spacing w:line="360" w:lineRule="auto"/>
              <w:jc w:val="center"/>
              <w:rPr>
                <w:rFonts w:cs="宋体"/>
                <w:sz w:val="18"/>
                <w:szCs w:val="18"/>
              </w:rPr>
            </w:pPr>
            <w:r w:rsidRPr="00B51D8D">
              <w:rPr>
                <w:rFonts w:cs="宋体"/>
                <w:sz w:val="18"/>
                <w:szCs w:val="18"/>
              </w:rPr>
              <w:t>JC/T 2381</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vAlign w:val="center"/>
          </w:tcPr>
          <w:p w:rsidR="00041632" w:rsidRPr="00B51D8D" w:rsidRDefault="00041632" w:rsidP="00C66E23">
            <w:pPr>
              <w:spacing w:line="360" w:lineRule="auto"/>
              <w:rPr>
                <w:rFonts w:cs="宋体"/>
                <w:sz w:val="18"/>
                <w:szCs w:val="18"/>
              </w:rPr>
            </w:pPr>
            <w:r w:rsidRPr="00B51D8D">
              <w:rPr>
                <w:rFonts w:cs="宋体" w:hint="eastAsia"/>
                <w:sz w:val="18"/>
                <w:szCs w:val="18"/>
              </w:rPr>
              <w:t>初凝时间、终凝时间</w:t>
            </w:r>
          </w:p>
        </w:tc>
        <w:tc>
          <w:tcPr>
            <w:tcW w:w="1547" w:type="dxa"/>
            <w:shd w:val="clear" w:color="auto" w:fill="auto"/>
            <w:vAlign w:val="center"/>
          </w:tcPr>
          <w:p w:rsidR="00041632" w:rsidRPr="00B51D8D" w:rsidRDefault="00041632" w:rsidP="00C66E23">
            <w:pPr>
              <w:spacing w:line="360" w:lineRule="auto"/>
              <w:jc w:val="center"/>
              <w:rPr>
                <w:rFonts w:cs="宋体"/>
                <w:sz w:val="18"/>
                <w:szCs w:val="18"/>
              </w:rPr>
            </w:pPr>
            <w:r w:rsidRPr="00B51D8D">
              <w:rPr>
                <w:rFonts w:cs="宋体"/>
                <w:sz w:val="18"/>
                <w:szCs w:val="18"/>
              </w:rPr>
              <w:t>JGJ 70</w:t>
            </w:r>
          </w:p>
        </w:tc>
      </w:tr>
      <w:tr w:rsidR="00041632" w:rsidRPr="00B51D8D" w:rsidTr="006E3238">
        <w:tc>
          <w:tcPr>
            <w:tcW w:w="704" w:type="dxa"/>
            <w:vMerge w:val="restart"/>
            <w:shd w:val="clear" w:color="auto" w:fill="auto"/>
            <w:vAlign w:val="center"/>
          </w:tcPr>
          <w:p w:rsidR="00041632" w:rsidRPr="00B51D8D" w:rsidRDefault="00041632" w:rsidP="00C66E23">
            <w:pPr>
              <w:spacing w:line="360" w:lineRule="auto"/>
              <w:jc w:val="center"/>
              <w:rPr>
                <w:rFonts w:cs="宋体"/>
                <w:sz w:val="18"/>
                <w:szCs w:val="18"/>
              </w:rPr>
            </w:pPr>
            <w:r w:rsidRPr="00B51D8D">
              <w:rPr>
                <w:rFonts w:cs="宋体" w:hint="eastAsia"/>
                <w:sz w:val="18"/>
                <w:szCs w:val="18"/>
              </w:rPr>
              <w:t>2</w:t>
            </w:r>
          </w:p>
        </w:tc>
        <w:tc>
          <w:tcPr>
            <w:tcW w:w="1985" w:type="dxa"/>
            <w:vMerge w:val="restart"/>
            <w:shd w:val="clear" w:color="auto" w:fill="auto"/>
            <w:vAlign w:val="center"/>
          </w:tcPr>
          <w:p w:rsidR="00041632" w:rsidRPr="00B51D8D" w:rsidRDefault="00041632" w:rsidP="00C66E23">
            <w:pPr>
              <w:spacing w:line="360" w:lineRule="auto"/>
              <w:jc w:val="center"/>
              <w:rPr>
                <w:rFonts w:cs="宋体"/>
                <w:sz w:val="18"/>
                <w:szCs w:val="18"/>
              </w:rPr>
            </w:pPr>
            <w:r w:rsidRPr="00B51D8D">
              <w:rPr>
                <w:rFonts w:cs="宋体" w:hint="eastAsia"/>
                <w:sz w:val="18"/>
                <w:szCs w:val="18"/>
              </w:rPr>
              <w:t>旋风内喷涂的环氧树脂</w:t>
            </w:r>
          </w:p>
        </w:tc>
        <w:tc>
          <w:tcPr>
            <w:tcW w:w="4394" w:type="dxa"/>
            <w:shd w:val="clear" w:color="auto" w:fill="auto"/>
          </w:tcPr>
          <w:p w:rsidR="00041632" w:rsidRPr="00B51D8D" w:rsidRDefault="00041632" w:rsidP="00C66E23">
            <w:pPr>
              <w:spacing w:line="360" w:lineRule="auto"/>
              <w:rPr>
                <w:rFonts w:cs="宋体"/>
                <w:sz w:val="18"/>
                <w:szCs w:val="18"/>
              </w:rPr>
            </w:pPr>
            <w:r w:rsidRPr="00B51D8D">
              <w:rPr>
                <w:rFonts w:hint="eastAsia"/>
                <w:sz w:val="18"/>
                <w:szCs w:val="18"/>
              </w:rPr>
              <w:t>涂料固体体积含量，</w:t>
            </w:r>
            <w:r w:rsidRPr="00B51D8D">
              <w:rPr>
                <w:rFonts w:hint="eastAsia"/>
                <w:sz w:val="18"/>
                <w:szCs w:val="18"/>
              </w:rPr>
              <w:t>%</w:t>
            </w:r>
          </w:p>
        </w:tc>
        <w:tc>
          <w:tcPr>
            <w:tcW w:w="1547" w:type="dxa"/>
            <w:shd w:val="clear" w:color="auto" w:fill="auto"/>
            <w:vAlign w:val="center"/>
          </w:tcPr>
          <w:p w:rsidR="00041632" w:rsidRPr="00B51D8D" w:rsidRDefault="00041632" w:rsidP="00C66E23">
            <w:pPr>
              <w:spacing w:line="360" w:lineRule="auto"/>
              <w:jc w:val="center"/>
              <w:rPr>
                <w:rFonts w:cs="宋体"/>
                <w:sz w:val="18"/>
                <w:szCs w:val="18"/>
              </w:rPr>
            </w:pPr>
            <w:r w:rsidRPr="00B51D8D">
              <w:rPr>
                <w:sz w:val="18"/>
                <w:szCs w:val="18"/>
              </w:rPr>
              <w:t>SY/T 0457</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Del="00956616" w:rsidRDefault="00041632" w:rsidP="00C66E23">
            <w:pPr>
              <w:spacing w:line="360" w:lineRule="auto"/>
              <w:jc w:val="center"/>
              <w:rPr>
                <w:rFonts w:cs="宋体"/>
                <w:sz w:val="18"/>
                <w:szCs w:val="18"/>
              </w:rPr>
            </w:pPr>
          </w:p>
        </w:tc>
        <w:tc>
          <w:tcPr>
            <w:tcW w:w="4394" w:type="dxa"/>
            <w:shd w:val="clear" w:color="auto" w:fill="auto"/>
          </w:tcPr>
          <w:p w:rsidR="00041632" w:rsidRPr="00B51D8D" w:rsidRDefault="00041632" w:rsidP="00C66E23">
            <w:pPr>
              <w:spacing w:line="360" w:lineRule="auto"/>
              <w:rPr>
                <w:rFonts w:cs="宋体"/>
                <w:sz w:val="18"/>
                <w:szCs w:val="18"/>
              </w:rPr>
            </w:pPr>
            <w:r w:rsidRPr="00B51D8D">
              <w:rPr>
                <w:rFonts w:hint="eastAsia"/>
                <w:sz w:val="18"/>
                <w:szCs w:val="18"/>
              </w:rPr>
              <w:t>耐冲击</w:t>
            </w:r>
            <w:r w:rsidR="00BD5893">
              <w:rPr>
                <w:rFonts w:hint="eastAsia"/>
                <w:sz w:val="18"/>
                <w:szCs w:val="18"/>
              </w:rPr>
              <w:t>性</w:t>
            </w:r>
            <w:r w:rsidRPr="00B51D8D">
              <w:rPr>
                <w:rFonts w:hint="eastAsia"/>
                <w:sz w:val="18"/>
                <w:szCs w:val="18"/>
              </w:rPr>
              <w:t>，</w:t>
            </w:r>
            <w:r w:rsidRPr="00B51D8D">
              <w:rPr>
                <w:rFonts w:hint="eastAsia"/>
                <w:sz w:val="18"/>
                <w:szCs w:val="18"/>
              </w:rPr>
              <w:t>cm</w:t>
            </w:r>
          </w:p>
        </w:tc>
        <w:tc>
          <w:tcPr>
            <w:tcW w:w="1547" w:type="dxa"/>
            <w:shd w:val="clear" w:color="auto" w:fill="auto"/>
            <w:vAlign w:val="center"/>
          </w:tcPr>
          <w:p w:rsidR="00041632" w:rsidRPr="00B51D8D" w:rsidRDefault="00041632" w:rsidP="00C66E23">
            <w:pPr>
              <w:spacing w:line="360" w:lineRule="auto"/>
              <w:jc w:val="center"/>
              <w:rPr>
                <w:rFonts w:cs="宋体"/>
                <w:sz w:val="18"/>
                <w:szCs w:val="18"/>
              </w:rPr>
            </w:pPr>
            <w:r w:rsidRPr="00B51D8D">
              <w:rPr>
                <w:sz w:val="18"/>
                <w:szCs w:val="18"/>
              </w:rPr>
              <w:t>GB/T 17</w:t>
            </w:r>
            <w:r w:rsidRPr="00B51D8D">
              <w:rPr>
                <w:rFonts w:hint="eastAsia"/>
                <w:sz w:val="18"/>
                <w:szCs w:val="18"/>
              </w:rPr>
              <w:t>32</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Del="00956616" w:rsidRDefault="00041632" w:rsidP="00C66E23">
            <w:pPr>
              <w:spacing w:line="360" w:lineRule="auto"/>
              <w:jc w:val="center"/>
              <w:rPr>
                <w:rFonts w:cs="宋体"/>
                <w:sz w:val="18"/>
                <w:szCs w:val="18"/>
              </w:rPr>
            </w:pPr>
          </w:p>
        </w:tc>
        <w:tc>
          <w:tcPr>
            <w:tcW w:w="4394" w:type="dxa"/>
            <w:shd w:val="clear" w:color="auto" w:fill="auto"/>
          </w:tcPr>
          <w:p w:rsidR="00041632" w:rsidRPr="00B51D8D" w:rsidRDefault="00041632" w:rsidP="00C66E23">
            <w:pPr>
              <w:spacing w:line="360" w:lineRule="auto"/>
              <w:rPr>
                <w:rFonts w:cs="宋体"/>
                <w:sz w:val="18"/>
                <w:szCs w:val="18"/>
              </w:rPr>
            </w:pPr>
            <w:r w:rsidRPr="00B51D8D">
              <w:rPr>
                <w:rFonts w:hint="eastAsia"/>
                <w:sz w:val="18"/>
                <w:szCs w:val="18"/>
              </w:rPr>
              <w:t>柔韧性</w:t>
            </w:r>
            <w:r w:rsidRPr="00B51D8D">
              <w:rPr>
                <w:rFonts w:hint="eastAsia"/>
                <w:sz w:val="18"/>
                <w:szCs w:val="18"/>
              </w:rPr>
              <w:t xml:space="preserve"> </w:t>
            </w:r>
            <w:r w:rsidRPr="00B51D8D">
              <w:rPr>
                <w:rFonts w:hint="eastAsia"/>
                <w:sz w:val="18"/>
                <w:szCs w:val="18"/>
              </w:rPr>
              <w:t>，</w:t>
            </w:r>
            <w:r w:rsidRPr="00B51D8D">
              <w:rPr>
                <w:rFonts w:hint="eastAsia"/>
                <w:sz w:val="18"/>
                <w:szCs w:val="18"/>
              </w:rPr>
              <w:t>mm</w:t>
            </w:r>
          </w:p>
        </w:tc>
        <w:tc>
          <w:tcPr>
            <w:tcW w:w="1547" w:type="dxa"/>
            <w:shd w:val="clear" w:color="auto" w:fill="auto"/>
            <w:vAlign w:val="center"/>
          </w:tcPr>
          <w:p w:rsidR="00041632" w:rsidRPr="00B51D8D" w:rsidRDefault="00041632" w:rsidP="00C66E23">
            <w:pPr>
              <w:spacing w:line="360" w:lineRule="auto"/>
              <w:jc w:val="center"/>
              <w:rPr>
                <w:rFonts w:cs="宋体"/>
                <w:sz w:val="18"/>
                <w:szCs w:val="18"/>
              </w:rPr>
            </w:pPr>
            <w:r w:rsidRPr="00B51D8D">
              <w:rPr>
                <w:sz w:val="18"/>
                <w:szCs w:val="18"/>
              </w:rPr>
              <w:t>GB/T 1731</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Del="00956616" w:rsidRDefault="00041632" w:rsidP="00C66E23">
            <w:pPr>
              <w:spacing w:line="360" w:lineRule="auto"/>
              <w:jc w:val="center"/>
              <w:rPr>
                <w:rFonts w:cs="宋体"/>
                <w:sz w:val="18"/>
                <w:szCs w:val="18"/>
              </w:rPr>
            </w:pPr>
          </w:p>
        </w:tc>
        <w:tc>
          <w:tcPr>
            <w:tcW w:w="4394" w:type="dxa"/>
            <w:shd w:val="clear" w:color="auto" w:fill="auto"/>
          </w:tcPr>
          <w:p w:rsidR="00041632" w:rsidRPr="00B51D8D" w:rsidRDefault="00041632" w:rsidP="00C66E23">
            <w:pPr>
              <w:spacing w:line="360" w:lineRule="auto"/>
              <w:rPr>
                <w:rFonts w:cs="宋体"/>
                <w:sz w:val="18"/>
                <w:szCs w:val="18"/>
              </w:rPr>
            </w:pPr>
            <w:r w:rsidRPr="00B51D8D">
              <w:rPr>
                <w:rFonts w:hint="eastAsia"/>
                <w:sz w:val="18"/>
                <w:szCs w:val="18"/>
              </w:rPr>
              <w:t>附着力（级）</w:t>
            </w:r>
            <w:r w:rsidRPr="00B51D8D">
              <w:rPr>
                <w:rFonts w:hint="eastAsia"/>
                <w:sz w:val="18"/>
                <w:szCs w:val="18"/>
              </w:rPr>
              <w:t xml:space="preserve"> </w:t>
            </w:r>
          </w:p>
        </w:tc>
        <w:tc>
          <w:tcPr>
            <w:tcW w:w="1547" w:type="dxa"/>
            <w:shd w:val="clear" w:color="auto" w:fill="auto"/>
            <w:vAlign w:val="center"/>
          </w:tcPr>
          <w:p w:rsidR="00041632" w:rsidRPr="00B51D8D" w:rsidRDefault="00041632" w:rsidP="00C66E23">
            <w:pPr>
              <w:spacing w:line="360" w:lineRule="auto"/>
              <w:jc w:val="center"/>
              <w:rPr>
                <w:rFonts w:cs="宋体"/>
                <w:sz w:val="18"/>
                <w:szCs w:val="18"/>
              </w:rPr>
            </w:pPr>
            <w:r w:rsidRPr="00B51D8D">
              <w:rPr>
                <w:sz w:val="18"/>
                <w:szCs w:val="18"/>
              </w:rPr>
              <w:t xml:space="preserve">GB/T </w:t>
            </w:r>
            <w:r w:rsidRPr="00B51D8D">
              <w:rPr>
                <w:rFonts w:hint="eastAsia"/>
                <w:sz w:val="18"/>
                <w:szCs w:val="18"/>
              </w:rPr>
              <w:t>1720</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Del="00956616" w:rsidRDefault="00041632" w:rsidP="00C66E23">
            <w:pPr>
              <w:spacing w:line="360" w:lineRule="auto"/>
              <w:jc w:val="center"/>
              <w:rPr>
                <w:rFonts w:cs="宋体"/>
                <w:sz w:val="18"/>
                <w:szCs w:val="18"/>
              </w:rPr>
            </w:pPr>
          </w:p>
        </w:tc>
        <w:tc>
          <w:tcPr>
            <w:tcW w:w="4394" w:type="dxa"/>
            <w:shd w:val="clear" w:color="auto" w:fill="auto"/>
          </w:tcPr>
          <w:p w:rsidR="00041632" w:rsidRPr="00B51D8D" w:rsidRDefault="00041632" w:rsidP="00C66E23">
            <w:pPr>
              <w:spacing w:line="360" w:lineRule="auto"/>
              <w:rPr>
                <w:sz w:val="18"/>
                <w:szCs w:val="18"/>
              </w:rPr>
            </w:pPr>
            <w:r w:rsidRPr="00B51D8D">
              <w:rPr>
                <w:rFonts w:hint="eastAsia"/>
                <w:sz w:val="18"/>
                <w:szCs w:val="18"/>
              </w:rPr>
              <w:t>干燥时间</w:t>
            </w:r>
          </w:p>
        </w:tc>
        <w:tc>
          <w:tcPr>
            <w:tcW w:w="1547" w:type="dxa"/>
            <w:shd w:val="clear" w:color="auto" w:fill="auto"/>
            <w:vAlign w:val="center"/>
          </w:tcPr>
          <w:p w:rsidR="00041632" w:rsidRPr="00B51D8D" w:rsidRDefault="00041632" w:rsidP="00C66E23">
            <w:pPr>
              <w:spacing w:line="360" w:lineRule="auto"/>
              <w:jc w:val="center"/>
              <w:rPr>
                <w:sz w:val="18"/>
                <w:szCs w:val="18"/>
              </w:rPr>
            </w:pPr>
            <w:r w:rsidRPr="00B51D8D">
              <w:rPr>
                <w:sz w:val="18"/>
                <w:szCs w:val="18"/>
              </w:rPr>
              <w:t>GB/T 172</w:t>
            </w:r>
            <w:r w:rsidRPr="00B51D8D">
              <w:rPr>
                <w:rFonts w:hint="eastAsia"/>
                <w:sz w:val="18"/>
                <w:szCs w:val="18"/>
              </w:rPr>
              <w:t>8</w:t>
            </w:r>
          </w:p>
        </w:tc>
      </w:tr>
      <w:tr w:rsidR="00041632" w:rsidRPr="00B51D8D" w:rsidTr="006E3238">
        <w:tc>
          <w:tcPr>
            <w:tcW w:w="704" w:type="dxa"/>
            <w:vMerge w:val="restart"/>
            <w:shd w:val="clear" w:color="auto" w:fill="auto"/>
            <w:vAlign w:val="center"/>
          </w:tcPr>
          <w:p w:rsidR="00041632" w:rsidRPr="00B51D8D" w:rsidRDefault="00041632" w:rsidP="00C66E23">
            <w:pPr>
              <w:spacing w:line="360" w:lineRule="auto"/>
              <w:jc w:val="center"/>
              <w:rPr>
                <w:rFonts w:cs="宋体"/>
                <w:sz w:val="18"/>
                <w:szCs w:val="18"/>
              </w:rPr>
            </w:pPr>
            <w:r w:rsidRPr="00B51D8D">
              <w:rPr>
                <w:rFonts w:cs="宋体" w:hint="eastAsia"/>
                <w:sz w:val="18"/>
                <w:szCs w:val="18"/>
              </w:rPr>
              <w:t>3</w:t>
            </w:r>
          </w:p>
        </w:tc>
        <w:tc>
          <w:tcPr>
            <w:tcW w:w="1985" w:type="dxa"/>
            <w:vMerge w:val="restart"/>
            <w:shd w:val="clear" w:color="auto" w:fill="auto"/>
            <w:vAlign w:val="center"/>
          </w:tcPr>
          <w:p w:rsidR="00041632" w:rsidRPr="00B51D8D" w:rsidRDefault="00041632" w:rsidP="00C66E23">
            <w:pPr>
              <w:spacing w:line="360" w:lineRule="auto"/>
              <w:jc w:val="center"/>
              <w:rPr>
                <w:rFonts w:cs="宋体"/>
                <w:sz w:val="18"/>
                <w:szCs w:val="18"/>
              </w:rPr>
            </w:pPr>
            <w:r w:rsidRPr="00B51D8D">
              <w:rPr>
                <w:rFonts w:cs="宋体" w:hint="eastAsia"/>
                <w:sz w:val="18"/>
                <w:szCs w:val="18"/>
              </w:rPr>
              <w:t>离心内喷涂的环氧树脂</w:t>
            </w:r>
          </w:p>
        </w:tc>
        <w:tc>
          <w:tcPr>
            <w:tcW w:w="4394" w:type="dxa"/>
            <w:shd w:val="clear" w:color="auto" w:fill="auto"/>
            <w:vAlign w:val="center"/>
          </w:tcPr>
          <w:p w:rsidR="00041632" w:rsidRPr="00B51D8D" w:rsidRDefault="00041632" w:rsidP="00C66E23">
            <w:pPr>
              <w:spacing w:line="360" w:lineRule="auto"/>
              <w:jc w:val="left"/>
              <w:rPr>
                <w:rFonts w:cs="宋体"/>
                <w:sz w:val="18"/>
                <w:szCs w:val="18"/>
              </w:rPr>
            </w:pPr>
            <w:r w:rsidRPr="00B51D8D">
              <w:rPr>
                <w:rFonts w:hint="eastAsia"/>
                <w:sz w:val="18"/>
                <w:szCs w:val="18"/>
              </w:rPr>
              <w:t>涂料固体体积含量，</w:t>
            </w:r>
            <w:r w:rsidRPr="00B51D8D">
              <w:rPr>
                <w:rFonts w:hint="eastAsia"/>
                <w:sz w:val="18"/>
                <w:szCs w:val="18"/>
              </w:rPr>
              <w:t>%</w:t>
            </w:r>
          </w:p>
        </w:tc>
        <w:tc>
          <w:tcPr>
            <w:tcW w:w="1547" w:type="dxa"/>
            <w:shd w:val="clear" w:color="auto" w:fill="auto"/>
            <w:vAlign w:val="center"/>
          </w:tcPr>
          <w:p w:rsidR="00041632" w:rsidRPr="00B51D8D" w:rsidRDefault="00041632" w:rsidP="00C66E23">
            <w:pPr>
              <w:spacing w:line="360" w:lineRule="auto"/>
              <w:jc w:val="center"/>
              <w:rPr>
                <w:rFonts w:cs="宋体"/>
                <w:sz w:val="18"/>
                <w:szCs w:val="18"/>
              </w:rPr>
            </w:pPr>
            <w:r w:rsidRPr="00B51D8D">
              <w:rPr>
                <w:rFonts w:hint="eastAsia"/>
                <w:sz w:val="18"/>
                <w:szCs w:val="18"/>
              </w:rPr>
              <w:t>GB 1725</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vAlign w:val="center"/>
          </w:tcPr>
          <w:p w:rsidR="00041632" w:rsidRPr="00B51D8D" w:rsidRDefault="00041632" w:rsidP="00C66E23">
            <w:pPr>
              <w:spacing w:line="360" w:lineRule="auto"/>
              <w:jc w:val="left"/>
              <w:rPr>
                <w:rFonts w:cs="宋体"/>
                <w:sz w:val="18"/>
                <w:szCs w:val="18"/>
              </w:rPr>
            </w:pPr>
            <w:r w:rsidRPr="00B51D8D">
              <w:rPr>
                <w:rFonts w:hint="eastAsia"/>
                <w:sz w:val="18"/>
                <w:szCs w:val="18"/>
              </w:rPr>
              <w:t>耐冲击</w:t>
            </w:r>
            <w:r w:rsidR="00BD5893">
              <w:rPr>
                <w:rFonts w:hint="eastAsia"/>
                <w:sz w:val="18"/>
                <w:szCs w:val="18"/>
              </w:rPr>
              <w:t>性</w:t>
            </w:r>
            <w:r w:rsidRPr="00B51D8D">
              <w:rPr>
                <w:rFonts w:hint="eastAsia"/>
                <w:sz w:val="18"/>
                <w:szCs w:val="18"/>
              </w:rPr>
              <w:t>，</w:t>
            </w:r>
            <w:r w:rsidRPr="00B51D8D">
              <w:rPr>
                <w:rFonts w:hint="eastAsia"/>
                <w:sz w:val="18"/>
                <w:szCs w:val="18"/>
              </w:rPr>
              <w:t>cm</w:t>
            </w:r>
          </w:p>
        </w:tc>
        <w:tc>
          <w:tcPr>
            <w:tcW w:w="1547" w:type="dxa"/>
            <w:shd w:val="clear" w:color="auto" w:fill="auto"/>
            <w:vAlign w:val="center"/>
          </w:tcPr>
          <w:p w:rsidR="00041632" w:rsidRPr="00B51D8D" w:rsidRDefault="00041632" w:rsidP="00C66E23">
            <w:pPr>
              <w:spacing w:line="360" w:lineRule="auto"/>
              <w:jc w:val="center"/>
              <w:rPr>
                <w:rFonts w:cs="宋体"/>
                <w:sz w:val="18"/>
                <w:szCs w:val="18"/>
              </w:rPr>
            </w:pPr>
            <w:r w:rsidRPr="00B51D8D">
              <w:rPr>
                <w:rFonts w:hint="eastAsia"/>
                <w:sz w:val="18"/>
                <w:szCs w:val="18"/>
              </w:rPr>
              <w:t>GB/T 1732</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vAlign w:val="center"/>
          </w:tcPr>
          <w:p w:rsidR="00041632" w:rsidRPr="00B51D8D" w:rsidRDefault="00041632" w:rsidP="00C66E23">
            <w:pPr>
              <w:spacing w:line="360" w:lineRule="auto"/>
              <w:jc w:val="left"/>
              <w:rPr>
                <w:rFonts w:cs="宋体"/>
                <w:sz w:val="18"/>
                <w:szCs w:val="18"/>
              </w:rPr>
            </w:pPr>
            <w:r w:rsidRPr="00B51D8D">
              <w:rPr>
                <w:rFonts w:hint="eastAsia"/>
                <w:sz w:val="18"/>
                <w:szCs w:val="18"/>
              </w:rPr>
              <w:t>柔韧性</w:t>
            </w:r>
            <w:r w:rsidRPr="00B51D8D">
              <w:rPr>
                <w:rFonts w:hint="eastAsia"/>
                <w:sz w:val="18"/>
                <w:szCs w:val="18"/>
              </w:rPr>
              <w:t xml:space="preserve"> </w:t>
            </w:r>
            <w:r w:rsidRPr="00B51D8D">
              <w:rPr>
                <w:rFonts w:hint="eastAsia"/>
                <w:sz w:val="18"/>
                <w:szCs w:val="18"/>
              </w:rPr>
              <w:t>，</w:t>
            </w:r>
            <w:r w:rsidRPr="00B51D8D">
              <w:rPr>
                <w:rFonts w:hint="eastAsia"/>
                <w:sz w:val="18"/>
                <w:szCs w:val="18"/>
              </w:rPr>
              <w:t>mm</w:t>
            </w:r>
          </w:p>
        </w:tc>
        <w:tc>
          <w:tcPr>
            <w:tcW w:w="1547" w:type="dxa"/>
            <w:shd w:val="clear" w:color="auto" w:fill="auto"/>
            <w:vAlign w:val="center"/>
          </w:tcPr>
          <w:p w:rsidR="00041632" w:rsidRPr="00B51D8D" w:rsidRDefault="00041632" w:rsidP="00C66E23">
            <w:pPr>
              <w:spacing w:line="360" w:lineRule="auto"/>
              <w:jc w:val="center"/>
              <w:rPr>
                <w:rFonts w:cs="宋体"/>
                <w:sz w:val="18"/>
                <w:szCs w:val="18"/>
              </w:rPr>
            </w:pPr>
            <w:r w:rsidRPr="00B51D8D">
              <w:rPr>
                <w:rFonts w:hint="eastAsia"/>
                <w:sz w:val="18"/>
                <w:szCs w:val="18"/>
              </w:rPr>
              <w:t>GB/T 1731</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vAlign w:val="center"/>
          </w:tcPr>
          <w:p w:rsidR="00041632" w:rsidRPr="00B51D8D" w:rsidRDefault="00041632" w:rsidP="00C66E23">
            <w:pPr>
              <w:spacing w:line="360" w:lineRule="auto"/>
              <w:jc w:val="left"/>
              <w:rPr>
                <w:rFonts w:cs="宋体"/>
                <w:sz w:val="18"/>
                <w:szCs w:val="18"/>
              </w:rPr>
            </w:pPr>
            <w:r w:rsidRPr="00B51D8D">
              <w:rPr>
                <w:rFonts w:hint="eastAsia"/>
                <w:sz w:val="18"/>
                <w:szCs w:val="18"/>
              </w:rPr>
              <w:t>附着力</w:t>
            </w:r>
            <w:r w:rsidR="006E3238">
              <w:rPr>
                <w:sz w:val="18"/>
                <w:szCs w:val="18"/>
              </w:rPr>
              <w:t>，</w:t>
            </w:r>
            <w:r w:rsidRPr="00B51D8D">
              <w:rPr>
                <w:sz w:val="18"/>
                <w:szCs w:val="18"/>
              </w:rPr>
              <w:t>MPa</w:t>
            </w:r>
          </w:p>
        </w:tc>
        <w:tc>
          <w:tcPr>
            <w:tcW w:w="1547" w:type="dxa"/>
            <w:shd w:val="clear" w:color="auto" w:fill="auto"/>
            <w:vAlign w:val="center"/>
          </w:tcPr>
          <w:p w:rsidR="00041632" w:rsidRPr="00B51D8D" w:rsidRDefault="00041632" w:rsidP="00C66E23">
            <w:pPr>
              <w:spacing w:line="360" w:lineRule="auto"/>
              <w:jc w:val="center"/>
              <w:rPr>
                <w:rFonts w:cs="宋体"/>
                <w:sz w:val="18"/>
                <w:szCs w:val="18"/>
              </w:rPr>
            </w:pPr>
            <w:r w:rsidRPr="00B51D8D">
              <w:rPr>
                <w:rFonts w:hint="eastAsia"/>
                <w:sz w:val="18"/>
                <w:szCs w:val="18"/>
              </w:rPr>
              <w:t>GB/T 5210</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vAlign w:val="center"/>
          </w:tcPr>
          <w:p w:rsidR="00041632" w:rsidRPr="00B51D8D" w:rsidRDefault="00041632" w:rsidP="00C66E23">
            <w:pPr>
              <w:spacing w:line="360" w:lineRule="auto"/>
              <w:jc w:val="left"/>
              <w:rPr>
                <w:rFonts w:cs="宋体"/>
                <w:sz w:val="18"/>
                <w:szCs w:val="18"/>
              </w:rPr>
            </w:pPr>
            <w:r w:rsidRPr="00B51D8D">
              <w:rPr>
                <w:rFonts w:hint="eastAsia"/>
                <w:sz w:val="18"/>
                <w:szCs w:val="18"/>
              </w:rPr>
              <w:t>干燥时间</w:t>
            </w:r>
          </w:p>
        </w:tc>
        <w:tc>
          <w:tcPr>
            <w:tcW w:w="1547" w:type="dxa"/>
            <w:shd w:val="clear" w:color="auto" w:fill="auto"/>
            <w:vAlign w:val="center"/>
          </w:tcPr>
          <w:p w:rsidR="00041632" w:rsidRPr="00B51D8D" w:rsidRDefault="00041632" w:rsidP="00C66E23">
            <w:pPr>
              <w:spacing w:line="360" w:lineRule="auto"/>
              <w:jc w:val="center"/>
              <w:rPr>
                <w:rFonts w:cs="宋体"/>
                <w:sz w:val="18"/>
                <w:szCs w:val="18"/>
              </w:rPr>
            </w:pPr>
            <w:r w:rsidRPr="00B51D8D">
              <w:rPr>
                <w:rFonts w:hint="eastAsia"/>
                <w:sz w:val="18"/>
                <w:szCs w:val="18"/>
              </w:rPr>
              <w:t>GB/T 1728</w:t>
            </w:r>
          </w:p>
        </w:tc>
      </w:tr>
      <w:tr w:rsidR="00041632" w:rsidRPr="00B51D8D" w:rsidTr="006E3238">
        <w:tc>
          <w:tcPr>
            <w:tcW w:w="704" w:type="dxa"/>
            <w:vMerge w:val="restart"/>
            <w:shd w:val="clear" w:color="auto" w:fill="auto"/>
            <w:vAlign w:val="center"/>
          </w:tcPr>
          <w:p w:rsidR="00041632" w:rsidRPr="00B51D8D" w:rsidRDefault="00041632" w:rsidP="00C66E23">
            <w:pPr>
              <w:spacing w:line="360" w:lineRule="auto"/>
              <w:jc w:val="center"/>
              <w:rPr>
                <w:rFonts w:cs="宋体"/>
                <w:sz w:val="18"/>
                <w:szCs w:val="18"/>
              </w:rPr>
            </w:pPr>
            <w:r w:rsidRPr="00B51D8D">
              <w:rPr>
                <w:rFonts w:hint="eastAsia"/>
                <w:sz w:val="18"/>
                <w:szCs w:val="18"/>
              </w:rPr>
              <w:t>4</w:t>
            </w:r>
          </w:p>
        </w:tc>
        <w:tc>
          <w:tcPr>
            <w:tcW w:w="1985" w:type="dxa"/>
            <w:vMerge w:val="restart"/>
            <w:shd w:val="clear" w:color="auto" w:fill="auto"/>
            <w:vAlign w:val="center"/>
          </w:tcPr>
          <w:p w:rsidR="00041632" w:rsidRPr="00B51D8D" w:rsidRDefault="00041632" w:rsidP="00C66E23">
            <w:pPr>
              <w:spacing w:line="360" w:lineRule="auto"/>
              <w:jc w:val="center"/>
              <w:rPr>
                <w:rFonts w:cs="宋体"/>
                <w:sz w:val="18"/>
                <w:szCs w:val="18"/>
              </w:rPr>
            </w:pPr>
            <w:r w:rsidRPr="00B51D8D">
              <w:rPr>
                <w:rFonts w:hint="eastAsia"/>
                <w:sz w:val="18"/>
                <w:szCs w:val="18"/>
              </w:rPr>
              <w:t>离心喷涂的聚氨酯</w:t>
            </w:r>
          </w:p>
        </w:tc>
        <w:tc>
          <w:tcPr>
            <w:tcW w:w="4394" w:type="dxa"/>
            <w:shd w:val="clear" w:color="auto" w:fill="auto"/>
          </w:tcPr>
          <w:p w:rsidR="00041632" w:rsidRPr="00B51D8D" w:rsidRDefault="00041632" w:rsidP="00C66E23">
            <w:pPr>
              <w:spacing w:line="360" w:lineRule="auto"/>
              <w:rPr>
                <w:rFonts w:cs="宋体"/>
                <w:sz w:val="18"/>
                <w:szCs w:val="18"/>
              </w:rPr>
            </w:pPr>
            <w:r w:rsidRPr="00B51D8D">
              <w:rPr>
                <w:rFonts w:hint="eastAsia"/>
                <w:sz w:val="18"/>
                <w:szCs w:val="18"/>
              </w:rPr>
              <w:t>抗拉强度</w:t>
            </w:r>
          </w:p>
        </w:tc>
        <w:tc>
          <w:tcPr>
            <w:tcW w:w="1547" w:type="dxa"/>
            <w:shd w:val="clear" w:color="auto" w:fill="auto"/>
          </w:tcPr>
          <w:p w:rsidR="00041632" w:rsidRPr="00B51D8D" w:rsidRDefault="00041632" w:rsidP="00C66E23">
            <w:pPr>
              <w:spacing w:line="360" w:lineRule="auto"/>
              <w:jc w:val="center"/>
              <w:rPr>
                <w:rFonts w:cs="宋体"/>
                <w:sz w:val="18"/>
                <w:szCs w:val="18"/>
              </w:rPr>
            </w:pPr>
            <w:r w:rsidRPr="00B51D8D">
              <w:rPr>
                <w:sz w:val="18"/>
                <w:szCs w:val="18"/>
              </w:rPr>
              <w:t>GB/T 2567</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tcPr>
          <w:p w:rsidR="00041632" w:rsidRPr="00B51D8D" w:rsidRDefault="00041632" w:rsidP="00C66E23">
            <w:pPr>
              <w:spacing w:line="360" w:lineRule="auto"/>
              <w:rPr>
                <w:rFonts w:cs="宋体"/>
                <w:sz w:val="18"/>
                <w:szCs w:val="18"/>
              </w:rPr>
            </w:pPr>
            <w:r w:rsidRPr="00B51D8D">
              <w:rPr>
                <w:rFonts w:hint="eastAsia"/>
                <w:sz w:val="18"/>
                <w:szCs w:val="18"/>
              </w:rPr>
              <w:t>弯曲模量、弯曲强度</w:t>
            </w:r>
          </w:p>
        </w:tc>
        <w:tc>
          <w:tcPr>
            <w:tcW w:w="1547" w:type="dxa"/>
            <w:shd w:val="clear" w:color="auto" w:fill="auto"/>
          </w:tcPr>
          <w:p w:rsidR="00041632" w:rsidRPr="00B51D8D" w:rsidRDefault="00041632" w:rsidP="00C66E23">
            <w:pPr>
              <w:spacing w:line="360" w:lineRule="auto"/>
              <w:jc w:val="center"/>
              <w:rPr>
                <w:rFonts w:cs="宋体"/>
                <w:sz w:val="18"/>
                <w:szCs w:val="18"/>
              </w:rPr>
            </w:pPr>
            <w:r w:rsidRPr="00B51D8D">
              <w:rPr>
                <w:sz w:val="18"/>
                <w:szCs w:val="18"/>
              </w:rPr>
              <w:t>GB/T 2567</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vAlign w:val="center"/>
          </w:tcPr>
          <w:p w:rsidR="00041632" w:rsidRPr="00B51D8D" w:rsidRDefault="00041632" w:rsidP="00C66E23">
            <w:pPr>
              <w:spacing w:line="360" w:lineRule="auto"/>
              <w:rPr>
                <w:sz w:val="18"/>
                <w:szCs w:val="18"/>
              </w:rPr>
            </w:pPr>
            <w:r w:rsidRPr="00B51D8D">
              <w:rPr>
                <w:rFonts w:hint="eastAsia"/>
                <w:sz w:val="18"/>
                <w:szCs w:val="18"/>
              </w:rPr>
              <w:t>附着力</w:t>
            </w:r>
            <w:r w:rsidR="006E3238">
              <w:rPr>
                <w:rFonts w:hint="eastAsia"/>
                <w:sz w:val="18"/>
                <w:szCs w:val="18"/>
              </w:rPr>
              <w:t>，</w:t>
            </w:r>
            <w:r w:rsidRPr="00B51D8D">
              <w:rPr>
                <w:rFonts w:hint="eastAsia"/>
                <w:sz w:val="18"/>
                <w:szCs w:val="18"/>
              </w:rPr>
              <w:t>MPa</w:t>
            </w:r>
          </w:p>
        </w:tc>
        <w:tc>
          <w:tcPr>
            <w:tcW w:w="1547" w:type="dxa"/>
            <w:shd w:val="clear" w:color="auto" w:fill="auto"/>
            <w:vAlign w:val="center"/>
          </w:tcPr>
          <w:p w:rsidR="00041632" w:rsidRPr="00B51D8D" w:rsidRDefault="00041632" w:rsidP="00C66E23">
            <w:pPr>
              <w:spacing w:line="360" w:lineRule="auto"/>
              <w:jc w:val="center"/>
              <w:rPr>
                <w:sz w:val="18"/>
                <w:szCs w:val="18"/>
              </w:rPr>
            </w:pPr>
            <w:r w:rsidRPr="00B51D8D">
              <w:rPr>
                <w:sz w:val="18"/>
                <w:szCs w:val="18"/>
              </w:rPr>
              <w:t>GB/T 5210</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tcPr>
          <w:p w:rsidR="00041632" w:rsidRPr="00B51D8D" w:rsidRDefault="00041632" w:rsidP="00C66E23">
            <w:pPr>
              <w:spacing w:line="360" w:lineRule="auto"/>
              <w:rPr>
                <w:rFonts w:cs="宋体"/>
                <w:sz w:val="18"/>
                <w:szCs w:val="18"/>
              </w:rPr>
            </w:pPr>
            <w:r w:rsidRPr="00B51D8D">
              <w:rPr>
                <w:rFonts w:hint="eastAsia"/>
                <w:sz w:val="18"/>
                <w:szCs w:val="18"/>
              </w:rPr>
              <w:t>耐磨性</w:t>
            </w:r>
          </w:p>
        </w:tc>
        <w:tc>
          <w:tcPr>
            <w:tcW w:w="1547" w:type="dxa"/>
            <w:shd w:val="clear" w:color="auto" w:fill="auto"/>
          </w:tcPr>
          <w:p w:rsidR="00041632" w:rsidRPr="00B51D8D" w:rsidRDefault="00041632" w:rsidP="00C66E23">
            <w:pPr>
              <w:spacing w:line="360" w:lineRule="auto"/>
              <w:jc w:val="center"/>
              <w:rPr>
                <w:rFonts w:cs="宋体"/>
                <w:sz w:val="18"/>
                <w:szCs w:val="18"/>
              </w:rPr>
            </w:pPr>
            <w:r w:rsidRPr="00B51D8D">
              <w:rPr>
                <w:rFonts w:hint="eastAsia"/>
                <w:sz w:val="18"/>
                <w:szCs w:val="18"/>
              </w:rPr>
              <w:t>GB/T1768</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tcPr>
          <w:p w:rsidR="00041632" w:rsidRPr="00B51D8D" w:rsidRDefault="00041632" w:rsidP="00C66E23">
            <w:pPr>
              <w:spacing w:line="360" w:lineRule="auto"/>
              <w:rPr>
                <w:rFonts w:cs="宋体"/>
                <w:sz w:val="18"/>
                <w:szCs w:val="18"/>
              </w:rPr>
            </w:pPr>
            <w:r w:rsidRPr="00B51D8D">
              <w:rPr>
                <w:rFonts w:hint="eastAsia"/>
                <w:sz w:val="18"/>
                <w:szCs w:val="18"/>
              </w:rPr>
              <w:t>延伸率</w:t>
            </w:r>
          </w:p>
        </w:tc>
        <w:tc>
          <w:tcPr>
            <w:tcW w:w="1547" w:type="dxa"/>
            <w:shd w:val="clear" w:color="auto" w:fill="auto"/>
          </w:tcPr>
          <w:p w:rsidR="00041632" w:rsidRPr="00B51D8D" w:rsidRDefault="00041632" w:rsidP="00C66E23">
            <w:pPr>
              <w:spacing w:line="360" w:lineRule="auto"/>
              <w:jc w:val="center"/>
              <w:rPr>
                <w:rFonts w:cs="宋体"/>
                <w:sz w:val="18"/>
                <w:szCs w:val="18"/>
              </w:rPr>
            </w:pPr>
            <w:r w:rsidRPr="00B51D8D">
              <w:rPr>
                <w:rFonts w:hint="eastAsia"/>
                <w:sz w:val="18"/>
                <w:szCs w:val="18"/>
              </w:rPr>
              <w:t>GB/T 2567</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tcPr>
          <w:p w:rsidR="00041632" w:rsidRPr="00B51D8D" w:rsidRDefault="00041632" w:rsidP="00C66E23">
            <w:pPr>
              <w:spacing w:line="360" w:lineRule="auto"/>
              <w:rPr>
                <w:rFonts w:cs="宋体"/>
                <w:sz w:val="18"/>
                <w:szCs w:val="18"/>
              </w:rPr>
            </w:pPr>
            <w:r w:rsidRPr="00B51D8D">
              <w:rPr>
                <w:rFonts w:hint="eastAsia"/>
                <w:sz w:val="18"/>
                <w:szCs w:val="18"/>
              </w:rPr>
              <w:t>透水率</w:t>
            </w:r>
          </w:p>
        </w:tc>
        <w:tc>
          <w:tcPr>
            <w:tcW w:w="1547" w:type="dxa"/>
            <w:shd w:val="clear" w:color="auto" w:fill="auto"/>
          </w:tcPr>
          <w:p w:rsidR="00041632" w:rsidRPr="00B51D8D" w:rsidRDefault="00041632" w:rsidP="00C66E23">
            <w:pPr>
              <w:spacing w:line="360" w:lineRule="auto"/>
              <w:jc w:val="center"/>
              <w:rPr>
                <w:rFonts w:cs="宋体"/>
                <w:sz w:val="18"/>
                <w:szCs w:val="18"/>
              </w:rPr>
            </w:pPr>
            <w:r w:rsidRPr="00B51D8D">
              <w:rPr>
                <w:rFonts w:hint="eastAsia"/>
                <w:sz w:val="18"/>
                <w:szCs w:val="18"/>
              </w:rPr>
              <w:t>GB/T 2567</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tcPr>
          <w:p w:rsidR="00041632" w:rsidRPr="00B51D8D" w:rsidRDefault="00041632" w:rsidP="00C66E23">
            <w:pPr>
              <w:spacing w:line="360" w:lineRule="auto"/>
              <w:rPr>
                <w:rFonts w:cs="宋体"/>
                <w:sz w:val="18"/>
                <w:szCs w:val="18"/>
              </w:rPr>
            </w:pPr>
            <w:r w:rsidRPr="00B51D8D">
              <w:rPr>
                <w:rFonts w:hint="eastAsia"/>
                <w:sz w:val="18"/>
                <w:szCs w:val="18"/>
              </w:rPr>
              <w:t>干燥时间</w:t>
            </w:r>
          </w:p>
        </w:tc>
        <w:tc>
          <w:tcPr>
            <w:tcW w:w="1547" w:type="dxa"/>
            <w:shd w:val="clear" w:color="auto" w:fill="auto"/>
          </w:tcPr>
          <w:p w:rsidR="00041632" w:rsidRPr="00B51D8D" w:rsidRDefault="00041632" w:rsidP="00C66E23">
            <w:pPr>
              <w:spacing w:line="360" w:lineRule="auto"/>
              <w:jc w:val="center"/>
              <w:rPr>
                <w:rFonts w:cs="宋体"/>
                <w:sz w:val="18"/>
                <w:szCs w:val="18"/>
              </w:rPr>
            </w:pPr>
            <w:r w:rsidRPr="00B51D8D">
              <w:rPr>
                <w:rFonts w:hint="eastAsia"/>
                <w:sz w:val="18"/>
                <w:szCs w:val="18"/>
              </w:rPr>
              <w:t>GB/T 1728</w:t>
            </w:r>
          </w:p>
        </w:tc>
      </w:tr>
      <w:tr w:rsidR="00041632" w:rsidRPr="00B51D8D" w:rsidTr="006E3238">
        <w:tc>
          <w:tcPr>
            <w:tcW w:w="704" w:type="dxa"/>
            <w:vMerge w:val="restart"/>
            <w:shd w:val="clear" w:color="auto" w:fill="auto"/>
            <w:vAlign w:val="center"/>
          </w:tcPr>
          <w:p w:rsidR="00041632" w:rsidRPr="00B51D8D" w:rsidRDefault="00041632" w:rsidP="00C66E23">
            <w:pPr>
              <w:spacing w:line="360" w:lineRule="auto"/>
              <w:jc w:val="center"/>
              <w:rPr>
                <w:rFonts w:cs="宋体"/>
                <w:sz w:val="18"/>
                <w:szCs w:val="18"/>
              </w:rPr>
            </w:pPr>
            <w:r w:rsidRPr="00B51D8D">
              <w:rPr>
                <w:rFonts w:hint="eastAsia"/>
                <w:sz w:val="18"/>
                <w:szCs w:val="18"/>
              </w:rPr>
              <w:t>5</w:t>
            </w:r>
          </w:p>
        </w:tc>
        <w:tc>
          <w:tcPr>
            <w:tcW w:w="1985" w:type="dxa"/>
            <w:vMerge w:val="restart"/>
            <w:shd w:val="clear" w:color="auto" w:fill="auto"/>
            <w:vAlign w:val="center"/>
          </w:tcPr>
          <w:p w:rsidR="00041632" w:rsidRPr="00B51D8D" w:rsidRDefault="00041632" w:rsidP="00C66E23">
            <w:pPr>
              <w:spacing w:line="360" w:lineRule="auto"/>
              <w:jc w:val="center"/>
              <w:rPr>
                <w:rFonts w:cs="宋体"/>
                <w:sz w:val="18"/>
                <w:szCs w:val="18"/>
              </w:rPr>
            </w:pPr>
            <w:r w:rsidRPr="00B51D8D">
              <w:rPr>
                <w:rFonts w:hint="eastAsia"/>
                <w:sz w:val="18"/>
                <w:szCs w:val="18"/>
              </w:rPr>
              <w:t>人工内喷涂的高强度聚氨酯</w:t>
            </w:r>
          </w:p>
        </w:tc>
        <w:tc>
          <w:tcPr>
            <w:tcW w:w="4394" w:type="dxa"/>
            <w:shd w:val="clear" w:color="auto" w:fill="auto"/>
          </w:tcPr>
          <w:p w:rsidR="00041632" w:rsidRPr="00B51D8D" w:rsidRDefault="00041632" w:rsidP="00C66E23">
            <w:pPr>
              <w:spacing w:line="360" w:lineRule="auto"/>
              <w:rPr>
                <w:rFonts w:cs="宋体"/>
                <w:sz w:val="18"/>
                <w:szCs w:val="18"/>
              </w:rPr>
            </w:pPr>
            <w:r w:rsidRPr="00B51D8D">
              <w:rPr>
                <w:rFonts w:cs="宋体" w:hint="eastAsia"/>
                <w:sz w:val="18"/>
                <w:szCs w:val="18"/>
              </w:rPr>
              <w:t>抗拉强度</w:t>
            </w:r>
          </w:p>
        </w:tc>
        <w:tc>
          <w:tcPr>
            <w:tcW w:w="1547" w:type="dxa"/>
            <w:shd w:val="clear" w:color="auto" w:fill="auto"/>
          </w:tcPr>
          <w:p w:rsidR="00041632" w:rsidRPr="00B51D8D" w:rsidRDefault="00041632" w:rsidP="00C66E23">
            <w:pPr>
              <w:spacing w:line="360" w:lineRule="auto"/>
              <w:jc w:val="center"/>
              <w:rPr>
                <w:rFonts w:cs="宋体"/>
                <w:sz w:val="18"/>
                <w:szCs w:val="18"/>
              </w:rPr>
            </w:pPr>
            <w:r w:rsidRPr="00B51D8D">
              <w:rPr>
                <w:sz w:val="18"/>
                <w:szCs w:val="18"/>
              </w:rPr>
              <w:t>GB/T 2567</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tcPr>
          <w:p w:rsidR="00041632" w:rsidRPr="00B51D8D" w:rsidRDefault="00041632" w:rsidP="00C66E23">
            <w:pPr>
              <w:spacing w:line="360" w:lineRule="auto"/>
              <w:rPr>
                <w:rFonts w:cs="宋体"/>
                <w:sz w:val="18"/>
                <w:szCs w:val="18"/>
              </w:rPr>
            </w:pPr>
            <w:r w:rsidRPr="00B51D8D">
              <w:rPr>
                <w:rFonts w:cs="宋体" w:hint="eastAsia"/>
                <w:sz w:val="18"/>
                <w:szCs w:val="18"/>
              </w:rPr>
              <w:t>弯曲模量、弯曲强度</w:t>
            </w:r>
          </w:p>
        </w:tc>
        <w:tc>
          <w:tcPr>
            <w:tcW w:w="1547" w:type="dxa"/>
            <w:shd w:val="clear" w:color="auto" w:fill="auto"/>
          </w:tcPr>
          <w:p w:rsidR="00041632" w:rsidRPr="00B51D8D" w:rsidRDefault="00041632" w:rsidP="00C66E23">
            <w:pPr>
              <w:spacing w:line="360" w:lineRule="auto"/>
              <w:jc w:val="center"/>
              <w:rPr>
                <w:rFonts w:cs="宋体"/>
                <w:sz w:val="18"/>
                <w:szCs w:val="18"/>
              </w:rPr>
            </w:pPr>
            <w:r w:rsidRPr="00B51D8D">
              <w:rPr>
                <w:sz w:val="18"/>
                <w:szCs w:val="18"/>
              </w:rPr>
              <w:t>GB/T 2567</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vAlign w:val="center"/>
          </w:tcPr>
          <w:p w:rsidR="00041632" w:rsidRPr="00B51D8D" w:rsidRDefault="00041632" w:rsidP="00C66E23">
            <w:pPr>
              <w:spacing w:line="360" w:lineRule="auto"/>
              <w:rPr>
                <w:rFonts w:cs="宋体"/>
                <w:sz w:val="18"/>
                <w:szCs w:val="18"/>
              </w:rPr>
            </w:pPr>
            <w:r w:rsidRPr="00B51D8D">
              <w:rPr>
                <w:rFonts w:hint="eastAsia"/>
                <w:sz w:val="18"/>
                <w:szCs w:val="18"/>
              </w:rPr>
              <w:t>附着力</w:t>
            </w:r>
            <w:r w:rsidR="006E3238">
              <w:rPr>
                <w:rFonts w:hint="eastAsia"/>
                <w:sz w:val="18"/>
                <w:szCs w:val="18"/>
              </w:rPr>
              <w:t>，</w:t>
            </w:r>
            <w:r w:rsidRPr="00B51D8D">
              <w:rPr>
                <w:rFonts w:hint="eastAsia"/>
                <w:sz w:val="18"/>
                <w:szCs w:val="18"/>
              </w:rPr>
              <w:t>MPa</w:t>
            </w:r>
          </w:p>
        </w:tc>
        <w:tc>
          <w:tcPr>
            <w:tcW w:w="1547" w:type="dxa"/>
            <w:shd w:val="clear" w:color="auto" w:fill="auto"/>
            <w:vAlign w:val="center"/>
          </w:tcPr>
          <w:p w:rsidR="00041632" w:rsidRPr="00B51D8D" w:rsidRDefault="00041632" w:rsidP="00C66E23">
            <w:pPr>
              <w:spacing w:line="360" w:lineRule="auto"/>
              <w:jc w:val="center"/>
              <w:rPr>
                <w:sz w:val="18"/>
                <w:szCs w:val="18"/>
              </w:rPr>
            </w:pPr>
            <w:r w:rsidRPr="00B51D8D">
              <w:rPr>
                <w:sz w:val="18"/>
                <w:szCs w:val="18"/>
              </w:rPr>
              <w:t>GB/T 5210</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tcPr>
          <w:p w:rsidR="00041632" w:rsidRPr="00B51D8D" w:rsidRDefault="00041632" w:rsidP="00C66E23">
            <w:pPr>
              <w:spacing w:line="360" w:lineRule="auto"/>
              <w:rPr>
                <w:rFonts w:cs="宋体"/>
                <w:sz w:val="18"/>
                <w:szCs w:val="18"/>
              </w:rPr>
            </w:pPr>
            <w:r w:rsidRPr="00B51D8D">
              <w:rPr>
                <w:rFonts w:hint="eastAsia"/>
                <w:sz w:val="18"/>
                <w:szCs w:val="18"/>
              </w:rPr>
              <w:t>耐磨性能</w:t>
            </w:r>
          </w:p>
        </w:tc>
        <w:tc>
          <w:tcPr>
            <w:tcW w:w="1547" w:type="dxa"/>
            <w:shd w:val="clear" w:color="auto" w:fill="auto"/>
          </w:tcPr>
          <w:p w:rsidR="00041632" w:rsidRPr="00B51D8D" w:rsidRDefault="00041632" w:rsidP="00C66E23">
            <w:pPr>
              <w:spacing w:line="360" w:lineRule="auto"/>
              <w:jc w:val="center"/>
              <w:rPr>
                <w:rFonts w:cs="宋体"/>
                <w:sz w:val="18"/>
                <w:szCs w:val="18"/>
              </w:rPr>
            </w:pPr>
            <w:r w:rsidRPr="00B51D8D">
              <w:rPr>
                <w:rFonts w:hint="eastAsia"/>
                <w:sz w:val="18"/>
                <w:szCs w:val="18"/>
              </w:rPr>
              <w:t>GB/T1768</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tcPr>
          <w:p w:rsidR="00041632" w:rsidRPr="00B51D8D" w:rsidRDefault="00041632" w:rsidP="00C66E23">
            <w:pPr>
              <w:spacing w:line="360" w:lineRule="auto"/>
              <w:rPr>
                <w:rFonts w:cs="宋体"/>
                <w:sz w:val="18"/>
                <w:szCs w:val="18"/>
              </w:rPr>
            </w:pPr>
            <w:r w:rsidRPr="00B51D8D">
              <w:rPr>
                <w:rFonts w:hint="eastAsia"/>
                <w:sz w:val="18"/>
                <w:szCs w:val="18"/>
              </w:rPr>
              <w:t>延伸率</w:t>
            </w:r>
          </w:p>
        </w:tc>
        <w:tc>
          <w:tcPr>
            <w:tcW w:w="1547" w:type="dxa"/>
            <w:shd w:val="clear" w:color="auto" w:fill="auto"/>
          </w:tcPr>
          <w:p w:rsidR="00041632" w:rsidRPr="00B51D8D" w:rsidRDefault="00041632" w:rsidP="00C66E23">
            <w:pPr>
              <w:spacing w:line="360" w:lineRule="auto"/>
              <w:jc w:val="center"/>
              <w:rPr>
                <w:rFonts w:cs="宋体"/>
                <w:sz w:val="18"/>
                <w:szCs w:val="18"/>
              </w:rPr>
            </w:pPr>
            <w:r w:rsidRPr="00B51D8D">
              <w:rPr>
                <w:rFonts w:hint="eastAsia"/>
                <w:sz w:val="18"/>
                <w:szCs w:val="18"/>
              </w:rPr>
              <w:t>GB/T 2567</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tcPr>
          <w:p w:rsidR="00041632" w:rsidRPr="00B51D8D" w:rsidRDefault="00041632" w:rsidP="00C66E23">
            <w:pPr>
              <w:spacing w:line="360" w:lineRule="auto"/>
              <w:rPr>
                <w:rFonts w:cs="宋体"/>
                <w:sz w:val="18"/>
                <w:szCs w:val="18"/>
              </w:rPr>
            </w:pPr>
            <w:r w:rsidRPr="00B51D8D">
              <w:rPr>
                <w:rFonts w:hint="eastAsia"/>
                <w:sz w:val="18"/>
                <w:szCs w:val="18"/>
              </w:rPr>
              <w:t>透水率</w:t>
            </w:r>
          </w:p>
        </w:tc>
        <w:tc>
          <w:tcPr>
            <w:tcW w:w="1547" w:type="dxa"/>
            <w:shd w:val="clear" w:color="auto" w:fill="auto"/>
          </w:tcPr>
          <w:p w:rsidR="00041632" w:rsidRPr="00B51D8D" w:rsidRDefault="00041632" w:rsidP="00C66E23">
            <w:pPr>
              <w:spacing w:line="360" w:lineRule="auto"/>
              <w:jc w:val="center"/>
              <w:rPr>
                <w:rFonts w:cs="宋体"/>
                <w:sz w:val="18"/>
                <w:szCs w:val="18"/>
              </w:rPr>
            </w:pPr>
            <w:r w:rsidRPr="00B51D8D">
              <w:rPr>
                <w:rFonts w:hint="eastAsia"/>
                <w:sz w:val="18"/>
                <w:szCs w:val="18"/>
              </w:rPr>
              <w:t>GB/T 2567-2008</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tcPr>
          <w:p w:rsidR="00041632" w:rsidRPr="00B51D8D" w:rsidRDefault="00041632" w:rsidP="00C66E23">
            <w:pPr>
              <w:spacing w:line="360" w:lineRule="auto"/>
              <w:rPr>
                <w:rFonts w:cs="宋体"/>
                <w:sz w:val="18"/>
                <w:szCs w:val="18"/>
              </w:rPr>
            </w:pPr>
            <w:r w:rsidRPr="00B51D8D">
              <w:rPr>
                <w:rFonts w:hint="eastAsia"/>
                <w:sz w:val="18"/>
                <w:szCs w:val="18"/>
              </w:rPr>
              <w:t>干燥时间</w:t>
            </w:r>
          </w:p>
        </w:tc>
        <w:tc>
          <w:tcPr>
            <w:tcW w:w="1547" w:type="dxa"/>
            <w:shd w:val="clear" w:color="auto" w:fill="auto"/>
          </w:tcPr>
          <w:p w:rsidR="00041632" w:rsidRPr="00B51D8D" w:rsidRDefault="00041632" w:rsidP="00C66E23">
            <w:pPr>
              <w:spacing w:line="360" w:lineRule="auto"/>
              <w:jc w:val="center"/>
              <w:rPr>
                <w:rFonts w:cs="宋体"/>
                <w:sz w:val="18"/>
                <w:szCs w:val="18"/>
              </w:rPr>
            </w:pPr>
            <w:r w:rsidRPr="00B51D8D">
              <w:rPr>
                <w:rFonts w:hint="eastAsia"/>
                <w:sz w:val="18"/>
                <w:szCs w:val="18"/>
              </w:rPr>
              <w:t>GB/T 1728</w:t>
            </w:r>
          </w:p>
        </w:tc>
      </w:tr>
      <w:tr w:rsidR="00041632" w:rsidRPr="00B51D8D" w:rsidTr="006E3238">
        <w:tc>
          <w:tcPr>
            <w:tcW w:w="704" w:type="dxa"/>
            <w:vMerge w:val="restart"/>
            <w:shd w:val="clear" w:color="auto" w:fill="auto"/>
            <w:vAlign w:val="center"/>
          </w:tcPr>
          <w:p w:rsidR="00041632" w:rsidRPr="00B51D8D" w:rsidRDefault="00041632" w:rsidP="00C66E23">
            <w:pPr>
              <w:spacing w:line="360" w:lineRule="auto"/>
              <w:jc w:val="center"/>
              <w:rPr>
                <w:rFonts w:cs="宋体"/>
                <w:sz w:val="18"/>
                <w:szCs w:val="18"/>
              </w:rPr>
            </w:pPr>
            <w:r w:rsidRPr="00B51D8D">
              <w:rPr>
                <w:rFonts w:cs="宋体" w:hint="eastAsia"/>
                <w:sz w:val="18"/>
                <w:szCs w:val="18"/>
              </w:rPr>
              <w:t>6</w:t>
            </w:r>
          </w:p>
        </w:tc>
        <w:tc>
          <w:tcPr>
            <w:tcW w:w="1985" w:type="dxa"/>
            <w:vMerge w:val="restart"/>
            <w:shd w:val="clear" w:color="auto" w:fill="auto"/>
            <w:vAlign w:val="center"/>
          </w:tcPr>
          <w:p w:rsidR="00041632" w:rsidRPr="00B51D8D" w:rsidRDefault="00041632" w:rsidP="00C66E23">
            <w:pPr>
              <w:spacing w:line="360" w:lineRule="auto"/>
              <w:jc w:val="center"/>
              <w:rPr>
                <w:rFonts w:cs="宋体"/>
                <w:sz w:val="18"/>
                <w:szCs w:val="18"/>
              </w:rPr>
            </w:pPr>
            <w:r w:rsidRPr="00B51D8D">
              <w:rPr>
                <w:rFonts w:cs="宋体" w:hint="eastAsia"/>
                <w:sz w:val="18"/>
                <w:szCs w:val="18"/>
              </w:rPr>
              <w:t>人工或离心内喷涂的无机防腐砂浆</w:t>
            </w:r>
          </w:p>
        </w:tc>
        <w:tc>
          <w:tcPr>
            <w:tcW w:w="4394" w:type="dxa"/>
            <w:shd w:val="clear" w:color="auto" w:fill="auto"/>
            <w:vAlign w:val="center"/>
          </w:tcPr>
          <w:p w:rsidR="00041632" w:rsidRPr="00B51D8D" w:rsidRDefault="00041632" w:rsidP="00C66E23">
            <w:pPr>
              <w:spacing w:line="360" w:lineRule="auto"/>
              <w:rPr>
                <w:rFonts w:cs="宋体"/>
                <w:sz w:val="18"/>
                <w:szCs w:val="18"/>
              </w:rPr>
            </w:pPr>
            <w:r w:rsidRPr="00B51D8D">
              <w:rPr>
                <w:rFonts w:cs="宋体"/>
                <w:sz w:val="18"/>
                <w:szCs w:val="18"/>
              </w:rPr>
              <w:t>1</w:t>
            </w:r>
            <w:r w:rsidRPr="00B51D8D">
              <w:rPr>
                <w:rFonts w:cs="宋体" w:hint="eastAsia"/>
                <w:sz w:val="18"/>
                <w:szCs w:val="18"/>
              </w:rPr>
              <w:t>天</w:t>
            </w:r>
            <w:r w:rsidRPr="00B51D8D">
              <w:rPr>
                <w:rFonts w:cs="宋体"/>
                <w:sz w:val="18"/>
                <w:szCs w:val="18"/>
              </w:rPr>
              <w:t>及</w:t>
            </w:r>
            <w:r w:rsidRPr="00B51D8D">
              <w:rPr>
                <w:rFonts w:cs="宋体" w:hint="eastAsia"/>
                <w:sz w:val="18"/>
                <w:szCs w:val="18"/>
              </w:rPr>
              <w:t>28</w:t>
            </w:r>
            <w:r w:rsidRPr="00B51D8D">
              <w:rPr>
                <w:rFonts w:cs="宋体" w:hint="eastAsia"/>
                <w:sz w:val="18"/>
                <w:szCs w:val="18"/>
              </w:rPr>
              <w:t>天抗压强度、</w:t>
            </w:r>
            <w:r w:rsidRPr="00B51D8D">
              <w:rPr>
                <w:rFonts w:cs="宋体" w:hint="eastAsia"/>
                <w:sz w:val="18"/>
                <w:szCs w:val="18"/>
              </w:rPr>
              <w:t>1</w:t>
            </w:r>
            <w:r w:rsidRPr="00B51D8D">
              <w:rPr>
                <w:rFonts w:cs="宋体" w:hint="eastAsia"/>
                <w:sz w:val="18"/>
                <w:szCs w:val="18"/>
              </w:rPr>
              <w:t>天</w:t>
            </w:r>
            <w:r w:rsidRPr="00B51D8D">
              <w:rPr>
                <w:rFonts w:cs="宋体"/>
                <w:sz w:val="18"/>
                <w:szCs w:val="18"/>
              </w:rPr>
              <w:t>及</w:t>
            </w:r>
            <w:r w:rsidRPr="00B51D8D">
              <w:rPr>
                <w:rFonts w:cs="宋体" w:hint="eastAsia"/>
                <w:sz w:val="18"/>
                <w:szCs w:val="18"/>
              </w:rPr>
              <w:t>28</w:t>
            </w:r>
            <w:r w:rsidRPr="00B51D8D">
              <w:rPr>
                <w:rFonts w:cs="宋体" w:hint="eastAsia"/>
                <w:sz w:val="18"/>
                <w:szCs w:val="18"/>
              </w:rPr>
              <w:t>天抗折强度、</w:t>
            </w:r>
            <w:r w:rsidRPr="00B51D8D">
              <w:rPr>
                <w:rFonts w:cs="宋体" w:hint="eastAsia"/>
                <w:sz w:val="18"/>
                <w:szCs w:val="18"/>
              </w:rPr>
              <w:t>28</w:t>
            </w:r>
            <w:r w:rsidRPr="00B51D8D">
              <w:rPr>
                <w:rFonts w:cs="宋体" w:hint="eastAsia"/>
                <w:sz w:val="18"/>
                <w:szCs w:val="18"/>
              </w:rPr>
              <w:t>天拉伸粘结强度、</w:t>
            </w:r>
            <w:r w:rsidRPr="00B51D8D">
              <w:rPr>
                <w:rFonts w:cs="宋体" w:hint="eastAsia"/>
                <w:sz w:val="18"/>
                <w:szCs w:val="18"/>
              </w:rPr>
              <w:t>28</w:t>
            </w:r>
            <w:r w:rsidRPr="00B51D8D">
              <w:rPr>
                <w:rFonts w:cs="宋体" w:hint="eastAsia"/>
                <w:sz w:val="18"/>
                <w:szCs w:val="18"/>
              </w:rPr>
              <w:t>天干缩率</w:t>
            </w:r>
          </w:p>
        </w:tc>
        <w:tc>
          <w:tcPr>
            <w:tcW w:w="1547" w:type="dxa"/>
            <w:shd w:val="clear" w:color="auto" w:fill="auto"/>
            <w:vAlign w:val="center"/>
          </w:tcPr>
          <w:p w:rsidR="00041632" w:rsidRPr="00B51D8D" w:rsidRDefault="00041632" w:rsidP="00C66E23">
            <w:pPr>
              <w:spacing w:line="360" w:lineRule="auto"/>
              <w:jc w:val="center"/>
              <w:rPr>
                <w:rFonts w:cs="宋体"/>
                <w:sz w:val="18"/>
                <w:szCs w:val="18"/>
              </w:rPr>
            </w:pPr>
            <w:r w:rsidRPr="00B51D8D">
              <w:rPr>
                <w:sz w:val="18"/>
                <w:szCs w:val="18"/>
              </w:rPr>
              <w:t>JC/T 2381</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vAlign w:val="center"/>
          </w:tcPr>
          <w:p w:rsidR="00041632" w:rsidRPr="00B51D8D" w:rsidRDefault="00041632" w:rsidP="00C66E23">
            <w:pPr>
              <w:spacing w:line="360" w:lineRule="auto"/>
              <w:rPr>
                <w:rFonts w:cs="宋体"/>
                <w:sz w:val="18"/>
                <w:szCs w:val="18"/>
              </w:rPr>
            </w:pPr>
            <w:r w:rsidRPr="00B51D8D">
              <w:rPr>
                <w:rFonts w:cs="宋体" w:hint="eastAsia"/>
                <w:sz w:val="18"/>
                <w:szCs w:val="18"/>
              </w:rPr>
              <w:t>初凝时间、终凝时间</w:t>
            </w:r>
          </w:p>
        </w:tc>
        <w:tc>
          <w:tcPr>
            <w:tcW w:w="1547" w:type="dxa"/>
            <w:shd w:val="clear" w:color="auto" w:fill="auto"/>
            <w:vAlign w:val="center"/>
          </w:tcPr>
          <w:p w:rsidR="00041632" w:rsidRPr="00B51D8D" w:rsidRDefault="00041632" w:rsidP="00C66E23">
            <w:pPr>
              <w:spacing w:line="360" w:lineRule="auto"/>
              <w:jc w:val="center"/>
              <w:rPr>
                <w:rFonts w:cs="宋体"/>
                <w:sz w:val="18"/>
                <w:szCs w:val="18"/>
              </w:rPr>
            </w:pPr>
            <w:r w:rsidRPr="00B51D8D">
              <w:rPr>
                <w:sz w:val="18"/>
                <w:szCs w:val="18"/>
              </w:rPr>
              <w:t>JGJ 70</w:t>
            </w:r>
          </w:p>
        </w:tc>
      </w:tr>
      <w:tr w:rsidR="00041632" w:rsidRPr="00B51D8D" w:rsidTr="006E3238">
        <w:tc>
          <w:tcPr>
            <w:tcW w:w="704" w:type="dxa"/>
            <w:vMerge w:val="restart"/>
            <w:shd w:val="clear" w:color="auto" w:fill="auto"/>
            <w:vAlign w:val="center"/>
          </w:tcPr>
          <w:p w:rsidR="00041632" w:rsidRPr="00B51D8D" w:rsidRDefault="00041632" w:rsidP="00C66E23">
            <w:pPr>
              <w:spacing w:line="360" w:lineRule="auto"/>
              <w:jc w:val="center"/>
              <w:rPr>
                <w:rFonts w:cs="宋体"/>
                <w:sz w:val="18"/>
                <w:szCs w:val="18"/>
              </w:rPr>
            </w:pPr>
            <w:r w:rsidRPr="00B51D8D">
              <w:rPr>
                <w:rFonts w:cs="宋体" w:hint="eastAsia"/>
                <w:sz w:val="18"/>
                <w:szCs w:val="18"/>
              </w:rPr>
              <w:t>7</w:t>
            </w:r>
          </w:p>
        </w:tc>
        <w:tc>
          <w:tcPr>
            <w:tcW w:w="1985" w:type="dxa"/>
            <w:vMerge w:val="restart"/>
            <w:shd w:val="clear" w:color="auto" w:fill="auto"/>
            <w:vAlign w:val="center"/>
          </w:tcPr>
          <w:p w:rsidR="00041632" w:rsidRPr="00B51D8D" w:rsidRDefault="00041632" w:rsidP="00C66E23">
            <w:pPr>
              <w:spacing w:line="360" w:lineRule="auto"/>
              <w:jc w:val="center"/>
              <w:rPr>
                <w:rFonts w:cs="宋体"/>
                <w:sz w:val="18"/>
                <w:szCs w:val="18"/>
              </w:rPr>
            </w:pPr>
            <w:r w:rsidRPr="00B51D8D">
              <w:rPr>
                <w:rFonts w:cs="宋体" w:hint="eastAsia"/>
                <w:sz w:val="18"/>
                <w:szCs w:val="18"/>
              </w:rPr>
              <w:t>人工或离心内喷涂的聚合物砂浆</w:t>
            </w:r>
          </w:p>
        </w:tc>
        <w:tc>
          <w:tcPr>
            <w:tcW w:w="4394" w:type="dxa"/>
            <w:shd w:val="clear" w:color="auto" w:fill="auto"/>
            <w:vAlign w:val="center"/>
          </w:tcPr>
          <w:p w:rsidR="00041632" w:rsidRPr="00B51D8D" w:rsidRDefault="00041632" w:rsidP="00C66E23">
            <w:pPr>
              <w:spacing w:line="360" w:lineRule="auto"/>
              <w:rPr>
                <w:rFonts w:cs="宋体"/>
                <w:sz w:val="18"/>
                <w:szCs w:val="18"/>
              </w:rPr>
            </w:pPr>
            <w:r w:rsidRPr="00B51D8D">
              <w:rPr>
                <w:rFonts w:cs="宋体" w:hint="eastAsia"/>
                <w:sz w:val="18"/>
                <w:szCs w:val="18"/>
              </w:rPr>
              <w:t>28</w:t>
            </w:r>
            <w:r w:rsidRPr="00B51D8D">
              <w:rPr>
                <w:rFonts w:cs="宋体" w:hint="eastAsia"/>
                <w:sz w:val="18"/>
                <w:szCs w:val="18"/>
              </w:rPr>
              <w:t>天抗压强度、</w:t>
            </w:r>
            <w:r w:rsidRPr="00B51D8D">
              <w:rPr>
                <w:rFonts w:cs="宋体" w:hint="eastAsia"/>
                <w:sz w:val="18"/>
                <w:szCs w:val="18"/>
              </w:rPr>
              <w:t>28</w:t>
            </w:r>
            <w:r w:rsidRPr="00B51D8D">
              <w:rPr>
                <w:rFonts w:cs="宋体" w:hint="eastAsia"/>
                <w:sz w:val="18"/>
                <w:szCs w:val="18"/>
              </w:rPr>
              <w:t>天抗折强度、</w:t>
            </w:r>
            <w:r w:rsidRPr="00B51D8D">
              <w:rPr>
                <w:rFonts w:cs="宋体" w:hint="eastAsia"/>
                <w:sz w:val="18"/>
                <w:szCs w:val="18"/>
              </w:rPr>
              <w:t>28</w:t>
            </w:r>
            <w:r w:rsidRPr="00B51D8D">
              <w:rPr>
                <w:rFonts w:cs="宋体" w:hint="eastAsia"/>
                <w:sz w:val="18"/>
                <w:szCs w:val="18"/>
              </w:rPr>
              <w:t>天拉伸粘结强度、</w:t>
            </w:r>
            <w:r w:rsidRPr="00B51D8D">
              <w:rPr>
                <w:rFonts w:cs="宋体" w:hint="eastAsia"/>
                <w:sz w:val="18"/>
                <w:szCs w:val="18"/>
              </w:rPr>
              <w:t>28</w:t>
            </w:r>
            <w:r w:rsidRPr="00B51D8D">
              <w:rPr>
                <w:rFonts w:cs="宋体" w:hint="eastAsia"/>
                <w:sz w:val="18"/>
                <w:szCs w:val="18"/>
              </w:rPr>
              <w:t>天干缩率</w:t>
            </w:r>
          </w:p>
        </w:tc>
        <w:tc>
          <w:tcPr>
            <w:tcW w:w="1547" w:type="dxa"/>
            <w:shd w:val="clear" w:color="auto" w:fill="auto"/>
            <w:vAlign w:val="center"/>
          </w:tcPr>
          <w:p w:rsidR="00041632" w:rsidRPr="00B51D8D" w:rsidRDefault="00041632" w:rsidP="00C66E23">
            <w:pPr>
              <w:spacing w:line="360" w:lineRule="auto"/>
              <w:jc w:val="center"/>
              <w:rPr>
                <w:rFonts w:cs="宋体"/>
                <w:sz w:val="18"/>
                <w:szCs w:val="18"/>
              </w:rPr>
            </w:pPr>
            <w:r w:rsidRPr="00B51D8D">
              <w:rPr>
                <w:sz w:val="18"/>
                <w:szCs w:val="18"/>
              </w:rPr>
              <w:t>JC/T 2381</w:t>
            </w:r>
          </w:p>
        </w:tc>
      </w:tr>
      <w:tr w:rsidR="00041632" w:rsidRPr="00B51D8D" w:rsidTr="006E3238">
        <w:tc>
          <w:tcPr>
            <w:tcW w:w="704"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1985" w:type="dxa"/>
            <w:vMerge/>
            <w:shd w:val="clear" w:color="auto" w:fill="auto"/>
            <w:vAlign w:val="center"/>
          </w:tcPr>
          <w:p w:rsidR="00041632" w:rsidRPr="00B51D8D" w:rsidRDefault="00041632" w:rsidP="00C66E23">
            <w:pPr>
              <w:spacing w:line="360" w:lineRule="auto"/>
              <w:jc w:val="center"/>
              <w:rPr>
                <w:rFonts w:cs="宋体"/>
                <w:sz w:val="18"/>
                <w:szCs w:val="18"/>
              </w:rPr>
            </w:pPr>
          </w:p>
        </w:tc>
        <w:tc>
          <w:tcPr>
            <w:tcW w:w="4394" w:type="dxa"/>
            <w:shd w:val="clear" w:color="auto" w:fill="auto"/>
            <w:vAlign w:val="center"/>
          </w:tcPr>
          <w:p w:rsidR="00041632" w:rsidRPr="00B51D8D" w:rsidRDefault="00041632" w:rsidP="00C66E23">
            <w:pPr>
              <w:spacing w:line="360" w:lineRule="auto"/>
              <w:rPr>
                <w:rFonts w:cs="宋体"/>
                <w:sz w:val="18"/>
                <w:szCs w:val="18"/>
              </w:rPr>
            </w:pPr>
            <w:r w:rsidRPr="00B51D8D">
              <w:rPr>
                <w:rFonts w:cs="宋体" w:hint="eastAsia"/>
                <w:sz w:val="18"/>
                <w:szCs w:val="18"/>
              </w:rPr>
              <w:t>初凝时间、终凝时间</w:t>
            </w:r>
          </w:p>
        </w:tc>
        <w:tc>
          <w:tcPr>
            <w:tcW w:w="1547" w:type="dxa"/>
            <w:shd w:val="clear" w:color="auto" w:fill="auto"/>
            <w:vAlign w:val="center"/>
          </w:tcPr>
          <w:p w:rsidR="00041632" w:rsidRPr="00B51D8D" w:rsidRDefault="00041632" w:rsidP="00C66E23">
            <w:pPr>
              <w:spacing w:line="360" w:lineRule="auto"/>
              <w:jc w:val="center"/>
              <w:rPr>
                <w:rFonts w:cs="宋体"/>
                <w:sz w:val="18"/>
                <w:szCs w:val="18"/>
              </w:rPr>
            </w:pPr>
            <w:r w:rsidRPr="00B51D8D">
              <w:rPr>
                <w:sz w:val="18"/>
                <w:szCs w:val="18"/>
              </w:rPr>
              <w:t>JGJ 70</w:t>
            </w:r>
          </w:p>
        </w:tc>
      </w:tr>
    </w:tbl>
    <w:p w:rsidR="00B51D8D" w:rsidRDefault="00B51D8D" w:rsidP="00041632">
      <w:pPr>
        <w:spacing w:line="360" w:lineRule="auto"/>
        <w:rPr>
          <w:b/>
          <w:bCs/>
        </w:rPr>
      </w:pPr>
    </w:p>
    <w:p w:rsidR="00041632" w:rsidRDefault="00041632" w:rsidP="00041632">
      <w:pPr>
        <w:spacing w:line="360" w:lineRule="auto"/>
      </w:pPr>
      <w:r w:rsidRPr="00A707B7">
        <w:rPr>
          <w:rFonts w:hint="eastAsia"/>
          <w:b/>
          <w:bCs/>
        </w:rPr>
        <w:t>8.1.11</w:t>
      </w:r>
      <w:r w:rsidR="00B51D8D">
        <w:rPr>
          <w:b/>
          <w:bCs/>
        </w:rPr>
        <w:t xml:space="preserve"> </w:t>
      </w:r>
      <w:r w:rsidRPr="006E4343">
        <w:rPr>
          <w:rFonts w:hint="eastAsia"/>
        </w:rPr>
        <w:t>喷涂用</w:t>
      </w:r>
      <w:r w:rsidRPr="001E4DD5">
        <w:rPr>
          <w:rFonts w:hint="eastAsia"/>
        </w:rPr>
        <w:t>环氧树脂、聚氨酯、高强聚氨酯的化学腐蚀试验方法除应执行</w:t>
      </w:r>
      <w:r w:rsidRPr="001E4DD5">
        <w:rPr>
          <w:rFonts w:hint="eastAsia"/>
        </w:rPr>
        <w:t>GB/T 11547</w:t>
      </w:r>
      <w:r w:rsidRPr="001E4DD5">
        <w:rPr>
          <w:rFonts w:hint="eastAsia"/>
        </w:rPr>
        <w:t>外，试验方法还应符合耐化学性的检测浸泡时间宜为</w:t>
      </w:r>
      <w:r w:rsidRPr="001E4DD5">
        <w:rPr>
          <w:rFonts w:hint="eastAsia"/>
        </w:rPr>
        <w:t>28d</w:t>
      </w:r>
      <w:r w:rsidRPr="001E4DD5">
        <w:rPr>
          <w:rFonts w:hint="eastAsia"/>
        </w:rPr>
        <w:t>，试验温度宜为</w:t>
      </w:r>
      <w:r w:rsidRPr="001E4DD5">
        <w:rPr>
          <w:rFonts w:hint="eastAsia"/>
        </w:rPr>
        <w:t>23</w:t>
      </w:r>
      <w:r w:rsidRPr="001E4DD5">
        <w:rPr>
          <w:rFonts w:hint="eastAsia"/>
        </w:rPr>
        <w:t>℃的要求。</w:t>
      </w:r>
    </w:p>
    <w:p w:rsidR="00041632" w:rsidRPr="00A707B7" w:rsidRDefault="00041632" w:rsidP="00041632">
      <w:pPr>
        <w:spacing w:line="360" w:lineRule="auto"/>
        <w:rPr>
          <w:rFonts w:cs="宋体"/>
        </w:rPr>
      </w:pPr>
      <w:r w:rsidRPr="001E4DD5">
        <w:rPr>
          <w:b/>
          <w:bCs/>
        </w:rPr>
        <w:t>8.1.1</w:t>
      </w:r>
      <w:r>
        <w:rPr>
          <w:rFonts w:hint="eastAsia"/>
          <w:b/>
          <w:bCs/>
        </w:rPr>
        <w:t>2</w:t>
      </w:r>
      <w:r w:rsidR="00B51D8D">
        <w:rPr>
          <w:b/>
          <w:bCs/>
        </w:rPr>
        <w:t xml:space="preserve"> </w:t>
      </w:r>
      <w:r w:rsidRPr="00A27837">
        <w:rPr>
          <w:rFonts w:ascii="宋体" w:hAnsi="宋体" w:cs="宋体" w:hint="eastAsia"/>
        </w:rPr>
        <w:t>喷涂层厚度应取每个测点的平均值作为测量值。</w:t>
      </w:r>
      <w:r>
        <w:rPr>
          <w:rFonts w:ascii="宋体" w:hAnsi="宋体" w:cs="宋体" w:hint="eastAsia"/>
        </w:rPr>
        <w:t>一</w:t>
      </w:r>
      <w:r w:rsidRPr="00A707B7">
        <w:rPr>
          <w:rFonts w:ascii="宋体" w:hAnsi="宋体" w:cs="宋体" w:hint="eastAsia"/>
        </w:rPr>
        <w:t>个喷涂截面</w:t>
      </w:r>
      <w:r>
        <w:rPr>
          <w:rFonts w:ascii="宋体" w:hAnsi="宋体" w:cs="宋体" w:hint="eastAsia"/>
        </w:rPr>
        <w:t>为1个测点，每个测点的测量值为截面</w:t>
      </w:r>
      <w:r w:rsidRPr="00A707B7">
        <w:rPr>
          <w:rFonts w:ascii="宋体" w:hAnsi="宋体" w:cs="宋体" w:hint="eastAsia"/>
        </w:rPr>
        <w:t>上均布的4点的</w:t>
      </w:r>
      <w:r>
        <w:rPr>
          <w:rFonts w:ascii="宋体" w:hAnsi="宋体" w:cs="宋体" w:hint="eastAsia"/>
        </w:rPr>
        <w:t>实测值的</w:t>
      </w:r>
      <w:r w:rsidRPr="00A707B7">
        <w:rPr>
          <w:rFonts w:ascii="宋体" w:hAnsi="宋体" w:cs="宋体" w:hint="eastAsia"/>
        </w:rPr>
        <w:t>平均值</w:t>
      </w:r>
      <w:r>
        <w:rPr>
          <w:rFonts w:ascii="宋体" w:hAnsi="宋体" w:cs="宋体" w:hint="eastAsia"/>
        </w:rPr>
        <w:t>。</w:t>
      </w:r>
      <w:r w:rsidRPr="00A27837">
        <w:rPr>
          <w:rFonts w:ascii="宋体" w:hAnsi="宋体" w:cs="宋体" w:hint="eastAsia"/>
        </w:rPr>
        <w:t>当管内径大于800mm时，应在管道端部、管道接口处及管内非接口处取测点，全部测点应不少于4个，管内测点间隔10m；当管内径小于或等于</w:t>
      </w:r>
      <w:r w:rsidRPr="00A707B7">
        <w:rPr>
          <w:rFonts w:ascii="宋体" w:hAnsi="宋体" w:cs="宋体" w:hint="eastAsia"/>
        </w:rPr>
        <w:t>800mm时，</w:t>
      </w:r>
      <w:r w:rsidRPr="00A27837">
        <w:rPr>
          <w:rFonts w:ascii="宋体" w:hAnsi="宋体" w:cs="宋体" w:hint="eastAsia"/>
        </w:rPr>
        <w:t>应在管道两端各取1个测点。</w:t>
      </w:r>
    </w:p>
    <w:p w:rsidR="00041632" w:rsidRDefault="00041632" w:rsidP="00041632">
      <w:pPr>
        <w:keepNext/>
        <w:keepLines/>
        <w:spacing w:before="260" w:after="260" w:line="416" w:lineRule="auto"/>
        <w:jc w:val="center"/>
        <w:outlineLvl w:val="1"/>
        <w:rPr>
          <w:rFonts w:cs="宋体"/>
          <w:b/>
          <w:bCs/>
          <w:sz w:val="28"/>
          <w:szCs w:val="28"/>
        </w:rPr>
      </w:pPr>
      <w:bookmarkStart w:id="175" w:name="_Toc509497862"/>
      <w:bookmarkStart w:id="176" w:name="_Toc517926824"/>
      <w:r w:rsidRPr="00780270">
        <w:rPr>
          <w:b/>
          <w:bCs/>
          <w:sz w:val="28"/>
          <w:szCs w:val="28"/>
        </w:rPr>
        <w:t xml:space="preserve">8.2 </w:t>
      </w:r>
      <w:r w:rsidRPr="00780270">
        <w:rPr>
          <w:rFonts w:cs="宋体" w:hint="eastAsia"/>
          <w:b/>
          <w:bCs/>
          <w:sz w:val="28"/>
          <w:szCs w:val="28"/>
        </w:rPr>
        <w:t>预处理</w:t>
      </w:r>
      <w:bookmarkEnd w:id="175"/>
      <w:r w:rsidR="00DE39D6">
        <w:rPr>
          <w:rFonts w:cs="宋体" w:hint="eastAsia"/>
          <w:b/>
          <w:bCs/>
          <w:sz w:val="28"/>
          <w:szCs w:val="28"/>
        </w:rPr>
        <w:t>验收</w:t>
      </w:r>
      <w:bookmarkEnd w:id="176"/>
    </w:p>
    <w:p w:rsidR="00041632" w:rsidRPr="00246C64" w:rsidRDefault="00041632" w:rsidP="00041632">
      <w:pPr>
        <w:spacing w:line="360" w:lineRule="auto"/>
        <w:jc w:val="center"/>
        <w:rPr>
          <w:b/>
        </w:rPr>
      </w:pPr>
      <w:r w:rsidRPr="00246C64">
        <w:rPr>
          <w:rFonts w:hint="eastAsia"/>
          <w:b/>
        </w:rPr>
        <w:t xml:space="preserve">I </w:t>
      </w:r>
      <w:r w:rsidRPr="00246C64">
        <w:rPr>
          <w:rFonts w:hint="eastAsia"/>
          <w:b/>
        </w:rPr>
        <w:t>主控项目</w:t>
      </w:r>
    </w:p>
    <w:p w:rsidR="00041632" w:rsidRPr="00571867" w:rsidRDefault="00041632" w:rsidP="00041632">
      <w:pPr>
        <w:spacing w:line="360" w:lineRule="auto"/>
        <w:jc w:val="left"/>
        <w:rPr>
          <w:rFonts w:cs="宋体"/>
        </w:rPr>
      </w:pPr>
      <w:r>
        <w:rPr>
          <w:rFonts w:hint="eastAsia"/>
          <w:b/>
          <w:bCs/>
        </w:rPr>
        <w:t>8.</w:t>
      </w:r>
      <w:r w:rsidRPr="005C6DA3">
        <w:rPr>
          <w:rFonts w:hint="eastAsia"/>
          <w:b/>
          <w:bCs/>
        </w:rPr>
        <w:t>2</w:t>
      </w:r>
      <w:r>
        <w:rPr>
          <w:rFonts w:hint="eastAsia"/>
          <w:b/>
          <w:bCs/>
        </w:rPr>
        <w:t>.</w:t>
      </w:r>
      <w:r w:rsidRPr="005C6DA3">
        <w:rPr>
          <w:rFonts w:hint="eastAsia"/>
          <w:b/>
          <w:bCs/>
        </w:rPr>
        <w:t>1</w:t>
      </w:r>
      <w:r w:rsidRPr="00571867">
        <w:rPr>
          <w:rFonts w:cs="宋体" w:hint="eastAsia"/>
        </w:rPr>
        <w:t>原有管道经预处理后，管道内表面应符合本规程第</w:t>
      </w:r>
      <w:r w:rsidRPr="00571867">
        <w:rPr>
          <w:rFonts w:cs="宋体" w:hint="eastAsia"/>
        </w:rPr>
        <w:t>6.2.</w:t>
      </w:r>
      <w:r>
        <w:rPr>
          <w:rFonts w:cs="宋体" w:hint="eastAsia"/>
        </w:rPr>
        <w:t>2</w:t>
      </w:r>
      <w:r w:rsidRPr="00571867">
        <w:rPr>
          <w:rFonts w:cs="宋体" w:hint="eastAsia"/>
        </w:rPr>
        <w:t>条的</w:t>
      </w:r>
      <w:r>
        <w:rPr>
          <w:rFonts w:cs="宋体" w:hint="eastAsia"/>
        </w:rPr>
        <w:t>相关</w:t>
      </w:r>
      <w:r w:rsidRPr="00571867">
        <w:rPr>
          <w:rFonts w:cs="宋体" w:hint="eastAsia"/>
        </w:rPr>
        <w:t>规定。</w:t>
      </w:r>
    </w:p>
    <w:p w:rsidR="00041632" w:rsidRPr="00571867" w:rsidRDefault="001B2F4D" w:rsidP="00041632">
      <w:pPr>
        <w:spacing w:line="360" w:lineRule="auto"/>
        <w:jc w:val="left"/>
        <w:rPr>
          <w:rFonts w:cs="宋体"/>
        </w:rPr>
      </w:pPr>
      <w:r>
        <w:rPr>
          <w:rFonts w:cs="宋体"/>
        </w:rPr>
        <w:tab/>
      </w:r>
      <w:r w:rsidR="00041632" w:rsidRPr="00571867">
        <w:rPr>
          <w:rFonts w:cs="宋体" w:hint="eastAsia"/>
        </w:rPr>
        <w:t>检查方法：全数电视检测（</w:t>
      </w:r>
      <w:r w:rsidR="00041632">
        <w:rPr>
          <w:rFonts w:cs="宋体" w:hint="eastAsia"/>
        </w:rPr>
        <w:t>CCTV</w:t>
      </w:r>
      <w:r w:rsidR="00041632" w:rsidRPr="00571867">
        <w:rPr>
          <w:rFonts w:cs="宋体" w:hint="eastAsia"/>
        </w:rPr>
        <w:t xml:space="preserve"> )</w:t>
      </w:r>
      <w:r w:rsidR="00041632">
        <w:rPr>
          <w:rFonts w:cs="宋体" w:hint="eastAsia"/>
        </w:rPr>
        <w:t>或管内目测</w:t>
      </w:r>
      <w:r w:rsidR="00041632" w:rsidRPr="00571867">
        <w:rPr>
          <w:rFonts w:cs="宋体" w:hint="eastAsia"/>
        </w:rPr>
        <w:t>检查；检查预处理施工记录。</w:t>
      </w:r>
    </w:p>
    <w:p w:rsidR="00041632" w:rsidRPr="00246C64" w:rsidRDefault="00041632" w:rsidP="00041632">
      <w:pPr>
        <w:spacing w:line="360" w:lineRule="auto"/>
        <w:jc w:val="center"/>
      </w:pPr>
      <w:r w:rsidRPr="00246C64">
        <w:rPr>
          <w:rFonts w:hint="eastAsia"/>
        </w:rPr>
        <w:t>Ⅱ</w:t>
      </w:r>
      <w:r w:rsidRPr="00246C64">
        <w:rPr>
          <w:rFonts w:hint="eastAsia"/>
        </w:rPr>
        <w:t xml:space="preserve"> </w:t>
      </w:r>
      <w:r w:rsidRPr="00246C64">
        <w:rPr>
          <w:rFonts w:hint="eastAsia"/>
        </w:rPr>
        <w:t>一般项目</w:t>
      </w:r>
    </w:p>
    <w:p w:rsidR="00041632" w:rsidRPr="00631B0D" w:rsidRDefault="00041632" w:rsidP="00041632">
      <w:pPr>
        <w:spacing w:line="360" w:lineRule="auto"/>
        <w:jc w:val="left"/>
        <w:rPr>
          <w:rFonts w:cs="宋体"/>
        </w:rPr>
      </w:pPr>
      <w:r w:rsidRPr="00631B0D">
        <w:rPr>
          <w:b/>
          <w:bCs/>
        </w:rPr>
        <w:t>8.2.</w:t>
      </w:r>
      <w:r>
        <w:rPr>
          <w:rFonts w:hint="eastAsia"/>
          <w:b/>
          <w:bCs/>
        </w:rPr>
        <w:t>2</w:t>
      </w:r>
      <w:r w:rsidRPr="00631B0D">
        <w:rPr>
          <w:rFonts w:hint="eastAsia"/>
          <w:b/>
          <w:bCs/>
        </w:rPr>
        <w:t xml:space="preserve"> </w:t>
      </w:r>
      <w:r w:rsidRPr="00631B0D">
        <w:rPr>
          <w:rFonts w:cs="宋体" w:hint="eastAsia"/>
        </w:rPr>
        <w:t>原有管道的预处理应符合设计和施工方案的要求。</w:t>
      </w:r>
    </w:p>
    <w:p w:rsidR="00041632" w:rsidRPr="001A77C3" w:rsidRDefault="001B2F4D" w:rsidP="00041632">
      <w:pPr>
        <w:spacing w:line="360" w:lineRule="auto"/>
        <w:jc w:val="left"/>
        <w:rPr>
          <w:rFonts w:cs="宋体"/>
        </w:rPr>
      </w:pPr>
      <w:r>
        <w:rPr>
          <w:rFonts w:cs="宋体"/>
        </w:rPr>
        <w:tab/>
      </w:r>
      <w:r w:rsidR="00041632" w:rsidRPr="00100FDA">
        <w:rPr>
          <w:rFonts w:cs="宋体" w:hint="eastAsia"/>
        </w:rPr>
        <w:t>检查方法：对照设计文件和施工方案检查管道预处理记录，</w:t>
      </w:r>
      <w:r w:rsidR="00041632" w:rsidRPr="00591426">
        <w:rPr>
          <w:rFonts w:cs="宋体" w:hint="eastAsia"/>
        </w:rPr>
        <w:t>检查施工材料质量保证资料和施工检验记录或报告。</w:t>
      </w:r>
    </w:p>
    <w:p w:rsidR="00041632" w:rsidRDefault="00041632" w:rsidP="00041632">
      <w:pPr>
        <w:keepNext/>
        <w:keepLines/>
        <w:spacing w:before="260" w:after="260" w:line="416" w:lineRule="auto"/>
        <w:jc w:val="center"/>
        <w:outlineLvl w:val="1"/>
        <w:rPr>
          <w:b/>
          <w:bCs/>
          <w:sz w:val="28"/>
          <w:szCs w:val="28"/>
        </w:rPr>
      </w:pPr>
      <w:bookmarkStart w:id="177" w:name="_Toc509497863"/>
      <w:bookmarkStart w:id="178" w:name="_Toc517926825"/>
      <w:r w:rsidRPr="00904DB2">
        <w:rPr>
          <w:b/>
          <w:bCs/>
          <w:sz w:val="28"/>
          <w:szCs w:val="28"/>
        </w:rPr>
        <w:t xml:space="preserve">8.3 </w:t>
      </w:r>
      <w:r w:rsidRPr="003373F3">
        <w:rPr>
          <w:rFonts w:cs="宋体" w:hint="eastAsia"/>
          <w:b/>
          <w:bCs/>
          <w:sz w:val="28"/>
          <w:szCs w:val="28"/>
        </w:rPr>
        <w:t>管道</w:t>
      </w:r>
      <w:r w:rsidRPr="00904DB2">
        <w:rPr>
          <w:rFonts w:cs="宋体" w:hint="eastAsia"/>
          <w:b/>
          <w:bCs/>
          <w:sz w:val="28"/>
          <w:szCs w:val="28"/>
        </w:rPr>
        <w:t>喷涂</w:t>
      </w:r>
      <w:r w:rsidRPr="003373F3">
        <w:rPr>
          <w:rFonts w:cs="宋体" w:hint="eastAsia"/>
          <w:b/>
          <w:bCs/>
          <w:sz w:val="28"/>
          <w:szCs w:val="28"/>
        </w:rPr>
        <w:t>修复</w:t>
      </w:r>
      <w:bookmarkEnd w:id="177"/>
      <w:r w:rsidR="00DE39D6">
        <w:rPr>
          <w:rFonts w:cs="宋体" w:hint="eastAsia"/>
          <w:b/>
          <w:bCs/>
          <w:sz w:val="28"/>
          <w:szCs w:val="28"/>
        </w:rPr>
        <w:t>施工验收</w:t>
      </w:r>
      <w:bookmarkEnd w:id="178"/>
    </w:p>
    <w:p w:rsidR="00041632" w:rsidRPr="00246C64" w:rsidRDefault="00041632" w:rsidP="00041632">
      <w:pPr>
        <w:spacing w:line="360" w:lineRule="auto"/>
        <w:jc w:val="center"/>
      </w:pPr>
      <w:r w:rsidRPr="00246C64">
        <w:rPr>
          <w:rFonts w:cs="宋体" w:hint="eastAsia"/>
        </w:rPr>
        <w:t>Ⅰ主控项目</w:t>
      </w:r>
    </w:p>
    <w:p w:rsidR="00041632" w:rsidRDefault="00041632" w:rsidP="00041632">
      <w:pPr>
        <w:spacing w:line="360" w:lineRule="auto"/>
      </w:pPr>
      <w:bookmarkStart w:id="179" w:name="_Toc455393091"/>
      <w:bookmarkStart w:id="180" w:name="_Toc489801110"/>
      <w:bookmarkStart w:id="181" w:name="_Toc491895959"/>
      <w:bookmarkStart w:id="182" w:name="_Toc491896030"/>
      <w:bookmarkEnd w:id="171"/>
      <w:bookmarkEnd w:id="172"/>
      <w:bookmarkEnd w:id="173"/>
      <w:bookmarkEnd w:id="174"/>
      <w:r w:rsidRPr="007C3E10">
        <w:rPr>
          <w:b/>
          <w:bCs/>
        </w:rPr>
        <w:t>8.</w:t>
      </w:r>
      <w:bookmarkEnd w:id="179"/>
      <w:r>
        <w:rPr>
          <w:b/>
          <w:bCs/>
        </w:rPr>
        <w:t>3.1</w:t>
      </w:r>
      <w:r w:rsidR="001B2F4D">
        <w:rPr>
          <w:b/>
          <w:bCs/>
        </w:rPr>
        <w:t xml:space="preserve"> </w:t>
      </w:r>
      <w:r w:rsidRPr="001E3138">
        <w:rPr>
          <w:rFonts w:cs="宋体" w:hint="eastAsia"/>
        </w:rPr>
        <w:t>管道喷涂</w:t>
      </w:r>
      <w:bookmarkEnd w:id="180"/>
      <w:bookmarkEnd w:id="181"/>
      <w:bookmarkEnd w:id="182"/>
      <w:r w:rsidRPr="001E3138">
        <w:rPr>
          <w:rFonts w:cs="宋体" w:hint="eastAsia"/>
        </w:rPr>
        <w:t>所用主要材料</w:t>
      </w:r>
      <w:r>
        <w:rPr>
          <w:rFonts w:cs="宋体" w:hint="eastAsia"/>
        </w:rPr>
        <w:t>的类型、规格</w:t>
      </w:r>
      <w:r w:rsidRPr="001E3138">
        <w:rPr>
          <w:rFonts w:cs="宋体" w:hint="eastAsia"/>
        </w:rPr>
        <w:t>应符合</w:t>
      </w:r>
      <w:r>
        <w:rPr>
          <w:rFonts w:cs="宋体" w:hint="eastAsia"/>
        </w:rPr>
        <w:t>本规程</w:t>
      </w:r>
      <w:r w:rsidRPr="001E3138">
        <w:rPr>
          <w:rFonts w:cs="宋体" w:hint="eastAsia"/>
        </w:rPr>
        <w:t>第</w:t>
      </w:r>
      <w:r w:rsidRPr="001E3138">
        <w:t>3</w:t>
      </w:r>
      <w:r w:rsidRPr="001E3138">
        <w:rPr>
          <w:rFonts w:cs="宋体" w:hint="eastAsia"/>
        </w:rPr>
        <w:t>章</w:t>
      </w:r>
      <w:r>
        <w:rPr>
          <w:rFonts w:cs="宋体" w:hint="eastAsia"/>
        </w:rPr>
        <w:t>和</w:t>
      </w:r>
      <w:r w:rsidRPr="001E3138">
        <w:rPr>
          <w:rFonts w:cs="宋体" w:hint="eastAsia"/>
        </w:rPr>
        <w:t>设计要求</w:t>
      </w:r>
      <w:r>
        <w:rPr>
          <w:rFonts w:cs="宋体" w:hint="eastAsia"/>
        </w:rPr>
        <w:t>，质量保证资料齐全</w:t>
      </w:r>
      <w:r w:rsidRPr="001F0E02">
        <w:rPr>
          <w:rFonts w:cs="宋体" w:hint="eastAsia"/>
        </w:rPr>
        <w:t>。</w:t>
      </w:r>
    </w:p>
    <w:p w:rsidR="00041632" w:rsidRPr="001F0E02" w:rsidRDefault="00041632" w:rsidP="00041632">
      <w:pPr>
        <w:spacing w:line="360" w:lineRule="auto"/>
        <w:ind w:firstLineChars="200" w:firstLine="420"/>
      </w:pPr>
      <w:r>
        <w:rPr>
          <w:rFonts w:cs="宋体" w:hint="eastAsia"/>
        </w:rPr>
        <w:t>检查方法：对照设计文件全数检查；检查出厂合格证、性能检测报告等质量保证资料、生产商</w:t>
      </w:r>
      <w:r w:rsidRPr="00DD0542">
        <w:rPr>
          <w:rFonts w:cs="宋体" w:hint="eastAsia"/>
        </w:rPr>
        <w:t>产品使用说明等。</w:t>
      </w:r>
    </w:p>
    <w:p w:rsidR="00041632" w:rsidRDefault="00041632" w:rsidP="00041632">
      <w:pPr>
        <w:spacing w:line="360" w:lineRule="auto"/>
      </w:pPr>
      <w:r>
        <w:rPr>
          <w:b/>
          <w:bCs/>
        </w:rPr>
        <w:t>8.3.</w:t>
      </w:r>
      <w:r>
        <w:rPr>
          <w:rFonts w:hint="eastAsia"/>
          <w:b/>
          <w:bCs/>
        </w:rPr>
        <w:t>2</w:t>
      </w:r>
      <w:r w:rsidR="001B2F4D">
        <w:rPr>
          <w:b/>
          <w:bCs/>
        </w:rPr>
        <w:t xml:space="preserve"> </w:t>
      </w:r>
      <w:r w:rsidRPr="002D43E9">
        <w:rPr>
          <w:rFonts w:cs="宋体" w:hint="eastAsia"/>
        </w:rPr>
        <w:t>喷</w:t>
      </w:r>
      <w:r w:rsidRPr="001E3138">
        <w:rPr>
          <w:rFonts w:cs="宋体" w:hint="eastAsia"/>
        </w:rPr>
        <w:t>涂</w:t>
      </w:r>
      <w:r>
        <w:rPr>
          <w:rFonts w:cs="宋体" w:hint="eastAsia"/>
        </w:rPr>
        <w:t>用主材的主要技术指标应符合</w:t>
      </w:r>
      <w:r w:rsidRPr="002D43E9">
        <w:rPr>
          <w:rFonts w:cs="宋体" w:hint="eastAsia"/>
        </w:rPr>
        <w:t>本规程第</w:t>
      </w:r>
      <w:r w:rsidRPr="002D43E9">
        <w:rPr>
          <w:rFonts w:cs="宋体" w:hint="eastAsia"/>
        </w:rPr>
        <w:t>3</w:t>
      </w:r>
      <w:r w:rsidRPr="002D43E9">
        <w:rPr>
          <w:rFonts w:cs="宋体" w:hint="eastAsia"/>
        </w:rPr>
        <w:t>章和设计要求</w:t>
      </w:r>
      <w:r>
        <w:rPr>
          <w:rFonts w:cs="宋体" w:hint="eastAsia"/>
        </w:rPr>
        <w:t>。</w:t>
      </w:r>
    </w:p>
    <w:p w:rsidR="00041632" w:rsidRDefault="00041632" w:rsidP="00041632">
      <w:pPr>
        <w:spacing w:line="360" w:lineRule="auto"/>
        <w:ind w:firstLine="435"/>
      </w:pPr>
      <w:r w:rsidRPr="00BD3F51">
        <w:rPr>
          <w:rFonts w:cs="宋体" w:hint="eastAsia"/>
        </w:rPr>
        <w:t>检查方法：</w:t>
      </w:r>
      <w:r w:rsidRPr="001056D3">
        <w:rPr>
          <w:rFonts w:cs="宋体" w:hint="eastAsia"/>
        </w:rPr>
        <w:t>人工或离心内喷涂</w:t>
      </w:r>
      <w:r>
        <w:rPr>
          <w:rFonts w:cs="宋体" w:hint="eastAsia"/>
        </w:rPr>
        <w:t>的</w:t>
      </w:r>
      <w:r w:rsidRPr="006E4343">
        <w:rPr>
          <w:rFonts w:cs="宋体" w:hint="eastAsia"/>
        </w:rPr>
        <w:t>普通硅酸盐水泥砂浆</w:t>
      </w:r>
      <w:r>
        <w:rPr>
          <w:rFonts w:cs="宋体" w:hint="eastAsia"/>
        </w:rPr>
        <w:t>性能检测项目及合格值应满足表</w:t>
      </w:r>
      <w:r>
        <w:rPr>
          <w:rFonts w:hint="eastAsia"/>
        </w:rPr>
        <w:t>8.3.2-1</w:t>
      </w:r>
      <w:r>
        <w:rPr>
          <w:rFonts w:cs="宋体" w:hint="eastAsia"/>
        </w:rPr>
        <w:t>规定</w:t>
      </w:r>
      <w:r w:rsidRPr="00BD3F51">
        <w:rPr>
          <w:rFonts w:cs="宋体" w:hint="eastAsia"/>
        </w:rPr>
        <w:t>。</w:t>
      </w:r>
      <w:r w:rsidRPr="006E4343">
        <w:rPr>
          <w:rFonts w:cs="宋体" w:hint="eastAsia"/>
        </w:rPr>
        <w:t>旋风内喷涂</w:t>
      </w:r>
      <w:r>
        <w:rPr>
          <w:rFonts w:cs="宋体" w:hint="eastAsia"/>
        </w:rPr>
        <w:t>的</w:t>
      </w:r>
      <w:r w:rsidRPr="001056D3">
        <w:rPr>
          <w:rFonts w:cs="宋体" w:hint="eastAsia"/>
        </w:rPr>
        <w:t>环氧树脂性能检测项目及合格值应满足表</w:t>
      </w:r>
      <w:r w:rsidRPr="001056D3">
        <w:rPr>
          <w:rFonts w:cs="宋体" w:hint="eastAsia"/>
        </w:rPr>
        <w:t>8.3.</w:t>
      </w:r>
      <w:r>
        <w:rPr>
          <w:rFonts w:cs="宋体" w:hint="eastAsia"/>
        </w:rPr>
        <w:t>2</w:t>
      </w:r>
      <w:r w:rsidRPr="001056D3">
        <w:rPr>
          <w:rFonts w:cs="宋体" w:hint="eastAsia"/>
        </w:rPr>
        <w:t>-2</w:t>
      </w:r>
      <w:r w:rsidRPr="001056D3">
        <w:rPr>
          <w:rFonts w:cs="宋体" w:hint="eastAsia"/>
        </w:rPr>
        <w:t>规定。</w:t>
      </w:r>
      <w:r w:rsidRPr="006E4343">
        <w:rPr>
          <w:rFonts w:cs="宋体" w:hint="eastAsia"/>
        </w:rPr>
        <w:t>离心内喷涂</w:t>
      </w:r>
      <w:r>
        <w:rPr>
          <w:rFonts w:cs="宋体" w:hint="eastAsia"/>
        </w:rPr>
        <w:t>的</w:t>
      </w:r>
      <w:r w:rsidRPr="0069107A">
        <w:rPr>
          <w:rFonts w:cs="宋体" w:hint="eastAsia"/>
        </w:rPr>
        <w:t>环氧树脂</w:t>
      </w:r>
      <w:r w:rsidRPr="0012132D">
        <w:rPr>
          <w:rFonts w:cs="宋体" w:hint="eastAsia"/>
        </w:rPr>
        <w:t>性</w:t>
      </w:r>
      <w:r>
        <w:rPr>
          <w:rFonts w:cs="宋体" w:hint="eastAsia"/>
        </w:rPr>
        <w:t>能检测项目及合格值</w:t>
      </w:r>
      <w:r w:rsidRPr="0069107A">
        <w:rPr>
          <w:rFonts w:cs="宋体" w:hint="eastAsia"/>
        </w:rPr>
        <w:t>应满足表</w:t>
      </w:r>
      <w:r w:rsidRPr="004742CA">
        <w:rPr>
          <w:rFonts w:cs="宋体"/>
        </w:rPr>
        <w:t>8.3.</w:t>
      </w:r>
      <w:r>
        <w:rPr>
          <w:rFonts w:cs="宋体" w:hint="eastAsia"/>
        </w:rPr>
        <w:t>2</w:t>
      </w:r>
      <w:r w:rsidRPr="004742CA">
        <w:rPr>
          <w:rFonts w:cs="宋体"/>
        </w:rPr>
        <w:t>-</w:t>
      </w:r>
      <w:r>
        <w:rPr>
          <w:rFonts w:cs="宋体" w:hint="eastAsia"/>
        </w:rPr>
        <w:t>3A</w:t>
      </w:r>
      <w:r>
        <w:rPr>
          <w:rFonts w:cs="宋体" w:hint="eastAsia"/>
        </w:rPr>
        <w:t>、</w:t>
      </w:r>
      <w:r w:rsidRPr="00D342E3">
        <w:rPr>
          <w:rFonts w:cs="宋体"/>
        </w:rPr>
        <w:t>8.3.2-3</w:t>
      </w:r>
      <w:r>
        <w:rPr>
          <w:rFonts w:cs="宋体" w:hint="eastAsia"/>
        </w:rPr>
        <w:t>B</w:t>
      </w:r>
      <w:r w:rsidRPr="0069107A">
        <w:rPr>
          <w:rFonts w:cs="宋体" w:hint="eastAsia"/>
        </w:rPr>
        <w:t>规定。</w:t>
      </w:r>
      <w:r w:rsidRPr="006E4343">
        <w:rPr>
          <w:rFonts w:cs="宋体" w:hint="eastAsia"/>
        </w:rPr>
        <w:t>离心内喷涂</w:t>
      </w:r>
      <w:r>
        <w:rPr>
          <w:rFonts w:cs="宋体" w:hint="eastAsia"/>
        </w:rPr>
        <w:t>的</w:t>
      </w:r>
      <w:r w:rsidRPr="0069107A">
        <w:rPr>
          <w:rFonts w:cs="宋体" w:hint="eastAsia"/>
        </w:rPr>
        <w:t>聚氨酯</w:t>
      </w:r>
      <w:r w:rsidRPr="0012132D">
        <w:rPr>
          <w:rFonts w:cs="宋体" w:hint="eastAsia"/>
        </w:rPr>
        <w:t>性能检测项目及合格值应满足</w:t>
      </w:r>
      <w:r w:rsidRPr="0069107A">
        <w:rPr>
          <w:rFonts w:cs="宋体" w:hint="eastAsia"/>
        </w:rPr>
        <w:t>表</w:t>
      </w:r>
      <w:r w:rsidRPr="004742CA">
        <w:rPr>
          <w:rFonts w:cs="宋体"/>
        </w:rPr>
        <w:t>8.3.</w:t>
      </w:r>
      <w:r>
        <w:rPr>
          <w:rFonts w:cs="宋体" w:hint="eastAsia"/>
        </w:rPr>
        <w:t>2</w:t>
      </w:r>
      <w:r w:rsidRPr="004742CA">
        <w:rPr>
          <w:rFonts w:cs="宋体"/>
        </w:rPr>
        <w:t>-</w:t>
      </w:r>
      <w:r>
        <w:rPr>
          <w:rFonts w:cs="宋体" w:hint="eastAsia"/>
        </w:rPr>
        <w:t>4</w:t>
      </w:r>
      <w:r w:rsidRPr="0069107A">
        <w:rPr>
          <w:rFonts w:cs="宋体" w:hint="eastAsia"/>
        </w:rPr>
        <w:t>规定。</w:t>
      </w:r>
      <w:r>
        <w:rPr>
          <w:rFonts w:cs="宋体" w:hint="eastAsia"/>
        </w:rPr>
        <w:t>高强度</w:t>
      </w:r>
      <w:r w:rsidRPr="006E234A">
        <w:rPr>
          <w:rFonts w:cs="宋体" w:hint="eastAsia"/>
        </w:rPr>
        <w:t>聚氨酯性能检测项目及合格值应满足表</w:t>
      </w:r>
      <w:r w:rsidRPr="006E234A">
        <w:rPr>
          <w:rFonts w:cs="宋体" w:hint="eastAsia"/>
        </w:rPr>
        <w:t>8.3.</w:t>
      </w:r>
      <w:r>
        <w:rPr>
          <w:rFonts w:cs="宋体" w:hint="eastAsia"/>
        </w:rPr>
        <w:t>2</w:t>
      </w:r>
      <w:r w:rsidRPr="006E234A">
        <w:rPr>
          <w:rFonts w:cs="宋体" w:hint="eastAsia"/>
        </w:rPr>
        <w:t>-</w:t>
      </w:r>
      <w:r>
        <w:rPr>
          <w:rFonts w:cs="宋体" w:hint="eastAsia"/>
        </w:rPr>
        <w:t>5</w:t>
      </w:r>
      <w:r w:rsidRPr="006E234A">
        <w:rPr>
          <w:rFonts w:cs="宋体" w:hint="eastAsia"/>
        </w:rPr>
        <w:t>规定</w:t>
      </w:r>
      <w:r>
        <w:rPr>
          <w:rFonts w:cs="宋体" w:hint="eastAsia"/>
        </w:rPr>
        <w:t>。</w:t>
      </w:r>
      <w:r w:rsidRPr="006E234A">
        <w:rPr>
          <w:rFonts w:cs="宋体" w:hint="eastAsia"/>
        </w:rPr>
        <w:t>人工或离心内喷涂</w:t>
      </w:r>
      <w:r>
        <w:rPr>
          <w:rFonts w:cs="宋体" w:hint="eastAsia"/>
        </w:rPr>
        <w:t>的</w:t>
      </w:r>
      <w:r w:rsidRPr="006E4343">
        <w:rPr>
          <w:rFonts w:cs="宋体" w:hint="eastAsia"/>
        </w:rPr>
        <w:t>无机防腐砂浆</w:t>
      </w:r>
      <w:r w:rsidRPr="006E234A">
        <w:rPr>
          <w:rFonts w:cs="宋体" w:hint="eastAsia"/>
        </w:rPr>
        <w:t>性能检测项目及合格值应满足表</w:t>
      </w:r>
      <w:r w:rsidRPr="006E234A">
        <w:rPr>
          <w:rFonts w:cs="宋体" w:hint="eastAsia"/>
        </w:rPr>
        <w:t>8.3.</w:t>
      </w:r>
      <w:r w:rsidR="001B2F4D">
        <w:rPr>
          <w:rFonts w:cs="宋体"/>
        </w:rPr>
        <w:t>2</w:t>
      </w:r>
      <w:r w:rsidRPr="006E234A">
        <w:rPr>
          <w:rFonts w:cs="宋体" w:hint="eastAsia"/>
        </w:rPr>
        <w:t>-</w:t>
      </w:r>
      <w:r>
        <w:rPr>
          <w:rFonts w:cs="宋体" w:hint="eastAsia"/>
        </w:rPr>
        <w:t>6</w:t>
      </w:r>
      <w:r w:rsidRPr="006E234A">
        <w:rPr>
          <w:rFonts w:cs="宋体" w:hint="eastAsia"/>
        </w:rPr>
        <w:t>规定</w:t>
      </w:r>
      <w:r>
        <w:rPr>
          <w:rFonts w:cs="宋体" w:hint="eastAsia"/>
        </w:rPr>
        <w:t>。</w:t>
      </w:r>
      <w:r w:rsidRPr="006E234A">
        <w:rPr>
          <w:rFonts w:cs="宋体" w:hint="eastAsia"/>
        </w:rPr>
        <w:t>人工或离心内喷涂</w:t>
      </w:r>
      <w:r>
        <w:rPr>
          <w:rFonts w:cs="宋体" w:hint="eastAsia"/>
        </w:rPr>
        <w:t>的</w:t>
      </w:r>
      <w:r w:rsidRPr="006E4343">
        <w:rPr>
          <w:rFonts w:cs="宋体" w:hint="eastAsia"/>
        </w:rPr>
        <w:t>聚合物砂浆</w:t>
      </w:r>
      <w:r w:rsidRPr="006E234A">
        <w:rPr>
          <w:rFonts w:cs="宋体" w:hint="eastAsia"/>
        </w:rPr>
        <w:t>性能检测项目及合格值应满足表</w:t>
      </w:r>
      <w:r w:rsidRPr="006E234A">
        <w:rPr>
          <w:rFonts w:cs="宋体" w:hint="eastAsia"/>
        </w:rPr>
        <w:t>8.3.</w:t>
      </w:r>
      <w:r w:rsidR="001B2F4D">
        <w:rPr>
          <w:rFonts w:cs="宋体"/>
        </w:rPr>
        <w:t>2</w:t>
      </w:r>
      <w:r w:rsidRPr="006E234A">
        <w:rPr>
          <w:rFonts w:cs="宋体" w:hint="eastAsia"/>
        </w:rPr>
        <w:t>-</w:t>
      </w:r>
      <w:r>
        <w:rPr>
          <w:rFonts w:cs="宋体" w:hint="eastAsia"/>
        </w:rPr>
        <w:t>7</w:t>
      </w:r>
      <w:r w:rsidRPr="006E234A">
        <w:rPr>
          <w:rFonts w:cs="宋体" w:hint="eastAsia"/>
        </w:rPr>
        <w:t>规定。</w:t>
      </w:r>
    </w:p>
    <w:p w:rsidR="00041632" w:rsidRPr="00F24E28" w:rsidRDefault="00041632" w:rsidP="00041632">
      <w:pPr>
        <w:spacing w:line="360" w:lineRule="auto"/>
        <w:ind w:firstLine="420"/>
        <w:jc w:val="center"/>
        <w:rPr>
          <w:sz w:val="18"/>
          <w:szCs w:val="18"/>
        </w:rPr>
      </w:pPr>
      <w:r w:rsidRPr="00F24E28">
        <w:rPr>
          <w:rFonts w:cs="宋体" w:hint="eastAsia"/>
          <w:sz w:val="18"/>
          <w:szCs w:val="18"/>
        </w:rPr>
        <w:lastRenderedPageBreak/>
        <w:t>表</w:t>
      </w:r>
      <w:r>
        <w:rPr>
          <w:sz w:val="18"/>
          <w:szCs w:val="18"/>
        </w:rPr>
        <w:t>8</w:t>
      </w:r>
      <w:r w:rsidRPr="00F24E28">
        <w:rPr>
          <w:sz w:val="18"/>
          <w:szCs w:val="18"/>
        </w:rPr>
        <w:t>.</w:t>
      </w:r>
      <w:r>
        <w:rPr>
          <w:sz w:val="18"/>
          <w:szCs w:val="18"/>
        </w:rPr>
        <w:t>3.</w:t>
      </w:r>
      <w:r>
        <w:rPr>
          <w:rFonts w:hint="eastAsia"/>
          <w:sz w:val="18"/>
          <w:szCs w:val="18"/>
        </w:rPr>
        <w:t>2-1</w:t>
      </w:r>
      <w:r>
        <w:rPr>
          <w:rFonts w:cs="宋体" w:hint="eastAsia"/>
          <w:sz w:val="18"/>
          <w:szCs w:val="18"/>
        </w:rPr>
        <w:t>人工或离心内喷涂的</w:t>
      </w:r>
      <w:r w:rsidRPr="006E4343">
        <w:rPr>
          <w:rFonts w:cs="宋体" w:hint="eastAsia"/>
          <w:sz w:val="18"/>
          <w:szCs w:val="18"/>
        </w:rPr>
        <w:t>普通硅酸盐水泥砂浆</w:t>
      </w:r>
      <w:r w:rsidRPr="00C35F68">
        <w:rPr>
          <w:rFonts w:cs="宋体" w:hint="eastAsia"/>
          <w:sz w:val="18"/>
          <w:szCs w:val="18"/>
        </w:rPr>
        <w:t>性能检测项目及合格值</w:t>
      </w:r>
    </w:p>
    <w:tbl>
      <w:tblPr>
        <w:tblW w:w="8500" w:type="dxa"/>
        <w:tblLook w:val="0000" w:firstRow="0" w:lastRow="0" w:firstColumn="0" w:lastColumn="0" w:noHBand="0" w:noVBand="0"/>
      </w:tblPr>
      <w:tblGrid>
        <w:gridCol w:w="704"/>
        <w:gridCol w:w="3119"/>
        <w:gridCol w:w="1559"/>
        <w:gridCol w:w="1559"/>
        <w:gridCol w:w="1559"/>
      </w:tblGrid>
      <w:tr w:rsidR="00041632" w:rsidRPr="001B2F4D" w:rsidTr="001B2F4D">
        <w:trPr>
          <w:trHeight w:val="236"/>
        </w:trPr>
        <w:tc>
          <w:tcPr>
            <w:tcW w:w="704" w:type="dxa"/>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color w:val="000000"/>
                <w:kern w:val="0"/>
                <w:sz w:val="18"/>
                <w:szCs w:val="18"/>
              </w:rPr>
            </w:pPr>
            <w:r w:rsidRPr="001B2F4D">
              <w:rPr>
                <w:rFonts w:ascii="宋体" w:hAnsi="宋体" w:cs="宋体" w:hint="eastAsia"/>
                <w:color w:val="000000"/>
                <w:kern w:val="0"/>
                <w:sz w:val="18"/>
                <w:szCs w:val="18"/>
              </w:rPr>
              <w:t>序号</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color w:val="000000"/>
                <w:kern w:val="0"/>
                <w:sz w:val="18"/>
                <w:szCs w:val="18"/>
              </w:rPr>
            </w:pPr>
            <w:r w:rsidRPr="001B2F4D">
              <w:rPr>
                <w:rFonts w:ascii="宋体" w:hAnsi="宋体" w:cs="宋体" w:hint="eastAsia"/>
                <w:color w:val="000000"/>
                <w:kern w:val="0"/>
                <w:sz w:val="18"/>
                <w:szCs w:val="18"/>
              </w:rPr>
              <w:t>项目</w:t>
            </w:r>
          </w:p>
        </w:tc>
        <w:tc>
          <w:tcPr>
            <w:tcW w:w="1559" w:type="dxa"/>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color w:val="000000"/>
                <w:kern w:val="0"/>
                <w:sz w:val="18"/>
                <w:szCs w:val="18"/>
              </w:rPr>
            </w:pPr>
            <w:r w:rsidRPr="001B2F4D">
              <w:rPr>
                <w:rFonts w:ascii="宋体" w:hAnsi="宋体" w:cs="宋体" w:hint="eastAsia"/>
                <w:color w:val="000000"/>
                <w:kern w:val="0"/>
                <w:sz w:val="18"/>
                <w:szCs w:val="18"/>
              </w:rPr>
              <w:t>合格值</w:t>
            </w:r>
          </w:p>
        </w:tc>
        <w:tc>
          <w:tcPr>
            <w:tcW w:w="1559" w:type="dxa"/>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color w:val="000000"/>
                <w:kern w:val="0"/>
                <w:sz w:val="18"/>
                <w:szCs w:val="18"/>
              </w:rPr>
            </w:pPr>
            <w:r w:rsidRPr="001B2F4D">
              <w:rPr>
                <w:rFonts w:ascii="宋体" w:hAnsi="宋体" w:cs="宋体" w:hint="eastAsia"/>
                <w:color w:val="000000"/>
                <w:kern w:val="0"/>
                <w:sz w:val="18"/>
                <w:szCs w:val="18"/>
              </w:rPr>
              <w:t>试验方法</w:t>
            </w:r>
          </w:p>
        </w:tc>
      </w:tr>
      <w:tr w:rsidR="00041632" w:rsidRPr="001B2F4D" w:rsidTr="001B2F4D">
        <w:trPr>
          <w:trHeight w:val="236"/>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color w:val="000000"/>
                <w:kern w:val="0"/>
                <w:sz w:val="18"/>
                <w:szCs w:val="18"/>
              </w:rPr>
              <w:t>1</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hint="eastAsia"/>
                <w:color w:val="000000"/>
                <w:kern w:val="0"/>
                <w:sz w:val="18"/>
                <w:szCs w:val="18"/>
              </w:rPr>
              <w:t>凝结时间</w:t>
            </w:r>
          </w:p>
        </w:tc>
        <w:tc>
          <w:tcPr>
            <w:tcW w:w="1559" w:type="dxa"/>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hint="eastAsia"/>
                <w:color w:val="000000"/>
                <w:kern w:val="0"/>
                <w:sz w:val="18"/>
                <w:szCs w:val="18"/>
              </w:rPr>
              <w:t>初凝</w:t>
            </w:r>
            <w:r w:rsidRPr="001B2F4D">
              <w:rPr>
                <w:rFonts w:ascii="宋体" w:hAnsi="宋体" w:cs="宋体"/>
                <w:color w:val="000000"/>
                <w:kern w:val="0"/>
                <w:sz w:val="18"/>
                <w:szCs w:val="18"/>
              </w:rPr>
              <w:t>/min</w:t>
            </w:r>
          </w:p>
        </w:tc>
        <w:tc>
          <w:tcPr>
            <w:tcW w:w="1559" w:type="dxa"/>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hint="eastAsia"/>
                <w:color w:val="000000"/>
                <w:kern w:val="0"/>
                <w:sz w:val="18"/>
                <w:szCs w:val="18"/>
              </w:rPr>
              <w:t>≥</w:t>
            </w:r>
            <w:r w:rsidRPr="001B2F4D">
              <w:rPr>
                <w:rFonts w:ascii="宋体" w:hAnsi="宋体" w:cs="宋体"/>
                <w:color w:val="000000"/>
                <w:kern w:val="0"/>
                <w:sz w:val="18"/>
                <w:szCs w:val="18"/>
              </w:rPr>
              <w:t>45</w:t>
            </w:r>
          </w:p>
        </w:tc>
        <w:tc>
          <w:tcPr>
            <w:tcW w:w="1559" w:type="dxa"/>
            <w:vMerge w:val="restart"/>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color w:val="000000"/>
                <w:kern w:val="0"/>
                <w:sz w:val="18"/>
                <w:szCs w:val="18"/>
              </w:rPr>
              <w:t>JGJ 70</w:t>
            </w:r>
          </w:p>
        </w:tc>
      </w:tr>
      <w:tr w:rsidR="00041632" w:rsidRPr="001B2F4D" w:rsidTr="001B2F4D">
        <w:trPr>
          <w:trHeight w:val="236"/>
        </w:trPr>
        <w:tc>
          <w:tcPr>
            <w:tcW w:w="704" w:type="dxa"/>
            <w:vMerge/>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left"/>
              <w:rPr>
                <w:rFonts w:ascii="宋体" w:hAnsi="宋体"/>
                <w:color w:val="000000"/>
                <w:kern w:val="0"/>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p>
        </w:tc>
        <w:tc>
          <w:tcPr>
            <w:tcW w:w="1559" w:type="dxa"/>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hint="eastAsia"/>
                <w:color w:val="000000"/>
                <w:kern w:val="0"/>
                <w:sz w:val="18"/>
                <w:szCs w:val="18"/>
              </w:rPr>
              <w:t>终凝</w:t>
            </w:r>
            <w:r w:rsidRPr="001B2F4D">
              <w:rPr>
                <w:rFonts w:ascii="宋体" w:hAnsi="宋体" w:cs="宋体"/>
                <w:color w:val="000000"/>
                <w:kern w:val="0"/>
                <w:sz w:val="18"/>
                <w:szCs w:val="18"/>
              </w:rPr>
              <w:t>/h</w:t>
            </w:r>
          </w:p>
        </w:tc>
        <w:tc>
          <w:tcPr>
            <w:tcW w:w="1559" w:type="dxa"/>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hint="eastAsia"/>
                <w:color w:val="000000"/>
                <w:kern w:val="0"/>
                <w:sz w:val="18"/>
                <w:szCs w:val="18"/>
              </w:rPr>
              <w:t>≤</w:t>
            </w:r>
            <w:r w:rsidRPr="001B2F4D">
              <w:rPr>
                <w:rFonts w:ascii="宋体" w:hAnsi="宋体" w:cs="宋体"/>
                <w:color w:val="000000"/>
                <w:kern w:val="0"/>
                <w:sz w:val="18"/>
                <w:szCs w:val="18"/>
              </w:rPr>
              <w:t>10</w:t>
            </w:r>
          </w:p>
        </w:tc>
        <w:tc>
          <w:tcPr>
            <w:tcW w:w="1559" w:type="dxa"/>
            <w:vMerge/>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p>
        </w:tc>
      </w:tr>
      <w:tr w:rsidR="00041632" w:rsidRPr="001B2F4D" w:rsidTr="001B2F4D">
        <w:trPr>
          <w:trHeight w:val="236"/>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color w:val="000000"/>
                <w:kern w:val="0"/>
                <w:sz w:val="18"/>
                <w:szCs w:val="18"/>
              </w:rPr>
              <w:t>2</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hint="eastAsia"/>
                <w:color w:val="000000"/>
                <w:kern w:val="0"/>
                <w:sz w:val="18"/>
                <w:szCs w:val="18"/>
              </w:rPr>
              <w:t>抗压强度，</w:t>
            </w:r>
            <w:r w:rsidRPr="001B2F4D">
              <w:rPr>
                <w:rFonts w:ascii="宋体" w:hAnsi="宋体" w:cs="宋体"/>
                <w:color w:val="000000"/>
                <w:kern w:val="0"/>
                <w:sz w:val="18"/>
                <w:szCs w:val="18"/>
              </w:rPr>
              <w:t>M</w:t>
            </w:r>
            <w:r w:rsidRPr="001B2F4D">
              <w:rPr>
                <w:rFonts w:ascii="宋体" w:hAnsi="宋体" w:cs="宋体" w:hint="eastAsia"/>
                <w:color w:val="000000"/>
                <w:kern w:val="0"/>
                <w:sz w:val="18"/>
                <w:szCs w:val="18"/>
              </w:rPr>
              <w:t>P</w:t>
            </w:r>
            <w:r w:rsidRPr="001B2F4D">
              <w:rPr>
                <w:rFonts w:ascii="宋体" w:hAnsi="宋体" w:cs="宋体"/>
                <w:color w:val="000000"/>
                <w:kern w:val="0"/>
                <w:sz w:val="18"/>
                <w:szCs w:val="18"/>
              </w:rPr>
              <w:t>a</w:t>
            </w:r>
          </w:p>
        </w:tc>
        <w:tc>
          <w:tcPr>
            <w:tcW w:w="1559" w:type="dxa"/>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color w:val="000000"/>
                <w:kern w:val="0"/>
                <w:sz w:val="18"/>
                <w:szCs w:val="18"/>
              </w:rPr>
              <w:t>7d</w:t>
            </w:r>
          </w:p>
        </w:tc>
        <w:tc>
          <w:tcPr>
            <w:tcW w:w="1559" w:type="dxa"/>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hint="eastAsia"/>
                <w:color w:val="000000"/>
                <w:kern w:val="0"/>
                <w:sz w:val="18"/>
                <w:szCs w:val="18"/>
              </w:rPr>
              <w:t>≥</w:t>
            </w:r>
            <w:r w:rsidRPr="001B2F4D">
              <w:rPr>
                <w:rFonts w:ascii="宋体" w:hAnsi="宋体" w:cs="宋体"/>
                <w:color w:val="000000"/>
                <w:kern w:val="0"/>
                <w:sz w:val="18"/>
                <w:szCs w:val="18"/>
              </w:rPr>
              <w:t>15.0</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color w:val="000000"/>
                <w:kern w:val="0"/>
                <w:sz w:val="18"/>
                <w:szCs w:val="18"/>
              </w:rPr>
              <w:t>JC/T 2381</w:t>
            </w:r>
          </w:p>
        </w:tc>
      </w:tr>
      <w:tr w:rsidR="00041632" w:rsidRPr="001B2F4D" w:rsidTr="001B2F4D">
        <w:trPr>
          <w:trHeight w:val="236"/>
        </w:trPr>
        <w:tc>
          <w:tcPr>
            <w:tcW w:w="704" w:type="dxa"/>
            <w:vMerge/>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left"/>
              <w:rPr>
                <w:rFonts w:ascii="宋体" w:hAnsi="宋体"/>
                <w:color w:val="000000"/>
                <w:kern w:val="0"/>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p>
        </w:tc>
        <w:tc>
          <w:tcPr>
            <w:tcW w:w="1559" w:type="dxa"/>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color w:val="000000"/>
                <w:kern w:val="0"/>
                <w:sz w:val="18"/>
                <w:szCs w:val="18"/>
              </w:rPr>
              <w:t>28d</w:t>
            </w:r>
          </w:p>
        </w:tc>
        <w:tc>
          <w:tcPr>
            <w:tcW w:w="1559" w:type="dxa"/>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hint="eastAsia"/>
                <w:color w:val="000000"/>
                <w:kern w:val="0"/>
                <w:sz w:val="18"/>
                <w:szCs w:val="18"/>
              </w:rPr>
              <w:t>≥</w:t>
            </w:r>
            <w:r w:rsidRPr="001B2F4D">
              <w:rPr>
                <w:rFonts w:ascii="宋体" w:hAnsi="宋体" w:cs="宋体"/>
                <w:color w:val="000000"/>
                <w:kern w:val="0"/>
                <w:sz w:val="18"/>
                <w:szCs w:val="18"/>
              </w:rPr>
              <w:t>30.0</w:t>
            </w:r>
          </w:p>
        </w:tc>
        <w:tc>
          <w:tcPr>
            <w:tcW w:w="1559" w:type="dxa"/>
            <w:vMerge/>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p>
        </w:tc>
      </w:tr>
      <w:tr w:rsidR="00041632" w:rsidRPr="001B2F4D" w:rsidTr="001B2F4D">
        <w:trPr>
          <w:trHeight w:val="236"/>
        </w:trPr>
        <w:tc>
          <w:tcPr>
            <w:tcW w:w="704" w:type="dxa"/>
            <w:vMerge w:val="restart"/>
            <w:tcBorders>
              <w:top w:val="single" w:sz="4" w:space="0" w:color="auto"/>
              <w:left w:val="single" w:sz="4" w:space="0" w:color="auto"/>
              <w:bottom w:val="single" w:sz="4" w:space="0" w:color="auto"/>
              <w:right w:val="single" w:sz="4" w:space="0" w:color="auto"/>
            </w:tcBorders>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color w:val="000000"/>
                <w:kern w:val="0"/>
                <w:sz w:val="18"/>
                <w:szCs w:val="18"/>
              </w:rPr>
              <w:t>3</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hint="eastAsia"/>
                <w:color w:val="000000"/>
                <w:kern w:val="0"/>
                <w:sz w:val="18"/>
                <w:szCs w:val="18"/>
              </w:rPr>
              <w:t>抗折强度，</w:t>
            </w:r>
            <w:r w:rsidRPr="001B2F4D">
              <w:rPr>
                <w:rFonts w:ascii="宋体" w:hAnsi="宋体" w:cs="宋体"/>
                <w:color w:val="000000"/>
                <w:kern w:val="0"/>
                <w:sz w:val="18"/>
                <w:szCs w:val="18"/>
              </w:rPr>
              <w:t>M</w:t>
            </w:r>
            <w:r w:rsidRPr="001B2F4D">
              <w:rPr>
                <w:rFonts w:ascii="宋体" w:hAnsi="宋体" w:cs="宋体" w:hint="eastAsia"/>
                <w:color w:val="000000"/>
                <w:kern w:val="0"/>
                <w:sz w:val="18"/>
                <w:szCs w:val="18"/>
              </w:rPr>
              <w:t>P</w:t>
            </w:r>
            <w:r w:rsidRPr="001B2F4D">
              <w:rPr>
                <w:rFonts w:ascii="宋体" w:hAnsi="宋体" w:cs="宋体"/>
                <w:color w:val="000000"/>
                <w:kern w:val="0"/>
                <w:sz w:val="18"/>
                <w:szCs w:val="18"/>
              </w:rPr>
              <w:t>a</w:t>
            </w:r>
          </w:p>
        </w:tc>
        <w:tc>
          <w:tcPr>
            <w:tcW w:w="1559" w:type="dxa"/>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color w:val="000000"/>
                <w:kern w:val="0"/>
                <w:sz w:val="18"/>
                <w:szCs w:val="18"/>
              </w:rPr>
              <w:t>7d</w:t>
            </w:r>
          </w:p>
        </w:tc>
        <w:tc>
          <w:tcPr>
            <w:tcW w:w="1559" w:type="dxa"/>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hint="eastAsia"/>
                <w:color w:val="000000"/>
                <w:kern w:val="0"/>
                <w:sz w:val="18"/>
                <w:szCs w:val="18"/>
              </w:rPr>
              <w:t>≥</w:t>
            </w:r>
            <w:r w:rsidRPr="001B2F4D">
              <w:rPr>
                <w:rFonts w:ascii="宋体" w:hAnsi="宋体" w:cs="宋体"/>
                <w:color w:val="000000"/>
                <w:kern w:val="0"/>
                <w:sz w:val="18"/>
                <w:szCs w:val="18"/>
              </w:rPr>
              <w:t>3.0</w:t>
            </w:r>
          </w:p>
        </w:tc>
        <w:tc>
          <w:tcPr>
            <w:tcW w:w="1559" w:type="dxa"/>
            <w:vMerge/>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p>
        </w:tc>
      </w:tr>
      <w:tr w:rsidR="00041632" w:rsidRPr="001B2F4D" w:rsidTr="001B2F4D">
        <w:trPr>
          <w:trHeight w:val="236"/>
        </w:trPr>
        <w:tc>
          <w:tcPr>
            <w:tcW w:w="704" w:type="dxa"/>
            <w:vMerge/>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left"/>
              <w:rPr>
                <w:rFonts w:ascii="宋体" w:hAnsi="宋体"/>
                <w:color w:val="000000"/>
                <w:kern w:val="0"/>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p>
        </w:tc>
        <w:tc>
          <w:tcPr>
            <w:tcW w:w="1559" w:type="dxa"/>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color w:val="000000"/>
                <w:kern w:val="0"/>
                <w:sz w:val="18"/>
                <w:szCs w:val="18"/>
              </w:rPr>
              <w:t>28d</w:t>
            </w:r>
          </w:p>
        </w:tc>
        <w:tc>
          <w:tcPr>
            <w:tcW w:w="1559" w:type="dxa"/>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hint="eastAsia"/>
                <w:color w:val="000000"/>
                <w:kern w:val="0"/>
                <w:sz w:val="18"/>
                <w:szCs w:val="18"/>
              </w:rPr>
              <w:t>≥</w:t>
            </w:r>
            <w:r w:rsidRPr="001B2F4D">
              <w:rPr>
                <w:rFonts w:ascii="宋体" w:hAnsi="宋体" w:cs="宋体"/>
                <w:color w:val="000000"/>
                <w:kern w:val="0"/>
                <w:sz w:val="18"/>
                <w:szCs w:val="18"/>
              </w:rPr>
              <w:t>6.5</w:t>
            </w:r>
          </w:p>
        </w:tc>
        <w:tc>
          <w:tcPr>
            <w:tcW w:w="1559" w:type="dxa"/>
            <w:vMerge/>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p>
        </w:tc>
      </w:tr>
      <w:tr w:rsidR="00041632" w:rsidRPr="001B2F4D" w:rsidTr="001B2F4D">
        <w:trPr>
          <w:trHeight w:val="236"/>
        </w:trPr>
        <w:tc>
          <w:tcPr>
            <w:tcW w:w="704" w:type="dxa"/>
            <w:tcBorders>
              <w:top w:val="single" w:sz="4" w:space="0" w:color="auto"/>
              <w:left w:val="single" w:sz="4" w:space="0" w:color="auto"/>
              <w:bottom w:val="single" w:sz="4" w:space="0" w:color="auto"/>
              <w:right w:val="single" w:sz="4" w:space="0" w:color="auto"/>
            </w:tcBorders>
          </w:tcPr>
          <w:p w:rsidR="00041632" w:rsidRPr="001B2F4D" w:rsidRDefault="00041632" w:rsidP="00C66E23">
            <w:pPr>
              <w:widowControl/>
              <w:jc w:val="center"/>
              <w:rPr>
                <w:rFonts w:ascii="宋体" w:hAnsi="宋体"/>
                <w:color w:val="000000"/>
                <w:kern w:val="0"/>
                <w:sz w:val="18"/>
                <w:szCs w:val="18"/>
              </w:rPr>
            </w:pPr>
            <w:r w:rsidRPr="001B2F4D">
              <w:rPr>
                <w:rFonts w:ascii="宋体" w:hAnsi="宋体" w:hint="eastAsia"/>
                <w:sz w:val="18"/>
                <w:szCs w:val="18"/>
              </w:rPr>
              <w:t>4</w:t>
            </w:r>
          </w:p>
        </w:tc>
        <w:tc>
          <w:tcPr>
            <w:tcW w:w="3119" w:type="dxa"/>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hint="eastAsia"/>
                <w:sz w:val="18"/>
                <w:szCs w:val="18"/>
              </w:rPr>
              <w:t>（浸水）拉伸粘结强度，MPa</w:t>
            </w:r>
          </w:p>
        </w:tc>
        <w:tc>
          <w:tcPr>
            <w:tcW w:w="1559" w:type="dxa"/>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hAnsi="宋体" w:cs="宋体"/>
                <w:color w:val="000000"/>
                <w:kern w:val="0"/>
                <w:sz w:val="18"/>
                <w:szCs w:val="18"/>
              </w:rPr>
            </w:pPr>
            <w:r w:rsidRPr="001B2F4D">
              <w:rPr>
                <w:rFonts w:ascii="宋体" w:hAnsi="宋体" w:cs="宋体"/>
                <w:color w:val="000000"/>
                <w:kern w:val="0"/>
                <w:sz w:val="18"/>
                <w:szCs w:val="18"/>
              </w:rPr>
              <w:t>28d</w:t>
            </w:r>
          </w:p>
        </w:tc>
        <w:tc>
          <w:tcPr>
            <w:tcW w:w="1559" w:type="dxa"/>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hAnsi="宋体" w:cs="宋体"/>
                <w:color w:val="000000"/>
                <w:kern w:val="0"/>
                <w:sz w:val="18"/>
                <w:szCs w:val="18"/>
              </w:rPr>
            </w:pPr>
            <w:r w:rsidRPr="001B2F4D">
              <w:rPr>
                <w:rFonts w:ascii="宋体" w:hAnsi="宋体" w:cs="宋体" w:hint="eastAsia"/>
                <w:color w:val="000000"/>
                <w:kern w:val="0"/>
                <w:sz w:val="18"/>
                <w:szCs w:val="1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s="宋体"/>
                <w:color w:val="000000"/>
                <w:kern w:val="0"/>
                <w:sz w:val="18"/>
                <w:szCs w:val="18"/>
              </w:rPr>
              <w:t>JC/T 2381</w:t>
            </w:r>
          </w:p>
        </w:tc>
      </w:tr>
      <w:tr w:rsidR="00041632" w:rsidRPr="001B2F4D" w:rsidTr="001B2F4D">
        <w:trPr>
          <w:trHeight w:val="236"/>
        </w:trPr>
        <w:tc>
          <w:tcPr>
            <w:tcW w:w="704" w:type="dxa"/>
            <w:tcBorders>
              <w:top w:val="single" w:sz="4" w:space="0" w:color="auto"/>
              <w:left w:val="single" w:sz="4" w:space="0" w:color="auto"/>
              <w:bottom w:val="single" w:sz="4" w:space="0" w:color="auto"/>
              <w:right w:val="single" w:sz="4" w:space="0" w:color="auto"/>
            </w:tcBorders>
          </w:tcPr>
          <w:p w:rsidR="00041632" w:rsidRPr="001B2F4D" w:rsidRDefault="00041632" w:rsidP="00C66E23">
            <w:pPr>
              <w:widowControl/>
              <w:jc w:val="center"/>
              <w:rPr>
                <w:rFonts w:ascii="宋体" w:hAnsi="宋体"/>
                <w:color w:val="000000"/>
                <w:kern w:val="0"/>
                <w:sz w:val="18"/>
                <w:szCs w:val="18"/>
              </w:rPr>
            </w:pPr>
            <w:r w:rsidRPr="001B2F4D">
              <w:rPr>
                <w:rFonts w:ascii="宋体" w:hAnsi="宋体" w:hint="eastAsia"/>
                <w:sz w:val="18"/>
                <w:szCs w:val="18"/>
              </w:rPr>
              <w:t>5</w:t>
            </w:r>
          </w:p>
        </w:tc>
        <w:tc>
          <w:tcPr>
            <w:tcW w:w="3119" w:type="dxa"/>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hint="eastAsia"/>
                <w:sz w:val="18"/>
                <w:szCs w:val="18"/>
              </w:rPr>
              <w:t>收缩率，%</w:t>
            </w:r>
          </w:p>
        </w:tc>
        <w:tc>
          <w:tcPr>
            <w:tcW w:w="1559" w:type="dxa"/>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hAnsi="宋体" w:cs="宋体"/>
                <w:color w:val="000000"/>
                <w:kern w:val="0"/>
                <w:sz w:val="18"/>
                <w:szCs w:val="18"/>
              </w:rPr>
            </w:pPr>
            <w:r w:rsidRPr="001B2F4D">
              <w:rPr>
                <w:rFonts w:ascii="宋体" w:hAnsi="宋体" w:cs="宋体" w:hint="eastAsia"/>
                <w:color w:val="000000"/>
                <w:kern w:val="0"/>
                <w:sz w:val="18"/>
                <w:szCs w:val="18"/>
              </w:rPr>
              <w:t>28d</w:t>
            </w:r>
          </w:p>
        </w:tc>
        <w:tc>
          <w:tcPr>
            <w:tcW w:w="1559" w:type="dxa"/>
            <w:tcBorders>
              <w:top w:val="single" w:sz="4" w:space="0" w:color="auto"/>
              <w:left w:val="nil"/>
              <w:bottom w:val="single" w:sz="4" w:space="0" w:color="auto"/>
              <w:right w:val="single" w:sz="4" w:space="0" w:color="auto"/>
            </w:tcBorders>
            <w:vAlign w:val="center"/>
          </w:tcPr>
          <w:p w:rsidR="00041632" w:rsidRPr="001B2F4D" w:rsidRDefault="00041632" w:rsidP="00C66E23">
            <w:pPr>
              <w:widowControl/>
              <w:jc w:val="center"/>
              <w:rPr>
                <w:rFonts w:ascii="宋体" w:hAnsi="宋体" w:cs="宋体"/>
                <w:color w:val="000000"/>
                <w:kern w:val="0"/>
                <w:sz w:val="18"/>
                <w:szCs w:val="18"/>
              </w:rPr>
            </w:pPr>
            <w:r w:rsidRPr="001B2F4D">
              <w:rPr>
                <w:rFonts w:ascii="宋体" w:hAnsi="宋体" w:cs="宋体" w:hint="eastAsia"/>
                <w:color w:val="000000"/>
                <w:kern w:val="0"/>
                <w:sz w:val="18"/>
                <w:szCs w:val="18"/>
              </w:rPr>
              <w:t>≤0.10</w:t>
            </w:r>
          </w:p>
        </w:tc>
        <w:tc>
          <w:tcPr>
            <w:tcW w:w="1559" w:type="dxa"/>
            <w:tcBorders>
              <w:top w:val="single" w:sz="4" w:space="0" w:color="auto"/>
              <w:left w:val="single" w:sz="4" w:space="0" w:color="auto"/>
              <w:bottom w:val="single" w:sz="4" w:space="0" w:color="auto"/>
              <w:right w:val="single" w:sz="4" w:space="0" w:color="auto"/>
            </w:tcBorders>
            <w:vAlign w:val="center"/>
          </w:tcPr>
          <w:p w:rsidR="00041632" w:rsidRPr="001B2F4D" w:rsidRDefault="00041632" w:rsidP="00C66E23">
            <w:pPr>
              <w:widowControl/>
              <w:jc w:val="center"/>
              <w:rPr>
                <w:rFonts w:ascii="宋体" w:hAnsi="宋体"/>
                <w:color w:val="000000"/>
                <w:kern w:val="0"/>
                <w:sz w:val="18"/>
                <w:szCs w:val="18"/>
              </w:rPr>
            </w:pPr>
            <w:r w:rsidRPr="001B2F4D">
              <w:rPr>
                <w:rFonts w:ascii="宋体" w:hAnsi="宋体"/>
                <w:color w:val="000000"/>
                <w:kern w:val="0"/>
                <w:sz w:val="18"/>
                <w:szCs w:val="18"/>
              </w:rPr>
              <w:t>JC/T 2381</w:t>
            </w:r>
          </w:p>
        </w:tc>
      </w:tr>
    </w:tbl>
    <w:p w:rsidR="00041632" w:rsidRDefault="00041632" w:rsidP="00041632">
      <w:pPr>
        <w:spacing w:line="360" w:lineRule="auto"/>
        <w:ind w:firstLine="435"/>
      </w:pPr>
    </w:p>
    <w:p w:rsidR="00041632" w:rsidRDefault="00041632" w:rsidP="00041632">
      <w:pPr>
        <w:spacing w:line="360" w:lineRule="auto"/>
        <w:ind w:firstLine="420"/>
        <w:jc w:val="center"/>
        <w:rPr>
          <w:rFonts w:cs="宋体"/>
          <w:sz w:val="18"/>
          <w:szCs w:val="18"/>
        </w:rPr>
      </w:pPr>
      <w:r w:rsidRPr="00F24E28">
        <w:rPr>
          <w:rFonts w:cs="宋体" w:hint="eastAsia"/>
          <w:sz w:val="18"/>
          <w:szCs w:val="18"/>
        </w:rPr>
        <w:t>表</w:t>
      </w:r>
      <w:r>
        <w:rPr>
          <w:sz w:val="18"/>
          <w:szCs w:val="18"/>
        </w:rPr>
        <w:t>8</w:t>
      </w:r>
      <w:r w:rsidRPr="00F24E28">
        <w:rPr>
          <w:sz w:val="18"/>
          <w:szCs w:val="18"/>
        </w:rPr>
        <w:t>.</w:t>
      </w:r>
      <w:r>
        <w:rPr>
          <w:sz w:val="18"/>
          <w:szCs w:val="18"/>
        </w:rPr>
        <w:t>3.</w:t>
      </w:r>
      <w:r>
        <w:rPr>
          <w:rFonts w:hint="eastAsia"/>
          <w:sz w:val="18"/>
          <w:szCs w:val="18"/>
        </w:rPr>
        <w:t>2-2</w:t>
      </w:r>
      <w:r w:rsidRPr="001056D3">
        <w:rPr>
          <w:rFonts w:cs="宋体" w:hint="eastAsia"/>
          <w:sz w:val="18"/>
          <w:szCs w:val="18"/>
        </w:rPr>
        <w:t>旋风内喷涂</w:t>
      </w:r>
      <w:r>
        <w:rPr>
          <w:rFonts w:cs="宋体" w:hint="eastAsia"/>
          <w:sz w:val="18"/>
          <w:szCs w:val="18"/>
        </w:rPr>
        <w:t>的</w:t>
      </w:r>
      <w:r w:rsidRPr="006E4343">
        <w:rPr>
          <w:rFonts w:cs="宋体" w:hint="eastAsia"/>
          <w:sz w:val="18"/>
          <w:szCs w:val="18"/>
        </w:rPr>
        <w:t>环氧树脂</w:t>
      </w:r>
      <w:r w:rsidRPr="001056D3">
        <w:rPr>
          <w:rFonts w:cs="宋体" w:hint="eastAsia"/>
          <w:sz w:val="18"/>
          <w:szCs w:val="18"/>
        </w:rPr>
        <w:t>性能检测项目及合格值</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3032"/>
        <w:gridCol w:w="1830"/>
        <w:gridCol w:w="1455"/>
        <w:gridCol w:w="1746"/>
      </w:tblGrid>
      <w:tr w:rsidR="00041632" w:rsidRPr="001B2F4D" w:rsidTr="001B2F4D">
        <w:tc>
          <w:tcPr>
            <w:tcW w:w="378" w:type="pct"/>
            <w:vAlign w:val="center"/>
          </w:tcPr>
          <w:p w:rsidR="00041632" w:rsidRPr="001B2F4D" w:rsidRDefault="00041632" w:rsidP="00C66E23">
            <w:pPr>
              <w:spacing w:line="360" w:lineRule="auto"/>
              <w:jc w:val="center"/>
              <w:rPr>
                <w:sz w:val="18"/>
                <w:szCs w:val="18"/>
              </w:rPr>
            </w:pPr>
            <w:r w:rsidRPr="001B2F4D">
              <w:rPr>
                <w:rFonts w:cs="宋体" w:hint="eastAsia"/>
                <w:sz w:val="18"/>
                <w:szCs w:val="18"/>
              </w:rPr>
              <w:t>序号</w:t>
            </w:r>
          </w:p>
        </w:tc>
        <w:tc>
          <w:tcPr>
            <w:tcW w:w="1738" w:type="pct"/>
          </w:tcPr>
          <w:p w:rsidR="00041632" w:rsidRPr="001B2F4D" w:rsidRDefault="00041632" w:rsidP="00C66E23">
            <w:pPr>
              <w:spacing w:line="360" w:lineRule="auto"/>
              <w:jc w:val="center"/>
              <w:rPr>
                <w:sz w:val="18"/>
                <w:szCs w:val="18"/>
              </w:rPr>
            </w:pPr>
            <w:r w:rsidRPr="001B2F4D">
              <w:rPr>
                <w:rFonts w:hint="eastAsia"/>
                <w:sz w:val="18"/>
                <w:szCs w:val="18"/>
              </w:rPr>
              <w:t>检测项目</w:t>
            </w:r>
          </w:p>
        </w:tc>
        <w:tc>
          <w:tcPr>
            <w:tcW w:w="1883" w:type="pct"/>
            <w:gridSpan w:val="2"/>
          </w:tcPr>
          <w:p w:rsidR="00041632" w:rsidRPr="001B2F4D" w:rsidRDefault="00041632" w:rsidP="00C66E23">
            <w:pPr>
              <w:spacing w:line="360" w:lineRule="auto"/>
              <w:jc w:val="center"/>
              <w:rPr>
                <w:sz w:val="18"/>
                <w:szCs w:val="18"/>
              </w:rPr>
            </w:pPr>
            <w:r w:rsidRPr="001B2F4D">
              <w:rPr>
                <w:rFonts w:hint="eastAsia"/>
                <w:sz w:val="18"/>
                <w:szCs w:val="18"/>
              </w:rPr>
              <w:t>合格值</w:t>
            </w:r>
          </w:p>
        </w:tc>
        <w:tc>
          <w:tcPr>
            <w:tcW w:w="1001" w:type="pct"/>
          </w:tcPr>
          <w:p w:rsidR="00041632" w:rsidRPr="001B2F4D" w:rsidRDefault="00041632" w:rsidP="00C66E23">
            <w:pPr>
              <w:spacing w:line="360" w:lineRule="auto"/>
              <w:jc w:val="center"/>
              <w:rPr>
                <w:sz w:val="18"/>
                <w:szCs w:val="18"/>
              </w:rPr>
            </w:pPr>
            <w:r w:rsidRPr="001B2F4D">
              <w:rPr>
                <w:rFonts w:hint="eastAsia"/>
                <w:sz w:val="18"/>
                <w:szCs w:val="18"/>
              </w:rPr>
              <w:t>试验方法</w:t>
            </w:r>
          </w:p>
        </w:tc>
      </w:tr>
      <w:tr w:rsidR="00041632" w:rsidRPr="001B2F4D" w:rsidTr="001B2F4D">
        <w:tc>
          <w:tcPr>
            <w:tcW w:w="378"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1</w:t>
            </w:r>
          </w:p>
        </w:tc>
        <w:tc>
          <w:tcPr>
            <w:tcW w:w="1738"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cs="宋体" w:hint="eastAsia"/>
                <w:sz w:val="18"/>
                <w:szCs w:val="18"/>
              </w:rPr>
              <w:t>涂料固体体积含量，%</w:t>
            </w:r>
          </w:p>
        </w:tc>
        <w:tc>
          <w:tcPr>
            <w:tcW w:w="1883"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≥94</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SY/T 0457</w:t>
            </w:r>
          </w:p>
        </w:tc>
      </w:tr>
      <w:tr w:rsidR="00041632" w:rsidRPr="001B2F4D" w:rsidTr="001B2F4D">
        <w:tc>
          <w:tcPr>
            <w:tcW w:w="378"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2</w:t>
            </w:r>
          </w:p>
        </w:tc>
        <w:tc>
          <w:tcPr>
            <w:tcW w:w="1738"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cs="宋体" w:hint="eastAsia"/>
                <w:sz w:val="18"/>
                <w:szCs w:val="18"/>
              </w:rPr>
              <w:t>耐冲击</w:t>
            </w:r>
            <w:r w:rsidRPr="001B2F4D">
              <w:rPr>
                <w:rFonts w:ascii="宋体" w:hAnsi="宋体" w:hint="eastAsia"/>
                <w:sz w:val="18"/>
                <w:szCs w:val="18"/>
              </w:rPr>
              <w:t>，cm</w:t>
            </w:r>
          </w:p>
        </w:tc>
        <w:tc>
          <w:tcPr>
            <w:tcW w:w="1883"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50</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GB/T 1732</w:t>
            </w:r>
          </w:p>
        </w:tc>
      </w:tr>
      <w:tr w:rsidR="00041632" w:rsidRPr="001B2F4D" w:rsidTr="001B2F4D">
        <w:tc>
          <w:tcPr>
            <w:tcW w:w="378"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3</w:t>
            </w:r>
          </w:p>
        </w:tc>
        <w:tc>
          <w:tcPr>
            <w:tcW w:w="1738"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cs="宋体" w:hint="eastAsia"/>
                <w:sz w:val="18"/>
                <w:szCs w:val="18"/>
              </w:rPr>
              <w:t>柔韧性</w:t>
            </w:r>
            <w:r w:rsidRPr="001B2F4D">
              <w:rPr>
                <w:rFonts w:ascii="宋体" w:hAnsi="宋体"/>
                <w:sz w:val="18"/>
                <w:szCs w:val="18"/>
              </w:rPr>
              <w:t xml:space="preserve"> </w:t>
            </w:r>
            <w:r w:rsidRPr="001B2F4D">
              <w:rPr>
                <w:rFonts w:ascii="宋体" w:hAnsi="宋体" w:hint="eastAsia"/>
                <w:sz w:val="18"/>
                <w:szCs w:val="18"/>
              </w:rPr>
              <w:t>，mm</w:t>
            </w:r>
          </w:p>
        </w:tc>
        <w:tc>
          <w:tcPr>
            <w:tcW w:w="1883"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≤2</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GB/T 1731</w:t>
            </w:r>
          </w:p>
        </w:tc>
      </w:tr>
      <w:tr w:rsidR="00041632" w:rsidRPr="001B2F4D" w:rsidTr="001B2F4D">
        <w:tc>
          <w:tcPr>
            <w:tcW w:w="378"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4</w:t>
            </w:r>
          </w:p>
        </w:tc>
        <w:tc>
          <w:tcPr>
            <w:tcW w:w="1738"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cs="宋体" w:hint="eastAsia"/>
                <w:sz w:val="18"/>
                <w:szCs w:val="18"/>
              </w:rPr>
              <w:t>附着力（级）</w:t>
            </w:r>
            <w:r w:rsidRPr="001B2F4D">
              <w:rPr>
                <w:rFonts w:ascii="宋体" w:hAnsi="宋体"/>
                <w:sz w:val="18"/>
                <w:szCs w:val="18"/>
              </w:rPr>
              <w:t xml:space="preserve"> </w:t>
            </w:r>
          </w:p>
        </w:tc>
        <w:tc>
          <w:tcPr>
            <w:tcW w:w="1883"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1～2</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GB/T 1720</w:t>
            </w:r>
          </w:p>
        </w:tc>
      </w:tr>
      <w:tr w:rsidR="001B2F4D" w:rsidRPr="001B2F4D" w:rsidTr="001B2F4D">
        <w:tc>
          <w:tcPr>
            <w:tcW w:w="378" w:type="pct"/>
            <w:vMerge w:val="restar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5</w:t>
            </w:r>
          </w:p>
        </w:tc>
        <w:tc>
          <w:tcPr>
            <w:tcW w:w="1738" w:type="pct"/>
            <w:vMerge w:val="restar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干燥时间</w:t>
            </w:r>
          </w:p>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（25℃±2℃，h）</w:t>
            </w:r>
          </w:p>
        </w:tc>
        <w:tc>
          <w:tcPr>
            <w:tcW w:w="1049"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表干</w:t>
            </w:r>
          </w:p>
        </w:tc>
        <w:tc>
          <w:tcPr>
            <w:tcW w:w="834"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≤4</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GB/T 1728</w:t>
            </w:r>
          </w:p>
        </w:tc>
      </w:tr>
      <w:tr w:rsidR="001B2F4D" w:rsidRPr="001B2F4D" w:rsidTr="001B2F4D">
        <w:tc>
          <w:tcPr>
            <w:tcW w:w="378" w:type="pct"/>
            <w:vMerge/>
            <w:vAlign w:val="center"/>
          </w:tcPr>
          <w:p w:rsidR="00041632" w:rsidRPr="001B2F4D" w:rsidRDefault="00041632" w:rsidP="00C66E23">
            <w:pPr>
              <w:spacing w:line="360" w:lineRule="auto"/>
              <w:jc w:val="center"/>
              <w:rPr>
                <w:rFonts w:ascii="宋体" w:hAnsi="宋体"/>
                <w:sz w:val="18"/>
                <w:szCs w:val="18"/>
              </w:rPr>
            </w:pPr>
          </w:p>
        </w:tc>
        <w:tc>
          <w:tcPr>
            <w:tcW w:w="1738" w:type="pct"/>
            <w:vMerge/>
            <w:vAlign w:val="center"/>
          </w:tcPr>
          <w:p w:rsidR="00041632" w:rsidRPr="001B2F4D" w:rsidRDefault="00041632" w:rsidP="00C66E23">
            <w:pPr>
              <w:spacing w:line="360" w:lineRule="auto"/>
              <w:jc w:val="center"/>
              <w:rPr>
                <w:rFonts w:ascii="宋体" w:hAnsi="宋体"/>
                <w:sz w:val="18"/>
                <w:szCs w:val="18"/>
              </w:rPr>
            </w:pPr>
          </w:p>
        </w:tc>
        <w:tc>
          <w:tcPr>
            <w:tcW w:w="1049"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实干</w:t>
            </w:r>
          </w:p>
        </w:tc>
        <w:tc>
          <w:tcPr>
            <w:tcW w:w="834"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≤24</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GB/T 1728</w:t>
            </w:r>
          </w:p>
        </w:tc>
      </w:tr>
    </w:tbl>
    <w:p w:rsidR="00041632" w:rsidRDefault="00041632" w:rsidP="00041632">
      <w:pPr>
        <w:spacing w:line="360" w:lineRule="auto"/>
        <w:ind w:firstLine="420"/>
        <w:jc w:val="center"/>
        <w:rPr>
          <w:rFonts w:cs="宋体"/>
          <w:sz w:val="18"/>
          <w:szCs w:val="18"/>
        </w:rPr>
      </w:pPr>
    </w:p>
    <w:p w:rsidR="00041632" w:rsidRPr="006668F4" w:rsidRDefault="00041632" w:rsidP="00041632">
      <w:pPr>
        <w:spacing w:line="360" w:lineRule="auto"/>
        <w:ind w:firstLine="420"/>
        <w:jc w:val="center"/>
        <w:rPr>
          <w:rFonts w:cs="宋体"/>
          <w:sz w:val="18"/>
          <w:szCs w:val="18"/>
        </w:rPr>
      </w:pPr>
      <w:r w:rsidRPr="006668F4">
        <w:rPr>
          <w:rFonts w:cs="宋体" w:hint="eastAsia"/>
          <w:sz w:val="18"/>
          <w:szCs w:val="18"/>
        </w:rPr>
        <w:t>表</w:t>
      </w:r>
      <w:r w:rsidRPr="006668F4">
        <w:rPr>
          <w:rFonts w:cs="宋体" w:hint="eastAsia"/>
          <w:sz w:val="18"/>
          <w:szCs w:val="18"/>
        </w:rPr>
        <w:t>8.3.</w:t>
      </w:r>
      <w:r>
        <w:rPr>
          <w:rFonts w:cs="宋体" w:hint="eastAsia"/>
          <w:sz w:val="18"/>
          <w:szCs w:val="18"/>
        </w:rPr>
        <w:t>2</w:t>
      </w:r>
      <w:r w:rsidRPr="006668F4">
        <w:rPr>
          <w:rFonts w:cs="宋体" w:hint="eastAsia"/>
          <w:sz w:val="18"/>
          <w:szCs w:val="18"/>
        </w:rPr>
        <w:t>-3</w:t>
      </w:r>
      <w:r>
        <w:rPr>
          <w:rFonts w:cs="宋体" w:hint="eastAsia"/>
          <w:sz w:val="18"/>
          <w:szCs w:val="18"/>
        </w:rPr>
        <w:t>A</w:t>
      </w:r>
      <w:r w:rsidRPr="006668F4">
        <w:rPr>
          <w:rFonts w:cs="宋体" w:hint="eastAsia"/>
          <w:sz w:val="18"/>
          <w:szCs w:val="18"/>
        </w:rPr>
        <w:t>离心内喷涂</w:t>
      </w:r>
      <w:r>
        <w:rPr>
          <w:rFonts w:cs="宋体" w:hint="eastAsia"/>
          <w:sz w:val="18"/>
          <w:szCs w:val="18"/>
        </w:rPr>
        <w:t>的</w:t>
      </w:r>
      <w:r w:rsidRPr="006E4343">
        <w:rPr>
          <w:rFonts w:cs="宋体" w:hint="eastAsia"/>
          <w:sz w:val="18"/>
          <w:szCs w:val="18"/>
        </w:rPr>
        <w:t>环氧树脂</w:t>
      </w:r>
      <w:r w:rsidRPr="006668F4">
        <w:rPr>
          <w:rFonts w:cs="宋体" w:hint="eastAsia"/>
          <w:sz w:val="18"/>
          <w:szCs w:val="18"/>
        </w:rPr>
        <w:t>性能检测项目及合格值</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2908"/>
        <w:gridCol w:w="1893"/>
        <w:gridCol w:w="1453"/>
        <w:gridCol w:w="1746"/>
      </w:tblGrid>
      <w:tr w:rsidR="00041632" w:rsidRPr="001B2F4D" w:rsidTr="001B2F4D">
        <w:tc>
          <w:tcPr>
            <w:tcW w:w="414" w:type="pct"/>
            <w:vAlign w:val="center"/>
          </w:tcPr>
          <w:p w:rsidR="00041632" w:rsidRPr="001B2F4D" w:rsidRDefault="00041632" w:rsidP="00C66E23">
            <w:pPr>
              <w:spacing w:line="360" w:lineRule="auto"/>
              <w:jc w:val="center"/>
              <w:rPr>
                <w:sz w:val="18"/>
                <w:szCs w:val="18"/>
              </w:rPr>
            </w:pPr>
            <w:r w:rsidRPr="001B2F4D">
              <w:rPr>
                <w:rFonts w:cs="宋体" w:hint="eastAsia"/>
                <w:sz w:val="18"/>
                <w:szCs w:val="18"/>
              </w:rPr>
              <w:t>序号</w:t>
            </w:r>
          </w:p>
        </w:tc>
        <w:tc>
          <w:tcPr>
            <w:tcW w:w="1667" w:type="pct"/>
          </w:tcPr>
          <w:p w:rsidR="00041632" w:rsidRPr="001B2F4D" w:rsidRDefault="00041632" w:rsidP="00C66E23">
            <w:pPr>
              <w:spacing w:line="360" w:lineRule="auto"/>
              <w:jc w:val="center"/>
              <w:rPr>
                <w:sz w:val="18"/>
                <w:szCs w:val="18"/>
              </w:rPr>
            </w:pPr>
            <w:r w:rsidRPr="001B2F4D">
              <w:rPr>
                <w:rFonts w:hint="eastAsia"/>
                <w:sz w:val="18"/>
                <w:szCs w:val="18"/>
              </w:rPr>
              <w:t>检测项目</w:t>
            </w:r>
          </w:p>
        </w:tc>
        <w:tc>
          <w:tcPr>
            <w:tcW w:w="1917" w:type="pct"/>
            <w:gridSpan w:val="2"/>
          </w:tcPr>
          <w:p w:rsidR="00041632" w:rsidRPr="001B2F4D" w:rsidRDefault="00041632" w:rsidP="00C66E23">
            <w:pPr>
              <w:spacing w:line="360" w:lineRule="auto"/>
              <w:jc w:val="center"/>
              <w:rPr>
                <w:sz w:val="18"/>
                <w:szCs w:val="18"/>
              </w:rPr>
            </w:pPr>
            <w:r w:rsidRPr="001B2F4D">
              <w:rPr>
                <w:rFonts w:hint="eastAsia"/>
                <w:sz w:val="18"/>
                <w:szCs w:val="18"/>
              </w:rPr>
              <w:t>合格值</w:t>
            </w:r>
          </w:p>
        </w:tc>
        <w:tc>
          <w:tcPr>
            <w:tcW w:w="1001" w:type="pct"/>
          </w:tcPr>
          <w:p w:rsidR="00041632" w:rsidRPr="001B2F4D" w:rsidRDefault="00041632" w:rsidP="00C66E23">
            <w:pPr>
              <w:spacing w:line="360" w:lineRule="auto"/>
              <w:jc w:val="center"/>
              <w:rPr>
                <w:sz w:val="18"/>
                <w:szCs w:val="18"/>
              </w:rPr>
            </w:pPr>
            <w:r w:rsidRPr="001B2F4D">
              <w:rPr>
                <w:rFonts w:hint="eastAsia"/>
                <w:sz w:val="18"/>
                <w:szCs w:val="18"/>
              </w:rPr>
              <w:t>试验方法</w:t>
            </w:r>
          </w:p>
        </w:tc>
      </w:tr>
      <w:tr w:rsidR="00041632" w:rsidRPr="001B2F4D" w:rsidTr="001B2F4D">
        <w:tc>
          <w:tcPr>
            <w:tcW w:w="414" w:type="pct"/>
            <w:vAlign w:val="center"/>
          </w:tcPr>
          <w:p w:rsidR="00041632" w:rsidRPr="001B2F4D" w:rsidRDefault="00041632" w:rsidP="00C66E23">
            <w:pPr>
              <w:spacing w:line="360" w:lineRule="auto"/>
              <w:jc w:val="center"/>
              <w:rPr>
                <w:sz w:val="18"/>
                <w:szCs w:val="18"/>
              </w:rPr>
            </w:pPr>
            <w:r w:rsidRPr="001B2F4D">
              <w:rPr>
                <w:sz w:val="18"/>
                <w:szCs w:val="18"/>
              </w:rPr>
              <w:t>1</w:t>
            </w:r>
          </w:p>
        </w:tc>
        <w:tc>
          <w:tcPr>
            <w:tcW w:w="1667" w:type="pct"/>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涂料固体体积含量，%</w:t>
            </w:r>
          </w:p>
        </w:tc>
        <w:tc>
          <w:tcPr>
            <w:tcW w:w="1917"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≥80</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GB 1725</w:t>
            </w:r>
          </w:p>
        </w:tc>
      </w:tr>
      <w:tr w:rsidR="00041632" w:rsidRPr="001B2F4D" w:rsidTr="001B2F4D">
        <w:tc>
          <w:tcPr>
            <w:tcW w:w="414" w:type="pct"/>
            <w:vAlign w:val="center"/>
          </w:tcPr>
          <w:p w:rsidR="00041632" w:rsidRPr="001B2F4D" w:rsidRDefault="00041632" w:rsidP="00C66E23">
            <w:pPr>
              <w:spacing w:line="360" w:lineRule="auto"/>
              <w:jc w:val="center"/>
              <w:rPr>
                <w:sz w:val="18"/>
                <w:szCs w:val="18"/>
              </w:rPr>
            </w:pPr>
            <w:r w:rsidRPr="001B2F4D">
              <w:rPr>
                <w:sz w:val="18"/>
                <w:szCs w:val="18"/>
              </w:rPr>
              <w:t>2</w:t>
            </w:r>
          </w:p>
        </w:tc>
        <w:tc>
          <w:tcPr>
            <w:tcW w:w="1667" w:type="pct"/>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耐冲击，cm</w:t>
            </w:r>
          </w:p>
        </w:tc>
        <w:tc>
          <w:tcPr>
            <w:tcW w:w="1917"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≥30</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GB/T 17</w:t>
            </w:r>
            <w:r w:rsidRPr="001B2F4D">
              <w:rPr>
                <w:rFonts w:ascii="宋体" w:hAnsi="宋体" w:hint="eastAsia"/>
                <w:color w:val="FF0000"/>
                <w:sz w:val="18"/>
                <w:szCs w:val="18"/>
              </w:rPr>
              <w:t>32</w:t>
            </w:r>
          </w:p>
        </w:tc>
      </w:tr>
      <w:tr w:rsidR="00041632" w:rsidRPr="001B2F4D" w:rsidTr="001B2F4D">
        <w:tc>
          <w:tcPr>
            <w:tcW w:w="414" w:type="pct"/>
            <w:vAlign w:val="center"/>
          </w:tcPr>
          <w:p w:rsidR="00041632" w:rsidRPr="001B2F4D" w:rsidRDefault="00041632" w:rsidP="00C66E23">
            <w:pPr>
              <w:spacing w:line="360" w:lineRule="auto"/>
              <w:jc w:val="center"/>
              <w:rPr>
                <w:sz w:val="18"/>
                <w:szCs w:val="18"/>
              </w:rPr>
            </w:pPr>
            <w:r w:rsidRPr="001B2F4D">
              <w:rPr>
                <w:sz w:val="18"/>
                <w:szCs w:val="18"/>
              </w:rPr>
              <w:t>3</w:t>
            </w:r>
          </w:p>
        </w:tc>
        <w:tc>
          <w:tcPr>
            <w:tcW w:w="1667" w:type="pct"/>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 xml:space="preserve">柔韧性 </w:t>
            </w:r>
          </w:p>
        </w:tc>
        <w:tc>
          <w:tcPr>
            <w:tcW w:w="1917"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合格</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GB/T 1731</w:t>
            </w:r>
          </w:p>
        </w:tc>
      </w:tr>
      <w:tr w:rsidR="00041632" w:rsidRPr="001B2F4D" w:rsidTr="001B2F4D">
        <w:tc>
          <w:tcPr>
            <w:tcW w:w="414" w:type="pct"/>
            <w:vAlign w:val="center"/>
          </w:tcPr>
          <w:p w:rsidR="00041632" w:rsidRPr="001B2F4D" w:rsidRDefault="00041632" w:rsidP="00C66E23">
            <w:pPr>
              <w:spacing w:line="360" w:lineRule="auto"/>
              <w:jc w:val="center"/>
              <w:rPr>
                <w:sz w:val="18"/>
                <w:szCs w:val="18"/>
              </w:rPr>
            </w:pPr>
            <w:r w:rsidRPr="001B2F4D">
              <w:rPr>
                <w:sz w:val="18"/>
                <w:szCs w:val="18"/>
              </w:rPr>
              <w:t>4</w:t>
            </w:r>
          </w:p>
        </w:tc>
        <w:tc>
          <w:tcPr>
            <w:tcW w:w="1667" w:type="pct"/>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附着力</w:t>
            </w:r>
            <w:r w:rsidR="006E3238" w:rsidRPr="001B2F4D">
              <w:rPr>
                <w:rFonts w:ascii="宋体" w:hAnsi="宋体" w:hint="eastAsia"/>
                <w:sz w:val="18"/>
                <w:szCs w:val="18"/>
              </w:rPr>
              <w:t>，</w:t>
            </w:r>
            <w:r w:rsidRPr="001B2F4D">
              <w:rPr>
                <w:rFonts w:ascii="宋体" w:hAnsi="宋体"/>
                <w:sz w:val="18"/>
                <w:szCs w:val="18"/>
              </w:rPr>
              <w:t>MPa</w:t>
            </w:r>
            <w:r w:rsidRPr="001B2F4D">
              <w:rPr>
                <w:rFonts w:ascii="宋体" w:hAnsi="宋体" w:hint="eastAsia"/>
                <w:sz w:val="18"/>
                <w:szCs w:val="18"/>
              </w:rPr>
              <w:t xml:space="preserve"> </w:t>
            </w:r>
          </w:p>
        </w:tc>
        <w:tc>
          <w:tcPr>
            <w:tcW w:w="1917"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1～2</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GB/T 5210</w:t>
            </w:r>
          </w:p>
        </w:tc>
      </w:tr>
      <w:tr w:rsidR="00041632" w:rsidRPr="001B2F4D" w:rsidTr="001B2F4D">
        <w:tc>
          <w:tcPr>
            <w:tcW w:w="414" w:type="pct"/>
            <w:vMerge w:val="restart"/>
            <w:vAlign w:val="center"/>
          </w:tcPr>
          <w:p w:rsidR="00041632" w:rsidRPr="001B2F4D" w:rsidRDefault="00041632" w:rsidP="00C66E23">
            <w:pPr>
              <w:spacing w:line="360" w:lineRule="auto"/>
              <w:jc w:val="center"/>
              <w:rPr>
                <w:sz w:val="18"/>
                <w:szCs w:val="18"/>
              </w:rPr>
            </w:pPr>
            <w:r w:rsidRPr="001B2F4D">
              <w:rPr>
                <w:sz w:val="18"/>
                <w:szCs w:val="18"/>
              </w:rPr>
              <w:t>5</w:t>
            </w:r>
          </w:p>
        </w:tc>
        <w:tc>
          <w:tcPr>
            <w:tcW w:w="1667" w:type="pct"/>
            <w:vMerge w:val="restart"/>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干燥时间</w:t>
            </w:r>
          </w:p>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（23℃±2℃，h）</w:t>
            </w:r>
          </w:p>
        </w:tc>
        <w:tc>
          <w:tcPr>
            <w:tcW w:w="1085"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表干</w:t>
            </w:r>
          </w:p>
        </w:tc>
        <w:tc>
          <w:tcPr>
            <w:tcW w:w="833"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≤24</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GB/T 1728</w:t>
            </w:r>
          </w:p>
        </w:tc>
      </w:tr>
      <w:tr w:rsidR="00041632" w:rsidRPr="001B2F4D" w:rsidTr="001B2F4D">
        <w:tc>
          <w:tcPr>
            <w:tcW w:w="414" w:type="pct"/>
            <w:vMerge/>
            <w:vAlign w:val="center"/>
          </w:tcPr>
          <w:p w:rsidR="00041632" w:rsidRPr="001B2F4D" w:rsidRDefault="00041632" w:rsidP="00C66E23">
            <w:pPr>
              <w:spacing w:line="360" w:lineRule="auto"/>
              <w:jc w:val="center"/>
              <w:rPr>
                <w:sz w:val="18"/>
                <w:szCs w:val="18"/>
              </w:rPr>
            </w:pPr>
          </w:p>
        </w:tc>
        <w:tc>
          <w:tcPr>
            <w:tcW w:w="1667" w:type="pct"/>
            <w:vMerge/>
          </w:tcPr>
          <w:p w:rsidR="00041632" w:rsidRPr="001B2F4D" w:rsidRDefault="00041632" w:rsidP="00C66E23">
            <w:pPr>
              <w:spacing w:line="360" w:lineRule="auto"/>
              <w:jc w:val="center"/>
              <w:rPr>
                <w:rFonts w:ascii="宋体" w:hAnsi="宋体"/>
                <w:sz w:val="18"/>
                <w:szCs w:val="18"/>
              </w:rPr>
            </w:pPr>
          </w:p>
        </w:tc>
        <w:tc>
          <w:tcPr>
            <w:tcW w:w="1085"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实干</w:t>
            </w:r>
          </w:p>
        </w:tc>
        <w:tc>
          <w:tcPr>
            <w:tcW w:w="833"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≤48</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GB/T 1728</w:t>
            </w:r>
          </w:p>
        </w:tc>
      </w:tr>
    </w:tbl>
    <w:p w:rsidR="00041632" w:rsidRDefault="00041632" w:rsidP="00041632">
      <w:pPr>
        <w:spacing w:line="360" w:lineRule="auto"/>
        <w:ind w:firstLine="420"/>
        <w:jc w:val="center"/>
        <w:rPr>
          <w:rFonts w:cs="宋体"/>
          <w:sz w:val="18"/>
          <w:szCs w:val="18"/>
        </w:rPr>
      </w:pPr>
    </w:p>
    <w:p w:rsidR="00041632" w:rsidRDefault="00041632" w:rsidP="00041632">
      <w:pPr>
        <w:spacing w:line="360" w:lineRule="auto"/>
        <w:ind w:firstLine="420"/>
        <w:jc w:val="center"/>
        <w:rPr>
          <w:rFonts w:cs="宋体"/>
          <w:sz w:val="18"/>
          <w:szCs w:val="18"/>
        </w:rPr>
      </w:pPr>
      <w:r w:rsidRPr="00D342E3">
        <w:rPr>
          <w:rFonts w:cs="宋体"/>
          <w:sz w:val="18"/>
          <w:szCs w:val="18"/>
        </w:rPr>
        <w:t>8.3.2-3B</w:t>
      </w:r>
      <w:r>
        <w:rPr>
          <w:rFonts w:cs="宋体" w:hint="eastAsia"/>
          <w:sz w:val="18"/>
          <w:szCs w:val="18"/>
        </w:rPr>
        <w:t xml:space="preserve"> </w:t>
      </w:r>
      <w:r w:rsidRPr="00045078">
        <w:rPr>
          <w:rFonts w:cs="宋体" w:hint="eastAsia"/>
          <w:sz w:val="18"/>
          <w:szCs w:val="18"/>
        </w:rPr>
        <w:t>离心内喷涂的环氧树脂</w:t>
      </w:r>
      <w:r>
        <w:rPr>
          <w:rFonts w:cs="宋体" w:hint="eastAsia"/>
          <w:sz w:val="18"/>
          <w:szCs w:val="18"/>
        </w:rPr>
        <w:t>底漆</w:t>
      </w:r>
      <w:r w:rsidRPr="00045078">
        <w:rPr>
          <w:rFonts w:cs="宋体" w:hint="eastAsia"/>
          <w:sz w:val="18"/>
          <w:szCs w:val="18"/>
        </w:rPr>
        <w:t>性能检测项目及合格值</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2908"/>
        <w:gridCol w:w="1893"/>
        <w:gridCol w:w="1453"/>
        <w:gridCol w:w="1746"/>
      </w:tblGrid>
      <w:tr w:rsidR="00041632" w:rsidRPr="001B2F4D" w:rsidTr="001B2F4D">
        <w:tc>
          <w:tcPr>
            <w:tcW w:w="414" w:type="pct"/>
            <w:vAlign w:val="center"/>
          </w:tcPr>
          <w:p w:rsidR="00041632" w:rsidRPr="001B2F4D" w:rsidRDefault="00041632" w:rsidP="00C66E23">
            <w:pPr>
              <w:spacing w:line="360" w:lineRule="auto"/>
              <w:jc w:val="center"/>
              <w:rPr>
                <w:sz w:val="18"/>
                <w:szCs w:val="18"/>
              </w:rPr>
            </w:pPr>
            <w:r w:rsidRPr="001B2F4D">
              <w:rPr>
                <w:rFonts w:cs="宋体" w:hint="eastAsia"/>
                <w:sz w:val="18"/>
                <w:szCs w:val="18"/>
              </w:rPr>
              <w:t>序号</w:t>
            </w:r>
          </w:p>
        </w:tc>
        <w:tc>
          <w:tcPr>
            <w:tcW w:w="1667" w:type="pct"/>
          </w:tcPr>
          <w:p w:rsidR="00041632" w:rsidRPr="001B2F4D" w:rsidRDefault="00041632" w:rsidP="00C66E23">
            <w:pPr>
              <w:spacing w:line="360" w:lineRule="auto"/>
              <w:jc w:val="center"/>
              <w:rPr>
                <w:sz w:val="18"/>
                <w:szCs w:val="18"/>
              </w:rPr>
            </w:pPr>
            <w:r w:rsidRPr="001B2F4D">
              <w:rPr>
                <w:rFonts w:hint="eastAsia"/>
                <w:sz w:val="18"/>
                <w:szCs w:val="18"/>
              </w:rPr>
              <w:t>检测项目</w:t>
            </w:r>
          </w:p>
        </w:tc>
        <w:tc>
          <w:tcPr>
            <w:tcW w:w="1917" w:type="pct"/>
            <w:gridSpan w:val="2"/>
          </w:tcPr>
          <w:p w:rsidR="00041632" w:rsidRPr="001B2F4D" w:rsidRDefault="00041632" w:rsidP="00C66E23">
            <w:pPr>
              <w:spacing w:line="360" w:lineRule="auto"/>
              <w:jc w:val="center"/>
              <w:rPr>
                <w:sz w:val="18"/>
                <w:szCs w:val="18"/>
              </w:rPr>
            </w:pPr>
            <w:r w:rsidRPr="001B2F4D">
              <w:rPr>
                <w:rFonts w:hint="eastAsia"/>
                <w:sz w:val="18"/>
                <w:szCs w:val="18"/>
              </w:rPr>
              <w:t>合格值</w:t>
            </w:r>
          </w:p>
        </w:tc>
        <w:tc>
          <w:tcPr>
            <w:tcW w:w="1001" w:type="pct"/>
          </w:tcPr>
          <w:p w:rsidR="00041632" w:rsidRPr="001B2F4D" w:rsidRDefault="00041632" w:rsidP="00C66E23">
            <w:pPr>
              <w:spacing w:line="360" w:lineRule="auto"/>
              <w:jc w:val="center"/>
              <w:rPr>
                <w:sz w:val="18"/>
                <w:szCs w:val="18"/>
              </w:rPr>
            </w:pPr>
            <w:r w:rsidRPr="001B2F4D">
              <w:rPr>
                <w:rFonts w:hint="eastAsia"/>
                <w:sz w:val="18"/>
                <w:szCs w:val="18"/>
              </w:rPr>
              <w:t>试验方法</w:t>
            </w:r>
          </w:p>
        </w:tc>
      </w:tr>
      <w:tr w:rsidR="00041632" w:rsidRPr="001B2F4D" w:rsidTr="001B2F4D">
        <w:tc>
          <w:tcPr>
            <w:tcW w:w="414"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1</w:t>
            </w:r>
          </w:p>
        </w:tc>
        <w:tc>
          <w:tcPr>
            <w:tcW w:w="1667" w:type="pct"/>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耐冲击，cm</w:t>
            </w:r>
          </w:p>
        </w:tc>
        <w:tc>
          <w:tcPr>
            <w:tcW w:w="1917"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≥30</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GB/T 1732</w:t>
            </w:r>
          </w:p>
        </w:tc>
      </w:tr>
      <w:tr w:rsidR="00041632" w:rsidRPr="001B2F4D" w:rsidTr="001B2F4D">
        <w:tc>
          <w:tcPr>
            <w:tcW w:w="414"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2</w:t>
            </w:r>
          </w:p>
        </w:tc>
        <w:tc>
          <w:tcPr>
            <w:tcW w:w="1667" w:type="pct"/>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柔韧性，mm</w:t>
            </w:r>
          </w:p>
        </w:tc>
        <w:tc>
          <w:tcPr>
            <w:tcW w:w="1917"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1</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GB/T 1731</w:t>
            </w:r>
          </w:p>
        </w:tc>
      </w:tr>
      <w:tr w:rsidR="00041632" w:rsidRPr="001B2F4D" w:rsidTr="001B2F4D">
        <w:tc>
          <w:tcPr>
            <w:tcW w:w="414"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3</w:t>
            </w:r>
          </w:p>
        </w:tc>
        <w:tc>
          <w:tcPr>
            <w:tcW w:w="1667" w:type="pct"/>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附着力</w:t>
            </w:r>
            <w:r w:rsidRPr="001B2F4D">
              <w:rPr>
                <w:rFonts w:ascii="宋体" w:hAnsi="宋体"/>
                <w:sz w:val="18"/>
                <w:szCs w:val="18"/>
              </w:rPr>
              <w:t xml:space="preserve"> </w:t>
            </w:r>
            <w:r w:rsidR="006E3238" w:rsidRPr="001B2F4D">
              <w:rPr>
                <w:rFonts w:ascii="宋体" w:hAnsi="宋体" w:hint="eastAsia"/>
                <w:sz w:val="18"/>
                <w:szCs w:val="18"/>
              </w:rPr>
              <w:t>，</w:t>
            </w:r>
            <w:r w:rsidRPr="001B2F4D">
              <w:rPr>
                <w:rFonts w:ascii="宋体" w:hAnsi="宋体"/>
                <w:sz w:val="18"/>
                <w:szCs w:val="18"/>
              </w:rPr>
              <w:t>MPa</w:t>
            </w:r>
          </w:p>
        </w:tc>
        <w:tc>
          <w:tcPr>
            <w:tcW w:w="1917"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1～2</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GB/T 5210</w:t>
            </w:r>
          </w:p>
        </w:tc>
      </w:tr>
      <w:tr w:rsidR="00041632" w:rsidRPr="001B2F4D" w:rsidTr="001B2F4D">
        <w:tc>
          <w:tcPr>
            <w:tcW w:w="414" w:type="pct"/>
            <w:vMerge w:val="restar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4</w:t>
            </w:r>
          </w:p>
        </w:tc>
        <w:tc>
          <w:tcPr>
            <w:tcW w:w="1667" w:type="pct"/>
            <w:vMerge w:val="restart"/>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干燥时间</w:t>
            </w:r>
          </w:p>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（23℃±2℃，h）</w:t>
            </w:r>
          </w:p>
        </w:tc>
        <w:tc>
          <w:tcPr>
            <w:tcW w:w="1085"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表干</w:t>
            </w:r>
          </w:p>
        </w:tc>
        <w:tc>
          <w:tcPr>
            <w:tcW w:w="833"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≤4</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GB/T 1728</w:t>
            </w:r>
          </w:p>
        </w:tc>
      </w:tr>
      <w:tr w:rsidR="00041632" w:rsidRPr="001B2F4D" w:rsidTr="001B2F4D">
        <w:tc>
          <w:tcPr>
            <w:tcW w:w="414" w:type="pct"/>
            <w:vMerge/>
            <w:vAlign w:val="center"/>
          </w:tcPr>
          <w:p w:rsidR="00041632" w:rsidRPr="001B2F4D" w:rsidRDefault="00041632" w:rsidP="00C66E23">
            <w:pPr>
              <w:spacing w:line="360" w:lineRule="auto"/>
              <w:jc w:val="center"/>
              <w:rPr>
                <w:rFonts w:ascii="宋体" w:hAnsi="宋体"/>
                <w:sz w:val="18"/>
                <w:szCs w:val="18"/>
              </w:rPr>
            </w:pPr>
          </w:p>
        </w:tc>
        <w:tc>
          <w:tcPr>
            <w:tcW w:w="1667" w:type="pct"/>
            <w:vMerge/>
          </w:tcPr>
          <w:p w:rsidR="00041632" w:rsidRPr="001B2F4D" w:rsidRDefault="00041632" w:rsidP="00C66E23">
            <w:pPr>
              <w:spacing w:line="360" w:lineRule="auto"/>
              <w:jc w:val="center"/>
              <w:rPr>
                <w:rFonts w:ascii="宋体" w:hAnsi="宋体"/>
                <w:sz w:val="18"/>
                <w:szCs w:val="18"/>
              </w:rPr>
            </w:pPr>
          </w:p>
        </w:tc>
        <w:tc>
          <w:tcPr>
            <w:tcW w:w="1085"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实干</w:t>
            </w:r>
          </w:p>
        </w:tc>
        <w:tc>
          <w:tcPr>
            <w:tcW w:w="833"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≤24</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GB/T 1728</w:t>
            </w:r>
          </w:p>
        </w:tc>
      </w:tr>
    </w:tbl>
    <w:p w:rsidR="00041632" w:rsidRDefault="00041632" w:rsidP="00041632">
      <w:pPr>
        <w:spacing w:line="360" w:lineRule="auto"/>
        <w:ind w:firstLine="420"/>
        <w:jc w:val="center"/>
        <w:rPr>
          <w:rFonts w:cs="宋体"/>
          <w:sz w:val="18"/>
          <w:szCs w:val="18"/>
        </w:rPr>
      </w:pPr>
    </w:p>
    <w:p w:rsidR="00041632" w:rsidRPr="00F24E28" w:rsidRDefault="00041632" w:rsidP="00041632">
      <w:pPr>
        <w:spacing w:line="360" w:lineRule="auto"/>
        <w:ind w:firstLine="420"/>
        <w:jc w:val="center"/>
        <w:rPr>
          <w:sz w:val="18"/>
          <w:szCs w:val="18"/>
        </w:rPr>
      </w:pPr>
      <w:r w:rsidRPr="00F24E28">
        <w:rPr>
          <w:rFonts w:cs="宋体" w:hint="eastAsia"/>
          <w:sz w:val="18"/>
          <w:szCs w:val="18"/>
        </w:rPr>
        <w:t>表</w:t>
      </w:r>
      <w:r>
        <w:rPr>
          <w:sz w:val="18"/>
          <w:szCs w:val="18"/>
        </w:rPr>
        <w:t>8</w:t>
      </w:r>
      <w:r w:rsidRPr="00F24E28">
        <w:rPr>
          <w:sz w:val="18"/>
          <w:szCs w:val="18"/>
        </w:rPr>
        <w:t>.</w:t>
      </w:r>
      <w:r>
        <w:rPr>
          <w:sz w:val="18"/>
          <w:szCs w:val="18"/>
        </w:rPr>
        <w:t>3.</w:t>
      </w:r>
      <w:r>
        <w:rPr>
          <w:rFonts w:hint="eastAsia"/>
          <w:sz w:val="18"/>
          <w:szCs w:val="18"/>
        </w:rPr>
        <w:t>2-4</w:t>
      </w:r>
      <w:r>
        <w:rPr>
          <w:rFonts w:cs="宋体" w:hint="eastAsia"/>
          <w:sz w:val="18"/>
          <w:szCs w:val="18"/>
        </w:rPr>
        <w:t>离心内</w:t>
      </w:r>
      <w:r w:rsidRPr="00C35F68">
        <w:rPr>
          <w:rFonts w:cs="宋体" w:hint="eastAsia"/>
          <w:sz w:val="18"/>
          <w:szCs w:val="18"/>
        </w:rPr>
        <w:t>喷涂</w:t>
      </w:r>
      <w:r>
        <w:rPr>
          <w:rFonts w:cs="宋体" w:hint="eastAsia"/>
          <w:sz w:val="18"/>
          <w:szCs w:val="18"/>
        </w:rPr>
        <w:t>的</w:t>
      </w:r>
      <w:r w:rsidRPr="006E4343">
        <w:rPr>
          <w:rFonts w:cs="宋体" w:hint="eastAsia"/>
          <w:sz w:val="18"/>
          <w:szCs w:val="18"/>
        </w:rPr>
        <w:t>聚氨酯</w:t>
      </w:r>
      <w:r w:rsidRPr="00C35F68">
        <w:rPr>
          <w:rFonts w:cs="宋体" w:hint="eastAsia"/>
          <w:sz w:val="18"/>
          <w:szCs w:val="18"/>
        </w:rPr>
        <w:t>性能检测项目及合格值</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3198"/>
        <w:gridCol w:w="1745"/>
        <w:gridCol w:w="1308"/>
        <w:gridCol w:w="1746"/>
      </w:tblGrid>
      <w:tr w:rsidR="00041632" w:rsidRPr="001B2F4D" w:rsidTr="001B2F4D">
        <w:tc>
          <w:tcPr>
            <w:tcW w:w="416" w:type="pct"/>
            <w:vAlign w:val="center"/>
          </w:tcPr>
          <w:p w:rsidR="00041632" w:rsidRPr="001B2F4D" w:rsidRDefault="00041632" w:rsidP="00C66E23">
            <w:pPr>
              <w:spacing w:line="360" w:lineRule="auto"/>
              <w:jc w:val="center"/>
              <w:rPr>
                <w:sz w:val="18"/>
                <w:szCs w:val="18"/>
              </w:rPr>
            </w:pPr>
            <w:r w:rsidRPr="001B2F4D">
              <w:rPr>
                <w:rFonts w:cs="宋体" w:hint="eastAsia"/>
                <w:sz w:val="18"/>
                <w:szCs w:val="18"/>
              </w:rPr>
              <w:t>序号</w:t>
            </w:r>
          </w:p>
        </w:tc>
        <w:tc>
          <w:tcPr>
            <w:tcW w:w="1833" w:type="pct"/>
            <w:vAlign w:val="center"/>
          </w:tcPr>
          <w:p w:rsidR="00041632" w:rsidRPr="001B2F4D" w:rsidRDefault="00041632" w:rsidP="00C66E23">
            <w:pPr>
              <w:spacing w:line="360" w:lineRule="auto"/>
              <w:jc w:val="center"/>
              <w:rPr>
                <w:sz w:val="18"/>
                <w:szCs w:val="18"/>
              </w:rPr>
            </w:pPr>
            <w:r w:rsidRPr="001B2F4D">
              <w:rPr>
                <w:rFonts w:cs="宋体" w:hint="eastAsia"/>
                <w:sz w:val="18"/>
                <w:szCs w:val="18"/>
              </w:rPr>
              <w:t>检测项目</w:t>
            </w:r>
          </w:p>
        </w:tc>
        <w:tc>
          <w:tcPr>
            <w:tcW w:w="1750" w:type="pct"/>
            <w:gridSpan w:val="2"/>
            <w:vAlign w:val="center"/>
          </w:tcPr>
          <w:p w:rsidR="00041632" w:rsidRPr="001B2F4D" w:rsidRDefault="00041632" w:rsidP="00C66E23">
            <w:pPr>
              <w:spacing w:line="360" w:lineRule="auto"/>
              <w:jc w:val="center"/>
              <w:rPr>
                <w:sz w:val="18"/>
                <w:szCs w:val="18"/>
              </w:rPr>
            </w:pPr>
            <w:r w:rsidRPr="001B2F4D">
              <w:rPr>
                <w:rFonts w:cs="宋体" w:hint="eastAsia"/>
                <w:sz w:val="18"/>
                <w:szCs w:val="18"/>
              </w:rPr>
              <w:t>合格值</w:t>
            </w:r>
          </w:p>
        </w:tc>
        <w:tc>
          <w:tcPr>
            <w:tcW w:w="1001" w:type="pct"/>
            <w:vAlign w:val="center"/>
          </w:tcPr>
          <w:p w:rsidR="00041632" w:rsidRPr="001B2F4D" w:rsidRDefault="00041632" w:rsidP="00C66E23">
            <w:pPr>
              <w:spacing w:line="360" w:lineRule="auto"/>
              <w:jc w:val="center"/>
              <w:rPr>
                <w:sz w:val="18"/>
                <w:szCs w:val="18"/>
              </w:rPr>
            </w:pPr>
            <w:r w:rsidRPr="001B2F4D">
              <w:rPr>
                <w:rFonts w:cs="宋体" w:hint="eastAsia"/>
                <w:sz w:val="18"/>
                <w:szCs w:val="18"/>
              </w:rPr>
              <w:t>试验方法</w:t>
            </w:r>
          </w:p>
        </w:tc>
      </w:tr>
      <w:tr w:rsidR="00041632" w:rsidRPr="001B2F4D" w:rsidTr="001B2F4D">
        <w:tc>
          <w:tcPr>
            <w:tcW w:w="416"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lastRenderedPageBreak/>
              <w:t>1</w:t>
            </w:r>
          </w:p>
        </w:tc>
        <w:tc>
          <w:tcPr>
            <w:tcW w:w="1833"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cs="宋体" w:hint="eastAsia"/>
                <w:sz w:val="18"/>
                <w:szCs w:val="18"/>
              </w:rPr>
              <w:t>抗拉强度，</w:t>
            </w:r>
            <w:r w:rsidRPr="001B2F4D">
              <w:rPr>
                <w:rFonts w:ascii="宋体" w:hAnsi="宋体"/>
                <w:sz w:val="18"/>
                <w:szCs w:val="18"/>
              </w:rPr>
              <w:t xml:space="preserve"> MPa</w:t>
            </w:r>
          </w:p>
        </w:tc>
        <w:tc>
          <w:tcPr>
            <w:tcW w:w="1750"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w:t>
            </w:r>
            <w:r w:rsidRPr="001B2F4D">
              <w:rPr>
                <w:rFonts w:ascii="宋体" w:hAnsi="宋体"/>
                <w:sz w:val="18"/>
                <w:szCs w:val="18"/>
              </w:rPr>
              <w:t>3</w:t>
            </w:r>
            <w:r w:rsidRPr="001B2F4D">
              <w:rPr>
                <w:rFonts w:ascii="宋体" w:hAnsi="宋体" w:hint="eastAsia"/>
                <w:sz w:val="18"/>
                <w:szCs w:val="18"/>
              </w:rPr>
              <w:t>7</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GB/T 2567</w:t>
            </w:r>
          </w:p>
        </w:tc>
      </w:tr>
      <w:tr w:rsidR="00041632" w:rsidRPr="001B2F4D" w:rsidTr="001B2F4D">
        <w:tc>
          <w:tcPr>
            <w:tcW w:w="416"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2</w:t>
            </w:r>
          </w:p>
        </w:tc>
        <w:tc>
          <w:tcPr>
            <w:tcW w:w="1833"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cs="宋体" w:hint="eastAsia"/>
                <w:sz w:val="18"/>
                <w:szCs w:val="18"/>
              </w:rPr>
              <w:t>弯曲模量，</w:t>
            </w:r>
            <w:r w:rsidRPr="001B2F4D">
              <w:rPr>
                <w:rFonts w:ascii="宋体" w:hAnsi="宋体"/>
                <w:sz w:val="18"/>
                <w:szCs w:val="18"/>
              </w:rPr>
              <w:t xml:space="preserve"> MPa</w:t>
            </w:r>
          </w:p>
        </w:tc>
        <w:tc>
          <w:tcPr>
            <w:tcW w:w="1750"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≥3500</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GB/T 2567</w:t>
            </w:r>
          </w:p>
        </w:tc>
      </w:tr>
      <w:tr w:rsidR="00041632" w:rsidRPr="001B2F4D" w:rsidTr="001B2F4D">
        <w:tc>
          <w:tcPr>
            <w:tcW w:w="416"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3</w:t>
            </w:r>
          </w:p>
        </w:tc>
        <w:tc>
          <w:tcPr>
            <w:tcW w:w="1833"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cs="宋体" w:hint="eastAsia"/>
                <w:sz w:val="18"/>
                <w:szCs w:val="18"/>
              </w:rPr>
              <w:t>抗弯强度，</w:t>
            </w:r>
            <w:r w:rsidRPr="001B2F4D">
              <w:rPr>
                <w:rFonts w:ascii="宋体" w:hAnsi="宋体"/>
                <w:sz w:val="18"/>
                <w:szCs w:val="18"/>
              </w:rPr>
              <w:t xml:space="preserve"> MPa</w:t>
            </w:r>
          </w:p>
        </w:tc>
        <w:tc>
          <w:tcPr>
            <w:tcW w:w="1750"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≥55</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GB/T 2567</w:t>
            </w:r>
          </w:p>
        </w:tc>
      </w:tr>
      <w:tr w:rsidR="00041632" w:rsidRPr="001B2F4D" w:rsidTr="001B2F4D">
        <w:tc>
          <w:tcPr>
            <w:tcW w:w="416"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4</w:t>
            </w:r>
          </w:p>
        </w:tc>
        <w:tc>
          <w:tcPr>
            <w:tcW w:w="1833" w:type="pct"/>
          </w:tcPr>
          <w:p w:rsidR="00041632" w:rsidRPr="001B2F4D" w:rsidRDefault="00041632" w:rsidP="00C66E23">
            <w:pPr>
              <w:spacing w:line="360" w:lineRule="auto"/>
              <w:jc w:val="center"/>
              <w:rPr>
                <w:rFonts w:ascii="宋体" w:hAnsi="宋体" w:cs="宋体"/>
                <w:sz w:val="18"/>
                <w:szCs w:val="18"/>
              </w:rPr>
            </w:pPr>
            <w:r w:rsidRPr="001B2F4D">
              <w:rPr>
                <w:rFonts w:ascii="宋体" w:hAnsi="宋体" w:hint="eastAsia"/>
                <w:sz w:val="18"/>
                <w:szCs w:val="18"/>
              </w:rPr>
              <w:t xml:space="preserve">附着力 </w:t>
            </w:r>
            <w:r w:rsidR="006E3238" w:rsidRPr="001B2F4D">
              <w:rPr>
                <w:rFonts w:ascii="宋体" w:hAnsi="宋体" w:hint="eastAsia"/>
                <w:sz w:val="18"/>
                <w:szCs w:val="18"/>
              </w:rPr>
              <w:t>，</w:t>
            </w:r>
            <w:r w:rsidRPr="001B2F4D">
              <w:rPr>
                <w:rFonts w:ascii="宋体" w:hAnsi="宋体" w:hint="eastAsia"/>
                <w:sz w:val="18"/>
                <w:szCs w:val="18"/>
              </w:rPr>
              <w:t>MPa</w:t>
            </w:r>
          </w:p>
        </w:tc>
        <w:tc>
          <w:tcPr>
            <w:tcW w:w="1750"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1～2</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GB/T 5210</w:t>
            </w:r>
          </w:p>
        </w:tc>
      </w:tr>
      <w:tr w:rsidR="00041632" w:rsidRPr="001B2F4D" w:rsidTr="001B2F4D">
        <w:tc>
          <w:tcPr>
            <w:tcW w:w="416"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5</w:t>
            </w:r>
          </w:p>
        </w:tc>
        <w:tc>
          <w:tcPr>
            <w:tcW w:w="1833" w:type="pct"/>
            <w:vAlign w:val="center"/>
          </w:tcPr>
          <w:p w:rsidR="00041632" w:rsidRPr="001B2F4D" w:rsidRDefault="00041632" w:rsidP="00C66E23">
            <w:pPr>
              <w:spacing w:line="360" w:lineRule="auto"/>
              <w:jc w:val="center"/>
              <w:rPr>
                <w:rFonts w:ascii="宋体" w:hAnsi="宋体" w:cs="宋体"/>
                <w:sz w:val="18"/>
                <w:szCs w:val="18"/>
              </w:rPr>
            </w:pPr>
            <w:r w:rsidRPr="001B2F4D">
              <w:rPr>
                <w:rFonts w:ascii="宋体" w:hAnsi="宋体" w:hint="eastAsia"/>
                <w:sz w:val="18"/>
                <w:szCs w:val="18"/>
              </w:rPr>
              <w:t>耐磨性能 (损失量，1000g/1000r</w:t>
            </w:r>
            <w:r w:rsidR="006E3238" w:rsidRPr="001B2F4D">
              <w:rPr>
                <w:rFonts w:ascii="宋体" w:hAnsi="宋体" w:hint="eastAsia"/>
                <w:sz w:val="18"/>
                <w:szCs w:val="18"/>
              </w:rPr>
              <w:t>，</w:t>
            </w:r>
            <w:r w:rsidRPr="001B2F4D">
              <w:rPr>
                <w:rFonts w:ascii="宋体" w:hAnsi="宋体" w:hint="eastAsia"/>
                <w:sz w:val="18"/>
                <w:szCs w:val="18"/>
              </w:rPr>
              <w:t>胶轮号CS-17)</w:t>
            </w:r>
            <w:r w:rsidR="006E3238" w:rsidRPr="001B2F4D">
              <w:rPr>
                <w:rFonts w:ascii="宋体" w:hAnsi="宋体" w:hint="eastAsia"/>
                <w:sz w:val="18"/>
                <w:szCs w:val="18"/>
              </w:rPr>
              <w:t>，</w:t>
            </w:r>
            <w:r w:rsidRPr="001B2F4D">
              <w:rPr>
                <w:rFonts w:ascii="宋体" w:hAnsi="宋体" w:hint="eastAsia"/>
                <w:sz w:val="18"/>
                <w:szCs w:val="18"/>
              </w:rPr>
              <w:t>mg</w:t>
            </w:r>
          </w:p>
        </w:tc>
        <w:tc>
          <w:tcPr>
            <w:tcW w:w="1750"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≤220</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GB/T 1768</w:t>
            </w:r>
          </w:p>
        </w:tc>
      </w:tr>
      <w:tr w:rsidR="00041632" w:rsidRPr="001B2F4D" w:rsidTr="001B2F4D">
        <w:tc>
          <w:tcPr>
            <w:tcW w:w="416"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6</w:t>
            </w:r>
          </w:p>
        </w:tc>
        <w:tc>
          <w:tcPr>
            <w:tcW w:w="1833" w:type="pct"/>
            <w:vAlign w:val="center"/>
          </w:tcPr>
          <w:p w:rsidR="00041632" w:rsidRPr="001B2F4D" w:rsidRDefault="00041632" w:rsidP="00C66E23">
            <w:pPr>
              <w:spacing w:line="360" w:lineRule="auto"/>
              <w:jc w:val="center"/>
              <w:rPr>
                <w:rFonts w:ascii="宋体" w:hAnsi="宋体" w:cs="宋体"/>
                <w:sz w:val="18"/>
                <w:szCs w:val="18"/>
              </w:rPr>
            </w:pPr>
            <w:r w:rsidRPr="001B2F4D">
              <w:rPr>
                <w:rFonts w:ascii="宋体" w:hAnsi="宋体" w:hint="eastAsia"/>
                <w:sz w:val="18"/>
                <w:szCs w:val="18"/>
              </w:rPr>
              <w:t>延伸率，%</w:t>
            </w:r>
          </w:p>
        </w:tc>
        <w:tc>
          <w:tcPr>
            <w:tcW w:w="1750"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≥1.5%</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GB/T 2567</w:t>
            </w:r>
          </w:p>
        </w:tc>
      </w:tr>
      <w:tr w:rsidR="00041632" w:rsidRPr="001B2F4D" w:rsidTr="001B2F4D">
        <w:tc>
          <w:tcPr>
            <w:tcW w:w="416"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7</w:t>
            </w:r>
          </w:p>
        </w:tc>
        <w:tc>
          <w:tcPr>
            <w:tcW w:w="1833" w:type="pct"/>
            <w:vAlign w:val="center"/>
          </w:tcPr>
          <w:p w:rsidR="00041632" w:rsidRPr="001B2F4D" w:rsidRDefault="00041632" w:rsidP="00C66E23">
            <w:pPr>
              <w:spacing w:line="360" w:lineRule="auto"/>
              <w:jc w:val="center"/>
              <w:rPr>
                <w:rFonts w:ascii="宋体" w:hAnsi="宋体" w:cs="宋体"/>
                <w:sz w:val="18"/>
                <w:szCs w:val="18"/>
              </w:rPr>
            </w:pPr>
            <w:r w:rsidRPr="001B2F4D">
              <w:rPr>
                <w:rFonts w:ascii="宋体" w:hAnsi="宋体" w:hint="eastAsia"/>
                <w:sz w:val="18"/>
                <w:szCs w:val="18"/>
              </w:rPr>
              <w:t>透水率，%</w:t>
            </w:r>
          </w:p>
        </w:tc>
        <w:tc>
          <w:tcPr>
            <w:tcW w:w="1750" w:type="pct"/>
            <w:gridSpan w:val="2"/>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0</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GB/T 2567</w:t>
            </w:r>
          </w:p>
        </w:tc>
      </w:tr>
      <w:tr w:rsidR="00041632" w:rsidRPr="001B2F4D" w:rsidTr="001B2F4D">
        <w:tc>
          <w:tcPr>
            <w:tcW w:w="416" w:type="pct"/>
            <w:vMerge w:val="restar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8</w:t>
            </w:r>
          </w:p>
        </w:tc>
        <w:tc>
          <w:tcPr>
            <w:tcW w:w="1833" w:type="pct"/>
            <w:vMerge w:val="restart"/>
            <w:vAlign w:val="center"/>
          </w:tcPr>
          <w:p w:rsidR="00041632" w:rsidRPr="001B2F4D" w:rsidRDefault="00041632" w:rsidP="00C66E23">
            <w:pPr>
              <w:spacing w:line="360" w:lineRule="auto"/>
              <w:jc w:val="center"/>
              <w:rPr>
                <w:rFonts w:ascii="宋体" w:hAnsi="宋体" w:cs="宋体"/>
                <w:sz w:val="18"/>
                <w:szCs w:val="18"/>
              </w:rPr>
            </w:pPr>
            <w:r w:rsidRPr="001B2F4D">
              <w:rPr>
                <w:rFonts w:ascii="宋体" w:hAnsi="宋体" w:hint="eastAsia"/>
                <w:sz w:val="18"/>
                <w:szCs w:val="18"/>
              </w:rPr>
              <w:t>干燥时间</w:t>
            </w:r>
          </w:p>
          <w:p w:rsidR="00041632" w:rsidRPr="001B2F4D" w:rsidRDefault="00041632" w:rsidP="00C66E23">
            <w:pPr>
              <w:spacing w:line="360" w:lineRule="auto"/>
              <w:jc w:val="center"/>
              <w:rPr>
                <w:rFonts w:ascii="宋体" w:hAnsi="宋体" w:cs="宋体"/>
                <w:sz w:val="18"/>
                <w:szCs w:val="18"/>
              </w:rPr>
            </w:pPr>
            <w:r w:rsidRPr="001B2F4D">
              <w:rPr>
                <w:rFonts w:ascii="宋体" w:hAnsi="宋体" w:hint="eastAsia"/>
                <w:sz w:val="18"/>
                <w:szCs w:val="18"/>
              </w:rPr>
              <w:t>（23℃±2℃，min）</w:t>
            </w:r>
          </w:p>
        </w:tc>
        <w:tc>
          <w:tcPr>
            <w:tcW w:w="1000"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表干</w:t>
            </w:r>
          </w:p>
        </w:tc>
        <w:tc>
          <w:tcPr>
            <w:tcW w:w="750"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≤3</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sz w:val="18"/>
                <w:szCs w:val="18"/>
              </w:rPr>
              <w:t>GB/T 1728</w:t>
            </w:r>
          </w:p>
        </w:tc>
      </w:tr>
      <w:tr w:rsidR="00041632" w:rsidRPr="001B2F4D" w:rsidTr="001B2F4D">
        <w:tc>
          <w:tcPr>
            <w:tcW w:w="416" w:type="pct"/>
            <w:vMerge/>
            <w:vAlign w:val="center"/>
          </w:tcPr>
          <w:p w:rsidR="00041632" w:rsidRPr="001B2F4D" w:rsidRDefault="00041632" w:rsidP="00C66E23">
            <w:pPr>
              <w:spacing w:line="360" w:lineRule="auto"/>
              <w:jc w:val="center"/>
              <w:rPr>
                <w:rFonts w:ascii="宋体" w:hAnsi="宋体"/>
                <w:sz w:val="18"/>
                <w:szCs w:val="18"/>
              </w:rPr>
            </w:pPr>
          </w:p>
        </w:tc>
        <w:tc>
          <w:tcPr>
            <w:tcW w:w="1833" w:type="pct"/>
            <w:vMerge/>
            <w:vAlign w:val="center"/>
          </w:tcPr>
          <w:p w:rsidR="00041632" w:rsidRPr="001B2F4D" w:rsidRDefault="00041632" w:rsidP="00C66E23">
            <w:pPr>
              <w:spacing w:line="360" w:lineRule="auto"/>
              <w:jc w:val="center"/>
              <w:rPr>
                <w:rFonts w:ascii="宋体" w:hAnsi="宋体" w:cs="宋体"/>
                <w:sz w:val="18"/>
                <w:szCs w:val="18"/>
              </w:rPr>
            </w:pPr>
          </w:p>
        </w:tc>
        <w:tc>
          <w:tcPr>
            <w:tcW w:w="1000"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实干</w:t>
            </w:r>
          </w:p>
        </w:tc>
        <w:tc>
          <w:tcPr>
            <w:tcW w:w="750"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≤10</w:t>
            </w:r>
          </w:p>
        </w:tc>
        <w:tc>
          <w:tcPr>
            <w:tcW w:w="1001" w:type="pct"/>
            <w:vAlign w:val="center"/>
          </w:tcPr>
          <w:p w:rsidR="00041632" w:rsidRPr="001B2F4D" w:rsidRDefault="00041632" w:rsidP="00C66E23">
            <w:pPr>
              <w:spacing w:line="360" w:lineRule="auto"/>
              <w:jc w:val="center"/>
              <w:rPr>
                <w:rFonts w:ascii="宋体" w:hAnsi="宋体"/>
                <w:sz w:val="18"/>
                <w:szCs w:val="18"/>
              </w:rPr>
            </w:pPr>
            <w:r w:rsidRPr="001B2F4D">
              <w:rPr>
                <w:rFonts w:ascii="宋体" w:hAnsi="宋体" w:hint="eastAsia"/>
                <w:sz w:val="18"/>
                <w:szCs w:val="18"/>
              </w:rPr>
              <w:t>GB/T 1728</w:t>
            </w:r>
          </w:p>
        </w:tc>
      </w:tr>
    </w:tbl>
    <w:p w:rsidR="00041632" w:rsidRDefault="00041632" w:rsidP="00041632">
      <w:pPr>
        <w:spacing w:line="360" w:lineRule="auto"/>
        <w:ind w:firstLine="435"/>
      </w:pPr>
    </w:p>
    <w:p w:rsidR="00041632" w:rsidRDefault="00041632" w:rsidP="00041632">
      <w:pPr>
        <w:spacing w:line="360" w:lineRule="auto"/>
        <w:ind w:firstLine="420"/>
        <w:jc w:val="center"/>
        <w:rPr>
          <w:rFonts w:cs="宋体"/>
          <w:sz w:val="18"/>
          <w:szCs w:val="18"/>
        </w:rPr>
      </w:pPr>
      <w:r w:rsidRPr="00F24E28">
        <w:rPr>
          <w:rFonts w:cs="宋体" w:hint="eastAsia"/>
          <w:sz w:val="18"/>
          <w:szCs w:val="18"/>
        </w:rPr>
        <w:t>表</w:t>
      </w:r>
      <w:r>
        <w:rPr>
          <w:sz w:val="18"/>
          <w:szCs w:val="18"/>
        </w:rPr>
        <w:t>8</w:t>
      </w:r>
      <w:r w:rsidRPr="00F24E28">
        <w:rPr>
          <w:sz w:val="18"/>
          <w:szCs w:val="18"/>
        </w:rPr>
        <w:t>.</w:t>
      </w:r>
      <w:r>
        <w:rPr>
          <w:sz w:val="18"/>
          <w:szCs w:val="18"/>
        </w:rPr>
        <w:t>3.</w:t>
      </w:r>
      <w:r>
        <w:rPr>
          <w:rFonts w:hint="eastAsia"/>
          <w:sz w:val="18"/>
          <w:szCs w:val="18"/>
        </w:rPr>
        <w:t>2-5</w:t>
      </w:r>
      <w:r>
        <w:rPr>
          <w:rFonts w:cs="宋体" w:hint="eastAsia"/>
          <w:sz w:val="18"/>
          <w:szCs w:val="18"/>
        </w:rPr>
        <w:t>人工内</w:t>
      </w:r>
      <w:r w:rsidRPr="00C35F68">
        <w:rPr>
          <w:rFonts w:cs="宋体" w:hint="eastAsia"/>
          <w:sz w:val="18"/>
          <w:szCs w:val="18"/>
        </w:rPr>
        <w:t>喷涂</w:t>
      </w:r>
      <w:r>
        <w:rPr>
          <w:rFonts w:cs="宋体" w:hint="eastAsia"/>
          <w:sz w:val="18"/>
          <w:szCs w:val="18"/>
        </w:rPr>
        <w:t>的</w:t>
      </w:r>
      <w:r w:rsidRPr="006E4343">
        <w:rPr>
          <w:rFonts w:cs="宋体" w:hint="eastAsia"/>
          <w:sz w:val="18"/>
          <w:szCs w:val="18"/>
        </w:rPr>
        <w:t>高强度聚氨酯</w:t>
      </w:r>
      <w:r w:rsidRPr="00C35F68">
        <w:rPr>
          <w:rFonts w:cs="宋体" w:hint="eastAsia"/>
          <w:sz w:val="18"/>
          <w:szCs w:val="18"/>
        </w:rPr>
        <w:t>性能检测项目及合格值</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3200"/>
        <w:gridCol w:w="1598"/>
        <w:gridCol w:w="1455"/>
        <w:gridCol w:w="1746"/>
      </w:tblGrid>
      <w:tr w:rsidR="00041632" w:rsidRPr="00014E25" w:rsidTr="00014E25">
        <w:tc>
          <w:tcPr>
            <w:tcW w:w="415" w:type="pct"/>
            <w:vAlign w:val="center"/>
          </w:tcPr>
          <w:p w:rsidR="00041632" w:rsidRPr="00014E25" w:rsidRDefault="00041632" w:rsidP="00C66E23">
            <w:pPr>
              <w:spacing w:line="360" w:lineRule="auto"/>
              <w:jc w:val="center"/>
              <w:rPr>
                <w:sz w:val="18"/>
                <w:szCs w:val="18"/>
              </w:rPr>
            </w:pPr>
            <w:r w:rsidRPr="00014E25">
              <w:rPr>
                <w:rFonts w:cs="宋体" w:hint="eastAsia"/>
                <w:sz w:val="18"/>
                <w:szCs w:val="18"/>
              </w:rPr>
              <w:t>序号</w:t>
            </w:r>
          </w:p>
        </w:tc>
        <w:tc>
          <w:tcPr>
            <w:tcW w:w="1834" w:type="pct"/>
          </w:tcPr>
          <w:p w:rsidR="00041632" w:rsidRPr="00014E25" w:rsidRDefault="00041632" w:rsidP="00C66E23">
            <w:pPr>
              <w:spacing w:line="360" w:lineRule="auto"/>
              <w:jc w:val="center"/>
              <w:rPr>
                <w:sz w:val="18"/>
                <w:szCs w:val="18"/>
              </w:rPr>
            </w:pPr>
            <w:r w:rsidRPr="00014E25">
              <w:rPr>
                <w:rFonts w:hint="eastAsia"/>
                <w:sz w:val="18"/>
                <w:szCs w:val="18"/>
              </w:rPr>
              <w:t>检测项目</w:t>
            </w:r>
          </w:p>
        </w:tc>
        <w:tc>
          <w:tcPr>
            <w:tcW w:w="1750" w:type="pct"/>
            <w:gridSpan w:val="2"/>
          </w:tcPr>
          <w:p w:rsidR="00041632" w:rsidRPr="00014E25" w:rsidRDefault="00041632" w:rsidP="00C66E23">
            <w:pPr>
              <w:spacing w:line="360" w:lineRule="auto"/>
              <w:jc w:val="center"/>
              <w:rPr>
                <w:sz w:val="18"/>
                <w:szCs w:val="18"/>
              </w:rPr>
            </w:pPr>
            <w:r w:rsidRPr="00014E25">
              <w:rPr>
                <w:rFonts w:hint="eastAsia"/>
                <w:sz w:val="18"/>
                <w:szCs w:val="18"/>
              </w:rPr>
              <w:t>合格值</w:t>
            </w:r>
          </w:p>
        </w:tc>
        <w:tc>
          <w:tcPr>
            <w:tcW w:w="1001" w:type="pct"/>
          </w:tcPr>
          <w:p w:rsidR="00041632" w:rsidRPr="00014E25" w:rsidRDefault="00041632" w:rsidP="00C66E23">
            <w:pPr>
              <w:spacing w:line="360" w:lineRule="auto"/>
              <w:jc w:val="center"/>
              <w:rPr>
                <w:sz w:val="18"/>
                <w:szCs w:val="18"/>
              </w:rPr>
            </w:pPr>
            <w:r w:rsidRPr="00014E25">
              <w:rPr>
                <w:rFonts w:hint="eastAsia"/>
                <w:sz w:val="18"/>
                <w:szCs w:val="18"/>
              </w:rPr>
              <w:t>试验方法</w:t>
            </w:r>
          </w:p>
        </w:tc>
      </w:tr>
      <w:tr w:rsidR="00041632" w:rsidRPr="00014E25" w:rsidTr="00014E25">
        <w:tc>
          <w:tcPr>
            <w:tcW w:w="415"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sz w:val="18"/>
                <w:szCs w:val="18"/>
              </w:rPr>
              <w:t>1</w:t>
            </w:r>
          </w:p>
        </w:tc>
        <w:tc>
          <w:tcPr>
            <w:tcW w:w="1834"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cs="宋体" w:hint="eastAsia"/>
                <w:sz w:val="18"/>
                <w:szCs w:val="18"/>
              </w:rPr>
              <w:t>抗拉强度</w:t>
            </w:r>
            <w:r w:rsidRPr="00014E25">
              <w:rPr>
                <w:rFonts w:ascii="宋体" w:hAnsi="宋体"/>
                <w:sz w:val="18"/>
                <w:szCs w:val="18"/>
              </w:rPr>
              <w:t xml:space="preserve"> </w:t>
            </w:r>
            <w:r w:rsidRPr="00014E25">
              <w:rPr>
                <w:rFonts w:ascii="宋体" w:hAnsi="宋体" w:hint="eastAsia"/>
                <w:sz w:val="18"/>
                <w:szCs w:val="18"/>
              </w:rPr>
              <w:t>，</w:t>
            </w:r>
            <w:r w:rsidRPr="00014E25">
              <w:rPr>
                <w:rFonts w:ascii="宋体" w:hAnsi="宋体"/>
                <w:sz w:val="18"/>
                <w:szCs w:val="18"/>
              </w:rPr>
              <w:t>MPa</w:t>
            </w:r>
          </w:p>
        </w:tc>
        <w:tc>
          <w:tcPr>
            <w:tcW w:w="1750" w:type="pct"/>
            <w:gridSpan w:val="2"/>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≥45</w:t>
            </w:r>
          </w:p>
        </w:tc>
        <w:tc>
          <w:tcPr>
            <w:tcW w:w="1001"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GB/T 2567</w:t>
            </w:r>
          </w:p>
        </w:tc>
      </w:tr>
      <w:tr w:rsidR="00041632" w:rsidRPr="00014E25" w:rsidTr="00014E25">
        <w:tc>
          <w:tcPr>
            <w:tcW w:w="415"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sz w:val="18"/>
                <w:szCs w:val="18"/>
              </w:rPr>
              <w:t>2</w:t>
            </w:r>
          </w:p>
        </w:tc>
        <w:tc>
          <w:tcPr>
            <w:tcW w:w="1834"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cs="宋体" w:hint="eastAsia"/>
                <w:sz w:val="18"/>
                <w:szCs w:val="18"/>
              </w:rPr>
              <w:t>弯曲模量</w:t>
            </w:r>
            <w:r w:rsidRPr="00014E25">
              <w:rPr>
                <w:rFonts w:ascii="宋体" w:hAnsi="宋体"/>
                <w:sz w:val="18"/>
                <w:szCs w:val="18"/>
              </w:rPr>
              <w:t xml:space="preserve"> </w:t>
            </w:r>
            <w:r w:rsidRPr="00014E25">
              <w:rPr>
                <w:rFonts w:ascii="宋体" w:hAnsi="宋体" w:hint="eastAsia"/>
                <w:sz w:val="18"/>
                <w:szCs w:val="18"/>
              </w:rPr>
              <w:t>，</w:t>
            </w:r>
            <w:r w:rsidRPr="00014E25">
              <w:rPr>
                <w:rFonts w:ascii="宋体" w:hAnsi="宋体"/>
                <w:sz w:val="18"/>
                <w:szCs w:val="18"/>
              </w:rPr>
              <w:t>MPa</w:t>
            </w:r>
          </w:p>
        </w:tc>
        <w:tc>
          <w:tcPr>
            <w:tcW w:w="1750" w:type="pct"/>
            <w:gridSpan w:val="2"/>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≥4800</w:t>
            </w:r>
          </w:p>
        </w:tc>
        <w:tc>
          <w:tcPr>
            <w:tcW w:w="1001"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GB/T 2567</w:t>
            </w:r>
          </w:p>
        </w:tc>
      </w:tr>
      <w:tr w:rsidR="00041632" w:rsidRPr="00014E25" w:rsidTr="00014E25">
        <w:tc>
          <w:tcPr>
            <w:tcW w:w="415"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sz w:val="18"/>
                <w:szCs w:val="18"/>
              </w:rPr>
              <w:t>3</w:t>
            </w:r>
          </w:p>
        </w:tc>
        <w:tc>
          <w:tcPr>
            <w:tcW w:w="1834"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cs="宋体" w:hint="eastAsia"/>
                <w:sz w:val="18"/>
                <w:szCs w:val="18"/>
              </w:rPr>
              <w:t>弯曲强度</w:t>
            </w:r>
            <w:r w:rsidRPr="00014E25">
              <w:rPr>
                <w:rFonts w:ascii="宋体" w:hAnsi="宋体"/>
                <w:sz w:val="18"/>
                <w:szCs w:val="18"/>
              </w:rPr>
              <w:t xml:space="preserve"> </w:t>
            </w:r>
            <w:r w:rsidRPr="00014E25">
              <w:rPr>
                <w:rFonts w:ascii="宋体" w:hAnsi="宋体" w:hint="eastAsia"/>
                <w:sz w:val="18"/>
                <w:szCs w:val="18"/>
              </w:rPr>
              <w:t>，</w:t>
            </w:r>
            <w:r w:rsidRPr="00014E25">
              <w:rPr>
                <w:rFonts w:ascii="宋体" w:hAnsi="宋体"/>
                <w:sz w:val="18"/>
                <w:szCs w:val="18"/>
              </w:rPr>
              <w:t>MPa</w:t>
            </w:r>
          </w:p>
        </w:tc>
        <w:tc>
          <w:tcPr>
            <w:tcW w:w="1750" w:type="pct"/>
            <w:gridSpan w:val="2"/>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≥85</w:t>
            </w:r>
          </w:p>
        </w:tc>
        <w:tc>
          <w:tcPr>
            <w:tcW w:w="1001"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sz w:val="18"/>
                <w:szCs w:val="18"/>
              </w:rPr>
              <w:t>GB/T 2567</w:t>
            </w:r>
          </w:p>
        </w:tc>
      </w:tr>
      <w:tr w:rsidR="00041632" w:rsidRPr="00014E25" w:rsidTr="00014E25">
        <w:tc>
          <w:tcPr>
            <w:tcW w:w="415"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4</w:t>
            </w:r>
          </w:p>
        </w:tc>
        <w:tc>
          <w:tcPr>
            <w:tcW w:w="1834" w:type="pct"/>
          </w:tcPr>
          <w:p w:rsidR="00041632" w:rsidRPr="00014E25" w:rsidRDefault="00041632" w:rsidP="00C66E23">
            <w:pPr>
              <w:spacing w:line="360" w:lineRule="auto"/>
              <w:jc w:val="center"/>
              <w:rPr>
                <w:rFonts w:ascii="宋体" w:hAnsi="宋体" w:cs="宋体"/>
                <w:sz w:val="18"/>
                <w:szCs w:val="18"/>
              </w:rPr>
            </w:pPr>
            <w:r w:rsidRPr="00014E25">
              <w:rPr>
                <w:rFonts w:ascii="宋体" w:hAnsi="宋体" w:hint="eastAsia"/>
                <w:sz w:val="18"/>
                <w:szCs w:val="18"/>
              </w:rPr>
              <w:t xml:space="preserve">附着力 </w:t>
            </w:r>
            <w:r w:rsidR="006E3238" w:rsidRPr="00014E25">
              <w:rPr>
                <w:rFonts w:ascii="宋体" w:hAnsi="宋体" w:hint="eastAsia"/>
                <w:sz w:val="18"/>
                <w:szCs w:val="18"/>
              </w:rPr>
              <w:t>，</w:t>
            </w:r>
            <w:r w:rsidRPr="00014E25">
              <w:rPr>
                <w:rFonts w:ascii="宋体" w:hAnsi="宋体" w:hint="eastAsia"/>
                <w:sz w:val="18"/>
                <w:szCs w:val="18"/>
              </w:rPr>
              <w:t>MPa</w:t>
            </w:r>
          </w:p>
        </w:tc>
        <w:tc>
          <w:tcPr>
            <w:tcW w:w="1750" w:type="pct"/>
            <w:gridSpan w:val="2"/>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w:t>
            </w:r>
            <w:r w:rsidRPr="00014E25">
              <w:rPr>
                <w:rFonts w:ascii="宋体" w:hAnsi="宋体"/>
                <w:sz w:val="18"/>
                <w:szCs w:val="18"/>
              </w:rPr>
              <w:t>2</w:t>
            </w:r>
          </w:p>
        </w:tc>
        <w:tc>
          <w:tcPr>
            <w:tcW w:w="1001"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sz w:val="18"/>
                <w:szCs w:val="18"/>
              </w:rPr>
              <w:t>GB/T 5210</w:t>
            </w:r>
          </w:p>
        </w:tc>
      </w:tr>
      <w:tr w:rsidR="00041632" w:rsidRPr="00014E25" w:rsidTr="00014E25">
        <w:tc>
          <w:tcPr>
            <w:tcW w:w="415"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5</w:t>
            </w:r>
          </w:p>
        </w:tc>
        <w:tc>
          <w:tcPr>
            <w:tcW w:w="1834"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cs="宋体" w:hint="eastAsia"/>
                <w:sz w:val="18"/>
                <w:szCs w:val="18"/>
              </w:rPr>
              <w:t>耐磨性能</w:t>
            </w:r>
            <w:r w:rsidRPr="00014E25">
              <w:rPr>
                <w:rFonts w:ascii="宋体" w:hAnsi="宋体"/>
                <w:sz w:val="18"/>
                <w:szCs w:val="18"/>
              </w:rPr>
              <w:t xml:space="preserve"> (</w:t>
            </w:r>
            <w:r w:rsidRPr="00014E25">
              <w:rPr>
                <w:rFonts w:ascii="宋体" w:hAnsi="宋体" w:cs="宋体" w:hint="eastAsia"/>
                <w:sz w:val="18"/>
                <w:szCs w:val="18"/>
              </w:rPr>
              <w:t>损失量，1000g/1000r</w:t>
            </w:r>
            <w:r w:rsidR="006E3238" w:rsidRPr="00014E25">
              <w:rPr>
                <w:rFonts w:ascii="宋体" w:hAnsi="宋体" w:cs="宋体" w:hint="eastAsia"/>
                <w:sz w:val="18"/>
                <w:szCs w:val="18"/>
              </w:rPr>
              <w:t>，</w:t>
            </w:r>
            <w:r w:rsidRPr="00014E25">
              <w:rPr>
                <w:rFonts w:ascii="宋体" w:hAnsi="宋体" w:cs="宋体" w:hint="eastAsia"/>
                <w:sz w:val="18"/>
                <w:szCs w:val="18"/>
              </w:rPr>
              <w:t>胶轮号CS-17</w:t>
            </w:r>
            <w:r w:rsidRPr="00014E25">
              <w:rPr>
                <w:rFonts w:ascii="宋体" w:hAnsi="宋体"/>
                <w:sz w:val="18"/>
                <w:szCs w:val="18"/>
              </w:rPr>
              <w:t>)</w:t>
            </w:r>
            <w:r w:rsidR="006E3238" w:rsidRPr="00014E25">
              <w:rPr>
                <w:rFonts w:ascii="宋体" w:hAnsi="宋体" w:hint="eastAsia"/>
                <w:sz w:val="18"/>
                <w:szCs w:val="18"/>
              </w:rPr>
              <w:t>，</w:t>
            </w:r>
            <w:r w:rsidRPr="00014E25">
              <w:rPr>
                <w:rFonts w:ascii="宋体" w:hAnsi="宋体" w:hint="eastAsia"/>
                <w:sz w:val="18"/>
                <w:szCs w:val="18"/>
              </w:rPr>
              <w:t>mg</w:t>
            </w:r>
          </w:p>
        </w:tc>
        <w:tc>
          <w:tcPr>
            <w:tcW w:w="1750" w:type="pct"/>
            <w:gridSpan w:val="2"/>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≤13</w:t>
            </w:r>
          </w:p>
        </w:tc>
        <w:tc>
          <w:tcPr>
            <w:tcW w:w="1001"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GB/T 1768</w:t>
            </w:r>
          </w:p>
        </w:tc>
      </w:tr>
      <w:tr w:rsidR="00041632" w:rsidRPr="00014E25" w:rsidTr="00014E25">
        <w:tc>
          <w:tcPr>
            <w:tcW w:w="415"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6</w:t>
            </w:r>
          </w:p>
        </w:tc>
        <w:tc>
          <w:tcPr>
            <w:tcW w:w="1834"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cs="宋体" w:hint="eastAsia"/>
                <w:sz w:val="18"/>
                <w:szCs w:val="18"/>
              </w:rPr>
              <w:t>延伸率，%</w:t>
            </w:r>
          </w:p>
        </w:tc>
        <w:tc>
          <w:tcPr>
            <w:tcW w:w="1750" w:type="pct"/>
            <w:gridSpan w:val="2"/>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≥2%</w:t>
            </w:r>
          </w:p>
        </w:tc>
        <w:tc>
          <w:tcPr>
            <w:tcW w:w="1001"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GB/T 2567</w:t>
            </w:r>
          </w:p>
        </w:tc>
      </w:tr>
      <w:tr w:rsidR="00041632" w:rsidRPr="00014E25" w:rsidTr="00014E25">
        <w:trPr>
          <w:trHeight w:val="45"/>
        </w:trPr>
        <w:tc>
          <w:tcPr>
            <w:tcW w:w="415"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7</w:t>
            </w:r>
          </w:p>
        </w:tc>
        <w:tc>
          <w:tcPr>
            <w:tcW w:w="1834"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cs="宋体" w:hint="eastAsia"/>
                <w:sz w:val="18"/>
                <w:szCs w:val="18"/>
              </w:rPr>
              <w:t>透水率，%</w:t>
            </w:r>
          </w:p>
        </w:tc>
        <w:tc>
          <w:tcPr>
            <w:tcW w:w="1750" w:type="pct"/>
            <w:gridSpan w:val="2"/>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sz w:val="18"/>
                <w:szCs w:val="18"/>
              </w:rPr>
              <w:t>0</w:t>
            </w:r>
          </w:p>
        </w:tc>
        <w:tc>
          <w:tcPr>
            <w:tcW w:w="1001"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GB/T 2567</w:t>
            </w:r>
          </w:p>
        </w:tc>
      </w:tr>
      <w:tr w:rsidR="00041632" w:rsidRPr="00014E25" w:rsidTr="00014E25">
        <w:trPr>
          <w:trHeight w:val="45"/>
        </w:trPr>
        <w:tc>
          <w:tcPr>
            <w:tcW w:w="415" w:type="pct"/>
            <w:vMerge w:val="restar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8</w:t>
            </w:r>
          </w:p>
        </w:tc>
        <w:tc>
          <w:tcPr>
            <w:tcW w:w="1834" w:type="pct"/>
            <w:vMerge w:val="restart"/>
            <w:vAlign w:val="center"/>
          </w:tcPr>
          <w:p w:rsidR="00041632" w:rsidRPr="00014E25" w:rsidRDefault="00041632" w:rsidP="00C66E23">
            <w:pPr>
              <w:spacing w:line="360" w:lineRule="auto"/>
              <w:jc w:val="center"/>
              <w:rPr>
                <w:rFonts w:ascii="宋体" w:hAnsi="宋体" w:cs="宋体"/>
                <w:sz w:val="18"/>
                <w:szCs w:val="18"/>
              </w:rPr>
            </w:pPr>
            <w:r w:rsidRPr="00014E25">
              <w:rPr>
                <w:rFonts w:ascii="宋体" w:hAnsi="宋体" w:hint="eastAsia"/>
                <w:sz w:val="18"/>
                <w:szCs w:val="18"/>
              </w:rPr>
              <w:t>干燥时间</w:t>
            </w:r>
          </w:p>
          <w:p w:rsidR="00041632" w:rsidRPr="00014E25" w:rsidRDefault="00041632" w:rsidP="00C66E23">
            <w:pPr>
              <w:spacing w:line="360" w:lineRule="auto"/>
              <w:jc w:val="center"/>
              <w:rPr>
                <w:rFonts w:ascii="宋体" w:hAnsi="宋体" w:cs="宋体"/>
                <w:sz w:val="18"/>
                <w:szCs w:val="18"/>
              </w:rPr>
            </w:pPr>
            <w:r w:rsidRPr="00014E25">
              <w:rPr>
                <w:rFonts w:ascii="宋体" w:hAnsi="宋体" w:hint="eastAsia"/>
                <w:sz w:val="18"/>
                <w:szCs w:val="18"/>
              </w:rPr>
              <w:t>（23℃±2℃，h）</w:t>
            </w:r>
          </w:p>
        </w:tc>
        <w:tc>
          <w:tcPr>
            <w:tcW w:w="916"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表干</w:t>
            </w:r>
          </w:p>
        </w:tc>
        <w:tc>
          <w:tcPr>
            <w:tcW w:w="833"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≤4</w:t>
            </w:r>
          </w:p>
        </w:tc>
        <w:tc>
          <w:tcPr>
            <w:tcW w:w="1001"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GB/T 1728</w:t>
            </w:r>
          </w:p>
        </w:tc>
      </w:tr>
      <w:tr w:rsidR="00041632" w:rsidRPr="00014E25" w:rsidTr="00014E25">
        <w:trPr>
          <w:trHeight w:val="45"/>
        </w:trPr>
        <w:tc>
          <w:tcPr>
            <w:tcW w:w="415" w:type="pct"/>
            <w:vMerge/>
            <w:vAlign w:val="center"/>
          </w:tcPr>
          <w:p w:rsidR="00041632" w:rsidRPr="00014E25" w:rsidRDefault="00041632" w:rsidP="00C66E23">
            <w:pPr>
              <w:spacing w:line="360" w:lineRule="auto"/>
              <w:jc w:val="center"/>
              <w:rPr>
                <w:rFonts w:ascii="宋体" w:hAnsi="宋体"/>
                <w:sz w:val="18"/>
                <w:szCs w:val="18"/>
              </w:rPr>
            </w:pPr>
          </w:p>
        </w:tc>
        <w:tc>
          <w:tcPr>
            <w:tcW w:w="1834" w:type="pct"/>
            <w:vMerge/>
            <w:vAlign w:val="center"/>
          </w:tcPr>
          <w:p w:rsidR="00041632" w:rsidRPr="00014E25" w:rsidRDefault="00041632" w:rsidP="00C66E23">
            <w:pPr>
              <w:spacing w:line="360" w:lineRule="auto"/>
              <w:jc w:val="center"/>
              <w:rPr>
                <w:rFonts w:ascii="宋体" w:hAnsi="宋体" w:cs="宋体"/>
                <w:sz w:val="18"/>
                <w:szCs w:val="18"/>
              </w:rPr>
            </w:pPr>
          </w:p>
        </w:tc>
        <w:tc>
          <w:tcPr>
            <w:tcW w:w="916"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实干</w:t>
            </w:r>
          </w:p>
        </w:tc>
        <w:tc>
          <w:tcPr>
            <w:tcW w:w="833"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≤24</w:t>
            </w:r>
          </w:p>
        </w:tc>
        <w:tc>
          <w:tcPr>
            <w:tcW w:w="1001" w:type="pct"/>
            <w:vAlign w:val="center"/>
          </w:tcPr>
          <w:p w:rsidR="00041632" w:rsidRPr="00014E25" w:rsidRDefault="00041632" w:rsidP="00C66E23">
            <w:pPr>
              <w:spacing w:line="360" w:lineRule="auto"/>
              <w:jc w:val="center"/>
              <w:rPr>
                <w:rFonts w:ascii="宋体" w:hAnsi="宋体"/>
                <w:sz w:val="18"/>
                <w:szCs w:val="18"/>
              </w:rPr>
            </w:pPr>
            <w:r w:rsidRPr="00014E25">
              <w:rPr>
                <w:rFonts w:ascii="宋体" w:hAnsi="宋体" w:hint="eastAsia"/>
                <w:sz w:val="18"/>
                <w:szCs w:val="18"/>
              </w:rPr>
              <w:t>GB/T 1728</w:t>
            </w:r>
          </w:p>
        </w:tc>
      </w:tr>
    </w:tbl>
    <w:p w:rsidR="00041632" w:rsidRDefault="00041632" w:rsidP="00041632">
      <w:pPr>
        <w:spacing w:line="360" w:lineRule="auto"/>
        <w:ind w:firstLine="420"/>
        <w:jc w:val="center"/>
        <w:rPr>
          <w:rFonts w:cs="宋体"/>
          <w:sz w:val="18"/>
          <w:szCs w:val="18"/>
        </w:rPr>
      </w:pPr>
    </w:p>
    <w:p w:rsidR="00041632" w:rsidRPr="00F24E28" w:rsidRDefault="00041632" w:rsidP="00041632">
      <w:pPr>
        <w:spacing w:line="360" w:lineRule="auto"/>
        <w:ind w:firstLine="420"/>
        <w:jc w:val="center"/>
        <w:rPr>
          <w:sz w:val="18"/>
          <w:szCs w:val="18"/>
        </w:rPr>
      </w:pPr>
      <w:r w:rsidRPr="00F24E28">
        <w:rPr>
          <w:rFonts w:cs="宋体" w:hint="eastAsia"/>
          <w:sz w:val="18"/>
          <w:szCs w:val="18"/>
        </w:rPr>
        <w:t>表</w:t>
      </w:r>
      <w:r>
        <w:rPr>
          <w:sz w:val="18"/>
          <w:szCs w:val="18"/>
        </w:rPr>
        <w:t>8</w:t>
      </w:r>
      <w:r w:rsidRPr="00F24E28">
        <w:rPr>
          <w:sz w:val="18"/>
          <w:szCs w:val="18"/>
        </w:rPr>
        <w:t>.</w:t>
      </w:r>
      <w:r>
        <w:rPr>
          <w:rFonts w:hint="eastAsia"/>
          <w:sz w:val="18"/>
          <w:szCs w:val="18"/>
        </w:rPr>
        <w:t>3</w:t>
      </w:r>
      <w:r>
        <w:rPr>
          <w:sz w:val="18"/>
          <w:szCs w:val="18"/>
        </w:rPr>
        <w:t>.</w:t>
      </w:r>
      <w:r>
        <w:rPr>
          <w:rFonts w:hint="eastAsia"/>
          <w:sz w:val="18"/>
          <w:szCs w:val="18"/>
        </w:rPr>
        <w:t>2-6</w:t>
      </w:r>
      <w:r>
        <w:rPr>
          <w:rFonts w:hint="eastAsia"/>
          <w:sz w:val="18"/>
          <w:szCs w:val="18"/>
        </w:rPr>
        <w:t>人工或离心内</w:t>
      </w:r>
      <w:r w:rsidRPr="00DA7AE6">
        <w:rPr>
          <w:rFonts w:hint="eastAsia"/>
          <w:sz w:val="18"/>
          <w:szCs w:val="18"/>
        </w:rPr>
        <w:t>喷涂</w:t>
      </w:r>
      <w:r>
        <w:rPr>
          <w:rFonts w:hint="eastAsia"/>
          <w:sz w:val="18"/>
          <w:szCs w:val="18"/>
        </w:rPr>
        <w:t>的</w:t>
      </w:r>
      <w:r w:rsidRPr="006E4343">
        <w:rPr>
          <w:rFonts w:hint="eastAsia"/>
          <w:sz w:val="18"/>
          <w:szCs w:val="18"/>
        </w:rPr>
        <w:t>无机防腐砂浆</w:t>
      </w:r>
      <w:r w:rsidRPr="00DA7AE6">
        <w:rPr>
          <w:rFonts w:cs="宋体" w:hint="eastAsia"/>
          <w:sz w:val="18"/>
          <w:szCs w:val="18"/>
        </w:rPr>
        <w:t>性能检测项目及合格值</w:t>
      </w:r>
    </w:p>
    <w:tbl>
      <w:tblPr>
        <w:tblW w:w="8500" w:type="dxa"/>
        <w:tblLook w:val="0000" w:firstRow="0" w:lastRow="0" w:firstColumn="0" w:lastColumn="0" w:noHBand="0" w:noVBand="0"/>
      </w:tblPr>
      <w:tblGrid>
        <w:gridCol w:w="695"/>
        <w:gridCol w:w="3128"/>
        <w:gridCol w:w="1559"/>
        <w:gridCol w:w="1417"/>
        <w:gridCol w:w="1701"/>
      </w:tblGrid>
      <w:tr w:rsidR="00041632" w:rsidRPr="00014E25" w:rsidTr="00014E25">
        <w:trPr>
          <w:trHeight w:val="236"/>
        </w:trPr>
        <w:tc>
          <w:tcPr>
            <w:tcW w:w="695" w:type="dxa"/>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color w:val="000000"/>
                <w:kern w:val="0"/>
                <w:sz w:val="18"/>
                <w:szCs w:val="18"/>
              </w:rPr>
            </w:pPr>
            <w:r w:rsidRPr="00014E25">
              <w:rPr>
                <w:rFonts w:ascii="宋体" w:hAnsi="宋体" w:cs="宋体" w:hint="eastAsia"/>
                <w:color w:val="000000"/>
                <w:kern w:val="0"/>
                <w:sz w:val="18"/>
                <w:szCs w:val="18"/>
              </w:rPr>
              <w:t>序号</w:t>
            </w:r>
          </w:p>
        </w:tc>
        <w:tc>
          <w:tcPr>
            <w:tcW w:w="4687" w:type="dxa"/>
            <w:gridSpan w:val="2"/>
            <w:tcBorders>
              <w:top w:val="single" w:sz="4" w:space="0" w:color="auto"/>
              <w:left w:val="single" w:sz="4" w:space="0" w:color="auto"/>
              <w:bottom w:val="single" w:sz="4" w:space="0" w:color="auto"/>
              <w:right w:val="single" w:sz="4" w:space="0" w:color="auto"/>
            </w:tcBorders>
          </w:tcPr>
          <w:p w:rsidR="00041632" w:rsidRPr="00014E25" w:rsidRDefault="00041632" w:rsidP="00C66E23">
            <w:pPr>
              <w:widowControl/>
              <w:jc w:val="center"/>
              <w:rPr>
                <w:rFonts w:ascii="宋体"/>
                <w:color w:val="000000"/>
                <w:kern w:val="0"/>
                <w:sz w:val="18"/>
                <w:szCs w:val="18"/>
              </w:rPr>
            </w:pPr>
            <w:r w:rsidRPr="00014E25">
              <w:rPr>
                <w:rFonts w:hint="eastAsia"/>
                <w:sz w:val="18"/>
                <w:szCs w:val="18"/>
              </w:rPr>
              <w:t>检测项目</w:t>
            </w:r>
          </w:p>
        </w:tc>
        <w:tc>
          <w:tcPr>
            <w:tcW w:w="1417" w:type="dxa"/>
            <w:tcBorders>
              <w:top w:val="single" w:sz="4" w:space="0" w:color="auto"/>
              <w:left w:val="nil"/>
              <w:bottom w:val="single" w:sz="4" w:space="0" w:color="auto"/>
              <w:right w:val="single" w:sz="4" w:space="0" w:color="auto"/>
            </w:tcBorders>
          </w:tcPr>
          <w:p w:rsidR="00041632" w:rsidRPr="00014E25" w:rsidRDefault="00041632" w:rsidP="00C66E23">
            <w:pPr>
              <w:widowControl/>
              <w:jc w:val="center"/>
              <w:rPr>
                <w:rFonts w:ascii="宋体"/>
                <w:color w:val="000000"/>
                <w:kern w:val="0"/>
                <w:sz w:val="18"/>
                <w:szCs w:val="18"/>
              </w:rPr>
            </w:pPr>
            <w:r w:rsidRPr="00014E25">
              <w:rPr>
                <w:rFonts w:hint="eastAsia"/>
                <w:sz w:val="18"/>
                <w:szCs w:val="18"/>
              </w:rPr>
              <w:t>合格值</w:t>
            </w:r>
          </w:p>
        </w:tc>
        <w:tc>
          <w:tcPr>
            <w:tcW w:w="1701" w:type="dxa"/>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color w:val="000000"/>
                <w:kern w:val="0"/>
                <w:sz w:val="18"/>
                <w:szCs w:val="18"/>
              </w:rPr>
            </w:pPr>
            <w:r w:rsidRPr="00014E25">
              <w:rPr>
                <w:rFonts w:ascii="宋体" w:hAnsi="宋体" w:cs="宋体" w:hint="eastAsia"/>
                <w:color w:val="000000"/>
                <w:kern w:val="0"/>
                <w:sz w:val="18"/>
                <w:szCs w:val="18"/>
              </w:rPr>
              <w:t>试验方法</w:t>
            </w:r>
          </w:p>
        </w:tc>
      </w:tr>
      <w:tr w:rsidR="00041632" w:rsidRPr="00014E25" w:rsidTr="00014E25">
        <w:trPr>
          <w:trHeight w:val="236"/>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color w:val="000000"/>
                <w:kern w:val="0"/>
                <w:sz w:val="18"/>
                <w:szCs w:val="18"/>
              </w:rPr>
              <w:t>1</w:t>
            </w:r>
          </w:p>
        </w:tc>
        <w:tc>
          <w:tcPr>
            <w:tcW w:w="3128" w:type="dxa"/>
            <w:vMerge w:val="restart"/>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hint="eastAsia"/>
                <w:color w:val="000000"/>
                <w:kern w:val="0"/>
                <w:sz w:val="18"/>
                <w:szCs w:val="18"/>
              </w:rPr>
              <w:t>凝结时间</w:t>
            </w:r>
          </w:p>
        </w:tc>
        <w:tc>
          <w:tcPr>
            <w:tcW w:w="1559" w:type="dxa"/>
            <w:tcBorders>
              <w:top w:val="single" w:sz="4" w:space="0" w:color="auto"/>
              <w:left w:val="nil"/>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hint="eastAsia"/>
                <w:color w:val="000000"/>
                <w:kern w:val="0"/>
                <w:sz w:val="18"/>
                <w:szCs w:val="18"/>
              </w:rPr>
              <w:t>初凝</w:t>
            </w:r>
            <w:r w:rsidRPr="00014E25">
              <w:rPr>
                <w:rFonts w:ascii="宋体" w:hAnsi="宋体" w:cs="宋体"/>
                <w:color w:val="000000"/>
                <w:kern w:val="0"/>
                <w:sz w:val="18"/>
                <w:szCs w:val="18"/>
              </w:rPr>
              <w:t>/min</w:t>
            </w:r>
          </w:p>
        </w:tc>
        <w:tc>
          <w:tcPr>
            <w:tcW w:w="1417" w:type="dxa"/>
            <w:tcBorders>
              <w:top w:val="single" w:sz="4" w:space="0" w:color="auto"/>
              <w:left w:val="nil"/>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hint="eastAsia"/>
                <w:color w:val="000000"/>
                <w:kern w:val="0"/>
                <w:sz w:val="18"/>
                <w:szCs w:val="18"/>
              </w:rPr>
              <w:t>≥</w:t>
            </w:r>
            <w:r w:rsidRPr="00014E25">
              <w:rPr>
                <w:rFonts w:ascii="宋体" w:hAnsi="宋体" w:cs="宋体"/>
                <w:color w:val="000000"/>
                <w:kern w:val="0"/>
                <w:sz w:val="18"/>
                <w:szCs w:val="18"/>
              </w:rPr>
              <w:t>45</w:t>
            </w:r>
          </w:p>
        </w:tc>
        <w:tc>
          <w:tcPr>
            <w:tcW w:w="1701" w:type="dxa"/>
            <w:vMerge w:val="restart"/>
            <w:tcBorders>
              <w:top w:val="single" w:sz="4" w:space="0" w:color="auto"/>
              <w:left w:val="nil"/>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color w:val="000000"/>
                <w:kern w:val="0"/>
                <w:sz w:val="18"/>
                <w:szCs w:val="18"/>
              </w:rPr>
              <w:t>JGJ 70</w:t>
            </w:r>
          </w:p>
        </w:tc>
      </w:tr>
      <w:tr w:rsidR="00041632" w:rsidRPr="00014E25" w:rsidTr="00014E25">
        <w:trPr>
          <w:trHeight w:val="236"/>
        </w:trPr>
        <w:tc>
          <w:tcPr>
            <w:tcW w:w="695" w:type="dxa"/>
            <w:vMerge/>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p>
        </w:tc>
        <w:tc>
          <w:tcPr>
            <w:tcW w:w="3128" w:type="dxa"/>
            <w:vMerge/>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p>
        </w:tc>
        <w:tc>
          <w:tcPr>
            <w:tcW w:w="1559" w:type="dxa"/>
            <w:tcBorders>
              <w:top w:val="single" w:sz="4" w:space="0" w:color="auto"/>
              <w:left w:val="nil"/>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hint="eastAsia"/>
                <w:color w:val="000000"/>
                <w:kern w:val="0"/>
                <w:sz w:val="18"/>
                <w:szCs w:val="18"/>
              </w:rPr>
              <w:t>终凝</w:t>
            </w:r>
            <w:r w:rsidRPr="00014E25">
              <w:rPr>
                <w:rFonts w:ascii="宋体" w:hAnsi="宋体" w:cs="宋体"/>
                <w:color w:val="000000"/>
                <w:kern w:val="0"/>
                <w:sz w:val="18"/>
                <w:szCs w:val="18"/>
              </w:rPr>
              <w:t>/h</w:t>
            </w:r>
          </w:p>
        </w:tc>
        <w:tc>
          <w:tcPr>
            <w:tcW w:w="1417" w:type="dxa"/>
            <w:tcBorders>
              <w:top w:val="single" w:sz="4" w:space="0" w:color="auto"/>
              <w:left w:val="nil"/>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hint="eastAsia"/>
                <w:color w:val="000000"/>
                <w:kern w:val="0"/>
                <w:sz w:val="18"/>
                <w:szCs w:val="18"/>
              </w:rPr>
              <w:t>≤</w:t>
            </w:r>
            <w:r w:rsidRPr="00014E25">
              <w:rPr>
                <w:rFonts w:ascii="宋体" w:hAnsi="宋体" w:cs="宋体"/>
                <w:color w:val="000000"/>
                <w:kern w:val="0"/>
                <w:sz w:val="18"/>
                <w:szCs w:val="18"/>
              </w:rPr>
              <w:t>10</w:t>
            </w:r>
          </w:p>
        </w:tc>
        <w:tc>
          <w:tcPr>
            <w:tcW w:w="1701" w:type="dxa"/>
            <w:vMerge/>
            <w:tcBorders>
              <w:top w:val="single" w:sz="4" w:space="0" w:color="auto"/>
              <w:left w:val="nil"/>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p>
        </w:tc>
      </w:tr>
      <w:tr w:rsidR="00041632" w:rsidRPr="00014E25" w:rsidTr="00014E25">
        <w:trPr>
          <w:trHeight w:val="236"/>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color w:val="000000"/>
                <w:kern w:val="0"/>
                <w:sz w:val="18"/>
                <w:szCs w:val="18"/>
              </w:rPr>
              <w:t>2</w:t>
            </w:r>
          </w:p>
        </w:tc>
        <w:tc>
          <w:tcPr>
            <w:tcW w:w="3128" w:type="dxa"/>
            <w:vMerge w:val="restart"/>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hint="eastAsia"/>
                <w:color w:val="000000"/>
                <w:kern w:val="0"/>
                <w:sz w:val="18"/>
                <w:szCs w:val="18"/>
              </w:rPr>
              <w:t>抗压强度，</w:t>
            </w:r>
            <w:r w:rsidRPr="00014E25">
              <w:rPr>
                <w:rFonts w:ascii="宋体" w:hAnsi="宋体" w:cs="宋体"/>
                <w:color w:val="000000"/>
                <w:kern w:val="0"/>
                <w:sz w:val="18"/>
                <w:szCs w:val="18"/>
              </w:rPr>
              <w:t>M</w:t>
            </w:r>
            <w:r w:rsidRPr="00014E25">
              <w:rPr>
                <w:rFonts w:ascii="宋体" w:hAnsi="宋体" w:cs="宋体" w:hint="eastAsia"/>
                <w:color w:val="000000"/>
                <w:kern w:val="0"/>
                <w:sz w:val="18"/>
                <w:szCs w:val="18"/>
              </w:rPr>
              <w:t>P</w:t>
            </w:r>
            <w:r w:rsidRPr="00014E25">
              <w:rPr>
                <w:rFonts w:ascii="宋体" w:hAnsi="宋体" w:cs="宋体"/>
                <w:color w:val="000000"/>
                <w:kern w:val="0"/>
                <w:sz w:val="18"/>
                <w:szCs w:val="18"/>
              </w:rPr>
              <w:t>a</w:t>
            </w:r>
          </w:p>
        </w:tc>
        <w:tc>
          <w:tcPr>
            <w:tcW w:w="1559" w:type="dxa"/>
            <w:tcBorders>
              <w:top w:val="single" w:sz="4" w:space="0" w:color="auto"/>
              <w:left w:val="nil"/>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color w:val="000000"/>
                <w:kern w:val="0"/>
                <w:sz w:val="18"/>
                <w:szCs w:val="18"/>
              </w:rPr>
              <w:t>1d</w:t>
            </w:r>
          </w:p>
        </w:tc>
        <w:tc>
          <w:tcPr>
            <w:tcW w:w="1417" w:type="dxa"/>
            <w:tcBorders>
              <w:top w:val="single" w:sz="4" w:space="0" w:color="auto"/>
              <w:left w:val="nil"/>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hint="eastAsia"/>
                <w:color w:val="000000"/>
                <w:kern w:val="0"/>
                <w:sz w:val="18"/>
                <w:szCs w:val="18"/>
              </w:rPr>
              <w:t>≥</w:t>
            </w:r>
            <w:r w:rsidRPr="00014E25">
              <w:rPr>
                <w:rFonts w:ascii="宋体" w:hAnsi="宋体" w:cs="宋体"/>
                <w:color w:val="000000"/>
                <w:kern w:val="0"/>
                <w:sz w:val="18"/>
                <w:szCs w:val="18"/>
              </w:rPr>
              <w:t>12.0</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color w:val="000000"/>
                <w:kern w:val="0"/>
                <w:sz w:val="18"/>
                <w:szCs w:val="18"/>
              </w:rPr>
              <w:t>JC/T 2381</w:t>
            </w:r>
          </w:p>
        </w:tc>
      </w:tr>
      <w:tr w:rsidR="00041632" w:rsidRPr="00014E25" w:rsidTr="00014E25">
        <w:trPr>
          <w:trHeight w:val="236"/>
        </w:trPr>
        <w:tc>
          <w:tcPr>
            <w:tcW w:w="695" w:type="dxa"/>
            <w:vMerge/>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left"/>
              <w:rPr>
                <w:rFonts w:ascii="宋体" w:hAnsi="宋体"/>
                <w:color w:val="000000"/>
                <w:kern w:val="0"/>
                <w:sz w:val="18"/>
                <w:szCs w:val="18"/>
              </w:rPr>
            </w:pPr>
          </w:p>
        </w:tc>
        <w:tc>
          <w:tcPr>
            <w:tcW w:w="3128" w:type="dxa"/>
            <w:vMerge/>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p>
        </w:tc>
        <w:tc>
          <w:tcPr>
            <w:tcW w:w="1559" w:type="dxa"/>
            <w:tcBorders>
              <w:top w:val="single" w:sz="4" w:space="0" w:color="auto"/>
              <w:left w:val="nil"/>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color w:val="000000"/>
                <w:kern w:val="0"/>
                <w:sz w:val="18"/>
                <w:szCs w:val="18"/>
              </w:rPr>
              <w:t>28d</w:t>
            </w:r>
          </w:p>
        </w:tc>
        <w:tc>
          <w:tcPr>
            <w:tcW w:w="1417" w:type="dxa"/>
            <w:tcBorders>
              <w:top w:val="single" w:sz="4" w:space="0" w:color="auto"/>
              <w:left w:val="nil"/>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hint="eastAsia"/>
                <w:color w:val="000000"/>
                <w:kern w:val="0"/>
                <w:sz w:val="18"/>
                <w:szCs w:val="18"/>
              </w:rPr>
              <w:t>≥</w:t>
            </w:r>
            <w:r w:rsidRPr="00014E25">
              <w:rPr>
                <w:rFonts w:ascii="宋体" w:hAnsi="宋体" w:cs="宋体"/>
                <w:color w:val="000000"/>
                <w:kern w:val="0"/>
                <w:sz w:val="18"/>
                <w:szCs w:val="18"/>
              </w:rPr>
              <w:t>30.0</w:t>
            </w:r>
          </w:p>
        </w:tc>
        <w:tc>
          <w:tcPr>
            <w:tcW w:w="1701" w:type="dxa"/>
            <w:vMerge/>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p>
        </w:tc>
      </w:tr>
      <w:tr w:rsidR="00041632" w:rsidRPr="00014E25" w:rsidTr="00014E25">
        <w:trPr>
          <w:trHeight w:val="236"/>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color w:val="000000"/>
                <w:kern w:val="0"/>
                <w:sz w:val="18"/>
                <w:szCs w:val="18"/>
              </w:rPr>
              <w:t>3</w:t>
            </w:r>
          </w:p>
        </w:tc>
        <w:tc>
          <w:tcPr>
            <w:tcW w:w="3128" w:type="dxa"/>
            <w:vMerge w:val="restart"/>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hint="eastAsia"/>
                <w:color w:val="000000"/>
                <w:kern w:val="0"/>
                <w:sz w:val="18"/>
                <w:szCs w:val="18"/>
              </w:rPr>
              <w:t>抗折强度，</w:t>
            </w:r>
            <w:r w:rsidRPr="00014E25">
              <w:rPr>
                <w:rFonts w:ascii="宋体" w:hAnsi="宋体" w:cs="宋体"/>
                <w:color w:val="000000"/>
                <w:kern w:val="0"/>
                <w:sz w:val="18"/>
                <w:szCs w:val="18"/>
              </w:rPr>
              <w:t>M</w:t>
            </w:r>
            <w:r w:rsidRPr="00014E25">
              <w:rPr>
                <w:rFonts w:ascii="宋体" w:hAnsi="宋体" w:cs="宋体" w:hint="eastAsia"/>
                <w:color w:val="000000"/>
                <w:kern w:val="0"/>
                <w:sz w:val="18"/>
                <w:szCs w:val="18"/>
              </w:rPr>
              <w:t>P</w:t>
            </w:r>
            <w:r w:rsidRPr="00014E25">
              <w:rPr>
                <w:rFonts w:ascii="宋体" w:hAnsi="宋体" w:cs="宋体"/>
                <w:color w:val="000000"/>
                <w:kern w:val="0"/>
                <w:sz w:val="18"/>
                <w:szCs w:val="18"/>
              </w:rPr>
              <w:t>a</w:t>
            </w:r>
          </w:p>
        </w:tc>
        <w:tc>
          <w:tcPr>
            <w:tcW w:w="1559" w:type="dxa"/>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color w:val="000000"/>
                <w:kern w:val="0"/>
                <w:sz w:val="18"/>
                <w:szCs w:val="18"/>
              </w:rPr>
              <w:t>1d</w:t>
            </w:r>
          </w:p>
        </w:tc>
        <w:tc>
          <w:tcPr>
            <w:tcW w:w="1417" w:type="dxa"/>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hint="eastAsia"/>
                <w:color w:val="000000"/>
                <w:kern w:val="0"/>
                <w:sz w:val="18"/>
                <w:szCs w:val="18"/>
              </w:rPr>
              <w:t>≥</w:t>
            </w:r>
            <w:r w:rsidRPr="00014E25">
              <w:rPr>
                <w:rFonts w:ascii="宋体" w:hAnsi="宋体" w:cs="宋体"/>
                <w:color w:val="000000"/>
                <w:kern w:val="0"/>
                <w:sz w:val="18"/>
                <w:szCs w:val="18"/>
              </w:rPr>
              <w:t>2.5</w:t>
            </w:r>
          </w:p>
        </w:tc>
        <w:tc>
          <w:tcPr>
            <w:tcW w:w="1701" w:type="dxa"/>
            <w:vMerge/>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p>
        </w:tc>
      </w:tr>
      <w:tr w:rsidR="00041632" w:rsidRPr="00014E25" w:rsidTr="00014E25">
        <w:trPr>
          <w:trHeight w:val="236"/>
        </w:trPr>
        <w:tc>
          <w:tcPr>
            <w:tcW w:w="695" w:type="dxa"/>
            <w:vMerge/>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p>
        </w:tc>
        <w:tc>
          <w:tcPr>
            <w:tcW w:w="3128" w:type="dxa"/>
            <w:vMerge/>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p>
        </w:tc>
        <w:tc>
          <w:tcPr>
            <w:tcW w:w="1559" w:type="dxa"/>
            <w:tcBorders>
              <w:top w:val="single" w:sz="4" w:space="0" w:color="auto"/>
              <w:left w:val="nil"/>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color w:val="000000"/>
                <w:kern w:val="0"/>
                <w:sz w:val="18"/>
                <w:szCs w:val="18"/>
              </w:rPr>
              <w:t>28d</w:t>
            </w:r>
          </w:p>
        </w:tc>
        <w:tc>
          <w:tcPr>
            <w:tcW w:w="1417" w:type="dxa"/>
            <w:tcBorders>
              <w:top w:val="single" w:sz="4" w:space="0" w:color="auto"/>
              <w:left w:val="nil"/>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hint="eastAsia"/>
                <w:color w:val="000000"/>
                <w:kern w:val="0"/>
                <w:sz w:val="18"/>
                <w:szCs w:val="18"/>
              </w:rPr>
              <w:t>≥</w:t>
            </w:r>
            <w:r w:rsidRPr="00014E25">
              <w:rPr>
                <w:rFonts w:ascii="宋体" w:hAnsi="宋体" w:cs="宋体"/>
                <w:color w:val="000000"/>
                <w:kern w:val="0"/>
                <w:sz w:val="18"/>
                <w:szCs w:val="18"/>
              </w:rPr>
              <w:t>4.5</w:t>
            </w:r>
          </w:p>
        </w:tc>
        <w:tc>
          <w:tcPr>
            <w:tcW w:w="1701" w:type="dxa"/>
            <w:vMerge/>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p>
        </w:tc>
      </w:tr>
      <w:tr w:rsidR="00041632" w:rsidRPr="00014E25" w:rsidTr="00014E25">
        <w:trPr>
          <w:trHeight w:val="236"/>
        </w:trPr>
        <w:tc>
          <w:tcPr>
            <w:tcW w:w="695" w:type="dxa"/>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hint="eastAsia"/>
                <w:sz w:val="18"/>
                <w:szCs w:val="18"/>
              </w:rPr>
              <w:t>4</w:t>
            </w:r>
          </w:p>
        </w:tc>
        <w:tc>
          <w:tcPr>
            <w:tcW w:w="3128" w:type="dxa"/>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hint="eastAsia"/>
                <w:sz w:val="18"/>
                <w:szCs w:val="18"/>
              </w:rPr>
              <w:t>（浸水）拉伸粘结强度，MPa</w:t>
            </w:r>
          </w:p>
        </w:tc>
        <w:tc>
          <w:tcPr>
            <w:tcW w:w="1559" w:type="dxa"/>
            <w:tcBorders>
              <w:top w:val="single" w:sz="4" w:space="0" w:color="auto"/>
              <w:left w:val="nil"/>
              <w:bottom w:val="single" w:sz="4" w:space="0" w:color="auto"/>
              <w:right w:val="single" w:sz="4" w:space="0" w:color="auto"/>
            </w:tcBorders>
            <w:vAlign w:val="center"/>
          </w:tcPr>
          <w:p w:rsidR="00041632" w:rsidRPr="00014E25" w:rsidRDefault="00041632" w:rsidP="00C66E23">
            <w:pPr>
              <w:widowControl/>
              <w:jc w:val="center"/>
              <w:rPr>
                <w:rFonts w:ascii="宋体" w:hAnsi="宋体" w:cs="宋体"/>
                <w:color w:val="000000"/>
                <w:kern w:val="0"/>
                <w:sz w:val="18"/>
                <w:szCs w:val="18"/>
              </w:rPr>
            </w:pPr>
            <w:r w:rsidRPr="00014E25">
              <w:rPr>
                <w:rFonts w:ascii="宋体" w:hAnsi="宋体" w:cs="宋体"/>
                <w:color w:val="000000"/>
                <w:kern w:val="0"/>
                <w:sz w:val="18"/>
                <w:szCs w:val="18"/>
              </w:rPr>
              <w:t>28d</w:t>
            </w:r>
          </w:p>
        </w:tc>
        <w:tc>
          <w:tcPr>
            <w:tcW w:w="1417" w:type="dxa"/>
            <w:tcBorders>
              <w:top w:val="single" w:sz="4" w:space="0" w:color="auto"/>
              <w:left w:val="nil"/>
              <w:bottom w:val="single" w:sz="4" w:space="0" w:color="auto"/>
              <w:right w:val="single" w:sz="4" w:space="0" w:color="auto"/>
            </w:tcBorders>
            <w:vAlign w:val="center"/>
          </w:tcPr>
          <w:p w:rsidR="00041632" w:rsidRPr="00014E25" w:rsidRDefault="00041632" w:rsidP="00C66E23">
            <w:pPr>
              <w:widowControl/>
              <w:jc w:val="center"/>
              <w:rPr>
                <w:rFonts w:ascii="宋体" w:hAnsi="宋体" w:cs="宋体"/>
                <w:color w:val="000000"/>
                <w:kern w:val="0"/>
                <w:sz w:val="18"/>
                <w:szCs w:val="18"/>
              </w:rPr>
            </w:pPr>
            <w:r w:rsidRPr="00014E25">
              <w:rPr>
                <w:rFonts w:ascii="宋体" w:hAnsi="宋体" w:cs="宋体" w:hint="eastAsia"/>
                <w:color w:val="000000"/>
                <w:kern w:val="0"/>
                <w:sz w:val="18"/>
                <w:szCs w:val="18"/>
              </w:rPr>
              <w:t>≥1.00</w:t>
            </w:r>
          </w:p>
        </w:tc>
        <w:tc>
          <w:tcPr>
            <w:tcW w:w="1701" w:type="dxa"/>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s="宋体"/>
                <w:color w:val="000000"/>
                <w:kern w:val="0"/>
                <w:sz w:val="18"/>
                <w:szCs w:val="18"/>
              </w:rPr>
              <w:t>JC/T 2381</w:t>
            </w:r>
          </w:p>
        </w:tc>
      </w:tr>
      <w:tr w:rsidR="00041632" w:rsidRPr="00014E25" w:rsidTr="00014E25">
        <w:trPr>
          <w:trHeight w:val="236"/>
        </w:trPr>
        <w:tc>
          <w:tcPr>
            <w:tcW w:w="695" w:type="dxa"/>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hint="eastAsia"/>
                <w:sz w:val="18"/>
                <w:szCs w:val="18"/>
              </w:rPr>
              <w:t>5</w:t>
            </w:r>
          </w:p>
        </w:tc>
        <w:tc>
          <w:tcPr>
            <w:tcW w:w="3128" w:type="dxa"/>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hint="eastAsia"/>
                <w:sz w:val="18"/>
                <w:szCs w:val="18"/>
              </w:rPr>
              <w:t>收缩率，%</w:t>
            </w:r>
          </w:p>
        </w:tc>
        <w:tc>
          <w:tcPr>
            <w:tcW w:w="1559" w:type="dxa"/>
            <w:tcBorders>
              <w:top w:val="single" w:sz="4" w:space="0" w:color="auto"/>
              <w:left w:val="nil"/>
              <w:bottom w:val="single" w:sz="4" w:space="0" w:color="auto"/>
              <w:right w:val="single" w:sz="4" w:space="0" w:color="auto"/>
            </w:tcBorders>
            <w:vAlign w:val="center"/>
          </w:tcPr>
          <w:p w:rsidR="00041632" w:rsidRPr="00014E25" w:rsidRDefault="00041632" w:rsidP="00C66E23">
            <w:pPr>
              <w:widowControl/>
              <w:jc w:val="center"/>
              <w:rPr>
                <w:rFonts w:ascii="宋体" w:hAnsi="宋体" w:cs="宋体"/>
                <w:color w:val="000000"/>
                <w:kern w:val="0"/>
                <w:sz w:val="18"/>
                <w:szCs w:val="18"/>
              </w:rPr>
            </w:pPr>
            <w:r w:rsidRPr="00014E25">
              <w:rPr>
                <w:rFonts w:ascii="宋体" w:hAnsi="宋体" w:cs="宋体" w:hint="eastAsia"/>
                <w:color w:val="000000"/>
                <w:kern w:val="0"/>
                <w:sz w:val="18"/>
                <w:szCs w:val="18"/>
              </w:rPr>
              <w:t>28d</w:t>
            </w:r>
          </w:p>
        </w:tc>
        <w:tc>
          <w:tcPr>
            <w:tcW w:w="1417" w:type="dxa"/>
            <w:tcBorders>
              <w:top w:val="single" w:sz="4" w:space="0" w:color="auto"/>
              <w:left w:val="nil"/>
              <w:bottom w:val="single" w:sz="4" w:space="0" w:color="auto"/>
              <w:right w:val="single" w:sz="4" w:space="0" w:color="auto"/>
            </w:tcBorders>
            <w:vAlign w:val="center"/>
          </w:tcPr>
          <w:p w:rsidR="00041632" w:rsidRPr="00014E25" w:rsidRDefault="00041632" w:rsidP="00C66E23">
            <w:pPr>
              <w:widowControl/>
              <w:jc w:val="center"/>
              <w:rPr>
                <w:rFonts w:ascii="宋体" w:hAnsi="宋体" w:cs="宋体"/>
                <w:color w:val="000000"/>
                <w:kern w:val="0"/>
                <w:sz w:val="18"/>
                <w:szCs w:val="18"/>
              </w:rPr>
            </w:pPr>
            <w:r w:rsidRPr="00014E25">
              <w:rPr>
                <w:rFonts w:ascii="宋体" w:hAnsi="宋体" w:cs="宋体" w:hint="eastAsia"/>
                <w:color w:val="000000"/>
                <w:kern w:val="0"/>
                <w:sz w:val="18"/>
                <w:szCs w:val="18"/>
              </w:rPr>
              <w:t>≤0.10</w:t>
            </w:r>
          </w:p>
        </w:tc>
        <w:tc>
          <w:tcPr>
            <w:tcW w:w="1701" w:type="dxa"/>
            <w:tcBorders>
              <w:top w:val="single" w:sz="4" w:space="0" w:color="auto"/>
              <w:left w:val="single" w:sz="4" w:space="0" w:color="auto"/>
              <w:bottom w:val="single" w:sz="4" w:space="0" w:color="auto"/>
              <w:right w:val="single" w:sz="4" w:space="0" w:color="auto"/>
            </w:tcBorders>
            <w:vAlign w:val="center"/>
          </w:tcPr>
          <w:p w:rsidR="00041632" w:rsidRPr="00014E25" w:rsidRDefault="00041632" w:rsidP="00C66E23">
            <w:pPr>
              <w:widowControl/>
              <w:jc w:val="center"/>
              <w:rPr>
                <w:rFonts w:ascii="宋体" w:hAnsi="宋体"/>
                <w:color w:val="000000"/>
                <w:kern w:val="0"/>
                <w:sz w:val="18"/>
                <w:szCs w:val="18"/>
              </w:rPr>
            </w:pPr>
            <w:r w:rsidRPr="00014E25">
              <w:rPr>
                <w:rFonts w:ascii="宋体" w:hAnsi="宋体"/>
                <w:color w:val="000000"/>
                <w:kern w:val="0"/>
                <w:sz w:val="18"/>
                <w:szCs w:val="18"/>
              </w:rPr>
              <w:t>JC/T 2381</w:t>
            </w:r>
          </w:p>
        </w:tc>
      </w:tr>
    </w:tbl>
    <w:p w:rsidR="00041632" w:rsidRDefault="00041632" w:rsidP="00041632">
      <w:pPr>
        <w:spacing w:line="360" w:lineRule="auto"/>
        <w:jc w:val="center"/>
        <w:rPr>
          <w:rFonts w:cs="宋体"/>
          <w:sz w:val="18"/>
          <w:szCs w:val="18"/>
        </w:rPr>
      </w:pPr>
    </w:p>
    <w:p w:rsidR="00041632" w:rsidRDefault="00041632" w:rsidP="00041632">
      <w:pPr>
        <w:spacing w:line="360" w:lineRule="auto"/>
        <w:jc w:val="center"/>
        <w:rPr>
          <w:rFonts w:cs="宋体"/>
          <w:sz w:val="18"/>
          <w:szCs w:val="18"/>
        </w:rPr>
      </w:pPr>
      <w:r w:rsidRPr="00DA7AE6">
        <w:rPr>
          <w:rFonts w:cs="宋体" w:hint="eastAsia"/>
          <w:sz w:val="18"/>
          <w:szCs w:val="18"/>
        </w:rPr>
        <w:t>表</w:t>
      </w:r>
      <w:r w:rsidRPr="00DA7AE6">
        <w:rPr>
          <w:rFonts w:cs="宋体" w:hint="eastAsia"/>
          <w:sz w:val="18"/>
          <w:szCs w:val="18"/>
        </w:rPr>
        <w:t>8.3.</w:t>
      </w:r>
      <w:r>
        <w:rPr>
          <w:rFonts w:cs="宋体" w:hint="eastAsia"/>
          <w:sz w:val="18"/>
          <w:szCs w:val="18"/>
        </w:rPr>
        <w:t>2</w:t>
      </w:r>
      <w:r w:rsidRPr="00DA7AE6">
        <w:rPr>
          <w:rFonts w:cs="宋体" w:hint="eastAsia"/>
          <w:sz w:val="18"/>
          <w:szCs w:val="18"/>
        </w:rPr>
        <w:t>-</w:t>
      </w:r>
      <w:r>
        <w:rPr>
          <w:rFonts w:cs="宋体" w:hint="eastAsia"/>
          <w:sz w:val="18"/>
          <w:szCs w:val="18"/>
        </w:rPr>
        <w:t>7</w:t>
      </w:r>
      <w:r w:rsidRPr="00457F9D">
        <w:rPr>
          <w:rFonts w:cs="宋体" w:hint="eastAsia"/>
          <w:sz w:val="18"/>
          <w:szCs w:val="18"/>
        </w:rPr>
        <w:t>人工或离心内喷涂</w:t>
      </w:r>
      <w:r>
        <w:rPr>
          <w:rFonts w:cs="宋体" w:hint="eastAsia"/>
          <w:sz w:val="18"/>
          <w:szCs w:val="18"/>
        </w:rPr>
        <w:t>的</w:t>
      </w:r>
      <w:r w:rsidRPr="006E4343">
        <w:rPr>
          <w:rFonts w:cs="宋体" w:hint="eastAsia"/>
          <w:sz w:val="18"/>
          <w:szCs w:val="18"/>
        </w:rPr>
        <w:t>聚合物砂浆</w:t>
      </w:r>
      <w:r w:rsidRPr="00457F9D">
        <w:rPr>
          <w:rFonts w:cs="宋体" w:hint="eastAsia"/>
          <w:sz w:val="18"/>
          <w:szCs w:val="18"/>
        </w:rPr>
        <w:t>性能检测项目及合格值</w:t>
      </w:r>
    </w:p>
    <w:tbl>
      <w:tblPr>
        <w:tblW w:w="8500" w:type="dxa"/>
        <w:tblLook w:val="0000" w:firstRow="0" w:lastRow="0" w:firstColumn="0" w:lastColumn="0" w:noHBand="0" w:noVBand="0"/>
      </w:tblPr>
      <w:tblGrid>
        <w:gridCol w:w="714"/>
        <w:gridCol w:w="3109"/>
        <w:gridCol w:w="1559"/>
        <w:gridCol w:w="1417"/>
        <w:gridCol w:w="1701"/>
      </w:tblGrid>
      <w:tr w:rsidR="00041632" w:rsidRPr="00284759" w:rsidTr="00284759">
        <w:trPr>
          <w:trHeight w:val="236"/>
        </w:trPr>
        <w:tc>
          <w:tcPr>
            <w:tcW w:w="714" w:type="dxa"/>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color w:val="000000"/>
                <w:kern w:val="0"/>
                <w:sz w:val="18"/>
                <w:szCs w:val="18"/>
              </w:rPr>
            </w:pPr>
            <w:r w:rsidRPr="00284759">
              <w:rPr>
                <w:rFonts w:ascii="宋体" w:hAnsi="宋体" w:cs="宋体" w:hint="eastAsia"/>
                <w:color w:val="000000"/>
                <w:kern w:val="0"/>
                <w:sz w:val="18"/>
                <w:szCs w:val="18"/>
              </w:rPr>
              <w:t>序号</w:t>
            </w:r>
          </w:p>
        </w:tc>
        <w:tc>
          <w:tcPr>
            <w:tcW w:w="4668" w:type="dxa"/>
            <w:gridSpan w:val="2"/>
            <w:tcBorders>
              <w:top w:val="single" w:sz="4" w:space="0" w:color="auto"/>
              <w:left w:val="single" w:sz="4" w:space="0" w:color="auto"/>
              <w:bottom w:val="single" w:sz="4" w:space="0" w:color="auto"/>
              <w:right w:val="single" w:sz="4" w:space="0" w:color="auto"/>
            </w:tcBorders>
          </w:tcPr>
          <w:p w:rsidR="00041632" w:rsidRPr="00284759" w:rsidRDefault="00041632" w:rsidP="00C66E23">
            <w:pPr>
              <w:widowControl/>
              <w:jc w:val="center"/>
              <w:rPr>
                <w:rFonts w:ascii="宋体"/>
                <w:color w:val="000000"/>
                <w:kern w:val="0"/>
                <w:sz w:val="18"/>
                <w:szCs w:val="18"/>
              </w:rPr>
            </w:pPr>
            <w:r w:rsidRPr="00284759">
              <w:rPr>
                <w:rFonts w:hint="eastAsia"/>
                <w:sz w:val="18"/>
                <w:szCs w:val="18"/>
              </w:rPr>
              <w:t>检测项目</w:t>
            </w:r>
          </w:p>
        </w:tc>
        <w:tc>
          <w:tcPr>
            <w:tcW w:w="1417" w:type="dxa"/>
            <w:tcBorders>
              <w:top w:val="single" w:sz="4" w:space="0" w:color="auto"/>
              <w:left w:val="nil"/>
              <w:bottom w:val="single" w:sz="4" w:space="0" w:color="auto"/>
              <w:right w:val="single" w:sz="4" w:space="0" w:color="auto"/>
            </w:tcBorders>
          </w:tcPr>
          <w:p w:rsidR="00041632" w:rsidRPr="00284759" w:rsidRDefault="00041632" w:rsidP="00C66E23">
            <w:pPr>
              <w:widowControl/>
              <w:jc w:val="center"/>
              <w:rPr>
                <w:rFonts w:ascii="宋体"/>
                <w:color w:val="000000"/>
                <w:kern w:val="0"/>
                <w:sz w:val="18"/>
                <w:szCs w:val="18"/>
              </w:rPr>
            </w:pPr>
            <w:r w:rsidRPr="00284759">
              <w:rPr>
                <w:rFonts w:hint="eastAsia"/>
                <w:sz w:val="18"/>
                <w:szCs w:val="18"/>
              </w:rPr>
              <w:t>合格值</w:t>
            </w:r>
          </w:p>
        </w:tc>
        <w:tc>
          <w:tcPr>
            <w:tcW w:w="1701" w:type="dxa"/>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color w:val="000000"/>
                <w:kern w:val="0"/>
                <w:sz w:val="18"/>
                <w:szCs w:val="18"/>
              </w:rPr>
            </w:pPr>
            <w:r w:rsidRPr="00284759">
              <w:rPr>
                <w:rFonts w:ascii="宋体" w:hAnsi="宋体" w:cs="宋体" w:hint="eastAsia"/>
                <w:color w:val="000000"/>
                <w:kern w:val="0"/>
                <w:sz w:val="18"/>
                <w:szCs w:val="18"/>
              </w:rPr>
              <w:t>试验方法</w:t>
            </w:r>
          </w:p>
        </w:tc>
      </w:tr>
      <w:tr w:rsidR="00041632" w:rsidRPr="00284759" w:rsidTr="00284759">
        <w:trPr>
          <w:trHeight w:val="236"/>
        </w:trPr>
        <w:tc>
          <w:tcPr>
            <w:tcW w:w="714" w:type="dxa"/>
            <w:vMerge w:val="restart"/>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cs="宋体"/>
                <w:color w:val="000000"/>
                <w:kern w:val="0"/>
                <w:sz w:val="18"/>
                <w:szCs w:val="18"/>
              </w:rPr>
              <w:t>1</w:t>
            </w: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cs="宋体" w:hint="eastAsia"/>
                <w:color w:val="000000"/>
                <w:kern w:val="0"/>
                <w:sz w:val="18"/>
                <w:szCs w:val="18"/>
              </w:rPr>
              <w:t>凝结时间</w:t>
            </w:r>
          </w:p>
        </w:tc>
        <w:tc>
          <w:tcPr>
            <w:tcW w:w="1559" w:type="dxa"/>
            <w:tcBorders>
              <w:top w:val="single" w:sz="4" w:space="0" w:color="auto"/>
              <w:left w:val="nil"/>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cs="宋体" w:hint="eastAsia"/>
                <w:color w:val="000000"/>
                <w:kern w:val="0"/>
                <w:sz w:val="18"/>
                <w:szCs w:val="18"/>
              </w:rPr>
              <w:t>初凝</w:t>
            </w:r>
            <w:r w:rsidRPr="00284759">
              <w:rPr>
                <w:rFonts w:ascii="宋体" w:hAnsi="宋体" w:cs="宋体"/>
                <w:color w:val="000000"/>
                <w:kern w:val="0"/>
                <w:sz w:val="18"/>
                <w:szCs w:val="18"/>
              </w:rPr>
              <w:t>/min</w:t>
            </w:r>
          </w:p>
        </w:tc>
        <w:tc>
          <w:tcPr>
            <w:tcW w:w="1417" w:type="dxa"/>
            <w:tcBorders>
              <w:top w:val="single" w:sz="4" w:space="0" w:color="auto"/>
              <w:left w:val="nil"/>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cs="宋体" w:hint="eastAsia"/>
                <w:color w:val="000000"/>
                <w:kern w:val="0"/>
                <w:sz w:val="18"/>
                <w:szCs w:val="18"/>
              </w:rPr>
              <w:t>≥</w:t>
            </w:r>
            <w:r w:rsidRPr="00284759">
              <w:rPr>
                <w:rFonts w:ascii="宋体" w:hAnsi="宋体" w:cs="宋体"/>
                <w:color w:val="000000"/>
                <w:kern w:val="0"/>
                <w:sz w:val="18"/>
                <w:szCs w:val="18"/>
              </w:rPr>
              <w:t>45</w:t>
            </w:r>
          </w:p>
        </w:tc>
        <w:tc>
          <w:tcPr>
            <w:tcW w:w="1701" w:type="dxa"/>
            <w:vMerge w:val="restart"/>
            <w:tcBorders>
              <w:top w:val="single" w:sz="4" w:space="0" w:color="auto"/>
              <w:left w:val="nil"/>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cs="宋体"/>
                <w:color w:val="000000"/>
                <w:kern w:val="0"/>
                <w:sz w:val="18"/>
                <w:szCs w:val="18"/>
              </w:rPr>
              <w:t>JGJ 70</w:t>
            </w:r>
          </w:p>
        </w:tc>
      </w:tr>
      <w:tr w:rsidR="00041632" w:rsidRPr="00284759" w:rsidTr="00284759">
        <w:trPr>
          <w:trHeight w:val="236"/>
        </w:trPr>
        <w:tc>
          <w:tcPr>
            <w:tcW w:w="714" w:type="dxa"/>
            <w:vMerge/>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p>
        </w:tc>
        <w:tc>
          <w:tcPr>
            <w:tcW w:w="3109" w:type="dxa"/>
            <w:vMerge/>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p>
        </w:tc>
        <w:tc>
          <w:tcPr>
            <w:tcW w:w="1559" w:type="dxa"/>
            <w:tcBorders>
              <w:top w:val="single" w:sz="4" w:space="0" w:color="auto"/>
              <w:left w:val="nil"/>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cs="宋体" w:hint="eastAsia"/>
                <w:color w:val="000000"/>
                <w:kern w:val="0"/>
                <w:sz w:val="18"/>
                <w:szCs w:val="18"/>
              </w:rPr>
              <w:t>终凝</w:t>
            </w:r>
            <w:r w:rsidRPr="00284759">
              <w:rPr>
                <w:rFonts w:ascii="宋体" w:hAnsi="宋体" w:cs="宋体"/>
                <w:color w:val="000000"/>
                <w:kern w:val="0"/>
                <w:sz w:val="18"/>
                <w:szCs w:val="18"/>
              </w:rPr>
              <w:t>/h</w:t>
            </w:r>
          </w:p>
        </w:tc>
        <w:tc>
          <w:tcPr>
            <w:tcW w:w="1417" w:type="dxa"/>
            <w:tcBorders>
              <w:top w:val="single" w:sz="4" w:space="0" w:color="auto"/>
              <w:left w:val="nil"/>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cs="宋体" w:hint="eastAsia"/>
                <w:color w:val="000000"/>
                <w:kern w:val="0"/>
                <w:sz w:val="18"/>
                <w:szCs w:val="18"/>
              </w:rPr>
              <w:t>≤</w:t>
            </w:r>
            <w:r w:rsidRPr="00284759">
              <w:rPr>
                <w:rFonts w:ascii="宋体" w:hAnsi="宋体" w:cs="宋体"/>
                <w:color w:val="000000"/>
                <w:kern w:val="0"/>
                <w:sz w:val="18"/>
                <w:szCs w:val="18"/>
              </w:rPr>
              <w:t>1</w:t>
            </w:r>
            <w:r w:rsidRPr="00284759">
              <w:rPr>
                <w:rFonts w:ascii="宋体" w:hAnsi="宋体" w:cs="宋体" w:hint="eastAsia"/>
                <w:color w:val="000000"/>
                <w:kern w:val="0"/>
                <w:sz w:val="18"/>
                <w:szCs w:val="18"/>
              </w:rPr>
              <w:t>2</w:t>
            </w:r>
          </w:p>
        </w:tc>
        <w:tc>
          <w:tcPr>
            <w:tcW w:w="1701" w:type="dxa"/>
            <w:vMerge/>
            <w:tcBorders>
              <w:top w:val="single" w:sz="4" w:space="0" w:color="auto"/>
              <w:left w:val="nil"/>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p>
        </w:tc>
      </w:tr>
      <w:tr w:rsidR="00041632" w:rsidRPr="00284759" w:rsidTr="00284759">
        <w:trPr>
          <w:trHeight w:val="274"/>
        </w:trPr>
        <w:tc>
          <w:tcPr>
            <w:tcW w:w="714" w:type="dxa"/>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cs="宋体"/>
                <w:color w:val="000000"/>
                <w:kern w:val="0"/>
                <w:sz w:val="18"/>
                <w:szCs w:val="18"/>
              </w:rPr>
              <w:t>2</w:t>
            </w:r>
          </w:p>
        </w:tc>
        <w:tc>
          <w:tcPr>
            <w:tcW w:w="3109" w:type="dxa"/>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cs="宋体" w:hint="eastAsia"/>
                <w:color w:val="000000"/>
                <w:kern w:val="0"/>
                <w:sz w:val="18"/>
                <w:szCs w:val="18"/>
              </w:rPr>
              <w:t>抗压强度，</w:t>
            </w:r>
            <w:r w:rsidRPr="00284759">
              <w:rPr>
                <w:rFonts w:ascii="宋体" w:hAnsi="宋体" w:cs="宋体"/>
                <w:color w:val="000000"/>
                <w:kern w:val="0"/>
                <w:sz w:val="18"/>
                <w:szCs w:val="18"/>
              </w:rPr>
              <w:t>M</w:t>
            </w:r>
            <w:r w:rsidRPr="00284759">
              <w:rPr>
                <w:rFonts w:ascii="宋体" w:hAnsi="宋体" w:cs="宋体" w:hint="eastAsia"/>
                <w:color w:val="000000"/>
                <w:kern w:val="0"/>
                <w:sz w:val="18"/>
                <w:szCs w:val="18"/>
              </w:rPr>
              <w:t>P</w:t>
            </w:r>
            <w:r w:rsidRPr="00284759">
              <w:rPr>
                <w:rFonts w:ascii="宋体" w:hAnsi="宋体" w:cs="宋体"/>
                <w:color w:val="000000"/>
                <w:kern w:val="0"/>
                <w:sz w:val="18"/>
                <w:szCs w:val="18"/>
              </w:rPr>
              <w:t>a</w:t>
            </w:r>
          </w:p>
        </w:tc>
        <w:tc>
          <w:tcPr>
            <w:tcW w:w="1559" w:type="dxa"/>
            <w:tcBorders>
              <w:top w:val="single" w:sz="4" w:space="0" w:color="auto"/>
              <w:left w:val="nil"/>
              <w:right w:val="single" w:sz="4" w:space="0" w:color="auto"/>
            </w:tcBorders>
            <w:vAlign w:val="center"/>
          </w:tcPr>
          <w:p w:rsidR="00041632" w:rsidRPr="00284759" w:rsidRDefault="00041632" w:rsidP="00C66E23">
            <w:pPr>
              <w:jc w:val="center"/>
              <w:rPr>
                <w:rFonts w:ascii="宋体" w:hAnsi="宋体"/>
                <w:color w:val="000000"/>
                <w:kern w:val="0"/>
                <w:sz w:val="18"/>
                <w:szCs w:val="18"/>
              </w:rPr>
            </w:pPr>
            <w:r w:rsidRPr="00284759">
              <w:rPr>
                <w:rFonts w:ascii="宋体" w:hAnsi="宋体" w:cs="宋体"/>
                <w:color w:val="000000"/>
                <w:kern w:val="0"/>
                <w:sz w:val="18"/>
                <w:szCs w:val="18"/>
              </w:rPr>
              <w:t>28d</w:t>
            </w:r>
          </w:p>
        </w:tc>
        <w:tc>
          <w:tcPr>
            <w:tcW w:w="1417" w:type="dxa"/>
            <w:tcBorders>
              <w:top w:val="single" w:sz="4" w:space="0" w:color="auto"/>
              <w:left w:val="nil"/>
              <w:right w:val="single" w:sz="4" w:space="0" w:color="auto"/>
            </w:tcBorders>
            <w:vAlign w:val="center"/>
          </w:tcPr>
          <w:p w:rsidR="00041632" w:rsidRPr="00284759" w:rsidRDefault="00041632" w:rsidP="00C66E23">
            <w:pPr>
              <w:jc w:val="center"/>
              <w:rPr>
                <w:rFonts w:ascii="宋体" w:hAnsi="宋体"/>
                <w:color w:val="000000"/>
                <w:kern w:val="0"/>
                <w:sz w:val="18"/>
                <w:szCs w:val="18"/>
              </w:rPr>
            </w:pPr>
            <w:r w:rsidRPr="00284759">
              <w:rPr>
                <w:rFonts w:ascii="宋体" w:hAnsi="宋体" w:cs="宋体" w:hint="eastAsia"/>
                <w:color w:val="000000"/>
                <w:kern w:val="0"/>
                <w:sz w:val="18"/>
                <w:szCs w:val="18"/>
              </w:rPr>
              <w:t>≥</w:t>
            </w:r>
            <w:r w:rsidRPr="00284759">
              <w:rPr>
                <w:rFonts w:ascii="宋体" w:hAnsi="宋体" w:cs="宋体"/>
                <w:color w:val="000000"/>
                <w:kern w:val="0"/>
                <w:sz w:val="18"/>
                <w:szCs w:val="18"/>
              </w:rPr>
              <w:t>3</w:t>
            </w:r>
            <w:r w:rsidRPr="00284759">
              <w:rPr>
                <w:rFonts w:ascii="宋体" w:hAnsi="宋体" w:cs="宋体" w:hint="eastAsia"/>
                <w:color w:val="000000"/>
                <w:kern w:val="0"/>
                <w:sz w:val="18"/>
                <w:szCs w:val="18"/>
              </w:rPr>
              <w:t>5</w:t>
            </w:r>
            <w:r w:rsidRPr="00284759">
              <w:rPr>
                <w:rFonts w:ascii="宋体" w:hAnsi="宋体" w:cs="宋体"/>
                <w:color w:val="000000"/>
                <w:kern w:val="0"/>
                <w:sz w:val="18"/>
                <w:szCs w:val="18"/>
              </w:rPr>
              <w:t>.0</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cs="宋体"/>
                <w:color w:val="000000"/>
                <w:kern w:val="0"/>
                <w:sz w:val="18"/>
                <w:szCs w:val="18"/>
              </w:rPr>
              <w:t>JC/T 2381</w:t>
            </w:r>
          </w:p>
        </w:tc>
      </w:tr>
      <w:tr w:rsidR="00041632" w:rsidRPr="00284759" w:rsidTr="00284759">
        <w:trPr>
          <w:trHeight w:val="254"/>
        </w:trPr>
        <w:tc>
          <w:tcPr>
            <w:tcW w:w="714" w:type="dxa"/>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cs="宋体"/>
                <w:color w:val="000000"/>
                <w:kern w:val="0"/>
                <w:sz w:val="18"/>
                <w:szCs w:val="18"/>
              </w:rPr>
              <w:lastRenderedPageBreak/>
              <w:t>3</w:t>
            </w:r>
          </w:p>
        </w:tc>
        <w:tc>
          <w:tcPr>
            <w:tcW w:w="3109" w:type="dxa"/>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cs="宋体" w:hint="eastAsia"/>
                <w:color w:val="000000"/>
                <w:kern w:val="0"/>
                <w:sz w:val="18"/>
                <w:szCs w:val="18"/>
              </w:rPr>
              <w:t>抗折强度，</w:t>
            </w:r>
            <w:r w:rsidRPr="00284759">
              <w:rPr>
                <w:rFonts w:ascii="宋体" w:hAnsi="宋体" w:cs="宋体"/>
                <w:color w:val="000000"/>
                <w:kern w:val="0"/>
                <w:sz w:val="18"/>
                <w:szCs w:val="18"/>
              </w:rPr>
              <w:t>M</w:t>
            </w:r>
            <w:r w:rsidRPr="00284759">
              <w:rPr>
                <w:rFonts w:ascii="宋体" w:hAnsi="宋体" w:cs="宋体" w:hint="eastAsia"/>
                <w:color w:val="000000"/>
                <w:kern w:val="0"/>
                <w:sz w:val="18"/>
                <w:szCs w:val="18"/>
              </w:rPr>
              <w:t>P</w:t>
            </w:r>
            <w:r w:rsidRPr="00284759">
              <w:rPr>
                <w:rFonts w:ascii="宋体" w:hAnsi="宋体" w:cs="宋体"/>
                <w:color w:val="000000"/>
                <w:kern w:val="0"/>
                <w:sz w:val="18"/>
                <w:szCs w:val="18"/>
              </w:rPr>
              <w:t>a</w:t>
            </w:r>
          </w:p>
        </w:tc>
        <w:tc>
          <w:tcPr>
            <w:tcW w:w="1559" w:type="dxa"/>
            <w:tcBorders>
              <w:top w:val="single" w:sz="4" w:space="0" w:color="auto"/>
              <w:left w:val="single" w:sz="4" w:space="0" w:color="auto"/>
              <w:right w:val="single" w:sz="4" w:space="0" w:color="auto"/>
            </w:tcBorders>
            <w:vAlign w:val="center"/>
          </w:tcPr>
          <w:p w:rsidR="00041632" w:rsidRPr="00284759" w:rsidRDefault="00041632" w:rsidP="00C66E23">
            <w:pPr>
              <w:jc w:val="center"/>
              <w:rPr>
                <w:rFonts w:ascii="宋体" w:hAnsi="宋体"/>
                <w:color w:val="000000"/>
                <w:kern w:val="0"/>
                <w:sz w:val="18"/>
                <w:szCs w:val="18"/>
              </w:rPr>
            </w:pPr>
            <w:r w:rsidRPr="00284759">
              <w:rPr>
                <w:rFonts w:ascii="宋体" w:hAnsi="宋体" w:cs="宋体"/>
                <w:color w:val="000000"/>
                <w:kern w:val="0"/>
                <w:sz w:val="18"/>
                <w:szCs w:val="18"/>
              </w:rPr>
              <w:t>28d</w:t>
            </w:r>
          </w:p>
        </w:tc>
        <w:tc>
          <w:tcPr>
            <w:tcW w:w="1417" w:type="dxa"/>
            <w:tcBorders>
              <w:top w:val="single" w:sz="4" w:space="0" w:color="auto"/>
              <w:left w:val="single" w:sz="4" w:space="0" w:color="auto"/>
              <w:right w:val="single" w:sz="4" w:space="0" w:color="auto"/>
            </w:tcBorders>
            <w:vAlign w:val="center"/>
          </w:tcPr>
          <w:p w:rsidR="00041632" w:rsidRPr="00284759" w:rsidRDefault="00041632" w:rsidP="00C66E23">
            <w:pPr>
              <w:jc w:val="center"/>
              <w:rPr>
                <w:rFonts w:ascii="宋体" w:hAnsi="宋体"/>
                <w:color w:val="000000"/>
                <w:kern w:val="0"/>
                <w:sz w:val="18"/>
                <w:szCs w:val="18"/>
              </w:rPr>
            </w:pPr>
            <w:r w:rsidRPr="00284759">
              <w:rPr>
                <w:rFonts w:ascii="宋体" w:hAnsi="宋体" w:cs="宋体" w:hint="eastAsia"/>
                <w:color w:val="000000"/>
                <w:kern w:val="0"/>
                <w:sz w:val="18"/>
                <w:szCs w:val="18"/>
              </w:rPr>
              <w:t>≥10.0</w:t>
            </w:r>
          </w:p>
        </w:tc>
        <w:tc>
          <w:tcPr>
            <w:tcW w:w="1701" w:type="dxa"/>
            <w:vMerge/>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p>
        </w:tc>
      </w:tr>
      <w:tr w:rsidR="00041632" w:rsidRPr="00284759" w:rsidTr="00284759">
        <w:trPr>
          <w:trHeight w:val="236"/>
        </w:trPr>
        <w:tc>
          <w:tcPr>
            <w:tcW w:w="714" w:type="dxa"/>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hint="eastAsia"/>
                <w:sz w:val="18"/>
                <w:szCs w:val="18"/>
              </w:rPr>
              <w:t>4</w:t>
            </w:r>
          </w:p>
        </w:tc>
        <w:tc>
          <w:tcPr>
            <w:tcW w:w="3109" w:type="dxa"/>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hint="eastAsia"/>
                <w:sz w:val="18"/>
                <w:szCs w:val="18"/>
              </w:rPr>
              <w:t>（浸水）拉伸粘结强度，MPa</w:t>
            </w:r>
          </w:p>
        </w:tc>
        <w:tc>
          <w:tcPr>
            <w:tcW w:w="1559" w:type="dxa"/>
            <w:tcBorders>
              <w:top w:val="single" w:sz="4" w:space="0" w:color="auto"/>
              <w:left w:val="nil"/>
              <w:bottom w:val="single" w:sz="4" w:space="0" w:color="auto"/>
              <w:right w:val="single" w:sz="4" w:space="0" w:color="auto"/>
            </w:tcBorders>
            <w:vAlign w:val="center"/>
          </w:tcPr>
          <w:p w:rsidR="00041632" w:rsidRPr="00284759" w:rsidRDefault="00041632" w:rsidP="00C66E23">
            <w:pPr>
              <w:widowControl/>
              <w:jc w:val="center"/>
              <w:rPr>
                <w:rFonts w:ascii="宋体" w:hAnsi="宋体" w:cs="宋体"/>
                <w:color w:val="000000"/>
                <w:kern w:val="0"/>
                <w:sz w:val="18"/>
                <w:szCs w:val="18"/>
              </w:rPr>
            </w:pPr>
            <w:r w:rsidRPr="00284759">
              <w:rPr>
                <w:rFonts w:ascii="宋体" w:hAnsi="宋体" w:cs="宋体"/>
                <w:color w:val="000000"/>
                <w:kern w:val="0"/>
                <w:sz w:val="18"/>
                <w:szCs w:val="18"/>
              </w:rPr>
              <w:t>28d</w:t>
            </w:r>
          </w:p>
        </w:tc>
        <w:tc>
          <w:tcPr>
            <w:tcW w:w="1417" w:type="dxa"/>
            <w:tcBorders>
              <w:top w:val="single" w:sz="4" w:space="0" w:color="auto"/>
              <w:left w:val="nil"/>
              <w:bottom w:val="single" w:sz="4" w:space="0" w:color="auto"/>
              <w:right w:val="single" w:sz="4" w:space="0" w:color="auto"/>
            </w:tcBorders>
            <w:vAlign w:val="center"/>
          </w:tcPr>
          <w:p w:rsidR="00041632" w:rsidRPr="00284759" w:rsidRDefault="00041632" w:rsidP="00C66E23">
            <w:pPr>
              <w:widowControl/>
              <w:jc w:val="center"/>
              <w:rPr>
                <w:rFonts w:ascii="宋体" w:hAnsi="宋体" w:cs="宋体"/>
                <w:color w:val="000000"/>
                <w:kern w:val="0"/>
                <w:sz w:val="18"/>
                <w:szCs w:val="18"/>
              </w:rPr>
            </w:pPr>
            <w:r w:rsidRPr="00284759">
              <w:rPr>
                <w:rFonts w:ascii="宋体" w:hAnsi="宋体" w:cs="宋体" w:hint="eastAsia"/>
                <w:color w:val="000000"/>
                <w:kern w:val="0"/>
                <w:sz w:val="18"/>
                <w:szCs w:val="18"/>
              </w:rPr>
              <w:t>≥1.00</w:t>
            </w:r>
          </w:p>
        </w:tc>
        <w:tc>
          <w:tcPr>
            <w:tcW w:w="1701" w:type="dxa"/>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cs="宋体"/>
                <w:color w:val="000000"/>
                <w:kern w:val="0"/>
                <w:sz w:val="18"/>
                <w:szCs w:val="18"/>
              </w:rPr>
              <w:t>JC/T 2381</w:t>
            </w:r>
          </w:p>
        </w:tc>
      </w:tr>
      <w:tr w:rsidR="00041632" w:rsidRPr="00284759" w:rsidTr="00284759">
        <w:trPr>
          <w:trHeight w:val="236"/>
        </w:trPr>
        <w:tc>
          <w:tcPr>
            <w:tcW w:w="714" w:type="dxa"/>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hint="eastAsia"/>
                <w:sz w:val="18"/>
                <w:szCs w:val="18"/>
              </w:rPr>
              <w:t>5</w:t>
            </w:r>
          </w:p>
        </w:tc>
        <w:tc>
          <w:tcPr>
            <w:tcW w:w="3109" w:type="dxa"/>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hint="eastAsia"/>
                <w:sz w:val="18"/>
                <w:szCs w:val="18"/>
              </w:rPr>
              <w:t>收缩率，%</w:t>
            </w:r>
          </w:p>
        </w:tc>
        <w:tc>
          <w:tcPr>
            <w:tcW w:w="1559" w:type="dxa"/>
            <w:tcBorders>
              <w:top w:val="single" w:sz="4" w:space="0" w:color="auto"/>
              <w:left w:val="nil"/>
              <w:bottom w:val="single" w:sz="4" w:space="0" w:color="auto"/>
              <w:right w:val="single" w:sz="4" w:space="0" w:color="auto"/>
            </w:tcBorders>
            <w:vAlign w:val="center"/>
          </w:tcPr>
          <w:p w:rsidR="00041632" w:rsidRPr="00284759" w:rsidRDefault="00041632" w:rsidP="00C66E23">
            <w:pPr>
              <w:widowControl/>
              <w:jc w:val="center"/>
              <w:rPr>
                <w:rFonts w:ascii="宋体" w:hAnsi="宋体" w:cs="宋体"/>
                <w:color w:val="000000"/>
                <w:kern w:val="0"/>
                <w:sz w:val="18"/>
                <w:szCs w:val="18"/>
              </w:rPr>
            </w:pPr>
            <w:r w:rsidRPr="00284759">
              <w:rPr>
                <w:rFonts w:ascii="宋体" w:hAnsi="宋体" w:cs="宋体" w:hint="eastAsia"/>
                <w:color w:val="000000"/>
                <w:kern w:val="0"/>
                <w:sz w:val="18"/>
                <w:szCs w:val="18"/>
              </w:rPr>
              <w:t>28d</w:t>
            </w:r>
          </w:p>
        </w:tc>
        <w:tc>
          <w:tcPr>
            <w:tcW w:w="1417" w:type="dxa"/>
            <w:tcBorders>
              <w:top w:val="single" w:sz="4" w:space="0" w:color="auto"/>
              <w:left w:val="nil"/>
              <w:bottom w:val="single" w:sz="4" w:space="0" w:color="auto"/>
              <w:right w:val="single" w:sz="4" w:space="0" w:color="auto"/>
            </w:tcBorders>
            <w:vAlign w:val="center"/>
          </w:tcPr>
          <w:p w:rsidR="00041632" w:rsidRPr="00284759" w:rsidRDefault="00041632" w:rsidP="00C66E23">
            <w:pPr>
              <w:widowControl/>
              <w:jc w:val="center"/>
              <w:rPr>
                <w:rFonts w:ascii="宋体" w:hAnsi="宋体" w:cs="宋体"/>
                <w:color w:val="000000"/>
                <w:kern w:val="0"/>
                <w:sz w:val="18"/>
                <w:szCs w:val="18"/>
              </w:rPr>
            </w:pPr>
            <w:r w:rsidRPr="00284759">
              <w:rPr>
                <w:rFonts w:ascii="宋体" w:hAnsi="宋体" w:cs="宋体" w:hint="eastAsia"/>
                <w:color w:val="000000"/>
                <w:kern w:val="0"/>
                <w:sz w:val="18"/>
                <w:szCs w:val="18"/>
              </w:rPr>
              <w:t>≤0.10</w:t>
            </w:r>
          </w:p>
        </w:tc>
        <w:tc>
          <w:tcPr>
            <w:tcW w:w="1701" w:type="dxa"/>
            <w:tcBorders>
              <w:top w:val="single" w:sz="4" w:space="0" w:color="auto"/>
              <w:left w:val="single" w:sz="4" w:space="0" w:color="auto"/>
              <w:bottom w:val="single" w:sz="4" w:space="0" w:color="auto"/>
              <w:right w:val="single" w:sz="4" w:space="0" w:color="auto"/>
            </w:tcBorders>
            <w:vAlign w:val="center"/>
          </w:tcPr>
          <w:p w:rsidR="00041632" w:rsidRPr="00284759" w:rsidRDefault="00041632" w:rsidP="00C66E23">
            <w:pPr>
              <w:widowControl/>
              <w:jc w:val="center"/>
              <w:rPr>
                <w:rFonts w:ascii="宋体" w:hAnsi="宋体"/>
                <w:color w:val="000000"/>
                <w:kern w:val="0"/>
                <w:sz w:val="18"/>
                <w:szCs w:val="18"/>
              </w:rPr>
            </w:pPr>
            <w:r w:rsidRPr="00284759">
              <w:rPr>
                <w:rFonts w:ascii="宋体" w:hAnsi="宋体"/>
                <w:color w:val="000000"/>
                <w:kern w:val="0"/>
                <w:sz w:val="18"/>
                <w:szCs w:val="18"/>
              </w:rPr>
              <w:t>JC/T 2381</w:t>
            </w:r>
          </w:p>
        </w:tc>
      </w:tr>
    </w:tbl>
    <w:p w:rsidR="00041632" w:rsidRDefault="00041632" w:rsidP="00041632">
      <w:pPr>
        <w:spacing w:line="360" w:lineRule="auto"/>
        <w:jc w:val="center"/>
        <w:rPr>
          <w:rFonts w:cs="宋体"/>
          <w:sz w:val="18"/>
          <w:szCs w:val="18"/>
        </w:rPr>
      </w:pPr>
    </w:p>
    <w:p w:rsidR="00041632" w:rsidRDefault="00041632" w:rsidP="00041632">
      <w:pPr>
        <w:spacing w:line="360" w:lineRule="auto"/>
      </w:pPr>
      <w:r w:rsidRPr="007C3E10">
        <w:rPr>
          <w:b/>
          <w:bCs/>
        </w:rPr>
        <w:t>8.</w:t>
      </w:r>
      <w:r>
        <w:rPr>
          <w:b/>
          <w:bCs/>
        </w:rPr>
        <w:t>3.</w:t>
      </w:r>
      <w:r>
        <w:rPr>
          <w:rFonts w:hint="eastAsia"/>
          <w:b/>
          <w:bCs/>
        </w:rPr>
        <w:t>3</w:t>
      </w:r>
      <w:r w:rsidR="00246C64">
        <w:rPr>
          <w:b/>
          <w:bCs/>
        </w:rPr>
        <w:t xml:space="preserve"> </w:t>
      </w:r>
      <w:r w:rsidRPr="00DA7AE6">
        <w:rPr>
          <w:rFonts w:cs="宋体" w:hint="eastAsia"/>
        </w:rPr>
        <w:t>给水管道</w:t>
      </w:r>
      <w:r>
        <w:rPr>
          <w:rFonts w:cs="宋体" w:hint="eastAsia"/>
        </w:rPr>
        <w:t>喷涂材料</w:t>
      </w:r>
      <w:r w:rsidRPr="00975C42">
        <w:rPr>
          <w:rFonts w:cs="宋体" w:hint="eastAsia"/>
        </w:rPr>
        <w:t>应符合</w:t>
      </w:r>
      <w:r w:rsidRPr="00975C42">
        <w:t>GB/T 17219</w:t>
      </w:r>
      <w:r w:rsidRPr="00975C42">
        <w:rPr>
          <w:rFonts w:cs="宋体" w:hint="eastAsia"/>
        </w:rPr>
        <w:t>《生活饮用水输配水设备及防护材料安全性评价标准》。</w:t>
      </w:r>
    </w:p>
    <w:p w:rsidR="00041632" w:rsidRDefault="00041632" w:rsidP="00041632">
      <w:pPr>
        <w:spacing w:line="360" w:lineRule="auto"/>
        <w:ind w:firstLineChars="150" w:firstLine="315"/>
      </w:pPr>
      <w:r w:rsidRPr="00DD0542">
        <w:rPr>
          <w:rFonts w:cs="宋体" w:hint="eastAsia"/>
        </w:rPr>
        <w:t>检查方法：</w:t>
      </w:r>
      <w:r>
        <w:rPr>
          <w:rFonts w:cs="宋体" w:hint="eastAsia"/>
        </w:rPr>
        <w:t>检查入场材料的卫生许可批件，该批件应</w:t>
      </w:r>
      <w:r w:rsidRPr="00DD0542">
        <w:rPr>
          <w:rFonts w:cs="宋体" w:hint="eastAsia"/>
        </w:rPr>
        <w:t>由有资质的检验机构出具</w:t>
      </w:r>
      <w:r>
        <w:rPr>
          <w:rFonts w:cs="宋体" w:hint="eastAsia"/>
        </w:rPr>
        <w:t>的合格</w:t>
      </w:r>
      <w:r w:rsidRPr="00DD0542">
        <w:rPr>
          <w:rFonts w:cs="宋体" w:hint="eastAsia"/>
        </w:rPr>
        <w:t>检验报告。</w:t>
      </w:r>
    </w:p>
    <w:p w:rsidR="00041632" w:rsidRDefault="00041632" w:rsidP="00041632">
      <w:pPr>
        <w:spacing w:line="360" w:lineRule="auto"/>
      </w:pPr>
      <w:r>
        <w:rPr>
          <w:b/>
          <w:bCs/>
        </w:rPr>
        <w:t>8.3.4</w:t>
      </w:r>
      <w:r w:rsidR="00246C64">
        <w:rPr>
          <w:b/>
          <w:bCs/>
        </w:rPr>
        <w:t xml:space="preserve"> </w:t>
      </w:r>
      <w:r w:rsidRPr="00C246AC">
        <w:rPr>
          <w:rFonts w:cs="宋体" w:hint="eastAsia"/>
        </w:rPr>
        <w:t>喷涂</w:t>
      </w:r>
      <w:r>
        <w:rPr>
          <w:rFonts w:cs="宋体" w:hint="eastAsia"/>
        </w:rPr>
        <w:t>基层表面的浮尘、污垢、油渍等应清除干净。喷涂基层的干燥度应符合材料供应商要求。</w:t>
      </w:r>
    </w:p>
    <w:p w:rsidR="00041632" w:rsidRDefault="00041632" w:rsidP="00041632">
      <w:pPr>
        <w:spacing w:line="360" w:lineRule="auto"/>
        <w:ind w:firstLineChars="200" w:firstLine="420"/>
        <w:rPr>
          <w:rFonts w:cs="宋体"/>
        </w:rPr>
      </w:pPr>
      <w:r w:rsidRPr="00BD3F51">
        <w:rPr>
          <w:rFonts w:cs="宋体" w:hint="eastAsia"/>
        </w:rPr>
        <w:t>检查方法：</w:t>
      </w:r>
      <w:r>
        <w:rPr>
          <w:rFonts w:cs="宋体" w:hint="eastAsia"/>
        </w:rPr>
        <w:t>检查</w:t>
      </w:r>
      <w:r>
        <w:rPr>
          <w:rFonts w:cs="宋体" w:hint="eastAsia"/>
        </w:rPr>
        <w:t>CCTV</w:t>
      </w:r>
      <w:r>
        <w:rPr>
          <w:rFonts w:cs="宋体" w:hint="eastAsia"/>
        </w:rPr>
        <w:t>影像资料或人进入管道内查看、施工记录、材料使用说明书。</w:t>
      </w:r>
    </w:p>
    <w:p w:rsidR="00041632" w:rsidRDefault="00041632" w:rsidP="00041632">
      <w:pPr>
        <w:spacing w:line="360" w:lineRule="auto"/>
      </w:pPr>
      <w:r>
        <w:rPr>
          <w:b/>
          <w:bCs/>
        </w:rPr>
        <w:t>8.3.</w:t>
      </w:r>
      <w:r>
        <w:rPr>
          <w:rFonts w:hint="eastAsia"/>
          <w:b/>
          <w:bCs/>
        </w:rPr>
        <w:t>5</w:t>
      </w:r>
      <w:r w:rsidR="00246C64">
        <w:rPr>
          <w:b/>
          <w:bCs/>
        </w:rPr>
        <w:t xml:space="preserve">  </w:t>
      </w:r>
      <w:r w:rsidRPr="00C246AC">
        <w:rPr>
          <w:rFonts w:cs="宋体" w:hint="eastAsia"/>
        </w:rPr>
        <w:t>喷涂</w:t>
      </w:r>
      <w:r>
        <w:rPr>
          <w:rFonts w:cs="宋体" w:hint="eastAsia"/>
        </w:rPr>
        <w:t>配合比应符合材料供货商要求。</w:t>
      </w:r>
    </w:p>
    <w:p w:rsidR="00041632" w:rsidRPr="0095353C" w:rsidRDefault="00041632" w:rsidP="00041632">
      <w:pPr>
        <w:spacing w:line="360" w:lineRule="auto"/>
        <w:ind w:firstLineChars="200" w:firstLine="420"/>
        <w:rPr>
          <w:b/>
          <w:bCs/>
        </w:rPr>
      </w:pPr>
      <w:r w:rsidRPr="00BD3F51">
        <w:rPr>
          <w:rFonts w:cs="宋体" w:hint="eastAsia"/>
        </w:rPr>
        <w:t>检查方法：</w:t>
      </w:r>
      <w:r>
        <w:rPr>
          <w:rFonts w:cs="宋体" w:hint="eastAsia"/>
        </w:rPr>
        <w:t>检查使用说明书并现场查看施工记录。</w:t>
      </w:r>
    </w:p>
    <w:p w:rsidR="00041632" w:rsidRDefault="00041632" w:rsidP="00041632">
      <w:pPr>
        <w:spacing w:line="360" w:lineRule="auto"/>
      </w:pPr>
      <w:r>
        <w:rPr>
          <w:b/>
          <w:bCs/>
        </w:rPr>
        <w:t>8.3.</w:t>
      </w:r>
      <w:r>
        <w:rPr>
          <w:rFonts w:hint="eastAsia"/>
          <w:b/>
          <w:bCs/>
        </w:rPr>
        <w:t>6</w:t>
      </w:r>
      <w:r w:rsidR="00246C64">
        <w:rPr>
          <w:b/>
          <w:bCs/>
        </w:rPr>
        <w:t xml:space="preserve"> </w:t>
      </w:r>
      <w:r w:rsidRPr="001B3989">
        <w:rPr>
          <w:rFonts w:cs="宋体" w:hint="eastAsia"/>
        </w:rPr>
        <w:t>防腐</w:t>
      </w:r>
      <w:r w:rsidRPr="00C246AC">
        <w:rPr>
          <w:rFonts w:cs="宋体" w:hint="eastAsia"/>
        </w:rPr>
        <w:t>喷涂厚度符合本规程的表</w:t>
      </w:r>
      <w:r>
        <w:rPr>
          <w:rFonts w:cs="宋体" w:hint="eastAsia"/>
        </w:rPr>
        <w:t>5.1.5</w:t>
      </w:r>
      <w:r>
        <w:rPr>
          <w:rFonts w:cs="宋体" w:hint="eastAsia"/>
        </w:rPr>
        <w:t>中规定及设计要求，</w:t>
      </w:r>
      <w:r w:rsidRPr="00EA1F9F">
        <w:rPr>
          <w:rFonts w:cs="宋体" w:hint="eastAsia"/>
        </w:rPr>
        <w:t>且检测的最小厚度值不应小于设计厚度的</w:t>
      </w:r>
      <w:r w:rsidRPr="00EA1F9F">
        <w:rPr>
          <w:rFonts w:cs="宋体" w:hint="eastAsia"/>
        </w:rPr>
        <w:t>80%</w:t>
      </w:r>
      <w:r w:rsidRPr="00C246AC">
        <w:rPr>
          <w:rFonts w:cs="宋体" w:hint="eastAsia"/>
        </w:rPr>
        <w:t>。</w:t>
      </w:r>
      <w:r>
        <w:rPr>
          <w:rFonts w:cs="宋体" w:hint="eastAsia"/>
        </w:rPr>
        <w:t>非结构性喷涂厚度</w:t>
      </w:r>
      <w:r w:rsidRPr="001B3989">
        <w:rPr>
          <w:rFonts w:cs="宋体" w:hint="eastAsia"/>
        </w:rPr>
        <w:t>符合本规程的表</w:t>
      </w:r>
      <w:r w:rsidRPr="001B3989">
        <w:rPr>
          <w:rFonts w:cs="宋体" w:hint="eastAsia"/>
        </w:rPr>
        <w:t>5.</w:t>
      </w:r>
      <w:r>
        <w:rPr>
          <w:rFonts w:cs="宋体" w:hint="eastAsia"/>
        </w:rPr>
        <w:t>2.1-1</w:t>
      </w:r>
      <w:r>
        <w:rPr>
          <w:rFonts w:cs="宋体" w:hint="eastAsia"/>
        </w:rPr>
        <w:t>、</w:t>
      </w:r>
      <w:r w:rsidRPr="001B3989">
        <w:rPr>
          <w:rFonts w:cs="宋体"/>
        </w:rPr>
        <w:t>5.2.1-2</w:t>
      </w:r>
      <w:r>
        <w:rPr>
          <w:rFonts w:cs="宋体" w:hint="eastAsia"/>
        </w:rPr>
        <w:t>、</w:t>
      </w:r>
      <w:r w:rsidRPr="001B3989">
        <w:rPr>
          <w:rFonts w:cs="宋体"/>
        </w:rPr>
        <w:t>5.2.1-3</w:t>
      </w:r>
      <w:r>
        <w:rPr>
          <w:rFonts w:cs="宋体" w:hint="eastAsia"/>
        </w:rPr>
        <w:t>、</w:t>
      </w:r>
      <w:r w:rsidRPr="001B3989">
        <w:rPr>
          <w:rFonts w:cs="宋体"/>
        </w:rPr>
        <w:t>5.2.1-4</w:t>
      </w:r>
      <w:r w:rsidRPr="001B3989">
        <w:rPr>
          <w:rFonts w:cs="宋体" w:hint="eastAsia"/>
        </w:rPr>
        <w:t>中规定及设计要求</w:t>
      </w:r>
      <w:r w:rsidRPr="00EA1F9F">
        <w:rPr>
          <w:rFonts w:cs="宋体" w:hint="eastAsia"/>
        </w:rPr>
        <w:t>，且检测的最小厚度值不应小于设计厚度的</w:t>
      </w:r>
      <w:r w:rsidRPr="00EA1F9F">
        <w:rPr>
          <w:rFonts w:cs="宋体" w:hint="eastAsia"/>
        </w:rPr>
        <w:t>80%</w:t>
      </w:r>
      <w:r w:rsidRPr="001B3989">
        <w:rPr>
          <w:rFonts w:cs="宋体" w:hint="eastAsia"/>
        </w:rPr>
        <w:t>。</w:t>
      </w:r>
      <w:r>
        <w:rPr>
          <w:rFonts w:cs="宋体" w:hint="eastAsia"/>
        </w:rPr>
        <w:t>半</w:t>
      </w:r>
      <w:r w:rsidRPr="001B3989">
        <w:rPr>
          <w:rFonts w:cs="宋体" w:hint="eastAsia"/>
        </w:rPr>
        <w:t>结构性喷涂厚度符合设计要求</w:t>
      </w:r>
      <w:r w:rsidRPr="00EA1F9F">
        <w:rPr>
          <w:rFonts w:cs="宋体" w:hint="eastAsia"/>
        </w:rPr>
        <w:t>，且检测的最小厚度值不应小于设计厚度的</w:t>
      </w:r>
      <w:r w:rsidRPr="00EA1F9F">
        <w:rPr>
          <w:rFonts w:cs="宋体" w:hint="eastAsia"/>
        </w:rPr>
        <w:t>80%</w:t>
      </w:r>
      <w:r>
        <w:rPr>
          <w:rFonts w:cs="宋体" w:hint="eastAsia"/>
        </w:rPr>
        <w:t>。</w:t>
      </w:r>
    </w:p>
    <w:p w:rsidR="00041632" w:rsidRDefault="00041632" w:rsidP="00041632">
      <w:pPr>
        <w:spacing w:line="360" w:lineRule="auto"/>
        <w:ind w:firstLine="435"/>
        <w:rPr>
          <w:rFonts w:cs="宋体"/>
        </w:rPr>
      </w:pPr>
      <w:r w:rsidRPr="00BD3F51">
        <w:rPr>
          <w:rFonts w:cs="宋体" w:hint="eastAsia"/>
        </w:rPr>
        <w:t>检查方法：</w:t>
      </w:r>
      <w:r>
        <w:rPr>
          <w:rFonts w:cs="宋体" w:hint="eastAsia"/>
        </w:rPr>
        <w:t>对照设计文件用测厚仪或卡尺等测量。</w:t>
      </w:r>
    </w:p>
    <w:p w:rsidR="00041632" w:rsidRDefault="00041632" w:rsidP="00041632">
      <w:pPr>
        <w:spacing w:line="360" w:lineRule="auto"/>
        <w:rPr>
          <w:rFonts w:cs="宋体"/>
        </w:rPr>
      </w:pPr>
      <w:r w:rsidRPr="00975C42">
        <w:rPr>
          <w:b/>
          <w:bCs/>
        </w:rPr>
        <w:t>8.3.</w:t>
      </w:r>
      <w:r w:rsidR="00246C64">
        <w:rPr>
          <w:b/>
          <w:bCs/>
        </w:rPr>
        <w:t xml:space="preserve">7 </w:t>
      </w:r>
      <w:r>
        <w:rPr>
          <w:rFonts w:cs="宋体" w:hint="eastAsia"/>
        </w:rPr>
        <w:t>对于抽检不合格的单项喷涂施工，应返工处理，返工施工结束后仍按上述要求验收。</w:t>
      </w:r>
    </w:p>
    <w:p w:rsidR="00246C64" w:rsidRDefault="00246C64" w:rsidP="00041632">
      <w:pPr>
        <w:spacing w:line="360" w:lineRule="auto"/>
      </w:pPr>
    </w:p>
    <w:p w:rsidR="00041632" w:rsidRPr="00246C64" w:rsidRDefault="00041632" w:rsidP="00041632">
      <w:pPr>
        <w:spacing w:line="360" w:lineRule="auto"/>
        <w:jc w:val="center"/>
        <w:rPr>
          <w:b/>
        </w:rPr>
      </w:pPr>
      <w:r w:rsidRPr="00246C64">
        <w:rPr>
          <w:rFonts w:cs="宋体" w:hint="eastAsia"/>
          <w:b/>
        </w:rPr>
        <w:t>Ⅱ</w:t>
      </w:r>
      <w:r w:rsidRPr="00246C64">
        <w:rPr>
          <w:b/>
        </w:rPr>
        <w:t xml:space="preserve"> </w:t>
      </w:r>
      <w:r w:rsidRPr="00246C64">
        <w:rPr>
          <w:rFonts w:cs="宋体" w:hint="eastAsia"/>
          <w:b/>
        </w:rPr>
        <w:t>一般项目</w:t>
      </w:r>
    </w:p>
    <w:p w:rsidR="00041632" w:rsidRDefault="00041632" w:rsidP="00041632">
      <w:pPr>
        <w:spacing w:line="360" w:lineRule="auto"/>
      </w:pPr>
      <w:r w:rsidRPr="00975C42">
        <w:rPr>
          <w:b/>
          <w:bCs/>
        </w:rPr>
        <w:t>8.3.</w:t>
      </w:r>
      <w:r>
        <w:rPr>
          <w:rFonts w:hint="eastAsia"/>
          <w:b/>
          <w:bCs/>
        </w:rPr>
        <w:t>9</w:t>
      </w:r>
      <w:r>
        <w:rPr>
          <w:b/>
          <w:bCs/>
        </w:rPr>
        <w:t xml:space="preserve"> </w:t>
      </w:r>
      <w:r w:rsidRPr="00440D42">
        <w:rPr>
          <w:rFonts w:cs="宋体" w:hint="eastAsia"/>
        </w:rPr>
        <w:t>喷涂层颜色应均匀，涂层应连续、无漏涂和流挂，</w:t>
      </w:r>
      <w:r>
        <w:rPr>
          <w:rFonts w:cs="宋体" w:hint="eastAsia"/>
        </w:rPr>
        <w:t>涂层</w:t>
      </w:r>
      <w:r w:rsidRPr="00440D42">
        <w:rPr>
          <w:rFonts w:cs="宋体" w:hint="eastAsia"/>
        </w:rPr>
        <w:t>无针孔、无剥落、无</w:t>
      </w:r>
      <w:r>
        <w:rPr>
          <w:rFonts w:cs="宋体" w:hint="eastAsia"/>
        </w:rPr>
        <w:t>深度大于喷涂层厚度</w:t>
      </w:r>
      <w:r>
        <w:rPr>
          <w:rFonts w:cs="宋体" w:hint="eastAsia"/>
        </w:rPr>
        <w:t>0.3</w:t>
      </w:r>
      <w:r>
        <w:rPr>
          <w:rFonts w:cs="宋体" w:hint="eastAsia"/>
        </w:rPr>
        <w:t>倍或</w:t>
      </w:r>
      <w:r>
        <w:rPr>
          <w:rFonts w:cs="宋体" w:hint="eastAsia"/>
        </w:rPr>
        <w:t>1mm</w:t>
      </w:r>
      <w:r>
        <w:rPr>
          <w:rFonts w:cs="宋体" w:hint="eastAsia"/>
        </w:rPr>
        <w:t>的</w:t>
      </w:r>
      <w:r w:rsidRPr="00440D42">
        <w:rPr>
          <w:rFonts w:cs="宋体" w:hint="eastAsia"/>
        </w:rPr>
        <w:t>划伤、无</w:t>
      </w:r>
      <w:r>
        <w:rPr>
          <w:rFonts w:cs="宋体" w:hint="eastAsia"/>
        </w:rPr>
        <w:t>长度大于</w:t>
      </w:r>
      <w:r>
        <w:rPr>
          <w:rFonts w:cs="宋体" w:hint="eastAsia"/>
        </w:rPr>
        <w:t>1m</w:t>
      </w:r>
      <w:r>
        <w:rPr>
          <w:rFonts w:cs="宋体" w:hint="eastAsia"/>
        </w:rPr>
        <w:t>或深度大于</w:t>
      </w:r>
      <w:r w:rsidRPr="0048286E">
        <w:rPr>
          <w:rFonts w:cs="宋体" w:hint="eastAsia"/>
        </w:rPr>
        <w:t>喷涂层厚度</w:t>
      </w:r>
      <w:r w:rsidRPr="0048286E">
        <w:rPr>
          <w:rFonts w:cs="宋体" w:hint="eastAsia"/>
        </w:rPr>
        <w:t>0.3</w:t>
      </w:r>
      <w:r w:rsidRPr="0048286E">
        <w:rPr>
          <w:rFonts w:cs="宋体" w:hint="eastAsia"/>
        </w:rPr>
        <w:t>倍</w:t>
      </w:r>
      <w:r>
        <w:rPr>
          <w:rFonts w:cs="宋体" w:hint="eastAsia"/>
        </w:rPr>
        <w:t>或</w:t>
      </w:r>
      <w:r>
        <w:rPr>
          <w:rFonts w:cs="宋体" w:hint="eastAsia"/>
        </w:rPr>
        <w:t>1mm</w:t>
      </w:r>
      <w:r w:rsidRPr="0048286E">
        <w:rPr>
          <w:rFonts w:cs="宋体" w:hint="eastAsia"/>
        </w:rPr>
        <w:t>的</w:t>
      </w:r>
      <w:r w:rsidRPr="00440D42">
        <w:rPr>
          <w:rFonts w:cs="宋体" w:hint="eastAsia"/>
        </w:rPr>
        <w:t>龟裂、无异物</w:t>
      </w:r>
      <w:r>
        <w:rPr>
          <w:rFonts w:cs="宋体" w:hint="eastAsia"/>
        </w:rPr>
        <w:t>，涂层内</w:t>
      </w:r>
      <w:r w:rsidRPr="00440D42">
        <w:rPr>
          <w:rFonts w:cs="宋体" w:hint="eastAsia"/>
        </w:rPr>
        <w:t>气泡直径不得大于</w:t>
      </w:r>
      <w:r w:rsidRPr="00440D42">
        <w:t>1cm</w:t>
      </w:r>
      <w:r w:rsidRPr="00440D42">
        <w:rPr>
          <w:rFonts w:cs="宋体" w:hint="eastAsia"/>
        </w:rPr>
        <w:t>，成膜材料每平米内包含的上述气泡不得超过</w:t>
      </w:r>
      <w:r w:rsidRPr="00440D42">
        <w:t>5</w:t>
      </w:r>
      <w:r w:rsidRPr="00440D42">
        <w:rPr>
          <w:rFonts w:cs="宋体" w:hint="eastAsia"/>
        </w:rPr>
        <w:t>个。</w:t>
      </w:r>
    </w:p>
    <w:p w:rsidR="00041632" w:rsidRDefault="00041632" w:rsidP="00041632">
      <w:pPr>
        <w:spacing w:line="360" w:lineRule="auto"/>
        <w:ind w:firstLineChars="200" w:firstLine="420"/>
        <w:rPr>
          <w:rFonts w:cs="宋体"/>
        </w:rPr>
      </w:pPr>
      <w:r w:rsidRPr="00440D42">
        <w:rPr>
          <w:rFonts w:cs="宋体" w:hint="eastAsia"/>
        </w:rPr>
        <w:t>检验方法：</w:t>
      </w:r>
      <w:r w:rsidRPr="00027E0F">
        <w:rPr>
          <w:rFonts w:cs="宋体" w:hint="eastAsia"/>
        </w:rPr>
        <w:t>全数观察，电视检测（</w:t>
      </w:r>
      <w:r w:rsidRPr="00027E0F">
        <w:rPr>
          <w:rFonts w:cs="宋体" w:hint="eastAsia"/>
        </w:rPr>
        <w:t xml:space="preserve">CCTV ) </w:t>
      </w:r>
      <w:r w:rsidRPr="00027E0F">
        <w:rPr>
          <w:rFonts w:cs="宋体" w:hint="eastAsia"/>
        </w:rPr>
        <w:t>或管内目测检查；检查施工记录、电视检测（</w:t>
      </w:r>
      <w:r w:rsidRPr="00027E0F">
        <w:rPr>
          <w:rFonts w:cs="宋体"/>
        </w:rPr>
        <w:t>CCTV</w:t>
      </w:r>
      <w:r w:rsidRPr="00027E0F">
        <w:rPr>
          <w:rFonts w:cs="宋体" w:hint="eastAsia"/>
        </w:rPr>
        <w:t xml:space="preserve">) </w:t>
      </w:r>
      <w:r w:rsidRPr="00027E0F">
        <w:rPr>
          <w:rFonts w:cs="宋体" w:hint="eastAsia"/>
        </w:rPr>
        <w:t>记录等。</w:t>
      </w:r>
    </w:p>
    <w:p w:rsidR="00041632" w:rsidRDefault="00041632" w:rsidP="00041632">
      <w:pPr>
        <w:spacing w:line="360" w:lineRule="auto"/>
        <w:rPr>
          <w:rFonts w:cs="宋体"/>
        </w:rPr>
      </w:pPr>
      <w:r w:rsidRPr="00571381">
        <w:rPr>
          <w:b/>
          <w:bCs/>
        </w:rPr>
        <w:t>8.3.</w:t>
      </w:r>
      <w:r>
        <w:rPr>
          <w:rFonts w:hint="eastAsia"/>
          <w:b/>
          <w:bCs/>
        </w:rPr>
        <w:t>10</w:t>
      </w:r>
      <w:r w:rsidR="00246C64">
        <w:rPr>
          <w:b/>
          <w:bCs/>
        </w:rPr>
        <w:t xml:space="preserve"> </w:t>
      </w:r>
      <w:r w:rsidRPr="009F34AD">
        <w:rPr>
          <w:rFonts w:cs="宋体" w:hint="eastAsia"/>
        </w:rPr>
        <w:t>基体层</w:t>
      </w:r>
      <w:r>
        <w:rPr>
          <w:rFonts w:cs="宋体" w:hint="eastAsia"/>
        </w:rPr>
        <w:t>与喷涂层、不同的喷涂层间应粘接牢固。</w:t>
      </w:r>
    </w:p>
    <w:p w:rsidR="00041632" w:rsidRDefault="00041632" w:rsidP="00041632">
      <w:pPr>
        <w:spacing w:line="360" w:lineRule="auto"/>
        <w:ind w:firstLineChars="200" w:firstLine="420"/>
        <w:rPr>
          <w:rFonts w:cs="宋体"/>
        </w:rPr>
      </w:pPr>
      <w:r w:rsidRPr="00571381">
        <w:rPr>
          <w:rFonts w:cs="宋体" w:hint="eastAsia"/>
        </w:rPr>
        <w:t>检验方法：全数观察，</w:t>
      </w:r>
      <w:r>
        <w:rPr>
          <w:rFonts w:cs="宋体" w:hint="eastAsia"/>
        </w:rPr>
        <w:t>敲击管端</w:t>
      </w:r>
      <w:r w:rsidRPr="009F34AD">
        <w:rPr>
          <w:rFonts w:cs="宋体" w:hint="eastAsia"/>
        </w:rPr>
        <w:t>硬化后的喷涂层</w:t>
      </w:r>
      <w:r w:rsidRPr="00331F16">
        <w:rPr>
          <w:rFonts w:cs="宋体" w:hint="eastAsia"/>
        </w:rPr>
        <w:t>应无空壳声</w:t>
      </w:r>
      <w:r>
        <w:rPr>
          <w:rFonts w:cs="宋体" w:hint="eastAsia"/>
        </w:rPr>
        <w:t>。</w:t>
      </w:r>
    </w:p>
    <w:p w:rsidR="00041632" w:rsidRDefault="00041632" w:rsidP="00041632">
      <w:pPr>
        <w:spacing w:line="360" w:lineRule="auto"/>
        <w:rPr>
          <w:rFonts w:cs="宋体"/>
        </w:rPr>
      </w:pPr>
      <w:r w:rsidRPr="00657444">
        <w:rPr>
          <w:b/>
          <w:bCs/>
        </w:rPr>
        <w:t>8.3.</w:t>
      </w:r>
      <w:r>
        <w:rPr>
          <w:rFonts w:hint="eastAsia"/>
          <w:b/>
          <w:bCs/>
        </w:rPr>
        <w:t>11</w:t>
      </w:r>
      <w:r w:rsidR="00246C64">
        <w:rPr>
          <w:b/>
          <w:bCs/>
        </w:rPr>
        <w:t xml:space="preserve"> </w:t>
      </w:r>
      <w:r>
        <w:rPr>
          <w:rFonts w:cs="宋体" w:hint="eastAsia"/>
        </w:rPr>
        <w:t>环氧树脂、</w:t>
      </w:r>
      <w:r w:rsidRPr="00657444">
        <w:rPr>
          <w:rFonts w:cs="宋体" w:hint="eastAsia"/>
        </w:rPr>
        <w:t>聚氨酯</w:t>
      </w:r>
      <w:r>
        <w:rPr>
          <w:rFonts w:cs="宋体" w:hint="eastAsia"/>
        </w:rPr>
        <w:t>、高强聚氨酯，原材</w:t>
      </w:r>
      <w:r w:rsidR="00246C64">
        <w:rPr>
          <w:rFonts w:cs="宋体" w:hint="eastAsia"/>
        </w:rPr>
        <w:t>料</w:t>
      </w:r>
      <w:r>
        <w:rPr>
          <w:rFonts w:cs="宋体" w:hint="eastAsia"/>
        </w:rPr>
        <w:t>应有合格</w:t>
      </w:r>
      <w:r w:rsidRPr="00657444">
        <w:rPr>
          <w:rFonts w:cs="宋体" w:hint="eastAsia"/>
        </w:rPr>
        <w:t>的化学腐蚀试验</w:t>
      </w:r>
      <w:r>
        <w:rPr>
          <w:rFonts w:cs="宋体" w:hint="eastAsia"/>
        </w:rPr>
        <w:t>报告。</w:t>
      </w:r>
    </w:p>
    <w:p w:rsidR="00041632" w:rsidRPr="00571381" w:rsidRDefault="00246C64" w:rsidP="00041632">
      <w:pPr>
        <w:spacing w:line="360" w:lineRule="auto"/>
        <w:rPr>
          <w:rFonts w:cs="宋体"/>
        </w:rPr>
      </w:pPr>
      <w:r>
        <w:rPr>
          <w:rFonts w:cs="宋体"/>
        </w:rPr>
        <w:tab/>
      </w:r>
      <w:r w:rsidR="00041632" w:rsidRPr="001E4DD5">
        <w:rPr>
          <w:rFonts w:cs="宋体" w:hint="eastAsia"/>
        </w:rPr>
        <w:t>检验方法：全数观察</w:t>
      </w:r>
      <w:r w:rsidR="00041632">
        <w:rPr>
          <w:rFonts w:cs="宋体" w:hint="eastAsia"/>
        </w:rPr>
        <w:t>生产商提供的试验报告</w:t>
      </w:r>
      <w:r w:rsidR="00041632" w:rsidRPr="001E4DD5">
        <w:rPr>
          <w:rFonts w:cs="宋体" w:hint="eastAsia"/>
        </w:rPr>
        <w:t>。</w:t>
      </w:r>
    </w:p>
    <w:p w:rsidR="00041632" w:rsidRDefault="00041632" w:rsidP="00041632">
      <w:pPr>
        <w:spacing w:line="360" w:lineRule="auto"/>
      </w:pPr>
      <w:r w:rsidRPr="00975C42">
        <w:rPr>
          <w:b/>
          <w:bCs/>
        </w:rPr>
        <w:t>8.3.</w:t>
      </w:r>
      <w:r>
        <w:rPr>
          <w:rFonts w:hint="eastAsia"/>
          <w:b/>
          <w:bCs/>
        </w:rPr>
        <w:t>12</w:t>
      </w:r>
      <w:r w:rsidR="00E11D5F">
        <w:rPr>
          <w:b/>
          <w:bCs/>
        </w:rPr>
        <w:t xml:space="preserve"> </w:t>
      </w:r>
      <w:r w:rsidRPr="00440D42">
        <w:rPr>
          <w:rFonts w:cs="宋体" w:hint="eastAsia"/>
        </w:rPr>
        <w:t>管道线形应和顺，接口</w:t>
      </w:r>
      <w:r>
        <w:rPr>
          <w:rFonts w:cs="宋体" w:hint="eastAsia"/>
        </w:rPr>
        <w:t>处</w:t>
      </w:r>
      <w:r w:rsidRPr="00440D42">
        <w:rPr>
          <w:rFonts w:cs="宋体" w:hint="eastAsia"/>
        </w:rPr>
        <w:t>应平顺。</w:t>
      </w:r>
    </w:p>
    <w:p w:rsidR="00041632" w:rsidRDefault="00041632" w:rsidP="00041632">
      <w:pPr>
        <w:spacing w:line="360" w:lineRule="auto"/>
        <w:ind w:firstLineChars="200" w:firstLine="420"/>
        <w:rPr>
          <w:rFonts w:cs="宋体"/>
        </w:rPr>
      </w:pPr>
      <w:r w:rsidRPr="00525413">
        <w:rPr>
          <w:rFonts w:cs="宋体" w:hint="eastAsia"/>
        </w:rPr>
        <w:t>检验方法：全数观察，电视检测（</w:t>
      </w:r>
      <w:r w:rsidRPr="00525413">
        <w:rPr>
          <w:rFonts w:cs="宋体" w:hint="eastAsia"/>
        </w:rPr>
        <w:t xml:space="preserve">CCTV ) </w:t>
      </w:r>
      <w:r w:rsidRPr="00525413">
        <w:rPr>
          <w:rFonts w:cs="宋体" w:hint="eastAsia"/>
        </w:rPr>
        <w:t>或管内目测检查；检查施工记录、电视检测（</w:t>
      </w:r>
      <w:r w:rsidRPr="00525413">
        <w:rPr>
          <w:rFonts w:cs="宋体" w:hint="eastAsia"/>
        </w:rPr>
        <w:t xml:space="preserve">CCTV) </w:t>
      </w:r>
      <w:r w:rsidRPr="00525413">
        <w:rPr>
          <w:rFonts w:cs="宋体" w:hint="eastAsia"/>
        </w:rPr>
        <w:t>记录等。</w:t>
      </w:r>
    </w:p>
    <w:p w:rsidR="00041632" w:rsidRDefault="00041632" w:rsidP="00041632">
      <w:pPr>
        <w:spacing w:line="360" w:lineRule="auto"/>
        <w:rPr>
          <w:rFonts w:cs="宋体"/>
        </w:rPr>
      </w:pPr>
      <w:r w:rsidRPr="00975C42">
        <w:rPr>
          <w:b/>
          <w:bCs/>
        </w:rPr>
        <w:lastRenderedPageBreak/>
        <w:t>8.</w:t>
      </w:r>
      <w:r>
        <w:rPr>
          <w:rFonts w:hint="eastAsia"/>
          <w:b/>
          <w:bCs/>
        </w:rPr>
        <w:t>3</w:t>
      </w:r>
      <w:r w:rsidRPr="00975C42">
        <w:rPr>
          <w:b/>
          <w:bCs/>
        </w:rPr>
        <w:t>.</w:t>
      </w:r>
      <w:r>
        <w:rPr>
          <w:rFonts w:hint="eastAsia"/>
          <w:b/>
          <w:bCs/>
        </w:rPr>
        <w:t>13</w:t>
      </w:r>
      <w:r w:rsidR="00C42E15">
        <w:rPr>
          <w:b/>
          <w:bCs/>
        </w:rPr>
        <w:t xml:space="preserve"> </w:t>
      </w:r>
      <w:r w:rsidRPr="00022394">
        <w:rPr>
          <w:rFonts w:cs="宋体" w:hint="eastAsia"/>
        </w:rPr>
        <w:t>阴角、阳角等的细部构造防水措施应符合设计要求和本规程的规定。</w:t>
      </w:r>
    </w:p>
    <w:p w:rsidR="00041632" w:rsidRDefault="00041632" w:rsidP="00041632">
      <w:pPr>
        <w:spacing w:line="360" w:lineRule="auto"/>
        <w:ind w:firstLineChars="200" w:firstLine="420"/>
        <w:rPr>
          <w:rFonts w:cs="宋体"/>
        </w:rPr>
      </w:pPr>
      <w:r w:rsidRPr="00022394">
        <w:rPr>
          <w:rFonts w:cs="宋体" w:hint="eastAsia"/>
        </w:rPr>
        <w:t>检验方法：观察检查和检查隐蔽工程验收记录。</w:t>
      </w:r>
    </w:p>
    <w:p w:rsidR="00041632" w:rsidRDefault="00041632" w:rsidP="00041632">
      <w:pPr>
        <w:spacing w:line="360" w:lineRule="auto"/>
      </w:pPr>
      <w:r w:rsidRPr="00C93575">
        <w:rPr>
          <w:rFonts w:hint="eastAsia"/>
          <w:b/>
          <w:bCs/>
        </w:rPr>
        <w:t>8.</w:t>
      </w:r>
      <w:r>
        <w:rPr>
          <w:rFonts w:hint="eastAsia"/>
          <w:b/>
          <w:bCs/>
        </w:rPr>
        <w:t>3</w:t>
      </w:r>
      <w:r w:rsidRPr="00C93575">
        <w:rPr>
          <w:rFonts w:hint="eastAsia"/>
          <w:b/>
          <w:bCs/>
        </w:rPr>
        <w:t>.</w:t>
      </w:r>
      <w:r>
        <w:rPr>
          <w:rFonts w:hint="eastAsia"/>
          <w:b/>
          <w:bCs/>
        </w:rPr>
        <w:t>14</w:t>
      </w:r>
      <w:r w:rsidR="00C42E15">
        <w:rPr>
          <w:b/>
          <w:bCs/>
        </w:rPr>
        <w:t xml:space="preserve"> </w:t>
      </w:r>
      <w:r w:rsidRPr="004C724C">
        <w:rPr>
          <w:rFonts w:hint="eastAsia"/>
        </w:rPr>
        <w:t>排水管道的</w:t>
      </w:r>
      <w:r>
        <w:rPr>
          <w:rFonts w:hint="eastAsia"/>
        </w:rPr>
        <w:t>检查井及井内施工应符合设计要求，并应无漏水现象。</w:t>
      </w:r>
    </w:p>
    <w:p w:rsidR="00041632" w:rsidRDefault="00041632" w:rsidP="00041632">
      <w:pPr>
        <w:spacing w:line="360" w:lineRule="auto"/>
        <w:ind w:firstLineChars="200" w:firstLine="420"/>
      </w:pPr>
      <w:r>
        <w:rPr>
          <w:rFonts w:hint="eastAsia"/>
        </w:rPr>
        <w:t>检查方法：全数观察；对照设计文件和施工方案检查施工记录等。</w:t>
      </w:r>
    </w:p>
    <w:p w:rsidR="00041632" w:rsidRPr="00AC67A7" w:rsidRDefault="00041632" w:rsidP="00041632">
      <w:pPr>
        <w:keepNext/>
        <w:keepLines/>
        <w:spacing w:before="260" w:after="260" w:line="416" w:lineRule="auto"/>
        <w:jc w:val="center"/>
        <w:outlineLvl w:val="1"/>
        <w:rPr>
          <w:b/>
          <w:bCs/>
          <w:sz w:val="28"/>
          <w:szCs w:val="28"/>
        </w:rPr>
      </w:pPr>
      <w:bookmarkStart w:id="183" w:name="_Toc509497864"/>
      <w:bookmarkStart w:id="184" w:name="_Toc517926826"/>
      <w:bookmarkStart w:id="185" w:name="_Hlk517906884"/>
      <w:r w:rsidRPr="00AC67A7">
        <w:rPr>
          <w:b/>
          <w:bCs/>
          <w:sz w:val="28"/>
          <w:szCs w:val="28"/>
        </w:rPr>
        <w:t>8.</w:t>
      </w:r>
      <w:r>
        <w:rPr>
          <w:rFonts w:hint="eastAsia"/>
          <w:b/>
          <w:bCs/>
          <w:sz w:val="28"/>
          <w:szCs w:val="28"/>
        </w:rPr>
        <w:t>4</w:t>
      </w:r>
      <w:r w:rsidRPr="00AC67A7">
        <w:rPr>
          <w:b/>
          <w:bCs/>
          <w:sz w:val="28"/>
          <w:szCs w:val="28"/>
        </w:rPr>
        <w:t xml:space="preserve"> </w:t>
      </w:r>
      <w:r w:rsidRPr="00AC67A7">
        <w:rPr>
          <w:rFonts w:cs="宋体" w:hint="eastAsia"/>
          <w:b/>
          <w:bCs/>
          <w:sz w:val="28"/>
          <w:szCs w:val="28"/>
        </w:rPr>
        <w:t>端口连接验收</w:t>
      </w:r>
      <w:bookmarkEnd w:id="183"/>
      <w:bookmarkEnd w:id="184"/>
    </w:p>
    <w:p w:rsidR="00041632" w:rsidRDefault="00041632" w:rsidP="00041632">
      <w:pPr>
        <w:spacing w:line="360" w:lineRule="auto"/>
        <w:rPr>
          <w:rFonts w:cs="宋体"/>
        </w:rPr>
      </w:pPr>
      <w:bookmarkStart w:id="186" w:name="_Toc489801111"/>
      <w:bookmarkStart w:id="187" w:name="_Toc491895960"/>
      <w:bookmarkStart w:id="188" w:name="_Toc491896031"/>
      <w:bookmarkStart w:id="189" w:name="_Toc455393094"/>
      <w:bookmarkStart w:id="190" w:name="_Toc489801113"/>
      <w:bookmarkStart w:id="191" w:name="_Toc491895962"/>
      <w:bookmarkStart w:id="192" w:name="_Toc491896033"/>
      <w:bookmarkEnd w:id="185"/>
      <w:r w:rsidRPr="006B51B7">
        <w:rPr>
          <w:b/>
          <w:bCs/>
        </w:rPr>
        <w:t>8.</w:t>
      </w:r>
      <w:r>
        <w:rPr>
          <w:rFonts w:hint="eastAsia"/>
          <w:b/>
          <w:bCs/>
        </w:rPr>
        <w:t>4</w:t>
      </w:r>
      <w:r>
        <w:rPr>
          <w:b/>
          <w:bCs/>
        </w:rPr>
        <w:t>.1</w:t>
      </w:r>
      <w:bookmarkEnd w:id="186"/>
      <w:bookmarkEnd w:id="187"/>
      <w:bookmarkEnd w:id="188"/>
      <w:r w:rsidR="00C42E15">
        <w:rPr>
          <w:b/>
          <w:bCs/>
        </w:rPr>
        <w:t xml:space="preserve"> </w:t>
      </w:r>
      <w:r w:rsidRPr="00CC1440">
        <w:rPr>
          <w:rFonts w:cs="宋体" w:hint="eastAsia"/>
        </w:rPr>
        <w:t>喷涂修复后的管段与相邻管段连接应符合设计</w:t>
      </w:r>
      <w:r>
        <w:rPr>
          <w:rFonts w:cs="宋体" w:hint="eastAsia"/>
        </w:rPr>
        <w:t>或施组的</w:t>
      </w:r>
      <w:r w:rsidRPr="00CC1440">
        <w:rPr>
          <w:rFonts w:cs="宋体" w:hint="eastAsia"/>
        </w:rPr>
        <w:t>要求。</w:t>
      </w:r>
    </w:p>
    <w:p w:rsidR="00041632" w:rsidRDefault="00C42E15" w:rsidP="00041632">
      <w:pPr>
        <w:spacing w:line="360" w:lineRule="auto"/>
        <w:rPr>
          <w:rFonts w:cs="宋体"/>
        </w:rPr>
      </w:pPr>
      <w:r>
        <w:rPr>
          <w:rFonts w:cs="宋体"/>
        </w:rPr>
        <w:tab/>
      </w:r>
      <w:r w:rsidR="00041632" w:rsidRPr="00CC1440">
        <w:rPr>
          <w:rFonts w:cs="宋体" w:hint="eastAsia"/>
        </w:rPr>
        <w:t>检查方法：全数观察；对照设计文件和施工方案检查施工记录等。</w:t>
      </w:r>
    </w:p>
    <w:p w:rsidR="00041632" w:rsidRPr="00AC67A7" w:rsidRDefault="00041632" w:rsidP="00041632">
      <w:pPr>
        <w:keepNext/>
        <w:keepLines/>
        <w:spacing w:before="260" w:after="260" w:line="416" w:lineRule="auto"/>
        <w:jc w:val="center"/>
        <w:outlineLvl w:val="1"/>
        <w:rPr>
          <w:b/>
          <w:bCs/>
          <w:sz w:val="28"/>
          <w:szCs w:val="28"/>
        </w:rPr>
      </w:pPr>
      <w:bookmarkStart w:id="193" w:name="_Toc455393093"/>
      <w:bookmarkStart w:id="194" w:name="_Toc489801112"/>
      <w:bookmarkStart w:id="195" w:name="_Toc491895961"/>
      <w:bookmarkStart w:id="196" w:name="_Toc491896032"/>
      <w:bookmarkStart w:id="197" w:name="_Toc509497865"/>
      <w:bookmarkStart w:id="198" w:name="_Toc517926827"/>
      <w:r w:rsidRPr="00AC67A7">
        <w:rPr>
          <w:b/>
          <w:bCs/>
          <w:sz w:val="28"/>
          <w:szCs w:val="28"/>
        </w:rPr>
        <w:t>8.</w:t>
      </w:r>
      <w:r>
        <w:rPr>
          <w:rFonts w:hint="eastAsia"/>
          <w:b/>
          <w:bCs/>
          <w:sz w:val="28"/>
          <w:szCs w:val="28"/>
        </w:rPr>
        <w:t>5</w:t>
      </w:r>
      <w:r w:rsidR="00E30C27">
        <w:rPr>
          <w:b/>
          <w:bCs/>
          <w:sz w:val="28"/>
          <w:szCs w:val="28"/>
        </w:rPr>
        <w:t xml:space="preserve"> </w:t>
      </w:r>
      <w:r w:rsidRPr="00AC67A7">
        <w:rPr>
          <w:rFonts w:cs="宋体" w:hint="eastAsia"/>
          <w:b/>
          <w:bCs/>
          <w:sz w:val="28"/>
          <w:szCs w:val="28"/>
        </w:rPr>
        <w:t>管道功能性试验</w:t>
      </w:r>
      <w:bookmarkEnd w:id="193"/>
      <w:r w:rsidRPr="00AC67A7">
        <w:rPr>
          <w:rFonts w:cs="宋体" w:hint="eastAsia"/>
          <w:b/>
          <w:bCs/>
          <w:sz w:val="28"/>
          <w:szCs w:val="28"/>
        </w:rPr>
        <w:t>与冲洗消毒</w:t>
      </w:r>
      <w:bookmarkEnd w:id="194"/>
      <w:bookmarkEnd w:id="195"/>
      <w:bookmarkEnd w:id="196"/>
      <w:r>
        <w:rPr>
          <w:rFonts w:cs="宋体" w:hint="eastAsia"/>
          <w:b/>
          <w:bCs/>
          <w:sz w:val="28"/>
          <w:szCs w:val="28"/>
        </w:rPr>
        <w:t>验收</w:t>
      </w:r>
      <w:bookmarkEnd w:id="197"/>
      <w:bookmarkEnd w:id="198"/>
    </w:p>
    <w:p w:rsidR="00041632" w:rsidRPr="000863D1" w:rsidRDefault="00041632" w:rsidP="00041632">
      <w:pPr>
        <w:spacing w:line="360" w:lineRule="auto"/>
      </w:pPr>
      <w:r>
        <w:rPr>
          <w:b/>
          <w:bCs/>
        </w:rPr>
        <w:t>8.5.</w:t>
      </w:r>
      <w:r w:rsidRPr="000863D1">
        <w:rPr>
          <w:b/>
          <w:bCs/>
        </w:rPr>
        <w:t>1</w:t>
      </w:r>
      <w:r w:rsidR="00C42E15">
        <w:rPr>
          <w:b/>
          <w:bCs/>
        </w:rPr>
        <w:t xml:space="preserve"> </w:t>
      </w:r>
      <w:r w:rsidRPr="000863D1">
        <w:rPr>
          <w:rFonts w:cs="宋体" w:hint="eastAsia"/>
        </w:rPr>
        <w:t>喷涂修复后的管道应进行管道功能性试验。管道水压试验应符合现行国家标准《给水排水管道工程施工及验收规范》</w:t>
      </w:r>
      <w:r w:rsidRPr="000863D1">
        <w:t>GB 50268</w:t>
      </w:r>
      <w:r w:rsidRPr="000863D1">
        <w:rPr>
          <w:rFonts w:cs="宋体" w:hint="eastAsia"/>
        </w:rPr>
        <w:t>的有关规定和设计文件的要求。</w:t>
      </w:r>
    </w:p>
    <w:p w:rsidR="00041632" w:rsidRPr="000863D1" w:rsidRDefault="00041632" w:rsidP="00041632">
      <w:pPr>
        <w:spacing w:line="360" w:lineRule="auto"/>
      </w:pPr>
      <w:r>
        <w:rPr>
          <w:b/>
          <w:bCs/>
        </w:rPr>
        <w:t>8.5.</w:t>
      </w:r>
      <w:r w:rsidRPr="000863D1">
        <w:rPr>
          <w:b/>
          <w:bCs/>
        </w:rPr>
        <w:t>2</w:t>
      </w:r>
      <w:r w:rsidR="00C42E15">
        <w:rPr>
          <w:b/>
          <w:bCs/>
        </w:rPr>
        <w:t xml:space="preserve"> </w:t>
      </w:r>
      <w:r w:rsidRPr="000863D1">
        <w:rPr>
          <w:rFonts w:cs="宋体" w:hint="eastAsia"/>
        </w:rPr>
        <w:t>管道功能性试验检验合格后应按现行国家标准《给水排水管道工程施工及验收规范》</w:t>
      </w:r>
      <w:r w:rsidRPr="000863D1">
        <w:t>GB 50268</w:t>
      </w:r>
      <w:r w:rsidRPr="000863D1">
        <w:rPr>
          <w:rFonts w:cs="宋体" w:hint="eastAsia"/>
        </w:rPr>
        <w:t>的有关规定检验冲洗消毒、水质。</w:t>
      </w:r>
    </w:p>
    <w:p w:rsidR="00041632" w:rsidRPr="00D90ED3" w:rsidRDefault="00041632" w:rsidP="00041632">
      <w:pPr>
        <w:keepNext/>
        <w:keepLines/>
        <w:spacing w:before="260" w:after="260" w:line="416" w:lineRule="auto"/>
        <w:jc w:val="center"/>
        <w:outlineLvl w:val="1"/>
        <w:rPr>
          <w:b/>
          <w:bCs/>
          <w:sz w:val="28"/>
          <w:szCs w:val="28"/>
        </w:rPr>
      </w:pPr>
      <w:bookmarkStart w:id="199" w:name="_Toc517926828"/>
      <w:bookmarkEnd w:id="189"/>
      <w:bookmarkEnd w:id="190"/>
      <w:bookmarkEnd w:id="191"/>
      <w:bookmarkEnd w:id="192"/>
      <w:r w:rsidRPr="00D90ED3">
        <w:rPr>
          <w:rFonts w:hint="eastAsia"/>
          <w:b/>
          <w:bCs/>
          <w:sz w:val="28"/>
          <w:szCs w:val="28"/>
        </w:rPr>
        <w:t>8.6</w:t>
      </w:r>
      <w:r w:rsidRPr="00D90ED3">
        <w:rPr>
          <w:b/>
          <w:bCs/>
          <w:sz w:val="28"/>
          <w:szCs w:val="28"/>
        </w:rPr>
        <w:t xml:space="preserve"> </w:t>
      </w:r>
      <w:r w:rsidRPr="00D90ED3">
        <w:rPr>
          <w:rFonts w:hint="eastAsia"/>
          <w:b/>
          <w:bCs/>
          <w:sz w:val="28"/>
          <w:szCs w:val="28"/>
        </w:rPr>
        <w:t>工程竣工验收</w:t>
      </w:r>
      <w:bookmarkEnd w:id="199"/>
    </w:p>
    <w:p w:rsidR="00041632" w:rsidRPr="00D90ED3" w:rsidRDefault="00041632" w:rsidP="00041632">
      <w:pPr>
        <w:pStyle w:val="affa"/>
        <w:kinsoku w:val="0"/>
        <w:overflowPunct w:val="0"/>
        <w:spacing w:before="0" w:line="408" w:lineRule="auto"/>
        <w:ind w:right="118"/>
        <w:jc w:val="both"/>
        <w:rPr>
          <w:rFonts w:ascii="Times New Roman" w:eastAsia="宋体" w:cs="宋体"/>
          <w:kern w:val="2"/>
          <w:sz w:val="21"/>
          <w:szCs w:val="21"/>
        </w:rPr>
      </w:pPr>
      <w:r w:rsidRPr="00D90ED3">
        <w:rPr>
          <w:rFonts w:ascii="Times New Roman" w:eastAsia="宋体" w:cs="Times New Roman" w:hint="eastAsia"/>
          <w:b/>
          <w:bCs/>
          <w:kern w:val="2"/>
          <w:sz w:val="21"/>
          <w:szCs w:val="21"/>
        </w:rPr>
        <w:t>8</w:t>
      </w:r>
      <w:r w:rsidRPr="00D90ED3">
        <w:rPr>
          <w:rFonts w:ascii="Times New Roman" w:eastAsia="宋体" w:cs="Times New Roman"/>
          <w:b/>
          <w:bCs/>
          <w:kern w:val="2"/>
          <w:sz w:val="21"/>
          <w:szCs w:val="21"/>
        </w:rPr>
        <w:t>.</w:t>
      </w:r>
      <w:r w:rsidRPr="00D90ED3">
        <w:rPr>
          <w:rFonts w:ascii="Times New Roman" w:eastAsia="宋体" w:cs="Times New Roman" w:hint="eastAsia"/>
          <w:b/>
          <w:bCs/>
          <w:kern w:val="2"/>
          <w:sz w:val="21"/>
          <w:szCs w:val="21"/>
        </w:rPr>
        <w:t>6</w:t>
      </w:r>
      <w:r w:rsidRPr="00D90ED3">
        <w:rPr>
          <w:rFonts w:ascii="Times New Roman" w:eastAsia="宋体" w:cs="Times New Roman"/>
          <w:b/>
          <w:bCs/>
          <w:kern w:val="2"/>
          <w:sz w:val="21"/>
          <w:szCs w:val="21"/>
        </w:rPr>
        <w:t>.1</w:t>
      </w:r>
      <w:r>
        <w:rPr>
          <w:rFonts w:hint="eastAsia"/>
          <w:spacing w:val="28"/>
        </w:rPr>
        <w:t xml:space="preserve"> </w:t>
      </w:r>
      <w:r w:rsidRPr="00D90ED3">
        <w:rPr>
          <w:rFonts w:ascii="Times New Roman" w:eastAsia="宋体" w:cs="宋体" w:hint="eastAsia"/>
          <w:kern w:val="2"/>
          <w:sz w:val="21"/>
          <w:szCs w:val="21"/>
        </w:rPr>
        <w:t>检验批应在施工单位自检合格后，由专业监理工程师组织施工单位项目专业质量检查员或专业工程师等进行验收。</w:t>
      </w:r>
    </w:p>
    <w:p w:rsidR="00041632" w:rsidRPr="00D90ED3" w:rsidRDefault="00041632" w:rsidP="00041632">
      <w:pPr>
        <w:pStyle w:val="affa"/>
        <w:kinsoku w:val="0"/>
        <w:overflowPunct w:val="0"/>
        <w:spacing w:line="408" w:lineRule="auto"/>
        <w:ind w:right="122"/>
        <w:jc w:val="both"/>
        <w:rPr>
          <w:rFonts w:ascii="Times New Roman" w:eastAsia="宋体" w:cs="宋体"/>
          <w:kern w:val="2"/>
          <w:sz w:val="21"/>
          <w:szCs w:val="21"/>
        </w:rPr>
      </w:pPr>
      <w:r w:rsidRPr="00D90ED3">
        <w:rPr>
          <w:rFonts w:ascii="Times New Roman" w:eastAsia="宋体" w:cs="Times New Roman" w:hint="eastAsia"/>
          <w:b/>
          <w:bCs/>
          <w:kern w:val="2"/>
          <w:sz w:val="21"/>
          <w:szCs w:val="21"/>
        </w:rPr>
        <w:t>8</w:t>
      </w:r>
      <w:r w:rsidRPr="00D90ED3">
        <w:rPr>
          <w:rFonts w:ascii="Times New Roman" w:eastAsia="宋体" w:cs="Times New Roman"/>
          <w:b/>
          <w:bCs/>
          <w:kern w:val="2"/>
          <w:sz w:val="21"/>
          <w:szCs w:val="21"/>
        </w:rPr>
        <w:t>.</w:t>
      </w:r>
      <w:r w:rsidRPr="00D90ED3">
        <w:rPr>
          <w:rFonts w:ascii="Times New Roman" w:eastAsia="宋体" w:cs="Times New Roman" w:hint="eastAsia"/>
          <w:b/>
          <w:bCs/>
          <w:kern w:val="2"/>
          <w:sz w:val="21"/>
          <w:szCs w:val="21"/>
        </w:rPr>
        <w:t>6</w:t>
      </w:r>
      <w:r w:rsidRPr="00D90ED3">
        <w:rPr>
          <w:rFonts w:ascii="Times New Roman" w:eastAsia="宋体" w:cs="Times New Roman"/>
          <w:b/>
          <w:bCs/>
          <w:kern w:val="2"/>
          <w:sz w:val="21"/>
          <w:szCs w:val="21"/>
        </w:rPr>
        <w:t xml:space="preserve">.2 </w:t>
      </w:r>
      <w:r w:rsidRPr="00D90ED3">
        <w:rPr>
          <w:rFonts w:ascii="Times New Roman" w:eastAsia="宋体" w:cs="宋体" w:hint="eastAsia"/>
          <w:kern w:val="2"/>
          <w:sz w:val="21"/>
          <w:szCs w:val="21"/>
        </w:rPr>
        <w:t>分项工程应由专业监理工程师组织施工单位项目专业工程师等进行验收。</w:t>
      </w:r>
    </w:p>
    <w:p w:rsidR="00041632" w:rsidRPr="00D90ED3" w:rsidRDefault="00041632" w:rsidP="00041632">
      <w:pPr>
        <w:pStyle w:val="affa"/>
        <w:kinsoku w:val="0"/>
        <w:overflowPunct w:val="0"/>
        <w:spacing w:line="408" w:lineRule="auto"/>
        <w:ind w:right="118"/>
        <w:jc w:val="both"/>
        <w:rPr>
          <w:rFonts w:ascii="Times New Roman" w:eastAsia="宋体" w:cs="宋体"/>
          <w:kern w:val="2"/>
          <w:sz w:val="21"/>
          <w:szCs w:val="21"/>
        </w:rPr>
      </w:pPr>
      <w:r w:rsidRPr="00D90ED3">
        <w:rPr>
          <w:rFonts w:ascii="Times New Roman" w:eastAsia="宋体" w:cs="Times New Roman" w:hint="eastAsia"/>
          <w:b/>
          <w:bCs/>
          <w:kern w:val="2"/>
          <w:sz w:val="21"/>
          <w:szCs w:val="21"/>
        </w:rPr>
        <w:t>8</w:t>
      </w:r>
      <w:r w:rsidRPr="00D90ED3">
        <w:rPr>
          <w:rFonts w:ascii="Times New Roman" w:eastAsia="宋体" w:cs="Times New Roman"/>
          <w:b/>
          <w:bCs/>
          <w:kern w:val="2"/>
          <w:sz w:val="21"/>
          <w:szCs w:val="21"/>
        </w:rPr>
        <w:t>.</w:t>
      </w:r>
      <w:r w:rsidRPr="00D90ED3">
        <w:rPr>
          <w:rFonts w:ascii="Times New Roman" w:eastAsia="宋体" w:cs="Times New Roman" w:hint="eastAsia"/>
          <w:b/>
          <w:bCs/>
          <w:kern w:val="2"/>
          <w:sz w:val="21"/>
          <w:szCs w:val="21"/>
        </w:rPr>
        <w:t>6</w:t>
      </w:r>
      <w:r w:rsidRPr="00D90ED3">
        <w:rPr>
          <w:rFonts w:ascii="Times New Roman" w:eastAsia="宋体" w:cs="Times New Roman"/>
          <w:b/>
          <w:bCs/>
          <w:kern w:val="2"/>
          <w:sz w:val="21"/>
          <w:szCs w:val="21"/>
        </w:rPr>
        <w:t>.3</w:t>
      </w:r>
      <w:r w:rsidRPr="00D90ED3">
        <w:rPr>
          <w:rFonts w:ascii="Times New Roman" w:eastAsia="宋体" w:cs="宋体"/>
          <w:kern w:val="2"/>
          <w:sz w:val="21"/>
          <w:szCs w:val="21"/>
        </w:rPr>
        <w:t xml:space="preserve"> </w:t>
      </w:r>
      <w:r w:rsidRPr="00D90ED3">
        <w:rPr>
          <w:rFonts w:ascii="Times New Roman" w:eastAsia="宋体" w:cs="宋体" w:hint="eastAsia"/>
          <w:kern w:val="2"/>
          <w:sz w:val="21"/>
          <w:szCs w:val="21"/>
        </w:rPr>
        <w:t>分部工程应由总监理工程师组织施工单位项目负责人和项目技术、质量负责人等进行验收；设计单位项目专业负责人应参加工程验收。</w:t>
      </w:r>
    </w:p>
    <w:p w:rsidR="00041632" w:rsidRPr="00D90ED3" w:rsidRDefault="00041632" w:rsidP="00041632">
      <w:pPr>
        <w:pStyle w:val="affa"/>
        <w:kinsoku w:val="0"/>
        <w:overflowPunct w:val="0"/>
        <w:spacing w:before="0" w:line="408" w:lineRule="auto"/>
        <w:ind w:right="114"/>
        <w:rPr>
          <w:rFonts w:ascii="Times New Roman" w:eastAsia="宋体" w:cs="宋体"/>
          <w:kern w:val="2"/>
          <w:sz w:val="21"/>
          <w:szCs w:val="21"/>
        </w:rPr>
      </w:pPr>
      <w:r w:rsidRPr="00D90ED3">
        <w:rPr>
          <w:rFonts w:ascii="Times New Roman" w:eastAsia="宋体" w:cs="Times New Roman" w:hint="eastAsia"/>
          <w:b/>
          <w:bCs/>
          <w:kern w:val="2"/>
          <w:sz w:val="21"/>
          <w:szCs w:val="21"/>
        </w:rPr>
        <w:t>8</w:t>
      </w:r>
      <w:r w:rsidRPr="00D90ED3">
        <w:rPr>
          <w:rFonts w:ascii="Times New Roman" w:eastAsia="宋体" w:cs="Times New Roman"/>
          <w:b/>
          <w:bCs/>
          <w:kern w:val="2"/>
          <w:sz w:val="21"/>
          <w:szCs w:val="21"/>
        </w:rPr>
        <w:t>.</w:t>
      </w:r>
      <w:r w:rsidRPr="00D90ED3">
        <w:rPr>
          <w:rFonts w:ascii="Times New Roman" w:eastAsia="宋体" w:cs="Times New Roman" w:hint="eastAsia"/>
          <w:b/>
          <w:bCs/>
          <w:kern w:val="2"/>
          <w:sz w:val="21"/>
          <w:szCs w:val="21"/>
        </w:rPr>
        <w:t>6</w:t>
      </w:r>
      <w:r w:rsidRPr="00D90ED3">
        <w:rPr>
          <w:rFonts w:ascii="Times New Roman" w:eastAsia="宋体" w:cs="Times New Roman"/>
          <w:b/>
          <w:bCs/>
          <w:kern w:val="2"/>
          <w:sz w:val="21"/>
          <w:szCs w:val="21"/>
        </w:rPr>
        <w:t>.4</w:t>
      </w:r>
      <w:r w:rsidRPr="00D90ED3">
        <w:rPr>
          <w:rFonts w:ascii="Times New Roman" w:eastAsia="宋体" w:cs="宋体"/>
          <w:kern w:val="2"/>
          <w:sz w:val="21"/>
          <w:szCs w:val="21"/>
        </w:rPr>
        <w:t xml:space="preserve"> </w:t>
      </w:r>
      <w:r w:rsidRPr="00D90ED3">
        <w:rPr>
          <w:rFonts w:ascii="Times New Roman" w:eastAsia="宋体" w:cs="宋体" w:hint="eastAsia"/>
          <w:kern w:val="2"/>
          <w:sz w:val="21"/>
          <w:szCs w:val="21"/>
        </w:rPr>
        <w:t>建设单位收到工程竣工报告后，应由建设单位项目负责人组织</w:t>
      </w:r>
      <w:r w:rsidRPr="00D90ED3">
        <w:rPr>
          <w:rFonts w:ascii="Times New Roman" w:eastAsia="宋体" w:cs="宋体"/>
          <w:kern w:val="2"/>
          <w:sz w:val="21"/>
          <w:szCs w:val="21"/>
        </w:rPr>
        <w:t xml:space="preserve"> </w:t>
      </w:r>
      <w:r w:rsidRPr="00D90ED3">
        <w:rPr>
          <w:rFonts w:ascii="Times New Roman" w:eastAsia="宋体" w:cs="宋体" w:hint="eastAsia"/>
          <w:kern w:val="2"/>
          <w:sz w:val="21"/>
          <w:szCs w:val="21"/>
        </w:rPr>
        <w:t>监理、施工、设计项目负责人进行单位工程竣工验收。工程验收合格后，方可交付使用，未经验收或者验收不合格的，不得交付使用。</w:t>
      </w:r>
    </w:p>
    <w:p w:rsidR="00041632" w:rsidRPr="00D90ED3" w:rsidRDefault="00041632" w:rsidP="00041632">
      <w:pPr>
        <w:pStyle w:val="affa"/>
        <w:kinsoku w:val="0"/>
        <w:overflowPunct w:val="0"/>
        <w:spacing w:before="62" w:line="408" w:lineRule="auto"/>
        <w:ind w:right="114"/>
        <w:rPr>
          <w:rFonts w:ascii="Times New Roman" w:eastAsia="宋体" w:cs="宋体"/>
          <w:kern w:val="2"/>
          <w:sz w:val="21"/>
          <w:szCs w:val="21"/>
        </w:rPr>
      </w:pPr>
      <w:r w:rsidRPr="00D90ED3">
        <w:rPr>
          <w:rFonts w:ascii="Times New Roman" w:eastAsia="宋体" w:cs="Times New Roman" w:hint="eastAsia"/>
          <w:b/>
          <w:bCs/>
          <w:kern w:val="2"/>
          <w:sz w:val="21"/>
          <w:szCs w:val="21"/>
        </w:rPr>
        <w:t>8</w:t>
      </w:r>
      <w:r w:rsidRPr="00D90ED3">
        <w:rPr>
          <w:rFonts w:ascii="Times New Roman" w:eastAsia="宋体" w:cs="Times New Roman"/>
          <w:b/>
          <w:bCs/>
          <w:kern w:val="2"/>
          <w:sz w:val="21"/>
          <w:szCs w:val="21"/>
        </w:rPr>
        <w:t>.</w:t>
      </w:r>
      <w:r w:rsidRPr="00D90ED3">
        <w:rPr>
          <w:rFonts w:ascii="Times New Roman" w:eastAsia="宋体" w:cs="Times New Roman" w:hint="eastAsia"/>
          <w:b/>
          <w:bCs/>
          <w:kern w:val="2"/>
          <w:sz w:val="21"/>
          <w:szCs w:val="21"/>
        </w:rPr>
        <w:t>6</w:t>
      </w:r>
      <w:r w:rsidRPr="00D90ED3">
        <w:rPr>
          <w:rFonts w:ascii="Times New Roman" w:eastAsia="宋体" w:cs="Times New Roman"/>
          <w:b/>
          <w:bCs/>
          <w:kern w:val="2"/>
          <w:sz w:val="21"/>
          <w:szCs w:val="21"/>
        </w:rPr>
        <w:t>.5</w:t>
      </w:r>
      <w:r w:rsidRPr="00D90ED3">
        <w:rPr>
          <w:rFonts w:ascii="Times New Roman" w:eastAsia="宋体" w:cs="宋体"/>
          <w:kern w:val="2"/>
          <w:sz w:val="21"/>
          <w:szCs w:val="21"/>
        </w:rPr>
        <w:t xml:space="preserve"> </w:t>
      </w:r>
      <w:r w:rsidRPr="00D90ED3">
        <w:rPr>
          <w:rFonts w:ascii="Times New Roman" w:eastAsia="宋体" w:cs="宋体" w:hint="eastAsia"/>
          <w:kern w:val="2"/>
          <w:sz w:val="21"/>
          <w:szCs w:val="21"/>
        </w:rPr>
        <w:t>单位工程验收，应在工程质量监督机构的监督下进行。</w:t>
      </w:r>
    </w:p>
    <w:p w:rsidR="00041632" w:rsidRPr="00D90ED3" w:rsidRDefault="00041632" w:rsidP="00041632">
      <w:pPr>
        <w:pStyle w:val="affa"/>
        <w:kinsoku w:val="0"/>
        <w:overflowPunct w:val="0"/>
        <w:spacing w:line="408" w:lineRule="auto"/>
        <w:ind w:right="258"/>
        <w:jc w:val="both"/>
        <w:rPr>
          <w:rFonts w:ascii="Times New Roman" w:eastAsia="宋体" w:cs="宋体"/>
          <w:kern w:val="2"/>
          <w:sz w:val="21"/>
          <w:szCs w:val="21"/>
        </w:rPr>
      </w:pPr>
      <w:r w:rsidRPr="00D90ED3">
        <w:rPr>
          <w:rFonts w:ascii="Times New Roman" w:eastAsia="宋体" w:cs="Times New Roman" w:hint="eastAsia"/>
          <w:b/>
          <w:bCs/>
          <w:kern w:val="2"/>
          <w:sz w:val="21"/>
          <w:szCs w:val="21"/>
        </w:rPr>
        <w:t>8</w:t>
      </w:r>
      <w:r w:rsidRPr="00D90ED3">
        <w:rPr>
          <w:rFonts w:ascii="Times New Roman" w:eastAsia="宋体" w:cs="Times New Roman"/>
          <w:b/>
          <w:bCs/>
          <w:kern w:val="2"/>
          <w:sz w:val="21"/>
          <w:szCs w:val="21"/>
        </w:rPr>
        <w:t>.</w:t>
      </w:r>
      <w:r w:rsidRPr="00D90ED3">
        <w:rPr>
          <w:rFonts w:ascii="Times New Roman" w:eastAsia="宋体" w:cs="Times New Roman" w:hint="eastAsia"/>
          <w:b/>
          <w:bCs/>
          <w:kern w:val="2"/>
          <w:sz w:val="21"/>
          <w:szCs w:val="21"/>
        </w:rPr>
        <w:t>6</w:t>
      </w:r>
      <w:r w:rsidRPr="00D90ED3">
        <w:rPr>
          <w:rFonts w:ascii="Times New Roman" w:eastAsia="宋体" w:cs="Times New Roman"/>
          <w:b/>
          <w:bCs/>
          <w:kern w:val="2"/>
          <w:sz w:val="21"/>
          <w:szCs w:val="21"/>
        </w:rPr>
        <w:t>.6</w:t>
      </w:r>
      <w:r w:rsidRPr="00D90ED3">
        <w:rPr>
          <w:rFonts w:ascii="Times New Roman" w:eastAsia="宋体" w:cs="宋体"/>
          <w:kern w:val="2"/>
          <w:sz w:val="21"/>
          <w:szCs w:val="21"/>
        </w:rPr>
        <w:t xml:space="preserve"> </w:t>
      </w:r>
      <w:r w:rsidRPr="00D90ED3">
        <w:rPr>
          <w:rFonts w:ascii="Times New Roman" w:eastAsia="宋体" w:cs="宋体" w:hint="eastAsia"/>
          <w:kern w:val="2"/>
          <w:sz w:val="21"/>
          <w:szCs w:val="21"/>
        </w:rPr>
        <w:t>单位工程质量验收合格后，建设单位应在规定时间向建设行政主管部门或其他有关部门移交建设工程竣工档案资料。应包括以下主要资料：</w:t>
      </w:r>
    </w:p>
    <w:p w:rsidR="00041632" w:rsidRPr="00D90ED3" w:rsidRDefault="00041632" w:rsidP="00041632">
      <w:pPr>
        <w:pStyle w:val="affa"/>
        <w:kinsoku w:val="0"/>
        <w:overflowPunct w:val="0"/>
        <w:spacing w:line="408" w:lineRule="auto"/>
        <w:ind w:right="256" w:firstLine="559"/>
        <w:jc w:val="both"/>
        <w:rPr>
          <w:rFonts w:ascii="Times New Roman" w:eastAsia="宋体" w:cs="宋体"/>
          <w:kern w:val="2"/>
          <w:sz w:val="21"/>
          <w:szCs w:val="21"/>
        </w:rPr>
      </w:pPr>
      <w:r w:rsidRPr="00C42E15">
        <w:rPr>
          <w:rFonts w:ascii="Times New Roman" w:eastAsia="宋体" w:cs="宋体"/>
          <w:b/>
          <w:kern w:val="2"/>
          <w:sz w:val="21"/>
          <w:szCs w:val="21"/>
        </w:rPr>
        <w:lastRenderedPageBreak/>
        <w:t>1</w:t>
      </w:r>
      <w:r w:rsidRPr="00D90ED3">
        <w:rPr>
          <w:rFonts w:ascii="Times New Roman" w:eastAsia="宋体" w:cs="宋体"/>
          <w:kern w:val="2"/>
          <w:sz w:val="21"/>
          <w:szCs w:val="21"/>
        </w:rPr>
        <w:t xml:space="preserve"> </w:t>
      </w:r>
      <w:r w:rsidRPr="00D90ED3">
        <w:rPr>
          <w:rFonts w:ascii="Times New Roman" w:eastAsia="宋体" w:cs="宋体" w:hint="eastAsia"/>
          <w:kern w:val="2"/>
          <w:sz w:val="21"/>
          <w:szCs w:val="21"/>
        </w:rPr>
        <w:t>施工单位出具的工程竣工报告、包括使用功能抽样检测资料等合格证明文件、以及施工过程中发现的质量问题整改报告等；</w:t>
      </w:r>
    </w:p>
    <w:p w:rsidR="00041632" w:rsidRDefault="00041632" w:rsidP="00041632">
      <w:pPr>
        <w:pStyle w:val="affa"/>
        <w:kinsoku w:val="0"/>
        <w:overflowPunct w:val="0"/>
        <w:spacing w:line="408" w:lineRule="auto"/>
        <w:ind w:right="256" w:firstLine="559"/>
        <w:jc w:val="both"/>
        <w:rPr>
          <w:rFonts w:ascii="Times New Roman" w:eastAsia="宋体" w:cs="宋体"/>
          <w:kern w:val="2"/>
          <w:sz w:val="21"/>
          <w:szCs w:val="21"/>
        </w:rPr>
      </w:pPr>
      <w:r w:rsidRPr="00C42E15">
        <w:rPr>
          <w:rFonts w:ascii="Times New Roman" w:eastAsia="宋体" w:cs="宋体"/>
          <w:b/>
          <w:kern w:val="2"/>
          <w:sz w:val="21"/>
          <w:szCs w:val="21"/>
        </w:rPr>
        <w:t>2</w:t>
      </w:r>
      <w:r w:rsidRPr="00D90ED3">
        <w:rPr>
          <w:rFonts w:ascii="Times New Roman" w:eastAsia="宋体" w:cs="宋体"/>
          <w:kern w:val="2"/>
          <w:sz w:val="21"/>
          <w:szCs w:val="21"/>
        </w:rPr>
        <w:t xml:space="preserve"> </w:t>
      </w:r>
      <w:r w:rsidRPr="00D90ED3">
        <w:rPr>
          <w:rFonts w:ascii="Times New Roman" w:eastAsia="宋体" w:cs="宋体" w:hint="eastAsia"/>
          <w:kern w:val="2"/>
          <w:sz w:val="21"/>
          <w:szCs w:val="21"/>
        </w:rPr>
        <w:t>设计单位出具的工程质量检查报告；</w:t>
      </w:r>
    </w:p>
    <w:p w:rsidR="00041632" w:rsidRDefault="00041632" w:rsidP="00041632">
      <w:pPr>
        <w:pStyle w:val="affa"/>
        <w:kinsoku w:val="0"/>
        <w:overflowPunct w:val="0"/>
        <w:spacing w:line="408" w:lineRule="auto"/>
        <w:ind w:right="256" w:firstLine="559"/>
        <w:jc w:val="both"/>
        <w:rPr>
          <w:rFonts w:ascii="Times New Roman" w:eastAsia="宋体" w:cs="宋体"/>
          <w:kern w:val="2"/>
          <w:sz w:val="21"/>
          <w:szCs w:val="21"/>
        </w:rPr>
      </w:pPr>
      <w:r w:rsidRPr="00C42E15">
        <w:rPr>
          <w:rFonts w:ascii="Times New Roman" w:eastAsia="宋体" w:cs="宋体" w:hint="eastAsia"/>
          <w:b/>
          <w:kern w:val="2"/>
          <w:sz w:val="21"/>
          <w:szCs w:val="21"/>
        </w:rPr>
        <w:t>3</w:t>
      </w:r>
      <w:r w:rsidRPr="00D90ED3">
        <w:rPr>
          <w:rFonts w:ascii="Times New Roman" w:eastAsia="宋体" w:cs="宋体" w:hint="eastAsia"/>
          <w:kern w:val="2"/>
          <w:sz w:val="21"/>
          <w:szCs w:val="21"/>
        </w:rPr>
        <w:t xml:space="preserve"> </w:t>
      </w:r>
      <w:r w:rsidRPr="00D90ED3">
        <w:rPr>
          <w:rFonts w:ascii="Times New Roman" w:eastAsia="宋体" w:cs="宋体" w:hint="eastAsia"/>
          <w:kern w:val="2"/>
          <w:sz w:val="21"/>
          <w:szCs w:val="21"/>
        </w:rPr>
        <w:t>监理单位出具的工程质量评估报告；</w:t>
      </w:r>
    </w:p>
    <w:p w:rsidR="005B0A6D" w:rsidRPr="008D374E" w:rsidRDefault="00041632" w:rsidP="008D374E">
      <w:pPr>
        <w:pStyle w:val="affa"/>
        <w:kinsoku w:val="0"/>
        <w:overflowPunct w:val="0"/>
        <w:spacing w:line="408" w:lineRule="auto"/>
        <w:ind w:right="256" w:firstLine="559"/>
        <w:jc w:val="both"/>
        <w:rPr>
          <w:rFonts w:ascii="Times New Roman" w:eastAsia="宋体" w:cs="宋体"/>
          <w:kern w:val="2"/>
          <w:sz w:val="21"/>
          <w:szCs w:val="21"/>
        </w:rPr>
      </w:pPr>
      <w:r w:rsidRPr="00C42E15">
        <w:rPr>
          <w:rFonts w:ascii="Times New Roman" w:eastAsia="宋体" w:cs="宋体" w:hint="eastAsia"/>
          <w:b/>
          <w:kern w:val="2"/>
          <w:sz w:val="21"/>
          <w:szCs w:val="21"/>
        </w:rPr>
        <w:t>4</w:t>
      </w:r>
      <w:r w:rsidRPr="008D374E">
        <w:rPr>
          <w:rFonts w:ascii="Times New Roman" w:eastAsia="宋体" w:cs="宋体" w:hint="eastAsia"/>
          <w:kern w:val="2"/>
          <w:sz w:val="21"/>
          <w:szCs w:val="21"/>
        </w:rPr>
        <w:t xml:space="preserve"> </w:t>
      </w:r>
      <w:r w:rsidRPr="008D374E">
        <w:rPr>
          <w:rFonts w:ascii="Times New Roman" w:eastAsia="宋体" w:cs="宋体" w:hint="eastAsia"/>
          <w:kern w:val="2"/>
          <w:sz w:val="21"/>
          <w:szCs w:val="21"/>
        </w:rPr>
        <w:t>监督机构出具的工程质量监督报告。</w:t>
      </w:r>
      <w:r w:rsidR="005B0A6D" w:rsidRPr="008D374E">
        <w:rPr>
          <w:rFonts w:ascii="Times New Roman" w:eastAsia="宋体" w:cs="宋体"/>
          <w:kern w:val="2"/>
          <w:sz w:val="21"/>
          <w:szCs w:val="21"/>
        </w:rPr>
        <w:br w:type="page"/>
      </w:r>
    </w:p>
    <w:p w:rsidR="003C3A1B" w:rsidRPr="003C3A1B" w:rsidRDefault="003C3A1B" w:rsidP="003C3A1B">
      <w:pPr>
        <w:keepNext/>
        <w:keepLines/>
        <w:spacing w:before="340" w:after="330" w:line="578" w:lineRule="auto"/>
        <w:jc w:val="center"/>
        <w:outlineLvl w:val="0"/>
        <w:rPr>
          <w:rFonts w:eastAsiaTheme="minorEastAsia"/>
          <w:b/>
          <w:bCs/>
          <w:kern w:val="44"/>
          <w:sz w:val="32"/>
          <w:szCs w:val="44"/>
        </w:rPr>
      </w:pPr>
      <w:bookmarkStart w:id="200" w:name="_Toc517926829"/>
      <w:r w:rsidRPr="003C3A1B">
        <w:rPr>
          <w:rFonts w:eastAsiaTheme="minorEastAsia" w:hint="eastAsia"/>
          <w:b/>
          <w:bCs/>
          <w:kern w:val="44"/>
          <w:sz w:val="32"/>
          <w:szCs w:val="44"/>
        </w:rPr>
        <w:lastRenderedPageBreak/>
        <w:t>附录</w:t>
      </w:r>
      <w:r w:rsidRPr="003C3A1B">
        <w:rPr>
          <w:rFonts w:eastAsiaTheme="minorEastAsia" w:hint="eastAsia"/>
          <w:b/>
          <w:bCs/>
          <w:kern w:val="44"/>
          <w:sz w:val="32"/>
          <w:szCs w:val="44"/>
        </w:rPr>
        <w:t>A</w:t>
      </w:r>
      <w:bookmarkEnd w:id="163"/>
      <w:bookmarkEnd w:id="164"/>
      <w:bookmarkEnd w:id="165"/>
      <w:bookmarkEnd w:id="200"/>
    </w:p>
    <w:p w:rsidR="000E2000" w:rsidRDefault="000E2000" w:rsidP="000E2000">
      <w:pPr>
        <w:spacing w:line="360" w:lineRule="auto"/>
        <w:ind w:leftChars="200" w:left="420"/>
        <w:jc w:val="center"/>
        <w:rPr>
          <w:rFonts w:eastAsiaTheme="minorEastAsia"/>
          <w:b/>
          <w:szCs w:val="22"/>
        </w:rPr>
      </w:pPr>
      <w:bookmarkStart w:id="201" w:name="_Toc483492751"/>
      <w:r w:rsidRPr="000E2000">
        <w:rPr>
          <w:rFonts w:eastAsiaTheme="minorEastAsia" w:hint="eastAsia"/>
          <w:b/>
          <w:szCs w:val="22"/>
        </w:rPr>
        <w:t>（资料性附录）</w:t>
      </w:r>
    </w:p>
    <w:p w:rsidR="000E2000" w:rsidRPr="000E2000" w:rsidRDefault="000E2000" w:rsidP="000E2000">
      <w:pPr>
        <w:spacing w:line="360" w:lineRule="auto"/>
        <w:ind w:leftChars="200" w:left="420"/>
        <w:jc w:val="center"/>
        <w:rPr>
          <w:rFonts w:eastAsiaTheme="minorEastAsia"/>
          <w:b/>
          <w:szCs w:val="22"/>
        </w:rPr>
      </w:pPr>
      <w:r w:rsidRPr="000E2000">
        <w:rPr>
          <w:rFonts w:eastAsiaTheme="minorEastAsia" w:hint="eastAsia"/>
          <w:b/>
          <w:szCs w:val="22"/>
        </w:rPr>
        <w:t>超声波法检测涂层厚度</w:t>
      </w:r>
      <w:bookmarkEnd w:id="201"/>
    </w:p>
    <w:p w:rsidR="003C3A1B" w:rsidRPr="000E2000" w:rsidRDefault="003C3A1B" w:rsidP="003C3A1B">
      <w:pPr>
        <w:spacing w:line="360" w:lineRule="auto"/>
        <w:ind w:leftChars="200" w:left="420"/>
        <w:jc w:val="center"/>
        <w:rPr>
          <w:rFonts w:eastAsiaTheme="minorEastAsia"/>
          <w:szCs w:val="22"/>
        </w:rPr>
      </w:pPr>
    </w:p>
    <w:p w:rsidR="003C3A1B" w:rsidRPr="003C3A1B" w:rsidRDefault="003C3A1B" w:rsidP="003C3A1B">
      <w:pPr>
        <w:spacing w:line="360" w:lineRule="auto"/>
        <w:ind w:leftChars="200" w:left="420"/>
        <w:rPr>
          <w:rFonts w:eastAsiaTheme="minorEastAsia"/>
          <w:szCs w:val="22"/>
        </w:rPr>
      </w:pPr>
      <w:r w:rsidRPr="003C3A1B">
        <w:rPr>
          <w:rFonts w:eastAsiaTheme="minorEastAsia" w:hint="eastAsia"/>
          <w:b/>
          <w:szCs w:val="22"/>
        </w:rPr>
        <w:t>A.1.1</w:t>
      </w:r>
      <w:r w:rsidR="007366D2">
        <w:rPr>
          <w:rFonts w:eastAsiaTheme="minorEastAsia"/>
          <w:b/>
          <w:szCs w:val="22"/>
        </w:rPr>
        <w:t xml:space="preserve"> </w:t>
      </w:r>
      <w:r w:rsidRPr="003C3A1B">
        <w:rPr>
          <w:rFonts w:eastAsiaTheme="minorEastAsia" w:hint="eastAsia"/>
          <w:szCs w:val="22"/>
        </w:rPr>
        <w:t>超声涂层测厚仪应符合下列规定：</w:t>
      </w:r>
    </w:p>
    <w:p w:rsidR="003C3A1B" w:rsidRPr="003C3A1B" w:rsidRDefault="003C3A1B" w:rsidP="003C3A1B">
      <w:pPr>
        <w:spacing w:line="360" w:lineRule="auto"/>
        <w:ind w:leftChars="200" w:left="420" w:firstLine="420"/>
        <w:rPr>
          <w:rFonts w:eastAsiaTheme="minorEastAsia"/>
          <w:szCs w:val="22"/>
        </w:rPr>
      </w:pPr>
      <w:r w:rsidRPr="003C3A1B">
        <w:rPr>
          <w:rFonts w:eastAsiaTheme="minorEastAsia" w:hint="eastAsia"/>
          <w:szCs w:val="22"/>
        </w:rPr>
        <w:t>1)</w:t>
      </w:r>
      <w:r w:rsidRPr="003C3A1B">
        <w:rPr>
          <w:rFonts w:eastAsiaTheme="minorEastAsia" w:hint="eastAsia"/>
          <w:szCs w:val="22"/>
        </w:rPr>
        <w:t>设备应包括带数显功能的主机、探头、校正材料、耦合剂，并应符合相关标准的规定；</w:t>
      </w:r>
    </w:p>
    <w:p w:rsidR="003C3A1B" w:rsidRPr="003C3A1B" w:rsidRDefault="003C3A1B" w:rsidP="003C3A1B">
      <w:pPr>
        <w:spacing w:line="360" w:lineRule="auto"/>
        <w:ind w:leftChars="200" w:left="420"/>
        <w:rPr>
          <w:rFonts w:eastAsiaTheme="minorEastAsia"/>
          <w:szCs w:val="22"/>
        </w:rPr>
      </w:pPr>
      <w:r w:rsidRPr="003C3A1B">
        <w:rPr>
          <w:rFonts w:eastAsiaTheme="minorEastAsia" w:hint="eastAsia"/>
          <w:szCs w:val="22"/>
        </w:rPr>
        <w:t xml:space="preserve">    2)</w:t>
      </w:r>
      <w:r w:rsidRPr="003C3A1B">
        <w:rPr>
          <w:rFonts w:eastAsiaTheme="minorEastAsia" w:hint="eastAsia"/>
          <w:szCs w:val="22"/>
        </w:rPr>
        <w:t>仪器的量程、精度和使用条件应满足混凝土基层的要求；</w:t>
      </w:r>
    </w:p>
    <w:p w:rsidR="003C3A1B" w:rsidRPr="003C3A1B" w:rsidRDefault="003C3A1B" w:rsidP="003C3A1B">
      <w:pPr>
        <w:spacing w:line="360" w:lineRule="auto"/>
        <w:ind w:leftChars="200" w:left="420"/>
        <w:rPr>
          <w:rFonts w:eastAsiaTheme="minorEastAsia"/>
          <w:szCs w:val="22"/>
        </w:rPr>
      </w:pPr>
      <w:r w:rsidRPr="003C3A1B">
        <w:rPr>
          <w:rFonts w:eastAsiaTheme="minorEastAsia" w:hint="eastAsia"/>
          <w:szCs w:val="22"/>
        </w:rPr>
        <w:t xml:space="preserve">    3)</w:t>
      </w:r>
      <w:r w:rsidRPr="003C3A1B">
        <w:rPr>
          <w:rFonts w:eastAsiaTheme="minorEastAsia" w:hint="eastAsia"/>
          <w:szCs w:val="22"/>
        </w:rPr>
        <w:t>耦合剂应符合仪器生产厂家要求；</w:t>
      </w:r>
    </w:p>
    <w:p w:rsidR="003C3A1B" w:rsidRPr="003C3A1B" w:rsidRDefault="003C3A1B" w:rsidP="003C3A1B">
      <w:pPr>
        <w:spacing w:line="360" w:lineRule="auto"/>
        <w:ind w:leftChars="200" w:left="420"/>
        <w:rPr>
          <w:rFonts w:eastAsiaTheme="minorEastAsia"/>
          <w:szCs w:val="22"/>
        </w:rPr>
      </w:pPr>
      <w:r w:rsidRPr="003C3A1B">
        <w:rPr>
          <w:rFonts w:eastAsiaTheme="minorEastAsia" w:hint="eastAsia"/>
          <w:szCs w:val="22"/>
        </w:rPr>
        <w:t xml:space="preserve">    4)</w:t>
      </w:r>
      <w:r w:rsidRPr="003C3A1B">
        <w:rPr>
          <w:rFonts w:eastAsiaTheme="minorEastAsia" w:hint="eastAsia"/>
          <w:szCs w:val="22"/>
        </w:rPr>
        <w:t>使用前应进行校正并合格。</w:t>
      </w:r>
    </w:p>
    <w:p w:rsidR="003C3A1B" w:rsidRPr="003C3A1B" w:rsidRDefault="003C3A1B" w:rsidP="003C3A1B">
      <w:pPr>
        <w:spacing w:line="360" w:lineRule="auto"/>
        <w:ind w:leftChars="200" w:left="420"/>
        <w:rPr>
          <w:rFonts w:eastAsiaTheme="minorEastAsia"/>
          <w:szCs w:val="22"/>
        </w:rPr>
      </w:pPr>
      <w:r w:rsidRPr="003C3A1B">
        <w:rPr>
          <w:rFonts w:eastAsiaTheme="minorEastAsia" w:hint="eastAsia"/>
          <w:b/>
          <w:szCs w:val="22"/>
        </w:rPr>
        <w:t>A.1.2</w:t>
      </w:r>
      <w:r w:rsidR="007366D2">
        <w:rPr>
          <w:rFonts w:eastAsiaTheme="minorEastAsia"/>
          <w:b/>
          <w:szCs w:val="22"/>
        </w:rPr>
        <w:t xml:space="preserve"> </w:t>
      </w:r>
      <w:r w:rsidRPr="003C3A1B">
        <w:rPr>
          <w:rFonts w:eastAsiaTheme="minorEastAsia" w:hint="eastAsia"/>
          <w:szCs w:val="22"/>
        </w:rPr>
        <w:t>现场取样应符合下列规定：</w:t>
      </w:r>
    </w:p>
    <w:p w:rsidR="003C3A1B" w:rsidRPr="003C3A1B" w:rsidRDefault="003C3A1B" w:rsidP="003C3A1B">
      <w:pPr>
        <w:spacing w:line="360" w:lineRule="auto"/>
        <w:ind w:leftChars="200" w:left="420"/>
        <w:rPr>
          <w:rFonts w:eastAsiaTheme="minorEastAsia"/>
          <w:szCs w:val="22"/>
        </w:rPr>
      </w:pPr>
      <w:r w:rsidRPr="003C3A1B">
        <w:rPr>
          <w:rFonts w:eastAsiaTheme="minorEastAsia" w:hint="eastAsia"/>
          <w:szCs w:val="22"/>
        </w:rPr>
        <w:t xml:space="preserve">    1)</w:t>
      </w:r>
      <w:r w:rsidRPr="003C3A1B">
        <w:rPr>
          <w:rFonts w:eastAsiaTheme="minorEastAsia" w:hint="eastAsia"/>
          <w:szCs w:val="22"/>
        </w:rPr>
        <w:t>每</w:t>
      </w:r>
      <w:r w:rsidRPr="003C3A1B">
        <w:rPr>
          <w:rFonts w:eastAsiaTheme="minorEastAsia" w:hint="eastAsia"/>
          <w:szCs w:val="22"/>
        </w:rPr>
        <w:t>500m</w:t>
      </w:r>
      <w:r w:rsidRPr="003C3A1B">
        <w:rPr>
          <w:rFonts w:eastAsiaTheme="minorEastAsia" w:hint="eastAsia"/>
          <w:szCs w:val="22"/>
          <w:vertAlign w:val="superscript"/>
        </w:rPr>
        <w:t>2</w:t>
      </w:r>
      <w:r w:rsidRPr="003C3A1B">
        <w:rPr>
          <w:rFonts w:eastAsiaTheme="minorEastAsia" w:hint="eastAsia"/>
          <w:szCs w:val="22"/>
        </w:rPr>
        <w:t>为一个检验批，不足</w:t>
      </w:r>
      <w:r w:rsidRPr="003C3A1B">
        <w:rPr>
          <w:rFonts w:eastAsiaTheme="minorEastAsia" w:hint="eastAsia"/>
          <w:szCs w:val="22"/>
        </w:rPr>
        <w:t>500m</w:t>
      </w:r>
      <w:r w:rsidRPr="003C3A1B">
        <w:rPr>
          <w:rFonts w:eastAsiaTheme="minorEastAsia" w:hint="eastAsia"/>
          <w:szCs w:val="22"/>
          <w:vertAlign w:val="superscript"/>
        </w:rPr>
        <w:t>2</w:t>
      </w:r>
      <w:r w:rsidRPr="003C3A1B">
        <w:rPr>
          <w:rFonts w:eastAsiaTheme="minorEastAsia" w:hint="eastAsia"/>
          <w:szCs w:val="22"/>
        </w:rPr>
        <w:t>按</w:t>
      </w:r>
      <w:r w:rsidRPr="003C3A1B">
        <w:rPr>
          <w:rFonts w:eastAsiaTheme="minorEastAsia" w:hint="eastAsia"/>
          <w:szCs w:val="22"/>
        </w:rPr>
        <w:t>500m</w:t>
      </w:r>
      <w:r w:rsidRPr="003C3A1B">
        <w:rPr>
          <w:rFonts w:eastAsiaTheme="minorEastAsia" w:hint="eastAsia"/>
          <w:szCs w:val="22"/>
          <w:vertAlign w:val="superscript"/>
        </w:rPr>
        <w:t>2</w:t>
      </w:r>
      <w:r w:rsidRPr="003C3A1B">
        <w:rPr>
          <w:rFonts w:eastAsiaTheme="minorEastAsia" w:hint="eastAsia"/>
          <w:szCs w:val="22"/>
        </w:rPr>
        <w:t>计：每一检验批测点不应少于</w:t>
      </w:r>
      <w:r w:rsidRPr="003C3A1B">
        <w:rPr>
          <w:rFonts w:eastAsiaTheme="minorEastAsia" w:hint="eastAsia"/>
          <w:szCs w:val="22"/>
        </w:rPr>
        <w:t>3</w:t>
      </w:r>
      <w:r w:rsidRPr="003C3A1B">
        <w:rPr>
          <w:rFonts w:eastAsiaTheme="minorEastAsia" w:hint="eastAsia"/>
          <w:szCs w:val="22"/>
        </w:rPr>
        <w:t>处，每处不应小于</w:t>
      </w:r>
      <w:r w:rsidRPr="003C3A1B">
        <w:rPr>
          <w:rFonts w:eastAsiaTheme="minorEastAsia" w:hint="eastAsia"/>
          <w:szCs w:val="22"/>
        </w:rPr>
        <w:t>10m</w:t>
      </w:r>
      <w:r w:rsidRPr="003C3A1B">
        <w:rPr>
          <w:rFonts w:eastAsiaTheme="minorEastAsia" w:hint="eastAsia"/>
          <w:szCs w:val="22"/>
          <w:vertAlign w:val="superscript"/>
        </w:rPr>
        <w:t>2</w:t>
      </w:r>
      <w:r w:rsidRPr="003C3A1B">
        <w:rPr>
          <w:rFonts w:eastAsiaTheme="minorEastAsia" w:hint="eastAsia"/>
          <w:szCs w:val="22"/>
        </w:rPr>
        <w:t>；</w:t>
      </w:r>
    </w:p>
    <w:p w:rsidR="003C3A1B" w:rsidRPr="003C3A1B" w:rsidRDefault="003C3A1B" w:rsidP="003C3A1B">
      <w:pPr>
        <w:spacing w:line="360" w:lineRule="auto"/>
        <w:ind w:leftChars="200" w:left="420"/>
        <w:rPr>
          <w:rFonts w:eastAsiaTheme="minorEastAsia"/>
          <w:szCs w:val="22"/>
        </w:rPr>
      </w:pPr>
      <w:r w:rsidRPr="003C3A1B">
        <w:rPr>
          <w:rFonts w:eastAsiaTheme="minorEastAsia" w:hint="eastAsia"/>
          <w:szCs w:val="22"/>
        </w:rPr>
        <w:t xml:space="preserve">    2)</w:t>
      </w:r>
      <w:r w:rsidRPr="003C3A1B">
        <w:rPr>
          <w:rFonts w:eastAsiaTheme="minorEastAsia" w:hint="eastAsia"/>
          <w:szCs w:val="22"/>
        </w:rPr>
        <w:t>待测涂层表面应平整、干净，不得有灰尘、油污；</w:t>
      </w:r>
    </w:p>
    <w:p w:rsidR="003C3A1B" w:rsidRPr="003C3A1B" w:rsidRDefault="003C3A1B" w:rsidP="003C3A1B">
      <w:pPr>
        <w:spacing w:line="360" w:lineRule="auto"/>
        <w:ind w:leftChars="200" w:left="420"/>
        <w:rPr>
          <w:rFonts w:eastAsiaTheme="minorEastAsia"/>
          <w:szCs w:val="22"/>
        </w:rPr>
      </w:pPr>
      <w:r w:rsidRPr="003C3A1B">
        <w:rPr>
          <w:rFonts w:eastAsiaTheme="minorEastAsia" w:hint="eastAsia"/>
          <w:b/>
          <w:szCs w:val="22"/>
        </w:rPr>
        <w:t>A.1.3</w:t>
      </w:r>
      <w:r w:rsidR="007366D2">
        <w:rPr>
          <w:rFonts w:eastAsiaTheme="minorEastAsia"/>
          <w:b/>
          <w:szCs w:val="22"/>
        </w:rPr>
        <w:t xml:space="preserve"> </w:t>
      </w:r>
      <w:r w:rsidRPr="003C3A1B">
        <w:rPr>
          <w:rFonts w:eastAsiaTheme="minorEastAsia" w:hint="eastAsia"/>
          <w:szCs w:val="22"/>
        </w:rPr>
        <w:t>现场检测步骤应符合下列规定：</w:t>
      </w:r>
    </w:p>
    <w:p w:rsidR="003C3A1B" w:rsidRPr="003C3A1B" w:rsidRDefault="003C3A1B" w:rsidP="003C3A1B">
      <w:pPr>
        <w:spacing w:line="360" w:lineRule="auto"/>
        <w:ind w:leftChars="200" w:left="420"/>
        <w:rPr>
          <w:rFonts w:eastAsiaTheme="minorEastAsia"/>
          <w:szCs w:val="22"/>
        </w:rPr>
      </w:pPr>
      <w:r w:rsidRPr="003C3A1B">
        <w:rPr>
          <w:rFonts w:eastAsiaTheme="minorEastAsia" w:hint="eastAsia"/>
          <w:szCs w:val="22"/>
        </w:rPr>
        <w:t xml:space="preserve">    1)</w:t>
      </w:r>
      <w:r w:rsidRPr="003C3A1B">
        <w:rPr>
          <w:rFonts w:eastAsiaTheme="minorEastAsia" w:hint="eastAsia"/>
          <w:szCs w:val="22"/>
        </w:rPr>
        <w:t>测试前应用已知厚度的喷涂</w:t>
      </w:r>
      <w:r w:rsidR="00A04656">
        <w:rPr>
          <w:rFonts w:eastAsiaTheme="minorEastAsia" w:hint="eastAsia"/>
          <w:szCs w:val="22"/>
        </w:rPr>
        <w:t>高强度聚氨酯</w:t>
      </w:r>
      <w:r w:rsidRPr="003C3A1B">
        <w:rPr>
          <w:rFonts w:eastAsiaTheme="minorEastAsia" w:hint="eastAsia"/>
          <w:szCs w:val="22"/>
        </w:rPr>
        <w:t>涂层现场校准仪器并在待测部位涂超声波耦合剂；</w:t>
      </w:r>
    </w:p>
    <w:p w:rsidR="003C3A1B" w:rsidRPr="003C3A1B" w:rsidRDefault="003C3A1B" w:rsidP="003C3A1B">
      <w:pPr>
        <w:spacing w:line="360" w:lineRule="auto"/>
        <w:ind w:leftChars="200" w:left="420"/>
        <w:rPr>
          <w:rFonts w:eastAsiaTheme="minorEastAsia"/>
          <w:szCs w:val="22"/>
        </w:rPr>
      </w:pPr>
      <w:r w:rsidRPr="003C3A1B">
        <w:rPr>
          <w:rFonts w:eastAsiaTheme="minorEastAsia" w:hint="eastAsia"/>
          <w:szCs w:val="22"/>
        </w:rPr>
        <w:t xml:space="preserve">    2)</w:t>
      </w:r>
      <w:r w:rsidRPr="003C3A1B">
        <w:rPr>
          <w:rFonts w:eastAsiaTheme="minorEastAsia" w:hint="eastAsia"/>
          <w:szCs w:val="22"/>
        </w:rPr>
        <w:t>测试时应按照使用说明书的规定安装并操作仪器；</w:t>
      </w:r>
    </w:p>
    <w:p w:rsidR="003C3A1B" w:rsidRPr="003C3A1B" w:rsidRDefault="003C3A1B" w:rsidP="003C3A1B">
      <w:pPr>
        <w:spacing w:line="360" w:lineRule="auto"/>
        <w:ind w:leftChars="200" w:left="420"/>
        <w:rPr>
          <w:rFonts w:eastAsiaTheme="minorEastAsia"/>
          <w:szCs w:val="22"/>
        </w:rPr>
      </w:pPr>
      <w:r w:rsidRPr="003C3A1B">
        <w:rPr>
          <w:rFonts w:eastAsiaTheme="minorEastAsia" w:hint="eastAsia"/>
          <w:szCs w:val="22"/>
        </w:rPr>
        <w:t xml:space="preserve">    3)</w:t>
      </w:r>
      <w:r w:rsidRPr="003C3A1B">
        <w:rPr>
          <w:rFonts w:eastAsiaTheme="minorEastAsia" w:hint="eastAsia"/>
          <w:szCs w:val="22"/>
        </w:rPr>
        <w:t>应以合适、恒定的力垂直将探头压在测区表面，每个测点应重复读数三次。</w:t>
      </w:r>
    </w:p>
    <w:p w:rsidR="003C3A1B" w:rsidRPr="003C3A1B" w:rsidRDefault="003C3A1B" w:rsidP="003C3A1B">
      <w:pPr>
        <w:spacing w:line="360" w:lineRule="auto"/>
        <w:ind w:leftChars="200" w:left="420"/>
        <w:rPr>
          <w:rFonts w:eastAsiaTheme="minorEastAsia"/>
          <w:szCs w:val="22"/>
        </w:rPr>
      </w:pPr>
      <w:r w:rsidRPr="003C3A1B">
        <w:rPr>
          <w:rFonts w:eastAsiaTheme="minorEastAsia" w:hint="eastAsia"/>
          <w:b/>
          <w:szCs w:val="22"/>
        </w:rPr>
        <w:t>A.1.4</w:t>
      </w:r>
      <w:r w:rsidR="007366D2">
        <w:rPr>
          <w:rFonts w:eastAsiaTheme="minorEastAsia"/>
          <w:b/>
          <w:szCs w:val="22"/>
        </w:rPr>
        <w:t xml:space="preserve"> </w:t>
      </w:r>
      <w:r w:rsidRPr="003C3A1B">
        <w:rPr>
          <w:rFonts w:eastAsiaTheme="minorEastAsia" w:hint="eastAsia"/>
          <w:szCs w:val="22"/>
        </w:rPr>
        <w:t>每处应以</w:t>
      </w:r>
      <w:r w:rsidRPr="003C3A1B">
        <w:rPr>
          <w:rFonts w:eastAsiaTheme="minorEastAsia" w:hint="eastAsia"/>
          <w:szCs w:val="22"/>
        </w:rPr>
        <w:t>3</w:t>
      </w:r>
      <w:r w:rsidRPr="003C3A1B">
        <w:rPr>
          <w:rFonts w:eastAsiaTheme="minorEastAsia" w:hint="eastAsia"/>
          <w:szCs w:val="22"/>
        </w:rPr>
        <w:t>次读数的算术平均值作为该处的测量值；每一检验批应以</w:t>
      </w:r>
      <w:r w:rsidRPr="003C3A1B">
        <w:rPr>
          <w:rFonts w:eastAsiaTheme="minorEastAsia" w:hint="eastAsia"/>
          <w:szCs w:val="22"/>
        </w:rPr>
        <w:t>5</w:t>
      </w:r>
      <w:r w:rsidRPr="003C3A1B">
        <w:rPr>
          <w:rFonts w:eastAsiaTheme="minorEastAsia" w:hint="eastAsia"/>
          <w:szCs w:val="22"/>
        </w:rPr>
        <w:t>次检测值</w:t>
      </w:r>
      <w:r w:rsidR="00720496">
        <w:rPr>
          <w:rFonts w:eastAsiaTheme="minorEastAsia" w:hint="eastAsia"/>
          <w:szCs w:val="22"/>
        </w:rPr>
        <w:t>的</w:t>
      </w:r>
      <w:r w:rsidRPr="003C3A1B">
        <w:rPr>
          <w:rFonts w:eastAsiaTheme="minorEastAsia" w:hint="eastAsia"/>
          <w:szCs w:val="22"/>
        </w:rPr>
        <w:t>算术平均值作为涂层厚度的检测值。</w:t>
      </w:r>
    </w:p>
    <w:p w:rsidR="005B0A6D" w:rsidRDefault="005B0A6D">
      <w:pPr>
        <w:widowControl/>
        <w:jc w:val="left"/>
        <w:rPr>
          <w:b/>
          <w:bCs/>
          <w:kern w:val="44"/>
          <w:sz w:val="32"/>
          <w:szCs w:val="44"/>
        </w:rPr>
      </w:pPr>
      <w:bookmarkStart w:id="202" w:name="_Toc491895970"/>
      <w:bookmarkStart w:id="203" w:name="_Toc491896041"/>
      <w:bookmarkStart w:id="204" w:name="_Toc513576826"/>
      <w:r>
        <w:rPr>
          <w:b/>
          <w:bCs/>
          <w:kern w:val="44"/>
          <w:sz w:val="32"/>
          <w:szCs w:val="44"/>
        </w:rPr>
        <w:br w:type="page"/>
      </w:r>
    </w:p>
    <w:p w:rsidR="006D3E1A" w:rsidRPr="006D3E1A" w:rsidRDefault="006D3E1A" w:rsidP="006D3E1A">
      <w:pPr>
        <w:keepNext/>
        <w:keepLines/>
        <w:spacing w:before="340" w:after="330" w:line="578" w:lineRule="auto"/>
        <w:jc w:val="center"/>
        <w:outlineLvl w:val="0"/>
        <w:rPr>
          <w:rFonts w:eastAsia="Times New Roman"/>
          <w:b/>
          <w:bCs/>
          <w:kern w:val="44"/>
          <w:sz w:val="32"/>
          <w:szCs w:val="44"/>
        </w:rPr>
      </w:pPr>
      <w:bookmarkStart w:id="205" w:name="_Toc517926830"/>
      <w:r w:rsidRPr="006D3E1A">
        <w:rPr>
          <w:b/>
          <w:bCs/>
          <w:kern w:val="44"/>
          <w:sz w:val="32"/>
          <w:szCs w:val="44"/>
        </w:rPr>
        <w:lastRenderedPageBreak/>
        <w:t>本规程用词说明</w:t>
      </w:r>
      <w:bookmarkEnd w:id="166"/>
      <w:bookmarkEnd w:id="167"/>
      <w:bookmarkEnd w:id="168"/>
      <w:bookmarkEnd w:id="169"/>
      <w:bookmarkEnd w:id="170"/>
      <w:bookmarkEnd w:id="202"/>
      <w:bookmarkEnd w:id="203"/>
      <w:bookmarkEnd w:id="204"/>
      <w:bookmarkEnd w:id="205"/>
    </w:p>
    <w:p w:rsidR="006D3E1A" w:rsidRPr="006D3E1A" w:rsidRDefault="006D3E1A" w:rsidP="007C0B85">
      <w:pPr>
        <w:snapToGrid w:val="0"/>
        <w:spacing w:line="360" w:lineRule="auto"/>
        <w:ind w:firstLineChars="200" w:firstLine="422"/>
        <w:rPr>
          <w:szCs w:val="22"/>
        </w:rPr>
      </w:pPr>
      <w:r w:rsidRPr="006D3E1A">
        <w:rPr>
          <w:b/>
          <w:szCs w:val="22"/>
        </w:rPr>
        <w:t>1</w:t>
      </w:r>
      <w:r w:rsidR="00C42E15">
        <w:rPr>
          <w:b/>
          <w:szCs w:val="22"/>
        </w:rPr>
        <w:t xml:space="preserve"> </w:t>
      </w:r>
      <w:r w:rsidRPr="006D3E1A">
        <w:rPr>
          <w:szCs w:val="22"/>
        </w:rPr>
        <w:t>为便于在执行本规程条文时区别对待，对要求严格程度不同的用词说明如下：</w:t>
      </w:r>
    </w:p>
    <w:p w:rsidR="006D3E1A" w:rsidRPr="006D3E1A" w:rsidRDefault="006D3E1A" w:rsidP="007C0B85">
      <w:pPr>
        <w:snapToGrid w:val="0"/>
        <w:spacing w:line="360" w:lineRule="auto"/>
        <w:ind w:firstLineChars="200" w:firstLine="422"/>
        <w:rPr>
          <w:szCs w:val="22"/>
        </w:rPr>
      </w:pPr>
      <w:r w:rsidRPr="006D3E1A">
        <w:rPr>
          <w:b/>
          <w:szCs w:val="22"/>
        </w:rPr>
        <w:tab/>
        <w:t>1</w:t>
      </w:r>
      <w:r w:rsidRPr="006D3E1A">
        <w:rPr>
          <w:szCs w:val="22"/>
        </w:rPr>
        <w:t>）表示很严格，非这样做不可的：</w:t>
      </w:r>
    </w:p>
    <w:p w:rsidR="006D3E1A" w:rsidRPr="006D3E1A" w:rsidRDefault="006D3E1A" w:rsidP="007C0B85">
      <w:pPr>
        <w:snapToGrid w:val="0"/>
        <w:spacing w:line="360" w:lineRule="auto"/>
        <w:ind w:left="720"/>
        <w:rPr>
          <w:szCs w:val="22"/>
        </w:rPr>
      </w:pPr>
      <w:r w:rsidRPr="006D3E1A">
        <w:rPr>
          <w:szCs w:val="22"/>
        </w:rPr>
        <w:tab/>
      </w:r>
      <w:r w:rsidRPr="006D3E1A">
        <w:rPr>
          <w:szCs w:val="22"/>
        </w:rPr>
        <w:t>正面词采用</w:t>
      </w:r>
      <w:r w:rsidRPr="006D3E1A">
        <w:rPr>
          <w:szCs w:val="22"/>
        </w:rPr>
        <w:t>“</w:t>
      </w:r>
      <w:r w:rsidRPr="006D3E1A">
        <w:rPr>
          <w:szCs w:val="22"/>
        </w:rPr>
        <w:t>必须</w:t>
      </w:r>
      <w:r w:rsidRPr="006D3E1A">
        <w:rPr>
          <w:szCs w:val="22"/>
        </w:rPr>
        <w:t>”</w:t>
      </w:r>
      <w:r w:rsidRPr="006D3E1A">
        <w:rPr>
          <w:szCs w:val="22"/>
        </w:rPr>
        <w:t>，反面词采用</w:t>
      </w:r>
      <w:r w:rsidRPr="006D3E1A">
        <w:rPr>
          <w:szCs w:val="22"/>
        </w:rPr>
        <w:t>“</w:t>
      </w:r>
      <w:r w:rsidRPr="006D3E1A">
        <w:rPr>
          <w:szCs w:val="22"/>
        </w:rPr>
        <w:t>严禁</w:t>
      </w:r>
      <w:r w:rsidRPr="006D3E1A">
        <w:rPr>
          <w:szCs w:val="22"/>
        </w:rPr>
        <w:t>”</w:t>
      </w:r>
      <w:r w:rsidRPr="006D3E1A">
        <w:rPr>
          <w:szCs w:val="22"/>
        </w:rPr>
        <w:t>；</w:t>
      </w:r>
    </w:p>
    <w:p w:rsidR="006D3E1A" w:rsidRPr="006D3E1A" w:rsidRDefault="006D3E1A" w:rsidP="007C0B85">
      <w:pPr>
        <w:snapToGrid w:val="0"/>
        <w:spacing w:line="360" w:lineRule="auto"/>
        <w:ind w:firstLineChars="200" w:firstLine="422"/>
        <w:rPr>
          <w:szCs w:val="22"/>
        </w:rPr>
      </w:pPr>
      <w:r w:rsidRPr="006D3E1A">
        <w:rPr>
          <w:b/>
          <w:szCs w:val="22"/>
        </w:rPr>
        <w:tab/>
        <w:t>2</w:t>
      </w:r>
      <w:r w:rsidRPr="006D3E1A">
        <w:rPr>
          <w:szCs w:val="22"/>
        </w:rPr>
        <w:t>）表示严格，在正常情况下均应这样做的：</w:t>
      </w:r>
    </w:p>
    <w:p w:rsidR="006D3E1A" w:rsidRPr="006D3E1A" w:rsidRDefault="006D3E1A" w:rsidP="007C0B85">
      <w:pPr>
        <w:snapToGrid w:val="0"/>
        <w:spacing w:line="360" w:lineRule="auto"/>
        <w:ind w:left="720"/>
        <w:rPr>
          <w:szCs w:val="22"/>
        </w:rPr>
      </w:pPr>
      <w:r w:rsidRPr="006D3E1A">
        <w:rPr>
          <w:szCs w:val="22"/>
        </w:rPr>
        <w:t>正面词采用</w:t>
      </w:r>
      <w:r w:rsidRPr="006D3E1A">
        <w:rPr>
          <w:szCs w:val="22"/>
        </w:rPr>
        <w:t>“</w:t>
      </w:r>
      <w:r w:rsidRPr="006D3E1A">
        <w:rPr>
          <w:szCs w:val="22"/>
        </w:rPr>
        <w:t>应</w:t>
      </w:r>
      <w:r w:rsidRPr="006D3E1A">
        <w:rPr>
          <w:szCs w:val="22"/>
        </w:rPr>
        <w:t>”</w:t>
      </w:r>
      <w:r w:rsidRPr="006D3E1A">
        <w:rPr>
          <w:szCs w:val="22"/>
        </w:rPr>
        <w:t>，反面词采用</w:t>
      </w:r>
      <w:r w:rsidRPr="006D3E1A">
        <w:rPr>
          <w:szCs w:val="22"/>
        </w:rPr>
        <w:t>“</w:t>
      </w:r>
      <w:r w:rsidRPr="006D3E1A">
        <w:rPr>
          <w:szCs w:val="22"/>
        </w:rPr>
        <w:t>不应</w:t>
      </w:r>
      <w:r w:rsidRPr="006D3E1A">
        <w:rPr>
          <w:szCs w:val="22"/>
        </w:rPr>
        <w:t>”</w:t>
      </w:r>
      <w:r w:rsidRPr="006D3E1A">
        <w:rPr>
          <w:szCs w:val="22"/>
        </w:rPr>
        <w:t>或</w:t>
      </w:r>
      <w:r w:rsidRPr="006D3E1A">
        <w:rPr>
          <w:szCs w:val="22"/>
        </w:rPr>
        <w:t>“</w:t>
      </w:r>
      <w:r w:rsidRPr="006D3E1A">
        <w:rPr>
          <w:szCs w:val="22"/>
        </w:rPr>
        <w:t>不得</w:t>
      </w:r>
      <w:r w:rsidRPr="006D3E1A">
        <w:rPr>
          <w:szCs w:val="22"/>
        </w:rPr>
        <w:t>”</w:t>
      </w:r>
      <w:r w:rsidRPr="006D3E1A">
        <w:rPr>
          <w:szCs w:val="22"/>
        </w:rPr>
        <w:t>；</w:t>
      </w:r>
    </w:p>
    <w:p w:rsidR="006D3E1A" w:rsidRPr="006D3E1A" w:rsidRDefault="006D3E1A" w:rsidP="007C0B85">
      <w:pPr>
        <w:snapToGrid w:val="0"/>
        <w:spacing w:line="360" w:lineRule="auto"/>
        <w:ind w:firstLine="420"/>
        <w:rPr>
          <w:szCs w:val="22"/>
        </w:rPr>
      </w:pPr>
      <w:r w:rsidRPr="006D3E1A">
        <w:rPr>
          <w:b/>
          <w:szCs w:val="22"/>
        </w:rPr>
        <w:tab/>
        <w:t>3</w:t>
      </w:r>
      <w:r w:rsidRPr="006D3E1A">
        <w:rPr>
          <w:szCs w:val="22"/>
        </w:rPr>
        <w:t>）表示允许稍有选择，在条件许可时首先应这样做的：</w:t>
      </w:r>
    </w:p>
    <w:p w:rsidR="006D3E1A" w:rsidRPr="006D3E1A" w:rsidRDefault="006D3E1A" w:rsidP="007C0B85">
      <w:pPr>
        <w:snapToGrid w:val="0"/>
        <w:spacing w:line="360" w:lineRule="auto"/>
        <w:ind w:left="720"/>
        <w:rPr>
          <w:szCs w:val="22"/>
        </w:rPr>
      </w:pPr>
      <w:r w:rsidRPr="006D3E1A">
        <w:rPr>
          <w:szCs w:val="22"/>
        </w:rPr>
        <w:t>正面词采用</w:t>
      </w:r>
      <w:r w:rsidRPr="006D3E1A">
        <w:rPr>
          <w:szCs w:val="22"/>
        </w:rPr>
        <w:t>“</w:t>
      </w:r>
      <w:r w:rsidRPr="006D3E1A">
        <w:rPr>
          <w:szCs w:val="22"/>
        </w:rPr>
        <w:t>宜</w:t>
      </w:r>
      <w:r w:rsidRPr="006D3E1A">
        <w:rPr>
          <w:szCs w:val="22"/>
        </w:rPr>
        <w:t>”</w:t>
      </w:r>
      <w:r w:rsidRPr="006D3E1A">
        <w:rPr>
          <w:szCs w:val="22"/>
        </w:rPr>
        <w:t>，反面词采用</w:t>
      </w:r>
      <w:r w:rsidRPr="006D3E1A">
        <w:rPr>
          <w:szCs w:val="22"/>
        </w:rPr>
        <w:t>“</w:t>
      </w:r>
      <w:r w:rsidRPr="006D3E1A">
        <w:rPr>
          <w:szCs w:val="22"/>
        </w:rPr>
        <w:t>不宜</w:t>
      </w:r>
      <w:r w:rsidRPr="006D3E1A">
        <w:rPr>
          <w:szCs w:val="22"/>
        </w:rPr>
        <w:t>”</w:t>
      </w:r>
      <w:r w:rsidRPr="006D3E1A">
        <w:rPr>
          <w:szCs w:val="22"/>
        </w:rPr>
        <w:t>；</w:t>
      </w:r>
    </w:p>
    <w:p w:rsidR="006D3E1A" w:rsidRPr="006D3E1A" w:rsidRDefault="006D3E1A" w:rsidP="007C0B85">
      <w:pPr>
        <w:snapToGrid w:val="0"/>
        <w:spacing w:line="360" w:lineRule="auto"/>
        <w:ind w:firstLineChars="200" w:firstLine="422"/>
        <w:rPr>
          <w:szCs w:val="22"/>
        </w:rPr>
      </w:pPr>
      <w:r w:rsidRPr="006D3E1A">
        <w:rPr>
          <w:b/>
          <w:szCs w:val="22"/>
        </w:rPr>
        <w:tab/>
        <w:t>4</w:t>
      </w:r>
      <w:r w:rsidRPr="006D3E1A">
        <w:rPr>
          <w:szCs w:val="22"/>
        </w:rPr>
        <w:t>）表示有选择，在一定条件下可以这样做的，采用</w:t>
      </w:r>
      <w:r w:rsidRPr="006D3E1A">
        <w:rPr>
          <w:szCs w:val="22"/>
        </w:rPr>
        <w:t>“</w:t>
      </w:r>
      <w:r w:rsidRPr="006D3E1A">
        <w:rPr>
          <w:szCs w:val="22"/>
        </w:rPr>
        <w:t>可</w:t>
      </w:r>
      <w:r w:rsidRPr="006D3E1A">
        <w:rPr>
          <w:szCs w:val="22"/>
        </w:rPr>
        <w:t>”</w:t>
      </w:r>
      <w:r w:rsidRPr="006D3E1A">
        <w:rPr>
          <w:szCs w:val="22"/>
        </w:rPr>
        <w:t>。</w:t>
      </w:r>
    </w:p>
    <w:p w:rsidR="006D3E1A" w:rsidRPr="006D3E1A" w:rsidRDefault="006D3E1A" w:rsidP="007C0B85">
      <w:pPr>
        <w:snapToGrid w:val="0"/>
        <w:spacing w:line="360" w:lineRule="auto"/>
        <w:ind w:left="420"/>
        <w:rPr>
          <w:szCs w:val="22"/>
        </w:rPr>
      </w:pPr>
      <w:r w:rsidRPr="006D3E1A">
        <w:rPr>
          <w:b/>
          <w:szCs w:val="22"/>
        </w:rPr>
        <w:t>2</w:t>
      </w:r>
      <w:r w:rsidR="00C42E15">
        <w:rPr>
          <w:b/>
          <w:szCs w:val="22"/>
        </w:rPr>
        <w:t xml:space="preserve"> </w:t>
      </w:r>
      <w:r w:rsidRPr="006D3E1A">
        <w:rPr>
          <w:szCs w:val="22"/>
        </w:rPr>
        <w:t>条文中指明应按其他有关标准执行的写法为：</w:t>
      </w:r>
      <w:r w:rsidRPr="006D3E1A">
        <w:rPr>
          <w:szCs w:val="22"/>
        </w:rPr>
        <w:t>“</w:t>
      </w:r>
      <w:r w:rsidRPr="006D3E1A">
        <w:rPr>
          <w:szCs w:val="22"/>
        </w:rPr>
        <w:t>应符合</w:t>
      </w:r>
      <w:r w:rsidRPr="006D3E1A">
        <w:rPr>
          <w:szCs w:val="22"/>
        </w:rPr>
        <w:t>……</w:t>
      </w:r>
      <w:r w:rsidRPr="006D3E1A">
        <w:rPr>
          <w:szCs w:val="22"/>
        </w:rPr>
        <w:t>的规定</w:t>
      </w:r>
      <w:r w:rsidRPr="006D3E1A">
        <w:rPr>
          <w:szCs w:val="22"/>
        </w:rPr>
        <w:t>”</w:t>
      </w:r>
      <w:r w:rsidRPr="006D3E1A">
        <w:rPr>
          <w:szCs w:val="22"/>
        </w:rPr>
        <w:t>或</w:t>
      </w:r>
      <w:r w:rsidRPr="006D3E1A">
        <w:rPr>
          <w:szCs w:val="22"/>
        </w:rPr>
        <w:t>“</w:t>
      </w:r>
      <w:r w:rsidRPr="006D3E1A">
        <w:rPr>
          <w:szCs w:val="22"/>
        </w:rPr>
        <w:t>应按</w:t>
      </w:r>
      <w:r w:rsidRPr="006D3E1A">
        <w:rPr>
          <w:szCs w:val="22"/>
        </w:rPr>
        <w:t>……</w:t>
      </w:r>
      <w:r w:rsidRPr="006D3E1A">
        <w:rPr>
          <w:szCs w:val="22"/>
        </w:rPr>
        <w:t>执行</w:t>
      </w:r>
      <w:r w:rsidRPr="006D3E1A">
        <w:rPr>
          <w:szCs w:val="22"/>
        </w:rPr>
        <w:t>”</w:t>
      </w:r>
      <w:r w:rsidRPr="006D3E1A">
        <w:rPr>
          <w:szCs w:val="22"/>
        </w:rPr>
        <w:t>。</w:t>
      </w:r>
    </w:p>
    <w:p w:rsidR="005B0A6D" w:rsidRDefault="005B0A6D">
      <w:pPr>
        <w:widowControl/>
        <w:jc w:val="left"/>
        <w:rPr>
          <w:b/>
          <w:bCs/>
          <w:kern w:val="44"/>
          <w:sz w:val="32"/>
          <w:szCs w:val="44"/>
        </w:rPr>
      </w:pPr>
      <w:bookmarkStart w:id="206" w:name="_Toc513576827"/>
      <w:r>
        <w:rPr>
          <w:b/>
          <w:bCs/>
          <w:kern w:val="44"/>
          <w:sz w:val="32"/>
          <w:szCs w:val="44"/>
        </w:rPr>
        <w:br w:type="page"/>
      </w:r>
    </w:p>
    <w:p w:rsidR="00A90A02" w:rsidRDefault="008C19CC" w:rsidP="00A90A02">
      <w:pPr>
        <w:keepNext/>
        <w:keepLines/>
        <w:spacing w:before="340" w:after="330" w:line="578" w:lineRule="auto"/>
        <w:jc w:val="center"/>
        <w:outlineLvl w:val="0"/>
        <w:rPr>
          <w:b/>
          <w:bCs/>
          <w:kern w:val="44"/>
          <w:sz w:val="32"/>
          <w:szCs w:val="44"/>
        </w:rPr>
      </w:pPr>
      <w:bookmarkStart w:id="207" w:name="_Toc517926831"/>
      <w:r>
        <w:rPr>
          <w:rFonts w:hint="eastAsia"/>
          <w:b/>
          <w:bCs/>
          <w:kern w:val="44"/>
          <w:sz w:val="32"/>
          <w:szCs w:val="44"/>
        </w:rPr>
        <w:lastRenderedPageBreak/>
        <w:t>引用</w:t>
      </w:r>
      <w:r>
        <w:rPr>
          <w:b/>
          <w:bCs/>
          <w:kern w:val="44"/>
          <w:sz w:val="32"/>
          <w:szCs w:val="44"/>
        </w:rPr>
        <w:t>标准名录</w:t>
      </w:r>
      <w:bookmarkEnd w:id="206"/>
      <w:bookmarkEnd w:id="207"/>
    </w:p>
    <w:p w:rsidR="00720F08" w:rsidRPr="00720F08" w:rsidRDefault="00720F08" w:rsidP="00124037">
      <w:pPr>
        <w:spacing w:line="360" w:lineRule="auto"/>
      </w:pPr>
      <w:r w:rsidRPr="00720F08">
        <w:rPr>
          <w:rFonts w:cs="宋体" w:hint="eastAsia"/>
        </w:rPr>
        <w:t>《城镇给水管道非开挖修复更新工程技术规程》</w:t>
      </w:r>
      <w:r w:rsidR="00C42E15">
        <w:rPr>
          <w:rFonts w:cs="宋体" w:hint="eastAsia"/>
        </w:rPr>
        <w:t xml:space="preserve"> </w:t>
      </w:r>
      <w:r w:rsidRPr="00720F08">
        <w:t>CJJ/T 244-2016</w:t>
      </w:r>
    </w:p>
    <w:p w:rsidR="00720F08" w:rsidRPr="00720F08" w:rsidRDefault="00720F08" w:rsidP="00124037">
      <w:pPr>
        <w:spacing w:line="360" w:lineRule="auto"/>
      </w:pPr>
      <w:r w:rsidRPr="00720F08">
        <w:rPr>
          <w:rFonts w:cs="宋体" w:hint="eastAsia"/>
        </w:rPr>
        <w:t>《城镇供水服务》</w:t>
      </w:r>
      <w:r w:rsidR="00C42E15">
        <w:rPr>
          <w:rFonts w:cs="宋体" w:hint="eastAsia"/>
        </w:rPr>
        <w:t xml:space="preserve"> </w:t>
      </w:r>
      <w:r w:rsidRPr="00720F08">
        <w:t>CJ/T 316-2009</w:t>
      </w:r>
    </w:p>
    <w:p w:rsidR="00720F08" w:rsidRPr="00720F08" w:rsidRDefault="00720F08" w:rsidP="00124037">
      <w:pPr>
        <w:spacing w:line="360" w:lineRule="auto"/>
      </w:pPr>
      <w:r w:rsidRPr="00720F08">
        <w:rPr>
          <w:rFonts w:cs="宋体" w:hint="eastAsia"/>
        </w:rPr>
        <w:t>《城镇供水管网运行、维护及安全技术规程》</w:t>
      </w:r>
      <w:r w:rsidR="00C42E15">
        <w:rPr>
          <w:rFonts w:cs="宋体" w:hint="eastAsia"/>
        </w:rPr>
        <w:t xml:space="preserve"> </w:t>
      </w:r>
      <w:r w:rsidRPr="00720F08">
        <w:t>CJJ 207-2013</w:t>
      </w:r>
    </w:p>
    <w:p w:rsidR="00720F08" w:rsidRPr="00720F08" w:rsidRDefault="00720F08" w:rsidP="00124037">
      <w:pPr>
        <w:spacing w:line="360" w:lineRule="auto"/>
      </w:pPr>
      <w:r w:rsidRPr="00720F08">
        <w:rPr>
          <w:rFonts w:cs="宋体" w:hint="eastAsia"/>
        </w:rPr>
        <w:t>《城镇排水管道检测与评估技术规程》</w:t>
      </w:r>
      <w:r w:rsidR="00C42E15">
        <w:rPr>
          <w:rFonts w:cs="宋体" w:hint="eastAsia"/>
        </w:rPr>
        <w:t xml:space="preserve"> </w:t>
      </w:r>
      <w:r w:rsidRPr="00720F08">
        <w:t>CJJ 181-2012</w:t>
      </w:r>
    </w:p>
    <w:p w:rsidR="00720F08" w:rsidRPr="00720F08" w:rsidRDefault="00720F08" w:rsidP="00124037">
      <w:pPr>
        <w:spacing w:line="360" w:lineRule="auto"/>
      </w:pPr>
      <w:r w:rsidRPr="00720F08">
        <w:rPr>
          <w:rFonts w:cs="宋体" w:hint="eastAsia"/>
        </w:rPr>
        <w:t>《城镇排水管道维护安全技术规程》</w:t>
      </w:r>
      <w:r w:rsidR="00C42E15">
        <w:rPr>
          <w:rFonts w:cs="宋体" w:hint="eastAsia"/>
        </w:rPr>
        <w:t xml:space="preserve"> </w:t>
      </w:r>
      <w:r w:rsidRPr="00720F08">
        <w:t>CJJ 6-2009</w:t>
      </w:r>
    </w:p>
    <w:p w:rsidR="00720F08" w:rsidRPr="00720F08" w:rsidRDefault="00720F08" w:rsidP="00124037">
      <w:pPr>
        <w:spacing w:line="360" w:lineRule="auto"/>
      </w:pPr>
      <w:r w:rsidRPr="00720F08">
        <w:rPr>
          <w:rFonts w:cs="宋体" w:hint="eastAsia"/>
        </w:rPr>
        <w:t>《城镇排水管渠与泵站运行、维护及安全技术规程》</w:t>
      </w:r>
      <w:r w:rsidR="00C42E15">
        <w:rPr>
          <w:rFonts w:cs="宋体" w:hint="eastAsia"/>
        </w:rPr>
        <w:t xml:space="preserve"> </w:t>
      </w:r>
      <w:r w:rsidRPr="00720F08">
        <w:t>CJJ 68-2016</w:t>
      </w:r>
    </w:p>
    <w:p w:rsidR="00720F08" w:rsidRPr="00720F08" w:rsidRDefault="00720F08" w:rsidP="00124037">
      <w:pPr>
        <w:spacing w:line="360" w:lineRule="auto"/>
      </w:pPr>
      <w:r w:rsidRPr="00720F08">
        <w:rPr>
          <w:rFonts w:cs="宋体" w:hint="eastAsia"/>
        </w:rPr>
        <w:t>《低压流体输送用焊接钢管》</w:t>
      </w:r>
      <w:r w:rsidR="00C42E15">
        <w:rPr>
          <w:rFonts w:cs="宋体" w:hint="eastAsia"/>
        </w:rPr>
        <w:t xml:space="preserve"> </w:t>
      </w:r>
      <w:r w:rsidRPr="00720F08">
        <w:t>GB</w:t>
      </w:r>
      <w:r w:rsidR="00C42E15">
        <w:rPr>
          <w:rFonts w:hint="eastAsia"/>
        </w:rPr>
        <w:t>/</w:t>
      </w:r>
      <w:r w:rsidRPr="00720F08">
        <w:t>T 3091-2015</w:t>
      </w:r>
    </w:p>
    <w:p w:rsidR="00720F08" w:rsidRPr="00720F08" w:rsidRDefault="00720F08" w:rsidP="00124037">
      <w:pPr>
        <w:spacing w:line="360" w:lineRule="auto"/>
      </w:pPr>
      <w:r w:rsidRPr="00720F08">
        <w:rPr>
          <w:rFonts w:cs="宋体" w:hint="eastAsia"/>
        </w:rPr>
        <w:t>《地下工程防水技术规范》</w:t>
      </w:r>
      <w:r w:rsidR="00C42E15">
        <w:rPr>
          <w:rFonts w:cs="宋体" w:hint="eastAsia"/>
        </w:rPr>
        <w:t xml:space="preserve"> </w:t>
      </w:r>
      <w:r w:rsidRPr="00720F08">
        <w:t>GB</w:t>
      </w:r>
      <w:r w:rsidR="00C42E15">
        <w:t xml:space="preserve"> </w:t>
      </w:r>
      <w:r w:rsidRPr="00720F08">
        <w:t>50108-2008</w:t>
      </w:r>
    </w:p>
    <w:p w:rsidR="00720F08" w:rsidRPr="00720F08" w:rsidRDefault="00720F08" w:rsidP="00124037">
      <w:pPr>
        <w:spacing w:line="360" w:lineRule="auto"/>
      </w:pPr>
      <w:r w:rsidRPr="00720F08">
        <w:rPr>
          <w:rFonts w:cs="宋体" w:hint="eastAsia"/>
        </w:rPr>
        <w:t>《给水排水工程管道结构设计规范》</w:t>
      </w:r>
      <w:r w:rsidR="00C42E15">
        <w:rPr>
          <w:rFonts w:cs="宋体" w:hint="eastAsia"/>
        </w:rPr>
        <w:t xml:space="preserve"> </w:t>
      </w:r>
      <w:r w:rsidRPr="00720F08">
        <w:t>GB 50332-2002</w:t>
      </w:r>
    </w:p>
    <w:p w:rsidR="00720F08" w:rsidRPr="00720F08" w:rsidRDefault="00720F08" w:rsidP="00124037">
      <w:pPr>
        <w:spacing w:line="360" w:lineRule="auto"/>
      </w:pPr>
      <w:r w:rsidRPr="00720F08">
        <w:rPr>
          <w:rFonts w:cs="宋体" w:hint="eastAsia"/>
        </w:rPr>
        <w:t>《给水排水管道工程施工及验收规范》</w:t>
      </w:r>
      <w:r w:rsidR="00C42E15">
        <w:rPr>
          <w:rFonts w:cs="宋体" w:hint="eastAsia"/>
        </w:rPr>
        <w:t xml:space="preserve"> </w:t>
      </w:r>
      <w:r w:rsidRPr="00720F08">
        <w:t>GB 50268-2008</w:t>
      </w:r>
    </w:p>
    <w:p w:rsidR="00720F08" w:rsidRPr="00720F08" w:rsidRDefault="00720F08" w:rsidP="00124037">
      <w:pPr>
        <w:spacing w:line="360" w:lineRule="auto"/>
      </w:pPr>
      <w:r w:rsidRPr="00720F08">
        <w:rPr>
          <w:rFonts w:cs="宋体" w:hint="eastAsia"/>
        </w:rPr>
        <w:t>《工业企业噪声控制设计规范》</w:t>
      </w:r>
      <w:r w:rsidRPr="00720F08">
        <w:t xml:space="preserve"> GB 50087-2013</w:t>
      </w:r>
    </w:p>
    <w:p w:rsidR="00720F08" w:rsidRPr="00720F08" w:rsidRDefault="00720F08" w:rsidP="00124037">
      <w:pPr>
        <w:spacing w:line="360" w:lineRule="auto"/>
      </w:pPr>
      <w:r w:rsidRPr="00720F08">
        <w:rPr>
          <w:rFonts w:cs="宋体" w:hint="eastAsia"/>
        </w:rPr>
        <w:t>《管道防腐层检漏试验方法》</w:t>
      </w:r>
      <w:r w:rsidR="00C42E15">
        <w:rPr>
          <w:rFonts w:cs="宋体" w:hint="eastAsia"/>
        </w:rPr>
        <w:t xml:space="preserve"> </w:t>
      </w:r>
      <w:r w:rsidRPr="00720F08">
        <w:t>SY/T</w:t>
      </w:r>
      <w:r w:rsidR="00C42E15">
        <w:t xml:space="preserve"> </w:t>
      </w:r>
      <w:r w:rsidRPr="00720F08">
        <w:t>0063-1999</w:t>
      </w:r>
    </w:p>
    <w:p w:rsidR="00720F08" w:rsidRPr="00720F08" w:rsidRDefault="00720F08" w:rsidP="00124037">
      <w:pPr>
        <w:spacing w:line="360" w:lineRule="auto"/>
      </w:pPr>
      <w:r w:rsidRPr="00720F08">
        <w:rPr>
          <w:rFonts w:cs="宋体" w:hint="eastAsia"/>
        </w:rPr>
        <w:t>《管道无溶剂聚氨酯涂料内外防腐层技术规范》</w:t>
      </w:r>
      <w:r w:rsidR="00C42E15">
        <w:rPr>
          <w:rFonts w:cs="宋体" w:hint="eastAsia"/>
        </w:rPr>
        <w:t xml:space="preserve"> </w:t>
      </w:r>
      <w:r w:rsidRPr="00720F08">
        <w:t>SY/T 4106-2005</w:t>
      </w:r>
    </w:p>
    <w:p w:rsidR="00720F08" w:rsidRPr="00720F08" w:rsidRDefault="00720F08" w:rsidP="00124037">
      <w:pPr>
        <w:spacing w:line="360" w:lineRule="auto"/>
      </w:pPr>
      <w:r w:rsidRPr="00720F08">
        <w:rPr>
          <w:rFonts w:cs="宋体" w:hint="eastAsia"/>
        </w:rPr>
        <w:t>《呼吸防护用品的选择、使用与维护》</w:t>
      </w:r>
      <w:r w:rsidR="00C42E15">
        <w:rPr>
          <w:rFonts w:cs="宋体" w:hint="eastAsia"/>
        </w:rPr>
        <w:t xml:space="preserve"> </w:t>
      </w:r>
      <w:r w:rsidRPr="00720F08">
        <w:t>GB/T 18664-2002</w:t>
      </w:r>
    </w:p>
    <w:p w:rsidR="00720F08" w:rsidRPr="00720F08" w:rsidRDefault="00720F08" w:rsidP="00124037">
      <w:pPr>
        <w:spacing w:line="360" w:lineRule="auto"/>
      </w:pPr>
      <w:r w:rsidRPr="00720F08">
        <w:rPr>
          <w:rFonts w:cs="宋体" w:hint="eastAsia"/>
        </w:rPr>
        <w:t>《环氧树脂防水涂料》</w:t>
      </w:r>
      <w:r w:rsidR="00C42E15">
        <w:rPr>
          <w:rFonts w:cs="宋体" w:hint="eastAsia"/>
        </w:rPr>
        <w:t xml:space="preserve"> </w:t>
      </w:r>
      <w:r w:rsidRPr="00720F08">
        <w:t>JC/T 2217-2014</w:t>
      </w:r>
    </w:p>
    <w:p w:rsidR="00720F08" w:rsidRPr="00720F08" w:rsidRDefault="00720F08" w:rsidP="00124037">
      <w:pPr>
        <w:spacing w:line="360" w:lineRule="auto"/>
      </w:pPr>
      <w:r w:rsidRPr="00720F08">
        <w:rPr>
          <w:rFonts w:cs="宋体" w:hint="eastAsia"/>
        </w:rPr>
        <w:t>《混凝土结构修复用聚合物水泥砂浆》</w:t>
      </w:r>
      <w:r w:rsidR="00C42E15">
        <w:rPr>
          <w:rFonts w:cs="宋体" w:hint="eastAsia"/>
        </w:rPr>
        <w:t xml:space="preserve"> </w:t>
      </w:r>
      <w:r w:rsidRPr="00720F08">
        <w:t>JG/T 336-2011</w:t>
      </w:r>
    </w:p>
    <w:p w:rsidR="00720F08" w:rsidRPr="00720F08" w:rsidRDefault="00720F08" w:rsidP="00124037">
      <w:pPr>
        <w:spacing w:line="360" w:lineRule="auto"/>
      </w:pPr>
      <w:r w:rsidRPr="00720F08">
        <w:rPr>
          <w:rFonts w:cs="宋体" w:hint="eastAsia"/>
        </w:rPr>
        <w:t>《混凝土裂缝用环氧树脂灌浆材料》</w:t>
      </w:r>
      <w:r w:rsidR="00C42E15">
        <w:rPr>
          <w:rFonts w:cs="宋体" w:hint="eastAsia"/>
        </w:rPr>
        <w:t xml:space="preserve"> </w:t>
      </w:r>
      <w:r w:rsidRPr="00720F08">
        <w:t>JC/T 1041-2007</w:t>
      </w:r>
    </w:p>
    <w:p w:rsidR="00720F08" w:rsidRPr="00720F08" w:rsidRDefault="00720F08" w:rsidP="00124037">
      <w:pPr>
        <w:spacing w:line="360" w:lineRule="auto"/>
      </w:pPr>
      <w:r w:rsidRPr="00720F08">
        <w:rPr>
          <w:rFonts w:cs="宋体" w:hint="eastAsia"/>
        </w:rPr>
        <w:t>《建筑给水排水及采暖工程施工质量及验收规范》</w:t>
      </w:r>
      <w:r w:rsidR="00C42E15">
        <w:rPr>
          <w:rFonts w:cs="宋体" w:hint="eastAsia"/>
        </w:rPr>
        <w:t xml:space="preserve"> </w:t>
      </w:r>
      <w:r w:rsidRPr="00720F08">
        <w:t>GB 50242-2002</w:t>
      </w:r>
    </w:p>
    <w:p w:rsidR="00720F08" w:rsidRPr="00720F08" w:rsidRDefault="00720F08" w:rsidP="00124037">
      <w:pPr>
        <w:spacing w:line="360" w:lineRule="auto"/>
      </w:pPr>
      <w:r w:rsidRPr="00720F08">
        <w:rPr>
          <w:rFonts w:cs="宋体" w:hint="eastAsia"/>
        </w:rPr>
        <w:t>《建筑砂浆基本性能试验方法标准》</w:t>
      </w:r>
      <w:r w:rsidR="00C42E15">
        <w:rPr>
          <w:rFonts w:cs="宋体" w:hint="eastAsia"/>
        </w:rPr>
        <w:t xml:space="preserve"> </w:t>
      </w:r>
      <w:r w:rsidRPr="00720F08">
        <w:t>JGJ/T 70-2009</w:t>
      </w:r>
    </w:p>
    <w:p w:rsidR="00720F08" w:rsidRPr="00720F08" w:rsidRDefault="00720F08" w:rsidP="00124037">
      <w:pPr>
        <w:spacing w:line="360" w:lineRule="auto"/>
      </w:pPr>
      <w:r w:rsidRPr="00720F08">
        <w:rPr>
          <w:rFonts w:cs="宋体" w:hint="eastAsia"/>
        </w:rPr>
        <w:t>《聚氨酯防水涂料》</w:t>
      </w:r>
      <w:r w:rsidR="00C42E15">
        <w:rPr>
          <w:rFonts w:cs="宋体" w:hint="eastAsia"/>
        </w:rPr>
        <w:t xml:space="preserve"> </w:t>
      </w:r>
      <w:r w:rsidRPr="00720F08">
        <w:t>GB/T 19250-2013</w:t>
      </w:r>
    </w:p>
    <w:p w:rsidR="00720F08" w:rsidRPr="00720F08" w:rsidRDefault="00720F08" w:rsidP="00124037">
      <w:pPr>
        <w:spacing w:line="360" w:lineRule="auto"/>
      </w:pPr>
      <w:r w:rsidRPr="00720F08">
        <w:rPr>
          <w:rFonts w:cs="宋体" w:hint="eastAsia"/>
        </w:rPr>
        <w:t>《聚合物水泥防水浆料》</w:t>
      </w:r>
      <w:r w:rsidR="00C42E15">
        <w:rPr>
          <w:rFonts w:cs="宋体" w:hint="eastAsia"/>
        </w:rPr>
        <w:t xml:space="preserve"> </w:t>
      </w:r>
      <w:r w:rsidRPr="00720F08">
        <w:t>JC/T 2090-2011</w:t>
      </w:r>
    </w:p>
    <w:p w:rsidR="00720F08" w:rsidRPr="00720F08" w:rsidRDefault="00720F08" w:rsidP="00124037">
      <w:pPr>
        <w:spacing w:line="360" w:lineRule="auto"/>
      </w:pPr>
      <w:r w:rsidRPr="00720F08">
        <w:rPr>
          <w:rFonts w:cs="宋体" w:hint="eastAsia"/>
        </w:rPr>
        <w:t>《聚合物水泥防水砂浆》</w:t>
      </w:r>
      <w:r w:rsidR="00C42E15">
        <w:rPr>
          <w:rFonts w:cs="宋体" w:hint="eastAsia"/>
        </w:rPr>
        <w:t xml:space="preserve"> </w:t>
      </w:r>
      <w:r w:rsidRPr="00720F08">
        <w:t>JC/T 984-2011</w:t>
      </w:r>
    </w:p>
    <w:p w:rsidR="00720F08" w:rsidRPr="00720F08" w:rsidRDefault="00720F08" w:rsidP="00124037">
      <w:pPr>
        <w:spacing w:line="360" w:lineRule="auto"/>
      </w:pPr>
      <w:r w:rsidRPr="00720F08">
        <w:rPr>
          <w:rFonts w:cs="宋体" w:hint="eastAsia"/>
        </w:rPr>
        <w:t>《聚合物水泥防水涂料》</w:t>
      </w:r>
      <w:r w:rsidR="00C42E15">
        <w:rPr>
          <w:rFonts w:cs="宋体" w:hint="eastAsia"/>
        </w:rPr>
        <w:t xml:space="preserve"> </w:t>
      </w:r>
      <w:r w:rsidRPr="00720F08">
        <w:t>GB/T 23445-2009</w:t>
      </w:r>
    </w:p>
    <w:p w:rsidR="00720F08" w:rsidRPr="00720F08" w:rsidRDefault="00720F08" w:rsidP="00124037">
      <w:pPr>
        <w:spacing w:line="360" w:lineRule="auto"/>
      </w:pPr>
      <w:r w:rsidRPr="00720F08">
        <w:rPr>
          <w:rFonts w:cs="宋体" w:hint="eastAsia"/>
        </w:rPr>
        <w:t>《连续铸铁管》</w:t>
      </w:r>
      <w:r w:rsidR="00C42E15">
        <w:rPr>
          <w:rFonts w:cs="宋体" w:hint="eastAsia"/>
        </w:rPr>
        <w:t xml:space="preserve"> </w:t>
      </w:r>
      <w:r w:rsidRPr="00720F08">
        <w:t>GB 3422-2008</w:t>
      </w:r>
    </w:p>
    <w:p w:rsidR="00720F08" w:rsidRPr="00720F08" w:rsidRDefault="00720F08" w:rsidP="00124037">
      <w:pPr>
        <w:spacing w:line="360" w:lineRule="auto"/>
      </w:pPr>
      <w:r w:rsidRPr="00720F08">
        <w:rPr>
          <w:rFonts w:cs="宋体" w:hint="eastAsia"/>
        </w:rPr>
        <w:t>《喷涂聚脲防护材料》</w:t>
      </w:r>
      <w:r w:rsidR="00C42E15">
        <w:rPr>
          <w:rFonts w:cs="宋体" w:hint="eastAsia"/>
        </w:rPr>
        <w:t xml:space="preserve"> </w:t>
      </w:r>
      <w:r w:rsidRPr="00720F08">
        <w:t>HG/T 3831-2006</w:t>
      </w:r>
    </w:p>
    <w:p w:rsidR="00720F08" w:rsidRPr="00720F08" w:rsidRDefault="00720F08" w:rsidP="00124037">
      <w:pPr>
        <w:spacing w:line="360" w:lineRule="auto"/>
      </w:pPr>
      <w:r w:rsidRPr="00720F08">
        <w:rPr>
          <w:rFonts w:cs="宋体" w:hint="eastAsia"/>
        </w:rPr>
        <w:t>《喷涂聚脲防水工程技术规程》</w:t>
      </w:r>
      <w:r w:rsidR="00C42E15">
        <w:rPr>
          <w:rFonts w:cs="宋体" w:hint="eastAsia"/>
        </w:rPr>
        <w:t xml:space="preserve"> </w:t>
      </w:r>
      <w:r w:rsidRPr="00720F08">
        <w:t>JGJ/T 200-2010</w:t>
      </w:r>
    </w:p>
    <w:p w:rsidR="00720F08" w:rsidRPr="00720F08" w:rsidRDefault="00720F08" w:rsidP="00124037">
      <w:pPr>
        <w:spacing w:line="360" w:lineRule="auto"/>
      </w:pPr>
      <w:r w:rsidRPr="00720F08">
        <w:rPr>
          <w:rFonts w:cs="宋体" w:hint="eastAsia"/>
        </w:rPr>
        <w:t>《喷涂聚脲防水涂料》</w:t>
      </w:r>
      <w:r w:rsidR="00C42E15">
        <w:rPr>
          <w:rFonts w:cs="宋体" w:hint="eastAsia"/>
        </w:rPr>
        <w:t xml:space="preserve"> </w:t>
      </w:r>
      <w:r w:rsidRPr="00720F08">
        <w:t>GB/T 23446-2009</w:t>
      </w:r>
    </w:p>
    <w:p w:rsidR="00720F08" w:rsidRPr="00720F08" w:rsidRDefault="00720F08" w:rsidP="00124037">
      <w:pPr>
        <w:spacing w:line="360" w:lineRule="auto"/>
      </w:pPr>
      <w:r w:rsidRPr="00720F08">
        <w:rPr>
          <w:rFonts w:cs="宋体" w:hint="eastAsia"/>
        </w:rPr>
        <w:t>《喷涂型聚脲防护材料涂装工程技术规范》</w:t>
      </w:r>
      <w:r w:rsidR="00C42E15">
        <w:rPr>
          <w:rFonts w:cs="宋体" w:hint="eastAsia"/>
        </w:rPr>
        <w:t xml:space="preserve"> </w:t>
      </w:r>
      <w:r w:rsidRPr="00720F08">
        <w:t>HG/T 20273-2011</w:t>
      </w:r>
    </w:p>
    <w:p w:rsidR="00720F08" w:rsidRPr="00720F08" w:rsidRDefault="00720F08" w:rsidP="00124037">
      <w:pPr>
        <w:spacing w:line="360" w:lineRule="auto"/>
      </w:pPr>
      <w:r w:rsidRPr="00720F08">
        <w:rPr>
          <w:rFonts w:cs="宋体" w:hint="eastAsia"/>
        </w:rPr>
        <w:lastRenderedPageBreak/>
        <w:t>《球墨铸铁管和管件水泥砂浆内衬》</w:t>
      </w:r>
      <w:r w:rsidR="00C42E15">
        <w:rPr>
          <w:rFonts w:cs="宋体" w:hint="eastAsia"/>
        </w:rPr>
        <w:t xml:space="preserve"> </w:t>
      </w:r>
      <w:r w:rsidRPr="00720F08">
        <w:t>GB/T 17457-2009</w:t>
      </w:r>
    </w:p>
    <w:p w:rsidR="00720F08" w:rsidRPr="00720F08" w:rsidRDefault="00720F08" w:rsidP="00124037">
      <w:pPr>
        <w:spacing w:line="360" w:lineRule="auto"/>
      </w:pPr>
      <w:r w:rsidRPr="00720F08">
        <w:rPr>
          <w:rFonts w:cs="宋体" w:hint="eastAsia"/>
        </w:rPr>
        <w:t>《缺氧危险作业操作规程》</w:t>
      </w:r>
      <w:r w:rsidR="00C42E15">
        <w:rPr>
          <w:rFonts w:cs="宋体" w:hint="eastAsia"/>
        </w:rPr>
        <w:t xml:space="preserve"> </w:t>
      </w:r>
      <w:r w:rsidRPr="00720F08">
        <w:t>GB 8958-2006</w:t>
      </w:r>
    </w:p>
    <w:p w:rsidR="00720F08" w:rsidRPr="00720F08" w:rsidRDefault="00720F08" w:rsidP="00124037">
      <w:pPr>
        <w:spacing w:line="360" w:lineRule="auto"/>
      </w:pPr>
      <w:r w:rsidRPr="00720F08">
        <w:rPr>
          <w:rFonts w:cs="宋体" w:hint="eastAsia"/>
        </w:rPr>
        <w:t>《溶剂型聚氨酯涂料（双组份）》</w:t>
      </w:r>
      <w:r w:rsidR="00C42E15">
        <w:rPr>
          <w:rFonts w:cs="宋体" w:hint="eastAsia"/>
        </w:rPr>
        <w:t xml:space="preserve"> </w:t>
      </w:r>
      <w:r w:rsidRPr="00720F08">
        <w:t>HG/T 2454-2014</w:t>
      </w:r>
    </w:p>
    <w:p w:rsidR="00720F08" w:rsidRPr="00720F08" w:rsidRDefault="00720F08" w:rsidP="00124037">
      <w:pPr>
        <w:spacing w:line="360" w:lineRule="auto"/>
      </w:pPr>
      <w:r w:rsidRPr="00720F08">
        <w:rPr>
          <w:rFonts w:cs="宋体" w:hint="eastAsia"/>
        </w:rPr>
        <w:t>《色漆和清漆漆膜的划格试验》</w:t>
      </w:r>
      <w:r w:rsidR="00C42E15">
        <w:rPr>
          <w:rFonts w:cs="宋体" w:hint="eastAsia"/>
        </w:rPr>
        <w:t xml:space="preserve"> </w:t>
      </w:r>
      <w:r w:rsidRPr="00720F08">
        <w:t>GB/T 9286-1998</w:t>
      </w:r>
    </w:p>
    <w:p w:rsidR="00720F08" w:rsidRPr="00720F08" w:rsidRDefault="00720F08" w:rsidP="00124037">
      <w:pPr>
        <w:spacing w:line="360" w:lineRule="auto"/>
      </w:pPr>
      <w:r w:rsidRPr="00720F08">
        <w:rPr>
          <w:rFonts w:cs="宋体" w:hint="eastAsia"/>
        </w:rPr>
        <w:t>《色漆和清漆漆膜厚度的测定》</w:t>
      </w:r>
      <w:r w:rsidR="00C42E15">
        <w:rPr>
          <w:rFonts w:cs="宋体" w:hint="eastAsia"/>
        </w:rPr>
        <w:t xml:space="preserve"> </w:t>
      </w:r>
      <w:r w:rsidRPr="00720F08">
        <w:t>GB</w:t>
      </w:r>
      <w:r w:rsidR="00C42E15">
        <w:t>/</w:t>
      </w:r>
      <w:r w:rsidRPr="00720F08">
        <w:t>T 13452.2-2008</w:t>
      </w:r>
    </w:p>
    <w:p w:rsidR="00720F08" w:rsidRPr="00720F08" w:rsidRDefault="00720F08" w:rsidP="00124037">
      <w:pPr>
        <w:spacing w:line="360" w:lineRule="auto"/>
      </w:pPr>
      <w:r w:rsidRPr="00720F08">
        <w:rPr>
          <w:rFonts w:cs="宋体" w:hint="eastAsia"/>
        </w:rPr>
        <w:t>《生活饮用水输配水设备及防护材料的安全性评价标准》</w:t>
      </w:r>
      <w:r w:rsidR="00C42E15">
        <w:rPr>
          <w:rFonts w:cs="宋体" w:hint="eastAsia"/>
        </w:rPr>
        <w:t xml:space="preserve"> </w:t>
      </w:r>
      <w:r w:rsidRPr="00720F08">
        <w:t>GB/T17219-1998</w:t>
      </w:r>
    </w:p>
    <w:p w:rsidR="00720F08" w:rsidRPr="00720F08" w:rsidRDefault="00720F08" w:rsidP="00124037">
      <w:pPr>
        <w:spacing w:line="360" w:lineRule="auto"/>
      </w:pPr>
      <w:r w:rsidRPr="00720F08">
        <w:rPr>
          <w:rFonts w:cs="宋体" w:hint="eastAsia"/>
        </w:rPr>
        <w:t>《食品安全国家标准食品接触材料及制品用添加剂使用标准》</w:t>
      </w:r>
      <w:r w:rsidR="00C42E15">
        <w:rPr>
          <w:rFonts w:cs="宋体" w:hint="eastAsia"/>
        </w:rPr>
        <w:t xml:space="preserve"> </w:t>
      </w:r>
      <w:r w:rsidRPr="00720F08">
        <w:t>GB 9685-2016</w:t>
      </w:r>
    </w:p>
    <w:p w:rsidR="00720F08" w:rsidRPr="00720F08" w:rsidRDefault="00720F08" w:rsidP="00124037">
      <w:pPr>
        <w:spacing w:line="360" w:lineRule="auto"/>
      </w:pPr>
      <w:r w:rsidRPr="00720F08">
        <w:rPr>
          <w:rFonts w:cs="宋体" w:hint="eastAsia"/>
        </w:rPr>
        <w:t>《食用酒精》</w:t>
      </w:r>
      <w:r w:rsidR="00C42E15">
        <w:rPr>
          <w:rFonts w:cs="宋体" w:hint="eastAsia"/>
        </w:rPr>
        <w:t xml:space="preserve"> </w:t>
      </w:r>
      <w:r w:rsidRPr="00720F08">
        <w:t>GB 10343-2008</w:t>
      </w:r>
    </w:p>
    <w:p w:rsidR="00720F08" w:rsidRPr="00720F08" w:rsidRDefault="00720F08" w:rsidP="00124037">
      <w:pPr>
        <w:spacing w:line="360" w:lineRule="auto"/>
      </w:pPr>
      <w:r w:rsidRPr="00720F08">
        <w:rPr>
          <w:rFonts w:cs="宋体" w:hint="eastAsia"/>
        </w:rPr>
        <w:t>《水及燃气用球墨铸铁管、管件和附件》</w:t>
      </w:r>
      <w:r w:rsidR="00C42E15">
        <w:rPr>
          <w:rFonts w:cs="宋体" w:hint="eastAsia"/>
        </w:rPr>
        <w:t xml:space="preserve"> </w:t>
      </w:r>
      <w:r w:rsidRPr="00720F08">
        <w:t>GB/T 13295-2013</w:t>
      </w:r>
    </w:p>
    <w:p w:rsidR="00720F08" w:rsidRPr="00720F08" w:rsidRDefault="00720F08" w:rsidP="00124037">
      <w:pPr>
        <w:spacing w:line="360" w:lineRule="auto"/>
      </w:pPr>
      <w:r w:rsidRPr="00720F08">
        <w:rPr>
          <w:rFonts w:cs="宋体" w:hint="eastAsia"/>
        </w:rPr>
        <w:t>《水泥胶砂强度检验方法》</w:t>
      </w:r>
      <w:r w:rsidR="00C42E15">
        <w:rPr>
          <w:rFonts w:cs="宋体" w:hint="eastAsia"/>
        </w:rPr>
        <w:t xml:space="preserve"> </w:t>
      </w:r>
      <w:r w:rsidRPr="00720F08">
        <w:t>GB</w:t>
      </w:r>
      <w:r w:rsidR="00C42E15">
        <w:t>/</w:t>
      </w:r>
      <w:r w:rsidRPr="00720F08">
        <w:t>T 17671-1999</w:t>
      </w:r>
    </w:p>
    <w:p w:rsidR="00720F08" w:rsidRPr="00720F08" w:rsidRDefault="00720F08" w:rsidP="00124037">
      <w:pPr>
        <w:spacing w:line="360" w:lineRule="auto"/>
      </w:pPr>
      <w:r w:rsidRPr="00720F08">
        <w:rPr>
          <w:rFonts w:cs="宋体" w:hint="eastAsia"/>
        </w:rPr>
        <w:t>《塑料耐液体化学试剂性能的测定》</w:t>
      </w:r>
      <w:r w:rsidR="00C42E15">
        <w:rPr>
          <w:rFonts w:cs="宋体" w:hint="eastAsia"/>
        </w:rPr>
        <w:t xml:space="preserve"> </w:t>
      </w:r>
      <w:r w:rsidRPr="00720F08">
        <w:t>GB/T 11547-2008</w:t>
      </w:r>
    </w:p>
    <w:p w:rsidR="00720F08" w:rsidRPr="00720F08" w:rsidRDefault="00720F08" w:rsidP="00124037">
      <w:pPr>
        <w:spacing w:line="360" w:lineRule="auto"/>
      </w:pPr>
      <w:r w:rsidRPr="00720F08">
        <w:rPr>
          <w:rFonts w:cs="宋体" w:hint="eastAsia"/>
        </w:rPr>
        <w:t>《涂覆涂料前钢材表面处理表面清洁度的目视评定第</w:t>
      </w:r>
      <w:r w:rsidRPr="00720F08">
        <w:t>1</w:t>
      </w:r>
      <w:r w:rsidRPr="00720F08">
        <w:rPr>
          <w:rFonts w:cs="宋体" w:hint="eastAsia"/>
        </w:rPr>
        <w:t>部分</w:t>
      </w:r>
      <w:r w:rsidRPr="00720F08">
        <w:t>:</w:t>
      </w:r>
      <w:r w:rsidRPr="00720F08">
        <w:rPr>
          <w:rFonts w:cs="宋体" w:hint="eastAsia"/>
        </w:rPr>
        <w:t>未涂覆过的钢材表面和全面清除原有涂层后的钢材表面的锈蚀等级和处理等级》</w:t>
      </w:r>
      <w:r w:rsidR="00C42E15">
        <w:rPr>
          <w:rFonts w:cs="宋体" w:hint="eastAsia"/>
        </w:rPr>
        <w:t xml:space="preserve"> </w:t>
      </w:r>
      <w:r w:rsidRPr="00720F08">
        <w:t>GB/T 8923.1-2011</w:t>
      </w:r>
    </w:p>
    <w:p w:rsidR="00720F08" w:rsidRPr="00720F08" w:rsidRDefault="00720F08" w:rsidP="00124037">
      <w:pPr>
        <w:spacing w:line="360" w:lineRule="auto"/>
      </w:pPr>
      <w:r w:rsidRPr="00720F08">
        <w:rPr>
          <w:rFonts w:cs="宋体" w:hint="eastAsia"/>
        </w:rPr>
        <w:t>《涂覆涂料前钢材表面处理表面清洁度的目视评定第</w:t>
      </w:r>
      <w:r w:rsidRPr="00720F08">
        <w:t>2</w:t>
      </w:r>
      <w:r w:rsidRPr="00720F08">
        <w:rPr>
          <w:rFonts w:cs="宋体" w:hint="eastAsia"/>
        </w:rPr>
        <w:t>部分</w:t>
      </w:r>
      <w:r w:rsidRPr="00720F08">
        <w:t xml:space="preserve">: </w:t>
      </w:r>
      <w:r w:rsidRPr="00720F08">
        <w:rPr>
          <w:rFonts w:cs="宋体" w:hint="eastAsia"/>
        </w:rPr>
        <w:t>已涂覆过的钢材表面局部清除原有涂层后的处理等级》</w:t>
      </w:r>
      <w:r w:rsidR="00C42E15">
        <w:rPr>
          <w:rFonts w:cs="宋体" w:hint="eastAsia"/>
        </w:rPr>
        <w:t xml:space="preserve"> </w:t>
      </w:r>
      <w:r w:rsidRPr="00720F08">
        <w:t>GB/T 8923.2-2008</w:t>
      </w:r>
    </w:p>
    <w:p w:rsidR="00720F08" w:rsidRPr="00720F08" w:rsidRDefault="00720F08" w:rsidP="00124037">
      <w:pPr>
        <w:spacing w:line="360" w:lineRule="auto"/>
      </w:pPr>
      <w:r w:rsidRPr="00720F08">
        <w:rPr>
          <w:rFonts w:cs="宋体" w:hint="eastAsia"/>
        </w:rPr>
        <w:t>《涂覆涂料前钢材表面处理表面清洁度的目视评定第</w:t>
      </w:r>
      <w:r w:rsidRPr="00720F08">
        <w:t>3</w:t>
      </w:r>
      <w:r w:rsidRPr="00720F08">
        <w:rPr>
          <w:rFonts w:cs="宋体" w:hint="eastAsia"/>
        </w:rPr>
        <w:t>部分</w:t>
      </w:r>
      <w:r w:rsidRPr="00720F08">
        <w:t>:</w:t>
      </w:r>
      <w:r w:rsidRPr="00720F08">
        <w:rPr>
          <w:rFonts w:cs="宋体" w:hint="eastAsia"/>
        </w:rPr>
        <w:t>焊缝、边缘和其他区域的表面缺陷的处理等级》</w:t>
      </w:r>
      <w:r w:rsidR="00C42E15">
        <w:rPr>
          <w:rFonts w:cs="宋体" w:hint="eastAsia"/>
        </w:rPr>
        <w:t xml:space="preserve"> </w:t>
      </w:r>
      <w:r w:rsidRPr="00720F08">
        <w:t>GB/T 8923.3-2009</w:t>
      </w:r>
    </w:p>
    <w:p w:rsidR="00720F08" w:rsidRPr="00720F08" w:rsidRDefault="00720F08" w:rsidP="00124037">
      <w:pPr>
        <w:spacing w:line="360" w:lineRule="auto"/>
      </w:pPr>
      <w:r w:rsidRPr="00720F08">
        <w:rPr>
          <w:rFonts w:cs="宋体" w:hint="eastAsia"/>
        </w:rPr>
        <w:t>《涂覆涂料前钢材表面处理表面清洁度的目视评定第</w:t>
      </w:r>
      <w:r w:rsidRPr="00720F08">
        <w:t>4</w:t>
      </w:r>
      <w:r w:rsidRPr="00720F08">
        <w:rPr>
          <w:rFonts w:cs="宋体" w:hint="eastAsia"/>
        </w:rPr>
        <w:t>部分</w:t>
      </w:r>
      <w:r w:rsidRPr="00720F08">
        <w:t>:</w:t>
      </w:r>
      <w:r w:rsidRPr="00720F08">
        <w:rPr>
          <w:rFonts w:cs="宋体" w:hint="eastAsia"/>
        </w:rPr>
        <w:t>与高压水喷射处理有关的初始表面状态、处理等级和闪锈等级》</w:t>
      </w:r>
      <w:r w:rsidR="00C42E15">
        <w:rPr>
          <w:rFonts w:cs="宋体" w:hint="eastAsia"/>
        </w:rPr>
        <w:t xml:space="preserve"> </w:t>
      </w:r>
      <w:r w:rsidRPr="00720F08">
        <w:t>GB/T 8923.4-2013</w:t>
      </w:r>
    </w:p>
    <w:p w:rsidR="00720F08" w:rsidRPr="00720F08" w:rsidRDefault="00720F08" w:rsidP="00124037">
      <w:pPr>
        <w:spacing w:line="360" w:lineRule="auto"/>
      </w:pPr>
      <w:r w:rsidRPr="00720F08">
        <w:rPr>
          <w:rFonts w:cs="宋体" w:hint="eastAsia"/>
        </w:rPr>
        <w:t>《涂覆涂料前钢材表面处理表面清洁度的评定试验第３部分涂覆涂料前钢材表面的灰尘评定（压敏粘带法）》</w:t>
      </w:r>
      <w:r w:rsidR="00C42E15">
        <w:rPr>
          <w:rFonts w:cs="宋体" w:hint="eastAsia"/>
        </w:rPr>
        <w:t xml:space="preserve"> </w:t>
      </w:r>
      <w:r w:rsidRPr="00720F08">
        <w:t>GB/T18570.3</w:t>
      </w:r>
    </w:p>
    <w:p w:rsidR="00720F08" w:rsidRPr="00720F08" w:rsidRDefault="00720F08" w:rsidP="00124037">
      <w:pPr>
        <w:spacing w:line="360" w:lineRule="auto"/>
      </w:pPr>
      <w:r w:rsidRPr="00720F08">
        <w:rPr>
          <w:rFonts w:cs="宋体" w:hint="eastAsia"/>
        </w:rPr>
        <w:t>《涂装作业安全规程涂漆工艺安全及其通风净化》</w:t>
      </w:r>
      <w:r w:rsidR="00C42E15">
        <w:rPr>
          <w:rFonts w:cs="宋体" w:hint="eastAsia"/>
        </w:rPr>
        <w:t xml:space="preserve"> </w:t>
      </w:r>
      <w:r w:rsidRPr="00720F08">
        <w:t>GB 6514-2008</w:t>
      </w:r>
    </w:p>
    <w:p w:rsidR="00720F08" w:rsidRPr="00720F08" w:rsidRDefault="00720F08" w:rsidP="00124037">
      <w:pPr>
        <w:spacing w:line="360" w:lineRule="auto"/>
      </w:pPr>
      <w:r w:rsidRPr="00720F08">
        <w:rPr>
          <w:rFonts w:cs="宋体" w:hint="eastAsia"/>
        </w:rPr>
        <w:t>《涂装作业安全规程涂漆前处理工艺及通风净化》</w:t>
      </w:r>
      <w:r w:rsidR="00C42E15">
        <w:rPr>
          <w:rFonts w:cs="宋体" w:hint="eastAsia"/>
        </w:rPr>
        <w:t xml:space="preserve"> </w:t>
      </w:r>
      <w:r w:rsidRPr="00720F08">
        <w:t>GB 7692-2012</w:t>
      </w:r>
    </w:p>
    <w:p w:rsidR="00720F08" w:rsidRPr="00720F08" w:rsidRDefault="00720F08" w:rsidP="00124037">
      <w:pPr>
        <w:spacing w:line="360" w:lineRule="auto"/>
      </w:pPr>
      <w:r w:rsidRPr="00720F08">
        <w:rPr>
          <w:rFonts w:cs="宋体" w:hint="eastAsia"/>
        </w:rPr>
        <w:t>《污水排入城镇下水道水质标准》</w:t>
      </w:r>
      <w:r w:rsidR="00C42E15">
        <w:rPr>
          <w:rFonts w:cs="宋体" w:hint="eastAsia"/>
        </w:rPr>
        <w:t xml:space="preserve"> </w:t>
      </w:r>
      <w:r w:rsidRPr="00720F08">
        <w:t>GB/T 31962-2015</w:t>
      </w:r>
    </w:p>
    <w:p w:rsidR="00720F08" w:rsidRPr="00720F08" w:rsidRDefault="00720F08" w:rsidP="00124037">
      <w:pPr>
        <w:spacing w:line="360" w:lineRule="auto"/>
      </w:pPr>
      <w:r w:rsidRPr="00720F08">
        <w:rPr>
          <w:rFonts w:cs="宋体" w:hint="eastAsia"/>
        </w:rPr>
        <w:t>《屋面工程质量验收规范》</w:t>
      </w:r>
      <w:r w:rsidR="00C42E15">
        <w:rPr>
          <w:rFonts w:cs="宋体" w:hint="eastAsia"/>
        </w:rPr>
        <w:t xml:space="preserve"> </w:t>
      </w:r>
      <w:r w:rsidRPr="00720F08">
        <w:t>GB 50207-2012</w:t>
      </w:r>
    </w:p>
    <w:p w:rsidR="00720F08" w:rsidRPr="00720F08" w:rsidRDefault="00720F08" w:rsidP="00124037">
      <w:pPr>
        <w:spacing w:line="360" w:lineRule="auto"/>
      </w:pPr>
      <w:r w:rsidRPr="00720F08">
        <w:rPr>
          <w:rFonts w:cs="宋体" w:hint="eastAsia"/>
        </w:rPr>
        <w:t>《无溶剂环氧液体涂料的防腐蚀涂装》</w:t>
      </w:r>
      <w:r w:rsidR="00C42E15">
        <w:rPr>
          <w:rFonts w:cs="宋体" w:hint="eastAsia"/>
        </w:rPr>
        <w:t xml:space="preserve"> </w:t>
      </w:r>
      <w:r w:rsidRPr="00720F08">
        <w:t>GB/T 31361-2015</w:t>
      </w:r>
    </w:p>
    <w:p w:rsidR="00720F08" w:rsidRPr="00720F08" w:rsidRDefault="00720F08" w:rsidP="00124037">
      <w:pPr>
        <w:spacing w:line="360" w:lineRule="auto"/>
      </w:pPr>
      <w:r w:rsidRPr="00720F08">
        <w:rPr>
          <w:rFonts w:cs="宋体" w:hint="eastAsia"/>
        </w:rPr>
        <w:t>《修补</w:t>
      </w:r>
      <w:r w:rsidRPr="00720F08">
        <w:rPr>
          <w:rFonts w:cs="宋体"/>
        </w:rPr>
        <w:t>砂浆</w:t>
      </w:r>
      <w:r w:rsidRPr="00720F08">
        <w:rPr>
          <w:rFonts w:cs="宋体" w:hint="eastAsia"/>
        </w:rPr>
        <w:t>》</w:t>
      </w:r>
      <w:r w:rsidR="00C42E15">
        <w:rPr>
          <w:rFonts w:cs="宋体" w:hint="eastAsia"/>
        </w:rPr>
        <w:t xml:space="preserve"> </w:t>
      </w:r>
      <w:r w:rsidRPr="00720F08">
        <w:t>JC</w:t>
      </w:r>
      <w:r w:rsidRPr="00720F08">
        <w:rPr>
          <w:rFonts w:hint="eastAsia"/>
        </w:rPr>
        <w:t>/</w:t>
      </w:r>
      <w:r w:rsidRPr="00720F08">
        <w:t>T 2381-2016</w:t>
      </w:r>
    </w:p>
    <w:p w:rsidR="009D2C09" w:rsidRPr="00720F08" w:rsidRDefault="009D2C09" w:rsidP="00720F08">
      <w:pPr>
        <w:jc w:val="center"/>
        <w:rPr>
          <w:rFonts w:eastAsiaTheme="minorEastAsia"/>
          <w:szCs w:val="22"/>
        </w:rPr>
      </w:pPr>
    </w:p>
    <w:sectPr w:rsidR="009D2C09" w:rsidRPr="00720F08" w:rsidSect="004206EA">
      <w:headerReference w:type="first" r:id="rId17"/>
      <w:footerReference w:type="first" r:id="rId18"/>
      <w:type w:val="continuous"/>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0C4" w:rsidRDefault="00E500C4">
      <w:r>
        <w:separator/>
      </w:r>
    </w:p>
  </w:endnote>
  <w:endnote w:type="continuationSeparator" w:id="0">
    <w:p w:rsidR="00E500C4" w:rsidRDefault="00E5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E9" w:rsidRDefault="002C38E9">
    <w:pPr>
      <w:pStyle w:val="af7"/>
    </w:pPr>
  </w:p>
  <w:p w:rsidR="002C38E9" w:rsidRDefault="002C38E9">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308889"/>
      <w:docPartObj>
        <w:docPartGallery w:val="Page Numbers (Bottom of Page)"/>
        <w:docPartUnique/>
      </w:docPartObj>
    </w:sdtPr>
    <w:sdtEndPr/>
    <w:sdtContent>
      <w:p w:rsidR="002C38E9" w:rsidRDefault="002C38E9">
        <w:pPr>
          <w:pStyle w:val="af7"/>
          <w:jc w:val="right"/>
        </w:pPr>
        <w:r>
          <w:fldChar w:fldCharType="begin"/>
        </w:r>
        <w:r>
          <w:instrText xml:space="preserve"> PAGE   \* MERGEFORMAT </w:instrText>
        </w:r>
        <w:r>
          <w:fldChar w:fldCharType="separate"/>
        </w:r>
        <w:r w:rsidR="002C179F" w:rsidRPr="002C179F">
          <w:rPr>
            <w:noProof/>
            <w:lang w:val="zh-CN"/>
          </w:rPr>
          <w:t>33</w:t>
        </w:r>
        <w:r>
          <w:rPr>
            <w:noProof/>
            <w:lang w:val="zh-CN"/>
          </w:rPr>
          <w:fldChar w:fldCharType="end"/>
        </w:r>
      </w:p>
    </w:sdtContent>
  </w:sdt>
  <w:p w:rsidR="002C38E9" w:rsidRDefault="002C38E9">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E9" w:rsidRDefault="002C38E9">
    <w:pPr>
      <w:pStyle w:val="af7"/>
      <w:jc w:val="right"/>
    </w:pPr>
  </w:p>
  <w:p w:rsidR="002C38E9" w:rsidRDefault="002C38E9">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981797"/>
      <w:docPartObj>
        <w:docPartGallery w:val="Page Numbers (Bottom of Page)"/>
        <w:docPartUnique/>
      </w:docPartObj>
    </w:sdtPr>
    <w:sdtEndPr/>
    <w:sdtContent>
      <w:p w:rsidR="002C38E9" w:rsidRDefault="002C38E9">
        <w:pPr>
          <w:pStyle w:val="af7"/>
        </w:pPr>
        <w:r>
          <w:fldChar w:fldCharType="begin"/>
        </w:r>
        <w:r>
          <w:instrText xml:space="preserve"> PAGE   \* MERGEFORMAT </w:instrText>
        </w:r>
        <w:r>
          <w:fldChar w:fldCharType="separate"/>
        </w:r>
        <w:r w:rsidR="002C179F" w:rsidRPr="002C179F">
          <w:rPr>
            <w:noProof/>
            <w:lang w:val="zh-CN"/>
          </w:rPr>
          <w:t>34</w:t>
        </w:r>
        <w:r>
          <w:rPr>
            <w:noProof/>
            <w:lang w:val="zh-CN"/>
          </w:rPr>
          <w:fldChar w:fldCharType="end"/>
        </w:r>
      </w:p>
    </w:sdtContent>
  </w:sdt>
  <w:p w:rsidR="002C38E9" w:rsidRDefault="002C38E9">
    <w:pPr>
      <w:pStyle w:val="af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443307"/>
      <w:docPartObj>
        <w:docPartGallery w:val="Page Numbers (Bottom of Page)"/>
        <w:docPartUnique/>
      </w:docPartObj>
    </w:sdtPr>
    <w:sdtEndPr/>
    <w:sdtContent>
      <w:p w:rsidR="002C38E9" w:rsidRDefault="002C38E9">
        <w:pPr>
          <w:pStyle w:val="af7"/>
          <w:jc w:val="right"/>
        </w:pPr>
        <w:r>
          <w:fldChar w:fldCharType="begin"/>
        </w:r>
        <w:r>
          <w:instrText xml:space="preserve"> PAGE   \* MERGEFORMAT </w:instrText>
        </w:r>
        <w:r>
          <w:fldChar w:fldCharType="separate"/>
        </w:r>
        <w:r w:rsidR="002C179F" w:rsidRPr="002C179F">
          <w:rPr>
            <w:noProof/>
            <w:lang w:val="zh-CN"/>
          </w:rPr>
          <w:t>3</w:t>
        </w:r>
        <w:r>
          <w:rPr>
            <w:noProof/>
            <w:lang w:val="zh-CN"/>
          </w:rPr>
          <w:fldChar w:fldCharType="end"/>
        </w:r>
      </w:p>
    </w:sdtContent>
  </w:sdt>
  <w:p w:rsidR="002C38E9" w:rsidRDefault="002C38E9">
    <w:pPr>
      <w:pStyle w:val="af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29399"/>
      <w:docPartObj>
        <w:docPartGallery w:val="Page Numbers (Bottom of Page)"/>
        <w:docPartUnique/>
      </w:docPartObj>
    </w:sdtPr>
    <w:sdtEndPr/>
    <w:sdtContent>
      <w:p w:rsidR="002C38E9" w:rsidRDefault="002C38E9">
        <w:pPr>
          <w:pStyle w:val="af7"/>
          <w:jc w:val="right"/>
        </w:pPr>
        <w:r>
          <w:fldChar w:fldCharType="begin"/>
        </w:r>
        <w:r>
          <w:instrText xml:space="preserve"> PAGE   \* MERGEFORMAT </w:instrText>
        </w:r>
        <w:r>
          <w:fldChar w:fldCharType="separate"/>
        </w:r>
        <w:r w:rsidR="002C179F" w:rsidRPr="002C179F">
          <w:rPr>
            <w:noProof/>
            <w:lang w:val="zh-CN"/>
          </w:rPr>
          <w:t>1</w:t>
        </w:r>
        <w:r>
          <w:rPr>
            <w:noProof/>
            <w:lang w:val="zh-CN"/>
          </w:rPr>
          <w:fldChar w:fldCharType="end"/>
        </w:r>
      </w:p>
    </w:sdtContent>
  </w:sdt>
  <w:p w:rsidR="002C38E9" w:rsidRDefault="002C38E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0C4" w:rsidRDefault="00E500C4">
      <w:r>
        <w:separator/>
      </w:r>
    </w:p>
  </w:footnote>
  <w:footnote w:type="continuationSeparator" w:id="0">
    <w:p w:rsidR="00E500C4" w:rsidRDefault="00E50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E9" w:rsidRDefault="002C38E9" w:rsidP="00D05720">
    <w:pPr>
      <w:pStyle w:val="af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E9" w:rsidRDefault="002C38E9" w:rsidP="000E1012">
    <w:pPr>
      <w:pStyle w:val="af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E9" w:rsidRDefault="002C38E9" w:rsidP="005571C1">
    <w:pPr>
      <w:pStyle w:val="af9"/>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E9" w:rsidRDefault="002C38E9" w:rsidP="004117B5">
    <w:pPr>
      <w:pStyle w:val="af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D8307B1"/>
    <w:multiLevelType w:val="hybridMultilevel"/>
    <w:tmpl w:val="9BC20C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D983844"/>
    <w:multiLevelType w:val="multilevel"/>
    <w:tmpl w:val="0D983844"/>
    <w:lvl w:ilvl="0">
      <w:start w:val="1"/>
      <w:numFmt w:val="decimal"/>
      <w:pStyle w:val="a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0DDE2B46"/>
    <w:multiLevelType w:val="multilevel"/>
    <w:tmpl w:val="0DDE2B46"/>
    <w:lvl w:ilvl="0">
      <w:start w:val="1"/>
      <w:numFmt w:val="lowerLetter"/>
      <w:pStyle w:val="a1"/>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0ECD0C12"/>
    <w:multiLevelType w:val="hybridMultilevel"/>
    <w:tmpl w:val="1D56BCFE"/>
    <w:lvl w:ilvl="0" w:tplc="0AF6EA6E">
      <w:start w:val="1"/>
      <w:numFmt w:val="decimal"/>
      <w:lvlText w:val="%1）"/>
      <w:lvlJc w:val="left"/>
      <w:pPr>
        <w:ind w:left="1080" w:hanging="360"/>
      </w:pPr>
      <w:rPr>
        <w:rFonts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34634F"/>
    <w:multiLevelType w:val="multilevel"/>
    <w:tmpl w:val="4A7AA19C"/>
    <w:lvl w:ilvl="0">
      <w:start w:val="6"/>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1E2355B4"/>
    <w:multiLevelType w:val="hybridMultilevel"/>
    <w:tmpl w:val="877AE42C"/>
    <w:lvl w:ilvl="0" w:tplc="5CBE658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FC91163"/>
    <w:multiLevelType w:val="multilevel"/>
    <w:tmpl w:val="1FC91163"/>
    <w:lvl w:ilvl="0">
      <w:start w:val="1"/>
      <w:numFmt w:val="decimal"/>
      <w:pStyle w:val="a2"/>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23AA768A"/>
    <w:multiLevelType w:val="hybridMultilevel"/>
    <w:tmpl w:val="E1F4F7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89B7A8C"/>
    <w:multiLevelType w:val="hybridMultilevel"/>
    <w:tmpl w:val="5ACCD09E"/>
    <w:lvl w:ilvl="0" w:tplc="1BA03E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0A5E61"/>
    <w:multiLevelType w:val="multilevel"/>
    <w:tmpl w:val="2B0A5E61"/>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2C5917C3"/>
    <w:multiLevelType w:val="multilevel"/>
    <w:tmpl w:val="2C5917C3"/>
    <w:lvl w:ilvl="0">
      <w:start w:val="1"/>
      <w:numFmt w:val="none"/>
      <w:pStyle w:val="a7"/>
      <w:suff w:val="nothing"/>
      <w:lvlText w:val="%1——"/>
      <w:lvlJc w:val="left"/>
      <w:pPr>
        <w:ind w:left="833" w:hanging="408"/>
      </w:pPr>
      <w:rPr>
        <w:rFonts w:hint="eastAsia"/>
      </w:rPr>
    </w:lvl>
    <w:lvl w:ilvl="1">
      <w:start w:val="1"/>
      <w:numFmt w:val="bullet"/>
      <w:pStyle w:val="a8"/>
      <w:lvlText w:val=""/>
      <w:lvlJc w:val="left"/>
      <w:pPr>
        <w:tabs>
          <w:tab w:val="left" w:pos="760"/>
        </w:tabs>
        <w:ind w:left="1264" w:hanging="413"/>
      </w:pPr>
      <w:rPr>
        <w:rFonts w:ascii="Symbol" w:hAnsi="Symbol" w:hint="default"/>
        <w:color w:val="auto"/>
      </w:rPr>
    </w:lvl>
    <w:lvl w:ilvl="2">
      <w:start w:val="1"/>
      <w:numFmt w:val="bullet"/>
      <w:pStyle w:val="a9"/>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9913C48"/>
    <w:multiLevelType w:val="hybridMultilevel"/>
    <w:tmpl w:val="88BC05CA"/>
    <w:lvl w:ilvl="0" w:tplc="A12CA36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C03E9D"/>
    <w:multiLevelType w:val="hybridMultilevel"/>
    <w:tmpl w:val="FD7E860C"/>
    <w:lvl w:ilvl="0" w:tplc="85B0223E">
      <w:start w:val="2"/>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4">
    <w:nsid w:val="41AF1A00"/>
    <w:multiLevelType w:val="hybridMultilevel"/>
    <w:tmpl w:val="AEE63AB4"/>
    <w:lvl w:ilvl="0" w:tplc="D9D0827E">
      <w:start w:val="1"/>
      <w:numFmt w:val="decimal"/>
      <w:lvlText w:val="%1"/>
      <w:lvlJc w:val="left"/>
      <w:pPr>
        <w:ind w:left="780" w:hanging="360"/>
      </w:pPr>
      <w:rPr>
        <w:rFonts w:eastAsia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9AB6502"/>
    <w:multiLevelType w:val="hybridMultilevel"/>
    <w:tmpl w:val="51D49606"/>
    <w:lvl w:ilvl="0" w:tplc="861C62D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DA606E"/>
    <w:multiLevelType w:val="hybridMultilevel"/>
    <w:tmpl w:val="AC68AFE6"/>
    <w:lvl w:ilvl="0" w:tplc="8D768DD6">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3AA6001"/>
    <w:multiLevelType w:val="hybridMultilevel"/>
    <w:tmpl w:val="7DBE7552"/>
    <w:lvl w:ilvl="0" w:tplc="8B3CFF80">
      <w:start w:val="1"/>
      <w:numFmt w:val="decimal"/>
      <w:lvlText w:val="%1"/>
      <w:lvlJc w:val="left"/>
      <w:pPr>
        <w:ind w:left="402" w:hanging="420"/>
      </w:pPr>
      <w:rPr>
        <w:rFonts w:hint="eastAsia"/>
      </w:rPr>
    </w:lvl>
    <w:lvl w:ilvl="1" w:tplc="04090019" w:tentative="1">
      <w:start w:val="1"/>
      <w:numFmt w:val="lowerLetter"/>
      <w:lvlText w:val="%2)"/>
      <w:lvlJc w:val="left"/>
      <w:pPr>
        <w:ind w:left="822" w:hanging="420"/>
      </w:pPr>
    </w:lvl>
    <w:lvl w:ilvl="2" w:tplc="0409001B" w:tentative="1">
      <w:start w:val="1"/>
      <w:numFmt w:val="lowerRoman"/>
      <w:lvlText w:val="%3."/>
      <w:lvlJc w:val="right"/>
      <w:pPr>
        <w:ind w:left="1242" w:hanging="420"/>
      </w:pPr>
    </w:lvl>
    <w:lvl w:ilvl="3" w:tplc="0409000F" w:tentative="1">
      <w:start w:val="1"/>
      <w:numFmt w:val="decimal"/>
      <w:lvlText w:val="%4."/>
      <w:lvlJc w:val="left"/>
      <w:pPr>
        <w:ind w:left="1662" w:hanging="420"/>
      </w:pPr>
    </w:lvl>
    <w:lvl w:ilvl="4" w:tplc="04090019" w:tentative="1">
      <w:start w:val="1"/>
      <w:numFmt w:val="lowerLetter"/>
      <w:lvlText w:val="%5)"/>
      <w:lvlJc w:val="left"/>
      <w:pPr>
        <w:ind w:left="2082" w:hanging="420"/>
      </w:pPr>
    </w:lvl>
    <w:lvl w:ilvl="5" w:tplc="0409001B" w:tentative="1">
      <w:start w:val="1"/>
      <w:numFmt w:val="lowerRoman"/>
      <w:lvlText w:val="%6."/>
      <w:lvlJc w:val="right"/>
      <w:pPr>
        <w:ind w:left="2502" w:hanging="420"/>
      </w:pPr>
    </w:lvl>
    <w:lvl w:ilvl="6" w:tplc="0409000F" w:tentative="1">
      <w:start w:val="1"/>
      <w:numFmt w:val="decimal"/>
      <w:lvlText w:val="%7."/>
      <w:lvlJc w:val="left"/>
      <w:pPr>
        <w:ind w:left="2922" w:hanging="420"/>
      </w:pPr>
    </w:lvl>
    <w:lvl w:ilvl="7" w:tplc="04090019" w:tentative="1">
      <w:start w:val="1"/>
      <w:numFmt w:val="lowerLetter"/>
      <w:lvlText w:val="%8)"/>
      <w:lvlJc w:val="left"/>
      <w:pPr>
        <w:ind w:left="3342" w:hanging="420"/>
      </w:pPr>
    </w:lvl>
    <w:lvl w:ilvl="8" w:tplc="0409001B" w:tentative="1">
      <w:start w:val="1"/>
      <w:numFmt w:val="lowerRoman"/>
      <w:lvlText w:val="%9."/>
      <w:lvlJc w:val="right"/>
      <w:pPr>
        <w:ind w:left="3762" w:hanging="420"/>
      </w:pPr>
    </w:lvl>
  </w:abstractNum>
  <w:abstractNum w:abstractNumId="18">
    <w:nsid w:val="54B6145F"/>
    <w:multiLevelType w:val="hybridMultilevel"/>
    <w:tmpl w:val="CB2ABE44"/>
    <w:lvl w:ilvl="0" w:tplc="793C701E">
      <w:start w:val="1"/>
      <w:numFmt w:val="decimal"/>
      <w:lvlText w:val="%1-"/>
      <w:lvlJc w:val="left"/>
      <w:pPr>
        <w:ind w:left="784" w:hanging="360"/>
      </w:pPr>
      <w:rPr>
        <w:rFonts w:hint="default"/>
        <w:color w:val="auto"/>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9">
    <w:nsid w:val="58A03F5B"/>
    <w:multiLevelType w:val="hybridMultilevel"/>
    <w:tmpl w:val="F3E43BB6"/>
    <w:lvl w:ilvl="0" w:tplc="82489B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7D4310"/>
    <w:multiLevelType w:val="singleLevel"/>
    <w:tmpl w:val="597D4310"/>
    <w:lvl w:ilvl="0">
      <w:start w:val="1"/>
      <w:numFmt w:val="decimal"/>
      <w:suff w:val="nothing"/>
      <w:lvlText w:val="%1）"/>
      <w:lvlJc w:val="left"/>
    </w:lvl>
  </w:abstractNum>
  <w:abstractNum w:abstractNumId="21">
    <w:nsid w:val="597D43E5"/>
    <w:multiLevelType w:val="singleLevel"/>
    <w:tmpl w:val="597D43E5"/>
    <w:lvl w:ilvl="0">
      <w:start w:val="1"/>
      <w:numFmt w:val="decimal"/>
      <w:suff w:val="nothing"/>
      <w:lvlText w:val="%1)"/>
      <w:lvlJc w:val="left"/>
    </w:lvl>
  </w:abstractNum>
  <w:abstractNum w:abstractNumId="22">
    <w:nsid w:val="597D85FF"/>
    <w:multiLevelType w:val="singleLevel"/>
    <w:tmpl w:val="597D85FF"/>
    <w:lvl w:ilvl="0">
      <w:start w:val="1"/>
      <w:numFmt w:val="decimal"/>
      <w:suff w:val="nothing"/>
      <w:lvlText w:val="%1）"/>
      <w:lvlJc w:val="left"/>
    </w:lvl>
  </w:abstractNum>
  <w:abstractNum w:abstractNumId="23">
    <w:nsid w:val="597D862E"/>
    <w:multiLevelType w:val="singleLevel"/>
    <w:tmpl w:val="597D862E"/>
    <w:lvl w:ilvl="0">
      <w:start w:val="1"/>
      <w:numFmt w:val="decimal"/>
      <w:suff w:val="space"/>
      <w:lvlText w:val="（%1）"/>
      <w:lvlJc w:val="left"/>
    </w:lvl>
  </w:abstractNum>
  <w:abstractNum w:abstractNumId="24">
    <w:nsid w:val="597F29CE"/>
    <w:multiLevelType w:val="singleLevel"/>
    <w:tmpl w:val="597F29CE"/>
    <w:lvl w:ilvl="0">
      <w:start w:val="1"/>
      <w:numFmt w:val="decimal"/>
      <w:suff w:val="nothing"/>
      <w:lvlText w:val="%1）"/>
      <w:lvlJc w:val="left"/>
    </w:lvl>
  </w:abstractNum>
  <w:abstractNum w:abstractNumId="25">
    <w:nsid w:val="63F875B6"/>
    <w:multiLevelType w:val="multilevel"/>
    <w:tmpl w:val="63F875B6"/>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46260FA"/>
    <w:multiLevelType w:val="multilevel"/>
    <w:tmpl w:val="646260FA"/>
    <w:lvl w:ilvl="0">
      <w:start w:val="1"/>
      <w:numFmt w:val="decimal"/>
      <w:pStyle w:val="a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4678"/>
        </w:tabs>
        <w:ind w:left="-4678" w:hanging="567"/>
      </w:pPr>
      <w:rPr>
        <w:rFonts w:hint="eastAsia"/>
      </w:rPr>
    </w:lvl>
    <w:lvl w:ilvl="2">
      <w:start w:val="1"/>
      <w:numFmt w:val="decimal"/>
      <w:lvlText w:val="%1.%2.%3"/>
      <w:lvlJc w:val="left"/>
      <w:pPr>
        <w:tabs>
          <w:tab w:val="left" w:pos="-4252"/>
        </w:tabs>
        <w:ind w:left="-4252" w:hanging="567"/>
      </w:pPr>
      <w:rPr>
        <w:rFonts w:hint="eastAsia"/>
      </w:rPr>
    </w:lvl>
    <w:lvl w:ilvl="3">
      <w:start w:val="1"/>
      <w:numFmt w:val="decimal"/>
      <w:lvlText w:val="%1.%2.%3.%4"/>
      <w:lvlJc w:val="left"/>
      <w:pPr>
        <w:tabs>
          <w:tab w:val="left" w:pos="-3686"/>
        </w:tabs>
        <w:ind w:left="-3686" w:hanging="708"/>
      </w:pPr>
      <w:rPr>
        <w:rFonts w:hint="eastAsia"/>
      </w:rPr>
    </w:lvl>
    <w:lvl w:ilvl="4">
      <w:start w:val="1"/>
      <w:numFmt w:val="decimal"/>
      <w:lvlText w:val="%1.%2.%3.%4.%5"/>
      <w:lvlJc w:val="left"/>
      <w:pPr>
        <w:tabs>
          <w:tab w:val="left" w:pos="-3119"/>
        </w:tabs>
        <w:ind w:left="-3119" w:hanging="850"/>
      </w:pPr>
      <w:rPr>
        <w:rFonts w:hint="eastAsia"/>
      </w:rPr>
    </w:lvl>
    <w:lvl w:ilvl="5">
      <w:start w:val="1"/>
      <w:numFmt w:val="decimal"/>
      <w:lvlText w:val="%1.%2.%3.%4.%5.%6"/>
      <w:lvlJc w:val="left"/>
      <w:pPr>
        <w:tabs>
          <w:tab w:val="left" w:pos="-2410"/>
        </w:tabs>
        <w:ind w:left="-2410" w:hanging="1134"/>
      </w:pPr>
      <w:rPr>
        <w:rFonts w:hint="eastAsia"/>
      </w:rPr>
    </w:lvl>
    <w:lvl w:ilvl="6">
      <w:start w:val="1"/>
      <w:numFmt w:val="decimal"/>
      <w:lvlText w:val="%1.%2.%3.%4.%5.%6.%7"/>
      <w:lvlJc w:val="left"/>
      <w:pPr>
        <w:tabs>
          <w:tab w:val="left" w:pos="-1843"/>
        </w:tabs>
        <w:ind w:left="-1843" w:hanging="1276"/>
      </w:pPr>
      <w:rPr>
        <w:rFonts w:hint="eastAsia"/>
      </w:rPr>
    </w:lvl>
    <w:lvl w:ilvl="7">
      <w:start w:val="1"/>
      <w:numFmt w:val="decimal"/>
      <w:lvlText w:val="%1.%2.%3.%4.%5.%6.%7.%8"/>
      <w:lvlJc w:val="left"/>
      <w:pPr>
        <w:tabs>
          <w:tab w:val="left" w:pos="-1276"/>
        </w:tabs>
        <w:ind w:left="-1276" w:hanging="1418"/>
      </w:pPr>
      <w:rPr>
        <w:rFonts w:hint="eastAsia"/>
      </w:rPr>
    </w:lvl>
    <w:lvl w:ilvl="8">
      <w:start w:val="1"/>
      <w:numFmt w:val="decimal"/>
      <w:lvlText w:val="%1.%2.%3.%4.%5.%6.%7.%8.%9"/>
      <w:lvlJc w:val="left"/>
      <w:pPr>
        <w:tabs>
          <w:tab w:val="left" w:pos="-568"/>
        </w:tabs>
        <w:ind w:left="-568" w:hanging="1700"/>
      </w:pPr>
      <w:rPr>
        <w:rFonts w:hint="eastAsia"/>
      </w:rPr>
    </w:lvl>
  </w:abstractNum>
  <w:abstractNum w:abstractNumId="27">
    <w:nsid w:val="657D3FBC"/>
    <w:multiLevelType w:val="multilevel"/>
    <w:tmpl w:val="657D3FBC"/>
    <w:lvl w:ilvl="0">
      <w:start w:val="1"/>
      <w:numFmt w:val="upperLetter"/>
      <w:pStyle w:val="ab"/>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c"/>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70E26588"/>
    <w:multiLevelType w:val="multilevel"/>
    <w:tmpl w:val="B68812E4"/>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3927592"/>
    <w:multiLevelType w:val="hybridMultilevel"/>
    <w:tmpl w:val="E45677B2"/>
    <w:lvl w:ilvl="0" w:tplc="527CD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551386F"/>
    <w:multiLevelType w:val="singleLevel"/>
    <w:tmpl w:val="7551386F"/>
    <w:lvl w:ilvl="0">
      <w:start w:val="1"/>
      <w:numFmt w:val="decimal"/>
      <w:suff w:val="nothing"/>
      <w:lvlText w:val="%1）"/>
      <w:lvlJc w:val="left"/>
    </w:lvl>
  </w:abstractNum>
  <w:abstractNum w:abstractNumId="31">
    <w:nsid w:val="7D795F7A"/>
    <w:multiLevelType w:val="hybridMultilevel"/>
    <w:tmpl w:val="1BF4B192"/>
    <w:lvl w:ilvl="0" w:tplc="1BA03E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EBC4249"/>
    <w:multiLevelType w:val="hybridMultilevel"/>
    <w:tmpl w:val="47DE9FE0"/>
    <w:lvl w:ilvl="0" w:tplc="CD3648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7"/>
  </w:num>
  <w:num w:numId="3">
    <w:abstractNumId w:val="29"/>
  </w:num>
  <w:num w:numId="4">
    <w:abstractNumId w:val="19"/>
  </w:num>
  <w:num w:numId="5">
    <w:abstractNumId w:val="9"/>
  </w:num>
  <w:num w:numId="6">
    <w:abstractNumId w:val="31"/>
  </w:num>
  <w:num w:numId="7">
    <w:abstractNumId w:val="25"/>
  </w:num>
  <w:num w:numId="8">
    <w:abstractNumId w:val="10"/>
  </w:num>
  <w:num w:numId="9">
    <w:abstractNumId w:val="14"/>
  </w:num>
  <w:num w:numId="10">
    <w:abstractNumId w:val="5"/>
  </w:num>
  <w:num w:numId="11">
    <w:abstractNumId w:val="28"/>
  </w:num>
  <w:num w:numId="12">
    <w:abstractNumId w:val="4"/>
  </w:num>
  <w:num w:numId="13">
    <w:abstractNumId w:val="18"/>
  </w:num>
  <w:num w:numId="14">
    <w:abstractNumId w:val="1"/>
  </w:num>
  <w:num w:numId="15">
    <w:abstractNumId w:val="15"/>
  </w:num>
  <w:num w:numId="16">
    <w:abstractNumId w:val="32"/>
  </w:num>
  <w:num w:numId="17">
    <w:abstractNumId w:val="13"/>
  </w:num>
  <w:num w:numId="18">
    <w:abstractNumId w:val="6"/>
  </w:num>
  <w:num w:numId="19">
    <w:abstractNumId w:val="7"/>
  </w:num>
  <w:num w:numId="20">
    <w:abstractNumId w:val="11"/>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2"/>
  </w:num>
  <w:num w:numId="26">
    <w:abstractNumId w:val="27"/>
  </w:num>
  <w:num w:numId="27">
    <w:abstractNumId w:val="22"/>
  </w:num>
  <w:num w:numId="28">
    <w:abstractNumId w:val="23"/>
  </w:num>
  <w:num w:numId="29">
    <w:abstractNumId w:val="24"/>
  </w:num>
  <w:num w:numId="30">
    <w:abstractNumId w:val="20"/>
  </w:num>
  <w:num w:numId="31">
    <w:abstractNumId w:val="21"/>
  </w:num>
  <w:num w:numId="32">
    <w:abstractNumId w:val="8"/>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6B"/>
    <w:rsid w:val="000014DC"/>
    <w:rsid w:val="0000184A"/>
    <w:rsid w:val="000025D5"/>
    <w:rsid w:val="0000375E"/>
    <w:rsid w:val="000039B1"/>
    <w:rsid w:val="00003AD5"/>
    <w:rsid w:val="00004806"/>
    <w:rsid w:val="00004B40"/>
    <w:rsid w:val="000065F9"/>
    <w:rsid w:val="00011F64"/>
    <w:rsid w:val="00014E25"/>
    <w:rsid w:val="0001558F"/>
    <w:rsid w:val="00016127"/>
    <w:rsid w:val="0001673A"/>
    <w:rsid w:val="00020166"/>
    <w:rsid w:val="0002046D"/>
    <w:rsid w:val="00020EB6"/>
    <w:rsid w:val="000225C5"/>
    <w:rsid w:val="00022714"/>
    <w:rsid w:val="00024945"/>
    <w:rsid w:val="00024ACA"/>
    <w:rsid w:val="000277A2"/>
    <w:rsid w:val="00032C04"/>
    <w:rsid w:val="00032CED"/>
    <w:rsid w:val="00034276"/>
    <w:rsid w:val="000367FC"/>
    <w:rsid w:val="0003765C"/>
    <w:rsid w:val="00037F93"/>
    <w:rsid w:val="00041632"/>
    <w:rsid w:val="0004189D"/>
    <w:rsid w:val="00041A65"/>
    <w:rsid w:val="0004323F"/>
    <w:rsid w:val="0004626D"/>
    <w:rsid w:val="00047BDB"/>
    <w:rsid w:val="000529A4"/>
    <w:rsid w:val="00054095"/>
    <w:rsid w:val="00054A15"/>
    <w:rsid w:val="00054EC4"/>
    <w:rsid w:val="000551E0"/>
    <w:rsid w:val="00057A52"/>
    <w:rsid w:val="00057AE8"/>
    <w:rsid w:val="00060E8D"/>
    <w:rsid w:val="00061F5E"/>
    <w:rsid w:val="0006202E"/>
    <w:rsid w:val="00062AD2"/>
    <w:rsid w:val="0006306A"/>
    <w:rsid w:val="00063A15"/>
    <w:rsid w:val="00071103"/>
    <w:rsid w:val="00071936"/>
    <w:rsid w:val="0007216F"/>
    <w:rsid w:val="00073180"/>
    <w:rsid w:val="000749F4"/>
    <w:rsid w:val="0007517D"/>
    <w:rsid w:val="0007555C"/>
    <w:rsid w:val="00075ECE"/>
    <w:rsid w:val="000760B3"/>
    <w:rsid w:val="00076649"/>
    <w:rsid w:val="0007740C"/>
    <w:rsid w:val="00077E7F"/>
    <w:rsid w:val="00084AF8"/>
    <w:rsid w:val="000863D1"/>
    <w:rsid w:val="000907EF"/>
    <w:rsid w:val="00090BE9"/>
    <w:rsid w:val="00092BF2"/>
    <w:rsid w:val="0009329A"/>
    <w:rsid w:val="00093AEE"/>
    <w:rsid w:val="00094147"/>
    <w:rsid w:val="000977D1"/>
    <w:rsid w:val="000A1777"/>
    <w:rsid w:val="000A1D6E"/>
    <w:rsid w:val="000B2791"/>
    <w:rsid w:val="000B33E9"/>
    <w:rsid w:val="000B3FA5"/>
    <w:rsid w:val="000B4CB1"/>
    <w:rsid w:val="000B5F96"/>
    <w:rsid w:val="000B70E2"/>
    <w:rsid w:val="000B7EA4"/>
    <w:rsid w:val="000C02BB"/>
    <w:rsid w:val="000C0590"/>
    <w:rsid w:val="000C0931"/>
    <w:rsid w:val="000C12BA"/>
    <w:rsid w:val="000C46EA"/>
    <w:rsid w:val="000C4775"/>
    <w:rsid w:val="000C79BA"/>
    <w:rsid w:val="000D0370"/>
    <w:rsid w:val="000D0F8F"/>
    <w:rsid w:val="000D199E"/>
    <w:rsid w:val="000D2B69"/>
    <w:rsid w:val="000D5387"/>
    <w:rsid w:val="000D571A"/>
    <w:rsid w:val="000D62EE"/>
    <w:rsid w:val="000D6E4A"/>
    <w:rsid w:val="000E050E"/>
    <w:rsid w:val="000E1012"/>
    <w:rsid w:val="000E1486"/>
    <w:rsid w:val="000E2000"/>
    <w:rsid w:val="000E2263"/>
    <w:rsid w:val="000E3677"/>
    <w:rsid w:val="000E4582"/>
    <w:rsid w:val="000E4885"/>
    <w:rsid w:val="000E597D"/>
    <w:rsid w:val="000E6280"/>
    <w:rsid w:val="000E6682"/>
    <w:rsid w:val="000F10A6"/>
    <w:rsid w:val="000F12C4"/>
    <w:rsid w:val="000F3EEE"/>
    <w:rsid w:val="000F5923"/>
    <w:rsid w:val="001002C3"/>
    <w:rsid w:val="00100DA5"/>
    <w:rsid w:val="00101F00"/>
    <w:rsid w:val="001030CD"/>
    <w:rsid w:val="00103DA3"/>
    <w:rsid w:val="00103EDB"/>
    <w:rsid w:val="0010516D"/>
    <w:rsid w:val="00107E86"/>
    <w:rsid w:val="001113A9"/>
    <w:rsid w:val="0011175D"/>
    <w:rsid w:val="001121C8"/>
    <w:rsid w:val="00113434"/>
    <w:rsid w:val="00113A29"/>
    <w:rsid w:val="00116AD0"/>
    <w:rsid w:val="0011796F"/>
    <w:rsid w:val="0012072A"/>
    <w:rsid w:val="00121CCD"/>
    <w:rsid w:val="00123948"/>
    <w:rsid w:val="00123E7D"/>
    <w:rsid w:val="00124037"/>
    <w:rsid w:val="00125986"/>
    <w:rsid w:val="00125B01"/>
    <w:rsid w:val="0012627E"/>
    <w:rsid w:val="0012713C"/>
    <w:rsid w:val="001271D7"/>
    <w:rsid w:val="00131536"/>
    <w:rsid w:val="00131D1C"/>
    <w:rsid w:val="00131DD2"/>
    <w:rsid w:val="00133A53"/>
    <w:rsid w:val="00133FB4"/>
    <w:rsid w:val="00134D7D"/>
    <w:rsid w:val="001355EF"/>
    <w:rsid w:val="001357EE"/>
    <w:rsid w:val="00137EAA"/>
    <w:rsid w:val="00141E7A"/>
    <w:rsid w:val="001422DF"/>
    <w:rsid w:val="001440AD"/>
    <w:rsid w:val="00145499"/>
    <w:rsid w:val="001469E0"/>
    <w:rsid w:val="0014796C"/>
    <w:rsid w:val="00147C62"/>
    <w:rsid w:val="001504CD"/>
    <w:rsid w:val="00150856"/>
    <w:rsid w:val="00150B22"/>
    <w:rsid w:val="0015107B"/>
    <w:rsid w:val="001521ED"/>
    <w:rsid w:val="00155368"/>
    <w:rsid w:val="00156EF4"/>
    <w:rsid w:val="00157415"/>
    <w:rsid w:val="00157B9E"/>
    <w:rsid w:val="0016015D"/>
    <w:rsid w:val="00160711"/>
    <w:rsid w:val="0016306E"/>
    <w:rsid w:val="001630B7"/>
    <w:rsid w:val="001706F3"/>
    <w:rsid w:val="001727DE"/>
    <w:rsid w:val="00172E20"/>
    <w:rsid w:val="00174102"/>
    <w:rsid w:val="00174721"/>
    <w:rsid w:val="001774BA"/>
    <w:rsid w:val="00180B16"/>
    <w:rsid w:val="00181187"/>
    <w:rsid w:val="0018139B"/>
    <w:rsid w:val="00182CEA"/>
    <w:rsid w:val="00183521"/>
    <w:rsid w:val="001857F3"/>
    <w:rsid w:val="001868E1"/>
    <w:rsid w:val="00186AA3"/>
    <w:rsid w:val="001938C7"/>
    <w:rsid w:val="00193C22"/>
    <w:rsid w:val="00194E01"/>
    <w:rsid w:val="001961E9"/>
    <w:rsid w:val="001A0B2D"/>
    <w:rsid w:val="001A10F2"/>
    <w:rsid w:val="001A2566"/>
    <w:rsid w:val="001A2E0E"/>
    <w:rsid w:val="001A2E9C"/>
    <w:rsid w:val="001A6B97"/>
    <w:rsid w:val="001A7BBD"/>
    <w:rsid w:val="001A7DFB"/>
    <w:rsid w:val="001B2F4D"/>
    <w:rsid w:val="001B36F6"/>
    <w:rsid w:val="001B5492"/>
    <w:rsid w:val="001B5644"/>
    <w:rsid w:val="001C0B60"/>
    <w:rsid w:val="001C3E6B"/>
    <w:rsid w:val="001C3FCF"/>
    <w:rsid w:val="001C404E"/>
    <w:rsid w:val="001C5581"/>
    <w:rsid w:val="001C673E"/>
    <w:rsid w:val="001D12AE"/>
    <w:rsid w:val="001D1D01"/>
    <w:rsid w:val="001D208E"/>
    <w:rsid w:val="001D553F"/>
    <w:rsid w:val="001D5CF0"/>
    <w:rsid w:val="001D6D08"/>
    <w:rsid w:val="001D7666"/>
    <w:rsid w:val="001D7744"/>
    <w:rsid w:val="001D7E69"/>
    <w:rsid w:val="001E3DDF"/>
    <w:rsid w:val="001E43C0"/>
    <w:rsid w:val="001E47E0"/>
    <w:rsid w:val="001E488B"/>
    <w:rsid w:val="001E56D4"/>
    <w:rsid w:val="001E6294"/>
    <w:rsid w:val="001E7DC2"/>
    <w:rsid w:val="001F092B"/>
    <w:rsid w:val="001F1D5C"/>
    <w:rsid w:val="001F2368"/>
    <w:rsid w:val="001F25B7"/>
    <w:rsid w:val="001F30B7"/>
    <w:rsid w:val="001F35FC"/>
    <w:rsid w:val="001F73B7"/>
    <w:rsid w:val="00200C79"/>
    <w:rsid w:val="00201FD0"/>
    <w:rsid w:val="002023FA"/>
    <w:rsid w:val="002043FA"/>
    <w:rsid w:val="0020599D"/>
    <w:rsid w:val="00205E9C"/>
    <w:rsid w:val="002076B5"/>
    <w:rsid w:val="00211AA6"/>
    <w:rsid w:val="0021270B"/>
    <w:rsid w:val="00213391"/>
    <w:rsid w:val="0021413B"/>
    <w:rsid w:val="00215302"/>
    <w:rsid w:val="00215311"/>
    <w:rsid w:val="00215CC0"/>
    <w:rsid w:val="0022005A"/>
    <w:rsid w:val="00224CC3"/>
    <w:rsid w:val="00225788"/>
    <w:rsid w:val="002259D0"/>
    <w:rsid w:val="0022694E"/>
    <w:rsid w:val="002273D4"/>
    <w:rsid w:val="00227D42"/>
    <w:rsid w:val="0023066B"/>
    <w:rsid w:val="002329DF"/>
    <w:rsid w:val="00232EB5"/>
    <w:rsid w:val="00233D92"/>
    <w:rsid w:val="00234F92"/>
    <w:rsid w:val="00237B77"/>
    <w:rsid w:val="00240CA8"/>
    <w:rsid w:val="00241A95"/>
    <w:rsid w:val="0024242F"/>
    <w:rsid w:val="0024431F"/>
    <w:rsid w:val="0024572E"/>
    <w:rsid w:val="00246C64"/>
    <w:rsid w:val="00247950"/>
    <w:rsid w:val="00247EEE"/>
    <w:rsid w:val="00250932"/>
    <w:rsid w:val="0025234C"/>
    <w:rsid w:val="00252E12"/>
    <w:rsid w:val="002531AF"/>
    <w:rsid w:val="00255686"/>
    <w:rsid w:val="002557C1"/>
    <w:rsid w:val="0026027F"/>
    <w:rsid w:val="00260DA8"/>
    <w:rsid w:val="00261BDC"/>
    <w:rsid w:val="00262EA2"/>
    <w:rsid w:val="002654D1"/>
    <w:rsid w:val="00265876"/>
    <w:rsid w:val="00270365"/>
    <w:rsid w:val="00271AE5"/>
    <w:rsid w:val="0027375A"/>
    <w:rsid w:val="002748B5"/>
    <w:rsid w:val="0027600F"/>
    <w:rsid w:val="00277369"/>
    <w:rsid w:val="00280E91"/>
    <w:rsid w:val="002835F9"/>
    <w:rsid w:val="0028403F"/>
    <w:rsid w:val="0028436D"/>
    <w:rsid w:val="00284441"/>
    <w:rsid w:val="00284759"/>
    <w:rsid w:val="00285166"/>
    <w:rsid w:val="00285AE9"/>
    <w:rsid w:val="0028646D"/>
    <w:rsid w:val="00286AAD"/>
    <w:rsid w:val="00287511"/>
    <w:rsid w:val="002906D2"/>
    <w:rsid w:val="002912AB"/>
    <w:rsid w:val="00294206"/>
    <w:rsid w:val="00294813"/>
    <w:rsid w:val="002949CF"/>
    <w:rsid w:val="00295ADB"/>
    <w:rsid w:val="002A00FD"/>
    <w:rsid w:val="002A12D2"/>
    <w:rsid w:val="002A2ABB"/>
    <w:rsid w:val="002A3AE9"/>
    <w:rsid w:val="002A5892"/>
    <w:rsid w:val="002A6FA2"/>
    <w:rsid w:val="002B01FB"/>
    <w:rsid w:val="002B1164"/>
    <w:rsid w:val="002B1C15"/>
    <w:rsid w:val="002B4526"/>
    <w:rsid w:val="002B5F45"/>
    <w:rsid w:val="002C179F"/>
    <w:rsid w:val="002C31E1"/>
    <w:rsid w:val="002C38E9"/>
    <w:rsid w:val="002C43A7"/>
    <w:rsid w:val="002C77DC"/>
    <w:rsid w:val="002D29B0"/>
    <w:rsid w:val="002D2C7F"/>
    <w:rsid w:val="002D34BB"/>
    <w:rsid w:val="002D5C48"/>
    <w:rsid w:val="002D6726"/>
    <w:rsid w:val="002E02C2"/>
    <w:rsid w:val="002E2CF9"/>
    <w:rsid w:val="002E49C9"/>
    <w:rsid w:val="002E4B31"/>
    <w:rsid w:val="002E5005"/>
    <w:rsid w:val="002E5706"/>
    <w:rsid w:val="002E5E49"/>
    <w:rsid w:val="002F306E"/>
    <w:rsid w:val="002F4B35"/>
    <w:rsid w:val="002F589E"/>
    <w:rsid w:val="00300661"/>
    <w:rsid w:val="003026CA"/>
    <w:rsid w:val="003028B6"/>
    <w:rsid w:val="00303659"/>
    <w:rsid w:val="00305194"/>
    <w:rsid w:val="00305468"/>
    <w:rsid w:val="003060DB"/>
    <w:rsid w:val="003112FB"/>
    <w:rsid w:val="003122A1"/>
    <w:rsid w:val="00312542"/>
    <w:rsid w:val="0031512C"/>
    <w:rsid w:val="00315753"/>
    <w:rsid w:val="003160BB"/>
    <w:rsid w:val="00316470"/>
    <w:rsid w:val="00316A21"/>
    <w:rsid w:val="0031733E"/>
    <w:rsid w:val="003179F1"/>
    <w:rsid w:val="00320A83"/>
    <w:rsid w:val="00320B4B"/>
    <w:rsid w:val="00320D51"/>
    <w:rsid w:val="003214FA"/>
    <w:rsid w:val="00322321"/>
    <w:rsid w:val="003223D7"/>
    <w:rsid w:val="00322E5F"/>
    <w:rsid w:val="003247A4"/>
    <w:rsid w:val="00324CFA"/>
    <w:rsid w:val="0032571D"/>
    <w:rsid w:val="00326D57"/>
    <w:rsid w:val="003302B0"/>
    <w:rsid w:val="00334D79"/>
    <w:rsid w:val="003364CA"/>
    <w:rsid w:val="00336878"/>
    <w:rsid w:val="00336DEF"/>
    <w:rsid w:val="00336EF4"/>
    <w:rsid w:val="003407AB"/>
    <w:rsid w:val="00343BEF"/>
    <w:rsid w:val="0034488F"/>
    <w:rsid w:val="00344CE1"/>
    <w:rsid w:val="003457C4"/>
    <w:rsid w:val="0034610F"/>
    <w:rsid w:val="00350045"/>
    <w:rsid w:val="00350BF6"/>
    <w:rsid w:val="00351E94"/>
    <w:rsid w:val="00351FCD"/>
    <w:rsid w:val="00352A47"/>
    <w:rsid w:val="0035546E"/>
    <w:rsid w:val="00355C26"/>
    <w:rsid w:val="00355CAE"/>
    <w:rsid w:val="00356110"/>
    <w:rsid w:val="0035778C"/>
    <w:rsid w:val="00357EBA"/>
    <w:rsid w:val="00360761"/>
    <w:rsid w:val="00361BCB"/>
    <w:rsid w:val="00361C1B"/>
    <w:rsid w:val="00362D0E"/>
    <w:rsid w:val="003633E4"/>
    <w:rsid w:val="00364848"/>
    <w:rsid w:val="00364F09"/>
    <w:rsid w:val="003653EF"/>
    <w:rsid w:val="003671D3"/>
    <w:rsid w:val="00367F10"/>
    <w:rsid w:val="0037111C"/>
    <w:rsid w:val="003712F1"/>
    <w:rsid w:val="00372B0D"/>
    <w:rsid w:val="003734EF"/>
    <w:rsid w:val="00373F31"/>
    <w:rsid w:val="003776C0"/>
    <w:rsid w:val="00381637"/>
    <w:rsid w:val="0038184F"/>
    <w:rsid w:val="003820BC"/>
    <w:rsid w:val="0038285B"/>
    <w:rsid w:val="00384FA6"/>
    <w:rsid w:val="003865F9"/>
    <w:rsid w:val="003915D0"/>
    <w:rsid w:val="00391894"/>
    <w:rsid w:val="00391E6E"/>
    <w:rsid w:val="00393853"/>
    <w:rsid w:val="00393B1F"/>
    <w:rsid w:val="003A286A"/>
    <w:rsid w:val="003A3BE5"/>
    <w:rsid w:val="003A449D"/>
    <w:rsid w:val="003A4776"/>
    <w:rsid w:val="003A4C20"/>
    <w:rsid w:val="003A5F42"/>
    <w:rsid w:val="003A5F88"/>
    <w:rsid w:val="003A7191"/>
    <w:rsid w:val="003A7F1F"/>
    <w:rsid w:val="003B1B91"/>
    <w:rsid w:val="003B3FD0"/>
    <w:rsid w:val="003B5137"/>
    <w:rsid w:val="003B5299"/>
    <w:rsid w:val="003B7394"/>
    <w:rsid w:val="003B73DC"/>
    <w:rsid w:val="003C1679"/>
    <w:rsid w:val="003C24B7"/>
    <w:rsid w:val="003C35EA"/>
    <w:rsid w:val="003C3A1B"/>
    <w:rsid w:val="003C3AF8"/>
    <w:rsid w:val="003C77C1"/>
    <w:rsid w:val="003D45D2"/>
    <w:rsid w:val="003D6409"/>
    <w:rsid w:val="003D6A21"/>
    <w:rsid w:val="003E46AB"/>
    <w:rsid w:val="003F06F9"/>
    <w:rsid w:val="003F1A41"/>
    <w:rsid w:val="003F4160"/>
    <w:rsid w:val="003F6E81"/>
    <w:rsid w:val="00401336"/>
    <w:rsid w:val="00402A19"/>
    <w:rsid w:val="004031A6"/>
    <w:rsid w:val="00403281"/>
    <w:rsid w:val="00410748"/>
    <w:rsid w:val="004117B5"/>
    <w:rsid w:val="004206EA"/>
    <w:rsid w:val="00420CD2"/>
    <w:rsid w:val="00421044"/>
    <w:rsid w:val="0042125A"/>
    <w:rsid w:val="00421F93"/>
    <w:rsid w:val="00422CB6"/>
    <w:rsid w:val="004230AA"/>
    <w:rsid w:val="0042401D"/>
    <w:rsid w:val="0042486C"/>
    <w:rsid w:val="00425071"/>
    <w:rsid w:val="0042717A"/>
    <w:rsid w:val="004302CA"/>
    <w:rsid w:val="004328B7"/>
    <w:rsid w:val="00436520"/>
    <w:rsid w:val="0043748D"/>
    <w:rsid w:val="00437FC2"/>
    <w:rsid w:val="00440D42"/>
    <w:rsid w:val="00443D24"/>
    <w:rsid w:val="00444DF2"/>
    <w:rsid w:val="0044523A"/>
    <w:rsid w:val="0044523D"/>
    <w:rsid w:val="004459A5"/>
    <w:rsid w:val="00447C2A"/>
    <w:rsid w:val="004507A0"/>
    <w:rsid w:val="00452444"/>
    <w:rsid w:val="0045426E"/>
    <w:rsid w:val="00454B99"/>
    <w:rsid w:val="004578E1"/>
    <w:rsid w:val="004615CD"/>
    <w:rsid w:val="00462249"/>
    <w:rsid w:val="00462308"/>
    <w:rsid w:val="00464F4B"/>
    <w:rsid w:val="00466D90"/>
    <w:rsid w:val="0047189C"/>
    <w:rsid w:val="004750F0"/>
    <w:rsid w:val="00486E9B"/>
    <w:rsid w:val="004909AE"/>
    <w:rsid w:val="0049107E"/>
    <w:rsid w:val="00491B57"/>
    <w:rsid w:val="00493BA0"/>
    <w:rsid w:val="004945E3"/>
    <w:rsid w:val="00494C7D"/>
    <w:rsid w:val="0049601A"/>
    <w:rsid w:val="0049643F"/>
    <w:rsid w:val="004A0AAE"/>
    <w:rsid w:val="004A1B78"/>
    <w:rsid w:val="004A5E68"/>
    <w:rsid w:val="004A6956"/>
    <w:rsid w:val="004A7503"/>
    <w:rsid w:val="004A788F"/>
    <w:rsid w:val="004A7E8D"/>
    <w:rsid w:val="004B0978"/>
    <w:rsid w:val="004B3D25"/>
    <w:rsid w:val="004C0C05"/>
    <w:rsid w:val="004C23BF"/>
    <w:rsid w:val="004C2E9E"/>
    <w:rsid w:val="004C4BBB"/>
    <w:rsid w:val="004C61E7"/>
    <w:rsid w:val="004C7324"/>
    <w:rsid w:val="004C7918"/>
    <w:rsid w:val="004D38FC"/>
    <w:rsid w:val="004D4755"/>
    <w:rsid w:val="004D4ACF"/>
    <w:rsid w:val="004D4DC0"/>
    <w:rsid w:val="004E00D0"/>
    <w:rsid w:val="004E00EA"/>
    <w:rsid w:val="004E11B6"/>
    <w:rsid w:val="004E333D"/>
    <w:rsid w:val="004E4481"/>
    <w:rsid w:val="004E5008"/>
    <w:rsid w:val="004E6425"/>
    <w:rsid w:val="004E7E27"/>
    <w:rsid w:val="004F2EDB"/>
    <w:rsid w:val="004F57A2"/>
    <w:rsid w:val="005034AE"/>
    <w:rsid w:val="00505D3B"/>
    <w:rsid w:val="00506A0A"/>
    <w:rsid w:val="00506DCB"/>
    <w:rsid w:val="005075BC"/>
    <w:rsid w:val="0051113A"/>
    <w:rsid w:val="005131BC"/>
    <w:rsid w:val="00513631"/>
    <w:rsid w:val="0051387D"/>
    <w:rsid w:val="00514BBC"/>
    <w:rsid w:val="00514C4A"/>
    <w:rsid w:val="005154F6"/>
    <w:rsid w:val="00515824"/>
    <w:rsid w:val="00515B66"/>
    <w:rsid w:val="00516745"/>
    <w:rsid w:val="00516A20"/>
    <w:rsid w:val="0052051B"/>
    <w:rsid w:val="00520C70"/>
    <w:rsid w:val="00522FED"/>
    <w:rsid w:val="00524310"/>
    <w:rsid w:val="005256A5"/>
    <w:rsid w:val="00525C42"/>
    <w:rsid w:val="0052780B"/>
    <w:rsid w:val="00527F7A"/>
    <w:rsid w:val="00530421"/>
    <w:rsid w:val="00531281"/>
    <w:rsid w:val="00531324"/>
    <w:rsid w:val="00533F0E"/>
    <w:rsid w:val="00534FC4"/>
    <w:rsid w:val="00535C1D"/>
    <w:rsid w:val="00541071"/>
    <w:rsid w:val="0054191D"/>
    <w:rsid w:val="0054729C"/>
    <w:rsid w:val="00550E1A"/>
    <w:rsid w:val="005511EB"/>
    <w:rsid w:val="00556AB8"/>
    <w:rsid w:val="005571C1"/>
    <w:rsid w:val="00557225"/>
    <w:rsid w:val="00557ABB"/>
    <w:rsid w:val="005604D8"/>
    <w:rsid w:val="00560645"/>
    <w:rsid w:val="00560A99"/>
    <w:rsid w:val="005617B9"/>
    <w:rsid w:val="0056281B"/>
    <w:rsid w:val="0056395E"/>
    <w:rsid w:val="00565555"/>
    <w:rsid w:val="00566EE4"/>
    <w:rsid w:val="00566F00"/>
    <w:rsid w:val="005702B1"/>
    <w:rsid w:val="00570C71"/>
    <w:rsid w:val="005728B3"/>
    <w:rsid w:val="00572B6B"/>
    <w:rsid w:val="00572BF7"/>
    <w:rsid w:val="00573143"/>
    <w:rsid w:val="00575CD9"/>
    <w:rsid w:val="00575F4C"/>
    <w:rsid w:val="005762E6"/>
    <w:rsid w:val="00577594"/>
    <w:rsid w:val="005834D4"/>
    <w:rsid w:val="0058393D"/>
    <w:rsid w:val="00583B6D"/>
    <w:rsid w:val="00584FC9"/>
    <w:rsid w:val="00590556"/>
    <w:rsid w:val="00590583"/>
    <w:rsid w:val="00590ECF"/>
    <w:rsid w:val="00592DB0"/>
    <w:rsid w:val="00594DF5"/>
    <w:rsid w:val="00594EF1"/>
    <w:rsid w:val="00596A1C"/>
    <w:rsid w:val="00596D62"/>
    <w:rsid w:val="005A1E8A"/>
    <w:rsid w:val="005A4D41"/>
    <w:rsid w:val="005A5E6D"/>
    <w:rsid w:val="005A62CD"/>
    <w:rsid w:val="005A7BDC"/>
    <w:rsid w:val="005B09FC"/>
    <w:rsid w:val="005B0A6D"/>
    <w:rsid w:val="005B0B6C"/>
    <w:rsid w:val="005B0C4A"/>
    <w:rsid w:val="005B2A5D"/>
    <w:rsid w:val="005B2BC4"/>
    <w:rsid w:val="005B3B54"/>
    <w:rsid w:val="005B47AA"/>
    <w:rsid w:val="005B67B2"/>
    <w:rsid w:val="005C1239"/>
    <w:rsid w:val="005C42C2"/>
    <w:rsid w:val="005D1501"/>
    <w:rsid w:val="005D47BB"/>
    <w:rsid w:val="005D5FE6"/>
    <w:rsid w:val="005E0560"/>
    <w:rsid w:val="005E0D84"/>
    <w:rsid w:val="005E1919"/>
    <w:rsid w:val="005E65FE"/>
    <w:rsid w:val="005E6BD9"/>
    <w:rsid w:val="005E7086"/>
    <w:rsid w:val="005E721E"/>
    <w:rsid w:val="005E745E"/>
    <w:rsid w:val="005F31F6"/>
    <w:rsid w:val="005F40BE"/>
    <w:rsid w:val="005F4171"/>
    <w:rsid w:val="005F6D82"/>
    <w:rsid w:val="005F6D8A"/>
    <w:rsid w:val="005F775B"/>
    <w:rsid w:val="0060367E"/>
    <w:rsid w:val="00604975"/>
    <w:rsid w:val="006050BC"/>
    <w:rsid w:val="00605D0A"/>
    <w:rsid w:val="006070BE"/>
    <w:rsid w:val="006101AC"/>
    <w:rsid w:val="00610C54"/>
    <w:rsid w:val="00612688"/>
    <w:rsid w:val="00612E12"/>
    <w:rsid w:val="00613A23"/>
    <w:rsid w:val="00614362"/>
    <w:rsid w:val="00614465"/>
    <w:rsid w:val="00616464"/>
    <w:rsid w:val="0061690C"/>
    <w:rsid w:val="0061776B"/>
    <w:rsid w:val="00617C90"/>
    <w:rsid w:val="00617E84"/>
    <w:rsid w:val="00620AAA"/>
    <w:rsid w:val="00620BD8"/>
    <w:rsid w:val="00623C74"/>
    <w:rsid w:val="00624FEA"/>
    <w:rsid w:val="006270CE"/>
    <w:rsid w:val="006275A2"/>
    <w:rsid w:val="00627862"/>
    <w:rsid w:val="00627C1E"/>
    <w:rsid w:val="00630266"/>
    <w:rsid w:val="00630389"/>
    <w:rsid w:val="00633A60"/>
    <w:rsid w:val="006349D8"/>
    <w:rsid w:val="0063694A"/>
    <w:rsid w:val="00637FAB"/>
    <w:rsid w:val="00640E03"/>
    <w:rsid w:val="00641BD3"/>
    <w:rsid w:val="00641F9F"/>
    <w:rsid w:val="00642A48"/>
    <w:rsid w:val="0064379E"/>
    <w:rsid w:val="00645DEE"/>
    <w:rsid w:val="00646AE8"/>
    <w:rsid w:val="00646F94"/>
    <w:rsid w:val="0064725A"/>
    <w:rsid w:val="00651577"/>
    <w:rsid w:val="00653099"/>
    <w:rsid w:val="0065380F"/>
    <w:rsid w:val="00653B2D"/>
    <w:rsid w:val="0065451B"/>
    <w:rsid w:val="00655E24"/>
    <w:rsid w:val="00656280"/>
    <w:rsid w:val="006567E7"/>
    <w:rsid w:val="0065743E"/>
    <w:rsid w:val="006630DE"/>
    <w:rsid w:val="00666E61"/>
    <w:rsid w:val="00670D6A"/>
    <w:rsid w:val="00671C78"/>
    <w:rsid w:val="0067371D"/>
    <w:rsid w:val="006742A9"/>
    <w:rsid w:val="00677206"/>
    <w:rsid w:val="00677DCE"/>
    <w:rsid w:val="006816E5"/>
    <w:rsid w:val="006851FC"/>
    <w:rsid w:val="0069000F"/>
    <w:rsid w:val="0069061B"/>
    <w:rsid w:val="006906BA"/>
    <w:rsid w:val="0069507E"/>
    <w:rsid w:val="00695A2D"/>
    <w:rsid w:val="006A0372"/>
    <w:rsid w:val="006A095C"/>
    <w:rsid w:val="006A20A5"/>
    <w:rsid w:val="006A3145"/>
    <w:rsid w:val="006A349C"/>
    <w:rsid w:val="006A5910"/>
    <w:rsid w:val="006A65B5"/>
    <w:rsid w:val="006A6A4F"/>
    <w:rsid w:val="006B089D"/>
    <w:rsid w:val="006B1AFD"/>
    <w:rsid w:val="006B3A00"/>
    <w:rsid w:val="006B4EB4"/>
    <w:rsid w:val="006B4F9D"/>
    <w:rsid w:val="006B51B7"/>
    <w:rsid w:val="006B6366"/>
    <w:rsid w:val="006B6E9A"/>
    <w:rsid w:val="006C0189"/>
    <w:rsid w:val="006C0962"/>
    <w:rsid w:val="006C0C1F"/>
    <w:rsid w:val="006C24CA"/>
    <w:rsid w:val="006C30FC"/>
    <w:rsid w:val="006C3F02"/>
    <w:rsid w:val="006C4A29"/>
    <w:rsid w:val="006C4C11"/>
    <w:rsid w:val="006C694D"/>
    <w:rsid w:val="006C7688"/>
    <w:rsid w:val="006D1878"/>
    <w:rsid w:val="006D317C"/>
    <w:rsid w:val="006D3311"/>
    <w:rsid w:val="006D3E1A"/>
    <w:rsid w:val="006D6DC4"/>
    <w:rsid w:val="006E1715"/>
    <w:rsid w:val="006E3238"/>
    <w:rsid w:val="006E33E6"/>
    <w:rsid w:val="006F0C9B"/>
    <w:rsid w:val="006F26F7"/>
    <w:rsid w:val="006F375E"/>
    <w:rsid w:val="006F4B03"/>
    <w:rsid w:val="006F5053"/>
    <w:rsid w:val="006F67C9"/>
    <w:rsid w:val="006F6AB4"/>
    <w:rsid w:val="006F6FA6"/>
    <w:rsid w:val="007001F9"/>
    <w:rsid w:val="0070048B"/>
    <w:rsid w:val="007029F4"/>
    <w:rsid w:val="00704A71"/>
    <w:rsid w:val="0071124C"/>
    <w:rsid w:val="0071203D"/>
    <w:rsid w:val="00712B2B"/>
    <w:rsid w:val="00713ADD"/>
    <w:rsid w:val="00714386"/>
    <w:rsid w:val="00715BF8"/>
    <w:rsid w:val="00720496"/>
    <w:rsid w:val="00720917"/>
    <w:rsid w:val="00720C7D"/>
    <w:rsid w:val="00720F08"/>
    <w:rsid w:val="00721FE7"/>
    <w:rsid w:val="00722F7E"/>
    <w:rsid w:val="007242DA"/>
    <w:rsid w:val="00724E09"/>
    <w:rsid w:val="00724E6B"/>
    <w:rsid w:val="007301F0"/>
    <w:rsid w:val="00732CF6"/>
    <w:rsid w:val="007336B7"/>
    <w:rsid w:val="007366D2"/>
    <w:rsid w:val="00737D6B"/>
    <w:rsid w:val="007417D1"/>
    <w:rsid w:val="00741C72"/>
    <w:rsid w:val="00741EEC"/>
    <w:rsid w:val="007441B2"/>
    <w:rsid w:val="007505EB"/>
    <w:rsid w:val="00750A6F"/>
    <w:rsid w:val="00750EAF"/>
    <w:rsid w:val="007516CF"/>
    <w:rsid w:val="00751BD5"/>
    <w:rsid w:val="007522AC"/>
    <w:rsid w:val="007535A9"/>
    <w:rsid w:val="007536D3"/>
    <w:rsid w:val="00754A5E"/>
    <w:rsid w:val="00754B0B"/>
    <w:rsid w:val="00755D5B"/>
    <w:rsid w:val="00755F6D"/>
    <w:rsid w:val="00760F17"/>
    <w:rsid w:val="00763DAB"/>
    <w:rsid w:val="00763EC0"/>
    <w:rsid w:val="00764770"/>
    <w:rsid w:val="00765222"/>
    <w:rsid w:val="00766A17"/>
    <w:rsid w:val="00767876"/>
    <w:rsid w:val="00771229"/>
    <w:rsid w:val="0077236D"/>
    <w:rsid w:val="007737BB"/>
    <w:rsid w:val="007754B3"/>
    <w:rsid w:val="00777B4D"/>
    <w:rsid w:val="00777BE4"/>
    <w:rsid w:val="00780270"/>
    <w:rsid w:val="00781552"/>
    <w:rsid w:val="00782F77"/>
    <w:rsid w:val="00785CFB"/>
    <w:rsid w:val="00785E1F"/>
    <w:rsid w:val="007860AF"/>
    <w:rsid w:val="00786516"/>
    <w:rsid w:val="00790194"/>
    <w:rsid w:val="00790CB3"/>
    <w:rsid w:val="00791D68"/>
    <w:rsid w:val="0079221D"/>
    <w:rsid w:val="007942A8"/>
    <w:rsid w:val="0079586A"/>
    <w:rsid w:val="007A07C9"/>
    <w:rsid w:val="007A14FC"/>
    <w:rsid w:val="007A1FD7"/>
    <w:rsid w:val="007A2CAD"/>
    <w:rsid w:val="007A5F8F"/>
    <w:rsid w:val="007B0BF8"/>
    <w:rsid w:val="007B1EFD"/>
    <w:rsid w:val="007B2A22"/>
    <w:rsid w:val="007B5483"/>
    <w:rsid w:val="007B6D62"/>
    <w:rsid w:val="007B7033"/>
    <w:rsid w:val="007B7996"/>
    <w:rsid w:val="007C0369"/>
    <w:rsid w:val="007C04CD"/>
    <w:rsid w:val="007C0B85"/>
    <w:rsid w:val="007C10A6"/>
    <w:rsid w:val="007C2577"/>
    <w:rsid w:val="007C3E10"/>
    <w:rsid w:val="007C58D5"/>
    <w:rsid w:val="007C5E31"/>
    <w:rsid w:val="007C6418"/>
    <w:rsid w:val="007C6739"/>
    <w:rsid w:val="007C7162"/>
    <w:rsid w:val="007C7C20"/>
    <w:rsid w:val="007D05C9"/>
    <w:rsid w:val="007D101A"/>
    <w:rsid w:val="007D2186"/>
    <w:rsid w:val="007D34F5"/>
    <w:rsid w:val="007E11A6"/>
    <w:rsid w:val="007E14CE"/>
    <w:rsid w:val="007E4E5B"/>
    <w:rsid w:val="007E5055"/>
    <w:rsid w:val="007E555B"/>
    <w:rsid w:val="007E6D9B"/>
    <w:rsid w:val="007F012A"/>
    <w:rsid w:val="007F2B0E"/>
    <w:rsid w:val="007F3599"/>
    <w:rsid w:val="0080032C"/>
    <w:rsid w:val="00801D1A"/>
    <w:rsid w:val="0080363C"/>
    <w:rsid w:val="0080435A"/>
    <w:rsid w:val="00804983"/>
    <w:rsid w:val="008056AB"/>
    <w:rsid w:val="00805AEA"/>
    <w:rsid w:val="008078D6"/>
    <w:rsid w:val="00810F53"/>
    <w:rsid w:val="00811041"/>
    <w:rsid w:val="00812FB1"/>
    <w:rsid w:val="00813B08"/>
    <w:rsid w:val="008154EB"/>
    <w:rsid w:val="00816C3A"/>
    <w:rsid w:val="00817A0A"/>
    <w:rsid w:val="0082046C"/>
    <w:rsid w:val="00821F73"/>
    <w:rsid w:val="008223C8"/>
    <w:rsid w:val="00826712"/>
    <w:rsid w:val="008268BC"/>
    <w:rsid w:val="008305AC"/>
    <w:rsid w:val="00831E59"/>
    <w:rsid w:val="00834CDC"/>
    <w:rsid w:val="00834E20"/>
    <w:rsid w:val="0084071D"/>
    <w:rsid w:val="00841076"/>
    <w:rsid w:val="008421DE"/>
    <w:rsid w:val="0084280A"/>
    <w:rsid w:val="00842BF2"/>
    <w:rsid w:val="008434CD"/>
    <w:rsid w:val="00843637"/>
    <w:rsid w:val="00843ADE"/>
    <w:rsid w:val="00844CCD"/>
    <w:rsid w:val="0084535C"/>
    <w:rsid w:val="0084574E"/>
    <w:rsid w:val="0084706D"/>
    <w:rsid w:val="008471F9"/>
    <w:rsid w:val="00850233"/>
    <w:rsid w:val="00850E45"/>
    <w:rsid w:val="00851B59"/>
    <w:rsid w:val="00855CE2"/>
    <w:rsid w:val="008575FB"/>
    <w:rsid w:val="0085772C"/>
    <w:rsid w:val="008578DE"/>
    <w:rsid w:val="00857A6E"/>
    <w:rsid w:val="0086041C"/>
    <w:rsid w:val="0086152B"/>
    <w:rsid w:val="00863B0D"/>
    <w:rsid w:val="00864457"/>
    <w:rsid w:val="00865499"/>
    <w:rsid w:val="00865DFF"/>
    <w:rsid w:val="00866605"/>
    <w:rsid w:val="0086709D"/>
    <w:rsid w:val="00867F72"/>
    <w:rsid w:val="00870E69"/>
    <w:rsid w:val="0087360B"/>
    <w:rsid w:val="008745CC"/>
    <w:rsid w:val="00874BCA"/>
    <w:rsid w:val="00875430"/>
    <w:rsid w:val="0087554D"/>
    <w:rsid w:val="00875B64"/>
    <w:rsid w:val="00877C74"/>
    <w:rsid w:val="00883E24"/>
    <w:rsid w:val="00885DD1"/>
    <w:rsid w:val="008871A2"/>
    <w:rsid w:val="0088745F"/>
    <w:rsid w:val="00887B33"/>
    <w:rsid w:val="00890067"/>
    <w:rsid w:val="00891395"/>
    <w:rsid w:val="00891A2A"/>
    <w:rsid w:val="00891AE2"/>
    <w:rsid w:val="00892E76"/>
    <w:rsid w:val="0089307D"/>
    <w:rsid w:val="00893A1D"/>
    <w:rsid w:val="00894F59"/>
    <w:rsid w:val="00896063"/>
    <w:rsid w:val="008961A4"/>
    <w:rsid w:val="008A0DD2"/>
    <w:rsid w:val="008A2312"/>
    <w:rsid w:val="008A33E1"/>
    <w:rsid w:val="008A48AD"/>
    <w:rsid w:val="008A48C2"/>
    <w:rsid w:val="008A49CE"/>
    <w:rsid w:val="008A508B"/>
    <w:rsid w:val="008A6A57"/>
    <w:rsid w:val="008A7719"/>
    <w:rsid w:val="008A7A4F"/>
    <w:rsid w:val="008B035C"/>
    <w:rsid w:val="008B0E62"/>
    <w:rsid w:val="008B1032"/>
    <w:rsid w:val="008B1EB9"/>
    <w:rsid w:val="008B7CB3"/>
    <w:rsid w:val="008C19CC"/>
    <w:rsid w:val="008C7F3B"/>
    <w:rsid w:val="008D0A2B"/>
    <w:rsid w:val="008D1173"/>
    <w:rsid w:val="008D11B1"/>
    <w:rsid w:val="008D11E0"/>
    <w:rsid w:val="008D374E"/>
    <w:rsid w:val="008D52B8"/>
    <w:rsid w:val="008D62D6"/>
    <w:rsid w:val="008E01F2"/>
    <w:rsid w:val="008E0A89"/>
    <w:rsid w:val="008E117C"/>
    <w:rsid w:val="008E4DD4"/>
    <w:rsid w:val="008E5995"/>
    <w:rsid w:val="008E6612"/>
    <w:rsid w:val="008E7725"/>
    <w:rsid w:val="008E7836"/>
    <w:rsid w:val="008E7B1D"/>
    <w:rsid w:val="008F1874"/>
    <w:rsid w:val="008F280B"/>
    <w:rsid w:val="008F2D66"/>
    <w:rsid w:val="008F65FD"/>
    <w:rsid w:val="008F7F85"/>
    <w:rsid w:val="00900172"/>
    <w:rsid w:val="00903397"/>
    <w:rsid w:val="00903F64"/>
    <w:rsid w:val="00904ACD"/>
    <w:rsid w:val="009110D4"/>
    <w:rsid w:val="00911144"/>
    <w:rsid w:val="009138D6"/>
    <w:rsid w:val="0091563D"/>
    <w:rsid w:val="00916F4C"/>
    <w:rsid w:val="0091742C"/>
    <w:rsid w:val="00917BF2"/>
    <w:rsid w:val="009200C7"/>
    <w:rsid w:val="0092050F"/>
    <w:rsid w:val="00920833"/>
    <w:rsid w:val="00920C2B"/>
    <w:rsid w:val="00920FED"/>
    <w:rsid w:val="00921817"/>
    <w:rsid w:val="00921FC2"/>
    <w:rsid w:val="009257B7"/>
    <w:rsid w:val="00926419"/>
    <w:rsid w:val="009300DA"/>
    <w:rsid w:val="00930D87"/>
    <w:rsid w:val="00933280"/>
    <w:rsid w:val="009338C1"/>
    <w:rsid w:val="00935199"/>
    <w:rsid w:val="009366DB"/>
    <w:rsid w:val="0093678A"/>
    <w:rsid w:val="00942592"/>
    <w:rsid w:val="00942D01"/>
    <w:rsid w:val="00943592"/>
    <w:rsid w:val="00950323"/>
    <w:rsid w:val="00950DAA"/>
    <w:rsid w:val="00952C65"/>
    <w:rsid w:val="00953BC4"/>
    <w:rsid w:val="00953C98"/>
    <w:rsid w:val="009544B3"/>
    <w:rsid w:val="00957900"/>
    <w:rsid w:val="00960602"/>
    <w:rsid w:val="00961600"/>
    <w:rsid w:val="00962BD0"/>
    <w:rsid w:val="00962F4A"/>
    <w:rsid w:val="00965786"/>
    <w:rsid w:val="00966DC6"/>
    <w:rsid w:val="009675E2"/>
    <w:rsid w:val="00970FE1"/>
    <w:rsid w:val="0097796B"/>
    <w:rsid w:val="0098133B"/>
    <w:rsid w:val="00981D2A"/>
    <w:rsid w:val="00981DA9"/>
    <w:rsid w:val="0098219B"/>
    <w:rsid w:val="009832DB"/>
    <w:rsid w:val="00984C7B"/>
    <w:rsid w:val="0098509D"/>
    <w:rsid w:val="00987D63"/>
    <w:rsid w:val="00990847"/>
    <w:rsid w:val="00992C94"/>
    <w:rsid w:val="00992F7A"/>
    <w:rsid w:val="00993115"/>
    <w:rsid w:val="00993810"/>
    <w:rsid w:val="00993E1A"/>
    <w:rsid w:val="009956AE"/>
    <w:rsid w:val="009977FA"/>
    <w:rsid w:val="009A0992"/>
    <w:rsid w:val="009A21D0"/>
    <w:rsid w:val="009A23A2"/>
    <w:rsid w:val="009A4707"/>
    <w:rsid w:val="009A50AA"/>
    <w:rsid w:val="009A6D6E"/>
    <w:rsid w:val="009A7E93"/>
    <w:rsid w:val="009B0DBD"/>
    <w:rsid w:val="009B11C6"/>
    <w:rsid w:val="009B16A0"/>
    <w:rsid w:val="009B17A1"/>
    <w:rsid w:val="009B2366"/>
    <w:rsid w:val="009B4A2D"/>
    <w:rsid w:val="009B6417"/>
    <w:rsid w:val="009B75E9"/>
    <w:rsid w:val="009B7969"/>
    <w:rsid w:val="009C0303"/>
    <w:rsid w:val="009C0CDC"/>
    <w:rsid w:val="009C14A7"/>
    <w:rsid w:val="009C1DA8"/>
    <w:rsid w:val="009C22D6"/>
    <w:rsid w:val="009C5153"/>
    <w:rsid w:val="009C566D"/>
    <w:rsid w:val="009D0B3A"/>
    <w:rsid w:val="009D0CB4"/>
    <w:rsid w:val="009D1A70"/>
    <w:rsid w:val="009D24C7"/>
    <w:rsid w:val="009D2C09"/>
    <w:rsid w:val="009D3213"/>
    <w:rsid w:val="009D4B10"/>
    <w:rsid w:val="009D70BF"/>
    <w:rsid w:val="009D7816"/>
    <w:rsid w:val="009E120A"/>
    <w:rsid w:val="009E37E6"/>
    <w:rsid w:val="009E385B"/>
    <w:rsid w:val="009E394A"/>
    <w:rsid w:val="009E43CC"/>
    <w:rsid w:val="009E5FFD"/>
    <w:rsid w:val="009E60E8"/>
    <w:rsid w:val="009E6CC7"/>
    <w:rsid w:val="009E7990"/>
    <w:rsid w:val="009F2EC0"/>
    <w:rsid w:val="009F406B"/>
    <w:rsid w:val="009F5B81"/>
    <w:rsid w:val="009F6CBF"/>
    <w:rsid w:val="009F79CB"/>
    <w:rsid w:val="00A00A48"/>
    <w:rsid w:val="00A0243F"/>
    <w:rsid w:val="00A037D7"/>
    <w:rsid w:val="00A04656"/>
    <w:rsid w:val="00A04AB4"/>
    <w:rsid w:val="00A05FA8"/>
    <w:rsid w:val="00A079B1"/>
    <w:rsid w:val="00A100B3"/>
    <w:rsid w:val="00A11F3E"/>
    <w:rsid w:val="00A13677"/>
    <w:rsid w:val="00A15653"/>
    <w:rsid w:val="00A2062F"/>
    <w:rsid w:val="00A20926"/>
    <w:rsid w:val="00A21B3B"/>
    <w:rsid w:val="00A2239D"/>
    <w:rsid w:val="00A251A6"/>
    <w:rsid w:val="00A25831"/>
    <w:rsid w:val="00A302FC"/>
    <w:rsid w:val="00A311AF"/>
    <w:rsid w:val="00A313AB"/>
    <w:rsid w:val="00A31773"/>
    <w:rsid w:val="00A3240D"/>
    <w:rsid w:val="00A341B8"/>
    <w:rsid w:val="00A34509"/>
    <w:rsid w:val="00A35502"/>
    <w:rsid w:val="00A403C2"/>
    <w:rsid w:val="00A41BD6"/>
    <w:rsid w:val="00A41C81"/>
    <w:rsid w:val="00A447A4"/>
    <w:rsid w:val="00A450A5"/>
    <w:rsid w:val="00A472B8"/>
    <w:rsid w:val="00A47D2E"/>
    <w:rsid w:val="00A51721"/>
    <w:rsid w:val="00A53A02"/>
    <w:rsid w:val="00A5552F"/>
    <w:rsid w:val="00A55653"/>
    <w:rsid w:val="00A557B8"/>
    <w:rsid w:val="00A55F58"/>
    <w:rsid w:val="00A5751E"/>
    <w:rsid w:val="00A6009E"/>
    <w:rsid w:val="00A6103A"/>
    <w:rsid w:val="00A6143E"/>
    <w:rsid w:val="00A63516"/>
    <w:rsid w:val="00A63957"/>
    <w:rsid w:val="00A655C2"/>
    <w:rsid w:val="00A65FDA"/>
    <w:rsid w:val="00A669A0"/>
    <w:rsid w:val="00A67640"/>
    <w:rsid w:val="00A70A85"/>
    <w:rsid w:val="00A73B25"/>
    <w:rsid w:val="00A746AC"/>
    <w:rsid w:val="00A74B14"/>
    <w:rsid w:val="00A75767"/>
    <w:rsid w:val="00A77E56"/>
    <w:rsid w:val="00A818CE"/>
    <w:rsid w:val="00A82307"/>
    <w:rsid w:val="00A836CB"/>
    <w:rsid w:val="00A84541"/>
    <w:rsid w:val="00A84595"/>
    <w:rsid w:val="00A847F5"/>
    <w:rsid w:val="00A8521B"/>
    <w:rsid w:val="00A86356"/>
    <w:rsid w:val="00A86508"/>
    <w:rsid w:val="00A90625"/>
    <w:rsid w:val="00A90A02"/>
    <w:rsid w:val="00A91297"/>
    <w:rsid w:val="00A925CF"/>
    <w:rsid w:val="00A92A81"/>
    <w:rsid w:val="00A96AF5"/>
    <w:rsid w:val="00AA05E9"/>
    <w:rsid w:val="00AA16D4"/>
    <w:rsid w:val="00AA28F6"/>
    <w:rsid w:val="00AA2A92"/>
    <w:rsid w:val="00AA3CF9"/>
    <w:rsid w:val="00AA4619"/>
    <w:rsid w:val="00AA6A42"/>
    <w:rsid w:val="00AA6D7F"/>
    <w:rsid w:val="00AB0983"/>
    <w:rsid w:val="00AB129B"/>
    <w:rsid w:val="00AB140F"/>
    <w:rsid w:val="00AB3BCF"/>
    <w:rsid w:val="00AB42E8"/>
    <w:rsid w:val="00AB4E56"/>
    <w:rsid w:val="00AB5134"/>
    <w:rsid w:val="00AB5153"/>
    <w:rsid w:val="00AB646C"/>
    <w:rsid w:val="00AB6579"/>
    <w:rsid w:val="00AB672A"/>
    <w:rsid w:val="00AB6FA9"/>
    <w:rsid w:val="00AB750F"/>
    <w:rsid w:val="00AB7D9D"/>
    <w:rsid w:val="00AC01C2"/>
    <w:rsid w:val="00AC0A63"/>
    <w:rsid w:val="00AC0A8C"/>
    <w:rsid w:val="00AC1773"/>
    <w:rsid w:val="00AC5991"/>
    <w:rsid w:val="00AC5CEF"/>
    <w:rsid w:val="00AC60A0"/>
    <w:rsid w:val="00AC67A7"/>
    <w:rsid w:val="00AC6D55"/>
    <w:rsid w:val="00AD134A"/>
    <w:rsid w:val="00AD2A7B"/>
    <w:rsid w:val="00AD514B"/>
    <w:rsid w:val="00AD60DD"/>
    <w:rsid w:val="00AE0500"/>
    <w:rsid w:val="00AE4DB8"/>
    <w:rsid w:val="00AE5114"/>
    <w:rsid w:val="00AE6716"/>
    <w:rsid w:val="00AE6DCF"/>
    <w:rsid w:val="00AF0166"/>
    <w:rsid w:val="00AF0226"/>
    <w:rsid w:val="00AF058D"/>
    <w:rsid w:val="00AF0AB1"/>
    <w:rsid w:val="00AF193D"/>
    <w:rsid w:val="00AF347B"/>
    <w:rsid w:val="00AF372D"/>
    <w:rsid w:val="00AF3DF6"/>
    <w:rsid w:val="00AF6F68"/>
    <w:rsid w:val="00AF7D56"/>
    <w:rsid w:val="00B00C76"/>
    <w:rsid w:val="00B014E0"/>
    <w:rsid w:val="00B0313A"/>
    <w:rsid w:val="00B03667"/>
    <w:rsid w:val="00B03D15"/>
    <w:rsid w:val="00B066DF"/>
    <w:rsid w:val="00B075B0"/>
    <w:rsid w:val="00B10312"/>
    <w:rsid w:val="00B1689A"/>
    <w:rsid w:val="00B2009B"/>
    <w:rsid w:val="00B20A77"/>
    <w:rsid w:val="00B231CC"/>
    <w:rsid w:val="00B23406"/>
    <w:rsid w:val="00B2368F"/>
    <w:rsid w:val="00B23A4B"/>
    <w:rsid w:val="00B23E4A"/>
    <w:rsid w:val="00B24E49"/>
    <w:rsid w:val="00B2575D"/>
    <w:rsid w:val="00B259CD"/>
    <w:rsid w:val="00B2637B"/>
    <w:rsid w:val="00B26D36"/>
    <w:rsid w:val="00B27E9D"/>
    <w:rsid w:val="00B35A8C"/>
    <w:rsid w:val="00B411A8"/>
    <w:rsid w:val="00B41214"/>
    <w:rsid w:val="00B4237E"/>
    <w:rsid w:val="00B4265A"/>
    <w:rsid w:val="00B4306B"/>
    <w:rsid w:val="00B43AE0"/>
    <w:rsid w:val="00B44B14"/>
    <w:rsid w:val="00B45036"/>
    <w:rsid w:val="00B456A2"/>
    <w:rsid w:val="00B45DC8"/>
    <w:rsid w:val="00B507EA"/>
    <w:rsid w:val="00B51D8D"/>
    <w:rsid w:val="00B5224A"/>
    <w:rsid w:val="00B5241B"/>
    <w:rsid w:val="00B524AF"/>
    <w:rsid w:val="00B54D0D"/>
    <w:rsid w:val="00B55AA9"/>
    <w:rsid w:val="00B55BAC"/>
    <w:rsid w:val="00B57015"/>
    <w:rsid w:val="00B57C67"/>
    <w:rsid w:val="00B63BE9"/>
    <w:rsid w:val="00B651A9"/>
    <w:rsid w:val="00B74FA5"/>
    <w:rsid w:val="00B82CC7"/>
    <w:rsid w:val="00B83EA8"/>
    <w:rsid w:val="00B852C0"/>
    <w:rsid w:val="00B90323"/>
    <w:rsid w:val="00B90BC2"/>
    <w:rsid w:val="00B959D7"/>
    <w:rsid w:val="00B95BB1"/>
    <w:rsid w:val="00B95E68"/>
    <w:rsid w:val="00B96292"/>
    <w:rsid w:val="00BA027F"/>
    <w:rsid w:val="00BA095F"/>
    <w:rsid w:val="00BA2CBD"/>
    <w:rsid w:val="00BA384B"/>
    <w:rsid w:val="00BA4537"/>
    <w:rsid w:val="00BA4EFC"/>
    <w:rsid w:val="00BA5C2D"/>
    <w:rsid w:val="00BA7F97"/>
    <w:rsid w:val="00BB0831"/>
    <w:rsid w:val="00BB40F7"/>
    <w:rsid w:val="00BB59A8"/>
    <w:rsid w:val="00BB60AA"/>
    <w:rsid w:val="00BB76F4"/>
    <w:rsid w:val="00BB7D93"/>
    <w:rsid w:val="00BC0366"/>
    <w:rsid w:val="00BC1088"/>
    <w:rsid w:val="00BC1B28"/>
    <w:rsid w:val="00BC2967"/>
    <w:rsid w:val="00BC35CC"/>
    <w:rsid w:val="00BC3908"/>
    <w:rsid w:val="00BC59DE"/>
    <w:rsid w:val="00BC6E93"/>
    <w:rsid w:val="00BC72B9"/>
    <w:rsid w:val="00BD0BB5"/>
    <w:rsid w:val="00BD0C6D"/>
    <w:rsid w:val="00BD170D"/>
    <w:rsid w:val="00BD3CC0"/>
    <w:rsid w:val="00BD3F60"/>
    <w:rsid w:val="00BD5893"/>
    <w:rsid w:val="00BD5A8C"/>
    <w:rsid w:val="00BD603A"/>
    <w:rsid w:val="00BD6069"/>
    <w:rsid w:val="00BD60E6"/>
    <w:rsid w:val="00BD66F8"/>
    <w:rsid w:val="00BE0D81"/>
    <w:rsid w:val="00BE37A5"/>
    <w:rsid w:val="00BE4A7A"/>
    <w:rsid w:val="00BE59D0"/>
    <w:rsid w:val="00BE6107"/>
    <w:rsid w:val="00BE67A5"/>
    <w:rsid w:val="00BE7DF6"/>
    <w:rsid w:val="00BF10C8"/>
    <w:rsid w:val="00BF2097"/>
    <w:rsid w:val="00BF2CBB"/>
    <w:rsid w:val="00BF4584"/>
    <w:rsid w:val="00BF5DA3"/>
    <w:rsid w:val="00BF7286"/>
    <w:rsid w:val="00C008E7"/>
    <w:rsid w:val="00C01413"/>
    <w:rsid w:val="00C037B4"/>
    <w:rsid w:val="00C04AB2"/>
    <w:rsid w:val="00C06D7A"/>
    <w:rsid w:val="00C10089"/>
    <w:rsid w:val="00C10236"/>
    <w:rsid w:val="00C11F77"/>
    <w:rsid w:val="00C12306"/>
    <w:rsid w:val="00C1300F"/>
    <w:rsid w:val="00C1425D"/>
    <w:rsid w:val="00C14B23"/>
    <w:rsid w:val="00C153FC"/>
    <w:rsid w:val="00C171A4"/>
    <w:rsid w:val="00C174F7"/>
    <w:rsid w:val="00C2189A"/>
    <w:rsid w:val="00C21FD2"/>
    <w:rsid w:val="00C237E9"/>
    <w:rsid w:val="00C23AC9"/>
    <w:rsid w:val="00C2426E"/>
    <w:rsid w:val="00C24469"/>
    <w:rsid w:val="00C25DDD"/>
    <w:rsid w:val="00C30DC9"/>
    <w:rsid w:val="00C332CE"/>
    <w:rsid w:val="00C3440A"/>
    <w:rsid w:val="00C35AED"/>
    <w:rsid w:val="00C374B8"/>
    <w:rsid w:val="00C4154A"/>
    <w:rsid w:val="00C42E15"/>
    <w:rsid w:val="00C4680E"/>
    <w:rsid w:val="00C46F1B"/>
    <w:rsid w:val="00C47E9D"/>
    <w:rsid w:val="00C51E6D"/>
    <w:rsid w:val="00C52B6D"/>
    <w:rsid w:val="00C53265"/>
    <w:rsid w:val="00C541E4"/>
    <w:rsid w:val="00C548AE"/>
    <w:rsid w:val="00C6167E"/>
    <w:rsid w:val="00C6179B"/>
    <w:rsid w:val="00C61F03"/>
    <w:rsid w:val="00C629EC"/>
    <w:rsid w:val="00C63C87"/>
    <w:rsid w:val="00C64479"/>
    <w:rsid w:val="00C66E23"/>
    <w:rsid w:val="00C67F77"/>
    <w:rsid w:val="00C71F44"/>
    <w:rsid w:val="00C71F45"/>
    <w:rsid w:val="00C74525"/>
    <w:rsid w:val="00C74D2F"/>
    <w:rsid w:val="00C771BB"/>
    <w:rsid w:val="00C81D4A"/>
    <w:rsid w:val="00C8647F"/>
    <w:rsid w:val="00C87F25"/>
    <w:rsid w:val="00C903C1"/>
    <w:rsid w:val="00C924CB"/>
    <w:rsid w:val="00C927EF"/>
    <w:rsid w:val="00C93BEB"/>
    <w:rsid w:val="00C94E06"/>
    <w:rsid w:val="00C96883"/>
    <w:rsid w:val="00C96B73"/>
    <w:rsid w:val="00C97755"/>
    <w:rsid w:val="00C97E3D"/>
    <w:rsid w:val="00CA1950"/>
    <w:rsid w:val="00CA1EF1"/>
    <w:rsid w:val="00CA2174"/>
    <w:rsid w:val="00CA3AA1"/>
    <w:rsid w:val="00CA4568"/>
    <w:rsid w:val="00CA47AD"/>
    <w:rsid w:val="00CB0BF2"/>
    <w:rsid w:val="00CB107A"/>
    <w:rsid w:val="00CB2F3F"/>
    <w:rsid w:val="00CB30BA"/>
    <w:rsid w:val="00CB38DA"/>
    <w:rsid w:val="00CB4D79"/>
    <w:rsid w:val="00CB6267"/>
    <w:rsid w:val="00CB6440"/>
    <w:rsid w:val="00CC11CA"/>
    <w:rsid w:val="00CC1440"/>
    <w:rsid w:val="00CC2C41"/>
    <w:rsid w:val="00CC34EC"/>
    <w:rsid w:val="00CC4512"/>
    <w:rsid w:val="00CC6843"/>
    <w:rsid w:val="00CD0AFB"/>
    <w:rsid w:val="00CD0B37"/>
    <w:rsid w:val="00CD1FEB"/>
    <w:rsid w:val="00CD2490"/>
    <w:rsid w:val="00CD429D"/>
    <w:rsid w:val="00CD508A"/>
    <w:rsid w:val="00CD76F3"/>
    <w:rsid w:val="00CE1100"/>
    <w:rsid w:val="00CE1B9C"/>
    <w:rsid w:val="00CE2ED7"/>
    <w:rsid w:val="00CE32D3"/>
    <w:rsid w:val="00CE3BA5"/>
    <w:rsid w:val="00CE5C45"/>
    <w:rsid w:val="00CE75EE"/>
    <w:rsid w:val="00CF05C4"/>
    <w:rsid w:val="00CF0A9D"/>
    <w:rsid w:val="00CF2548"/>
    <w:rsid w:val="00CF31BD"/>
    <w:rsid w:val="00CF4187"/>
    <w:rsid w:val="00CF7532"/>
    <w:rsid w:val="00D00495"/>
    <w:rsid w:val="00D01655"/>
    <w:rsid w:val="00D027FF"/>
    <w:rsid w:val="00D0489C"/>
    <w:rsid w:val="00D05720"/>
    <w:rsid w:val="00D0635D"/>
    <w:rsid w:val="00D113F7"/>
    <w:rsid w:val="00D131C1"/>
    <w:rsid w:val="00D13FE7"/>
    <w:rsid w:val="00D16EB8"/>
    <w:rsid w:val="00D178FC"/>
    <w:rsid w:val="00D17A07"/>
    <w:rsid w:val="00D2076A"/>
    <w:rsid w:val="00D20A87"/>
    <w:rsid w:val="00D216FB"/>
    <w:rsid w:val="00D227CA"/>
    <w:rsid w:val="00D25E65"/>
    <w:rsid w:val="00D30081"/>
    <w:rsid w:val="00D32146"/>
    <w:rsid w:val="00D35820"/>
    <w:rsid w:val="00D35EC7"/>
    <w:rsid w:val="00D3717C"/>
    <w:rsid w:val="00D3775A"/>
    <w:rsid w:val="00D400EC"/>
    <w:rsid w:val="00D409A8"/>
    <w:rsid w:val="00D4199E"/>
    <w:rsid w:val="00D458B5"/>
    <w:rsid w:val="00D4773D"/>
    <w:rsid w:val="00D47DCB"/>
    <w:rsid w:val="00D50938"/>
    <w:rsid w:val="00D5629E"/>
    <w:rsid w:val="00D56FE3"/>
    <w:rsid w:val="00D572E2"/>
    <w:rsid w:val="00D602FE"/>
    <w:rsid w:val="00D60764"/>
    <w:rsid w:val="00D62258"/>
    <w:rsid w:val="00D64F23"/>
    <w:rsid w:val="00D67E54"/>
    <w:rsid w:val="00D722A6"/>
    <w:rsid w:val="00D72B38"/>
    <w:rsid w:val="00D74D48"/>
    <w:rsid w:val="00D76D1E"/>
    <w:rsid w:val="00D77173"/>
    <w:rsid w:val="00D80101"/>
    <w:rsid w:val="00D80A68"/>
    <w:rsid w:val="00D8451D"/>
    <w:rsid w:val="00D87815"/>
    <w:rsid w:val="00D90423"/>
    <w:rsid w:val="00D90669"/>
    <w:rsid w:val="00D90DC7"/>
    <w:rsid w:val="00D90EB6"/>
    <w:rsid w:val="00D915E6"/>
    <w:rsid w:val="00D91F96"/>
    <w:rsid w:val="00D92C3F"/>
    <w:rsid w:val="00D94565"/>
    <w:rsid w:val="00D959E5"/>
    <w:rsid w:val="00D96B9C"/>
    <w:rsid w:val="00DA0D83"/>
    <w:rsid w:val="00DA3D34"/>
    <w:rsid w:val="00DA5AD1"/>
    <w:rsid w:val="00DA6C56"/>
    <w:rsid w:val="00DA6F81"/>
    <w:rsid w:val="00DB2D86"/>
    <w:rsid w:val="00DB5212"/>
    <w:rsid w:val="00DB676C"/>
    <w:rsid w:val="00DB741D"/>
    <w:rsid w:val="00DB7D68"/>
    <w:rsid w:val="00DC26F2"/>
    <w:rsid w:val="00DC2AD8"/>
    <w:rsid w:val="00DC48DB"/>
    <w:rsid w:val="00DC7A5A"/>
    <w:rsid w:val="00DD0DAF"/>
    <w:rsid w:val="00DD1E48"/>
    <w:rsid w:val="00DD2D16"/>
    <w:rsid w:val="00DD2EB0"/>
    <w:rsid w:val="00DD2FC4"/>
    <w:rsid w:val="00DD3E4E"/>
    <w:rsid w:val="00DD411D"/>
    <w:rsid w:val="00DD447B"/>
    <w:rsid w:val="00DD4C24"/>
    <w:rsid w:val="00DE02FD"/>
    <w:rsid w:val="00DE1969"/>
    <w:rsid w:val="00DE2408"/>
    <w:rsid w:val="00DE24FD"/>
    <w:rsid w:val="00DE39D6"/>
    <w:rsid w:val="00DE5D9C"/>
    <w:rsid w:val="00DE5F71"/>
    <w:rsid w:val="00DF14A7"/>
    <w:rsid w:val="00DF168A"/>
    <w:rsid w:val="00DF1EF4"/>
    <w:rsid w:val="00DF38DD"/>
    <w:rsid w:val="00DF3D96"/>
    <w:rsid w:val="00DF4732"/>
    <w:rsid w:val="00DF4D60"/>
    <w:rsid w:val="00DF6CC3"/>
    <w:rsid w:val="00DF7FF1"/>
    <w:rsid w:val="00E01B88"/>
    <w:rsid w:val="00E047BD"/>
    <w:rsid w:val="00E1042B"/>
    <w:rsid w:val="00E10465"/>
    <w:rsid w:val="00E11D5F"/>
    <w:rsid w:val="00E11F48"/>
    <w:rsid w:val="00E138D8"/>
    <w:rsid w:val="00E1395A"/>
    <w:rsid w:val="00E15661"/>
    <w:rsid w:val="00E1627C"/>
    <w:rsid w:val="00E21CA3"/>
    <w:rsid w:val="00E2665F"/>
    <w:rsid w:val="00E278ED"/>
    <w:rsid w:val="00E30C27"/>
    <w:rsid w:val="00E32296"/>
    <w:rsid w:val="00E357B2"/>
    <w:rsid w:val="00E3785A"/>
    <w:rsid w:val="00E40205"/>
    <w:rsid w:val="00E4369C"/>
    <w:rsid w:val="00E43AF1"/>
    <w:rsid w:val="00E45565"/>
    <w:rsid w:val="00E47777"/>
    <w:rsid w:val="00E500C4"/>
    <w:rsid w:val="00E51B51"/>
    <w:rsid w:val="00E534AA"/>
    <w:rsid w:val="00E5380C"/>
    <w:rsid w:val="00E53B0D"/>
    <w:rsid w:val="00E554B5"/>
    <w:rsid w:val="00E56EA8"/>
    <w:rsid w:val="00E5751D"/>
    <w:rsid w:val="00E575C1"/>
    <w:rsid w:val="00E57873"/>
    <w:rsid w:val="00E62481"/>
    <w:rsid w:val="00E67C5A"/>
    <w:rsid w:val="00E67D68"/>
    <w:rsid w:val="00E71F5A"/>
    <w:rsid w:val="00E7384E"/>
    <w:rsid w:val="00E7634C"/>
    <w:rsid w:val="00E76DD0"/>
    <w:rsid w:val="00E80393"/>
    <w:rsid w:val="00E820CE"/>
    <w:rsid w:val="00E82A19"/>
    <w:rsid w:val="00E850B7"/>
    <w:rsid w:val="00E85548"/>
    <w:rsid w:val="00E8606F"/>
    <w:rsid w:val="00E926C9"/>
    <w:rsid w:val="00E94144"/>
    <w:rsid w:val="00E94514"/>
    <w:rsid w:val="00E959F0"/>
    <w:rsid w:val="00E95B5B"/>
    <w:rsid w:val="00E95FA8"/>
    <w:rsid w:val="00EA0626"/>
    <w:rsid w:val="00EA2099"/>
    <w:rsid w:val="00EB20C8"/>
    <w:rsid w:val="00EB27D0"/>
    <w:rsid w:val="00EB3938"/>
    <w:rsid w:val="00EB5C7A"/>
    <w:rsid w:val="00EB6241"/>
    <w:rsid w:val="00EC031D"/>
    <w:rsid w:val="00EC0916"/>
    <w:rsid w:val="00EC09B8"/>
    <w:rsid w:val="00EC183A"/>
    <w:rsid w:val="00EC31C2"/>
    <w:rsid w:val="00EC4135"/>
    <w:rsid w:val="00EC4B63"/>
    <w:rsid w:val="00EC4E23"/>
    <w:rsid w:val="00ED501C"/>
    <w:rsid w:val="00ED56A6"/>
    <w:rsid w:val="00ED7EC9"/>
    <w:rsid w:val="00EE1223"/>
    <w:rsid w:val="00EE193C"/>
    <w:rsid w:val="00EE2402"/>
    <w:rsid w:val="00EE6663"/>
    <w:rsid w:val="00EE687A"/>
    <w:rsid w:val="00EE697E"/>
    <w:rsid w:val="00EF1562"/>
    <w:rsid w:val="00EF7A64"/>
    <w:rsid w:val="00EF7E62"/>
    <w:rsid w:val="00F0069B"/>
    <w:rsid w:val="00F035FD"/>
    <w:rsid w:val="00F03ABA"/>
    <w:rsid w:val="00F04233"/>
    <w:rsid w:val="00F0424B"/>
    <w:rsid w:val="00F04A22"/>
    <w:rsid w:val="00F04EC0"/>
    <w:rsid w:val="00F061EA"/>
    <w:rsid w:val="00F0635B"/>
    <w:rsid w:val="00F0736E"/>
    <w:rsid w:val="00F07D84"/>
    <w:rsid w:val="00F12AEB"/>
    <w:rsid w:val="00F136E0"/>
    <w:rsid w:val="00F153A7"/>
    <w:rsid w:val="00F154B7"/>
    <w:rsid w:val="00F1673A"/>
    <w:rsid w:val="00F1753E"/>
    <w:rsid w:val="00F218FD"/>
    <w:rsid w:val="00F21B4F"/>
    <w:rsid w:val="00F2386A"/>
    <w:rsid w:val="00F23D26"/>
    <w:rsid w:val="00F24E28"/>
    <w:rsid w:val="00F256E5"/>
    <w:rsid w:val="00F343A6"/>
    <w:rsid w:val="00F34691"/>
    <w:rsid w:val="00F35D04"/>
    <w:rsid w:val="00F35D0F"/>
    <w:rsid w:val="00F362B0"/>
    <w:rsid w:val="00F368CC"/>
    <w:rsid w:val="00F4011B"/>
    <w:rsid w:val="00F4019E"/>
    <w:rsid w:val="00F40ED5"/>
    <w:rsid w:val="00F40F7C"/>
    <w:rsid w:val="00F4127F"/>
    <w:rsid w:val="00F4799E"/>
    <w:rsid w:val="00F509DC"/>
    <w:rsid w:val="00F511FD"/>
    <w:rsid w:val="00F5167A"/>
    <w:rsid w:val="00F5209B"/>
    <w:rsid w:val="00F53494"/>
    <w:rsid w:val="00F5473B"/>
    <w:rsid w:val="00F55225"/>
    <w:rsid w:val="00F55382"/>
    <w:rsid w:val="00F609A5"/>
    <w:rsid w:val="00F63DA0"/>
    <w:rsid w:val="00F64587"/>
    <w:rsid w:val="00F64813"/>
    <w:rsid w:val="00F67B12"/>
    <w:rsid w:val="00F70518"/>
    <w:rsid w:val="00F7299A"/>
    <w:rsid w:val="00F72B5C"/>
    <w:rsid w:val="00F736B5"/>
    <w:rsid w:val="00F74C4A"/>
    <w:rsid w:val="00F76072"/>
    <w:rsid w:val="00F76364"/>
    <w:rsid w:val="00F81B18"/>
    <w:rsid w:val="00F82C4B"/>
    <w:rsid w:val="00F859FD"/>
    <w:rsid w:val="00F91FF5"/>
    <w:rsid w:val="00F92271"/>
    <w:rsid w:val="00F97AAE"/>
    <w:rsid w:val="00FA28DC"/>
    <w:rsid w:val="00FA2CF5"/>
    <w:rsid w:val="00FA332E"/>
    <w:rsid w:val="00FA3E8A"/>
    <w:rsid w:val="00FA3FC1"/>
    <w:rsid w:val="00FA6B17"/>
    <w:rsid w:val="00FB0113"/>
    <w:rsid w:val="00FB2C70"/>
    <w:rsid w:val="00FC0992"/>
    <w:rsid w:val="00FC2E05"/>
    <w:rsid w:val="00FC3EA3"/>
    <w:rsid w:val="00FC4521"/>
    <w:rsid w:val="00FC49E7"/>
    <w:rsid w:val="00FC4B7C"/>
    <w:rsid w:val="00FC737C"/>
    <w:rsid w:val="00FD4552"/>
    <w:rsid w:val="00FD4E2B"/>
    <w:rsid w:val="00FD51DD"/>
    <w:rsid w:val="00FD65FD"/>
    <w:rsid w:val="00FD77F8"/>
    <w:rsid w:val="00FD7930"/>
    <w:rsid w:val="00FE0E36"/>
    <w:rsid w:val="00FE0E60"/>
    <w:rsid w:val="00FE0F6B"/>
    <w:rsid w:val="00FE18C2"/>
    <w:rsid w:val="00FE32CD"/>
    <w:rsid w:val="00FE4C48"/>
    <w:rsid w:val="00FE5FA3"/>
    <w:rsid w:val="00FE7361"/>
    <w:rsid w:val="00FF014D"/>
    <w:rsid w:val="00FF021D"/>
    <w:rsid w:val="00FF136E"/>
    <w:rsid w:val="00FF1789"/>
    <w:rsid w:val="00FF24B4"/>
    <w:rsid w:val="00FF398A"/>
    <w:rsid w:val="00FF3B49"/>
    <w:rsid w:val="00FF4F8C"/>
    <w:rsid w:val="00FF79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f2">
    <w:name w:val="Normal"/>
    <w:qFormat/>
    <w:rsid w:val="00AC1773"/>
    <w:pPr>
      <w:widowControl w:val="0"/>
      <w:jc w:val="both"/>
    </w:pPr>
    <w:rPr>
      <w:rFonts w:ascii="Times New Roman" w:eastAsia="宋体" w:hAnsi="Times New Roman" w:cs="Times New Roman"/>
      <w:szCs w:val="21"/>
    </w:rPr>
  </w:style>
  <w:style w:type="paragraph" w:styleId="1">
    <w:name w:val="heading 1"/>
    <w:basedOn w:val="af2"/>
    <w:next w:val="af2"/>
    <w:link w:val="1Char"/>
    <w:uiPriority w:val="99"/>
    <w:qFormat/>
    <w:rsid w:val="008961A4"/>
    <w:pPr>
      <w:keepNext/>
      <w:keepLines/>
      <w:spacing w:before="340" w:after="330" w:line="578" w:lineRule="auto"/>
      <w:jc w:val="center"/>
      <w:outlineLvl w:val="0"/>
    </w:pPr>
    <w:rPr>
      <w:rFonts w:asciiTheme="minorHAnsi" w:eastAsiaTheme="minorEastAsia" w:hAnsiTheme="minorHAnsi" w:cstheme="minorBidi"/>
      <w:b/>
      <w:bCs/>
      <w:kern w:val="44"/>
      <w:sz w:val="44"/>
      <w:szCs w:val="44"/>
    </w:rPr>
  </w:style>
  <w:style w:type="paragraph" w:styleId="2">
    <w:name w:val="heading 2"/>
    <w:basedOn w:val="af2"/>
    <w:next w:val="af2"/>
    <w:link w:val="2Char"/>
    <w:uiPriority w:val="99"/>
    <w:unhideWhenUsed/>
    <w:qFormat/>
    <w:rsid w:val="006D3E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2"/>
    <w:next w:val="af2"/>
    <w:link w:val="3Char"/>
    <w:uiPriority w:val="99"/>
    <w:unhideWhenUsed/>
    <w:qFormat/>
    <w:rsid w:val="006D3E1A"/>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f2"/>
    <w:next w:val="af2"/>
    <w:link w:val="4Char"/>
    <w:uiPriority w:val="99"/>
    <w:unhideWhenUsed/>
    <w:qFormat/>
    <w:rsid w:val="001F35F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List Paragraph"/>
    <w:basedOn w:val="af2"/>
    <w:uiPriority w:val="99"/>
    <w:qFormat/>
    <w:rsid w:val="00724E6B"/>
    <w:pPr>
      <w:ind w:left="720"/>
      <w:contextualSpacing/>
    </w:pPr>
  </w:style>
  <w:style w:type="paragraph" w:styleId="af7">
    <w:name w:val="footer"/>
    <w:basedOn w:val="af2"/>
    <w:link w:val="Char"/>
    <w:uiPriority w:val="99"/>
    <w:unhideWhenUsed/>
    <w:qFormat/>
    <w:rsid w:val="00724E6B"/>
    <w:pPr>
      <w:tabs>
        <w:tab w:val="center" w:pos="4153"/>
        <w:tab w:val="right" w:pos="8306"/>
      </w:tabs>
      <w:snapToGrid w:val="0"/>
      <w:jc w:val="left"/>
    </w:pPr>
    <w:rPr>
      <w:sz w:val="18"/>
      <w:szCs w:val="18"/>
    </w:rPr>
  </w:style>
  <w:style w:type="character" w:customStyle="1" w:styleId="Char">
    <w:name w:val="页脚 Char"/>
    <w:basedOn w:val="af3"/>
    <w:link w:val="af7"/>
    <w:uiPriority w:val="99"/>
    <w:qFormat/>
    <w:rsid w:val="00724E6B"/>
    <w:rPr>
      <w:rFonts w:ascii="Times New Roman" w:eastAsia="宋体" w:hAnsi="Times New Roman" w:cs="Times New Roman"/>
      <w:sz w:val="18"/>
      <w:szCs w:val="18"/>
    </w:rPr>
  </w:style>
  <w:style w:type="character" w:styleId="af8">
    <w:name w:val="Hyperlink"/>
    <w:uiPriority w:val="99"/>
    <w:unhideWhenUsed/>
    <w:rsid w:val="00724E6B"/>
    <w:rPr>
      <w:color w:val="0000FF"/>
      <w:u w:val="single"/>
    </w:rPr>
  </w:style>
  <w:style w:type="paragraph" w:styleId="af9">
    <w:name w:val="header"/>
    <w:basedOn w:val="af2"/>
    <w:link w:val="Char0"/>
    <w:uiPriority w:val="99"/>
    <w:unhideWhenUsed/>
    <w:rsid w:val="009110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f3"/>
    <w:link w:val="af9"/>
    <w:uiPriority w:val="99"/>
    <w:rsid w:val="009110D4"/>
    <w:rPr>
      <w:rFonts w:ascii="Times New Roman" w:eastAsia="宋体" w:hAnsi="Times New Roman" w:cs="Times New Roman"/>
      <w:sz w:val="18"/>
      <w:szCs w:val="18"/>
    </w:rPr>
  </w:style>
  <w:style w:type="character" w:customStyle="1" w:styleId="u11">
    <w:name w:val="u11"/>
    <w:basedOn w:val="af3"/>
    <w:uiPriority w:val="99"/>
    <w:rsid w:val="009110D4"/>
  </w:style>
  <w:style w:type="character" w:styleId="afa">
    <w:name w:val="Emphasis"/>
    <w:basedOn w:val="af3"/>
    <w:uiPriority w:val="99"/>
    <w:qFormat/>
    <w:rsid w:val="00316470"/>
    <w:rPr>
      <w:i w:val="0"/>
      <w:iCs w:val="0"/>
      <w:color w:val="CC0000"/>
      <w:sz w:val="24"/>
      <w:szCs w:val="24"/>
    </w:rPr>
  </w:style>
  <w:style w:type="character" w:customStyle="1" w:styleId="1Char">
    <w:name w:val="标题 1 Char"/>
    <w:basedOn w:val="af3"/>
    <w:link w:val="1"/>
    <w:uiPriority w:val="99"/>
    <w:rsid w:val="008961A4"/>
    <w:rPr>
      <w:b/>
      <w:bCs/>
      <w:kern w:val="44"/>
      <w:sz w:val="44"/>
      <w:szCs w:val="44"/>
    </w:rPr>
  </w:style>
  <w:style w:type="paragraph" w:styleId="afb">
    <w:name w:val="Date"/>
    <w:basedOn w:val="af2"/>
    <w:next w:val="af2"/>
    <w:link w:val="Char1"/>
    <w:uiPriority w:val="99"/>
    <w:semiHidden/>
    <w:unhideWhenUsed/>
    <w:rsid w:val="00614465"/>
    <w:pPr>
      <w:ind w:leftChars="2500" w:left="100"/>
    </w:pPr>
  </w:style>
  <w:style w:type="character" w:customStyle="1" w:styleId="Char1">
    <w:name w:val="日期 Char"/>
    <w:basedOn w:val="af3"/>
    <w:link w:val="afb"/>
    <w:uiPriority w:val="99"/>
    <w:semiHidden/>
    <w:rsid w:val="00614465"/>
    <w:rPr>
      <w:rFonts w:ascii="Times New Roman" w:eastAsia="宋体" w:hAnsi="Times New Roman" w:cs="Times New Roman"/>
      <w:szCs w:val="21"/>
    </w:rPr>
  </w:style>
  <w:style w:type="paragraph" w:styleId="TOC">
    <w:name w:val="TOC Heading"/>
    <w:basedOn w:val="1"/>
    <w:next w:val="af2"/>
    <w:uiPriority w:val="99"/>
    <w:unhideWhenUsed/>
    <w:qFormat/>
    <w:rsid w:val="008961A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f2"/>
    <w:next w:val="af2"/>
    <w:autoRedefine/>
    <w:uiPriority w:val="39"/>
    <w:unhideWhenUsed/>
    <w:rsid w:val="009D2C09"/>
    <w:pPr>
      <w:tabs>
        <w:tab w:val="right" w:leader="dot" w:pos="8630"/>
      </w:tabs>
      <w:spacing w:line="360" w:lineRule="auto"/>
    </w:pPr>
  </w:style>
  <w:style w:type="paragraph" w:styleId="afc">
    <w:name w:val="Balloon Text"/>
    <w:basedOn w:val="af2"/>
    <w:link w:val="Char2"/>
    <w:uiPriority w:val="99"/>
    <w:semiHidden/>
    <w:unhideWhenUsed/>
    <w:rsid w:val="008961A4"/>
    <w:rPr>
      <w:sz w:val="18"/>
      <w:szCs w:val="18"/>
    </w:rPr>
  </w:style>
  <w:style w:type="character" w:customStyle="1" w:styleId="Char2">
    <w:name w:val="批注框文本 Char"/>
    <w:basedOn w:val="af3"/>
    <w:link w:val="afc"/>
    <w:uiPriority w:val="99"/>
    <w:semiHidden/>
    <w:rsid w:val="008961A4"/>
    <w:rPr>
      <w:rFonts w:ascii="Times New Roman" w:eastAsia="宋体" w:hAnsi="Times New Roman" w:cs="Times New Roman"/>
      <w:sz w:val="18"/>
      <w:szCs w:val="18"/>
    </w:rPr>
  </w:style>
  <w:style w:type="character" w:customStyle="1" w:styleId="2Char">
    <w:name w:val="标题 2 Char"/>
    <w:basedOn w:val="af3"/>
    <w:link w:val="2"/>
    <w:uiPriority w:val="99"/>
    <w:rsid w:val="006D3E1A"/>
    <w:rPr>
      <w:rFonts w:asciiTheme="majorHAnsi" w:eastAsiaTheme="majorEastAsia" w:hAnsiTheme="majorHAnsi" w:cstheme="majorBidi"/>
      <w:b/>
      <w:bCs/>
      <w:sz w:val="32"/>
      <w:szCs w:val="32"/>
    </w:rPr>
  </w:style>
  <w:style w:type="character" w:customStyle="1" w:styleId="3Char">
    <w:name w:val="标题 3 Char"/>
    <w:basedOn w:val="af3"/>
    <w:link w:val="3"/>
    <w:uiPriority w:val="99"/>
    <w:rsid w:val="006D3E1A"/>
    <w:rPr>
      <w:b/>
      <w:bCs/>
      <w:sz w:val="32"/>
      <w:szCs w:val="32"/>
    </w:rPr>
  </w:style>
  <w:style w:type="numbering" w:customStyle="1" w:styleId="11">
    <w:name w:val="无列表1"/>
    <w:next w:val="af5"/>
    <w:uiPriority w:val="99"/>
    <w:semiHidden/>
    <w:unhideWhenUsed/>
    <w:rsid w:val="006D3E1A"/>
  </w:style>
  <w:style w:type="paragraph" w:styleId="afd">
    <w:name w:val="Subtitle"/>
    <w:basedOn w:val="af2"/>
    <w:next w:val="af2"/>
    <w:link w:val="Char3"/>
    <w:uiPriority w:val="99"/>
    <w:qFormat/>
    <w:rsid w:val="006D3E1A"/>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f3"/>
    <w:link w:val="afd"/>
    <w:uiPriority w:val="99"/>
    <w:rsid w:val="006D3E1A"/>
    <w:rPr>
      <w:rFonts w:asciiTheme="majorHAnsi" w:eastAsia="宋体" w:hAnsiTheme="majorHAnsi" w:cstheme="majorBidi"/>
      <w:b/>
      <w:bCs/>
      <w:kern w:val="28"/>
      <w:sz w:val="32"/>
      <w:szCs w:val="32"/>
    </w:rPr>
  </w:style>
  <w:style w:type="paragraph" w:styleId="20">
    <w:name w:val="toc 2"/>
    <w:basedOn w:val="af2"/>
    <w:next w:val="af2"/>
    <w:autoRedefine/>
    <w:uiPriority w:val="39"/>
    <w:unhideWhenUsed/>
    <w:rsid w:val="00352A47"/>
    <w:pPr>
      <w:tabs>
        <w:tab w:val="right" w:leader="dot" w:pos="8630"/>
      </w:tabs>
      <w:spacing w:line="360" w:lineRule="auto"/>
      <w:ind w:leftChars="200" w:left="420"/>
    </w:pPr>
    <w:rPr>
      <w:rFonts w:asciiTheme="minorHAnsi" w:eastAsiaTheme="minorEastAsia" w:hAnsiTheme="minorHAnsi" w:cstheme="minorBidi"/>
      <w:szCs w:val="22"/>
    </w:rPr>
  </w:style>
  <w:style w:type="paragraph" w:styleId="30">
    <w:name w:val="toc 3"/>
    <w:basedOn w:val="af2"/>
    <w:next w:val="af2"/>
    <w:autoRedefine/>
    <w:uiPriority w:val="99"/>
    <w:unhideWhenUsed/>
    <w:qFormat/>
    <w:rsid w:val="006D3E1A"/>
    <w:pPr>
      <w:ind w:leftChars="400" w:left="840"/>
    </w:pPr>
    <w:rPr>
      <w:rFonts w:asciiTheme="minorHAnsi" w:eastAsiaTheme="minorEastAsia" w:hAnsiTheme="minorHAnsi" w:cstheme="minorBidi"/>
      <w:szCs w:val="22"/>
    </w:rPr>
  </w:style>
  <w:style w:type="table" w:styleId="afe">
    <w:name w:val="Table Grid"/>
    <w:basedOn w:val="af4"/>
    <w:uiPriority w:val="99"/>
    <w:rsid w:val="006D3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f4"/>
    <w:next w:val="afe"/>
    <w:uiPriority w:val="99"/>
    <w:rsid w:val="006D3E1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annotation reference"/>
    <w:basedOn w:val="af3"/>
    <w:uiPriority w:val="99"/>
    <w:semiHidden/>
    <w:unhideWhenUsed/>
    <w:rsid w:val="006D3E1A"/>
    <w:rPr>
      <w:sz w:val="21"/>
      <w:szCs w:val="21"/>
    </w:rPr>
  </w:style>
  <w:style w:type="paragraph" w:styleId="aff0">
    <w:name w:val="annotation text"/>
    <w:basedOn w:val="af2"/>
    <w:link w:val="Char4"/>
    <w:uiPriority w:val="99"/>
    <w:semiHidden/>
    <w:unhideWhenUsed/>
    <w:rsid w:val="006D3E1A"/>
    <w:pPr>
      <w:jc w:val="left"/>
    </w:pPr>
    <w:rPr>
      <w:rFonts w:asciiTheme="minorHAnsi" w:eastAsiaTheme="minorEastAsia" w:hAnsiTheme="minorHAnsi" w:cstheme="minorBidi"/>
      <w:szCs w:val="22"/>
    </w:rPr>
  </w:style>
  <w:style w:type="character" w:customStyle="1" w:styleId="Char4">
    <w:name w:val="批注文字 Char"/>
    <w:basedOn w:val="af3"/>
    <w:link w:val="aff0"/>
    <w:uiPriority w:val="99"/>
    <w:semiHidden/>
    <w:rsid w:val="006D3E1A"/>
  </w:style>
  <w:style w:type="paragraph" w:styleId="aff1">
    <w:name w:val="annotation subject"/>
    <w:basedOn w:val="aff0"/>
    <w:next w:val="aff0"/>
    <w:link w:val="Char5"/>
    <w:uiPriority w:val="99"/>
    <w:semiHidden/>
    <w:unhideWhenUsed/>
    <w:rsid w:val="006D3E1A"/>
    <w:rPr>
      <w:b/>
      <w:bCs/>
    </w:rPr>
  </w:style>
  <w:style w:type="character" w:customStyle="1" w:styleId="Char5">
    <w:name w:val="批注主题 Char"/>
    <w:basedOn w:val="Char4"/>
    <w:link w:val="aff1"/>
    <w:uiPriority w:val="99"/>
    <w:semiHidden/>
    <w:rsid w:val="006D3E1A"/>
    <w:rPr>
      <w:b/>
      <w:bCs/>
    </w:rPr>
  </w:style>
  <w:style w:type="paragraph" w:customStyle="1" w:styleId="aff2">
    <w:name w:val="段"/>
    <w:link w:val="Char6"/>
    <w:uiPriority w:val="99"/>
    <w:rsid w:val="00655E2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6">
    <w:name w:val="段 Char"/>
    <w:link w:val="aff2"/>
    <w:uiPriority w:val="99"/>
    <w:qFormat/>
    <w:rsid w:val="00655E24"/>
    <w:rPr>
      <w:rFonts w:ascii="宋体" w:eastAsia="宋体" w:hAnsi="Times New Roman" w:cs="Times New Roman"/>
      <w:kern w:val="0"/>
      <w:szCs w:val="20"/>
    </w:rPr>
  </w:style>
  <w:style w:type="character" w:styleId="aff3">
    <w:name w:val="Placeholder Text"/>
    <w:basedOn w:val="af3"/>
    <w:uiPriority w:val="99"/>
    <w:semiHidden/>
    <w:rsid w:val="00016127"/>
    <w:rPr>
      <w:color w:val="808080"/>
    </w:rPr>
  </w:style>
  <w:style w:type="paragraph" w:customStyle="1" w:styleId="aff4">
    <w:name w:val="表格"/>
    <w:basedOn w:val="af2"/>
    <w:uiPriority w:val="99"/>
    <w:rsid w:val="00C04AB2"/>
    <w:pPr>
      <w:spacing w:line="360" w:lineRule="auto"/>
      <w:jc w:val="center"/>
    </w:pPr>
    <w:rPr>
      <w:rFonts w:ascii="宋体" w:cs="宋体"/>
      <w:kern w:val="0"/>
      <w:sz w:val="28"/>
      <w:szCs w:val="28"/>
    </w:rPr>
  </w:style>
  <w:style w:type="paragraph" w:customStyle="1" w:styleId="aff5">
    <w:name w:val="前言、引言标题"/>
    <w:next w:val="aff2"/>
    <w:uiPriority w:val="99"/>
    <w:qFormat/>
    <w:rsid w:val="008056A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3">
    <w:name w:val="一级条标题"/>
    <w:next w:val="aff2"/>
    <w:uiPriority w:val="99"/>
    <w:qFormat/>
    <w:rsid w:val="000E4582"/>
    <w:pPr>
      <w:numPr>
        <w:ilvl w:val="1"/>
        <w:numId w:val="19"/>
      </w:numPr>
      <w:spacing w:beforeLines="50" w:afterLines="50"/>
      <w:outlineLvl w:val="2"/>
    </w:pPr>
    <w:rPr>
      <w:rFonts w:ascii="黑体" w:eastAsia="黑体" w:hAnsi="Times New Roman" w:cs="Times New Roman"/>
      <w:kern w:val="0"/>
      <w:szCs w:val="21"/>
    </w:rPr>
  </w:style>
  <w:style w:type="paragraph" w:customStyle="1" w:styleId="a2">
    <w:name w:val="章标题"/>
    <w:next w:val="aff2"/>
    <w:uiPriority w:val="99"/>
    <w:qFormat/>
    <w:rsid w:val="000E4582"/>
    <w:pPr>
      <w:numPr>
        <w:numId w:val="19"/>
      </w:numPr>
      <w:spacing w:beforeLines="100" w:afterLines="100"/>
      <w:jc w:val="both"/>
      <w:outlineLvl w:val="1"/>
    </w:pPr>
    <w:rPr>
      <w:rFonts w:ascii="黑体" w:eastAsia="黑体" w:hAnsi="Times New Roman" w:cs="Times New Roman"/>
      <w:kern w:val="0"/>
      <w:szCs w:val="20"/>
    </w:rPr>
  </w:style>
  <w:style w:type="paragraph" w:customStyle="1" w:styleId="a5">
    <w:name w:val="四级条标题"/>
    <w:basedOn w:val="af2"/>
    <w:next w:val="aff2"/>
    <w:uiPriority w:val="99"/>
    <w:qFormat/>
    <w:rsid w:val="000E4582"/>
    <w:pPr>
      <w:widowControl/>
      <w:numPr>
        <w:ilvl w:val="4"/>
        <w:numId w:val="19"/>
      </w:numPr>
      <w:spacing w:beforeLines="50" w:afterLines="50"/>
      <w:jc w:val="left"/>
      <w:outlineLvl w:val="5"/>
    </w:pPr>
    <w:rPr>
      <w:rFonts w:ascii="黑体" w:eastAsia="黑体"/>
      <w:kern w:val="0"/>
    </w:rPr>
  </w:style>
  <w:style w:type="paragraph" w:customStyle="1" w:styleId="a6">
    <w:name w:val="五级条标题"/>
    <w:basedOn w:val="a5"/>
    <w:next w:val="aff2"/>
    <w:uiPriority w:val="99"/>
    <w:qFormat/>
    <w:rsid w:val="000E4582"/>
    <w:pPr>
      <w:numPr>
        <w:ilvl w:val="5"/>
      </w:numPr>
      <w:outlineLvl w:val="6"/>
    </w:pPr>
  </w:style>
  <w:style w:type="paragraph" w:customStyle="1" w:styleId="a4">
    <w:name w:val="二级无"/>
    <w:basedOn w:val="af2"/>
    <w:uiPriority w:val="99"/>
    <w:rsid w:val="000E4582"/>
    <w:pPr>
      <w:widowControl/>
      <w:numPr>
        <w:ilvl w:val="2"/>
        <w:numId w:val="19"/>
      </w:numPr>
      <w:spacing w:before="50" w:after="50"/>
      <w:jc w:val="left"/>
      <w:outlineLvl w:val="3"/>
    </w:pPr>
    <w:rPr>
      <w:rFonts w:ascii="宋体"/>
      <w:kern w:val="0"/>
    </w:rPr>
  </w:style>
  <w:style w:type="paragraph" w:customStyle="1" w:styleId="aff6">
    <w:name w:val="一级无"/>
    <w:basedOn w:val="a3"/>
    <w:uiPriority w:val="99"/>
    <w:qFormat/>
    <w:rsid w:val="000E4582"/>
    <w:pPr>
      <w:spacing w:beforeLines="0" w:afterLines="0"/>
    </w:pPr>
    <w:rPr>
      <w:rFonts w:ascii="宋体" w:eastAsia="宋体"/>
    </w:rPr>
  </w:style>
  <w:style w:type="paragraph" w:customStyle="1" w:styleId="a7">
    <w:name w:val="列项——（一级）"/>
    <w:uiPriority w:val="99"/>
    <w:qFormat/>
    <w:rsid w:val="005F775B"/>
    <w:pPr>
      <w:widowControl w:val="0"/>
      <w:numPr>
        <w:numId w:val="20"/>
      </w:numPr>
      <w:jc w:val="both"/>
    </w:pPr>
    <w:rPr>
      <w:rFonts w:ascii="宋体" w:eastAsia="宋体" w:hAnsi="Times New Roman" w:cs="Times New Roman"/>
      <w:kern w:val="0"/>
      <w:szCs w:val="20"/>
    </w:rPr>
  </w:style>
  <w:style w:type="paragraph" w:customStyle="1" w:styleId="a8">
    <w:name w:val="列项●（二级）"/>
    <w:uiPriority w:val="99"/>
    <w:qFormat/>
    <w:rsid w:val="005F775B"/>
    <w:pPr>
      <w:numPr>
        <w:ilvl w:val="1"/>
        <w:numId w:val="20"/>
      </w:numPr>
      <w:tabs>
        <w:tab w:val="clear" w:pos="760"/>
        <w:tab w:val="left" w:pos="840"/>
      </w:tabs>
      <w:jc w:val="both"/>
    </w:pPr>
    <w:rPr>
      <w:rFonts w:ascii="宋体" w:eastAsia="宋体" w:hAnsi="Times New Roman" w:cs="Times New Roman"/>
      <w:kern w:val="0"/>
      <w:szCs w:val="20"/>
    </w:rPr>
  </w:style>
  <w:style w:type="paragraph" w:customStyle="1" w:styleId="a9">
    <w:name w:val="列项◆（三级）"/>
    <w:basedOn w:val="af2"/>
    <w:uiPriority w:val="99"/>
    <w:qFormat/>
    <w:rsid w:val="005F775B"/>
    <w:pPr>
      <w:numPr>
        <w:ilvl w:val="2"/>
        <w:numId w:val="20"/>
      </w:numPr>
    </w:pPr>
    <w:rPr>
      <w:rFonts w:ascii="宋体"/>
    </w:rPr>
  </w:style>
  <w:style w:type="paragraph" w:customStyle="1" w:styleId="a1">
    <w:name w:val="图表脚注说明"/>
    <w:basedOn w:val="af2"/>
    <w:uiPriority w:val="99"/>
    <w:qFormat/>
    <w:rsid w:val="005F775B"/>
    <w:pPr>
      <w:numPr>
        <w:numId w:val="21"/>
      </w:numPr>
    </w:pPr>
    <w:rPr>
      <w:rFonts w:ascii="宋体"/>
      <w:sz w:val="18"/>
      <w:szCs w:val="18"/>
    </w:rPr>
  </w:style>
  <w:style w:type="paragraph" w:customStyle="1" w:styleId="a">
    <w:name w:val="注×："/>
    <w:uiPriority w:val="99"/>
    <w:rsid w:val="004F57A2"/>
    <w:pPr>
      <w:widowControl w:val="0"/>
      <w:numPr>
        <w:numId w:val="23"/>
      </w:numPr>
      <w:autoSpaceDE w:val="0"/>
      <w:autoSpaceDN w:val="0"/>
      <w:jc w:val="both"/>
    </w:pPr>
    <w:rPr>
      <w:rFonts w:ascii="宋体" w:eastAsia="宋体" w:hAnsi="Times New Roman" w:cs="Times New Roman"/>
      <w:kern w:val="0"/>
      <w:sz w:val="18"/>
      <w:szCs w:val="18"/>
    </w:rPr>
  </w:style>
  <w:style w:type="paragraph" w:customStyle="1" w:styleId="aa">
    <w:name w:val="正文表标题"/>
    <w:next w:val="aff2"/>
    <w:uiPriority w:val="99"/>
    <w:qFormat/>
    <w:rsid w:val="004F57A2"/>
    <w:pPr>
      <w:numPr>
        <w:numId w:val="24"/>
      </w:numPr>
      <w:spacing w:beforeLines="50" w:afterLines="50"/>
      <w:jc w:val="center"/>
    </w:pPr>
    <w:rPr>
      <w:rFonts w:ascii="黑体" w:eastAsia="黑体" w:hAnsi="Times New Roman" w:cs="Times New Roman"/>
      <w:kern w:val="0"/>
      <w:szCs w:val="20"/>
    </w:rPr>
  </w:style>
  <w:style w:type="paragraph" w:customStyle="1" w:styleId="a0">
    <w:name w:val="正文图标题"/>
    <w:next w:val="aff2"/>
    <w:uiPriority w:val="99"/>
    <w:qFormat/>
    <w:rsid w:val="004F57A2"/>
    <w:pPr>
      <w:numPr>
        <w:numId w:val="25"/>
      </w:numPr>
      <w:spacing w:beforeLines="50" w:afterLines="50"/>
      <w:jc w:val="center"/>
    </w:pPr>
    <w:rPr>
      <w:rFonts w:ascii="黑体" w:eastAsia="黑体" w:hAnsi="Times New Roman" w:cs="Times New Roman"/>
      <w:kern w:val="0"/>
      <w:szCs w:val="20"/>
    </w:rPr>
  </w:style>
  <w:style w:type="paragraph" w:customStyle="1" w:styleId="ab">
    <w:name w:val="附录标识"/>
    <w:basedOn w:val="af2"/>
    <w:next w:val="aff2"/>
    <w:uiPriority w:val="99"/>
    <w:rsid w:val="000E2000"/>
    <w:pPr>
      <w:keepNext/>
      <w:widowControl/>
      <w:numPr>
        <w:numId w:val="2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e">
    <w:name w:val="附录二级条标题"/>
    <w:basedOn w:val="af2"/>
    <w:next w:val="aff2"/>
    <w:uiPriority w:val="99"/>
    <w:qFormat/>
    <w:rsid w:val="000E2000"/>
    <w:pPr>
      <w:widowControl/>
      <w:numPr>
        <w:ilvl w:val="3"/>
        <w:numId w:val="2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
    <w:name w:val="附录三级条标题"/>
    <w:basedOn w:val="ae"/>
    <w:next w:val="aff2"/>
    <w:uiPriority w:val="99"/>
    <w:qFormat/>
    <w:rsid w:val="000E2000"/>
    <w:pPr>
      <w:numPr>
        <w:ilvl w:val="4"/>
      </w:numPr>
      <w:outlineLvl w:val="4"/>
    </w:pPr>
  </w:style>
  <w:style w:type="paragraph" w:customStyle="1" w:styleId="af0">
    <w:name w:val="附录四级条标题"/>
    <w:basedOn w:val="af"/>
    <w:next w:val="aff2"/>
    <w:uiPriority w:val="99"/>
    <w:qFormat/>
    <w:rsid w:val="000E2000"/>
    <w:pPr>
      <w:numPr>
        <w:ilvl w:val="5"/>
      </w:numPr>
      <w:outlineLvl w:val="5"/>
    </w:pPr>
  </w:style>
  <w:style w:type="paragraph" w:customStyle="1" w:styleId="af1">
    <w:name w:val="附录五级条标题"/>
    <w:basedOn w:val="af0"/>
    <w:next w:val="aff2"/>
    <w:uiPriority w:val="99"/>
    <w:qFormat/>
    <w:rsid w:val="000E2000"/>
    <w:pPr>
      <w:numPr>
        <w:ilvl w:val="6"/>
      </w:numPr>
      <w:outlineLvl w:val="6"/>
    </w:pPr>
  </w:style>
  <w:style w:type="paragraph" w:customStyle="1" w:styleId="ac">
    <w:name w:val="附录章标题"/>
    <w:next w:val="aff2"/>
    <w:uiPriority w:val="99"/>
    <w:qFormat/>
    <w:rsid w:val="000E2000"/>
    <w:pPr>
      <w:numPr>
        <w:ilvl w:val="1"/>
        <w:numId w:val="26"/>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d">
    <w:name w:val="附录一级条标题"/>
    <w:basedOn w:val="ac"/>
    <w:next w:val="aff2"/>
    <w:uiPriority w:val="99"/>
    <w:qFormat/>
    <w:rsid w:val="000E2000"/>
    <w:pPr>
      <w:numPr>
        <w:ilvl w:val="2"/>
      </w:numPr>
      <w:autoSpaceDN w:val="0"/>
      <w:spacing w:beforeLines="50" w:afterLines="50"/>
      <w:outlineLvl w:val="2"/>
    </w:pPr>
  </w:style>
  <w:style w:type="paragraph" w:styleId="40">
    <w:name w:val="toc 4"/>
    <w:basedOn w:val="af2"/>
    <w:next w:val="af2"/>
    <w:autoRedefine/>
    <w:uiPriority w:val="99"/>
    <w:unhideWhenUsed/>
    <w:rsid w:val="00C037B4"/>
    <w:pPr>
      <w:ind w:leftChars="600" w:left="1260"/>
    </w:pPr>
    <w:rPr>
      <w:rFonts w:asciiTheme="minorHAnsi" w:eastAsiaTheme="minorEastAsia" w:hAnsiTheme="minorHAnsi" w:cstheme="minorBidi"/>
      <w:szCs w:val="22"/>
    </w:rPr>
  </w:style>
  <w:style w:type="paragraph" w:styleId="5">
    <w:name w:val="toc 5"/>
    <w:basedOn w:val="af2"/>
    <w:next w:val="af2"/>
    <w:autoRedefine/>
    <w:uiPriority w:val="99"/>
    <w:unhideWhenUsed/>
    <w:rsid w:val="00C037B4"/>
    <w:pPr>
      <w:ind w:leftChars="800" w:left="1680"/>
    </w:pPr>
    <w:rPr>
      <w:rFonts w:asciiTheme="minorHAnsi" w:eastAsiaTheme="minorEastAsia" w:hAnsiTheme="minorHAnsi" w:cstheme="minorBidi"/>
      <w:szCs w:val="22"/>
    </w:rPr>
  </w:style>
  <w:style w:type="paragraph" w:styleId="6">
    <w:name w:val="toc 6"/>
    <w:basedOn w:val="af2"/>
    <w:next w:val="af2"/>
    <w:autoRedefine/>
    <w:uiPriority w:val="99"/>
    <w:unhideWhenUsed/>
    <w:rsid w:val="00C037B4"/>
    <w:pPr>
      <w:ind w:leftChars="1000" w:left="2100"/>
    </w:pPr>
    <w:rPr>
      <w:rFonts w:asciiTheme="minorHAnsi" w:eastAsiaTheme="minorEastAsia" w:hAnsiTheme="minorHAnsi" w:cstheme="minorBidi"/>
      <w:szCs w:val="22"/>
    </w:rPr>
  </w:style>
  <w:style w:type="paragraph" w:styleId="7">
    <w:name w:val="toc 7"/>
    <w:basedOn w:val="af2"/>
    <w:next w:val="af2"/>
    <w:autoRedefine/>
    <w:uiPriority w:val="99"/>
    <w:unhideWhenUsed/>
    <w:rsid w:val="00C037B4"/>
    <w:pPr>
      <w:ind w:leftChars="1200" w:left="2520"/>
    </w:pPr>
    <w:rPr>
      <w:rFonts w:asciiTheme="minorHAnsi" w:eastAsiaTheme="minorEastAsia" w:hAnsiTheme="minorHAnsi" w:cstheme="minorBidi"/>
      <w:szCs w:val="22"/>
    </w:rPr>
  </w:style>
  <w:style w:type="paragraph" w:styleId="8">
    <w:name w:val="toc 8"/>
    <w:basedOn w:val="af2"/>
    <w:next w:val="af2"/>
    <w:autoRedefine/>
    <w:uiPriority w:val="99"/>
    <w:unhideWhenUsed/>
    <w:rsid w:val="00C037B4"/>
    <w:pPr>
      <w:ind w:leftChars="1400" w:left="2940"/>
    </w:pPr>
    <w:rPr>
      <w:rFonts w:asciiTheme="minorHAnsi" w:eastAsiaTheme="minorEastAsia" w:hAnsiTheme="minorHAnsi" w:cstheme="minorBidi"/>
      <w:szCs w:val="22"/>
    </w:rPr>
  </w:style>
  <w:style w:type="paragraph" w:styleId="9">
    <w:name w:val="toc 9"/>
    <w:basedOn w:val="af2"/>
    <w:next w:val="af2"/>
    <w:autoRedefine/>
    <w:uiPriority w:val="99"/>
    <w:unhideWhenUsed/>
    <w:rsid w:val="00C037B4"/>
    <w:pPr>
      <w:ind w:leftChars="1600" w:left="3360"/>
    </w:pPr>
    <w:rPr>
      <w:rFonts w:asciiTheme="minorHAnsi" w:eastAsiaTheme="minorEastAsia" w:hAnsiTheme="minorHAnsi" w:cstheme="minorBidi"/>
      <w:szCs w:val="22"/>
    </w:rPr>
  </w:style>
  <w:style w:type="paragraph" w:styleId="aff7">
    <w:name w:val="Revision"/>
    <w:hidden/>
    <w:uiPriority w:val="99"/>
    <w:semiHidden/>
    <w:rsid w:val="00227D42"/>
    <w:rPr>
      <w:rFonts w:ascii="Times New Roman" w:eastAsia="宋体" w:hAnsi="Times New Roman" w:cs="Times New Roman"/>
      <w:szCs w:val="21"/>
    </w:rPr>
  </w:style>
  <w:style w:type="paragraph" w:customStyle="1" w:styleId="Default">
    <w:name w:val="Default"/>
    <w:uiPriority w:val="99"/>
    <w:rsid w:val="00047BDB"/>
    <w:pPr>
      <w:widowControl w:val="0"/>
      <w:autoSpaceDE w:val="0"/>
      <w:autoSpaceDN w:val="0"/>
      <w:adjustRightInd w:val="0"/>
    </w:pPr>
    <w:rPr>
      <w:rFonts w:ascii="宋体" w:eastAsia="宋体" w:cs="宋体"/>
      <w:color w:val="000000"/>
      <w:kern w:val="0"/>
      <w:sz w:val="24"/>
      <w:szCs w:val="24"/>
    </w:rPr>
  </w:style>
  <w:style w:type="character" w:customStyle="1" w:styleId="4Char">
    <w:name w:val="标题 4 Char"/>
    <w:basedOn w:val="af3"/>
    <w:link w:val="4"/>
    <w:uiPriority w:val="99"/>
    <w:semiHidden/>
    <w:rsid w:val="001F35FC"/>
    <w:rPr>
      <w:rFonts w:asciiTheme="majorHAnsi" w:eastAsiaTheme="majorEastAsia" w:hAnsiTheme="majorHAnsi" w:cstheme="majorBidi"/>
      <w:b/>
      <w:bCs/>
      <w:sz w:val="28"/>
      <w:szCs w:val="28"/>
    </w:rPr>
  </w:style>
  <w:style w:type="table" w:customStyle="1" w:styleId="TableGrid1">
    <w:name w:val="Table Grid1"/>
    <w:basedOn w:val="af4"/>
    <w:next w:val="afe"/>
    <w:uiPriority w:val="99"/>
    <w:rsid w:val="007B5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f3"/>
    <w:uiPriority w:val="99"/>
    <w:rsid w:val="003A5F42"/>
  </w:style>
  <w:style w:type="character" w:customStyle="1" w:styleId="a-size-large">
    <w:name w:val="a-size-large"/>
    <w:basedOn w:val="af3"/>
    <w:uiPriority w:val="99"/>
    <w:rsid w:val="003865F9"/>
  </w:style>
  <w:style w:type="character" w:styleId="aff8">
    <w:name w:val="Strong"/>
    <w:basedOn w:val="af3"/>
    <w:uiPriority w:val="99"/>
    <w:qFormat/>
    <w:rsid w:val="0056395E"/>
    <w:rPr>
      <w:b/>
      <w:bCs/>
    </w:rPr>
  </w:style>
  <w:style w:type="paragraph" w:styleId="aff9">
    <w:name w:val="Document Map"/>
    <w:basedOn w:val="af2"/>
    <w:link w:val="Char7"/>
    <w:uiPriority w:val="99"/>
    <w:semiHidden/>
    <w:unhideWhenUsed/>
    <w:rsid w:val="009F5B81"/>
    <w:rPr>
      <w:rFonts w:ascii="宋体"/>
      <w:sz w:val="18"/>
      <w:szCs w:val="18"/>
    </w:rPr>
  </w:style>
  <w:style w:type="character" w:customStyle="1" w:styleId="Char7">
    <w:name w:val="文档结构图 Char"/>
    <w:basedOn w:val="af3"/>
    <w:link w:val="aff9"/>
    <w:uiPriority w:val="99"/>
    <w:semiHidden/>
    <w:rsid w:val="009F5B81"/>
    <w:rPr>
      <w:rFonts w:ascii="宋体" w:eastAsia="宋体" w:hAnsi="Times New Roman" w:cs="Times New Roman"/>
      <w:sz w:val="18"/>
      <w:szCs w:val="18"/>
    </w:rPr>
  </w:style>
  <w:style w:type="paragraph" w:styleId="affa">
    <w:name w:val="Body Text"/>
    <w:basedOn w:val="af2"/>
    <w:link w:val="Char8"/>
    <w:uiPriority w:val="1"/>
    <w:qFormat/>
    <w:rsid w:val="00041632"/>
    <w:pPr>
      <w:autoSpaceDE w:val="0"/>
      <w:autoSpaceDN w:val="0"/>
      <w:adjustRightInd w:val="0"/>
      <w:spacing w:before="61"/>
      <w:ind w:left="120"/>
      <w:jc w:val="left"/>
    </w:pPr>
    <w:rPr>
      <w:rFonts w:ascii="仿宋" w:eastAsia="仿宋" w:cs="仿宋"/>
      <w:kern w:val="0"/>
      <w:sz w:val="28"/>
      <w:szCs w:val="28"/>
    </w:rPr>
  </w:style>
  <w:style w:type="character" w:customStyle="1" w:styleId="Char8">
    <w:name w:val="正文文本 Char"/>
    <w:basedOn w:val="af3"/>
    <w:link w:val="affa"/>
    <w:uiPriority w:val="1"/>
    <w:rsid w:val="00041632"/>
    <w:rPr>
      <w:rFonts w:ascii="仿宋" w:eastAsia="仿宋" w:hAnsi="Times New Roman" w:cs="仿宋"/>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f2">
    <w:name w:val="Normal"/>
    <w:qFormat/>
    <w:rsid w:val="00AC1773"/>
    <w:pPr>
      <w:widowControl w:val="0"/>
      <w:jc w:val="both"/>
    </w:pPr>
    <w:rPr>
      <w:rFonts w:ascii="Times New Roman" w:eastAsia="宋体" w:hAnsi="Times New Roman" w:cs="Times New Roman"/>
      <w:szCs w:val="21"/>
    </w:rPr>
  </w:style>
  <w:style w:type="paragraph" w:styleId="1">
    <w:name w:val="heading 1"/>
    <w:basedOn w:val="af2"/>
    <w:next w:val="af2"/>
    <w:link w:val="1Char"/>
    <w:uiPriority w:val="99"/>
    <w:qFormat/>
    <w:rsid w:val="008961A4"/>
    <w:pPr>
      <w:keepNext/>
      <w:keepLines/>
      <w:spacing w:before="340" w:after="330" w:line="578" w:lineRule="auto"/>
      <w:jc w:val="center"/>
      <w:outlineLvl w:val="0"/>
    </w:pPr>
    <w:rPr>
      <w:rFonts w:asciiTheme="minorHAnsi" w:eastAsiaTheme="minorEastAsia" w:hAnsiTheme="minorHAnsi" w:cstheme="minorBidi"/>
      <w:b/>
      <w:bCs/>
      <w:kern w:val="44"/>
      <w:sz w:val="44"/>
      <w:szCs w:val="44"/>
    </w:rPr>
  </w:style>
  <w:style w:type="paragraph" w:styleId="2">
    <w:name w:val="heading 2"/>
    <w:basedOn w:val="af2"/>
    <w:next w:val="af2"/>
    <w:link w:val="2Char"/>
    <w:uiPriority w:val="99"/>
    <w:unhideWhenUsed/>
    <w:qFormat/>
    <w:rsid w:val="006D3E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2"/>
    <w:next w:val="af2"/>
    <w:link w:val="3Char"/>
    <w:uiPriority w:val="99"/>
    <w:unhideWhenUsed/>
    <w:qFormat/>
    <w:rsid w:val="006D3E1A"/>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f2"/>
    <w:next w:val="af2"/>
    <w:link w:val="4Char"/>
    <w:uiPriority w:val="99"/>
    <w:unhideWhenUsed/>
    <w:qFormat/>
    <w:rsid w:val="001F35F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List Paragraph"/>
    <w:basedOn w:val="af2"/>
    <w:uiPriority w:val="99"/>
    <w:qFormat/>
    <w:rsid w:val="00724E6B"/>
    <w:pPr>
      <w:ind w:left="720"/>
      <w:contextualSpacing/>
    </w:pPr>
  </w:style>
  <w:style w:type="paragraph" w:styleId="af7">
    <w:name w:val="footer"/>
    <w:basedOn w:val="af2"/>
    <w:link w:val="Char"/>
    <w:uiPriority w:val="99"/>
    <w:unhideWhenUsed/>
    <w:qFormat/>
    <w:rsid w:val="00724E6B"/>
    <w:pPr>
      <w:tabs>
        <w:tab w:val="center" w:pos="4153"/>
        <w:tab w:val="right" w:pos="8306"/>
      </w:tabs>
      <w:snapToGrid w:val="0"/>
      <w:jc w:val="left"/>
    </w:pPr>
    <w:rPr>
      <w:sz w:val="18"/>
      <w:szCs w:val="18"/>
    </w:rPr>
  </w:style>
  <w:style w:type="character" w:customStyle="1" w:styleId="Char">
    <w:name w:val="页脚 Char"/>
    <w:basedOn w:val="af3"/>
    <w:link w:val="af7"/>
    <w:uiPriority w:val="99"/>
    <w:qFormat/>
    <w:rsid w:val="00724E6B"/>
    <w:rPr>
      <w:rFonts w:ascii="Times New Roman" w:eastAsia="宋体" w:hAnsi="Times New Roman" w:cs="Times New Roman"/>
      <w:sz w:val="18"/>
      <w:szCs w:val="18"/>
    </w:rPr>
  </w:style>
  <w:style w:type="character" w:styleId="af8">
    <w:name w:val="Hyperlink"/>
    <w:uiPriority w:val="99"/>
    <w:unhideWhenUsed/>
    <w:rsid w:val="00724E6B"/>
    <w:rPr>
      <w:color w:val="0000FF"/>
      <w:u w:val="single"/>
    </w:rPr>
  </w:style>
  <w:style w:type="paragraph" w:styleId="af9">
    <w:name w:val="header"/>
    <w:basedOn w:val="af2"/>
    <w:link w:val="Char0"/>
    <w:uiPriority w:val="99"/>
    <w:unhideWhenUsed/>
    <w:rsid w:val="009110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f3"/>
    <w:link w:val="af9"/>
    <w:uiPriority w:val="99"/>
    <w:rsid w:val="009110D4"/>
    <w:rPr>
      <w:rFonts w:ascii="Times New Roman" w:eastAsia="宋体" w:hAnsi="Times New Roman" w:cs="Times New Roman"/>
      <w:sz w:val="18"/>
      <w:szCs w:val="18"/>
    </w:rPr>
  </w:style>
  <w:style w:type="character" w:customStyle="1" w:styleId="u11">
    <w:name w:val="u11"/>
    <w:basedOn w:val="af3"/>
    <w:uiPriority w:val="99"/>
    <w:rsid w:val="009110D4"/>
  </w:style>
  <w:style w:type="character" w:styleId="afa">
    <w:name w:val="Emphasis"/>
    <w:basedOn w:val="af3"/>
    <w:uiPriority w:val="99"/>
    <w:qFormat/>
    <w:rsid w:val="00316470"/>
    <w:rPr>
      <w:i w:val="0"/>
      <w:iCs w:val="0"/>
      <w:color w:val="CC0000"/>
      <w:sz w:val="24"/>
      <w:szCs w:val="24"/>
    </w:rPr>
  </w:style>
  <w:style w:type="character" w:customStyle="1" w:styleId="1Char">
    <w:name w:val="标题 1 Char"/>
    <w:basedOn w:val="af3"/>
    <w:link w:val="1"/>
    <w:uiPriority w:val="99"/>
    <w:rsid w:val="008961A4"/>
    <w:rPr>
      <w:b/>
      <w:bCs/>
      <w:kern w:val="44"/>
      <w:sz w:val="44"/>
      <w:szCs w:val="44"/>
    </w:rPr>
  </w:style>
  <w:style w:type="paragraph" w:styleId="afb">
    <w:name w:val="Date"/>
    <w:basedOn w:val="af2"/>
    <w:next w:val="af2"/>
    <w:link w:val="Char1"/>
    <w:uiPriority w:val="99"/>
    <w:semiHidden/>
    <w:unhideWhenUsed/>
    <w:rsid w:val="00614465"/>
    <w:pPr>
      <w:ind w:leftChars="2500" w:left="100"/>
    </w:pPr>
  </w:style>
  <w:style w:type="character" w:customStyle="1" w:styleId="Char1">
    <w:name w:val="日期 Char"/>
    <w:basedOn w:val="af3"/>
    <w:link w:val="afb"/>
    <w:uiPriority w:val="99"/>
    <w:semiHidden/>
    <w:rsid w:val="00614465"/>
    <w:rPr>
      <w:rFonts w:ascii="Times New Roman" w:eastAsia="宋体" w:hAnsi="Times New Roman" w:cs="Times New Roman"/>
      <w:szCs w:val="21"/>
    </w:rPr>
  </w:style>
  <w:style w:type="paragraph" w:styleId="TOC">
    <w:name w:val="TOC Heading"/>
    <w:basedOn w:val="1"/>
    <w:next w:val="af2"/>
    <w:uiPriority w:val="99"/>
    <w:unhideWhenUsed/>
    <w:qFormat/>
    <w:rsid w:val="008961A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f2"/>
    <w:next w:val="af2"/>
    <w:autoRedefine/>
    <w:uiPriority w:val="39"/>
    <w:unhideWhenUsed/>
    <w:rsid w:val="009D2C09"/>
    <w:pPr>
      <w:tabs>
        <w:tab w:val="right" w:leader="dot" w:pos="8630"/>
      </w:tabs>
      <w:spacing w:line="360" w:lineRule="auto"/>
    </w:pPr>
  </w:style>
  <w:style w:type="paragraph" w:styleId="afc">
    <w:name w:val="Balloon Text"/>
    <w:basedOn w:val="af2"/>
    <w:link w:val="Char2"/>
    <w:uiPriority w:val="99"/>
    <w:semiHidden/>
    <w:unhideWhenUsed/>
    <w:rsid w:val="008961A4"/>
    <w:rPr>
      <w:sz w:val="18"/>
      <w:szCs w:val="18"/>
    </w:rPr>
  </w:style>
  <w:style w:type="character" w:customStyle="1" w:styleId="Char2">
    <w:name w:val="批注框文本 Char"/>
    <w:basedOn w:val="af3"/>
    <w:link w:val="afc"/>
    <w:uiPriority w:val="99"/>
    <w:semiHidden/>
    <w:rsid w:val="008961A4"/>
    <w:rPr>
      <w:rFonts w:ascii="Times New Roman" w:eastAsia="宋体" w:hAnsi="Times New Roman" w:cs="Times New Roman"/>
      <w:sz w:val="18"/>
      <w:szCs w:val="18"/>
    </w:rPr>
  </w:style>
  <w:style w:type="character" w:customStyle="1" w:styleId="2Char">
    <w:name w:val="标题 2 Char"/>
    <w:basedOn w:val="af3"/>
    <w:link w:val="2"/>
    <w:uiPriority w:val="99"/>
    <w:rsid w:val="006D3E1A"/>
    <w:rPr>
      <w:rFonts w:asciiTheme="majorHAnsi" w:eastAsiaTheme="majorEastAsia" w:hAnsiTheme="majorHAnsi" w:cstheme="majorBidi"/>
      <w:b/>
      <w:bCs/>
      <w:sz w:val="32"/>
      <w:szCs w:val="32"/>
    </w:rPr>
  </w:style>
  <w:style w:type="character" w:customStyle="1" w:styleId="3Char">
    <w:name w:val="标题 3 Char"/>
    <w:basedOn w:val="af3"/>
    <w:link w:val="3"/>
    <w:uiPriority w:val="99"/>
    <w:rsid w:val="006D3E1A"/>
    <w:rPr>
      <w:b/>
      <w:bCs/>
      <w:sz w:val="32"/>
      <w:szCs w:val="32"/>
    </w:rPr>
  </w:style>
  <w:style w:type="numbering" w:customStyle="1" w:styleId="11">
    <w:name w:val="无列表1"/>
    <w:next w:val="af5"/>
    <w:uiPriority w:val="99"/>
    <w:semiHidden/>
    <w:unhideWhenUsed/>
    <w:rsid w:val="006D3E1A"/>
  </w:style>
  <w:style w:type="paragraph" w:styleId="afd">
    <w:name w:val="Subtitle"/>
    <w:basedOn w:val="af2"/>
    <w:next w:val="af2"/>
    <w:link w:val="Char3"/>
    <w:uiPriority w:val="99"/>
    <w:qFormat/>
    <w:rsid w:val="006D3E1A"/>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f3"/>
    <w:link w:val="afd"/>
    <w:uiPriority w:val="99"/>
    <w:rsid w:val="006D3E1A"/>
    <w:rPr>
      <w:rFonts w:asciiTheme="majorHAnsi" w:eastAsia="宋体" w:hAnsiTheme="majorHAnsi" w:cstheme="majorBidi"/>
      <w:b/>
      <w:bCs/>
      <w:kern w:val="28"/>
      <w:sz w:val="32"/>
      <w:szCs w:val="32"/>
    </w:rPr>
  </w:style>
  <w:style w:type="paragraph" w:styleId="20">
    <w:name w:val="toc 2"/>
    <w:basedOn w:val="af2"/>
    <w:next w:val="af2"/>
    <w:autoRedefine/>
    <w:uiPriority w:val="39"/>
    <w:unhideWhenUsed/>
    <w:rsid w:val="00352A47"/>
    <w:pPr>
      <w:tabs>
        <w:tab w:val="right" w:leader="dot" w:pos="8630"/>
      </w:tabs>
      <w:spacing w:line="360" w:lineRule="auto"/>
      <w:ind w:leftChars="200" w:left="420"/>
    </w:pPr>
    <w:rPr>
      <w:rFonts w:asciiTheme="minorHAnsi" w:eastAsiaTheme="minorEastAsia" w:hAnsiTheme="minorHAnsi" w:cstheme="minorBidi"/>
      <w:szCs w:val="22"/>
    </w:rPr>
  </w:style>
  <w:style w:type="paragraph" w:styleId="30">
    <w:name w:val="toc 3"/>
    <w:basedOn w:val="af2"/>
    <w:next w:val="af2"/>
    <w:autoRedefine/>
    <w:uiPriority w:val="99"/>
    <w:unhideWhenUsed/>
    <w:qFormat/>
    <w:rsid w:val="006D3E1A"/>
    <w:pPr>
      <w:ind w:leftChars="400" w:left="840"/>
    </w:pPr>
    <w:rPr>
      <w:rFonts w:asciiTheme="minorHAnsi" w:eastAsiaTheme="minorEastAsia" w:hAnsiTheme="minorHAnsi" w:cstheme="minorBidi"/>
      <w:szCs w:val="22"/>
    </w:rPr>
  </w:style>
  <w:style w:type="table" w:styleId="afe">
    <w:name w:val="Table Grid"/>
    <w:basedOn w:val="af4"/>
    <w:uiPriority w:val="99"/>
    <w:rsid w:val="006D3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f4"/>
    <w:next w:val="afe"/>
    <w:uiPriority w:val="99"/>
    <w:rsid w:val="006D3E1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annotation reference"/>
    <w:basedOn w:val="af3"/>
    <w:uiPriority w:val="99"/>
    <w:semiHidden/>
    <w:unhideWhenUsed/>
    <w:rsid w:val="006D3E1A"/>
    <w:rPr>
      <w:sz w:val="21"/>
      <w:szCs w:val="21"/>
    </w:rPr>
  </w:style>
  <w:style w:type="paragraph" w:styleId="aff0">
    <w:name w:val="annotation text"/>
    <w:basedOn w:val="af2"/>
    <w:link w:val="Char4"/>
    <w:uiPriority w:val="99"/>
    <w:semiHidden/>
    <w:unhideWhenUsed/>
    <w:rsid w:val="006D3E1A"/>
    <w:pPr>
      <w:jc w:val="left"/>
    </w:pPr>
    <w:rPr>
      <w:rFonts w:asciiTheme="minorHAnsi" w:eastAsiaTheme="minorEastAsia" w:hAnsiTheme="minorHAnsi" w:cstheme="minorBidi"/>
      <w:szCs w:val="22"/>
    </w:rPr>
  </w:style>
  <w:style w:type="character" w:customStyle="1" w:styleId="Char4">
    <w:name w:val="批注文字 Char"/>
    <w:basedOn w:val="af3"/>
    <w:link w:val="aff0"/>
    <w:uiPriority w:val="99"/>
    <w:semiHidden/>
    <w:rsid w:val="006D3E1A"/>
  </w:style>
  <w:style w:type="paragraph" w:styleId="aff1">
    <w:name w:val="annotation subject"/>
    <w:basedOn w:val="aff0"/>
    <w:next w:val="aff0"/>
    <w:link w:val="Char5"/>
    <w:uiPriority w:val="99"/>
    <w:semiHidden/>
    <w:unhideWhenUsed/>
    <w:rsid w:val="006D3E1A"/>
    <w:rPr>
      <w:b/>
      <w:bCs/>
    </w:rPr>
  </w:style>
  <w:style w:type="character" w:customStyle="1" w:styleId="Char5">
    <w:name w:val="批注主题 Char"/>
    <w:basedOn w:val="Char4"/>
    <w:link w:val="aff1"/>
    <w:uiPriority w:val="99"/>
    <w:semiHidden/>
    <w:rsid w:val="006D3E1A"/>
    <w:rPr>
      <w:b/>
      <w:bCs/>
    </w:rPr>
  </w:style>
  <w:style w:type="paragraph" w:customStyle="1" w:styleId="aff2">
    <w:name w:val="段"/>
    <w:link w:val="Char6"/>
    <w:uiPriority w:val="99"/>
    <w:rsid w:val="00655E2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6">
    <w:name w:val="段 Char"/>
    <w:link w:val="aff2"/>
    <w:uiPriority w:val="99"/>
    <w:qFormat/>
    <w:rsid w:val="00655E24"/>
    <w:rPr>
      <w:rFonts w:ascii="宋体" w:eastAsia="宋体" w:hAnsi="Times New Roman" w:cs="Times New Roman"/>
      <w:kern w:val="0"/>
      <w:szCs w:val="20"/>
    </w:rPr>
  </w:style>
  <w:style w:type="character" w:styleId="aff3">
    <w:name w:val="Placeholder Text"/>
    <w:basedOn w:val="af3"/>
    <w:uiPriority w:val="99"/>
    <w:semiHidden/>
    <w:rsid w:val="00016127"/>
    <w:rPr>
      <w:color w:val="808080"/>
    </w:rPr>
  </w:style>
  <w:style w:type="paragraph" w:customStyle="1" w:styleId="aff4">
    <w:name w:val="表格"/>
    <w:basedOn w:val="af2"/>
    <w:uiPriority w:val="99"/>
    <w:rsid w:val="00C04AB2"/>
    <w:pPr>
      <w:spacing w:line="360" w:lineRule="auto"/>
      <w:jc w:val="center"/>
    </w:pPr>
    <w:rPr>
      <w:rFonts w:ascii="宋体" w:cs="宋体"/>
      <w:kern w:val="0"/>
      <w:sz w:val="28"/>
      <w:szCs w:val="28"/>
    </w:rPr>
  </w:style>
  <w:style w:type="paragraph" w:customStyle="1" w:styleId="aff5">
    <w:name w:val="前言、引言标题"/>
    <w:next w:val="aff2"/>
    <w:uiPriority w:val="99"/>
    <w:qFormat/>
    <w:rsid w:val="008056A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3">
    <w:name w:val="一级条标题"/>
    <w:next w:val="aff2"/>
    <w:uiPriority w:val="99"/>
    <w:qFormat/>
    <w:rsid w:val="000E4582"/>
    <w:pPr>
      <w:numPr>
        <w:ilvl w:val="1"/>
        <w:numId w:val="19"/>
      </w:numPr>
      <w:spacing w:beforeLines="50" w:afterLines="50"/>
      <w:outlineLvl w:val="2"/>
    </w:pPr>
    <w:rPr>
      <w:rFonts w:ascii="黑体" w:eastAsia="黑体" w:hAnsi="Times New Roman" w:cs="Times New Roman"/>
      <w:kern w:val="0"/>
      <w:szCs w:val="21"/>
    </w:rPr>
  </w:style>
  <w:style w:type="paragraph" w:customStyle="1" w:styleId="a2">
    <w:name w:val="章标题"/>
    <w:next w:val="aff2"/>
    <w:uiPriority w:val="99"/>
    <w:qFormat/>
    <w:rsid w:val="000E4582"/>
    <w:pPr>
      <w:numPr>
        <w:numId w:val="19"/>
      </w:numPr>
      <w:spacing w:beforeLines="100" w:afterLines="100"/>
      <w:jc w:val="both"/>
      <w:outlineLvl w:val="1"/>
    </w:pPr>
    <w:rPr>
      <w:rFonts w:ascii="黑体" w:eastAsia="黑体" w:hAnsi="Times New Roman" w:cs="Times New Roman"/>
      <w:kern w:val="0"/>
      <w:szCs w:val="20"/>
    </w:rPr>
  </w:style>
  <w:style w:type="paragraph" w:customStyle="1" w:styleId="a5">
    <w:name w:val="四级条标题"/>
    <w:basedOn w:val="af2"/>
    <w:next w:val="aff2"/>
    <w:uiPriority w:val="99"/>
    <w:qFormat/>
    <w:rsid w:val="000E4582"/>
    <w:pPr>
      <w:widowControl/>
      <w:numPr>
        <w:ilvl w:val="4"/>
        <w:numId w:val="19"/>
      </w:numPr>
      <w:spacing w:beforeLines="50" w:afterLines="50"/>
      <w:jc w:val="left"/>
      <w:outlineLvl w:val="5"/>
    </w:pPr>
    <w:rPr>
      <w:rFonts w:ascii="黑体" w:eastAsia="黑体"/>
      <w:kern w:val="0"/>
    </w:rPr>
  </w:style>
  <w:style w:type="paragraph" w:customStyle="1" w:styleId="a6">
    <w:name w:val="五级条标题"/>
    <w:basedOn w:val="a5"/>
    <w:next w:val="aff2"/>
    <w:uiPriority w:val="99"/>
    <w:qFormat/>
    <w:rsid w:val="000E4582"/>
    <w:pPr>
      <w:numPr>
        <w:ilvl w:val="5"/>
      </w:numPr>
      <w:outlineLvl w:val="6"/>
    </w:pPr>
  </w:style>
  <w:style w:type="paragraph" w:customStyle="1" w:styleId="a4">
    <w:name w:val="二级无"/>
    <w:basedOn w:val="af2"/>
    <w:uiPriority w:val="99"/>
    <w:rsid w:val="000E4582"/>
    <w:pPr>
      <w:widowControl/>
      <w:numPr>
        <w:ilvl w:val="2"/>
        <w:numId w:val="19"/>
      </w:numPr>
      <w:spacing w:before="50" w:after="50"/>
      <w:jc w:val="left"/>
      <w:outlineLvl w:val="3"/>
    </w:pPr>
    <w:rPr>
      <w:rFonts w:ascii="宋体"/>
      <w:kern w:val="0"/>
    </w:rPr>
  </w:style>
  <w:style w:type="paragraph" w:customStyle="1" w:styleId="aff6">
    <w:name w:val="一级无"/>
    <w:basedOn w:val="a3"/>
    <w:uiPriority w:val="99"/>
    <w:qFormat/>
    <w:rsid w:val="000E4582"/>
    <w:pPr>
      <w:spacing w:beforeLines="0" w:afterLines="0"/>
    </w:pPr>
    <w:rPr>
      <w:rFonts w:ascii="宋体" w:eastAsia="宋体"/>
    </w:rPr>
  </w:style>
  <w:style w:type="paragraph" w:customStyle="1" w:styleId="a7">
    <w:name w:val="列项——（一级）"/>
    <w:uiPriority w:val="99"/>
    <w:qFormat/>
    <w:rsid w:val="005F775B"/>
    <w:pPr>
      <w:widowControl w:val="0"/>
      <w:numPr>
        <w:numId w:val="20"/>
      </w:numPr>
      <w:jc w:val="both"/>
    </w:pPr>
    <w:rPr>
      <w:rFonts w:ascii="宋体" w:eastAsia="宋体" w:hAnsi="Times New Roman" w:cs="Times New Roman"/>
      <w:kern w:val="0"/>
      <w:szCs w:val="20"/>
    </w:rPr>
  </w:style>
  <w:style w:type="paragraph" w:customStyle="1" w:styleId="a8">
    <w:name w:val="列项●（二级）"/>
    <w:uiPriority w:val="99"/>
    <w:qFormat/>
    <w:rsid w:val="005F775B"/>
    <w:pPr>
      <w:numPr>
        <w:ilvl w:val="1"/>
        <w:numId w:val="20"/>
      </w:numPr>
      <w:tabs>
        <w:tab w:val="clear" w:pos="760"/>
        <w:tab w:val="left" w:pos="840"/>
      </w:tabs>
      <w:jc w:val="both"/>
    </w:pPr>
    <w:rPr>
      <w:rFonts w:ascii="宋体" w:eastAsia="宋体" w:hAnsi="Times New Roman" w:cs="Times New Roman"/>
      <w:kern w:val="0"/>
      <w:szCs w:val="20"/>
    </w:rPr>
  </w:style>
  <w:style w:type="paragraph" w:customStyle="1" w:styleId="a9">
    <w:name w:val="列项◆（三级）"/>
    <w:basedOn w:val="af2"/>
    <w:uiPriority w:val="99"/>
    <w:qFormat/>
    <w:rsid w:val="005F775B"/>
    <w:pPr>
      <w:numPr>
        <w:ilvl w:val="2"/>
        <w:numId w:val="20"/>
      </w:numPr>
    </w:pPr>
    <w:rPr>
      <w:rFonts w:ascii="宋体"/>
    </w:rPr>
  </w:style>
  <w:style w:type="paragraph" w:customStyle="1" w:styleId="a1">
    <w:name w:val="图表脚注说明"/>
    <w:basedOn w:val="af2"/>
    <w:uiPriority w:val="99"/>
    <w:qFormat/>
    <w:rsid w:val="005F775B"/>
    <w:pPr>
      <w:numPr>
        <w:numId w:val="21"/>
      </w:numPr>
    </w:pPr>
    <w:rPr>
      <w:rFonts w:ascii="宋体"/>
      <w:sz w:val="18"/>
      <w:szCs w:val="18"/>
    </w:rPr>
  </w:style>
  <w:style w:type="paragraph" w:customStyle="1" w:styleId="a">
    <w:name w:val="注×："/>
    <w:uiPriority w:val="99"/>
    <w:rsid w:val="004F57A2"/>
    <w:pPr>
      <w:widowControl w:val="0"/>
      <w:numPr>
        <w:numId w:val="23"/>
      </w:numPr>
      <w:autoSpaceDE w:val="0"/>
      <w:autoSpaceDN w:val="0"/>
      <w:jc w:val="both"/>
    </w:pPr>
    <w:rPr>
      <w:rFonts w:ascii="宋体" w:eastAsia="宋体" w:hAnsi="Times New Roman" w:cs="Times New Roman"/>
      <w:kern w:val="0"/>
      <w:sz w:val="18"/>
      <w:szCs w:val="18"/>
    </w:rPr>
  </w:style>
  <w:style w:type="paragraph" w:customStyle="1" w:styleId="aa">
    <w:name w:val="正文表标题"/>
    <w:next w:val="aff2"/>
    <w:uiPriority w:val="99"/>
    <w:qFormat/>
    <w:rsid w:val="004F57A2"/>
    <w:pPr>
      <w:numPr>
        <w:numId w:val="24"/>
      </w:numPr>
      <w:spacing w:beforeLines="50" w:afterLines="50"/>
      <w:jc w:val="center"/>
    </w:pPr>
    <w:rPr>
      <w:rFonts w:ascii="黑体" w:eastAsia="黑体" w:hAnsi="Times New Roman" w:cs="Times New Roman"/>
      <w:kern w:val="0"/>
      <w:szCs w:val="20"/>
    </w:rPr>
  </w:style>
  <w:style w:type="paragraph" w:customStyle="1" w:styleId="a0">
    <w:name w:val="正文图标题"/>
    <w:next w:val="aff2"/>
    <w:uiPriority w:val="99"/>
    <w:qFormat/>
    <w:rsid w:val="004F57A2"/>
    <w:pPr>
      <w:numPr>
        <w:numId w:val="25"/>
      </w:numPr>
      <w:spacing w:beforeLines="50" w:afterLines="50"/>
      <w:jc w:val="center"/>
    </w:pPr>
    <w:rPr>
      <w:rFonts w:ascii="黑体" w:eastAsia="黑体" w:hAnsi="Times New Roman" w:cs="Times New Roman"/>
      <w:kern w:val="0"/>
      <w:szCs w:val="20"/>
    </w:rPr>
  </w:style>
  <w:style w:type="paragraph" w:customStyle="1" w:styleId="ab">
    <w:name w:val="附录标识"/>
    <w:basedOn w:val="af2"/>
    <w:next w:val="aff2"/>
    <w:uiPriority w:val="99"/>
    <w:rsid w:val="000E2000"/>
    <w:pPr>
      <w:keepNext/>
      <w:widowControl/>
      <w:numPr>
        <w:numId w:val="2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e">
    <w:name w:val="附录二级条标题"/>
    <w:basedOn w:val="af2"/>
    <w:next w:val="aff2"/>
    <w:uiPriority w:val="99"/>
    <w:qFormat/>
    <w:rsid w:val="000E2000"/>
    <w:pPr>
      <w:widowControl/>
      <w:numPr>
        <w:ilvl w:val="3"/>
        <w:numId w:val="2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
    <w:name w:val="附录三级条标题"/>
    <w:basedOn w:val="ae"/>
    <w:next w:val="aff2"/>
    <w:uiPriority w:val="99"/>
    <w:qFormat/>
    <w:rsid w:val="000E2000"/>
    <w:pPr>
      <w:numPr>
        <w:ilvl w:val="4"/>
      </w:numPr>
      <w:outlineLvl w:val="4"/>
    </w:pPr>
  </w:style>
  <w:style w:type="paragraph" w:customStyle="1" w:styleId="af0">
    <w:name w:val="附录四级条标题"/>
    <w:basedOn w:val="af"/>
    <w:next w:val="aff2"/>
    <w:uiPriority w:val="99"/>
    <w:qFormat/>
    <w:rsid w:val="000E2000"/>
    <w:pPr>
      <w:numPr>
        <w:ilvl w:val="5"/>
      </w:numPr>
      <w:outlineLvl w:val="5"/>
    </w:pPr>
  </w:style>
  <w:style w:type="paragraph" w:customStyle="1" w:styleId="af1">
    <w:name w:val="附录五级条标题"/>
    <w:basedOn w:val="af0"/>
    <w:next w:val="aff2"/>
    <w:uiPriority w:val="99"/>
    <w:qFormat/>
    <w:rsid w:val="000E2000"/>
    <w:pPr>
      <w:numPr>
        <w:ilvl w:val="6"/>
      </w:numPr>
      <w:outlineLvl w:val="6"/>
    </w:pPr>
  </w:style>
  <w:style w:type="paragraph" w:customStyle="1" w:styleId="ac">
    <w:name w:val="附录章标题"/>
    <w:next w:val="aff2"/>
    <w:uiPriority w:val="99"/>
    <w:qFormat/>
    <w:rsid w:val="000E2000"/>
    <w:pPr>
      <w:numPr>
        <w:ilvl w:val="1"/>
        <w:numId w:val="26"/>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d">
    <w:name w:val="附录一级条标题"/>
    <w:basedOn w:val="ac"/>
    <w:next w:val="aff2"/>
    <w:uiPriority w:val="99"/>
    <w:qFormat/>
    <w:rsid w:val="000E2000"/>
    <w:pPr>
      <w:numPr>
        <w:ilvl w:val="2"/>
      </w:numPr>
      <w:autoSpaceDN w:val="0"/>
      <w:spacing w:beforeLines="50" w:afterLines="50"/>
      <w:outlineLvl w:val="2"/>
    </w:pPr>
  </w:style>
  <w:style w:type="paragraph" w:styleId="40">
    <w:name w:val="toc 4"/>
    <w:basedOn w:val="af2"/>
    <w:next w:val="af2"/>
    <w:autoRedefine/>
    <w:uiPriority w:val="99"/>
    <w:unhideWhenUsed/>
    <w:rsid w:val="00C037B4"/>
    <w:pPr>
      <w:ind w:leftChars="600" w:left="1260"/>
    </w:pPr>
    <w:rPr>
      <w:rFonts w:asciiTheme="minorHAnsi" w:eastAsiaTheme="minorEastAsia" w:hAnsiTheme="minorHAnsi" w:cstheme="minorBidi"/>
      <w:szCs w:val="22"/>
    </w:rPr>
  </w:style>
  <w:style w:type="paragraph" w:styleId="5">
    <w:name w:val="toc 5"/>
    <w:basedOn w:val="af2"/>
    <w:next w:val="af2"/>
    <w:autoRedefine/>
    <w:uiPriority w:val="99"/>
    <w:unhideWhenUsed/>
    <w:rsid w:val="00C037B4"/>
    <w:pPr>
      <w:ind w:leftChars="800" w:left="1680"/>
    </w:pPr>
    <w:rPr>
      <w:rFonts w:asciiTheme="minorHAnsi" w:eastAsiaTheme="minorEastAsia" w:hAnsiTheme="minorHAnsi" w:cstheme="minorBidi"/>
      <w:szCs w:val="22"/>
    </w:rPr>
  </w:style>
  <w:style w:type="paragraph" w:styleId="6">
    <w:name w:val="toc 6"/>
    <w:basedOn w:val="af2"/>
    <w:next w:val="af2"/>
    <w:autoRedefine/>
    <w:uiPriority w:val="99"/>
    <w:unhideWhenUsed/>
    <w:rsid w:val="00C037B4"/>
    <w:pPr>
      <w:ind w:leftChars="1000" w:left="2100"/>
    </w:pPr>
    <w:rPr>
      <w:rFonts w:asciiTheme="minorHAnsi" w:eastAsiaTheme="minorEastAsia" w:hAnsiTheme="minorHAnsi" w:cstheme="minorBidi"/>
      <w:szCs w:val="22"/>
    </w:rPr>
  </w:style>
  <w:style w:type="paragraph" w:styleId="7">
    <w:name w:val="toc 7"/>
    <w:basedOn w:val="af2"/>
    <w:next w:val="af2"/>
    <w:autoRedefine/>
    <w:uiPriority w:val="99"/>
    <w:unhideWhenUsed/>
    <w:rsid w:val="00C037B4"/>
    <w:pPr>
      <w:ind w:leftChars="1200" w:left="2520"/>
    </w:pPr>
    <w:rPr>
      <w:rFonts w:asciiTheme="minorHAnsi" w:eastAsiaTheme="minorEastAsia" w:hAnsiTheme="minorHAnsi" w:cstheme="minorBidi"/>
      <w:szCs w:val="22"/>
    </w:rPr>
  </w:style>
  <w:style w:type="paragraph" w:styleId="8">
    <w:name w:val="toc 8"/>
    <w:basedOn w:val="af2"/>
    <w:next w:val="af2"/>
    <w:autoRedefine/>
    <w:uiPriority w:val="99"/>
    <w:unhideWhenUsed/>
    <w:rsid w:val="00C037B4"/>
    <w:pPr>
      <w:ind w:leftChars="1400" w:left="2940"/>
    </w:pPr>
    <w:rPr>
      <w:rFonts w:asciiTheme="minorHAnsi" w:eastAsiaTheme="minorEastAsia" w:hAnsiTheme="minorHAnsi" w:cstheme="minorBidi"/>
      <w:szCs w:val="22"/>
    </w:rPr>
  </w:style>
  <w:style w:type="paragraph" w:styleId="9">
    <w:name w:val="toc 9"/>
    <w:basedOn w:val="af2"/>
    <w:next w:val="af2"/>
    <w:autoRedefine/>
    <w:uiPriority w:val="99"/>
    <w:unhideWhenUsed/>
    <w:rsid w:val="00C037B4"/>
    <w:pPr>
      <w:ind w:leftChars="1600" w:left="3360"/>
    </w:pPr>
    <w:rPr>
      <w:rFonts w:asciiTheme="minorHAnsi" w:eastAsiaTheme="minorEastAsia" w:hAnsiTheme="minorHAnsi" w:cstheme="minorBidi"/>
      <w:szCs w:val="22"/>
    </w:rPr>
  </w:style>
  <w:style w:type="paragraph" w:styleId="aff7">
    <w:name w:val="Revision"/>
    <w:hidden/>
    <w:uiPriority w:val="99"/>
    <w:semiHidden/>
    <w:rsid w:val="00227D42"/>
    <w:rPr>
      <w:rFonts w:ascii="Times New Roman" w:eastAsia="宋体" w:hAnsi="Times New Roman" w:cs="Times New Roman"/>
      <w:szCs w:val="21"/>
    </w:rPr>
  </w:style>
  <w:style w:type="paragraph" w:customStyle="1" w:styleId="Default">
    <w:name w:val="Default"/>
    <w:uiPriority w:val="99"/>
    <w:rsid w:val="00047BDB"/>
    <w:pPr>
      <w:widowControl w:val="0"/>
      <w:autoSpaceDE w:val="0"/>
      <w:autoSpaceDN w:val="0"/>
      <w:adjustRightInd w:val="0"/>
    </w:pPr>
    <w:rPr>
      <w:rFonts w:ascii="宋体" w:eastAsia="宋体" w:cs="宋体"/>
      <w:color w:val="000000"/>
      <w:kern w:val="0"/>
      <w:sz w:val="24"/>
      <w:szCs w:val="24"/>
    </w:rPr>
  </w:style>
  <w:style w:type="character" w:customStyle="1" w:styleId="4Char">
    <w:name w:val="标题 4 Char"/>
    <w:basedOn w:val="af3"/>
    <w:link w:val="4"/>
    <w:uiPriority w:val="99"/>
    <w:semiHidden/>
    <w:rsid w:val="001F35FC"/>
    <w:rPr>
      <w:rFonts w:asciiTheme="majorHAnsi" w:eastAsiaTheme="majorEastAsia" w:hAnsiTheme="majorHAnsi" w:cstheme="majorBidi"/>
      <w:b/>
      <w:bCs/>
      <w:sz w:val="28"/>
      <w:szCs w:val="28"/>
    </w:rPr>
  </w:style>
  <w:style w:type="table" w:customStyle="1" w:styleId="TableGrid1">
    <w:name w:val="Table Grid1"/>
    <w:basedOn w:val="af4"/>
    <w:next w:val="afe"/>
    <w:uiPriority w:val="99"/>
    <w:rsid w:val="007B5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f3"/>
    <w:uiPriority w:val="99"/>
    <w:rsid w:val="003A5F42"/>
  </w:style>
  <w:style w:type="character" w:customStyle="1" w:styleId="a-size-large">
    <w:name w:val="a-size-large"/>
    <w:basedOn w:val="af3"/>
    <w:uiPriority w:val="99"/>
    <w:rsid w:val="003865F9"/>
  </w:style>
  <w:style w:type="character" w:styleId="aff8">
    <w:name w:val="Strong"/>
    <w:basedOn w:val="af3"/>
    <w:uiPriority w:val="99"/>
    <w:qFormat/>
    <w:rsid w:val="0056395E"/>
    <w:rPr>
      <w:b/>
      <w:bCs/>
    </w:rPr>
  </w:style>
  <w:style w:type="paragraph" w:styleId="aff9">
    <w:name w:val="Document Map"/>
    <w:basedOn w:val="af2"/>
    <w:link w:val="Char7"/>
    <w:uiPriority w:val="99"/>
    <w:semiHidden/>
    <w:unhideWhenUsed/>
    <w:rsid w:val="009F5B81"/>
    <w:rPr>
      <w:rFonts w:ascii="宋体"/>
      <w:sz w:val="18"/>
      <w:szCs w:val="18"/>
    </w:rPr>
  </w:style>
  <w:style w:type="character" w:customStyle="1" w:styleId="Char7">
    <w:name w:val="文档结构图 Char"/>
    <w:basedOn w:val="af3"/>
    <w:link w:val="aff9"/>
    <w:uiPriority w:val="99"/>
    <w:semiHidden/>
    <w:rsid w:val="009F5B81"/>
    <w:rPr>
      <w:rFonts w:ascii="宋体" w:eastAsia="宋体" w:hAnsi="Times New Roman" w:cs="Times New Roman"/>
      <w:sz w:val="18"/>
      <w:szCs w:val="18"/>
    </w:rPr>
  </w:style>
  <w:style w:type="paragraph" w:styleId="affa">
    <w:name w:val="Body Text"/>
    <w:basedOn w:val="af2"/>
    <w:link w:val="Char8"/>
    <w:uiPriority w:val="1"/>
    <w:qFormat/>
    <w:rsid w:val="00041632"/>
    <w:pPr>
      <w:autoSpaceDE w:val="0"/>
      <w:autoSpaceDN w:val="0"/>
      <w:adjustRightInd w:val="0"/>
      <w:spacing w:before="61"/>
      <w:ind w:left="120"/>
      <w:jc w:val="left"/>
    </w:pPr>
    <w:rPr>
      <w:rFonts w:ascii="仿宋" w:eastAsia="仿宋" w:cs="仿宋"/>
      <w:kern w:val="0"/>
      <w:sz w:val="28"/>
      <w:szCs w:val="28"/>
    </w:rPr>
  </w:style>
  <w:style w:type="character" w:customStyle="1" w:styleId="Char8">
    <w:name w:val="正文文本 Char"/>
    <w:basedOn w:val="af3"/>
    <w:link w:val="affa"/>
    <w:uiPriority w:val="1"/>
    <w:rsid w:val="00041632"/>
    <w:rPr>
      <w:rFonts w:ascii="仿宋" w:eastAsia="仿宋" w:hAnsi="Times New Roman" w:cs="仿宋"/>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15715">
      <w:bodyDiv w:val="1"/>
      <w:marLeft w:val="0"/>
      <w:marRight w:val="0"/>
      <w:marTop w:val="0"/>
      <w:marBottom w:val="0"/>
      <w:divBdr>
        <w:top w:val="none" w:sz="0" w:space="0" w:color="auto"/>
        <w:left w:val="none" w:sz="0" w:space="0" w:color="auto"/>
        <w:bottom w:val="none" w:sz="0" w:space="0" w:color="auto"/>
        <w:right w:val="none" w:sz="0" w:space="0" w:color="auto"/>
      </w:divBdr>
    </w:div>
    <w:div w:id="659508964">
      <w:bodyDiv w:val="1"/>
      <w:marLeft w:val="0"/>
      <w:marRight w:val="0"/>
      <w:marTop w:val="0"/>
      <w:marBottom w:val="0"/>
      <w:divBdr>
        <w:top w:val="none" w:sz="0" w:space="0" w:color="auto"/>
        <w:left w:val="none" w:sz="0" w:space="0" w:color="auto"/>
        <w:bottom w:val="none" w:sz="0" w:space="0" w:color="auto"/>
        <w:right w:val="none" w:sz="0" w:space="0" w:color="auto"/>
      </w:divBdr>
    </w:div>
    <w:div w:id="714430323">
      <w:bodyDiv w:val="1"/>
      <w:marLeft w:val="0"/>
      <w:marRight w:val="0"/>
      <w:marTop w:val="0"/>
      <w:marBottom w:val="0"/>
      <w:divBdr>
        <w:top w:val="none" w:sz="0" w:space="0" w:color="auto"/>
        <w:left w:val="none" w:sz="0" w:space="0" w:color="auto"/>
        <w:bottom w:val="none" w:sz="0" w:space="0" w:color="auto"/>
        <w:right w:val="none" w:sz="0" w:space="0" w:color="auto"/>
      </w:divBdr>
    </w:div>
    <w:div w:id="1126776617">
      <w:bodyDiv w:val="1"/>
      <w:marLeft w:val="0"/>
      <w:marRight w:val="0"/>
      <w:marTop w:val="0"/>
      <w:marBottom w:val="0"/>
      <w:divBdr>
        <w:top w:val="none" w:sz="0" w:space="0" w:color="auto"/>
        <w:left w:val="none" w:sz="0" w:space="0" w:color="auto"/>
        <w:bottom w:val="none" w:sz="0" w:space="0" w:color="auto"/>
        <w:right w:val="none" w:sz="0" w:space="0" w:color="auto"/>
      </w:divBdr>
    </w:div>
    <w:div w:id="1330789811">
      <w:bodyDiv w:val="1"/>
      <w:marLeft w:val="0"/>
      <w:marRight w:val="0"/>
      <w:marTop w:val="0"/>
      <w:marBottom w:val="0"/>
      <w:divBdr>
        <w:top w:val="none" w:sz="0" w:space="0" w:color="auto"/>
        <w:left w:val="none" w:sz="0" w:space="0" w:color="auto"/>
        <w:bottom w:val="none" w:sz="0" w:space="0" w:color="auto"/>
        <w:right w:val="none" w:sz="0" w:space="0" w:color="auto"/>
      </w:divBdr>
    </w:div>
    <w:div w:id="1543782326">
      <w:bodyDiv w:val="1"/>
      <w:marLeft w:val="0"/>
      <w:marRight w:val="0"/>
      <w:marTop w:val="0"/>
      <w:marBottom w:val="0"/>
      <w:divBdr>
        <w:top w:val="none" w:sz="0" w:space="0" w:color="auto"/>
        <w:left w:val="none" w:sz="0" w:space="0" w:color="auto"/>
        <w:bottom w:val="none" w:sz="0" w:space="0" w:color="auto"/>
        <w:right w:val="none" w:sz="0" w:space="0" w:color="auto"/>
      </w:divBdr>
    </w:div>
    <w:div w:id="1575049326">
      <w:bodyDiv w:val="1"/>
      <w:marLeft w:val="0"/>
      <w:marRight w:val="0"/>
      <w:marTop w:val="0"/>
      <w:marBottom w:val="0"/>
      <w:divBdr>
        <w:top w:val="none" w:sz="0" w:space="0" w:color="auto"/>
        <w:left w:val="none" w:sz="0" w:space="0" w:color="auto"/>
        <w:bottom w:val="none" w:sz="0" w:space="0" w:color="auto"/>
        <w:right w:val="none" w:sz="0" w:space="0" w:color="auto"/>
      </w:divBdr>
      <w:divsChild>
        <w:div w:id="1772625351">
          <w:marLeft w:val="0"/>
          <w:marRight w:val="0"/>
          <w:marTop w:val="0"/>
          <w:marBottom w:val="0"/>
          <w:divBdr>
            <w:top w:val="none" w:sz="0" w:space="0" w:color="auto"/>
            <w:left w:val="none" w:sz="0" w:space="0" w:color="auto"/>
            <w:bottom w:val="none" w:sz="0" w:space="0" w:color="auto"/>
            <w:right w:val="none" w:sz="0" w:space="0" w:color="auto"/>
          </w:divBdr>
          <w:divsChild>
            <w:div w:id="910964225">
              <w:marLeft w:val="0"/>
              <w:marRight w:val="0"/>
              <w:marTop w:val="0"/>
              <w:marBottom w:val="0"/>
              <w:divBdr>
                <w:top w:val="none" w:sz="0" w:space="0" w:color="auto"/>
                <w:left w:val="none" w:sz="0" w:space="0" w:color="auto"/>
                <w:bottom w:val="none" w:sz="0" w:space="0" w:color="auto"/>
                <w:right w:val="none" w:sz="0" w:space="0" w:color="auto"/>
              </w:divBdr>
              <w:divsChild>
                <w:div w:id="1513106093">
                  <w:marLeft w:val="0"/>
                  <w:marRight w:val="0"/>
                  <w:marTop w:val="0"/>
                  <w:marBottom w:val="0"/>
                  <w:divBdr>
                    <w:top w:val="none" w:sz="0" w:space="0" w:color="auto"/>
                    <w:left w:val="none" w:sz="0" w:space="0" w:color="auto"/>
                    <w:bottom w:val="none" w:sz="0" w:space="0" w:color="auto"/>
                    <w:right w:val="none" w:sz="0" w:space="0" w:color="auto"/>
                  </w:divBdr>
                  <w:divsChild>
                    <w:div w:id="1313946357">
                      <w:marLeft w:val="0"/>
                      <w:marRight w:val="0"/>
                      <w:marTop w:val="0"/>
                      <w:marBottom w:val="0"/>
                      <w:divBdr>
                        <w:top w:val="none" w:sz="0" w:space="0" w:color="auto"/>
                        <w:left w:val="none" w:sz="0" w:space="0" w:color="auto"/>
                        <w:bottom w:val="none" w:sz="0" w:space="0" w:color="auto"/>
                        <w:right w:val="none" w:sz="0" w:space="0" w:color="auto"/>
                      </w:divBdr>
                      <w:divsChild>
                        <w:div w:id="714694675">
                          <w:marLeft w:val="0"/>
                          <w:marRight w:val="4500"/>
                          <w:marTop w:val="0"/>
                          <w:marBottom w:val="0"/>
                          <w:divBdr>
                            <w:top w:val="none" w:sz="0" w:space="0" w:color="auto"/>
                            <w:left w:val="none" w:sz="0" w:space="0" w:color="auto"/>
                            <w:bottom w:val="none" w:sz="0" w:space="0" w:color="auto"/>
                            <w:right w:val="none" w:sz="0" w:space="0" w:color="auto"/>
                          </w:divBdr>
                          <w:divsChild>
                            <w:div w:id="1257906403">
                              <w:marLeft w:val="0"/>
                              <w:marRight w:val="0"/>
                              <w:marTop w:val="0"/>
                              <w:marBottom w:val="0"/>
                              <w:divBdr>
                                <w:top w:val="none" w:sz="0" w:space="0" w:color="auto"/>
                                <w:left w:val="none" w:sz="0" w:space="0" w:color="auto"/>
                                <w:bottom w:val="none" w:sz="0" w:space="0" w:color="auto"/>
                                <w:right w:val="none" w:sz="0" w:space="0" w:color="auto"/>
                              </w:divBdr>
                              <w:divsChild>
                                <w:div w:id="1602225197">
                                  <w:marLeft w:val="0"/>
                                  <w:marRight w:val="0"/>
                                  <w:marTop w:val="0"/>
                                  <w:marBottom w:val="0"/>
                                  <w:divBdr>
                                    <w:top w:val="single" w:sz="6" w:space="9" w:color="CCCCCC"/>
                                    <w:left w:val="single" w:sz="6" w:space="0" w:color="CCCCCC"/>
                                    <w:bottom w:val="single" w:sz="6" w:space="9" w:color="CCCCCC"/>
                                    <w:right w:val="single" w:sz="6" w:space="0" w:color="CCCCCC"/>
                                  </w:divBdr>
                                  <w:divsChild>
                                    <w:div w:id="2107261343">
                                      <w:marLeft w:val="0"/>
                                      <w:marRight w:val="0"/>
                                      <w:marTop w:val="0"/>
                                      <w:marBottom w:val="0"/>
                                      <w:divBdr>
                                        <w:top w:val="none" w:sz="0" w:space="0" w:color="auto"/>
                                        <w:left w:val="none" w:sz="0" w:space="0" w:color="auto"/>
                                        <w:bottom w:val="none" w:sz="0" w:space="0" w:color="auto"/>
                                        <w:right w:val="none" w:sz="0" w:space="0" w:color="auto"/>
                                      </w:divBdr>
                                    </w:div>
                                    <w:div w:id="53357488">
                                      <w:marLeft w:val="0"/>
                                      <w:marRight w:val="0"/>
                                      <w:marTop w:val="0"/>
                                      <w:marBottom w:val="0"/>
                                      <w:divBdr>
                                        <w:top w:val="none" w:sz="0" w:space="0" w:color="auto"/>
                                        <w:left w:val="none" w:sz="0" w:space="0" w:color="auto"/>
                                        <w:bottom w:val="none" w:sz="0" w:space="0" w:color="auto"/>
                                        <w:right w:val="none" w:sz="0" w:space="0" w:color="auto"/>
                                      </w:divBdr>
                                    </w:div>
                                    <w:div w:id="31270479">
                                      <w:marLeft w:val="0"/>
                                      <w:marRight w:val="0"/>
                                      <w:marTop w:val="0"/>
                                      <w:marBottom w:val="0"/>
                                      <w:divBdr>
                                        <w:top w:val="none" w:sz="0" w:space="0" w:color="auto"/>
                                        <w:left w:val="none" w:sz="0" w:space="0" w:color="auto"/>
                                        <w:bottom w:val="none" w:sz="0" w:space="0" w:color="auto"/>
                                        <w:right w:val="none" w:sz="0" w:space="0" w:color="auto"/>
                                      </w:divBdr>
                                    </w:div>
                                    <w:div w:id="896549073">
                                      <w:marLeft w:val="0"/>
                                      <w:marRight w:val="0"/>
                                      <w:marTop w:val="0"/>
                                      <w:marBottom w:val="0"/>
                                      <w:divBdr>
                                        <w:top w:val="none" w:sz="0" w:space="0" w:color="auto"/>
                                        <w:left w:val="none" w:sz="0" w:space="0" w:color="auto"/>
                                        <w:bottom w:val="none" w:sz="0" w:space="0" w:color="auto"/>
                                        <w:right w:val="none" w:sz="0" w:space="0" w:color="auto"/>
                                      </w:divBdr>
                                    </w:div>
                                    <w:div w:id="717318926">
                                      <w:marLeft w:val="0"/>
                                      <w:marRight w:val="0"/>
                                      <w:marTop w:val="0"/>
                                      <w:marBottom w:val="0"/>
                                      <w:divBdr>
                                        <w:top w:val="none" w:sz="0" w:space="0" w:color="auto"/>
                                        <w:left w:val="none" w:sz="0" w:space="0" w:color="auto"/>
                                        <w:bottom w:val="none" w:sz="0" w:space="0" w:color="auto"/>
                                        <w:right w:val="none" w:sz="0" w:space="0" w:color="auto"/>
                                      </w:divBdr>
                                    </w:div>
                                    <w:div w:id="275674462">
                                      <w:marLeft w:val="0"/>
                                      <w:marRight w:val="0"/>
                                      <w:marTop w:val="0"/>
                                      <w:marBottom w:val="0"/>
                                      <w:divBdr>
                                        <w:top w:val="none" w:sz="0" w:space="0" w:color="auto"/>
                                        <w:left w:val="none" w:sz="0" w:space="0" w:color="auto"/>
                                        <w:bottom w:val="none" w:sz="0" w:space="0" w:color="auto"/>
                                        <w:right w:val="none" w:sz="0" w:space="0" w:color="auto"/>
                                      </w:divBdr>
                                    </w:div>
                                    <w:div w:id="1216769488">
                                      <w:marLeft w:val="0"/>
                                      <w:marRight w:val="0"/>
                                      <w:marTop w:val="0"/>
                                      <w:marBottom w:val="0"/>
                                      <w:divBdr>
                                        <w:top w:val="none" w:sz="0" w:space="0" w:color="auto"/>
                                        <w:left w:val="none" w:sz="0" w:space="0" w:color="auto"/>
                                        <w:bottom w:val="none" w:sz="0" w:space="0" w:color="auto"/>
                                        <w:right w:val="none" w:sz="0" w:space="0" w:color="auto"/>
                                      </w:divBdr>
                                    </w:div>
                                    <w:div w:id="1720663376">
                                      <w:marLeft w:val="0"/>
                                      <w:marRight w:val="0"/>
                                      <w:marTop w:val="0"/>
                                      <w:marBottom w:val="0"/>
                                      <w:divBdr>
                                        <w:top w:val="none" w:sz="0" w:space="0" w:color="auto"/>
                                        <w:left w:val="none" w:sz="0" w:space="0" w:color="auto"/>
                                        <w:bottom w:val="none" w:sz="0" w:space="0" w:color="auto"/>
                                        <w:right w:val="none" w:sz="0" w:space="0" w:color="auto"/>
                                      </w:divBdr>
                                    </w:div>
                                    <w:div w:id="1378428931">
                                      <w:marLeft w:val="0"/>
                                      <w:marRight w:val="0"/>
                                      <w:marTop w:val="0"/>
                                      <w:marBottom w:val="0"/>
                                      <w:divBdr>
                                        <w:top w:val="none" w:sz="0" w:space="0" w:color="auto"/>
                                        <w:left w:val="none" w:sz="0" w:space="0" w:color="auto"/>
                                        <w:bottom w:val="none" w:sz="0" w:space="0" w:color="auto"/>
                                        <w:right w:val="none" w:sz="0" w:space="0" w:color="auto"/>
                                      </w:divBdr>
                                    </w:div>
                                    <w:div w:id="462578523">
                                      <w:marLeft w:val="0"/>
                                      <w:marRight w:val="0"/>
                                      <w:marTop w:val="0"/>
                                      <w:marBottom w:val="0"/>
                                      <w:divBdr>
                                        <w:top w:val="none" w:sz="0" w:space="0" w:color="auto"/>
                                        <w:left w:val="none" w:sz="0" w:space="0" w:color="auto"/>
                                        <w:bottom w:val="none" w:sz="0" w:space="0" w:color="auto"/>
                                        <w:right w:val="none" w:sz="0" w:space="0" w:color="auto"/>
                                      </w:divBdr>
                                    </w:div>
                                    <w:div w:id="1059984318">
                                      <w:marLeft w:val="0"/>
                                      <w:marRight w:val="0"/>
                                      <w:marTop w:val="0"/>
                                      <w:marBottom w:val="0"/>
                                      <w:divBdr>
                                        <w:top w:val="none" w:sz="0" w:space="0" w:color="auto"/>
                                        <w:left w:val="none" w:sz="0" w:space="0" w:color="auto"/>
                                        <w:bottom w:val="none" w:sz="0" w:space="0" w:color="auto"/>
                                        <w:right w:val="none" w:sz="0" w:space="0" w:color="auto"/>
                                      </w:divBdr>
                                    </w:div>
                                    <w:div w:id="1690446891">
                                      <w:marLeft w:val="0"/>
                                      <w:marRight w:val="0"/>
                                      <w:marTop w:val="0"/>
                                      <w:marBottom w:val="0"/>
                                      <w:divBdr>
                                        <w:top w:val="none" w:sz="0" w:space="0" w:color="auto"/>
                                        <w:left w:val="none" w:sz="0" w:space="0" w:color="auto"/>
                                        <w:bottom w:val="none" w:sz="0" w:space="0" w:color="auto"/>
                                        <w:right w:val="none" w:sz="0" w:space="0" w:color="auto"/>
                                      </w:divBdr>
                                    </w:div>
                                    <w:div w:id="2087416090">
                                      <w:marLeft w:val="0"/>
                                      <w:marRight w:val="0"/>
                                      <w:marTop w:val="0"/>
                                      <w:marBottom w:val="0"/>
                                      <w:divBdr>
                                        <w:top w:val="none" w:sz="0" w:space="0" w:color="auto"/>
                                        <w:left w:val="none" w:sz="0" w:space="0" w:color="auto"/>
                                        <w:bottom w:val="none" w:sz="0" w:space="0" w:color="auto"/>
                                        <w:right w:val="none" w:sz="0" w:space="0" w:color="auto"/>
                                      </w:divBdr>
                                    </w:div>
                                    <w:div w:id="389036413">
                                      <w:marLeft w:val="0"/>
                                      <w:marRight w:val="0"/>
                                      <w:marTop w:val="0"/>
                                      <w:marBottom w:val="0"/>
                                      <w:divBdr>
                                        <w:top w:val="none" w:sz="0" w:space="0" w:color="auto"/>
                                        <w:left w:val="none" w:sz="0" w:space="0" w:color="auto"/>
                                        <w:bottom w:val="none" w:sz="0" w:space="0" w:color="auto"/>
                                        <w:right w:val="none" w:sz="0" w:space="0" w:color="auto"/>
                                      </w:divBdr>
                                    </w:div>
                                    <w:div w:id="423232000">
                                      <w:marLeft w:val="0"/>
                                      <w:marRight w:val="0"/>
                                      <w:marTop w:val="0"/>
                                      <w:marBottom w:val="0"/>
                                      <w:divBdr>
                                        <w:top w:val="none" w:sz="0" w:space="0" w:color="auto"/>
                                        <w:left w:val="none" w:sz="0" w:space="0" w:color="auto"/>
                                        <w:bottom w:val="none" w:sz="0" w:space="0" w:color="auto"/>
                                        <w:right w:val="none" w:sz="0" w:space="0" w:color="auto"/>
                                      </w:divBdr>
                                    </w:div>
                                    <w:div w:id="11702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854882">
      <w:bodyDiv w:val="1"/>
      <w:marLeft w:val="0"/>
      <w:marRight w:val="0"/>
      <w:marTop w:val="0"/>
      <w:marBottom w:val="0"/>
      <w:divBdr>
        <w:top w:val="none" w:sz="0" w:space="0" w:color="auto"/>
        <w:left w:val="none" w:sz="0" w:space="0" w:color="auto"/>
        <w:bottom w:val="none" w:sz="0" w:space="0" w:color="auto"/>
        <w:right w:val="none" w:sz="0" w:space="0" w:color="auto"/>
      </w:divBdr>
    </w:div>
    <w:div w:id="17422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52ABB-5429-43A2-922A-F58284AE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4049</Words>
  <Characters>23083</Characters>
  <Application>Microsoft Office Word</Application>
  <DocSecurity>0</DocSecurity>
  <Lines>192</Lines>
  <Paragraphs>54</Paragraphs>
  <ScaleCrop>false</ScaleCrop>
  <Company>cugb</Company>
  <LinksUpToDate>false</LinksUpToDate>
  <CharactersWithSpaces>27078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Sky123.Org;Mxc</dc:creator>
  <cp:lastModifiedBy>微软用户</cp:lastModifiedBy>
  <cp:revision>2</cp:revision>
  <cp:lastPrinted>2018-04-16T12:48:00Z</cp:lastPrinted>
  <dcterms:created xsi:type="dcterms:W3CDTF">2018-07-18T02:22:00Z</dcterms:created>
  <dcterms:modified xsi:type="dcterms:W3CDTF">2018-07-18T02:22:00Z</dcterms:modified>
</cp:coreProperties>
</file>