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FE139" w14:textId="77777777" w:rsidR="00F627A0" w:rsidRPr="00B9004C" w:rsidRDefault="00F627A0" w:rsidP="00F627A0">
      <w:pPr>
        <w:pStyle w:val="affffff1"/>
        <w:framePr w:wrap="around"/>
      </w:pPr>
      <w:r w:rsidRPr="001B0150">
        <w:rPr>
          <w:rFonts w:ascii="Times New Roman"/>
        </w:rPr>
        <w:t>ICS</w:t>
      </w:r>
      <w:r w:rsidRPr="00B9004C">
        <w:rPr>
          <w:rFonts w:hAnsi="黑体"/>
        </w:rPr>
        <w:t> </w:t>
      </w:r>
      <w:r w:rsidRPr="00B9004C"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bookmarkStart w:id="0" w:name="ICS"/>
      <w:r w:rsidRPr="00B9004C">
        <w:instrText xml:space="preserve"> FORMTEXT </w:instrText>
      </w:r>
      <w:r w:rsidRPr="00B9004C">
        <w:fldChar w:fldCharType="separate"/>
      </w:r>
      <w:r w:rsidRPr="00B9004C">
        <w:rPr>
          <w:rFonts w:hint="eastAsia"/>
          <w:noProof/>
        </w:rPr>
        <w:t>点击此处添加ICS号</w:t>
      </w:r>
      <w:r w:rsidRPr="00B9004C">
        <w:fldChar w:fldCharType="end"/>
      </w:r>
      <w:bookmarkEnd w:id="0"/>
    </w:p>
    <w:p w14:paraId="599029DD" w14:textId="77777777" w:rsidR="00F627A0" w:rsidRPr="00B9004C" w:rsidRDefault="00F627A0" w:rsidP="00F627A0">
      <w:pPr>
        <w:pStyle w:val="affffff1"/>
        <w:framePr w:wrap="around"/>
      </w:pPr>
      <w:r w:rsidRPr="00B9004C"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bookmarkStart w:id="1" w:name="WXFLH"/>
      <w:r w:rsidRPr="00B9004C">
        <w:instrText xml:space="preserve"> FORMTEXT </w:instrText>
      </w:r>
      <w:r w:rsidRPr="00B9004C">
        <w:fldChar w:fldCharType="separate"/>
      </w:r>
      <w:r w:rsidRPr="00B9004C">
        <w:rPr>
          <w:rFonts w:hint="eastAsia"/>
          <w:noProof/>
        </w:rPr>
        <w:t>点击此处添加中国标准文献分类号</w:t>
      </w:r>
      <w:r w:rsidRPr="00B9004C"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F627A0" w:rsidRPr="00B9004C" w14:paraId="24BF29A9" w14:textId="77777777" w:rsidTr="00854E4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2DB2E" w14:textId="7A36E668" w:rsidR="00F627A0" w:rsidRPr="00B9004C" w:rsidRDefault="00EC7E37" w:rsidP="00854E4A">
            <w:pPr>
              <w:pStyle w:val="affffff1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28FC75A5" wp14:editId="20E1318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3810" r="4445" b="0"/>
                      <wp:wrapNone/>
                      <wp:docPr id="4" name="BAH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D88FB99" id="BAH" o:spid="_x0000_s1026" style="position:absolute;left:0;text-align:left;margin-left:-5.25pt;margin-top:0;width:68.25pt;height:15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CldwIAAPIEAAAOAAAAZHJzL2Uyb0RvYy54bWysVNuO0zAQfUfiHyy/t0mq9JJo01UvFJAW&#10;WGnhA1zbaSwc29hu04L4d8ZOW7rAA0LkwbE94/E5M2d8d39sJTpw64RWFc6GKUZcUc2E2lX408fN&#10;YIaR80QxIrXiFT5xh+/nL1/cdabkI91oybhFEES5sjMVbrw3ZZI42vCWuKE2XIGx1rYlHpZ2lzBL&#10;OojeymSUppOk05YZqyl3DnbXvRHPY/y65tR/qGvHPZIVBmw+jjaO2zAm8ztS7iwxjaBnGOQfULRE&#10;KLj0GmpNPEF7K34L1QpqtdO1H1LdJrquBeWRA7DJ0l/YPDXE8MgFkuPMNU3u/4Wl7w+PFglW4Rwj&#10;RVoo0XLxJqSlM64E65N5tIGYMw+afnZI6VVD1I4vrNVdwwkDMFnwT54dCAsHR9G2e6cZRCV7r2OG&#10;jrVtQ0Dgjo6xEKdrIfjRIwqbs8lkOh1jRMGUFbNsFAuVkPJy2FjnX3PdojCpsIU6x+Dk8OB8AEPK&#10;i0sEr6VgGyFlXNjddiUtOhDQxCZ+ET9wvHWTKjgrHY71EfsdwAh3BFtAG2v8rchGebocFYPNZDYd&#10;5Jt8PCim6WyQZsWymKR5ka833wPALC8bwRhXD0Lxi96y/O/qeVZ+r5SoONRVuBiPxpH7M/TulmQa&#10;vz+RbIWH9pOihZxfnUgZ6vpKMaBNSk+E7OfJc/gxy5CDyz9mJaogFL4X0FazE4jAaigStB88FDBp&#10;tP2KUQdNV2H3ZU8sx0i+VSCkIsvz0KVxkY+nUHdkby3bWwtRFEJV2GPUT1e+7+y9sWLXwE1ZTIzS&#10;CxBfLaIwgjB7VGfJQmNFBudHIHTu7Tp6/Xyq5j8AAAD//wMAUEsDBBQABgAIAAAAIQBP/+As3AAA&#10;AAcBAAAPAAAAZHJzL2Rvd25yZXYueG1sTI/BTsMwEETvSPyDtUi9tXbSNoKQTYWQeiocaJG4bmM3&#10;iYjXIXba8Pd1T3Cb1Yxm3habyXbibAbfOkZIFgqE4crplmuEz8N2/gjCB2JNnWOD8Gs8bMr7u4Jy&#10;7S78Yc77UItYwj4nhCaEPpfSV42x5BeuNxy9kxsshXgOtdQDXWK57WSqVCYttRwXGurNa2Oq7/1o&#10;EShb6Z/30/LtsBszeqontV1/KcTZw/TyDCKYKfyF4YYf0aGMTEc3svaiQ5gnah2jCPGjm51mURwR&#10;lkkKsizkf/7yCgAA//8DAFBLAQItABQABgAIAAAAIQC2gziS/gAAAOEBAAATAAAAAAAAAAAAAAAA&#10;AAAAAABbQ29udGVudF9UeXBlc10ueG1sUEsBAi0AFAAGAAgAAAAhADj9If/WAAAAlAEAAAsAAAAA&#10;AAAAAAAAAAAALwEAAF9yZWxzLy5yZWxzUEsBAi0AFAAGAAgAAAAhAIhVsKV3AgAA8gQAAA4AAAAA&#10;AAAAAAAAAAAALgIAAGRycy9lMm9Eb2MueG1sUEsBAi0AFAAGAAgAAAAhAE//4CzcAAAABwEAAA8A&#10;AAAAAAAAAAAAAAAA0QQAAGRycy9kb3ducmV2LnhtbFBLBQYAAAAABAAEAPMAAADaBQAAAAA=&#10;" stroked="f"/>
                  </w:pict>
                </mc:Fallback>
              </mc:AlternateContent>
            </w:r>
            <w:r w:rsidR="00F627A0" w:rsidRPr="00B9004C"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="00F627A0" w:rsidRPr="00B9004C">
              <w:instrText xml:space="preserve"> FORMTEXT </w:instrText>
            </w:r>
            <w:r w:rsidR="00F627A0" w:rsidRPr="00B9004C">
              <w:fldChar w:fldCharType="separate"/>
            </w:r>
            <w:r w:rsidR="00F627A0" w:rsidRPr="00B9004C">
              <w:rPr>
                <w:noProof/>
              </w:rPr>
              <w:t> </w:t>
            </w:r>
            <w:r w:rsidR="00F627A0" w:rsidRPr="00B9004C">
              <w:rPr>
                <w:noProof/>
              </w:rPr>
              <w:t> </w:t>
            </w:r>
            <w:r w:rsidR="00F627A0" w:rsidRPr="00B9004C">
              <w:rPr>
                <w:noProof/>
              </w:rPr>
              <w:t> </w:t>
            </w:r>
            <w:r w:rsidR="00F627A0" w:rsidRPr="00B9004C">
              <w:rPr>
                <w:noProof/>
              </w:rPr>
              <w:t> </w:t>
            </w:r>
            <w:r w:rsidR="00F627A0" w:rsidRPr="00B9004C">
              <w:rPr>
                <w:noProof/>
              </w:rPr>
              <w:t> </w:t>
            </w:r>
            <w:r w:rsidR="00F627A0" w:rsidRPr="00B9004C">
              <w:fldChar w:fldCharType="end"/>
            </w:r>
            <w:bookmarkEnd w:id="2"/>
          </w:p>
        </w:tc>
      </w:tr>
    </w:tbl>
    <w:p w14:paraId="54AE09D7" w14:textId="7DDDE088" w:rsidR="00F627A0" w:rsidRPr="00B9004C" w:rsidRDefault="00F627A0" w:rsidP="00F627A0">
      <w:pPr>
        <w:pStyle w:val="afffff1"/>
        <w:framePr w:wrap="around"/>
        <w:rPr>
          <w:rFonts w:ascii="Times New Roman" w:hAnsi="Times New Roman"/>
        </w:rPr>
      </w:pPr>
      <w:r w:rsidRPr="00B9004C">
        <w:rPr>
          <w:rFonts w:hint="eastAsia"/>
        </w:rPr>
        <w:t>中国工程建设协会标准</w:t>
      </w:r>
    </w:p>
    <w:p w14:paraId="33BC67F4" w14:textId="77777777" w:rsidR="00F627A0" w:rsidRPr="00B9004C" w:rsidRDefault="00F627A0" w:rsidP="00F627A0">
      <w:pPr>
        <w:pStyle w:val="20"/>
        <w:framePr w:wrap="around"/>
        <w:rPr>
          <w:rFonts w:hAnsi="黑体"/>
        </w:rPr>
      </w:pPr>
      <w:r w:rsidRPr="00B9004C">
        <w:rPr>
          <w:rFonts w:ascii="Times New Roman"/>
        </w:rPr>
        <w:t>CECS/</w:t>
      </w:r>
      <w:r w:rsidRPr="00B9004C"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XXX"/>
            </w:textInput>
          </w:ffData>
        </w:fldChar>
      </w:r>
      <w:bookmarkStart w:id="3" w:name="StdNo0"/>
      <w:r w:rsidRPr="00B9004C">
        <w:rPr>
          <w:rFonts w:ascii="Times New Roman"/>
        </w:rPr>
        <w:instrText xml:space="preserve"> FORMTEXT </w:instrText>
      </w:r>
      <w:r w:rsidRPr="00B9004C">
        <w:rPr>
          <w:rFonts w:ascii="Times New Roman"/>
        </w:rPr>
      </w:r>
      <w:r w:rsidRPr="00B9004C">
        <w:rPr>
          <w:rFonts w:ascii="Times New Roman"/>
        </w:rPr>
        <w:fldChar w:fldCharType="separate"/>
      </w:r>
      <w:r w:rsidRPr="00B9004C">
        <w:rPr>
          <w:rFonts w:ascii="Times New Roman"/>
          <w:noProof/>
        </w:rPr>
        <w:t>XXX</w:t>
      </w:r>
      <w:r w:rsidRPr="00B9004C">
        <w:rPr>
          <w:rFonts w:ascii="Times New Roman"/>
        </w:rPr>
        <w:fldChar w:fldCharType="end"/>
      </w:r>
      <w:bookmarkEnd w:id="3"/>
      <w:r w:rsidRPr="00B9004C">
        <w:rPr>
          <w:rFonts w:hAnsi="黑体"/>
        </w:rPr>
        <w:t xml:space="preserve"> </w:t>
      </w:r>
      <w:r w:rsidRPr="00B9004C"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bookmarkStart w:id="4" w:name="StdNo1"/>
      <w:r w:rsidRPr="00B9004C">
        <w:rPr>
          <w:rFonts w:hAnsi="黑体"/>
        </w:rPr>
        <w:instrText xml:space="preserve"> FORMTEXT </w:instrText>
      </w:r>
      <w:r w:rsidRPr="00B9004C">
        <w:rPr>
          <w:rFonts w:hAnsi="黑体"/>
        </w:rPr>
      </w:r>
      <w:r w:rsidRPr="00B9004C">
        <w:rPr>
          <w:rFonts w:hAnsi="黑体"/>
        </w:rPr>
        <w:fldChar w:fldCharType="separate"/>
      </w:r>
      <w:r w:rsidRPr="00B9004C">
        <w:rPr>
          <w:rFonts w:hAnsi="黑体"/>
          <w:noProof/>
        </w:rPr>
        <w:t>XXXXX</w:t>
      </w:r>
      <w:r w:rsidRPr="00B9004C">
        <w:rPr>
          <w:rFonts w:hAnsi="黑体"/>
        </w:rPr>
        <w:fldChar w:fldCharType="end"/>
      </w:r>
      <w:bookmarkEnd w:id="4"/>
      <w:r w:rsidRPr="00B9004C">
        <w:rPr>
          <w:rFonts w:hAnsi="黑体"/>
        </w:rPr>
        <w:t>—</w:t>
      </w:r>
      <w:r w:rsidRPr="00B9004C"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5" w:name="StdNo2"/>
      <w:r w:rsidRPr="00B9004C">
        <w:rPr>
          <w:rFonts w:hAnsi="黑体"/>
        </w:rPr>
        <w:instrText xml:space="preserve"> FORMTEXT </w:instrText>
      </w:r>
      <w:r w:rsidRPr="00B9004C">
        <w:rPr>
          <w:rFonts w:hAnsi="黑体"/>
        </w:rPr>
      </w:r>
      <w:r w:rsidRPr="00B9004C">
        <w:rPr>
          <w:rFonts w:hAnsi="黑体"/>
        </w:rPr>
        <w:fldChar w:fldCharType="separate"/>
      </w:r>
      <w:r w:rsidRPr="00B9004C">
        <w:rPr>
          <w:rFonts w:hAnsi="黑体"/>
          <w:noProof/>
        </w:rPr>
        <w:t>XXXX</w:t>
      </w:r>
      <w:r w:rsidRPr="00B9004C">
        <w:rPr>
          <w:rFonts w:hAnsi="黑体"/>
        </w:rPr>
        <w:fldChar w:fldCharType="end"/>
      </w:r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0"/>
      </w:tblGrid>
      <w:tr w:rsidR="00F627A0" w:rsidRPr="00B9004C" w14:paraId="61E3600F" w14:textId="77777777" w:rsidTr="00854E4A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CD63A" w14:textId="02149380" w:rsidR="00F627A0" w:rsidRPr="00B9004C" w:rsidRDefault="00EC7E37" w:rsidP="00854E4A">
            <w:pPr>
              <w:pStyle w:val="afffd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7839F95B" wp14:editId="3BF35BC6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3175" b="0"/>
                      <wp:wrapNone/>
                      <wp:docPr id="3" name="D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936DD1F" id="DT" o:spid="_x0000_s1026" style="position:absolute;left:0;text-align:left;margin-left:372.8pt;margin-top:2.7pt;width:90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Q6dwIAAPIEAAAOAAAAZHJzL2Uyb0RvYy54bWysVNtuGyEQfa/Uf0C8O3vJ2vGuvI4Su64q&#10;pW2kpB+AgfWiskABe51G/fcOrO3a7UtV1Q+Y2RkOM3POMLvddxLtuHVCqxpnVylGXFHNhNrU+Mvz&#10;ajTFyHmiGJFa8Rq/cIdv52/fzHpT8Vy3WjJuEYAoV/Wmxq33pkoSR1veEXelDVfgbLTtiAfTbhJm&#10;SQ/onUzyNJ0kvbbMWE25c/B1OTjxPOI3Daf+c9M47pGsMeTm42rjug5rMp+RamOJaQU9pEH+IYuO&#10;CAWXnqCWxBO0teIPqE5Qq51u/BXVXaKbRlAea4BqsvS3ap5aYnisBZrjzKlN7v/B0k+7R4sEq/E1&#10;Rop0QNHyOXSlN64C55N5tKEuZx40/eqQ0ouWqA2/s1b3LScMcslCfHJxIBgOjqJ1/1EzACVbr2OD&#10;9o3tAiCUjvaRh5cTD3zvEYWPWVZcpynQRcGX59MJ7MMVpDqeNtb591x3KGxqbIHniE52D84PoceQ&#10;mL2Wgq2ElNGwm/VCWrQjoIlV/B3Q3XmYVCFY6XBsQBy+QJJwR/CFdCPHr2WWF+l9Xo5Wk+nNqFgV&#10;41F5k05HaVbel5O0KIvl6kdIMCuqVjDG1YNQ/Ki3rPg7Pg/KH5QSFYf6GpfjfBxrv8jenRcJvQzt&#10;HKq4COuEh/GToqvx9BREqkDsO8XgAKk8EXLYJ5fpR0KgB8f/2JUog8D8oKC1Zi+gAquBJOATHgrY&#10;tNp+x6iHoaux+7YllmMkPyhQUpkVRZjSaBTjmxwMe+5Zn3uIogBVY4/RsF34YbK3xopNCzdlsTFK&#10;34H6GhGFEZQ5ZHXQLAxWrODwCITJPbdj1K+nav4TAAD//wMAUEsDBBQABgAIAAAAIQDMue643QAA&#10;AAgBAAAPAAAAZHJzL2Rvd25yZXYueG1sTI/BTsMwEETvSPyDtUjcqNPihDbNpkJIPQEHWiSu23ib&#10;RMR2iJ02/D3uiR5HM5p5U2wm04kTD751FmE+S0CwrZxubY3wud8+LEH4QFZT5ywj/LKHTXl7U1Cu&#10;3dl+8GkXahFLrM8JoQmhz6X0VcOG/Mz1bKN3dIOhEOVQSz3QOZabTi6SJJOGWhsXGur5peHqezca&#10;BMqU/nk/Pr7tX8eMVvWUbNOvBPH+bnpegwg8hf8wXPAjOpSR6eBGq73oEJ5UmsUoQqpARH+1uOgD&#10;gporkGUhrw+UfwAAAP//AwBQSwECLQAUAAYACAAAACEAtoM4kv4AAADhAQAAEwAAAAAAAAAAAAAA&#10;AAAAAAAAW0NvbnRlbnRfVHlwZXNdLnhtbFBLAQItABQABgAIAAAAIQA4/SH/1gAAAJQBAAALAAAA&#10;AAAAAAAAAAAAAC8BAABfcmVscy8ucmVsc1BLAQItABQABgAIAAAAIQCwQwQ6dwIAAPIEAAAOAAAA&#10;AAAAAAAAAAAAAC4CAABkcnMvZTJvRG9jLnhtbFBLAQItABQABgAIAAAAIQDMue643QAAAAgBAAAP&#10;AAAAAAAAAAAAAAAAANEEAABkcnMvZG93bnJldi54bWxQSwUGAAAAAAQABADzAAAA2wUAAAAA&#10;" stroked="f"/>
                  </w:pict>
                </mc:Fallback>
              </mc:AlternateContent>
            </w:r>
            <w:r w:rsidR="00F627A0" w:rsidRPr="00B9004C"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bookmarkStart w:id="6" w:name="DT"/>
            <w:r w:rsidR="00F627A0" w:rsidRPr="00B9004C">
              <w:instrText xml:space="preserve"> FORMTEXT </w:instrText>
            </w:r>
            <w:r w:rsidR="00F627A0" w:rsidRPr="00B9004C">
              <w:fldChar w:fldCharType="separate"/>
            </w:r>
            <w:r w:rsidR="00F627A0" w:rsidRPr="00B9004C">
              <w:rPr>
                <w:noProof/>
              </w:rPr>
              <w:t> </w:t>
            </w:r>
            <w:r w:rsidR="00F627A0" w:rsidRPr="00B9004C">
              <w:rPr>
                <w:noProof/>
              </w:rPr>
              <w:t> </w:t>
            </w:r>
            <w:r w:rsidR="00F627A0" w:rsidRPr="00B9004C">
              <w:rPr>
                <w:noProof/>
              </w:rPr>
              <w:t> </w:t>
            </w:r>
            <w:r w:rsidR="00F627A0" w:rsidRPr="00B9004C">
              <w:rPr>
                <w:noProof/>
              </w:rPr>
              <w:t> </w:t>
            </w:r>
            <w:r w:rsidR="00F627A0" w:rsidRPr="00B9004C">
              <w:rPr>
                <w:noProof/>
              </w:rPr>
              <w:t> </w:t>
            </w:r>
            <w:r w:rsidR="00F627A0" w:rsidRPr="00B9004C">
              <w:fldChar w:fldCharType="end"/>
            </w:r>
            <w:bookmarkEnd w:id="6"/>
          </w:p>
        </w:tc>
      </w:tr>
    </w:tbl>
    <w:p w14:paraId="6AE91C5A" w14:textId="77777777" w:rsidR="00F627A0" w:rsidRPr="00B9004C" w:rsidRDefault="00F627A0" w:rsidP="00F627A0">
      <w:pPr>
        <w:pStyle w:val="20"/>
        <w:framePr w:wrap="around"/>
        <w:rPr>
          <w:rFonts w:hAnsi="黑体"/>
        </w:rPr>
      </w:pPr>
    </w:p>
    <w:p w14:paraId="0BF1A109" w14:textId="77777777" w:rsidR="00F627A0" w:rsidRPr="00B9004C" w:rsidRDefault="00F627A0" w:rsidP="00F627A0">
      <w:pPr>
        <w:pStyle w:val="20"/>
        <w:framePr w:wrap="around"/>
        <w:rPr>
          <w:rFonts w:hAnsi="黑体"/>
        </w:rPr>
      </w:pPr>
    </w:p>
    <w:p w14:paraId="4FBB7EF4" w14:textId="77777777" w:rsidR="00F627A0" w:rsidRPr="00B9004C" w:rsidRDefault="00F627A0" w:rsidP="00F627A0">
      <w:pPr>
        <w:pStyle w:val="affff"/>
        <w:framePr w:wrap="around"/>
        <w:spacing w:line="240" w:lineRule="auto"/>
        <w:rPr>
          <w:rFonts w:ascii="黑体"/>
          <w:sz w:val="52"/>
          <w:szCs w:val="20"/>
        </w:rPr>
      </w:pPr>
      <w:r w:rsidRPr="00B9004C">
        <w:rPr>
          <w:rFonts w:ascii="黑体" w:hint="eastAsia"/>
          <w:sz w:val="52"/>
          <w:szCs w:val="20"/>
        </w:rPr>
        <w:t>室内PM</w:t>
      </w:r>
      <w:r w:rsidRPr="00B9004C">
        <w:rPr>
          <w:rFonts w:ascii="黑体" w:hint="eastAsia"/>
          <w:sz w:val="52"/>
          <w:szCs w:val="20"/>
          <w:vertAlign w:val="subscript"/>
        </w:rPr>
        <w:t>2.5</w:t>
      </w:r>
      <w:r w:rsidRPr="00B9004C">
        <w:rPr>
          <w:rFonts w:ascii="黑体" w:hint="eastAsia"/>
          <w:sz w:val="52"/>
          <w:szCs w:val="20"/>
        </w:rPr>
        <w:t>测试设备检测标准</w:t>
      </w:r>
    </w:p>
    <w:p w14:paraId="670248AE" w14:textId="77777777" w:rsidR="00F627A0" w:rsidRPr="00B9004C" w:rsidRDefault="00F627A0" w:rsidP="00F627A0">
      <w:pPr>
        <w:pStyle w:val="affff"/>
        <w:framePr w:wrap="around"/>
      </w:pPr>
      <w:r w:rsidRPr="00B9004C">
        <w:t>Test method of PM</w:t>
      </w:r>
      <w:r w:rsidRPr="00B9004C">
        <w:rPr>
          <w:vertAlign w:val="subscript"/>
        </w:rPr>
        <w:t>2.5</w:t>
      </w:r>
      <w:r w:rsidRPr="00B9004C">
        <w:t xml:space="preserve"> test device for indoor air monitoring</w:t>
      </w:r>
    </w:p>
    <w:p w14:paraId="5DAB2695" w14:textId="77777777" w:rsidR="00F627A0" w:rsidRPr="00B9004C" w:rsidRDefault="00F627A0" w:rsidP="00F627A0">
      <w:pPr>
        <w:pStyle w:val="affff0"/>
        <w:framePr w:wrap="around"/>
      </w:pPr>
    </w:p>
    <w:p w14:paraId="09F40723" w14:textId="0D347965" w:rsidR="00F627A0" w:rsidRPr="00B9004C" w:rsidRDefault="00F627A0" w:rsidP="00F627A0">
      <w:pPr>
        <w:pStyle w:val="affffff8"/>
        <w:framePr w:wrap="around"/>
      </w:pPr>
      <w:r w:rsidRPr="00B9004C"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7" w:name="FY"/>
      <w:r w:rsidRPr="00B9004C">
        <w:rPr>
          <w:rFonts w:ascii="黑体"/>
        </w:rPr>
        <w:instrText xml:space="preserve"> FORMTEXT </w:instrText>
      </w:r>
      <w:r w:rsidRPr="00B9004C">
        <w:rPr>
          <w:rFonts w:ascii="黑体"/>
        </w:rPr>
      </w:r>
      <w:r w:rsidRPr="00B9004C">
        <w:rPr>
          <w:rFonts w:ascii="黑体"/>
        </w:rPr>
        <w:fldChar w:fldCharType="separate"/>
      </w:r>
      <w:r w:rsidRPr="00B9004C">
        <w:rPr>
          <w:rFonts w:ascii="黑体"/>
          <w:noProof/>
        </w:rPr>
        <w:t>XXXX</w:t>
      </w:r>
      <w:r w:rsidRPr="00B9004C">
        <w:rPr>
          <w:rFonts w:ascii="黑体"/>
        </w:rPr>
        <w:fldChar w:fldCharType="end"/>
      </w:r>
      <w:bookmarkEnd w:id="7"/>
      <w:r w:rsidRPr="00B9004C">
        <w:t xml:space="preserve"> </w:t>
      </w:r>
      <w:r w:rsidRPr="00B9004C">
        <w:rPr>
          <w:rFonts w:ascii="黑体"/>
        </w:rPr>
        <w:t>-</w:t>
      </w:r>
      <w:r w:rsidRPr="00B9004C">
        <w:t xml:space="preserve"> </w:t>
      </w:r>
      <w:r w:rsidRPr="00B9004C"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Pr="00B9004C">
        <w:rPr>
          <w:rFonts w:ascii="黑体"/>
        </w:rPr>
        <w:instrText xml:space="preserve"> FORMTEXT </w:instrText>
      </w:r>
      <w:r w:rsidRPr="00B9004C">
        <w:rPr>
          <w:rFonts w:ascii="黑体"/>
        </w:rPr>
      </w:r>
      <w:r w:rsidRPr="00B9004C">
        <w:rPr>
          <w:rFonts w:ascii="黑体"/>
        </w:rPr>
        <w:fldChar w:fldCharType="separate"/>
      </w:r>
      <w:r w:rsidRPr="00B9004C">
        <w:rPr>
          <w:rFonts w:ascii="黑体"/>
          <w:noProof/>
        </w:rPr>
        <w:t>XX</w:t>
      </w:r>
      <w:r w:rsidRPr="00B9004C">
        <w:rPr>
          <w:rFonts w:ascii="黑体"/>
        </w:rPr>
        <w:fldChar w:fldCharType="end"/>
      </w:r>
      <w:r w:rsidRPr="00B9004C">
        <w:t xml:space="preserve"> </w:t>
      </w:r>
      <w:r w:rsidRPr="00B9004C">
        <w:rPr>
          <w:rFonts w:ascii="黑体"/>
        </w:rPr>
        <w:t>-</w:t>
      </w:r>
      <w:r w:rsidRPr="00B9004C">
        <w:t xml:space="preserve"> </w:t>
      </w:r>
      <w:r w:rsidRPr="00B9004C"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8" w:name="FD"/>
      <w:r w:rsidRPr="00B9004C">
        <w:rPr>
          <w:rFonts w:ascii="黑体"/>
        </w:rPr>
        <w:instrText xml:space="preserve"> FORMTEXT </w:instrText>
      </w:r>
      <w:r w:rsidRPr="00B9004C">
        <w:rPr>
          <w:rFonts w:ascii="黑体"/>
        </w:rPr>
      </w:r>
      <w:r w:rsidRPr="00B9004C">
        <w:rPr>
          <w:rFonts w:ascii="黑体"/>
        </w:rPr>
        <w:fldChar w:fldCharType="separate"/>
      </w:r>
      <w:r w:rsidRPr="00B9004C">
        <w:rPr>
          <w:rFonts w:ascii="黑体"/>
          <w:noProof/>
        </w:rPr>
        <w:t>XX</w:t>
      </w:r>
      <w:r w:rsidRPr="00B9004C">
        <w:rPr>
          <w:rFonts w:ascii="黑体"/>
        </w:rPr>
        <w:fldChar w:fldCharType="end"/>
      </w:r>
      <w:bookmarkEnd w:id="8"/>
      <w:r w:rsidRPr="00B9004C">
        <w:t>发布</w:t>
      </w:r>
      <w:r w:rsidR="00EC7E3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631FFDA9" wp14:editId="6D450DEF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9525" t="12700" r="13970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46F974E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tp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jLoCVPIBodfAkphkRjnf/EdYeCUWIJnCMwOW2dD0RIMYSEe5TeCCmj&#10;2FKhvsSLaT6NCU5LwYIzhDl72FfSohMJ4xK/WBV4HsOsPioWwVpO2PpmeyLk1YbLpQp4UArQuVnX&#10;efixSBfr+Xo+GU3y2Xo0Set69HFTTUazTfZhWj/VVVVnPwO1bFK0gjGuArthNrPJ32l/eyXXqbpP&#10;570NyVv02C8gO/wj6ahlkO86CHvNLjs7aAzjGINvTyfM++Me7McHvvoFAAD//wMAUEsDBBQABgAI&#10;AAAAIQARRJ323QAAAAsBAAAPAAAAZHJzL2Rvd25yZXYueG1sTI9NT8JAEIbvJv6HzZh4IbAFFLR2&#10;S4zamxdB43Xojm1jd7Z0F6j+eseDkeO88+T9yFaDa9WB+tB4NjCdJKCIS28brgy8borxDagQkS22&#10;nsnAFwVY5ednGabWH/mFDutYKTHhkKKBOsYu1TqUNTkME98Ry+/D9w6jnH2lbY9HMXetniXJQjts&#10;WBJq7OihpvJzvXcGQvFGu+J7VI6S93nlabZ7fH5CYy4vhvs7UJGG+A/Db32pDrl02vo926BaA+Op&#10;gCJfXS9lkwC3i/kS1PZP0nmmTzfkPwAAAP//AwBQSwECLQAUAAYACAAAACEAtoM4kv4AAADhAQAA&#10;EwAAAAAAAAAAAAAAAAAAAAAAW0NvbnRlbnRfVHlwZXNdLnhtbFBLAQItABQABgAIAAAAIQA4/SH/&#10;1gAAAJQBAAALAAAAAAAAAAAAAAAAAC8BAABfcmVscy8ucmVsc1BLAQItABQABgAIAAAAIQBgxZtp&#10;EQIAACgEAAAOAAAAAAAAAAAAAAAAAC4CAABkcnMvZTJvRG9jLnhtbFBLAQItABQABgAIAAAAIQAR&#10;RJ323QAAAAsBAAAPAAAAAAAAAAAAAAAAAGsEAABkcnMvZG93bnJldi54bWxQSwUGAAAAAAQABADz&#10;AAAAdQUAAAAA&#10;">
                <w10:wrap anchory="page"/>
                <w10:anchorlock/>
              </v:line>
            </w:pict>
          </mc:Fallback>
        </mc:AlternateContent>
      </w:r>
    </w:p>
    <w:p w14:paraId="71C2777E" w14:textId="77777777" w:rsidR="00F627A0" w:rsidRPr="00B9004C" w:rsidRDefault="00F627A0" w:rsidP="00F627A0">
      <w:pPr>
        <w:pStyle w:val="affffff9"/>
        <w:framePr w:wrap="around"/>
      </w:pPr>
      <w:r w:rsidRPr="00B9004C"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9" w:name="SY"/>
      <w:r w:rsidRPr="00B9004C">
        <w:rPr>
          <w:rFonts w:ascii="黑体"/>
        </w:rPr>
        <w:instrText xml:space="preserve"> FORMTEXT </w:instrText>
      </w:r>
      <w:r w:rsidRPr="00B9004C">
        <w:rPr>
          <w:rFonts w:ascii="黑体"/>
        </w:rPr>
      </w:r>
      <w:r w:rsidRPr="00B9004C">
        <w:rPr>
          <w:rFonts w:ascii="黑体"/>
        </w:rPr>
        <w:fldChar w:fldCharType="separate"/>
      </w:r>
      <w:r w:rsidRPr="00B9004C">
        <w:rPr>
          <w:rFonts w:ascii="黑体"/>
          <w:noProof/>
        </w:rPr>
        <w:t>XXXX</w:t>
      </w:r>
      <w:r w:rsidRPr="00B9004C">
        <w:rPr>
          <w:rFonts w:ascii="黑体"/>
        </w:rPr>
        <w:fldChar w:fldCharType="end"/>
      </w:r>
      <w:bookmarkEnd w:id="9"/>
      <w:r w:rsidRPr="00B9004C">
        <w:t xml:space="preserve"> </w:t>
      </w:r>
      <w:r w:rsidRPr="00B9004C">
        <w:rPr>
          <w:rFonts w:ascii="黑体"/>
        </w:rPr>
        <w:t>-</w:t>
      </w:r>
      <w:r w:rsidRPr="00B9004C">
        <w:t xml:space="preserve"> </w:t>
      </w:r>
      <w:r w:rsidRPr="00B9004C"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0" w:name="SM"/>
      <w:r w:rsidRPr="00B9004C">
        <w:rPr>
          <w:rFonts w:ascii="黑体"/>
        </w:rPr>
        <w:instrText xml:space="preserve"> FORMTEXT </w:instrText>
      </w:r>
      <w:r w:rsidRPr="00B9004C">
        <w:rPr>
          <w:rFonts w:ascii="黑体"/>
        </w:rPr>
      </w:r>
      <w:r w:rsidRPr="00B9004C">
        <w:rPr>
          <w:rFonts w:ascii="黑体"/>
        </w:rPr>
        <w:fldChar w:fldCharType="separate"/>
      </w:r>
      <w:r w:rsidRPr="00B9004C">
        <w:rPr>
          <w:rFonts w:ascii="黑体"/>
          <w:noProof/>
        </w:rPr>
        <w:t>XX</w:t>
      </w:r>
      <w:r w:rsidRPr="00B9004C">
        <w:rPr>
          <w:rFonts w:ascii="黑体"/>
        </w:rPr>
        <w:fldChar w:fldCharType="end"/>
      </w:r>
      <w:bookmarkEnd w:id="10"/>
      <w:r w:rsidRPr="00B9004C">
        <w:t xml:space="preserve"> </w:t>
      </w:r>
      <w:r w:rsidRPr="00B9004C">
        <w:rPr>
          <w:rFonts w:ascii="黑体"/>
        </w:rPr>
        <w:t>-</w:t>
      </w:r>
      <w:r w:rsidRPr="00B9004C">
        <w:t xml:space="preserve"> </w:t>
      </w:r>
      <w:r w:rsidRPr="00B9004C"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1" w:name="SD"/>
      <w:r w:rsidRPr="00B9004C">
        <w:rPr>
          <w:rFonts w:ascii="黑体"/>
        </w:rPr>
        <w:instrText xml:space="preserve"> FORMTEXT </w:instrText>
      </w:r>
      <w:r w:rsidRPr="00B9004C">
        <w:rPr>
          <w:rFonts w:ascii="黑体"/>
        </w:rPr>
      </w:r>
      <w:r w:rsidRPr="00B9004C">
        <w:rPr>
          <w:rFonts w:ascii="黑体"/>
        </w:rPr>
        <w:fldChar w:fldCharType="separate"/>
      </w:r>
      <w:r w:rsidRPr="00B9004C">
        <w:rPr>
          <w:rFonts w:ascii="黑体"/>
          <w:noProof/>
        </w:rPr>
        <w:t>XX</w:t>
      </w:r>
      <w:r w:rsidRPr="00B9004C">
        <w:rPr>
          <w:rFonts w:ascii="黑体"/>
        </w:rPr>
        <w:fldChar w:fldCharType="end"/>
      </w:r>
      <w:bookmarkEnd w:id="11"/>
      <w:r w:rsidRPr="00B9004C">
        <w:t>实施</w:t>
      </w:r>
    </w:p>
    <w:p w14:paraId="4C6F1C4D" w14:textId="77777777" w:rsidR="00F627A0" w:rsidRPr="00B9004C" w:rsidRDefault="00F627A0" w:rsidP="00F627A0">
      <w:pPr>
        <w:pStyle w:val="afffff2"/>
        <w:framePr w:wrap="around"/>
      </w:pPr>
      <w:r w:rsidRPr="00B9004C">
        <w:fldChar w:fldCharType="begin">
          <w:ffData>
            <w:name w:val="fm"/>
            <w:enabled/>
            <w:calcOnExit w:val="0"/>
            <w:textInput/>
          </w:ffData>
        </w:fldChar>
      </w:r>
      <w:bookmarkStart w:id="12" w:name="fm"/>
      <w:r w:rsidRPr="00B9004C">
        <w:instrText xml:space="preserve"> FORMTEXT </w:instrText>
      </w:r>
      <w:r w:rsidRPr="00B9004C">
        <w:fldChar w:fldCharType="separate"/>
      </w:r>
      <w:r w:rsidRPr="00B9004C">
        <w:rPr>
          <w:noProof/>
        </w:rPr>
        <w:t> </w:t>
      </w:r>
      <w:r w:rsidRPr="00B9004C">
        <w:rPr>
          <w:noProof/>
        </w:rPr>
        <w:t> </w:t>
      </w:r>
      <w:r w:rsidRPr="00B9004C">
        <w:rPr>
          <w:noProof/>
        </w:rPr>
        <w:t> </w:t>
      </w:r>
      <w:r w:rsidRPr="00B9004C">
        <w:rPr>
          <w:noProof/>
        </w:rPr>
        <w:t> </w:t>
      </w:r>
      <w:r w:rsidRPr="00B9004C">
        <w:rPr>
          <w:noProof/>
        </w:rPr>
        <w:t> </w:t>
      </w:r>
      <w:r w:rsidRPr="00B9004C">
        <w:fldChar w:fldCharType="end"/>
      </w:r>
      <w:bookmarkEnd w:id="12"/>
      <w:r w:rsidRPr="00B9004C">
        <w:rPr>
          <w:rFonts w:hAnsi="黑体"/>
        </w:rPr>
        <w:t> </w:t>
      </w:r>
      <w:r w:rsidRPr="00B9004C">
        <w:rPr>
          <w:rFonts w:hAnsi="黑体"/>
        </w:rPr>
        <w:t> </w:t>
      </w:r>
      <w:r w:rsidRPr="00B9004C">
        <w:rPr>
          <w:rFonts w:hAnsi="黑体"/>
        </w:rPr>
        <w:t> </w:t>
      </w:r>
      <w:r w:rsidRPr="00B9004C">
        <w:rPr>
          <w:rStyle w:val="afffa"/>
          <w:rFonts w:hint="eastAsia"/>
        </w:rPr>
        <w:t>发布</w:t>
      </w:r>
    </w:p>
    <w:p w14:paraId="5D9D95CE" w14:textId="463AA8A6" w:rsidR="00F627A0" w:rsidRPr="00B9004C" w:rsidRDefault="00EC7E37" w:rsidP="00276411">
      <w:pPr>
        <w:pStyle w:val="aff8"/>
        <w:sectPr w:rsidR="00F627A0" w:rsidRPr="00B9004C" w:rsidSect="00F627A0">
          <w:footerReference w:type="default" r:id="rId9"/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drawing>
          <wp:anchor distT="0" distB="0" distL="114300" distR="114300" simplePos="0" relativeHeight="251657728" behindDoc="0" locked="0" layoutInCell="1" allowOverlap="1" wp14:anchorId="5D5321EC" wp14:editId="4BC7ACBD">
            <wp:simplePos x="0" y="0"/>
            <wp:positionH relativeFrom="column">
              <wp:posOffset>4741545</wp:posOffset>
            </wp:positionH>
            <wp:positionV relativeFrom="paragraph">
              <wp:posOffset>-116840</wp:posOffset>
            </wp:positionV>
            <wp:extent cx="1377950" cy="883920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49394B" wp14:editId="26201503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13970" t="13970" r="9525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B27B093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imm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PoCVTEI0OvoQUQ6Kxzn/iukPBKLEEzhGYnJ6dD0RIMYSEe5TeCimj&#10;2FKhvsTL2WQWE5yWggVnCHP2sK+kRScSxiV+sSrwPIZZfVQsgrWcsM3N9kTIqw2XSxXwoBSgc7Ou&#10;8/BjmS43i80iH+WT+WaUp3U9+rit8tF8m32Y1dO6qursZ6CW5UUrGOMqsBtmM8v/TvvbK7lO1X06&#10;721I3qLHfgHZ4R9JRy2DfNdB2Gt22dlBYxjHGHx7OmHeH/dgPz7w9S8AAAD//wMAUEsDBBQABgAI&#10;AAAAIQBj7kw33gAAAAkBAAAPAAAAZHJzL2Rvd25yZXYueG1sTI9BT8JAEIXvJvyHzZh4IbCFxoKl&#10;W0LU3ryAEq9Dd2gbu7Olu0D117smJnp8817e+yZbD6YVF+pdY1nBbBqBIC6tbrhS8PZaTJYgnEfW&#10;2FomBZ/kYJ2PbjJMtb3yli47X4lQwi5FBbX3XSqlK2sy6Ka2Iw7e0fYGfZB9JXWP11BuWjmPokQa&#10;bDgs1NjRY03lx+5sFLhiT6fia1yOo/e4sjQ/Pb08o1J3t8NmBcLT4P/C8IMf0CEPTAd7Zu1Eq2Ay&#10;C0EFcbK8BxH8hyRegDj8XmSeyf8f5N8AAAD//wMAUEsBAi0AFAAGAAgAAAAhALaDOJL+AAAA4QEA&#10;ABMAAAAAAAAAAAAAAAAAAAAAAFtDb250ZW50X1R5cGVzXS54bWxQSwECLQAUAAYACAAAACEAOP0h&#10;/9YAAACUAQAACwAAAAAAAAAAAAAAAAAvAQAAX3JlbHMvLnJlbHNQSwECLQAUAAYACAAAACEAcvYp&#10;phECAAAoBAAADgAAAAAAAAAAAAAAAAAuAgAAZHJzL2Uyb0RvYy54bWxQSwECLQAUAAYACAAAACEA&#10;Y+5MN94AAAAJAQAADwAAAAAAAAAAAAAAAABrBAAAZHJzL2Rvd25yZXYueG1sUEsFBgAAAAAEAAQA&#10;8wAAAHYFAAAAAA==&#10;"/>
            </w:pict>
          </mc:Fallback>
        </mc:AlternateContent>
      </w:r>
    </w:p>
    <w:p w14:paraId="3251E5AC" w14:textId="73F68C31" w:rsidR="00581ADE" w:rsidRDefault="00FD5CE0" w:rsidP="00581ADE">
      <w:pPr>
        <w:widowControl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中国工程建设标准化协会</w:t>
      </w:r>
      <w:r w:rsidR="00581ADE">
        <w:rPr>
          <w:rFonts w:ascii="黑体" w:eastAsia="黑体" w:hint="eastAsia"/>
          <w:b/>
          <w:sz w:val="32"/>
          <w:szCs w:val="32"/>
        </w:rPr>
        <w:t>标准</w:t>
      </w:r>
    </w:p>
    <w:p w14:paraId="0AE4C078" w14:textId="77777777" w:rsidR="00581ADE" w:rsidRDefault="00581ADE" w:rsidP="00581ADE">
      <w:pPr>
        <w:jc w:val="center"/>
        <w:rPr>
          <w:rFonts w:ascii="黑体" w:eastAsia="黑体"/>
          <w:b/>
          <w:sz w:val="32"/>
          <w:szCs w:val="32"/>
        </w:rPr>
      </w:pPr>
    </w:p>
    <w:p w14:paraId="04B86BED" w14:textId="77777777" w:rsidR="00581ADE" w:rsidRDefault="00581ADE" w:rsidP="00581ADE">
      <w:pPr>
        <w:jc w:val="center"/>
        <w:rPr>
          <w:rFonts w:ascii="黑体" w:eastAsia="黑体"/>
          <w:b/>
          <w:sz w:val="44"/>
          <w:szCs w:val="32"/>
        </w:rPr>
      </w:pPr>
    </w:p>
    <w:p w14:paraId="32111CA5" w14:textId="090C6534" w:rsidR="00581ADE" w:rsidRPr="00FD5CE0" w:rsidRDefault="00FD5CE0" w:rsidP="00581ADE">
      <w:pPr>
        <w:pStyle w:val="affffffff5"/>
        <w:spacing w:beforeLines="0" w:afterLines="0"/>
        <w:outlineLvl w:val="9"/>
        <w:rPr>
          <w:rFonts w:eastAsia="黑体"/>
          <w:w w:val="95"/>
          <w:sz w:val="48"/>
        </w:rPr>
      </w:pPr>
      <w:r>
        <w:rPr>
          <w:rFonts w:eastAsia="黑体" w:hint="eastAsia"/>
          <w:w w:val="95"/>
          <w:sz w:val="48"/>
        </w:rPr>
        <w:t>室内</w:t>
      </w:r>
      <w:r w:rsidRPr="00DE0746">
        <w:rPr>
          <w:rFonts w:ascii="Times New Roman" w:eastAsia="黑体" w:hAnsi="Times New Roman"/>
          <w:w w:val="95"/>
          <w:sz w:val="48"/>
        </w:rPr>
        <w:t>PM</w:t>
      </w:r>
      <w:r w:rsidRPr="00DE0746">
        <w:rPr>
          <w:rFonts w:ascii="Times New Roman" w:eastAsia="黑体" w:hAnsi="Times New Roman"/>
          <w:w w:val="95"/>
          <w:sz w:val="48"/>
          <w:vertAlign w:val="subscript"/>
        </w:rPr>
        <w:t>2.5</w:t>
      </w:r>
      <w:r>
        <w:rPr>
          <w:rFonts w:eastAsia="黑体"/>
          <w:w w:val="95"/>
          <w:sz w:val="48"/>
        </w:rPr>
        <w:t>测试设备检测标准</w:t>
      </w:r>
    </w:p>
    <w:p w14:paraId="5584AC99" w14:textId="4521438D" w:rsidR="00581ADE" w:rsidRPr="00FD5CE0" w:rsidRDefault="00FD5CE0" w:rsidP="00581ADE">
      <w:pPr>
        <w:jc w:val="center"/>
        <w:rPr>
          <w:rFonts w:eastAsia="黑体"/>
          <w:w w:val="95"/>
          <w:sz w:val="36"/>
          <w:szCs w:val="36"/>
        </w:rPr>
      </w:pPr>
      <w:r>
        <w:rPr>
          <w:rFonts w:eastAsia="黑体" w:hint="eastAsia"/>
          <w:w w:val="95"/>
          <w:sz w:val="36"/>
          <w:szCs w:val="36"/>
        </w:rPr>
        <w:t>Test</w:t>
      </w:r>
      <w:r>
        <w:rPr>
          <w:rFonts w:eastAsia="黑体"/>
          <w:w w:val="95"/>
          <w:sz w:val="36"/>
          <w:szCs w:val="36"/>
        </w:rPr>
        <w:t xml:space="preserve"> Method of PM</w:t>
      </w:r>
      <w:r>
        <w:rPr>
          <w:rFonts w:eastAsia="黑体"/>
          <w:w w:val="95"/>
          <w:sz w:val="36"/>
          <w:szCs w:val="36"/>
          <w:vertAlign w:val="subscript"/>
        </w:rPr>
        <w:t>2.5</w:t>
      </w:r>
      <w:r>
        <w:rPr>
          <w:rFonts w:eastAsia="黑体"/>
          <w:w w:val="95"/>
          <w:sz w:val="36"/>
          <w:szCs w:val="36"/>
        </w:rPr>
        <w:t xml:space="preserve"> test device for indoor air monitoring</w:t>
      </w:r>
    </w:p>
    <w:p w14:paraId="03C1C4CA" w14:textId="77777777" w:rsidR="00FD5CE0" w:rsidRPr="00721529" w:rsidRDefault="00FD5CE0" w:rsidP="00581ADE">
      <w:pPr>
        <w:jc w:val="center"/>
        <w:rPr>
          <w:rFonts w:eastAsia="黑体"/>
          <w:w w:val="95"/>
          <w:sz w:val="36"/>
          <w:szCs w:val="36"/>
        </w:rPr>
      </w:pPr>
    </w:p>
    <w:p w14:paraId="5DDE4E6F" w14:textId="77777777" w:rsidR="00581ADE" w:rsidRPr="00721529" w:rsidRDefault="00581ADE" w:rsidP="00581ADE">
      <w:pPr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</w:p>
    <w:p w14:paraId="3473E4E5" w14:textId="2B268F10" w:rsidR="00581ADE" w:rsidRPr="00721529" w:rsidRDefault="001E379F" w:rsidP="00581ADE">
      <w:pPr>
        <w:autoSpaceDE w:val="0"/>
        <w:autoSpaceDN w:val="0"/>
        <w:adjustRightInd w:val="0"/>
        <w:jc w:val="center"/>
        <w:rPr>
          <w:b/>
          <w:kern w:val="0"/>
          <w:sz w:val="30"/>
          <w:szCs w:val="30"/>
        </w:rPr>
      </w:pPr>
      <w:r>
        <w:rPr>
          <w:b/>
          <w:kern w:val="0"/>
          <w:sz w:val="30"/>
          <w:szCs w:val="30"/>
        </w:rPr>
        <w:t>CECS</w:t>
      </w:r>
      <w:r>
        <w:rPr>
          <w:rFonts w:hint="eastAsia"/>
          <w:b/>
          <w:kern w:val="0"/>
          <w:sz w:val="30"/>
          <w:szCs w:val="30"/>
        </w:rPr>
        <w:t>/</w:t>
      </w:r>
      <w:r>
        <w:rPr>
          <w:b/>
          <w:kern w:val="0"/>
          <w:sz w:val="30"/>
          <w:szCs w:val="30"/>
        </w:rPr>
        <w:t>XXX XXXXX-XXX</w:t>
      </w:r>
    </w:p>
    <w:p w14:paraId="5D210699" w14:textId="77777777" w:rsidR="00581ADE" w:rsidRPr="00721529" w:rsidRDefault="00581ADE" w:rsidP="00581ADE">
      <w:pPr>
        <w:jc w:val="center"/>
        <w:rPr>
          <w:rFonts w:ascii="黑体" w:eastAsia="黑体"/>
          <w:b/>
          <w:sz w:val="32"/>
          <w:szCs w:val="32"/>
        </w:rPr>
      </w:pPr>
    </w:p>
    <w:p w14:paraId="5706FA84" w14:textId="4A57692B" w:rsidR="00581ADE" w:rsidRPr="00721529" w:rsidRDefault="00581ADE" w:rsidP="00581ADE">
      <w:pPr>
        <w:spacing w:line="360" w:lineRule="auto"/>
        <w:ind w:firstLineChars="800" w:firstLine="1920"/>
        <w:rPr>
          <w:rFonts w:ascii="宋体" w:hAnsi="宋体"/>
          <w:sz w:val="24"/>
          <w:szCs w:val="21"/>
        </w:rPr>
      </w:pPr>
      <w:r w:rsidRPr="00721529">
        <w:rPr>
          <w:rFonts w:ascii="宋体" w:hAnsi="宋体" w:hint="eastAsia"/>
          <w:sz w:val="24"/>
          <w:szCs w:val="21"/>
        </w:rPr>
        <w:t>批准部门：</w:t>
      </w:r>
      <w:r w:rsidR="00B94A0C">
        <w:rPr>
          <w:rFonts w:ascii="宋体" w:hAnsi="宋体" w:hint="eastAsia"/>
          <w:sz w:val="24"/>
          <w:szCs w:val="21"/>
        </w:rPr>
        <w:t xml:space="preserve"> </w:t>
      </w:r>
      <w:r w:rsidR="00B94A0C">
        <w:rPr>
          <w:rFonts w:ascii="宋体" w:hAnsi="宋体"/>
          <w:sz w:val="24"/>
          <w:szCs w:val="21"/>
        </w:rPr>
        <w:t xml:space="preserve">    </w:t>
      </w:r>
      <w:r w:rsidRPr="00721529">
        <w:rPr>
          <w:sz w:val="24"/>
          <w:szCs w:val="21"/>
        </w:rPr>
        <w:t>××</w:t>
      </w:r>
      <w:r w:rsidR="00B94A0C" w:rsidRPr="00721529">
        <w:rPr>
          <w:sz w:val="24"/>
          <w:szCs w:val="21"/>
        </w:rPr>
        <w:t>×</w:t>
      </w:r>
    </w:p>
    <w:p w14:paraId="41C5791D" w14:textId="3AF83911" w:rsidR="00581ADE" w:rsidRPr="00721529" w:rsidRDefault="00581ADE" w:rsidP="00581ADE">
      <w:pPr>
        <w:spacing w:line="360" w:lineRule="auto"/>
        <w:ind w:firstLineChars="800" w:firstLine="1920"/>
        <w:rPr>
          <w:sz w:val="24"/>
          <w:szCs w:val="21"/>
        </w:rPr>
      </w:pPr>
      <w:r w:rsidRPr="00721529">
        <w:rPr>
          <w:rFonts w:ascii="宋体" w:hAnsi="宋体" w:hint="eastAsia"/>
          <w:sz w:val="24"/>
          <w:szCs w:val="21"/>
        </w:rPr>
        <w:t xml:space="preserve">施行日期：   </w:t>
      </w:r>
      <w:r w:rsidRPr="00721529">
        <w:rPr>
          <w:rFonts w:hint="eastAsia"/>
          <w:sz w:val="24"/>
          <w:szCs w:val="21"/>
        </w:rPr>
        <w:t xml:space="preserve">2 0  </w:t>
      </w:r>
      <w:r w:rsidRPr="00721529">
        <w:rPr>
          <w:sz w:val="24"/>
          <w:szCs w:val="21"/>
        </w:rPr>
        <w:t>××</w:t>
      </w:r>
      <w:r w:rsidRPr="00721529">
        <w:rPr>
          <w:rFonts w:hint="eastAsia"/>
          <w:sz w:val="24"/>
          <w:szCs w:val="21"/>
        </w:rPr>
        <w:t xml:space="preserve">  </w:t>
      </w:r>
      <w:r w:rsidRPr="00721529">
        <w:rPr>
          <w:rFonts w:hint="eastAsia"/>
          <w:sz w:val="24"/>
          <w:szCs w:val="21"/>
        </w:rPr>
        <w:t>年</w:t>
      </w:r>
      <w:r w:rsidRPr="00721529">
        <w:rPr>
          <w:rFonts w:hint="eastAsia"/>
          <w:sz w:val="24"/>
          <w:szCs w:val="21"/>
        </w:rPr>
        <w:t xml:space="preserve">  </w:t>
      </w:r>
      <w:r w:rsidRPr="00721529">
        <w:rPr>
          <w:sz w:val="24"/>
          <w:szCs w:val="21"/>
        </w:rPr>
        <w:t>×</w:t>
      </w:r>
      <w:r w:rsidRPr="00721529">
        <w:rPr>
          <w:rFonts w:hint="eastAsia"/>
          <w:sz w:val="24"/>
          <w:szCs w:val="21"/>
        </w:rPr>
        <w:t xml:space="preserve">  </w:t>
      </w:r>
      <w:r w:rsidRPr="00721529">
        <w:rPr>
          <w:rFonts w:hint="eastAsia"/>
          <w:sz w:val="24"/>
          <w:szCs w:val="21"/>
        </w:rPr>
        <w:t>月</w:t>
      </w:r>
      <w:r w:rsidRPr="00721529">
        <w:rPr>
          <w:rFonts w:hint="eastAsia"/>
          <w:sz w:val="24"/>
          <w:szCs w:val="21"/>
        </w:rPr>
        <w:t xml:space="preserve">  </w:t>
      </w:r>
      <w:r w:rsidRPr="00721529">
        <w:rPr>
          <w:sz w:val="24"/>
          <w:szCs w:val="21"/>
        </w:rPr>
        <w:t>×</w:t>
      </w:r>
      <w:r w:rsidRPr="00721529">
        <w:rPr>
          <w:rFonts w:hint="eastAsia"/>
          <w:sz w:val="24"/>
          <w:szCs w:val="21"/>
        </w:rPr>
        <w:t xml:space="preserve"> </w:t>
      </w:r>
      <w:r w:rsidRPr="00721529">
        <w:rPr>
          <w:rFonts w:hint="eastAsia"/>
          <w:sz w:val="24"/>
          <w:szCs w:val="21"/>
        </w:rPr>
        <w:t>日</w:t>
      </w:r>
    </w:p>
    <w:p w14:paraId="4FC41B3C" w14:textId="77777777" w:rsidR="00581ADE" w:rsidRDefault="00581ADE" w:rsidP="00581ADE">
      <w:pPr>
        <w:rPr>
          <w:rFonts w:ascii="黑体" w:eastAsia="黑体"/>
          <w:b/>
          <w:sz w:val="40"/>
          <w:szCs w:val="32"/>
        </w:rPr>
      </w:pPr>
    </w:p>
    <w:p w14:paraId="3155B480" w14:textId="77777777" w:rsidR="00581ADE" w:rsidRDefault="00581ADE" w:rsidP="00581ADE">
      <w:pPr>
        <w:rPr>
          <w:rFonts w:ascii="黑体" w:eastAsia="黑体"/>
          <w:b/>
          <w:sz w:val="32"/>
          <w:szCs w:val="32"/>
        </w:rPr>
      </w:pPr>
    </w:p>
    <w:p w14:paraId="3FFA54F6" w14:textId="77777777" w:rsidR="00581ADE" w:rsidRDefault="00581ADE" w:rsidP="00581ADE">
      <w:pPr>
        <w:rPr>
          <w:rFonts w:ascii="黑体" w:eastAsia="黑体"/>
          <w:b/>
          <w:sz w:val="32"/>
          <w:szCs w:val="32"/>
        </w:rPr>
      </w:pPr>
    </w:p>
    <w:p w14:paraId="019A3FA2" w14:textId="77777777" w:rsidR="00581ADE" w:rsidRDefault="00581ADE" w:rsidP="00581ADE">
      <w:pPr>
        <w:rPr>
          <w:rFonts w:ascii="黑体" w:eastAsia="黑体"/>
          <w:b/>
          <w:sz w:val="32"/>
          <w:szCs w:val="32"/>
        </w:rPr>
      </w:pPr>
    </w:p>
    <w:p w14:paraId="1587CA4C" w14:textId="77777777" w:rsidR="00581ADE" w:rsidRDefault="00581ADE" w:rsidP="00581ADE">
      <w:pPr>
        <w:rPr>
          <w:rFonts w:ascii="黑体" w:eastAsia="黑体"/>
          <w:b/>
          <w:sz w:val="32"/>
          <w:szCs w:val="32"/>
        </w:rPr>
      </w:pPr>
    </w:p>
    <w:p w14:paraId="1568920A" w14:textId="77777777" w:rsidR="00581ADE" w:rsidRDefault="00581ADE" w:rsidP="00581ADE">
      <w:pPr>
        <w:rPr>
          <w:rFonts w:ascii="黑体" w:eastAsia="黑体"/>
          <w:b/>
          <w:sz w:val="32"/>
          <w:szCs w:val="32"/>
        </w:rPr>
      </w:pPr>
    </w:p>
    <w:p w14:paraId="67B75319" w14:textId="77777777" w:rsidR="00581ADE" w:rsidRDefault="00581ADE" w:rsidP="00581ADE">
      <w:pPr>
        <w:rPr>
          <w:rFonts w:ascii="黑体" w:eastAsia="黑体"/>
          <w:b/>
          <w:sz w:val="32"/>
          <w:szCs w:val="32"/>
        </w:rPr>
      </w:pPr>
    </w:p>
    <w:p w14:paraId="7EFBD6E2" w14:textId="77777777" w:rsidR="00581ADE" w:rsidRDefault="00581ADE" w:rsidP="00581ADE">
      <w:pPr>
        <w:rPr>
          <w:rFonts w:ascii="黑体" w:eastAsia="黑体"/>
          <w:b/>
          <w:sz w:val="32"/>
          <w:szCs w:val="32"/>
        </w:rPr>
      </w:pPr>
    </w:p>
    <w:p w14:paraId="1E6F9ABC" w14:textId="5D7D4208" w:rsidR="00581ADE" w:rsidRDefault="00581ADE" w:rsidP="00581ADE">
      <w:pPr>
        <w:jc w:val="center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XXX出版社</w:t>
      </w:r>
    </w:p>
    <w:p w14:paraId="3A8FD0E0" w14:textId="77777777" w:rsidR="00581ADE" w:rsidRDefault="00581ADE" w:rsidP="00581ADE">
      <w:pPr>
        <w:jc w:val="center"/>
        <w:rPr>
          <w:rFonts w:eastAsia="黑体"/>
          <w:sz w:val="24"/>
          <w:szCs w:val="21"/>
        </w:rPr>
      </w:pPr>
      <w:r>
        <w:rPr>
          <w:rFonts w:eastAsia="黑体"/>
          <w:sz w:val="24"/>
          <w:szCs w:val="21"/>
        </w:rPr>
        <w:t>20</w:t>
      </w:r>
      <w:r w:rsidRPr="00721529">
        <w:rPr>
          <w:rFonts w:eastAsia="黑体"/>
          <w:sz w:val="24"/>
          <w:szCs w:val="21"/>
        </w:rPr>
        <w:t>××</w:t>
      </w:r>
      <w:r>
        <w:rPr>
          <w:rFonts w:eastAsia="黑体"/>
          <w:sz w:val="24"/>
          <w:szCs w:val="21"/>
        </w:rPr>
        <w:t xml:space="preserve">  </w:t>
      </w:r>
      <w:r>
        <w:rPr>
          <w:rFonts w:eastAsia="黑体"/>
          <w:sz w:val="24"/>
          <w:szCs w:val="21"/>
        </w:rPr>
        <w:t>北</w:t>
      </w:r>
      <w:r>
        <w:rPr>
          <w:rFonts w:eastAsia="黑体" w:hint="eastAsia"/>
          <w:sz w:val="24"/>
          <w:szCs w:val="21"/>
        </w:rPr>
        <w:t xml:space="preserve"> </w:t>
      </w:r>
      <w:r>
        <w:rPr>
          <w:rFonts w:eastAsia="黑体"/>
          <w:sz w:val="24"/>
          <w:szCs w:val="21"/>
        </w:rPr>
        <w:t>京</w:t>
      </w:r>
    </w:p>
    <w:p w14:paraId="1950B622" w14:textId="3A4CEC27" w:rsidR="00581ADE" w:rsidRDefault="00581ADE" w:rsidP="00581ADE">
      <w:pPr>
        <w:widowControl/>
        <w:jc w:val="left"/>
        <w:rPr>
          <w:b/>
          <w:kern w:val="0"/>
          <w:sz w:val="28"/>
          <w:szCs w:val="28"/>
        </w:rPr>
      </w:pPr>
      <w:r>
        <w:rPr>
          <w:rFonts w:eastAsia="黑体"/>
          <w:sz w:val="28"/>
        </w:rPr>
        <w:br w:type="page"/>
      </w:r>
    </w:p>
    <w:p w14:paraId="1A2BB7A9" w14:textId="7BC395A4" w:rsidR="00BD3F58" w:rsidRDefault="00BD3F58" w:rsidP="00BD3F58">
      <w:pPr>
        <w:pStyle w:val="Default"/>
        <w:spacing w:before="156" w:after="156" w:line="360" w:lineRule="auto"/>
        <w:jc w:val="center"/>
        <w:rPr>
          <w:rFonts w:ascii="Times New Roman" w:cs="Times New Roman"/>
          <w:b/>
          <w:color w:val="auto"/>
          <w:sz w:val="28"/>
          <w:szCs w:val="28"/>
        </w:rPr>
      </w:pPr>
      <w:r>
        <w:rPr>
          <w:rFonts w:ascii="Times New Roman" w:cs="Times New Roman" w:hint="eastAsia"/>
          <w:b/>
          <w:color w:val="auto"/>
          <w:sz w:val="28"/>
          <w:szCs w:val="28"/>
        </w:rPr>
        <w:lastRenderedPageBreak/>
        <w:t>前</w:t>
      </w:r>
      <w:r>
        <w:rPr>
          <w:rFonts w:ascii="Times New Roman" w:cs="Times New Roman" w:hint="eastAsia"/>
          <w:b/>
          <w:color w:val="auto"/>
          <w:sz w:val="28"/>
          <w:szCs w:val="28"/>
        </w:rPr>
        <w:t xml:space="preserve">    </w:t>
      </w:r>
      <w:r>
        <w:rPr>
          <w:rFonts w:ascii="Times New Roman" w:cs="Times New Roman" w:hint="eastAsia"/>
          <w:b/>
          <w:color w:val="auto"/>
          <w:sz w:val="28"/>
          <w:szCs w:val="28"/>
        </w:rPr>
        <w:t>言</w:t>
      </w:r>
    </w:p>
    <w:p w14:paraId="1A319129" w14:textId="77777777" w:rsidR="00BD3F58" w:rsidRDefault="00BD3F58" w:rsidP="00BD3F58">
      <w:pPr>
        <w:pStyle w:val="Default"/>
        <w:spacing w:before="156" w:after="156" w:line="360" w:lineRule="auto"/>
        <w:jc w:val="center"/>
        <w:rPr>
          <w:rFonts w:ascii="Times New Roman" w:cs="Times New Roman"/>
          <w:b/>
          <w:color w:val="auto"/>
          <w:sz w:val="28"/>
          <w:szCs w:val="28"/>
        </w:rPr>
      </w:pPr>
    </w:p>
    <w:p w14:paraId="7A9A7F4C" w14:textId="14341881" w:rsidR="00BD3F58" w:rsidRDefault="00BD3F58" w:rsidP="00BD3F58">
      <w:pPr>
        <w:pStyle w:val="Default"/>
        <w:spacing w:before="156" w:after="156" w:line="360" w:lineRule="auto"/>
        <w:ind w:firstLine="420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/>
          <w:color w:val="auto"/>
        </w:rPr>
        <w:t>根据</w:t>
      </w:r>
      <w:r w:rsidRPr="00BD3F58">
        <w:rPr>
          <w:rFonts w:ascii="Times New Roman" w:cs="Times New Roman" w:hint="eastAsia"/>
          <w:color w:val="auto"/>
        </w:rPr>
        <w:t>中国工程建设标准化协会</w:t>
      </w:r>
      <w:r w:rsidRPr="00800722">
        <w:t>《关于印发</w:t>
      </w:r>
      <w:r w:rsidRPr="00800722">
        <w:t>“</w:t>
      </w:r>
      <w:r w:rsidRPr="00800722">
        <w:t>2016年第一批工程建设协会标准制订、修订计划</w:t>
      </w:r>
      <w:r w:rsidRPr="00800722">
        <w:t>”</w:t>
      </w:r>
      <w:r w:rsidRPr="00800722">
        <w:t>的通知》（建标协字[2016]038号）</w:t>
      </w:r>
      <w:r>
        <w:rPr>
          <w:rFonts w:ascii="Times New Roman" w:cs="Times New Roman"/>
          <w:color w:val="auto"/>
        </w:rPr>
        <w:t>的要求，</w:t>
      </w:r>
      <w:r>
        <w:rPr>
          <w:rFonts w:ascii="Times New Roman" w:cs="Times New Roman" w:hint="eastAsia"/>
          <w:color w:val="auto"/>
        </w:rPr>
        <w:t>标准</w:t>
      </w:r>
      <w:r>
        <w:rPr>
          <w:rFonts w:ascii="Times New Roman" w:cs="Times New Roman"/>
          <w:color w:val="auto"/>
        </w:rPr>
        <w:t>编制组经广泛调查研究，认真总结</w:t>
      </w:r>
      <w:r>
        <w:rPr>
          <w:rFonts w:ascii="Times New Roman" w:cs="Times New Roman" w:hint="eastAsia"/>
          <w:color w:val="auto"/>
        </w:rPr>
        <w:t>实践</w:t>
      </w:r>
      <w:r>
        <w:rPr>
          <w:rFonts w:ascii="Times New Roman" w:cs="Times New Roman"/>
          <w:color w:val="auto"/>
        </w:rPr>
        <w:t>经验，</w:t>
      </w:r>
      <w:r>
        <w:rPr>
          <w:rFonts w:ascii="Times New Roman" w:cs="Times New Roman" w:hint="eastAsia"/>
          <w:color w:val="auto"/>
        </w:rPr>
        <w:t>参考相关标准，</w:t>
      </w:r>
      <w:r>
        <w:rPr>
          <w:rFonts w:ascii="Times New Roman" w:cs="Times New Roman"/>
          <w:color w:val="auto"/>
        </w:rPr>
        <w:t>并在广泛征求意见的基础上，</w:t>
      </w:r>
      <w:r>
        <w:rPr>
          <w:rFonts w:ascii="Times New Roman" w:cs="Times New Roman" w:hint="eastAsia"/>
          <w:color w:val="auto"/>
        </w:rPr>
        <w:t>编制了本标准</w:t>
      </w:r>
      <w:r>
        <w:rPr>
          <w:rFonts w:ascii="Times New Roman" w:cs="Times New Roman"/>
          <w:color w:val="auto"/>
        </w:rPr>
        <w:t>。</w:t>
      </w:r>
    </w:p>
    <w:p w14:paraId="141289A9" w14:textId="3B373B80" w:rsidR="00BD3F58" w:rsidRDefault="00BD3F58" w:rsidP="00BD3F58">
      <w:pPr>
        <w:tabs>
          <w:tab w:val="right" w:leader="middleDot" w:pos="8400"/>
        </w:tabs>
        <w:spacing w:line="31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</w:t>
      </w:r>
      <w:r>
        <w:rPr>
          <w:rFonts w:ascii="宋体" w:hAnsi="宋体" w:hint="eastAsia"/>
          <w:sz w:val="24"/>
        </w:rPr>
        <w:t>标准共分</w:t>
      </w:r>
      <w:r w:rsidR="00691D2C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章，主要</w:t>
      </w:r>
      <w:r>
        <w:rPr>
          <w:rFonts w:ascii="宋体" w:hAnsi="宋体"/>
          <w:sz w:val="24"/>
        </w:rPr>
        <w:t>技术内容是：</w:t>
      </w:r>
      <w:r>
        <w:rPr>
          <w:rFonts w:ascii="宋体" w:hAnsi="宋体" w:hint="eastAsia"/>
          <w:sz w:val="24"/>
        </w:rPr>
        <w:t>总则、术语、</w:t>
      </w:r>
      <w:r w:rsidR="00572844">
        <w:rPr>
          <w:rFonts w:ascii="宋体" w:hAnsi="宋体" w:hint="eastAsia"/>
          <w:sz w:val="24"/>
        </w:rPr>
        <w:t>性能</w:t>
      </w:r>
      <w:r>
        <w:rPr>
          <w:rFonts w:ascii="宋体" w:hAnsi="宋体" w:hint="eastAsia"/>
          <w:sz w:val="24"/>
        </w:rPr>
        <w:t>要求、</w:t>
      </w:r>
      <w:r w:rsidR="00691D2C">
        <w:rPr>
          <w:rFonts w:ascii="宋体" w:hAnsi="宋体" w:hint="eastAsia"/>
          <w:sz w:val="24"/>
        </w:rPr>
        <w:t>检测方法</w:t>
      </w:r>
      <w:r>
        <w:rPr>
          <w:rFonts w:ascii="宋体" w:hAnsi="宋体" w:hint="eastAsia"/>
          <w:sz w:val="24"/>
        </w:rPr>
        <w:t>、判定方法。</w:t>
      </w:r>
    </w:p>
    <w:p w14:paraId="039A7D23" w14:textId="5111E361" w:rsidR="00BD3F58" w:rsidRDefault="00BD3F58" w:rsidP="00BD3F58">
      <w:pPr>
        <w:tabs>
          <w:tab w:val="right" w:leader="middleDot" w:pos="8400"/>
        </w:tabs>
        <w:spacing w:line="31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本标准由</w:t>
      </w:r>
      <w:r w:rsidR="00B15F50" w:rsidRPr="00B15F50">
        <w:rPr>
          <w:rFonts w:ascii="宋体" w:hAnsi="宋体" w:hint="eastAsia"/>
          <w:sz w:val="24"/>
        </w:rPr>
        <w:t>中国工程建设标准化协会建筑环境与节能专业委员会</w:t>
      </w:r>
      <w:r w:rsidR="00B15F50">
        <w:rPr>
          <w:rFonts w:ascii="宋体" w:hAnsi="宋体" w:hint="eastAsia"/>
          <w:sz w:val="24"/>
        </w:rPr>
        <w:t>归口管理，由清华大学负责具体技术内容的解释。执行过程中如有意见或建议</w:t>
      </w:r>
      <w:r w:rsidR="00B15F50" w:rsidRPr="00664D35">
        <w:rPr>
          <w:rFonts w:ascii="宋体" w:hAnsi="宋体" w:hint="eastAsia"/>
          <w:sz w:val="24"/>
        </w:rPr>
        <w:t>，请寄送</w:t>
      </w:r>
      <w:r w:rsidR="00664D35">
        <w:rPr>
          <w:rFonts w:ascii="宋体" w:hAnsi="宋体" w:hint="eastAsia"/>
          <w:sz w:val="24"/>
        </w:rPr>
        <w:t>清华大学</w:t>
      </w:r>
      <w:r w:rsidR="00B15F50" w:rsidRPr="00664D35">
        <w:rPr>
          <w:rFonts w:ascii="宋体" w:hAnsi="宋体" w:hint="eastAsia"/>
          <w:sz w:val="24"/>
        </w:rPr>
        <w:t>（地址：</w:t>
      </w:r>
      <w:r w:rsidR="00664D35">
        <w:rPr>
          <w:rFonts w:ascii="宋体" w:hAnsi="宋体" w:hint="eastAsia"/>
          <w:sz w:val="24"/>
        </w:rPr>
        <w:t>北京市海淀区清华园1号建筑技术科学系</w:t>
      </w:r>
      <w:r w:rsidR="00B15F50" w:rsidRPr="00664D35">
        <w:rPr>
          <w:rFonts w:ascii="宋体" w:hAnsi="宋体" w:hint="eastAsia"/>
          <w:sz w:val="24"/>
        </w:rPr>
        <w:t>，邮政编码</w:t>
      </w:r>
      <w:r w:rsidR="00664D35">
        <w:rPr>
          <w:rFonts w:ascii="宋体" w:hAnsi="宋体" w:hint="eastAsia"/>
          <w:sz w:val="24"/>
        </w:rPr>
        <w:t>1</w:t>
      </w:r>
      <w:r w:rsidR="00664D35">
        <w:rPr>
          <w:rFonts w:ascii="宋体" w:hAnsi="宋体"/>
          <w:sz w:val="24"/>
        </w:rPr>
        <w:t>00084</w:t>
      </w:r>
      <w:r w:rsidR="00B15F50" w:rsidRPr="00664D35">
        <w:rPr>
          <w:rFonts w:ascii="宋体" w:hAnsi="宋体" w:hint="eastAsia"/>
          <w:sz w:val="24"/>
        </w:rPr>
        <w:t>）</w:t>
      </w:r>
    </w:p>
    <w:p w14:paraId="73B9CBC1" w14:textId="5D2DB334" w:rsidR="00B15F50" w:rsidRDefault="00B15F50" w:rsidP="00B15F50">
      <w:pPr>
        <w:pStyle w:val="afffffff1"/>
        <w:spacing w:after="0" w:afterAutospacing="0" w:line="300" w:lineRule="exact"/>
        <w:ind w:firstLine="482"/>
        <w:jc w:val="both"/>
      </w:pPr>
      <w:r>
        <w:t>本</w:t>
      </w:r>
      <w:r>
        <w:rPr>
          <w:rFonts w:ascii="Times New Roman" w:cs="Times New Roman" w:hint="eastAsia"/>
        </w:rPr>
        <w:t>标准</w:t>
      </w:r>
      <w:r>
        <w:t>主编单位：</w:t>
      </w:r>
      <w:r>
        <w:rPr>
          <w:rFonts w:hint="eastAsia"/>
        </w:rPr>
        <w:t>清华大学</w:t>
      </w:r>
    </w:p>
    <w:p w14:paraId="2E8E3A96" w14:textId="77777777" w:rsidR="00B15F50" w:rsidRDefault="00B15F50" w:rsidP="00B15F50">
      <w:pPr>
        <w:pStyle w:val="afffffff1"/>
        <w:spacing w:line="360" w:lineRule="auto"/>
        <w:ind w:firstLine="482"/>
        <w:jc w:val="both"/>
      </w:pPr>
      <w:r>
        <w:t>本</w:t>
      </w:r>
      <w:r>
        <w:rPr>
          <w:rFonts w:ascii="Times New Roman" w:cs="Times New Roman" w:hint="eastAsia"/>
        </w:rPr>
        <w:t>标准</w:t>
      </w:r>
      <w:r>
        <w:t>参编单位：</w:t>
      </w:r>
    </w:p>
    <w:p w14:paraId="07AE5608" w14:textId="77777777" w:rsidR="00B15F50" w:rsidRDefault="00B15F50" w:rsidP="00B15F50">
      <w:pPr>
        <w:pStyle w:val="afffffff1"/>
        <w:spacing w:line="360" w:lineRule="auto"/>
        <w:ind w:firstLine="482"/>
        <w:jc w:val="both"/>
      </w:pPr>
      <w:r>
        <w:t>本</w:t>
      </w:r>
      <w:r>
        <w:rPr>
          <w:rFonts w:ascii="Times New Roman" w:cs="Times New Roman" w:hint="eastAsia"/>
        </w:rPr>
        <w:t>标准</w:t>
      </w:r>
      <w:r>
        <w:t>主要起草人员：</w:t>
      </w:r>
    </w:p>
    <w:p w14:paraId="46272A27" w14:textId="77777777" w:rsidR="00B15F50" w:rsidRDefault="00B15F50" w:rsidP="00B15F50">
      <w:pPr>
        <w:pStyle w:val="afffffff1"/>
        <w:spacing w:line="360" w:lineRule="auto"/>
        <w:ind w:firstLine="482"/>
        <w:jc w:val="both"/>
      </w:pPr>
      <w:r>
        <w:t>本</w:t>
      </w:r>
      <w:r>
        <w:rPr>
          <w:rFonts w:ascii="Times New Roman" w:cs="Times New Roman" w:hint="eastAsia"/>
        </w:rPr>
        <w:t>标准</w:t>
      </w:r>
      <w:r>
        <w:t>主要</w:t>
      </w:r>
      <w:r>
        <w:rPr>
          <w:rFonts w:hint="eastAsia"/>
        </w:rPr>
        <w:t>审查</w:t>
      </w:r>
      <w:r>
        <w:t>人员：</w:t>
      </w:r>
    </w:p>
    <w:p w14:paraId="70371E60" w14:textId="4A38B967" w:rsidR="00B15F50" w:rsidRDefault="00B15F50">
      <w:pPr>
        <w:widowControl/>
        <w:jc w:val="left"/>
        <w:rPr>
          <w:rFonts w:ascii="黑体" w:eastAsia="黑体"/>
          <w:kern w:val="0"/>
          <w:sz w:val="32"/>
          <w:szCs w:val="20"/>
        </w:rPr>
      </w:pPr>
      <w:r>
        <w:rPr>
          <w:rFonts w:ascii="黑体" w:eastAsia="黑体"/>
          <w:kern w:val="0"/>
          <w:sz w:val="32"/>
          <w:szCs w:val="20"/>
        </w:rPr>
        <w:br w:type="page"/>
      </w:r>
    </w:p>
    <w:p w14:paraId="09DCEBB3" w14:textId="77777777" w:rsidR="0013387C" w:rsidRPr="004F3D8F" w:rsidRDefault="0013387C" w:rsidP="0013387C">
      <w:pPr>
        <w:pStyle w:val="afffffff1"/>
        <w:spacing w:line="360" w:lineRule="auto"/>
        <w:ind w:firstLine="482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lastRenderedPageBreak/>
        <w:t>目  次</w:t>
      </w:r>
    </w:p>
    <w:p w14:paraId="4E39336D" w14:textId="77777777" w:rsidR="00144542" w:rsidRPr="00144542" w:rsidRDefault="0013387C">
      <w:pPr>
        <w:pStyle w:val="12"/>
        <w:rPr>
          <w:noProof/>
          <w:szCs w:val="24"/>
        </w:rPr>
      </w:pPr>
      <w:r w:rsidRPr="00144542">
        <w:rPr>
          <w:bCs/>
          <w:caps/>
          <w:szCs w:val="24"/>
        </w:rPr>
        <w:fldChar w:fldCharType="begin"/>
      </w:r>
      <w:r w:rsidRPr="00144542">
        <w:rPr>
          <w:szCs w:val="24"/>
        </w:rPr>
        <w:instrText>TOC \o "1-2" \h \z \u</w:instrText>
      </w:r>
      <w:r w:rsidRPr="00144542">
        <w:rPr>
          <w:bCs/>
          <w:caps/>
          <w:szCs w:val="24"/>
        </w:rPr>
        <w:fldChar w:fldCharType="separate"/>
      </w:r>
      <w:hyperlink w:anchor="_Toc527656254" w:history="1">
        <w:r w:rsidR="00144542" w:rsidRPr="00144542">
          <w:rPr>
            <w:rStyle w:val="afff9"/>
            <w:szCs w:val="24"/>
          </w:rPr>
          <w:t xml:space="preserve">1 </w:t>
        </w:r>
        <w:r w:rsidR="00144542" w:rsidRPr="00144542">
          <w:rPr>
            <w:rStyle w:val="afff9"/>
            <w:szCs w:val="24"/>
          </w:rPr>
          <w:t>总则</w:t>
        </w:r>
        <w:r w:rsidR="00144542" w:rsidRPr="00144542">
          <w:rPr>
            <w:noProof/>
            <w:webHidden/>
            <w:szCs w:val="24"/>
          </w:rPr>
          <w:tab/>
        </w:r>
        <w:r w:rsidR="00144542" w:rsidRPr="00144542">
          <w:rPr>
            <w:noProof/>
            <w:webHidden/>
            <w:szCs w:val="24"/>
          </w:rPr>
          <w:fldChar w:fldCharType="begin"/>
        </w:r>
        <w:r w:rsidR="00144542" w:rsidRPr="00144542">
          <w:rPr>
            <w:noProof/>
            <w:webHidden/>
            <w:szCs w:val="24"/>
          </w:rPr>
          <w:instrText xml:space="preserve"> PAGEREF _Toc527656254 \h </w:instrText>
        </w:r>
        <w:r w:rsidR="00144542" w:rsidRPr="00144542">
          <w:rPr>
            <w:noProof/>
            <w:webHidden/>
            <w:szCs w:val="24"/>
          </w:rPr>
        </w:r>
        <w:r w:rsidR="00144542" w:rsidRPr="00144542">
          <w:rPr>
            <w:noProof/>
            <w:webHidden/>
            <w:szCs w:val="24"/>
          </w:rPr>
          <w:fldChar w:fldCharType="separate"/>
        </w:r>
        <w:r w:rsidR="00144542" w:rsidRPr="00144542">
          <w:rPr>
            <w:noProof/>
            <w:webHidden/>
            <w:szCs w:val="24"/>
          </w:rPr>
          <w:t>1</w:t>
        </w:r>
        <w:r w:rsidR="00144542" w:rsidRPr="00144542">
          <w:rPr>
            <w:noProof/>
            <w:webHidden/>
            <w:szCs w:val="24"/>
          </w:rPr>
          <w:fldChar w:fldCharType="end"/>
        </w:r>
      </w:hyperlink>
    </w:p>
    <w:p w14:paraId="0376B0D2" w14:textId="77777777" w:rsidR="00144542" w:rsidRPr="00144542" w:rsidRDefault="00EF1949">
      <w:pPr>
        <w:pStyle w:val="12"/>
        <w:rPr>
          <w:noProof/>
          <w:szCs w:val="24"/>
        </w:rPr>
      </w:pPr>
      <w:hyperlink w:anchor="_Toc527656255" w:history="1">
        <w:r w:rsidR="00144542" w:rsidRPr="00144542">
          <w:rPr>
            <w:rStyle w:val="afff9"/>
            <w:szCs w:val="24"/>
          </w:rPr>
          <w:t xml:space="preserve">2 </w:t>
        </w:r>
        <w:r w:rsidR="00144542" w:rsidRPr="00144542">
          <w:rPr>
            <w:rStyle w:val="afff9"/>
            <w:szCs w:val="24"/>
          </w:rPr>
          <w:t>术语</w:t>
        </w:r>
        <w:r w:rsidR="00144542" w:rsidRPr="00144542">
          <w:rPr>
            <w:noProof/>
            <w:webHidden/>
            <w:szCs w:val="24"/>
          </w:rPr>
          <w:tab/>
        </w:r>
        <w:r w:rsidR="00144542" w:rsidRPr="00144542">
          <w:rPr>
            <w:noProof/>
            <w:webHidden/>
            <w:szCs w:val="24"/>
          </w:rPr>
          <w:fldChar w:fldCharType="begin"/>
        </w:r>
        <w:r w:rsidR="00144542" w:rsidRPr="00144542">
          <w:rPr>
            <w:noProof/>
            <w:webHidden/>
            <w:szCs w:val="24"/>
          </w:rPr>
          <w:instrText xml:space="preserve"> PAGEREF _Toc527656255 \h </w:instrText>
        </w:r>
        <w:r w:rsidR="00144542" w:rsidRPr="00144542">
          <w:rPr>
            <w:noProof/>
            <w:webHidden/>
            <w:szCs w:val="24"/>
          </w:rPr>
        </w:r>
        <w:r w:rsidR="00144542" w:rsidRPr="00144542">
          <w:rPr>
            <w:noProof/>
            <w:webHidden/>
            <w:szCs w:val="24"/>
          </w:rPr>
          <w:fldChar w:fldCharType="separate"/>
        </w:r>
        <w:r w:rsidR="00144542" w:rsidRPr="00144542">
          <w:rPr>
            <w:noProof/>
            <w:webHidden/>
            <w:szCs w:val="24"/>
          </w:rPr>
          <w:t>2</w:t>
        </w:r>
        <w:r w:rsidR="00144542" w:rsidRPr="00144542">
          <w:rPr>
            <w:noProof/>
            <w:webHidden/>
            <w:szCs w:val="24"/>
          </w:rPr>
          <w:fldChar w:fldCharType="end"/>
        </w:r>
      </w:hyperlink>
    </w:p>
    <w:p w14:paraId="7B6A220E" w14:textId="225EFBA9" w:rsidR="00144542" w:rsidRPr="00144542" w:rsidRDefault="003D7FBC">
      <w:pPr>
        <w:pStyle w:val="12"/>
        <w:rPr>
          <w:noProof/>
          <w:szCs w:val="24"/>
        </w:rPr>
      </w:pPr>
      <w:hyperlink w:anchor="_Toc527656256" w:history="1">
        <w:r w:rsidR="00144542" w:rsidRPr="00144542">
          <w:rPr>
            <w:rStyle w:val="afff9"/>
            <w:szCs w:val="24"/>
          </w:rPr>
          <w:t xml:space="preserve">3 </w:t>
        </w:r>
        <w:r w:rsidR="00144542" w:rsidRPr="00144542">
          <w:rPr>
            <w:rStyle w:val="afff9"/>
            <w:szCs w:val="24"/>
          </w:rPr>
          <w:t>要求</w:t>
        </w:r>
        <w:r w:rsidR="00144542" w:rsidRPr="00144542">
          <w:rPr>
            <w:noProof/>
            <w:webHidden/>
            <w:szCs w:val="24"/>
          </w:rPr>
          <w:tab/>
        </w:r>
        <w:r w:rsidR="00144542" w:rsidRPr="00144542">
          <w:rPr>
            <w:noProof/>
            <w:webHidden/>
            <w:szCs w:val="24"/>
          </w:rPr>
          <w:fldChar w:fldCharType="begin"/>
        </w:r>
        <w:r w:rsidR="00144542" w:rsidRPr="00144542">
          <w:rPr>
            <w:noProof/>
            <w:webHidden/>
            <w:szCs w:val="24"/>
          </w:rPr>
          <w:instrText xml:space="preserve"> PAGEREF _Toc527656256 \h </w:instrText>
        </w:r>
        <w:r w:rsidR="00144542" w:rsidRPr="00144542">
          <w:rPr>
            <w:noProof/>
            <w:webHidden/>
            <w:szCs w:val="24"/>
          </w:rPr>
        </w:r>
        <w:r w:rsidR="00144542" w:rsidRPr="00144542">
          <w:rPr>
            <w:noProof/>
            <w:webHidden/>
            <w:szCs w:val="24"/>
          </w:rPr>
          <w:fldChar w:fldCharType="separate"/>
        </w:r>
        <w:r w:rsidR="00144542" w:rsidRPr="00144542">
          <w:rPr>
            <w:noProof/>
            <w:webHidden/>
            <w:szCs w:val="24"/>
          </w:rPr>
          <w:t>3</w:t>
        </w:r>
        <w:r w:rsidR="00144542" w:rsidRPr="00144542">
          <w:rPr>
            <w:noProof/>
            <w:webHidden/>
            <w:szCs w:val="24"/>
          </w:rPr>
          <w:fldChar w:fldCharType="end"/>
        </w:r>
      </w:hyperlink>
    </w:p>
    <w:p w14:paraId="31A97503" w14:textId="77777777" w:rsidR="00144542" w:rsidRPr="00144542" w:rsidRDefault="00EF1949">
      <w:pPr>
        <w:pStyle w:val="12"/>
        <w:rPr>
          <w:noProof/>
          <w:szCs w:val="24"/>
        </w:rPr>
      </w:pPr>
      <w:hyperlink w:anchor="_Toc527656257" w:history="1">
        <w:r w:rsidR="00144542" w:rsidRPr="00144542">
          <w:rPr>
            <w:rStyle w:val="afff9"/>
            <w:szCs w:val="24"/>
          </w:rPr>
          <w:t xml:space="preserve">4 </w:t>
        </w:r>
        <w:r w:rsidR="00144542" w:rsidRPr="00144542">
          <w:rPr>
            <w:rStyle w:val="afff9"/>
            <w:szCs w:val="24"/>
          </w:rPr>
          <w:t>检测方法</w:t>
        </w:r>
        <w:r w:rsidR="00144542" w:rsidRPr="00144542">
          <w:rPr>
            <w:noProof/>
            <w:webHidden/>
            <w:szCs w:val="24"/>
          </w:rPr>
          <w:tab/>
        </w:r>
        <w:r w:rsidR="00144542" w:rsidRPr="00144542">
          <w:rPr>
            <w:noProof/>
            <w:webHidden/>
            <w:szCs w:val="24"/>
          </w:rPr>
          <w:fldChar w:fldCharType="begin"/>
        </w:r>
        <w:r w:rsidR="00144542" w:rsidRPr="00144542">
          <w:rPr>
            <w:noProof/>
            <w:webHidden/>
            <w:szCs w:val="24"/>
          </w:rPr>
          <w:instrText xml:space="preserve"> PAGEREF _Toc527656257 \h </w:instrText>
        </w:r>
        <w:r w:rsidR="00144542" w:rsidRPr="00144542">
          <w:rPr>
            <w:noProof/>
            <w:webHidden/>
            <w:szCs w:val="24"/>
          </w:rPr>
        </w:r>
        <w:r w:rsidR="00144542" w:rsidRPr="00144542">
          <w:rPr>
            <w:noProof/>
            <w:webHidden/>
            <w:szCs w:val="24"/>
          </w:rPr>
          <w:fldChar w:fldCharType="separate"/>
        </w:r>
        <w:r w:rsidR="00144542" w:rsidRPr="00144542">
          <w:rPr>
            <w:noProof/>
            <w:webHidden/>
            <w:szCs w:val="24"/>
          </w:rPr>
          <w:t>4</w:t>
        </w:r>
        <w:r w:rsidR="00144542" w:rsidRPr="00144542">
          <w:rPr>
            <w:noProof/>
            <w:webHidden/>
            <w:szCs w:val="24"/>
          </w:rPr>
          <w:fldChar w:fldCharType="end"/>
        </w:r>
      </w:hyperlink>
    </w:p>
    <w:p w14:paraId="4CFACCBB" w14:textId="77777777" w:rsidR="00144542" w:rsidRPr="00144542" w:rsidRDefault="00EF1949" w:rsidP="00144542">
      <w:pPr>
        <w:pStyle w:val="27"/>
        <w:ind w:leftChars="202" w:left="424"/>
        <w:rPr>
          <w:rFonts w:ascii="Times New Roman"/>
          <w:noProof/>
          <w:sz w:val="24"/>
          <w:szCs w:val="24"/>
        </w:rPr>
      </w:pPr>
      <w:hyperlink w:anchor="_Toc527656258" w:history="1">
        <w:r w:rsidR="00144542" w:rsidRPr="00144542">
          <w:rPr>
            <w:rStyle w:val="afff9"/>
            <w:rFonts w:ascii="Times New Roman"/>
            <w:sz w:val="24"/>
            <w:szCs w:val="24"/>
          </w:rPr>
          <w:t xml:space="preserve">4.1  </w:t>
        </w:r>
        <w:r w:rsidR="00144542" w:rsidRPr="00144542">
          <w:rPr>
            <w:rStyle w:val="afff9"/>
            <w:rFonts w:ascii="Times New Roman"/>
            <w:sz w:val="24"/>
            <w:szCs w:val="24"/>
          </w:rPr>
          <w:t>仪器与设备</w:t>
        </w:r>
        <w:r w:rsidR="00144542" w:rsidRPr="00144542">
          <w:rPr>
            <w:rFonts w:ascii="Times New Roman"/>
            <w:noProof/>
            <w:webHidden/>
            <w:sz w:val="24"/>
            <w:szCs w:val="24"/>
          </w:rPr>
          <w:tab/>
        </w:r>
        <w:r w:rsidR="00144542" w:rsidRPr="00144542">
          <w:rPr>
            <w:rFonts w:ascii="Times New Roman"/>
            <w:noProof/>
            <w:webHidden/>
            <w:sz w:val="24"/>
            <w:szCs w:val="24"/>
          </w:rPr>
          <w:fldChar w:fldCharType="begin"/>
        </w:r>
        <w:r w:rsidR="00144542" w:rsidRPr="00144542">
          <w:rPr>
            <w:rFonts w:ascii="Times New Roman"/>
            <w:noProof/>
            <w:webHidden/>
            <w:sz w:val="24"/>
            <w:szCs w:val="24"/>
          </w:rPr>
          <w:instrText xml:space="preserve"> PAGEREF _Toc527656258 \h </w:instrText>
        </w:r>
        <w:r w:rsidR="00144542" w:rsidRPr="00144542">
          <w:rPr>
            <w:rFonts w:ascii="Times New Roman"/>
            <w:noProof/>
            <w:webHidden/>
            <w:sz w:val="24"/>
            <w:szCs w:val="24"/>
          </w:rPr>
        </w:r>
        <w:r w:rsidR="00144542" w:rsidRPr="00144542">
          <w:rPr>
            <w:rFonts w:ascii="Times New Roman"/>
            <w:noProof/>
            <w:webHidden/>
            <w:sz w:val="24"/>
            <w:szCs w:val="24"/>
          </w:rPr>
          <w:fldChar w:fldCharType="separate"/>
        </w:r>
        <w:r w:rsidR="00144542" w:rsidRPr="00144542">
          <w:rPr>
            <w:rFonts w:ascii="Times New Roman"/>
            <w:noProof/>
            <w:webHidden/>
            <w:sz w:val="24"/>
            <w:szCs w:val="24"/>
          </w:rPr>
          <w:t>4</w:t>
        </w:r>
        <w:r w:rsidR="00144542" w:rsidRPr="00144542">
          <w:rPr>
            <w:rFonts w:ascii="Times New Roman"/>
            <w:noProof/>
            <w:webHidden/>
            <w:sz w:val="24"/>
            <w:szCs w:val="24"/>
          </w:rPr>
          <w:fldChar w:fldCharType="end"/>
        </w:r>
      </w:hyperlink>
    </w:p>
    <w:p w14:paraId="4C8CF734" w14:textId="77777777" w:rsidR="00144542" w:rsidRPr="00144542" w:rsidRDefault="00EF1949" w:rsidP="00144542">
      <w:pPr>
        <w:pStyle w:val="27"/>
        <w:ind w:leftChars="202" w:left="424"/>
        <w:rPr>
          <w:rFonts w:ascii="Times New Roman"/>
          <w:noProof/>
          <w:sz w:val="24"/>
          <w:szCs w:val="24"/>
        </w:rPr>
      </w:pPr>
      <w:hyperlink w:anchor="_Toc527656259" w:history="1">
        <w:r w:rsidR="00144542" w:rsidRPr="00144542">
          <w:rPr>
            <w:rStyle w:val="afff9"/>
            <w:rFonts w:ascii="Times New Roman"/>
            <w:sz w:val="24"/>
            <w:szCs w:val="24"/>
          </w:rPr>
          <w:t xml:space="preserve">4.2  </w:t>
        </w:r>
        <w:r w:rsidR="00144542" w:rsidRPr="00144542">
          <w:rPr>
            <w:rStyle w:val="afff9"/>
            <w:rFonts w:ascii="Times New Roman"/>
            <w:sz w:val="24"/>
            <w:szCs w:val="24"/>
          </w:rPr>
          <w:t>试验条件</w:t>
        </w:r>
        <w:r w:rsidR="00144542" w:rsidRPr="00144542">
          <w:rPr>
            <w:rFonts w:ascii="Times New Roman"/>
            <w:noProof/>
            <w:webHidden/>
            <w:sz w:val="24"/>
            <w:szCs w:val="24"/>
          </w:rPr>
          <w:tab/>
        </w:r>
        <w:r w:rsidR="00144542" w:rsidRPr="00144542">
          <w:rPr>
            <w:rFonts w:ascii="Times New Roman"/>
            <w:noProof/>
            <w:webHidden/>
            <w:sz w:val="24"/>
            <w:szCs w:val="24"/>
          </w:rPr>
          <w:fldChar w:fldCharType="begin"/>
        </w:r>
        <w:r w:rsidR="00144542" w:rsidRPr="00144542">
          <w:rPr>
            <w:rFonts w:ascii="Times New Roman"/>
            <w:noProof/>
            <w:webHidden/>
            <w:sz w:val="24"/>
            <w:szCs w:val="24"/>
          </w:rPr>
          <w:instrText xml:space="preserve"> PAGEREF _Toc527656259 \h </w:instrText>
        </w:r>
        <w:r w:rsidR="00144542" w:rsidRPr="00144542">
          <w:rPr>
            <w:rFonts w:ascii="Times New Roman"/>
            <w:noProof/>
            <w:webHidden/>
            <w:sz w:val="24"/>
            <w:szCs w:val="24"/>
          </w:rPr>
        </w:r>
        <w:r w:rsidR="00144542" w:rsidRPr="00144542">
          <w:rPr>
            <w:rFonts w:ascii="Times New Roman"/>
            <w:noProof/>
            <w:webHidden/>
            <w:sz w:val="24"/>
            <w:szCs w:val="24"/>
          </w:rPr>
          <w:fldChar w:fldCharType="separate"/>
        </w:r>
        <w:r w:rsidR="00144542" w:rsidRPr="00144542">
          <w:rPr>
            <w:rFonts w:ascii="Times New Roman"/>
            <w:noProof/>
            <w:webHidden/>
            <w:sz w:val="24"/>
            <w:szCs w:val="24"/>
          </w:rPr>
          <w:t>4</w:t>
        </w:r>
        <w:r w:rsidR="00144542" w:rsidRPr="00144542">
          <w:rPr>
            <w:rFonts w:ascii="Times New Roman"/>
            <w:noProof/>
            <w:webHidden/>
            <w:sz w:val="24"/>
            <w:szCs w:val="24"/>
          </w:rPr>
          <w:fldChar w:fldCharType="end"/>
        </w:r>
      </w:hyperlink>
    </w:p>
    <w:p w14:paraId="56F4547D" w14:textId="77777777" w:rsidR="00144542" w:rsidRPr="00144542" w:rsidRDefault="00EF1949" w:rsidP="00144542">
      <w:pPr>
        <w:pStyle w:val="27"/>
        <w:ind w:leftChars="202" w:left="424"/>
        <w:rPr>
          <w:rFonts w:ascii="Times New Roman"/>
          <w:noProof/>
          <w:sz w:val="24"/>
          <w:szCs w:val="24"/>
        </w:rPr>
      </w:pPr>
      <w:hyperlink w:anchor="_Toc527656260" w:history="1">
        <w:r w:rsidR="00144542" w:rsidRPr="00144542">
          <w:rPr>
            <w:rStyle w:val="afff9"/>
            <w:rFonts w:ascii="Times New Roman"/>
            <w:sz w:val="24"/>
            <w:szCs w:val="24"/>
          </w:rPr>
          <w:t xml:space="preserve">4.3  </w:t>
        </w:r>
        <w:r w:rsidR="00144542" w:rsidRPr="00144542">
          <w:rPr>
            <w:rStyle w:val="afff9"/>
            <w:rFonts w:ascii="Times New Roman"/>
            <w:sz w:val="24"/>
            <w:szCs w:val="24"/>
          </w:rPr>
          <w:t>试验程序</w:t>
        </w:r>
        <w:r w:rsidR="00144542" w:rsidRPr="00144542">
          <w:rPr>
            <w:rFonts w:ascii="Times New Roman"/>
            <w:noProof/>
            <w:webHidden/>
            <w:sz w:val="24"/>
            <w:szCs w:val="24"/>
          </w:rPr>
          <w:tab/>
        </w:r>
        <w:r w:rsidR="00144542" w:rsidRPr="00144542">
          <w:rPr>
            <w:rFonts w:ascii="Times New Roman"/>
            <w:noProof/>
            <w:webHidden/>
            <w:sz w:val="24"/>
            <w:szCs w:val="24"/>
          </w:rPr>
          <w:fldChar w:fldCharType="begin"/>
        </w:r>
        <w:r w:rsidR="00144542" w:rsidRPr="00144542">
          <w:rPr>
            <w:rFonts w:ascii="Times New Roman"/>
            <w:noProof/>
            <w:webHidden/>
            <w:sz w:val="24"/>
            <w:szCs w:val="24"/>
          </w:rPr>
          <w:instrText xml:space="preserve"> PAGEREF _Toc527656260 \h </w:instrText>
        </w:r>
        <w:r w:rsidR="00144542" w:rsidRPr="00144542">
          <w:rPr>
            <w:rFonts w:ascii="Times New Roman"/>
            <w:noProof/>
            <w:webHidden/>
            <w:sz w:val="24"/>
            <w:szCs w:val="24"/>
          </w:rPr>
        </w:r>
        <w:r w:rsidR="00144542" w:rsidRPr="00144542">
          <w:rPr>
            <w:rFonts w:ascii="Times New Roman"/>
            <w:noProof/>
            <w:webHidden/>
            <w:sz w:val="24"/>
            <w:szCs w:val="24"/>
          </w:rPr>
          <w:fldChar w:fldCharType="separate"/>
        </w:r>
        <w:r w:rsidR="00144542" w:rsidRPr="00144542">
          <w:rPr>
            <w:rFonts w:ascii="Times New Roman"/>
            <w:noProof/>
            <w:webHidden/>
            <w:sz w:val="24"/>
            <w:szCs w:val="24"/>
          </w:rPr>
          <w:t>5</w:t>
        </w:r>
        <w:r w:rsidR="00144542" w:rsidRPr="00144542">
          <w:rPr>
            <w:rFonts w:ascii="Times New Roman"/>
            <w:noProof/>
            <w:webHidden/>
            <w:sz w:val="24"/>
            <w:szCs w:val="24"/>
          </w:rPr>
          <w:fldChar w:fldCharType="end"/>
        </w:r>
      </w:hyperlink>
    </w:p>
    <w:p w14:paraId="765A2E00" w14:textId="77777777" w:rsidR="00144542" w:rsidRPr="00144542" w:rsidRDefault="00EF1949" w:rsidP="00144542">
      <w:pPr>
        <w:pStyle w:val="27"/>
        <w:ind w:leftChars="202" w:left="424"/>
        <w:rPr>
          <w:rFonts w:ascii="Times New Roman"/>
          <w:noProof/>
          <w:sz w:val="24"/>
          <w:szCs w:val="24"/>
        </w:rPr>
      </w:pPr>
      <w:hyperlink w:anchor="_Toc527656261" w:history="1">
        <w:r w:rsidR="00144542" w:rsidRPr="00144542">
          <w:rPr>
            <w:rStyle w:val="afff9"/>
            <w:rFonts w:ascii="Times New Roman"/>
            <w:sz w:val="24"/>
            <w:szCs w:val="24"/>
          </w:rPr>
          <w:t xml:space="preserve">4.4  </w:t>
        </w:r>
        <w:r w:rsidR="00144542" w:rsidRPr="00144542">
          <w:rPr>
            <w:rStyle w:val="afff9"/>
            <w:rFonts w:ascii="Times New Roman"/>
            <w:sz w:val="24"/>
            <w:szCs w:val="24"/>
          </w:rPr>
          <w:t>数据处理与分析</w:t>
        </w:r>
        <w:r w:rsidR="00144542" w:rsidRPr="00144542">
          <w:rPr>
            <w:rFonts w:ascii="Times New Roman"/>
            <w:noProof/>
            <w:webHidden/>
            <w:sz w:val="24"/>
            <w:szCs w:val="24"/>
          </w:rPr>
          <w:tab/>
        </w:r>
        <w:r w:rsidR="00144542" w:rsidRPr="00144542">
          <w:rPr>
            <w:rFonts w:ascii="Times New Roman"/>
            <w:noProof/>
            <w:webHidden/>
            <w:sz w:val="24"/>
            <w:szCs w:val="24"/>
          </w:rPr>
          <w:fldChar w:fldCharType="begin"/>
        </w:r>
        <w:r w:rsidR="00144542" w:rsidRPr="00144542">
          <w:rPr>
            <w:rFonts w:ascii="Times New Roman"/>
            <w:noProof/>
            <w:webHidden/>
            <w:sz w:val="24"/>
            <w:szCs w:val="24"/>
          </w:rPr>
          <w:instrText xml:space="preserve"> PAGEREF _Toc527656261 \h </w:instrText>
        </w:r>
        <w:r w:rsidR="00144542" w:rsidRPr="00144542">
          <w:rPr>
            <w:rFonts w:ascii="Times New Roman"/>
            <w:noProof/>
            <w:webHidden/>
            <w:sz w:val="24"/>
            <w:szCs w:val="24"/>
          </w:rPr>
        </w:r>
        <w:r w:rsidR="00144542" w:rsidRPr="00144542">
          <w:rPr>
            <w:rFonts w:ascii="Times New Roman"/>
            <w:noProof/>
            <w:webHidden/>
            <w:sz w:val="24"/>
            <w:szCs w:val="24"/>
          </w:rPr>
          <w:fldChar w:fldCharType="separate"/>
        </w:r>
        <w:r w:rsidR="00144542" w:rsidRPr="00144542">
          <w:rPr>
            <w:rFonts w:ascii="Times New Roman"/>
            <w:noProof/>
            <w:webHidden/>
            <w:sz w:val="24"/>
            <w:szCs w:val="24"/>
          </w:rPr>
          <w:t>5</w:t>
        </w:r>
        <w:r w:rsidR="00144542" w:rsidRPr="00144542">
          <w:rPr>
            <w:rFonts w:ascii="Times New Roman"/>
            <w:noProof/>
            <w:webHidden/>
            <w:sz w:val="24"/>
            <w:szCs w:val="24"/>
          </w:rPr>
          <w:fldChar w:fldCharType="end"/>
        </w:r>
      </w:hyperlink>
    </w:p>
    <w:p w14:paraId="7CA3BA18" w14:textId="77777777" w:rsidR="00144542" w:rsidRPr="00144542" w:rsidRDefault="00EF1949">
      <w:pPr>
        <w:pStyle w:val="12"/>
        <w:rPr>
          <w:noProof/>
          <w:szCs w:val="24"/>
        </w:rPr>
      </w:pPr>
      <w:hyperlink w:anchor="_Toc527656262" w:history="1">
        <w:r w:rsidR="00144542" w:rsidRPr="00144542">
          <w:rPr>
            <w:rStyle w:val="afff9"/>
            <w:szCs w:val="24"/>
          </w:rPr>
          <w:t xml:space="preserve">5 </w:t>
        </w:r>
        <w:r w:rsidR="00144542" w:rsidRPr="00144542">
          <w:rPr>
            <w:rStyle w:val="afff9"/>
            <w:szCs w:val="24"/>
          </w:rPr>
          <w:t>判定方法</w:t>
        </w:r>
        <w:r w:rsidR="00144542" w:rsidRPr="00144542">
          <w:rPr>
            <w:noProof/>
            <w:webHidden/>
            <w:szCs w:val="24"/>
          </w:rPr>
          <w:tab/>
        </w:r>
        <w:r w:rsidR="00144542" w:rsidRPr="00144542">
          <w:rPr>
            <w:noProof/>
            <w:webHidden/>
            <w:szCs w:val="24"/>
          </w:rPr>
          <w:fldChar w:fldCharType="begin"/>
        </w:r>
        <w:r w:rsidR="00144542" w:rsidRPr="00144542">
          <w:rPr>
            <w:noProof/>
            <w:webHidden/>
            <w:szCs w:val="24"/>
          </w:rPr>
          <w:instrText xml:space="preserve"> PAGEREF _Toc527656262 \h </w:instrText>
        </w:r>
        <w:r w:rsidR="00144542" w:rsidRPr="00144542">
          <w:rPr>
            <w:noProof/>
            <w:webHidden/>
            <w:szCs w:val="24"/>
          </w:rPr>
        </w:r>
        <w:r w:rsidR="00144542" w:rsidRPr="00144542">
          <w:rPr>
            <w:noProof/>
            <w:webHidden/>
            <w:szCs w:val="24"/>
          </w:rPr>
          <w:fldChar w:fldCharType="separate"/>
        </w:r>
        <w:r w:rsidR="00144542" w:rsidRPr="00144542">
          <w:rPr>
            <w:noProof/>
            <w:webHidden/>
            <w:szCs w:val="24"/>
          </w:rPr>
          <w:t>8</w:t>
        </w:r>
        <w:r w:rsidR="00144542" w:rsidRPr="00144542">
          <w:rPr>
            <w:noProof/>
            <w:webHidden/>
            <w:szCs w:val="24"/>
          </w:rPr>
          <w:fldChar w:fldCharType="end"/>
        </w:r>
      </w:hyperlink>
    </w:p>
    <w:p w14:paraId="302733EA" w14:textId="77777777" w:rsidR="00144542" w:rsidRPr="00144542" w:rsidRDefault="00EF1949">
      <w:pPr>
        <w:pStyle w:val="12"/>
        <w:rPr>
          <w:noProof/>
          <w:szCs w:val="24"/>
        </w:rPr>
      </w:pPr>
      <w:hyperlink w:anchor="_Toc527656263" w:history="1">
        <w:r w:rsidR="00144542" w:rsidRPr="00144542">
          <w:rPr>
            <w:rStyle w:val="afff9"/>
            <w:szCs w:val="24"/>
          </w:rPr>
          <w:t>附录</w:t>
        </w:r>
        <w:r w:rsidR="00144542" w:rsidRPr="00144542">
          <w:rPr>
            <w:rStyle w:val="afff9"/>
            <w:szCs w:val="24"/>
          </w:rPr>
          <w:t xml:space="preserve">A </w:t>
        </w:r>
        <w:r w:rsidR="00144542" w:rsidRPr="00144542">
          <w:rPr>
            <w:rStyle w:val="afff9"/>
            <w:szCs w:val="24"/>
          </w:rPr>
          <w:t>试验舱参数要求</w:t>
        </w:r>
        <w:r w:rsidR="00144542" w:rsidRPr="00144542">
          <w:rPr>
            <w:noProof/>
            <w:webHidden/>
            <w:szCs w:val="24"/>
          </w:rPr>
          <w:tab/>
        </w:r>
        <w:r w:rsidR="00144542" w:rsidRPr="00144542">
          <w:rPr>
            <w:noProof/>
            <w:webHidden/>
            <w:szCs w:val="24"/>
          </w:rPr>
          <w:fldChar w:fldCharType="begin"/>
        </w:r>
        <w:r w:rsidR="00144542" w:rsidRPr="00144542">
          <w:rPr>
            <w:noProof/>
            <w:webHidden/>
            <w:szCs w:val="24"/>
          </w:rPr>
          <w:instrText xml:space="preserve"> PAGEREF _Toc527656263 \h </w:instrText>
        </w:r>
        <w:r w:rsidR="00144542" w:rsidRPr="00144542">
          <w:rPr>
            <w:noProof/>
            <w:webHidden/>
            <w:szCs w:val="24"/>
          </w:rPr>
        </w:r>
        <w:r w:rsidR="00144542" w:rsidRPr="00144542">
          <w:rPr>
            <w:noProof/>
            <w:webHidden/>
            <w:szCs w:val="24"/>
          </w:rPr>
          <w:fldChar w:fldCharType="separate"/>
        </w:r>
        <w:r w:rsidR="00144542" w:rsidRPr="00144542">
          <w:rPr>
            <w:noProof/>
            <w:webHidden/>
            <w:szCs w:val="24"/>
          </w:rPr>
          <w:t>9</w:t>
        </w:r>
        <w:r w:rsidR="00144542" w:rsidRPr="00144542">
          <w:rPr>
            <w:noProof/>
            <w:webHidden/>
            <w:szCs w:val="24"/>
          </w:rPr>
          <w:fldChar w:fldCharType="end"/>
        </w:r>
      </w:hyperlink>
    </w:p>
    <w:p w14:paraId="6AFF61F6" w14:textId="32EA7A54" w:rsidR="00144542" w:rsidRPr="00144542" w:rsidRDefault="00EF1949">
      <w:pPr>
        <w:pStyle w:val="12"/>
        <w:rPr>
          <w:noProof/>
          <w:szCs w:val="24"/>
        </w:rPr>
      </w:pPr>
      <w:hyperlink w:anchor="_Toc527656264" w:history="1">
        <w:r w:rsidR="00144542" w:rsidRPr="00144542">
          <w:rPr>
            <w:rStyle w:val="afff9"/>
            <w:szCs w:val="24"/>
          </w:rPr>
          <w:t>附录</w:t>
        </w:r>
        <w:r w:rsidR="00144542" w:rsidRPr="00144542">
          <w:rPr>
            <w:rStyle w:val="afff9"/>
            <w:szCs w:val="24"/>
          </w:rPr>
          <w:t>B PM</w:t>
        </w:r>
        <w:r w:rsidR="00144542" w:rsidRPr="00144542">
          <w:rPr>
            <w:rStyle w:val="afff9"/>
            <w:szCs w:val="24"/>
            <w:vertAlign w:val="subscript"/>
          </w:rPr>
          <w:t>2.5</w:t>
        </w:r>
        <w:r w:rsidR="00144542" w:rsidRPr="00144542">
          <w:rPr>
            <w:rStyle w:val="afff9"/>
            <w:szCs w:val="24"/>
          </w:rPr>
          <w:t>测试参照仪器的量值溯源方法</w:t>
        </w:r>
        <w:r w:rsidR="00144542" w:rsidRPr="00144542">
          <w:rPr>
            <w:noProof/>
            <w:webHidden/>
            <w:szCs w:val="24"/>
          </w:rPr>
          <w:tab/>
        </w:r>
        <w:r w:rsidR="00144542" w:rsidRPr="00144542">
          <w:rPr>
            <w:noProof/>
            <w:webHidden/>
            <w:szCs w:val="24"/>
          </w:rPr>
          <w:fldChar w:fldCharType="begin"/>
        </w:r>
        <w:r w:rsidR="00144542" w:rsidRPr="00144542">
          <w:rPr>
            <w:noProof/>
            <w:webHidden/>
            <w:szCs w:val="24"/>
          </w:rPr>
          <w:instrText xml:space="preserve"> PAGEREF _Toc527656264 \h </w:instrText>
        </w:r>
        <w:r w:rsidR="00144542" w:rsidRPr="00144542">
          <w:rPr>
            <w:noProof/>
            <w:webHidden/>
            <w:szCs w:val="24"/>
          </w:rPr>
        </w:r>
        <w:r w:rsidR="00144542" w:rsidRPr="00144542">
          <w:rPr>
            <w:noProof/>
            <w:webHidden/>
            <w:szCs w:val="24"/>
          </w:rPr>
          <w:fldChar w:fldCharType="separate"/>
        </w:r>
        <w:r w:rsidR="00144542" w:rsidRPr="00144542">
          <w:rPr>
            <w:noProof/>
            <w:webHidden/>
            <w:szCs w:val="24"/>
          </w:rPr>
          <w:t>10</w:t>
        </w:r>
        <w:r w:rsidR="00144542" w:rsidRPr="00144542">
          <w:rPr>
            <w:noProof/>
            <w:webHidden/>
            <w:szCs w:val="24"/>
          </w:rPr>
          <w:fldChar w:fldCharType="end"/>
        </w:r>
      </w:hyperlink>
    </w:p>
    <w:p w14:paraId="625DFEEB" w14:textId="0B6533A6" w:rsidR="00144542" w:rsidRPr="00144542" w:rsidRDefault="00EF1949">
      <w:pPr>
        <w:pStyle w:val="12"/>
        <w:rPr>
          <w:noProof/>
          <w:szCs w:val="24"/>
        </w:rPr>
      </w:pPr>
      <w:hyperlink w:anchor="_Toc527656265" w:history="1">
        <w:r w:rsidR="00144542" w:rsidRPr="00144542">
          <w:rPr>
            <w:rStyle w:val="afff9"/>
            <w:szCs w:val="24"/>
          </w:rPr>
          <w:t>附录</w:t>
        </w:r>
        <w:r w:rsidR="00144542" w:rsidRPr="00144542">
          <w:rPr>
            <w:rStyle w:val="afff9"/>
            <w:szCs w:val="24"/>
          </w:rPr>
          <w:t>C PM</w:t>
        </w:r>
        <w:r w:rsidR="00144542" w:rsidRPr="00144542">
          <w:rPr>
            <w:rStyle w:val="afff9"/>
            <w:szCs w:val="24"/>
            <w:vertAlign w:val="subscript"/>
          </w:rPr>
          <w:t>2.5</w:t>
        </w:r>
        <w:r w:rsidR="00144542" w:rsidRPr="00144542">
          <w:rPr>
            <w:rStyle w:val="afff9"/>
            <w:szCs w:val="24"/>
          </w:rPr>
          <w:t>测试参照仪器质量浓度转换系数的修正示例</w:t>
        </w:r>
        <w:r w:rsidR="00144542" w:rsidRPr="00144542">
          <w:rPr>
            <w:noProof/>
            <w:webHidden/>
            <w:szCs w:val="24"/>
          </w:rPr>
          <w:tab/>
        </w:r>
        <w:r w:rsidR="00144542" w:rsidRPr="00144542">
          <w:rPr>
            <w:noProof/>
            <w:webHidden/>
            <w:szCs w:val="24"/>
          </w:rPr>
          <w:fldChar w:fldCharType="begin"/>
        </w:r>
        <w:r w:rsidR="00144542" w:rsidRPr="00144542">
          <w:rPr>
            <w:noProof/>
            <w:webHidden/>
            <w:szCs w:val="24"/>
          </w:rPr>
          <w:instrText xml:space="preserve"> PAGEREF _Toc527656265 \h </w:instrText>
        </w:r>
        <w:r w:rsidR="00144542" w:rsidRPr="00144542">
          <w:rPr>
            <w:noProof/>
            <w:webHidden/>
            <w:szCs w:val="24"/>
          </w:rPr>
        </w:r>
        <w:r w:rsidR="00144542" w:rsidRPr="00144542">
          <w:rPr>
            <w:noProof/>
            <w:webHidden/>
            <w:szCs w:val="24"/>
          </w:rPr>
          <w:fldChar w:fldCharType="separate"/>
        </w:r>
        <w:r w:rsidR="00144542" w:rsidRPr="00144542">
          <w:rPr>
            <w:noProof/>
            <w:webHidden/>
            <w:szCs w:val="24"/>
          </w:rPr>
          <w:t>13</w:t>
        </w:r>
        <w:r w:rsidR="00144542" w:rsidRPr="00144542">
          <w:rPr>
            <w:noProof/>
            <w:webHidden/>
            <w:szCs w:val="24"/>
          </w:rPr>
          <w:fldChar w:fldCharType="end"/>
        </w:r>
      </w:hyperlink>
    </w:p>
    <w:p w14:paraId="4B097495" w14:textId="77777777" w:rsidR="00144542" w:rsidRPr="00144542" w:rsidRDefault="00EF1949">
      <w:pPr>
        <w:pStyle w:val="12"/>
        <w:rPr>
          <w:noProof/>
          <w:szCs w:val="24"/>
        </w:rPr>
      </w:pPr>
      <w:hyperlink w:anchor="_Toc527656266" w:history="1">
        <w:r w:rsidR="00144542" w:rsidRPr="00144542">
          <w:rPr>
            <w:rStyle w:val="afff9"/>
            <w:szCs w:val="24"/>
          </w:rPr>
          <w:t>本标准用词说明</w:t>
        </w:r>
        <w:r w:rsidR="00144542" w:rsidRPr="00144542">
          <w:rPr>
            <w:noProof/>
            <w:webHidden/>
            <w:szCs w:val="24"/>
          </w:rPr>
          <w:tab/>
        </w:r>
        <w:r w:rsidR="00144542" w:rsidRPr="00144542">
          <w:rPr>
            <w:noProof/>
            <w:webHidden/>
            <w:szCs w:val="24"/>
          </w:rPr>
          <w:fldChar w:fldCharType="begin"/>
        </w:r>
        <w:r w:rsidR="00144542" w:rsidRPr="00144542">
          <w:rPr>
            <w:noProof/>
            <w:webHidden/>
            <w:szCs w:val="24"/>
          </w:rPr>
          <w:instrText xml:space="preserve"> PAGEREF _Toc527656266 \h </w:instrText>
        </w:r>
        <w:r w:rsidR="00144542" w:rsidRPr="00144542">
          <w:rPr>
            <w:noProof/>
            <w:webHidden/>
            <w:szCs w:val="24"/>
          </w:rPr>
        </w:r>
        <w:r w:rsidR="00144542" w:rsidRPr="00144542">
          <w:rPr>
            <w:noProof/>
            <w:webHidden/>
            <w:szCs w:val="24"/>
          </w:rPr>
          <w:fldChar w:fldCharType="separate"/>
        </w:r>
        <w:r w:rsidR="00144542" w:rsidRPr="00144542">
          <w:rPr>
            <w:noProof/>
            <w:webHidden/>
            <w:szCs w:val="24"/>
          </w:rPr>
          <w:t>14</w:t>
        </w:r>
        <w:r w:rsidR="00144542" w:rsidRPr="00144542">
          <w:rPr>
            <w:noProof/>
            <w:webHidden/>
            <w:szCs w:val="24"/>
          </w:rPr>
          <w:fldChar w:fldCharType="end"/>
        </w:r>
      </w:hyperlink>
    </w:p>
    <w:p w14:paraId="44CA5198" w14:textId="77777777" w:rsidR="00144542" w:rsidRPr="00144542" w:rsidRDefault="00EF1949">
      <w:pPr>
        <w:pStyle w:val="12"/>
        <w:rPr>
          <w:noProof/>
          <w:szCs w:val="24"/>
        </w:rPr>
      </w:pPr>
      <w:hyperlink w:anchor="_Toc527656267" w:history="1">
        <w:r w:rsidR="00144542" w:rsidRPr="00144542">
          <w:rPr>
            <w:rStyle w:val="afff9"/>
            <w:szCs w:val="24"/>
          </w:rPr>
          <w:t>引用标准名录</w:t>
        </w:r>
        <w:r w:rsidR="00144542" w:rsidRPr="00144542">
          <w:rPr>
            <w:noProof/>
            <w:webHidden/>
            <w:szCs w:val="24"/>
          </w:rPr>
          <w:tab/>
        </w:r>
        <w:r w:rsidR="00144542" w:rsidRPr="00144542">
          <w:rPr>
            <w:noProof/>
            <w:webHidden/>
            <w:szCs w:val="24"/>
          </w:rPr>
          <w:fldChar w:fldCharType="begin"/>
        </w:r>
        <w:r w:rsidR="00144542" w:rsidRPr="00144542">
          <w:rPr>
            <w:noProof/>
            <w:webHidden/>
            <w:szCs w:val="24"/>
          </w:rPr>
          <w:instrText xml:space="preserve"> PAGEREF _Toc527656267 \h </w:instrText>
        </w:r>
        <w:r w:rsidR="00144542" w:rsidRPr="00144542">
          <w:rPr>
            <w:noProof/>
            <w:webHidden/>
            <w:szCs w:val="24"/>
          </w:rPr>
        </w:r>
        <w:r w:rsidR="00144542" w:rsidRPr="00144542">
          <w:rPr>
            <w:noProof/>
            <w:webHidden/>
            <w:szCs w:val="24"/>
          </w:rPr>
          <w:fldChar w:fldCharType="separate"/>
        </w:r>
        <w:r w:rsidR="00144542" w:rsidRPr="00144542">
          <w:rPr>
            <w:noProof/>
            <w:webHidden/>
            <w:szCs w:val="24"/>
          </w:rPr>
          <w:t>15</w:t>
        </w:r>
        <w:r w:rsidR="00144542" w:rsidRPr="00144542">
          <w:rPr>
            <w:noProof/>
            <w:webHidden/>
            <w:szCs w:val="24"/>
          </w:rPr>
          <w:fldChar w:fldCharType="end"/>
        </w:r>
      </w:hyperlink>
    </w:p>
    <w:p w14:paraId="20A9096A" w14:textId="77777777" w:rsidR="00144542" w:rsidRPr="00144542" w:rsidRDefault="00EF1949">
      <w:pPr>
        <w:pStyle w:val="12"/>
        <w:rPr>
          <w:noProof/>
          <w:szCs w:val="24"/>
        </w:rPr>
      </w:pPr>
      <w:hyperlink w:anchor="_Toc527656268" w:history="1">
        <w:r w:rsidR="00144542" w:rsidRPr="00144542">
          <w:rPr>
            <w:rStyle w:val="afff9"/>
            <w:szCs w:val="24"/>
          </w:rPr>
          <w:t>条文说明</w:t>
        </w:r>
        <w:r w:rsidR="00144542" w:rsidRPr="00144542">
          <w:rPr>
            <w:noProof/>
            <w:webHidden/>
            <w:szCs w:val="24"/>
          </w:rPr>
          <w:tab/>
        </w:r>
        <w:r w:rsidR="00144542" w:rsidRPr="00144542">
          <w:rPr>
            <w:noProof/>
            <w:webHidden/>
            <w:szCs w:val="24"/>
          </w:rPr>
          <w:fldChar w:fldCharType="begin"/>
        </w:r>
        <w:r w:rsidR="00144542" w:rsidRPr="00144542">
          <w:rPr>
            <w:noProof/>
            <w:webHidden/>
            <w:szCs w:val="24"/>
          </w:rPr>
          <w:instrText xml:space="preserve"> PAGEREF _Toc527656268 \h </w:instrText>
        </w:r>
        <w:r w:rsidR="00144542" w:rsidRPr="00144542">
          <w:rPr>
            <w:noProof/>
            <w:webHidden/>
            <w:szCs w:val="24"/>
          </w:rPr>
        </w:r>
        <w:r w:rsidR="00144542" w:rsidRPr="00144542">
          <w:rPr>
            <w:noProof/>
            <w:webHidden/>
            <w:szCs w:val="24"/>
          </w:rPr>
          <w:fldChar w:fldCharType="separate"/>
        </w:r>
        <w:r w:rsidR="00144542" w:rsidRPr="00144542">
          <w:rPr>
            <w:noProof/>
            <w:webHidden/>
            <w:szCs w:val="24"/>
          </w:rPr>
          <w:t>16</w:t>
        </w:r>
        <w:r w:rsidR="00144542" w:rsidRPr="00144542">
          <w:rPr>
            <w:noProof/>
            <w:webHidden/>
            <w:szCs w:val="24"/>
          </w:rPr>
          <w:fldChar w:fldCharType="end"/>
        </w:r>
      </w:hyperlink>
    </w:p>
    <w:p w14:paraId="34CCB08B" w14:textId="0640FD74" w:rsidR="00144542" w:rsidRPr="00144542" w:rsidRDefault="0013387C" w:rsidP="00144542">
      <w:pPr>
        <w:pStyle w:val="12"/>
        <w:rPr>
          <w:rStyle w:val="afff9"/>
          <w:szCs w:val="28"/>
        </w:rPr>
      </w:pPr>
      <w:r w:rsidRPr="00144542">
        <w:rPr>
          <w:szCs w:val="24"/>
        </w:rPr>
        <w:fldChar w:fldCharType="end"/>
      </w:r>
      <w:r w:rsidR="00144542" w:rsidRPr="00144542">
        <w:rPr>
          <w:rStyle w:val="afff9"/>
          <w:szCs w:val="28"/>
        </w:rPr>
        <w:t xml:space="preserve"> </w:t>
      </w:r>
    </w:p>
    <w:p w14:paraId="4498E0ED" w14:textId="14D3B906" w:rsidR="00852CC0" w:rsidRPr="00852CC0" w:rsidRDefault="00852CC0" w:rsidP="00144542">
      <w:pPr>
        <w:pStyle w:val="12"/>
        <w:rPr>
          <w:noProof/>
        </w:rPr>
      </w:pPr>
    </w:p>
    <w:p w14:paraId="2CE4B907" w14:textId="77777777" w:rsidR="0013387C" w:rsidRPr="006F75D5" w:rsidRDefault="0013387C" w:rsidP="0013387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5D9B1589" w14:textId="77777777" w:rsidR="0013387C" w:rsidRDefault="0013387C" w:rsidP="0013387C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21961A5D" w14:textId="77777777" w:rsidR="0013387C" w:rsidRDefault="0013387C" w:rsidP="0013387C">
      <w:pPr>
        <w:spacing w:afterLines="100" w:after="312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lastRenderedPageBreak/>
        <w:t>Contents</w:t>
      </w:r>
    </w:p>
    <w:p w14:paraId="7032FC3B" w14:textId="4A7A3E09" w:rsidR="00FC0338" w:rsidRPr="00FC0338" w:rsidRDefault="00FC0338" w:rsidP="00144542">
      <w:pPr>
        <w:pStyle w:val="12"/>
        <w:rPr>
          <w:rFonts w:eastAsiaTheme="minorEastAsia"/>
          <w:noProof/>
        </w:rPr>
      </w:pPr>
      <w:r w:rsidRPr="00FC0338">
        <w:rPr>
          <w:bCs/>
          <w:caps/>
        </w:rPr>
        <w:fldChar w:fldCharType="begin"/>
      </w:r>
      <w:r w:rsidRPr="00FC0338">
        <w:instrText>TOC \o "1-2" \h \z \u</w:instrText>
      </w:r>
      <w:r w:rsidRPr="00FC0338">
        <w:rPr>
          <w:bCs/>
          <w:caps/>
        </w:rPr>
        <w:fldChar w:fldCharType="separate"/>
      </w:r>
      <w:hyperlink w:anchor="_Toc527532755" w:history="1">
        <w:r w:rsidRPr="00FC0338">
          <w:rPr>
            <w:rStyle w:val="afff9"/>
            <w:szCs w:val="24"/>
          </w:rPr>
          <w:t xml:space="preserve">1 </w:t>
        </w:r>
        <w:r>
          <w:rPr>
            <w:rStyle w:val="afff9"/>
            <w:szCs w:val="24"/>
          </w:rPr>
          <w:t xml:space="preserve"> General Provisions</w:t>
        </w:r>
        <w:r w:rsidRPr="00FC0338">
          <w:rPr>
            <w:noProof/>
            <w:webHidden/>
          </w:rPr>
          <w:tab/>
        </w:r>
        <w:r w:rsidRPr="00FC0338">
          <w:rPr>
            <w:noProof/>
            <w:webHidden/>
          </w:rPr>
          <w:fldChar w:fldCharType="begin"/>
        </w:r>
        <w:r w:rsidRPr="00FC0338">
          <w:rPr>
            <w:noProof/>
            <w:webHidden/>
          </w:rPr>
          <w:instrText xml:space="preserve"> PAGEREF _Toc527532755 \h </w:instrText>
        </w:r>
        <w:r w:rsidRPr="00FC0338">
          <w:rPr>
            <w:noProof/>
            <w:webHidden/>
          </w:rPr>
        </w:r>
        <w:r w:rsidRPr="00FC0338">
          <w:rPr>
            <w:noProof/>
            <w:webHidden/>
          </w:rPr>
          <w:fldChar w:fldCharType="separate"/>
        </w:r>
        <w:r w:rsidRPr="00FC0338">
          <w:rPr>
            <w:noProof/>
            <w:webHidden/>
          </w:rPr>
          <w:t>1</w:t>
        </w:r>
        <w:r w:rsidRPr="00FC0338">
          <w:rPr>
            <w:noProof/>
            <w:webHidden/>
          </w:rPr>
          <w:fldChar w:fldCharType="end"/>
        </w:r>
      </w:hyperlink>
    </w:p>
    <w:p w14:paraId="6F036129" w14:textId="4C1279F8" w:rsidR="00FC0338" w:rsidRPr="00FC0338" w:rsidRDefault="00EF1949" w:rsidP="00144542">
      <w:pPr>
        <w:pStyle w:val="12"/>
        <w:rPr>
          <w:rFonts w:eastAsiaTheme="minorEastAsia"/>
          <w:noProof/>
        </w:rPr>
      </w:pPr>
      <w:hyperlink w:anchor="_Toc527532756" w:history="1">
        <w:r w:rsidR="00FC0338" w:rsidRPr="00FC0338">
          <w:rPr>
            <w:rStyle w:val="afff9"/>
            <w:szCs w:val="24"/>
          </w:rPr>
          <w:t xml:space="preserve">2 </w:t>
        </w:r>
        <w:r w:rsidR="00FC0338">
          <w:rPr>
            <w:rStyle w:val="afff9"/>
            <w:szCs w:val="24"/>
          </w:rPr>
          <w:t xml:space="preserve"> </w:t>
        </w:r>
        <w:r w:rsidR="00FC0338">
          <w:rPr>
            <w:rStyle w:val="afff9"/>
            <w:rFonts w:hint="eastAsia"/>
            <w:szCs w:val="24"/>
          </w:rPr>
          <w:t>T</w:t>
        </w:r>
        <w:r w:rsidR="00FC0338">
          <w:rPr>
            <w:rStyle w:val="afff9"/>
            <w:szCs w:val="24"/>
          </w:rPr>
          <w:t>erms</w:t>
        </w:r>
        <w:r w:rsidR="00FC0338" w:rsidRPr="00FC0338">
          <w:rPr>
            <w:noProof/>
            <w:webHidden/>
          </w:rPr>
          <w:tab/>
        </w:r>
        <w:r w:rsidR="00FC0338" w:rsidRPr="00FC0338">
          <w:rPr>
            <w:noProof/>
            <w:webHidden/>
          </w:rPr>
          <w:fldChar w:fldCharType="begin"/>
        </w:r>
        <w:r w:rsidR="00FC0338" w:rsidRPr="00FC0338">
          <w:rPr>
            <w:noProof/>
            <w:webHidden/>
          </w:rPr>
          <w:instrText xml:space="preserve"> PAGEREF _Toc527532756 \h </w:instrText>
        </w:r>
        <w:r w:rsidR="00FC0338" w:rsidRPr="00FC0338">
          <w:rPr>
            <w:noProof/>
            <w:webHidden/>
          </w:rPr>
        </w:r>
        <w:r w:rsidR="00FC0338" w:rsidRPr="00FC0338">
          <w:rPr>
            <w:noProof/>
            <w:webHidden/>
          </w:rPr>
          <w:fldChar w:fldCharType="separate"/>
        </w:r>
        <w:r w:rsidR="00FC0338" w:rsidRPr="00FC0338">
          <w:rPr>
            <w:noProof/>
            <w:webHidden/>
          </w:rPr>
          <w:t>2</w:t>
        </w:r>
        <w:r w:rsidR="00FC0338" w:rsidRPr="00FC0338">
          <w:rPr>
            <w:noProof/>
            <w:webHidden/>
          </w:rPr>
          <w:fldChar w:fldCharType="end"/>
        </w:r>
      </w:hyperlink>
    </w:p>
    <w:p w14:paraId="6FB35A4D" w14:textId="7CB044E7" w:rsidR="00FC0338" w:rsidRPr="00FC0338" w:rsidRDefault="003D7FBC" w:rsidP="00144542">
      <w:pPr>
        <w:pStyle w:val="12"/>
        <w:rPr>
          <w:rFonts w:eastAsiaTheme="minorEastAsia"/>
          <w:noProof/>
        </w:rPr>
      </w:pPr>
      <w:hyperlink w:anchor="_Toc527532757" w:history="1">
        <w:r w:rsidR="00FC0338" w:rsidRPr="00FC0338">
          <w:rPr>
            <w:rStyle w:val="afff9"/>
            <w:szCs w:val="24"/>
          </w:rPr>
          <w:t xml:space="preserve">3 </w:t>
        </w:r>
        <w:r w:rsidR="00FC0338">
          <w:rPr>
            <w:rStyle w:val="afff9"/>
            <w:szCs w:val="24"/>
          </w:rPr>
          <w:t xml:space="preserve"> Requirement</w:t>
        </w:r>
        <w:r w:rsidR="00FC0338" w:rsidRPr="00FC0338">
          <w:rPr>
            <w:noProof/>
            <w:webHidden/>
          </w:rPr>
          <w:tab/>
        </w:r>
        <w:r w:rsidR="00FC0338" w:rsidRPr="00FC0338">
          <w:rPr>
            <w:noProof/>
            <w:webHidden/>
          </w:rPr>
          <w:fldChar w:fldCharType="begin"/>
        </w:r>
        <w:r w:rsidR="00FC0338" w:rsidRPr="00FC0338">
          <w:rPr>
            <w:noProof/>
            <w:webHidden/>
          </w:rPr>
          <w:instrText xml:space="preserve"> PAGEREF _Toc527532757 \h </w:instrText>
        </w:r>
        <w:r w:rsidR="00FC0338" w:rsidRPr="00FC0338">
          <w:rPr>
            <w:noProof/>
            <w:webHidden/>
          </w:rPr>
        </w:r>
        <w:r w:rsidR="00FC0338" w:rsidRPr="00FC0338">
          <w:rPr>
            <w:noProof/>
            <w:webHidden/>
          </w:rPr>
          <w:fldChar w:fldCharType="separate"/>
        </w:r>
        <w:r w:rsidR="00FC0338" w:rsidRPr="00FC0338">
          <w:rPr>
            <w:noProof/>
            <w:webHidden/>
          </w:rPr>
          <w:t>3</w:t>
        </w:r>
        <w:r w:rsidR="00FC0338" w:rsidRPr="00FC0338">
          <w:rPr>
            <w:noProof/>
            <w:webHidden/>
          </w:rPr>
          <w:fldChar w:fldCharType="end"/>
        </w:r>
      </w:hyperlink>
    </w:p>
    <w:p w14:paraId="4E9C3847" w14:textId="6F75519A" w:rsidR="00FC0338" w:rsidRPr="00FC0338" w:rsidRDefault="00EF1949" w:rsidP="00144542">
      <w:pPr>
        <w:pStyle w:val="12"/>
        <w:rPr>
          <w:rFonts w:eastAsiaTheme="minorEastAsia"/>
          <w:noProof/>
        </w:rPr>
      </w:pPr>
      <w:hyperlink w:anchor="_Toc527532758" w:history="1">
        <w:r w:rsidR="00FC0338" w:rsidRPr="00FC0338">
          <w:rPr>
            <w:rStyle w:val="afff9"/>
            <w:szCs w:val="24"/>
          </w:rPr>
          <w:t xml:space="preserve">4 </w:t>
        </w:r>
        <w:r w:rsidR="00FC0338">
          <w:rPr>
            <w:rStyle w:val="afff9"/>
            <w:szCs w:val="24"/>
          </w:rPr>
          <w:t xml:space="preserve"> Test Methods</w:t>
        </w:r>
        <w:r w:rsidR="00FC0338" w:rsidRPr="00FC0338">
          <w:rPr>
            <w:noProof/>
            <w:webHidden/>
          </w:rPr>
          <w:tab/>
        </w:r>
        <w:r w:rsidR="00FC0338" w:rsidRPr="00FC0338">
          <w:rPr>
            <w:noProof/>
            <w:webHidden/>
          </w:rPr>
          <w:fldChar w:fldCharType="begin"/>
        </w:r>
        <w:r w:rsidR="00FC0338" w:rsidRPr="00FC0338">
          <w:rPr>
            <w:noProof/>
            <w:webHidden/>
          </w:rPr>
          <w:instrText xml:space="preserve"> PAGEREF _Toc527532758 \h </w:instrText>
        </w:r>
        <w:r w:rsidR="00FC0338" w:rsidRPr="00FC0338">
          <w:rPr>
            <w:noProof/>
            <w:webHidden/>
          </w:rPr>
        </w:r>
        <w:r w:rsidR="00FC0338" w:rsidRPr="00FC0338">
          <w:rPr>
            <w:noProof/>
            <w:webHidden/>
          </w:rPr>
          <w:fldChar w:fldCharType="separate"/>
        </w:r>
        <w:r w:rsidR="00FC0338" w:rsidRPr="00FC0338">
          <w:rPr>
            <w:noProof/>
            <w:webHidden/>
          </w:rPr>
          <w:t>4</w:t>
        </w:r>
        <w:r w:rsidR="00FC0338" w:rsidRPr="00FC0338">
          <w:rPr>
            <w:noProof/>
            <w:webHidden/>
          </w:rPr>
          <w:fldChar w:fldCharType="end"/>
        </w:r>
      </w:hyperlink>
    </w:p>
    <w:p w14:paraId="5A27E2D1" w14:textId="6D71ADE5" w:rsidR="00FC0338" w:rsidRPr="00FC0338" w:rsidRDefault="00EF1949" w:rsidP="00FC0338">
      <w:pPr>
        <w:pStyle w:val="27"/>
        <w:ind w:leftChars="202" w:left="424"/>
        <w:rPr>
          <w:rFonts w:ascii="Times New Roman" w:eastAsiaTheme="minorEastAsia"/>
          <w:noProof/>
          <w:sz w:val="24"/>
          <w:szCs w:val="24"/>
        </w:rPr>
      </w:pPr>
      <w:hyperlink w:anchor="_Toc527532759" w:history="1">
        <w:r w:rsidR="00FC0338" w:rsidRPr="00FC0338">
          <w:rPr>
            <w:rStyle w:val="afff9"/>
            <w:rFonts w:ascii="Times New Roman"/>
            <w:sz w:val="24"/>
            <w:szCs w:val="24"/>
          </w:rPr>
          <w:t xml:space="preserve">4.1  </w:t>
        </w:r>
        <w:r w:rsidR="00FC0338">
          <w:rPr>
            <w:rStyle w:val="afff9"/>
            <w:rFonts w:ascii="Times New Roman" w:hint="eastAsia"/>
            <w:sz w:val="24"/>
            <w:szCs w:val="24"/>
          </w:rPr>
          <w:t>I</w:t>
        </w:r>
        <w:r w:rsidR="00FC0338">
          <w:rPr>
            <w:rStyle w:val="afff9"/>
            <w:rFonts w:ascii="Times New Roman"/>
            <w:sz w:val="24"/>
            <w:szCs w:val="24"/>
          </w:rPr>
          <w:t>nstrument and Equipment</w:t>
        </w:r>
        <w:r w:rsidR="00FC0338" w:rsidRPr="00FC0338">
          <w:rPr>
            <w:rFonts w:ascii="Times New Roman"/>
            <w:noProof/>
            <w:webHidden/>
            <w:sz w:val="24"/>
            <w:szCs w:val="24"/>
          </w:rPr>
          <w:tab/>
        </w:r>
        <w:r w:rsidR="00FC0338" w:rsidRPr="00FC0338">
          <w:rPr>
            <w:rFonts w:ascii="Times New Roman"/>
            <w:noProof/>
            <w:webHidden/>
            <w:sz w:val="24"/>
            <w:szCs w:val="24"/>
          </w:rPr>
          <w:fldChar w:fldCharType="begin"/>
        </w:r>
        <w:r w:rsidR="00FC0338" w:rsidRPr="00FC0338">
          <w:rPr>
            <w:rFonts w:ascii="Times New Roman"/>
            <w:noProof/>
            <w:webHidden/>
            <w:sz w:val="24"/>
            <w:szCs w:val="24"/>
          </w:rPr>
          <w:instrText xml:space="preserve"> PAGEREF _Toc527532759 \h </w:instrText>
        </w:r>
        <w:r w:rsidR="00FC0338" w:rsidRPr="00FC0338">
          <w:rPr>
            <w:rFonts w:ascii="Times New Roman"/>
            <w:noProof/>
            <w:webHidden/>
            <w:sz w:val="24"/>
            <w:szCs w:val="24"/>
          </w:rPr>
        </w:r>
        <w:r w:rsidR="00FC0338" w:rsidRPr="00FC0338">
          <w:rPr>
            <w:rFonts w:ascii="Times New Roman"/>
            <w:noProof/>
            <w:webHidden/>
            <w:sz w:val="24"/>
            <w:szCs w:val="24"/>
          </w:rPr>
          <w:fldChar w:fldCharType="separate"/>
        </w:r>
        <w:r w:rsidR="00FC0338" w:rsidRPr="00FC0338">
          <w:rPr>
            <w:rFonts w:ascii="Times New Roman"/>
            <w:noProof/>
            <w:webHidden/>
            <w:sz w:val="24"/>
            <w:szCs w:val="24"/>
          </w:rPr>
          <w:t>4</w:t>
        </w:r>
        <w:r w:rsidR="00FC0338" w:rsidRPr="00FC0338">
          <w:rPr>
            <w:rFonts w:ascii="Times New Roman"/>
            <w:noProof/>
            <w:webHidden/>
            <w:sz w:val="24"/>
            <w:szCs w:val="24"/>
          </w:rPr>
          <w:fldChar w:fldCharType="end"/>
        </w:r>
      </w:hyperlink>
    </w:p>
    <w:p w14:paraId="473562C3" w14:textId="26506561" w:rsidR="00FC0338" w:rsidRPr="00FC0338" w:rsidRDefault="00EF1949" w:rsidP="00FC0338">
      <w:pPr>
        <w:pStyle w:val="27"/>
        <w:ind w:leftChars="202" w:left="424"/>
        <w:rPr>
          <w:rFonts w:ascii="Times New Roman" w:eastAsiaTheme="minorEastAsia"/>
          <w:noProof/>
          <w:sz w:val="24"/>
          <w:szCs w:val="24"/>
        </w:rPr>
      </w:pPr>
      <w:hyperlink w:anchor="_Toc527532760" w:history="1">
        <w:r w:rsidR="00FC0338" w:rsidRPr="00FC0338">
          <w:rPr>
            <w:rStyle w:val="afff9"/>
            <w:rFonts w:ascii="Times New Roman"/>
            <w:sz w:val="24"/>
            <w:szCs w:val="24"/>
          </w:rPr>
          <w:t xml:space="preserve">4.2  </w:t>
        </w:r>
        <w:r w:rsidR="00FC0338">
          <w:rPr>
            <w:rStyle w:val="afff9"/>
            <w:rFonts w:ascii="Times New Roman" w:hint="eastAsia"/>
            <w:sz w:val="24"/>
            <w:szCs w:val="24"/>
          </w:rPr>
          <w:t>T</w:t>
        </w:r>
        <w:r w:rsidR="00FC0338">
          <w:rPr>
            <w:rStyle w:val="afff9"/>
            <w:rFonts w:ascii="Times New Roman"/>
            <w:sz w:val="24"/>
            <w:szCs w:val="24"/>
          </w:rPr>
          <w:t>est Conditions</w:t>
        </w:r>
        <w:r w:rsidR="00FC0338" w:rsidRPr="00FC0338">
          <w:rPr>
            <w:rFonts w:ascii="Times New Roman"/>
            <w:noProof/>
            <w:webHidden/>
            <w:sz w:val="24"/>
            <w:szCs w:val="24"/>
          </w:rPr>
          <w:tab/>
        </w:r>
        <w:r w:rsidR="00FC0338" w:rsidRPr="00FC0338">
          <w:rPr>
            <w:rFonts w:ascii="Times New Roman"/>
            <w:noProof/>
            <w:webHidden/>
            <w:sz w:val="24"/>
            <w:szCs w:val="24"/>
          </w:rPr>
          <w:fldChar w:fldCharType="begin"/>
        </w:r>
        <w:r w:rsidR="00FC0338" w:rsidRPr="00FC0338">
          <w:rPr>
            <w:rFonts w:ascii="Times New Roman"/>
            <w:noProof/>
            <w:webHidden/>
            <w:sz w:val="24"/>
            <w:szCs w:val="24"/>
          </w:rPr>
          <w:instrText xml:space="preserve"> PAGEREF _Toc527532760 \h </w:instrText>
        </w:r>
        <w:r w:rsidR="00FC0338" w:rsidRPr="00FC0338">
          <w:rPr>
            <w:rFonts w:ascii="Times New Roman"/>
            <w:noProof/>
            <w:webHidden/>
            <w:sz w:val="24"/>
            <w:szCs w:val="24"/>
          </w:rPr>
        </w:r>
        <w:r w:rsidR="00FC0338" w:rsidRPr="00FC0338">
          <w:rPr>
            <w:rFonts w:ascii="Times New Roman"/>
            <w:noProof/>
            <w:webHidden/>
            <w:sz w:val="24"/>
            <w:szCs w:val="24"/>
          </w:rPr>
          <w:fldChar w:fldCharType="separate"/>
        </w:r>
        <w:r w:rsidR="00FC0338" w:rsidRPr="00FC0338">
          <w:rPr>
            <w:rFonts w:ascii="Times New Roman"/>
            <w:noProof/>
            <w:webHidden/>
            <w:sz w:val="24"/>
            <w:szCs w:val="24"/>
          </w:rPr>
          <w:t>4</w:t>
        </w:r>
        <w:r w:rsidR="00FC0338" w:rsidRPr="00FC0338">
          <w:rPr>
            <w:rFonts w:ascii="Times New Roman"/>
            <w:noProof/>
            <w:webHidden/>
            <w:sz w:val="24"/>
            <w:szCs w:val="24"/>
          </w:rPr>
          <w:fldChar w:fldCharType="end"/>
        </w:r>
      </w:hyperlink>
    </w:p>
    <w:p w14:paraId="661AAFD3" w14:textId="7F5CE5D3" w:rsidR="00FC0338" w:rsidRPr="00FC0338" w:rsidRDefault="00EF1949" w:rsidP="00FC0338">
      <w:pPr>
        <w:pStyle w:val="27"/>
        <w:ind w:leftChars="202" w:left="424"/>
        <w:rPr>
          <w:rFonts w:ascii="Times New Roman" w:eastAsiaTheme="minorEastAsia"/>
          <w:noProof/>
          <w:sz w:val="24"/>
          <w:szCs w:val="24"/>
        </w:rPr>
      </w:pPr>
      <w:hyperlink w:anchor="_Toc527532761" w:history="1">
        <w:r w:rsidR="00FC0338" w:rsidRPr="00FC0338">
          <w:rPr>
            <w:rStyle w:val="afff9"/>
            <w:rFonts w:ascii="Times New Roman"/>
            <w:sz w:val="24"/>
            <w:szCs w:val="24"/>
          </w:rPr>
          <w:t xml:space="preserve">4.3  </w:t>
        </w:r>
        <w:r w:rsidR="00FC0338">
          <w:rPr>
            <w:rStyle w:val="afff9"/>
            <w:rFonts w:ascii="Times New Roman" w:hint="eastAsia"/>
            <w:sz w:val="24"/>
            <w:szCs w:val="24"/>
          </w:rPr>
          <w:t>T</w:t>
        </w:r>
        <w:r w:rsidR="00FC0338">
          <w:rPr>
            <w:rStyle w:val="afff9"/>
            <w:rFonts w:ascii="Times New Roman"/>
            <w:sz w:val="24"/>
            <w:szCs w:val="24"/>
          </w:rPr>
          <w:t>est Procedure</w:t>
        </w:r>
        <w:r w:rsidR="00FC0338" w:rsidRPr="00FC0338">
          <w:rPr>
            <w:rFonts w:ascii="Times New Roman"/>
            <w:noProof/>
            <w:webHidden/>
            <w:sz w:val="24"/>
            <w:szCs w:val="24"/>
          </w:rPr>
          <w:tab/>
        </w:r>
        <w:r w:rsidR="00FC0338" w:rsidRPr="00FC0338">
          <w:rPr>
            <w:rFonts w:ascii="Times New Roman"/>
            <w:noProof/>
            <w:webHidden/>
            <w:sz w:val="24"/>
            <w:szCs w:val="24"/>
          </w:rPr>
          <w:fldChar w:fldCharType="begin"/>
        </w:r>
        <w:r w:rsidR="00FC0338" w:rsidRPr="00FC0338">
          <w:rPr>
            <w:rFonts w:ascii="Times New Roman"/>
            <w:noProof/>
            <w:webHidden/>
            <w:sz w:val="24"/>
            <w:szCs w:val="24"/>
          </w:rPr>
          <w:instrText xml:space="preserve"> PAGEREF _Toc527532761 \h </w:instrText>
        </w:r>
        <w:r w:rsidR="00FC0338" w:rsidRPr="00FC0338">
          <w:rPr>
            <w:rFonts w:ascii="Times New Roman"/>
            <w:noProof/>
            <w:webHidden/>
            <w:sz w:val="24"/>
            <w:szCs w:val="24"/>
          </w:rPr>
        </w:r>
        <w:r w:rsidR="00FC0338" w:rsidRPr="00FC0338">
          <w:rPr>
            <w:rFonts w:ascii="Times New Roman"/>
            <w:noProof/>
            <w:webHidden/>
            <w:sz w:val="24"/>
            <w:szCs w:val="24"/>
          </w:rPr>
          <w:fldChar w:fldCharType="separate"/>
        </w:r>
        <w:r w:rsidR="00FC0338" w:rsidRPr="00FC0338">
          <w:rPr>
            <w:rFonts w:ascii="Times New Roman"/>
            <w:noProof/>
            <w:webHidden/>
            <w:sz w:val="24"/>
            <w:szCs w:val="24"/>
          </w:rPr>
          <w:t>5</w:t>
        </w:r>
        <w:r w:rsidR="00FC0338" w:rsidRPr="00FC0338">
          <w:rPr>
            <w:rFonts w:ascii="Times New Roman"/>
            <w:noProof/>
            <w:webHidden/>
            <w:sz w:val="24"/>
            <w:szCs w:val="24"/>
          </w:rPr>
          <w:fldChar w:fldCharType="end"/>
        </w:r>
      </w:hyperlink>
    </w:p>
    <w:p w14:paraId="28D81B74" w14:textId="65C0B2C2" w:rsidR="00FC0338" w:rsidRPr="00FC0338" w:rsidRDefault="00EF1949" w:rsidP="00FC0338">
      <w:pPr>
        <w:pStyle w:val="27"/>
        <w:ind w:leftChars="202" w:left="424"/>
        <w:rPr>
          <w:rFonts w:ascii="Times New Roman" w:eastAsiaTheme="minorEastAsia"/>
          <w:noProof/>
          <w:sz w:val="24"/>
          <w:szCs w:val="24"/>
        </w:rPr>
      </w:pPr>
      <w:hyperlink w:anchor="_Toc527532762" w:history="1">
        <w:r w:rsidR="00FC0338" w:rsidRPr="00FC0338">
          <w:rPr>
            <w:rStyle w:val="afff9"/>
            <w:rFonts w:ascii="Times New Roman"/>
            <w:sz w:val="24"/>
            <w:szCs w:val="24"/>
          </w:rPr>
          <w:t xml:space="preserve">4.4  </w:t>
        </w:r>
        <w:r w:rsidR="00FC0338">
          <w:rPr>
            <w:rStyle w:val="afff9"/>
            <w:rFonts w:ascii="Times New Roman" w:hint="eastAsia"/>
            <w:sz w:val="24"/>
            <w:szCs w:val="24"/>
          </w:rPr>
          <w:t>D</w:t>
        </w:r>
        <w:r w:rsidR="00FC0338">
          <w:rPr>
            <w:rStyle w:val="afff9"/>
            <w:rFonts w:ascii="Times New Roman"/>
            <w:sz w:val="24"/>
            <w:szCs w:val="24"/>
          </w:rPr>
          <w:t>ata Processing and Analysis</w:t>
        </w:r>
        <w:r w:rsidR="00FC0338" w:rsidRPr="00FC0338">
          <w:rPr>
            <w:rFonts w:ascii="Times New Roman"/>
            <w:noProof/>
            <w:webHidden/>
            <w:sz w:val="24"/>
            <w:szCs w:val="24"/>
          </w:rPr>
          <w:tab/>
        </w:r>
        <w:r w:rsidR="00FC0338" w:rsidRPr="00FC0338">
          <w:rPr>
            <w:rFonts w:ascii="Times New Roman"/>
            <w:noProof/>
            <w:webHidden/>
            <w:sz w:val="24"/>
            <w:szCs w:val="24"/>
          </w:rPr>
          <w:fldChar w:fldCharType="begin"/>
        </w:r>
        <w:r w:rsidR="00FC0338" w:rsidRPr="00FC0338">
          <w:rPr>
            <w:rFonts w:ascii="Times New Roman"/>
            <w:noProof/>
            <w:webHidden/>
            <w:sz w:val="24"/>
            <w:szCs w:val="24"/>
          </w:rPr>
          <w:instrText xml:space="preserve"> PAGEREF _Toc527532762 \h </w:instrText>
        </w:r>
        <w:r w:rsidR="00FC0338" w:rsidRPr="00FC0338">
          <w:rPr>
            <w:rFonts w:ascii="Times New Roman"/>
            <w:noProof/>
            <w:webHidden/>
            <w:sz w:val="24"/>
            <w:szCs w:val="24"/>
          </w:rPr>
        </w:r>
        <w:r w:rsidR="00FC0338" w:rsidRPr="00FC0338">
          <w:rPr>
            <w:rFonts w:ascii="Times New Roman"/>
            <w:noProof/>
            <w:webHidden/>
            <w:sz w:val="24"/>
            <w:szCs w:val="24"/>
          </w:rPr>
          <w:fldChar w:fldCharType="separate"/>
        </w:r>
        <w:r w:rsidR="00FC0338" w:rsidRPr="00FC0338">
          <w:rPr>
            <w:rFonts w:ascii="Times New Roman"/>
            <w:noProof/>
            <w:webHidden/>
            <w:sz w:val="24"/>
            <w:szCs w:val="24"/>
          </w:rPr>
          <w:t>5</w:t>
        </w:r>
        <w:r w:rsidR="00FC0338" w:rsidRPr="00FC0338">
          <w:rPr>
            <w:rFonts w:ascii="Times New Roman"/>
            <w:noProof/>
            <w:webHidden/>
            <w:sz w:val="24"/>
            <w:szCs w:val="24"/>
          </w:rPr>
          <w:fldChar w:fldCharType="end"/>
        </w:r>
      </w:hyperlink>
    </w:p>
    <w:p w14:paraId="05A1F6E7" w14:textId="4577911A" w:rsidR="00FC0338" w:rsidRPr="00FC0338" w:rsidRDefault="00EF1949" w:rsidP="00144542">
      <w:pPr>
        <w:pStyle w:val="12"/>
        <w:rPr>
          <w:rFonts w:eastAsiaTheme="minorEastAsia"/>
          <w:noProof/>
        </w:rPr>
      </w:pPr>
      <w:hyperlink w:anchor="_Toc527532763" w:history="1">
        <w:r w:rsidR="00FC0338" w:rsidRPr="00FC0338">
          <w:rPr>
            <w:rStyle w:val="afff9"/>
            <w:szCs w:val="24"/>
          </w:rPr>
          <w:t xml:space="preserve">5 </w:t>
        </w:r>
        <w:r w:rsidR="00FC0338">
          <w:rPr>
            <w:rStyle w:val="afff9"/>
            <w:szCs w:val="24"/>
          </w:rPr>
          <w:t xml:space="preserve"> </w:t>
        </w:r>
        <w:r w:rsidR="00FC0338">
          <w:rPr>
            <w:rStyle w:val="afff9"/>
            <w:rFonts w:hint="eastAsia"/>
            <w:szCs w:val="24"/>
          </w:rPr>
          <w:t>D</w:t>
        </w:r>
        <w:r w:rsidR="00FC0338">
          <w:rPr>
            <w:rStyle w:val="afff9"/>
            <w:szCs w:val="24"/>
          </w:rPr>
          <w:t>etermination Method</w:t>
        </w:r>
        <w:r w:rsidR="00FC0338" w:rsidRPr="00FC0338">
          <w:rPr>
            <w:noProof/>
            <w:webHidden/>
          </w:rPr>
          <w:tab/>
        </w:r>
        <w:r w:rsidR="00FC0338" w:rsidRPr="00FC0338">
          <w:rPr>
            <w:noProof/>
            <w:webHidden/>
          </w:rPr>
          <w:fldChar w:fldCharType="begin"/>
        </w:r>
        <w:r w:rsidR="00FC0338" w:rsidRPr="00FC0338">
          <w:rPr>
            <w:noProof/>
            <w:webHidden/>
          </w:rPr>
          <w:instrText xml:space="preserve"> PAGEREF _Toc527532763 \h </w:instrText>
        </w:r>
        <w:r w:rsidR="00FC0338" w:rsidRPr="00FC0338">
          <w:rPr>
            <w:noProof/>
            <w:webHidden/>
          </w:rPr>
        </w:r>
        <w:r w:rsidR="00FC0338" w:rsidRPr="00FC0338">
          <w:rPr>
            <w:noProof/>
            <w:webHidden/>
          </w:rPr>
          <w:fldChar w:fldCharType="separate"/>
        </w:r>
        <w:r w:rsidR="00FC0338" w:rsidRPr="00FC0338">
          <w:rPr>
            <w:noProof/>
            <w:webHidden/>
          </w:rPr>
          <w:t>8</w:t>
        </w:r>
        <w:r w:rsidR="00FC0338" w:rsidRPr="00FC0338">
          <w:rPr>
            <w:noProof/>
            <w:webHidden/>
          </w:rPr>
          <w:fldChar w:fldCharType="end"/>
        </w:r>
      </w:hyperlink>
    </w:p>
    <w:p w14:paraId="3189B384" w14:textId="1626325B" w:rsidR="00FC0338" w:rsidRPr="00FC0338" w:rsidRDefault="00EF1949" w:rsidP="00144542">
      <w:pPr>
        <w:pStyle w:val="12"/>
        <w:rPr>
          <w:rFonts w:eastAsiaTheme="minorEastAsia"/>
          <w:noProof/>
        </w:rPr>
      </w:pPr>
      <w:hyperlink w:anchor="_Toc527532764" w:history="1">
        <w:r w:rsidR="00FC0338">
          <w:rPr>
            <w:rStyle w:val="afff9"/>
            <w:rFonts w:hint="eastAsia"/>
            <w:szCs w:val="24"/>
          </w:rPr>
          <w:t>A</w:t>
        </w:r>
        <w:r w:rsidR="00FC0338">
          <w:rPr>
            <w:rStyle w:val="afff9"/>
            <w:szCs w:val="24"/>
          </w:rPr>
          <w:t xml:space="preserve">ppendix </w:t>
        </w:r>
        <w:r w:rsidR="00FC0338" w:rsidRPr="00FC0338">
          <w:rPr>
            <w:rStyle w:val="afff9"/>
            <w:szCs w:val="24"/>
          </w:rPr>
          <w:t xml:space="preserve">A </w:t>
        </w:r>
        <w:r w:rsidR="00875307">
          <w:rPr>
            <w:rStyle w:val="afff9"/>
            <w:szCs w:val="24"/>
          </w:rPr>
          <w:t xml:space="preserve"> </w:t>
        </w:r>
        <w:r w:rsidR="00FC0338">
          <w:rPr>
            <w:rStyle w:val="afff9"/>
            <w:rFonts w:hint="eastAsia"/>
            <w:szCs w:val="24"/>
          </w:rPr>
          <w:t>R</w:t>
        </w:r>
        <w:r w:rsidR="00FC0338">
          <w:rPr>
            <w:rStyle w:val="afff9"/>
            <w:szCs w:val="24"/>
          </w:rPr>
          <w:t>equirements for the Test Chamber</w:t>
        </w:r>
        <w:r w:rsidR="00FC0338" w:rsidRPr="00FC0338">
          <w:rPr>
            <w:noProof/>
            <w:webHidden/>
          </w:rPr>
          <w:tab/>
        </w:r>
        <w:r w:rsidR="00FC0338" w:rsidRPr="00FC0338">
          <w:rPr>
            <w:noProof/>
            <w:webHidden/>
          </w:rPr>
          <w:fldChar w:fldCharType="begin"/>
        </w:r>
        <w:r w:rsidR="00FC0338" w:rsidRPr="00FC0338">
          <w:rPr>
            <w:noProof/>
            <w:webHidden/>
          </w:rPr>
          <w:instrText xml:space="preserve"> PAGEREF _Toc527532764 \h </w:instrText>
        </w:r>
        <w:r w:rsidR="00FC0338" w:rsidRPr="00FC0338">
          <w:rPr>
            <w:noProof/>
            <w:webHidden/>
          </w:rPr>
        </w:r>
        <w:r w:rsidR="00FC0338" w:rsidRPr="00FC0338">
          <w:rPr>
            <w:noProof/>
            <w:webHidden/>
          </w:rPr>
          <w:fldChar w:fldCharType="separate"/>
        </w:r>
        <w:r w:rsidR="00FC0338" w:rsidRPr="00FC0338">
          <w:rPr>
            <w:noProof/>
            <w:webHidden/>
          </w:rPr>
          <w:t>9</w:t>
        </w:r>
        <w:r w:rsidR="00FC0338" w:rsidRPr="00FC0338">
          <w:rPr>
            <w:noProof/>
            <w:webHidden/>
          </w:rPr>
          <w:fldChar w:fldCharType="end"/>
        </w:r>
      </w:hyperlink>
    </w:p>
    <w:p w14:paraId="0AB8A041" w14:textId="0730AD6A" w:rsidR="00FC0338" w:rsidRPr="00FC0338" w:rsidRDefault="00EF1949" w:rsidP="00144542">
      <w:pPr>
        <w:pStyle w:val="12"/>
        <w:rPr>
          <w:rFonts w:eastAsiaTheme="minorEastAsia"/>
          <w:noProof/>
        </w:rPr>
      </w:pPr>
      <w:hyperlink w:anchor="_Toc527532765" w:history="1">
        <w:r w:rsidR="00FC0338" w:rsidRPr="00FC0338">
          <w:rPr>
            <w:rStyle w:val="afff9"/>
            <w:rFonts w:hint="eastAsia"/>
            <w:szCs w:val="24"/>
          </w:rPr>
          <w:t>A</w:t>
        </w:r>
        <w:r w:rsidR="00FC0338" w:rsidRPr="00FC0338">
          <w:rPr>
            <w:rStyle w:val="afff9"/>
            <w:szCs w:val="24"/>
          </w:rPr>
          <w:t xml:space="preserve">ppendix B  </w:t>
        </w:r>
        <w:r w:rsidR="00875307">
          <w:rPr>
            <w:rStyle w:val="afff9"/>
            <w:szCs w:val="24"/>
          </w:rPr>
          <w:t>Calibration of the Reference PM</w:t>
        </w:r>
        <w:r w:rsidR="00875307">
          <w:rPr>
            <w:rStyle w:val="afff9"/>
            <w:szCs w:val="24"/>
            <w:vertAlign w:val="subscript"/>
          </w:rPr>
          <w:t>2.5</w:t>
        </w:r>
        <w:r w:rsidR="00875307">
          <w:rPr>
            <w:rStyle w:val="afff9"/>
            <w:szCs w:val="24"/>
          </w:rPr>
          <w:t xml:space="preserve"> Test Instrument</w:t>
        </w:r>
        <w:r w:rsidR="00FC0338" w:rsidRPr="00FC0338">
          <w:rPr>
            <w:noProof/>
            <w:webHidden/>
          </w:rPr>
          <w:tab/>
        </w:r>
        <w:r w:rsidR="00FC0338" w:rsidRPr="00FC0338">
          <w:rPr>
            <w:noProof/>
            <w:webHidden/>
          </w:rPr>
          <w:fldChar w:fldCharType="begin"/>
        </w:r>
        <w:r w:rsidR="00FC0338" w:rsidRPr="00FC0338">
          <w:rPr>
            <w:noProof/>
            <w:webHidden/>
          </w:rPr>
          <w:instrText xml:space="preserve"> PAGEREF _Toc527532765 \h </w:instrText>
        </w:r>
        <w:r w:rsidR="00FC0338" w:rsidRPr="00FC0338">
          <w:rPr>
            <w:noProof/>
            <w:webHidden/>
          </w:rPr>
        </w:r>
        <w:r w:rsidR="00FC0338" w:rsidRPr="00FC0338">
          <w:rPr>
            <w:noProof/>
            <w:webHidden/>
          </w:rPr>
          <w:fldChar w:fldCharType="separate"/>
        </w:r>
        <w:r w:rsidR="00FC0338" w:rsidRPr="00FC0338">
          <w:rPr>
            <w:noProof/>
            <w:webHidden/>
          </w:rPr>
          <w:t>10</w:t>
        </w:r>
        <w:r w:rsidR="00FC0338" w:rsidRPr="00FC0338">
          <w:rPr>
            <w:noProof/>
            <w:webHidden/>
          </w:rPr>
          <w:fldChar w:fldCharType="end"/>
        </w:r>
      </w:hyperlink>
    </w:p>
    <w:p w14:paraId="67E89429" w14:textId="4C384407" w:rsidR="00FC0338" w:rsidRPr="00FC0338" w:rsidRDefault="00EF1949" w:rsidP="00144542">
      <w:pPr>
        <w:pStyle w:val="12"/>
        <w:rPr>
          <w:rFonts w:eastAsiaTheme="minorEastAsia"/>
          <w:noProof/>
        </w:rPr>
      </w:pPr>
      <w:hyperlink w:anchor="_Toc527532766" w:history="1">
        <w:r w:rsidR="00FC0338">
          <w:rPr>
            <w:rStyle w:val="afff9"/>
            <w:rFonts w:hint="eastAsia"/>
            <w:szCs w:val="24"/>
          </w:rPr>
          <w:t>A</w:t>
        </w:r>
        <w:r w:rsidR="00FC0338">
          <w:rPr>
            <w:rStyle w:val="afff9"/>
            <w:szCs w:val="24"/>
          </w:rPr>
          <w:t xml:space="preserve">ppendix </w:t>
        </w:r>
        <w:r w:rsidR="00FC0338" w:rsidRPr="00FC0338">
          <w:rPr>
            <w:rStyle w:val="afff9"/>
            <w:szCs w:val="24"/>
          </w:rPr>
          <w:t xml:space="preserve">C  </w:t>
        </w:r>
        <w:r w:rsidR="00875307">
          <w:rPr>
            <w:rStyle w:val="afff9"/>
            <w:szCs w:val="24"/>
          </w:rPr>
          <w:t>Example of the Reference PM</w:t>
        </w:r>
        <w:r w:rsidR="00875307">
          <w:rPr>
            <w:rStyle w:val="afff9"/>
            <w:szCs w:val="24"/>
            <w:vertAlign w:val="subscript"/>
          </w:rPr>
          <w:t>2.5</w:t>
        </w:r>
        <w:r w:rsidR="00875307">
          <w:rPr>
            <w:rStyle w:val="afff9"/>
            <w:szCs w:val="24"/>
          </w:rPr>
          <w:t xml:space="preserve"> Test Instrument Calibration</w:t>
        </w:r>
        <w:r w:rsidR="00FC0338" w:rsidRPr="00FC0338">
          <w:rPr>
            <w:noProof/>
            <w:webHidden/>
          </w:rPr>
          <w:tab/>
        </w:r>
        <w:r w:rsidR="00FC0338" w:rsidRPr="00FC0338">
          <w:rPr>
            <w:noProof/>
            <w:webHidden/>
          </w:rPr>
          <w:fldChar w:fldCharType="begin"/>
        </w:r>
        <w:r w:rsidR="00FC0338" w:rsidRPr="00FC0338">
          <w:rPr>
            <w:noProof/>
            <w:webHidden/>
          </w:rPr>
          <w:instrText xml:space="preserve"> PAGEREF _Toc527532766 \h </w:instrText>
        </w:r>
        <w:r w:rsidR="00FC0338" w:rsidRPr="00FC0338">
          <w:rPr>
            <w:noProof/>
            <w:webHidden/>
          </w:rPr>
        </w:r>
        <w:r w:rsidR="00FC0338" w:rsidRPr="00FC0338">
          <w:rPr>
            <w:noProof/>
            <w:webHidden/>
          </w:rPr>
          <w:fldChar w:fldCharType="separate"/>
        </w:r>
        <w:r w:rsidR="00FC0338" w:rsidRPr="00FC0338">
          <w:rPr>
            <w:noProof/>
            <w:webHidden/>
          </w:rPr>
          <w:t>13</w:t>
        </w:r>
        <w:r w:rsidR="00FC0338" w:rsidRPr="00FC0338">
          <w:rPr>
            <w:noProof/>
            <w:webHidden/>
          </w:rPr>
          <w:fldChar w:fldCharType="end"/>
        </w:r>
      </w:hyperlink>
    </w:p>
    <w:p w14:paraId="6088CBB9" w14:textId="52F626BB" w:rsidR="00FC0338" w:rsidRPr="00FC0338" w:rsidRDefault="00EF1949" w:rsidP="00144542">
      <w:pPr>
        <w:pStyle w:val="12"/>
        <w:rPr>
          <w:rFonts w:eastAsiaTheme="minorEastAsia"/>
          <w:noProof/>
        </w:rPr>
      </w:pPr>
      <w:hyperlink w:anchor="_Toc527532767" w:history="1">
        <w:r w:rsidR="00FC0338">
          <w:rPr>
            <w:rStyle w:val="afff9"/>
            <w:rFonts w:hint="eastAsia"/>
            <w:szCs w:val="24"/>
          </w:rPr>
          <w:t>E</w:t>
        </w:r>
        <w:r w:rsidR="00FC0338">
          <w:rPr>
            <w:rStyle w:val="afff9"/>
            <w:szCs w:val="24"/>
          </w:rPr>
          <w:t>xplanation of Wording in This Code</w:t>
        </w:r>
        <w:r w:rsidR="00FC0338" w:rsidRPr="00FC0338">
          <w:rPr>
            <w:noProof/>
            <w:webHidden/>
          </w:rPr>
          <w:tab/>
        </w:r>
        <w:r w:rsidR="00FC0338" w:rsidRPr="00FC0338">
          <w:rPr>
            <w:noProof/>
            <w:webHidden/>
          </w:rPr>
          <w:fldChar w:fldCharType="begin"/>
        </w:r>
        <w:r w:rsidR="00FC0338" w:rsidRPr="00FC0338">
          <w:rPr>
            <w:noProof/>
            <w:webHidden/>
          </w:rPr>
          <w:instrText xml:space="preserve"> PAGEREF _Toc527532767 \h </w:instrText>
        </w:r>
        <w:r w:rsidR="00FC0338" w:rsidRPr="00FC0338">
          <w:rPr>
            <w:noProof/>
            <w:webHidden/>
          </w:rPr>
        </w:r>
        <w:r w:rsidR="00FC0338" w:rsidRPr="00FC0338">
          <w:rPr>
            <w:noProof/>
            <w:webHidden/>
          </w:rPr>
          <w:fldChar w:fldCharType="separate"/>
        </w:r>
        <w:r w:rsidR="00FC0338" w:rsidRPr="00FC0338">
          <w:rPr>
            <w:noProof/>
            <w:webHidden/>
          </w:rPr>
          <w:t>14</w:t>
        </w:r>
        <w:r w:rsidR="00FC0338" w:rsidRPr="00FC0338">
          <w:rPr>
            <w:noProof/>
            <w:webHidden/>
          </w:rPr>
          <w:fldChar w:fldCharType="end"/>
        </w:r>
      </w:hyperlink>
    </w:p>
    <w:p w14:paraId="7AFC6872" w14:textId="4D03613C" w:rsidR="00FC0338" w:rsidRPr="00FC0338" w:rsidRDefault="00EF1949" w:rsidP="00144542">
      <w:pPr>
        <w:pStyle w:val="12"/>
        <w:rPr>
          <w:rFonts w:eastAsiaTheme="minorEastAsia"/>
          <w:noProof/>
        </w:rPr>
      </w:pPr>
      <w:hyperlink w:anchor="_Toc527532768" w:history="1">
        <w:r w:rsidR="00FC0338">
          <w:rPr>
            <w:rStyle w:val="afff9"/>
            <w:rFonts w:hint="eastAsia"/>
            <w:szCs w:val="24"/>
          </w:rPr>
          <w:t>L</w:t>
        </w:r>
        <w:r w:rsidR="00FC0338">
          <w:rPr>
            <w:rStyle w:val="afff9"/>
            <w:szCs w:val="24"/>
          </w:rPr>
          <w:t>ist of Quoted Standards</w:t>
        </w:r>
        <w:r w:rsidR="00FC0338" w:rsidRPr="00FC0338">
          <w:rPr>
            <w:noProof/>
            <w:webHidden/>
          </w:rPr>
          <w:tab/>
        </w:r>
        <w:r w:rsidR="00FC0338" w:rsidRPr="00FC0338">
          <w:rPr>
            <w:noProof/>
            <w:webHidden/>
          </w:rPr>
          <w:fldChar w:fldCharType="begin"/>
        </w:r>
        <w:r w:rsidR="00FC0338" w:rsidRPr="00FC0338">
          <w:rPr>
            <w:noProof/>
            <w:webHidden/>
          </w:rPr>
          <w:instrText xml:space="preserve"> PAGEREF _Toc527532768 \h </w:instrText>
        </w:r>
        <w:r w:rsidR="00FC0338" w:rsidRPr="00FC0338">
          <w:rPr>
            <w:noProof/>
            <w:webHidden/>
          </w:rPr>
        </w:r>
        <w:r w:rsidR="00FC0338" w:rsidRPr="00FC0338">
          <w:rPr>
            <w:noProof/>
            <w:webHidden/>
          </w:rPr>
          <w:fldChar w:fldCharType="separate"/>
        </w:r>
        <w:r w:rsidR="00FC0338" w:rsidRPr="00FC0338">
          <w:rPr>
            <w:noProof/>
            <w:webHidden/>
          </w:rPr>
          <w:t>15</w:t>
        </w:r>
        <w:r w:rsidR="00FC0338" w:rsidRPr="00FC0338">
          <w:rPr>
            <w:noProof/>
            <w:webHidden/>
          </w:rPr>
          <w:fldChar w:fldCharType="end"/>
        </w:r>
      </w:hyperlink>
    </w:p>
    <w:p w14:paraId="403FE15D" w14:textId="43DE04D7" w:rsidR="00FC0338" w:rsidRPr="00FC0338" w:rsidRDefault="00EF1949" w:rsidP="00144542">
      <w:pPr>
        <w:pStyle w:val="12"/>
        <w:rPr>
          <w:rFonts w:eastAsiaTheme="minorEastAsia"/>
          <w:noProof/>
        </w:rPr>
      </w:pPr>
      <w:hyperlink w:anchor="_Toc527532769" w:history="1">
        <w:r w:rsidR="00FC0338">
          <w:rPr>
            <w:rStyle w:val="afff9"/>
            <w:szCs w:val="24"/>
          </w:rPr>
          <w:t>Addition: Explanation of Provisions</w:t>
        </w:r>
        <w:r w:rsidR="00FC0338" w:rsidRPr="00FC0338">
          <w:rPr>
            <w:noProof/>
            <w:webHidden/>
          </w:rPr>
          <w:tab/>
        </w:r>
        <w:r w:rsidR="00FC0338" w:rsidRPr="00FC0338">
          <w:rPr>
            <w:noProof/>
            <w:webHidden/>
          </w:rPr>
          <w:fldChar w:fldCharType="begin"/>
        </w:r>
        <w:r w:rsidR="00FC0338" w:rsidRPr="00FC0338">
          <w:rPr>
            <w:noProof/>
            <w:webHidden/>
          </w:rPr>
          <w:instrText xml:space="preserve"> PAGEREF _Toc527532769 \h </w:instrText>
        </w:r>
        <w:r w:rsidR="00FC0338" w:rsidRPr="00FC0338">
          <w:rPr>
            <w:noProof/>
            <w:webHidden/>
          </w:rPr>
        </w:r>
        <w:r w:rsidR="00FC0338" w:rsidRPr="00FC0338">
          <w:rPr>
            <w:noProof/>
            <w:webHidden/>
          </w:rPr>
          <w:fldChar w:fldCharType="separate"/>
        </w:r>
        <w:r w:rsidR="00FC0338" w:rsidRPr="00FC0338">
          <w:rPr>
            <w:noProof/>
            <w:webHidden/>
          </w:rPr>
          <w:t>16</w:t>
        </w:r>
        <w:r w:rsidR="00FC0338" w:rsidRPr="00FC0338">
          <w:rPr>
            <w:noProof/>
            <w:webHidden/>
          </w:rPr>
          <w:fldChar w:fldCharType="end"/>
        </w:r>
      </w:hyperlink>
    </w:p>
    <w:p w14:paraId="080A4F5D" w14:textId="6DB581AD" w:rsidR="0013387C" w:rsidRPr="00E92A98" w:rsidRDefault="00FC0338" w:rsidP="00FC0338">
      <w:r w:rsidRPr="00FC0338">
        <w:rPr>
          <w:sz w:val="24"/>
        </w:rPr>
        <w:fldChar w:fldCharType="end"/>
      </w:r>
    </w:p>
    <w:p w14:paraId="0E93657A" w14:textId="77777777" w:rsidR="0013387C" w:rsidRDefault="0013387C" w:rsidP="0013387C">
      <w:pPr>
        <w:rPr>
          <w:b/>
          <w:sz w:val="28"/>
        </w:rPr>
      </w:pPr>
    </w:p>
    <w:p w14:paraId="47A89FC2" w14:textId="77777777" w:rsidR="0013387C" w:rsidRPr="00317F1A" w:rsidRDefault="0013387C" w:rsidP="0013387C">
      <w:pPr>
        <w:rPr>
          <w:b/>
          <w:sz w:val="28"/>
        </w:rPr>
      </w:pPr>
    </w:p>
    <w:p w14:paraId="2B05B649" w14:textId="77777777" w:rsidR="0013387C" w:rsidRPr="00317F1A" w:rsidRDefault="0013387C" w:rsidP="0013387C">
      <w:pPr>
        <w:rPr>
          <w:b/>
          <w:sz w:val="28"/>
        </w:rPr>
        <w:sectPr w:rsidR="0013387C" w:rsidRPr="00317F1A" w:rsidSect="00A91F47"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52EDC13" w14:textId="77777777" w:rsidR="0013387C" w:rsidRPr="00317F1A" w:rsidRDefault="0013387C" w:rsidP="0013387C">
      <w:pPr>
        <w:pageBreakBefore/>
        <w:spacing w:line="360" w:lineRule="auto"/>
        <w:jc w:val="center"/>
        <w:outlineLvl w:val="0"/>
        <w:rPr>
          <w:b/>
          <w:sz w:val="28"/>
        </w:rPr>
      </w:pPr>
      <w:bookmarkStart w:id="13" w:name="_Toc527656254"/>
      <w:r w:rsidRPr="000A7D55">
        <w:rPr>
          <w:b/>
          <w:sz w:val="28"/>
        </w:rPr>
        <w:lastRenderedPageBreak/>
        <w:t xml:space="preserve">1 </w:t>
      </w:r>
      <w:r w:rsidRPr="000A7D55">
        <w:rPr>
          <w:b/>
          <w:sz w:val="28"/>
        </w:rPr>
        <w:t>总则</w:t>
      </w:r>
      <w:bookmarkEnd w:id="13"/>
    </w:p>
    <w:p w14:paraId="41BD784E" w14:textId="396838DE" w:rsidR="0013387C" w:rsidRPr="000A7D55" w:rsidRDefault="00CF0314" w:rsidP="00582E9D">
      <w:pPr>
        <w:pStyle w:val="afffffff3"/>
        <w:numPr>
          <w:ilvl w:val="2"/>
          <w:numId w:val="19"/>
        </w:numPr>
        <w:spacing w:beforeLines="50" w:before="156" w:after="156" w:line="360" w:lineRule="auto"/>
        <w:ind w:leftChars="0" w:left="0" w:firstLine="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>
        <w:rPr>
          <w:rFonts w:asciiTheme="minorEastAsia" w:eastAsiaTheme="minorEastAsia" w:hAnsiTheme="minorEastAsia" w:cs="Times New Roman"/>
          <w:color w:val="auto"/>
          <w:sz w:val="24"/>
          <w:szCs w:val="24"/>
        </w:rPr>
        <w:t>为贯彻国家有关</w:t>
      </w:r>
      <w:r w:rsidR="004E694D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健康</w:t>
      </w:r>
      <w:r w:rsidR="004E694D">
        <w:rPr>
          <w:rFonts w:asciiTheme="minorEastAsia" w:eastAsiaTheme="minorEastAsia" w:hAnsiTheme="minorEastAsia" w:cs="Times New Roman"/>
          <w:color w:val="auto"/>
          <w:sz w:val="24"/>
          <w:szCs w:val="24"/>
        </w:rPr>
        <w:t>中国</w:t>
      </w:r>
      <w:r>
        <w:rPr>
          <w:rFonts w:asciiTheme="minorEastAsia" w:eastAsiaTheme="minorEastAsia" w:hAnsiTheme="minorEastAsia" w:cs="Times New Roman"/>
          <w:color w:val="auto"/>
          <w:sz w:val="24"/>
          <w:szCs w:val="24"/>
        </w:rPr>
        <w:t>建设</w:t>
      </w:r>
      <w:r w:rsidR="0013387C" w:rsidRPr="000A7D55">
        <w:rPr>
          <w:rFonts w:asciiTheme="minorEastAsia" w:eastAsiaTheme="minorEastAsia" w:hAnsiTheme="minorEastAsia" w:cs="Times New Roman"/>
          <w:color w:val="auto"/>
          <w:sz w:val="24"/>
          <w:szCs w:val="24"/>
        </w:rPr>
        <w:t>的</w:t>
      </w:r>
      <w:r w:rsidR="004E694D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方针</w:t>
      </w:r>
      <w:r w:rsidR="0013387C" w:rsidRPr="000A7D55">
        <w:rPr>
          <w:rFonts w:asciiTheme="minorEastAsia" w:eastAsiaTheme="minorEastAsia" w:hAnsiTheme="minorEastAsia" w:cs="Times New Roman"/>
          <w:color w:val="auto"/>
          <w:sz w:val="24"/>
          <w:szCs w:val="24"/>
        </w:rPr>
        <w:t>和政策，</w:t>
      </w:r>
      <w:r w:rsidR="002B1C5F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保障健康的</w:t>
      </w:r>
      <w:r w:rsidR="008C692C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室内</w:t>
      </w:r>
      <w:r w:rsidR="002B1C5F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生活和工作环境</w:t>
      </w:r>
      <w:r w:rsidR="0013387C" w:rsidRPr="000A7D55">
        <w:rPr>
          <w:rFonts w:asciiTheme="minorEastAsia" w:eastAsiaTheme="minorEastAsia" w:hAnsiTheme="minorEastAsia" w:cs="Times New Roman"/>
          <w:color w:val="auto"/>
          <w:sz w:val="24"/>
          <w:szCs w:val="24"/>
        </w:rPr>
        <w:t>，</w:t>
      </w:r>
      <w:r w:rsidR="00E83804">
        <w:rPr>
          <w:rFonts w:asciiTheme="minorEastAsia" w:eastAsiaTheme="minorEastAsia" w:hAnsiTheme="minorEastAsia" w:cs="Times New Roman"/>
          <w:color w:val="auto"/>
          <w:sz w:val="24"/>
          <w:szCs w:val="24"/>
        </w:rPr>
        <w:t>规范</w:t>
      </w:r>
      <w:r w:rsidR="00E83804" w:rsidRPr="00AC4EA1">
        <w:rPr>
          <w:rFonts w:eastAsiaTheme="minorEastAsia" w:cs="Times New Roman"/>
          <w:color w:val="auto"/>
          <w:sz w:val="24"/>
          <w:szCs w:val="24"/>
        </w:rPr>
        <w:t>室内</w:t>
      </w:r>
      <w:r w:rsidR="00E83804" w:rsidRPr="00AC4EA1">
        <w:rPr>
          <w:rFonts w:eastAsiaTheme="minorEastAsia" w:cs="Times New Roman"/>
          <w:color w:val="auto"/>
          <w:sz w:val="24"/>
          <w:szCs w:val="24"/>
        </w:rPr>
        <w:t>PM</w:t>
      </w:r>
      <w:r w:rsidR="00E83804" w:rsidRPr="00AC4EA1">
        <w:rPr>
          <w:rFonts w:eastAsiaTheme="minorEastAsia" w:cs="Times New Roman"/>
          <w:color w:val="auto"/>
          <w:sz w:val="24"/>
          <w:szCs w:val="24"/>
          <w:vertAlign w:val="subscript"/>
        </w:rPr>
        <w:t>2.5</w:t>
      </w:r>
      <w:r w:rsidR="00E83804" w:rsidRPr="00AC4EA1">
        <w:rPr>
          <w:rFonts w:eastAsiaTheme="minorEastAsia" w:cs="Times New Roman"/>
          <w:color w:val="auto"/>
          <w:sz w:val="24"/>
          <w:szCs w:val="24"/>
        </w:rPr>
        <w:t>测试设备</w:t>
      </w:r>
      <w:r w:rsidR="00E83804">
        <w:rPr>
          <w:rFonts w:eastAsiaTheme="minorEastAsia" w:cs="Times New Roman"/>
          <w:color w:val="auto"/>
          <w:sz w:val="24"/>
          <w:szCs w:val="24"/>
        </w:rPr>
        <w:t>示值性能的检测技术</w:t>
      </w:r>
      <w:r w:rsidR="00E83804">
        <w:rPr>
          <w:rFonts w:eastAsiaTheme="minorEastAsia" w:cs="Times New Roman" w:hint="eastAsia"/>
          <w:color w:val="auto"/>
          <w:sz w:val="24"/>
          <w:szCs w:val="24"/>
        </w:rPr>
        <w:t>，</w:t>
      </w:r>
      <w:r w:rsidR="00E83804">
        <w:rPr>
          <w:rFonts w:eastAsiaTheme="minorEastAsia" w:cs="Times New Roman"/>
          <w:color w:val="auto"/>
          <w:sz w:val="24"/>
          <w:szCs w:val="24"/>
        </w:rPr>
        <w:t>改善我国</w:t>
      </w:r>
      <w:r w:rsidR="00E83804" w:rsidRPr="00AC4EA1">
        <w:rPr>
          <w:rFonts w:eastAsiaTheme="minorEastAsia" w:cs="Times New Roman"/>
          <w:color w:val="auto"/>
          <w:sz w:val="24"/>
          <w:szCs w:val="24"/>
        </w:rPr>
        <w:t>室内</w:t>
      </w:r>
      <w:r w:rsidR="00E83804" w:rsidRPr="00AC4EA1">
        <w:rPr>
          <w:rFonts w:eastAsiaTheme="minorEastAsia" w:cs="Times New Roman"/>
          <w:color w:val="auto"/>
          <w:sz w:val="24"/>
          <w:szCs w:val="24"/>
        </w:rPr>
        <w:t>PM</w:t>
      </w:r>
      <w:r w:rsidR="00E83804" w:rsidRPr="00AC4EA1">
        <w:rPr>
          <w:rFonts w:eastAsiaTheme="minorEastAsia" w:cs="Times New Roman"/>
          <w:color w:val="auto"/>
          <w:sz w:val="24"/>
          <w:szCs w:val="24"/>
          <w:vertAlign w:val="subscript"/>
        </w:rPr>
        <w:t>2.5</w:t>
      </w:r>
      <w:r w:rsidR="00E83804" w:rsidRPr="00AC4EA1">
        <w:rPr>
          <w:rFonts w:eastAsiaTheme="minorEastAsia" w:cs="Times New Roman"/>
          <w:color w:val="auto"/>
          <w:sz w:val="24"/>
          <w:szCs w:val="24"/>
        </w:rPr>
        <w:t>测试设备</w:t>
      </w:r>
      <w:r w:rsidR="004F753D">
        <w:rPr>
          <w:rFonts w:eastAsiaTheme="minorEastAsia" w:cs="Times New Roman"/>
          <w:color w:val="auto"/>
          <w:sz w:val="24"/>
          <w:szCs w:val="24"/>
        </w:rPr>
        <w:t>的</w:t>
      </w:r>
      <w:r w:rsidR="00E83804">
        <w:rPr>
          <w:rFonts w:eastAsiaTheme="minorEastAsia" w:cs="Times New Roman"/>
          <w:color w:val="auto"/>
          <w:sz w:val="24"/>
          <w:szCs w:val="24"/>
        </w:rPr>
        <w:t>示值性能</w:t>
      </w:r>
      <w:r w:rsidR="00C71A64">
        <w:rPr>
          <w:rFonts w:eastAsiaTheme="minorEastAsia" w:cs="Times New Roman" w:hint="eastAsia"/>
          <w:color w:val="auto"/>
          <w:sz w:val="24"/>
          <w:szCs w:val="24"/>
        </w:rPr>
        <w:t>和</w:t>
      </w:r>
      <w:r w:rsidR="00E83804">
        <w:rPr>
          <w:rFonts w:eastAsiaTheme="minorEastAsia" w:cs="Times New Roman"/>
          <w:color w:val="auto"/>
          <w:sz w:val="24"/>
          <w:szCs w:val="24"/>
        </w:rPr>
        <w:t>室内空气质量控制效果</w:t>
      </w:r>
      <w:r w:rsidR="0013387C" w:rsidRPr="000A7D55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，</w:t>
      </w:r>
      <w:r w:rsidR="00DA3637">
        <w:rPr>
          <w:rFonts w:asciiTheme="minorEastAsia" w:eastAsiaTheme="minorEastAsia" w:hAnsiTheme="minorEastAsia" w:cs="Times New Roman"/>
          <w:color w:val="auto"/>
          <w:sz w:val="24"/>
          <w:szCs w:val="24"/>
        </w:rPr>
        <w:t>制订</w:t>
      </w:r>
      <w:r w:rsidR="0013387C" w:rsidRPr="000A7D55">
        <w:rPr>
          <w:rFonts w:asciiTheme="minorEastAsia" w:eastAsiaTheme="minorEastAsia" w:hAnsiTheme="minorEastAsia" w:cs="Times New Roman"/>
          <w:color w:val="auto"/>
          <w:sz w:val="24"/>
          <w:szCs w:val="24"/>
        </w:rPr>
        <w:t>本标准。</w:t>
      </w:r>
    </w:p>
    <w:p w14:paraId="1CBD130B" w14:textId="328A6E36" w:rsidR="0013387C" w:rsidRPr="000A7D55" w:rsidRDefault="0013387C" w:rsidP="00582E9D">
      <w:pPr>
        <w:pStyle w:val="afffffff3"/>
        <w:numPr>
          <w:ilvl w:val="2"/>
          <w:numId w:val="19"/>
        </w:numPr>
        <w:spacing w:beforeLines="50" w:before="156" w:after="156" w:line="360" w:lineRule="auto"/>
        <w:ind w:leftChars="0" w:left="0" w:firstLine="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0A7D55">
        <w:rPr>
          <w:rFonts w:asciiTheme="minorEastAsia" w:eastAsiaTheme="minorEastAsia" w:hAnsiTheme="minorEastAsia" w:cs="Times New Roman"/>
          <w:color w:val="auto"/>
          <w:sz w:val="24"/>
          <w:szCs w:val="24"/>
        </w:rPr>
        <w:t>本标准适用</w:t>
      </w:r>
      <w:r w:rsidRPr="00FF28EA">
        <w:rPr>
          <w:rFonts w:eastAsiaTheme="minorEastAsia" w:cs="Times New Roman"/>
          <w:color w:val="auto"/>
          <w:sz w:val="24"/>
          <w:szCs w:val="24"/>
        </w:rPr>
        <w:t>于建筑室内</w:t>
      </w:r>
      <w:r w:rsidRPr="00FF28EA">
        <w:rPr>
          <w:rFonts w:eastAsiaTheme="minorEastAsia" w:cs="Times New Roman"/>
          <w:color w:val="auto"/>
          <w:sz w:val="24"/>
          <w:szCs w:val="24"/>
        </w:rPr>
        <w:t>PM</w:t>
      </w:r>
      <w:r w:rsidRPr="00FF28EA">
        <w:rPr>
          <w:rFonts w:eastAsiaTheme="minorEastAsia" w:cs="Times New Roman"/>
          <w:color w:val="auto"/>
          <w:sz w:val="24"/>
          <w:szCs w:val="24"/>
          <w:vertAlign w:val="subscript"/>
        </w:rPr>
        <w:t>2.5</w:t>
      </w:r>
      <w:r w:rsidRPr="00FF28EA">
        <w:rPr>
          <w:rFonts w:eastAsiaTheme="minorEastAsia" w:cs="Times New Roman"/>
          <w:color w:val="auto"/>
          <w:sz w:val="24"/>
          <w:szCs w:val="24"/>
        </w:rPr>
        <w:t>测试设备的</w:t>
      </w:r>
      <w:r w:rsidRPr="00FF28EA">
        <w:rPr>
          <w:rFonts w:eastAsiaTheme="minorEastAsia" w:cs="Times New Roman"/>
          <w:color w:val="auto"/>
          <w:sz w:val="24"/>
          <w:szCs w:val="24"/>
        </w:rPr>
        <w:t>PM</w:t>
      </w:r>
      <w:r w:rsidRPr="00FF28EA">
        <w:rPr>
          <w:rFonts w:eastAsiaTheme="minorEastAsia" w:cs="Times New Roman"/>
          <w:color w:val="auto"/>
          <w:sz w:val="24"/>
          <w:szCs w:val="24"/>
          <w:vertAlign w:val="subscript"/>
        </w:rPr>
        <w:t>2.5</w:t>
      </w:r>
      <w:r w:rsidRPr="00FF28EA">
        <w:rPr>
          <w:rFonts w:eastAsiaTheme="minorEastAsia" w:cs="Times New Roman"/>
          <w:color w:val="auto"/>
          <w:sz w:val="24"/>
          <w:szCs w:val="24"/>
        </w:rPr>
        <w:t>质量浓度示值性</w:t>
      </w:r>
      <w:r>
        <w:rPr>
          <w:rFonts w:asciiTheme="minorEastAsia" w:eastAsiaTheme="minorEastAsia" w:hAnsiTheme="minorEastAsia" w:cs="Times New Roman"/>
          <w:color w:val="auto"/>
          <w:sz w:val="24"/>
          <w:szCs w:val="24"/>
        </w:rPr>
        <w:t>能检测</w:t>
      </w:r>
      <w:r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。</w:t>
      </w:r>
    </w:p>
    <w:p w14:paraId="63583EB7" w14:textId="1679D2BF" w:rsidR="0013387C" w:rsidRPr="000A7D55" w:rsidRDefault="0013387C" w:rsidP="00582E9D">
      <w:pPr>
        <w:pStyle w:val="afffffff3"/>
        <w:numPr>
          <w:ilvl w:val="2"/>
          <w:numId w:val="19"/>
        </w:numPr>
        <w:spacing w:beforeLines="50" w:before="156" w:after="156" w:line="360" w:lineRule="auto"/>
        <w:ind w:leftChars="0" w:left="0" w:firstLine="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从事室内</w:t>
      </w:r>
      <w:r w:rsidRPr="00AC4EA1">
        <w:rPr>
          <w:rFonts w:eastAsiaTheme="minorEastAsia" w:cs="Times New Roman"/>
          <w:color w:val="auto"/>
          <w:sz w:val="24"/>
          <w:szCs w:val="24"/>
        </w:rPr>
        <w:t>PM</w:t>
      </w:r>
      <w:r w:rsidRPr="00AC4EA1">
        <w:rPr>
          <w:rFonts w:eastAsiaTheme="minorEastAsia" w:cs="Times New Roman"/>
          <w:color w:val="auto"/>
          <w:sz w:val="24"/>
          <w:szCs w:val="24"/>
          <w:vertAlign w:val="subscript"/>
        </w:rPr>
        <w:t>2.5</w:t>
      </w:r>
      <w:r w:rsidRPr="00AC4EA1">
        <w:rPr>
          <w:rFonts w:eastAsiaTheme="minorEastAsia" w:cs="Times New Roman"/>
          <w:color w:val="auto"/>
          <w:sz w:val="24"/>
          <w:szCs w:val="24"/>
        </w:rPr>
        <w:t>测试设备</w:t>
      </w:r>
      <w:r>
        <w:rPr>
          <w:rFonts w:eastAsiaTheme="minorEastAsia" w:cs="Times New Roman"/>
          <w:color w:val="auto"/>
          <w:sz w:val="24"/>
          <w:szCs w:val="24"/>
        </w:rPr>
        <w:t>检测的机构应具有相应检测资质</w:t>
      </w:r>
      <w:r>
        <w:rPr>
          <w:rFonts w:eastAsiaTheme="minorEastAsia" w:cs="Times New Roman" w:hint="eastAsia"/>
          <w:color w:val="auto"/>
          <w:sz w:val="24"/>
          <w:szCs w:val="24"/>
        </w:rPr>
        <w:t>，</w:t>
      </w:r>
      <w:r>
        <w:rPr>
          <w:rFonts w:eastAsiaTheme="minorEastAsia" w:cs="Times New Roman"/>
          <w:color w:val="auto"/>
          <w:sz w:val="24"/>
          <w:szCs w:val="24"/>
        </w:rPr>
        <w:t>从事检测的人员应经过专门培训</w:t>
      </w:r>
      <w:r>
        <w:rPr>
          <w:rFonts w:eastAsiaTheme="minorEastAsia" w:cs="Times New Roman" w:hint="eastAsia"/>
          <w:color w:val="auto"/>
          <w:sz w:val="24"/>
          <w:szCs w:val="24"/>
        </w:rPr>
        <w:t>。</w:t>
      </w:r>
    </w:p>
    <w:p w14:paraId="4B6ADB88" w14:textId="692F6A2F" w:rsidR="0013387C" w:rsidRPr="000A7D55" w:rsidRDefault="0013387C" w:rsidP="00582E9D">
      <w:pPr>
        <w:pStyle w:val="afffffff3"/>
        <w:numPr>
          <w:ilvl w:val="2"/>
          <w:numId w:val="19"/>
        </w:numPr>
        <w:spacing w:beforeLines="50" w:before="156" w:after="156" w:line="360" w:lineRule="auto"/>
        <w:ind w:leftChars="0" w:left="0" w:firstLine="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室内</w:t>
      </w:r>
      <w:r w:rsidRPr="00AC4EA1">
        <w:rPr>
          <w:rFonts w:eastAsiaTheme="minorEastAsia" w:cs="Times New Roman"/>
          <w:color w:val="auto"/>
          <w:sz w:val="24"/>
          <w:szCs w:val="24"/>
        </w:rPr>
        <w:t>PM</w:t>
      </w:r>
      <w:r w:rsidRPr="00AC4EA1">
        <w:rPr>
          <w:rFonts w:eastAsiaTheme="minorEastAsia" w:cs="Times New Roman"/>
          <w:color w:val="auto"/>
          <w:sz w:val="24"/>
          <w:szCs w:val="24"/>
          <w:vertAlign w:val="subscript"/>
        </w:rPr>
        <w:t>2.5</w:t>
      </w:r>
      <w:r w:rsidRPr="00AC4EA1">
        <w:rPr>
          <w:rFonts w:eastAsiaTheme="minorEastAsia" w:cs="Times New Roman"/>
          <w:color w:val="auto"/>
          <w:sz w:val="24"/>
          <w:szCs w:val="24"/>
        </w:rPr>
        <w:t>测试设备</w:t>
      </w:r>
      <w:r>
        <w:rPr>
          <w:rFonts w:eastAsiaTheme="minorEastAsia" w:cs="Times New Roman"/>
          <w:color w:val="auto"/>
          <w:sz w:val="24"/>
          <w:szCs w:val="24"/>
        </w:rPr>
        <w:t>的检测</w:t>
      </w:r>
      <w:r>
        <w:rPr>
          <w:rFonts w:eastAsiaTheme="minorEastAsia" w:cs="Times New Roman" w:hint="eastAsia"/>
          <w:color w:val="auto"/>
          <w:sz w:val="24"/>
          <w:szCs w:val="24"/>
        </w:rPr>
        <w:t>除应符合本标准外，尚应符合国家现行有关标准的规定。</w:t>
      </w:r>
    </w:p>
    <w:p w14:paraId="6472D990" w14:textId="77777777" w:rsidR="0013387C" w:rsidRPr="00FF28EA" w:rsidRDefault="0013387C" w:rsidP="0013387C"/>
    <w:p w14:paraId="25114F71" w14:textId="77777777" w:rsidR="0013387C" w:rsidRPr="00F95B52" w:rsidRDefault="0013387C" w:rsidP="0013387C"/>
    <w:p w14:paraId="24216BA2" w14:textId="4E37B0D5" w:rsidR="0013387C" w:rsidRPr="00317F1A" w:rsidRDefault="0013387C" w:rsidP="0013387C">
      <w:pPr>
        <w:pageBreakBefore/>
        <w:spacing w:line="360" w:lineRule="auto"/>
        <w:jc w:val="center"/>
        <w:outlineLvl w:val="0"/>
        <w:rPr>
          <w:b/>
          <w:sz w:val="28"/>
        </w:rPr>
      </w:pPr>
      <w:bookmarkStart w:id="14" w:name="_Toc214686809"/>
      <w:bookmarkStart w:id="15" w:name="_Toc527656255"/>
      <w:r w:rsidRPr="00317F1A">
        <w:rPr>
          <w:b/>
          <w:sz w:val="28"/>
        </w:rPr>
        <w:lastRenderedPageBreak/>
        <w:t xml:space="preserve">2 </w:t>
      </w:r>
      <w:r w:rsidRPr="00317F1A">
        <w:rPr>
          <w:b/>
          <w:sz w:val="28"/>
        </w:rPr>
        <w:t>术语</w:t>
      </w:r>
      <w:bookmarkEnd w:id="14"/>
      <w:bookmarkEnd w:id="15"/>
    </w:p>
    <w:p w14:paraId="5602649D" w14:textId="5A446D41" w:rsidR="0013387C" w:rsidRPr="00B82D9C" w:rsidRDefault="00433B54" w:rsidP="00582E9D">
      <w:pPr>
        <w:pStyle w:val="afffffff3"/>
        <w:numPr>
          <w:ilvl w:val="0"/>
          <w:numId w:val="20"/>
        </w:numPr>
        <w:spacing w:beforeLines="50" w:before="156" w:after="156" w:line="360" w:lineRule="auto"/>
        <w:ind w:leftChars="0"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室内</w:t>
      </w:r>
      <w:r>
        <w:rPr>
          <w:color w:val="auto"/>
          <w:sz w:val="24"/>
          <w:szCs w:val="24"/>
        </w:rPr>
        <w:t>PM</w:t>
      </w:r>
      <w:r>
        <w:rPr>
          <w:color w:val="auto"/>
          <w:sz w:val="24"/>
          <w:szCs w:val="24"/>
          <w:vertAlign w:val="subscript"/>
        </w:rPr>
        <w:t>2.5</w:t>
      </w:r>
      <w:r>
        <w:rPr>
          <w:color w:val="auto"/>
          <w:sz w:val="24"/>
          <w:szCs w:val="24"/>
        </w:rPr>
        <w:t>测试设备</w:t>
      </w:r>
      <w:r>
        <w:rPr>
          <w:color w:val="auto"/>
          <w:sz w:val="24"/>
          <w:szCs w:val="24"/>
        </w:rPr>
        <w:t xml:space="preserve"> </w:t>
      </w:r>
      <w:r w:rsidRPr="00433B54">
        <w:rPr>
          <w:color w:val="auto"/>
          <w:sz w:val="24"/>
          <w:szCs w:val="24"/>
        </w:rPr>
        <w:t>PM</w:t>
      </w:r>
      <w:r w:rsidRPr="00FF28EA">
        <w:rPr>
          <w:color w:val="auto"/>
          <w:sz w:val="24"/>
          <w:szCs w:val="24"/>
          <w:vertAlign w:val="subscript"/>
        </w:rPr>
        <w:t>2.5</w:t>
      </w:r>
      <w:r w:rsidRPr="00433B54">
        <w:rPr>
          <w:color w:val="auto"/>
          <w:sz w:val="24"/>
          <w:szCs w:val="24"/>
        </w:rPr>
        <w:t xml:space="preserve"> test device for indoor air monitoring</w:t>
      </w:r>
    </w:p>
    <w:p w14:paraId="34DACB0E" w14:textId="3D96A60B" w:rsidR="0013387C" w:rsidRPr="00B82D9C" w:rsidRDefault="006E5B8B" w:rsidP="0013387C">
      <w:pPr>
        <w:spacing w:line="360" w:lineRule="auto"/>
        <w:ind w:firstLine="435"/>
        <w:rPr>
          <w:sz w:val="24"/>
        </w:rPr>
      </w:pPr>
      <w:r w:rsidRPr="006E5B8B">
        <w:rPr>
          <w:rFonts w:hint="eastAsia"/>
          <w:sz w:val="24"/>
        </w:rPr>
        <w:t>用于连续、实时反映室内空气中</w:t>
      </w:r>
      <w:r w:rsidRPr="006E5B8B">
        <w:rPr>
          <w:rFonts w:hint="eastAsia"/>
          <w:sz w:val="24"/>
        </w:rPr>
        <w:t>PM</w:t>
      </w:r>
      <w:r w:rsidRPr="00FF28EA">
        <w:rPr>
          <w:rFonts w:hint="eastAsia"/>
          <w:sz w:val="24"/>
          <w:vertAlign w:val="subscript"/>
        </w:rPr>
        <w:t>2.5</w:t>
      </w:r>
      <w:r w:rsidRPr="006E5B8B">
        <w:rPr>
          <w:rFonts w:hint="eastAsia"/>
          <w:sz w:val="24"/>
        </w:rPr>
        <w:t>浓度的快速响应的传感器及其关联部件构成的设备。</w:t>
      </w:r>
    </w:p>
    <w:p w14:paraId="48ACA0C4" w14:textId="73BCD478" w:rsidR="0013387C" w:rsidRPr="00B82D9C" w:rsidRDefault="003C42D1" w:rsidP="00582E9D">
      <w:pPr>
        <w:pStyle w:val="afffffff3"/>
        <w:numPr>
          <w:ilvl w:val="0"/>
          <w:numId w:val="20"/>
        </w:numPr>
        <w:spacing w:beforeLines="50" w:before="156" w:after="156" w:line="360" w:lineRule="auto"/>
        <w:ind w:leftChars="0" w:left="0" w:firstLine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PM</w:t>
      </w:r>
      <w:r>
        <w:rPr>
          <w:color w:val="auto"/>
          <w:sz w:val="24"/>
          <w:szCs w:val="24"/>
          <w:vertAlign w:val="subscript"/>
        </w:rPr>
        <w:t>2.5</w:t>
      </w:r>
      <w:r>
        <w:rPr>
          <w:color w:val="auto"/>
          <w:sz w:val="24"/>
          <w:szCs w:val="24"/>
        </w:rPr>
        <w:t>测试参照仪器</w:t>
      </w:r>
      <w:r>
        <w:rPr>
          <w:rFonts w:hint="eastAsia"/>
          <w:color w:val="auto"/>
          <w:sz w:val="24"/>
          <w:szCs w:val="24"/>
        </w:rPr>
        <w:t xml:space="preserve"> Re</w:t>
      </w:r>
      <w:r>
        <w:rPr>
          <w:color w:val="auto"/>
          <w:sz w:val="24"/>
          <w:szCs w:val="24"/>
        </w:rPr>
        <w:t>ference instrument</w:t>
      </w:r>
      <w:r w:rsidR="008C3C42">
        <w:rPr>
          <w:color w:val="auto"/>
          <w:sz w:val="24"/>
          <w:szCs w:val="24"/>
        </w:rPr>
        <w:t xml:space="preserve"> for PM</w:t>
      </w:r>
      <w:r w:rsidR="008C3C42">
        <w:rPr>
          <w:color w:val="auto"/>
          <w:sz w:val="24"/>
          <w:szCs w:val="24"/>
          <w:vertAlign w:val="subscript"/>
        </w:rPr>
        <w:t>2.5</w:t>
      </w:r>
      <w:r w:rsidR="008C3C42">
        <w:rPr>
          <w:color w:val="auto"/>
          <w:sz w:val="24"/>
          <w:szCs w:val="24"/>
        </w:rPr>
        <w:t xml:space="preserve"> concentration measurement</w:t>
      </w:r>
    </w:p>
    <w:p w14:paraId="21A06063" w14:textId="01D53914" w:rsidR="0013387C" w:rsidRDefault="003C42D1" w:rsidP="0013387C">
      <w:pPr>
        <w:spacing w:line="360" w:lineRule="auto"/>
        <w:ind w:firstLine="435"/>
        <w:rPr>
          <w:sz w:val="24"/>
        </w:rPr>
      </w:pPr>
      <w:r w:rsidRPr="003C42D1">
        <w:rPr>
          <w:rFonts w:hint="eastAsia"/>
          <w:sz w:val="24"/>
        </w:rPr>
        <w:t>带有</w:t>
      </w:r>
      <w:r w:rsidRPr="003C42D1">
        <w:rPr>
          <w:rFonts w:hint="eastAsia"/>
          <w:sz w:val="24"/>
        </w:rPr>
        <w:t>PM</w:t>
      </w:r>
      <w:r w:rsidRPr="00FF28EA">
        <w:rPr>
          <w:rFonts w:hint="eastAsia"/>
          <w:sz w:val="24"/>
          <w:vertAlign w:val="subscript"/>
        </w:rPr>
        <w:t>2.5</w:t>
      </w:r>
      <w:r w:rsidRPr="003C42D1">
        <w:rPr>
          <w:rFonts w:hint="eastAsia"/>
          <w:sz w:val="24"/>
        </w:rPr>
        <w:t>切割头，经过计量检定校准的激光粉尘仪，用于与室内</w:t>
      </w:r>
      <w:r w:rsidRPr="003C42D1">
        <w:rPr>
          <w:rFonts w:hint="eastAsia"/>
          <w:sz w:val="24"/>
        </w:rPr>
        <w:t>PM</w:t>
      </w:r>
      <w:r w:rsidRPr="00FF28EA">
        <w:rPr>
          <w:rFonts w:hint="eastAsia"/>
          <w:sz w:val="24"/>
          <w:vertAlign w:val="subscript"/>
        </w:rPr>
        <w:t>2.5</w:t>
      </w:r>
      <w:r w:rsidRPr="003C42D1">
        <w:rPr>
          <w:rFonts w:hint="eastAsia"/>
          <w:sz w:val="24"/>
        </w:rPr>
        <w:t>测试设备进行浓度示值比对。</w:t>
      </w:r>
    </w:p>
    <w:p w14:paraId="209E7FFF" w14:textId="6A9FF624" w:rsidR="0013387C" w:rsidRPr="00B82D9C" w:rsidRDefault="003C42D1" w:rsidP="00582E9D">
      <w:pPr>
        <w:pStyle w:val="afffffff3"/>
        <w:numPr>
          <w:ilvl w:val="0"/>
          <w:numId w:val="20"/>
        </w:numPr>
        <w:spacing w:beforeLines="50" w:before="156" w:after="156" w:line="360" w:lineRule="auto"/>
        <w:ind w:leftChars="0" w:left="0" w:firstLine="0"/>
        <w:rPr>
          <w:b/>
          <w:bCs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质量浓度转换</w:t>
      </w:r>
      <w:r w:rsidR="0013387C" w:rsidRPr="00B82D9C">
        <w:rPr>
          <w:color w:val="auto"/>
          <w:sz w:val="24"/>
          <w:szCs w:val="24"/>
        </w:rPr>
        <w:t>系数</w:t>
      </w:r>
      <w:r>
        <w:rPr>
          <w:rFonts w:hint="eastAsia"/>
          <w:color w:val="auto"/>
          <w:sz w:val="24"/>
          <w:szCs w:val="24"/>
        </w:rPr>
        <w:t>M</w:t>
      </w:r>
      <w:r>
        <w:rPr>
          <w:color w:val="auto"/>
          <w:sz w:val="24"/>
          <w:szCs w:val="24"/>
        </w:rPr>
        <w:t>ass concentration conversion coefficient</w:t>
      </w:r>
    </w:p>
    <w:p w14:paraId="0EB9FE90" w14:textId="44690527" w:rsidR="009A616E" w:rsidRPr="007C73BB" w:rsidRDefault="003C42D1" w:rsidP="007C73BB">
      <w:pPr>
        <w:spacing w:line="360" w:lineRule="auto"/>
        <w:ind w:firstLine="435"/>
        <w:rPr>
          <w:sz w:val="24"/>
        </w:rPr>
      </w:pPr>
      <w:r>
        <w:rPr>
          <w:sz w:val="24"/>
        </w:rPr>
        <w:t>质量浓度转换系数是标准状态下空气中</w:t>
      </w:r>
      <w:r>
        <w:rPr>
          <w:sz w:val="24"/>
        </w:rPr>
        <w:t>PM</w:t>
      </w:r>
      <w:r>
        <w:rPr>
          <w:sz w:val="24"/>
          <w:vertAlign w:val="subscript"/>
        </w:rPr>
        <w:t>2.5</w:t>
      </w:r>
      <w:r>
        <w:rPr>
          <w:sz w:val="24"/>
        </w:rPr>
        <w:t>质量浓度与</w:t>
      </w:r>
      <w:r>
        <w:rPr>
          <w:sz w:val="24"/>
        </w:rPr>
        <w:t>PM</w:t>
      </w:r>
      <w:r>
        <w:rPr>
          <w:sz w:val="24"/>
          <w:vertAlign w:val="subscript"/>
        </w:rPr>
        <w:t>2.5</w:t>
      </w:r>
      <w:r>
        <w:rPr>
          <w:sz w:val="24"/>
        </w:rPr>
        <w:t>测试参照仪器测定的</w:t>
      </w:r>
      <w:r w:rsidR="00C5370D">
        <w:rPr>
          <w:sz w:val="24"/>
        </w:rPr>
        <w:t>相对浓度</w:t>
      </w:r>
      <w:r>
        <w:rPr>
          <w:sz w:val="24"/>
        </w:rPr>
        <w:t>的比值</w:t>
      </w:r>
      <w:r>
        <w:rPr>
          <w:rFonts w:hint="eastAsia"/>
          <w:sz w:val="24"/>
        </w:rPr>
        <w:t>。</w:t>
      </w:r>
      <w:r w:rsidR="007C73BB">
        <w:rPr>
          <w:rFonts w:hint="eastAsia"/>
          <w:sz w:val="24"/>
        </w:rPr>
        <w:t>当相对浓度为仪器计数值</w:t>
      </w:r>
      <w:r w:rsidR="007C73BB">
        <w:rPr>
          <w:rFonts w:hint="eastAsia"/>
          <w:sz w:val="24"/>
        </w:rPr>
        <w:t>CPM</w:t>
      </w:r>
      <w:r w:rsidR="007C73BB">
        <w:rPr>
          <w:rFonts w:hint="eastAsia"/>
          <w:sz w:val="24"/>
        </w:rPr>
        <w:t>时，质量浓度转换系数的单位为</w:t>
      </w:r>
      <w:r w:rsidR="007C73BB">
        <w:rPr>
          <w:rFonts w:hint="eastAsia"/>
          <w:sz w:val="24"/>
        </w:rPr>
        <w:t>mg</w:t>
      </w:r>
      <w:r w:rsidR="007C73BB">
        <w:rPr>
          <w:sz w:val="24"/>
        </w:rPr>
        <w:t>/(m</w:t>
      </w:r>
      <w:r w:rsidR="007C73BB">
        <w:rPr>
          <w:sz w:val="24"/>
          <w:vertAlign w:val="superscript"/>
        </w:rPr>
        <w:t>3</w:t>
      </w:r>
      <w:r w:rsidR="007C73BB">
        <w:rPr>
          <w:sz w:val="24"/>
        </w:rPr>
        <w:t>·CPM</w:t>
      </w:r>
      <w:r w:rsidR="007C73BB">
        <w:rPr>
          <w:rFonts w:hint="eastAsia"/>
          <w:sz w:val="24"/>
        </w:rPr>
        <w:t>)</w:t>
      </w:r>
      <w:r w:rsidR="00612C08">
        <w:rPr>
          <w:rFonts w:hint="eastAsia"/>
          <w:sz w:val="24"/>
        </w:rPr>
        <w:t>；</w:t>
      </w:r>
      <w:r w:rsidR="007C73BB">
        <w:rPr>
          <w:rFonts w:hint="eastAsia"/>
          <w:sz w:val="24"/>
        </w:rPr>
        <w:t>当相对浓度为</w:t>
      </w:r>
      <w:r w:rsidR="007C73BB">
        <w:rPr>
          <w:sz w:val="24"/>
        </w:rPr>
        <w:t>仪器由光散射强度根据校正粒子折算得到的</w:t>
      </w:r>
      <w:r w:rsidR="007C73BB">
        <w:rPr>
          <w:sz w:val="24"/>
        </w:rPr>
        <w:t>PM</w:t>
      </w:r>
      <w:r w:rsidR="007C73BB">
        <w:rPr>
          <w:sz w:val="24"/>
          <w:vertAlign w:val="subscript"/>
        </w:rPr>
        <w:t>2.5</w:t>
      </w:r>
      <w:r w:rsidR="007C73BB">
        <w:rPr>
          <w:sz w:val="24"/>
        </w:rPr>
        <w:t>质量浓度时</w:t>
      </w:r>
      <w:r w:rsidR="007C73BB">
        <w:rPr>
          <w:rFonts w:hint="eastAsia"/>
          <w:sz w:val="24"/>
        </w:rPr>
        <w:t>，质量浓度转换系数无量纲。</w:t>
      </w:r>
    </w:p>
    <w:p w14:paraId="14A8A8B1" w14:textId="5AB4088C" w:rsidR="009A616E" w:rsidRPr="00B82D9C" w:rsidRDefault="009A616E" w:rsidP="009A616E">
      <w:pPr>
        <w:pStyle w:val="afffffff3"/>
        <w:numPr>
          <w:ilvl w:val="0"/>
          <w:numId w:val="20"/>
        </w:numPr>
        <w:spacing w:beforeLines="50" w:before="156" w:after="156" w:line="360" w:lineRule="auto"/>
        <w:ind w:leftChars="0"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重复性</w:t>
      </w:r>
      <w:r>
        <w:rPr>
          <w:color w:val="auto"/>
          <w:sz w:val="24"/>
          <w:szCs w:val="24"/>
        </w:rPr>
        <w:t>Repeatability</w:t>
      </w:r>
    </w:p>
    <w:p w14:paraId="255C5064" w14:textId="77777777" w:rsidR="009A616E" w:rsidRPr="00B82D9C" w:rsidRDefault="009A616E" w:rsidP="009A616E">
      <w:pPr>
        <w:spacing w:line="360" w:lineRule="auto"/>
        <w:ind w:firstLine="435"/>
        <w:rPr>
          <w:sz w:val="24"/>
        </w:rPr>
      </w:pPr>
      <w:r w:rsidRPr="003C42D1">
        <w:rPr>
          <w:rFonts w:hint="eastAsia"/>
          <w:sz w:val="24"/>
        </w:rPr>
        <w:t>在同一环境浓度及试验条件下，同一台室内</w:t>
      </w:r>
      <w:r w:rsidRPr="003C42D1">
        <w:rPr>
          <w:rFonts w:hint="eastAsia"/>
          <w:sz w:val="24"/>
        </w:rPr>
        <w:t>PM</w:t>
      </w:r>
      <w:r w:rsidRPr="00FF28EA">
        <w:rPr>
          <w:rFonts w:hint="eastAsia"/>
          <w:sz w:val="24"/>
          <w:vertAlign w:val="subscript"/>
        </w:rPr>
        <w:t>2.5</w:t>
      </w:r>
      <w:r w:rsidRPr="003C42D1">
        <w:rPr>
          <w:rFonts w:hint="eastAsia"/>
          <w:sz w:val="24"/>
        </w:rPr>
        <w:t>测试设备经多次独立测试得到的浓度示值之间的一致程度</w:t>
      </w:r>
      <w:r w:rsidRPr="00B82D9C">
        <w:rPr>
          <w:sz w:val="24"/>
        </w:rPr>
        <w:t>。</w:t>
      </w:r>
    </w:p>
    <w:p w14:paraId="47D7D4D6" w14:textId="027654E9" w:rsidR="0013387C" w:rsidRPr="009301F7" w:rsidRDefault="003C42D1" w:rsidP="00582E9D">
      <w:pPr>
        <w:pStyle w:val="afffffff3"/>
        <w:numPr>
          <w:ilvl w:val="0"/>
          <w:numId w:val="20"/>
        </w:numPr>
        <w:spacing w:beforeLines="50" w:before="156" w:after="156" w:line="360" w:lineRule="auto"/>
        <w:ind w:leftChars="0" w:left="0" w:firstLine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一致性</w:t>
      </w:r>
      <w:r w:rsidR="0013387C" w:rsidRPr="009301F7"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</w:rPr>
        <w:t>Consistency</w:t>
      </w:r>
    </w:p>
    <w:p w14:paraId="3E0CED1C" w14:textId="7ECA24C5" w:rsidR="0013387C" w:rsidRPr="009301F7" w:rsidRDefault="003C42D1" w:rsidP="0013387C">
      <w:pPr>
        <w:spacing w:line="360" w:lineRule="auto"/>
        <w:ind w:firstLine="435"/>
        <w:rPr>
          <w:sz w:val="24"/>
        </w:rPr>
      </w:pPr>
      <w:r w:rsidRPr="003C42D1">
        <w:rPr>
          <w:rFonts w:hint="eastAsia"/>
          <w:sz w:val="24"/>
        </w:rPr>
        <w:t>在同一环境浓度及试验条件下，多台同批次同型号室内</w:t>
      </w:r>
      <w:r w:rsidRPr="003C42D1">
        <w:rPr>
          <w:rFonts w:hint="eastAsia"/>
          <w:sz w:val="24"/>
        </w:rPr>
        <w:t>PM</w:t>
      </w:r>
      <w:r w:rsidRPr="00FF28EA">
        <w:rPr>
          <w:rFonts w:hint="eastAsia"/>
          <w:sz w:val="24"/>
          <w:vertAlign w:val="subscript"/>
        </w:rPr>
        <w:t>2.5</w:t>
      </w:r>
      <w:r w:rsidRPr="003C42D1">
        <w:rPr>
          <w:rFonts w:hint="eastAsia"/>
          <w:sz w:val="24"/>
        </w:rPr>
        <w:t>测试设备浓度示值之间的一致程度</w:t>
      </w:r>
      <w:r w:rsidR="0013387C" w:rsidRPr="009301F7">
        <w:rPr>
          <w:rFonts w:hint="eastAsia"/>
          <w:sz w:val="24"/>
        </w:rPr>
        <w:t>。</w:t>
      </w:r>
    </w:p>
    <w:p w14:paraId="10F11D12" w14:textId="3A513F99" w:rsidR="0013387C" w:rsidRPr="004A230A" w:rsidRDefault="003C42D1" w:rsidP="00582E9D">
      <w:pPr>
        <w:pStyle w:val="afffffff3"/>
        <w:numPr>
          <w:ilvl w:val="0"/>
          <w:numId w:val="20"/>
        </w:numPr>
        <w:spacing w:beforeLines="50" w:before="156" w:after="156" w:line="360" w:lineRule="auto"/>
        <w:ind w:leftChars="0" w:left="0" w:firstLine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示值误差</w:t>
      </w:r>
      <w:r w:rsidR="0013387C"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</w:rPr>
        <w:t>Error</w:t>
      </w:r>
      <w:r>
        <w:rPr>
          <w:color w:val="auto"/>
          <w:sz w:val="24"/>
          <w:szCs w:val="24"/>
        </w:rPr>
        <w:t xml:space="preserve"> of indication</w:t>
      </w:r>
    </w:p>
    <w:p w14:paraId="36243B3C" w14:textId="20840E07" w:rsidR="0013387C" w:rsidRPr="00B82D9C" w:rsidRDefault="003C42D1" w:rsidP="00FF28EA">
      <w:pPr>
        <w:spacing w:line="360" w:lineRule="auto"/>
        <w:ind w:firstLine="435"/>
        <w:rPr>
          <w:sz w:val="24"/>
        </w:rPr>
      </w:pPr>
      <w:r>
        <w:rPr>
          <w:sz w:val="24"/>
        </w:rPr>
        <w:t>室内</w:t>
      </w:r>
      <w:r>
        <w:rPr>
          <w:sz w:val="24"/>
        </w:rPr>
        <w:t>PM</w:t>
      </w:r>
      <w:r>
        <w:rPr>
          <w:sz w:val="24"/>
          <w:vertAlign w:val="subscript"/>
        </w:rPr>
        <w:t>2.5</w:t>
      </w:r>
      <w:r>
        <w:rPr>
          <w:sz w:val="24"/>
        </w:rPr>
        <w:t>测试设备的浓度示值与</w:t>
      </w:r>
      <w:r>
        <w:rPr>
          <w:sz w:val="24"/>
        </w:rPr>
        <w:t>PM</w:t>
      </w:r>
      <w:r>
        <w:rPr>
          <w:sz w:val="24"/>
          <w:vertAlign w:val="subscript"/>
        </w:rPr>
        <w:t>2.5</w:t>
      </w:r>
      <w:r>
        <w:rPr>
          <w:sz w:val="24"/>
        </w:rPr>
        <w:t>测试参照仪器浓度示值的偏差</w:t>
      </w:r>
      <w:r w:rsidR="0013387C" w:rsidRPr="001E0060">
        <w:rPr>
          <w:rFonts w:hint="eastAsia"/>
          <w:sz w:val="24"/>
        </w:rPr>
        <w:t>。</w:t>
      </w:r>
    </w:p>
    <w:p w14:paraId="005ABAA8" w14:textId="115053C6" w:rsidR="0013387C" w:rsidRPr="00317F1A" w:rsidRDefault="0013387C" w:rsidP="0013387C">
      <w:pPr>
        <w:pageBreakBefore/>
        <w:spacing w:line="360" w:lineRule="auto"/>
        <w:jc w:val="center"/>
        <w:outlineLvl w:val="0"/>
        <w:rPr>
          <w:b/>
          <w:sz w:val="28"/>
          <w:szCs w:val="28"/>
        </w:rPr>
      </w:pPr>
      <w:bookmarkStart w:id="16" w:name="_Toc214686810"/>
      <w:bookmarkStart w:id="17" w:name="_Toc527656256"/>
      <w:r w:rsidRPr="00317F1A">
        <w:rPr>
          <w:b/>
          <w:sz w:val="28"/>
        </w:rPr>
        <w:lastRenderedPageBreak/>
        <w:t>3</w:t>
      </w:r>
      <w:bookmarkEnd w:id="16"/>
      <w:r w:rsidR="0077296E">
        <w:rPr>
          <w:b/>
          <w:sz w:val="28"/>
        </w:rPr>
        <w:t xml:space="preserve"> </w:t>
      </w:r>
      <w:r w:rsidR="00A91F47">
        <w:rPr>
          <w:rFonts w:hint="eastAsia"/>
          <w:b/>
          <w:sz w:val="28"/>
        </w:rPr>
        <w:t>要求</w:t>
      </w:r>
      <w:bookmarkEnd w:id="17"/>
    </w:p>
    <w:p w14:paraId="33984AD8" w14:textId="59AE0393" w:rsidR="0097048D" w:rsidRPr="00891045" w:rsidRDefault="00891045" w:rsidP="00582E9D">
      <w:pPr>
        <w:pStyle w:val="2b"/>
        <w:numPr>
          <w:ilvl w:val="0"/>
          <w:numId w:val="21"/>
        </w:numPr>
        <w:spacing w:beforeLines="50" w:before="156" w:after="156" w:line="360" w:lineRule="auto"/>
        <w:ind w:left="0" w:firstLine="0"/>
        <w:rPr>
          <w:bCs/>
          <w:sz w:val="24"/>
          <w:szCs w:val="24"/>
        </w:rPr>
      </w:pPr>
      <w:r w:rsidRPr="008474F0">
        <w:rPr>
          <w:rFonts w:ascii="Times New Roman" w:hAnsi="Times New Roman" w:cs="Times New Roman" w:hint="eastAsia"/>
          <w:bCs/>
          <w:sz w:val="24"/>
          <w:szCs w:val="24"/>
        </w:rPr>
        <w:t>室内</w:t>
      </w:r>
      <w:r w:rsidRPr="008474F0">
        <w:rPr>
          <w:rFonts w:ascii="Times New Roman" w:hAnsi="Times New Roman" w:cs="Times New Roman"/>
          <w:bCs/>
          <w:sz w:val="24"/>
          <w:szCs w:val="24"/>
        </w:rPr>
        <w:t>PM</w:t>
      </w:r>
      <w:r w:rsidRPr="008474F0">
        <w:rPr>
          <w:rFonts w:ascii="Times New Roman" w:hAnsi="Times New Roman" w:cs="Times New Roman"/>
          <w:bCs/>
          <w:sz w:val="24"/>
          <w:szCs w:val="24"/>
          <w:vertAlign w:val="subscript"/>
        </w:rPr>
        <w:t>2.5</w:t>
      </w:r>
      <w:r w:rsidRPr="008474F0">
        <w:rPr>
          <w:rFonts w:ascii="Times New Roman" w:hAnsi="Times New Roman" w:cs="Times New Roman" w:hint="eastAsia"/>
          <w:bCs/>
          <w:sz w:val="24"/>
          <w:szCs w:val="24"/>
        </w:rPr>
        <w:t>测试设备</w:t>
      </w:r>
      <w:r>
        <w:rPr>
          <w:rFonts w:hint="eastAsia"/>
          <w:sz w:val="24"/>
          <w:szCs w:val="24"/>
        </w:rPr>
        <w:t>需具备数据显示功能或配备有数据显示读取设备，显示数字清晰可读，并能在测试期间内连续运行，宜带有数据记录和导出功能</w:t>
      </w:r>
      <w:r>
        <w:rPr>
          <w:rFonts w:hint="eastAsia"/>
          <w:bCs/>
          <w:sz w:val="24"/>
          <w:szCs w:val="24"/>
        </w:rPr>
        <w:t>。</w:t>
      </w:r>
    </w:p>
    <w:p w14:paraId="1F157DE3" w14:textId="03CC176A" w:rsidR="0013387C" w:rsidRPr="00FF28EA" w:rsidRDefault="0097048D" w:rsidP="00582E9D">
      <w:pPr>
        <w:pStyle w:val="2b"/>
        <w:numPr>
          <w:ilvl w:val="0"/>
          <w:numId w:val="21"/>
        </w:numPr>
        <w:spacing w:beforeLines="50" w:before="156" w:after="156" w:line="360" w:lineRule="auto"/>
        <w:ind w:left="0" w:firstLine="0"/>
        <w:rPr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室内</w:t>
      </w:r>
      <w:r w:rsidRPr="00FF28EA">
        <w:rPr>
          <w:rFonts w:ascii="Times New Roman" w:hAnsi="Times New Roman" w:cs="Times New Roman"/>
          <w:bCs/>
          <w:sz w:val="24"/>
          <w:szCs w:val="24"/>
        </w:rPr>
        <w:t>PM</w:t>
      </w:r>
      <w:r w:rsidRPr="00FF28EA">
        <w:rPr>
          <w:rFonts w:ascii="Times New Roman" w:hAnsi="Times New Roman" w:cs="Times New Roman"/>
          <w:bCs/>
          <w:sz w:val="24"/>
          <w:szCs w:val="24"/>
          <w:vertAlign w:val="subscript"/>
        </w:rPr>
        <w:t>2.5</w:t>
      </w:r>
      <w:r w:rsidRPr="00FF28EA">
        <w:rPr>
          <w:rFonts w:ascii="Times New Roman" w:hAnsi="Times New Roman" w:cs="Times New Roman"/>
          <w:bCs/>
          <w:sz w:val="24"/>
          <w:szCs w:val="24"/>
        </w:rPr>
        <w:t>测</w:t>
      </w:r>
      <w:r>
        <w:rPr>
          <w:bCs/>
          <w:sz w:val="24"/>
          <w:szCs w:val="24"/>
        </w:rPr>
        <w:t>试设备</w:t>
      </w:r>
      <w:r w:rsidR="00A91F47">
        <w:rPr>
          <w:bCs/>
          <w:sz w:val="24"/>
          <w:szCs w:val="24"/>
        </w:rPr>
        <w:t>的重复性</w:t>
      </w:r>
      <w:r w:rsidR="00A91F47">
        <w:rPr>
          <w:rFonts w:hint="eastAsia"/>
          <w:bCs/>
          <w:sz w:val="24"/>
          <w:szCs w:val="24"/>
        </w:rPr>
        <w:t>、</w:t>
      </w:r>
      <w:r w:rsidR="00A91F47">
        <w:rPr>
          <w:bCs/>
          <w:sz w:val="24"/>
          <w:szCs w:val="24"/>
        </w:rPr>
        <w:t>一致性和准确性应符合表</w:t>
      </w:r>
      <w:r w:rsidR="0077296E">
        <w:rPr>
          <w:bCs/>
          <w:sz w:val="24"/>
          <w:szCs w:val="24"/>
        </w:rPr>
        <w:t>3.0.</w:t>
      </w:r>
      <w:r>
        <w:rPr>
          <w:bCs/>
          <w:sz w:val="24"/>
          <w:szCs w:val="24"/>
        </w:rPr>
        <w:t>2</w:t>
      </w:r>
      <w:r w:rsidR="00A91F47">
        <w:rPr>
          <w:rFonts w:hint="eastAsia"/>
          <w:bCs/>
          <w:sz w:val="24"/>
          <w:szCs w:val="24"/>
        </w:rPr>
        <w:t>的规定</w:t>
      </w:r>
      <w:r w:rsidR="0013387C" w:rsidRPr="00B82D9C">
        <w:rPr>
          <w:rFonts w:hint="eastAsia"/>
          <w:bCs/>
          <w:sz w:val="24"/>
          <w:szCs w:val="24"/>
        </w:rPr>
        <w:t>。</w:t>
      </w:r>
    </w:p>
    <w:p w14:paraId="48D80B28" w14:textId="05EE4E13" w:rsidR="00A91F47" w:rsidRPr="00FF28EA" w:rsidRDefault="00A91F47" w:rsidP="00FF28EA">
      <w:pPr>
        <w:pStyle w:val="af8"/>
        <w:numPr>
          <w:ilvl w:val="0"/>
          <w:numId w:val="0"/>
        </w:numPr>
        <w:rPr>
          <w:rFonts w:ascii="Times New Roman"/>
          <w:sz w:val="24"/>
        </w:rPr>
      </w:pPr>
      <w:r w:rsidRPr="00FF28EA">
        <w:rPr>
          <w:rFonts w:ascii="Times New Roman"/>
          <w:sz w:val="24"/>
        </w:rPr>
        <w:t>表</w:t>
      </w:r>
      <w:r w:rsidR="0077296E">
        <w:rPr>
          <w:rFonts w:ascii="Times New Roman"/>
          <w:sz w:val="24"/>
        </w:rPr>
        <w:t>3.0.</w:t>
      </w:r>
      <w:r w:rsidR="0097048D">
        <w:rPr>
          <w:rFonts w:ascii="Times New Roman"/>
          <w:sz w:val="24"/>
        </w:rPr>
        <w:t>2</w:t>
      </w:r>
      <w:r w:rsidR="0097048D" w:rsidRPr="00FF28EA">
        <w:rPr>
          <w:rFonts w:ascii="Times New Roman"/>
          <w:sz w:val="24"/>
        </w:rPr>
        <w:t xml:space="preserve"> </w:t>
      </w:r>
      <w:r w:rsidRPr="00FF28EA">
        <w:rPr>
          <w:rFonts w:ascii="Times New Roman"/>
          <w:sz w:val="24"/>
        </w:rPr>
        <w:t>室内</w:t>
      </w:r>
      <w:r w:rsidRPr="00FF28EA">
        <w:rPr>
          <w:rFonts w:hint="eastAsia"/>
          <w:sz w:val="24"/>
        </w:rPr>
        <w:t>PM</w:t>
      </w:r>
      <w:r w:rsidRPr="00FF28EA">
        <w:rPr>
          <w:rFonts w:hint="eastAsia"/>
          <w:sz w:val="24"/>
          <w:vertAlign w:val="subscript"/>
        </w:rPr>
        <w:t>2.5</w:t>
      </w:r>
      <w:r w:rsidRPr="00FF28EA">
        <w:rPr>
          <w:rFonts w:ascii="Times New Roman"/>
          <w:sz w:val="24"/>
        </w:rPr>
        <w:t>测试设备性能要求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2093"/>
        <w:gridCol w:w="2691"/>
        <w:gridCol w:w="2393"/>
      </w:tblGrid>
      <w:tr w:rsidR="00A91F47" w:rsidRPr="000F07C8" w14:paraId="283FD18D" w14:textId="77777777" w:rsidTr="00A91F47">
        <w:trPr>
          <w:jc w:val="center"/>
        </w:trPr>
        <w:tc>
          <w:tcPr>
            <w:tcW w:w="478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30E921" w14:textId="77777777" w:rsidR="00A91F47" w:rsidRPr="008474F0" w:rsidRDefault="00A91F47" w:rsidP="00A91F47">
            <w:pPr>
              <w:jc w:val="center"/>
              <w:rPr>
                <w:szCs w:val="21"/>
              </w:rPr>
            </w:pPr>
            <w:r w:rsidRPr="008474F0">
              <w:rPr>
                <w:rFonts w:hint="eastAsia"/>
                <w:szCs w:val="21"/>
              </w:rPr>
              <w:t>指标项目</w:t>
            </w:r>
          </w:p>
        </w:tc>
        <w:tc>
          <w:tcPr>
            <w:tcW w:w="2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6C6A89" w14:textId="77777777" w:rsidR="00A91F47" w:rsidRPr="008474F0" w:rsidRDefault="00A91F47" w:rsidP="00A91F47">
            <w:pPr>
              <w:jc w:val="center"/>
              <w:rPr>
                <w:szCs w:val="21"/>
              </w:rPr>
            </w:pPr>
            <w:r w:rsidRPr="008474F0">
              <w:rPr>
                <w:rFonts w:hint="eastAsia"/>
                <w:szCs w:val="21"/>
              </w:rPr>
              <w:t>指标值</w:t>
            </w:r>
          </w:p>
        </w:tc>
      </w:tr>
      <w:tr w:rsidR="00A91F47" w:rsidRPr="000F07C8" w14:paraId="55262521" w14:textId="77777777" w:rsidTr="00A91F47">
        <w:trPr>
          <w:jc w:val="center"/>
        </w:trPr>
        <w:tc>
          <w:tcPr>
            <w:tcW w:w="2093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356E883" w14:textId="77777777" w:rsidR="00A91F47" w:rsidRPr="008474F0" w:rsidRDefault="00A91F47" w:rsidP="00A91F47">
            <w:pPr>
              <w:jc w:val="center"/>
              <w:rPr>
                <w:szCs w:val="21"/>
              </w:rPr>
            </w:pPr>
            <w:r w:rsidRPr="008474F0">
              <w:rPr>
                <w:rFonts w:hint="eastAsia"/>
                <w:szCs w:val="21"/>
              </w:rPr>
              <w:t>重复性</w:t>
            </w:r>
          </w:p>
        </w:tc>
        <w:tc>
          <w:tcPr>
            <w:tcW w:w="26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22BEB6" w14:textId="77777777" w:rsidR="00A91F47" w:rsidRPr="008474F0" w:rsidRDefault="00A91F47" w:rsidP="00A91F47">
            <w:pPr>
              <w:jc w:val="center"/>
              <w:rPr>
                <w:szCs w:val="21"/>
              </w:rPr>
            </w:pPr>
            <w:r w:rsidRPr="008474F0">
              <w:rPr>
                <w:szCs w:val="21"/>
              </w:rPr>
              <w:t>PM</w:t>
            </w:r>
            <w:r w:rsidRPr="008474F0">
              <w:rPr>
                <w:szCs w:val="21"/>
                <w:vertAlign w:val="subscript"/>
              </w:rPr>
              <w:t xml:space="preserve">2.5 </w:t>
            </w:r>
            <w:r w:rsidRPr="008474F0">
              <w:rPr>
                <w:szCs w:val="21"/>
                <w:vertAlign w:val="superscript"/>
              </w:rPr>
              <w:t>a</w:t>
            </w:r>
            <w:r w:rsidRPr="008474F0">
              <w:rPr>
                <w:szCs w:val="21"/>
              </w:rPr>
              <w:t xml:space="preserve"> </w:t>
            </w:r>
            <w:r w:rsidRPr="008474F0">
              <w:rPr>
                <w:rFonts w:hint="eastAsia"/>
                <w:szCs w:val="21"/>
              </w:rPr>
              <w:t>≤</w:t>
            </w:r>
            <w:r w:rsidRPr="008474F0">
              <w:rPr>
                <w:szCs w:val="21"/>
              </w:rPr>
              <w:t xml:space="preserve"> 35 μg/m</w:t>
            </w:r>
            <w:r w:rsidRPr="008474F0">
              <w:rPr>
                <w:szCs w:val="21"/>
                <w:vertAlign w:val="superscript"/>
              </w:rPr>
              <w:t>3</w:t>
            </w:r>
          </w:p>
        </w:tc>
        <w:tc>
          <w:tcPr>
            <w:tcW w:w="2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FB0CC7" w14:textId="77777777" w:rsidR="00A91F47" w:rsidRPr="008474F0" w:rsidRDefault="00A91F47" w:rsidP="00A91F47">
            <w:pPr>
              <w:jc w:val="center"/>
              <w:rPr>
                <w:szCs w:val="21"/>
                <w:highlight w:val="yellow"/>
              </w:rPr>
            </w:pPr>
            <w:r w:rsidRPr="008474F0">
              <w:rPr>
                <w:rFonts w:hint="eastAsia"/>
                <w:szCs w:val="21"/>
              </w:rPr>
              <w:t>相对标准偏差</w:t>
            </w:r>
            <w:r w:rsidRPr="008474F0">
              <w:rPr>
                <w:szCs w:val="21"/>
              </w:rPr>
              <w:t xml:space="preserve"> </w:t>
            </w:r>
            <w:r w:rsidRPr="008474F0">
              <w:rPr>
                <w:rFonts w:hint="eastAsia"/>
                <w:szCs w:val="21"/>
              </w:rPr>
              <w:t>≤</w:t>
            </w:r>
            <w:r w:rsidRPr="008474F0">
              <w:rPr>
                <w:szCs w:val="21"/>
              </w:rPr>
              <w:t xml:space="preserve"> 10%</w:t>
            </w:r>
          </w:p>
        </w:tc>
      </w:tr>
      <w:tr w:rsidR="00A91F47" w:rsidRPr="000F07C8" w14:paraId="3C0C3442" w14:textId="77777777" w:rsidTr="00A91F47">
        <w:trPr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14:paraId="336B3FFA" w14:textId="77777777" w:rsidR="00A91F47" w:rsidRPr="008474F0" w:rsidRDefault="00A91F47" w:rsidP="00A91F47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821D42" w14:textId="77777777" w:rsidR="00A91F47" w:rsidRPr="008474F0" w:rsidRDefault="00A91F47" w:rsidP="00A91F47">
            <w:pPr>
              <w:jc w:val="center"/>
              <w:rPr>
                <w:szCs w:val="21"/>
              </w:rPr>
            </w:pPr>
            <w:r w:rsidRPr="008474F0">
              <w:rPr>
                <w:szCs w:val="21"/>
              </w:rPr>
              <w:t>PM</w:t>
            </w:r>
            <w:r w:rsidRPr="008474F0">
              <w:rPr>
                <w:szCs w:val="21"/>
                <w:vertAlign w:val="subscript"/>
              </w:rPr>
              <w:t>2.5</w:t>
            </w:r>
            <w:r w:rsidRPr="008474F0">
              <w:rPr>
                <w:szCs w:val="21"/>
                <w:vertAlign w:val="superscript"/>
              </w:rPr>
              <w:t xml:space="preserve"> a</w:t>
            </w:r>
            <w:r w:rsidRPr="008474F0">
              <w:rPr>
                <w:szCs w:val="21"/>
              </w:rPr>
              <w:t xml:space="preserve"> &gt; 35 μg/m</w:t>
            </w:r>
            <w:r w:rsidRPr="008474F0">
              <w:rPr>
                <w:szCs w:val="21"/>
                <w:vertAlign w:val="superscript"/>
              </w:rPr>
              <w:t>3</w:t>
            </w:r>
          </w:p>
        </w:tc>
        <w:tc>
          <w:tcPr>
            <w:tcW w:w="2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A932BB" w14:textId="77777777" w:rsidR="00A91F47" w:rsidRPr="008474F0" w:rsidRDefault="00A91F47" w:rsidP="00A91F47">
            <w:pPr>
              <w:jc w:val="center"/>
              <w:rPr>
                <w:szCs w:val="21"/>
              </w:rPr>
            </w:pPr>
            <w:r w:rsidRPr="008474F0">
              <w:rPr>
                <w:rFonts w:hint="eastAsia"/>
                <w:szCs w:val="21"/>
              </w:rPr>
              <w:t>相对标准偏差</w:t>
            </w:r>
            <w:r w:rsidRPr="008474F0">
              <w:rPr>
                <w:szCs w:val="21"/>
              </w:rPr>
              <w:t xml:space="preserve"> </w:t>
            </w:r>
            <w:r w:rsidRPr="008474F0">
              <w:rPr>
                <w:rFonts w:hint="eastAsia"/>
                <w:szCs w:val="21"/>
              </w:rPr>
              <w:t>≤</w:t>
            </w:r>
            <w:r w:rsidRPr="008474F0">
              <w:rPr>
                <w:szCs w:val="21"/>
              </w:rPr>
              <w:t xml:space="preserve"> 7%</w:t>
            </w:r>
          </w:p>
        </w:tc>
      </w:tr>
      <w:tr w:rsidR="00A91F47" w:rsidRPr="000F07C8" w14:paraId="5EAC95F9" w14:textId="77777777" w:rsidTr="00A91F47">
        <w:trPr>
          <w:jc w:val="center"/>
        </w:trPr>
        <w:tc>
          <w:tcPr>
            <w:tcW w:w="20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B3D996D" w14:textId="77777777" w:rsidR="00A91F47" w:rsidRPr="008474F0" w:rsidRDefault="00A91F47" w:rsidP="00A91F47">
            <w:pPr>
              <w:jc w:val="center"/>
              <w:rPr>
                <w:szCs w:val="21"/>
              </w:rPr>
            </w:pPr>
            <w:r w:rsidRPr="008474F0">
              <w:rPr>
                <w:rFonts w:hint="eastAsia"/>
                <w:szCs w:val="21"/>
              </w:rPr>
              <w:t>一致性</w:t>
            </w:r>
          </w:p>
        </w:tc>
        <w:tc>
          <w:tcPr>
            <w:tcW w:w="26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33AF15" w14:textId="77777777" w:rsidR="00A91F47" w:rsidRPr="008474F0" w:rsidRDefault="00A91F47" w:rsidP="00A91F47">
            <w:pPr>
              <w:jc w:val="center"/>
              <w:rPr>
                <w:szCs w:val="21"/>
              </w:rPr>
            </w:pPr>
          </w:p>
        </w:tc>
        <w:tc>
          <w:tcPr>
            <w:tcW w:w="2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D09337" w14:textId="77777777" w:rsidR="00A91F47" w:rsidRPr="008474F0" w:rsidRDefault="00A91F47" w:rsidP="00A91F47">
            <w:pPr>
              <w:jc w:val="center"/>
              <w:rPr>
                <w:szCs w:val="21"/>
                <w:highlight w:val="yellow"/>
              </w:rPr>
            </w:pPr>
            <w:r w:rsidRPr="008474F0">
              <w:rPr>
                <w:rFonts w:hint="eastAsia"/>
                <w:szCs w:val="21"/>
              </w:rPr>
              <w:t>相对标准偏差</w:t>
            </w:r>
            <w:r w:rsidRPr="008474F0">
              <w:rPr>
                <w:szCs w:val="21"/>
              </w:rPr>
              <w:t xml:space="preserve"> </w:t>
            </w:r>
            <w:r w:rsidRPr="008474F0">
              <w:rPr>
                <w:rFonts w:hint="eastAsia"/>
                <w:szCs w:val="21"/>
              </w:rPr>
              <w:t>≤</w:t>
            </w:r>
            <w:r w:rsidRPr="008474F0">
              <w:rPr>
                <w:szCs w:val="21"/>
              </w:rPr>
              <w:t xml:space="preserve"> 15%</w:t>
            </w:r>
          </w:p>
        </w:tc>
      </w:tr>
      <w:tr w:rsidR="00A91F47" w:rsidRPr="000F07C8" w14:paraId="45924B2A" w14:textId="77777777" w:rsidTr="00A91F47">
        <w:trPr>
          <w:jc w:val="center"/>
        </w:trPr>
        <w:tc>
          <w:tcPr>
            <w:tcW w:w="20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E024800" w14:textId="77777777" w:rsidR="00A91F47" w:rsidRPr="008474F0" w:rsidRDefault="00A91F47" w:rsidP="00A91F47">
            <w:pPr>
              <w:jc w:val="center"/>
              <w:rPr>
                <w:szCs w:val="21"/>
              </w:rPr>
            </w:pPr>
            <w:r w:rsidRPr="008474F0">
              <w:rPr>
                <w:rFonts w:hint="eastAsia"/>
                <w:szCs w:val="21"/>
              </w:rPr>
              <w:t>示值误差</w:t>
            </w:r>
          </w:p>
        </w:tc>
        <w:tc>
          <w:tcPr>
            <w:tcW w:w="26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90F9F8" w14:textId="77777777" w:rsidR="00A91F47" w:rsidRPr="008474F0" w:rsidRDefault="00A91F47" w:rsidP="00A91F47">
            <w:pPr>
              <w:jc w:val="center"/>
              <w:rPr>
                <w:szCs w:val="21"/>
              </w:rPr>
            </w:pPr>
          </w:p>
        </w:tc>
        <w:tc>
          <w:tcPr>
            <w:tcW w:w="2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D2945B" w14:textId="77777777" w:rsidR="00A91F47" w:rsidRPr="008474F0" w:rsidRDefault="00A91F47" w:rsidP="00A91F47">
            <w:pPr>
              <w:jc w:val="center"/>
              <w:rPr>
                <w:szCs w:val="21"/>
                <w:highlight w:val="yellow"/>
              </w:rPr>
            </w:pPr>
            <w:r w:rsidRPr="008474F0">
              <w:rPr>
                <w:rFonts w:hint="eastAsia"/>
                <w:szCs w:val="21"/>
              </w:rPr>
              <w:t>相对误差</w:t>
            </w:r>
            <w:r w:rsidRPr="008474F0">
              <w:rPr>
                <w:szCs w:val="21"/>
              </w:rPr>
              <w:t xml:space="preserve"> </w:t>
            </w:r>
            <w:r w:rsidRPr="008474F0">
              <w:rPr>
                <w:rFonts w:hint="eastAsia"/>
                <w:szCs w:val="21"/>
              </w:rPr>
              <w:t>≤</w:t>
            </w:r>
            <w:r w:rsidRPr="008474F0">
              <w:rPr>
                <w:szCs w:val="21"/>
              </w:rPr>
              <w:t xml:space="preserve"> ±30%</w:t>
            </w:r>
          </w:p>
        </w:tc>
      </w:tr>
    </w:tbl>
    <w:p w14:paraId="185A5783" w14:textId="77777777" w:rsidR="00A91F47" w:rsidRPr="008E1BB8" w:rsidRDefault="00A91F47" w:rsidP="00A91F47">
      <w:pPr>
        <w:pStyle w:val="a3"/>
        <w:numPr>
          <w:ilvl w:val="0"/>
          <w:numId w:val="0"/>
        </w:numPr>
        <w:ind w:leftChars="100" w:left="210" w:firstLineChars="500" w:firstLine="900"/>
        <w:rPr>
          <w:rFonts w:ascii="Times New Roman"/>
        </w:rPr>
      </w:pPr>
      <w:r w:rsidRPr="00B37454">
        <w:rPr>
          <w:rFonts w:ascii="Times New Roman"/>
          <w:vertAlign w:val="superscript"/>
        </w:rPr>
        <w:t>a</w:t>
      </w:r>
      <w:r>
        <w:rPr>
          <w:rFonts w:ascii="Times New Roman"/>
        </w:rPr>
        <w:t xml:space="preserve"> </w:t>
      </w:r>
      <w:r w:rsidRPr="00C322C3">
        <w:rPr>
          <w:rFonts w:ascii="Times New Roman"/>
        </w:rPr>
        <w:t>PM</w:t>
      </w:r>
      <w:r w:rsidRPr="00C322C3">
        <w:rPr>
          <w:rFonts w:ascii="Times New Roman"/>
          <w:vertAlign w:val="subscript"/>
        </w:rPr>
        <w:t>2.5</w:t>
      </w:r>
      <w:r w:rsidRPr="00C322C3">
        <w:rPr>
          <w:rFonts w:ascii="Times New Roman"/>
        </w:rPr>
        <w:t>浓度以</w:t>
      </w:r>
      <w:r w:rsidRPr="00C322C3">
        <w:rPr>
          <w:rFonts w:ascii="Times New Roman"/>
        </w:rPr>
        <w:t>PM</w:t>
      </w:r>
      <w:r w:rsidRPr="00C322C3">
        <w:rPr>
          <w:rFonts w:ascii="Times New Roman"/>
          <w:vertAlign w:val="subscript"/>
        </w:rPr>
        <w:t>2.5</w:t>
      </w:r>
      <w:r w:rsidRPr="00C322C3">
        <w:rPr>
          <w:rFonts w:ascii="Times New Roman"/>
        </w:rPr>
        <w:t>测试参照仪器读数为基准。</w:t>
      </w:r>
    </w:p>
    <w:p w14:paraId="5EE9C283" w14:textId="77777777" w:rsidR="00A91F47" w:rsidRPr="00FF28EA" w:rsidRDefault="00A91F47" w:rsidP="00FF28EA">
      <w:pPr>
        <w:pStyle w:val="2b"/>
        <w:spacing w:beforeLines="50" w:before="156" w:after="156" w:line="360" w:lineRule="auto"/>
        <w:rPr>
          <w:b/>
          <w:bCs/>
          <w:sz w:val="24"/>
          <w:szCs w:val="24"/>
        </w:rPr>
      </w:pPr>
    </w:p>
    <w:p w14:paraId="168B273D" w14:textId="16DA6309" w:rsidR="0013387C" w:rsidRPr="00317F1A" w:rsidRDefault="0013387C" w:rsidP="0013387C">
      <w:pPr>
        <w:pageBreakBefore/>
        <w:spacing w:line="360" w:lineRule="auto"/>
        <w:jc w:val="center"/>
        <w:outlineLvl w:val="0"/>
        <w:rPr>
          <w:b/>
          <w:bCs/>
          <w:sz w:val="44"/>
          <w:szCs w:val="44"/>
        </w:rPr>
      </w:pPr>
      <w:bookmarkStart w:id="18" w:name="_Toc214686811"/>
      <w:bookmarkStart w:id="19" w:name="_Toc527656257"/>
      <w:r w:rsidRPr="00317F1A">
        <w:rPr>
          <w:b/>
          <w:sz w:val="28"/>
        </w:rPr>
        <w:lastRenderedPageBreak/>
        <w:t xml:space="preserve">4 </w:t>
      </w:r>
      <w:bookmarkEnd w:id="18"/>
      <w:r w:rsidR="001025CF">
        <w:rPr>
          <w:rFonts w:hint="eastAsia"/>
          <w:b/>
          <w:sz w:val="28"/>
        </w:rPr>
        <w:t>检测</w:t>
      </w:r>
      <w:r w:rsidR="00572844">
        <w:rPr>
          <w:rFonts w:hint="eastAsia"/>
          <w:b/>
          <w:sz w:val="28"/>
        </w:rPr>
        <w:t>方法</w:t>
      </w:r>
      <w:bookmarkEnd w:id="19"/>
    </w:p>
    <w:p w14:paraId="3E3CEC01" w14:textId="7A95797F" w:rsidR="00572844" w:rsidRPr="00317F1A" w:rsidRDefault="00572844" w:rsidP="00FD745A">
      <w:pPr>
        <w:spacing w:beforeLines="100" w:before="312"/>
        <w:jc w:val="center"/>
        <w:outlineLvl w:val="1"/>
        <w:rPr>
          <w:b/>
          <w:sz w:val="24"/>
        </w:rPr>
      </w:pPr>
      <w:bookmarkStart w:id="20" w:name="_Toc527656258"/>
      <w:r>
        <w:rPr>
          <w:b/>
          <w:sz w:val="24"/>
        </w:rPr>
        <w:t>4.1</w:t>
      </w:r>
      <w:r w:rsidRPr="00317F1A">
        <w:rPr>
          <w:b/>
          <w:sz w:val="24"/>
        </w:rPr>
        <w:t xml:space="preserve">  </w:t>
      </w:r>
      <w:r>
        <w:rPr>
          <w:b/>
          <w:sz w:val="24"/>
        </w:rPr>
        <w:t>仪器与设备</w:t>
      </w:r>
      <w:bookmarkEnd w:id="20"/>
    </w:p>
    <w:p w14:paraId="384D15EA" w14:textId="3BCF9354" w:rsidR="0013387C" w:rsidRPr="00B82D9C" w:rsidRDefault="001338FE" w:rsidP="00582E9D">
      <w:pPr>
        <w:pStyle w:val="afffffff3"/>
        <w:numPr>
          <w:ilvl w:val="0"/>
          <w:numId w:val="22"/>
        </w:numPr>
        <w:spacing w:beforeLines="50" w:before="156" w:after="156" w:line="360" w:lineRule="auto"/>
        <w:ind w:leftChars="0"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试验舱</w:t>
      </w:r>
      <w:r w:rsidR="00C50A24">
        <w:rPr>
          <w:color w:val="auto"/>
          <w:sz w:val="24"/>
          <w:szCs w:val="24"/>
        </w:rPr>
        <w:t>的</w:t>
      </w:r>
      <w:r w:rsidR="00691D2C">
        <w:rPr>
          <w:rFonts w:hint="eastAsia"/>
          <w:color w:val="auto"/>
          <w:sz w:val="24"/>
          <w:szCs w:val="24"/>
        </w:rPr>
        <w:t>参数</w:t>
      </w:r>
      <w:r w:rsidR="00C50A24">
        <w:rPr>
          <w:color w:val="auto"/>
          <w:sz w:val="24"/>
          <w:szCs w:val="24"/>
        </w:rPr>
        <w:t>要求</w:t>
      </w:r>
      <w:r>
        <w:rPr>
          <w:color w:val="auto"/>
          <w:sz w:val="24"/>
          <w:szCs w:val="24"/>
        </w:rPr>
        <w:t>应符合</w:t>
      </w:r>
      <w:r w:rsidR="00572844">
        <w:rPr>
          <w:color w:val="auto"/>
          <w:sz w:val="24"/>
          <w:szCs w:val="24"/>
        </w:rPr>
        <w:t>附录</w:t>
      </w:r>
      <w:r w:rsidR="00572844">
        <w:rPr>
          <w:color w:val="auto"/>
          <w:sz w:val="24"/>
          <w:szCs w:val="24"/>
        </w:rPr>
        <w:t>A</w:t>
      </w:r>
      <w:r>
        <w:rPr>
          <w:color w:val="auto"/>
          <w:sz w:val="24"/>
          <w:szCs w:val="24"/>
        </w:rPr>
        <w:t>的规定</w:t>
      </w:r>
      <w:r w:rsidR="0013387C" w:rsidRPr="00B82D9C">
        <w:rPr>
          <w:rFonts w:hint="eastAsia"/>
          <w:color w:val="auto"/>
          <w:sz w:val="24"/>
          <w:szCs w:val="24"/>
        </w:rPr>
        <w:t>。</w:t>
      </w:r>
      <w:r w:rsidR="00A424E1">
        <w:rPr>
          <w:rFonts w:hint="eastAsia"/>
          <w:color w:val="auto"/>
          <w:sz w:val="24"/>
          <w:szCs w:val="24"/>
        </w:rPr>
        <w:t>试验舱还应配有颗粒物净化设备，开启颗粒物净化设备应保证试验舱内</w:t>
      </w:r>
      <w:r w:rsidR="00A424E1">
        <w:rPr>
          <w:rFonts w:hint="eastAsia"/>
          <w:color w:val="auto"/>
          <w:sz w:val="24"/>
          <w:szCs w:val="24"/>
        </w:rPr>
        <w:t>PM</w:t>
      </w:r>
      <w:r w:rsidR="00A424E1">
        <w:rPr>
          <w:color w:val="auto"/>
          <w:sz w:val="24"/>
          <w:szCs w:val="24"/>
          <w:vertAlign w:val="subscript"/>
        </w:rPr>
        <w:t>2.5</w:t>
      </w:r>
      <w:r w:rsidR="00A424E1">
        <w:rPr>
          <w:color w:val="auto"/>
          <w:sz w:val="24"/>
          <w:szCs w:val="24"/>
        </w:rPr>
        <w:t>浓度可降至</w:t>
      </w:r>
      <w:r w:rsidR="00A424E1" w:rsidRPr="00FF28EA">
        <w:rPr>
          <w:rFonts w:cs="Times New Roman"/>
          <w:color w:val="auto"/>
          <w:sz w:val="24"/>
          <w:szCs w:val="24"/>
        </w:rPr>
        <w:t>35</w:t>
      </w:r>
      <w:r w:rsidR="00A424E1">
        <w:rPr>
          <w:rFonts w:cs="Times New Roman"/>
          <w:color w:val="auto"/>
          <w:sz w:val="24"/>
          <w:szCs w:val="24"/>
        </w:rPr>
        <w:t xml:space="preserve"> </w:t>
      </w:r>
      <w:r w:rsidR="00A424E1" w:rsidRPr="00FF28EA">
        <w:rPr>
          <w:rFonts w:cs="Times New Roman"/>
          <w:color w:val="auto"/>
          <w:sz w:val="24"/>
          <w:szCs w:val="24"/>
        </w:rPr>
        <w:t>μg/m</w:t>
      </w:r>
      <w:r w:rsidR="00A424E1" w:rsidRPr="00FF28EA">
        <w:rPr>
          <w:rFonts w:cs="Times New Roman"/>
          <w:color w:val="auto"/>
          <w:sz w:val="24"/>
          <w:szCs w:val="24"/>
          <w:vertAlign w:val="superscript"/>
        </w:rPr>
        <w:t>3</w:t>
      </w:r>
      <w:r w:rsidR="00A424E1" w:rsidRPr="00FF28EA">
        <w:rPr>
          <w:rFonts w:cs="Times New Roman"/>
          <w:color w:val="auto"/>
          <w:sz w:val="24"/>
          <w:szCs w:val="24"/>
        </w:rPr>
        <w:t>以下</w:t>
      </w:r>
      <w:r w:rsidR="00A424E1">
        <w:rPr>
          <w:rFonts w:cs="Times New Roman" w:hint="eastAsia"/>
          <w:color w:val="auto"/>
          <w:sz w:val="24"/>
          <w:szCs w:val="24"/>
        </w:rPr>
        <w:t>。</w:t>
      </w:r>
    </w:p>
    <w:p w14:paraId="41390BA2" w14:textId="2235D92A" w:rsidR="005E4B67" w:rsidRDefault="00777950" w:rsidP="00582E9D">
      <w:pPr>
        <w:pStyle w:val="afffffff3"/>
        <w:numPr>
          <w:ilvl w:val="0"/>
          <w:numId w:val="22"/>
        </w:numPr>
        <w:spacing w:beforeLines="50" w:before="156" w:after="156" w:line="360" w:lineRule="auto"/>
        <w:ind w:leftChars="0" w:left="0" w:firstLine="0"/>
        <w:rPr>
          <w:rFonts w:cs="Times New Roman"/>
          <w:color w:val="auto"/>
          <w:sz w:val="24"/>
          <w:szCs w:val="24"/>
        </w:rPr>
      </w:pPr>
      <w:r w:rsidRPr="00FF28EA">
        <w:rPr>
          <w:rFonts w:cs="Times New Roman"/>
          <w:color w:val="auto"/>
          <w:sz w:val="24"/>
          <w:szCs w:val="24"/>
        </w:rPr>
        <w:t>采用香烟烟雾作为标准颗粒物发生源，</w:t>
      </w:r>
      <w:r w:rsidRPr="007E1F65">
        <w:rPr>
          <w:rFonts w:cs="Times New Roman" w:hint="eastAsia"/>
          <w:color w:val="auto"/>
          <w:sz w:val="24"/>
          <w:szCs w:val="24"/>
        </w:rPr>
        <w:t>焦油量</w:t>
      </w:r>
      <w:r w:rsidR="003D7FBC" w:rsidRPr="007E1F65">
        <w:rPr>
          <w:rFonts w:cs="Times New Roman" w:hint="eastAsia"/>
          <w:color w:val="auto"/>
          <w:sz w:val="24"/>
          <w:szCs w:val="24"/>
        </w:rPr>
        <w:t>为</w:t>
      </w:r>
      <w:r w:rsidRPr="007E1F65">
        <w:rPr>
          <w:rFonts w:cs="Times New Roman"/>
          <w:color w:val="auto"/>
          <w:sz w:val="24"/>
          <w:szCs w:val="24"/>
        </w:rPr>
        <w:t>8mg</w:t>
      </w:r>
      <w:r w:rsidRPr="00FF28EA">
        <w:rPr>
          <w:rFonts w:cs="Times New Roman"/>
          <w:color w:val="auto"/>
          <w:sz w:val="24"/>
          <w:szCs w:val="24"/>
        </w:rPr>
        <w:t>。香烟应置于温度（</w:t>
      </w:r>
      <w:r w:rsidRPr="00FF28EA">
        <w:rPr>
          <w:rFonts w:cs="Times New Roman"/>
          <w:color w:val="auto"/>
          <w:sz w:val="24"/>
          <w:szCs w:val="24"/>
        </w:rPr>
        <w:t>25±2</w:t>
      </w:r>
      <w:r w:rsidRPr="00FF28EA">
        <w:rPr>
          <w:rFonts w:cs="Times New Roman"/>
          <w:color w:val="auto"/>
          <w:sz w:val="24"/>
          <w:szCs w:val="24"/>
        </w:rPr>
        <w:t>）</w:t>
      </w:r>
      <w:r w:rsidRPr="00FF28EA">
        <w:rPr>
          <w:rFonts w:cs="Times New Roman"/>
          <w:color w:val="auto"/>
          <w:sz w:val="24"/>
          <w:szCs w:val="24"/>
        </w:rPr>
        <w:t>℃</w:t>
      </w:r>
      <w:r w:rsidRPr="00FF28EA">
        <w:rPr>
          <w:rFonts w:cs="Times New Roman"/>
          <w:color w:val="auto"/>
          <w:sz w:val="24"/>
          <w:szCs w:val="24"/>
        </w:rPr>
        <w:t>，相对湿度（</w:t>
      </w:r>
      <w:r w:rsidRPr="00FF28EA">
        <w:rPr>
          <w:rFonts w:cs="Times New Roman"/>
          <w:color w:val="auto"/>
          <w:sz w:val="24"/>
          <w:szCs w:val="24"/>
        </w:rPr>
        <w:t>50±10</w:t>
      </w:r>
      <w:r w:rsidRPr="00FF28EA">
        <w:rPr>
          <w:rFonts w:cs="Times New Roman"/>
          <w:color w:val="auto"/>
          <w:sz w:val="24"/>
          <w:szCs w:val="24"/>
        </w:rPr>
        <w:t>）</w:t>
      </w:r>
      <w:r w:rsidRPr="00FF28EA">
        <w:rPr>
          <w:rFonts w:cs="Times New Roman"/>
          <w:color w:val="auto"/>
          <w:sz w:val="24"/>
          <w:szCs w:val="24"/>
        </w:rPr>
        <w:t>%</w:t>
      </w:r>
      <w:r w:rsidRPr="00FF28EA">
        <w:rPr>
          <w:rFonts w:cs="Times New Roman"/>
          <w:color w:val="auto"/>
          <w:sz w:val="24"/>
          <w:szCs w:val="24"/>
        </w:rPr>
        <w:t>条件下保存</w:t>
      </w:r>
      <w:r w:rsidR="005E4B67">
        <w:rPr>
          <w:rFonts w:cs="Times New Roman" w:hint="eastAsia"/>
          <w:color w:val="auto"/>
          <w:sz w:val="24"/>
          <w:szCs w:val="24"/>
        </w:rPr>
        <w:t>。</w:t>
      </w:r>
    </w:p>
    <w:p w14:paraId="015EE13A" w14:textId="7F82AA6B" w:rsidR="00777950" w:rsidRPr="005E4B67" w:rsidRDefault="005E4B67" w:rsidP="005E4B67">
      <w:pPr>
        <w:pStyle w:val="afffffff3"/>
        <w:numPr>
          <w:ilvl w:val="0"/>
          <w:numId w:val="22"/>
        </w:numPr>
        <w:spacing w:beforeLines="50" w:before="156" w:after="156" w:line="360" w:lineRule="auto"/>
        <w:ind w:leftChars="0" w:left="0" w:firstLine="0"/>
        <w:rPr>
          <w:rFonts w:cs="Times New Roman"/>
          <w:color w:val="auto"/>
          <w:sz w:val="24"/>
          <w:szCs w:val="24"/>
        </w:rPr>
      </w:pPr>
      <w:r w:rsidRPr="00FF28EA">
        <w:rPr>
          <w:rFonts w:cs="Times New Roman"/>
          <w:color w:val="auto"/>
          <w:sz w:val="24"/>
          <w:szCs w:val="24"/>
        </w:rPr>
        <w:t>通过颗粒物发生装置向试验舱内提供</w:t>
      </w:r>
      <w:r w:rsidRPr="00FF28EA">
        <w:rPr>
          <w:rFonts w:cs="Times New Roman"/>
          <w:color w:val="auto"/>
          <w:sz w:val="24"/>
          <w:szCs w:val="24"/>
        </w:rPr>
        <w:t>PM</w:t>
      </w:r>
      <w:r w:rsidRPr="00FF28EA">
        <w:rPr>
          <w:rFonts w:cs="Times New Roman"/>
          <w:color w:val="auto"/>
          <w:sz w:val="24"/>
          <w:szCs w:val="24"/>
          <w:vertAlign w:val="subscript"/>
        </w:rPr>
        <w:t>2.5</w:t>
      </w:r>
      <w:r w:rsidR="00410A21">
        <w:rPr>
          <w:rFonts w:cs="Times New Roman"/>
          <w:color w:val="auto"/>
          <w:sz w:val="24"/>
          <w:szCs w:val="24"/>
        </w:rPr>
        <w:t>颗粒物</w:t>
      </w:r>
      <w:r w:rsidR="00410A21">
        <w:rPr>
          <w:rFonts w:cs="Times New Roman" w:hint="eastAsia"/>
          <w:color w:val="auto"/>
          <w:sz w:val="24"/>
          <w:szCs w:val="24"/>
        </w:rPr>
        <w:t>，</w:t>
      </w:r>
      <w:r w:rsidRPr="00FF28EA">
        <w:rPr>
          <w:rFonts w:cs="Times New Roman"/>
          <w:color w:val="auto"/>
          <w:sz w:val="24"/>
          <w:szCs w:val="24"/>
        </w:rPr>
        <w:t>装置</w:t>
      </w:r>
      <w:r w:rsidRPr="00FF28EA">
        <w:rPr>
          <w:rFonts w:cs="Times New Roman"/>
          <w:color w:val="auto"/>
          <w:sz w:val="24"/>
          <w:szCs w:val="24"/>
        </w:rPr>
        <w:t>PM</w:t>
      </w:r>
      <w:r w:rsidRPr="00FF28EA">
        <w:rPr>
          <w:rFonts w:cs="Times New Roman"/>
          <w:color w:val="auto"/>
          <w:sz w:val="24"/>
          <w:szCs w:val="24"/>
          <w:vertAlign w:val="subscript"/>
        </w:rPr>
        <w:t>2.5</w:t>
      </w:r>
      <w:r w:rsidRPr="00FF28EA">
        <w:rPr>
          <w:rFonts w:cs="Times New Roman"/>
          <w:color w:val="auto"/>
          <w:sz w:val="24"/>
          <w:szCs w:val="24"/>
        </w:rPr>
        <w:t>可发生浓度范围应能保证试验舱内</w:t>
      </w:r>
      <w:r w:rsidRPr="00FF28EA">
        <w:rPr>
          <w:rFonts w:cs="Times New Roman"/>
          <w:color w:val="auto"/>
          <w:sz w:val="24"/>
          <w:szCs w:val="24"/>
        </w:rPr>
        <w:t>PM</w:t>
      </w:r>
      <w:r w:rsidRPr="00FF28EA">
        <w:rPr>
          <w:rFonts w:cs="Times New Roman"/>
          <w:color w:val="auto"/>
          <w:sz w:val="24"/>
          <w:szCs w:val="24"/>
          <w:vertAlign w:val="subscript"/>
        </w:rPr>
        <w:t>2.5</w:t>
      </w:r>
      <w:r w:rsidRPr="00FF28EA">
        <w:rPr>
          <w:rFonts w:cs="Times New Roman"/>
          <w:color w:val="auto"/>
          <w:sz w:val="24"/>
          <w:szCs w:val="24"/>
        </w:rPr>
        <w:t>浓度达到（</w:t>
      </w:r>
      <w:r w:rsidRPr="00FF28EA">
        <w:rPr>
          <w:rFonts w:cs="Times New Roman"/>
          <w:color w:val="auto"/>
          <w:sz w:val="24"/>
          <w:szCs w:val="24"/>
        </w:rPr>
        <w:t>0~800</w:t>
      </w:r>
      <w:r w:rsidRPr="00FF28EA">
        <w:rPr>
          <w:rFonts w:cs="Times New Roman"/>
          <w:color w:val="auto"/>
          <w:sz w:val="24"/>
          <w:szCs w:val="24"/>
        </w:rPr>
        <w:t>）</w:t>
      </w:r>
      <w:r w:rsidRPr="00FF28EA">
        <w:rPr>
          <w:rFonts w:cs="Times New Roman"/>
          <w:color w:val="auto"/>
          <w:sz w:val="24"/>
          <w:szCs w:val="24"/>
        </w:rPr>
        <w:t>μg/m</w:t>
      </w:r>
      <w:r w:rsidRPr="00FF28EA">
        <w:rPr>
          <w:rFonts w:cs="Times New Roman"/>
          <w:color w:val="auto"/>
          <w:sz w:val="24"/>
          <w:szCs w:val="24"/>
          <w:vertAlign w:val="superscript"/>
        </w:rPr>
        <w:t>3</w:t>
      </w:r>
      <w:r w:rsidRPr="00FF28EA">
        <w:rPr>
          <w:rFonts w:cs="Times New Roman"/>
          <w:color w:val="auto"/>
          <w:sz w:val="24"/>
          <w:szCs w:val="24"/>
        </w:rPr>
        <w:t>。颗粒物发生装置</w:t>
      </w:r>
      <w:r>
        <w:rPr>
          <w:rFonts w:cs="Times New Roman" w:hint="eastAsia"/>
          <w:color w:val="auto"/>
          <w:sz w:val="24"/>
          <w:szCs w:val="24"/>
        </w:rPr>
        <w:t>应</w:t>
      </w:r>
      <w:r>
        <w:rPr>
          <w:rFonts w:cs="Times New Roman"/>
          <w:color w:val="auto"/>
          <w:sz w:val="24"/>
          <w:szCs w:val="24"/>
        </w:rPr>
        <w:t>符合</w:t>
      </w:r>
      <w:r>
        <w:rPr>
          <w:rFonts w:cs="Times New Roman" w:hint="eastAsia"/>
          <w:color w:val="auto"/>
          <w:sz w:val="24"/>
          <w:szCs w:val="24"/>
        </w:rPr>
        <w:t>《空气净化器》</w:t>
      </w:r>
      <w:r w:rsidRPr="00FF28EA">
        <w:rPr>
          <w:rFonts w:cs="Times New Roman"/>
          <w:color w:val="auto"/>
          <w:sz w:val="24"/>
          <w:szCs w:val="24"/>
        </w:rPr>
        <w:t>GB/T 18801-2015</w:t>
      </w:r>
      <w:r w:rsidRPr="00FF28EA">
        <w:rPr>
          <w:rFonts w:cs="Times New Roman"/>
          <w:color w:val="auto"/>
          <w:sz w:val="24"/>
          <w:szCs w:val="24"/>
        </w:rPr>
        <w:t>中附录</w:t>
      </w:r>
      <w:r w:rsidRPr="00FF28EA">
        <w:rPr>
          <w:rFonts w:cs="Times New Roman"/>
          <w:color w:val="auto"/>
          <w:sz w:val="24"/>
          <w:szCs w:val="24"/>
        </w:rPr>
        <w:t>B.2</w:t>
      </w:r>
      <w:r>
        <w:rPr>
          <w:rFonts w:cs="Times New Roman"/>
          <w:color w:val="auto"/>
          <w:sz w:val="24"/>
          <w:szCs w:val="24"/>
        </w:rPr>
        <w:t>的</w:t>
      </w:r>
      <w:r w:rsidRPr="00FF28EA">
        <w:rPr>
          <w:rFonts w:cs="Times New Roman"/>
          <w:color w:val="auto"/>
          <w:sz w:val="24"/>
          <w:szCs w:val="24"/>
        </w:rPr>
        <w:t>规定，采用正压法</w:t>
      </w:r>
      <w:r>
        <w:rPr>
          <w:rFonts w:cs="Times New Roman"/>
          <w:color w:val="auto"/>
          <w:sz w:val="24"/>
          <w:szCs w:val="24"/>
        </w:rPr>
        <w:t>向试验舱内</w:t>
      </w:r>
      <w:r w:rsidRPr="00FF28EA">
        <w:rPr>
          <w:rFonts w:cs="Times New Roman"/>
          <w:color w:val="auto"/>
          <w:sz w:val="24"/>
          <w:szCs w:val="24"/>
        </w:rPr>
        <w:t>发生颗粒物。</w:t>
      </w:r>
    </w:p>
    <w:p w14:paraId="2A87D76B" w14:textId="49CF077B" w:rsidR="0013387C" w:rsidRDefault="00C50A24" w:rsidP="00582E9D">
      <w:pPr>
        <w:pStyle w:val="afffffff3"/>
        <w:numPr>
          <w:ilvl w:val="0"/>
          <w:numId w:val="22"/>
        </w:numPr>
        <w:spacing w:beforeLines="50" w:before="156" w:after="156" w:line="360" w:lineRule="auto"/>
        <w:ind w:leftChars="0" w:left="0" w:firstLine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PM</w:t>
      </w:r>
      <w:r>
        <w:rPr>
          <w:color w:val="auto"/>
          <w:sz w:val="24"/>
          <w:szCs w:val="24"/>
          <w:vertAlign w:val="subscript"/>
        </w:rPr>
        <w:t>2.5</w:t>
      </w:r>
      <w:r>
        <w:rPr>
          <w:color w:val="auto"/>
          <w:sz w:val="24"/>
          <w:szCs w:val="24"/>
        </w:rPr>
        <w:t>测试参照仪器应经计量部门检定或校准合格</w:t>
      </w:r>
      <w:r>
        <w:rPr>
          <w:rFonts w:hint="eastAsia"/>
          <w:color w:val="auto"/>
          <w:sz w:val="24"/>
          <w:szCs w:val="24"/>
        </w:rPr>
        <w:t>，还应满足：</w:t>
      </w:r>
    </w:p>
    <w:p w14:paraId="0287F78C" w14:textId="1DF2906B" w:rsidR="00C50A24" w:rsidRPr="00FF28EA" w:rsidRDefault="007E6D3D" w:rsidP="00FF28EA">
      <w:pPr>
        <w:pStyle w:val="ae"/>
        <w:numPr>
          <w:ilvl w:val="0"/>
          <w:numId w:val="0"/>
        </w:numPr>
        <w:spacing w:beforeLines="50" w:before="156" w:after="156" w:line="360" w:lineRule="auto"/>
        <w:ind w:left="833" w:hanging="408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1</w:t>
      </w:r>
      <w:r>
        <w:rPr>
          <w:rFonts w:ascii="Times New Roman"/>
          <w:sz w:val="24"/>
        </w:rPr>
        <w:t xml:space="preserve"> </w:t>
      </w:r>
      <w:r w:rsidR="00C50A24" w:rsidRPr="00FF28EA">
        <w:rPr>
          <w:rFonts w:ascii="Times New Roman"/>
          <w:sz w:val="24"/>
        </w:rPr>
        <w:t>可获取实时</w:t>
      </w:r>
      <w:r w:rsidR="00C50A24" w:rsidRPr="00FF28EA">
        <w:rPr>
          <w:rFonts w:ascii="Times New Roman"/>
          <w:sz w:val="24"/>
        </w:rPr>
        <w:t>PM</w:t>
      </w:r>
      <w:r w:rsidR="00C50A24" w:rsidRPr="00FF28EA">
        <w:rPr>
          <w:rFonts w:ascii="Times New Roman"/>
          <w:sz w:val="24"/>
          <w:vertAlign w:val="subscript"/>
        </w:rPr>
        <w:t>2.5</w:t>
      </w:r>
      <w:r w:rsidR="00C50A24" w:rsidRPr="00FF28EA">
        <w:rPr>
          <w:rFonts w:ascii="Times New Roman"/>
          <w:sz w:val="24"/>
        </w:rPr>
        <w:t>浓度数值</w:t>
      </w:r>
      <w:r w:rsidR="00C50A24" w:rsidRPr="00FF28EA">
        <w:rPr>
          <w:rFonts w:ascii="Times New Roman" w:hint="eastAsia"/>
          <w:sz w:val="24"/>
        </w:rPr>
        <w:t>；</w:t>
      </w:r>
    </w:p>
    <w:p w14:paraId="353058ED" w14:textId="41BC726A" w:rsidR="00C50A24" w:rsidRPr="00FF28EA" w:rsidRDefault="007E6D3D" w:rsidP="00FF28EA">
      <w:pPr>
        <w:pStyle w:val="aff8"/>
        <w:spacing w:beforeLines="50" w:before="156" w:after="156" w:line="360" w:lineRule="auto"/>
        <w:ind w:firstLineChars="175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2</w:t>
      </w:r>
      <w:r>
        <w:rPr>
          <w:rFonts w:ascii="Times New Roman"/>
          <w:sz w:val="24"/>
        </w:rPr>
        <w:t xml:space="preserve"> </w:t>
      </w:r>
      <w:r w:rsidR="00C50A24" w:rsidRPr="00FF28EA">
        <w:rPr>
          <w:rFonts w:ascii="Times New Roman" w:hint="eastAsia"/>
          <w:sz w:val="24"/>
        </w:rPr>
        <w:t>测量范围：包含（</w:t>
      </w:r>
      <w:r w:rsidR="00C50A24" w:rsidRPr="00FF28EA">
        <w:rPr>
          <w:rFonts w:ascii="Times New Roman" w:hint="eastAsia"/>
          <w:sz w:val="24"/>
        </w:rPr>
        <w:t>1</w:t>
      </w:r>
      <w:r w:rsidR="00C50A24" w:rsidRPr="00FF28EA">
        <w:rPr>
          <w:rFonts w:ascii="Times New Roman" w:hint="eastAsia"/>
          <w:sz w:val="24"/>
        </w:rPr>
        <w:t>～</w:t>
      </w:r>
      <w:r w:rsidR="00C50A24" w:rsidRPr="00FF28EA">
        <w:rPr>
          <w:rFonts w:ascii="Times New Roman" w:hint="eastAsia"/>
          <w:sz w:val="24"/>
        </w:rPr>
        <w:t>1000</w:t>
      </w:r>
      <w:r w:rsidR="00C50A24" w:rsidRPr="00FF28EA">
        <w:rPr>
          <w:rFonts w:ascii="Times New Roman" w:hint="eastAsia"/>
          <w:sz w:val="24"/>
        </w:rPr>
        <w:t>）</w:t>
      </w:r>
      <w:r w:rsidR="00C50A24" w:rsidRPr="00FF28EA">
        <w:rPr>
          <w:rFonts w:ascii="Times New Roman"/>
          <w:sz w:val="24"/>
        </w:rPr>
        <w:t xml:space="preserve"> μ</w:t>
      </w:r>
      <w:r w:rsidR="00C50A24" w:rsidRPr="00FF28EA">
        <w:rPr>
          <w:rFonts w:ascii="Times New Roman" w:hint="eastAsia"/>
          <w:sz w:val="24"/>
        </w:rPr>
        <w:t>g</w:t>
      </w:r>
      <w:r w:rsidR="00C50A24" w:rsidRPr="00FF28EA">
        <w:rPr>
          <w:rFonts w:ascii="Times New Roman"/>
          <w:sz w:val="24"/>
        </w:rPr>
        <w:t>/m</w:t>
      </w:r>
      <w:r w:rsidR="00C50A24" w:rsidRPr="00FF28EA">
        <w:rPr>
          <w:rFonts w:ascii="Times New Roman"/>
          <w:sz w:val="24"/>
          <w:vertAlign w:val="superscript"/>
        </w:rPr>
        <w:t>3</w:t>
      </w:r>
      <w:r w:rsidR="00C50A24" w:rsidRPr="00FF28EA">
        <w:rPr>
          <w:rFonts w:ascii="Times New Roman" w:hint="eastAsia"/>
          <w:sz w:val="24"/>
        </w:rPr>
        <w:t>；</w:t>
      </w:r>
    </w:p>
    <w:p w14:paraId="57EF98D1" w14:textId="32D5B7FE" w:rsidR="00C50A24" w:rsidRDefault="007E6D3D" w:rsidP="00FF28EA">
      <w:pPr>
        <w:spacing w:beforeLines="50" w:before="156" w:after="156" w:line="360" w:lineRule="auto"/>
        <w:ind w:firstLine="42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 </w:t>
      </w:r>
      <w:r w:rsidR="00C50A24" w:rsidRPr="00FF28EA">
        <w:rPr>
          <w:sz w:val="24"/>
        </w:rPr>
        <w:t>量值溯源</w:t>
      </w:r>
      <w:r w:rsidR="00C50A24" w:rsidRPr="00FF28EA">
        <w:rPr>
          <w:rFonts w:hint="eastAsia"/>
          <w:sz w:val="24"/>
        </w:rPr>
        <w:t>：应在试验舱内与重量法进行比对，在所使用的浓度范围内，与</w:t>
      </w:r>
      <w:r w:rsidR="00BE0958">
        <w:rPr>
          <w:rFonts w:hint="eastAsia"/>
          <w:sz w:val="24"/>
        </w:rPr>
        <w:t>《环境空气</w:t>
      </w:r>
      <w:r w:rsidR="00BE0958">
        <w:rPr>
          <w:rFonts w:hint="eastAsia"/>
          <w:sz w:val="24"/>
        </w:rPr>
        <w:t>PM</w:t>
      </w:r>
      <w:r w:rsidR="00BE0958">
        <w:rPr>
          <w:sz w:val="24"/>
          <w:vertAlign w:val="subscript"/>
        </w:rPr>
        <w:t>10</w:t>
      </w:r>
      <w:r w:rsidR="00BE0958">
        <w:rPr>
          <w:sz w:val="24"/>
        </w:rPr>
        <w:t>和</w:t>
      </w:r>
      <w:r w:rsidR="00BE0958">
        <w:rPr>
          <w:sz w:val="24"/>
        </w:rPr>
        <w:t>PM</w:t>
      </w:r>
      <w:r w:rsidR="00BE0958">
        <w:rPr>
          <w:sz w:val="24"/>
          <w:vertAlign w:val="subscript"/>
        </w:rPr>
        <w:t>2.5</w:t>
      </w:r>
      <w:r w:rsidR="00BE0958">
        <w:rPr>
          <w:sz w:val="24"/>
        </w:rPr>
        <w:t>的测定</w:t>
      </w:r>
      <w:r w:rsidR="00BE0958">
        <w:rPr>
          <w:rFonts w:hint="eastAsia"/>
          <w:sz w:val="24"/>
        </w:rPr>
        <w:t xml:space="preserve"> </w:t>
      </w:r>
      <w:r w:rsidR="00BE0958">
        <w:rPr>
          <w:rFonts w:hint="eastAsia"/>
          <w:sz w:val="24"/>
        </w:rPr>
        <w:t>重量法》</w:t>
      </w:r>
      <w:r w:rsidR="00BE0958">
        <w:rPr>
          <w:rFonts w:hint="eastAsia"/>
          <w:sz w:val="24"/>
        </w:rPr>
        <w:t>HJ</w:t>
      </w:r>
      <w:r w:rsidR="00BE0958">
        <w:rPr>
          <w:sz w:val="24"/>
        </w:rPr>
        <w:t xml:space="preserve"> 618</w:t>
      </w:r>
      <w:r w:rsidR="00BE0958">
        <w:rPr>
          <w:sz w:val="24"/>
        </w:rPr>
        <w:t>规定的</w:t>
      </w:r>
      <w:r w:rsidR="00C50A24" w:rsidRPr="00FF28EA">
        <w:rPr>
          <w:rFonts w:hint="eastAsia"/>
          <w:sz w:val="24"/>
        </w:rPr>
        <w:t>重量法进行比对，相对误差不超过±</w:t>
      </w:r>
      <w:r w:rsidR="00C50A24" w:rsidRPr="00FF28EA">
        <w:rPr>
          <w:rFonts w:hint="eastAsia"/>
          <w:sz w:val="24"/>
        </w:rPr>
        <w:t>1</w:t>
      </w:r>
      <w:r w:rsidR="00C50A24" w:rsidRPr="00FF28EA">
        <w:rPr>
          <w:sz w:val="24"/>
        </w:rPr>
        <w:t>0</w:t>
      </w:r>
      <w:r w:rsidR="00C50A24" w:rsidRPr="00FF28EA">
        <w:rPr>
          <w:rFonts w:hint="eastAsia"/>
          <w:sz w:val="24"/>
        </w:rPr>
        <w:t>%</w:t>
      </w:r>
      <w:r w:rsidR="00C50A24" w:rsidRPr="00FF28EA">
        <w:rPr>
          <w:rFonts w:hint="eastAsia"/>
          <w:sz w:val="24"/>
        </w:rPr>
        <w:t>。若相对误差超过±</w:t>
      </w:r>
      <w:r w:rsidR="00C50A24" w:rsidRPr="00FF28EA">
        <w:rPr>
          <w:rFonts w:hint="eastAsia"/>
          <w:sz w:val="24"/>
        </w:rPr>
        <w:t>1</w:t>
      </w:r>
      <w:r w:rsidR="00C50A24" w:rsidRPr="00FF28EA">
        <w:rPr>
          <w:sz w:val="24"/>
        </w:rPr>
        <w:t>0</w:t>
      </w:r>
      <w:r w:rsidR="00C50A24" w:rsidRPr="00FF28EA">
        <w:rPr>
          <w:rFonts w:hint="eastAsia"/>
          <w:sz w:val="24"/>
        </w:rPr>
        <w:t>%</w:t>
      </w:r>
      <w:r w:rsidR="00C50A24" w:rsidRPr="00FF28EA">
        <w:rPr>
          <w:rFonts w:hint="eastAsia"/>
          <w:sz w:val="24"/>
        </w:rPr>
        <w:t>，应对</w:t>
      </w:r>
      <w:r w:rsidR="00C50A24" w:rsidRPr="00FF28EA">
        <w:rPr>
          <w:rFonts w:hint="eastAsia"/>
          <w:sz w:val="24"/>
        </w:rPr>
        <w:t>PM</w:t>
      </w:r>
      <w:r w:rsidR="00C50A24" w:rsidRPr="00FF28EA">
        <w:rPr>
          <w:sz w:val="24"/>
          <w:vertAlign w:val="subscript"/>
        </w:rPr>
        <w:t>2.5</w:t>
      </w:r>
      <w:r w:rsidR="00C50A24" w:rsidRPr="00FF28EA">
        <w:rPr>
          <w:sz w:val="24"/>
        </w:rPr>
        <w:t>测试参照仪器的</w:t>
      </w:r>
      <w:r w:rsidR="00C50A24" w:rsidRPr="00FF28EA">
        <w:rPr>
          <w:rFonts w:hint="eastAsia"/>
          <w:sz w:val="24"/>
        </w:rPr>
        <w:t>质量浓度转换系数进行修正。</w:t>
      </w:r>
      <w:r w:rsidR="00C50A24" w:rsidRPr="00FF28EA">
        <w:rPr>
          <w:rFonts w:hint="eastAsia"/>
          <w:sz w:val="24"/>
        </w:rPr>
        <w:t>PM</w:t>
      </w:r>
      <w:r w:rsidR="00C50A24" w:rsidRPr="00FF28EA">
        <w:rPr>
          <w:sz w:val="24"/>
          <w:vertAlign w:val="subscript"/>
        </w:rPr>
        <w:t>2.5</w:t>
      </w:r>
      <w:r w:rsidR="00C50A24" w:rsidRPr="00FF28EA">
        <w:rPr>
          <w:sz w:val="24"/>
        </w:rPr>
        <w:t>测试参照仪器与重量法的比对</w:t>
      </w:r>
      <w:r w:rsidR="00C50A24" w:rsidRPr="00FF28EA">
        <w:rPr>
          <w:rFonts w:hint="eastAsia"/>
          <w:sz w:val="24"/>
        </w:rPr>
        <w:t>及</w:t>
      </w:r>
      <w:r w:rsidR="00C50A24" w:rsidRPr="00FF28EA">
        <w:rPr>
          <w:sz w:val="24"/>
        </w:rPr>
        <w:t>质量浓度转换系数的修正</w:t>
      </w:r>
      <w:r w:rsidR="004378A0">
        <w:rPr>
          <w:sz w:val="24"/>
        </w:rPr>
        <w:t>方法</w:t>
      </w:r>
      <w:r w:rsidR="00A26D23">
        <w:rPr>
          <w:sz w:val="24"/>
        </w:rPr>
        <w:t>可</w:t>
      </w:r>
      <w:r w:rsidR="00BE0958">
        <w:rPr>
          <w:rFonts w:hint="eastAsia"/>
          <w:sz w:val="24"/>
        </w:rPr>
        <w:t>参照</w:t>
      </w:r>
      <w:r w:rsidR="00C50A24" w:rsidRPr="00FF28EA">
        <w:rPr>
          <w:rFonts w:hint="eastAsia"/>
          <w:sz w:val="24"/>
        </w:rPr>
        <w:t>附录</w:t>
      </w:r>
      <w:r w:rsidR="00C50A24" w:rsidRPr="00FF28EA">
        <w:rPr>
          <w:rFonts w:hint="eastAsia"/>
          <w:sz w:val="24"/>
        </w:rPr>
        <w:t>B</w:t>
      </w:r>
      <w:r w:rsidR="00BE0958">
        <w:rPr>
          <w:rFonts w:hint="eastAsia"/>
          <w:sz w:val="24"/>
        </w:rPr>
        <w:t>，修正示例</w:t>
      </w:r>
      <w:r w:rsidR="00BE0958">
        <w:rPr>
          <w:sz w:val="24"/>
        </w:rPr>
        <w:t>参照</w:t>
      </w:r>
      <w:r w:rsidR="004378A0">
        <w:rPr>
          <w:rFonts w:hint="eastAsia"/>
          <w:sz w:val="24"/>
        </w:rPr>
        <w:t>附录</w:t>
      </w:r>
      <w:r w:rsidR="004378A0">
        <w:rPr>
          <w:rFonts w:hint="eastAsia"/>
          <w:sz w:val="24"/>
        </w:rPr>
        <w:t>C</w:t>
      </w:r>
      <w:r w:rsidR="00C50A24" w:rsidRPr="00FF28EA">
        <w:rPr>
          <w:rFonts w:hint="eastAsia"/>
          <w:sz w:val="24"/>
        </w:rPr>
        <w:t>。</w:t>
      </w:r>
    </w:p>
    <w:p w14:paraId="569D94D4" w14:textId="265EE68E" w:rsidR="00F825FE" w:rsidRPr="00FF28EA" w:rsidRDefault="00A26D23" w:rsidP="00582E9D">
      <w:pPr>
        <w:pStyle w:val="afffffff3"/>
        <w:numPr>
          <w:ilvl w:val="0"/>
          <w:numId w:val="22"/>
        </w:numPr>
        <w:spacing w:beforeLines="50" w:before="156" w:after="156" w:line="360" w:lineRule="auto"/>
        <w:ind w:leftChars="0" w:left="0" w:firstLine="0"/>
      </w:pPr>
      <w:r>
        <w:rPr>
          <w:rFonts w:hint="eastAsia"/>
          <w:color w:val="auto"/>
          <w:sz w:val="24"/>
          <w:szCs w:val="24"/>
        </w:rPr>
        <w:t>送检</w:t>
      </w:r>
      <w:r w:rsidR="00C701A8">
        <w:rPr>
          <w:rFonts w:hint="eastAsia"/>
          <w:color w:val="auto"/>
          <w:sz w:val="24"/>
          <w:szCs w:val="24"/>
        </w:rPr>
        <w:t>室内</w:t>
      </w:r>
      <w:r w:rsidR="00C701A8">
        <w:rPr>
          <w:rFonts w:hint="eastAsia"/>
          <w:color w:val="auto"/>
          <w:sz w:val="24"/>
          <w:szCs w:val="24"/>
        </w:rPr>
        <w:t>PM</w:t>
      </w:r>
      <w:r w:rsidR="00C701A8">
        <w:rPr>
          <w:color w:val="auto"/>
          <w:sz w:val="24"/>
          <w:szCs w:val="24"/>
          <w:vertAlign w:val="subscript"/>
        </w:rPr>
        <w:t>2.5</w:t>
      </w:r>
      <w:r w:rsidR="00C701A8">
        <w:rPr>
          <w:color w:val="auto"/>
          <w:sz w:val="24"/>
          <w:szCs w:val="24"/>
        </w:rPr>
        <w:t>测试设备</w:t>
      </w:r>
      <w:r>
        <w:rPr>
          <w:color w:val="auto"/>
          <w:sz w:val="24"/>
          <w:szCs w:val="24"/>
        </w:rPr>
        <w:t>应</w:t>
      </w:r>
      <w:r w:rsidR="00C701A8">
        <w:rPr>
          <w:color w:val="auto"/>
          <w:sz w:val="24"/>
          <w:szCs w:val="24"/>
        </w:rPr>
        <w:t>为同型号同批次</w:t>
      </w:r>
      <w:r>
        <w:rPr>
          <w:color w:val="auto"/>
          <w:sz w:val="24"/>
          <w:szCs w:val="24"/>
        </w:rPr>
        <w:t>的</w:t>
      </w:r>
      <w:r w:rsidR="00C701A8">
        <w:rPr>
          <w:color w:val="auto"/>
          <w:sz w:val="24"/>
          <w:szCs w:val="24"/>
        </w:rPr>
        <w:t>设备</w:t>
      </w:r>
      <w:r w:rsidR="00C701A8">
        <w:rPr>
          <w:rFonts w:hint="eastAsia"/>
          <w:color w:val="auto"/>
          <w:sz w:val="24"/>
          <w:szCs w:val="24"/>
        </w:rPr>
        <w:t>6</w:t>
      </w:r>
      <w:r w:rsidR="00C701A8">
        <w:rPr>
          <w:rFonts w:hint="eastAsia"/>
          <w:color w:val="auto"/>
          <w:sz w:val="24"/>
          <w:szCs w:val="24"/>
        </w:rPr>
        <w:t>台，</w:t>
      </w:r>
      <w:r w:rsidR="00787E4E">
        <w:rPr>
          <w:rFonts w:hint="eastAsia"/>
          <w:color w:val="auto"/>
          <w:sz w:val="24"/>
          <w:szCs w:val="24"/>
        </w:rPr>
        <w:t>还</w:t>
      </w:r>
      <w:r w:rsidR="00891045">
        <w:rPr>
          <w:rFonts w:hint="eastAsia"/>
          <w:color w:val="auto"/>
          <w:sz w:val="24"/>
          <w:szCs w:val="24"/>
        </w:rPr>
        <w:t>应满足</w:t>
      </w:r>
      <w:r w:rsidR="00891045">
        <w:rPr>
          <w:rFonts w:hint="eastAsia"/>
          <w:color w:val="auto"/>
          <w:sz w:val="24"/>
          <w:szCs w:val="24"/>
        </w:rPr>
        <w:t>3</w:t>
      </w:r>
      <w:r w:rsidR="00891045">
        <w:rPr>
          <w:color w:val="auto"/>
          <w:sz w:val="24"/>
          <w:szCs w:val="24"/>
        </w:rPr>
        <w:t>.0.1</w:t>
      </w:r>
      <w:r w:rsidR="00891045">
        <w:rPr>
          <w:color w:val="auto"/>
          <w:sz w:val="24"/>
          <w:szCs w:val="24"/>
        </w:rPr>
        <w:t>条</w:t>
      </w:r>
      <w:r w:rsidR="0036190A">
        <w:rPr>
          <w:color w:val="auto"/>
          <w:sz w:val="24"/>
          <w:szCs w:val="24"/>
        </w:rPr>
        <w:t>的</w:t>
      </w:r>
      <w:r w:rsidR="00891045">
        <w:rPr>
          <w:color w:val="auto"/>
          <w:sz w:val="24"/>
          <w:szCs w:val="24"/>
        </w:rPr>
        <w:t>规定</w:t>
      </w:r>
      <w:r w:rsidR="00C701A8">
        <w:rPr>
          <w:rFonts w:hint="eastAsia"/>
          <w:color w:val="auto"/>
          <w:sz w:val="24"/>
          <w:szCs w:val="24"/>
        </w:rPr>
        <w:t>。</w:t>
      </w:r>
    </w:p>
    <w:p w14:paraId="5136D319" w14:textId="6772251D" w:rsidR="0013387C" w:rsidRPr="00317F1A" w:rsidRDefault="0013387C" w:rsidP="004378A0">
      <w:pPr>
        <w:spacing w:beforeLines="100" w:before="312"/>
        <w:jc w:val="center"/>
        <w:outlineLvl w:val="1"/>
        <w:rPr>
          <w:b/>
          <w:sz w:val="24"/>
        </w:rPr>
      </w:pPr>
      <w:bookmarkStart w:id="21" w:name="_Toc214686813"/>
      <w:bookmarkStart w:id="22" w:name="_Toc527656259"/>
      <w:r w:rsidRPr="00317F1A">
        <w:rPr>
          <w:b/>
          <w:sz w:val="24"/>
        </w:rPr>
        <w:t xml:space="preserve">4.2  </w:t>
      </w:r>
      <w:bookmarkEnd w:id="21"/>
      <w:r w:rsidR="001025CF">
        <w:rPr>
          <w:b/>
          <w:sz w:val="24"/>
        </w:rPr>
        <w:t>试验条件</w:t>
      </w:r>
      <w:bookmarkEnd w:id="22"/>
    </w:p>
    <w:p w14:paraId="5366EB71" w14:textId="77777777" w:rsidR="001025CF" w:rsidRDefault="001025CF" w:rsidP="00582E9D">
      <w:pPr>
        <w:pStyle w:val="afffffff3"/>
        <w:numPr>
          <w:ilvl w:val="0"/>
          <w:numId w:val="23"/>
        </w:numPr>
        <w:spacing w:beforeLines="50" w:before="156" w:after="156" w:line="360" w:lineRule="auto"/>
        <w:ind w:leftChars="0" w:left="0" w:firstLine="0"/>
        <w:rPr>
          <w:rFonts w:ascii="宋体" w:hAnsi="宋体"/>
          <w:bCs/>
          <w:color w:val="auto"/>
          <w:sz w:val="24"/>
          <w:szCs w:val="24"/>
        </w:rPr>
      </w:pPr>
      <w:r>
        <w:rPr>
          <w:rFonts w:ascii="宋体" w:hAnsi="宋体" w:hint="eastAsia"/>
          <w:bCs/>
          <w:color w:val="auto"/>
          <w:sz w:val="24"/>
          <w:szCs w:val="24"/>
        </w:rPr>
        <w:t>试验应在无强烈阳光照射和其他辐射作用的室内进行</w:t>
      </w:r>
      <w:r w:rsidR="0013387C" w:rsidRPr="00FF28EA">
        <w:rPr>
          <w:rFonts w:ascii="宋体" w:hAnsi="宋体" w:hint="eastAsia"/>
          <w:bCs/>
          <w:color w:val="auto"/>
          <w:sz w:val="24"/>
          <w:szCs w:val="24"/>
        </w:rPr>
        <w:t>。</w:t>
      </w:r>
    </w:p>
    <w:p w14:paraId="79A1E8A5" w14:textId="104F4DCA" w:rsidR="001025CF" w:rsidRPr="00FF28EA" w:rsidRDefault="001025CF" w:rsidP="00582E9D">
      <w:pPr>
        <w:pStyle w:val="afffffff3"/>
        <w:numPr>
          <w:ilvl w:val="0"/>
          <w:numId w:val="23"/>
        </w:numPr>
        <w:spacing w:beforeLines="50" w:before="156" w:after="156" w:line="360" w:lineRule="auto"/>
        <w:ind w:leftChars="0" w:left="0" w:firstLine="0"/>
        <w:rPr>
          <w:rFonts w:cs="Times New Roman"/>
          <w:bCs/>
          <w:color w:val="auto"/>
          <w:sz w:val="24"/>
          <w:szCs w:val="24"/>
        </w:rPr>
      </w:pPr>
      <w:r w:rsidRPr="00FF28EA">
        <w:rPr>
          <w:rFonts w:cs="Times New Roman"/>
          <w:bCs/>
          <w:color w:val="auto"/>
          <w:sz w:val="24"/>
          <w:szCs w:val="24"/>
        </w:rPr>
        <w:t>室内</w:t>
      </w:r>
      <w:r w:rsidRPr="00FF28EA">
        <w:rPr>
          <w:rFonts w:cs="Times New Roman"/>
          <w:bCs/>
          <w:color w:val="auto"/>
          <w:sz w:val="24"/>
          <w:szCs w:val="24"/>
        </w:rPr>
        <w:t>PM</w:t>
      </w:r>
      <w:r w:rsidRPr="00FF28EA">
        <w:rPr>
          <w:rFonts w:cs="Times New Roman"/>
          <w:bCs/>
          <w:color w:val="auto"/>
          <w:sz w:val="24"/>
          <w:szCs w:val="24"/>
          <w:vertAlign w:val="subscript"/>
        </w:rPr>
        <w:t>2.5</w:t>
      </w:r>
      <w:r>
        <w:rPr>
          <w:rFonts w:cs="Times New Roman"/>
          <w:bCs/>
          <w:color w:val="auto"/>
          <w:sz w:val="24"/>
          <w:szCs w:val="24"/>
        </w:rPr>
        <w:t>测试设备应处在额定工作状况下</w:t>
      </w:r>
      <w:r>
        <w:rPr>
          <w:rFonts w:cs="Times New Roman" w:hint="eastAsia"/>
          <w:bCs/>
          <w:color w:val="auto"/>
          <w:sz w:val="24"/>
          <w:szCs w:val="24"/>
        </w:rPr>
        <w:t>，</w:t>
      </w:r>
      <w:r>
        <w:rPr>
          <w:rFonts w:cs="Times New Roman"/>
          <w:bCs/>
          <w:color w:val="auto"/>
          <w:sz w:val="24"/>
          <w:szCs w:val="24"/>
        </w:rPr>
        <w:t>并保证数据读取</w:t>
      </w:r>
      <w:r>
        <w:rPr>
          <w:rFonts w:cs="Times New Roman" w:hint="eastAsia"/>
          <w:bCs/>
          <w:color w:val="auto"/>
          <w:sz w:val="24"/>
          <w:szCs w:val="24"/>
        </w:rPr>
        <w:t>、</w:t>
      </w:r>
      <w:r>
        <w:rPr>
          <w:rFonts w:cs="Times New Roman"/>
          <w:bCs/>
          <w:color w:val="auto"/>
          <w:sz w:val="24"/>
          <w:szCs w:val="24"/>
        </w:rPr>
        <w:t>存储功能或设备正常运行</w:t>
      </w:r>
      <w:r w:rsidRPr="00FF28EA">
        <w:rPr>
          <w:rFonts w:cs="Times New Roman"/>
          <w:bCs/>
          <w:color w:val="auto"/>
          <w:sz w:val="24"/>
          <w:szCs w:val="24"/>
        </w:rPr>
        <w:t>。</w:t>
      </w:r>
    </w:p>
    <w:p w14:paraId="4375C0C3" w14:textId="51499F50" w:rsidR="001025CF" w:rsidRDefault="001025CF" w:rsidP="00582E9D">
      <w:pPr>
        <w:pStyle w:val="afffffff3"/>
        <w:numPr>
          <w:ilvl w:val="0"/>
          <w:numId w:val="23"/>
        </w:numPr>
        <w:spacing w:beforeLines="50" w:before="156" w:after="156" w:line="360" w:lineRule="auto"/>
        <w:ind w:leftChars="0" w:left="0" w:firstLine="0"/>
        <w:rPr>
          <w:rFonts w:cs="Times New Roman"/>
          <w:bCs/>
          <w:color w:val="auto"/>
          <w:sz w:val="24"/>
          <w:szCs w:val="24"/>
        </w:rPr>
      </w:pPr>
      <w:r>
        <w:rPr>
          <w:rFonts w:ascii="宋体" w:hAnsi="宋体"/>
          <w:bCs/>
          <w:color w:val="auto"/>
          <w:sz w:val="24"/>
          <w:szCs w:val="24"/>
        </w:rPr>
        <w:t>试验舱内环境参数</w:t>
      </w:r>
      <w:r w:rsidR="004A1E0C">
        <w:rPr>
          <w:rFonts w:ascii="宋体" w:hAnsi="宋体" w:hint="eastAsia"/>
          <w:bCs/>
          <w:color w:val="auto"/>
          <w:sz w:val="24"/>
          <w:szCs w:val="24"/>
        </w:rPr>
        <w:t>应满足</w:t>
      </w:r>
      <w:r>
        <w:rPr>
          <w:rFonts w:ascii="宋体" w:hAnsi="宋体"/>
          <w:bCs/>
          <w:color w:val="auto"/>
          <w:sz w:val="24"/>
          <w:szCs w:val="24"/>
        </w:rPr>
        <w:t>温</w:t>
      </w:r>
      <w:r w:rsidRPr="00FF28EA">
        <w:rPr>
          <w:rFonts w:cs="Times New Roman"/>
          <w:bCs/>
          <w:color w:val="auto"/>
          <w:sz w:val="24"/>
          <w:szCs w:val="24"/>
        </w:rPr>
        <w:t>度（</w:t>
      </w:r>
      <w:r w:rsidRPr="00FF28EA">
        <w:rPr>
          <w:rFonts w:cs="Times New Roman"/>
          <w:bCs/>
          <w:color w:val="auto"/>
          <w:sz w:val="24"/>
          <w:szCs w:val="24"/>
        </w:rPr>
        <w:t>25±5</w:t>
      </w:r>
      <w:r w:rsidRPr="00FF28EA">
        <w:rPr>
          <w:rFonts w:cs="Times New Roman"/>
          <w:bCs/>
          <w:color w:val="auto"/>
          <w:sz w:val="24"/>
          <w:szCs w:val="24"/>
        </w:rPr>
        <w:t>）</w:t>
      </w:r>
      <w:r w:rsidRPr="00FF28EA">
        <w:rPr>
          <w:rFonts w:cs="Times New Roman"/>
          <w:bCs/>
          <w:color w:val="auto"/>
          <w:sz w:val="24"/>
          <w:szCs w:val="24"/>
        </w:rPr>
        <w:t>℃</w:t>
      </w:r>
      <w:r w:rsidRPr="00FF28EA">
        <w:rPr>
          <w:rFonts w:cs="Times New Roman"/>
          <w:bCs/>
          <w:color w:val="auto"/>
          <w:sz w:val="24"/>
          <w:szCs w:val="24"/>
        </w:rPr>
        <w:t>，相对湿度（</w:t>
      </w:r>
      <w:r w:rsidRPr="00FF28EA">
        <w:rPr>
          <w:rFonts w:cs="Times New Roman"/>
          <w:bCs/>
          <w:color w:val="auto"/>
          <w:sz w:val="24"/>
          <w:szCs w:val="24"/>
        </w:rPr>
        <w:t>45±5</w:t>
      </w:r>
      <w:r w:rsidRPr="00FF28EA">
        <w:rPr>
          <w:rFonts w:cs="Times New Roman"/>
          <w:bCs/>
          <w:color w:val="auto"/>
          <w:sz w:val="24"/>
          <w:szCs w:val="24"/>
        </w:rPr>
        <w:t>）</w:t>
      </w:r>
      <w:r w:rsidRPr="00FF28EA">
        <w:rPr>
          <w:rFonts w:cs="Times New Roman"/>
          <w:bCs/>
          <w:color w:val="auto"/>
          <w:sz w:val="24"/>
          <w:szCs w:val="24"/>
        </w:rPr>
        <w:t>%</w:t>
      </w:r>
      <w:r w:rsidRPr="00FF28EA">
        <w:rPr>
          <w:rFonts w:cs="Times New Roman"/>
          <w:bCs/>
          <w:color w:val="auto"/>
          <w:sz w:val="24"/>
          <w:szCs w:val="24"/>
        </w:rPr>
        <w:t>。</w:t>
      </w:r>
    </w:p>
    <w:p w14:paraId="32C14FEA" w14:textId="05433737" w:rsidR="00F825FE" w:rsidRDefault="00D31DD9" w:rsidP="00582E9D">
      <w:pPr>
        <w:pStyle w:val="afffffff3"/>
        <w:numPr>
          <w:ilvl w:val="0"/>
          <w:numId w:val="23"/>
        </w:numPr>
        <w:spacing w:beforeLines="50" w:before="156" w:after="156" w:line="360" w:lineRule="auto"/>
        <w:ind w:leftChars="0" w:left="0" w:firstLine="0"/>
      </w:pPr>
      <w:r>
        <w:rPr>
          <w:rFonts w:ascii="宋体" w:hAnsi="宋体"/>
          <w:bCs/>
          <w:color w:val="auto"/>
          <w:sz w:val="24"/>
          <w:szCs w:val="24"/>
        </w:rPr>
        <w:lastRenderedPageBreak/>
        <w:t>试验过程中</w:t>
      </w:r>
      <w:r w:rsidR="001025CF">
        <w:rPr>
          <w:rFonts w:ascii="宋体" w:hAnsi="宋体"/>
          <w:bCs/>
          <w:color w:val="auto"/>
          <w:sz w:val="24"/>
          <w:szCs w:val="24"/>
        </w:rPr>
        <w:t>试验舱内</w:t>
      </w:r>
      <w:r w:rsidR="001025CF">
        <w:rPr>
          <w:rFonts w:ascii="宋体" w:hAnsi="宋体" w:hint="eastAsia"/>
          <w:bCs/>
          <w:color w:val="auto"/>
          <w:sz w:val="24"/>
          <w:szCs w:val="24"/>
        </w:rPr>
        <w:t>的</w:t>
      </w:r>
      <w:r w:rsidR="001025CF">
        <w:rPr>
          <w:rFonts w:ascii="宋体" w:hAnsi="宋体"/>
          <w:bCs/>
          <w:color w:val="auto"/>
          <w:sz w:val="24"/>
          <w:szCs w:val="24"/>
        </w:rPr>
        <w:t>环</w:t>
      </w:r>
      <w:r w:rsidR="001025CF" w:rsidRPr="00FF28EA">
        <w:rPr>
          <w:rFonts w:cs="Times New Roman"/>
          <w:bCs/>
          <w:color w:val="auto"/>
          <w:sz w:val="24"/>
          <w:szCs w:val="24"/>
        </w:rPr>
        <w:t>境</w:t>
      </w:r>
      <w:r w:rsidR="001025CF" w:rsidRPr="00FF28EA">
        <w:rPr>
          <w:rFonts w:cs="Times New Roman"/>
          <w:bCs/>
          <w:color w:val="auto"/>
          <w:sz w:val="24"/>
          <w:szCs w:val="24"/>
        </w:rPr>
        <w:t>PM</w:t>
      </w:r>
      <w:r w:rsidR="001025CF" w:rsidRPr="00FF28EA">
        <w:rPr>
          <w:rFonts w:cs="Times New Roman"/>
          <w:bCs/>
          <w:color w:val="auto"/>
          <w:sz w:val="24"/>
          <w:szCs w:val="24"/>
          <w:vertAlign w:val="subscript"/>
        </w:rPr>
        <w:t>2.5</w:t>
      </w:r>
      <w:r w:rsidR="001025CF" w:rsidRPr="00FF28EA">
        <w:rPr>
          <w:rFonts w:cs="Times New Roman"/>
          <w:bCs/>
          <w:color w:val="auto"/>
          <w:sz w:val="24"/>
          <w:szCs w:val="24"/>
        </w:rPr>
        <w:t>浓</w:t>
      </w:r>
      <w:r w:rsidR="001025CF" w:rsidRPr="00FF28EA">
        <w:rPr>
          <w:rFonts w:ascii="宋体" w:hAnsi="宋体"/>
          <w:bCs/>
          <w:color w:val="auto"/>
          <w:sz w:val="24"/>
          <w:szCs w:val="24"/>
        </w:rPr>
        <w:t>度应包括</w:t>
      </w:r>
      <w:r w:rsidR="001025CF" w:rsidRPr="00FF28EA">
        <w:rPr>
          <w:rFonts w:hint="eastAsia"/>
          <w:noProof/>
          <w:sz w:val="24"/>
          <w:szCs w:val="24"/>
        </w:rPr>
        <w:t>（</w:t>
      </w:r>
      <w:r w:rsidR="001025CF" w:rsidRPr="00FF28EA">
        <w:rPr>
          <w:rFonts w:hint="eastAsia"/>
          <w:noProof/>
          <w:sz w:val="24"/>
          <w:szCs w:val="24"/>
        </w:rPr>
        <w:t>1</w:t>
      </w:r>
      <w:r w:rsidR="001025CF" w:rsidRPr="00FF28EA">
        <w:rPr>
          <w:noProof/>
          <w:sz w:val="24"/>
          <w:szCs w:val="24"/>
        </w:rPr>
        <w:t>5</w:t>
      </w:r>
      <w:r w:rsidR="001025CF" w:rsidRPr="00FF28EA">
        <w:rPr>
          <w:rFonts w:hint="eastAsia"/>
          <w:noProof/>
          <w:sz w:val="24"/>
          <w:szCs w:val="24"/>
        </w:rPr>
        <w:t>~</w:t>
      </w:r>
      <w:r w:rsidR="001025CF" w:rsidRPr="00FF28EA">
        <w:rPr>
          <w:noProof/>
          <w:sz w:val="24"/>
          <w:szCs w:val="24"/>
        </w:rPr>
        <w:t>35</w:t>
      </w:r>
      <w:r w:rsidR="001025CF" w:rsidRPr="00FF28EA">
        <w:rPr>
          <w:rFonts w:hint="eastAsia"/>
          <w:noProof/>
          <w:sz w:val="24"/>
          <w:szCs w:val="24"/>
        </w:rPr>
        <w:t>）</w:t>
      </w:r>
      <w:r w:rsidR="001025CF" w:rsidRPr="00FF28EA">
        <w:rPr>
          <w:sz w:val="24"/>
          <w:szCs w:val="24"/>
        </w:rPr>
        <w:t>μg/m</w:t>
      </w:r>
      <w:r w:rsidR="001025CF" w:rsidRPr="00FF28EA">
        <w:rPr>
          <w:sz w:val="24"/>
          <w:szCs w:val="24"/>
          <w:vertAlign w:val="superscript"/>
        </w:rPr>
        <w:t>3</w:t>
      </w:r>
      <w:r w:rsidR="001025CF" w:rsidRPr="00FF28EA">
        <w:rPr>
          <w:rFonts w:hint="eastAsia"/>
          <w:noProof/>
          <w:sz w:val="24"/>
          <w:szCs w:val="24"/>
        </w:rPr>
        <w:t>、（</w:t>
      </w:r>
      <w:r w:rsidR="001025CF" w:rsidRPr="00FF28EA">
        <w:rPr>
          <w:sz w:val="24"/>
          <w:szCs w:val="24"/>
        </w:rPr>
        <w:t>35~75</w:t>
      </w:r>
      <w:r w:rsidR="001025CF" w:rsidRPr="00FF28EA">
        <w:rPr>
          <w:rFonts w:hint="eastAsia"/>
          <w:sz w:val="24"/>
          <w:szCs w:val="24"/>
        </w:rPr>
        <w:t>）</w:t>
      </w:r>
      <w:r w:rsidR="001025CF" w:rsidRPr="00FF28EA">
        <w:rPr>
          <w:sz w:val="24"/>
          <w:szCs w:val="24"/>
        </w:rPr>
        <w:t>μg/m</w:t>
      </w:r>
      <w:r w:rsidR="001025CF" w:rsidRPr="00FF28EA">
        <w:rPr>
          <w:sz w:val="24"/>
          <w:szCs w:val="24"/>
          <w:vertAlign w:val="superscript"/>
        </w:rPr>
        <w:t>3</w:t>
      </w:r>
      <w:r w:rsidR="001025CF" w:rsidRPr="00FF28EA">
        <w:rPr>
          <w:rFonts w:hint="eastAsia"/>
          <w:sz w:val="24"/>
          <w:szCs w:val="24"/>
        </w:rPr>
        <w:t>、（</w:t>
      </w:r>
      <w:r w:rsidR="001025CF" w:rsidRPr="00FF28EA">
        <w:rPr>
          <w:rFonts w:hint="eastAsia"/>
          <w:sz w:val="24"/>
          <w:szCs w:val="24"/>
        </w:rPr>
        <w:t>7</w:t>
      </w:r>
      <w:r w:rsidR="001025CF" w:rsidRPr="00FF28EA">
        <w:rPr>
          <w:sz w:val="24"/>
          <w:szCs w:val="24"/>
        </w:rPr>
        <w:t>5~150</w:t>
      </w:r>
      <w:r w:rsidR="001025CF" w:rsidRPr="00FF28EA">
        <w:rPr>
          <w:rFonts w:hint="eastAsia"/>
          <w:sz w:val="24"/>
          <w:szCs w:val="24"/>
        </w:rPr>
        <w:t>）</w:t>
      </w:r>
      <w:r w:rsidR="001025CF" w:rsidRPr="00FF28EA">
        <w:rPr>
          <w:sz w:val="24"/>
          <w:szCs w:val="24"/>
        </w:rPr>
        <w:t>μg/m</w:t>
      </w:r>
      <w:r w:rsidR="001025CF" w:rsidRPr="00FF28EA">
        <w:rPr>
          <w:sz w:val="24"/>
          <w:szCs w:val="24"/>
          <w:vertAlign w:val="superscript"/>
        </w:rPr>
        <w:t>3</w:t>
      </w:r>
      <w:r w:rsidR="001025CF" w:rsidRPr="00FF28EA">
        <w:rPr>
          <w:sz w:val="24"/>
          <w:szCs w:val="24"/>
        </w:rPr>
        <w:t>、</w:t>
      </w:r>
      <w:r w:rsidR="001025CF" w:rsidRPr="00FF28EA">
        <w:rPr>
          <w:rFonts w:hint="eastAsia"/>
          <w:sz w:val="24"/>
          <w:szCs w:val="24"/>
        </w:rPr>
        <w:t>（</w:t>
      </w:r>
      <w:r w:rsidR="001025CF" w:rsidRPr="00FF28EA">
        <w:rPr>
          <w:sz w:val="24"/>
          <w:szCs w:val="24"/>
        </w:rPr>
        <w:t>150~350</w:t>
      </w:r>
      <w:r w:rsidR="001025CF" w:rsidRPr="00FF28EA">
        <w:rPr>
          <w:rFonts w:hint="eastAsia"/>
          <w:sz w:val="24"/>
          <w:szCs w:val="24"/>
        </w:rPr>
        <w:t>）</w:t>
      </w:r>
      <w:r w:rsidR="001025CF" w:rsidRPr="00FF28EA">
        <w:rPr>
          <w:sz w:val="24"/>
          <w:szCs w:val="24"/>
        </w:rPr>
        <w:t>μg/m</w:t>
      </w:r>
      <w:r w:rsidR="001025CF" w:rsidRPr="00FF28EA">
        <w:rPr>
          <w:sz w:val="24"/>
          <w:szCs w:val="24"/>
          <w:vertAlign w:val="superscript"/>
        </w:rPr>
        <w:t>3</w:t>
      </w:r>
      <w:r w:rsidR="001025CF" w:rsidRPr="00FF28EA">
        <w:rPr>
          <w:rFonts w:hint="eastAsia"/>
          <w:noProof/>
          <w:sz w:val="24"/>
          <w:szCs w:val="24"/>
        </w:rPr>
        <w:t>、</w:t>
      </w:r>
      <w:r w:rsidR="001025CF" w:rsidRPr="00FF28EA">
        <w:rPr>
          <w:rFonts w:hint="eastAsia"/>
          <w:sz w:val="24"/>
          <w:szCs w:val="24"/>
        </w:rPr>
        <w:t>（</w:t>
      </w:r>
      <w:r w:rsidR="001025CF" w:rsidRPr="00FF28EA">
        <w:rPr>
          <w:sz w:val="24"/>
          <w:szCs w:val="24"/>
        </w:rPr>
        <w:t>350~500</w:t>
      </w:r>
      <w:r w:rsidR="001025CF" w:rsidRPr="00FF28EA">
        <w:rPr>
          <w:rFonts w:hint="eastAsia"/>
          <w:sz w:val="24"/>
          <w:szCs w:val="24"/>
        </w:rPr>
        <w:t>）</w:t>
      </w:r>
      <w:r w:rsidR="001025CF" w:rsidRPr="00FF28EA">
        <w:rPr>
          <w:sz w:val="24"/>
          <w:szCs w:val="24"/>
        </w:rPr>
        <w:t>μg/m</w:t>
      </w:r>
      <w:r w:rsidR="001025CF" w:rsidRPr="00FF28EA">
        <w:rPr>
          <w:sz w:val="24"/>
          <w:szCs w:val="24"/>
          <w:vertAlign w:val="superscript"/>
        </w:rPr>
        <w:t>3</w:t>
      </w:r>
      <w:r w:rsidR="001025CF" w:rsidRPr="00FF28EA">
        <w:rPr>
          <w:rFonts w:hint="eastAsia"/>
          <w:noProof/>
          <w:sz w:val="24"/>
          <w:szCs w:val="24"/>
        </w:rPr>
        <w:t>共</w:t>
      </w:r>
      <w:r w:rsidR="001025CF" w:rsidRPr="00FF28EA">
        <w:rPr>
          <w:noProof/>
          <w:sz w:val="24"/>
          <w:szCs w:val="24"/>
        </w:rPr>
        <w:t>5</w:t>
      </w:r>
      <w:r w:rsidR="001025CF" w:rsidRPr="00FF28EA">
        <w:rPr>
          <w:rFonts w:hint="eastAsia"/>
          <w:noProof/>
          <w:sz w:val="24"/>
          <w:szCs w:val="24"/>
        </w:rPr>
        <w:t>个浓度段，对于量程在</w:t>
      </w:r>
      <w:r w:rsidR="001025CF" w:rsidRPr="00FF28EA">
        <w:rPr>
          <w:noProof/>
          <w:sz w:val="24"/>
          <w:szCs w:val="24"/>
        </w:rPr>
        <w:t>500μg/m</w:t>
      </w:r>
      <w:r w:rsidR="001025CF" w:rsidRPr="00FF28EA">
        <w:rPr>
          <w:noProof/>
          <w:sz w:val="24"/>
          <w:szCs w:val="24"/>
          <w:vertAlign w:val="superscript"/>
        </w:rPr>
        <w:t>3</w:t>
      </w:r>
      <w:r w:rsidR="001025CF" w:rsidRPr="00FF28EA">
        <w:rPr>
          <w:rFonts w:hint="eastAsia"/>
          <w:noProof/>
          <w:sz w:val="24"/>
          <w:szCs w:val="24"/>
        </w:rPr>
        <w:t>以上的室内</w:t>
      </w:r>
      <w:r w:rsidR="001025CF" w:rsidRPr="00FF28EA">
        <w:rPr>
          <w:noProof/>
          <w:sz w:val="24"/>
          <w:szCs w:val="24"/>
        </w:rPr>
        <w:t>PM</w:t>
      </w:r>
      <w:r w:rsidR="001025CF" w:rsidRPr="00FF28EA">
        <w:rPr>
          <w:noProof/>
          <w:sz w:val="24"/>
          <w:szCs w:val="24"/>
          <w:vertAlign w:val="subscript"/>
        </w:rPr>
        <w:t>2.5</w:t>
      </w:r>
      <w:r w:rsidR="001025CF" w:rsidRPr="00FF28EA">
        <w:rPr>
          <w:rFonts w:hint="eastAsia"/>
          <w:noProof/>
          <w:sz w:val="24"/>
          <w:szCs w:val="24"/>
        </w:rPr>
        <w:t>测试设备，宜补充（</w:t>
      </w:r>
      <w:r w:rsidR="001025CF" w:rsidRPr="00FF28EA">
        <w:rPr>
          <w:noProof/>
          <w:sz w:val="24"/>
          <w:szCs w:val="24"/>
        </w:rPr>
        <w:t>500~800</w:t>
      </w:r>
      <w:r w:rsidR="001025CF" w:rsidRPr="00FF28EA">
        <w:rPr>
          <w:rFonts w:hint="eastAsia"/>
          <w:noProof/>
          <w:sz w:val="24"/>
          <w:szCs w:val="24"/>
        </w:rPr>
        <w:t>）</w:t>
      </w:r>
      <w:r w:rsidR="001025CF" w:rsidRPr="00FF28EA">
        <w:rPr>
          <w:noProof/>
          <w:sz w:val="24"/>
          <w:szCs w:val="24"/>
        </w:rPr>
        <w:t>μg/m</w:t>
      </w:r>
      <w:r w:rsidR="001025CF" w:rsidRPr="00FF28EA">
        <w:rPr>
          <w:noProof/>
          <w:sz w:val="24"/>
          <w:szCs w:val="24"/>
          <w:vertAlign w:val="superscript"/>
        </w:rPr>
        <w:t>3</w:t>
      </w:r>
      <w:r w:rsidR="001025CF" w:rsidRPr="00FF28EA">
        <w:rPr>
          <w:rFonts w:hint="eastAsia"/>
          <w:noProof/>
          <w:sz w:val="24"/>
          <w:szCs w:val="24"/>
        </w:rPr>
        <w:t>浓度段</w:t>
      </w:r>
      <w:r w:rsidR="001025CF" w:rsidRPr="00FF28EA">
        <w:rPr>
          <w:rFonts w:cs="Times New Roman"/>
          <w:bCs/>
          <w:color w:val="auto"/>
          <w:sz w:val="24"/>
          <w:szCs w:val="24"/>
        </w:rPr>
        <w:t>。</w:t>
      </w:r>
    </w:p>
    <w:p w14:paraId="66C15084" w14:textId="636D11CD" w:rsidR="00F825FE" w:rsidRPr="00317F1A" w:rsidRDefault="00F825FE" w:rsidP="004378A0">
      <w:pPr>
        <w:spacing w:beforeLines="100" w:before="312"/>
        <w:jc w:val="center"/>
        <w:outlineLvl w:val="1"/>
        <w:rPr>
          <w:b/>
          <w:sz w:val="24"/>
        </w:rPr>
      </w:pPr>
      <w:bookmarkStart w:id="23" w:name="_Toc527656260"/>
      <w:r w:rsidRPr="00317F1A">
        <w:rPr>
          <w:b/>
          <w:sz w:val="24"/>
        </w:rPr>
        <w:t xml:space="preserve">4.3  </w:t>
      </w:r>
      <w:r>
        <w:rPr>
          <w:b/>
          <w:sz w:val="24"/>
        </w:rPr>
        <w:t>试验</w:t>
      </w:r>
      <w:r w:rsidR="00584C06">
        <w:rPr>
          <w:b/>
          <w:sz w:val="24"/>
        </w:rPr>
        <w:t>程序</w:t>
      </w:r>
      <w:bookmarkEnd w:id="23"/>
    </w:p>
    <w:p w14:paraId="37F20AED" w14:textId="24336C39" w:rsidR="00F825FE" w:rsidRPr="00B82D9C" w:rsidRDefault="00F825FE" w:rsidP="00582E9D">
      <w:pPr>
        <w:pStyle w:val="afffffff3"/>
        <w:numPr>
          <w:ilvl w:val="0"/>
          <w:numId w:val="24"/>
        </w:numPr>
        <w:spacing w:beforeLines="50" w:before="156" w:after="156" w:line="360" w:lineRule="auto"/>
        <w:ind w:leftChars="0" w:left="0" w:firstLine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将</w:t>
      </w:r>
      <w:r w:rsidRPr="00FF28EA">
        <w:rPr>
          <w:sz w:val="24"/>
          <w:szCs w:val="24"/>
        </w:rPr>
        <w:t>PM</w:t>
      </w:r>
      <w:r w:rsidRPr="00FF28EA">
        <w:rPr>
          <w:sz w:val="24"/>
          <w:szCs w:val="24"/>
          <w:vertAlign w:val="subscript"/>
        </w:rPr>
        <w:t>2.5</w:t>
      </w:r>
      <w:r w:rsidRPr="00FF28EA">
        <w:rPr>
          <w:sz w:val="24"/>
          <w:szCs w:val="24"/>
        </w:rPr>
        <w:t>测试参照仪器和室内</w:t>
      </w:r>
      <w:r w:rsidRPr="00FF28EA">
        <w:rPr>
          <w:sz w:val="24"/>
          <w:szCs w:val="24"/>
        </w:rPr>
        <w:t>PM</w:t>
      </w:r>
      <w:r w:rsidRPr="00FF28EA">
        <w:rPr>
          <w:sz w:val="24"/>
          <w:szCs w:val="24"/>
          <w:vertAlign w:val="subscript"/>
        </w:rPr>
        <w:t>2.5</w:t>
      </w:r>
      <w:r w:rsidRPr="00FF28EA">
        <w:rPr>
          <w:sz w:val="24"/>
          <w:szCs w:val="24"/>
        </w:rPr>
        <w:t>测试设备放置在试验舱内中央部位，距地面</w:t>
      </w:r>
      <w:r>
        <w:rPr>
          <w:rFonts w:hint="eastAsia"/>
          <w:sz w:val="24"/>
          <w:szCs w:val="24"/>
        </w:rPr>
        <w:t>（</w:t>
      </w:r>
      <w:r w:rsidRPr="00FF28EA">
        <w:rPr>
          <w:sz w:val="24"/>
          <w:szCs w:val="24"/>
        </w:rPr>
        <w:t>0.5</w:t>
      </w:r>
      <w:r w:rsidRPr="00FF28EA">
        <w:rPr>
          <w:sz w:val="24"/>
          <w:szCs w:val="24"/>
        </w:rPr>
        <w:t>～</w:t>
      </w:r>
      <w:r w:rsidRPr="00FF28EA">
        <w:rPr>
          <w:sz w:val="24"/>
          <w:szCs w:val="24"/>
        </w:rPr>
        <w:t>1.5</w:t>
      </w:r>
      <w:r>
        <w:rPr>
          <w:rFonts w:hint="eastAsia"/>
          <w:sz w:val="24"/>
          <w:szCs w:val="24"/>
        </w:rPr>
        <w:t>）</w:t>
      </w:r>
      <w:r w:rsidRPr="00FF28EA">
        <w:rPr>
          <w:sz w:val="24"/>
          <w:szCs w:val="24"/>
        </w:rPr>
        <w:t>m</w:t>
      </w:r>
      <w:r>
        <w:rPr>
          <w:rFonts w:hint="eastAsia"/>
          <w:sz w:val="24"/>
          <w:szCs w:val="24"/>
        </w:rPr>
        <w:t>，开</w:t>
      </w:r>
      <w:r w:rsidRPr="00AC4EA1">
        <w:rPr>
          <w:sz w:val="24"/>
          <w:szCs w:val="24"/>
        </w:rPr>
        <w:t>启</w:t>
      </w:r>
      <w:r w:rsidRPr="00AC4EA1">
        <w:rPr>
          <w:sz w:val="24"/>
          <w:szCs w:val="24"/>
        </w:rPr>
        <w:t>PM</w:t>
      </w:r>
      <w:r w:rsidRPr="00AC4EA1">
        <w:rPr>
          <w:sz w:val="24"/>
          <w:szCs w:val="24"/>
          <w:vertAlign w:val="subscript"/>
        </w:rPr>
        <w:t>2.5</w:t>
      </w:r>
      <w:r w:rsidRPr="00AC4EA1">
        <w:rPr>
          <w:sz w:val="24"/>
          <w:szCs w:val="24"/>
        </w:rPr>
        <w:t>测试参照仪器和室内</w:t>
      </w:r>
      <w:r w:rsidRPr="00AC4EA1">
        <w:rPr>
          <w:sz w:val="24"/>
          <w:szCs w:val="24"/>
        </w:rPr>
        <w:t>PM</w:t>
      </w:r>
      <w:r w:rsidRPr="00AC4EA1">
        <w:rPr>
          <w:sz w:val="24"/>
          <w:szCs w:val="24"/>
          <w:vertAlign w:val="subscript"/>
        </w:rPr>
        <w:t>2.5</w:t>
      </w:r>
      <w:r w:rsidRPr="00AC4EA1">
        <w:rPr>
          <w:sz w:val="24"/>
          <w:szCs w:val="24"/>
        </w:rPr>
        <w:t>测试设备，并使其正常稳定运行</w:t>
      </w:r>
      <w:r w:rsidRPr="00FF28EA">
        <w:rPr>
          <w:color w:val="auto"/>
          <w:sz w:val="24"/>
          <w:szCs w:val="24"/>
        </w:rPr>
        <w:t>。</w:t>
      </w:r>
    </w:p>
    <w:p w14:paraId="6FE1B4AD" w14:textId="1D2FE913" w:rsidR="00F825FE" w:rsidRPr="00FF28EA" w:rsidRDefault="00F825FE" w:rsidP="00582E9D">
      <w:pPr>
        <w:pStyle w:val="afffffff3"/>
        <w:numPr>
          <w:ilvl w:val="0"/>
          <w:numId w:val="24"/>
        </w:numPr>
        <w:spacing w:beforeLines="50" w:before="156" w:after="156" w:line="360" w:lineRule="auto"/>
        <w:ind w:leftChars="0" w:left="0" w:firstLine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启</w:t>
      </w:r>
      <w:r w:rsidRPr="00FF28EA">
        <w:rPr>
          <w:sz w:val="24"/>
          <w:szCs w:val="24"/>
        </w:rPr>
        <w:t>动试验舱温湿度控制装置，</w:t>
      </w:r>
      <w:r w:rsidRPr="00FF28EA">
        <w:rPr>
          <w:rFonts w:hint="eastAsia"/>
          <w:sz w:val="24"/>
          <w:szCs w:val="24"/>
        </w:rPr>
        <w:t>开启</w:t>
      </w:r>
      <w:r w:rsidRPr="00FF28EA">
        <w:rPr>
          <w:sz w:val="24"/>
          <w:szCs w:val="24"/>
        </w:rPr>
        <w:t>试验舱搅拌风扇和循环风扇</w:t>
      </w:r>
      <w:r w:rsidRPr="00FF28EA">
        <w:rPr>
          <w:rFonts w:hint="eastAsia"/>
          <w:sz w:val="24"/>
          <w:szCs w:val="24"/>
        </w:rPr>
        <w:t>，</w:t>
      </w:r>
      <w:r w:rsidRPr="00FF28EA">
        <w:rPr>
          <w:sz w:val="24"/>
          <w:szCs w:val="24"/>
        </w:rPr>
        <w:t>使舱内温度和相对湿度达到规定状态，关闭试验舱门和舱内通风换气设备，保持搅拌风扇和循环风扇</w:t>
      </w:r>
      <w:r>
        <w:rPr>
          <w:sz w:val="24"/>
          <w:szCs w:val="24"/>
        </w:rPr>
        <w:t>开启</w:t>
      </w:r>
      <w:r w:rsidR="007A0661">
        <w:rPr>
          <w:rFonts w:hint="eastAsia"/>
          <w:sz w:val="24"/>
          <w:szCs w:val="24"/>
        </w:rPr>
        <w:t>。</w:t>
      </w:r>
    </w:p>
    <w:p w14:paraId="01A4BB57" w14:textId="457BE37C" w:rsidR="00FF28EA" w:rsidRPr="00691D2C" w:rsidRDefault="00F825FE" w:rsidP="00582E9D">
      <w:pPr>
        <w:pStyle w:val="afffffff3"/>
        <w:numPr>
          <w:ilvl w:val="0"/>
          <w:numId w:val="24"/>
        </w:numPr>
        <w:spacing w:beforeLines="50" w:before="156" w:after="156" w:line="360" w:lineRule="auto"/>
        <w:ind w:leftChars="0" w:left="0" w:firstLine="0"/>
        <w:rPr>
          <w:color w:val="auto"/>
          <w:sz w:val="24"/>
          <w:szCs w:val="24"/>
        </w:rPr>
      </w:pPr>
      <w:r w:rsidRPr="00FF28EA">
        <w:rPr>
          <w:sz w:val="24"/>
          <w:szCs w:val="24"/>
        </w:rPr>
        <w:t>将香烟放入颗粒物发生装置中，向试验舱内正压通入香烟烟雾。达到一定的量后，关闭颗粒物发生装置。</w:t>
      </w:r>
      <w:r w:rsidRPr="00FF28EA">
        <w:rPr>
          <w:rFonts w:hint="eastAsia"/>
          <w:sz w:val="24"/>
          <w:szCs w:val="24"/>
        </w:rPr>
        <w:t>保持</w:t>
      </w:r>
      <w:r w:rsidRPr="00FF28EA">
        <w:rPr>
          <w:sz w:val="24"/>
          <w:szCs w:val="24"/>
        </w:rPr>
        <w:t>搅拌风扇</w:t>
      </w:r>
      <w:r w:rsidRPr="00FF28EA">
        <w:rPr>
          <w:rFonts w:hint="eastAsia"/>
          <w:sz w:val="24"/>
          <w:szCs w:val="24"/>
        </w:rPr>
        <w:t>开启</w:t>
      </w:r>
      <w:r w:rsidRPr="00FF28EA">
        <w:rPr>
          <w:sz w:val="24"/>
          <w:szCs w:val="24"/>
        </w:rPr>
        <w:t>10</w:t>
      </w:r>
      <w:r w:rsidRPr="00FF28EA">
        <w:rPr>
          <w:sz w:val="24"/>
          <w:szCs w:val="24"/>
        </w:rPr>
        <w:t>分钟，使试验舱内颗粒物分布均匀后，关闭搅拌风扇。以</w:t>
      </w:r>
      <w:r w:rsidRPr="00FF28EA">
        <w:rPr>
          <w:sz w:val="24"/>
          <w:szCs w:val="24"/>
        </w:rPr>
        <w:t>PM</w:t>
      </w:r>
      <w:r w:rsidRPr="00FF28EA">
        <w:rPr>
          <w:sz w:val="24"/>
          <w:szCs w:val="24"/>
          <w:vertAlign w:val="subscript"/>
        </w:rPr>
        <w:t>2.5</w:t>
      </w:r>
      <w:r w:rsidRPr="00FF28EA">
        <w:rPr>
          <w:sz w:val="24"/>
          <w:szCs w:val="24"/>
        </w:rPr>
        <w:t>测试参照仪器</w:t>
      </w:r>
      <w:r w:rsidRPr="00FF28EA">
        <w:rPr>
          <w:rFonts w:hint="eastAsia"/>
          <w:sz w:val="24"/>
          <w:szCs w:val="24"/>
        </w:rPr>
        <w:t>示值</w:t>
      </w:r>
      <w:r w:rsidRPr="00FF28EA">
        <w:rPr>
          <w:sz w:val="24"/>
          <w:szCs w:val="24"/>
        </w:rPr>
        <w:t>为基准，控制试验舱内</w:t>
      </w:r>
      <w:r w:rsidRPr="00FF28EA">
        <w:rPr>
          <w:sz w:val="24"/>
          <w:szCs w:val="24"/>
        </w:rPr>
        <w:t>PM</w:t>
      </w:r>
      <w:r w:rsidRPr="00FF28EA">
        <w:rPr>
          <w:sz w:val="24"/>
          <w:szCs w:val="24"/>
          <w:vertAlign w:val="subscript"/>
        </w:rPr>
        <w:t>2.5</w:t>
      </w:r>
      <w:r w:rsidRPr="00FF28EA">
        <w:rPr>
          <w:sz w:val="24"/>
          <w:szCs w:val="24"/>
        </w:rPr>
        <w:t>浓度</w:t>
      </w:r>
      <w:r w:rsidRPr="00FF28EA">
        <w:rPr>
          <w:rFonts w:hint="eastAsia"/>
          <w:sz w:val="24"/>
          <w:szCs w:val="24"/>
        </w:rPr>
        <w:t>在（</w:t>
      </w:r>
      <w:r w:rsidRPr="00FF28EA">
        <w:rPr>
          <w:rFonts w:hint="eastAsia"/>
          <w:noProof/>
          <w:sz w:val="24"/>
          <w:szCs w:val="24"/>
        </w:rPr>
        <w:t>3</w:t>
      </w:r>
      <w:r w:rsidRPr="00FF28EA">
        <w:rPr>
          <w:noProof/>
          <w:sz w:val="24"/>
          <w:szCs w:val="24"/>
        </w:rPr>
        <w:t>50</w:t>
      </w:r>
      <w:r w:rsidRPr="00FF28EA">
        <w:rPr>
          <w:rFonts w:hint="eastAsia"/>
          <w:noProof/>
          <w:sz w:val="24"/>
          <w:szCs w:val="24"/>
        </w:rPr>
        <w:t>~</w:t>
      </w:r>
      <w:r w:rsidRPr="00FF28EA">
        <w:rPr>
          <w:noProof/>
          <w:sz w:val="24"/>
          <w:szCs w:val="24"/>
        </w:rPr>
        <w:t>50</w:t>
      </w:r>
      <w:r w:rsidRPr="00FF28EA">
        <w:rPr>
          <w:sz w:val="24"/>
          <w:szCs w:val="24"/>
        </w:rPr>
        <w:t>0</w:t>
      </w:r>
      <w:r w:rsidRPr="00FF28EA">
        <w:rPr>
          <w:rFonts w:hint="eastAsia"/>
          <w:sz w:val="24"/>
          <w:szCs w:val="24"/>
        </w:rPr>
        <w:t>）</w:t>
      </w:r>
      <w:r w:rsidRPr="00FF28EA">
        <w:rPr>
          <w:sz w:val="24"/>
          <w:szCs w:val="24"/>
        </w:rPr>
        <w:t>μg/m</w:t>
      </w:r>
      <w:r w:rsidRPr="00FF28EA">
        <w:rPr>
          <w:sz w:val="24"/>
          <w:szCs w:val="24"/>
          <w:vertAlign w:val="superscript"/>
        </w:rPr>
        <w:t>3</w:t>
      </w:r>
      <w:r w:rsidRPr="00FF28EA">
        <w:rPr>
          <w:sz w:val="24"/>
          <w:szCs w:val="24"/>
        </w:rPr>
        <w:t>浓度段</w:t>
      </w:r>
      <w:r w:rsidRPr="00FF28EA">
        <w:rPr>
          <w:rFonts w:hint="eastAsia"/>
          <w:sz w:val="24"/>
          <w:szCs w:val="24"/>
        </w:rPr>
        <w:t>，对量程在</w:t>
      </w:r>
      <w:r w:rsidRPr="00FF28EA">
        <w:rPr>
          <w:noProof/>
          <w:sz w:val="24"/>
          <w:szCs w:val="24"/>
        </w:rPr>
        <w:t>500μg/m</w:t>
      </w:r>
      <w:r w:rsidRPr="00FF28EA">
        <w:rPr>
          <w:noProof/>
          <w:sz w:val="24"/>
          <w:szCs w:val="24"/>
          <w:vertAlign w:val="superscript"/>
        </w:rPr>
        <w:t>3</w:t>
      </w:r>
      <w:r w:rsidRPr="00FF28EA">
        <w:rPr>
          <w:rFonts w:hint="eastAsia"/>
          <w:noProof/>
          <w:sz w:val="24"/>
          <w:szCs w:val="24"/>
        </w:rPr>
        <w:t>以上的室内</w:t>
      </w:r>
      <w:r w:rsidRPr="00FF28EA">
        <w:rPr>
          <w:noProof/>
          <w:sz w:val="24"/>
          <w:szCs w:val="24"/>
        </w:rPr>
        <w:t>PM</w:t>
      </w:r>
      <w:r w:rsidRPr="00FF28EA">
        <w:rPr>
          <w:noProof/>
          <w:sz w:val="24"/>
          <w:szCs w:val="24"/>
          <w:vertAlign w:val="subscript"/>
        </w:rPr>
        <w:t>2.5</w:t>
      </w:r>
      <w:r w:rsidRPr="00FF28EA">
        <w:rPr>
          <w:rFonts w:hint="eastAsia"/>
          <w:noProof/>
          <w:sz w:val="24"/>
          <w:szCs w:val="24"/>
        </w:rPr>
        <w:t>测试设备，控制在（</w:t>
      </w:r>
      <w:r w:rsidRPr="00FF28EA">
        <w:rPr>
          <w:sz w:val="24"/>
          <w:szCs w:val="24"/>
        </w:rPr>
        <w:t>500</w:t>
      </w:r>
      <w:r w:rsidRPr="00FF28EA">
        <w:rPr>
          <w:rFonts w:hint="eastAsia"/>
          <w:sz w:val="24"/>
          <w:szCs w:val="24"/>
        </w:rPr>
        <w:t>~</w:t>
      </w:r>
      <w:r w:rsidRPr="00FF28EA">
        <w:rPr>
          <w:sz w:val="24"/>
          <w:szCs w:val="24"/>
        </w:rPr>
        <w:t>800</w:t>
      </w:r>
      <w:r w:rsidRPr="00FF28EA">
        <w:rPr>
          <w:rFonts w:hint="eastAsia"/>
          <w:sz w:val="24"/>
          <w:szCs w:val="24"/>
        </w:rPr>
        <w:t>）</w:t>
      </w:r>
      <w:r w:rsidRPr="00FF28EA">
        <w:rPr>
          <w:sz w:val="24"/>
          <w:szCs w:val="24"/>
        </w:rPr>
        <w:t>μg/m</w:t>
      </w:r>
      <w:r w:rsidRPr="00FF28EA">
        <w:rPr>
          <w:sz w:val="24"/>
          <w:szCs w:val="24"/>
          <w:vertAlign w:val="superscript"/>
        </w:rPr>
        <w:t>3</w:t>
      </w:r>
      <w:r w:rsidRPr="00FF28EA">
        <w:rPr>
          <w:sz w:val="24"/>
          <w:szCs w:val="24"/>
        </w:rPr>
        <w:t>浓度段</w:t>
      </w:r>
      <w:r w:rsidR="00FF28EA">
        <w:rPr>
          <w:rFonts w:hint="eastAsia"/>
          <w:sz w:val="24"/>
          <w:szCs w:val="24"/>
        </w:rPr>
        <w:t>。</w:t>
      </w:r>
    </w:p>
    <w:p w14:paraId="677DCD5A" w14:textId="77777777" w:rsidR="00FF28EA" w:rsidRPr="00691D2C" w:rsidRDefault="00FF28EA" w:rsidP="00582E9D">
      <w:pPr>
        <w:pStyle w:val="afffffff3"/>
        <w:numPr>
          <w:ilvl w:val="0"/>
          <w:numId w:val="24"/>
        </w:numPr>
        <w:spacing w:beforeLines="50" w:before="156" w:after="156" w:line="360" w:lineRule="auto"/>
        <w:ind w:leftChars="0" w:left="0" w:firstLine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关闭</w:t>
      </w:r>
      <w:r w:rsidRPr="00691D2C">
        <w:rPr>
          <w:rFonts w:hint="eastAsia"/>
          <w:sz w:val="24"/>
          <w:szCs w:val="24"/>
        </w:rPr>
        <w:t>搅拌风扇后静置，当</w:t>
      </w:r>
      <w:r w:rsidRPr="00691D2C">
        <w:rPr>
          <w:sz w:val="24"/>
          <w:szCs w:val="24"/>
        </w:rPr>
        <w:t>PM</w:t>
      </w:r>
      <w:r w:rsidRPr="00691D2C">
        <w:rPr>
          <w:sz w:val="24"/>
          <w:szCs w:val="24"/>
          <w:vertAlign w:val="subscript"/>
        </w:rPr>
        <w:t>2.5</w:t>
      </w:r>
      <w:r w:rsidRPr="00691D2C">
        <w:rPr>
          <w:rFonts w:hint="eastAsia"/>
          <w:sz w:val="24"/>
          <w:szCs w:val="24"/>
        </w:rPr>
        <w:t>测试参照仪器连续</w:t>
      </w:r>
      <w:r w:rsidRPr="00691D2C">
        <w:rPr>
          <w:sz w:val="24"/>
          <w:szCs w:val="24"/>
        </w:rPr>
        <w:t>6</w:t>
      </w:r>
      <w:r w:rsidRPr="00691D2C">
        <w:rPr>
          <w:rFonts w:hint="eastAsia"/>
          <w:sz w:val="24"/>
          <w:szCs w:val="24"/>
        </w:rPr>
        <w:t>次测试示值的相对标准差≤</w:t>
      </w:r>
      <w:r w:rsidRPr="00691D2C">
        <w:rPr>
          <w:sz w:val="24"/>
          <w:szCs w:val="24"/>
        </w:rPr>
        <w:t>5%</w:t>
      </w:r>
      <w:r w:rsidRPr="00691D2C">
        <w:rPr>
          <w:rFonts w:hint="eastAsia"/>
          <w:sz w:val="24"/>
          <w:szCs w:val="24"/>
        </w:rPr>
        <w:t>时，可开始读数。同时记录</w:t>
      </w:r>
      <w:r w:rsidRPr="00691D2C">
        <w:rPr>
          <w:sz w:val="24"/>
          <w:szCs w:val="24"/>
        </w:rPr>
        <w:t>PM</w:t>
      </w:r>
      <w:r w:rsidRPr="00691D2C">
        <w:rPr>
          <w:sz w:val="24"/>
          <w:szCs w:val="24"/>
          <w:vertAlign w:val="subscript"/>
        </w:rPr>
        <w:t>2.5</w:t>
      </w:r>
      <w:r w:rsidRPr="00691D2C">
        <w:rPr>
          <w:rFonts w:hint="eastAsia"/>
          <w:sz w:val="24"/>
          <w:szCs w:val="24"/>
        </w:rPr>
        <w:t>测试参照仪器和室内</w:t>
      </w:r>
      <w:r w:rsidRPr="00691D2C">
        <w:rPr>
          <w:sz w:val="24"/>
          <w:szCs w:val="24"/>
        </w:rPr>
        <w:t>PM</w:t>
      </w:r>
      <w:r w:rsidRPr="00691D2C">
        <w:rPr>
          <w:sz w:val="24"/>
          <w:szCs w:val="24"/>
          <w:vertAlign w:val="subscript"/>
        </w:rPr>
        <w:t>2.5</w:t>
      </w:r>
      <w:r w:rsidRPr="00691D2C">
        <w:rPr>
          <w:rFonts w:hint="eastAsia"/>
          <w:sz w:val="24"/>
          <w:szCs w:val="24"/>
        </w:rPr>
        <w:t>测试设备示值，每</w:t>
      </w:r>
      <w:r w:rsidRPr="00691D2C">
        <w:rPr>
          <w:sz w:val="24"/>
          <w:szCs w:val="24"/>
        </w:rPr>
        <w:t>30</w:t>
      </w:r>
      <w:r w:rsidRPr="00691D2C">
        <w:rPr>
          <w:rFonts w:hint="eastAsia"/>
          <w:sz w:val="24"/>
          <w:szCs w:val="24"/>
        </w:rPr>
        <w:t>秒测定并记录一次颗粒物的浓度，记录不少于</w:t>
      </w:r>
      <w:r w:rsidRPr="00691D2C">
        <w:rPr>
          <w:sz w:val="24"/>
          <w:szCs w:val="24"/>
        </w:rPr>
        <w:t>8</w:t>
      </w:r>
      <w:r w:rsidRPr="00691D2C">
        <w:rPr>
          <w:rFonts w:hint="eastAsia"/>
          <w:sz w:val="24"/>
          <w:szCs w:val="24"/>
        </w:rPr>
        <w:t>组数据点</w:t>
      </w:r>
      <w:r>
        <w:rPr>
          <w:rFonts w:hint="eastAsia"/>
          <w:sz w:val="24"/>
          <w:szCs w:val="24"/>
        </w:rPr>
        <w:t>。</w:t>
      </w:r>
    </w:p>
    <w:p w14:paraId="12B8DF2F" w14:textId="780C3C3F" w:rsidR="00F825FE" w:rsidRPr="00691D2C" w:rsidRDefault="00FF28EA" w:rsidP="00582E9D">
      <w:pPr>
        <w:pStyle w:val="afffffff3"/>
        <w:numPr>
          <w:ilvl w:val="0"/>
          <w:numId w:val="24"/>
        </w:numPr>
        <w:spacing w:beforeLines="50" w:before="156" w:after="156" w:line="360" w:lineRule="auto"/>
        <w:ind w:leftChars="0" w:left="0" w:firstLine="0"/>
      </w:pPr>
      <w:r>
        <w:rPr>
          <w:rFonts w:hint="eastAsia"/>
          <w:color w:val="auto"/>
          <w:sz w:val="24"/>
          <w:szCs w:val="24"/>
        </w:rPr>
        <w:t>开启</w:t>
      </w:r>
      <w:r w:rsidRPr="00691D2C">
        <w:rPr>
          <w:rFonts w:hint="eastAsia"/>
          <w:sz w:val="24"/>
          <w:szCs w:val="24"/>
        </w:rPr>
        <w:t>搅拌风扇，开启</w:t>
      </w:r>
      <w:r w:rsidR="00CA6DFF">
        <w:rPr>
          <w:sz w:val="24"/>
          <w:szCs w:val="24"/>
        </w:rPr>
        <w:t>颗粒物净化设备</w:t>
      </w:r>
      <w:r w:rsidRPr="00691D2C">
        <w:rPr>
          <w:rFonts w:hint="eastAsia"/>
          <w:sz w:val="24"/>
          <w:szCs w:val="24"/>
        </w:rPr>
        <w:t>降低试验舱内</w:t>
      </w:r>
      <w:r w:rsidRPr="00691D2C">
        <w:rPr>
          <w:sz w:val="24"/>
          <w:szCs w:val="24"/>
        </w:rPr>
        <w:t>PM</w:t>
      </w:r>
      <w:r w:rsidRPr="00691D2C">
        <w:rPr>
          <w:sz w:val="24"/>
          <w:szCs w:val="24"/>
          <w:vertAlign w:val="subscript"/>
        </w:rPr>
        <w:t>2.5</w:t>
      </w:r>
      <w:r w:rsidRPr="00691D2C">
        <w:rPr>
          <w:rFonts w:hint="eastAsia"/>
          <w:sz w:val="24"/>
          <w:szCs w:val="24"/>
        </w:rPr>
        <w:t>浓度，重复</w:t>
      </w:r>
      <w:r>
        <w:rPr>
          <w:sz w:val="24"/>
          <w:szCs w:val="24"/>
        </w:rPr>
        <w:t>4.3.3</w:t>
      </w:r>
      <w:r w:rsidRPr="00691D2C">
        <w:rPr>
          <w:sz w:val="24"/>
          <w:szCs w:val="24"/>
        </w:rPr>
        <w:t>和</w:t>
      </w:r>
      <w:r>
        <w:rPr>
          <w:sz w:val="24"/>
          <w:szCs w:val="24"/>
        </w:rPr>
        <w:t>4.3.4</w:t>
      </w:r>
      <w:r w:rsidRPr="00691D2C">
        <w:rPr>
          <w:sz w:val="24"/>
          <w:szCs w:val="24"/>
        </w:rPr>
        <w:t>条操作</w:t>
      </w:r>
      <w:r w:rsidRPr="00691D2C">
        <w:rPr>
          <w:rFonts w:hint="eastAsia"/>
          <w:sz w:val="24"/>
          <w:szCs w:val="24"/>
        </w:rPr>
        <w:t>，按照</w:t>
      </w:r>
      <w:r>
        <w:rPr>
          <w:sz w:val="24"/>
          <w:szCs w:val="24"/>
        </w:rPr>
        <w:t>4.2.4</w:t>
      </w:r>
      <w:r w:rsidRPr="00691D2C">
        <w:rPr>
          <w:sz w:val="24"/>
          <w:szCs w:val="24"/>
        </w:rPr>
        <w:t>条规定</w:t>
      </w:r>
      <w:r w:rsidRPr="00691D2C">
        <w:rPr>
          <w:rFonts w:hint="eastAsia"/>
          <w:sz w:val="24"/>
          <w:szCs w:val="24"/>
        </w:rPr>
        <w:t>由高浓度向低浓度依次</w:t>
      </w:r>
      <w:r w:rsidRPr="00691D2C">
        <w:rPr>
          <w:sz w:val="24"/>
          <w:szCs w:val="24"/>
        </w:rPr>
        <w:t>完成剩余浓度段的试验测定</w:t>
      </w:r>
      <w:r w:rsidR="00F825FE" w:rsidRPr="00FF28EA">
        <w:rPr>
          <w:rFonts w:hint="eastAsia"/>
          <w:color w:val="auto"/>
          <w:sz w:val="24"/>
          <w:szCs w:val="24"/>
        </w:rPr>
        <w:t>。</w:t>
      </w:r>
    </w:p>
    <w:p w14:paraId="739AF79D" w14:textId="76A1139F" w:rsidR="00172B95" w:rsidRPr="00317F1A" w:rsidRDefault="00172B95" w:rsidP="004378A0">
      <w:pPr>
        <w:spacing w:beforeLines="100" w:before="312"/>
        <w:jc w:val="center"/>
        <w:outlineLvl w:val="1"/>
        <w:rPr>
          <w:b/>
          <w:sz w:val="24"/>
        </w:rPr>
      </w:pPr>
      <w:bookmarkStart w:id="24" w:name="_Toc527656261"/>
      <w:r>
        <w:rPr>
          <w:b/>
          <w:sz w:val="24"/>
        </w:rPr>
        <w:t>4.4</w:t>
      </w:r>
      <w:r w:rsidRPr="00317F1A"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数据处理与分析</w:t>
      </w:r>
      <w:bookmarkEnd w:id="24"/>
    </w:p>
    <w:p w14:paraId="0802DA0F" w14:textId="1071A0B9" w:rsidR="00172B95" w:rsidRPr="00AC4EA1" w:rsidRDefault="00C73C7A" w:rsidP="00582E9D">
      <w:pPr>
        <w:pStyle w:val="afffffff3"/>
        <w:numPr>
          <w:ilvl w:val="0"/>
          <w:numId w:val="29"/>
        </w:numPr>
        <w:spacing w:beforeLines="50" w:before="156" w:after="156" w:line="360" w:lineRule="auto"/>
        <w:ind w:leftChars="0" w:left="0" w:firstLine="16"/>
        <w:rPr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>对每个</w:t>
      </w:r>
      <w:r>
        <w:rPr>
          <w:sz w:val="24"/>
          <w:szCs w:val="24"/>
        </w:rPr>
        <w:t>浓度段下</w:t>
      </w:r>
      <w:r>
        <w:rPr>
          <w:rFonts w:hint="eastAsia"/>
          <w:sz w:val="24"/>
          <w:szCs w:val="24"/>
        </w:rPr>
        <w:t>各</w:t>
      </w:r>
      <w:r w:rsidR="00172B95" w:rsidRPr="00691D2C">
        <w:rPr>
          <w:rFonts w:hint="eastAsia"/>
          <w:sz w:val="24"/>
          <w:szCs w:val="24"/>
        </w:rPr>
        <w:t>台</w:t>
      </w:r>
      <w:r w:rsidR="00172B95" w:rsidRPr="00691D2C">
        <w:rPr>
          <w:sz w:val="24"/>
          <w:szCs w:val="24"/>
        </w:rPr>
        <w:t>室内</w:t>
      </w:r>
      <w:r w:rsidR="00172B95" w:rsidRPr="00691D2C">
        <w:rPr>
          <w:sz w:val="24"/>
          <w:szCs w:val="24"/>
        </w:rPr>
        <w:t>PM</w:t>
      </w:r>
      <w:r w:rsidR="00172B95" w:rsidRPr="00691D2C">
        <w:rPr>
          <w:sz w:val="24"/>
          <w:szCs w:val="24"/>
          <w:vertAlign w:val="subscript"/>
        </w:rPr>
        <w:t>2.5</w:t>
      </w:r>
      <w:r w:rsidR="00172B95" w:rsidRPr="00691D2C">
        <w:rPr>
          <w:sz w:val="24"/>
          <w:szCs w:val="24"/>
        </w:rPr>
        <w:t>测试设备测量记录的浓度示值</w:t>
      </w:r>
      <w:r w:rsidR="007A2959">
        <w:rPr>
          <w:rFonts w:hint="eastAsia"/>
          <w:sz w:val="24"/>
          <w:szCs w:val="24"/>
        </w:rPr>
        <w:t>进行离群值剔除，离群值剔除应按</w:t>
      </w:r>
      <w:r w:rsidR="00FD745A" w:rsidRPr="00276411">
        <w:rPr>
          <w:sz w:val="24"/>
          <w:szCs w:val="24"/>
        </w:rPr>
        <w:t>《测量方法与结果的准确度（正确度与精密度）</w:t>
      </w:r>
      <w:r w:rsidR="00FD745A" w:rsidRPr="00276411">
        <w:rPr>
          <w:sz w:val="24"/>
          <w:szCs w:val="24"/>
        </w:rPr>
        <w:t xml:space="preserve"> </w:t>
      </w:r>
      <w:r w:rsidR="00FD745A" w:rsidRPr="00276411">
        <w:rPr>
          <w:sz w:val="24"/>
          <w:szCs w:val="24"/>
        </w:rPr>
        <w:t>第</w:t>
      </w:r>
      <w:r w:rsidR="00FD745A" w:rsidRPr="00276411">
        <w:rPr>
          <w:sz w:val="24"/>
          <w:szCs w:val="24"/>
        </w:rPr>
        <w:t>2</w:t>
      </w:r>
      <w:r w:rsidR="00FD745A" w:rsidRPr="00276411">
        <w:rPr>
          <w:sz w:val="24"/>
          <w:szCs w:val="24"/>
        </w:rPr>
        <w:t>部分：确定标准测量方法重复性与再现性的基本方法》</w:t>
      </w:r>
      <w:r w:rsidR="00172B95" w:rsidRPr="00691D2C">
        <w:rPr>
          <w:sz w:val="24"/>
          <w:szCs w:val="24"/>
        </w:rPr>
        <w:t>GB/T 6379.2-2004</w:t>
      </w:r>
      <w:r w:rsidR="007A2959">
        <w:rPr>
          <w:rFonts w:hint="eastAsia"/>
          <w:sz w:val="24"/>
          <w:szCs w:val="24"/>
        </w:rPr>
        <w:t>的</w:t>
      </w:r>
      <w:r w:rsidR="00172B95" w:rsidRPr="00691D2C">
        <w:rPr>
          <w:sz w:val="24"/>
          <w:szCs w:val="24"/>
        </w:rPr>
        <w:t>7.3.4.1</w:t>
      </w:r>
      <w:r w:rsidR="007A2959">
        <w:rPr>
          <w:sz w:val="24"/>
          <w:szCs w:val="24"/>
        </w:rPr>
        <w:t>款</w:t>
      </w:r>
      <w:r w:rsidR="007A2959">
        <w:rPr>
          <w:rFonts w:hint="eastAsia"/>
          <w:sz w:val="24"/>
          <w:szCs w:val="24"/>
        </w:rPr>
        <w:t>执行</w:t>
      </w:r>
      <w:r w:rsidR="00172B95" w:rsidRPr="00691D2C">
        <w:rPr>
          <w:rFonts w:hint="eastAsia"/>
          <w:sz w:val="24"/>
          <w:szCs w:val="24"/>
        </w:rPr>
        <w:t>。</w:t>
      </w:r>
      <w:r w:rsidR="00172B95" w:rsidRPr="00691D2C">
        <w:rPr>
          <w:sz w:val="24"/>
          <w:szCs w:val="24"/>
        </w:rPr>
        <w:t>剔除离群值后</w:t>
      </w:r>
      <w:r w:rsidR="00172B95" w:rsidRPr="00691D2C">
        <w:rPr>
          <w:rFonts w:hint="eastAsia"/>
          <w:sz w:val="24"/>
          <w:szCs w:val="24"/>
        </w:rPr>
        <w:t>，单台</w:t>
      </w:r>
      <w:r w:rsidR="00172B95" w:rsidRPr="00691D2C">
        <w:rPr>
          <w:sz w:val="24"/>
          <w:szCs w:val="24"/>
        </w:rPr>
        <w:t>室内</w:t>
      </w:r>
      <w:r w:rsidR="00172B95" w:rsidRPr="00691D2C">
        <w:rPr>
          <w:sz w:val="24"/>
          <w:szCs w:val="24"/>
        </w:rPr>
        <w:t>PM</w:t>
      </w:r>
      <w:r w:rsidR="00172B95" w:rsidRPr="00691D2C">
        <w:rPr>
          <w:sz w:val="24"/>
          <w:szCs w:val="24"/>
          <w:vertAlign w:val="subscript"/>
        </w:rPr>
        <w:t>2.5</w:t>
      </w:r>
      <w:r w:rsidR="00172B95" w:rsidRPr="00691D2C">
        <w:rPr>
          <w:sz w:val="24"/>
          <w:szCs w:val="24"/>
        </w:rPr>
        <w:t>测试设备</w:t>
      </w:r>
      <w:r w:rsidR="00172B95" w:rsidRPr="00691D2C">
        <w:rPr>
          <w:rFonts w:hint="eastAsia"/>
          <w:sz w:val="24"/>
          <w:szCs w:val="24"/>
        </w:rPr>
        <w:t>在该</w:t>
      </w:r>
      <w:r w:rsidR="00172B95" w:rsidRPr="00691D2C">
        <w:rPr>
          <w:sz w:val="24"/>
          <w:szCs w:val="24"/>
        </w:rPr>
        <w:t>浓度段下的有效浓度示值</w:t>
      </w:r>
      <w:r w:rsidR="00172B95" w:rsidRPr="00691D2C">
        <w:rPr>
          <w:rFonts w:hint="eastAsia"/>
          <w:sz w:val="24"/>
          <w:szCs w:val="24"/>
        </w:rPr>
        <w:t>不</w:t>
      </w:r>
      <w:r w:rsidR="00172B95" w:rsidRPr="00691D2C">
        <w:rPr>
          <w:sz w:val="24"/>
          <w:szCs w:val="24"/>
        </w:rPr>
        <w:t>应</w:t>
      </w:r>
      <w:r w:rsidR="00172B95" w:rsidRPr="00691D2C">
        <w:rPr>
          <w:rFonts w:hint="eastAsia"/>
          <w:sz w:val="24"/>
          <w:szCs w:val="24"/>
        </w:rPr>
        <w:t>少于</w:t>
      </w:r>
      <w:r w:rsidR="00172B95" w:rsidRPr="00691D2C">
        <w:rPr>
          <w:sz w:val="24"/>
          <w:szCs w:val="24"/>
        </w:rPr>
        <w:t>6</w:t>
      </w:r>
      <w:r w:rsidR="00172B95" w:rsidRPr="00691D2C">
        <w:rPr>
          <w:sz w:val="24"/>
          <w:szCs w:val="24"/>
        </w:rPr>
        <w:t>个</w:t>
      </w:r>
      <w:r w:rsidR="00172B95">
        <w:rPr>
          <w:rFonts w:hint="eastAsia"/>
          <w:sz w:val="24"/>
          <w:szCs w:val="24"/>
        </w:rPr>
        <w:t>。</w:t>
      </w:r>
    </w:p>
    <w:p w14:paraId="73667056" w14:textId="42273790" w:rsidR="00172B95" w:rsidRDefault="00172B95" w:rsidP="00582E9D">
      <w:pPr>
        <w:pStyle w:val="afffffff3"/>
        <w:numPr>
          <w:ilvl w:val="0"/>
          <w:numId w:val="29"/>
        </w:numPr>
        <w:spacing w:beforeLines="50" w:before="156" w:after="156" w:line="360" w:lineRule="auto"/>
        <w:ind w:leftChars="0" w:left="0" w:firstLine="0"/>
        <w:rPr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在</w:t>
      </w:r>
      <w:r w:rsidRPr="00691D2C">
        <w:rPr>
          <w:rFonts w:hint="eastAsia"/>
          <w:sz w:val="24"/>
          <w:szCs w:val="24"/>
        </w:rPr>
        <w:t>每个浓度</w:t>
      </w:r>
      <w:r w:rsidRPr="00691D2C">
        <w:rPr>
          <w:sz w:val="24"/>
          <w:szCs w:val="24"/>
        </w:rPr>
        <w:t>段</w:t>
      </w:r>
      <w:r w:rsidRPr="00691D2C">
        <w:rPr>
          <w:rFonts w:hint="eastAsia"/>
          <w:sz w:val="24"/>
          <w:szCs w:val="24"/>
        </w:rPr>
        <w:t>，选取单台室内</w:t>
      </w:r>
      <w:r w:rsidRPr="00691D2C">
        <w:rPr>
          <w:rFonts w:hint="eastAsia"/>
          <w:sz w:val="24"/>
          <w:szCs w:val="24"/>
        </w:rPr>
        <w:t>PM</w:t>
      </w:r>
      <w:r w:rsidRPr="00691D2C">
        <w:rPr>
          <w:sz w:val="24"/>
          <w:szCs w:val="24"/>
          <w:vertAlign w:val="subscript"/>
        </w:rPr>
        <w:t>2.5</w:t>
      </w:r>
      <w:r w:rsidRPr="00691D2C">
        <w:rPr>
          <w:sz w:val="24"/>
          <w:szCs w:val="24"/>
        </w:rPr>
        <w:t>测试设备</w:t>
      </w:r>
      <w:r w:rsidRPr="00691D2C">
        <w:rPr>
          <w:rFonts w:hint="eastAsia"/>
          <w:sz w:val="24"/>
          <w:szCs w:val="24"/>
        </w:rPr>
        <w:t>剔除离群值后的前</w:t>
      </w:r>
      <w:r w:rsidRPr="00691D2C">
        <w:rPr>
          <w:rFonts w:hint="eastAsia"/>
          <w:sz w:val="24"/>
          <w:szCs w:val="24"/>
        </w:rPr>
        <w:t>6</w:t>
      </w:r>
      <w:r w:rsidRPr="00691D2C">
        <w:rPr>
          <w:rFonts w:hint="eastAsia"/>
          <w:sz w:val="24"/>
          <w:szCs w:val="24"/>
        </w:rPr>
        <w:t>个有效浓度示值。分别计算单台室内</w:t>
      </w:r>
      <w:r w:rsidRPr="00691D2C">
        <w:rPr>
          <w:rFonts w:hint="eastAsia"/>
          <w:sz w:val="24"/>
          <w:szCs w:val="24"/>
        </w:rPr>
        <w:t>PM</w:t>
      </w:r>
      <w:r w:rsidRPr="00691D2C">
        <w:rPr>
          <w:sz w:val="24"/>
          <w:szCs w:val="24"/>
          <w:vertAlign w:val="subscript"/>
        </w:rPr>
        <w:t>2.5</w:t>
      </w:r>
      <w:r w:rsidRPr="00691D2C">
        <w:rPr>
          <w:sz w:val="24"/>
          <w:szCs w:val="24"/>
        </w:rPr>
        <w:t>测试设备在各浓度段下</w:t>
      </w:r>
      <w:r w:rsidRPr="00691D2C">
        <w:rPr>
          <w:rFonts w:hint="eastAsia"/>
          <w:sz w:val="24"/>
          <w:szCs w:val="24"/>
        </w:rPr>
        <w:t>，</w:t>
      </w:r>
      <w:r w:rsidRPr="00691D2C">
        <w:rPr>
          <w:sz w:val="24"/>
          <w:szCs w:val="24"/>
        </w:rPr>
        <w:t>这</w:t>
      </w:r>
      <w:r w:rsidRPr="00691D2C">
        <w:rPr>
          <w:rFonts w:hint="eastAsia"/>
          <w:sz w:val="24"/>
          <w:szCs w:val="24"/>
        </w:rPr>
        <w:t>6</w:t>
      </w:r>
      <w:r w:rsidRPr="00691D2C">
        <w:rPr>
          <w:rFonts w:hint="eastAsia"/>
          <w:sz w:val="24"/>
          <w:szCs w:val="24"/>
        </w:rPr>
        <w:t>个有效浓度</w:t>
      </w:r>
      <w:r w:rsidRPr="00691D2C">
        <w:rPr>
          <w:sz w:val="24"/>
          <w:szCs w:val="24"/>
        </w:rPr>
        <w:t>示值的相对标准差</w:t>
      </w:r>
      <w:r w:rsidRPr="00691D2C">
        <w:rPr>
          <w:rFonts w:hint="eastAsia"/>
          <w:sz w:val="24"/>
          <w:szCs w:val="24"/>
        </w:rPr>
        <w:t>，</w:t>
      </w:r>
      <w:r w:rsidRPr="00691D2C">
        <w:rPr>
          <w:sz w:val="24"/>
          <w:szCs w:val="24"/>
        </w:rPr>
        <w:t>即为该室内</w:t>
      </w:r>
      <w:r w:rsidRPr="00691D2C">
        <w:rPr>
          <w:sz w:val="24"/>
          <w:szCs w:val="24"/>
        </w:rPr>
        <w:t>PM</w:t>
      </w:r>
      <w:r w:rsidRPr="00691D2C">
        <w:rPr>
          <w:sz w:val="24"/>
          <w:szCs w:val="24"/>
          <w:vertAlign w:val="subscript"/>
        </w:rPr>
        <w:t>2.5</w:t>
      </w:r>
      <w:r w:rsidRPr="00691D2C">
        <w:rPr>
          <w:sz w:val="24"/>
          <w:szCs w:val="24"/>
        </w:rPr>
        <w:t>测试设备</w:t>
      </w:r>
      <w:r w:rsidRPr="00691D2C">
        <w:rPr>
          <w:rFonts w:hint="eastAsia"/>
          <w:sz w:val="24"/>
          <w:szCs w:val="24"/>
        </w:rPr>
        <w:t>示值重复性。</w:t>
      </w:r>
      <w:r w:rsidRPr="00691D2C">
        <w:rPr>
          <w:sz w:val="24"/>
          <w:szCs w:val="24"/>
        </w:rPr>
        <w:t>计算如下式</w:t>
      </w:r>
      <w:r>
        <w:rPr>
          <w:rFonts w:hint="eastAsia"/>
          <w:sz w:val="24"/>
          <w:szCs w:val="24"/>
        </w:rPr>
        <w:t>：</w:t>
      </w:r>
    </w:p>
    <w:p w14:paraId="329AA25A" w14:textId="3F336A89" w:rsidR="00172B95" w:rsidRPr="00691D2C" w:rsidRDefault="000753E7" w:rsidP="00691D2C">
      <w:pPr>
        <w:pStyle w:val="affffff6"/>
        <w:ind w:left="840"/>
        <w:jc w:val="righ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 xml:space="preserve"> </w:t>
      </w:r>
      <w:r w:rsidR="00172B95" w:rsidRPr="00691D2C">
        <w:rPr>
          <w:rFonts w:ascii="Times New Roman"/>
          <w:position w:val="-34"/>
          <w:sz w:val="24"/>
          <w:szCs w:val="24"/>
        </w:rPr>
        <w:object w:dxaOrig="3780" w:dyaOrig="1120" w14:anchorId="07016D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6pt;height:54.6pt" o:ole="">
            <v:imagedata r:id="rId12" o:title=""/>
          </v:shape>
          <o:OLEObject Type="Embed" ProgID="Equation.DSMT4" ShapeID="_x0000_i1025" DrawAspect="Content" ObjectID="_1604126459" r:id="rId13"/>
        </w:object>
      </w:r>
      <w:r w:rsidRPr="00691D2C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                  </w:t>
      </w:r>
      <w:r w:rsidR="00172B95" w:rsidRPr="00691D2C">
        <w:rPr>
          <w:rFonts w:ascii="Times New Roman"/>
          <w:sz w:val="24"/>
          <w:szCs w:val="24"/>
        </w:rPr>
        <w:t>(</w:t>
      </w:r>
      <w:r>
        <w:rPr>
          <w:rFonts w:ascii="Times New Roman"/>
          <w:sz w:val="24"/>
          <w:szCs w:val="24"/>
        </w:rPr>
        <w:t>4.4.2</w:t>
      </w:r>
      <w:r w:rsidR="00172B95" w:rsidRPr="00691D2C">
        <w:rPr>
          <w:rFonts w:ascii="Times New Roman"/>
          <w:sz w:val="24"/>
          <w:szCs w:val="24"/>
        </w:rPr>
        <w:t>)</w:t>
      </w:r>
    </w:p>
    <w:p w14:paraId="715320B9" w14:textId="77777777" w:rsidR="00172B95" w:rsidRPr="00691D2C" w:rsidRDefault="00172B95" w:rsidP="00691D2C">
      <w:pPr>
        <w:pStyle w:val="aff8"/>
        <w:ind w:firstLineChars="0" w:firstLine="0"/>
        <w:rPr>
          <w:rFonts w:ascii="Times New Roman"/>
          <w:sz w:val="24"/>
          <w:szCs w:val="24"/>
        </w:rPr>
      </w:pPr>
      <w:r w:rsidRPr="00691D2C">
        <w:rPr>
          <w:rFonts w:ascii="Times New Roman"/>
          <w:sz w:val="24"/>
          <w:szCs w:val="24"/>
        </w:rPr>
        <w:t>式中：</w:t>
      </w:r>
    </w:p>
    <w:p w14:paraId="1D1B44BB" w14:textId="1E651D87" w:rsidR="00172B95" w:rsidRPr="00691D2C" w:rsidRDefault="00172B95" w:rsidP="00242DB7">
      <w:pPr>
        <w:pStyle w:val="aff8"/>
        <w:ind w:leftChars="202" w:left="1701" w:hangingChars="532" w:hanging="1277"/>
        <w:rPr>
          <w:rFonts w:ascii="Times New Roman"/>
          <w:sz w:val="24"/>
          <w:szCs w:val="24"/>
        </w:rPr>
      </w:pPr>
      <w:r w:rsidRPr="00691D2C">
        <w:rPr>
          <w:rFonts w:ascii="Times New Roman"/>
          <w:position w:val="-14"/>
          <w:sz w:val="24"/>
          <w:szCs w:val="24"/>
        </w:rPr>
        <w:object w:dxaOrig="820" w:dyaOrig="380" w14:anchorId="5CD5AED7">
          <v:shape id="_x0000_i1026" type="#_x0000_t75" style="width:40.8pt;height:20.4pt" o:ole="">
            <v:imagedata r:id="rId14" o:title=""/>
          </v:shape>
          <o:OLEObject Type="Embed" ProgID="Equation.DSMT4" ShapeID="_x0000_i1026" DrawAspect="Content" ObjectID="_1604126460" r:id="rId15"/>
        </w:object>
      </w:r>
      <w:r w:rsidRPr="00691D2C">
        <w:rPr>
          <w:rFonts w:ascii="Times New Roman"/>
          <w:sz w:val="24"/>
          <w:szCs w:val="24"/>
        </w:rPr>
        <w:t>——</w:t>
      </w:r>
      <w:r w:rsidRPr="00691D2C">
        <w:rPr>
          <w:rFonts w:ascii="Times New Roman"/>
          <w:sz w:val="24"/>
          <w:szCs w:val="24"/>
        </w:rPr>
        <w:t>第</w:t>
      </w:r>
      <w:r w:rsidRPr="00691D2C">
        <w:rPr>
          <w:rFonts w:ascii="Times New Roman"/>
          <w:sz w:val="24"/>
          <w:szCs w:val="24"/>
        </w:rPr>
        <w:t>i</w:t>
      </w:r>
      <w:r w:rsidRPr="00691D2C">
        <w:rPr>
          <w:rFonts w:ascii="Times New Roman"/>
          <w:sz w:val="24"/>
          <w:szCs w:val="24"/>
        </w:rPr>
        <w:t>台室内</w:t>
      </w:r>
      <w:r w:rsidRPr="00691D2C">
        <w:rPr>
          <w:rFonts w:ascii="Times New Roman"/>
          <w:sz w:val="24"/>
          <w:szCs w:val="24"/>
        </w:rPr>
        <w:t>PM</w:t>
      </w:r>
      <w:r w:rsidRPr="00691D2C">
        <w:rPr>
          <w:rFonts w:ascii="Times New Roman"/>
          <w:sz w:val="24"/>
          <w:szCs w:val="24"/>
          <w:vertAlign w:val="subscript"/>
        </w:rPr>
        <w:t>2.5</w:t>
      </w:r>
      <w:r w:rsidRPr="00691D2C">
        <w:rPr>
          <w:rFonts w:ascii="Times New Roman"/>
          <w:sz w:val="24"/>
          <w:szCs w:val="24"/>
        </w:rPr>
        <w:t>测试设备在第</w:t>
      </w:r>
      <w:r w:rsidRPr="00691D2C">
        <w:rPr>
          <w:rFonts w:ascii="Times New Roman"/>
          <w:sz w:val="24"/>
          <w:szCs w:val="24"/>
        </w:rPr>
        <w:t>j</w:t>
      </w:r>
      <w:r w:rsidRPr="00691D2C">
        <w:rPr>
          <w:rFonts w:ascii="Times New Roman"/>
          <w:sz w:val="24"/>
          <w:szCs w:val="24"/>
        </w:rPr>
        <w:t>个浓度段示值的相对</w:t>
      </w:r>
      <w:r w:rsidRPr="00691D2C">
        <w:rPr>
          <w:rFonts w:ascii="Times New Roman" w:hint="eastAsia"/>
          <w:sz w:val="24"/>
          <w:szCs w:val="24"/>
        </w:rPr>
        <w:t>标准差</w:t>
      </w:r>
      <w:r w:rsidR="00D27D1C">
        <w:rPr>
          <w:rFonts w:ascii="Times New Roman" w:hint="eastAsia"/>
          <w:sz w:val="24"/>
          <w:szCs w:val="24"/>
        </w:rPr>
        <w:t>，保留到小数点后一位</w:t>
      </w:r>
      <w:r w:rsidRPr="00691D2C">
        <w:rPr>
          <w:rFonts w:ascii="Times New Roman"/>
          <w:sz w:val="24"/>
          <w:szCs w:val="24"/>
        </w:rPr>
        <w:t>；</w:t>
      </w:r>
    </w:p>
    <w:p w14:paraId="3A288696" w14:textId="035539BA" w:rsidR="00172B95" w:rsidRPr="00691D2C" w:rsidRDefault="00172B95" w:rsidP="00691D2C">
      <w:pPr>
        <w:pStyle w:val="aff8"/>
        <w:ind w:leftChars="202" w:left="1418" w:hangingChars="414" w:hanging="994"/>
        <w:rPr>
          <w:rFonts w:ascii="Times New Roman"/>
          <w:sz w:val="24"/>
          <w:szCs w:val="24"/>
        </w:rPr>
      </w:pPr>
      <w:r w:rsidRPr="00691D2C">
        <w:rPr>
          <w:rFonts w:ascii="Times New Roman"/>
          <w:position w:val="-14"/>
          <w:sz w:val="24"/>
          <w:szCs w:val="24"/>
        </w:rPr>
        <w:object w:dxaOrig="499" w:dyaOrig="380" w14:anchorId="0CA15369">
          <v:shape id="_x0000_i1027" type="#_x0000_t75" style="width:24.6pt;height:20.4pt" o:ole="">
            <v:imagedata r:id="rId16" o:title=""/>
          </v:shape>
          <o:OLEObject Type="Embed" ProgID="Equation.DSMT4" ShapeID="_x0000_i1027" DrawAspect="Content" ObjectID="_1604126461" r:id="rId17"/>
        </w:object>
      </w:r>
      <w:r w:rsidRPr="00691D2C">
        <w:rPr>
          <w:rFonts w:ascii="Times New Roman"/>
          <w:sz w:val="24"/>
          <w:szCs w:val="24"/>
        </w:rPr>
        <w:t>——</w:t>
      </w:r>
      <w:r w:rsidRPr="00691D2C">
        <w:rPr>
          <w:rFonts w:ascii="Times New Roman"/>
          <w:sz w:val="24"/>
          <w:szCs w:val="24"/>
        </w:rPr>
        <w:t>第</w:t>
      </w:r>
      <w:r w:rsidRPr="00691D2C">
        <w:rPr>
          <w:rFonts w:ascii="Times New Roman"/>
          <w:sz w:val="24"/>
          <w:szCs w:val="24"/>
        </w:rPr>
        <w:t>i</w:t>
      </w:r>
      <w:r w:rsidRPr="00691D2C">
        <w:rPr>
          <w:rFonts w:ascii="Times New Roman"/>
          <w:sz w:val="24"/>
          <w:szCs w:val="24"/>
        </w:rPr>
        <w:t>台室内</w:t>
      </w:r>
      <w:r w:rsidRPr="00691D2C">
        <w:rPr>
          <w:rFonts w:ascii="Times New Roman"/>
          <w:sz w:val="24"/>
          <w:szCs w:val="24"/>
        </w:rPr>
        <w:t>PM</w:t>
      </w:r>
      <w:r w:rsidRPr="00691D2C">
        <w:rPr>
          <w:rFonts w:ascii="Times New Roman"/>
          <w:sz w:val="24"/>
          <w:szCs w:val="24"/>
          <w:vertAlign w:val="subscript"/>
        </w:rPr>
        <w:t>2.5</w:t>
      </w:r>
      <w:r w:rsidRPr="00691D2C">
        <w:rPr>
          <w:rFonts w:ascii="Times New Roman"/>
          <w:sz w:val="24"/>
          <w:szCs w:val="24"/>
        </w:rPr>
        <w:t>测试设备在第</w:t>
      </w:r>
      <w:r w:rsidRPr="00691D2C">
        <w:rPr>
          <w:rFonts w:ascii="Times New Roman"/>
          <w:sz w:val="24"/>
          <w:szCs w:val="24"/>
        </w:rPr>
        <w:t>j</w:t>
      </w:r>
      <w:r w:rsidRPr="00691D2C">
        <w:rPr>
          <w:rFonts w:ascii="Times New Roman"/>
          <w:sz w:val="24"/>
          <w:szCs w:val="24"/>
        </w:rPr>
        <w:t>个浓度段</w:t>
      </w:r>
      <w:r w:rsidRPr="00691D2C">
        <w:rPr>
          <w:rFonts w:ascii="Times New Roman" w:hint="eastAsia"/>
          <w:sz w:val="24"/>
          <w:szCs w:val="24"/>
        </w:rPr>
        <w:t>剔除离群值后</w:t>
      </w:r>
      <w:r w:rsidRPr="00691D2C">
        <w:rPr>
          <w:rFonts w:ascii="Times New Roman"/>
          <w:sz w:val="24"/>
          <w:szCs w:val="24"/>
        </w:rPr>
        <w:t>的第</w:t>
      </w:r>
      <w:r w:rsidRPr="00691D2C">
        <w:rPr>
          <w:rFonts w:ascii="Times New Roman"/>
          <w:sz w:val="24"/>
          <w:szCs w:val="24"/>
        </w:rPr>
        <w:t>k</w:t>
      </w:r>
      <w:r w:rsidRPr="00691D2C">
        <w:rPr>
          <w:rFonts w:ascii="Times New Roman"/>
          <w:sz w:val="24"/>
          <w:szCs w:val="24"/>
        </w:rPr>
        <w:t>个有效浓度示值，单位为微克每立方米（</w:t>
      </w:r>
      <w:r w:rsidRPr="00691D2C">
        <w:rPr>
          <w:rFonts w:ascii="Times New Roman"/>
          <w:sz w:val="24"/>
          <w:szCs w:val="24"/>
        </w:rPr>
        <w:t>µg/m</w:t>
      </w:r>
      <w:r w:rsidRPr="00691D2C">
        <w:rPr>
          <w:rFonts w:ascii="Times New Roman"/>
          <w:sz w:val="24"/>
          <w:szCs w:val="24"/>
          <w:vertAlign w:val="superscript"/>
        </w:rPr>
        <w:t>3</w:t>
      </w:r>
      <w:r w:rsidRPr="00691D2C">
        <w:rPr>
          <w:rFonts w:ascii="Times New Roman"/>
          <w:sz w:val="24"/>
          <w:szCs w:val="24"/>
        </w:rPr>
        <w:t>）</w:t>
      </w:r>
      <w:r w:rsidRPr="00691D2C">
        <w:rPr>
          <w:rFonts w:ascii="Times New Roman" w:hint="eastAsia"/>
          <w:sz w:val="24"/>
          <w:szCs w:val="24"/>
        </w:rPr>
        <w:t>；</w:t>
      </w:r>
    </w:p>
    <w:p w14:paraId="3FBFFB5D" w14:textId="779449B1" w:rsidR="00172B95" w:rsidRPr="00691D2C" w:rsidRDefault="00172B95" w:rsidP="00691D2C">
      <w:pPr>
        <w:pStyle w:val="aff8"/>
        <w:ind w:leftChars="204" w:left="1275" w:hangingChars="353" w:hanging="847"/>
        <w:rPr>
          <w:rFonts w:ascii="Times New Roman"/>
          <w:sz w:val="24"/>
          <w:szCs w:val="24"/>
        </w:rPr>
      </w:pPr>
      <w:r w:rsidRPr="00691D2C">
        <w:rPr>
          <w:rFonts w:ascii="Times New Roman"/>
          <w:position w:val="-14"/>
          <w:sz w:val="24"/>
          <w:szCs w:val="24"/>
        </w:rPr>
        <w:object w:dxaOrig="400" w:dyaOrig="420" w14:anchorId="2409ACCD">
          <v:shape id="_x0000_i1028" type="#_x0000_t75" style="width:21.6pt;height:23.4pt" o:ole="">
            <v:imagedata r:id="rId18" o:title=""/>
          </v:shape>
          <o:OLEObject Type="Embed" ProgID="Equation.DSMT4" ShapeID="_x0000_i1028" DrawAspect="Content" ObjectID="_1604126462" r:id="rId19"/>
        </w:object>
      </w:r>
      <w:r w:rsidRPr="00691D2C">
        <w:rPr>
          <w:rFonts w:ascii="Times New Roman"/>
          <w:sz w:val="24"/>
          <w:szCs w:val="24"/>
        </w:rPr>
        <w:t>——</w:t>
      </w:r>
      <w:r w:rsidRPr="00691D2C">
        <w:rPr>
          <w:rFonts w:ascii="Times New Roman"/>
          <w:sz w:val="24"/>
          <w:szCs w:val="24"/>
        </w:rPr>
        <w:t>第</w:t>
      </w:r>
      <w:r w:rsidRPr="00691D2C">
        <w:rPr>
          <w:rFonts w:ascii="Times New Roman"/>
          <w:sz w:val="24"/>
          <w:szCs w:val="24"/>
        </w:rPr>
        <w:t>i</w:t>
      </w:r>
      <w:r w:rsidRPr="00691D2C">
        <w:rPr>
          <w:rFonts w:ascii="Times New Roman"/>
          <w:sz w:val="24"/>
          <w:szCs w:val="24"/>
        </w:rPr>
        <w:t>台室内</w:t>
      </w:r>
      <w:r w:rsidRPr="00691D2C">
        <w:rPr>
          <w:rFonts w:ascii="Times New Roman"/>
          <w:sz w:val="24"/>
          <w:szCs w:val="24"/>
        </w:rPr>
        <w:t>PM</w:t>
      </w:r>
      <w:r w:rsidRPr="00691D2C">
        <w:rPr>
          <w:rFonts w:ascii="Times New Roman"/>
          <w:sz w:val="24"/>
          <w:szCs w:val="24"/>
          <w:vertAlign w:val="subscript"/>
        </w:rPr>
        <w:t>2.5</w:t>
      </w:r>
      <w:r w:rsidRPr="00691D2C">
        <w:rPr>
          <w:rFonts w:ascii="Times New Roman"/>
          <w:sz w:val="24"/>
          <w:szCs w:val="24"/>
        </w:rPr>
        <w:t>测试设备在第</w:t>
      </w:r>
      <w:r w:rsidRPr="00691D2C">
        <w:rPr>
          <w:rFonts w:ascii="Times New Roman"/>
          <w:sz w:val="24"/>
          <w:szCs w:val="24"/>
        </w:rPr>
        <w:t>j</w:t>
      </w:r>
      <w:r w:rsidRPr="00691D2C">
        <w:rPr>
          <w:rFonts w:ascii="Times New Roman"/>
          <w:sz w:val="24"/>
          <w:szCs w:val="24"/>
        </w:rPr>
        <w:t>个浓度段</w:t>
      </w:r>
      <w:r w:rsidRPr="00691D2C">
        <w:rPr>
          <w:rFonts w:ascii="Times New Roman" w:hint="eastAsia"/>
          <w:sz w:val="24"/>
          <w:szCs w:val="24"/>
        </w:rPr>
        <w:t>剔除离群值后的前</w:t>
      </w:r>
      <w:r w:rsidRPr="00691D2C">
        <w:rPr>
          <w:rFonts w:ascii="Times New Roman" w:hint="eastAsia"/>
          <w:sz w:val="24"/>
          <w:szCs w:val="24"/>
        </w:rPr>
        <w:t>6</w:t>
      </w:r>
      <w:r w:rsidRPr="00691D2C">
        <w:rPr>
          <w:rFonts w:ascii="Times New Roman" w:hint="eastAsia"/>
          <w:sz w:val="24"/>
          <w:szCs w:val="24"/>
        </w:rPr>
        <w:t>个有效浓度示值的</w:t>
      </w:r>
      <w:r w:rsidRPr="00691D2C">
        <w:rPr>
          <w:rFonts w:ascii="Times New Roman"/>
          <w:sz w:val="24"/>
          <w:szCs w:val="24"/>
        </w:rPr>
        <w:t>均值，单位为微克每立方米（</w:t>
      </w:r>
      <w:r w:rsidRPr="00691D2C">
        <w:rPr>
          <w:rFonts w:ascii="Times New Roman"/>
          <w:sz w:val="24"/>
          <w:szCs w:val="24"/>
        </w:rPr>
        <w:t>µg/m</w:t>
      </w:r>
      <w:r w:rsidRPr="00691D2C">
        <w:rPr>
          <w:rFonts w:ascii="Times New Roman"/>
          <w:sz w:val="24"/>
          <w:szCs w:val="24"/>
          <w:vertAlign w:val="superscript"/>
        </w:rPr>
        <w:t>3</w:t>
      </w:r>
      <w:r w:rsidRPr="00691D2C">
        <w:rPr>
          <w:rFonts w:ascii="Times New Roman"/>
          <w:sz w:val="24"/>
          <w:szCs w:val="24"/>
        </w:rPr>
        <w:t>）</w:t>
      </w:r>
      <w:r w:rsidRPr="00691D2C">
        <w:rPr>
          <w:rFonts w:ascii="Times New Roman" w:hint="eastAsia"/>
          <w:sz w:val="24"/>
          <w:szCs w:val="24"/>
        </w:rPr>
        <w:t>。</w:t>
      </w:r>
    </w:p>
    <w:p w14:paraId="7A831567" w14:textId="5D5A0DEF" w:rsidR="000753E7" w:rsidRDefault="000753E7" w:rsidP="00582E9D">
      <w:pPr>
        <w:pStyle w:val="afffffff3"/>
        <w:numPr>
          <w:ilvl w:val="0"/>
          <w:numId w:val="29"/>
        </w:numPr>
        <w:spacing w:beforeLines="50" w:before="156" w:after="156" w:line="360" w:lineRule="auto"/>
        <w:ind w:leftChars="0" w:left="0" w:firstLine="0"/>
        <w:rPr>
          <w:sz w:val="24"/>
          <w:szCs w:val="24"/>
        </w:rPr>
      </w:pPr>
      <w:r w:rsidRPr="00691D2C">
        <w:rPr>
          <w:rFonts w:hint="eastAsia"/>
          <w:sz w:val="24"/>
          <w:szCs w:val="24"/>
        </w:rPr>
        <w:t>在每个浓度段，选取每台室内</w:t>
      </w:r>
      <w:r w:rsidRPr="00691D2C">
        <w:rPr>
          <w:rFonts w:hint="eastAsia"/>
          <w:sz w:val="24"/>
          <w:szCs w:val="24"/>
        </w:rPr>
        <w:t>PM</w:t>
      </w:r>
      <w:r w:rsidRPr="00691D2C">
        <w:rPr>
          <w:sz w:val="24"/>
          <w:szCs w:val="24"/>
          <w:vertAlign w:val="subscript"/>
        </w:rPr>
        <w:t>2.5</w:t>
      </w:r>
      <w:r w:rsidRPr="00691D2C">
        <w:rPr>
          <w:sz w:val="24"/>
          <w:szCs w:val="24"/>
        </w:rPr>
        <w:t>测试设备</w:t>
      </w:r>
      <w:r w:rsidRPr="00691D2C">
        <w:rPr>
          <w:rFonts w:hint="eastAsia"/>
          <w:sz w:val="24"/>
          <w:szCs w:val="24"/>
        </w:rPr>
        <w:t>剔除离群值后的前</w:t>
      </w:r>
      <w:r w:rsidRPr="00691D2C">
        <w:rPr>
          <w:sz w:val="24"/>
          <w:szCs w:val="24"/>
        </w:rPr>
        <w:t>6</w:t>
      </w:r>
      <w:r w:rsidRPr="00691D2C">
        <w:rPr>
          <w:rFonts w:hint="eastAsia"/>
          <w:sz w:val="24"/>
          <w:szCs w:val="24"/>
        </w:rPr>
        <w:t>个有效浓度示值，计算每台室内</w:t>
      </w:r>
      <w:r w:rsidRPr="00691D2C">
        <w:rPr>
          <w:rFonts w:hint="eastAsia"/>
          <w:sz w:val="24"/>
          <w:szCs w:val="24"/>
        </w:rPr>
        <w:t>PM</w:t>
      </w:r>
      <w:r w:rsidRPr="00691D2C">
        <w:rPr>
          <w:sz w:val="24"/>
          <w:szCs w:val="24"/>
          <w:vertAlign w:val="subscript"/>
        </w:rPr>
        <w:t>2.5</w:t>
      </w:r>
      <w:r w:rsidRPr="00691D2C">
        <w:rPr>
          <w:sz w:val="24"/>
          <w:szCs w:val="24"/>
        </w:rPr>
        <w:t>测试设备这</w:t>
      </w:r>
      <w:r w:rsidRPr="00691D2C">
        <w:rPr>
          <w:sz w:val="24"/>
          <w:szCs w:val="24"/>
        </w:rPr>
        <w:t>6</w:t>
      </w:r>
      <w:r w:rsidRPr="00691D2C">
        <w:rPr>
          <w:rFonts w:hint="eastAsia"/>
          <w:sz w:val="24"/>
          <w:szCs w:val="24"/>
        </w:rPr>
        <w:t>个</w:t>
      </w:r>
      <w:r w:rsidRPr="00691D2C">
        <w:rPr>
          <w:sz w:val="24"/>
          <w:szCs w:val="24"/>
        </w:rPr>
        <w:t>示值的均值</w:t>
      </w:r>
      <w:r w:rsidRPr="00691D2C">
        <w:rPr>
          <w:rFonts w:hint="eastAsia"/>
          <w:sz w:val="24"/>
          <w:szCs w:val="24"/>
        </w:rPr>
        <w:t>，并计算出</w:t>
      </w:r>
      <w:r w:rsidRPr="00691D2C">
        <w:rPr>
          <w:rFonts w:hint="eastAsia"/>
          <w:sz w:val="24"/>
          <w:szCs w:val="24"/>
        </w:rPr>
        <w:t>6</w:t>
      </w:r>
      <w:r w:rsidRPr="00691D2C">
        <w:rPr>
          <w:rFonts w:hint="eastAsia"/>
          <w:sz w:val="24"/>
          <w:szCs w:val="24"/>
        </w:rPr>
        <w:t>台室内</w:t>
      </w:r>
      <w:r w:rsidRPr="00691D2C">
        <w:rPr>
          <w:rFonts w:hint="eastAsia"/>
          <w:sz w:val="24"/>
          <w:szCs w:val="24"/>
        </w:rPr>
        <w:t>PM</w:t>
      </w:r>
      <w:r w:rsidRPr="00691D2C">
        <w:rPr>
          <w:sz w:val="24"/>
          <w:szCs w:val="24"/>
          <w:vertAlign w:val="subscript"/>
        </w:rPr>
        <w:t>2.5</w:t>
      </w:r>
      <w:r w:rsidRPr="00691D2C">
        <w:rPr>
          <w:sz w:val="24"/>
          <w:szCs w:val="24"/>
        </w:rPr>
        <w:t>测试设备选取示值的总平均值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6</w:t>
      </w:r>
      <w:r w:rsidRPr="00691D2C">
        <w:rPr>
          <w:rFonts w:hint="eastAsia"/>
          <w:sz w:val="24"/>
          <w:szCs w:val="24"/>
        </w:rPr>
        <w:t>台</w:t>
      </w:r>
      <w:r w:rsidRPr="00691D2C">
        <w:rPr>
          <w:sz w:val="24"/>
          <w:szCs w:val="24"/>
        </w:rPr>
        <w:t>室内</w:t>
      </w:r>
      <w:r w:rsidRPr="00691D2C">
        <w:rPr>
          <w:sz w:val="24"/>
          <w:szCs w:val="24"/>
        </w:rPr>
        <w:t>PM</w:t>
      </w:r>
      <w:r w:rsidRPr="00691D2C">
        <w:rPr>
          <w:sz w:val="24"/>
          <w:szCs w:val="24"/>
          <w:vertAlign w:val="subscript"/>
        </w:rPr>
        <w:t>2.5</w:t>
      </w:r>
      <w:r w:rsidRPr="00691D2C">
        <w:rPr>
          <w:sz w:val="24"/>
          <w:szCs w:val="24"/>
        </w:rPr>
        <w:t>测试设备示值的一致性</w:t>
      </w:r>
      <w:r w:rsidRPr="00691D2C">
        <w:rPr>
          <w:rFonts w:hint="eastAsia"/>
          <w:sz w:val="24"/>
          <w:szCs w:val="24"/>
        </w:rPr>
        <w:t>以</w:t>
      </w:r>
      <w:r w:rsidRPr="00691D2C">
        <w:rPr>
          <w:sz w:val="24"/>
          <w:szCs w:val="24"/>
        </w:rPr>
        <w:t>相对标准差表示</w:t>
      </w:r>
      <w:r w:rsidRPr="00691D2C">
        <w:rPr>
          <w:rFonts w:hint="eastAsia"/>
          <w:sz w:val="24"/>
          <w:szCs w:val="24"/>
        </w:rPr>
        <w:t>，</w:t>
      </w:r>
      <w:r w:rsidRPr="00691D2C">
        <w:rPr>
          <w:sz w:val="24"/>
          <w:szCs w:val="24"/>
        </w:rPr>
        <w:t>计算如下式</w:t>
      </w:r>
      <w:r>
        <w:rPr>
          <w:rFonts w:hint="eastAsia"/>
          <w:sz w:val="24"/>
          <w:szCs w:val="24"/>
        </w:rPr>
        <w:t>：</w:t>
      </w:r>
    </w:p>
    <w:p w14:paraId="0D8F45D3" w14:textId="77777777" w:rsidR="000753E7" w:rsidRPr="00AC4EA1" w:rsidRDefault="000753E7" w:rsidP="00691D2C">
      <w:pPr>
        <w:pStyle w:val="affffff6"/>
        <w:ind w:left="840"/>
        <w:jc w:val="right"/>
        <w:rPr>
          <w:sz w:val="24"/>
          <w:szCs w:val="24"/>
        </w:rPr>
      </w:pPr>
      <w:r w:rsidRPr="00AC4EA1">
        <w:rPr>
          <w:position w:val="-34"/>
          <w:sz w:val="24"/>
          <w:szCs w:val="24"/>
        </w:rPr>
        <w:object w:dxaOrig="3500" w:dyaOrig="1120" w14:anchorId="49DDDB48">
          <v:shape id="_x0000_i1029" type="#_x0000_t75" style="width:176.4pt;height:54.6pt" o:ole="">
            <v:imagedata r:id="rId20" o:title=""/>
          </v:shape>
          <o:OLEObject Type="Embed" ProgID="Equation.DSMT4" ShapeID="_x0000_i1029" DrawAspect="Content" ObjectID="_1604126463" r:id="rId21"/>
        </w:object>
      </w:r>
      <w:r>
        <w:rPr>
          <w:sz w:val="24"/>
          <w:szCs w:val="24"/>
        </w:rPr>
        <w:t xml:space="preserve">                    </w:t>
      </w:r>
      <w:r w:rsidRPr="00AC4EA1">
        <w:rPr>
          <w:rFonts w:ascii="Times New Roman"/>
          <w:sz w:val="24"/>
          <w:szCs w:val="24"/>
        </w:rPr>
        <w:t>(4.4.3)</w:t>
      </w:r>
    </w:p>
    <w:p w14:paraId="4C7662C1" w14:textId="77777777" w:rsidR="000753E7" w:rsidRPr="00AC4EA1" w:rsidRDefault="000753E7" w:rsidP="00691D2C">
      <w:pPr>
        <w:pStyle w:val="aff8"/>
        <w:ind w:firstLineChars="0" w:firstLine="0"/>
        <w:rPr>
          <w:rFonts w:ascii="Times New Roman"/>
          <w:sz w:val="24"/>
          <w:szCs w:val="24"/>
        </w:rPr>
      </w:pPr>
      <w:r w:rsidRPr="00AC4EA1">
        <w:rPr>
          <w:rFonts w:ascii="Times New Roman"/>
          <w:sz w:val="24"/>
          <w:szCs w:val="24"/>
        </w:rPr>
        <w:t>式中：</w:t>
      </w:r>
    </w:p>
    <w:p w14:paraId="74B75B4E" w14:textId="7A8B9EC7" w:rsidR="000753E7" w:rsidRPr="00AC4EA1" w:rsidRDefault="000753E7" w:rsidP="00242DB7">
      <w:pPr>
        <w:pStyle w:val="aff8"/>
        <w:ind w:leftChars="203" w:left="1700" w:hangingChars="531" w:hanging="1274"/>
        <w:rPr>
          <w:sz w:val="24"/>
          <w:szCs w:val="24"/>
        </w:rPr>
      </w:pPr>
      <w:r w:rsidRPr="00AC4EA1">
        <w:rPr>
          <w:position w:val="-14"/>
          <w:sz w:val="24"/>
          <w:szCs w:val="24"/>
        </w:rPr>
        <w:object w:dxaOrig="740" w:dyaOrig="380" w14:anchorId="5F32467A">
          <v:shape id="_x0000_i1030" type="#_x0000_t75" style="width:36.6pt;height:20.4pt" o:ole="">
            <v:imagedata r:id="rId22" o:title=""/>
          </v:shape>
          <o:OLEObject Type="Embed" ProgID="Equation.DSMT4" ShapeID="_x0000_i1030" DrawAspect="Content" ObjectID="_1604126464" r:id="rId23"/>
        </w:object>
      </w:r>
      <w:r w:rsidR="00A424E1" w:rsidRPr="00691D2C">
        <w:rPr>
          <w:rFonts w:ascii="Times New Roman"/>
          <w:sz w:val="24"/>
          <w:szCs w:val="24"/>
        </w:rPr>
        <w:t>——</w:t>
      </w:r>
      <w:r w:rsidRPr="00AC4EA1">
        <w:rPr>
          <w:rFonts w:hint="eastAsia"/>
          <w:sz w:val="24"/>
          <w:szCs w:val="24"/>
        </w:rPr>
        <w:t>该批室内</w:t>
      </w:r>
      <w:r w:rsidRPr="00AC4EA1">
        <w:rPr>
          <w:rFonts w:ascii="Times New Roman"/>
          <w:sz w:val="24"/>
          <w:szCs w:val="24"/>
        </w:rPr>
        <w:t>PM</w:t>
      </w:r>
      <w:r w:rsidRPr="00AC4EA1">
        <w:rPr>
          <w:rFonts w:ascii="Times New Roman"/>
          <w:sz w:val="24"/>
          <w:szCs w:val="24"/>
          <w:vertAlign w:val="subscript"/>
        </w:rPr>
        <w:t>2.5</w:t>
      </w:r>
      <w:r w:rsidRPr="00AC4EA1">
        <w:rPr>
          <w:rFonts w:ascii="Times New Roman"/>
          <w:sz w:val="24"/>
          <w:szCs w:val="24"/>
        </w:rPr>
        <w:t>测试设备在第</w:t>
      </w:r>
      <w:r w:rsidRPr="00AC4EA1">
        <w:rPr>
          <w:rFonts w:ascii="Times New Roman"/>
          <w:sz w:val="24"/>
          <w:szCs w:val="24"/>
        </w:rPr>
        <w:t>j</w:t>
      </w:r>
      <w:r w:rsidRPr="00AC4EA1">
        <w:rPr>
          <w:rFonts w:ascii="Times New Roman"/>
          <w:sz w:val="24"/>
          <w:szCs w:val="24"/>
        </w:rPr>
        <w:t>个</w:t>
      </w:r>
      <w:r w:rsidRPr="00AC4EA1">
        <w:rPr>
          <w:rFonts w:hint="eastAsia"/>
          <w:sz w:val="24"/>
          <w:szCs w:val="24"/>
        </w:rPr>
        <w:t>浓度段示值的相对标准差</w:t>
      </w:r>
      <w:r w:rsidR="00A424E1">
        <w:rPr>
          <w:rFonts w:hint="eastAsia"/>
          <w:sz w:val="24"/>
          <w:szCs w:val="24"/>
        </w:rPr>
        <w:t>，保留到小数点后一位</w:t>
      </w:r>
      <w:r w:rsidRPr="00AC4EA1">
        <w:rPr>
          <w:rFonts w:hint="eastAsia"/>
          <w:sz w:val="24"/>
          <w:szCs w:val="24"/>
        </w:rPr>
        <w:t>；</w:t>
      </w:r>
    </w:p>
    <w:p w14:paraId="3936AD55" w14:textId="77777777" w:rsidR="000753E7" w:rsidRPr="00AC4EA1" w:rsidRDefault="000753E7" w:rsidP="00691D2C">
      <w:pPr>
        <w:pStyle w:val="aff8"/>
        <w:ind w:leftChars="208" w:left="1275" w:hangingChars="349" w:hanging="838"/>
        <w:rPr>
          <w:rFonts w:ascii="Times New Roman"/>
          <w:sz w:val="24"/>
          <w:szCs w:val="24"/>
        </w:rPr>
      </w:pPr>
      <w:r w:rsidRPr="00AC4EA1">
        <w:rPr>
          <w:position w:val="-14"/>
          <w:sz w:val="24"/>
          <w:szCs w:val="24"/>
        </w:rPr>
        <w:object w:dxaOrig="400" w:dyaOrig="420" w14:anchorId="26C690B0">
          <v:shape id="_x0000_i1031" type="#_x0000_t75" style="width:20.4pt;height:21.6pt" o:ole="">
            <v:imagedata r:id="rId24" o:title=""/>
          </v:shape>
          <o:OLEObject Type="Embed" ProgID="Equation.DSMT4" ShapeID="_x0000_i1031" DrawAspect="Content" ObjectID="_1604126465" r:id="rId25"/>
        </w:object>
      </w:r>
      <w:r w:rsidRPr="00AC4EA1">
        <w:rPr>
          <w:rFonts w:ascii="Times New Roman"/>
          <w:sz w:val="24"/>
          <w:szCs w:val="24"/>
        </w:rPr>
        <w:t>——</w:t>
      </w:r>
      <w:r w:rsidRPr="00AC4EA1">
        <w:rPr>
          <w:rFonts w:ascii="Times New Roman"/>
          <w:sz w:val="24"/>
          <w:szCs w:val="24"/>
        </w:rPr>
        <w:t>第</w:t>
      </w:r>
      <w:r w:rsidRPr="00AC4EA1">
        <w:rPr>
          <w:rFonts w:ascii="Times New Roman"/>
          <w:sz w:val="24"/>
          <w:szCs w:val="24"/>
        </w:rPr>
        <w:t>i</w:t>
      </w:r>
      <w:r w:rsidRPr="00AC4EA1">
        <w:rPr>
          <w:rFonts w:ascii="Times New Roman"/>
          <w:sz w:val="24"/>
          <w:szCs w:val="24"/>
        </w:rPr>
        <w:t>台室内</w:t>
      </w:r>
      <w:r w:rsidRPr="00AC4EA1">
        <w:rPr>
          <w:rFonts w:ascii="Times New Roman"/>
          <w:sz w:val="24"/>
          <w:szCs w:val="24"/>
        </w:rPr>
        <w:t>PM</w:t>
      </w:r>
      <w:r w:rsidRPr="00AC4EA1">
        <w:rPr>
          <w:rFonts w:ascii="Times New Roman"/>
          <w:sz w:val="24"/>
          <w:szCs w:val="24"/>
          <w:vertAlign w:val="subscript"/>
        </w:rPr>
        <w:t>2.5</w:t>
      </w:r>
      <w:r w:rsidRPr="00AC4EA1">
        <w:rPr>
          <w:rFonts w:ascii="Times New Roman"/>
          <w:sz w:val="24"/>
          <w:szCs w:val="24"/>
        </w:rPr>
        <w:t>测试设备在第</w:t>
      </w:r>
      <w:r w:rsidRPr="00AC4EA1">
        <w:rPr>
          <w:rFonts w:ascii="Times New Roman"/>
          <w:sz w:val="24"/>
          <w:szCs w:val="24"/>
        </w:rPr>
        <w:t>j</w:t>
      </w:r>
      <w:r w:rsidRPr="00AC4EA1">
        <w:rPr>
          <w:rFonts w:ascii="Times New Roman"/>
          <w:sz w:val="24"/>
          <w:szCs w:val="24"/>
        </w:rPr>
        <w:t>个浓度</w:t>
      </w:r>
      <w:r w:rsidRPr="00AC4EA1">
        <w:rPr>
          <w:rFonts w:hint="eastAsia"/>
          <w:sz w:val="24"/>
          <w:szCs w:val="24"/>
        </w:rPr>
        <w:t>段</w:t>
      </w:r>
      <w:r w:rsidRPr="00AC4EA1">
        <w:rPr>
          <w:rFonts w:ascii="Times New Roman" w:hint="eastAsia"/>
          <w:sz w:val="24"/>
          <w:szCs w:val="24"/>
        </w:rPr>
        <w:t>剔除离群值后的前</w:t>
      </w:r>
      <w:r w:rsidRPr="00AC4EA1">
        <w:rPr>
          <w:rFonts w:ascii="Times New Roman"/>
          <w:sz w:val="24"/>
          <w:szCs w:val="24"/>
        </w:rPr>
        <w:t>6</w:t>
      </w:r>
      <w:r w:rsidRPr="00AC4EA1">
        <w:rPr>
          <w:rFonts w:ascii="Times New Roman" w:hint="eastAsia"/>
          <w:sz w:val="24"/>
          <w:szCs w:val="24"/>
        </w:rPr>
        <w:t>个有效浓度示值</w:t>
      </w:r>
      <w:r w:rsidRPr="00AC4EA1">
        <w:rPr>
          <w:rFonts w:ascii="Times New Roman"/>
          <w:sz w:val="24"/>
          <w:szCs w:val="24"/>
        </w:rPr>
        <w:t>的均值，单位为微克每立方米（</w:t>
      </w:r>
      <w:r w:rsidRPr="00AC4EA1">
        <w:rPr>
          <w:rFonts w:ascii="Times New Roman"/>
          <w:sz w:val="24"/>
          <w:szCs w:val="24"/>
        </w:rPr>
        <w:t>µg/m</w:t>
      </w:r>
      <w:r w:rsidRPr="00AC4EA1">
        <w:rPr>
          <w:rFonts w:ascii="Times New Roman"/>
          <w:sz w:val="24"/>
          <w:szCs w:val="24"/>
          <w:vertAlign w:val="superscript"/>
        </w:rPr>
        <w:t>3</w:t>
      </w:r>
      <w:r w:rsidRPr="00AC4EA1">
        <w:rPr>
          <w:rFonts w:ascii="Times New Roman"/>
          <w:sz w:val="24"/>
          <w:szCs w:val="24"/>
        </w:rPr>
        <w:t>）；</w:t>
      </w:r>
    </w:p>
    <w:p w14:paraId="01A4623C" w14:textId="630A19CE" w:rsidR="000753E7" w:rsidRPr="00AC4EA1" w:rsidRDefault="000753E7" w:rsidP="00691D2C">
      <w:pPr>
        <w:pStyle w:val="aff8"/>
        <w:ind w:leftChars="208" w:left="1275" w:hangingChars="349" w:hanging="838"/>
        <w:rPr>
          <w:rFonts w:ascii="Times New Roman"/>
          <w:sz w:val="24"/>
          <w:szCs w:val="24"/>
        </w:rPr>
      </w:pPr>
      <w:r w:rsidRPr="00AC4EA1">
        <w:rPr>
          <w:position w:val="-14"/>
          <w:sz w:val="24"/>
          <w:szCs w:val="24"/>
        </w:rPr>
        <w:object w:dxaOrig="320" w:dyaOrig="420" w14:anchorId="2AA965AA">
          <v:shape id="_x0000_i1032" type="#_x0000_t75" style="width:15.6pt;height:21.6pt" o:ole="">
            <v:imagedata r:id="rId26" o:title=""/>
          </v:shape>
          <o:OLEObject Type="Embed" ProgID="Equation.DSMT4" ShapeID="_x0000_i1032" DrawAspect="Content" ObjectID="_1604126466" r:id="rId27"/>
        </w:object>
      </w:r>
      <w:r w:rsidRPr="00AC4EA1">
        <w:rPr>
          <w:rFonts w:ascii="Times New Roman"/>
          <w:sz w:val="24"/>
          <w:szCs w:val="24"/>
        </w:rPr>
        <w:t>——</w:t>
      </w:r>
      <w:r w:rsidRPr="00AC4EA1">
        <w:rPr>
          <w:rFonts w:ascii="Times New Roman"/>
          <w:sz w:val="24"/>
          <w:szCs w:val="24"/>
        </w:rPr>
        <w:t>该批室内</w:t>
      </w:r>
      <w:r w:rsidRPr="00AC4EA1">
        <w:rPr>
          <w:rFonts w:ascii="Times New Roman"/>
          <w:sz w:val="24"/>
          <w:szCs w:val="24"/>
        </w:rPr>
        <w:t>PM</w:t>
      </w:r>
      <w:r w:rsidRPr="00AC4EA1">
        <w:rPr>
          <w:rFonts w:ascii="Times New Roman"/>
          <w:sz w:val="24"/>
          <w:szCs w:val="24"/>
          <w:vertAlign w:val="subscript"/>
        </w:rPr>
        <w:t>2.5</w:t>
      </w:r>
      <w:r w:rsidRPr="00AC4EA1">
        <w:rPr>
          <w:rFonts w:ascii="Times New Roman"/>
          <w:sz w:val="24"/>
          <w:szCs w:val="24"/>
        </w:rPr>
        <w:t>测试设备在第</w:t>
      </w:r>
      <w:r w:rsidRPr="00AC4EA1">
        <w:rPr>
          <w:rFonts w:ascii="Times New Roman"/>
          <w:sz w:val="24"/>
          <w:szCs w:val="24"/>
        </w:rPr>
        <w:t>j</w:t>
      </w:r>
      <w:r w:rsidRPr="00AC4EA1">
        <w:rPr>
          <w:rFonts w:ascii="Times New Roman"/>
          <w:sz w:val="24"/>
          <w:szCs w:val="24"/>
        </w:rPr>
        <w:t>个浓度</w:t>
      </w:r>
      <w:r w:rsidRPr="00AC4EA1">
        <w:rPr>
          <w:rFonts w:hint="eastAsia"/>
          <w:sz w:val="24"/>
          <w:szCs w:val="24"/>
        </w:rPr>
        <w:t>段</w:t>
      </w:r>
      <w:r w:rsidRPr="00AC4EA1">
        <w:rPr>
          <w:rFonts w:ascii="Times New Roman"/>
          <w:sz w:val="24"/>
          <w:szCs w:val="24"/>
        </w:rPr>
        <w:t>示值</w:t>
      </w:r>
      <w:r w:rsidRPr="00AC4EA1">
        <w:rPr>
          <w:rFonts w:ascii="Times New Roman" w:hint="eastAsia"/>
          <w:sz w:val="24"/>
          <w:szCs w:val="24"/>
        </w:rPr>
        <w:t>的</w:t>
      </w:r>
      <w:r w:rsidRPr="00AC4EA1">
        <w:rPr>
          <w:rFonts w:ascii="Times New Roman"/>
          <w:sz w:val="24"/>
          <w:szCs w:val="24"/>
        </w:rPr>
        <w:t>总平均值，单位为微克每立方米（</w:t>
      </w:r>
      <w:r w:rsidRPr="00AC4EA1">
        <w:rPr>
          <w:rFonts w:ascii="Times New Roman"/>
          <w:sz w:val="24"/>
          <w:szCs w:val="24"/>
        </w:rPr>
        <w:t>µg/m</w:t>
      </w:r>
      <w:r w:rsidRPr="00AC4EA1">
        <w:rPr>
          <w:rFonts w:ascii="Times New Roman"/>
          <w:sz w:val="24"/>
          <w:szCs w:val="24"/>
          <w:vertAlign w:val="superscript"/>
        </w:rPr>
        <w:t>3</w:t>
      </w:r>
      <w:r w:rsidRPr="00AC4EA1">
        <w:rPr>
          <w:rFonts w:ascii="Times New Roman"/>
          <w:sz w:val="24"/>
          <w:szCs w:val="24"/>
        </w:rPr>
        <w:t>）。</w:t>
      </w:r>
    </w:p>
    <w:p w14:paraId="2D47E8DA" w14:textId="62D56E3B" w:rsidR="00D87D7C" w:rsidRDefault="00D87D7C" w:rsidP="00582E9D">
      <w:pPr>
        <w:pStyle w:val="afffffff3"/>
        <w:numPr>
          <w:ilvl w:val="0"/>
          <w:numId w:val="29"/>
        </w:numPr>
        <w:spacing w:beforeLines="50" w:before="156" w:after="156" w:line="360" w:lineRule="auto"/>
        <w:ind w:leftChars="0" w:left="0" w:firstLine="0"/>
        <w:rPr>
          <w:sz w:val="24"/>
          <w:szCs w:val="24"/>
        </w:rPr>
      </w:pPr>
      <w:r w:rsidRPr="00691D2C">
        <w:rPr>
          <w:rFonts w:hint="eastAsia"/>
          <w:color w:val="auto"/>
          <w:sz w:val="24"/>
          <w:szCs w:val="24"/>
        </w:rPr>
        <w:t>在</w:t>
      </w:r>
      <w:r w:rsidRPr="00691D2C">
        <w:rPr>
          <w:rFonts w:hint="eastAsia"/>
          <w:sz w:val="24"/>
          <w:szCs w:val="24"/>
        </w:rPr>
        <w:t>每个浓度</w:t>
      </w:r>
      <w:r w:rsidRPr="00691D2C">
        <w:rPr>
          <w:sz w:val="24"/>
          <w:szCs w:val="24"/>
        </w:rPr>
        <w:t>段</w:t>
      </w:r>
      <w:r w:rsidRPr="00691D2C">
        <w:rPr>
          <w:rFonts w:hint="eastAsia"/>
          <w:sz w:val="24"/>
          <w:szCs w:val="24"/>
        </w:rPr>
        <w:t>，选取每台室内</w:t>
      </w:r>
      <w:r w:rsidRPr="00691D2C">
        <w:rPr>
          <w:rFonts w:hint="eastAsia"/>
          <w:sz w:val="24"/>
          <w:szCs w:val="24"/>
        </w:rPr>
        <w:t>PM</w:t>
      </w:r>
      <w:r w:rsidRPr="00691D2C">
        <w:rPr>
          <w:sz w:val="24"/>
          <w:szCs w:val="24"/>
          <w:vertAlign w:val="subscript"/>
        </w:rPr>
        <w:t>2.5</w:t>
      </w:r>
      <w:r w:rsidRPr="00691D2C">
        <w:rPr>
          <w:sz w:val="24"/>
          <w:szCs w:val="24"/>
        </w:rPr>
        <w:t>测试设备</w:t>
      </w:r>
      <w:r w:rsidRPr="00691D2C">
        <w:rPr>
          <w:rFonts w:hint="eastAsia"/>
          <w:sz w:val="24"/>
          <w:szCs w:val="24"/>
        </w:rPr>
        <w:t>剔除离群值后的前</w:t>
      </w:r>
      <w:r w:rsidRPr="00691D2C">
        <w:rPr>
          <w:sz w:val="24"/>
          <w:szCs w:val="24"/>
        </w:rPr>
        <w:t>6</w:t>
      </w:r>
      <w:r w:rsidRPr="00691D2C">
        <w:rPr>
          <w:rFonts w:hint="eastAsia"/>
          <w:sz w:val="24"/>
          <w:szCs w:val="24"/>
        </w:rPr>
        <w:t>个有效浓度示值，同时选取</w:t>
      </w:r>
      <w:r w:rsidRPr="00691D2C">
        <w:rPr>
          <w:sz w:val="24"/>
          <w:szCs w:val="24"/>
        </w:rPr>
        <w:t>PM</w:t>
      </w:r>
      <w:r w:rsidRPr="00691D2C">
        <w:rPr>
          <w:sz w:val="24"/>
          <w:szCs w:val="24"/>
          <w:vertAlign w:val="subscript"/>
        </w:rPr>
        <w:t>2.5</w:t>
      </w:r>
      <w:r w:rsidRPr="00691D2C">
        <w:rPr>
          <w:sz w:val="24"/>
          <w:szCs w:val="24"/>
        </w:rPr>
        <w:t>测试参照仪器</w:t>
      </w:r>
      <w:r w:rsidRPr="00691D2C">
        <w:rPr>
          <w:rFonts w:hint="eastAsia"/>
          <w:sz w:val="24"/>
          <w:szCs w:val="24"/>
        </w:rPr>
        <w:t>的</w:t>
      </w:r>
      <w:r w:rsidRPr="00691D2C">
        <w:rPr>
          <w:sz w:val="24"/>
          <w:szCs w:val="24"/>
        </w:rPr>
        <w:t>6</w:t>
      </w:r>
      <w:r w:rsidRPr="00691D2C">
        <w:rPr>
          <w:rFonts w:hint="eastAsia"/>
          <w:sz w:val="24"/>
          <w:szCs w:val="24"/>
        </w:rPr>
        <w:t>个对应浓度示值，分别计算每台室内</w:t>
      </w:r>
      <w:r w:rsidRPr="00691D2C">
        <w:rPr>
          <w:rFonts w:hint="eastAsia"/>
          <w:sz w:val="24"/>
          <w:szCs w:val="24"/>
        </w:rPr>
        <w:t>PM</w:t>
      </w:r>
      <w:r w:rsidRPr="00691D2C">
        <w:rPr>
          <w:sz w:val="24"/>
          <w:szCs w:val="24"/>
          <w:vertAlign w:val="subscript"/>
        </w:rPr>
        <w:t>2.5</w:t>
      </w:r>
      <w:r w:rsidRPr="00691D2C">
        <w:rPr>
          <w:sz w:val="24"/>
          <w:szCs w:val="24"/>
        </w:rPr>
        <w:t>测试设备</w:t>
      </w:r>
      <w:r w:rsidRPr="00691D2C">
        <w:rPr>
          <w:sz w:val="24"/>
          <w:szCs w:val="24"/>
        </w:rPr>
        <w:t>6</w:t>
      </w:r>
      <w:r w:rsidRPr="00691D2C">
        <w:rPr>
          <w:rFonts w:hint="eastAsia"/>
          <w:sz w:val="24"/>
          <w:szCs w:val="24"/>
        </w:rPr>
        <w:t>个有效浓度</w:t>
      </w:r>
      <w:r w:rsidRPr="00691D2C">
        <w:rPr>
          <w:sz w:val="24"/>
          <w:szCs w:val="24"/>
        </w:rPr>
        <w:t>示值均值与</w:t>
      </w:r>
      <w:r w:rsidRPr="00691D2C">
        <w:rPr>
          <w:sz w:val="24"/>
          <w:szCs w:val="24"/>
        </w:rPr>
        <w:t>PM</w:t>
      </w:r>
      <w:r w:rsidRPr="00691D2C">
        <w:rPr>
          <w:sz w:val="24"/>
          <w:szCs w:val="24"/>
          <w:vertAlign w:val="subscript"/>
        </w:rPr>
        <w:t>2.5</w:t>
      </w:r>
      <w:r w:rsidRPr="00691D2C">
        <w:rPr>
          <w:sz w:val="24"/>
          <w:szCs w:val="24"/>
        </w:rPr>
        <w:t>测试参照仪器</w:t>
      </w:r>
      <w:r w:rsidRPr="00691D2C">
        <w:rPr>
          <w:sz w:val="24"/>
          <w:szCs w:val="24"/>
        </w:rPr>
        <w:t>6</w:t>
      </w:r>
      <w:r w:rsidRPr="00691D2C">
        <w:rPr>
          <w:rFonts w:hint="eastAsia"/>
          <w:sz w:val="24"/>
          <w:szCs w:val="24"/>
        </w:rPr>
        <w:t>个有效浓度示值均值</w:t>
      </w:r>
      <w:r w:rsidRPr="00691D2C">
        <w:rPr>
          <w:sz w:val="24"/>
          <w:szCs w:val="24"/>
        </w:rPr>
        <w:t>的相对误差</w:t>
      </w:r>
      <w:r w:rsidRPr="00691D2C">
        <w:rPr>
          <w:rFonts w:hint="eastAsia"/>
          <w:color w:val="auto"/>
          <w:sz w:val="24"/>
          <w:szCs w:val="24"/>
        </w:rPr>
        <w:t>。室内</w:t>
      </w:r>
      <w:r w:rsidRPr="00691D2C">
        <w:rPr>
          <w:rFonts w:hint="eastAsia"/>
          <w:sz w:val="24"/>
          <w:szCs w:val="24"/>
        </w:rPr>
        <w:t>PM</w:t>
      </w:r>
      <w:r w:rsidRPr="00691D2C">
        <w:rPr>
          <w:sz w:val="24"/>
          <w:szCs w:val="24"/>
          <w:vertAlign w:val="subscript"/>
        </w:rPr>
        <w:t>2.5</w:t>
      </w:r>
      <w:r w:rsidRPr="00691D2C">
        <w:rPr>
          <w:sz w:val="24"/>
          <w:szCs w:val="24"/>
        </w:rPr>
        <w:t>测试设备的示值误差以</w:t>
      </w:r>
      <w:r w:rsidRPr="00691D2C">
        <w:rPr>
          <w:rFonts w:hint="eastAsia"/>
          <w:sz w:val="24"/>
          <w:szCs w:val="24"/>
        </w:rPr>
        <w:t>相对误差表示，</w:t>
      </w:r>
      <w:r w:rsidRPr="00691D2C">
        <w:rPr>
          <w:sz w:val="24"/>
          <w:szCs w:val="24"/>
        </w:rPr>
        <w:t>计算如下式</w:t>
      </w:r>
      <w:r>
        <w:rPr>
          <w:rFonts w:hint="eastAsia"/>
          <w:sz w:val="24"/>
          <w:szCs w:val="24"/>
        </w:rPr>
        <w:t>：</w:t>
      </w:r>
    </w:p>
    <w:p w14:paraId="350B686F" w14:textId="6AB9CEC4" w:rsidR="00D87D7C" w:rsidRPr="00691D2C" w:rsidRDefault="00D87D7C" w:rsidP="00691D2C">
      <w:pPr>
        <w:pStyle w:val="aff8"/>
        <w:ind w:left="840" w:firstLineChars="0" w:firstLine="0"/>
        <w:jc w:val="right"/>
        <w:rPr>
          <w:rFonts w:ascii="Times New Roman"/>
          <w:sz w:val="24"/>
          <w:szCs w:val="24"/>
        </w:rPr>
      </w:pPr>
      <w:r w:rsidRPr="00691D2C">
        <w:rPr>
          <w:rFonts w:ascii="Times New Roman"/>
          <w:position w:val="-34"/>
          <w:sz w:val="24"/>
          <w:szCs w:val="24"/>
        </w:rPr>
        <w:object w:dxaOrig="2500" w:dyaOrig="800" w14:anchorId="024D50FB">
          <v:shape id="_x0000_i1033" type="#_x0000_t75" style="width:125.4pt;height:41.4pt" o:ole="">
            <v:imagedata r:id="rId28" o:title=""/>
          </v:shape>
          <o:OLEObject Type="Embed" ProgID="Equation.DSMT4" ShapeID="_x0000_i1033" DrawAspect="Content" ObjectID="_1604126467" r:id="rId29"/>
        </w:object>
      </w:r>
      <w:r w:rsidRPr="00691D2C"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 xml:space="preserve">                          </w:t>
      </w:r>
      <w:r w:rsidRPr="00691D2C">
        <w:rPr>
          <w:rFonts w:ascii="Times New Roman"/>
          <w:sz w:val="24"/>
          <w:szCs w:val="24"/>
        </w:rPr>
        <w:t>(4.4.4)</w:t>
      </w:r>
    </w:p>
    <w:p w14:paraId="11B23D46" w14:textId="77777777" w:rsidR="00D87D7C" w:rsidRPr="00691D2C" w:rsidRDefault="00D87D7C" w:rsidP="00691D2C">
      <w:pPr>
        <w:pStyle w:val="aff8"/>
        <w:ind w:firstLineChars="0" w:firstLine="0"/>
        <w:rPr>
          <w:rFonts w:ascii="Times New Roman"/>
          <w:sz w:val="24"/>
          <w:szCs w:val="24"/>
        </w:rPr>
      </w:pPr>
      <w:r w:rsidRPr="00691D2C">
        <w:rPr>
          <w:rFonts w:ascii="Times New Roman"/>
          <w:sz w:val="24"/>
          <w:szCs w:val="24"/>
        </w:rPr>
        <w:t>式中：</w:t>
      </w:r>
    </w:p>
    <w:p w14:paraId="7DE55CD3" w14:textId="5B8C3609" w:rsidR="00D87D7C" w:rsidRPr="00691D2C" w:rsidRDefault="00D87D7C" w:rsidP="00242DB7">
      <w:pPr>
        <w:pStyle w:val="aff8"/>
        <w:ind w:leftChars="202" w:left="1415" w:hangingChars="413" w:hanging="991"/>
        <w:jc w:val="left"/>
        <w:rPr>
          <w:rFonts w:ascii="Times New Roman"/>
          <w:sz w:val="24"/>
          <w:szCs w:val="24"/>
        </w:rPr>
      </w:pPr>
      <w:r w:rsidRPr="00691D2C">
        <w:rPr>
          <w:position w:val="-14"/>
          <w:sz w:val="24"/>
          <w:szCs w:val="24"/>
        </w:rPr>
        <w:object w:dxaOrig="540" w:dyaOrig="380" w14:anchorId="6B286FF1">
          <v:shape id="_x0000_i1034" type="#_x0000_t75" style="width:27.6pt;height:20.4pt" o:ole="">
            <v:imagedata r:id="rId30" o:title=""/>
          </v:shape>
          <o:OLEObject Type="Embed" ProgID="Equation.DSMT4" ShapeID="_x0000_i1034" DrawAspect="Content" ObjectID="_1604126468" r:id="rId31"/>
        </w:object>
      </w:r>
      <w:r w:rsidRPr="00691D2C">
        <w:rPr>
          <w:rFonts w:ascii="Times New Roman"/>
          <w:sz w:val="24"/>
          <w:szCs w:val="24"/>
        </w:rPr>
        <w:t>——</w:t>
      </w:r>
      <w:r w:rsidRPr="00691D2C">
        <w:rPr>
          <w:rFonts w:ascii="Times New Roman"/>
          <w:sz w:val="24"/>
          <w:szCs w:val="24"/>
        </w:rPr>
        <w:t>第</w:t>
      </w:r>
      <w:r w:rsidRPr="00691D2C">
        <w:rPr>
          <w:rFonts w:ascii="Times New Roman"/>
          <w:sz w:val="24"/>
          <w:szCs w:val="24"/>
        </w:rPr>
        <w:t>i</w:t>
      </w:r>
      <w:r w:rsidRPr="00691D2C">
        <w:rPr>
          <w:rFonts w:ascii="Times New Roman"/>
          <w:sz w:val="24"/>
          <w:szCs w:val="24"/>
        </w:rPr>
        <w:t>台室内</w:t>
      </w:r>
      <w:r w:rsidRPr="00691D2C">
        <w:rPr>
          <w:rFonts w:ascii="Times New Roman"/>
          <w:sz w:val="24"/>
          <w:szCs w:val="24"/>
        </w:rPr>
        <w:t>PM</w:t>
      </w:r>
      <w:r w:rsidRPr="00691D2C">
        <w:rPr>
          <w:rFonts w:ascii="Times New Roman"/>
          <w:sz w:val="24"/>
          <w:szCs w:val="24"/>
          <w:vertAlign w:val="subscript"/>
        </w:rPr>
        <w:t>2.5</w:t>
      </w:r>
      <w:r w:rsidRPr="00691D2C">
        <w:rPr>
          <w:rFonts w:ascii="Times New Roman"/>
          <w:sz w:val="24"/>
          <w:szCs w:val="24"/>
        </w:rPr>
        <w:t>测试设备在第</w:t>
      </w:r>
      <w:r w:rsidRPr="00691D2C">
        <w:rPr>
          <w:rFonts w:ascii="Times New Roman"/>
          <w:sz w:val="24"/>
          <w:szCs w:val="24"/>
        </w:rPr>
        <w:t>j</w:t>
      </w:r>
      <w:r w:rsidRPr="00691D2C">
        <w:rPr>
          <w:rFonts w:ascii="Times New Roman"/>
          <w:sz w:val="24"/>
          <w:szCs w:val="24"/>
        </w:rPr>
        <w:t>个浓度段示值的</w:t>
      </w:r>
      <w:r w:rsidRPr="00691D2C">
        <w:rPr>
          <w:rFonts w:ascii="Times New Roman" w:hint="eastAsia"/>
          <w:sz w:val="24"/>
          <w:szCs w:val="24"/>
        </w:rPr>
        <w:t>相对</w:t>
      </w:r>
      <w:r w:rsidRPr="00691D2C">
        <w:rPr>
          <w:rFonts w:ascii="Times New Roman"/>
          <w:sz w:val="24"/>
          <w:szCs w:val="24"/>
        </w:rPr>
        <w:t>误差</w:t>
      </w:r>
      <w:r w:rsidR="00A424E1">
        <w:rPr>
          <w:rFonts w:ascii="Times New Roman" w:hint="eastAsia"/>
          <w:sz w:val="24"/>
          <w:szCs w:val="24"/>
        </w:rPr>
        <w:t>，</w:t>
      </w:r>
      <w:r w:rsidR="00A424E1">
        <w:rPr>
          <w:rFonts w:ascii="Times New Roman"/>
          <w:sz w:val="24"/>
          <w:szCs w:val="24"/>
        </w:rPr>
        <w:t>保留到小数点后一位</w:t>
      </w:r>
      <w:r w:rsidRPr="00691D2C">
        <w:rPr>
          <w:rFonts w:ascii="Times New Roman"/>
          <w:sz w:val="24"/>
          <w:szCs w:val="24"/>
        </w:rPr>
        <w:t>；</w:t>
      </w:r>
    </w:p>
    <w:p w14:paraId="632705E8" w14:textId="77777777" w:rsidR="00D87D7C" w:rsidRPr="00691D2C" w:rsidRDefault="00D87D7C" w:rsidP="00691D2C">
      <w:pPr>
        <w:pStyle w:val="aff8"/>
        <w:ind w:leftChars="208" w:left="1275" w:hangingChars="349" w:hanging="838"/>
        <w:rPr>
          <w:rFonts w:ascii="Times New Roman"/>
          <w:sz w:val="24"/>
          <w:szCs w:val="24"/>
        </w:rPr>
      </w:pPr>
      <w:r w:rsidRPr="00691D2C">
        <w:rPr>
          <w:position w:val="-14"/>
          <w:sz w:val="24"/>
          <w:szCs w:val="24"/>
        </w:rPr>
        <w:object w:dxaOrig="400" w:dyaOrig="420" w14:anchorId="095B6AB1">
          <v:shape id="_x0000_i1035" type="#_x0000_t75" style="width:20.4pt;height:21.6pt" o:ole="">
            <v:imagedata r:id="rId24" o:title=""/>
          </v:shape>
          <o:OLEObject Type="Embed" ProgID="Equation.DSMT4" ShapeID="_x0000_i1035" DrawAspect="Content" ObjectID="_1604126469" r:id="rId32"/>
        </w:object>
      </w:r>
      <w:r w:rsidRPr="00691D2C">
        <w:rPr>
          <w:rFonts w:ascii="Times New Roman"/>
          <w:sz w:val="24"/>
          <w:szCs w:val="24"/>
        </w:rPr>
        <w:t>——</w:t>
      </w:r>
      <w:r w:rsidRPr="00691D2C">
        <w:rPr>
          <w:rFonts w:ascii="Times New Roman"/>
          <w:sz w:val="24"/>
          <w:szCs w:val="24"/>
        </w:rPr>
        <w:t>第</w:t>
      </w:r>
      <w:r w:rsidRPr="00691D2C">
        <w:rPr>
          <w:rFonts w:ascii="Times New Roman"/>
          <w:sz w:val="24"/>
          <w:szCs w:val="24"/>
        </w:rPr>
        <w:t>i</w:t>
      </w:r>
      <w:r w:rsidRPr="00691D2C">
        <w:rPr>
          <w:rFonts w:ascii="Times New Roman"/>
          <w:sz w:val="24"/>
          <w:szCs w:val="24"/>
        </w:rPr>
        <w:t>台室内</w:t>
      </w:r>
      <w:r w:rsidRPr="00691D2C">
        <w:rPr>
          <w:rFonts w:ascii="Times New Roman"/>
          <w:sz w:val="24"/>
          <w:szCs w:val="24"/>
        </w:rPr>
        <w:t>PM</w:t>
      </w:r>
      <w:r w:rsidRPr="00691D2C">
        <w:rPr>
          <w:rFonts w:ascii="Times New Roman"/>
          <w:sz w:val="24"/>
          <w:szCs w:val="24"/>
          <w:vertAlign w:val="subscript"/>
        </w:rPr>
        <w:t>2.5</w:t>
      </w:r>
      <w:r w:rsidRPr="00691D2C">
        <w:rPr>
          <w:rFonts w:ascii="Times New Roman"/>
          <w:sz w:val="24"/>
          <w:szCs w:val="24"/>
        </w:rPr>
        <w:t>测试设备在第</w:t>
      </w:r>
      <w:r w:rsidRPr="00691D2C">
        <w:rPr>
          <w:rFonts w:ascii="Times New Roman"/>
          <w:sz w:val="24"/>
          <w:szCs w:val="24"/>
        </w:rPr>
        <w:t>j</w:t>
      </w:r>
      <w:r w:rsidRPr="00691D2C">
        <w:rPr>
          <w:rFonts w:ascii="Times New Roman"/>
          <w:sz w:val="24"/>
          <w:szCs w:val="24"/>
        </w:rPr>
        <w:t>个浓度段</w:t>
      </w:r>
      <w:r w:rsidRPr="00691D2C">
        <w:rPr>
          <w:rFonts w:ascii="Times New Roman" w:hint="eastAsia"/>
          <w:sz w:val="24"/>
          <w:szCs w:val="24"/>
        </w:rPr>
        <w:t>剔除离群值后的前</w:t>
      </w:r>
      <w:r w:rsidRPr="00691D2C">
        <w:rPr>
          <w:rFonts w:ascii="Times New Roman"/>
          <w:sz w:val="24"/>
          <w:szCs w:val="24"/>
        </w:rPr>
        <w:t>6</w:t>
      </w:r>
      <w:r w:rsidRPr="00691D2C">
        <w:rPr>
          <w:rFonts w:ascii="Times New Roman" w:hint="eastAsia"/>
          <w:sz w:val="24"/>
          <w:szCs w:val="24"/>
        </w:rPr>
        <w:t>个有效浓度示值均值</w:t>
      </w:r>
      <w:r w:rsidRPr="00691D2C">
        <w:rPr>
          <w:rFonts w:ascii="Times New Roman"/>
          <w:sz w:val="24"/>
          <w:szCs w:val="24"/>
        </w:rPr>
        <w:t>，单位为微克每立方米（</w:t>
      </w:r>
      <w:r w:rsidRPr="00691D2C">
        <w:rPr>
          <w:rFonts w:ascii="Times New Roman"/>
          <w:sz w:val="24"/>
          <w:szCs w:val="24"/>
        </w:rPr>
        <w:t>µg/m</w:t>
      </w:r>
      <w:r w:rsidRPr="00691D2C">
        <w:rPr>
          <w:rFonts w:ascii="Times New Roman"/>
          <w:sz w:val="24"/>
          <w:szCs w:val="24"/>
          <w:vertAlign w:val="superscript"/>
        </w:rPr>
        <w:t>3</w:t>
      </w:r>
      <w:r w:rsidRPr="00691D2C">
        <w:rPr>
          <w:rFonts w:ascii="Times New Roman"/>
          <w:sz w:val="24"/>
          <w:szCs w:val="24"/>
        </w:rPr>
        <w:t>）；</w:t>
      </w:r>
    </w:p>
    <w:p w14:paraId="6B1A8DD7" w14:textId="77777777" w:rsidR="00D87D7C" w:rsidRPr="00691D2C" w:rsidRDefault="00D87D7C" w:rsidP="00691D2C">
      <w:pPr>
        <w:pStyle w:val="aff8"/>
        <w:ind w:leftChars="208" w:left="1275" w:hangingChars="349" w:hanging="838"/>
        <w:rPr>
          <w:rFonts w:ascii="Times New Roman"/>
          <w:sz w:val="24"/>
          <w:szCs w:val="24"/>
        </w:rPr>
      </w:pPr>
      <w:r w:rsidRPr="00691D2C">
        <w:rPr>
          <w:position w:val="-14"/>
          <w:sz w:val="24"/>
          <w:szCs w:val="24"/>
        </w:rPr>
        <w:object w:dxaOrig="420" w:dyaOrig="420" w14:anchorId="1318AF57">
          <v:shape id="_x0000_i1036" type="#_x0000_t75" style="width:21.6pt;height:21.6pt" o:ole="">
            <v:imagedata r:id="rId33" o:title=""/>
          </v:shape>
          <o:OLEObject Type="Embed" ProgID="Equation.DSMT4" ShapeID="_x0000_i1036" DrawAspect="Content" ObjectID="_1604126470" r:id="rId34"/>
        </w:object>
      </w:r>
      <w:r w:rsidRPr="00691D2C">
        <w:rPr>
          <w:rFonts w:ascii="Times New Roman"/>
          <w:sz w:val="24"/>
          <w:szCs w:val="24"/>
        </w:rPr>
        <w:t>——PM</w:t>
      </w:r>
      <w:r w:rsidRPr="00691D2C">
        <w:rPr>
          <w:rFonts w:ascii="Times New Roman"/>
          <w:sz w:val="24"/>
          <w:szCs w:val="24"/>
          <w:vertAlign w:val="subscript"/>
        </w:rPr>
        <w:t>2.5</w:t>
      </w:r>
      <w:r w:rsidRPr="00691D2C">
        <w:rPr>
          <w:rFonts w:ascii="Times New Roman"/>
          <w:sz w:val="24"/>
          <w:szCs w:val="24"/>
        </w:rPr>
        <w:t>测试参照仪器在第</w:t>
      </w:r>
      <w:r w:rsidRPr="00691D2C">
        <w:rPr>
          <w:rFonts w:ascii="Times New Roman"/>
          <w:sz w:val="24"/>
          <w:szCs w:val="24"/>
        </w:rPr>
        <w:t>j</w:t>
      </w:r>
      <w:r w:rsidRPr="00691D2C">
        <w:rPr>
          <w:rFonts w:ascii="Times New Roman"/>
          <w:sz w:val="24"/>
          <w:szCs w:val="24"/>
        </w:rPr>
        <w:t>个浓度段的</w:t>
      </w:r>
      <w:r w:rsidRPr="00691D2C">
        <w:rPr>
          <w:rFonts w:ascii="Times New Roman"/>
          <w:sz w:val="24"/>
          <w:szCs w:val="24"/>
        </w:rPr>
        <w:t>6</w:t>
      </w:r>
      <w:r w:rsidRPr="00691D2C">
        <w:rPr>
          <w:rFonts w:ascii="Times New Roman" w:hint="eastAsia"/>
          <w:sz w:val="24"/>
          <w:szCs w:val="24"/>
        </w:rPr>
        <w:t>个对应浓度示值均值</w:t>
      </w:r>
      <w:r w:rsidRPr="00691D2C">
        <w:rPr>
          <w:rFonts w:ascii="Times New Roman"/>
          <w:sz w:val="24"/>
          <w:szCs w:val="24"/>
        </w:rPr>
        <w:t>，单位为微克每立方米（</w:t>
      </w:r>
      <w:r w:rsidRPr="00691D2C">
        <w:rPr>
          <w:rFonts w:ascii="Times New Roman"/>
          <w:sz w:val="24"/>
          <w:szCs w:val="24"/>
        </w:rPr>
        <w:t>µg/m</w:t>
      </w:r>
      <w:r w:rsidRPr="00691D2C">
        <w:rPr>
          <w:rFonts w:ascii="Times New Roman"/>
          <w:sz w:val="24"/>
          <w:szCs w:val="24"/>
          <w:vertAlign w:val="superscript"/>
        </w:rPr>
        <w:t>3</w:t>
      </w:r>
      <w:r w:rsidRPr="00691D2C">
        <w:rPr>
          <w:rFonts w:ascii="Times New Roman"/>
          <w:sz w:val="24"/>
          <w:szCs w:val="24"/>
        </w:rPr>
        <w:t>）。</w:t>
      </w:r>
    </w:p>
    <w:p w14:paraId="3A366CEF" w14:textId="27D1F462" w:rsidR="0002096C" w:rsidRDefault="0002096C">
      <w:pPr>
        <w:widowControl/>
        <w:jc w:val="left"/>
        <w:rPr>
          <w:rFonts w:asciiTheme="minorHAnsi" w:eastAsiaTheme="minorEastAsia" w:hAnsiTheme="minorHAnsi" w:cstheme="minorBidi"/>
          <w:sz w:val="24"/>
          <w:szCs w:val="22"/>
        </w:rPr>
      </w:pPr>
      <w:r>
        <w:rPr>
          <w:sz w:val="24"/>
        </w:rPr>
        <w:br w:type="page"/>
      </w:r>
    </w:p>
    <w:p w14:paraId="5812C085" w14:textId="12DAB84B" w:rsidR="0002096C" w:rsidRPr="003547B4" w:rsidRDefault="0002096C" w:rsidP="0002096C">
      <w:pPr>
        <w:pageBreakBefore/>
        <w:spacing w:line="360" w:lineRule="auto"/>
        <w:jc w:val="center"/>
        <w:outlineLvl w:val="0"/>
        <w:rPr>
          <w:b/>
          <w:sz w:val="28"/>
        </w:rPr>
      </w:pPr>
      <w:bookmarkStart w:id="25" w:name="_Toc214686815"/>
      <w:bookmarkStart w:id="26" w:name="_Toc527656262"/>
      <w:r w:rsidRPr="003547B4">
        <w:rPr>
          <w:b/>
          <w:sz w:val="28"/>
        </w:rPr>
        <w:lastRenderedPageBreak/>
        <w:t xml:space="preserve">5 </w:t>
      </w:r>
      <w:bookmarkEnd w:id="25"/>
      <w:r>
        <w:rPr>
          <w:b/>
          <w:sz w:val="28"/>
        </w:rPr>
        <w:t>判定方法</w:t>
      </w:r>
      <w:bookmarkEnd w:id="26"/>
    </w:p>
    <w:p w14:paraId="2E2520F4" w14:textId="26CC26F2" w:rsidR="00691D2C" w:rsidRDefault="00691D2C" w:rsidP="00582E9D">
      <w:pPr>
        <w:pStyle w:val="afffffff3"/>
        <w:numPr>
          <w:ilvl w:val="0"/>
          <w:numId w:val="30"/>
        </w:numPr>
        <w:spacing w:beforeLines="50" w:before="156" w:after="156" w:line="360" w:lineRule="auto"/>
        <w:ind w:leftChars="0" w:left="0" w:firstLine="16"/>
        <w:rPr>
          <w:sz w:val="24"/>
          <w:szCs w:val="24"/>
        </w:rPr>
      </w:pPr>
      <w:r w:rsidRPr="00691D2C">
        <w:rPr>
          <w:color w:val="auto"/>
          <w:sz w:val="24"/>
          <w:szCs w:val="24"/>
        </w:rPr>
        <w:t>在</w:t>
      </w:r>
      <w:r w:rsidRPr="00691D2C">
        <w:rPr>
          <w:sz w:val="24"/>
          <w:szCs w:val="24"/>
        </w:rPr>
        <w:t>各浓度段下</w:t>
      </w:r>
      <w:r w:rsidRPr="00691D2C">
        <w:rPr>
          <w:rFonts w:hint="eastAsia"/>
          <w:sz w:val="24"/>
          <w:szCs w:val="24"/>
        </w:rPr>
        <w:t>，</w:t>
      </w:r>
      <w:r w:rsidRPr="00691D2C">
        <w:rPr>
          <w:sz w:val="24"/>
          <w:szCs w:val="24"/>
        </w:rPr>
        <w:t>若</w:t>
      </w:r>
      <w:r w:rsidRPr="00691D2C">
        <w:rPr>
          <w:rFonts w:hint="eastAsia"/>
          <w:sz w:val="24"/>
          <w:szCs w:val="24"/>
        </w:rPr>
        <w:t>6</w:t>
      </w:r>
      <w:r w:rsidRPr="00691D2C">
        <w:rPr>
          <w:rFonts w:hint="eastAsia"/>
          <w:sz w:val="24"/>
          <w:szCs w:val="24"/>
        </w:rPr>
        <w:t>台</w:t>
      </w:r>
      <w:r w:rsidRPr="00691D2C">
        <w:rPr>
          <w:sz w:val="24"/>
          <w:szCs w:val="24"/>
        </w:rPr>
        <w:t>室内</w:t>
      </w:r>
      <w:r w:rsidRPr="00691D2C">
        <w:rPr>
          <w:sz w:val="24"/>
          <w:szCs w:val="24"/>
        </w:rPr>
        <w:t>PM</w:t>
      </w:r>
      <w:r w:rsidRPr="00691D2C">
        <w:rPr>
          <w:sz w:val="24"/>
          <w:szCs w:val="24"/>
          <w:vertAlign w:val="subscript"/>
        </w:rPr>
        <w:t>2.5</w:t>
      </w:r>
      <w:r w:rsidRPr="00691D2C">
        <w:rPr>
          <w:sz w:val="24"/>
          <w:szCs w:val="24"/>
        </w:rPr>
        <w:t>测试设备</w:t>
      </w:r>
      <w:r w:rsidR="00F5113C" w:rsidRPr="00691D2C">
        <w:rPr>
          <w:sz w:val="24"/>
          <w:szCs w:val="24"/>
        </w:rPr>
        <w:t>每一台</w:t>
      </w:r>
      <w:r w:rsidRPr="00691D2C">
        <w:rPr>
          <w:sz w:val="24"/>
          <w:szCs w:val="24"/>
        </w:rPr>
        <w:t>的重复性和示值误差均满足</w:t>
      </w:r>
      <w:r w:rsidRPr="00891045">
        <w:rPr>
          <w:rFonts w:hint="eastAsia"/>
          <w:sz w:val="24"/>
          <w:szCs w:val="24"/>
        </w:rPr>
        <w:t>表</w:t>
      </w:r>
      <w:r w:rsidR="00891045">
        <w:rPr>
          <w:sz w:val="24"/>
          <w:szCs w:val="24"/>
        </w:rPr>
        <w:t>3.0.2</w:t>
      </w:r>
      <w:r w:rsidRPr="00691D2C">
        <w:rPr>
          <w:sz w:val="24"/>
          <w:szCs w:val="24"/>
        </w:rPr>
        <w:t>的性能要求，一致性也满足</w:t>
      </w:r>
      <w:r w:rsidR="00891045" w:rsidRPr="002449C1">
        <w:rPr>
          <w:rFonts w:hint="eastAsia"/>
          <w:sz w:val="24"/>
          <w:szCs w:val="24"/>
        </w:rPr>
        <w:t>表</w:t>
      </w:r>
      <w:r w:rsidR="00891045">
        <w:rPr>
          <w:sz w:val="24"/>
          <w:szCs w:val="24"/>
        </w:rPr>
        <w:t>3.0.2</w:t>
      </w:r>
      <w:r w:rsidRPr="00691D2C">
        <w:rPr>
          <w:sz w:val="24"/>
          <w:szCs w:val="24"/>
        </w:rPr>
        <w:t xml:space="preserve"> </w:t>
      </w:r>
      <w:r w:rsidRPr="00691D2C">
        <w:rPr>
          <w:sz w:val="24"/>
          <w:szCs w:val="24"/>
        </w:rPr>
        <w:t>的性能要求</w:t>
      </w:r>
      <w:r w:rsidRPr="00691D2C">
        <w:rPr>
          <w:rFonts w:hint="eastAsia"/>
          <w:sz w:val="24"/>
          <w:szCs w:val="24"/>
        </w:rPr>
        <w:t>，</w:t>
      </w:r>
      <w:r w:rsidRPr="00691D2C">
        <w:rPr>
          <w:sz w:val="24"/>
          <w:szCs w:val="24"/>
        </w:rPr>
        <w:t>则判定</w:t>
      </w:r>
      <w:r w:rsidRPr="00691D2C">
        <w:rPr>
          <w:rFonts w:hint="eastAsia"/>
          <w:sz w:val="24"/>
          <w:szCs w:val="24"/>
        </w:rPr>
        <w:t>送检</w:t>
      </w:r>
      <w:r w:rsidRPr="00691D2C">
        <w:rPr>
          <w:sz w:val="24"/>
          <w:szCs w:val="24"/>
        </w:rPr>
        <w:t>批次</w:t>
      </w:r>
      <w:r w:rsidRPr="00691D2C">
        <w:rPr>
          <w:rFonts w:hint="eastAsia"/>
          <w:sz w:val="24"/>
          <w:szCs w:val="24"/>
        </w:rPr>
        <w:t>、</w:t>
      </w:r>
      <w:r w:rsidRPr="00691D2C">
        <w:rPr>
          <w:sz w:val="24"/>
          <w:szCs w:val="24"/>
        </w:rPr>
        <w:t>型号的室内</w:t>
      </w:r>
      <w:r w:rsidRPr="00691D2C">
        <w:rPr>
          <w:sz w:val="24"/>
          <w:szCs w:val="24"/>
        </w:rPr>
        <w:t>PM</w:t>
      </w:r>
      <w:r w:rsidRPr="00691D2C">
        <w:rPr>
          <w:sz w:val="24"/>
          <w:szCs w:val="24"/>
          <w:vertAlign w:val="subscript"/>
        </w:rPr>
        <w:t>2.5</w:t>
      </w:r>
      <w:r w:rsidRPr="00691D2C">
        <w:rPr>
          <w:sz w:val="24"/>
          <w:szCs w:val="24"/>
        </w:rPr>
        <w:t>测试设备合格</w:t>
      </w:r>
      <w:r>
        <w:rPr>
          <w:rFonts w:hint="eastAsia"/>
          <w:sz w:val="24"/>
          <w:szCs w:val="24"/>
        </w:rPr>
        <w:t>。</w:t>
      </w:r>
    </w:p>
    <w:p w14:paraId="42C17CA4" w14:textId="4FB78964" w:rsidR="00691D2C" w:rsidRDefault="00691D2C" w:rsidP="00582E9D">
      <w:pPr>
        <w:pStyle w:val="afffffff3"/>
        <w:numPr>
          <w:ilvl w:val="0"/>
          <w:numId w:val="30"/>
        </w:numPr>
        <w:spacing w:beforeLines="50" w:before="156" w:after="156" w:line="360" w:lineRule="auto"/>
        <w:ind w:leftChars="0" w:left="0" w:firstLine="16"/>
        <w:rPr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r w:rsidRPr="00691D2C">
        <w:rPr>
          <w:sz w:val="24"/>
          <w:szCs w:val="24"/>
        </w:rPr>
        <w:t>各浓度段下</w:t>
      </w:r>
      <w:r w:rsidRPr="00691D2C">
        <w:rPr>
          <w:rFonts w:hint="eastAsia"/>
          <w:sz w:val="24"/>
          <w:szCs w:val="24"/>
        </w:rPr>
        <w:t>，</w:t>
      </w:r>
      <w:r w:rsidRPr="00691D2C">
        <w:rPr>
          <w:sz w:val="24"/>
          <w:szCs w:val="24"/>
        </w:rPr>
        <w:t>若</w:t>
      </w:r>
      <w:r w:rsidRPr="00691D2C">
        <w:rPr>
          <w:rFonts w:hint="eastAsia"/>
          <w:sz w:val="24"/>
          <w:szCs w:val="24"/>
        </w:rPr>
        <w:t>6</w:t>
      </w:r>
      <w:r w:rsidRPr="00691D2C">
        <w:rPr>
          <w:rFonts w:hint="eastAsia"/>
          <w:sz w:val="24"/>
          <w:szCs w:val="24"/>
        </w:rPr>
        <w:t>台</w:t>
      </w:r>
      <w:r w:rsidRPr="00691D2C">
        <w:rPr>
          <w:sz w:val="24"/>
          <w:szCs w:val="24"/>
        </w:rPr>
        <w:t>室内</w:t>
      </w:r>
      <w:r w:rsidRPr="00691D2C">
        <w:rPr>
          <w:sz w:val="24"/>
          <w:szCs w:val="24"/>
        </w:rPr>
        <w:t>PM</w:t>
      </w:r>
      <w:r w:rsidRPr="00691D2C">
        <w:rPr>
          <w:sz w:val="24"/>
          <w:szCs w:val="24"/>
          <w:vertAlign w:val="subscript"/>
        </w:rPr>
        <w:t>2.5</w:t>
      </w:r>
      <w:r w:rsidRPr="00691D2C">
        <w:rPr>
          <w:sz w:val="24"/>
          <w:szCs w:val="24"/>
        </w:rPr>
        <w:t>测试设备</w:t>
      </w:r>
      <w:r w:rsidRPr="00691D2C">
        <w:rPr>
          <w:rFonts w:hint="eastAsia"/>
          <w:sz w:val="24"/>
          <w:szCs w:val="24"/>
        </w:rPr>
        <w:t>的</w:t>
      </w:r>
      <w:r w:rsidRPr="00691D2C">
        <w:rPr>
          <w:sz w:val="24"/>
          <w:szCs w:val="24"/>
        </w:rPr>
        <w:t>重复性或示值误差有任一台不满足</w:t>
      </w:r>
      <w:r w:rsidR="00891045" w:rsidRPr="002449C1">
        <w:rPr>
          <w:rFonts w:hint="eastAsia"/>
          <w:sz w:val="24"/>
          <w:szCs w:val="24"/>
        </w:rPr>
        <w:t>表</w:t>
      </w:r>
      <w:r w:rsidR="00891045">
        <w:rPr>
          <w:sz w:val="24"/>
          <w:szCs w:val="24"/>
        </w:rPr>
        <w:t>3.0.2</w:t>
      </w:r>
      <w:r w:rsidRPr="00691D2C">
        <w:rPr>
          <w:sz w:val="24"/>
          <w:szCs w:val="24"/>
        </w:rPr>
        <w:t>的性能要求</w:t>
      </w:r>
      <w:r w:rsidRPr="00691D2C">
        <w:rPr>
          <w:rFonts w:hint="eastAsia"/>
          <w:sz w:val="24"/>
          <w:szCs w:val="24"/>
        </w:rPr>
        <w:t>，</w:t>
      </w:r>
      <w:r w:rsidRPr="00691D2C">
        <w:rPr>
          <w:sz w:val="24"/>
          <w:szCs w:val="24"/>
        </w:rPr>
        <w:t>或一致性不满足</w:t>
      </w:r>
      <w:r w:rsidR="00891045" w:rsidRPr="002449C1">
        <w:rPr>
          <w:rFonts w:hint="eastAsia"/>
          <w:sz w:val="24"/>
          <w:szCs w:val="24"/>
        </w:rPr>
        <w:t>表</w:t>
      </w:r>
      <w:r w:rsidR="00891045">
        <w:rPr>
          <w:sz w:val="24"/>
          <w:szCs w:val="24"/>
        </w:rPr>
        <w:t>3.0.2</w:t>
      </w:r>
      <w:r w:rsidRPr="00691D2C">
        <w:rPr>
          <w:sz w:val="24"/>
          <w:szCs w:val="24"/>
        </w:rPr>
        <w:t>的性能要求</w:t>
      </w:r>
      <w:r w:rsidRPr="00691D2C">
        <w:rPr>
          <w:rFonts w:hint="eastAsia"/>
          <w:sz w:val="24"/>
          <w:szCs w:val="24"/>
        </w:rPr>
        <w:t>，</w:t>
      </w:r>
      <w:r w:rsidRPr="00691D2C">
        <w:rPr>
          <w:sz w:val="24"/>
          <w:szCs w:val="24"/>
        </w:rPr>
        <w:t>则判定</w:t>
      </w:r>
      <w:r w:rsidRPr="00691D2C">
        <w:rPr>
          <w:rFonts w:hint="eastAsia"/>
          <w:sz w:val="24"/>
          <w:szCs w:val="24"/>
        </w:rPr>
        <w:t>送检</w:t>
      </w:r>
      <w:r w:rsidRPr="00691D2C">
        <w:rPr>
          <w:sz w:val="24"/>
          <w:szCs w:val="24"/>
        </w:rPr>
        <w:t>批次</w:t>
      </w:r>
      <w:r w:rsidRPr="00691D2C">
        <w:rPr>
          <w:rFonts w:hint="eastAsia"/>
          <w:sz w:val="24"/>
          <w:szCs w:val="24"/>
        </w:rPr>
        <w:t>、</w:t>
      </w:r>
      <w:r w:rsidRPr="00691D2C">
        <w:rPr>
          <w:sz w:val="24"/>
          <w:szCs w:val="24"/>
        </w:rPr>
        <w:t>型号的室内</w:t>
      </w:r>
      <w:r w:rsidRPr="00691D2C">
        <w:rPr>
          <w:sz w:val="24"/>
          <w:szCs w:val="24"/>
        </w:rPr>
        <w:t>PM</w:t>
      </w:r>
      <w:r w:rsidRPr="00691D2C">
        <w:rPr>
          <w:sz w:val="24"/>
          <w:szCs w:val="24"/>
          <w:vertAlign w:val="subscript"/>
        </w:rPr>
        <w:t>2.5</w:t>
      </w:r>
      <w:r w:rsidRPr="00691D2C">
        <w:rPr>
          <w:sz w:val="24"/>
          <w:szCs w:val="24"/>
        </w:rPr>
        <w:t>测试设备不合格</w:t>
      </w:r>
      <w:r>
        <w:rPr>
          <w:rFonts w:hint="eastAsia"/>
          <w:sz w:val="24"/>
          <w:szCs w:val="24"/>
        </w:rPr>
        <w:t>。</w:t>
      </w:r>
    </w:p>
    <w:p w14:paraId="5956BEC7" w14:textId="223E979A" w:rsidR="00691D2C" w:rsidRDefault="00691D2C">
      <w:pPr>
        <w:widowControl/>
        <w:jc w:val="left"/>
      </w:pPr>
      <w:r>
        <w:br w:type="page"/>
      </w:r>
    </w:p>
    <w:p w14:paraId="564EDC77" w14:textId="0489BD3D" w:rsidR="00691D2C" w:rsidRDefault="00691D2C" w:rsidP="00691D2C">
      <w:pPr>
        <w:pStyle w:val="1"/>
        <w:jc w:val="center"/>
        <w:rPr>
          <w:sz w:val="28"/>
          <w:szCs w:val="28"/>
        </w:rPr>
      </w:pPr>
      <w:bookmarkStart w:id="27" w:name="_Toc527656263"/>
      <w:r w:rsidRPr="006F75D5">
        <w:rPr>
          <w:sz w:val="28"/>
          <w:szCs w:val="28"/>
        </w:rPr>
        <w:lastRenderedPageBreak/>
        <w:t>附</w:t>
      </w:r>
      <w:r w:rsidR="00C550EF">
        <w:rPr>
          <w:sz w:val="28"/>
          <w:szCs w:val="28"/>
        </w:rPr>
        <w:t>录</w:t>
      </w:r>
      <w:r w:rsidRPr="006F75D5">
        <w:rPr>
          <w:sz w:val="28"/>
          <w:szCs w:val="28"/>
        </w:rPr>
        <w:t xml:space="preserve">A </w:t>
      </w:r>
      <w:r w:rsidRPr="006F75D5">
        <w:rPr>
          <w:sz w:val="28"/>
          <w:szCs w:val="28"/>
        </w:rPr>
        <w:t>试验舱参数要求</w:t>
      </w:r>
      <w:bookmarkEnd w:id="27"/>
    </w:p>
    <w:p w14:paraId="332D72ED" w14:textId="3C6BE8D0" w:rsidR="00C550EF" w:rsidRPr="00C550EF" w:rsidRDefault="00C550EF" w:rsidP="00C550EF">
      <w:pPr>
        <w:pStyle w:val="afffffff3"/>
        <w:numPr>
          <w:ilvl w:val="0"/>
          <w:numId w:val="31"/>
        </w:numPr>
        <w:spacing w:beforeLines="50" w:before="156" w:after="156" w:line="360" w:lineRule="auto"/>
        <w:ind w:leftChars="0" w:left="0" w:firstLine="0"/>
        <w:rPr>
          <w:sz w:val="24"/>
          <w:szCs w:val="24"/>
        </w:rPr>
      </w:pPr>
      <w:r>
        <w:rPr>
          <w:sz w:val="24"/>
          <w:szCs w:val="24"/>
        </w:rPr>
        <w:t>试验舱的参数要求见表</w:t>
      </w:r>
      <w:r>
        <w:rPr>
          <w:sz w:val="24"/>
          <w:szCs w:val="24"/>
        </w:rPr>
        <w:t>A.0.1</w:t>
      </w:r>
      <w:r>
        <w:rPr>
          <w:rFonts w:hint="eastAsia"/>
          <w:sz w:val="24"/>
          <w:szCs w:val="24"/>
        </w:rPr>
        <w:t>。</w:t>
      </w:r>
    </w:p>
    <w:p w14:paraId="719EB68D" w14:textId="7E2D5A2F" w:rsidR="00C550EF" w:rsidRPr="00C550EF" w:rsidRDefault="00C550EF" w:rsidP="00C550EF">
      <w:pPr>
        <w:spacing w:line="360" w:lineRule="auto"/>
        <w:jc w:val="center"/>
        <w:rPr>
          <w:sz w:val="24"/>
        </w:rPr>
      </w:pPr>
      <w:r w:rsidRPr="00C550EF">
        <w:rPr>
          <w:rFonts w:hint="eastAsia"/>
          <w:sz w:val="24"/>
        </w:rPr>
        <w:t>表</w:t>
      </w:r>
      <w:r w:rsidRPr="00C550EF">
        <w:rPr>
          <w:rFonts w:hint="eastAsia"/>
          <w:sz w:val="24"/>
        </w:rPr>
        <w:t>A</w:t>
      </w:r>
      <w:r w:rsidRPr="00C550EF">
        <w:rPr>
          <w:sz w:val="24"/>
        </w:rPr>
        <w:t>.0.1</w:t>
      </w:r>
      <w:r>
        <w:rPr>
          <w:sz w:val="24"/>
        </w:rPr>
        <w:t xml:space="preserve"> </w:t>
      </w:r>
      <w:r>
        <w:rPr>
          <w:sz w:val="24"/>
        </w:rPr>
        <w:t>试验舱参数要求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613"/>
        <w:gridCol w:w="3911"/>
        <w:gridCol w:w="3820"/>
      </w:tblGrid>
      <w:tr w:rsidR="00691D2C" w:rsidRPr="0073473B" w14:paraId="2087613C" w14:textId="77777777" w:rsidTr="006F75D5">
        <w:trPr>
          <w:trHeight w:val="323"/>
        </w:trPr>
        <w:tc>
          <w:tcPr>
            <w:tcW w:w="1613" w:type="dxa"/>
            <w:shd w:val="clear" w:color="auto" w:fill="auto"/>
            <w:vAlign w:val="center"/>
            <w:hideMark/>
          </w:tcPr>
          <w:p w14:paraId="3EA38F4A" w14:textId="77777777" w:rsidR="00691D2C" w:rsidRPr="00691D2C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  <w:sz w:val="20"/>
                <w:szCs w:val="18"/>
              </w:rPr>
            </w:pPr>
            <w:r w:rsidRPr="00691D2C">
              <w:rPr>
                <w:rFonts w:ascii="Times New Roman"/>
                <w:b/>
                <w:bCs/>
                <w:sz w:val="20"/>
                <w:szCs w:val="18"/>
              </w:rPr>
              <w:t>项目</w:t>
            </w:r>
          </w:p>
        </w:tc>
        <w:tc>
          <w:tcPr>
            <w:tcW w:w="7731" w:type="dxa"/>
            <w:gridSpan w:val="2"/>
            <w:shd w:val="clear" w:color="auto" w:fill="auto"/>
            <w:vAlign w:val="center"/>
            <w:hideMark/>
          </w:tcPr>
          <w:p w14:paraId="23BCE419" w14:textId="77777777" w:rsidR="00691D2C" w:rsidRPr="00691D2C" w:rsidRDefault="00691D2C" w:rsidP="006F75D5">
            <w:pPr>
              <w:pStyle w:val="aff8"/>
              <w:widowControl w:val="0"/>
              <w:ind w:firstLineChars="0" w:firstLine="0"/>
              <w:jc w:val="center"/>
              <w:rPr>
                <w:rFonts w:ascii="Times New Roman"/>
                <w:sz w:val="20"/>
                <w:szCs w:val="18"/>
              </w:rPr>
            </w:pPr>
            <w:r w:rsidRPr="00691D2C">
              <w:rPr>
                <w:rFonts w:ascii="Times New Roman"/>
                <w:b/>
                <w:bCs/>
                <w:sz w:val="20"/>
                <w:szCs w:val="18"/>
              </w:rPr>
              <w:t>结构参数</w:t>
            </w:r>
          </w:p>
        </w:tc>
      </w:tr>
      <w:tr w:rsidR="00691D2C" w:rsidRPr="0073473B" w14:paraId="5533F1CE" w14:textId="77777777" w:rsidTr="006F75D5">
        <w:trPr>
          <w:trHeight w:val="415"/>
        </w:trPr>
        <w:tc>
          <w:tcPr>
            <w:tcW w:w="1613" w:type="dxa"/>
            <w:shd w:val="clear" w:color="auto" w:fill="auto"/>
            <w:vAlign w:val="center"/>
            <w:hideMark/>
          </w:tcPr>
          <w:p w14:paraId="04A9FF96" w14:textId="77777777" w:rsidR="00691D2C" w:rsidRPr="00691D2C" w:rsidRDefault="00691D2C" w:rsidP="006F75D5">
            <w:pPr>
              <w:pStyle w:val="aff8"/>
              <w:widowControl w:val="0"/>
              <w:ind w:firstLineChars="0" w:firstLine="0"/>
              <w:jc w:val="center"/>
              <w:rPr>
                <w:rFonts w:ascii="Times New Roman"/>
                <w:sz w:val="20"/>
                <w:szCs w:val="18"/>
              </w:rPr>
            </w:pPr>
            <w:r w:rsidRPr="00691D2C">
              <w:rPr>
                <w:rFonts w:ascii="Times New Roman"/>
                <w:sz w:val="20"/>
                <w:szCs w:val="18"/>
              </w:rPr>
              <w:t>试验舱容积</w:t>
            </w:r>
          </w:p>
        </w:tc>
        <w:tc>
          <w:tcPr>
            <w:tcW w:w="3911" w:type="dxa"/>
            <w:shd w:val="clear" w:color="auto" w:fill="auto"/>
            <w:vAlign w:val="center"/>
            <w:hideMark/>
          </w:tcPr>
          <w:p w14:paraId="08BEC73B" w14:textId="77777777" w:rsidR="00691D2C" w:rsidRPr="00691D2C" w:rsidRDefault="00691D2C" w:rsidP="006F75D5">
            <w:pPr>
              <w:pStyle w:val="aff8"/>
              <w:widowControl w:val="0"/>
              <w:ind w:firstLineChars="0" w:firstLine="0"/>
              <w:jc w:val="center"/>
              <w:rPr>
                <w:rFonts w:ascii="Times New Roman"/>
                <w:sz w:val="20"/>
                <w:szCs w:val="18"/>
              </w:rPr>
            </w:pPr>
            <w:r w:rsidRPr="00691D2C">
              <w:rPr>
                <w:rFonts w:ascii="Times New Roman"/>
                <w:sz w:val="20"/>
                <w:szCs w:val="18"/>
              </w:rPr>
              <w:t>30 m</w:t>
            </w:r>
            <w:r w:rsidRPr="00691D2C">
              <w:rPr>
                <w:rFonts w:ascii="Times New Roman"/>
                <w:sz w:val="20"/>
                <w:szCs w:val="18"/>
                <w:vertAlign w:val="superscript"/>
              </w:rPr>
              <w:t>3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14:paraId="19EDDC95" w14:textId="77777777" w:rsidR="00691D2C" w:rsidRPr="00691D2C" w:rsidRDefault="00691D2C" w:rsidP="006F75D5">
            <w:pPr>
              <w:pStyle w:val="aff8"/>
              <w:widowControl w:val="0"/>
              <w:ind w:firstLineChars="0" w:firstLine="0"/>
              <w:jc w:val="center"/>
              <w:rPr>
                <w:rFonts w:ascii="Times New Roman"/>
                <w:sz w:val="20"/>
                <w:szCs w:val="18"/>
              </w:rPr>
            </w:pPr>
            <w:r w:rsidRPr="00691D2C">
              <w:rPr>
                <w:rFonts w:ascii="Times New Roman"/>
                <w:sz w:val="20"/>
                <w:szCs w:val="18"/>
              </w:rPr>
              <w:t>3 m</w:t>
            </w:r>
            <w:r w:rsidRPr="00691D2C">
              <w:rPr>
                <w:rFonts w:ascii="Times New Roman"/>
                <w:sz w:val="20"/>
                <w:szCs w:val="18"/>
                <w:vertAlign w:val="superscript"/>
              </w:rPr>
              <w:t>3</w:t>
            </w:r>
          </w:p>
        </w:tc>
      </w:tr>
      <w:tr w:rsidR="00691D2C" w:rsidRPr="0073473B" w14:paraId="408D5C63" w14:textId="77777777" w:rsidTr="006F75D5">
        <w:trPr>
          <w:trHeight w:val="565"/>
        </w:trPr>
        <w:tc>
          <w:tcPr>
            <w:tcW w:w="1613" w:type="dxa"/>
            <w:shd w:val="clear" w:color="auto" w:fill="auto"/>
            <w:vAlign w:val="center"/>
            <w:hideMark/>
          </w:tcPr>
          <w:p w14:paraId="44D05616" w14:textId="77777777" w:rsidR="00691D2C" w:rsidRPr="00691D2C" w:rsidRDefault="00691D2C" w:rsidP="006F75D5">
            <w:pPr>
              <w:pStyle w:val="aff8"/>
              <w:widowControl w:val="0"/>
              <w:ind w:firstLineChars="0" w:firstLine="0"/>
              <w:jc w:val="center"/>
              <w:rPr>
                <w:rFonts w:ascii="Times New Roman"/>
                <w:sz w:val="20"/>
                <w:szCs w:val="18"/>
              </w:rPr>
            </w:pPr>
            <w:r w:rsidRPr="00691D2C">
              <w:rPr>
                <w:rFonts w:ascii="Times New Roman"/>
                <w:sz w:val="20"/>
                <w:szCs w:val="18"/>
              </w:rPr>
              <w:t>试验舱内尺寸</w:t>
            </w:r>
          </w:p>
        </w:tc>
        <w:tc>
          <w:tcPr>
            <w:tcW w:w="3911" w:type="dxa"/>
            <w:shd w:val="clear" w:color="auto" w:fill="auto"/>
            <w:vAlign w:val="center"/>
            <w:hideMark/>
          </w:tcPr>
          <w:p w14:paraId="07835333" w14:textId="77777777" w:rsidR="00691D2C" w:rsidRPr="00691D2C" w:rsidRDefault="00691D2C" w:rsidP="006F75D5">
            <w:pPr>
              <w:pStyle w:val="aff8"/>
              <w:widowControl w:val="0"/>
              <w:ind w:firstLineChars="0" w:firstLine="0"/>
              <w:jc w:val="center"/>
              <w:rPr>
                <w:rFonts w:ascii="Times New Roman"/>
                <w:sz w:val="20"/>
                <w:szCs w:val="18"/>
              </w:rPr>
            </w:pPr>
            <w:r w:rsidRPr="00691D2C">
              <w:rPr>
                <w:rFonts w:ascii="Times New Roman"/>
                <w:sz w:val="20"/>
                <w:szCs w:val="18"/>
              </w:rPr>
              <w:t>3.5 m×3.4 m×2.5 m</w:t>
            </w:r>
            <w:r w:rsidRPr="00691D2C">
              <w:rPr>
                <w:rFonts w:ascii="Times New Roman"/>
                <w:sz w:val="20"/>
                <w:szCs w:val="18"/>
              </w:rPr>
              <w:t>，允许</w:t>
            </w:r>
            <w:r w:rsidRPr="00691D2C">
              <w:rPr>
                <w:rFonts w:ascii="Times New Roman"/>
                <w:sz w:val="20"/>
                <w:szCs w:val="18"/>
              </w:rPr>
              <w:t>±0.5 m</w:t>
            </w:r>
            <w:r w:rsidRPr="00691D2C">
              <w:rPr>
                <w:rFonts w:ascii="Times New Roman"/>
                <w:sz w:val="20"/>
                <w:szCs w:val="18"/>
                <w:vertAlign w:val="superscript"/>
              </w:rPr>
              <w:t>3</w:t>
            </w:r>
            <w:r w:rsidRPr="00691D2C">
              <w:rPr>
                <w:rFonts w:ascii="Times New Roman"/>
                <w:sz w:val="20"/>
                <w:szCs w:val="18"/>
              </w:rPr>
              <w:t>的偏差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14:paraId="541B90C3" w14:textId="77777777" w:rsidR="00691D2C" w:rsidRPr="00691D2C" w:rsidRDefault="00691D2C" w:rsidP="006F75D5">
            <w:pPr>
              <w:pStyle w:val="aff8"/>
              <w:widowControl w:val="0"/>
              <w:ind w:firstLineChars="0" w:firstLine="0"/>
              <w:jc w:val="center"/>
              <w:rPr>
                <w:rFonts w:ascii="Times New Roman"/>
                <w:sz w:val="20"/>
                <w:szCs w:val="18"/>
              </w:rPr>
            </w:pPr>
            <w:r w:rsidRPr="00691D2C">
              <w:rPr>
                <w:rFonts w:ascii="Times New Roman"/>
                <w:sz w:val="20"/>
                <w:szCs w:val="18"/>
              </w:rPr>
              <w:t>1.4 m×1.4 m×1.5 m</w:t>
            </w:r>
            <w:r w:rsidRPr="00691D2C">
              <w:rPr>
                <w:rFonts w:ascii="Times New Roman"/>
                <w:sz w:val="20"/>
                <w:szCs w:val="18"/>
              </w:rPr>
              <w:t>，允许</w:t>
            </w:r>
            <w:r w:rsidRPr="00691D2C">
              <w:rPr>
                <w:rFonts w:ascii="Times New Roman"/>
                <w:sz w:val="20"/>
                <w:szCs w:val="18"/>
              </w:rPr>
              <w:t>±0.1 m</w:t>
            </w:r>
            <w:r w:rsidRPr="00691D2C">
              <w:rPr>
                <w:rFonts w:ascii="Times New Roman"/>
                <w:sz w:val="20"/>
                <w:szCs w:val="18"/>
                <w:vertAlign w:val="superscript"/>
              </w:rPr>
              <w:t>3</w:t>
            </w:r>
            <w:r w:rsidRPr="00691D2C">
              <w:rPr>
                <w:rFonts w:ascii="Times New Roman"/>
                <w:sz w:val="20"/>
                <w:szCs w:val="18"/>
              </w:rPr>
              <w:t>的偏差</w:t>
            </w:r>
          </w:p>
        </w:tc>
      </w:tr>
      <w:tr w:rsidR="00691D2C" w:rsidRPr="0073473B" w14:paraId="7667C7F7" w14:textId="77777777" w:rsidTr="006F75D5">
        <w:trPr>
          <w:trHeight w:val="565"/>
        </w:trPr>
        <w:tc>
          <w:tcPr>
            <w:tcW w:w="1613" w:type="dxa"/>
            <w:shd w:val="clear" w:color="auto" w:fill="auto"/>
            <w:vAlign w:val="center"/>
            <w:hideMark/>
          </w:tcPr>
          <w:p w14:paraId="0A1E09C0" w14:textId="77777777" w:rsidR="00691D2C" w:rsidRPr="00691D2C" w:rsidRDefault="00691D2C" w:rsidP="006F75D5">
            <w:pPr>
              <w:pStyle w:val="aff8"/>
              <w:widowControl w:val="0"/>
              <w:ind w:firstLineChars="0" w:firstLine="0"/>
              <w:jc w:val="center"/>
              <w:rPr>
                <w:rFonts w:ascii="Times New Roman"/>
                <w:sz w:val="20"/>
                <w:szCs w:val="18"/>
              </w:rPr>
            </w:pPr>
            <w:r w:rsidRPr="00691D2C">
              <w:rPr>
                <w:rFonts w:ascii="Times New Roman"/>
                <w:sz w:val="20"/>
                <w:szCs w:val="18"/>
              </w:rPr>
              <w:t>框架</w:t>
            </w:r>
          </w:p>
        </w:tc>
        <w:tc>
          <w:tcPr>
            <w:tcW w:w="7731" w:type="dxa"/>
            <w:gridSpan w:val="2"/>
            <w:shd w:val="clear" w:color="auto" w:fill="auto"/>
            <w:vAlign w:val="center"/>
            <w:hideMark/>
          </w:tcPr>
          <w:p w14:paraId="3D68BEAD" w14:textId="77777777" w:rsidR="00691D2C" w:rsidRPr="00691D2C" w:rsidRDefault="00691D2C" w:rsidP="006F75D5">
            <w:pPr>
              <w:pStyle w:val="aff8"/>
              <w:widowControl w:val="0"/>
              <w:ind w:firstLine="400"/>
              <w:jc w:val="center"/>
              <w:rPr>
                <w:rFonts w:ascii="Times New Roman"/>
                <w:sz w:val="20"/>
                <w:szCs w:val="18"/>
              </w:rPr>
            </w:pPr>
            <w:r w:rsidRPr="00691D2C">
              <w:rPr>
                <w:rFonts w:ascii="Times New Roman"/>
                <w:sz w:val="20"/>
                <w:szCs w:val="18"/>
              </w:rPr>
              <w:t>铝型材或不锈钢</w:t>
            </w:r>
          </w:p>
        </w:tc>
      </w:tr>
      <w:tr w:rsidR="00691D2C" w:rsidRPr="0073473B" w14:paraId="6368DE22" w14:textId="77777777" w:rsidTr="006F75D5">
        <w:trPr>
          <w:trHeight w:val="429"/>
        </w:trPr>
        <w:tc>
          <w:tcPr>
            <w:tcW w:w="1613" w:type="dxa"/>
            <w:shd w:val="clear" w:color="auto" w:fill="auto"/>
            <w:vAlign w:val="center"/>
            <w:hideMark/>
          </w:tcPr>
          <w:p w14:paraId="066F35C3" w14:textId="77777777" w:rsidR="00691D2C" w:rsidRPr="00691D2C" w:rsidRDefault="00691D2C" w:rsidP="006F75D5">
            <w:pPr>
              <w:pStyle w:val="aff8"/>
              <w:widowControl w:val="0"/>
              <w:ind w:firstLineChars="0" w:firstLine="0"/>
              <w:jc w:val="center"/>
              <w:rPr>
                <w:rFonts w:ascii="Times New Roman"/>
                <w:sz w:val="20"/>
                <w:szCs w:val="18"/>
              </w:rPr>
            </w:pPr>
            <w:r w:rsidRPr="00691D2C">
              <w:rPr>
                <w:rFonts w:ascii="Times New Roman"/>
                <w:sz w:val="20"/>
                <w:szCs w:val="18"/>
              </w:rPr>
              <w:t>壁</w:t>
            </w:r>
          </w:p>
        </w:tc>
        <w:tc>
          <w:tcPr>
            <w:tcW w:w="7731" w:type="dxa"/>
            <w:gridSpan w:val="2"/>
            <w:shd w:val="clear" w:color="auto" w:fill="auto"/>
            <w:vAlign w:val="center"/>
            <w:hideMark/>
          </w:tcPr>
          <w:p w14:paraId="736E2406" w14:textId="77777777" w:rsidR="00691D2C" w:rsidRPr="00691D2C" w:rsidRDefault="00691D2C" w:rsidP="006F75D5">
            <w:pPr>
              <w:pStyle w:val="aff8"/>
              <w:widowControl w:val="0"/>
              <w:ind w:firstLine="400"/>
              <w:jc w:val="center"/>
              <w:rPr>
                <w:rFonts w:ascii="Times New Roman"/>
                <w:sz w:val="20"/>
                <w:szCs w:val="18"/>
              </w:rPr>
            </w:pPr>
            <w:r w:rsidRPr="00691D2C">
              <w:rPr>
                <w:rFonts w:ascii="Times New Roman"/>
                <w:sz w:val="20"/>
                <w:szCs w:val="18"/>
              </w:rPr>
              <w:t>用厚度为</w:t>
            </w:r>
            <w:r w:rsidRPr="00691D2C">
              <w:rPr>
                <w:rFonts w:ascii="Times New Roman"/>
                <w:sz w:val="20"/>
                <w:szCs w:val="18"/>
              </w:rPr>
              <w:t xml:space="preserve"> 5 mm</w:t>
            </w:r>
            <w:r w:rsidRPr="00691D2C">
              <w:rPr>
                <w:rFonts w:ascii="Times New Roman"/>
                <w:sz w:val="20"/>
                <w:szCs w:val="18"/>
              </w:rPr>
              <w:t>以上浮法平板玻璃或厚度为</w:t>
            </w:r>
            <w:r w:rsidRPr="00691D2C">
              <w:rPr>
                <w:rFonts w:ascii="Times New Roman"/>
                <w:sz w:val="20"/>
                <w:szCs w:val="18"/>
              </w:rPr>
              <w:t xml:space="preserve"> 0.8 mm</w:t>
            </w:r>
            <w:r w:rsidRPr="00691D2C">
              <w:rPr>
                <w:rFonts w:ascii="Times New Roman"/>
                <w:sz w:val="20"/>
                <w:szCs w:val="18"/>
              </w:rPr>
              <w:t>以上的不锈钢</w:t>
            </w:r>
          </w:p>
        </w:tc>
      </w:tr>
      <w:tr w:rsidR="00691D2C" w:rsidRPr="0073473B" w14:paraId="42C766DA" w14:textId="77777777" w:rsidTr="006F75D5">
        <w:trPr>
          <w:trHeight w:val="457"/>
        </w:trPr>
        <w:tc>
          <w:tcPr>
            <w:tcW w:w="1613" w:type="dxa"/>
            <w:shd w:val="clear" w:color="auto" w:fill="auto"/>
            <w:vAlign w:val="center"/>
            <w:hideMark/>
          </w:tcPr>
          <w:p w14:paraId="491EA42E" w14:textId="77777777" w:rsidR="00691D2C" w:rsidRPr="00691D2C" w:rsidRDefault="00691D2C" w:rsidP="006F75D5">
            <w:pPr>
              <w:pStyle w:val="aff8"/>
              <w:widowControl w:val="0"/>
              <w:ind w:firstLineChars="0" w:firstLine="0"/>
              <w:jc w:val="center"/>
              <w:rPr>
                <w:rFonts w:ascii="Times New Roman"/>
                <w:sz w:val="20"/>
                <w:szCs w:val="18"/>
              </w:rPr>
            </w:pPr>
            <w:r w:rsidRPr="00691D2C">
              <w:rPr>
                <w:rFonts w:ascii="Times New Roman"/>
                <w:sz w:val="20"/>
                <w:szCs w:val="18"/>
              </w:rPr>
              <w:t>地板</w:t>
            </w:r>
          </w:p>
        </w:tc>
        <w:tc>
          <w:tcPr>
            <w:tcW w:w="7731" w:type="dxa"/>
            <w:gridSpan w:val="2"/>
            <w:shd w:val="clear" w:color="auto" w:fill="auto"/>
            <w:vAlign w:val="center"/>
            <w:hideMark/>
          </w:tcPr>
          <w:p w14:paraId="378D4CC8" w14:textId="77777777" w:rsidR="00691D2C" w:rsidRPr="00691D2C" w:rsidRDefault="00691D2C" w:rsidP="006F75D5">
            <w:pPr>
              <w:pStyle w:val="aff8"/>
              <w:widowControl w:val="0"/>
              <w:ind w:firstLine="400"/>
              <w:jc w:val="center"/>
              <w:rPr>
                <w:rFonts w:ascii="Times New Roman"/>
                <w:sz w:val="20"/>
                <w:szCs w:val="18"/>
              </w:rPr>
            </w:pPr>
            <w:r w:rsidRPr="00691D2C">
              <w:rPr>
                <w:rFonts w:ascii="Times New Roman"/>
                <w:sz w:val="20"/>
                <w:szCs w:val="18"/>
              </w:rPr>
              <w:t>用厚度为</w:t>
            </w:r>
            <w:r w:rsidRPr="00691D2C">
              <w:rPr>
                <w:rFonts w:ascii="Times New Roman"/>
                <w:sz w:val="20"/>
                <w:szCs w:val="18"/>
              </w:rPr>
              <w:t xml:space="preserve"> 0.8 mm</w:t>
            </w:r>
            <w:r w:rsidRPr="00691D2C">
              <w:rPr>
                <w:rFonts w:ascii="Times New Roman"/>
                <w:sz w:val="20"/>
                <w:szCs w:val="18"/>
              </w:rPr>
              <w:t>以上的不锈钢板</w:t>
            </w:r>
          </w:p>
        </w:tc>
      </w:tr>
      <w:tr w:rsidR="00691D2C" w:rsidRPr="0073473B" w14:paraId="28AAA77A" w14:textId="77777777" w:rsidTr="006F75D5">
        <w:trPr>
          <w:trHeight w:val="451"/>
        </w:trPr>
        <w:tc>
          <w:tcPr>
            <w:tcW w:w="1613" w:type="dxa"/>
            <w:shd w:val="clear" w:color="auto" w:fill="auto"/>
            <w:vAlign w:val="center"/>
            <w:hideMark/>
          </w:tcPr>
          <w:p w14:paraId="76C19CFF" w14:textId="77777777" w:rsidR="00691D2C" w:rsidRPr="00691D2C" w:rsidRDefault="00691D2C" w:rsidP="006F75D5">
            <w:pPr>
              <w:pStyle w:val="aff8"/>
              <w:widowControl w:val="0"/>
              <w:ind w:firstLineChars="0" w:firstLine="0"/>
              <w:jc w:val="center"/>
              <w:rPr>
                <w:rFonts w:ascii="Times New Roman"/>
                <w:sz w:val="20"/>
                <w:szCs w:val="18"/>
              </w:rPr>
            </w:pPr>
            <w:r w:rsidRPr="00691D2C">
              <w:rPr>
                <w:rFonts w:ascii="Times New Roman"/>
                <w:sz w:val="20"/>
                <w:szCs w:val="18"/>
              </w:rPr>
              <w:t>顶板</w:t>
            </w:r>
          </w:p>
        </w:tc>
        <w:tc>
          <w:tcPr>
            <w:tcW w:w="7731" w:type="dxa"/>
            <w:gridSpan w:val="2"/>
            <w:shd w:val="clear" w:color="auto" w:fill="auto"/>
            <w:vAlign w:val="center"/>
            <w:hideMark/>
          </w:tcPr>
          <w:p w14:paraId="7CB0E0BD" w14:textId="77777777" w:rsidR="00691D2C" w:rsidRPr="00691D2C" w:rsidRDefault="00691D2C" w:rsidP="006F75D5">
            <w:pPr>
              <w:pStyle w:val="aff8"/>
              <w:widowControl w:val="0"/>
              <w:ind w:firstLine="400"/>
              <w:jc w:val="center"/>
              <w:rPr>
                <w:rFonts w:ascii="Times New Roman"/>
                <w:sz w:val="20"/>
                <w:szCs w:val="18"/>
              </w:rPr>
            </w:pPr>
            <w:r w:rsidRPr="00691D2C">
              <w:rPr>
                <w:rFonts w:ascii="Times New Roman"/>
                <w:sz w:val="20"/>
                <w:szCs w:val="18"/>
              </w:rPr>
              <w:t>不锈钢板或类似材料金属复合板</w:t>
            </w:r>
          </w:p>
        </w:tc>
      </w:tr>
      <w:tr w:rsidR="00691D2C" w:rsidRPr="0073473B" w14:paraId="3E5D2CFD" w14:textId="77777777" w:rsidTr="006F75D5">
        <w:trPr>
          <w:trHeight w:val="565"/>
        </w:trPr>
        <w:tc>
          <w:tcPr>
            <w:tcW w:w="1613" w:type="dxa"/>
            <w:shd w:val="clear" w:color="auto" w:fill="auto"/>
            <w:vAlign w:val="center"/>
            <w:hideMark/>
          </w:tcPr>
          <w:p w14:paraId="35E7ADB1" w14:textId="77777777" w:rsidR="00691D2C" w:rsidRPr="00691D2C" w:rsidRDefault="00691D2C" w:rsidP="006F75D5">
            <w:pPr>
              <w:pStyle w:val="aff8"/>
              <w:widowControl w:val="0"/>
              <w:ind w:firstLineChars="0" w:firstLine="0"/>
              <w:jc w:val="center"/>
              <w:rPr>
                <w:rFonts w:ascii="Times New Roman"/>
                <w:sz w:val="20"/>
                <w:szCs w:val="18"/>
              </w:rPr>
            </w:pPr>
            <w:r w:rsidRPr="00691D2C">
              <w:rPr>
                <w:rFonts w:ascii="Times New Roman"/>
                <w:sz w:val="20"/>
                <w:szCs w:val="18"/>
              </w:rPr>
              <w:t>密封材料</w:t>
            </w:r>
          </w:p>
        </w:tc>
        <w:tc>
          <w:tcPr>
            <w:tcW w:w="7731" w:type="dxa"/>
            <w:gridSpan w:val="2"/>
            <w:shd w:val="clear" w:color="auto" w:fill="auto"/>
            <w:vAlign w:val="center"/>
            <w:hideMark/>
          </w:tcPr>
          <w:p w14:paraId="13FF25E3" w14:textId="77777777" w:rsidR="00691D2C" w:rsidRPr="00691D2C" w:rsidRDefault="00691D2C" w:rsidP="006F75D5">
            <w:pPr>
              <w:pStyle w:val="aff8"/>
              <w:widowControl w:val="0"/>
              <w:ind w:firstLine="400"/>
              <w:jc w:val="center"/>
              <w:rPr>
                <w:rFonts w:ascii="Times New Roman"/>
                <w:sz w:val="20"/>
                <w:szCs w:val="18"/>
              </w:rPr>
            </w:pPr>
            <w:r w:rsidRPr="00691D2C">
              <w:rPr>
                <w:rFonts w:ascii="Times New Roman"/>
                <w:sz w:val="20"/>
                <w:szCs w:val="18"/>
              </w:rPr>
              <w:t>用硅橡胶条及玻璃密封胶</w:t>
            </w:r>
          </w:p>
        </w:tc>
      </w:tr>
      <w:tr w:rsidR="00691D2C" w:rsidRPr="0073473B" w14:paraId="1A692061" w14:textId="77777777" w:rsidTr="006F75D5">
        <w:trPr>
          <w:trHeight w:val="453"/>
        </w:trPr>
        <w:tc>
          <w:tcPr>
            <w:tcW w:w="1613" w:type="dxa"/>
            <w:shd w:val="clear" w:color="auto" w:fill="auto"/>
            <w:vAlign w:val="center"/>
            <w:hideMark/>
          </w:tcPr>
          <w:p w14:paraId="1793B03E" w14:textId="77777777" w:rsidR="00691D2C" w:rsidRPr="00691D2C" w:rsidRDefault="00691D2C" w:rsidP="006F75D5">
            <w:pPr>
              <w:pStyle w:val="aff8"/>
              <w:widowControl w:val="0"/>
              <w:ind w:firstLineChars="0" w:firstLine="0"/>
              <w:jc w:val="center"/>
              <w:rPr>
                <w:rFonts w:ascii="Times New Roman"/>
                <w:sz w:val="20"/>
                <w:szCs w:val="18"/>
              </w:rPr>
            </w:pPr>
            <w:r w:rsidRPr="00691D2C">
              <w:rPr>
                <w:rFonts w:ascii="Times New Roman"/>
                <w:sz w:val="20"/>
                <w:szCs w:val="18"/>
              </w:rPr>
              <w:t>搅拌风扇</w:t>
            </w:r>
          </w:p>
        </w:tc>
        <w:tc>
          <w:tcPr>
            <w:tcW w:w="3911" w:type="dxa"/>
            <w:shd w:val="clear" w:color="auto" w:fill="auto"/>
            <w:vAlign w:val="center"/>
            <w:hideMark/>
          </w:tcPr>
          <w:p w14:paraId="17DCF532" w14:textId="77777777" w:rsidR="00691D2C" w:rsidRPr="00691D2C" w:rsidRDefault="00691D2C" w:rsidP="006F75D5">
            <w:pPr>
              <w:pStyle w:val="aff8"/>
              <w:widowControl w:val="0"/>
              <w:ind w:firstLine="400"/>
              <w:jc w:val="center"/>
              <w:rPr>
                <w:rFonts w:ascii="Times New Roman"/>
                <w:sz w:val="20"/>
                <w:szCs w:val="18"/>
              </w:rPr>
            </w:pPr>
            <w:r w:rsidRPr="00691D2C">
              <w:rPr>
                <w:rFonts w:ascii="Times New Roman"/>
                <w:sz w:val="20"/>
                <w:szCs w:val="18"/>
              </w:rPr>
              <w:t>直径约</w:t>
            </w:r>
            <w:r w:rsidRPr="00691D2C">
              <w:rPr>
                <w:rFonts w:ascii="Times New Roman"/>
                <w:sz w:val="20"/>
                <w:szCs w:val="18"/>
              </w:rPr>
              <w:t xml:space="preserve"> 1.0 m~1.5 m</w:t>
            </w:r>
            <w:r w:rsidRPr="00691D2C">
              <w:rPr>
                <w:rFonts w:ascii="Times New Roman"/>
                <w:sz w:val="20"/>
                <w:szCs w:val="18"/>
              </w:rPr>
              <w:t>，三叶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14:paraId="12B73B42" w14:textId="77777777" w:rsidR="00691D2C" w:rsidRPr="00691D2C" w:rsidRDefault="00691D2C" w:rsidP="006F75D5">
            <w:pPr>
              <w:pStyle w:val="aff8"/>
              <w:widowControl w:val="0"/>
              <w:ind w:firstLine="400"/>
              <w:jc w:val="center"/>
              <w:rPr>
                <w:rFonts w:ascii="Times New Roman"/>
                <w:sz w:val="20"/>
                <w:szCs w:val="18"/>
              </w:rPr>
            </w:pPr>
            <w:r w:rsidRPr="00691D2C">
              <w:rPr>
                <w:rFonts w:ascii="Times New Roman"/>
                <w:sz w:val="20"/>
                <w:szCs w:val="18"/>
              </w:rPr>
              <w:t>直径约</w:t>
            </w:r>
            <w:r w:rsidRPr="00691D2C">
              <w:rPr>
                <w:rFonts w:ascii="Times New Roman"/>
                <w:sz w:val="20"/>
                <w:szCs w:val="18"/>
              </w:rPr>
              <w:t xml:space="preserve"> 0.5 m~1.0 m</w:t>
            </w:r>
            <w:r w:rsidRPr="00691D2C">
              <w:rPr>
                <w:rFonts w:ascii="Times New Roman"/>
                <w:sz w:val="20"/>
                <w:szCs w:val="18"/>
              </w:rPr>
              <w:t>，三叶</w:t>
            </w:r>
          </w:p>
        </w:tc>
      </w:tr>
      <w:tr w:rsidR="00691D2C" w:rsidRPr="0073473B" w14:paraId="4F8E5513" w14:textId="77777777" w:rsidTr="006F75D5">
        <w:trPr>
          <w:trHeight w:val="716"/>
        </w:trPr>
        <w:tc>
          <w:tcPr>
            <w:tcW w:w="1613" w:type="dxa"/>
            <w:shd w:val="clear" w:color="auto" w:fill="auto"/>
            <w:vAlign w:val="center"/>
            <w:hideMark/>
          </w:tcPr>
          <w:p w14:paraId="4E0BF511" w14:textId="77777777" w:rsidR="00691D2C" w:rsidRPr="00691D2C" w:rsidRDefault="00691D2C" w:rsidP="006F75D5">
            <w:pPr>
              <w:pStyle w:val="aff8"/>
              <w:widowControl w:val="0"/>
              <w:ind w:firstLineChars="0" w:firstLine="0"/>
              <w:jc w:val="center"/>
              <w:rPr>
                <w:rFonts w:ascii="Times New Roman"/>
                <w:sz w:val="20"/>
                <w:szCs w:val="18"/>
              </w:rPr>
            </w:pPr>
            <w:r w:rsidRPr="00691D2C">
              <w:rPr>
                <w:rFonts w:ascii="Times New Roman"/>
                <w:sz w:val="20"/>
                <w:szCs w:val="18"/>
              </w:rPr>
              <w:t>循环风扇</w:t>
            </w:r>
          </w:p>
        </w:tc>
        <w:tc>
          <w:tcPr>
            <w:tcW w:w="3911" w:type="dxa"/>
            <w:shd w:val="clear" w:color="auto" w:fill="auto"/>
            <w:vAlign w:val="center"/>
            <w:hideMark/>
          </w:tcPr>
          <w:p w14:paraId="3BC5601F" w14:textId="77777777" w:rsidR="00691D2C" w:rsidRPr="00691D2C" w:rsidRDefault="00691D2C" w:rsidP="006F75D5">
            <w:pPr>
              <w:pStyle w:val="aff8"/>
              <w:widowControl w:val="0"/>
              <w:ind w:firstLineChars="0" w:firstLine="0"/>
              <w:jc w:val="center"/>
              <w:rPr>
                <w:rFonts w:ascii="Times New Roman"/>
                <w:sz w:val="20"/>
                <w:szCs w:val="18"/>
              </w:rPr>
            </w:pPr>
            <w:r w:rsidRPr="00691D2C">
              <w:rPr>
                <w:rFonts w:ascii="Times New Roman"/>
                <w:sz w:val="20"/>
                <w:szCs w:val="18"/>
              </w:rPr>
              <w:t>500 m</w:t>
            </w:r>
            <w:r w:rsidRPr="00691D2C">
              <w:rPr>
                <w:rFonts w:ascii="Times New Roman"/>
                <w:sz w:val="20"/>
                <w:szCs w:val="18"/>
                <w:vertAlign w:val="superscript"/>
              </w:rPr>
              <w:t>3</w:t>
            </w:r>
            <w:r w:rsidRPr="00691D2C">
              <w:rPr>
                <w:rFonts w:ascii="Times New Roman"/>
                <w:sz w:val="20"/>
                <w:szCs w:val="18"/>
              </w:rPr>
              <w:t>/h~700 m</w:t>
            </w:r>
            <w:r w:rsidRPr="00691D2C">
              <w:rPr>
                <w:rFonts w:ascii="Times New Roman"/>
                <w:sz w:val="20"/>
                <w:szCs w:val="18"/>
                <w:vertAlign w:val="superscript"/>
              </w:rPr>
              <w:t>3</w:t>
            </w:r>
            <w:r w:rsidRPr="00691D2C">
              <w:rPr>
                <w:rFonts w:ascii="Times New Roman"/>
                <w:sz w:val="20"/>
                <w:szCs w:val="18"/>
              </w:rPr>
              <w:t>/h</w:t>
            </w:r>
            <w:r w:rsidRPr="00691D2C">
              <w:rPr>
                <w:rFonts w:ascii="Times New Roman"/>
                <w:sz w:val="20"/>
                <w:szCs w:val="18"/>
              </w:rPr>
              <w:t>，直径</w:t>
            </w:r>
            <w:r w:rsidRPr="00691D2C">
              <w:rPr>
                <w:rFonts w:ascii="Times New Roman"/>
                <w:sz w:val="20"/>
                <w:szCs w:val="18"/>
              </w:rPr>
              <w:t xml:space="preserve"> 20 cm</w:t>
            </w:r>
            <w:r w:rsidRPr="00691D2C">
              <w:rPr>
                <w:rFonts w:ascii="Times New Roman"/>
                <w:sz w:val="20"/>
                <w:szCs w:val="18"/>
              </w:rPr>
              <w:t>，安装位置：离地</w:t>
            </w:r>
            <w:r w:rsidRPr="00691D2C">
              <w:rPr>
                <w:rFonts w:ascii="Times New Roman"/>
                <w:sz w:val="20"/>
                <w:szCs w:val="18"/>
              </w:rPr>
              <w:t xml:space="preserve"> 1.5 m</w:t>
            </w:r>
            <w:r w:rsidRPr="00691D2C">
              <w:rPr>
                <w:rFonts w:ascii="Times New Roman"/>
                <w:sz w:val="20"/>
                <w:szCs w:val="18"/>
              </w:rPr>
              <w:t>，离后墙</w:t>
            </w:r>
            <w:r w:rsidRPr="00691D2C">
              <w:rPr>
                <w:rFonts w:ascii="Times New Roman"/>
                <w:sz w:val="20"/>
                <w:szCs w:val="18"/>
              </w:rPr>
              <w:t xml:space="preserve"> 0.4 m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14:paraId="1E056206" w14:textId="77777777" w:rsidR="00691D2C" w:rsidRPr="00691D2C" w:rsidRDefault="00691D2C" w:rsidP="006F75D5">
            <w:pPr>
              <w:pStyle w:val="aff8"/>
              <w:widowControl w:val="0"/>
              <w:ind w:firstLineChars="0" w:firstLine="0"/>
              <w:jc w:val="center"/>
              <w:rPr>
                <w:rFonts w:ascii="Times New Roman"/>
                <w:sz w:val="20"/>
                <w:szCs w:val="18"/>
              </w:rPr>
            </w:pPr>
            <w:r w:rsidRPr="00691D2C">
              <w:rPr>
                <w:rFonts w:ascii="Times New Roman"/>
                <w:sz w:val="20"/>
                <w:szCs w:val="18"/>
              </w:rPr>
              <w:t>无</w:t>
            </w:r>
          </w:p>
        </w:tc>
      </w:tr>
      <w:tr w:rsidR="00691D2C" w:rsidRPr="0073473B" w14:paraId="2EBB3851" w14:textId="77777777" w:rsidTr="006F75D5">
        <w:trPr>
          <w:trHeight w:val="419"/>
        </w:trPr>
        <w:tc>
          <w:tcPr>
            <w:tcW w:w="1613" w:type="dxa"/>
            <w:shd w:val="clear" w:color="auto" w:fill="auto"/>
            <w:vAlign w:val="center"/>
            <w:hideMark/>
          </w:tcPr>
          <w:p w14:paraId="22628C07" w14:textId="77777777" w:rsidR="00691D2C" w:rsidRPr="00691D2C" w:rsidRDefault="00691D2C" w:rsidP="006F75D5">
            <w:pPr>
              <w:pStyle w:val="aff8"/>
              <w:widowControl w:val="0"/>
              <w:ind w:firstLineChars="0" w:firstLine="0"/>
              <w:jc w:val="center"/>
              <w:rPr>
                <w:rFonts w:ascii="Times New Roman"/>
                <w:sz w:val="20"/>
                <w:szCs w:val="18"/>
              </w:rPr>
            </w:pPr>
            <w:r w:rsidRPr="00691D2C">
              <w:rPr>
                <w:rFonts w:ascii="Times New Roman"/>
                <w:sz w:val="20"/>
                <w:szCs w:val="18"/>
              </w:rPr>
              <w:t>气密性</w:t>
            </w:r>
          </w:p>
        </w:tc>
        <w:tc>
          <w:tcPr>
            <w:tcW w:w="7731" w:type="dxa"/>
            <w:gridSpan w:val="2"/>
            <w:shd w:val="clear" w:color="auto" w:fill="auto"/>
            <w:vAlign w:val="center"/>
            <w:hideMark/>
          </w:tcPr>
          <w:p w14:paraId="39A29F04" w14:textId="77777777" w:rsidR="00691D2C" w:rsidRPr="00691D2C" w:rsidRDefault="00691D2C" w:rsidP="006F75D5">
            <w:pPr>
              <w:pStyle w:val="aff8"/>
              <w:widowControl w:val="0"/>
              <w:ind w:firstLineChars="0" w:firstLine="0"/>
              <w:jc w:val="center"/>
              <w:rPr>
                <w:rFonts w:ascii="Times New Roman"/>
                <w:sz w:val="20"/>
                <w:szCs w:val="18"/>
              </w:rPr>
            </w:pPr>
            <w:r w:rsidRPr="00691D2C">
              <w:rPr>
                <w:rFonts w:ascii="Times New Roman"/>
                <w:sz w:val="20"/>
                <w:szCs w:val="18"/>
              </w:rPr>
              <w:t>换气次数不大于</w:t>
            </w:r>
            <w:r w:rsidRPr="00691D2C">
              <w:rPr>
                <w:rFonts w:ascii="Times New Roman"/>
                <w:sz w:val="20"/>
                <w:szCs w:val="18"/>
              </w:rPr>
              <w:t>0.05 h</w:t>
            </w:r>
            <w:r w:rsidRPr="00691D2C">
              <w:rPr>
                <w:rFonts w:ascii="Times New Roman"/>
                <w:sz w:val="20"/>
                <w:szCs w:val="18"/>
                <w:vertAlign w:val="superscript"/>
              </w:rPr>
              <w:t>-1</w:t>
            </w:r>
          </w:p>
        </w:tc>
      </w:tr>
      <w:tr w:rsidR="00691D2C" w:rsidRPr="0073473B" w14:paraId="1F1D588B" w14:textId="77777777" w:rsidTr="006F75D5">
        <w:trPr>
          <w:trHeight w:val="413"/>
        </w:trPr>
        <w:tc>
          <w:tcPr>
            <w:tcW w:w="1613" w:type="dxa"/>
            <w:shd w:val="clear" w:color="auto" w:fill="auto"/>
            <w:vAlign w:val="center"/>
            <w:hideMark/>
          </w:tcPr>
          <w:p w14:paraId="5F6C496D" w14:textId="77777777" w:rsidR="00691D2C" w:rsidRPr="00691D2C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  <w:sz w:val="20"/>
                <w:szCs w:val="18"/>
              </w:rPr>
            </w:pPr>
            <w:r w:rsidRPr="00691D2C">
              <w:rPr>
                <w:rFonts w:ascii="Times New Roman"/>
                <w:sz w:val="20"/>
                <w:szCs w:val="18"/>
              </w:rPr>
              <w:t>混合度</w:t>
            </w:r>
          </w:p>
        </w:tc>
        <w:tc>
          <w:tcPr>
            <w:tcW w:w="7731" w:type="dxa"/>
            <w:gridSpan w:val="2"/>
            <w:shd w:val="clear" w:color="auto" w:fill="auto"/>
            <w:vAlign w:val="center"/>
            <w:hideMark/>
          </w:tcPr>
          <w:p w14:paraId="5849B7CF" w14:textId="77777777" w:rsidR="00691D2C" w:rsidRPr="00691D2C" w:rsidRDefault="00691D2C" w:rsidP="006F75D5">
            <w:pPr>
              <w:pStyle w:val="aff8"/>
              <w:widowControl w:val="0"/>
              <w:ind w:firstLineChars="0" w:firstLine="0"/>
              <w:jc w:val="center"/>
              <w:rPr>
                <w:rFonts w:ascii="Times New Roman"/>
                <w:sz w:val="20"/>
                <w:szCs w:val="18"/>
              </w:rPr>
            </w:pPr>
            <w:r w:rsidRPr="00691D2C">
              <w:rPr>
                <w:rFonts w:ascii="Times New Roman"/>
                <w:sz w:val="20"/>
                <w:szCs w:val="18"/>
              </w:rPr>
              <w:t>大于</w:t>
            </w:r>
            <w:r w:rsidRPr="00691D2C">
              <w:rPr>
                <w:rFonts w:ascii="Times New Roman"/>
                <w:sz w:val="20"/>
                <w:szCs w:val="18"/>
              </w:rPr>
              <w:t>80%</w:t>
            </w:r>
          </w:p>
        </w:tc>
      </w:tr>
    </w:tbl>
    <w:p w14:paraId="43DA85E4" w14:textId="77777777" w:rsidR="00691D2C" w:rsidRDefault="00691D2C" w:rsidP="00691D2C">
      <w:pPr>
        <w:pStyle w:val="aff8"/>
        <w:ind w:firstLineChars="0" w:firstLine="0"/>
        <w:rPr>
          <w:rFonts w:ascii="Times New Roman"/>
        </w:rPr>
      </w:pPr>
    </w:p>
    <w:p w14:paraId="314F5AEA" w14:textId="2120F2E1" w:rsidR="00691D2C" w:rsidRPr="00D17E42" w:rsidRDefault="00691D2C" w:rsidP="00691D2C">
      <w:pPr>
        <w:pStyle w:val="aff8"/>
        <w:ind w:firstLineChars="0" w:firstLine="0"/>
        <w:rPr>
          <w:rFonts w:ascii="Times New Roman"/>
        </w:rPr>
      </w:pPr>
      <w:r w:rsidRPr="00D17E42">
        <w:rPr>
          <w:rFonts w:ascii="Times New Roman"/>
        </w:rPr>
        <w:t>注</w:t>
      </w:r>
      <w:r w:rsidRPr="00D17E42">
        <w:rPr>
          <w:rFonts w:ascii="Times New Roman"/>
        </w:rPr>
        <w:t>1</w:t>
      </w:r>
      <w:r w:rsidRPr="00D17E42">
        <w:rPr>
          <w:rFonts w:ascii="Times New Roman"/>
        </w:rPr>
        <w:t>：气密性和混合度测试方法按照</w:t>
      </w:r>
      <w:r w:rsidR="00276411" w:rsidRPr="00D17E42">
        <w:rPr>
          <w:rFonts w:ascii="Times New Roman"/>
        </w:rPr>
        <w:t>《空气净化器》</w:t>
      </w:r>
      <w:r w:rsidRPr="00D17E42">
        <w:rPr>
          <w:rFonts w:ascii="Times New Roman"/>
        </w:rPr>
        <w:t>GB/T 18801-2015</w:t>
      </w:r>
      <w:r w:rsidRPr="00D17E42">
        <w:rPr>
          <w:rFonts w:ascii="Times New Roman"/>
        </w:rPr>
        <w:t>附录</w:t>
      </w:r>
      <w:r w:rsidRPr="00D17E42">
        <w:rPr>
          <w:rFonts w:ascii="Times New Roman"/>
        </w:rPr>
        <w:t>A</w:t>
      </w:r>
      <w:r w:rsidRPr="00D17E42">
        <w:rPr>
          <w:rFonts w:ascii="Times New Roman"/>
        </w:rPr>
        <w:t>中的规定</w:t>
      </w:r>
      <w:r w:rsidR="00865B5C">
        <w:rPr>
          <w:rFonts w:ascii="Times New Roman"/>
        </w:rPr>
        <w:t>执行</w:t>
      </w:r>
      <w:r w:rsidRPr="00D17E42">
        <w:rPr>
          <w:rFonts w:ascii="Times New Roman"/>
        </w:rPr>
        <w:t>。</w:t>
      </w:r>
    </w:p>
    <w:p w14:paraId="4C5F89BD" w14:textId="77777777" w:rsidR="00691D2C" w:rsidRPr="00D17E42" w:rsidRDefault="00691D2C" w:rsidP="00691D2C">
      <w:pPr>
        <w:pStyle w:val="aff8"/>
        <w:ind w:firstLineChars="0" w:firstLine="0"/>
        <w:rPr>
          <w:rFonts w:ascii="Times New Roman"/>
        </w:rPr>
      </w:pPr>
      <w:r w:rsidRPr="00D17E42">
        <w:rPr>
          <w:rFonts w:ascii="Times New Roman"/>
        </w:rPr>
        <w:t>注</w:t>
      </w:r>
      <w:r w:rsidRPr="00D17E42">
        <w:rPr>
          <w:rFonts w:ascii="Times New Roman"/>
        </w:rPr>
        <w:t>2</w:t>
      </w:r>
      <w:r w:rsidRPr="00D17E42">
        <w:rPr>
          <w:rFonts w:ascii="Times New Roman"/>
        </w:rPr>
        <w:t>：若壁采用不锈钢材料，试验舱应在壁面或舱门留有玻璃观察口，或在试验舱内配备拍照或摄像设备，保证在试验过程中可在试验舱外读取室内</w:t>
      </w:r>
      <w:r w:rsidRPr="00D17E42">
        <w:rPr>
          <w:rFonts w:ascii="Times New Roman"/>
        </w:rPr>
        <w:t>PM</w:t>
      </w:r>
      <w:r w:rsidRPr="00D17E42">
        <w:rPr>
          <w:rFonts w:ascii="Times New Roman"/>
          <w:vertAlign w:val="subscript"/>
        </w:rPr>
        <w:t>2.5</w:t>
      </w:r>
      <w:r w:rsidRPr="00D17E42">
        <w:rPr>
          <w:rFonts w:ascii="Times New Roman"/>
        </w:rPr>
        <w:t>测试设备和</w:t>
      </w:r>
      <w:r w:rsidRPr="00D17E42">
        <w:rPr>
          <w:rFonts w:ascii="Times New Roman"/>
        </w:rPr>
        <w:t>PM</w:t>
      </w:r>
      <w:r w:rsidRPr="00D17E42">
        <w:rPr>
          <w:rFonts w:ascii="Times New Roman"/>
          <w:vertAlign w:val="subscript"/>
        </w:rPr>
        <w:t>2.5</w:t>
      </w:r>
      <w:r w:rsidRPr="00D17E42">
        <w:rPr>
          <w:rFonts w:ascii="Times New Roman"/>
        </w:rPr>
        <w:t>测试参照仪器的示值。</w:t>
      </w:r>
    </w:p>
    <w:p w14:paraId="0834037C" w14:textId="77777777" w:rsidR="00691D2C" w:rsidRDefault="00691D2C" w:rsidP="00691D2C">
      <w:pPr>
        <w:pStyle w:val="aff8"/>
        <w:ind w:firstLineChars="0" w:firstLine="0"/>
        <w:rPr>
          <w:rFonts w:ascii="Times New Roman"/>
          <w:b/>
        </w:rPr>
      </w:pPr>
    </w:p>
    <w:p w14:paraId="13CB23B1" w14:textId="60DAAB3E" w:rsidR="00090F2A" w:rsidRPr="008D045A" w:rsidRDefault="00090F2A" w:rsidP="00090F2A">
      <w:pPr>
        <w:pageBreakBefore/>
        <w:spacing w:line="360" w:lineRule="auto"/>
        <w:jc w:val="center"/>
        <w:outlineLvl w:val="0"/>
        <w:rPr>
          <w:b/>
          <w:sz w:val="28"/>
          <w:szCs w:val="32"/>
        </w:rPr>
      </w:pPr>
      <w:bookmarkStart w:id="28" w:name="_Toc214686825"/>
      <w:bookmarkStart w:id="29" w:name="_Toc527656264"/>
      <w:r w:rsidRPr="008D045A">
        <w:rPr>
          <w:b/>
          <w:sz w:val="28"/>
          <w:szCs w:val="32"/>
        </w:rPr>
        <w:lastRenderedPageBreak/>
        <w:t>附录</w:t>
      </w:r>
      <w:r w:rsidRPr="008D045A">
        <w:rPr>
          <w:b/>
          <w:sz w:val="28"/>
          <w:szCs w:val="32"/>
        </w:rPr>
        <w:t xml:space="preserve">B </w:t>
      </w:r>
      <w:bookmarkEnd w:id="28"/>
      <w:r w:rsidRPr="008D045A">
        <w:rPr>
          <w:b/>
          <w:sz w:val="28"/>
          <w:szCs w:val="32"/>
        </w:rPr>
        <w:t>PM</w:t>
      </w:r>
      <w:r w:rsidRPr="008D045A">
        <w:rPr>
          <w:b/>
          <w:sz w:val="28"/>
          <w:szCs w:val="32"/>
          <w:vertAlign w:val="subscript"/>
        </w:rPr>
        <w:t>2.5</w:t>
      </w:r>
      <w:r w:rsidRPr="008D045A">
        <w:rPr>
          <w:b/>
          <w:sz w:val="28"/>
          <w:szCs w:val="32"/>
        </w:rPr>
        <w:t>测试参照仪器的量值溯源</w:t>
      </w:r>
      <w:r w:rsidR="00BE0958">
        <w:rPr>
          <w:b/>
          <w:sz w:val="28"/>
          <w:szCs w:val="32"/>
        </w:rPr>
        <w:t>方法</w:t>
      </w:r>
      <w:bookmarkEnd w:id="29"/>
    </w:p>
    <w:p w14:paraId="45A6E496" w14:textId="3980F98F" w:rsidR="00691D2C" w:rsidRPr="008D045A" w:rsidRDefault="00691D2C" w:rsidP="008D045A">
      <w:pPr>
        <w:pStyle w:val="aff8"/>
        <w:spacing w:before="240" w:after="240"/>
        <w:ind w:firstLineChars="0" w:firstLine="0"/>
        <w:jc w:val="center"/>
        <w:rPr>
          <w:rFonts w:ascii="Times New Roman"/>
          <w:b/>
          <w:sz w:val="24"/>
        </w:rPr>
      </w:pPr>
      <w:r w:rsidRPr="008D045A">
        <w:rPr>
          <w:rFonts w:ascii="Times New Roman"/>
          <w:b/>
          <w:sz w:val="24"/>
        </w:rPr>
        <w:t>B.</w:t>
      </w:r>
      <w:r w:rsidR="00BE0958" w:rsidRPr="008D045A">
        <w:rPr>
          <w:rFonts w:ascii="Times New Roman"/>
          <w:b/>
          <w:sz w:val="24"/>
        </w:rPr>
        <w:t xml:space="preserve">1 </w:t>
      </w:r>
      <w:r w:rsidR="008520A7">
        <w:rPr>
          <w:rFonts w:ascii="Times New Roman" w:hint="eastAsia"/>
          <w:b/>
          <w:sz w:val="24"/>
        </w:rPr>
        <w:t>仪器与设备</w:t>
      </w:r>
      <w:r w:rsidR="008520A7" w:rsidRPr="008D045A">
        <w:rPr>
          <w:rFonts w:ascii="Times New Roman"/>
          <w:b/>
          <w:sz w:val="24"/>
        </w:rPr>
        <w:t xml:space="preserve"> </w:t>
      </w:r>
    </w:p>
    <w:p w14:paraId="5446821F" w14:textId="0938C385" w:rsidR="008D045A" w:rsidRDefault="008D045A" w:rsidP="009F3DC0">
      <w:pPr>
        <w:pStyle w:val="afffffff3"/>
        <w:numPr>
          <w:ilvl w:val="0"/>
          <w:numId w:val="34"/>
        </w:numPr>
        <w:spacing w:beforeLines="50" w:before="156" w:after="156" w:line="360" w:lineRule="auto"/>
        <w:ind w:leftChars="0" w:left="0" w:firstLine="0"/>
        <w:rPr>
          <w:sz w:val="24"/>
          <w:szCs w:val="24"/>
        </w:rPr>
      </w:pPr>
      <w:r>
        <w:rPr>
          <w:sz w:val="24"/>
          <w:szCs w:val="24"/>
        </w:rPr>
        <w:t>待进行量值溯源的</w:t>
      </w:r>
      <w:r>
        <w:rPr>
          <w:sz w:val="24"/>
          <w:szCs w:val="24"/>
        </w:rPr>
        <w:t>PM</w:t>
      </w:r>
      <w:r>
        <w:rPr>
          <w:sz w:val="24"/>
          <w:szCs w:val="24"/>
          <w:vertAlign w:val="subscript"/>
        </w:rPr>
        <w:t>2.5</w:t>
      </w:r>
      <w:r>
        <w:rPr>
          <w:sz w:val="24"/>
          <w:szCs w:val="24"/>
        </w:rPr>
        <w:t>测试参照仪器应经计量部门检定或校准合格</w:t>
      </w:r>
      <w:r>
        <w:rPr>
          <w:rFonts w:hint="eastAsia"/>
          <w:sz w:val="24"/>
          <w:szCs w:val="24"/>
        </w:rPr>
        <w:t>。</w:t>
      </w:r>
    </w:p>
    <w:p w14:paraId="377F689D" w14:textId="64CBCAA0" w:rsidR="008520A7" w:rsidRPr="008D045A" w:rsidRDefault="008520A7" w:rsidP="009F3DC0">
      <w:pPr>
        <w:pStyle w:val="afffffff3"/>
        <w:numPr>
          <w:ilvl w:val="0"/>
          <w:numId w:val="34"/>
        </w:numPr>
        <w:spacing w:beforeLines="50" w:before="156" w:after="156" w:line="360" w:lineRule="auto"/>
        <w:ind w:leftChars="0" w:left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PM</w:t>
      </w:r>
      <w:r>
        <w:rPr>
          <w:sz w:val="24"/>
          <w:szCs w:val="24"/>
        </w:rPr>
        <w:softHyphen/>
      </w:r>
      <w:r>
        <w:rPr>
          <w:sz w:val="24"/>
          <w:szCs w:val="24"/>
          <w:vertAlign w:val="subscript"/>
        </w:rPr>
        <w:t>2.5</w:t>
      </w:r>
      <w:r>
        <w:rPr>
          <w:rFonts w:hint="eastAsia"/>
          <w:sz w:val="24"/>
        </w:rPr>
        <w:t>采样器应</w:t>
      </w:r>
      <w:r w:rsidR="00865B5C">
        <w:rPr>
          <w:rFonts w:hint="eastAsia"/>
          <w:sz w:val="24"/>
        </w:rPr>
        <w:t>符合</w:t>
      </w:r>
      <w:r w:rsidRPr="007E192F">
        <w:rPr>
          <w:rFonts w:hint="eastAsia"/>
          <w:sz w:val="24"/>
        </w:rPr>
        <w:t>《环境空气颗粒物</w:t>
      </w:r>
      <w:r w:rsidRPr="007E192F">
        <w:rPr>
          <w:rFonts w:hint="eastAsia"/>
          <w:sz w:val="24"/>
        </w:rPr>
        <w:t>(PM</w:t>
      </w:r>
      <w:r w:rsidRPr="00AC4EA1">
        <w:rPr>
          <w:rFonts w:hint="eastAsia"/>
          <w:sz w:val="24"/>
          <w:vertAlign w:val="subscript"/>
        </w:rPr>
        <w:t>10</w:t>
      </w:r>
      <w:r w:rsidRPr="007E192F">
        <w:rPr>
          <w:rFonts w:hint="eastAsia"/>
          <w:sz w:val="24"/>
        </w:rPr>
        <w:t>和</w:t>
      </w:r>
      <w:r w:rsidRPr="007E192F">
        <w:rPr>
          <w:rFonts w:hint="eastAsia"/>
          <w:sz w:val="24"/>
        </w:rPr>
        <w:t>PM</w:t>
      </w:r>
      <w:r w:rsidRPr="00AC4EA1">
        <w:rPr>
          <w:rFonts w:hint="eastAsia"/>
          <w:sz w:val="24"/>
          <w:vertAlign w:val="subscript"/>
        </w:rPr>
        <w:t>2.5</w:t>
      </w:r>
      <w:r w:rsidRPr="007E192F">
        <w:rPr>
          <w:rFonts w:hint="eastAsia"/>
          <w:sz w:val="24"/>
        </w:rPr>
        <w:t>)</w:t>
      </w:r>
      <w:r w:rsidRPr="007E192F">
        <w:rPr>
          <w:rFonts w:hint="eastAsia"/>
          <w:sz w:val="24"/>
        </w:rPr>
        <w:t>采样器技术要求及检测方法》</w:t>
      </w:r>
      <w:r>
        <w:rPr>
          <w:rFonts w:hint="eastAsia"/>
          <w:sz w:val="24"/>
        </w:rPr>
        <w:t>HJ</w:t>
      </w:r>
      <w:r>
        <w:rPr>
          <w:sz w:val="24"/>
        </w:rPr>
        <w:t xml:space="preserve"> 93</w:t>
      </w:r>
      <w:r>
        <w:rPr>
          <w:sz w:val="24"/>
        </w:rPr>
        <w:t>的</w:t>
      </w:r>
      <w:r w:rsidR="00865B5C">
        <w:rPr>
          <w:rFonts w:hint="eastAsia"/>
          <w:sz w:val="24"/>
        </w:rPr>
        <w:t>规定</w:t>
      </w:r>
      <w:r>
        <w:rPr>
          <w:rFonts w:hint="eastAsia"/>
          <w:sz w:val="24"/>
        </w:rPr>
        <w:t>，数量</w:t>
      </w:r>
      <w:r w:rsidRPr="00AC4EA1">
        <w:rPr>
          <w:rFonts w:hint="eastAsia"/>
          <w:sz w:val="24"/>
        </w:rPr>
        <w:t>不少于</w:t>
      </w:r>
      <w:r w:rsidRPr="00AC4EA1">
        <w:rPr>
          <w:rFonts w:hint="eastAsia"/>
          <w:sz w:val="24"/>
        </w:rPr>
        <w:t>2</w:t>
      </w:r>
      <w:r w:rsidRPr="00AC4EA1">
        <w:rPr>
          <w:rFonts w:hint="eastAsia"/>
          <w:sz w:val="24"/>
        </w:rPr>
        <w:t>台</w:t>
      </w:r>
      <w:r>
        <w:rPr>
          <w:rFonts w:hint="eastAsia"/>
          <w:sz w:val="24"/>
        </w:rPr>
        <w:t>。</w:t>
      </w:r>
    </w:p>
    <w:p w14:paraId="3BA47CCB" w14:textId="04816EE2" w:rsidR="008520A7" w:rsidRPr="008D045A" w:rsidRDefault="008520A7" w:rsidP="009F3DC0">
      <w:pPr>
        <w:pStyle w:val="afffffff3"/>
        <w:numPr>
          <w:ilvl w:val="0"/>
          <w:numId w:val="34"/>
        </w:numPr>
        <w:spacing w:beforeLines="50" w:before="156" w:after="156" w:line="360" w:lineRule="auto"/>
        <w:ind w:leftChars="0" w:left="0" w:firstLine="0"/>
        <w:rPr>
          <w:sz w:val="24"/>
          <w:szCs w:val="24"/>
        </w:rPr>
      </w:pPr>
      <w:r>
        <w:rPr>
          <w:sz w:val="24"/>
        </w:rPr>
        <w:t>流量计应</w:t>
      </w:r>
      <w:r w:rsidR="007A2959">
        <w:rPr>
          <w:rFonts w:hint="eastAsia"/>
          <w:sz w:val="24"/>
        </w:rPr>
        <w:t>符合</w:t>
      </w:r>
      <w:r>
        <w:rPr>
          <w:rFonts w:hint="eastAsia"/>
          <w:sz w:val="24"/>
        </w:rPr>
        <w:t>《环境空气</w:t>
      </w:r>
      <w:r>
        <w:rPr>
          <w:rFonts w:hint="eastAsia"/>
          <w:sz w:val="24"/>
        </w:rPr>
        <w:t>PM</w:t>
      </w:r>
      <w:r>
        <w:rPr>
          <w:sz w:val="24"/>
          <w:vertAlign w:val="subscript"/>
        </w:rPr>
        <w:t>10</w:t>
      </w:r>
      <w:r>
        <w:rPr>
          <w:sz w:val="24"/>
        </w:rPr>
        <w:t>和</w:t>
      </w:r>
      <w:r>
        <w:rPr>
          <w:sz w:val="24"/>
        </w:rPr>
        <w:t>PM</w:t>
      </w:r>
      <w:r>
        <w:rPr>
          <w:sz w:val="24"/>
          <w:vertAlign w:val="subscript"/>
        </w:rPr>
        <w:t>2.5</w:t>
      </w:r>
      <w:r>
        <w:rPr>
          <w:sz w:val="24"/>
        </w:rPr>
        <w:t>的测定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重量法》</w:t>
      </w:r>
      <w:r>
        <w:rPr>
          <w:rFonts w:hint="eastAsia"/>
          <w:sz w:val="24"/>
        </w:rPr>
        <w:t>HJ</w:t>
      </w:r>
      <w:r>
        <w:rPr>
          <w:sz w:val="24"/>
        </w:rPr>
        <w:t xml:space="preserve"> 618</w:t>
      </w:r>
      <w:r>
        <w:rPr>
          <w:rFonts w:hint="eastAsia"/>
          <w:sz w:val="24"/>
        </w:rPr>
        <w:t>小流量流量计的</w:t>
      </w:r>
      <w:r w:rsidR="007A2959">
        <w:rPr>
          <w:rFonts w:hint="eastAsia"/>
          <w:sz w:val="24"/>
        </w:rPr>
        <w:t>规定</w:t>
      </w:r>
      <w:r>
        <w:rPr>
          <w:rFonts w:hint="eastAsia"/>
          <w:sz w:val="24"/>
        </w:rPr>
        <w:t>。</w:t>
      </w:r>
    </w:p>
    <w:p w14:paraId="170812DB" w14:textId="477759B8" w:rsidR="008520A7" w:rsidRPr="008D045A" w:rsidRDefault="008520A7" w:rsidP="009F3DC0">
      <w:pPr>
        <w:pStyle w:val="afffffff3"/>
        <w:numPr>
          <w:ilvl w:val="0"/>
          <w:numId w:val="34"/>
        </w:numPr>
        <w:spacing w:beforeLines="50" w:before="156" w:after="156" w:line="360" w:lineRule="auto"/>
        <w:ind w:leftChars="0" w:left="0" w:firstLine="0"/>
        <w:rPr>
          <w:sz w:val="24"/>
          <w:szCs w:val="24"/>
        </w:rPr>
      </w:pPr>
      <w:r>
        <w:rPr>
          <w:sz w:val="24"/>
        </w:rPr>
        <w:t>分析天平</w:t>
      </w:r>
      <w:r>
        <w:rPr>
          <w:rFonts w:hint="eastAsia"/>
          <w:sz w:val="24"/>
        </w:rPr>
        <w:t>的</w:t>
      </w:r>
      <w:r>
        <w:rPr>
          <w:sz w:val="24"/>
        </w:rPr>
        <w:t>感量为</w:t>
      </w:r>
      <w:r>
        <w:rPr>
          <w:rFonts w:hint="eastAsia"/>
          <w:sz w:val="24"/>
        </w:rPr>
        <w:t>0</w:t>
      </w:r>
      <w:r>
        <w:rPr>
          <w:sz w:val="24"/>
        </w:rPr>
        <w:t>.01mg</w:t>
      </w:r>
      <w:r>
        <w:rPr>
          <w:rFonts w:hint="eastAsia"/>
          <w:sz w:val="24"/>
        </w:rPr>
        <w:t>。</w:t>
      </w:r>
    </w:p>
    <w:p w14:paraId="22D4B9FA" w14:textId="77777777" w:rsidR="001102BF" w:rsidRPr="001102BF" w:rsidRDefault="008520A7" w:rsidP="009F3DC0">
      <w:pPr>
        <w:pStyle w:val="afffffff3"/>
        <w:numPr>
          <w:ilvl w:val="0"/>
          <w:numId w:val="34"/>
        </w:numPr>
        <w:spacing w:beforeLines="50" w:before="156" w:after="156" w:line="360" w:lineRule="auto"/>
        <w:ind w:leftChars="0" w:left="0" w:firstLine="0"/>
        <w:rPr>
          <w:sz w:val="24"/>
          <w:szCs w:val="24"/>
        </w:rPr>
      </w:pPr>
      <w:r>
        <w:rPr>
          <w:sz w:val="24"/>
        </w:rPr>
        <w:t>恒温恒湿箱</w:t>
      </w:r>
      <w:r>
        <w:rPr>
          <w:rFonts w:hint="eastAsia"/>
          <w:sz w:val="24"/>
        </w:rPr>
        <w:t>（室）及干燥器应</w:t>
      </w:r>
      <w:r w:rsidR="00865B5C">
        <w:rPr>
          <w:rFonts w:hint="eastAsia"/>
          <w:sz w:val="24"/>
        </w:rPr>
        <w:t>符合</w:t>
      </w:r>
      <w:r>
        <w:rPr>
          <w:rFonts w:hint="eastAsia"/>
          <w:sz w:val="24"/>
        </w:rPr>
        <w:t>《环境空气</w:t>
      </w:r>
      <w:r>
        <w:rPr>
          <w:rFonts w:hint="eastAsia"/>
          <w:sz w:val="24"/>
        </w:rPr>
        <w:t>PM</w:t>
      </w:r>
      <w:r>
        <w:rPr>
          <w:sz w:val="24"/>
          <w:vertAlign w:val="subscript"/>
        </w:rPr>
        <w:t>10</w:t>
      </w:r>
      <w:r>
        <w:rPr>
          <w:sz w:val="24"/>
        </w:rPr>
        <w:t>和</w:t>
      </w:r>
      <w:r>
        <w:rPr>
          <w:sz w:val="24"/>
        </w:rPr>
        <w:t>PM</w:t>
      </w:r>
      <w:r>
        <w:rPr>
          <w:sz w:val="24"/>
          <w:vertAlign w:val="subscript"/>
        </w:rPr>
        <w:t>2.5</w:t>
      </w:r>
      <w:r>
        <w:rPr>
          <w:sz w:val="24"/>
        </w:rPr>
        <w:t>的测定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重量法》</w:t>
      </w:r>
      <w:r>
        <w:rPr>
          <w:rFonts w:hint="eastAsia"/>
          <w:sz w:val="24"/>
        </w:rPr>
        <w:t>HJ</w:t>
      </w:r>
      <w:r>
        <w:rPr>
          <w:sz w:val="24"/>
        </w:rPr>
        <w:t xml:space="preserve"> 618</w:t>
      </w:r>
      <w:r>
        <w:rPr>
          <w:sz w:val="24"/>
        </w:rPr>
        <w:t>的</w:t>
      </w:r>
      <w:r w:rsidR="00865B5C">
        <w:rPr>
          <w:rFonts w:hint="eastAsia"/>
          <w:sz w:val="24"/>
        </w:rPr>
        <w:t>规定</w:t>
      </w:r>
    </w:p>
    <w:p w14:paraId="0FE76F4B" w14:textId="6B63BB2A" w:rsidR="008520A7" w:rsidRPr="001102BF" w:rsidRDefault="001102BF" w:rsidP="001102BF">
      <w:pPr>
        <w:pStyle w:val="afffffff3"/>
        <w:numPr>
          <w:ilvl w:val="0"/>
          <w:numId w:val="34"/>
        </w:numPr>
        <w:spacing w:beforeLines="50" w:before="156" w:after="156" w:line="360" w:lineRule="auto"/>
        <w:ind w:leftChars="0" w:left="0" w:firstLine="0"/>
        <w:rPr>
          <w:sz w:val="24"/>
          <w:szCs w:val="24"/>
        </w:rPr>
      </w:pPr>
      <w:r>
        <w:rPr>
          <w:sz w:val="24"/>
        </w:rPr>
        <w:t>滤膜</w:t>
      </w:r>
      <w:r w:rsidRPr="00AC4EA1">
        <w:rPr>
          <w:sz w:val="24"/>
        </w:rPr>
        <w:t>对</w:t>
      </w:r>
      <w:r w:rsidRPr="00AC4EA1">
        <w:rPr>
          <w:rFonts w:hint="eastAsia"/>
          <w:sz w:val="24"/>
        </w:rPr>
        <w:t>0</w:t>
      </w:r>
      <w:r w:rsidRPr="00AC4EA1">
        <w:rPr>
          <w:sz w:val="24"/>
        </w:rPr>
        <w:t>.3μm</w:t>
      </w:r>
      <w:r w:rsidRPr="00AC4EA1">
        <w:rPr>
          <w:sz w:val="24"/>
        </w:rPr>
        <w:t>粒子的</w:t>
      </w:r>
      <w:r w:rsidRPr="00AC4EA1">
        <w:rPr>
          <w:rFonts w:hint="eastAsia"/>
          <w:sz w:val="24"/>
        </w:rPr>
        <w:t>截留</w:t>
      </w:r>
      <w:r w:rsidRPr="00AC4EA1">
        <w:rPr>
          <w:sz w:val="24"/>
        </w:rPr>
        <w:t>效率</w:t>
      </w:r>
      <w:r>
        <w:rPr>
          <w:rFonts w:hint="eastAsia"/>
          <w:sz w:val="24"/>
        </w:rPr>
        <w:t>不低于</w:t>
      </w:r>
      <w:r w:rsidRPr="00AC4EA1">
        <w:rPr>
          <w:rFonts w:hint="eastAsia"/>
          <w:sz w:val="24"/>
        </w:rPr>
        <w:t>9</w:t>
      </w:r>
      <w:r w:rsidRPr="00AC4EA1">
        <w:rPr>
          <w:sz w:val="24"/>
        </w:rPr>
        <w:t>9</w:t>
      </w:r>
      <w:r w:rsidRPr="00AC4EA1">
        <w:rPr>
          <w:rFonts w:hint="eastAsia"/>
          <w:sz w:val="24"/>
        </w:rPr>
        <w:t>%</w:t>
      </w:r>
      <w:r w:rsidRPr="00AC4EA1">
        <w:rPr>
          <w:rFonts w:hint="eastAsia"/>
          <w:sz w:val="24"/>
        </w:rPr>
        <w:t>。空白滤膜</w:t>
      </w:r>
      <w:r>
        <w:rPr>
          <w:rFonts w:hint="eastAsia"/>
          <w:sz w:val="24"/>
        </w:rPr>
        <w:t>应</w:t>
      </w:r>
      <w:r w:rsidRPr="00AC4EA1">
        <w:rPr>
          <w:rFonts w:hint="eastAsia"/>
          <w:sz w:val="24"/>
        </w:rPr>
        <w:t>按《环境空气</w:t>
      </w:r>
      <w:r w:rsidRPr="00AC4EA1">
        <w:rPr>
          <w:rFonts w:hint="eastAsia"/>
          <w:sz w:val="24"/>
        </w:rPr>
        <w:t>PM</w:t>
      </w:r>
      <w:r w:rsidRPr="00AC4EA1">
        <w:rPr>
          <w:sz w:val="24"/>
          <w:vertAlign w:val="subscript"/>
        </w:rPr>
        <w:t>10</w:t>
      </w:r>
      <w:r w:rsidRPr="00AC4EA1">
        <w:rPr>
          <w:sz w:val="24"/>
        </w:rPr>
        <w:t>和</w:t>
      </w:r>
      <w:r w:rsidRPr="00AC4EA1">
        <w:rPr>
          <w:sz w:val="24"/>
        </w:rPr>
        <w:t>PM</w:t>
      </w:r>
      <w:r w:rsidRPr="00AC4EA1">
        <w:rPr>
          <w:sz w:val="24"/>
          <w:vertAlign w:val="subscript"/>
        </w:rPr>
        <w:t>2.5</w:t>
      </w:r>
      <w:r w:rsidRPr="00AC4EA1">
        <w:rPr>
          <w:sz w:val="24"/>
        </w:rPr>
        <w:t>的测定</w:t>
      </w:r>
      <w:r w:rsidRPr="00AC4EA1">
        <w:rPr>
          <w:rFonts w:hint="eastAsia"/>
          <w:sz w:val="24"/>
        </w:rPr>
        <w:t xml:space="preserve"> </w:t>
      </w:r>
      <w:r w:rsidRPr="00AC4EA1">
        <w:rPr>
          <w:rFonts w:hint="eastAsia"/>
          <w:sz w:val="24"/>
        </w:rPr>
        <w:t>重量法》</w:t>
      </w:r>
      <w:r w:rsidRPr="00AC4EA1">
        <w:rPr>
          <w:rFonts w:hint="eastAsia"/>
          <w:sz w:val="24"/>
        </w:rPr>
        <w:t>HJ</w:t>
      </w:r>
      <w:r w:rsidRPr="00AC4EA1">
        <w:rPr>
          <w:sz w:val="24"/>
        </w:rPr>
        <w:t xml:space="preserve"> 618</w:t>
      </w:r>
      <w:r>
        <w:rPr>
          <w:rFonts w:hint="eastAsia"/>
          <w:sz w:val="24"/>
        </w:rPr>
        <w:t>的</w:t>
      </w:r>
      <w:r w:rsidRPr="00AC4EA1">
        <w:rPr>
          <w:rFonts w:hint="eastAsia"/>
          <w:sz w:val="24"/>
        </w:rPr>
        <w:t>分析步骤</w:t>
      </w:r>
      <w:r>
        <w:rPr>
          <w:rFonts w:hint="eastAsia"/>
          <w:sz w:val="24"/>
        </w:rPr>
        <w:t>执行，</w:t>
      </w:r>
      <w:r w:rsidRPr="00AC4EA1">
        <w:rPr>
          <w:rFonts w:hint="eastAsia"/>
          <w:sz w:val="24"/>
        </w:rPr>
        <w:t>平衡处理至恒重，称重后，放入干燥器中备用</w:t>
      </w:r>
      <w:r>
        <w:rPr>
          <w:rFonts w:hint="eastAsia"/>
          <w:sz w:val="24"/>
        </w:rPr>
        <w:t>。</w:t>
      </w:r>
    </w:p>
    <w:p w14:paraId="7D3FE377" w14:textId="1D81AD0C" w:rsidR="008520A7" w:rsidRDefault="008520A7" w:rsidP="009F3DC0">
      <w:pPr>
        <w:pStyle w:val="afffffff3"/>
        <w:numPr>
          <w:ilvl w:val="0"/>
          <w:numId w:val="34"/>
        </w:numPr>
        <w:spacing w:beforeLines="50" w:before="156" w:after="156" w:line="360" w:lineRule="auto"/>
        <w:ind w:leftChars="0" w:left="0" w:firstLine="0"/>
        <w:rPr>
          <w:sz w:val="24"/>
        </w:rPr>
      </w:pPr>
      <w:r>
        <w:rPr>
          <w:sz w:val="24"/>
        </w:rPr>
        <w:t>试验舱容积</w:t>
      </w:r>
      <w:r w:rsidRPr="00AC4EA1">
        <w:rPr>
          <w:rFonts w:hint="eastAsia"/>
          <w:sz w:val="24"/>
        </w:rPr>
        <w:t>3</w:t>
      </w:r>
      <w:r w:rsidRPr="00AC4EA1">
        <w:rPr>
          <w:sz w:val="24"/>
        </w:rPr>
        <w:t>0m</w:t>
      </w:r>
      <w:r w:rsidRPr="00AC4EA1">
        <w:rPr>
          <w:sz w:val="24"/>
          <w:vertAlign w:val="superscript"/>
        </w:rPr>
        <w:t>3</w:t>
      </w:r>
      <w:r w:rsidRPr="00AC4EA1">
        <w:rPr>
          <w:rFonts w:hint="eastAsia"/>
          <w:sz w:val="24"/>
        </w:rPr>
        <w:t>，</w:t>
      </w:r>
      <w:r>
        <w:rPr>
          <w:sz w:val="24"/>
        </w:rPr>
        <w:t>其余</w:t>
      </w:r>
      <w:r w:rsidRPr="00AC4EA1">
        <w:rPr>
          <w:sz w:val="24"/>
        </w:rPr>
        <w:t>参数要求见附录</w:t>
      </w:r>
      <w:r w:rsidRPr="00AC4EA1">
        <w:rPr>
          <w:sz w:val="24"/>
        </w:rPr>
        <w:t>A</w:t>
      </w:r>
      <w:r>
        <w:rPr>
          <w:rFonts w:hint="eastAsia"/>
          <w:sz w:val="24"/>
        </w:rPr>
        <w:t>。</w:t>
      </w:r>
    </w:p>
    <w:p w14:paraId="4498D135" w14:textId="32B5AE1B" w:rsidR="008520A7" w:rsidRPr="00AC4EA1" w:rsidRDefault="008520A7" w:rsidP="008D045A">
      <w:pPr>
        <w:pStyle w:val="aff8"/>
        <w:spacing w:before="240" w:after="240"/>
        <w:ind w:firstLineChars="0" w:firstLine="0"/>
        <w:jc w:val="center"/>
        <w:rPr>
          <w:rFonts w:ascii="Times New Roman"/>
          <w:b/>
          <w:sz w:val="24"/>
        </w:rPr>
      </w:pPr>
      <w:r w:rsidRPr="00AC4EA1">
        <w:rPr>
          <w:rFonts w:ascii="Times New Roman"/>
          <w:b/>
          <w:sz w:val="24"/>
        </w:rPr>
        <w:t>B.</w:t>
      </w:r>
      <w:r w:rsidR="00DC2FD3">
        <w:rPr>
          <w:rFonts w:ascii="Times New Roman"/>
          <w:b/>
          <w:sz w:val="24"/>
        </w:rPr>
        <w:t>2</w:t>
      </w:r>
      <w:r w:rsidRPr="00AC4EA1">
        <w:rPr>
          <w:rFonts w:ascii="Times New Roman"/>
          <w:b/>
          <w:sz w:val="24"/>
        </w:rPr>
        <w:t xml:space="preserve"> </w:t>
      </w:r>
      <w:r w:rsidR="00DC2FD3">
        <w:rPr>
          <w:rFonts w:ascii="Times New Roman"/>
          <w:b/>
          <w:sz w:val="24"/>
        </w:rPr>
        <w:t>试验程序</w:t>
      </w:r>
    </w:p>
    <w:p w14:paraId="4BFEEA00" w14:textId="33571226" w:rsidR="00582CBE" w:rsidRPr="008D045A" w:rsidRDefault="00582CBE" w:rsidP="00582E9D">
      <w:pPr>
        <w:pStyle w:val="afffffff3"/>
        <w:numPr>
          <w:ilvl w:val="0"/>
          <w:numId w:val="32"/>
        </w:numPr>
        <w:spacing w:beforeLines="50" w:before="156" w:after="156" w:line="360" w:lineRule="auto"/>
        <w:ind w:leftChars="0" w:left="0" w:firstLine="0"/>
        <w:rPr>
          <w:sz w:val="24"/>
          <w:szCs w:val="24"/>
        </w:rPr>
      </w:pPr>
      <w:r w:rsidRPr="008D045A">
        <w:rPr>
          <w:sz w:val="24"/>
          <w:szCs w:val="24"/>
        </w:rPr>
        <w:t>按使用说明书连接采样器</w:t>
      </w:r>
      <w:r w:rsidRPr="008D045A">
        <w:rPr>
          <w:rFonts w:hint="eastAsia"/>
          <w:sz w:val="24"/>
          <w:szCs w:val="24"/>
        </w:rPr>
        <w:t>，</w:t>
      </w:r>
      <w:r w:rsidRPr="008D045A">
        <w:rPr>
          <w:sz w:val="24"/>
          <w:szCs w:val="24"/>
        </w:rPr>
        <w:t>装上已</w:t>
      </w:r>
      <w:r w:rsidRPr="008D045A">
        <w:rPr>
          <w:rFonts w:hint="eastAsia"/>
          <w:sz w:val="24"/>
          <w:szCs w:val="24"/>
        </w:rPr>
        <w:t>称重</w:t>
      </w:r>
      <w:r w:rsidRPr="008D045A">
        <w:rPr>
          <w:sz w:val="24"/>
          <w:szCs w:val="24"/>
        </w:rPr>
        <w:t>的</w:t>
      </w:r>
      <w:r w:rsidRPr="008D045A">
        <w:rPr>
          <w:rFonts w:hint="eastAsia"/>
          <w:sz w:val="24"/>
          <w:szCs w:val="24"/>
        </w:rPr>
        <w:t>空白</w:t>
      </w:r>
      <w:r w:rsidRPr="008D045A">
        <w:rPr>
          <w:sz w:val="24"/>
          <w:szCs w:val="24"/>
        </w:rPr>
        <w:t>滤膜</w:t>
      </w:r>
      <w:r w:rsidRPr="008D045A">
        <w:rPr>
          <w:rFonts w:hint="eastAsia"/>
          <w:sz w:val="24"/>
          <w:szCs w:val="24"/>
        </w:rPr>
        <w:t>。采样器</w:t>
      </w:r>
      <w:r w:rsidR="00865B5C">
        <w:rPr>
          <w:rFonts w:hint="eastAsia"/>
          <w:sz w:val="24"/>
          <w:szCs w:val="24"/>
        </w:rPr>
        <w:t>布置</w:t>
      </w:r>
      <w:r w:rsidRPr="008D045A">
        <w:rPr>
          <w:rFonts w:hint="eastAsia"/>
          <w:sz w:val="24"/>
          <w:szCs w:val="24"/>
        </w:rPr>
        <w:t>按</w:t>
      </w:r>
      <w:r w:rsidRPr="00AC4EA1">
        <w:rPr>
          <w:rFonts w:hint="eastAsia"/>
          <w:sz w:val="24"/>
          <w:szCs w:val="24"/>
        </w:rPr>
        <w:t>《公共场所卫生检验方法</w:t>
      </w:r>
      <w:r w:rsidRPr="00AC4EA1">
        <w:rPr>
          <w:rFonts w:hint="eastAsia"/>
          <w:sz w:val="24"/>
          <w:szCs w:val="24"/>
        </w:rPr>
        <w:t xml:space="preserve"> </w:t>
      </w:r>
      <w:r w:rsidRPr="00AC4EA1">
        <w:rPr>
          <w:rFonts w:hint="eastAsia"/>
          <w:sz w:val="24"/>
          <w:szCs w:val="24"/>
        </w:rPr>
        <w:t>第</w:t>
      </w:r>
      <w:r w:rsidRPr="00AC4EA1">
        <w:rPr>
          <w:rFonts w:hint="eastAsia"/>
          <w:sz w:val="24"/>
          <w:szCs w:val="24"/>
        </w:rPr>
        <w:t>2</w:t>
      </w:r>
      <w:r w:rsidRPr="00AC4EA1">
        <w:rPr>
          <w:rFonts w:hint="eastAsia"/>
          <w:sz w:val="24"/>
          <w:szCs w:val="24"/>
        </w:rPr>
        <w:t>部分：化学污染物》</w:t>
      </w:r>
      <w:r w:rsidRPr="008D045A">
        <w:rPr>
          <w:rFonts w:hint="eastAsia"/>
          <w:sz w:val="24"/>
          <w:szCs w:val="24"/>
        </w:rPr>
        <w:t>GB</w:t>
      </w:r>
      <w:r w:rsidRPr="008D045A">
        <w:rPr>
          <w:sz w:val="24"/>
          <w:szCs w:val="24"/>
        </w:rPr>
        <w:t>/T 18204.2-2014</w:t>
      </w:r>
      <w:r w:rsidRPr="008D045A">
        <w:rPr>
          <w:rFonts w:hint="eastAsia"/>
          <w:sz w:val="24"/>
          <w:szCs w:val="24"/>
        </w:rPr>
        <w:t>附录</w:t>
      </w:r>
      <w:r w:rsidRPr="008D045A">
        <w:rPr>
          <w:rFonts w:hint="eastAsia"/>
          <w:sz w:val="24"/>
          <w:szCs w:val="24"/>
        </w:rPr>
        <w:t>A.</w:t>
      </w:r>
      <w:r w:rsidRPr="008D045A">
        <w:rPr>
          <w:sz w:val="24"/>
          <w:szCs w:val="24"/>
        </w:rPr>
        <w:t>2</w:t>
      </w:r>
      <w:r w:rsidR="00865B5C">
        <w:rPr>
          <w:rFonts w:hint="eastAsia"/>
          <w:sz w:val="24"/>
          <w:szCs w:val="24"/>
        </w:rPr>
        <w:t>执行</w:t>
      </w:r>
      <w:r w:rsidRPr="008D045A">
        <w:rPr>
          <w:rFonts w:hint="eastAsia"/>
          <w:sz w:val="24"/>
          <w:szCs w:val="24"/>
        </w:rPr>
        <w:t>，距地面</w:t>
      </w:r>
      <w:r w:rsidRPr="008D045A">
        <w:rPr>
          <w:sz w:val="24"/>
          <w:szCs w:val="24"/>
        </w:rPr>
        <w:t>0.5~1.5m</w:t>
      </w:r>
      <w:r w:rsidRPr="008D045A">
        <w:rPr>
          <w:rFonts w:hint="eastAsia"/>
          <w:sz w:val="24"/>
          <w:szCs w:val="24"/>
        </w:rPr>
        <w:t>。设定</w:t>
      </w:r>
      <w:r w:rsidRPr="008D045A">
        <w:rPr>
          <w:sz w:val="24"/>
          <w:szCs w:val="24"/>
        </w:rPr>
        <w:t>采样流量为</w:t>
      </w:r>
      <w:r w:rsidRPr="008D045A">
        <w:rPr>
          <w:rFonts w:hint="eastAsia"/>
          <w:sz w:val="24"/>
          <w:szCs w:val="24"/>
        </w:rPr>
        <w:t>（</w:t>
      </w:r>
      <w:r w:rsidRPr="008D045A">
        <w:rPr>
          <w:sz w:val="24"/>
          <w:szCs w:val="24"/>
        </w:rPr>
        <w:t>8</w:t>
      </w:r>
      <w:r w:rsidRPr="008D045A">
        <w:rPr>
          <w:rFonts w:hint="eastAsia"/>
          <w:sz w:val="24"/>
          <w:szCs w:val="24"/>
        </w:rPr>
        <w:t>~</w:t>
      </w:r>
      <w:r w:rsidRPr="008D045A">
        <w:rPr>
          <w:sz w:val="24"/>
          <w:szCs w:val="24"/>
        </w:rPr>
        <w:t>12</w:t>
      </w:r>
      <w:r w:rsidRPr="008D045A">
        <w:rPr>
          <w:rFonts w:hint="eastAsia"/>
          <w:sz w:val="24"/>
          <w:szCs w:val="24"/>
        </w:rPr>
        <w:t>）</w:t>
      </w:r>
      <w:r w:rsidRPr="008D045A">
        <w:rPr>
          <w:rFonts w:hint="eastAsia"/>
          <w:sz w:val="24"/>
          <w:szCs w:val="24"/>
        </w:rPr>
        <w:t>L</w:t>
      </w:r>
      <w:r w:rsidRPr="008D045A">
        <w:rPr>
          <w:sz w:val="24"/>
          <w:szCs w:val="24"/>
        </w:rPr>
        <w:t>/min</w:t>
      </w:r>
      <w:r w:rsidRPr="008D045A">
        <w:rPr>
          <w:rFonts w:hint="eastAsia"/>
          <w:sz w:val="24"/>
          <w:szCs w:val="24"/>
        </w:rPr>
        <w:t>，</w:t>
      </w:r>
      <w:r w:rsidRPr="008D045A">
        <w:rPr>
          <w:sz w:val="24"/>
          <w:szCs w:val="24"/>
        </w:rPr>
        <w:t>采样时间为</w:t>
      </w:r>
      <w:r w:rsidRPr="008D045A">
        <w:rPr>
          <w:rFonts w:hint="eastAsia"/>
          <w:sz w:val="24"/>
          <w:szCs w:val="24"/>
        </w:rPr>
        <w:t>（</w:t>
      </w:r>
      <w:r w:rsidRPr="008D045A">
        <w:rPr>
          <w:rFonts w:hint="eastAsia"/>
          <w:sz w:val="24"/>
          <w:szCs w:val="24"/>
        </w:rPr>
        <w:t>5~</w:t>
      </w:r>
      <w:r w:rsidRPr="008D045A">
        <w:rPr>
          <w:sz w:val="24"/>
          <w:szCs w:val="24"/>
        </w:rPr>
        <w:t>8</w:t>
      </w:r>
      <w:r w:rsidRPr="008D045A">
        <w:rPr>
          <w:rFonts w:hint="eastAsia"/>
          <w:sz w:val="24"/>
          <w:szCs w:val="24"/>
        </w:rPr>
        <w:t>）小时。</w:t>
      </w:r>
    </w:p>
    <w:p w14:paraId="29BF39CC" w14:textId="77777777" w:rsidR="00C67336" w:rsidRDefault="00C67336" w:rsidP="00582E9D">
      <w:pPr>
        <w:pStyle w:val="afffffff3"/>
        <w:numPr>
          <w:ilvl w:val="0"/>
          <w:numId w:val="32"/>
        </w:numPr>
        <w:spacing w:beforeLines="50" w:before="156" w:after="156" w:line="360" w:lineRule="auto"/>
        <w:ind w:leftChars="0" w:left="0" w:firstLine="0"/>
        <w:rPr>
          <w:sz w:val="24"/>
          <w:szCs w:val="24"/>
        </w:rPr>
      </w:pPr>
      <w:r w:rsidRPr="008D045A">
        <w:rPr>
          <w:sz w:val="24"/>
          <w:szCs w:val="24"/>
        </w:rPr>
        <w:t>将</w:t>
      </w:r>
      <w:r w:rsidRPr="008D045A">
        <w:rPr>
          <w:rFonts w:hint="eastAsia"/>
          <w:sz w:val="24"/>
          <w:szCs w:val="24"/>
        </w:rPr>
        <w:t>PM</w:t>
      </w:r>
      <w:r w:rsidRPr="008D045A">
        <w:rPr>
          <w:sz w:val="24"/>
          <w:szCs w:val="24"/>
          <w:vertAlign w:val="subscript"/>
        </w:rPr>
        <w:t>2.5</w:t>
      </w:r>
      <w:r w:rsidRPr="008D045A">
        <w:rPr>
          <w:sz w:val="24"/>
          <w:szCs w:val="24"/>
        </w:rPr>
        <w:t>测试参照仪器放置在试验舱内中央部位</w:t>
      </w:r>
      <w:r w:rsidRPr="008D045A">
        <w:rPr>
          <w:rFonts w:hint="eastAsia"/>
          <w:sz w:val="24"/>
          <w:szCs w:val="24"/>
        </w:rPr>
        <w:t>，高度与采样器</w:t>
      </w:r>
      <w:r w:rsidRPr="008D045A">
        <w:rPr>
          <w:sz w:val="24"/>
          <w:szCs w:val="24"/>
        </w:rPr>
        <w:t>相同</w:t>
      </w:r>
      <w:r w:rsidRPr="008D045A">
        <w:rPr>
          <w:rFonts w:hint="eastAsia"/>
          <w:sz w:val="24"/>
          <w:szCs w:val="24"/>
        </w:rPr>
        <w:t>，并记录</w:t>
      </w:r>
      <w:r w:rsidRPr="008D045A">
        <w:rPr>
          <w:rFonts w:hint="eastAsia"/>
          <w:sz w:val="24"/>
          <w:szCs w:val="24"/>
        </w:rPr>
        <w:t>PM</w:t>
      </w:r>
      <w:r w:rsidRPr="008D045A">
        <w:rPr>
          <w:sz w:val="24"/>
          <w:szCs w:val="24"/>
          <w:vertAlign w:val="subscript"/>
        </w:rPr>
        <w:t>2.5</w:t>
      </w:r>
      <w:r w:rsidRPr="008D045A">
        <w:rPr>
          <w:sz w:val="24"/>
          <w:szCs w:val="24"/>
        </w:rPr>
        <w:t>测试参照仪器的质量浓度转换系数</w:t>
      </w:r>
      <w:r>
        <w:rPr>
          <w:rFonts w:hint="eastAsia"/>
          <w:sz w:val="24"/>
          <w:szCs w:val="24"/>
        </w:rPr>
        <w:t>。</w:t>
      </w:r>
    </w:p>
    <w:p w14:paraId="7090137C" w14:textId="0CDF2EFA" w:rsidR="00C67336" w:rsidRDefault="00C67336" w:rsidP="00582E9D">
      <w:pPr>
        <w:pStyle w:val="afffffff3"/>
        <w:numPr>
          <w:ilvl w:val="0"/>
          <w:numId w:val="32"/>
        </w:numPr>
        <w:spacing w:beforeLines="50" w:before="156" w:after="156" w:line="360" w:lineRule="auto"/>
        <w:ind w:leftChars="0" w:left="0" w:firstLine="0"/>
        <w:rPr>
          <w:sz w:val="24"/>
          <w:szCs w:val="24"/>
        </w:rPr>
      </w:pPr>
      <w:r w:rsidRPr="00AC4EA1">
        <w:rPr>
          <w:rFonts w:hint="eastAsia"/>
          <w:sz w:val="24"/>
          <w:szCs w:val="24"/>
        </w:rPr>
        <w:t>启动试验舱温湿度控制装置，开启试验舱搅拌风扇和循环风扇，使舱内温度和相对湿度达到</w:t>
      </w:r>
      <w:r w:rsidR="008D045A">
        <w:rPr>
          <w:sz w:val="24"/>
          <w:szCs w:val="24"/>
        </w:rPr>
        <w:t>4</w:t>
      </w:r>
      <w:r w:rsidRPr="00AC4EA1">
        <w:rPr>
          <w:sz w:val="24"/>
          <w:szCs w:val="24"/>
        </w:rPr>
        <w:t>.2</w:t>
      </w:r>
      <w:r w:rsidRPr="00AC4EA1">
        <w:rPr>
          <w:sz w:val="24"/>
          <w:szCs w:val="24"/>
        </w:rPr>
        <w:t>条中的规定状态</w:t>
      </w:r>
      <w:r>
        <w:rPr>
          <w:rFonts w:hint="eastAsia"/>
          <w:sz w:val="24"/>
          <w:szCs w:val="24"/>
        </w:rPr>
        <w:t>。</w:t>
      </w:r>
    </w:p>
    <w:p w14:paraId="3E343A4A" w14:textId="7929453F" w:rsidR="00C67336" w:rsidRDefault="00C67336" w:rsidP="00582E9D">
      <w:pPr>
        <w:pStyle w:val="afffffff3"/>
        <w:numPr>
          <w:ilvl w:val="0"/>
          <w:numId w:val="32"/>
        </w:numPr>
        <w:spacing w:beforeLines="50" w:before="156" w:after="156" w:line="360" w:lineRule="auto"/>
        <w:ind w:leftChars="0" w:left="0" w:firstLine="0"/>
        <w:rPr>
          <w:sz w:val="24"/>
          <w:szCs w:val="24"/>
        </w:rPr>
      </w:pPr>
      <w:r w:rsidRPr="00AC4EA1">
        <w:rPr>
          <w:sz w:val="24"/>
          <w:szCs w:val="24"/>
        </w:rPr>
        <w:t>同时开启</w:t>
      </w:r>
      <w:r w:rsidRPr="00AC4EA1">
        <w:rPr>
          <w:rFonts w:hint="eastAsia"/>
          <w:sz w:val="24"/>
          <w:szCs w:val="24"/>
        </w:rPr>
        <w:t>PM</w:t>
      </w:r>
      <w:r w:rsidRPr="00AC4EA1">
        <w:rPr>
          <w:sz w:val="24"/>
          <w:szCs w:val="24"/>
          <w:vertAlign w:val="subscript"/>
        </w:rPr>
        <w:t>2.5</w:t>
      </w:r>
      <w:r w:rsidRPr="00AC4EA1">
        <w:rPr>
          <w:sz w:val="24"/>
          <w:szCs w:val="24"/>
        </w:rPr>
        <w:t>测试参照仪器和采样</w:t>
      </w:r>
      <w:r w:rsidR="005D05EA">
        <w:rPr>
          <w:sz w:val="24"/>
          <w:szCs w:val="24"/>
        </w:rPr>
        <w:t>器</w:t>
      </w:r>
      <w:r w:rsidRPr="00AC4EA1">
        <w:rPr>
          <w:rFonts w:hint="eastAsia"/>
          <w:sz w:val="24"/>
          <w:szCs w:val="24"/>
        </w:rPr>
        <w:t>，记录开启时间，每</w:t>
      </w:r>
      <w:r w:rsidRPr="00AC4EA1">
        <w:rPr>
          <w:sz w:val="24"/>
          <w:szCs w:val="24"/>
        </w:rPr>
        <w:t>30</w:t>
      </w:r>
      <w:r w:rsidRPr="00AC4EA1">
        <w:rPr>
          <w:sz w:val="24"/>
          <w:szCs w:val="24"/>
        </w:rPr>
        <w:t>秒测定并记录一次</w:t>
      </w:r>
      <w:r w:rsidRPr="00AC4EA1">
        <w:rPr>
          <w:sz w:val="24"/>
          <w:szCs w:val="24"/>
        </w:rPr>
        <w:t>PM</w:t>
      </w:r>
      <w:r w:rsidRPr="00AC4EA1">
        <w:rPr>
          <w:sz w:val="24"/>
          <w:szCs w:val="24"/>
          <w:vertAlign w:val="subscript"/>
        </w:rPr>
        <w:t>2.5</w:t>
      </w:r>
      <w:r w:rsidRPr="00AC4EA1">
        <w:rPr>
          <w:sz w:val="24"/>
          <w:szCs w:val="24"/>
        </w:rPr>
        <w:t>测试参照仪器的浓度示值</w:t>
      </w:r>
      <w:r w:rsidRPr="00AC4EA1">
        <w:rPr>
          <w:rFonts w:hint="eastAsia"/>
          <w:sz w:val="24"/>
          <w:szCs w:val="24"/>
        </w:rPr>
        <w:t>。关闭试验舱门和舱内通风换气设备，保持搅拌风扇和循环风扇开启</w:t>
      </w:r>
      <w:r>
        <w:rPr>
          <w:rFonts w:hint="eastAsia"/>
          <w:sz w:val="24"/>
          <w:szCs w:val="24"/>
        </w:rPr>
        <w:t>。</w:t>
      </w:r>
    </w:p>
    <w:p w14:paraId="01A00054" w14:textId="3F527C05" w:rsidR="00C67336" w:rsidRDefault="00C67336" w:rsidP="00582E9D">
      <w:pPr>
        <w:pStyle w:val="afffffff3"/>
        <w:numPr>
          <w:ilvl w:val="0"/>
          <w:numId w:val="32"/>
        </w:numPr>
        <w:spacing w:beforeLines="50" w:before="156" w:after="156" w:line="360" w:lineRule="auto"/>
        <w:ind w:leftChars="0" w:left="0" w:firstLine="0"/>
        <w:rPr>
          <w:sz w:val="24"/>
          <w:szCs w:val="24"/>
        </w:rPr>
      </w:pPr>
      <w:r w:rsidRPr="00AC4EA1">
        <w:rPr>
          <w:sz w:val="24"/>
          <w:szCs w:val="24"/>
        </w:rPr>
        <w:lastRenderedPageBreak/>
        <w:t>将标准香烟放入颗粒物发生装置中</w:t>
      </w:r>
      <w:r w:rsidRPr="00AC4EA1">
        <w:rPr>
          <w:rFonts w:hint="eastAsia"/>
          <w:sz w:val="24"/>
          <w:szCs w:val="24"/>
        </w:rPr>
        <w:t>，</w:t>
      </w:r>
      <w:r w:rsidRPr="00AC4EA1">
        <w:rPr>
          <w:sz w:val="24"/>
          <w:szCs w:val="24"/>
        </w:rPr>
        <w:t>向试验舱内正压通入香烟烟雾</w:t>
      </w:r>
      <w:r w:rsidRPr="00AC4EA1">
        <w:rPr>
          <w:rFonts w:hint="eastAsia"/>
          <w:sz w:val="24"/>
          <w:szCs w:val="24"/>
        </w:rPr>
        <w:t>。待香烟燃烧（</w:t>
      </w:r>
      <w:r w:rsidRPr="00AC4EA1">
        <w:rPr>
          <w:rFonts w:hint="eastAsia"/>
          <w:sz w:val="24"/>
          <w:szCs w:val="24"/>
        </w:rPr>
        <w:t>3/</w:t>
      </w:r>
      <w:r w:rsidRPr="00AC4EA1">
        <w:rPr>
          <w:sz w:val="24"/>
          <w:szCs w:val="24"/>
        </w:rPr>
        <w:t>4</w:t>
      </w:r>
      <w:r w:rsidRPr="00AC4EA1">
        <w:rPr>
          <w:rFonts w:hint="eastAsia"/>
          <w:sz w:val="24"/>
          <w:szCs w:val="24"/>
        </w:rPr>
        <w:t>~</w:t>
      </w:r>
      <w:r w:rsidRPr="00AC4EA1">
        <w:rPr>
          <w:sz w:val="24"/>
          <w:szCs w:val="24"/>
        </w:rPr>
        <w:t>1</w:t>
      </w:r>
      <w:r w:rsidRPr="00AC4EA1">
        <w:rPr>
          <w:rFonts w:hint="eastAsia"/>
          <w:sz w:val="24"/>
          <w:szCs w:val="24"/>
        </w:rPr>
        <w:t>）支后，关闭颗粒物发生装置。保持搅拌风扇开启</w:t>
      </w:r>
      <w:r w:rsidRPr="00AC4EA1">
        <w:rPr>
          <w:rFonts w:hint="eastAsia"/>
          <w:sz w:val="24"/>
          <w:szCs w:val="24"/>
        </w:rPr>
        <w:t>1</w:t>
      </w:r>
      <w:r w:rsidRPr="00AC4EA1">
        <w:rPr>
          <w:sz w:val="24"/>
          <w:szCs w:val="24"/>
        </w:rPr>
        <w:t>0</w:t>
      </w:r>
      <w:r w:rsidRPr="00AC4EA1">
        <w:rPr>
          <w:sz w:val="24"/>
          <w:szCs w:val="24"/>
        </w:rPr>
        <w:t>分钟</w:t>
      </w:r>
      <w:r w:rsidRPr="00AC4EA1">
        <w:rPr>
          <w:rFonts w:hint="eastAsia"/>
          <w:sz w:val="24"/>
          <w:szCs w:val="24"/>
        </w:rPr>
        <w:t>，</w:t>
      </w:r>
      <w:r w:rsidRPr="00AC4EA1">
        <w:rPr>
          <w:sz w:val="24"/>
          <w:szCs w:val="24"/>
        </w:rPr>
        <w:t>使试验舱内颗粒物分布均匀后</w:t>
      </w:r>
      <w:r w:rsidRPr="00AC4EA1">
        <w:rPr>
          <w:rFonts w:hint="eastAsia"/>
          <w:sz w:val="24"/>
          <w:szCs w:val="24"/>
        </w:rPr>
        <w:t>，</w:t>
      </w:r>
      <w:r w:rsidRPr="00AC4EA1">
        <w:rPr>
          <w:sz w:val="24"/>
          <w:szCs w:val="24"/>
        </w:rPr>
        <w:t>关闭搅拌风扇</w:t>
      </w:r>
      <w:r w:rsidRPr="00AC4EA1">
        <w:rPr>
          <w:rFonts w:hint="eastAsia"/>
          <w:sz w:val="24"/>
          <w:szCs w:val="24"/>
        </w:rPr>
        <w:t>。若</w:t>
      </w:r>
      <w:r w:rsidRPr="00AC4EA1">
        <w:rPr>
          <w:rFonts w:hint="eastAsia"/>
          <w:sz w:val="24"/>
          <w:szCs w:val="24"/>
        </w:rPr>
        <w:t>PM</w:t>
      </w:r>
      <w:r w:rsidRPr="00AC4EA1">
        <w:rPr>
          <w:sz w:val="24"/>
          <w:szCs w:val="24"/>
          <w:vertAlign w:val="subscript"/>
        </w:rPr>
        <w:t>2.5</w:t>
      </w:r>
      <w:r w:rsidRPr="00AC4EA1">
        <w:rPr>
          <w:sz w:val="24"/>
          <w:szCs w:val="24"/>
        </w:rPr>
        <w:t>测试参照仪器的量程小于此时的浓度</w:t>
      </w:r>
      <w:r w:rsidRPr="00AC4EA1">
        <w:rPr>
          <w:rFonts w:hint="eastAsia"/>
          <w:sz w:val="24"/>
          <w:szCs w:val="24"/>
        </w:rPr>
        <w:t>，开启</w:t>
      </w:r>
      <w:r w:rsidR="00CA6DFF">
        <w:rPr>
          <w:rFonts w:hint="eastAsia"/>
          <w:sz w:val="24"/>
          <w:szCs w:val="24"/>
        </w:rPr>
        <w:t>颗粒物净化设备</w:t>
      </w:r>
      <w:r w:rsidRPr="00AC4EA1">
        <w:rPr>
          <w:rFonts w:hint="eastAsia"/>
          <w:sz w:val="24"/>
          <w:szCs w:val="24"/>
        </w:rPr>
        <w:t>，</w:t>
      </w:r>
      <w:r w:rsidRPr="00AC4EA1">
        <w:rPr>
          <w:sz w:val="24"/>
          <w:szCs w:val="24"/>
        </w:rPr>
        <w:t>控制试验舱内</w:t>
      </w:r>
      <w:r w:rsidRPr="00AC4EA1">
        <w:rPr>
          <w:sz w:val="24"/>
          <w:szCs w:val="24"/>
        </w:rPr>
        <w:t>PM</w:t>
      </w:r>
      <w:r w:rsidRPr="00AC4EA1">
        <w:rPr>
          <w:sz w:val="24"/>
          <w:szCs w:val="24"/>
          <w:vertAlign w:val="subscript"/>
        </w:rPr>
        <w:t>2.5</w:t>
      </w:r>
      <w:r w:rsidRPr="00AC4EA1">
        <w:rPr>
          <w:sz w:val="24"/>
          <w:szCs w:val="24"/>
        </w:rPr>
        <w:t>浓度在满量程的</w:t>
      </w:r>
      <w:r w:rsidRPr="00AC4EA1">
        <w:rPr>
          <w:rFonts w:hint="eastAsia"/>
          <w:sz w:val="24"/>
          <w:szCs w:val="24"/>
        </w:rPr>
        <w:t>8</w:t>
      </w:r>
      <w:r w:rsidRPr="00AC4EA1">
        <w:rPr>
          <w:sz w:val="24"/>
          <w:szCs w:val="24"/>
        </w:rPr>
        <w:t>0</w:t>
      </w:r>
      <w:r w:rsidRPr="00AC4EA1">
        <w:rPr>
          <w:rFonts w:hint="eastAsia"/>
          <w:sz w:val="24"/>
          <w:szCs w:val="24"/>
        </w:rPr>
        <w:t>%~</w:t>
      </w:r>
      <w:r w:rsidRPr="00AC4EA1">
        <w:rPr>
          <w:sz w:val="24"/>
          <w:szCs w:val="24"/>
        </w:rPr>
        <w:t>90</w:t>
      </w:r>
      <w:r w:rsidRPr="00AC4EA1">
        <w:rPr>
          <w:rFonts w:hint="eastAsia"/>
          <w:sz w:val="24"/>
          <w:szCs w:val="24"/>
        </w:rPr>
        <w:t>%</w:t>
      </w:r>
      <w:r>
        <w:rPr>
          <w:rFonts w:hint="eastAsia"/>
          <w:sz w:val="24"/>
          <w:szCs w:val="24"/>
        </w:rPr>
        <w:t>。</w:t>
      </w:r>
    </w:p>
    <w:p w14:paraId="3DF2B830" w14:textId="728DBBFA" w:rsidR="00C67336" w:rsidRDefault="00C67336" w:rsidP="00582E9D">
      <w:pPr>
        <w:pStyle w:val="afffffff3"/>
        <w:numPr>
          <w:ilvl w:val="0"/>
          <w:numId w:val="32"/>
        </w:numPr>
        <w:spacing w:beforeLines="50" w:before="156" w:after="156" w:line="360" w:lineRule="auto"/>
        <w:ind w:leftChars="0" w:left="0" w:firstLine="0"/>
        <w:rPr>
          <w:sz w:val="24"/>
          <w:szCs w:val="24"/>
        </w:rPr>
      </w:pPr>
      <w:r w:rsidRPr="00AC4EA1">
        <w:rPr>
          <w:rFonts w:hint="eastAsia"/>
          <w:sz w:val="24"/>
          <w:szCs w:val="24"/>
        </w:rPr>
        <w:t>采样结束后，将采集有颗粒物的滤膜带回实验室，按《环境空气</w:t>
      </w:r>
      <w:r w:rsidRPr="00AC4EA1">
        <w:rPr>
          <w:rFonts w:hint="eastAsia"/>
          <w:sz w:val="24"/>
          <w:szCs w:val="24"/>
        </w:rPr>
        <w:t>PM</w:t>
      </w:r>
      <w:r w:rsidRPr="00AC4EA1">
        <w:rPr>
          <w:sz w:val="24"/>
          <w:szCs w:val="24"/>
          <w:vertAlign w:val="subscript"/>
        </w:rPr>
        <w:t>10</w:t>
      </w:r>
      <w:r w:rsidRPr="00AC4EA1">
        <w:rPr>
          <w:sz w:val="24"/>
          <w:szCs w:val="24"/>
        </w:rPr>
        <w:t>和</w:t>
      </w:r>
      <w:r w:rsidRPr="00AC4EA1">
        <w:rPr>
          <w:sz w:val="24"/>
          <w:szCs w:val="24"/>
        </w:rPr>
        <w:t>PM</w:t>
      </w:r>
      <w:r w:rsidRPr="00AC4EA1">
        <w:rPr>
          <w:sz w:val="24"/>
          <w:szCs w:val="24"/>
          <w:vertAlign w:val="subscript"/>
        </w:rPr>
        <w:t>2.5</w:t>
      </w:r>
      <w:r w:rsidRPr="00AC4EA1">
        <w:rPr>
          <w:sz w:val="24"/>
          <w:szCs w:val="24"/>
        </w:rPr>
        <w:t>的测定</w:t>
      </w:r>
      <w:r w:rsidRPr="00AC4EA1">
        <w:rPr>
          <w:rFonts w:hint="eastAsia"/>
          <w:sz w:val="24"/>
          <w:szCs w:val="24"/>
        </w:rPr>
        <w:t xml:space="preserve"> </w:t>
      </w:r>
      <w:r w:rsidRPr="00AC4EA1">
        <w:rPr>
          <w:rFonts w:hint="eastAsia"/>
          <w:sz w:val="24"/>
          <w:szCs w:val="24"/>
        </w:rPr>
        <w:t>重量法》</w:t>
      </w:r>
      <w:r w:rsidRPr="00AC4EA1">
        <w:rPr>
          <w:rFonts w:hint="eastAsia"/>
          <w:sz w:val="24"/>
          <w:szCs w:val="24"/>
        </w:rPr>
        <w:t>HJ</w:t>
      </w:r>
      <w:r w:rsidRPr="00AC4EA1">
        <w:rPr>
          <w:sz w:val="24"/>
          <w:szCs w:val="24"/>
        </w:rPr>
        <w:t xml:space="preserve"> 618</w:t>
      </w:r>
      <w:r w:rsidRPr="00AC4EA1">
        <w:rPr>
          <w:rFonts w:hint="eastAsia"/>
          <w:sz w:val="24"/>
          <w:szCs w:val="24"/>
        </w:rPr>
        <w:t>进行滤膜称量和采样期间</w:t>
      </w:r>
      <w:r w:rsidR="00181992">
        <w:rPr>
          <w:rFonts w:hint="eastAsia"/>
          <w:sz w:val="24"/>
          <w:szCs w:val="24"/>
        </w:rPr>
        <w:t>环境</w:t>
      </w:r>
      <w:r w:rsidRPr="00AC4EA1">
        <w:rPr>
          <w:rFonts w:hint="eastAsia"/>
          <w:sz w:val="24"/>
          <w:szCs w:val="24"/>
        </w:rPr>
        <w:t>PM</w:t>
      </w:r>
      <w:r w:rsidRPr="00AC4EA1">
        <w:rPr>
          <w:sz w:val="24"/>
          <w:szCs w:val="24"/>
          <w:vertAlign w:val="subscript"/>
        </w:rPr>
        <w:t>2.5</w:t>
      </w:r>
      <w:r w:rsidRPr="00AC4EA1">
        <w:rPr>
          <w:sz w:val="24"/>
          <w:szCs w:val="24"/>
        </w:rPr>
        <w:t>浓度计算</w:t>
      </w:r>
      <w:r w:rsidR="003548DD">
        <w:rPr>
          <w:rFonts w:hint="eastAsia"/>
          <w:sz w:val="24"/>
          <w:szCs w:val="24"/>
        </w:rPr>
        <w:t>。</w:t>
      </w:r>
      <w:r w:rsidR="003548DD" w:rsidRPr="00AC4EA1" w:rsidDel="003548DD">
        <w:rPr>
          <w:sz w:val="24"/>
          <w:szCs w:val="24"/>
        </w:rPr>
        <w:t xml:space="preserve"> </w:t>
      </w:r>
    </w:p>
    <w:p w14:paraId="6BAB54B3" w14:textId="1BADBE59" w:rsidR="00C67336" w:rsidRPr="00AC4EA1" w:rsidRDefault="00C67336" w:rsidP="008D045A">
      <w:pPr>
        <w:pStyle w:val="aff8"/>
        <w:spacing w:before="240" w:after="240"/>
        <w:ind w:firstLineChars="0" w:firstLine="0"/>
        <w:jc w:val="center"/>
        <w:rPr>
          <w:rFonts w:ascii="Times New Roman"/>
          <w:b/>
          <w:sz w:val="24"/>
        </w:rPr>
      </w:pPr>
      <w:r w:rsidRPr="00AC4EA1">
        <w:rPr>
          <w:rFonts w:ascii="Times New Roman"/>
          <w:b/>
          <w:sz w:val="24"/>
        </w:rPr>
        <w:t>B.</w:t>
      </w:r>
      <w:r>
        <w:rPr>
          <w:rFonts w:ascii="Times New Roman"/>
          <w:b/>
          <w:sz w:val="24"/>
        </w:rPr>
        <w:t>3</w:t>
      </w:r>
      <w:r w:rsidRPr="00AC4EA1">
        <w:rPr>
          <w:rFonts w:ascii="Times New Roman"/>
          <w:b/>
          <w:sz w:val="24"/>
        </w:rPr>
        <w:t xml:space="preserve"> </w:t>
      </w:r>
      <w:r w:rsidR="008D045A">
        <w:rPr>
          <w:rFonts w:ascii="Times New Roman" w:hint="eastAsia"/>
          <w:b/>
          <w:sz w:val="24"/>
        </w:rPr>
        <w:t>数据</w:t>
      </w:r>
      <w:r w:rsidR="008D045A">
        <w:rPr>
          <w:rFonts w:ascii="Times New Roman"/>
          <w:b/>
          <w:sz w:val="24"/>
        </w:rPr>
        <w:t>处理与分析</w:t>
      </w:r>
    </w:p>
    <w:p w14:paraId="120A084A" w14:textId="2C0A5D0A" w:rsidR="003548DD" w:rsidRDefault="003548DD" w:rsidP="00582E9D">
      <w:pPr>
        <w:pStyle w:val="afffffff3"/>
        <w:numPr>
          <w:ilvl w:val="0"/>
          <w:numId w:val="33"/>
        </w:numPr>
        <w:spacing w:beforeLines="50" w:before="156" w:after="156" w:line="360" w:lineRule="auto"/>
        <w:ind w:leftChars="0" w:left="0" w:firstLine="0"/>
        <w:jc w:val="left"/>
        <w:rPr>
          <w:sz w:val="24"/>
          <w:szCs w:val="24"/>
        </w:rPr>
      </w:pPr>
      <w:r w:rsidRPr="00AC4EA1">
        <w:rPr>
          <w:sz w:val="24"/>
          <w:szCs w:val="24"/>
        </w:rPr>
        <w:t>取</w:t>
      </w:r>
      <w:r>
        <w:rPr>
          <w:rFonts w:hint="eastAsia"/>
          <w:sz w:val="24"/>
          <w:szCs w:val="24"/>
        </w:rPr>
        <w:t>所有</w:t>
      </w:r>
      <w:r w:rsidRPr="00AC4EA1">
        <w:rPr>
          <w:sz w:val="24"/>
          <w:szCs w:val="24"/>
        </w:rPr>
        <w:t>采样器测得的</w:t>
      </w:r>
      <w:r w:rsidRPr="00AC4EA1">
        <w:rPr>
          <w:sz w:val="24"/>
          <w:szCs w:val="24"/>
        </w:rPr>
        <w:t>PM</w:t>
      </w:r>
      <w:r w:rsidRPr="00AC4EA1">
        <w:rPr>
          <w:sz w:val="24"/>
          <w:szCs w:val="24"/>
          <w:vertAlign w:val="subscript"/>
        </w:rPr>
        <w:t>2.5</w:t>
      </w:r>
      <w:r w:rsidRPr="00AC4EA1">
        <w:rPr>
          <w:sz w:val="24"/>
          <w:szCs w:val="24"/>
        </w:rPr>
        <w:t>浓度平均值作为重量法</w:t>
      </w:r>
      <w:r w:rsidRPr="00AC4EA1">
        <w:rPr>
          <w:sz w:val="24"/>
          <w:szCs w:val="24"/>
        </w:rPr>
        <w:t>PM</w:t>
      </w:r>
      <w:r w:rsidRPr="00AC4EA1">
        <w:rPr>
          <w:sz w:val="24"/>
          <w:szCs w:val="24"/>
          <w:vertAlign w:val="subscript"/>
        </w:rPr>
        <w:t>2.5</w:t>
      </w:r>
      <w:r w:rsidRPr="00AC4EA1">
        <w:rPr>
          <w:sz w:val="24"/>
          <w:szCs w:val="24"/>
        </w:rPr>
        <w:t>质量浓度</w:t>
      </w:r>
      <w:r>
        <w:rPr>
          <w:sz w:val="24"/>
          <w:szCs w:val="24"/>
        </w:rPr>
        <w:t>测试</w:t>
      </w:r>
      <w:r w:rsidRPr="00AC4EA1">
        <w:rPr>
          <w:sz w:val="24"/>
          <w:szCs w:val="24"/>
        </w:rPr>
        <w:t>值</w:t>
      </w:r>
      <w:r w:rsidRPr="00AC4EA1">
        <w:rPr>
          <w:rFonts w:hint="eastAsia"/>
          <w:sz w:val="24"/>
          <w:szCs w:val="24"/>
        </w:rPr>
        <w:t>。</w:t>
      </w:r>
    </w:p>
    <w:p w14:paraId="25ECB8F4" w14:textId="283D9363" w:rsidR="003548DD" w:rsidRDefault="003548DD" w:rsidP="00582E9D">
      <w:pPr>
        <w:pStyle w:val="afffffff3"/>
        <w:numPr>
          <w:ilvl w:val="0"/>
          <w:numId w:val="33"/>
        </w:numPr>
        <w:spacing w:beforeLines="50" w:before="156" w:after="156" w:line="360" w:lineRule="auto"/>
        <w:ind w:leftChars="0"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取</w:t>
      </w:r>
      <w:r w:rsidRPr="00AC4EA1">
        <w:rPr>
          <w:sz w:val="24"/>
          <w:szCs w:val="24"/>
        </w:rPr>
        <w:t>与重量法相同采样时间内</w:t>
      </w:r>
      <w:r w:rsidRPr="00AC4EA1">
        <w:rPr>
          <w:sz w:val="24"/>
          <w:szCs w:val="24"/>
        </w:rPr>
        <w:t>PM</w:t>
      </w:r>
      <w:r w:rsidRPr="00AC4EA1">
        <w:rPr>
          <w:sz w:val="24"/>
          <w:szCs w:val="24"/>
          <w:vertAlign w:val="subscript"/>
        </w:rPr>
        <w:t>2.5</w:t>
      </w:r>
      <w:r w:rsidRPr="00AC4EA1">
        <w:rPr>
          <w:sz w:val="24"/>
          <w:szCs w:val="24"/>
        </w:rPr>
        <w:t>测试参照仪器的各时刻浓度示值</w:t>
      </w:r>
      <w:r w:rsidRPr="00AC4EA1">
        <w:rPr>
          <w:rFonts w:hint="eastAsia"/>
          <w:sz w:val="24"/>
          <w:szCs w:val="24"/>
        </w:rPr>
        <w:t>，</w:t>
      </w:r>
      <w:r w:rsidRPr="00AC4EA1">
        <w:rPr>
          <w:sz w:val="24"/>
          <w:szCs w:val="24"/>
        </w:rPr>
        <w:t>取平均值作为</w:t>
      </w:r>
      <w:r w:rsidRPr="00AC4EA1">
        <w:rPr>
          <w:rFonts w:hint="eastAsia"/>
          <w:sz w:val="24"/>
          <w:szCs w:val="24"/>
        </w:rPr>
        <w:t>PM</w:t>
      </w:r>
      <w:r w:rsidRPr="00AC4EA1">
        <w:rPr>
          <w:sz w:val="24"/>
          <w:szCs w:val="24"/>
          <w:vertAlign w:val="subscript"/>
        </w:rPr>
        <w:t>2.5</w:t>
      </w:r>
      <w:r w:rsidRPr="00AC4EA1">
        <w:rPr>
          <w:rFonts w:hint="eastAsia"/>
          <w:sz w:val="24"/>
          <w:szCs w:val="24"/>
        </w:rPr>
        <w:t>测试参照仪器的</w:t>
      </w:r>
      <w:r w:rsidRPr="00AC4EA1">
        <w:rPr>
          <w:rFonts w:hint="eastAsia"/>
          <w:sz w:val="24"/>
          <w:szCs w:val="24"/>
        </w:rPr>
        <w:t>PM</w:t>
      </w:r>
      <w:r w:rsidRPr="00AC4EA1">
        <w:rPr>
          <w:sz w:val="24"/>
          <w:szCs w:val="24"/>
          <w:vertAlign w:val="subscript"/>
        </w:rPr>
        <w:t>2.5</w:t>
      </w:r>
      <w:r w:rsidRPr="00AC4EA1">
        <w:rPr>
          <w:rFonts w:hint="eastAsia"/>
          <w:sz w:val="24"/>
          <w:szCs w:val="24"/>
        </w:rPr>
        <w:t>质量浓度</w:t>
      </w:r>
      <w:r>
        <w:rPr>
          <w:rFonts w:hint="eastAsia"/>
          <w:sz w:val="24"/>
          <w:szCs w:val="24"/>
        </w:rPr>
        <w:t>测试</w:t>
      </w:r>
      <w:r w:rsidRPr="00AC4EA1">
        <w:rPr>
          <w:rFonts w:hint="eastAsia"/>
          <w:sz w:val="24"/>
          <w:szCs w:val="24"/>
        </w:rPr>
        <w:t>值</w:t>
      </w:r>
      <w:r>
        <w:rPr>
          <w:rFonts w:hint="eastAsia"/>
          <w:sz w:val="24"/>
          <w:szCs w:val="24"/>
        </w:rPr>
        <w:t>。</w:t>
      </w:r>
    </w:p>
    <w:p w14:paraId="02EC068B" w14:textId="6400D793" w:rsidR="00C67336" w:rsidRDefault="00181992" w:rsidP="00582E9D">
      <w:pPr>
        <w:pStyle w:val="afffffff3"/>
        <w:numPr>
          <w:ilvl w:val="0"/>
          <w:numId w:val="33"/>
        </w:numPr>
        <w:spacing w:beforeLines="50" w:before="156" w:after="156" w:line="360" w:lineRule="auto"/>
        <w:ind w:leftChars="0" w:left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计算</w:t>
      </w:r>
      <w:r w:rsidR="00C67336">
        <w:rPr>
          <w:sz w:val="24"/>
          <w:szCs w:val="24"/>
        </w:rPr>
        <w:t>PM</w:t>
      </w:r>
      <w:r w:rsidR="00C67336">
        <w:rPr>
          <w:sz w:val="24"/>
          <w:szCs w:val="24"/>
          <w:vertAlign w:val="subscript"/>
        </w:rPr>
        <w:t>2.5</w:t>
      </w:r>
      <w:r w:rsidR="00C67336">
        <w:rPr>
          <w:sz w:val="24"/>
          <w:szCs w:val="24"/>
        </w:rPr>
        <w:t>测试参照仪器</w:t>
      </w:r>
      <w:r>
        <w:rPr>
          <w:sz w:val="24"/>
          <w:szCs w:val="24"/>
        </w:rPr>
        <w:t>示值与重量法测试结果的</w:t>
      </w:r>
      <w:r w:rsidR="00C67336">
        <w:rPr>
          <w:sz w:val="24"/>
          <w:szCs w:val="24"/>
        </w:rPr>
        <w:t>相对误差</w:t>
      </w:r>
      <w:r>
        <w:rPr>
          <w:rFonts w:hint="eastAsia"/>
          <w:sz w:val="24"/>
          <w:szCs w:val="24"/>
        </w:rPr>
        <w:t>，</w:t>
      </w:r>
      <w:r w:rsidR="00C67336">
        <w:rPr>
          <w:sz w:val="24"/>
          <w:szCs w:val="24"/>
        </w:rPr>
        <w:t>计算公式如下</w:t>
      </w:r>
      <w:r w:rsidR="00C67336">
        <w:rPr>
          <w:rFonts w:hint="eastAsia"/>
          <w:sz w:val="24"/>
          <w:szCs w:val="24"/>
        </w:rPr>
        <w:t>：</w:t>
      </w:r>
    </w:p>
    <w:p w14:paraId="7ACA9FF0" w14:textId="30D85BBE" w:rsidR="00C67336" w:rsidRPr="008D045A" w:rsidRDefault="00181992" w:rsidP="008D045A">
      <w:pPr>
        <w:pStyle w:val="aff8"/>
        <w:wordWrap w:val="0"/>
        <w:ind w:left="840" w:firstLineChars="0" w:firstLine="0"/>
        <w:jc w:val="right"/>
        <w:rPr>
          <w:rFonts w:ascii="Times New Roman"/>
          <w:sz w:val="24"/>
        </w:rPr>
      </w:pPr>
      <w:r w:rsidRPr="008D045A">
        <w:rPr>
          <w:rFonts w:ascii="Times New Roman"/>
          <w:position w:val="-30"/>
          <w:sz w:val="24"/>
        </w:rPr>
        <w:object w:dxaOrig="2079" w:dyaOrig="740" w14:anchorId="061551CF">
          <v:shape id="_x0000_i1037" type="#_x0000_t75" style="width:105pt;height:36.6pt" o:ole="">
            <v:imagedata r:id="rId35" o:title=""/>
          </v:shape>
          <o:OLEObject Type="Embed" ProgID="Equation.DSMT4" ShapeID="_x0000_i1037" DrawAspect="Content" ObjectID="_1604126471" r:id="rId36"/>
        </w:object>
      </w:r>
      <w:r w:rsidR="00C67336" w:rsidRPr="008D045A">
        <w:rPr>
          <w:rFonts w:ascii="Times New Roman"/>
          <w:sz w:val="24"/>
        </w:rPr>
        <w:t xml:space="preserve">          </w:t>
      </w:r>
      <w:r w:rsidR="00C67336">
        <w:rPr>
          <w:rFonts w:ascii="Times New Roman"/>
          <w:sz w:val="24"/>
        </w:rPr>
        <w:t xml:space="preserve">            </w:t>
      </w:r>
      <w:r w:rsidR="00C67336" w:rsidRPr="008D045A">
        <w:rPr>
          <w:rFonts w:ascii="Times New Roman"/>
          <w:sz w:val="24"/>
        </w:rPr>
        <w:t xml:space="preserve">         (B.</w:t>
      </w:r>
      <w:r w:rsidR="00C67336">
        <w:rPr>
          <w:rFonts w:ascii="Times New Roman"/>
          <w:sz w:val="24"/>
        </w:rPr>
        <w:t>3.</w:t>
      </w:r>
      <w:r w:rsidR="003548DD">
        <w:rPr>
          <w:rFonts w:ascii="Times New Roman"/>
          <w:sz w:val="24"/>
        </w:rPr>
        <w:t>3</w:t>
      </w:r>
      <w:r w:rsidR="00C67336" w:rsidRPr="008D045A">
        <w:rPr>
          <w:rFonts w:ascii="Times New Roman"/>
          <w:sz w:val="24"/>
        </w:rPr>
        <w:t>)</w:t>
      </w:r>
    </w:p>
    <w:p w14:paraId="4A66BFA2" w14:textId="77777777" w:rsidR="00C67336" w:rsidRPr="008D045A" w:rsidRDefault="00C67336" w:rsidP="008D045A">
      <w:pPr>
        <w:pStyle w:val="aff8"/>
        <w:ind w:firstLineChars="0" w:firstLine="0"/>
        <w:rPr>
          <w:rFonts w:ascii="Times New Roman"/>
          <w:sz w:val="24"/>
        </w:rPr>
      </w:pPr>
      <w:r w:rsidRPr="008D045A">
        <w:rPr>
          <w:rFonts w:ascii="Times New Roman" w:hint="eastAsia"/>
          <w:sz w:val="24"/>
        </w:rPr>
        <w:t>式中：</w:t>
      </w:r>
    </w:p>
    <w:p w14:paraId="62D29705" w14:textId="77777777" w:rsidR="00C67336" w:rsidRPr="008D045A" w:rsidRDefault="00C67336" w:rsidP="008D045A">
      <w:pPr>
        <w:pStyle w:val="aff8"/>
        <w:ind w:left="426" w:firstLineChars="0" w:firstLine="0"/>
        <w:rPr>
          <w:rFonts w:ascii="Times New Roman"/>
          <w:sz w:val="24"/>
        </w:rPr>
      </w:pPr>
      <w:r w:rsidRPr="008D045A">
        <w:rPr>
          <w:rFonts w:ascii="Times New Roman"/>
          <w:position w:val="-12"/>
          <w:sz w:val="24"/>
        </w:rPr>
        <w:object w:dxaOrig="440" w:dyaOrig="360" w14:anchorId="7AF019D5">
          <v:shape id="_x0000_i1038" type="#_x0000_t75" style="width:21.6pt;height:18.6pt" o:ole="">
            <v:imagedata r:id="rId37" o:title=""/>
          </v:shape>
          <o:OLEObject Type="Embed" ProgID="Equation.DSMT4" ShapeID="_x0000_i1038" DrawAspect="Content" ObjectID="_1604126472" r:id="rId38"/>
        </w:object>
      </w:r>
      <w:r w:rsidRPr="008D045A">
        <w:rPr>
          <w:rFonts w:ascii="Times New Roman"/>
          <w:sz w:val="24"/>
        </w:rPr>
        <w:t>——PM</w:t>
      </w:r>
      <w:r w:rsidRPr="008D045A">
        <w:rPr>
          <w:rFonts w:ascii="Times New Roman"/>
          <w:sz w:val="24"/>
          <w:vertAlign w:val="subscript"/>
        </w:rPr>
        <w:t>2.5</w:t>
      </w:r>
      <w:r w:rsidRPr="008D045A">
        <w:rPr>
          <w:rFonts w:ascii="Times New Roman"/>
          <w:sz w:val="24"/>
        </w:rPr>
        <w:t>测试参照仪器与重量法比对的相对误差；</w:t>
      </w:r>
    </w:p>
    <w:p w14:paraId="43F88D9B" w14:textId="50AA8EED" w:rsidR="00C67336" w:rsidRPr="008D045A" w:rsidRDefault="00C67336" w:rsidP="008D045A">
      <w:pPr>
        <w:pStyle w:val="aff8"/>
        <w:ind w:left="426" w:firstLineChars="0" w:firstLine="0"/>
        <w:rPr>
          <w:rFonts w:ascii="Times New Roman"/>
          <w:sz w:val="24"/>
        </w:rPr>
      </w:pPr>
      <w:r w:rsidRPr="008D045A">
        <w:rPr>
          <w:rFonts w:ascii="Times New Roman"/>
          <w:position w:val="-10"/>
          <w:sz w:val="24"/>
        </w:rPr>
        <w:object w:dxaOrig="240" w:dyaOrig="380" w14:anchorId="681C03F3">
          <v:shape id="_x0000_i1039" type="#_x0000_t75" style="width:12.6pt;height:20.4pt" o:ole="">
            <v:imagedata r:id="rId39" o:title=""/>
          </v:shape>
          <o:OLEObject Type="Embed" ProgID="Equation.DSMT4" ShapeID="_x0000_i1039" DrawAspect="Content" ObjectID="_1604126473" r:id="rId40"/>
        </w:object>
      </w:r>
      <w:r w:rsidRPr="008D045A">
        <w:rPr>
          <w:rFonts w:ascii="Times New Roman"/>
          <w:sz w:val="24"/>
        </w:rPr>
        <w:t>——</w:t>
      </w:r>
      <w:r w:rsidRPr="008D045A">
        <w:rPr>
          <w:rFonts w:ascii="Times New Roman"/>
          <w:sz w:val="24"/>
        </w:rPr>
        <w:t>采用重量法</w:t>
      </w:r>
      <w:r w:rsidR="00CE475B">
        <w:rPr>
          <w:rFonts w:ascii="Times New Roman" w:hint="eastAsia"/>
          <w:sz w:val="24"/>
        </w:rPr>
        <w:t>测得</w:t>
      </w:r>
      <w:r w:rsidRPr="008D045A">
        <w:rPr>
          <w:rFonts w:ascii="Times New Roman"/>
          <w:sz w:val="24"/>
        </w:rPr>
        <w:t>的</w:t>
      </w:r>
      <w:r w:rsidRPr="008D045A">
        <w:rPr>
          <w:rFonts w:ascii="Times New Roman"/>
          <w:sz w:val="24"/>
        </w:rPr>
        <w:t>PM</w:t>
      </w:r>
      <w:r w:rsidRPr="008D045A">
        <w:rPr>
          <w:rFonts w:ascii="Times New Roman"/>
          <w:sz w:val="24"/>
          <w:vertAlign w:val="subscript"/>
        </w:rPr>
        <w:t>2.5</w:t>
      </w:r>
      <w:r w:rsidRPr="008D045A">
        <w:rPr>
          <w:rFonts w:ascii="Times New Roman"/>
          <w:sz w:val="24"/>
        </w:rPr>
        <w:t>质量浓度值，单位为微克每立方米（</w:t>
      </w:r>
      <w:r w:rsidRPr="008D045A">
        <w:rPr>
          <w:rFonts w:ascii="Times New Roman"/>
          <w:sz w:val="24"/>
        </w:rPr>
        <w:t>μg/m</w:t>
      </w:r>
      <w:r w:rsidRPr="008D045A">
        <w:rPr>
          <w:rFonts w:ascii="Times New Roman"/>
          <w:sz w:val="24"/>
          <w:vertAlign w:val="superscript"/>
        </w:rPr>
        <w:t>3</w:t>
      </w:r>
      <w:r w:rsidRPr="008D045A">
        <w:rPr>
          <w:rFonts w:ascii="Times New Roman"/>
          <w:sz w:val="24"/>
        </w:rPr>
        <w:t>）；</w:t>
      </w:r>
    </w:p>
    <w:p w14:paraId="315D57A4" w14:textId="13CD3F95" w:rsidR="00C67336" w:rsidRPr="008D045A" w:rsidRDefault="00C67336" w:rsidP="008D045A">
      <w:pPr>
        <w:pStyle w:val="aff8"/>
        <w:ind w:leftChars="203" w:left="1276" w:hangingChars="354" w:hanging="850"/>
        <w:jc w:val="left"/>
        <w:rPr>
          <w:rFonts w:ascii="Times New Roman"/>
          <w:sz w:val="24"/>
        </w:rPr>
      </w:pPr>
      <w:r w:rsidRPr="008D045A">
        <w:rPr>
          <w:rFonts w:ascii="Times New Roman"/>
          <w:position w:val="-12"/>
          <w:sz w:val="24"/>
        </w:rPr>
        <w:object w:dxaOrig="300" w:dyaOrig="360" w14:anchorId="15D07FFC">
          <v:shape id="_x0000_i1040" type="#_x0000_t75" style="width:15.6pt;height:18.6pt" o:ole="">
            <v:imagedata r:id="rId41" o:title=""/>
          </v:shape>
          <o:OLEObject Type="Embed" ProgID="Equation.DSMT4" ShapeID="_x0000_i1040" DrawAspect="Content" ObjectID="_1604126474" r:id="rId42"/>
        </w:object>
      </w:r>
      <w:r w:rsidRPr="008D045A">
        <w:rPr>
          <w:rFonts w:ascii="Times New Roman"/>
          <w:sz w:val="24"/>
        </w:rPr>
        <w:t>——PM</w:t>
      </w:r>
      <w:r w:rsidRPr="008D045A">
        <w:rPr>
          <w:rFonts w:ascii="Times New Roman"/>
          <w:sz w:val="24"/>
          <w:vertAlign w:val="subscript"/>
        </w:rPr>
        <w:t>2.5</w:t>
      </w:r>
      <w:r w:rsidRPr="008D045A">
        <w:rPr>
          <w:rFonts w:ascii="Times New Roman"/>
          <w:sz w:val="24"/>
        </w:rPr>
        <w:t>测试参照仪器</w:t>
      </w:r>
      <w:r w:rsidR="00CE475B">
        <w:rPr>
          <w:rFonts w:ascii="Times New Roman"/>
          <w:sz w:val="24"/>
        </w:rPr>
        <w:t>的</w:t>
      </w:r>
      <w:r w:rsidRPr="008D045A">
        <w:rPr>
          <w:rFonts w:ascii="Times New Roman"/>
          <w:sz w:val="24"/>
        </w:rPr>
        <w:t>PM</w:t>
      </w:r>
      <w:r w:rsidRPr="008D045A">
        <w:rPr>
          <w:rFonts w:ascii="Times New Roman"/>
          <w:sz w:val="24"/>
          <w:vertAlign w:val="subscript"/>
        </w:rPr>
        <w:t>2.5</w:t>
      </w:r>
      <w:r w:rsidRPr="008D045A">
        <w:rPr>
          <w:rFonts w:ascii="Times New Roman"/>
          <w:sz w:val="24"/>
        </w:rPr>
        <w:t>质量浓度</w:t>
      </w:r>
      <w:r w:rsidR="00322208">
        <w:rPr>
          <w:rFonts w:ascii="Times New Roman"/>
          <w:sz w:val="24"/>
        </w:rPr>
        <w:t>测试</w:t>
      </w:r>
      <w:r w:rsidRPr="008D045A">
        <w:rPr>
          <w:rFonts w:ascii="Times New Roman"/>
          <w:sz w:val="24"/>
        </w:rPr>
        <w:t>值，单位为微克每立方米（</w:t>
      </w:r>
      <w:r w:rsidRPr="008D045A">
        <w:rPr>
          <w:rFonts w:ascii="Times New Roman"/>
          <w:sz w:val="24"/>
        </w:rPr>
        <w:t>µg/m</w:t>
      </w:r>
      <w:r w:rsidRPr="008D045A">
        <w:rPr>
          <w:rFonts w:ascii="Times New Roman"/>
          <w:sz w:val="24"/>
          <w:vertAlign w:val="superscript"/>
        </w:rPr>
        <w:t>3</w:t>
      </w:r>
      <w:r w:rsidRPr="008D045A">
        <w:rPr>
          <w:rFonts w:ascii="Times New Roman"/>
          <w:sz w:val="24"/>
        </w:rPr>
        <w:t>）。</w:t>
      </w:r>
    </w:p>
    <w:p w14:paraId="1CF11315" w14:textId="440CFC4A" w:rsidR="00C67336" w:rsidRDefault="00C67336" w:rsidP="00582E9D">
      <w:pPr>
        <w:pStyle w:val="afffffff3"/>
        <w:numPr>
          <w:ilvl w:val="0"/>
          <w:numId w:val="33"/>
        </w:numPr>
        <w:spacing w:beforeLines="50" w:before="156" w:after="156" w:line="360" w:lineRule="auto"/>
        <w:ind w:leftChars="0" w:left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若由公式（</w:t>
      </w:r>
      <w:r>
        <w:rPr>
          <w:rFonts w:hint="eastAsia"/>
          <w:sz w:val="24"/>
          <w:szCs w:val="24"/>
        </w:rPr>
        <w:t>B</w:t>
      </w:r>
      <w:r>
        <w:rPr>
          <w:sz w:val="24"/>
          <w:szCs w:val="24"/>
        </w:rPr>
        <w:t>.3.</w:t>
      </w:r>
      <w:r w:rsidR="003548DD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）计算得到的相对误差超过±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需对</w:t>
      </w:r>
      <w:r w:rsidR="00CE475B" w:rsidRPr="008D045A">
        <w:rPr>
          <w:sz w:val="24"/>
        </w:rPr>
        <w:t>PM</w:t>
      </w:r>
      <w:r w:rsidR="00CE475B" w:rsidRPr="008D045A">
        <w:rPr>
          <w:sz w:val="24"/>
          <w:vertAlign w:val="subscript"/>
        </w:rPr>
        <w:t>2.5</w:t>
      </w:r>
      <w:r w:rsidR="00CE475B" w:rsidRPr="008D045A">
        <w:rPr>
          <w:sz w:val="24"/>
        </w:rPr>
        <w:t>测试参照仪器</w:t>
      </w:r>
      <w:r w:rsidR="00CE475B">
        <w:rPr>
          <w:sz w:val="24"/>
        </w:rPr>
        <w:t>的</w:t>
      </w:r>
      <w:r>
        <w:rPr>
          <w:sz w:val="24"/>
          <w:szCs w:val="24"/>
        </w:rPr>
        <w:t>质量浓度转换系数进行修正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修正公式如下</w:t>
      </w:r>
      <w:r>
        <w:rPr>
          <w:rFonts w:hint="eastAsia"/>
          <w:sz w:val="24"/>
          <w:szCs w:val="24"/>
        </w:rPr>
        <w:t>：</w:t>
      </w:r>
    </w:p>
    <w:p w14:paraId="0410AD2B" w14:textId="41376F76" w:rsidR="00C67336" w:rsidRPr="008D045A" w:rsidRDefault="00C67336" w:rsidP="008D045A">
      <w:pPr>
        <w:pStyle w:val="aff8"/>
        <w:ind w:left="840" w:firstLineChars="0" w:firstLine="0"/>
        <w:jc w:val="right"/>
        <w:rPr>
          <w:rFonts w:ascii="Times New Roman"/>
          <w:sz w:val="24"/>
        </w:rPr>
      </w:pPr>
      <w:r w:rsidRPr="008D045A">
        <w:rPr>
          <w:rFonts w:ascii="Times New Roman"/>
          <w:position w:val="-30"/>
          <w:sz w:val="24"/>
        </w:rPr>
        <w:object w:dxaOrig="1300" w:dyaOrig="720" w14:anchorId="2303A0E4">
          <v:shape id="_x0000_i1041" type="#_x0000_t75" style="width:65.4pt;height:36pt" o:ole="">
            <v:imagedata r:id="rId43" o:title=""/>
          </v:shape>
          <o:OLEObject Type="Embed" ProgID="Equation.DSMT4" ShapeID="_x0000_i1041" DrawAspect="Content" ObjectID="_1604126475" r:id="rId44"/>
        </w:object>
      </w:r>
      <w:r w:rsidRPr="008D045A">
        <w:rPr>
          <w:rFonts w:ascii="Times New Roman"/>
          <w:sz w:val="24"/>
        </w:rPr>
        <w:tab/>
        <w:t xml:space="preserve">           </w:t>
      </w:r>
      <w:r>
        <w:rPr>
          <w:rFonts w:ascii="Times New Roman"/>
          <w:sz w:val="24"/>
        </w:rPr>
        <w:t xml:space="preserve"> </w:t>
      </w:r>
      <w:r w:rsidRPr="008D045A">
        <w:rPr>
          <w:rFonts w:ascii="Times New Roman"/>
          <w:sz w:val="24"/>
        </w:rPr>
        <w:t xml:space="preserve">                   (B.3.</w:t>
      </w:r>
      <w:r w:rsidR="003548DD">
        <w:rPr>
          <w:rFonts w:ascii="Times New Roman"/>
          <w:sz w:val="24"/>
        </w:rPr>
        <w:t>4</w:t>
      </w:r>
      <w:r w:rsidRPr="008D045A">
        <w:rPr>
          <w:rFonts w:ascii="Times New Roman"/>
          <w:sz w:val="24"/>
        </w:rPr>
        <w:t>)</w:t>
      </w:r>
    </w:p>
    <w:p w14:paraId="0ECFEA3F" w14:textId="77777777" w:rsidR="00C67336" w:rsidRPr="008D045A" w:rsidRDefault="00C67336" w:rsidP="008D045A">
      <w:pPr>
        <w:pStyle w:val="aff8"/>
        <w:ind w:firstLineChars="0" w:firstLine="0"/>
        <w:rPr>
          <w:rFonts w:ascii="Times New Roman"/>
          <w:sz w:val="24"/>
        </w:rPr>
      </w:pPr>
      <w:r w:rsidRPr="008D045A">
        <w:rPr>
          <w:rFonts w:ascii="Times New Roman"/>
          <w:sz w:val="24"/>
        </w:rPr>
        <w:t>式中：</w:t>
      </w:r>
    </w:p>
    <w:p w14:paraId="595A1906" w14:textId="266ABF53" w:rsidR="00C67336" w:rsidRPr="008D045A" w:rsidRDefault="00C67336" w:rsidP="008D045A">
      <w:pPr>
        <w:pStyle w:val="aff8"/>
        <w:ind w:leftChars="203" w:left="1134" w:hangingChars="295" w:hanging="708"/>
        <w:jc w:val="left"/>
        <w:rPr>
          <w:rFonts w:ascii="Times New Roman"/>
          <w:sz w:val="24"/>
        </w:rPr>
      </w:pPr>
      <w:r w:rsidRPr="008D045A">
        <w:rPr>
          <w:rFonts w:ascii="Times New Roman"/>
          <w:position w:val="-12"/>
          <w:sz w:val="24"/>
        </w:rPr>
        <w:object w:dxaOrig="300" w:dyaOrig="360" w14:anchorId="5D401634">
          <v:shape id="_x0000_i1042" type="#_x0000_t75" style="width:14.4pt;height:18.6pt" o:ole="">
            <v:imagedata r:id="rId45" o:title=""/>
          </v:shape>
          <o:OLEObject Type="Embed" ProgID="Equation.DSMT4" ShapeID="_x0000_i1042" DrawAspect="Content" ObjectID="_1604126476" r:id="rId46"/>
        </w:object>
      </w:r>
      <w:r w:rsidRPr="008D045A">
        <w:rPr>
          <w:rFonts w:ascii="Times New Roman"/>
          <w:sz w:val="24"/>
        </w:rPr>
        <w:t>——</w:t>
      </w:r>
      <w:r w:rsidR="00807BAF">
        <w:rPr>
          <w:rFonts w:ascii="Times New Roman" w:hint="eastAsia"/>
          <w:sz w:val="24"/>
        </w:rPr>
        <w:t>经</w:t>
      </w:r>
      <w:r w:rsidR="00807BAF">
        <w:rPr>
          <w:rFonts w:ascii="Times New Roman"/>
          <w:sz w:val="24"/>
        </w:rPr>
        <w:t>修正的</w:t>
      </w:r>
      <w:r w:rsidRPr="008D045A">
        <w:rPr>
          <w:rFonts w:ascii="Times New Roman"/>
          <w:sz w:val="24"/>
        </w:rPr>
        <w:t>质量浓度转换系数</w:t>
      </w:r>
      <w:r w:rsidR="003548DD">
        <w:rPr>
          <w:rFonts w:ascii="Times New Roman" w:hint="eastAsia"/>
          <w:sz w:val="24"/>
        </w:rPr>
        <w:t>，</w:t>
      </w:r>
      <w:r w:rsidR="003548DD">
        <w:rPr>
          <w:rFonts w:ascii="Times New Roman"/>
          <w:sz w:val="24"/>
        </w:rPr>
        <w:t>单位</w:t>
      </w:r>
      <w:r w:rsidR="003548DD">
        <w:rPr>
          <w:rFonts w:ascii="Times New Roman"/>
          <w:sz w:val="24"/>
        </w:rPr>
        <w:t>mg/(m</w:t>
      </w:r>
      <w:r w:rsidR="003548DD">
        <w:rPr>
          <w:rFonts w:ascii="Times New Roman"/>
          <w:sz w:val="24"/>
          <w:vertAlign w:val="superscript"/>
        </w:rPr>
        <w:t>3</w:t>
      </w:r>
      <w:r w:rsidR="003548DD">
        <w:rPr>
          <w:rFonts w:ascii="Times New Roman"/>
          <w:sz w:val="24"/>
        </w:rPr>
        <w:t>·CPM</w:t>
      </w:r>
      <w:r w:rsidR="003548DD">
        <w:rPr>
          <w:rFonts w:ascii="Times New Roman" w:hint="eastAsia"/>
          <w:sz w:val="24"/>
        </w:rPr>
        <w:t>)</w:t>
      </w:r>
      <w:r w:rsidR="003548DD">
        <w:rPr>
          <w:rFonts w:ascii="Times New Roman"/>
          <w:sz w:val="24"/>
        </w:rPr>
        <w:t>或无量纲</w:t>
      </w:r>
      <w:r w:rsidR="004B13BB">
        <w:rPr>
          <w:rFonts w:ascii="Times New Roman" w:hint="eastAsia"/>
          <w:sz w:val="24"/>
        </w:rPr>
        <w:t>；</w:t>
      </w:r>
    </w:p>
    <w:p w14:paraId="707EE679" w14:textId="2D5EE5B5" w:rsidR="00C67336" w:rsidRPr="008D045A" w:rsidRDefault="00C67336" w:rsidP="008D045A">
      <w:pPr>
        <w:pStyle w:val="aff8"/>
        <w:ind w:leftChars="203" w:left="1134" w:hangingChars="295" w:hanging="708"/>
        <w:jc w:val="left"/>
        <w:rPr>
          <w:rFonts w:ascii="Times New Roman"/>
          <w:sz w:val="24"/>
        </w:rPr>
      </w:pPr>
      <w:r w:rsidRPr="008D045A">
        <w:rPr>
          <w:rFonts w:ascii="Times New Roman"/>
          <w:position w:val="-12"/>
          <w:sz w:val="24"/>
        </w:rPr>
        <w:object w:dxaOrig="320" w:dyaOrig="360" w14:anchorId="7EA0BEC0">
          <v:shape id="_x0000_i1043" type="#_x0000_t75" style="width:15.6pt;height:18.6pt" o:ole="">
            <v:imagedata r:id="rId47" o:title=""/>
          </v:shape>
          <o:OLEObject Type="Embed" ProgID="Equation.DSMT4" ShapeID="_x0000_i1043" DrawAspect="Content" ObjectID="_1604126477" r:id="rId48"/>
        </w:object>
      </w:r>
      <w:r w:rsidRPr="008D045A">
        <w:rPr>
          <w:rFonts w:ascii="Times New Roman"/>
          <w:sz w:val="24"/>
        </w:rPr>
        <w:t>——</w:t>
      </w:r>
      <w:r w:rsidR="00807BAF">
        <w:rPr>
          <w:rFonts w:ascii="Times New Roman" w:hint="eastAsia"/>
          <w:sz w:val="24"/>
        </w:rPr>
        <w:t>原</w:t>
      </w:r>
      <w:r w:rsidRPr="008D045A">
        <w:rPr>
          <w:rFonts w:ascii="Times New Roman"/>
          <w:sz w:val="24"/>
        </w:rPr>
        <w:t>质量浓度转换系数</w:t>
      </w:r>
      <w:r w:rsidR="003548DD">
        <w:rPr>
          <w:rFonts w:ascii="Times New Roman" w:hint="eastAsia"/>
          <w:sz w:val="24"/>
        </w:rPr>
        <w:t>，</w:t>
      </w:r>
      <w:r w:rsidR="003548DD">
        <w:rPr>
          <w:rFonts w:ascii="Times New Roman"/>
          <w:sz w:val="24"/>
        </w:rPr>
        <w:t>单位</w:t>
      </w:r>
      <w:r w:rsidR="003548DD">
        <w:rPr>
          <w:rFonts w:ascii="Times New Roman"/>
          <w:sz w:val="24"/>
        </w:rPr>
        <w:t>mg/(m</w:t>
      </w:r>
      <w:r w:rsidR="003548DD">
        <w:rPr>
          <w:rFonts w:ascii="Times New Roman"/>
          <w:sz w:val="24"/>
          <w:vertAlign w:val="superscript"/>
        </w:rPr>
        <w:t>3</w:t>
      </w:r>
      <w:r w:rsidR="003548DD">
        <w:rPr>
          <w:rFonts w:ascii="Times New Roman"/>
          <w:sz w:val="24"/>
        </w:rPr>
        <w:t>·CPM</w:t>
      </w:r>
      <w:r w:rsidR="003548DD">
        <w:rPr>
          <w:rFonts w:ascii="Times New Roman" w:hint="eastAsia"/>
          <w:sz w:val="24"/>
        </w:rPr>
        <w:t>)</w:t>
      </w:r>
      <w:r w:rsidR="003548DD">
        <w:rPr>
          <w:rFonts w:ascii="Times New Roman"/>
          <w:sz w:val="24"/>
        </w:rPr>
        <w:t>或无量纲</w:t>
      </w:r>
      <w:r w:rsidRPr="008D045A">
        <w:rPr>
          <w:rFonts w:ascii="Times New Roman"/>
          <w:sz w:val="24"/>
        </w:rPr>
        <w:t>；</w:t>
      </w:r>
    </w:p>
    <w:p w14:paraId="4F5CB45B" w14:textId="5E47193A" w:rsidR="00C67336" w:rsidRPr="008D045A" w:rsidRDefault="00C67336" w:rsidP="008D045A">
      <w:pPr>
        <w:pStyle w:val="aff8"/>
        <w:ind w:leftChars="203" w:left="1134" w:hangingChars="295" w:hanging="708"/>
        <w:jc w:val="left"/>
        <w:rPr>
          <w:rFonts w:ascii="Times New Roman"/>
          <w:sz w:val="24"/>
        </w:rPr>
      </w:pPr>
      <w:r w:rsidRPr="008D045A">
        <w:rPr>
          <w:rFonts w:ascii="Times New Roman"/>
          <w:position w:val="-10"/>
          <w:sz w:val="24"/>
        </w:rPr>
        <w:object w:dxaOrig="240" w:dyaOrig="380" w14:anchorId="77C2C13C">
          <v:shape id="_x0000_i1044" type="#_x0000_t75" style="width:12.6pt;height:20.4pt" o:ole="">
            <v:imagedata r:id="rId39" o:title=""/>
          </v:shape>
          <o:OLEObject Type="Embed" ProgID="Equation.DSMT4" ShapeID="_x0000_i1044" DrawAspect="Content" ObjectID="_1604126478" r:id="rId49"/>
        </w:object>
      </w:r>
      <w:r w:rsidRPr="008D045A">
        <w:rPr>
          <w:rFonts w:ascii="Times New Roman"/>
          <w:sz w:val="24"/>
        </w:rPr>
        <w:t>——</w:t>
      </w:r>
      <w:r w:rsidRPr="008D045A">
        <w:rPr>
          <w:rFonts w:ascii="Times New Roman"/>
          <w:sz w:val="24"/>
        </w:rPr>
        <w:t>采用重量法测得的</w:t>
      </w:r>
      <w:r w:rsidRPr="008D045A">
        <w:rPr>
          <w:rFonts w:ascii="Times New Roman"/>
          <w:sz w:val="24"/>
        </w:rPr>
        <w:t>PM</w:t>
      </w:r>
      <w:r w:rsidRPr="008D045A">
        <w:rPr>
          <w:rFonts w:ascii="Times New Roman"/>
          <w:sz w:val="24"/>
          <w:vertAlign w:val="subscript"/>
        </w:rPr>
        <w:t>2.5</w:t>
      </w:r>
      <w:r w:rsidRPr="008D045A">
        <w:rPr>
          <w:rFonts w:ascii="Times New Roman"/>
          <w:sz w:val="24"/>
        </w:rPr>
        <w:t>质量浓度值，单位为微克每立方米（</w:t>
      </w:r>
      <w:r w:rsidRPr="008D045A">
        <w:rPr>
          <w:rFonts w:ascii="Times New Roman"/>
          <w:sz w:val="24"/>
        </w:rPr>
        <w:t>μg/m</w:t>
      </w:r>
      <w:r w:rsidRPr="008D045A">
        <w:rPr>
          <w:rFonts w:ascii="Times New Roman"/>
          <w:sz w:val="24"/>
          <w:vertAlign w:val="superscript"/>
        </w:rPr>
        <w:t>3</w:t>
      </w:r>
      <w:r w:rsidRPr="008D045A">
        <w:rPr>
          <w:rFonts w:ascii="Times New Roman"/>
          <w:sz w:val="24"/>
        </w:rPr>
        <w:t>）；</w:t>
      </w:r>
    </w:p>
    <w:p w14:paraId="327FDF66" w14:textId="78BD3F35" w:rsidR="00C67336" w:rsidRPr="008D045A" w:rsidRDefault="00C67336" w:rsidP="008D045A">
      <w:pPr>
        <w:pStyle w:val="aff8"/>
        <w:ind w:leftChars="203" w:left="1134" w:hangingChars="295" w:hanging="708"/>
        <w:jc w:val="left"/>
        <w:rPr>
          <w:rFonts w:ascii="Times New Roman"/>
          <w:sz w:val="24"/>
        </w:rPr>
      </w:pPr>
      <w:r w:rsidRPr="008D045A">
        <w:rPr>
          <w:rFonts w:ascii="Times New Roman"/>
          <w:position w:val="-12"/>
          <w:sz w:val="24"/>
        </w:rPr>
        <w:object w:dxaOrig="300" w:dyaOrig="360" w14:anchorId="057C13CF">
          <v:shape id="_x0000_i1045" type="#_x0000_t75" style="width:15.6pt;height:18.6pt" o:ole="">
            <v:imagedata r:id="rId41" o:title=""/>
          </v:shape>
          <o:OLEObject Type="Embed" ProgID="Equation.DSMT4" ShapeID="_x0000_i1045" DrawAspect="Content" ObjectID="_1604126479" r:id="rId50"/>
        </w:object>
      </w:r>
      <w:r w:rsidRPr="008D045A">
        <w:rPr>
          <w:rFonts w:ascii="Times New Roman"/>
          <w:sz w:val="24"/>
        </w:rPr>
        <w:t>——PM</w:t>
      </w:r>
      <w:r w:rsidRPr="008D045A">
        <w:rPr>
          <w:rFonts w:ascii="Times New Roman"/>
          <w:sz w:val="24"/>
          <w:vertAlign w:val="subscript"/>
        </w:rPr>
        <w:t>2.5</w:t>
      </w:r>
      <w:r w:rsidRPr="008D045A">
        <w:rPr>
          <w:rFonts w:ascii="Times New Roman"/>
          <w:sz w:val="24"/>
        </w:rPr>
        <w:t>测试参照仪器测得的</w:t>
      </w:r>
      <w:r w:rsidRPr="008D045A">
        <w:rPr>
          <w:rFonts w:ascii="Times New Roman"/>
          <w:sz w:val="24"/>
        </w:rPr>
        <w:t>PM</w:t>
      </w:r>
      <w:r w:rsidRPr="008D045A">
        <w:rPr>
          <w:rFonts w:ascii="Times New Roman"/>
          <w:sz w:val="24"/>
          <w:vertAlign w:val="subscript"/>
        </w:rPr>
        <w:t>2.5</w:t>
      </w:r>
      <w:r w:rsidRPr="008D045A">
        <w:rPr>
          <w:rFonts w:ascii="Times New Roman"/>
          <w:sz w:val="24"/>
        </w:rPr>
        <w:t>质量浓度值，单位为微克每立方米（</w:t>
      </w:r>
      <w:r w:rsidRPr="008D045A">
        <w:rPr>
          <w:rFonts w:ascii="Times New Roman"/>
          <w:sz w:val="24"/>
        </w:rPr>
        <w:t>µg/m</w:t>
      </w:r>
      <w:r w:rsidRPr="008D045A">
        <w:rPr>
          <w:rFonts w:ascii="Times New Roman"/>
          <w:sz w:val="24"/>
          <w:vertAlign w:val="superscript"/>
        </w:rPr>
        <w:t>3</w:t>
      </w:r>
      <w:r w:rsidRPr="008D045A">
        <w:rPr>
          <w:rFonts w:ascii="Times New Roman"/>
          <w:sz w:val="24"/>
        </w:rPr>
        <w:t>）。</w:t>
      </w:r>
    </w:p>
    <w:p w14:paraId="6EAA2BCF" w14:textId="77777777" w:rsidR="00C67336" w:rsidRDefault="00C67336" w:rsidP="008D045A">
      <w:pPr>
        <w:pStyle w:val="aff8"/>
        <w:ind w:firstLineChars="0"/>
        <w:rPr>
          <w:rFonts w:ascii="Times New Roman"/>
        </w:rPr>
      </w:pPr>
    </w:p>
    <w:p w14:paraId="0DACDF3C" w14:textId="22432AD5" w:rsidR="008D045A" w:rsidRPr="008D045A" w:rsidRDefault="008D045A" w:rsidP="008D045A">
      <w:pPr>
        <w:pageBreakBefore/>
        <w:spacing w:line="360" w:lineRule="auto"/>
        <w:jc w:val="center"/>
        <w:outlineLvl w:val="0"/>
        <w:rPr>
          <w:b/>
          <w:sz w:val="28"/>
          <w:szCs w:val="32"/>
        </w:rPr>
      </w:pPr>
      <w:bookmarkStart w:id="30" w:name="_Toc527656265"/>
      <w:r w:rsidRPr="008D045A">
        <w:rPr>
          <w:b/>
          <w:sz w:val="28"/>
          <w:szCs w:val="32"/>
        </w:rPr>
        <w:lastRenderedPageBreak/>
        <w:t>附录</w:t>
      </w:r>
      <w:r>
        <w:rPr>
          <w:b/>
          <w:sz w:val="28"/>
          <w:szCs w:val="32"/>
        </w:rPr>
        <w:t>C</w:t>
      </w:r>
      <w:r w:rsidR="00D17E42">
        <w:rPr>
          <w:b/>
          <w:sz w:val="28"/>
          <w:szCs w:val="32"/>
        </w:rPr>
        <w:t xml:space="preserve"> </w:t>
      </w:r>
      <w:r w:rsidRPr="008D045A">
        <w:rPr>
          <w:b/>
          <w:sz w:val="28"/>
          <w:szCs w:val="32"/>
        </w:rPr>
        <w:t>PM</w:t>
      </w:r>
      <w:r w:rsidRPr="008D045A">
        <w:rPr>
          <w:b/>
          <w:sz w:val="28"/>
          <w:szCs w:val="32"/>
          <w:vertAlign w:val="subscript"/>
        </w:rPr>
        <w:t>2.5</w:t>
      </w:r>
      <w:r w:rsidRPr="008D045A">
        <w:rPr>
          <w:b/>
          <w:sz w:val="28"/>
          <w:szCs w:val="32"/>
        </w:rPr>
        <w:t>测试参照仪器</w:t>
      </w:r>
      <w:r>
        <w:rPr>
          <w:rFonts w:hint="eastAsia"/>
          <w:b/>
          <w:sz w:val="28"/>
          <w:szCs w:val="32"/>
        </w:rPr>
        <w:t>质量</w:t>
      </w:r>
      <w:r>
        <w:rPr>
          <w:b/>
          <w:sz w:val="28"/>
          <w:szCs w:val="32"/>
        </w:rPr>
        <w:t>浓度转换系数修正</w:t>
      </w:r>
      <w:r w:rsidR="00362197">
        <w:rPr>
          <w:b/>
          <w:sz w:val="28"/>
          <w:szCs w:val="32"/>
        </w:rPr>
        <w:t>的</w:t>
      </w:r>
      <w:r>
        <w:rPr>
          <w:b/>
          <w:sz w:val="28"/>
          <w:szCs w:val="32"/>
        </w:rPr>
        <w:t>示例</w:t>
      </w:r>
      <w:bookmarkEnd w:id="30"/>
    </w:p>
    <w:p w14:paraId="702E0C57" w14:textId="6A32161D" w:rsidR="00691D2C" w:rsidRPr="00AF2CC9" w:rsidRDefault="00691D2C" w:rsidP="00EB6B3A">
      <w:pPr>
        <w:pStyle w:val="aff8"/>
        <w:spacing w:beforeLines="50" w:before="156" w:line="360" w:lineRule="auto"/>
        <w:ind w:firstLineChars="0" w:firstLine="0"/>
        <w:rPr>
          <w:rFonts w:ascii="Times New Roman"/>
          <w:sz w:val="24"/>
        </w:rPr>
      </w:pPr>
      <w:r w:rsidRPr="00AF2CC9">
        <w:rPr>
          <w:rFonts w:ascii="Times New Roman"/>
          <w:b/>
          <w:sz w:val="24"/>
        </w:rPr>
        <w:t>C.</w:t>
      </w:r>
      <w:r w:rsidR="008D045A" w:rsidRPr="00AF2CC9">
        <w:rPr>
          <w:rFonts w:ascii="Times New Roman"/>
          <w:b/>
          <w:sz w:val="24"/>
        </w:rPr>
        <w:t>0.1</w:t>
      </w:r>
      <w:r w:rsidRPr="00AF2CC9">
        <w:rPr>
          <w:rFonts w:ascii="Times New Roman"/>
          <w:sz w:val="24"/>
        </w:rPr>
        <w:t xml:space="preserve"> </w:t>
      </w:r>
      <w:r w:rsidRPr="00AF2CC9">
        <w:rPr>
          <w:rFonts w:ascii="Times New Roman"/>
          <w:sz w:val="24"/>
        </w:rPr>
        <w:t>测试条件</w:t>
      </w:r>
      <w:r w:rsidR="00EB6B3A">
        <w:rPr>
          <w:rFonts w:ascii="Times New Roman"/>
          <w:sz w:val="24"/>
        </w:rPr>
        <w:t>如下</w:t>
      </w:r>
      <w:r w:rsidR="00EB6B3A">
        <w:rPr>
          <w:rFonts w:ascii="Times New Roman" w:hint="eastAsia"/>
          <w:sz w:val="24"/>
        </w:rPr>
        <w:t>：</w:t>
      </w:r>
    </w:p>
    <w:p w14:paraId="319C69A1" w14:textId="5C762EC9" w:rsidR="00691D2C" w:rsidRPr="00AF2CC9" w:rsidRDefault="00294898" w:rsidP="00EB6B3A">
      <w:pPr>
        <w:pStyle w:val="aff8"/>
        <w:spacing w:line="360" w:lineRule="auto"/>
        <w:ind w:firstLineChars="177" w:firstLine="425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1 </w:t>
      </w:r>
      <w:r w:rsidR="00691D2C" w:rsidRPr="00AF2CC9">
        <w:rPr>
          <w:rFonts w:ascii="Times New Roman" w:hint="eastAsia"/>
          <w:sz w:val="24"/>
        </w:rPr>
        <w:t>PM</w:t>
      </w:r>
      <w:r w:rsidR="00691D2C" w:rsidRPr="00AF2CC9">
        <w:rPr>
          <w:rFonts w:ascii="Times New Roman"/>
          <w:sz w:val="24"/>
          <w:vertAlign w:val="subscript"/>
        </w:rPr>
        <w:t>2.5</w:t>
      </w:r>
      <w:r w:rsidR="00691D2C" w:rsidRPr="00AF2CC9">
        <w:rPr>
          <w:rFonts w:ascii="Times New Roman"/>
          <w:sz w:val="24"/>
        </w:rPr>
        <w:t>测试参照仪器</w:t>
      </w:r>
      <w:r w:rsidR="00691D2C" w:rsidRPr="00AF2CC9">
        <w:rPr>
          <w:rFonts w:ascii="Times New Roman" w:hint="eastAsia"/>
          <w:sz w:val="24"/>
        </w:rPr>
        <w:t>：</w:t>
      </w:r>
      <w:r w:rsidR="00691D2C" w:rsidRPr="00AF2CC9">
        <w:rPr>
          <w:rFonts w:ascii="Times New Roman" w:hint="eastAsia"/>
          <w:sz w:val="24"/>
        </w:rPr>
        <w:t>6</w:t>
      </w:r>
      <w:r w:rsidR="00691D2C" w:rsidRPr="00AF2CC9">
        <w:rPr>
          <w:rFonts w:ascii="Times New Roman" w:hint="eastAsia"/>
          <w:sz w:val="24"/>
        </w:rPr>
        <w:t>台，修正前的质量浓度转换系数为</w:t>
      </w:r>
      <w:r w:rsidR="00691D2C" w:rsidRPr="00AF2CC9">
        <w:rPr>
          <w:rFonts w:ascii="Times New Roman" w:hint="eastAsia"/>
          <w:sz w:val="24"/>
        </w:rPr>
        <w:t>0</w:t>
      </w:r>
      <w:r w:rsidR="00691D2C" w:rsidRPr="00AF2CC9">
        <w:rPr>
          <w:rFonts w:ascii="Times New Roman"/>
          <w:sz w:val="24"/>
        </w:rPr>
        <w:t>.38</w:t>
      </w:r>
      <w:r w:rsidR="00691D2C" w:rsidRPr="00AF2CC9">
        <w:rPr>
          <w:rFonts w:ascii="Times New Roman" w:hint="eastAsia"/>
          <w:sz w:val="24"/>
        </w:rPr>
        <w:t>；</w:t>
      </w:r>
    </w:p>
    <w:p w14:paraId="588D216D" w14:textId="07E6823E" w:rsidR="00691D2C" w:rsidRPr="00AF2CC9" w:rsidRDefault="00294898" w:rsidP="00EB6B3A">
      <w:pPr>
        <w:pStyle w:val="aff8"/>
        <w:spacing w:line="360" w:lineRule="auto"/>
        <w:ind w:firstLineChars="177" w:firstLine="425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2</w:t>
      </w:r>
      <w:r>
        <w:rPr>
          <w:rFonts w:ascii="Times New Roman"/>
          <w:sz w:val="24"/>
        </w:rPr>
        <w:t xml:space="preserve"> </w:t>
      </w:r>
      <w:r w:rsidR="00691D2C" w:rsidRPr="00AF2CC9">
        <w:rPr>
          <w:rFonts w:ascii="Times New Roman" w:hint="eastAsia"/>
          <w:sz w:val="24"/>
        </w:rPr>
        <w:t>颗粒物发生源：红塔山牌香烟</w:t>
      </w:r>
      <w:r w:rsidR="00691D2C" w:rsidRPr="00AF2CC9">
        <w:rPr>
          <w:rFonts w:ascii="Times New Roman" w:hint="eastAsia"/>
          <w:sz w:val="24"/>
        </w:rPr>
        <w:t>1</w:t>
      </w:r>
      <w:r w:rsidR="00691D2C" w:rsidRPr="00AF2CC9">
        <w:rPr>
          <w:rFonts w:ascii="Times New Roman" w:hint="eastAsia"/>
          <w:sz w:val="24"/>
        </w:rPr>
        <w:t>支，焦油量</w:t>
      </w:r>
      <w:r w:rsidR="00691D2C" w:rsidRPr="00AF2CC9">
        <w:rPr>
          <w:rFonts w:ascii="Times New Roman" w:hint="eastAsia"/>
          <w:sz w:val="24"/>
        </w:rPr>
        <w:t>8mg</w:t>
      </w:r>
      <w:r w:rsidR="00691D2C" w:rsidRPr="00AF2CC9">
        <w:rPr>
          <w:rFonts w:ascii="Times New Roman" w:hint="eastAsia"/>
          <w:sz w:val="24"/>
        </w:rPr>
        <w:t>；</w:t>
      </w:r>
    </w:p>
    <w:p w14:paraId="39482791" w14:textId="136CA3EE" w:rsidR="00691D2C" w:rsidRPr="00AF2CC9" w:rsidRDefault="00294898" w:rsidP="00EB6B3A">
      <w:pPr>
        <w:pStyle w:val="aff8"/>
        <w:spacing w:line="360" w:lineRule="auto"/>
        <w:ind w:firstLineChars="177" w:firstLine="425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3</w:t>
      </w:r>
      <w:r>
        <w:rPr>
          <w:rFonts w:ascii="Times New Roman"/>
          <w:sz w:val="24"/>
        </w:rPr>
        <w:t xml:space="preserve"> </w:t>
      </w:r>
      <w:r w:rsidR="00691D2C" w:rsidRPr="00AF2CC9">
        <w:rPr>
          <w:rFonts w:ascii="Times New Roman" w:hint="eastAsia"/>
          <w:sz w:val="24"/>
        </w:rPr>
        <w:t>试验舱温度：</w:t>
      </w:r>
      <w:r w:rsidR="00691D2C" w:rsidRPr="00AF2CC9">
        <w:rPr>
          <w:rFonts w:ascii="Times New Roman" w:hint="eastAsia"/>
          <w:sz w:val="24"/>
        </w:rPr>
        <w:t>2</w:t>
      </w:r>
      <w:r w:rsidR="00691D2C" w:rsidRPr="00AF2CC9">
        <w:rPr>
          <w:rFonts w:ascii="Times New Roman"/>
          <w:sz w:val="24"/>
        </w:rPr>
        <w:t>7.5℃</w:t>
      </w:r>
      <w:r w:rsidR="00691D2C" w:rsidRPr="00AF2CC9">
        <w:rPr>
          <w:rFonts w:ascii="Times New Roman" w:hint="eastAsia"/>
          <w:sz w:val="24"/>
        </w:rPr>
        <w:t>；</w:t>
      </w:r>
    </w:p>
    <w:p w14:paraId="2022BEC5" w14:textId="3A05BA70" w:rsidR="00691D2C" w:rsidRPr="00AF2CC9" w:rsidRDefault="00294898" w:rsidP="00EB6B3A">
      <w:pPr>
        <w:pStyle w:val="aff8"/>
        <w:spacing w:line="360" w:lineRule="auto"/>
        <w:ind w:firstLineChars="177" w:firstLine="425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4</w:t>
      </w:r>
      <w:r>
        <w:rPr>
          <w:rFonts w:ascii="Times New Roman"/>
          <w:sz w:val="24"/>
        </w:rPr>
        <w:t xml:space="preserve"> </w:t>
      </w:r>
      <w:r w:rsidR="00691D2C" w:rsidRPr="00AF2CC9">
        <w:rPr>
          <w:rFonts w:ascii="Times New Roman"/>
          <w:sz w:val="24"/>
        </w:rPr>
        <w:t>试验舱相对湿度</w:t>
      </w:r>
      <w:r w:rsidR="00691D2C" w:rsidRPr="00AF2CC9">
        <w:rPr>
          <w:rFonts w:ascii="Times New Roman" w:hint="eastAsia"/>
          <w:sz w:val="24"/>
        </w:rPr>
        <w:t>：</w:t>
      </w:r>
      <w:r w:rsidR="00691D2C" w:rsidRPr="00AF2CC9">
        <w:rPr>
          <w:rFonts w:ascii="Times New Roman" w:hint="eastAsia"/>
          <w:sz w:val="24"/>
        </w:rPr>
        <w:t>4</w:t>
      </w:r>
      <w:r w:rsidR="00691D2C" w:rsidRPr="00AF2CC9">
        <w:rPr>
          <w:rFonts w:ascii="Times New Roman"/>
          <w:sz w:val="24"/>
        </w:rPr>
        <w:t>2.3</w:t>
      </w:r>
      <w:r w:rsidR="00691D2C" w:rsidRPr="00AF2CC9">
        <w:rPr>
          <w:rFonts w:ascii="Times New Roman" w:hint="eastAsia"/>
          <w:sz w:val="24"/>
        </w:rPr>
        <w:t>%</w:t>
      </w:r>
      <w:r w:rsidR="00691D2C" w:rsidRPr="00AF2CC9">
        <w:rPr>
          <w:rFonts w:ascii="Times New Roman" w:hint="eastAsia"/>
          <w:sz w:val="24"/>
        </w:rPr>
        <w:t>；</w:t>
      </w:r>
    </w:p>
    <w:p w14:paraId="6FFD3DEA" w14:textId="6DF04065" w:rsidR="00691D2C" w:rsidRPr="00AF2CC9" w:rsidRDefault="00294898" w:rsidP="00EB6B3A">
      <w:pPr>
        <w:pStyle w:val="aff8"/>
        <w:spacing w:line="360" w:lineRule="auto"/>
        <w:ind w:firstLineChars="177" w:firstLine="425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5 </w:t>
      </w:r>
      <w:r w:rsidR="00691D2C" w:rsidRPr="00AF2CC9">
        <w:rPr>
          <w:rFonts w:ascii="Times New Roman"/>
          <w:sz w:val="24"/>
        </w:rPr>
        <w:t>PM</w:t>
      </w:r>
      <w:r w:rsidR="00691D2C" w:rsidRPr="00AF2CC9">
        <w:rPr>
          <w:rFonts w:ascii="Times New Roman"/>
          <w:sz w:val="24"/>
          <w:vertAlign w:val="subscript"/>
        </w:rPr>
        <w:t>2.5</w:t>
      </w:r>
      <w:r w:rsidR="00691D2C" w:rsidRPr="00AF2CC9">
        <w:rPr>
          <w:rFonts w:ascii="Times New Roman" w:hint="eastAsia"/>
          <w:sz w:val="24"/>
        </w:rPr>
        <w:t>采样</w:t>
      </w:r>
      <w:r w:rsidR="001E492D">
        <w:rPr>
          <w:rFonts w:ascii="Times New Roman"/>
          <w:sz w:val="24"/>
        </w:rPr>
        <w:t>器</w:t>
      </w:r>
      <w:r w:rsidR="00691D2C" w:rsidRPr="00AF2CC9">
        <w:rPr>
          <w:rFonts w:ascii="Times New Roman" w:hint="eastAsia"/>
          <w:sz w:val="24"/>
        </w:rPr>
        <w:t>：</w:t>
      </w:r>
      <w:r w:rsidR="00691D2C" w:rsidRPr="00AF2CC9">
        <w:rPr>
          <w:rFonts w:ascii="Times New Roman" w:hint="eastAsia"/>
          <w:sz w:val="24"/>
        </w:rPr>
        <w:t>3</w:t>
      </w:r>
      <w:r w:rsidR="005D05EA">
        <w:rPr>
          <w:rFonts w:ascii="Times New Roman"/>
          <w:sz w:val="24"/>
        </w:rPr>
        <w:t>台</w:t>
      </w:r>
      <w:r w:rsidR="00691D2C" w:rsidRPr="00AF2CC9">
        <w:rPr>
          <w:rFonts w:ascii="Times New Roman" w:hint="eastAsia"/>
          <w:sz w:val="24"/>
        </w:rPr>
        <w:t>；</w:t>
      </w:r>
    </w:p>
    <w:p w14:paraId="613D3C9B" w14:textId="7E59A62A" w:rsidR="00691D2C" w:rsidRPr="00AF2CC9" w:rsidRDefault="00294898" w:rsidP="00EB6B3A">
      <w:pPr>
        <w:pStyle w:val="aff8"/>
        <w:spacing w:line="360" w:lineRule="auto"/>
        <w:ind w:firstLineChars="177" w:firstLine="425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6</w:t>
      </w:r>
      <w:r>
        <w:rPr>
          <w:rFonts w:ascii="Times New Roman"/>
          <w:sz w:val="24"/>
        </w:rPr>
        <w:t xml:space="preserve"> </w:t>
      </w:r>
      <w:r w:rsidR="00691D2C" w:rsidRPr="00AF2CC9">
        <w:rPr>
          <w:rFonts w:ascii="Times New Roman" w:hint="eastAsia"/>
          <w:sz w:val="24"/>
        </w:rPr>
        <w:t>采样时间：</w:t>
      </w:r>
      <w:r w:rsidR="00691D2C" w:rsidRPr="00AF2CC9">
        <w:rPr>
          <w:rFonts w:ascii="Times New Roman" w:hint="eastAsia"/>
          <w:sz w:val="24"/>
        </w:rPr>
        <w:t>7h</w:t>
      </w:r>
      <w:r w:rsidR="00691D2C" w:rsidRPr="00AF2CC9">
        <w:rPr>
          <w:rFonts w:ascii="Times New Roman" w:hint="eastAsia"/>
          <w:sz w:val="24"/>
        </w:rPr>
        <w:t>。</w:t>
      </w:r>
    </w:p>
    <w:p w14:paraId="67F2D248" w14:textId="4DABC4EC" w:rsidR="008D045A" w:rsidRPr="00EB6B3A" w:rsidRDefault="008D045A" w:rsidP="00EB6B3A">
      <w:pPr>
        <w:pStyle w:val="aff8"/>
        <w:spacing w:beforeLines="50" w:before="156" w:line="360" w:lineRule="auto"/>
        <w:ind w:firstLineChars="0" w:firstLine="0"/>
        <w:rPr>
          <w:rFonts w:ascii="Times New Roman"/>
          <w:b/>
          <w:sz w:val="24"/>
        </w:rPr>
      </w:pPr>
      <w:r w:rsidRPr="00AC4EA1">
        <w:rPr>
          <w:rFonts w:ascii="Times New Roman"/>
          <w:b/>
          <w:sz w:val="24"/>
        </w:rPr>
        <w:t>C.0.</w:t>
      </w:r>
      <w:r>
        <w:rPr>
          <w:rFonts w:ascii="Times New Roman"/>
          <w:b/>
          <w:sz w:val="24"/>
        </w:rPr>
        <w:t>2</w:t>
      </w:r>
      <w:r w:rsidRPr="00EB6B3A">
        <w:rPr>
          <w:rFonts w:ascii="Times New Roman"/>
          <w:b/>
          <w:sz w:val="24"/>
        </w:rPr>
        <w:t xml:space="preserve"> </w:t>
      </w:r>
      <w:r w:rsidRPr="00EB6B3A">
        <w:rPr>
          <w:rFonts w:ascii="Times New Roman"/>
          <w:sz w:val="24"/>
        </w:rPr>
        <w:t>重量法试验结果见表</w:t>
      </w:r>
      <w:r w:rsidRPr="00EB6B3A">
        <w:rPr>
          <w:rFonts w:ascii="Times New Roman"/>
          <w:sz w:val="24"/>
        </w:rPr>
        <w:t>C.</w:t>
      </w:r>
      <w:r w:rsidR="000947BF" w:rsidRPr="00EB6B3A">
        <w:rPr>
          <w:rFonts w:ascii="Times New Roman"/>
          <w:sz w:val="24"/>
        </w:rPr>
        <w:t>0.2</w:t>
      </w:r>
      <w:r w:rsidRPr="00EB6B3A">
        <w:rPr>
          <w:rFonts w:ascii="Times New Roman" w:hint="eastAsia"/>
          <w:sz w:val="24"/>
        </w:rPr>
        <w:t>。</w:t>
      </w:r>
    </w:p>
    <w:p w14:paraId="33E7B55F" w14:textId="623EE141" w:rsidR="00691D2C" w:rsidRPr="00AF2CC9" w:rsidRDefault="00691D2C" w:rsidP="00AF2CC9">
      <w:pPr>
        <w:pStyle w:val="aff8"/>
        <w:spacing w:line="360" w:lineRule="auto"/>
        <w:ind w:firstLineChars="0" w:firstLine="0"/>
        <w:jc w:val="center"/>
        <w:rPr>
          <w:rFonts w:ascii="Times New Roman"/>
          <w:sz w:val="24"/>
        </w:rPr>
      </w:pPr>
      <w:r w:rsidRPr="00AF2CC9">
        <w:rPr>
          <w:rFonts w:ascii="Times New Roman"/>
          <w:sz w:val="24"/>
        </w:rPr>
        <w:t>表</w:t>
      </w:r>
      <w:r w:rsidR="000947BF">
        <w:rPr>
          <w:rFonts w:ascii="Times New Roman"/>
          <w:sz w:val="24"/>
        </w:rPr>
        <w:t>C.0.2</w:t>
      </w:r>
      <w:r w:rsidRPr="00AF2CC9">
        <w:rPr>
          <w:rFonts w:ascii="Times New Roman"/>
          <w:sz w:val="24"/>
        </w:rPr>
        <w:t xml:space="preserve"> </w:t>
      </w:r>
      <w:r w:rsidR="00AF2CC9" w:rsidRPr="00AF2CC9">
        <w:rPr>
          <w:rFonts w:ascii="Times New Roman"/>
          <w:sz w:val="24"/>
        </w:rPr>
        <w:t>重量法试验结果</w:t>
      </w:r>
    </w:p>
    <w:tbl>
      <w:tblPr>
        <w:tblStyle w:val="afffffd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1937"/>
        <w:gridCol w:w="1937"/>
        <w:gridCol w:w="1938"/>
      </w:tblGrid>
      <w:tr w:rsidR="00691D2C" w14:paraId="4DDAA538" w14:textId="77777777" w:rsidTr="006F75D5">
        <w:tc>
          <w:tcPr>
            <w:tcW w:w="2551" w:type="dxa"/>
            <w:vAlign w:val="center"/>
          </w:tcPr>
          <w:p w14:paraId="56F9DB66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 w:rsidRPr="00AC4EA1">
              <w:rPr>
                <w:rFonts w:ascii="Times New Roman"/>
              </w:rPr>
              <w:t>采样器编号</w:t>
            </w:r>
          </w:p>
        </w:tc>
        <w:tc>
          <w:tcPr>
            <w:tcW w:w="1937" w:type="dxa"/>
            <w:vAlign w:val="center"/>
          </w:tcPr>
          <w:p w14:paraId="4A62C0BB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 w:rsidRPr="00AC4EA1">
              <w:rPr>
                <w:rFonts w:ascii="Times New Roman"/>
              </w:rPr>
              <w:t>1#</w:t>
            </w:r>
          </w:p>
        </w:tc>
        <w:tc>
          <w:tcPr>
            <w:tcW w:w="1937" w:type="dxa"/>
            <w:vAlign w:val="center"/>
          </w:tcPr>
          <w:p w14:paraId="49889642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 w:rsidRPr="00AC4EA1">
              <w:rPr>
                <w:rFonts w:ascii="Times New Roman"/>
              </w:rPr>
              <w:t>2#</w:t>
            </w:r>
          </w:p>
        </w:tc>
        <w:tc>
          <w:tcPr>
            <w:tcW w:w="1938" w:type="dxa"/>
            <w:vAlign w:val="center"/>
          </w:tcPr>
          <w:p w14:paraId="17F93107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 w:rsidRPr="00AC4EA1">
              <w:rPr>
                <w:rFonts w:ascii="Times New Roman"/>
              </w:rPr>
              <w:t>3#</w:t>
            </w:r>
          </w:p>
        </w:tc>
      </w:tr>
      <w:tr w:rsidR="00691D2C" w14:paraId="63864F9F" w14:textId="77777777" w:rsidTr="006F75D5">
        <w:tc>
          <w:tcPr>
            <w:tcW w:w="2551" w:type="dxa"/>
            <w:vAlign w:val="center"/>
          </w:tcPr>
          <w:p w14:paraId="3E259A14" w14:textId="77777777" w:rsidR="000947BF" w:rsidRDefault="00691D2C" w:rsidP="000947BF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 w:rsidRPr="00AC4EA1">
              <w:rPr>
                <w:rFonts w:ascii="Times New Roman" w:hint="eastAsia"/>
              </w:rPr>
              <w:t>标准状态下的流量</w:t>
            </w:r>
          </w:p>
          <w:p w14:paraId="431C917C" w14:textId="4394D239" w:rsidR="00691D2C" w:rsidRPr="00AC4EA1" w:rsidRDefault="00691D2C" w:rsidP="000947BF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 w:rsidRPr="00AC4EA1">
              <w:rPr>
                <w:rFonts w:ascii="Times New Roman" w:hint="eastAsia"/>
              </w:rPr>
              <w:t>（</w:t>
            </w:r>
            <w:r w:rsidRPr="00AC4EA1">
              <w:rPr>
                <w:rFonts w:ascii="Times New Roman"/>
              </w:rPr>
              <w:t>L/min</w:t>
            </w:r>
            <w:r w:rsidRPr="00AC4EA1">
              <w:rPr>
                <w:rFonts w:ascii="Times New Roman" w:hint="eastAsia"/>
              </w:rPr>
              <w:t>）</w:t>
            </w:r>
          </w:p>
        </w:tc>
        <w:tc>
          <w:tcPr>
            <w:tcW w:w="1937" w:type="dxa"/>
            <w:vAlign w:val="center"/>
          </w:tcPr>
          <w:p w14:paraId="3A061631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 w:rsidRPr="00AC4EA1">
              <w:rPr>
                <w:rFonts w:ascii="Times New Roman"/>
              </w:rPr>
              <w:t>9.16</w:t>
            </w:r>
          </w:p>
        </w:tc>
        <w:tc>
          <w:tcPr>
            <w:tcW w:w="1937" w:type="dxa"/>
            <w:vAlign w:val="center"/>
          </w:tcPr>
          <w:p w14:paraId="168E2EF8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 w:rsidRPr="00AC4EA1">
              <w:rPr>
                <w:rFonts w:ascii="Times New Roman"/>
              </w:rPr>
              <w:t>9.13</w:t>
            </w:r>
          </w:p>
        </w:tc>
        <w:tc>
          <w:tcPr>
            <w:tcW w:w="1938" w:type="dxa"/>
            <w:vAlign w:val="center"/>
          </w:tcPr>
          <w:p w14:paraId="67AC9969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 w:rsidRPr="00AC4EA1">
              <w:rPr>
                <w:rFonts w:ascii="Times New Roman"/>
              </w:rPr>
              <w:t>9.11</w:t>
            </w:r>
          </w:p>
        </w:tc>
      </w:tr>
      <w:tr w:rsidR="00691D2C" w14:paraId="26690664" w14:textId="77777777" w:rsidTr="000947BF">
        <w:trPr>
          <w:trHeight w:val="462"/>
        </w:trPr>
        <w:tc>
          <w:tcPr>
            <w:tcW w:w="2551" w:type="dxa"/>
            <w:vAlign w:val="center"/>
          </w:tcPr>
          <w:p w14:paraId="2A6C9D45" w14:textId="2E7E1CC9" w:rsidR="00691D2C" w:rsidRPr="00AC4EA1" w:rsidRDefault="00691D2C" w:rsidP="000947BF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采样前膜重（</w:t>
            </w:r>
            <w:r>
              <w:rPr>
                <w:rFonts w:ascii="Times New Roman" w:hint="eastAsia"/>
              </w:rPr>
              <w:t>mg</w:t>
            </w:r>
            <w:r>
              <w:rPr>
                <w:rFonts w:ascii="Times New Roman" w:hint="eastAsia"/>
              </w:rPr>
              <w:t>）</w:t>
            </w:r>
          </w:p>
        </w:tc>
        <w:tc>
          <w:tcPr>
            <w:tcW w:w="1937" w:type="dxa"/>
            <w:vAlign w:val="center"/>
          </w:tcPr>
          <w:p w14:paraId="23DA25AD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173.16</w:t>
            </w:r>
          </w:p>
        </w:tc>
        <w:tc>
          <w:tcPr>
            <w:tcW w:w="1937" w:type="dxa"/>
            <w:vAlign w:val="center"/>
          </w:tcPr>
          <w:p w14:paraId="02E42DE0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  <w:r>
              <w:rPr>
                <w:rFonts w:ascii="Times New Roman"/>
              </w:rPr>
              <w:t>75.16</w:t>
            </w:r>
          </w:p>
        </w:tc>
        <w:tc>
          <w:tcPr>
            <w:tcW w:w="1938" w:type="dxa"/>
            <w:vAlign w:val="center"/>
          </w:tcPr>
          <w:p w14:paraId="06C09D8E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  <w:r>
              <w:rPr>
                <w:rFonts w:ascii="Times New Roman"/>
              </w:rPr>
              <w:t>79.03</w:t>
            </w:r>
          </w:p>
        </w:tc>
      </w:tr>
      <w:tr w:rsidR="00691D2C" w14:paraId="44C17660" w14:textId="77777777" w:rsidTr="000947BF">
        <w:trPr>
          <w:trHeight w:val="462"/>
        </w:trPr>
        <w:tc>
          <w:tcPr>
            <w:tcW w:w="2551" w:type="dxa"/>
            <w:vAlign w:val="center"/>
          </w:tcPr>
          <w:p w14:paraId="3C317C5F" w14:textId="37230E02" w:rsidR="00691D2C" w:rsidRPr="00AC4EA1" w:rsidRDefault="00691D2C" w:rsidP="000947BF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采样后膜重（</w:t>
            </w:r>
            <w:r>
              <w:rPr>
                <w:rFonts w:ascii="Times New Roman" w:hint="eastAsia"/>
              </w:rPr>
              <w:t>mg</w:t>
            </w:r>
            <w:r>
              <w:rPr>
                <w:rFonts w:ascii="Times New Roman" w:hint="eastAsia"/>
              </w:rPr>
              <w:t>）</w:t>
            </w:r>
          </w:p>
        </w:tc>
        <w:tc>
          <w:tcPr>
            <w:tcW w:w="1937" w:type="dxa"/>
            <w:vAlign w:val="center"/>
          </w:tcPr>
          <w:p w14:paraId="517D1161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  <w:r>
              <w:rPr>
                <w:rFonts w:ascii="Times New Roman"/>
              </w:rPr>
              <w:t>76.27</w:t>
            </w:r>
          </w:p>
        </w:tc>
        <w:tc>
          <w:tcPr>
            <w:tcW w:w="1937" w:type="dxa"/>
            <w:vAlign w:val="center"/>
          </w:tcPr>
          <w:p w14:paraId="461095B2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  <w:r>
              <w:rPr>
                <w:rFonts w:ascii="Times New Roman"/>
              </w:rPr>
              <w:t>78.28</w:t>
            </w:r>
          </w:p>
        </w:tc>
        <w:tc>
          <w:tcPr>
            <w:tcW w:w="1938" w:type="dxa"/>
            <w:vAlign w:val="center"/>
          </w:tcPr>
          <w:p w14:paraId="054BB73E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  <w:r>
              <w:rPr>
                <w:rFonts w:ascii="Times New Roman"/>
              </w:rPr>
              <w:t>82.40</w:t>
            </w:r>
          </w:p>
        </w:tc>
      </w:tr>
      <w:tr w:rsidR="00691D2C" w14:paraId="1E3193D8" w14:textId="77777777" w:rsidTr="000947BF">
        <w:trPr>
          <w:trHeight w:val="462"/>
        </w:trPr>
        <w:tc>
          <w:tcPr>
            <w:tcW w:w="2551" w:type="dxa"/>
            <w:vAlign w:val="center"/>
          </w:tcPr>
          <w:p w14:paraId="5B7113B3" w14:textId="56DD2509" w:rsidR="00691D2C" w:rsidRPr="00AC4EA1" w:rsidRDefault="00691D2C" w:rsidP="000947BF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增加质量</w:t>
            </w:r>
            <w:r>
              <w:rPr>
                <w:rFonts w:ascii="Times New Roman" w:hint="eastAsia"/>
              </w:rPr>
              <w:t>（</w:t>
            </w:r>
            <w:r>
              <w:rPr>
                <w:rFonts w:ascii="Times New Roman" w:hint="eastAsia"/>
              </w:rPr>
              <w:t>mg</w:t>
            </w:r>
            <w:r>
              <w:rPr>
                <w:rFonts w:ascii="Times New Roman" w:hint="eastAsia"/>
              </w:rPr>
              <w:t>）</w:t>
            </w:r>
          </w:p>
        </w:tc>
        <w:tc>
          <w:tcPr>
            <w:tcW w:w="1937" w:type="dxa"/>
            <w:vAlign w:val="center"/>
          </w:tcPr>
          <w:p w14:paraId="1C0DA181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  <w:r>
              <w:rPr>
                <w:rFonts w:ascii="Times New Roman"/>
              </w:rPr>
              <w:t>.11</w:t>
            </w:r>
          </w:p>
        </w:tc>
        <w:tc>
          <w:tcPr>
            <w:tcW w:w="1937" w:type="dxa"/>
            <w:vAlign w:val="center"/>
          </w:tcPr>
          <w:p w14:paraId="51F9A5C8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  <w:r>
              <w:rPr>
                <w:rFonts w:ascii="Times New Roman"/>
              </w:rPr>
              <w:t>.12</w:t>
            </w:r>
          </w:p>
        </w:tc>
        <w:tc>
          <w:tcPr>
            <w:tcW w:w="1938" w:type="dxa"/>
            <w:vAlign w:val="center"/>
          </w:tcPr>
          <w:p w14:paraId="7159D447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  <w:r>
              <w:rPr>
                <w:rFonts w:ascii="Times New Roman"/>
              </w:rPr>
              <w:t>.38</w:t>
            </w:r>
          </w:p>
        </w:tc>
      </w:tr>
      <w:tr w:rsidR="00691D2C" w14:paraId="353DDCD1" w14:textId="77777777" w:rsidTr="006F75D5">
        <w:tc>
          <w:tcPr>
            <w:tcW w:w="2551" w:type="dxa"/>
            <w:vAlign w:val="center"/>
          </w:tcPr>
          <w:p w14:paraId="6F01763F" w14:textId="77777777" w:rsidR="00691D2C" w:rsidRPr="00596DAC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 w:rsidRPr="00596DAC">
              <w:rPr>
                <w:rFonts w:ascii="Times New Roman" w:hint="eastAsia"/>
              </w:rPr>
              <w:t>重量法</w:t>
            </w:r>
            <w:r w:rsidRPr="00596DAC">
              <w:rPr>
                <w:rFonts w:ascii="Times New Roman"/>
              </w:rPr>
              <w:t>PM</w:t>
            </w:r>
            <w:r w:rsidRPr="00596DAC">
              <w:rPr>
                <w:rFonts w:ascii="Times New Roman"/>
                <w:vertAlign w:val="subscript"/>
              </w:rPr>
              <w:t>2.5</w:t>
            </w:r>
            <w:r w:rsidRPr="00596DAC">
              <w:rPr>
                <w:rFonts w:ascii="Times New Roman" w:hint="eastAsia"/>
              </w:rPr>
              <w:t>浓度值</w:t>
            </w:r>
          </w:p>
          <w:p w14:paraId="2622323E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 w:rsidRPr="00596DAC">
              <w:rPr>
                <w:rFonts w:ascii="Times New Roman" w:hint="eastAsia"/>
              </w:rPr>
              <w:t>（</w:t>
            </w:r>
            <w:r w:rsidRPr="00596DAC">
              <w:rPr>
                <w:rFonts w:ascii="Times New Roman"/>
              </w:rPr>
              <w:t>μg/m</w:t>
            </w:r>
            <w:r w:rsidRPr="00596DAC">
              <w:rPr>
                <w:rFonts w:ascii="Times New Roman"/>
                <w:vertAlign w:val="superscript"/>
              </w:rPr>
              <w:t>3</w:t>
            </w:r>
            <w:r w:rsidRPr="00596DAC">
              <w:rPr>
                <w:rFonts w:ascii="Times New Roman" w:hint="eastAsia"/>
              </w:rPr>
              <w:t>）</w:t>
            </w:r>
          </w:p>
        </w:tc>
        <w:tc>
          <w:tcPr>
            <w:tcW w:w="1937" w:type="dxa"/>
            <w:vAlign w:val="center"/>
          </w:tcPr>
          <w:p w14:paraId="08EE48F9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8</w:t>
            </w:r>
            <w:r>
              <w:rPr>
                <w:rFonts w:ascii="Times New Roman"/>
              </w:rPr>
              <w:t>10</w:t>
            </w:r>
          </w:p>
        </w:tc>
        <w:tc>
          <w:tcPr>
            <w:tcW w:w="1937" w:type="dxa"/>
            <w:vAlign w:val="center"/>
          </w:tcPr>
          <w:p w14:paraId="387220C5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8</w:t>
            </w:r>
            <w:r>
              <w:rPr>
                <w:rFonts w:ascii="Times New Roman"/>
              </w:rPr>
              <w:t>12</w:t>
            </w:r>
          </w:p>
        </w:tc>
        <w:tc>
          <w:tcPr>
            <w:tcW w:w="1938" w:type="dxa"/>
            <w:vAlign w:val="center"/>
          </w:tcPr>
          <w:p w14:paraId="0D5FF4C5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8</w:t>
            </w:r>
            <w:r>
              <w:rPr>
                <w:rFonts w:ascii="Times New Roman"/>
              </w:rPr>
              <w:t>82</w:t>
            </w:r>
          </w:p>
        </w:tc>
      </w:tr>
      <w:tr w:rsidR="00691D2C" w14:paraId="5F3F3435" w14:textId="77777777" w:rsidTr="006F75D5">
        <w:tc>
          <w:tcPr>
            <w:tcW w:w="2551" w:type="dxa"/>
            <w:vAlign w:val="center"/>
          </w:tcPr>
          <w:p w14:paraId="214D210F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 w:rsidRPr="00596DAC">
              <w:rPr>
                <w:rFonts w:ascii="Times New Roman" w:hint="eastAsia"/>
              </w:rPr>
              <w:t>重量法</w:t>
            </w:r>
            <w:r w:rsidRPr="00596DAC">
              <w:rPr>
                <w:rFonts w:ascii="Times New Roman"/>
              </w:rPr>
              <w:t>PM</w:t>
            </w:r>
            <w:r w:rsidRPr="00596DAC">
              <w:rPr>
                <w:rFonts w:ascii="Times New Roman"/>
                <w:vertAlign w:val="subscript"/>
              </w:rPr>
              <w:t>2.5</w:t>
            </w:r>
            <w:r w:rsidRPr="00596DAC">
              <w:rPr>
                <w:rFonts w:ascii="Times New Roman" w:hint="eastAsia"/>
              </w:rPr>
              <w:t>浓度平均值（</w:t>
            </w:r>
            <w:r w:rsidRPr="00596DAC">
              <w:rPr>
                <w:rFonts w:ascii="Times New Roman"/>
              </w:rPr>
              <w:t>μg/m</w:t>
            </w:r>
            <w:r w:rsidRPr="00596DAC">
              <w:rPr>
                <w:rFonts w:ascii="Times New Roman"/>
                <w:vertAlign w:val="superscript"/>
              </w:rPr>
              <w:t>3</w:t>
            </w:r>
            <w:r w:rsidRPr="00596DAC">
              <w:rPr>
                <w:rFonts w:ascii="Times New Roman" w:hint="eastAsia"/>
              </w:rPr>
              <w:t>）</w:t>
            </w:r>
          </w:p>
        </w:tc>
        <w:tc>
          <w:tcPr>
            <w:tcW w:w="5812" w:type="dxa"/>
            <w:gridSpan w:val="3"/>
            <w:vAlign w:val="center"/>
          </w:tcPr>
          <w:p w14:paraId="26F9FBD7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8</w:t>
            </w:r>
            <w:r>
              <w:rPr>
                <w:rFonts w:ascii="Times New Roman"/>
              </w:rPr>
              <w:t>35</w:t>
            </w:r>
          </w:p>
        </w:tc>
      </w:tr>
    </w:tbl>
    <w:p w14:paraId="1629F402" w14:textId="6BEA4B9D" w:rsidR="008D045A" w:rsidRPr="00AC4EA1" w:rsidRDefault="008D045A" w:rsidP="00EB6B3A">
      <w:pPr>
        <w:pStyle w:val="aff8"/>
        <w:spacing w:beforeLines="50" w:before="156" w:line="360" w:lineRule="auto"/>
        <w:ind w:firstLineChars="0" w:firstLine="0"/>
        <w:rPr>
          <w:rFonts w:ascii="Times New Roman"/>
          <w:sz w:val="24"/>
        </w:rPr>
      </w:pPr>
      <w:r w:rsidRPr="00AC4EA1">
        <w:rPr>
          <w:rFonts w:ascii="Times New Roman"/>
          <w:b/>
          <w:sz w:val="24"/>
        </w:rPr>
        <w:t>C.0.</w:t>
      </w:r>
      <w:r>
        <w:rPr>
          <w:rFonts w:ascii="Times New Roman"/>
          <w:b/>
          <w:sz w:val="24"/>
        </w:rPr>
        <w:t>3</w:t>
      </w:r>
      <w:r w:rsidRPr="00AC4EA1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PM</w:t>
      </w:r>
      <w:r w:rsidRPr="00EB6B3A">
        <w:rPr>
          <w:rFonts w:ascii="Times New Roman"/>
          <w:sz w:val="24"/>
          <w:vertAlign w:val="subscript"/>
        </w:rPr>
        <w:t>2.5</w:t>
      </w:r>
      <w:r>
        <w:rPr>
          <w:rFonts w:ascii="Times New Roman"/>
          <w:sz w:val="24"/>
        </w:rPr>
        <w:t>测试参照仪器的质量浓度转换系数修正见表</w:t>
      </w:r>
      <w:r w:rsidR="000947BF">
        <w:rPr>
          <w:rFonts w:ascii="Times New Roman"/>
          <w:sz w:val="24"/>
        </w:rPr>
        <w:t>C.0.3</w:t>
      </w:r>
      <w:r>
        <w:rPr>
          <w:rFonts w:ascii="Times New Roman" w:hint="eastAsia"/>
          <w:sz w:val="24"/>
        </w:rPr>
        <w:t>。</w:t>
      </w:r>
    </w:p>
    <w:p w14:paraId="37B7659F" w14:textId="3FF96A40" w:rsidR="00691D2C" w:rsidRPr="00AF2CC9" w:rsidRDefault="00691D2C" w:rsidP="00AF2CC9">
      <w:pPr>
        <w:pStyle w:val="aff8"/>
        <w:spacing w:line="360" w:lineRule="auto"/>
        <w:ind w:firstLineChars="0" w:firstLine="0"/>
        <w:jc w:val="center"/>
        <w:rPr>
          <w:rFonts w:ascii="Times New Roman"/>
          <w:sz w:val="24"/>
        </w:rPr>
      </w:pPr>
      <w:r w:rsidRPr="00AF2CC9">
        <w:rPr>
          <w:rFonts w:ascii="Times New Roman"/>
          <w:sz w:val="24"/>
        </w:rPr>
        <w:t>表</w:t>
      </w:r>
      <w:r w:rsidRPr="00AF2CC9">
        <w:rPr>
          <w:rFonts w:ascii="Times New Roman"/>
          <w:sz w:val="24"/>
        </w:rPr>
        <w:t>C.</w:t>
      </w:r>
      <w:r w:rsidR="000947BF">
        <w:rPr>
          <w:rFonts w:ascii="Times New Roman"/>
          <w:sz w:val="24"/>
        </w:rPr>
        <w:t>0.3</w:t>
      </w:r>
      <w:r w:rsidRPr="00AF2CC9">
        <w:rPr>
          <w:rFonts w:ascii="Times New Roman"/>
          <w:sz w:val="24"/>
        </w:rPr>
        <w:t xml:space="preserve"> </w:t>
      </w:r>
      <w:r w:rsidR="00AF2CC9" w:rsidRPr="00AF2CC9">
        <w:rPr>
          <w:rFonts w:ascii="Times New Roman"/>
          <w:sz w:val="24"/>
        </w:rPr>
        <w:t>质量浓度转换系数的修正</w:t>
      </w:r>
    </w:p>
    <w:tbl>
      <w:tblPr>
        <w:tblStyle w:val="afffffd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1701"/>
        <w:gridCol w:w="1843"/>
        <w:gridCol w:w="1843"/>
        <w:gridCol w:w="1842"/>
      </w:tblGrid>
      <w:tr w:rsidR="00691D2C" w14:paraId="102C992B" w14:textId="77777777" w:rsidTr="006F75D5">
        <w:tc>
          <w:tcPr>
            <w:tcW w:w="1701" w:type="dxa"/>
            <w:vAlign w:val="center"/>
          </w:tcPr>
          <w:p w14:paraId="68103E73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 w:rsidRPr="003F66D1">
              <w:rPr>
                <w:rFonts w:ascii="Times New Roman"/>
              </w:rPr>
              <w:t>PM</w:t>
            </w:r>
            <w:r w:rsidRPr="003F66D1">
              <w:rPr>
                <w:rFonts w:ascii="Times New Roman"/>
                <w:vertAlign w:val="subscript"/>
              </w:rPr>
              <w:t>2.5</w:t>
            </w:r>
            <w:r w:rsidRPr="003F66D1">
              <w:rPr>
                <w:rFonts w:ascii="Times New Roman" w:hint="eastAsia"/>
              </w:rPr>
              <w:t>测试参照仪器编号</w:t>
            </w:r>
          </w:p>
        </w:tc>
        <w:tc>
          <w:tcPr>
            <w:tcW w:w="1701" w:type="dxa"/>
            <w:vAlign w:val="center"/>
          </w:tcPr>
          <w:p w14:paraId="5238BE3C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 w:rsidRPr="003F66D1">
              <w:rPr>
                <w:rFonts w:ascii="Times New Roman" w:hint="eastAsia"/>
              </w:rPr>
              <w:t>修正前质量浓度转换系数</w:t>
            </w:r>
          </w:p>
        </w:tc>
        <w:tc>
          <w:tcPr>
            <w:tcW w:w="1843" w:type="dxa"/>
            <w:vAlign w:val="center"/>
          </w:tcPr>
          <w:p w14:paraId="65E6D252" w14:textId="77777777" w:rsidR="00691D2C" w:rsidRPr="003F66D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 w:rsidRPr="003F66D1">
              <w:rPr>
                <w:rFonts w:ascii="Times New Roman"/>
              </w:rPr>
              <w:t>PM</w:t>
            </w:r>
            <w:r w:rsidRPr="003F66D1">
              <w:rPr>
                <w:rFonts w:ascii="Times New Roman"/>
                <w:vertAlign w:val="subscript"/>
              </w:rPr>
              <w:t>2.5</w:t>
            </w:r>
            <w:r w:rsidRPr="003F66D1">
              <w:rPr>
                <w:rFonts w:ascii="Times New Roman" w:hint="eastAsia"/>
              </w:rPr>
              <w:t>质量浓度</w:t>
            </w:r>
            <w:r>
              <w:rPr>
                <w:rFonts w:ascii="Times New Roman"/>
              </w:rPr>
              <w:t>平均</w:t>
            </w:r>
            <w:r w:rsidRPr="003F66D1">
              <w:rPr>
                <w:rFonts w:ascii="Times New Roman" w:hint="eastAsia"/>
              </w:rPr>
              <w:t>值</w:t>
            </w:r>
            <w:r w:rsidRPr="00AF2CC9">
              <w:rPr>
                <w:rFonts w:ascii="Times New Roman"/>
              </w:rPr>
              <w:t>（</w:t>
            </w:r>
            <w:r w:rsidRPr="00AF2CC9">
              <w:rPr>
                <w:rFonts w:ascii="Times New Roman"/>
              </w:rPr>
              <w:t>μg/m</w:t>
            </w:r>
            <w:r w:rsidRPr="00AF2CC9">
              <w:rPr>
                <w:rFonts w:ascii="Times New Roman"/>
                <w:vertAlign w:val="superscript"/>
              </w:rPr>
              <w:t>3</w:t>
            </w:r>
            <w:r w:rsidRPr="00AF2CC9">
              <w:rPr>
                <w:rFonts w:ascii="Times New Roman"/>
              </w:rPr>
              <w:t>）</w:t>
            </w:r>
          </w:p>
        </w:tc>
        <w:tc>
          <w:tcPr>
            <w:tcW w:w="1843" w:type="dxa"/>
            <w:vAlign w:val="center"/>
          </w:tcPr>
          <w:p w14:paraId="631F7B6A" w14:textId="77777777" w:rsidR="00691D2C" w:rsidRPr="003F66D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 w:rsidRPr="003F66D1">
              <w:rPr>
                <w:rFonts w:ascii="Times New Roman" w:hint="eastAsia"/>
              </w:rPr>
              <w:t>重量法</w:t>
            </w:r>
            <w:r w:rsidRPr="003F66D1">
              <w:rPr>
                <w:rFonts w:ascii="Times New Roman"/>
              </w:rPr>
              <w:t>PM</w:t>
            </w:r>
            <w:r w:rsidRPr="003F66D1">
              <w:rPr>
                <w:rFonts w:ascii="Times New Roman"/>
                <w:vertAlign w:val="subscript"/>
              </w:rPr>
              <w:t>2.5</w:t>
            </w:r>
            <w:r w:rsidRPr="003F66D1">
              <w:rPr>
                <w:rFonts w:ascii="Times New Roman" w:hint="eastAsia"/>
              </w:rPr>
              <w:t>浓度平均值（</w:t>
            </w:r>
            <w:r w:rsidRPr="003F66D1">
              <w:rPr>
                <w:rFonts w:ascii="Times New Roman"/>
              </w:rPr>
              <w:t>μg/m</w:t>
            </w:r>
            <w:r w:rsidRPr="003F66D1">
              <w:rPr>
                <w:rFonts w:ascii="Times New Roman"/>
                <w:vertAlign w:val="superscript"/>
              </w:rPr>
              <w:t>3</w:t>
            </w:r>
            <w:r w:rsidRPr="003F66D1">
              <w:rPr>
                <w:rFonts w:ascii="Times New Roman" w:hint="eastAsia"/>
              </w:rPr>
              <w:t>）</w:t>
            </w:r>
          </w:p>
        </w:tc>
        <w:tc>
          <w:tcPr>
            <w:tcW w:w="1842" w:type="dxa"/>
            <w:vAlign w:val="center"/>
          </w:tcPr>
          <w:p w14:paraId="49CE735D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 w:rsidRPr="003F66D1">
              <w:rPr>
                <w:rFonts w:ascii="Times New Roman" w:hint="eastAsia"/>
              </w:rPr>
              <w:t>修正后质量浓度转换系数</w:t>
            </w:r>
          </w:p>
        </w:tc>
      </w:tr>
      <w:tr w:rsidR="00691D2C" w14:paraId="680CB97A" w14:textId="77777777" w:rsidTr="006F75D5">
        <w:tc>
          <w:tcPr>
            <w:tcW w:w="1701" w:type="dxa"/>
            <w:vAlign w:val="center"/>
          </w:tcPr>
          <w:p w14:paraId="19FCCD0E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 w:rsidRPr="003F66D1">
              <w:rPr>
                <w:rFonts w:ascii="Times New Roman"/>
              </w:rPr>
              <w:t>1#</w:t>
            </w:r>
          </w:p>
        </w:tc>
        <w:tc>
          <w:tcPr>
            <w:tcW w:w="1701" w:type="dxa"/>
            <w:vMerge w:val="restart"/>
            <w:vAlign w:val="center"/>
          </w:tcPr>
          <w:p w14:paraId="1253620A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 w:rsidRPr="003F66D1">
              <w:rPr>
                <w:rFonts w:ascii="Times New Roman"/>
              </w:rPr>
              <w:t>0.38</w:t>
            </w:r>
          </w:p>
        </w:tc>
        <w:tc>
          <w:tcPr>
            <w:tcW w:w="1843" w:type="dxa"/>
            <w:vAlign w:val="center"/>
          </w:tcPr>
          <w:p w14:paraId="23E4C5D8" w14:textId="77777777" w:rsidR="00691D2C" w:rsidRPr="003F66D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z w:val="22"/>
                <w:szCs w:val="22"/>
              </w:rPr>
              <w:t>1467</w:t>
            </w:r>
            <w:r w:rsidRPr="00AC4EA1">
              <w:rPr>
                <w:rFonts w:asci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1A86A964" w14:textId="77777777" w:rsidR="00691D2C" w:rsidRPr="003F66D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8</w:t>
            </w:r>
            <w:r>
              <w:rPr>
                <w:rFonts w:ascii="Times New Roman"/>
              </w:rPr>
              <w:t>35</w:t>
            </w:r>
          </w:p>
        </w:tc>
        <w:tc>
          <w:tcPr>
            <w:tcW w:w="1842" w:type="dxa"/>
            <w:vAlign w:val="center"/>
          </w:tcPr>
          <w:p w14:paraId="3B1D2477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0</w:t>
            </w:r>
            <w:r>
              <w:rPr>
                <w:rFonts w:ascii="Times New Roman"/>
              </w:rPr>
              <w:t>.22</w:t>
            </w:r>
          </w:p>
        </w:tc>
      </w:tr>
      <w:tr w:rsidR="00691D2C" w14:paraId="598AA13C" w14:textId="77777777" w:rsidTr="006F75D5">
        <w:tc>
          <w:tcPr>
            <w:tcW w:w="1701" w:type="dxa"/>
            <w:vAlign w:val="center"/>
          </w:tcPr>
          <w:p w14:paraId="4B346BC4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 w:rsidRPr="003F66D1">
              <w:rPr>
                <w:rFonts w:ascii="Times New Roman"/>
              </w:rPr>
              <w:t>2#</w:t>
            </w:r>
          </w:p>
        </w:tc>
        <w:tc>
          <w:tcPr>
            <w:tcW w:w="1701" w:type="dxa"/>
            <w:vMerge/>
            <w:vAlign w:val="center"/>
          </w:tcPr>
          <w:p w14:paraId="35170E01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14:paraId="508100FF" w14:textId="77777777" w:rsidR="00691D2C" w:rsidRPr="003F66D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z w:val="22"/>
                <w:szCs w:val="22"/>
              </w:rPr>
              <w:t>1</w:t>
            </w:r>
            <w:r w:rsidRPr="00AC4EA1">
              <w:rPr>
                <w:rFonts w:ascii="Times New Roman"/>
                <w:color w:val="000000"/>
                <w:sz w:val="22"/>
                <w:szCs w:val="22"/>
              </w:rPr>
              <w:t xml:space="preserve">376 </w:t>
            </w:r>
          </w:p>
        </w:tc>
        <w:tc>
          <w:tcPr>
            <w:tcW w:w="1843" w:type="dxa"/>
            <w:vMerge/>
            <w:vAlign w:val="center"/>
          </w:tcPr>
          <w:p w14:paraId="00101F2A" w14:textId="77777777" w:rsidR="00691D2C" w:rsidRPr="003F66D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842" w:type="dxa"/>
            <w:vAlign w:val="center"/>
          </w:tcPr>
          <w:p w14:paraId="058850A6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0</w:t>
            </w:r>
            <w:r>
              <w:rPr>
                <w:rFonts w:ascii="Times New Roman"/>
              </w:rPr>
              <w:t>.23</w:t>
            </w:r>
          </w:p>
        </w:tc>
      </w:tr>
      <w:tr w:rsidR="00691D2C" w14:paraId="25015746" w14:textId="77777777" w:rsidTr="006F75D5">
        <w:tc>
          <w:tcPr>
            <w:tcW w:w="1701" w:type="dxa"/>
            <w:vAlign w:val="center"/>
          </w:tcPr>
          <w:p w14:paraId="36585362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 w:rsidRPr="003F66D1">
              <w:rPr>
                <w:rFonts w:ascii="Times New Roman"/>
              </w:rPr>
              <w:t>3#</w:t>
            </w:r>
          </w:p>
        </w:tc>
        <w:tc>
          <w:tcPr>
            <w:tcW w:w="1701" w:type="dxa"/>
            <w:vMerge/>
            <w:vAlign w:val="center"/>
          </w:tcPr>
          <w:p w14:paraId="75839D08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14:paraId="552C3238" w14:textId="77777777" w:rsidR="00691D2C" w:rsidRPr="003F66D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z w:val="22"/>
                <w:szCs w:val="22"/>
              </w:rPr>
              <w:t>1</w:t>
            </w:r>
            <w:r w:rsidRPr="00AC4EA1">
              <w:rPr>
                <w:rFonts w:ascii="Times New Roman"/>
                <w:color w:val="000000"/>
                <w:sz w:val="22"/>
                <w:szCs w:val="22"/>
              </w:rPr>
              <w:t xml:space="preserve">503 </w:t>
            </w:r>
          </w:p>
        </w:tc>
        <w:tc>
          <w:tcPr>
            <w:tcW w:w="1843" w:type="dxa"/>
            <w:vMerge/>
            <w:vAlign w:val="center"/>
          </w:tcPr>
          <w:p w14:paraId="1B8F60FE" w14:textId="77777777" w:rsidR="00691D2C" w:rsidRPr="003F66D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842" w:type="dxa"/>
            <w:vAlign w:val="center"/>
          </w:tcPr>
          <w:p w14:paraId="6688B129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0</w:t>
            </w:r>
            <w:r>
              <w:rPr>
                <w:rFonts w:ascii="Times New Roman"/>
              </w:rPr>
              <w:t>.21</w:t>
            </w:r>
          </w:p>
        </w:tc>
      </w:tr>
      <w:tr w:rsidR="00691D2C" w14:paraId="09A3C565" w14:textId="77777777" w:rsidTr="006F75D5">
        <w:tc>
          <w:tcPr>
            <w:tcW w:w="1701" w:type="dxa"/>
            <w:vAlign w:val="center"/>
          </w:tcPr>
          <w:p w14:paraId="3F7DE90E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 w:rsidRPr="003F66D1">
              <w:rPr>
                <w:rFonts w:ascii="Times New Roman"/>
              </w:rPr>
              <w:t>4#</w:t>
            </w:r>
          </w:p>
        </w:tc>
        <w:tc>
          <w:tcPr>
            <w:tcW w:w="1701" w:type="dxa"/>
            <w:vMerge/>
            <w:vAlign w:val="center"/>
          </w:tcPr>
          <w:p w14:paraId="5C6282A5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14:paraId="4A3AD57F" w14:textId="77777777" w:rsidR="00691D2C" w:rsidRPr="003F66D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z w:val="22"/>
                <w:szCs w:val="22"/>
              </w:rPr>
              <w:t>1</w:t>
            </w:r>
            <w:r w:rsidRPr="00AC4EA1">
              <w:rPr>
                <w:rFonts w:ascii="Times New Roman"/>
                <w:color w:val="000000"/>
                <w:sz w:val="22"/>
                <w:szCs w:val="22"/>
              </w:rPr>
              <w:t xml:space="preserve">445 </w:t>
            </w:r>
          </w:p>
        </w:tc>
        <w:tc>
          <w:tcPr>
            <w:tcW w:w="1843" w:type="dxa"/>
            <w:vMerge/>
            <w:vAlign w:val="center"/>
          </w:tcPr>
          <w:p w14:paraId="4E1D5602" w14:textId="77777777" w:rsidR="00691D2C" w:rsidRPr="003F66D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842" w:type="dxa"/>
            <w:vAlign w:val="center"/>
          </w:tcPr>
          <w:p w14:paraId="567961A4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0</w:t>
            </w:r>
            <w:r>
              <w:rPr>
                <w:rFonts w:ascii="Times New Roman"/>
              </w:rPr>
              <w:t>.22</w:t>
            </w:r>
          </w:p>
        </w:tc>
      </w:tr>
      <w:tr w:rsidR="00691D2C" w14:paraId="7D572FF6" w14:textId="77777777" w:rsidTr="006F75D5">
        <w:tc>
          <w:tcPr>
            <w:tcW w:w="1701" w:type="dxa"/>
            <w:vAlign w:val="center"/>
          </w:tcPr>
          <w:p w14:paraId="6AD86DFC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 w:rsidRPr="003F66D1">
              <w:rPr>
                <w:rFonts w:ascii="Times New Roman"/>
              </w:rPr>
              <w:t>5#</w:t>
            </w:r>
          </w:p>
        </w:tc>
        <w:tc>
          <w:tcPr>
            <w:tcW w:w="1701" w:type="dxa"/>
            <w:vMerge/>
            <w:vAlign w:val="center"/>
          </w:tcPr>
          <w:p w14:paraId="0C004287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14:paraId="0104F0C4" w14:textId="77777777" w:rsidR="00691D2C" w:rsidRPr="003F66D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z w:val="22"/>
                <w:szCs w:val="22"/>
              </w:rPr>
              <w:t>1</w:t>
            </w:r>
            <w:r w:rsidRPr="00AC4EA1">
              <w:rPr>
                <w:rFonts w:ascii="Times New Roman"/>
                <w:color w:val="000000"/>
                <w:sz w:val="22"/>
                <w:szCs w:val="22"/>
              </w:rPr>
              <w:t xml:space="preserve">541 </w:t>
            </w:r>
          </w:p>
        </w:tc>
        <w:tc>
          <w:tcPr>
            <w:tcW w:w="1843" w:type="dxa"/>
            <w:vMerge/>
            <w:vAlign w:val="center"/>
          </w:tcPr>
          <w:p w14:paraId="359539C3" w14:textId="77777777" w:rsidR="00691D2C" w:rsidRPr="003F66D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842" w:type="dxa"/>
            <w:vAlign w:val="center"/>
          </w:tcPr>
          <w:p w14:paraId="38D5CE46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0</w:t>
            </w:r>
            <w:r>
              <w:rPr>
                <w:rFonts w:ascii="Times New Roman"/>
              </w:rPr>
              <w:t>.21</w:t>
            </w:r>
          </w:p>
        </w:tc>
      </w:tr>
      <w:tr w:rsidR="00691D2C" w14:paraId="1B243849" w14:textId="77777777" w:rsidTr="006F75D5">
        <w:tc>
          <w:tcPr>
            <w:tcW w:w="1701" w:type="dxa"/>
            <w:vAlign w:val="center"/>
          </w:tcPr>
          <w:p w14:paraId="14D7FD16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 w:rsidRPr="003F66D1">
              <w:rPr>
                <w:rFonts w:ascii="Times New Roman"/>
              </w:rPr>
              <w:t>6#</w:t>
            </w:r>
          </w:p>
        </w:tc>
        <w:tc>
          <w:tcPr>
            <w:tcW w:w="1701" w:type="dxa"/>
            <w:vMerge/>
            <w:vAlign w:val="center"/>
          </w:tcPr>
          <w:p w14:paraId="3D14ED44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14:paraId="66DF0CFD" w14:textId="77777777" w:rsidR="00691D2C" w:rsidRPr="003F66D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z w:val="22"/>
                <w:szCs w:val="22"/>
              </w:rPr>
              <w:t>1</w:t>
            </w:r>
            <w:r w:rsidRPr="00AC4EA1">
              <w:rPr>
                <w:rFonts w:ascii="Times New Roman"/>
                <w:color w:val="000000"/>
                <w:sz w:val="22"/>
                <w:szCs w:val="22"/>
              </w:rPr>
              <w:t xml:space="preserve">596 </w:t>
            </w:r>
          </w:p>
        </w:tc>
        <w:tc>
          <w:tcPr>
            <w:tcW w:w="1843" w:type="dxa"/>
            <w:vMerge/>
            <w:vAlign w:val="center"/>
          </w:tcPr>
          <w:p w14:paraId="16022419" w14:textId="77777777" w:rsidR="00691D2C" w:rsidRPr="003F66D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842" w:type="dxa"/>
            <w:vAlign w:val="center"/>
          </w:tcPr>
          <w:p w14:paraId="6B2F92EB" w14:textId="77777777" w:rsidR="00691D2C" w:rsidRPr="00AC4EA1" w:rsidRDefault="00691D2C" w:rsidP="006F75D5">
            <w:pPr>
              <w:pStyle w:val="aff8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0</w:t>
            </w:r>
            <w:r>
              <w:rPr>
                <w:rFonts w:ascii="Times New Roman"/>
              </w:rPr>
              <w:t>.20</w:t>
            </w:r>
          </w:p>
        </w:tc>
      </w:tr>
    </w:tbl>
    <w:p w14:paraId="501CD3E4" w14:textId="6054C299" w:rsidR="00413CA7" w:rsidRDefault="00413CA7" w:rsidP="00276411">
      <w:pPr>
        <w:pStyle w:val="aff8"/>
        <w:ind w:firstLineChars="0" w:firstLine="0"/>
        <w:jc w:val="center"/>
        <w:rPr>
          <w:rFonts w:ascii="Times New Roman"/>
          <w:b/>
        </w:rPr>
      </w:pPr>
      <w:bookmarkStart w:id="31" w:name="_Toc527471617"/>
      <w:bookmarkEnd w:id="31"/>
    </w:p>
    <w:p w14:paraId="1137B050" w14:textId="77777777" w:rsidR="00413CA7" w:rsidRPr="00413CA7" w:rsidRDefault="00413CA7" w:rsidP="00413CA7">
      <w:pPr>
        <w:pStyle w:val="1"/>
        <w:jc w:val="center"/>
        <w:rPr>
          <w:rFonts w:ascii="宋体" w:hAnsi="宋体"/>
          <w:b w:val="0"/>
          <w:sz w:val="28"/>
        </w:rPr>
      </w:pPr>
      <w:bookmarkStart w:id="32" w:name="_Toc521911110"/>
      <w:bookmarkStart w:id="33" w:name="_Toc527656266"/>
      <w:r w:rsidRPr="00413CA7">
        <w:rPr>
          <w:rFonts w:ascii="宋体" w:hAnsi="宋体" w:hint="eastAsia"/>
          <w:sz w:val="28"/>
        </w:rPr>
        <w:lastRenderedPageBreak/>
        <w:t>本标准用词说明</w:t>
      </w:r>
      <w:bookmarkEnd w:id="32"/>
      <w:bookmarkEnd w:id="33"/>
    </w:p>
    <w:p w14:paraId="109D4BE4" w14:textId="77777777" w:rsidR="00413CA7" w:rsidRPr="00450563" w:rsidRDefault="00413CA7" w:rsidP="00413CA7">
      <w:pPr>
        <w:tabs>
          <w:tab w:val="left" w:pos="19"/>
        </w:tabs>
        <w:spacing w:line="360" w:lineRule="auto"/>
        <w:rPr>
          <w:sz w:val="24"/>
        </w:rPr>
      </w:pPr>
      <w:r w:rsidRPr="00450563">
        <w:rPr>
          <w:b/>
          <w:bCs/>
          <w:sz w:val="24"/>
        </w:rPr>
        <w:t>1</w:t>
      </w:r>
      <w:r w:rsidRPr="00450563">
        <w:rPr>
          <w:rFonts w:hint="eastAsia"/>
          <w:b/>
          <w:bCs/>
          <w:sz w:val="24"/>
        </w:rPr>
        <w:t xml:space="preserve"> </w:t>
      </w:r>
      <w:r w:rsidRPr="00450563">
        <w:rPr>
          <w:rFonts w:hint="eastAsia"/>
          <w:sz w:val="24"/>
        </w:rPr>
        <w:t xml:space="preserve"> </w:t>
      </w:r>
      <w:r w:rsidRPr="00450563">
        <w:rPr>
          <w:rFonts w:hint="eastAsia"/>
          <w:sz w:val="24"/>
        </w:rPr>
        <w:t>为便于在执行本标准条文时区别对待，对要求严格程度不同的用词说明如下：</w:t>
      </w:r>
    </w:p>
    <w:p w14:paraId="7D752E62" w14:textId="77777777" w:rsidR="00413CA7" w:rsidRDefault="00413CA7" w:rsidP="00413CA7">
      <w:pPr>
        <w:tabs>
          <w:tab w:val="left" w:pos="19"/>
        </w:tabs>
        <w:spacing w:line="360" w:lineRule="auto"/>
        <w:ind w:firstLineChars="100" w:firstLine="240"/>
        <w:rPr>
          <w:sz w:val="24"/>
        </w:rPr>
      </w:pPr>
      <w:r w:rsidRPr="00450563">
        <w:rPr>
          <w:rFonts w:hint="eastAsia"/>
          <w:sz w:val="24"/>
        </w:rPr>
        <w:t>1</w:t>
      </w:r>
      <w:r w:rsidRPr="00450563">
        <w:rPr>
          <w:rFonts w:hint="eastAsia"/>
          <w:sz w:val="24"/>
        </w:rPr>
        <w:t>）表示很严格，非这样做不可的</w:t>
      </w:r>
      <w:r>
        <w:rPr>
          <w:rFonts w:hint="eastAsia"/>
          <w:sz w:val="24"/>
        </w:rPr>
        <w:t>：</w:t>
      </w:r>
    </w:p>
    <w:p w14:paraId="13816D86" w14:textId="77777777" w:rsidR="00413CA7" w:rsidRDefault="00413CA7" w:rsidP="00413CA7">
      <w:pPr>
        <w:tabs>
          <w:tab w:val="left" w:pos="19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正面词采用“必须</w:t>
      </w:r>
      <w:r>
        <w:rPr>
          <w:rFonts w:hint="eastAsia"/>
          <w:spacing w:val="120"/>
          <w:sz w:val="24"/>
        </w:rPr>
        <w:t>”</w:t>
      </w:r>
      <w:r>
        <w:rPr>
          <w:rFonts w:hint="eastAsia"/>
          <w:sz w:val="24"/>
        </w:rPr>
        <w:t>，反面词采用“严禁</w:t>
      </w:r>
      <w:r>
        <w:rPr>
          <w:rFonts w:hint="eastAsia"/>
          <w:spacing w:val="120"/>
          <w:sz w:val="24"/>
        </w:rPr>
        <w:t>”；</w:t>
      </w:r>
    </w:p>
    <w:p w14:paraId="67537456" w14:textId="77777777" w:rsidR="00413CA7" w:rsidRDefault="00413CA7" w:rsidP="00413CA7">
      <w:pPr>
        <w:tabs>
          <w:tab w:val="left" w:pos="19"/>
        </w:tabs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）表示严格，在正常情况下均应这样做的：</w:t>
      </w:r>
    </w:p>
    <w:p w14:paraId="07A2EC19" w14:textId="77777777" w:rsidR="00413CA7" w:rsidRDefault="00413CA7" w:rsidP="00413CA7">
      <w:pPr>
        <w:tabs>
          <w:tab w:val="left" w:pos="19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正面词采用“应</w:t>
      </w:r>
      <w:r>
        <w:rPr>
          <w:rFonts w:hint="eastAsia"/>
          <w:spacing w:val="120"/>
          <w:sz w:val="24"/>
        </w:rPr>
        <w:t>”</w:t>
      </w:r>
      <w:r>
        <w:rPr>
          <w:rFonts w:hint="eastAsia"/>
          <w:sz w:val="24"/>
        </w:rPr>
        <w:t>，反面词采用“不应”或“不得</w:t>
      </w:r>
      <w:r>
        <w:rPr>
          <w:rFonts w:hint="eastAsia"/>
          <w:spacing w:val="120"/>
          <w:sz w:val="24"/>
        </w:rPr>
        <w:t>”；</w:t>
      </w:r>
    </w:p>
    <w:p w14:paraId="1048414B" w14:textId="77777777" w:rsidR="00413CA7" w:rsidRDefault="00413CA7" w:rsidP="00413CA7">
      <w:pPr>
        <w:tabs>
          <w:tab w:val="left" w:pos="19"/>
        </w:tabs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）表示</w:t>
      </w:r>
      <w:r>
        <w:rPr>
          <w:rFonts w:ascii="宋体" w:hAnsi="宋体" w:hint="eastAsia"/>
          <w:sz w:val="24"/>
        </w:rPr>
        <w:t>允</w:t>
      </w:r>
      <w:r>
        <w:rPr>
          <w:rFonts w:hint="eastAsia"/>
          <w:sz w:val="24"/>
        </w:rPr>
        <w:t>许稍有选择，在条件许可时首先这样做的：</w:t>
      </w:r>
    </w:p>
    <w:p w14:paraId="3EFD954A" w14:textId="77777777" w:rsidR="00413CA7" w:rsidRDefault="00413CA7" w:rsidP="00413CA7">
      <w:pPr>
        <w:tabs>
          <w:tab w:val="left" w:pos="19"/>
        </w:tabs>
        <w:spacing w:line="360" w:lineRule="auto"/>
        <w:ind w:firstLine="600"/>
        <w:rPr>
          <w:spacing w:val="120"/>
          <w:sz w:val="24"/>
        </w:rPr>
      </w:pPr>
      <w:r>
        <w:rPr>
          <w:rFonts w:hint="eastAsia"/>
          <w:sz w:val="24"/>
        </w:rPr>
        <w:t>正面词采用“宜</w:t>
      </w:r>
      <w:r>
        <w:rPr>
          <w:rFonts w:hint="eastAsia"/>
          <w:spacing w:val="120"/>
          <w:sz w:val="24"/>
        </w:rPr>
        <w:t>”</w:t>
      </w:r>
      <w:r>
        <w:rPr>
          <w:rFonts w:hint="eastAsia"/>
          <w:sz w:val="24"/>
        </w:rPr>
        <w:t>，反面词采用“不宜</w:t>
      </w:r>
      <w:r>
        <w:rPr>
          <w:rFonts w:hint="eastAsia"/>
          <w:spacing w:val="120"/>
          <w:sz w:val="24"/>
        </w:rPr>
        <w:t>”；</w:t>
      </w:r>
    </w:p>
    <w:p w14:paraId="215516D2" w14:textId="77777777" w:rsidR="00413CA7" w:rsidRDefault="00413CA7" w:rsidP="00413CA7">
      <w:pPr>
        <w:tabs>
          <w:tab w:val="left" w:pos="19"/>
        </w:tabs>
        <w:spacing w:line="360" w:lineRule="auto"/>
        <w:ind w:firstLineChars="100" w:firstLine="240"/>
        <w:rPr>
          <w:spacing w:val="120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）表示有选择，在一定条件下可以这样做的，可采用“可”。</w:t>
      </w:r>
    </w:p>
    <w:p w14:paraId="58592F15" w14:textId="77777777" w:rsidR="00413CA7" w:rsidRDefault="00413CA7" w:rsidP="00413CA7">
      <w:pPr>
        <w:tabs>
          <w:tab w:val="left" w:pos="19"/>
        </w:tabs>
        <w:spacing w:line="360" w:lineRule="auto"/>
        <w:rPr>
          <w:sz w:val="24"/>
        </w:rPr>
      </w:pPr>
      <w:r>
        <w:rPr>
          <w:b/>
          <w:bCs/>
          <w:sz w:val="24"/>
        </w:rPr>
        <w:t>2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条文中指明应按其他有关标准执行的写法为：“应符合……的规定”或“应按……执行”。</w:t>
      </w:r>
    </w:p>
    <w:p w14:paraId="2EBA4CBD" w14:textId="48F5D32E" w:rsidR="00413CA7" w:rsidRPr="00413CA7" w:rsidRDefault="00413CA7">
      <w:pPr>
        <w:widowControl/>
        <w:jc w:val="left"/>
        <w:rPr>
          <w:b/>
          <w:noProof/>
          <w:kern w:val="0"/>
          <w:szCs w:val="20"/>
        </w:rPr>
      </w:pPr>
    </w:p>
    <w:p w14:paraId="19B35E5C" w14:textId="5E23AB10" w:rsidR="00413CA7" w:rsidRDefault="00413CA7">
      <w:pPr>
        <w:widowControl/>
        <w:jc w:val="left"/>
        <w:rPr>
          <w:b/>
          <w:noProof/>
          <w:kern w:val="0"/>
          <w:szCs w:val="20"/>
        </w:rPr>
      </w:pPr>
      <w:r>
        <w:rPr>
          <w:b/>
          <w:noProof/>
          <w:kern w:val="0"/>
          <w:szCs w:val="20"/>
        </w:rPr>
        <w:br w:type="page"/>
      </w:r>
    </w:p>
    <w:p w14:paraId="6BF626A0" w14:textId="77777777" w:rsidR="00413CA7" w:rsidRPr="00676BBF" w:rsidRDefault="00413CA7" w:rsidP="00413CA7">
      <w:pPr>
        <w:pageBreakBefore/>
        <w:spacing w:line="360" w:lineRule="auto"/>
        <w:jc w:val="center"/>
        <w:outlineLvl w:val="0"/>
        <w:rPr>
          <w:b/>
          <w:sz w:val="28"/>
        </w:rPr>
      </w:pPr>
      <w:bookmarkStart w:id="34" w:name="_Toc521911111"/>
      <w:bookmarkStart w:id="35" w:name="_Toc527656267"/>
      <w:r w:rsidRPr="00676BBF">
        <w:rPr>
          <w:rFonts w:hint="eastAsia"/>
          <w:b/>
          <w:sz w:val="28"/>
        </w:rPr>
        <w:lastRenderedPageBreak/>
        <w:t>引用标准名录</w:t>
      </w:r>
      <w:bookmarkEnd w:id="34"/>
      <w:bookmarkEnd w:id="35"/>
    </w:p>
    <w:p w14:paraId="5D34C51B" w14:textId="56A5EAA3" w:rsidR="00413CA7" w:rsidRPr="00413CA7" w:rsidRDefault="00413CA7" w:rsidP="00582E9D">
      <w:pPr>
        <w:pStyle w:val="afffffff7"/>
        <w:numPr>
          <w:ilvl w:val="0"/>
          <w:numId w:val="28"/>
        </w:numPr>
        <w:spacing w:line="360" w:lineRule="auto"/>
        <w:ind w:firstLineChars="0" w:firstLine="6"/>
        <w:rPr>
          <w:rFonts w:ascii="Times New Roman" w:hAnsi="Times New Roman" w:cs="Times New Roman"/>
          <w:bCs/>
          <w:sz w:val="24"/>
        </w:rPr>
      </w:pPr>
      <w:r w:rsidRPr="00413CA7">
        <w:rPr>
          <w:rFonts w:ascii="Times New Roman" w:hAnsi="Times New Roman" w:cs="Times New Roman"/>
          <w:bCs/>
          <w:sz w:val="24"/>
        </w:rPr>
        <w:t>《环境空气质量标准》</w:t>
      </w:r>
      <w:r w:rsidRPr="00413CA7">
        <w:rPr>
          <w:rFonts w:ascii="Times New Roman" w:hAnsi="Times New Roman" w:cs="Times New Roman"/>
          <w:bCs/>
          <w:sz w:val="24"/>
        </w:rPr>
        <w:t>GB</w:t>
      </w:r>
      <w:r>
        <w:rPr>
          <w:rFonts w:ascii="Times New Roman" w:hAnsi="Times New Roman" w:cs="Times New Roman"/>
          <w:bCs/>
          <w:sz w:val="24"/>
        </w:rPr>
        <w:t xml:space="preserve"> 3095-2012</w:t>
      </w:r>
    </w:p>
    <w:p w14:paraId="4C7A75BF" w14:textId="4D08B776" w:rsidR="00413CA7" w:rsidRPr="00413CA7" w:rsidRDefault="00413CA7" w:rsidP="00582E9D">
      <w:pPr>
        <w:pStyle w:val="afffffff7"/>
        <w:numPr>
          <w:ilvl w:val="0"/>
          <w:numId w:val="28"/>
        </w:numPr>
        <w:spacing w:line="360" w:lineRule="auto"/>
        <w:ind w:left="851" w:firstLineChars="0" w:hanging="425"/>
        <w:rPr>
          <w:rFonts w:ascii="Times New Roman" w:hAnsi="Times New Roman" w:cs="Times New Roman"/>
          <w:bCs/>
          <w:sz w:val="24"/>
        </w:rPr>
      </w:pPr>
      <w:r w:rsidRPr="00413CA7">
        <w:rPr>
          <w:rFonts w:ascii="Times New Roman" w:hAnsi="Times New Roman" w:cs="Times New Roman"/>
          <w:bCs/>
          <w:sz w:val="24"/>
        </w:rPr>
        <w:t>《</w:t>
      </w:r>
      <w:r>
        <w:rPr>
          <w:rFonts w:ascii="Times New Roman" w:hAnsi="Times New Roman" w:cs="Times New Roman" w:hint="eastAsia"/>
          <w:bCs/>
          <w:sz w:val="24"/>
        </w:rPr>
        <w:t>测量</w:t>
      </w:r>
      <w:r w:rsidRPr="00413CA7">
        <w:rPr>
          <w:rFonts w:ascii="Times New Roman" w:hAnsi="Times New Roman" w:cs="Times New Roman"/>
          <w:bCs/>
          <w:sz w:val="24"/>
        </w:rPr>
        <w:t>方法与结果的准确度（正确度与精密度）</w:t>
      </w:r>
      <w:r w:rsidRPr="00413CA7">
        <w:rPr>
          <w:rFonts w:ascii="Times New Roman" w:hAnsi="Times New Roman" w:cs="Times New Roman"/>
          <w:bCs/>
          <w:sz w:val="24"/>
        </w:rPr>
        <w:t xml:space="preserve"> </w:t>
      </w:r>
      <w:r w:rsidRPr="00413CA7">
        <w:rPr>
          <w:rFonts w:ascii="Times New Roman" w:hAnsi="Times New Roman" w:cs="Times New Roman"/>
          <w:bCs/>
          <w:sz w:val="24"/>
        </w:rPr>
        <w:t>第</w:t>
      </w:r>
      <w:r w:rsidRPr="00413CA7">
        <w:rPr>
          <w:rFonts w:ascii="Times New Roman" w:hAnsi="Times New Roman" w:cs="Times New Roman"/>
          <w:bCs/>
          <w:sz w:val="24"/>
        </w:rPr>
        <w:t>2</w:t>
      </w:r>
      <w:r w:rsidRPr="00413CA7">
        <w:rPr>
          <w:rFonts w:ascii="Times New Roman" w:hAnsi="Times New Roman" w:cs="Times New Roman"/>
          <w:bCs/>
          <w:sz w:val="24"/>
        </w:rPr>
        <w:t>部分：确定标准测量方法重复性与再现性的基本方法》</w:t>
      </w:r>
      <w:r w:rsidRPr="00413CA7">
        <w:rPr>
          <w:rFonts w:ascii="Times New Roman" w:hAnsi="Times New Roman" w:cs="Times New Roman"/>
          <w:bCs/>
          <w:sz w:val="24"/>
        </w:rPr>
        <w:t>GB</w:t>
      </w:r>
      <w:r>
        <w:rPr>
          <w:rFonts w:ascii="Times New Roman" w:hAnsi="Times New Roman" w:cs="Times New Roman" w:hint="eastAsia"/>
          <w:bCs/>
          <w:sz w:val="24"/>
        </w:rPr>
        <w:t>/</w:t>
      </w:r>
      <w:r>
        <w:rPr>
          <w:rFonts w:ascii="Times New Roman" w:hAnsi="Times New Roman" w:cs="Times New Roman"/>
          <w:bCs/>
          <w:sz w:val="24"/>
        </w:rPr>
        <w:t>T 6379.2-2004</w:t>
      </w:r>
    </w:p>
    <w:p w14:paraId="11041188" w14:textId="27394638" w:rsidR="00413CA7" w:rsidRPr="00413CA7" w:rsidRDefault="00413CA7" w:rsidP="00582E9D">
      <w:pPr>
        <w:pStyle w:val="afffffff7"/>
        <w:numPr>
          <w:ilvl w:val="0"/>
          <w:numId w:val="28"/>
        </w:numPr>
        <w:spacing w:line="360" w:lineRule="auto"/>
        <w:ind w:firstLineChars="0" w:firstLine="6"/>
        <w:rPr>
          <w:rFonts w:ascii="Times New Roman" w:hAnsi="Times New Roman" w:cs="Times New Roman"/>
          <w:bCs/>
          <w:sz w:val="24"/>
        </w:rPr>
      </w:pPr>
      <w:r w:rsidRPr="00413CA7">
        <w:rPr>
          <w:rFonts w:ascii="Times New Roman" w:hAnsi="Times New Roman" w:cs="Times New Roman"/>
          <w:bCs/>
          <w:sz w:val="24"/>
        </w:rPr>
        <w:t>《公共</w:t>
      </w:r>
      <w:r>
        <w:rPr>
          <w:rFonts w:ascii="Times New Roman" w:hAnsi="Times New Roman" w:cs="Times New Roman" w:hint="eastAsia"/>
          <w:bCs/>
          <w:sz w:val="24"/>
        </w:rPr>
        <w:t>场所卫生检验方法</w:t>
      </w:r>
      <w:r>
        <w:rPr>
          <w:rFonts w:ascii="Times New Roman" w:hAnsi="Times New Roman" w:cs="Times New Roman" w:hint="eastAsia"/>
          <w:bCs/>
          <w:sz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</w:rPr>
        <w:t>第</w:t>
      </w:r>
      <w:r>
        <w:rPr>
          <w:rFonts w:ascii="Times New Roman" w:hAnsi="Times New Roman" w:cs="Times New Roman" w:hint="eastAsia"/>
          <w:bCs/>
          <w:sz w:val="24"/>
        </w:rPr>
        <w:t>2</w:t>
      </w:r>
      <w:r>
        <w:rPr>
          <w:rFonts w:ascii="Times New Roman" w:hAnsi="Times New Roman" w:cs="Times New Roman" w:hint="eastAsia"/>
          <w:bCs/>
          <w:sz w:val="24"/>
        </w:rPr>
        <w:t>部分：化学污染物</w:t>
      </w:r>
      <w:r w:rsidRPr="00413CA7">
        <w:rPr>
          <w:rFonts w:ascii="Times New Roman" w:hAnsi="Times New Roman" w:cs="Times New Roman"/>
          <w:bCs/>
          <w:sz w:val="24"/>
        </w:rPr>
        <w:t>》</w:t>
      </w:r>
      <w:r w:rsidRPr="00413CA7">
        <w:rPr>
          <w:rFonts w:ascii="Times New Roman" w:hAnsi="Times New Roman" w:cs="Times New Roman"/>
          <w:bCs/>
          <w:sz w:val="24"/>
        </w:rPr>
        <w:t>GB</w:t>
      </w:r>
      <w:r>
        <w:rPr>
          <w:rFonts w:ascii="Times New Roman" w:hAnsi="Times New Roman" w:cs="Times New Roman" w:hint="eastAsia"/>
          <w:bCs/>
          <w:sz w:val="24"/>
        </w:rPr>
        <w:t>/</w:t>
      </w:r>
      <w:r>
        <w:rPr>
          <w:rFonts w:ascii="Times New Roman" w:hAnsi="Times New Roman" w:cs="Times New Roman"/>
          <w:bCs/>
          <w:sz w:val="24"/>
        </w:rPr>
        <w:t>T 18204.2-2014</w:t>
      </w:r>
    </w:p>
    <w:p w14:paraId="64214C85" w14:textId="6E8579A4" w:rsidR="00413CA7" w:rsidRDefault="00413CA7" w:rsidP="00582E9D">
      <w:pPr>
        <w:pStyle w:val="afffffff7"/>
        <w:numPr>
          <w:ilvl w:val="0"/>
          <w:numId w:val="28"/>
        </w:numPr>
        <w:spacing w:line="360" w:lineRule="auto"/>
        <w:ind w:firstLineChars="0" w:firstLine="6"/>
        <w:rPr>
          <w:rFonts w:ascii="Times New Roman" w:hAnsi="Times New Roman" w:cs="Times New Roman"/>
          <w:bCs/>
          <w:sz w:val="24"/>
        </w:rPr>
      </w:pPr>
      <w:r w:rsidRPr="00413CA7">
        <w:rPr>
          <w:rFonts w:ascii="Times New Roman" w:hAnsi="Times New Roman" w:cs="Times New Roman"/>
          <w:bCs/>
          <w:sz w:val="24"/>
        </w:rPr>
        <w:t>《</w:t>
      </w:r>
      <w:r>
        <w:rPr>
          <w:rFonts w:ascii="Times New Roman" w:hAnsi="Times New Roman" w:cs="Times New Roman" w:hint="eastAsia"/>
          <w:bCs/>
          <w:sz w:val="24"/>
        </w:rPr>
        <w:t>空气净化器</w:t>
      </w:r>
      <w:r w:rsidRPr="00413CA7">
        <w:rPr>
          <w:rFonts w:ascii="Times New Roman" w:hAnsi="Times New Roman" w:cs="Times New Roman"/>
          <w:bCs/>
          <w:sz w:val="24"/>
        </w:rPr>
        <w:t>》</w:t>
      </w:r>
      <w:r w:rsidRPr="00413CA7">
        <w:rPr>
          <w:rFonts w:ascii="Times New Roman" w:hAnsi="Times New Roman" w:cs="Times New Roman"/>
          <w:bCs/>
          <w:sz w:val="24"/>
        </w:rPr>
        <w:t>GB/T</w:t>
      </w:r>
      <w:r>
        <w:rPr>
          <w:rFonts w:ascii="Times New Roman" w:hAnsi="Times New Roman" w:cs="Times New Roman"/>
          <w:bCs/>
          <w:sz w:val="24"/>
        </w:rPr>
        <w:t xml:space="preserve"> 18801-2015</w:t>
      </w:r>
    </w:p>
    <w:p w14:paraId="48A3E8A6" w14:textId="47D2812F" w:rsidR="00D44ECD" w:rsidRPr="00413CA7" w:rsidRDefault="00D44ECD" w:rsidP="00582E9D">
      <w:pPr>
        <w:pStyle w:val="afffffff7"/>
        <w:numPr>
          <w:ilvl w:val="0"/>
          <w:numId w:val="28"/>
        </w:numPr>
        <w:spacing w:line="360" w:lineRule="auto"/>
        <w:ind w:firstLineChars="0" w:firstLine="6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>《室内空气质量标准》</w:t>
      </w:r>
      <w:r>
        <w:rPr>
          <w:rFonts w:ascii="Times New Roman" w:hAnsi="Times New Roman" w:cs="Times New Roman" w:hint="eastAsia"/>
          <w:bCs/>
          <w:sz w:val="24"/>
        </w:rPr>
        <w:t>GB</w:t>
      </w:r>
      <w:r>
        <w:rPr>
          <w:rFonts w:ascii="Times New Roman" w:hAnsi="Times New Roman" w:cs="Times New Roman"/>
          <w:bCs/>
          <w:sz w:val="24"/>
        </w:rPr>
        <w:t>/T 18883-2002</w:t>
      </w:r>
    </w:p>
    <w:p w14:paraId="6C817A68" w14:textId="1E585C3F" w:rsidR="00413CA7" w:rsidRPr="00413CA7" w:rsidRDefault="00413CA7" w:rsidP="00582E9D">
      <w:pPr>
        <w:pStyle w:val="afffffff7"/>
        <w:numPr>
          <w:ilvl w:val="0"/>
          <w:numId w:val="28"/>
        </w:numPr>
        <w:spacing w:line="360" w:lineRule="auto"/>
        <w:ind w:firstLineChars="0" w:firstLine="6"/>
        <w:rPr>
          <w:rFonts w:ascii="Times New Roman" w:hAnsi="Times New Roman" w:cs="Times New Roman"/>
          <w:bCs/>
          <w:sz w:val="24"/>
        </w:rPr>
      </w:pPr>
      <w:r w:rsidRPr="00413CA7">
        <w:rPr>
          <w:rFonts w:ascii="Times New Roman" w:hAnsi="Times New Roman" w:cs="Times New Roman"/>
          <w:bCs/>
          <w:sz w:val="24"/>
        </w:rPr>
        <w:t>《</w:t>
      </w:r>
      <w:r>
        <w:rPr>
          <w:rFonts w:ascii="Times New Roman" w:hAnsi="Times New Roman" w:cs="Times New Roman"/>
          <w:bCs/>
          <w:sz w:val="24"/>
        </w:rPr>
        <w:t>通风系统用空气净化装置</w:t>
      </w:r>
      <w:r w:rsidRPr="00413CA7">
        <w:rPr>
          <w:rFonts w:ascii="Times New Roman" w:hAnsi="Times New Roman" w:cs="Times New Roman"/>
          <w:bCs/>
          <w:sz w:val="24"/>
        </w:rPr>
        <w:t>》</w:t>
      </w:r>
      <w:r>
        <w:rPr>
          <w:rFonts w:ascii="Times New Roman" w:hAnsi="Times New Roman" w:cs="Times New Roman"/>
          <w:bCs/>
          <w:sz w:val="24"/>
        </w:rPr>
        <w:t>GB/T 34012</w:t>
      </w:r>
      <w:r w:rsidR="00AC52DD">
        <w:rPr>
          <w:rFonts w:ascii="Times New Roman" w:hAnsi="Times New Roman" w:cs="Times New Roman"/>
          <w:bCs/>
          <w:sz w:val="24"/>
        </w:rPr>
        <w:t>-2017</w:t>
      </w:r>
    </w:p>
    <w:p w14:paraId="3E41DDCB" w14:textId="6EC01AD3" w:rsidR="00413CA7" w:rsidRPr="00413CA7" w:rsidRDefault="00413CA7" w:rsidP="00582E9D">
      <w:pPr>
        <w:pStyle w:val="afffffff7"/>
        <w:numPr>
          <w:ilvl w:val="0"/>
          <w:numId w:val="28"/>
        </w:numPr>
        <w:spacing w:line="360" w:lineRule="auto"/>
        <w:ind w:left="851" w:firstLineChars="0" w:hanging="425"/>
        <w:rPr>
          <w:rFonts w:ascii="Times New Roman" w:hAnsi="Times New Roman" w:cs="Times New Roman"/>
          <w:bCs/>
          <w:sz w:val="24"/>
        </w:rPr>
      </w:pPr>
      <w:r w:rsidRPr="00413CA7">
        <w:rPr>
          <w:rFonts w:ascii="Times New Roman" w:hAnsi="Times New Roman" w:cs="Times New Roman"/>
          <w:bCs/>
          <w:sz w:val="24"/>
        </w:rPr>
        <w:t>《</w:t>
      </w:r>
      <w:r>
        <w:rPr>
          <w:rFonts w:ascii="Times New Roman" w:hAnsi="Times New Roman" w:cs="Times New Roman" w:hint="eastAsia"/>
          <w:bCs/>
          <w:sz w:val="24"/>
        </w:rPr>
        <w:t>环境</w:t>
      </w:r>
      <w:r>
        <w:rPr>
          <w:rFonts w:ascii="Times New Roman" w:hAnsi="Times New Roman" w:cs="Times New Roman"/>
          <w:bCs/>
          <w:sz w:val="24"/>
        </w:rPr>
        <w:t>空气颗粒物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 w:hint="eastAsia"/>
          <w:bCs/>
          <w:sz w:val="24"/>
        </w:rPr>
        <w:t>PM</w:t>
      </w:r>
      <w:r w:rsidRPr="00D01A1F">
        <w:rPr>
          <w:rFonts w:ascii="Times New Roman" w:hAnsi="Times New Roman" w:cs="Times New Roman"/>
          <w:bCs/>
          <w:sz w:val="24"/>
          <w:vertAlign w:val="subscript"/>
        </w:rPr>
        <w:t>10</w:t>
      </w:r>
      <w:r>
        <w:rPr>
          <w:rFonts w:ascii="Times New Roman" w:hAnsi="Times New Roman" w:cs="Times New Roman"/>
          <w:bCs/>
          <w:sz w:val="24"/>
        </w:rPr>
        <w:t>和</w:t>
      </w:r>
      <w:r>
        <w:rPr>
          <w:rFonts w:ascii="Times New Roman" w:hAnsi="Times New Roman" w:cs="Times New Roman"/>
          <w:bCs/>
          <w:sz w:val="24"/>
        </w:rPr>
        <w:t>PM</w:t>
      </w:r>
      <w:r w:rsidRPr="00D01A1F">
        <w:rPr>
          <w:rFonts w:ascii="Times New Roman" w:hAnsi="Times New Roman" w:cs="Times New Roman"/>
          <w:bCs/>
          <w:sz w:val="24"/>
          <w:vertAlign w:val="subscript"/>
        </w:rPr>
        <w:t>2.5</w:t>
      </w:r>
      <w:r>
        <w:rPr>
          <w:rFonts w:ascii="Times New Roman" w:hAnsi="Times New Roman" w:cs="Times New Roman" w:hint="eastAsia"/>
          <w:bCs/>
          <w:sz w:val="24"/>
        </w:rPr>
        <w:t>）采样器技术要求及检测方法</w:t>
      </w:r>
      <w:r w:rsidRPr="00413CA7">
        <w:rPr>
          <w:rFonts w:ascii="Times New Roman" w:hAnsi="Times New Roman" w:cs="Times New Roman"/>
          <w:bCs/>
          <w:sz w:val="24"/>
        </w:rPr>
        <w:t>》</w:t>
      </w:r>
      <w:r>
        <w:rPr>
          <w:rFonts w:ascii="Times New Roman" w:hAnsi="Times New Roman" w:cs="Times New Roman"/>
          <w:bCs/>
          <w:sz w:val="24"/>
        </w:rPr>
        <w:t>HJ 93</w:t>
      </w:r>
    </w:p>
    <w:p w14:paraId="7FE691E1" w14:textId="30C2B692" w:rsidR="00413CA7" w:rsidRDefault="00413CA7" w:rsidP="00582E9D">
      <w:pPr>
        <w:pStyle w:val="afffffff7"/>
        <w:numPr>
          <w:ilvl w:val="0"/>
          <w:numId w:val="28"/>
        </w:numPr>
        <w:spacing w:line="360" w:lineRule="auto"/>
        <w:ind w:firstLineChars="0" w:firstLine="6"/>
        <w:rPr>
          <w:rFonts w:ascii="Times New Roman" w:hAnsi="Times New Roman" w:cs="Times New Roman"/>
          <w:bCs/>
          <w:sz w:val="24"/>
        </w:rPr>
      </w:pPr>
      <w:r w:rsidRPr="00413CA7">
        <w:rPr>
          <w:rFonts w:ascii="Times New Roman" w:hAnsi="Times New Roman" w:cs="Times New Roman"/>
          <w:bCs/>
          <w:sz w:val="24"/>
        </w:rPr>
        <w:t>《</w:t>
      </w:r>
      <w:r>
        <w:rPr>
          <w:rFonts w:ascii="Times New Roman" w:hAnsi="Times New Roman" w:cs="Times New Roman" w:hint="eastAsia"/>
          <w:bCs/>
          <w:sz w:val="24"/>
        </w:rPr>
        <w:t>环境监测</w:t>
      </w:r>
      <w:r>
        <w:rPr>
          <w:rFonts w:ascii="Times New Roman" w:hAnsi="Times New Roman" w:cs="Times New Roman" w:hint="eastAsia"/>
          <w:bCs/>
          <w:sz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</w:rPr>
        <w:t>分析方法标准制修订</w:t>
      </w:r>
      <w:r>
        <w:rPr>
          <w:rFonts w:ascii="Times New Roman" w:hAnsi="Times New Roman" w:cs="Times New Roman" w:hint="eastAsia"/>
          <w:bCs/>
          <w:sz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</w:rPr>
        <w:t>技术导则</w:t>
      </w:r>
      <w:r w:rsidRPr="00413CA7">
        <w:rPr>
          <w:rFonts w:ascii="Times New Roman" w:hAnsi="Times New Roman" w:cs="Times New Roman"/>
          <w:bCs/>
          <w:sz w:val="24"/>
        </w:rPr>
        <w:t>》</w:t>
      </w:r>
      <w:r w:rsidR="00D30FE3">
        <w:rPr>
          <w:rFonts w:ascii="Times New Roman" w:hAnsi="Times New Roman" w:cs="Times New Roman"/>
          <w:bCs/>
          <w:sz w:val="24"/>
        </w:rPr>
        <w:t>HJ 168</w:t>
      </w:r>
      <w:r w:rsidR="00643E7F">
        <w:rPr>
          <w:rFonts w:ascii="Times New Roman" w:hAnsi="Times New Roman" w:cs="Times New Roman"/>
          <w:bCs/>
          <w:sz w:val="24"/>
        </w:rPr>
        <w:t>-2010</w:t>
      </w:r>
    </w:p>
    <w:p w14:paraId="52CDCA44" w14:textId="715BD4D2" w:rsidR="00413CA7" w:rsidRDefault="00413CA7" w:rsidP="00582E9D">
      <w:pPr>
        <w:pStyle w:val="afffffff7"/>
        <w:numPr>
          <w:ilvl w:val="0"/>
          <w:numId w:val="28"/>
        </w:numPr>
        <w:spacing w:line="360" w:lineRule="auto"/>
        <w:ind w:firstLineChars="0" w:firstLine="6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>《环境空气</w:t>
      </w:r>
      <w:r>
        <w:rPr>
          <w:rFonts w:ascii="Times New Roman" w:hAnsi="Times New Roman" w:cs="Times New Roman" w:hint="eastAsia"/>
          <w:bCs/>
          <w:sz w:val="24"/>
        </w:rPr>
        <w:t>PM</w:t>
      </w:r>
      <w:r>
        <w:rPr>
          <w:rFonts w:ascii="Times New Roman" w:hAnsi="Times New Roman" w:cs="Times New Roman"/>
          <w:bCs/>
          <w:sz w:val="24"/>
          <w:vertAlign w:val="subscript"/>
        </w:rPr>
        <w:t>10</w:t>
      </w:r>
      <w:r>
        <w:rPr>
          <w:rFonts w:ascii="Times New Roman" w:hAnsi="Times New Roman" w:cs="Times New Roman"/>
          <w:bCs/>
          <w:sz w:val="24"/>
        </w:rPr>
        <w:t>和</w:t>
      </w:r>
      <w:r>
        <w:rPr>
          <w:rFonts w:ascii="Times New Roman" w:hAnsi="Times New Roman" w:cs="Times New Roman"/>
          <w:bCs/>
          <w:sz w:val="24"/>
        </w:rPr>
        <w:t>PM</w:t>
      </w:r>
      <w:r>
        <w:rPr>
          <w:rFonts w:ascii="Times New Roman" w:hAnsi="Times New Roman" w:cs="Times New Roman"/>
          <w:bCs/>
          <w:sz w:val="24"/>
          <w:vertAlign w:val="subscript"/>
        </w:rPr>
        <w:t>2.5</w:t>
      </w:r>
      <w:r>
        <w:rPr>
          <w:rFonts w:ascii="Times New Roman" w:hAnsi="Times New Roman" w:cs="Times New Roman"/>
          <w:bCs/>
          <w:sz w:val="24"/>
        </w:rPr>
        <w:t>的测定</w:t>
      </w:r>
      <w:r>
        <w:rPr>
          <w:rFonts w:ascii="Times New Roman" w:hAnsi="Times New Roman" w:cs="Times New Roman" w:hint="eastAsia"/>
          <w:bCs/>
          <w:sz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</w:rPr>
        <w:t>重量法》</w:t>
      </w:r>
      <w:r>
        <w:rPr>
          <w:rFonts w:ascii="Times New Roman" w:hAnsi="Times New Roman" w:cs="Times New Roman" w:hint="eastAsia"/>
          <w:bCs/>
          <w:sz w:val="24"/>
        </w:rPr>
        <w:t>HJ</w:t>
      </w:r>
      <w:r w:rsidR="007A1F73">
        <w:rPr>
          <w:rFonts w:ascii="Times New Roman" w:hAnsi="Times New Roman" w:cs="Times New Roman"/>
          <w:bCs/>
          <w:sz w:val="24"/>
        </w:rPr>
        <w:t xml:space="preserve"> 618</w:t>
      </w:r>
    </w:p>
    <w:p w14:paraId="478965FD" w14:textId="2A5B7144" w:rsidR="00413CA7" w:rsidRDefault="00413CA7" w:rsidP="00582E9D">
      <w:pPr>
        <w:pStyle w:val="afffffff7"/>
        <w:numPr>
          <w:ilvl w:val="0"/>
          <w:numId w:val="28"/>
        </w:numPr>
        <w:spacing w:line="360" w:lineRule="auto"/>
        <w:ind w:firstLineChars="0" w:firstLine="6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>《环境空气质量（</w:t>
      </w:r>
      <w:r>
        <w:rPr>
          <w:rFonts w:ascii="Times New Roman" w:hAnsi="Times New Roman" w:cs="Times New Roman" w:hint="eastAsia"/>
          <w:bCs/>
          <w:sz w:val="24"/>
        </w:rPr>
        <w:t>AQI</w:t>
      </w:r>
      <w:r>
        <w:rPr>
          <w:rFonts w:ascii="Times New Roman" w:hAnsi="Times New Roman" w:cs="Times New Roman" w:hint="eastAsia"/>
          <w:bCs/>
          <w:sz w:val="24"/>
        </w:rPr>
        <w:t>）技术规定》</w:t>
      </w:r>
      <w:r>
        <w:rPr>
          <w:rFonts w:ascii="Times New Roman" w:hAnsi="Times New Roman" w:cs="Times New Roman" w:hint="eastAsia"/>
          <w:bCs/>
          <w:sz w:val="24"/>
        </w:rPr>
        <w:t>HJ</w:t>
      </w:r>
      <w:r w:rsidR="00206B78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633-2012</w:t>
      </w:r>
    </w:p>
    <w:p w14:paraId="4FFE73DD" w14:textId="0321FBAF" w:rsidR="00413CA7" w:rsidRDefault="00413CA7" w:rsidP="00582E9D">
      <w:pPr>
        <w:pStyle w:val="afffffff7"/>
        <w:numPr>
          <w:ilvl w:val="0"/>
          <w:numId w:val="28"/>
        </w:numPr>
        <w:spacing w:line="360" w:lineRule="auto"/>
        <w:ind w:firstLineChars="0" w:firstLine="6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>《粉尘浓度测量仪》</w:t>
      </w:r>
      <w:r>
        <w:rPr>
          <w:rFonts w:ascii="Times New Roman" w:hAnsi="Times New Roman" w:cs="Times New Roman" w:hint="eastAsia"/>
          <w:bCs/>
          <w:sz w:val="24"/>
        </w:rPr>
        <w:t>JJG</w:t>
      </w:r>
      <w:r>
        <w:rPr>
          <w:rFonts w:ascii="Times New Roman" w:hAnsi="Times New Roman" w:cs="Times New Roman"/>
          <w:bCs/>
          <w:sz w:val="24"/>
        </w:rPr>
        <w:t xml:space="preserve"> 846-2015</w:t>
      </w:r>
    </w:p>
    <w:p w14:paraId="4CB1D02C" w14:textId="24B9B84A" w:rsidR="00413CA7" w:rsidRDefault="00413CA7" w:rsidP="00582E9D">
      <w:pPr>
        <w:pStyle w:val="afffffff7"/>
        <w:numPr>
          <w:ilvl w:val="0"/>
          <w:numId w:val="28"/>
        </w:numPr>
        <w:spacing w:line="360" w:lineRule="auto"/>
        <w:ind w:firstLineChars="0" w:firstLine="6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>《</w:t>
      </w:r>
      <w:r>
        <w:rPr>
          <w:rFonts w:ascii="Times New Roman" w:hAnsi="Times New Roman" w:cs="Times New Roman" w:hint="eastAsia"/>
          <w:bCs/>
          <w:sz w:val="24"/>
        </w:rPr>
        <w:t>PM</w:t>
      </w:r>
      <w:r>
        <w:rPr>
          <w:rFonts w:ascii="Times New Roman" w:hAnsi="Times New Roman" w:cs="Times New Roman"/>
          <w:bCs/>
          <w:sz w:val="24"/>
          <w:vertAlign w:val="subscript"/>
        </w:rPr>
        <w:t>2.5</w:t>
      </w:r>
      <w:r>
        <w:rPr>
          <w:rFonts w:ascii="Times New Roman" w:hAnsi="Times New Roman" w:cs="Times New Roman"/>
          <w:bCs/>
          <w:sz w:val="24"/>
        </w:rPr>
        <w:t>质量浓度测量仪校准规范</w:t>
      </w:r>
      <w:r>
        <w:rPr>
          <w:rFonts w:ascii="Times New Roman" w:hAnsi="Times New Roman" w:cs="Times New Roman" w:hint="eastAsia"/>
          <w:bCs/>
          <w:sz w:val="24"/>
        </w:rPr>
        <w:t>》</w:t>
      </w:r>
      <w:r>
        <w:rPr>
          <w:rFonts w:ascii="Times New Roman" w:hAnsi="Times New Roman" w:cs="Times New Roman" w:hint="eastAsia"/>
          <w:bCs/>
          <w:sz w:val="24"/>
        </w:rPr>
        <w:t>JJF</w:t>
      </w:r>
      <w:r>
        <w:rPr>
          <w:rFonts w:ascii="Times New Roman" w:hAnsi="Times New Roman" w:cs="Times New Roman"/>
          <w:bCs/>
          <w:sz w:val="24"/>
        </w:rPr>
        <w:t xml:space="preserve"> 1659-2017</w:t>
      </w:r>
    </w:p>
    <w:p w14:paraId="6B00797E" w14:textId="096154D8" w:rsidR="007A1F73" w:rsidRPr="00413CA7" w:rsidRDefault="007A1F73" w:rsidP="00582E9D">
      <w:pPr>
        <w:pStyle w:val="afffffff7"/>
        <w:numPr>
          <w:ilvl w:val="0"/>
          <w:numId w:val="28"/>
        </w:numPr>
        <w:spacing w:line="360" w:lineRule="auto"/>
        <w:ind w:firstLineChars="0" w:firstLine="6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>《健康建筑评价标准》</w:t>
      </w:r>
      <w:r>
        <w:rPr>
          <w:rFonts w:ascii="Times New Roman" w:hAnsi="Times New Roman" w:cs="Times New Roman" w:hint="eastAsia"/>
          <w:bCs/>
          <w:sz w:val="24"/>
        </w:rPr>
        <w:t xml:space="preserve"> T</w:t>
      </w:r>
      <w:r>
        <w:rPr>
          <w:rFonts w:ascii="Times New Roman" w:hAnsi="Times New Roman" w:cs="Times New Roman"/>
          <w:bCs/>
          <w:sz w:val="24"/>
        </w:rPr>
        <w:t>/</w:t>
      </w:r>
      <w:r>
        <w:rPr>
          <w:rFonts w:ascii="Times New Roman" w:hAnsi="Times New Roman" w:cs="Times New Roman" w:hint="eastAsia"/>
          <w:bCs/>
          <w:sz w:val="24"/>
        </w:rPr>
        <w:t>ASC</w:t>
      </w:r>
      <w:r>
        <w:rPr>
          <w:rFonts w:ascii="Times New Roman" w:hAnsi="Times New Roman" w:cs="Times New Roman"/>
          <w:bCs/>
          <w:sz w:val="24"/>
        </w:rPr>
        <w:t xml:space="preserve"> 02-2016</w:t>
      </w:r>
    </w:p>
    <w:p w14:paraId="19665BE2" w14:textId="77777777" w:rsidR="00413CA7" w:rsidRPr="00413CA7" w:rsidRDefault="00413CA7">
      <w:pPr>
        <w:widowControl/>
        <w:jc w:val="left"/>
        <w:rPr>
          <w:b/>
          <w:noProof/>
          <w:kern w:val="0"/>
          <w:szCs w:val="20"/>
        </w:rPr>
      </w:pPr>
    </w:p>
    <w:p w14:paraId="10DBEE61" w14:textId="68FC6917" w:rsidR="00852CC0" w:rsidRDefault="00852CC0">
      <w:pPr>
        <w:widowControl/>
        <w:jc w:val="left"/>
        <w:rPr>
          <w:b/>
          <w:noProof/>
          <w:kern w:val="0"/>
          <w:szCs w:val="20"/>
        </w:rPr>
      </w:pPr>
      <w:r>
        <w:rPr>
          <w:b/>
        </w:rPr>
        <w:br w:type="page"/>
      </w:r>
    </w:p>
    <w:p w14:paraId="5BB8B66E" w14:textId="6E234885" w:rsidR="00852CC0" w:rsidRPr="00676BBF" w:rsidRDefault="00852CC0" w:rsidP="00144542">
      <w:pPr>
        <w:pageBreakBefore/>
        <w:spacing w:line="360" w:lineRule="auto"/>
        <w:outlineLvl w:val="0"/>
        <w:rPr>
          <w:b/>
          <w:sz w:val="28"/>
        </w:rPr>
      </w:pPr>
    </w:p>
    <w:p w14:paraId="785B15A7" w14:textId="77777777" w:rsidR="00DE0746" w:rsidRPr="00DE0746" w:rsidRDefault="00DE0746" w:rsidP="00664D35">
      <w:pPr>
        <w:pStyle w:val="aff8"/>
        <w:spacing w:line="360" w:lineRule="auto"/>
        <w:ind w:firstLineChars="0" w:firstLine="0"/>
        <w:jc w:val="center"/>
        <w:rPr>
          <w:rFonts w:ascii="Times New Roman"/>
          <w:b/>
          <w:sz w:val="36"/>
        </w:rPr>
      </w:pPr>
    </w:p>
    <w:p w14:paraId="36589550" w14:textId="46D0F3AA" w:rsidR="003F66D1" w:rsidRPr="00DE0746" w:rsidRDefault="00073A1E" w:rsidP="00664D35">
      <w:pPr>
        <w:pStyle w:val="aff8"/>
        <w:spacing w:line="360" w:lineRule="auto"/>
        <w:ind w:firstLineChars="0" w:firstLine="0"/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中国工程建设</w:t>
      </w:r>
      <w:r w:rsidR="00DE0746" w:rsidRPr="00DE0746">
        <w:rPr>
          <w:rFonts w:ascii="黑体" w:eastAsia="黑体" w:hAnsi="黑体" w:hint="eastAsia"/>
          <w:b/>
          <w:sz w:val="28"/>
        </w:rPr>
        <w:t>协会标准</w:t>
      </w:r>
    </w:p>
    <w:p w14:paraId="61000176" w14:textId="77777777" w:rsidR="00DE0746" w:rsidRPr="00DE0746" w:rsidRDefault="00DE0746" w:rsidP="00664D35">
      <w:pPr>
        <w:pStyle w:val="aff8"/>
        <w:spacing w:line="360" w:lineRule="auto"/>
        <w:ind w:firstLineChars="0" w:firstLine="0"/>
        <w:jc w:val="center"/>
        <w:rPr>
          <w:rFonts w:ascii="Times New Roman"/>
          <w:b/>
          <w:sz w:val="28"/>
        </w:rPr>
      </w:pPr>
    </w:p>
    <w:p w14:paraId="5844E841" w14:textId="77777777" w:rsidR="00DE0746" w:rsidRPr="00DE0746" w:rsidRDefault="00DE0746" w:rsidP="00664D35">
      <w:pPr>
        <w:pStyle w:val="aff8"/>
        <w:spacing w:line="360" w:lineRule="auto"/>
        <w:ind w:firstLineChars="0" w:firstLine="0"/>
        <w:jc w:val="center"/>
        <w:rPr>
          <w:rFonts w:ascii="Times New Roman"/>
          <w:b/>
          <w:sz w:val="28"/>
        </w:rPr>
      </w:pPr>
    </w:p>
    <w:p w14:paraId="737D6929" w14:textId="49BFD330" w:rsidR="00DE0746" w:rsidRDefault="00DE0746" w:rsidP="00664D35">
      <w:pPr>
        <w:pStyle w:val="aff8"/>
        <w:spacing w:line="360" w:lineRule="auto"/>
        <w:ind w:firstLineChars="0" w:firstLine="0"/>
        <w:jc w:val="center"/>
        <w:rPr>
          <w:rFonts w:ascii="Times New Roman"/>
          <w:b/>
          <w:sz w:val="48"/>
        </w:rPr>
      </w:pPr>
      <w:r w:rsidRPr="00DE0746">
        <w:rPr>
          <w:rFonts w:ascii="Times New Roman" w:hint="eastAsia"/>
          <w:b/>
          <w:sz w:val="48"/>
        </w:rPr>
        <w:t>室内</w:t>
      </w:r>
      <w:r w:rsidRPr="00DE0746">
        <w:rPr>
          <w:rFonts w:ascii="Times New Roman" w:hint="eastAsia"/>
          <w:b/>
          <w:sz w:val="48"/>
        </w:rPr>
        <w:t>PM</w:t>
      </w:r>
      <w:r w:rsidRPr="00DE0746">
        <w:rPr>
          <w:rFonts w:ascii="Times New Roman" w:hint="eastAsia"/>
          <w:b/>
          <w:sz w:val="48"/>
          <w:vertAlign w:val="subscript"/>
        </w:rPr>
        <w:t>2.5</w:t>
      </w:r>
      <w:r w:rsidRPr="00DE0746">
        <w:rPr>
          <w:rFonts w:ascii="Times New Roman" w:hint="eastAsia"/>
          <w:b/>
          <w:sz w:val="48"/>
        </w:rPr>
        <w:t>测试设备检测标准</w:t>
      </w:r>
    </w:p>
    <w:p w14:paraId="6EBCFCC6" w14:textId="77777777" w:rsidR="00DE0746" w:rsidRDefault="00DE0746" w:rsidP="00664D35">
      <w:pPr>
        <w:pStyle w:val="aff8"/>
        <w:spacing w:line="360" w:lineRule="auto"/>
        <w:ind w:firstLineChars="0" w:firstLine="0"/>
        <w:jc w:val="center"/>
        <w:rPr>
          <w:rFonts w:ascii="Times New Roman"/>
          <w:b/>
          <w:sz w:val="48"/>
        </w:rPr>
      </w:pPr>
    </w:p>
    <w:p w14:paraId="633A27DF" w14:textId="27FDC7DD" w:rsidR="00DE0746" w:rsidRDefault="00DE0746" w:rsidP="00664D35">
      <w:pPr>
        <w:pStyle w:val="aff8"/>
        <w:spacing w:line="360" w:lineRule="auto"/>
        <w:ind w:firstLineChars="0" w:firstLine="0"/>
        <w:jc w:val="center"/>
        <w:rPr>
          <w:rFonts w:ascii="Times New Roman"/>
          <w:b/>
          <w:sz w:val="48"/>
        </w:rPr>
      </w:pPr>
      <w:r>
        <w:rPr>
          <w:rFonts w:ascii="Times New Roman" w:hint="eastAsia"/>
          <w:b/>
          <w:sz w:val="48"/>
        </w:rPr>
        <w:t>C</w:t>
      </w:r>
      <w:r>
        <w:rPr>
          <w:rFonts w:ascii="Times New Roman"/>
          <w:b/>
          <w:sz w:val="48"/>
        </w:rPr>
        <w:t>ESC/XX</w:t>
      </w:r>
    </w:p>
    <w:p w14:paraId="397A4558" w14:textId="77777777" w:rsidR="00664D35" w:rsidRDefault="00664D35" w:rsidP="00664D35">
      <w:pPr>
        <w:pStyle w:val="aff8"/>
        <w:spacing w:line="360" w:lineRule="auto"/>
        <w:ind w:firstLineChars="0" w:firstLine="0"/>
        <w:jc w:val="center"/>
        <w:rPr>
          <w:rFonts w:ascii="Times New Roman"/>
          <w:b/>
          <w:sz w:val="48"/>
        </w:rPr>
      </w:pPr>
    </w:p>
    <w:p w14:paraId="77481BF1" w14:textId="77777777" w:rsidR="00144542" w:rsidRPr="00144542" w:rsidRDefault="00144542" w:rsidP="00144542">
      <w:pPr>
        <w:spacing w:line="360" w:lineRule="auto"/>
        <w:jc w:val="center"/>
        <w:outlineLvl w:val="0"/>
        <w:rPr>
          <w:b/>
          <w:sz w:val="40"/>
        </w:rPr>
      </w:pPr>
      <w:bookmarkStart w:id="36" w:name="_Toc527656268"/>
      <w:r w:rsidRPr="00144542">
        <w:rPr>
          <w:b/>
          <w:sz w:val="40"/>
        </w:rPr>
        <w:t>条文说明</w:t>
      </w:r>
      <w:bookmarkEnd w:id="36"/>
    </w:p>
    <w:p w14:paraId="749928DD" w14:textId="77777777" w:rsidR="00664D35" w:rsidRDefault="00664D35" w:rsidP="00664D35">
      <w:pPr>
        <w:pStyle w:val="aff8"/>
        <w:spacing w:line="360" w:lineRule="auto"/>
        <w:ind w:firstLineChars="0" w:firstLine="0"/>
        <w:jc w:val="center"/>
        <w:rPr>
          <w:rFonts w:ascii="Times New Roman"/>
          <w:b/>
          <w:sz w:val="48"/>
        </w:rPr>
      </w:pPr>
    </w:p>
    <w:p w14:paraId="32C19003" w14:textId="77777777" w:rsidR="00664D35" w:rsidRDefault="00664D35" w:rsidP="00664D35">
      <w:pPr>
        <w:pStyle w:val="aff8"/>
        <w:spacing w:line="360" w:lineRule="auto"/>
        <w:ind w:firstLineChars="0" w:firstLine="0"/>
        <w:jc w:val="center"/>
        <w:rPr>
          <w:rFonts w:ascii="Times New Roman"/>
          <w:b/>
          <w:sz w:val="48"/>
        </w:rPr>
      </w:pPr>
    </w:p>
    <w:p w14:paraId="46BE81F4" w14:textId="77777777" w:rsidR="00664D35" w:rsidRDefault="00664D35" w:rsidP="00664D35">
      <w:pPr>
        <w:pStyle w:val="aff8"/>
        <w:spacing w:line="360" w:lineRule="auto"/>
        <w:ind w:firstLineChars="0" w:firstLine="0"/>
        <w:jc w:val="center"/>
        <w:rPr>
          <w:rFonts w:ascii="Times New Roman"/>
          <w:b/>
          <w:sz w:val="48"/>
        </w:rPr>
      </w:pPr>
    </w:p>
    <w:p w14:paraId="158C56B1" w14:textId="77777777" w:rsidR="00664D35" w:rsidRDefault="00664D35" w:rsidP="00664D35">
      <w:pPr>
        <w:pStyle w:val="aff8"/>
        <w:spacing w:line="360" w:lineRule="auto"/>
        <w:ind w:firstLineChars="0" w:firstLine="0"/>
        <w:jc w:val="center"/>
        <w:rPr>
          <w:rFonts w:ascii="Times New Roman"/>
          <w:b/>
          <w:sz w:val="48"/>
        </w:rPr>
      </w:pPr>
    </w:p>
    <w:p w14:paraId="43E6911A" w14:textId="77777777" w:rsidR="00664D35" w:rsidRDefault="00664D35" w:rsidP="00664D35">
      <w:pPr>
        <w:pStyle w:val="aff8"/>
        <w:spacing w:line="360" w:lineRule="auto"/>
        <w:ind w:firstLineChars="0" w:firstLine="0"/>
        <w:jc w:val="center"/>
        <w:rPr>
          <w:rFonts w:ascii="Times New Roman"/>
          <w:b/>
          <w:sz w:val="48"/>
        </w:rPr>
      </w:pPr>
    </w:p>
    <w:p w14:paraId="7F597340" w14:textId="77777777" w:rsidR="00664D35" w:rsidRDefault="00664D35" w:rsidP="00664D35">
      <w:pPr>
        <w:pStyle w:val="aff8"/>
        <w:spacing w:line="360" w:lineRule="auto"/>
        <w:ind w:firstLineChars="0" w:firstLine="0"/>
        <w:jc w:val="center"/>
        <w:rPr>
          <w:rFonts w:ascii="Times New Roman"/>
          <w:b/>
          <w:sz w:val="48"/>
        </w:rPr>
      </w:pPr>
    </w:p>
    <w:p w14:paraId="25A7522A" w14:textId="77777777" w:rsidR="00664D35" w:rsidRDefault="00664D35" w:rsidP="00664D35">
      <w:pPr>
        <w:pStyle w:val="aff8"/>
        <w:spacing w:line="360" w:lineRule="auto"/>
        <w:ind w:firstLineChars="0" w:firstLine="0"/>
        <w:jc w:val="center"/>
        <w:rPr>
          <w:rFonts w:ascii="Times New Roman"/>
          <w:b/>
          <w:sz w:val="48"/>
        </w:rPr>
      </w:pPr>
    </w:p>
    <w:p w14:paraId="1F07EF19" w14:textId="77777777" w:rsidR="00664D35" w:rsidRDefault="00664D35" w:rsidP="00664D35">
      <w:pPr>
        <w:pStyle w:val="aff8"/>
        <w:spacing w:line="360" w:lineRule="auto"/>
        <w:ind w:firstLineChars="0" w:firstLine="0"/>
        <w:jc w:val="center"/>
        <w:rPr>
          <w:rFonts w:ascii="Times New Roman"/>
          <w:b/>
          <w:sz w:val="48"/>
        </w:rPr>
      </w:pPr>
    </w:p>
    <w:p w14:paraId="0E6C63C2" w14:textId="77777777" w:rsidR="00664D35" w:rsidRDefault="00664D35" w:rsidP="00664D35">
      <w:pPr>
        <w:pStyle w:val="aff8"/>
        <w:spacing w:line="360" w:lineRule="auto"/>
        <w:ind w:firstLineChars="0" w:firstLine="0"/>
        <w:jc w:val="center"/>
        <w:rPr>
          <w:rFonts w:ascii="Times New Roman"/>
          <w:b/>
          <w:sz w:val="48"/>
        </w:rPr>
      </w:pPr>
    </w:p>
    <w:p w14:paraId="6F3BBC80" w14:textId="77777777" w:rsidR="00664D35" w:rsidRDefault="00664D35" w:rsidP="00664D35">
      <w:pPr>
        <w:pStyle w:val="aff8"/>
        <w:spacing w:line="360" w:lineRule="auto"/>
        <w:ind w:firstLineChars="0" w:firstLine="0"/>
        <w:jc w:val="center"/>
        <w:rPr>
          <w:rFonts w:ascii="Times New Roman"/>
          <w:b/>
          <w:sz w:val="48"/>
        </w:rPr>
      </w:pPr>
    </w:p>
    <w:p w14:paraId="61BB6F16" w14:textId="66C830F0" w:rsidR="00664D35" w:rsidRDefault="00664D35">
      <w:pPr>
        <w:widowControl/>
        <w:jc w:val="left"/>
        <w:rPr>
          <w:b/>
          <w:noProof/>
          <w:kern w:val="0"/>
          <w:sz w:val="48"/>
          <w:szCs w:val="20"/>
        </w:rPr>
      </w:pPr>
      <w:r>
        <w:rPr>
          <w:b/>
          <w:sz w:val="48"/>
        </w:rPr>
        <w:br w:type="page"/>
      </w:r>
    </w:p>
    <w:p w14:paraId="270F6890" w14:textId="34E341ED" w:rsidR="00114355" w:rsidRPr="004F3D8F" w:rsidRDefault="00664D35" w:rsidP="00D01A1F">
      <w:pPr>
        <w:tabs>
          <w:tab w:val="right" w:leader="dot" w:pos="9629"/>
        </w:tabs>
        <w:spacing w:line="320" w:lineRule="exact"/>
        <w:jc w:val="center"/>
      </w:pPr>
      <w:r w:rsidRPr="002776A0">
        <w:rPr>
          <w:b/>
          <w:bCs/>
          <w:noProof/>
          <w:kern w:val="0"/>
          <w:sz w:val="32"/>
          <w:szCs w:val="32"/>
        </w:rPr>
        <w:lastRenderedPageBreak/>
        <w:t>目</w:t>
      </w:r>
      <w:r>
        <w:rPr>
          <w:rFonts w:hint="eastAsia"/>
          <w:b/>
          <w:bCs/>
          <w:noProof/>
          <w:kern w:val="0"/>
          <w:sz w:val="32"/>
          <w:szCs w:val="32"/>
        </w:rPr>
        <w:t xml:space="preserve"> </w:t>
      </w:r>
      <w:r>
        <w:rPr>
          <w:b/>
          <w:bCs/>
          <w:noProof/>
          <w:kern w:val="0"/>
          <w:sz w:val="32"/>
          <w:szCs w:val="32"/>
        </w:rPr>
        <w:t xml:space="preserve"> </w:t>
      </w:r>
      <w:r w:rsidRPr="002776A0">
        <w:rPr>
          <w:rFonts w:hint="eastAsia"/>
          <w:b/>
          <w:bCs/>
          <w:noProof/>
          <w:kern w:val="0"/>
          <w:sz w:val="32"/>
          <w:szCs w:val="32"/>
        </w:rPr>
        <w:t>次</w:t>
      </w:r>
    </w:p>
    <w:p w14:paraId="152B2E10" w14:textId="3EA6600B" w:rsidR="00114355" w:rsidRPr="00114355" w:rsidRDefault="00114355" w:rsidP="00114355">
      <w:pPr>
        <w:pStyle w:val="12"/>
        <w:rPr>
          <w:noProof/>
          <w:szCs w:val="24"/>
        </w:rPr>
      </w:pPr>
      <w:r w:rsidRPr="00AE415F">
        <w:rPr>
          <w:rStyle w:val="afff9"/>
          <w:color w:val="auto"/>
          <w:szCs w:val="24"/>
          <w:u w:val="none"/>
        </w:rPr>
        <w:t xml:space="preserve">1 </w:t>
      </w:r>
      <w:r w:rsidRPr="00AE415F">
        <w:rPr>
          <w:rStyle w:val="afff9"/>
          <w:color w:val="auto"/>
          <w:szCs w:val="24"/>
          <w:u w:val="none"/>
        </w:rPr>
        <w:t>总则</w:t>
      </w:r>
      <w:r w:rsidRPr="00AE415F">
        <w:rPr>
          <w:noProof/>
          <w:webHidden/>
          <w:szCs w:val="24"/>
        </w:rPr>
        <w:tab/>
        <w:t>1</w:t>
      </w:r>
      <w:r w:rsidR="00E72EBF">
        <w:rPr>
          <w:noProof/>
          <w:webHidden/>
          <w:szCs w:val="24"/>
        </w:rPr>
        <w:t>8</w:t>
      </w:r>
    </w:p>
    <w:p w14:paraId="3492D5CF" w14:textId="0E5EDB68" w:rsidR="00114355" w:rsidRPr="00114355" w:rsidRDefault="00114355" w:rsidP="00114355">
      <w:pPr>
        <w:pStyle w:val="12"/>
        <w:rPr>
          <w:noProof/>
          <w:szCs w:val="24"/>
        </w:rPr>
      </w:pPr>
      <w:r w:rsidRPr="00BE2392">
        <w:rPr>
          <w:rStyle w:val="afff9"/>
          <w:color w:val="auto"/>
          <w:szCs w:val="24"/>
          <w:u w:val="none"/>
        </w:rPr>
        <w:t xml:space="preserve">2 </w:t>
      </w:r>
      <w:r w:rsidRPr="00BE2392">
        <w:rPr>
          <w:rStyle w:val="afff9"/>
          <w:rFonts w:hint="eastAsia"/>
          <w:color w:val="auto"/>
          <w:szCs w:val="24"/>
          <w:u w:val="none"/>
        </w:rPr>
        <w:t>术语</w:t>
      </w:r>
      <w:r w:rsidRPr="00114355">
        <w:rPr>
          <w:noProof/>
          <w:webHidden/>
          <w:szCs w:val="24"/>
        </w:rPr>
        <w:tab/>
      </w:r>
      <w:r w:rsidR="00E72EBF">
        <w:rPr>
          <w:noProof/>
          <w:webHidden/>
          <w:szCs w:val="24"/>
        </w:rPr>
        <w:t>19</w:t>
      </w:r>
    </w:p>
    <w:p w14:paraId="0021304F" w14:textId="4F1E9F70" w:rsidR="00114355" w:rsidRPr="00114355" w:rsidRDefault="00114355" w:rsidP="00114355">
      <w:pPr>
        <w:pStyle w:val="12"/>
        <w:rPr>
          <w:noProof/>
          <w:szCs w:val="24"/>
        </w:rPr>
      </w:pPr>
      <w:r w:rsidRPr="00BE2392">
        <w:rPr>
          <w:rStyle w:val="afff9"/>
          <w:color w:val="auto"/>
          <w:szCs w:val="24"/>
          <w:u w:val="none"/>
        </w:rPr>
        <w:t xml:space="preserve">3 </w:t>
      </w:r>
      <w:r w:rsidRPr="00BE2392">
        <w:rPr>
          <w:rStyle w:val="afff9"/>
          <w:rFonts w:hint="eastAsia"/>
          <w:color w:val="auto"/>
          <w:szCs w:val="24"/>
          <w:u w:val="none"/>
        </w:rPr>
        <w:t>要求</w:t>
      </w:r>
      <w:r w:rsidRPr="00114355">
        <w:rPr>
          <w:noProof/>
          <w:webHidden/>
          <w:szCs w:val="24"/>
        </w:rPr>
        <w:tab/>
      </w:r>
      <w:r w:rsidR="00E72EBF">
        <w:rPr>
          <w:noProof/>
          <w:webHidden/>
          <w:szCs w:val="24"/>
        </w:rPr>
        <w:t>20</w:t>
      </w:r>
    </w:p>
    <w:p w14:paraId="1446EC77" w14:textId="13A39B7B" w:rsidR="00114355" w:rsidRPr="00114355" w:rsidRDefault="00114355" w:rsidP="00114355">
      <w:pPr>
        <w:pStyle w:val="12"/>
        <w:rPr>
          <w:noProof/>
          <w:szCs w:val="24"/>
        </w:rPr>
      </w:pPr>
      <w:r w:rsidRPr="00BE2392">
        <w:rPr>
          <w:rStyle w:val="afff9"/>
          <w:color w:val="auto"/>
          <w:szCs w:val="24"/>
          <w:u w:val="none"/>
        </w:rPr>
        <w:t xml:space="preserve">4 </w:t>
      </w:r>
      <w:r w:rsidRPr="00BE2392">
        <w:rPr>
          <w:rStyle w:val="afff9"/>
          <w:rFonts w:hint="eastAsia"/>
          <w:color w:val="auto"/>
          <w:szCs w:val="24"/>
          <w:u w:val="none"/>
        </w:rPr>
        <w:t>检测方法</w:t>
      </w:r>
      <w:r w:rsidRPr="00114355">
        <w:rPr>
          <w:noProof/>
          <w:webHidden/>
          <w:szCs w:val="24"/>
        </w:rPr>
        <w:tab/>
      </w:r>
      <w:r w:rsidR="00E72EBF">
        <w:rPr>
          <w:noProof/>
          <w:webHidden/>
          <w:szCs w:val="24"/>
        </w:rPr>
        <w:t>21</w:t>
      </w:r>
    </w:p>
    <w:p w14:paraId="7FEA59AF" w14:textId="3B9E4D20" w:rsidR="00114355" w:rsidRPr="00114355" w:rsidRDefault="00114355" w:rsidP="00114355">
      <w:pPr>
        <w:pStyle w:val="27"/>
        <w:ind w:leftChars="202" w:left="424"/>
        <w:rPr>
          <w:rFonts w:ascii="Times New Roman"/>
          <w:noProof/>
          <w:sz w:val="24"/>
          <w:szCs w:val="24"/>
        </w:rPr>
      </w:pPr>
      <w:r w:rsidRPr="00BE2392">
        <w:rPr>
          <w:rStyle w:val="afff9"/>
          <w:rFonts w:ascii="Times New Roman"/>
          <w:color w:val="auto"/>
          <w:sz w:val="24"/>
          <w:szCs w:val="24"/>
          <w:u w:val="none"/>
        </w:rPr>
        <w:t xml:space="preserve">4.1  </w:t>
      </w:r>
      <w:r w:rsidRPr="00BE2392">
        <w:rPr>
          <w:rStyle w:val="afff9"/>
          <w:rFonts w:ascii="Times New Roman" w:hint="eastAsia"/>
          <w:color w:val="auto"/>
          <w:sz w:val="24"/>
          <w:szCs w:val="24"/>
          <w:u w:val="none"/>
        </w:rPr>
        <w:t>仪器与设备</w:t>
      </w:r>
      <w:r w:rsidRPr="00114355">
        <w:rPr>
          <w:rFonts w:ascii="Times New Roman"/>
          <w:noProof/>
          <w:webHidden/>
          <w:sz w:val="24"/>
          <w:szCs w:val="24"/>
        </w:rPr>
        <w:tab/>
      </w:r>
      <w:r w:rsidR="00E72EBF">
        <w:rPr>
          <w:rFonts w:ascii="Times New Roman"/>
          <w:noProof/>
          <w:webHidden/>
          <w:sz w:val="24"/>
          <w:szCs w:val="24"/>
        </w:rPr>
        <w:t>21</w:t>
      </w:r>
    </w:p>
    <w:p w14:paraId="5C7F8F95" w14:textId="2E09C559" w:rsidR="00114355" w:rsidRPr="00114355" w:rsidRDefault="00114355" w:rsidP="00114355">
      <w:pPr>
        <w:pStyle w:val="27"/>
        <w:ind w:leftChars="202" w:left="424"/>
        <w:rPr>
          <w:rFonts w:ascii="Times New Roman"/>
          <w:noProof/>
          <w:sz w:val="24"/>
          <w:szCs w:val="24"/>
        </w:rPr>
      </w:pPr>
      <w:r w:rsidRPr="00BE2392">
        <w:rPr>
          <w:rStyle w:val="afff9"/>
          <w:rFonts w:ascii="Times New Roman"/>
          <w:color w:val="auto"/>
          <w:sz w:val="24"/>
          <w:szCs w:val="24"/>
          <w:u w:val="none"/>
        </w:rPr>
        <w:t xml:space="preserve">4.2  </w:t>
      </w:r>
      <w:r w:rsidRPr="00BE2392">
        <w:rPr>
          <w:rStyle w:val="afff9"/>
          <w:rFonts w:ascii="Times New Roman" w:hint="eastAsia"/>
          <w:color w:val="auto"/>
          <w:sz w:val="24"/>
          <w:szCs w:val="24"/>
          <w:u w:val="none"/>
        </w:rPr>
        <w:t>试验条件</w:t>
      </w:r>
      <w:r w:rsidRPr="00114355">
        <w:rPr>
          <w:rFonts w:ascii="Times New Roman"/>
          <w:noProof/>
          <w:webHidden/>
          <w:sz w:val="24"/>
          <w:szCs w:val="24"/>
        </w:rPr>
        <w:tab/>
      </w:r>
      <w:r w:rsidR="00E72EBF">
        <w:rPr>
          <w:rFonts w:ascii="Times New Roman"/>
          <w:noProof/>
          <w:webHidden/>
          <w:sz w:val="24"/>
          <w:szCs w:val="24"/>
        </w:rPr>
        <w:t>22</w:t>
      </w:r>
    </w:p>
    <w:p w14:paraId="24B420AC" w14:textId="29C0159A" w:rsidR="00114355" w:rsidRPr="00114355" w:rsidRDefault="00114355" w:rsidP="00114355">
      <w:pPr>
        <w:pStyle w:val="27"/>
        <w:ind w:leftChars="202" w:left="424"/>
        <w:rPr>
          <w:rFonts w:ascii="Times New Roman"/>
          <w:noProof/>
          <w:sz w:val="24"/>
          <w:szCs w:val="24"/>
        </w:rPr>
      </w:pPr>
      <w:r w:rsidRPr="00BE2392">
        <w:rPr>
          <w:rStyle w:val="afff9"/>
          <w:rFonts w:ascii="Times New Roman"/>
          <w:color w:val="auto"/>
          <w:sz w:val="24"/>
          <w:szCs w:val="24"/>
          <w:u w:val="none"/>
        </w:rPr>
        <w:t xml:space="preserve">4.3  </w:t>
      </w:r>
      <w:r w:rsidRPr="00BE2392">
        <w:rPr>
          <w:rStyle w:val="afff9"/>
          <w:rFonts w:ascii="Times New Roman" w:hint="eastAsia"/>
          <w:color w:val="auto"/>
          <w:sz w:val="24"/>
          <w:szCs w:val="24"/>
          <w:u w:val="none"/>
        </w:rPr>
        <w:t>试验程序</w:t>
      </w:r>
      <w:r w:rsidRPr="00114355">
        <w:rPr>
          <w:rFonts w:ascii="Times New Roman"/>
          <w:noProof/>
          <w:webHidden/>
          <w:sz w:val="24"/>
          <w:szCs w:val="24"/>
        </w:rPr>
        <w:tab/>
      </w:r>
      <w:r w:rsidR="00E72EBF">
        <w:rPr>
          <w:rFonts w:ascii="Times New Roman"/>
          <w:noProof/>
          <w:webHidden/>
          <w:sz w:val="24"/>
          <w:szCs w:val="24"/>
        </w:rPr>
        <w:t>23</w:t>
      </w:r>
    </w:p>
    <w:p w14:paraId="2D561C49" w14:textId="513D54AC" w:rsidR="00114355" w:rsidRPr="00114355" w:rsidRDefault="00114355" w:rsidP="00114355">
      <w:pPr>
        <w:pStyle w:val="27"/>
        <w:ind w:leftChars="202" w:left="424"/>
        <w:rPr>
          <w:rFonts w:ascii="Times New Roman"/>
          <w:noProof/>
          <w:sz w:val="24"/>
          <w:szCs w:val="24"/>
        </w:rPr>
      </w:pPr>
      <w:r w:rsidRPr="00BE2392">
        <w:rPr>
          <w:rStyle w:val="afff9"/>
          <w:rFonts w:ascii="Times New Roman"/>
          <w:color w:val="auto"/>
          <w:sz w:val="24"/>
          <w:szCs w:val="24"/>
          <w:u w:val="none"/>
        </w:rPr>
        <w:t xml:space="preserve">4.4  </w:t>
      </w:r>
      <w:r w:rsidRPr="00BE2392">
        <w:rPr>
          <w:rStyle w:val="afff9"/>
          <w:rFonts w:ascii="Times New Roman" w:hint="eastAsia"/>
          <w:color w:val="auto"/>
          <w:sz w:val="24"/>
          <w:szCs w:val="24"/>
          <w:u w:val="none"/>
        </w:rPr>
        <w:t>数据处理与分析</w:t>
      </w:r>
      <w:r w:rsidRPr="00114355">
        <w:rPr>
          <w:rFonts w:ascii="Times New Roman"/>
          <w:noProof/>
          <w:webHidden/>
          <w:sz w:val="24"/>
          <w:szCs w:val="24"/>
        </w:rPr>
        <w:tab/>
      </w:r>
      <w:r w:rsidR="00E72EBF">
        <w:rPr>
          <w:rFonts w:ascii="Times New Roman"/>
          <w:noProof/>
          <w:webHidden/>
          <w:sz w:val="24"/>
          <w:szCs w:val="24"/>
        </w:rPr>
        <w:t>24</w:t>
      </w:r>
    </w:p>
    <w:p w14:paraId="5B87E007" w14:textId="0A1666EF" w:rsidR="00114355" w:rsidRPr="00114355" w:rsidRDefault="00114355" w:rsidP="00114355">
      <w:pPr>
        <w:pStyle w:val="12"/>
        <w:rPr>
          <w:noProof/>
          <w:szCs w:val="24"/>
        </w:rPr>
      </w:pPr>
      <w:r w:rsidRPr="00BE2392">
        <w:rPr>
          <w:rStyle w:val="afff9"/>
          <w:color w:val="auto"/>
          <w:szCs w:val="24"/>
          <w:u w:val="none"/>
        </w:rPr>
        <w:t xml:space="preserve">5 </w:t>
      </w:r>
      <w:r w:rsidRPr="00BE2392">
        <w:rPr>
          <w:rStyle w:val="afff9"/>
          <w:rFonts w:hint="eastAsia"/>
          <w:color w:val="auto"/>
          <w:szCs w:val="24"/>
          <w:u w:val="none"/>
        </w:rPr>
        <w:t>判定方法</w:t>
      </w:r>
      <w:r w:rsidRPr="00114355">
        <w:rPr>
          <w:noProof/>
          <w:webHidden/>
          <w:szCs w:val="24"/>
        </w:rPr>
        <w:tab/>
      </w:r>
      <w:r w:rsidR="00E72EBF">
        <w:rPr>
          <w:noProof/>
          <w:webHidden/>
          <w:szCs w:val="24"/>
        </w:rPr>
        <w:t>25</w:t>
      </w:r>
    </w:p>
    <w:p w14:paraId="5123A3B1" w14:textId="25766459" w:rsidR="00114355" w:rsidRPr="00114355" w:rsidRDefault="00114355" w:rsidP="00114355">
      <w:pPr>
        <w:pStyle w:val="12"/>
        <w:rPr>
          <w:noProof/>
          <w:szCs w:val="24"/>
        </w:rPr>
      </w:pPr>
      <w:r w:rsidRPr="00BE2392">
        <w:rPr>
          <w:rStyle w:val="afff9"/>
          <w:rFonts w:hint="eastAsia"/>
          <w:color w:val="auto"/>
          <w:szCs w:val="24"/>
          <w:u w:val="none"/>
        </w:rPr>
        <w:t>附录</w:t>
      </w:r>
      <w:r w:rsidRPr="00BE2392">
        <w:rPr>
          <w:rStyle w:val="afff9"/>
          <w:color w:val="auto"/>
          <w:szCs w:val="24"/>
          <w:u w:val="none"/>
        </w:rPr>
        <w:t>B PM</w:t>
      </w:r>
      <w:r w:rsidRPr="00BE2392">
        <w:rPr>
          <w:rStyle w:val="afff9"/>
          <w:color w:val="auto"/>
          <w:szCs w:val="24"/>
          <w:u w:val="none"/>
          <w:vertAlign w:val="subscript"/>
        </w:rPr>
        <w:t>2.5</w:t>
      </w:r>
      <w:r w:rsidRPr="00753792">
        <w:rPr>
          <w:rStyle w:val="afff9"/>
          <w:rFonts w:hint="eastAsia"/>
          <w:color w:val="auto"/>
          <w:szCs w:val="24"/>
          <w:u w:val="none"/>
        </w:rPr>
        <w:t>测试参照仪器的量值溯源方法</w:t>
      </w:r>
      <w:r w:rsidRPr="00114355">
        <w:rPr>
          <w:noProof/>
          <w:webHidden/>
          <w:szCs w:val="24"/>
        </w:rPr>
        <w:tab/>
      </w:r>
      <w:r w:rsidR="00E72EBF">
        <w:rPr>
          <w:noProof/>
          <w:webHidden/>
          <w:szCs w:val="24"/>
        </w:rPr>
        <w:t>2</w:t>
      </w:r>
      <w:r w:rsidR="00DB631A">
        <w:rPr>
          <w:noProof/>
          <w:webHidden/>
          <w:szCs w:val="24"/>
        </w:rPr>
        <w:t>6</w:t>
      </w:r>
    </w:p>
    <w:p w14:paraId="290A43A7" w14:textId="31594B2A" w:rsidR="00664D35" w:rsidRDefault="00664D35" w:rsidP="00114355">
      <w:pPr>
        <w:pStyle w:val="aff8"/>
        <w:spacing w:line="360" w:lineRule="auto"/>
        <w:ind w:firstLineChars="0" w:firstLine="0"/>
        <w:jc w:val="center"/>
        <w:rPr>
          <w:rFonts w:ascii="Times New Roman"/>
          <w:b/>
          <w:sz w:val="48"/>
        </w:rPr>
      </w:pPr>
    </w:p>
    <w:p w14:paraId="0661EFD6" w14:textId="77777777" w:rsidR="00664D35" w:rsidRDefault="00664D35" w:rsidP="00664D35">
      <w:pPr>
        <w:pStyle w:val="aff8"/>
        <w:spacing w:line="360" w:lineRule="auto"/>
        <w:ind w:firstLineChars="0" w:firstLine="0"/>
        <w:jc w:val="center"/>
        <w:rPr>
          <w:rFonts w:ascii="Times New Roman"/>
          <w:b/>
          <w:sz w:val="48"/>
        </w:rPr>
      </w:pPr>
    </w:p>
    <w:p w14:paraId="1BC466A5" w14:textId="08486F61" w:rsidR="00664D35" w:rsidRPr="00664D35" w:rsidRDefault="00664D35" w:rsidP="00664D35">
      <w:pPr>
        <w:widowControl/>
        <w:jc w:val="left"/>
        <w:rPr>
          <w:b/>
          <w:noProof/>
          <w:kern w:val="0"/>
          <w:sz w:val="48"/>
          <w:szCs w:val="20"/>
        </w:rPr>
      </w:pPr>
      <w:r>
        <w:rPr>
          <w:b/>
          <w:sz w:val="48"/>
        </w:rPr>
        <w:br w:type="page"/>
      </w:r>
    </w:p>
    <w:p w14:paraId="5530F315" w14:textId="77777777" w:rsidR="00664D35" w:rsidRPr="00664D35" w:rsidRDefault="00664D35" w:rsidP="00664D35">
      <w:pPr>
        <w:pStyle w:val="1"/>
        <w:spacing w:before="100" w:beforeAutospacing="1" w:after="100" w:afterAutospacing="1" w:line="240" w:lineRule="auto"/>
        <w:jc w:val="center"/>
        <w:rPr>
          <w:rFonts w:ascii="宋体" w:hAnsi="宋体"/>
          <w:sz w:val="28"/>
          <w:szCs w:val="32"/>
        </w:rPr>
      </w:pPr>
      <w:bookmarkStart w:id="37" w:name="_Toc487380676"/>
      <w:bookmarkStart w:id="38" w:name="_Toc487473352"/>
      <w:bookmarkStart w:id="39" w:name="_Toc491613982"/>
      <w:bookmarkStart w:id="40" w:name="_Toc491614177"/>
      <w:bookmarkStart w:id="41" w:name="_Toc494454108"/>
      <w:bookmarkStart w:id="42" w:name="_Toc504916800"/>
      <w:bookmarkStart w:id="43" w:name="_Toc527656051"/>
      <w:bookmarkStart w:id="44" w:name="_Toc527656269"/>
      <w:r w:rsidRPr="00664D35">
        <w:rPr>
          <w:rFonts w:ascii="宋体" w:hAnsi="宋体" w:hint="eastAsia"/>
          <w:sz w:val="28"/>
          <w:szCs w:val="32"/>
        </w:rPr>
        <w:lastRenderedPageBreak/>
        <w:t>1 总则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240B765A" w14:textId="24213D35" w:rsidR="00664D35" w:rsidRDefault="00664D35" w:rsidP="00CF0314">
      <w:pPr>
        <w:spacing w:line="360" w:lineRule="auto"/>
        <w:rPr>
          <w:sz w:val="24"/>
          <w:szCs w:val="28"/>
        </w:rPr>
      </w:pPr>
      <w:r w:rsidRPr="00CF0314">
        <w:rPr>
          <w:b/>
          <w:sz w:val="24"/>
          <w:szCs w:val="28"/>
        </w:rPr>
        <w:t>1.0.1</w:t>
      </w:r>
      <w:r w:rsidRPr="009E44E3">
        <w:rPr>
          <w:sz w:val="24"/>
          <w:szCs w:val="28"/>
        </w:rPr>
        <w:t xml:space="preserve"> </w:t>
      </w:r>
      <w:r w:rsidR="00CF0314">
        <w:rPr>
          <w:sz w:val="24"/>
          <w:szCs w:val="28"/>
        </w:rPr>
        <w:t>健康是促进人的全面发展的必然要求</w:t>
      </w:r>
      <w:r w:rsidR="00CF0314">
        <w:rPr>
          <w:rFonts w:hint="eastAsia"/>
          <w:sz w:val="24"/>
          <w:szCs w:val="28"/>
        </w:rPr>
        <w:t>，</w:t>
      </w:r>
      <w:r w:rsidR="00CF0314">
        <w:rPr>
          <w:sz w:val="24"/>
          <w:szCs w:val="28"/>
        </w:rPr>
        <w:t>是经济社会发展的基础条件</w:t>
      </w:r>
      <w:r w:rsidR="00CF0314">
        <w:rPr>
          <w:rFonts w:hint="eastAsia"/>
          <w:sz w:val="24"/>
          <w:szCs w:val="28"/>
        </w:rPr>
        <w:t>。</w:t>
      </w:r>
      <w:r w:rsidR="00CF0314">
        <w:rPr>
          <w:sz w:val="24"/>
          <w:szCs w:val="28"/>
        </w:rPr>
        <w:t>为推进健康中国建设</w:t>
      </w:r>
      <w:r w:rsidR="00CF0314">
        <w:rPr>
          <w:rFonts w:hint="eastAsia"/>
          <w:sz w:val="24"/>
          <w:szCs w:val="28"/>
        </w:rPr>
        <w:t>，</w:t>
      </w:r>
      <w:r w:rsidR="00CF0314">
        <w:rPr>
          <w:sz w:val="24"/>
          <w:szCs w:val="28"/>
        </w:rPr>
        <w:t>提高人民健康水平</w:t>
      </w:r>
      <w:r w:rsidR="00CF0314">
        <w:rPr>
          <w:rFonts w:hint="eastAsia"/>
          <w:sz w:val="24"/>
          <w:szCs w:val="28"/>
        </w:rPr>
        <w:t>，</w:t>
      </w:r>
      <w:r w:rsidR="00CF0314">
        <w:rPr>
          <w:sz w:val="24"/>
          <w:szCs w:val="28"/>
        </w:rPr>
        <w:t>中共中央</w:t>
      </w:r>
      <w:r w:rsidR="00CF0314">
        <w:rPr>
          <w:rFonts w:hint="eastAsia"/>
          <w:sz w:val="24"/>
          <w:szCs w:val="28"/>
        </w:rPr>
        <w:t>、</w:t>
      </w:r>
      <w:r w:rsidR="00CF0314">
        <w:rPr>
          <w:sz w:val="24"/>
          <w:szCs w:val="28"/>
        </w:rPr>
        <w:t>国务院于</w:t>
      </w:r>
      <w:r w:rsidR="00CF0314">
        <w:rPr>
          <w:rFonts w:hint="eastAsia"/>
          <w:sz w:val="24"/>
          <w:szCs w:val="28"/>
        </w:rPr>
        <w:t>2</w:t>
      </w:r>
      <w:r w:rsidR="00CF0314">
        <w:rPr>
          <w:sz w:val="24"/>
          <w:szCs w:val="28"/>
        </w:rPr>
        <w:t>016</w:t>
      </w:r>
      <w:r w:rsidR="00CF0314">
        <w:rPr>
          <w:sz w:val="24"/>
          <w:szCs w:val="28"/>
        </w:rPr>
        <w:t>年印发了</w:t>
      </w:r>
      <w:r w:rsidR="00CF0314">
        <w:rPr>
          <w:rFonts w:hint="eastAsia"/>
          <w:sz w:val="24"/>
          <w:szCs w:val="28"/>
        </w:rPr>
        <w:t>《“</w:t>
      </w:r>
      <w:r w:rsidR="00CF0314">
        <w:rPr>
          <w:sz w:val="24"/>
          <w:szCs w:val="28"/>
        </w:rPr>
        <w:t>健康中国</w:t>
      </w:r>
      <w:r w:rsidR="00CF0314">
        <w:rPr>
          <w:rFonts w:hint="eastAsia"/>
          <w:sz w:val="24"/>
          <w:szCs w:val="28"/>
        </w:rPr>
        <w:t>2</w:t>
      </w:r>
      <w:r w:rsidR="00CF0314">
        <w:rPr>
          <w:sz w:val="24"/>
          <w:szCs w:val="28"/>
        </w:rPr>
        <w:t>030</w:t>
      </w:r>
      <w:r w:rsidR="00CF0314">
        <w:rPr>
          <w:rFonts w:hint="eastAsia"/>
          <w:sz w:val="24"/>
          <w:szCs w:val="28"/>
        </w:rPr>
        <w:t>”</w:t>
      </w:r>
      <w:r w:rsidR="00CF0314">
        <w:rPr>
          <w:sz w:val="24"/>
          <w:szCs w:val="28"/>
        </w:rPr>
        <w:t>规划纲要</w:t>
      </w:r>
      <w:r w:rsidR="00CF0314">
        <w:rPr>
          <w:rFonts w:hint="eastAsia"/>
          <w:sz w:val="24"/>
          <w:szCs w:val="28"/>
        </w:rPr>
        <w:t>》，将“建设健康环境”作为重要工作之一。</w:t>
      </w:r>
    </w:p>
    <w:p w14:paraId="7CFDE2E8" w14:textId="1C7324EF" w:rsidR="006E6155" w:rsidRDefault="00CF0314" w:rsidP="00CF0314">
      <w:pPr>
        <w:spacing w:line="360" w:lineRule="auto"/>
        <w:ind w:firstLineChars="177" w:firstLine="425"/>
        <w:rPr>
          <w:sz w:val="24"/>
          <w:szCs w:val="28"/>
        </w:rPr>
      </w:pPr>
      <w:r>
        <w:rPr>
          <w:sz w:val="24"/>
          <w:szCs w:val="28"/>
        </w:rPr>
        <w:t>随着人们对生活品质要求的提高</w:t>
      </w:r>
      <w:r>
        <w:rPr>
          <w:rFonts w:hint="eastAsia"/>
          <w:sz w:val="24"/>
          <w:szCs w:val="28"/>
        </w:rPr>
        <w:t>，</w:t>
      </w:r>
      <w:r>
        <w:rPr>
          <w:sz w:val="24"/>
          <w:szCs w:val="28"/>
        </w:rPr>
        <w:t>对建筑室内健康的日益关注</w:t>
      </w:r>
      <w:r>
        <w:rPr>
          <w:rFonts w:hint="eastAsia"/>
          <w:sz w:val="24"/>
          <w:szCs w:val="28"/>
        </w:rPr>
        <w:t>，</w:t>
      </w:r>
      <w:r>
        <w:rPr>
          <w:sz w:val="24"/>
          <w:szCs w:val="28"/>
        </w:rPr>
        <w:t>室内颗粒物污染尤其是</w:t>
      </w:r>
      <w:r>
        <w:rPr>
          <w:sz w:val="24"/>
          <w:szCs w:val="28"/>
        </w:rPr>
        <w:t>PM</w:t>
      </w:r>
      <w:r>
        <w:rPr>
          <w:sz w:val="24"/>
          <w:szCs w:val="28"/>
          <w:vertAlign w:val="subscript"/>
        </w:rPr>
        <w:t>2.5</w:t>
      </w:r>
      <w:r>
        <w:rPr>
          <w:sz w:val="24"/>
          <w:szCs w:val="28"/>
        </w:rPr>
        <w:t>污染的问题亟待解决</w:t>
      </w:r>
      <w:r>
        <w:rPr>
          <w:rFonts w:hint="eastAsia"/>
          <w:sz w:val="24"/>
          <w:szCs w:val="28"/>
        </w:rPr>
        <w:t>。</w:t>
      </w:r>
      <w:r w:rsidR="006E6155">
        <w:rPr>
          <w:rFonts w:hint="eastAsia"/>
          <w:sz w:val="24"/>
          <w:szCs w:val="28"/>
        </w:rPr>
        <w:t>在室外</w:t>
      </w:r>
      <w:r w:rsidR="006E6155">
        <w:rPr>
          <w:rFonts w:hint="eastAsia"/>
          <w:sz w:val="24"/>
          <w:szCs w:val="28"/>
        </w:rPr>
        <w:t>PM</w:t>
      </w:r>
      <w:r w:rsidR="006E6155">
        <w:rPr>
          <w:sz w:val="24"/>
          <w:szCs w:val="28"/>
          <w:vertAlign w:val="subscript"/>
        </w:rPr>
        <w:t>2.5</w:t>
      </w:r>
      <w:r w:rsidR="006E6155">
        <w:rPr>
          <w:sz w:val="24"/>
          <w:szCs w:val="28"/>
        </w:rPr>
        <w:t>污染严重时</w:t>
      </w:r>
      <w:r w:rsidR="006E6155">
        <w:rPr>
          <w:rFonts w:hint="eastAsia"/>
          <w:sz w:val="24"/>
          <w:szCs w:val="28"/>
        </w:rPr>
        <w:t>，</w:t>
      </w:r>
      <w:r w:rsidR="006E6155">
        <w:rPr>
          <w:sz w:val="24"/>
          <w:szCs w:val="28"/>
        </w:rPr>
        <w:t>解决</w:t>
      </w:r>
      <w:r w:rsidR="006E6155" w:rsidRPr="006E6155">
        <w:rPr>
          <w:rFonts w:hint="eastAsia"/>
          <w:sz w:val="24"/>
          <w:szCs w:val="28"/>
        </w:rPr>
        <w:t>室内</w:t>
      </w:r>
      <w:r w:rsidR="006E6155" w:rsidRPr="006E6155">
        <w:rPr>
          <w:rFonts w:hint="eastAsia"/>
          <w:sz w:val="24"/>
          <w:szCs w:val="28"/>
        </w:rPr>
        <w:t>PM</w:t>
      </w:r>
      <w:r w:rsidR="006E6155" w:rsidRPr="006E6155">
        <w:rPr>
          <w:rFonts w:hint="eastAsia"/>
          <w:sz w:val="24"/>
          <w:szCs w:val="28"/>
          <w:vertAlign w:val="subscript"/>
        </w:rPr>
        <w:t>2.5</w:t>
      </w:r>
      <w:r w:rsidR="006E6155" w:rsidRPr="006E6155">
        <w:rPr>
          <w:rFonts w:hint="eastAsia"/>
          <w:sz w:val="24"/>
          <w:szCs w:val="28"/>
        </w:rPr>
        <w:t>污染的途径主要有中央空调过滤、空气净化器、新风系统过滤等</w:t>
      </w:r>
      <w:r w:rsidR="006E6155">
        <w:rPr>
          <w:rFonts w:hint="eastAsia"/>
          <w:sz w:val="24"/>
          <w:szCs w:val="28"/>
        </w:rPr>
        <w:t>，</w:t>
      </w:r>
      <w:r w:rsidR="006E6155" w:rsidRPr="006E6155">
        <w:rPr>
          <w:rFonts w:hint="eastAsia"/>
          <w:sz w:val="24"/>
          <w:szCs w:val="28"/>
        </w:rPr>
        <w:t>而对上述设备的运行控制以及效果检验必须依赖于对</w:t>
      </w:r>
      <w:r w:rsidR="006E6155" w:rsidRPr="006E6155">
        <w:rPr>
          <w:rFonts w:hint="eastAsia"/>
          <w:sz w:val="24"/>
          <w:szCs w:val="28"/>
        </w:rPr>
        <w:t>PM</w:t>
      </w:r>
      <w:r w:rsidR="006E6155" w:rsidRPr="006E6155">
        <w:rPr>
          <w:rFonts w:hint="eastAsia"/>
          <w:sz w:val="24"/>
          <w:szCs w:val="28"/>
          <w:vertAlign w:val="subscript"/>
        </w:rPr>
        <w:t>2.5</w:t>
      </w:r>
      <w:r w:rsidR="006E6155" w:rsidRPr="006E6155">
        <w:rPr>
          <w:rFonts w:hint="eastAsia"/>
          <w:sz w:val="24"/>
          <w:szCs w:val="28"/>
        </w:rPr>
        <w:t>浓度的实时监测</w:t>
      </w:r>
      <w:r w:rsidR="006E6155">
        <w:rPr>
          <w:rFonts w:hint="eastAsia"/>
          <w:sz w:val="24"/>
          <w:szCs w:val="28"/>
        </w:rPr>
        <w:t>。</w:t>
      </w:r>
      <w:r w:rsidR="006E6155" w:rsidRPr="006E6155">
        <w:rPr>
          <w:rFonts w:hint="eastAsia"/>
          <w:sz w:val="24"/>
          <w:szCs w:val="28"/>
        </w:rPr>
        <w:t>国内外企业就光散射原理的传感技术进行了研究，开发了相关的室内</w:t>
      </w:r>
      <w:r w:rsidR="006E6155" w:rsidRPr="006E6155">
        <w:rPr>
          <w:rFonts w:hint="eastAsia"/>
          <w:sz w:val="24"/>
          <w:szCs w:val="28"/>
        </w:rPr>
        <w:t>PM</w:t>
      </w:r>
      <w:r w:rsidR="006E6155" w:rsidRPr="006E6155">
        <w:rPr>
          <w:rFonts w:hint="eastAsia"/>
          <w:sz w:val="24"/>
          <w:szCs w:val="28"/>
          <w:vertAlign w:val="subscript"/>
        </w:rPr>
        <w:t>2.5</w:t>
      </w:r>
      <w:r w:rsidR="006E6155" w:rsidRPr="006E6155">
        <w:rPr>
          <w:rFonts w:hint="eastAsia"/>
          <w:sz w:val="24"/>
          <w:szCs w:val="28"/>
        </w:rPr>
        <w:t>检测产品和设备，但由于缺乏有效的规范控制，产品性能参差不齐，影响室内空气质量的综合控制</w:t>
      </w:r>
      <w:r w:rsidR="006E6155">
        <w:rPr>
          <w:rFonts w:hint="eastAsia"/>
          <w:sz w:val="24"/>
          <w:szCs w:val="28"/>
        </w:rPr>
        <w:t>。</w:t>
      </w:r>
    </w:p>
    <w:p w14:paraId="085CB766" w14:textId="33A62825" w:rsidR="00DA3637" w:rsidRDefault="00DA3637" w:rsidP="00CF0314">
      <w:pPr>
        <w:spacing w:line="360" w:lineRule="auto"/>
        <w:ind w:firstLineChars="177" w:firstLine="425"/>
        <w:rPr>
          <w:sz w:val="24"/>
          <w:szCs w:val="28"/>
        </w:rPr>
      </w:pPr>
      <w:r>
        <w:rPr>
          <w:sz w:val="24"/>
          <w:szCs w:val="28"/>
        </w:rPr>
        <w:t>本标准的制订</w:t>
      </w:r>
      <w:r>
        <w:rPr>
          <w:rFonts w:hint="eastAsia"/>
          <w:sz w:val="24"/>
          <w:szCs w:val="28"/>
        </w:rPr>
        <w:t>，</w:t>
      </w:r>
      <w:r>
        <w:rPr>
          <w:sz w:val="24"/>
          <w:szCs w:val="28"/>
        </w:rPr>
        <w:t>将规范市场上室内</w:t>
      </w:r>
      <w:r>
        <w:rPr>
          <w:sz w:val="24"/>
          <w:szCs w:val="28"/>
        </w:rPr>
        <w:t>PM</w:t>
      </w:r>
      <w:r>
        <w:rPr>
          <w:sz w:val="24"/>
          <w:szCs w:val="28"/>
          <w:vertAlign w:val="subscript"/>
        </w:rPr>
        <w:t>2.5</w:t>
      </w:r>
      <w:r>
        <w:rPr>
          <w:sz w:val="24"/>
          <w:szCs w:val="28"/>
        </w:rPr>
        <w:t>测试设备的检测方法</w:t>
      </w:r>
      <w:r>
        <w:rPr>
          <w:rFonts w:hint="eastAsia"/>
          <w:sz w:val="24"/>
          <w:szCs w:val="28"/>
        </w:rPr>
        <w:t>，</w:t>
      </w:r>
      <w:r>
        <w:rPr>
          <w:sz w:val="24"/>
          <w:szCs w:val="28"/>
        </w:rPr>
        <w:t>控制和保证室内</w:t>
      </w:r>
      <w:r>
        <w:rPr>
          <w:sz w:val="24"/>
          <w:szCs w:val="28"/>
        </w:rPr>
        <w:t>PM</w:t>
      </w:r>
      <w:r>
        <w:rPr>
          <w:sz w:val="24"/>
          <w:szCs w:val="28"/>
          <w:vertAlign w:val="subscript"/>
        </w:rPr>
        <w:t>2.5</w:t>
      </w:r>
      <w:r>
        <w:rPr>
          <w:sz w:val="24"/>
          <w:szCs w:val="28"/>
        </w:rPr>
        <w:t>测试设备示值性能的测试精度</w:t>
      </w:r>
      <w:r>
        <w:rPr>
          <w:rFonts w:hint="eastAsia"/>
          <w:sz w:val="24"/>
          <w:szCs w:val="28"/>
        </w:rPr>
        <w:t>，</w:t>
      </w:r>
      <w:r>
        <w:rPr>
          <w:sz w:val="24"/>
          <w:szCs w:val="28"/>
        </w:rPr>
        <w:t>从而改善室内空气环境</w:t>
      </w:r>
      <w:r>
        <w:rPr>
          <w:rFonts w:hint="eastAsia"/>
          <w:sz w:val="24"/>
          <w:szCs w:val="28"/>
        </w:rPr>
        <w:t>，</w:t>
      </w:r>
      <w:r>
        <w:rPr>
          <w:sz w:val="24"/>
          <w:szCs w:val="28"/>
        </w:rPr>
        <w:t>并推动室内环境监测设备行业的健康发展</w:t>
      </w:r>
      <w:r>
        <w:rPr>
          <w:rFonts w:hint="eastAsia"/>
          <w:sz w:val="24"/>
          <w:szCs w:val="28"/>
        </w:rPr>
        <w:t>。</w:t>
      </w:r>
    </w:p>
    <w:p w14:paraId="59BEBFD1" w14:textId="3253A571" w:rsidR="00AD5F1E" w:rsidRPr="00AD5F1E" w:rsidRDefault="00AD5F1E" w:rsidP="00BA7793">
      <w:pPr>
        <w:spacing w:line="360" w:lineRule="auto"/>
        <w:rPr>
          <w:sz w:val="24"/>
          <w:szCs w:val="28"/>
        </w:rPr>
      </w:pPr>
      <w:r w:rsidRPr="00CF0314">
        <w:rPr>
          <w:b/>
          <w:sz w:val="24"/>
          <w:szCs w:val="28"/>
        </w:rPr>
        <w:t>1.0.</w:t>
      </w:r>
      <w:r>
        <w:rPr>
          <w:b/>
          <w:sz w:val="24"/>
          <w:szCs w:val="28"/>
        </w:rPr>
        <w:t xml:space="preserve">2 </w:t>
      </w:r>
      <w:r>
        <w:rPr>
          <w:sz w:val="24"/>
          <w:szCs w:val="28"/>
        </w:rPr>
        <w:t>本条对标准的适用范围进行了规定</w:t>
      </w:r>
      <w:r>
        <w:rPr>
          <w:rFonts w:hint="eastAsia"/>
          <w:sz w:val="24"/>
          <w:szCs w:val="28"/>
        </w:rPr>
        <w:t>。</w:t>
      </w:r>
    </w:p>
    <w:p w14:paraId="71AB7BF0" w14:textId="0126D371" w:rsidR="00013844" w:rsidRDefault="00DA3637" w:rsidP="00DA3637">
      <w:pPr>
        <w:spacing w:line="360" w:lineRule="auto"/>
        <w:rPr>
          <w:sz w:val="24"/>
          <w:szCs w:val="28"/>
        </w:rPr>
      </w:pPr>
      <w:r w:rsidRPr="00CF0314">
        <w:rPr>
          <w:b/>
          <w:sz w:val="24"/>
          <w:szCs w:val="28"/>
        </w:rPr>
        <w:t>1.0.</w:t>
      </w:r>
      <w:r w:rsidR="000E2823">
        <w:rPr>
          <w:b/>
          <w:sz w:val="24"/>
          <w:szCs w:val="28"/>
        </w:rPr>
        <w:t>3</w:t>
      </w:r>
      <w:r w:rsidRPr="009E44E3">
        <w:rPr>
          <w:sz w:val="24"/>
          <w:szCs w:val="28"/>
        </w:rPr>
        <w:t xml:space="preserve"> </w:t>
      </w:r>
      <w:r w:rsidR="000E2823">
        <w:rPr>
          <w:rFonts w:hint="eastAsia"/>
          <w:sz w:val="24"/>
          <w:szCs w:val="28"/>
        </w:rPr>
        <w:t>室内</w:t>
      </w:r>
      <w:r w:rsidR="000E2823">
        <w:rPr>
          <w:sz w:val="24"/>
          <w:szCs w:val="28"/>
        </w:rPr>
        <w:t>PM</w:t>
      </w:r>
      <w:r w:rsidR="000E2823">
        <w:rPr>
          <w:sz w:val="24"/>
          <w:szCs w:val="28"/>
          <w:vertAlign w:val="subscript"/>
        </w:rPr>
        <w:t>2.5</w:t>
      </w:r>
      <w:r w:rsidR="000E2823">
        <w:rPr>
          <w:sz w:val="24"/>
          <w:szCs w:val="28"/>
        </w:rPr>
        <w:t>测试设备检测室一项技术含量高</w:t>
      </w:r>
      <w:r w:rsidR="000E2823">
        <w:rPr>
          <w:rFonts w:hint="eastAsia"/>
          <w:sz w:val="24"/>
          <w:szCs w:val="28"/>
        </w:rPr>
        <w:t>、</w:t>
      </w:r>
      <w:r w:rsidR="000E2823">
        <w:rPr>
          <w:sz w:val="24"/>
          <w:szCs w:val="28"/>
        </w:rPr>
        <w:t>复杂程度高的工作</w:t>
      </w:r>
      <w:r w:rsidR="000E2823">
        <w:rPr>
          <w:rFonts w:hint="eastAsia"/>
          <w:sz w:val="24"/>
          <w:szCs w:val="28"/>
        </w:rPr>
        <w:t>，</w:t>
      </w:r>
      <w:r w:rsidR="000E2823">
        <w:rPr>
          <w:sz w:val="24"/>
          <w:szCs w:val="28"/>
        </w:rPr>
        <w:t>对检测机构及人员均有一定要求</w:t>
      </w:r>
      <w:r>
        <w:rPr>
          <w:rFonts w:hint="eastAsia"/>
          <w:sz w:val="24"/>
          <w:szCs w:val="28"/>
        </w:rPr>
        <w:t>。</w:t>
      </w:r>
      <w:r w:rsidR="000E2823">
        <w:rPr>
          <w:rFonts w:hint="eastAsia"/>
          <w:sz w:val="24"/>
          <w:szCs w:val="28"/>
        </w:rPr>
        <w:t>检测机构应取得</w:t>
      </w:r>
      <w:r w:rsidR="00013844">
        <w:rPr>
          <w:rFonts w:hint="eastAsia"/>
          <w:sz w:val="24"/>
          <w:szCs w:val="28"/>
        </w:rPr>
        <w:t>检测认证</w:t>
      </w:r>
      <w:r w:rsidR="000E2823">
        <w:rPr>
          <w:rFonts w:hint="eastAsia"/>
          <w:sz w:val="24"/>
          <w:szCs w:val="28"/>
        </w:rPr>
        <w:t>，</w:t>
      </w:r>
      <w:r w:rsidR="00013844">
        <w:rPr>
          <w:rFonts w:hint="eastAsia"/>
          <w:sz w:val="24"/>
          <w:szCs w:val="28"/>
        </w:rPr>
        <w:t>通过检测认证项目应符合本标准规定。室内</w:t>
      </w:r>
      <w:r w:rsidR="00013844">
        <w:rPr>
          <w:rFonts w:hint="eastAsia"/>
          <w:sz w:val="24"/>
          <w:szCs w:val="28"/>
        </w:rPr>
        <w:t>PM</w:t>
      </w:r>
      <w:r w:rsidR="00013844">
        <w:rPr>
          <w:sz w:val="24"/>
          <w:szCs w:val="28"/>
        </w:rPr>
        <w:softHyphen/>
      </w:r>
      <w:r w:rsidR="00013844">
        <w:rPr>
          <w:sz w:val="24"/>
          <w:szCs w:val="28"/>
          <w:vertAlign w:val="subscript"/>
        </w:rPr>
        <w:t>2.5</w:t>
      </w:r>
      <w:r w:rsidR="00013844">
        <w:rPr>
          <w:sz w:val="24"/>
          <w:szCs w:val="28"/>
        </w:rPr>
        <w:t>测试设备检测涉及检测技术和误差理论等专业知识</w:t>
      </w:r>
      <w:r w:rsidR="00013844">
        <w:rPr>
          <w:rFonts w:hint="eastAsia"/>
          <w:sz w:val="24"/>
          <w:szCs w:val="28"/>
        </w:rPr>
        <w:t>，</w:t>
      </w:r>
      <w:r w:rsidR="00013844">
        <w:rPr>
          <w:sz w:val="24"/>
          <w:szCs w:val="28"/>
        </w:rPr>
        <w:t>要求检测人员需经过专门培训</w:t>
      </w:r>
      <w:r w:rsidR="00013844">
        <w:rPr>
          <w:rFonts w:hint="eastAsia"/>
          <w:sz w:val="24"/>
          <w:szCs w:val="28"/>
        </w:rPr>
        <w:t>。</w:t>
      </w:r>
    </w:p>
    <w:p w14:paraId="09EA6B66" w14:textId="5A2DA677" w:rsidR="00DA3637" w:rsidRPr="00013844" w:rsidRDefault="00013844" w:rsidP="00013844">
      <w:pPr>
        <w:widowControl/>
        <w:jc w:val="left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380BF84F" w14:textId="38EA9F7A" w:rsidR="00013844" w:rsidRPr="00664D35" w:rsidRDefault="00013844" w:rsidP="00013844">
      <w:pPr>
        <w:pStyle w:val="1"/>
        <w:spacing w:before="100" w:beforeAutospacing="1" w:after="100" w:afterAutospacing="1" w:line="240" w:lineRule="auto"/>
        <w:jc w:val="center"/>
        <w:rPr>
          <w:rFonts w:ascii="宋体" w:hAnsi="宋体"/>
          <w:sz w:val="28"/>
          <w:szCs w:val="32"/>
        </w:rPr>
      </w:pPr>
      <w:bookmarkStart w:id="45" w:name="_Toc527656052"/>
      <w:bookmarkStart w:id="46" w:name="_Toc527656270"/>
      <w:r>
        <w:rPr>
          <w:rFonts w:ascii="宋体" w:hAnsi="宋体"/>
          <w:sz w:val="28"/>
          <w:szCs w:val="32"/>
        </w:rPr>
        <w:lastRenderedPageBreak/>
        <w:t>2</w:t>
      </w:r>
      <w:r w:rsidRPr="00664D35">
        <w:rPr>
          <w:rFonts w:ascii="宋体" w:hAnsi="宋体" w:hint="eastAsia"/>
          <w:sz w:val="28"/>
          <w:szCs w:val="32"/>
        </w:rPr>
        <w:t xml:space="preserve"> </w:t>
      </w:r>
      <w:r>
        <w:rPr>
          <w:rFonts w:ascii="宋体" w:hAnsi="宋体" w:hint="eastAsia"/>
          <w:sz w:val="28"/>
          <w:szCs w:val="32"/>
        </w:rPr>
        <w:t>术语</w:t>
      </w:r>
      <w:bookmarkEnd w:id="45"/>
      <w:bookmarkEnd w:id="46"/>
    </w:p>
    <w:p w14:paraId="219FC831" w14:textId="636D1BF2" w:rsidR="00114355" w:rsidRPr="00AE415F" w:rsidRDefault="00114355" w:rsidP="00114355">
      <w:pPr>
        <w:spacing w:line="360" w:lineRule="auto"/>
        <w:rPr>
          <w:sz w:val="24"/>
          <w:szCs w:val="28"/>
        </w:rPr>
      </w:pPr>
      <w:r>
        <w:rPr>
          <w:b/>
          <w:sz w:val="24"/>
          <w:szCs w:val="28"/>
        </w:rPr>
        <w:t>2</w:t>
      </w:r>
      <w:r w:rsidRPr="00CF0314">
        <w:rPr>
          <w:b/>
          <w:sz w:val="24"/>
          <w:szCs w:val="28"/>
        </w:rPr>
        <w:t>.0.</w:t>
      </w:r>
      <w:r>
        <w:rPr>
          <w:b/>
          <w:sz w:val="24"/>
          <w:szCs w:val="28"/>
        </w:rPr>
        <w:t>3</w:t>
      </w:r>
      <w:r w:rsidRPr="009E44E3">
        <w:rPr>
          <w:sz w:val="24"/>
          <w:szCs w:val="28"/>
        </w:rPr>
        <w:t xml:space="preserve"> </w:t>
      </w:r>
      <w:r w:rsidR="00A534F0" w:rsidRPr="00A534F0">
        <w:rPr>
          <w:rFonts w:hint="eastAsia"/>
          <w:sz w:val="24"/>
          <w:szCs w:val="28"/>
        </w:rPr>
        <w:t>PM</w:t>
      </w:r>
      <w:r w:rsidR="00A534F0" w:rsidRPr="00D01A1F">
        <w:rPr>
          <w:sz w:val="24"/>
          <w:szCs w:val="28"/>
          <w:vertAlign w:val="subscript"/>
        </w:rPr>
        <w:t>2.5</w:t>
      </w:r>
      <w:r w:rsidR="00A534F0" w:rsidRPr="00A534F0">
        <w:rPr>
          <w:rFonts w:hint="eastAsia"/>
          <w:sz w:val="24"/>
          <w:szCs w:val="28"/>
        </w:rPr>
        <w:t>测试参照仪器主要基于光散射原理，通过</w:t>
      </w:r>
      <w:r w:rsidR="00A534F0" w:rsidRPr="00A534F0">
        <w:rPr>
          <w:rFonts w:hint="eastAsia"/>
          <w:sz w:val="24"/>
          <w:szCs w:val="28"/>
        </w:rPr>
        <w:t>PM</w:t>
      </w:r>
      <w:r w:rsidR="00A534F0" w:rsidRPr="00D01A1F">
        <w:rPr>
          <w:sz w:val="24"/>
          <w:szCs w:val="28"/>
          <w:vertAlign w:val="subscript"/>
        </w:rPr>
        <w:t>2.5</w:t>
      </w:r>
      <w:r w:rsidR="00A534F0" w:rsidRPr="00A534F0">
        <w:rPr>
          <w:rFonts w:hint="eastAsia"/>
          <w:sz w:val="24"/>
          <w:szCs w:val="28"/>
        </w:rPr>
        <w:t>质量浓度与数量浓度（或光散射强度）的正比关系，间接计算得到</w:t>
      </w:r>
      <w:r w:rsidR="00A534F0" w:rsidRPr="00A534F0">
        <w:rPr>
          <w:rFonts w:hint="eastAsia"/>
          <w:sz w:val="24"/>
          <w:szCs w:val="28"/>
        </w:rPr>
        <w:t>PM</w:t>
      </w:r>
      <w:r w:rsidR="00A534F0" w:rsidRPr="00D01A1F">
        <w:rPr>
          <w:sz w:val="24"/>
          <w:szCs w:val="28"/>
          <w:vertAlign w:val="subscript"/>
        </w:rPr>
        <w:t>2.5</w:t>
      </w:r>
      <w:r w:rsidR="00A534F0" w:rsidRPr="00A534F0">
        <w:rPr>
          <w:rFonts w:hint="eastAsia"/>
          <w:sz w:val="24"/>
          <w:szCs w:val="28"/>
        </w:rPr>
        <w:t>质量浓度</w:t>
      </w:r>
      <w:r w:rsidR="00A534F0">
        <w:rPr>
          <w:rFonts w:hint="eastAsia"/>
          <w:sz w:val="24"/>
          <w:szCs w:val="28"/>
        </w:rPr>
        <w:t>。对于不同的</w:t>
      </w:r>
      <w:r w:rsidR="00A534F0">
        <w:rPr>
          <w:rFonts w:hint="eastAsia"/>
          <w:sz w:val="24"/>
          <w:szCs w:val="28"/>
        </w:rPr>
        <w:t>PM</w:t>
      </w:r>
      <w:r w:rsidR="00A534F0">
        <w:rPr>
          <w:sz w:val="24"/>
          <w:szCs w:val="28"/>
          <w:vertAlign w:val="subscript"/>
        </w:rPr>
        <w:t>2.5</w:t>
      </w:r>
      <w:r w:rsidR="00A534F0">
        <w:rPr>
          <w:rFonts w:hint="eastAsia"/>
          <w:sz w:val="24"/>
          <w:szCs w:val="28"/>
        </w:rPr>
        <w:t>颗粒物源，</w:t>
      </w:r>
      <w:r w:rsidR="00A534F0">
        <w:rPr>
          <w:rFonts w:hint="eastAsia"/>
          <w:sz w:val="24"/>
          <w:szCs w:val="28"/>
        </w:rPr>
        <w:t>PM</w:t>
      </w:r>
      <w:r w:rsidR="00A534F0">
        <w:rPr>
          <w:sz w:val="24"/>
          <w:szCs w:val="28"/>
          <w:vertAlign w:val="subscript"/>
        </w:rPr>
        <w:t>2.5</w:t>
      </w:r>
      <w:r w:rsidR="00A534F0">
        <w:rPr>
          <w:sz w:val="24"/>
          <w:szCs w:val="28"/>
        </w:rPr>
        <w:t>质量浓度与数量浓度</w:t>
      </w:r>
      <w:r w:rsidR="00A534F0">
        <w:rPr>
          <w:rFonts w:hint="eastAsia"/>
          <w:sz w:val="24"/>
          <w:szCs w:val="28"/>
        </w:rPr>
        <w:t>（或光散射强度）的比值不同。</w:t>
      </w:r>
      <w:r w:rsidR="005A0B93">
        <w:rPr>
          <w:rFonts w:hint="eastAsia"/>
          <w:sz w:val="24"/>
          <w:szCs w:val="28"/>
        </w:rPr>
        <w:t>一类</w:t>
      </w:r>
      <w:r w:rsidR="00A534F0">
        <w:rPr>
          <w:rFonts w:hint="eastAsia"/>
          <w:sz w:val="24"/>
          <w:szCs w:val="28"/>
        </w:rPr>
        <w:t>PM</w:t>
      </w:r>
      <w:r w:rsidR="00A534F0">
        <w:rPr>
          <w:sz w:val="24"/>
          <w:szCs w:val="28"/>
          <w:vertAlign w:val="subscript"/>
        </w:rPr>
        <w:t>2.5</w:t>
      </w:r>
      <w:r w:rsidR="00A534F0">
        <w:rPr>
          <w:sz w:val="24"/>
          <w:szCs w:val="28"/>
        </w:rPr>
        <w:t>测试参照仪器先测定数量浓度</w:t>
      </w:r>
      <w:r w:rsidR="00F45A1E">
        <w:rPr>
          <w:rFonts w:hint="eastAsia"/>
          <w:sz w:val="24"/>
          <w:szCs w:val="28"/>
        </w:rPr>
        <w:t>，</w:t>
      </w:r>
      <w:r w:rsidR="00F45A1E">
        <w:rPr>
          <w:sz w:val="24"/>
          <w:szCs w:val="28"/>
        </w:rPr>
        <w:t>即仪器计数值</w:t>
      </w:r>
      <w:r w:rsidR="00F45A1E">
        <w:rPr>
          <w:sz w:val="24"/>
          <w:szCs w:val="28"/>
        </w:rPr>
        <w:t>CPM</w:t>
      </w:r>
      <w:r w:rsidR="00A534F0">
        <w:rPr>
          <w:rFonts w:hint="eastAsia"/>
          <w:sz w:val="24"/>
          <w:szCs w:val="28"/>
        </w:rPr>
        <w:t>，</w:t>
      </w:r>
      <w:r w:rsidR="00A534F0">
        <w:rPr>
          <w:sz w:val="24"/>
          <w:szCs w:val="28"/>
        </w:rPr>
        <w:t>根据所测试环境中</w:t>
      </w:r>
      <w:r w:rsidR="00A534F0">
        <w:rPr>
          <w:sz w:val="24"/>
          <w:szCs w:val="28"/>
        </w:rPr>
        <w:t>PM</w:t>
      </w:r>
      <w:r w:rsidR="00A534F0">
        <w:rPr>
          <w:sz w:val="24"/>
          <w:szCs w:val="28"/>
          <w:vertAlign w:val="subscript"/>
        </w:rPr>
        <w:t>2.5</w:t>
      </w:r>
      <w:r w:rsidR="00A534F0">
        <w:rPr>
          <w:sz w:val="24"/>
          <w:szCs w:val="28"/>
        </w:rPr>
        <w:t>颗粒物源的质量浓度与</w:t>
      </w:r>
      <w:r w:rsidR="008617FB">
        <w:rPr>
          <w:sz w:val="24"/>
          <w:szCs w:val="28"/>
        </w:rPr>
        <w:t>仪器计数值</w:t>
      </w:r>
      <w:r w:rsidR="008617FB">
        <w:rPr>
          <w:sz w:val="24"/>
          <w:szCs w:val="28"/>
        </w:rPr>
        <w:t>CPM</w:t>
      </w:r>
      <w:r w:rsidR="00A534F0">
        <w:rPr>
          <w:sz w:val="24"/>
          <w:szCs w:val="28"/>
        </w:rPr>
        <w:t>的比值关系</w:t>
      </w:r>
      <w:r w:rsidR="00A534F0">
        <w:rPr>
          <w:rFonts w:hint="eastAsia"/>
          <w:sz w:val="24"/>
          <w:szCs w:val="28"/>
        </w:rPr>
        <w:t>，</w:t>
      </w:r>
      <w:r w:rsidR="00A01E45">
        <w:rPr>
          <w:rFonts w:hint="eastAsia"/>
          <w:sz w:val="24"/>
          <w:szCs w:val="28"/>
        </w:rPr>
        <w:t>通过</w:t>
      </w:r>
      <w:r w:rsidR="00F45A1E">
        <w:rPr>
          <w:sz w:val="24"/>
          <w:szCs w:val="28"/>
        </w:rPr>
        <w:t>仪器计数值</w:t>
      </w:r>
      <w:r w:rsidR="00F45A1E">
        <w:rPr>
          <w:sz w:val="24"/>
          <w:szCs w:val="28"/>
        </w:rPr>
        <w:t>CPM</w:t>
      </w:r>
      <w:r w:rsidR="00A01E45">
        <w:rPr>
          <w:rFonts w:hint="eastAsia"/>
          <w:sz w:val="24"/>
          <w:szCs w:val="28"/>
        </w:rPr>
        <w:t>乘上质量浓度转换系数得到</w:t>
      </w:r>
      <w:r w:rsidR="00394CFC">
        <w:rPr>
          <w:sz w:val="24"/>
          <w:szCs w:val="28"/>
        </w:rPr>
        <w:t>所测试环境的</w:t>
      </w:r>
      <w:r w:rsidR="00A01E45">
        <w:rPr>
          <w:rFonts w:hint="eastAsia"/>
          <w:sz w:val="24"/>
          <w:szCs w:val="28"/>
        </w:rPr>
        <w:t>PM</w:t>
      </w:r>
      <w:r w:rsidR="00A01E45">
        <w:rPr>
          <w:sz w:val="24"/>
          <w:szCs w:val="28"/>
          <w:vertAlign w:val="subscript"/>
        </w:rPr>
        <w:t>2.5</w:t>
      </w:r>
      <w:r w:rsidR="00A01E45">
        <w:rPr>
          <w:sz w:val="24"/>
          <w:szCs w:val="28"/>
        </w:rPr>
        <w:t>质量浓度</w:t>
      </w:r>
      <w:r w:rsidR="005A0B93">
        <w:rPr>
          <w:rFonts w:hint="eastAsia"/>
          <w:sz w:val="24"/>
          <w:szCs w:val="28"/>
        </w:rPr>
        <w:t>。</w:t>
      </w:r>
      <w:r w:rsidR="00A01E45">
        <w:rPr>
          <w:rFonts w:hint="eastAsia"/>
          <w:sz w:val="24"/>
          <w:szCs w:val="28"/>
        </w:rPr>
        <w:t>另一</w:t>
      </w:r>
      <w:r w:rsidR="005A0B93">
        <w:rPr>
          <w:sz w:val="24"/>
          <w:szCs w:val="28"/>
        </w:rPr>
        <w:t>类</w:t>
      </w:r>
      <w:r w:rsidR="00A01E45">
        <w:rPr>
          <w:sz w:val="24"/>
          <w:szCs w:val="28"/>
        </w:rPr>
        <w:t>PM</w:t>
      </w:r>
      <w:r w:rsidR="00A01E45">
        <w:rPr>
          <w:sz w:val="24"/>
          <w:szCs w:val="28"/>
          <w:vertAlign w:val="subscript"/>
        </w:rPr>
        <w:t>2.5</w:t>
      </w:r>
      <w:r w:rsidR="00A01E45">
        <w:rPr>
          <w:sz w:val="24"/>
          <w:szCs w:val="28"/>
        </w:rPr>
        <w:t>测试参照仪器</w:t>
      </w:r>
      <w:r w:rsidR="005A0B93">
        <w:rPr>
          <w:sz w:val="24"/>
          <w:szCs w:val="28"/>
        </w:rPr>
        <w:t>直接测定光散射强度</w:t>
      </w:r>
      <w:r w:rsidR="005A0B93">
        <w:rPr>
          <w:rFonts w:hint="eastAsia"/>
          <w:sz w:val="24"/>
          <w:szCs w:val="28"/>
        </w:rPr>
        <w:t>，</w:t>
      </w:r>
      <w:r w:rsidR="005A0B93">
        <w:rPr>
          <w:sz w:val="24"/>
          <w:szCs w:val="28"/>
        </w:rPr>
        <w:t>并</w:t>
      </w:r>
      <w:r w:rsidR="00A01E45">
        <w:rPr>
          <w:sz w:val="24"/>
          <w:szCs w:val="28"/>
        </w:rPr>
        <w:t>根据校正粒子</w:t>
      </w:r>
      <w:r w:rsidR="00C223F5">
        <w:rPr>
          <w:rFonts w:hint="eastAsia"/>
          <w:sz w:val="24"/>
          <w:szCs w:val="28"/>
        </w:rPr>
        <w:t>（</w:t>
      </w:r>
      <w:r w:rsidR="00A01E45">
        <w:rPr>
          <w:sz w:val="24"/>
          <w:szCs w:val="28"/>
        </w:rPr>
        <w:t>如亚利桑那道路尘等</w:t>
      </w:r>
      <w:r w:rsidR="00C223F5">
        <w:rPr>
          <w:rFonts w:hint="eastAsia"/>
          <w:sz w:val="24"/>
          <w:szCs w:val="28"/>
        </w:rPr>
        <w:t>）</w:t>
      </w:r>
      <w:r w:rsidR="00A01E45">
        <w:rPr>
          <w:sz w:val="24"/>
          <w:szCs w:val="28"/>
        </w:rPr>
        <w:t>PM</w:t>
      </w:r>
      <w:r w:rsidR="00A01E45">
        <w:rPr>
          <w:sz w:val="24"/>
          <w:szCs w:val="28"/>
          <w:vertAlign w:val="subscript"/>
        </w:rPr>
        <w:t>2.5</w:t>
      </w:r>
      <w:r w:rsidR="00A01E45">
        <w:rPr>
          <w:sz w:val="24"/>
          <w:szCs w:val="28"/>
        </w:rPr>
        <w:t>质量浓度与光散射强度的关系</w:t>
      </w:r>
      <w:r w:rsidR="00A01E45">
        <w:rPr>
          <w:rFonts w:hint="eastAsia"/>
          <w:sz w:val="24"/>
          <w:szCs w:val="28"/>
        </w:rPr>
        <w:t>，</w:t>
      </w:r>
      <w:r w:rsidR="005A0B93">
        <w:rPr>
          <w:rFonts w:hint="eastAsia"/>
          <w:sz w:val="24"/>
          <w:szCs w:val="28"/>
        </w:rPr>
        <w:t>在</w:t>
      </w:r>
      <w:r w:rsidR="00C223F5">
        <w:rPr>
          <w:rFonts w:hint="eastAsia"/>
          <w:sz w:val="24"/>
          <w:szCs w:val="28"/>
        </w:rPr>
        <w:t>测定某一</w:t>
      </w:r>
      <w:r w:rsidR="00C223F5">
        <w:rPr>
          <w:rFonts w:hint="eastAsia"/>
          <w:sz w:val="24"/>
          <w:szCs w:val="28"/>
        </w:rPr>
        <w:t>PM</w:t>
      </w:r>
      <w:r w:rsidR="00C223F5">
        <w:rPr>
          <w:sz w:val="24"/>
          <w:szCs w:val="28"/>
          <w:vertAlign w:val="subscript"/>
        </w:rPr>
        <w:t>2.5</w:t>
      </w:r>
      <w:r w:rsidR="00C223F5">
        <w:rPr>
          <w:sz w:val="24"/>
          <w:szCs w:val="28"/>
        </w:rPr>
        <w:t>颗粒物环境下的光散射强度后可以折算得到</w:t>
      </w:r>
      <w:r w:rsidR="00C223F5">
        <w:rPr>
          <w:rFonts w:hint="eastAsia"/>
          <w:sz w:val="24"/>
          <w:szCs w:val="28"/>
        </w:rPr>
        <w:t>基于</w:t>
      </w:r>
      <w:r w:rsidR="00C223F5">
        <w:rPr>
          <w:sz w:val="24"/>
          <w:szCs w:val="28"/>
        </w:rPr>
        <w:t>校正粒子的</w:t>
      </w:r>
      <w:r w:rsidR="00C223F5">
        <w:rPr>
          <w:sz w:val="24"/>
          <w:szCs w:val="28"/>
        </w:rPr>
        <w:t>PM</w:t>
      </w:r>
      <w:r w:rsidR="00C223F5">
        <w:rPr>
          <w:sz w:val="24"/>
          <w:szCs w:val="28"/>
          <w:vertAlign w:val="subscript"/>
        </w:rPr>
        <w:t>2.5</w:t>
      </w:r>
      <w:r w:rsidR="00C223F5">
        <w:rPr>
          <w:sz w:val="24"/>
          <w:szCs w:val="28"/>
        </w:rPr>
        <w:t>质量浓度</w:t>
      </w:r>
      <w:r w:rsidR="00C223F5">
        <w:rPr>
          <w:rFonts w:hint="eastAsia"/>
          <w:sz w:val="24"/>
          <w:szCs w:val="28"/>
        </w:rPr>
        <w:t>，</w:t>
      </w:r>
      <w:r w:rsidR="005A0B93">
        <w:rPr>
          <w:rFonts w:hint="eastAsia"/>
          <w:sz w:val="24"/>
          <w:szCs w:val="28"/>
        </w:rPr>
        <w:t>计算</w:t>
      </w:r>
      <w:r w:rsidR="00C223F5">
        <w:rPr>
          <w:sz w:val="24"/>
          <w:szCs w:val="28"/>
        </w:rPr>
        <w:t>这一</w:t>
      </w:r>
      <w:r w:rsidR="00C223F5">
        <w:rPr>
          <w:sz w:val="24"/>
          <w:szCs w:val="28"/>
        </w:rPr>
        <w:t>PM</w:t>
      </w:r>
      <w:r w:rsidR="00C223F5">
        <w:rPr>
          <w:sz w:val="24"/>
          <w:szCs w:val="28"/>
          <w:vertAlign w:val="subscript"/>
        </w:rPr>
        <w:t>2.5</w:t>
      </w:r>
      <w:r w:rsidR="00C223F5">
        <w:rPr>
          <w:sz w:val="24"/>
          <w:szCs w:val="28"/>
        </w:rPr>
        <w:t>颗粒物</w:t>
      </w:r>
      <w:r w:rsidR="00C223F5">
        <w:rPr>
          <w:rFonts w:hint="eastAsia"/>
          <w:sz w:val="24"/>
          <w:szCs w:val="28"/>
        </w:rPr>
        <w:t>环境的</w:t>
      </w:r>
      <w:r w:rsidR="00C223F5">
        <w:rPr>
          <w:sz w:val="24"/>
          <w:szCs w:val="28"/>
        </w:rPr>
        <w:t>实际</w:t>
      </w:r>
      <w:r w:rsidR="00C223F5">
        <w:rPr>
          <w:sz w:val="24"/>
          <w:szCs w:val="28"/>
        </w:rPr>
        <w:t>PM</w:t>
      </w:r>
      <w:r w:rsidR="00C223F5">
        <w:rPr>
          <w:sz w:val="24"/>
          <w:szCs w:val="28"/>
          <w:vertAlign w:val="subscript"/>
        </w:rPr>
        <w:t>2.5</w:t>
      </w:r>
      <w:r w:rsidR="00C223F5">
        <w:rPr>
          <w:sz w:val="24"/>
          <w:szCs w:val="28"/>
        </w:rPr>
        <w:t>质量浓度与根据校正粒子折算得到的</w:t>
      </w:r>
      <w:r w:rsidR="00C223F5">
        <w:rPr>
          <w:sz w:val="24"/>
          <w:szCs w:val="28"/>
        </w:rPr>
        <w:t>PM</w:t>
      </w:r>
      <w:r w:rsidR="00C223F5">
        <w:rPr>
          <w:sz w:val="24"/>
          <w:szCs w:val="28"/>
          <w:vertAlign w:val="subscript"/>
        </w:rPr>
        <w:t>2.5</w:t>
      </w:r>
      <w:r w:rsidR="00C223F5">
        <w:rPr>
          <w:sz w:val="24"/>
          <w:szCs w:val="28"/>
        </w:rPr>
        <w:t>质量浓度</w:t>
      </w:r>
      <w:r w:rsidR="00C223F5">
        <w:rPr>
          <w:rFonts w:hint="eastAsia"/>
          <w:sz w:val="24"/>
          <w:szCs w:val="28"/>
        </w:rPr>
        <w:t>的</w:t>
      </w:r>
      <w:r w:rsidR="00C223F5">
        <w:rPr>
          <w:sz w:val="24"/>
          <w:szCs w:val="28"/>
        </w:rPr>
        <w:t>比值</w:t>
      </w:r>
      <w:r w:rsidR="00C223F5">
        <w:rPr>
          <w:rFonts w:hint="eastAsia"/>
          <w:sz w:val="24"/>
          <w:szCs w:val="28"/>
        </w:rPr>
        <w:t>，</w:t>
      </w:r>
      <w:r w:rsidR="00C223F5">
        <w:rPr>
          <w:sz w:val="24"/>
          <w:szCs w:val="28"/>
        </w:rPr>
        <w:t>即可得到对于该</w:t>
      </w:r>
      <w:r w:rsidR="00C223F5">
        <w:rPr>
          <w:sz w:val="24"/>
          <w:szCs w:val="28"/>
        </w:rPr>
        <w:t>PM</w:t>
      </w:r>
      <w:r w:rsidR="00C223F5">
        <w:rPr>
          <w:sz w:val="24"/>
          <w:szCs w:val="28"/>
          <w:vertAlign w:val="subscript"/>
        </w:rPr>
        <w:t>2.5</w:t>
      </w:r>
      <w:r w:rsidR="00C223F5">
        <w:rPr>
          <w:sz w:val="24"/>
          <w:szCs w:val="28"/>
        </w:rPr>
        <w:t>颗粒物源的质量浓度转换系数</w:t>
      </w:r>
      <w:r w:rsidR="00C223F5">
        <w:rPr>
          <w:rFonts w:hint="eastAsia"/>
          <w:sz w:val="24"/>
          <w:szCs w:val="28"/>
        </w:rPr>
        <w:t>，</w:t>
      </w:r>
      <w:r w:rsidR="00C223F5">
        <w:rPr>
          <w:sz w:val="24"/>
          <w:szCs w:val="28"/>
        </w:rPr>
        <w:t>特别的</w:t>
      </w:r>
      <w:r w:rsidR="00C223F5">
        <w:rPr>
          <w:rFonts w:hint="eastAsia"/>
          <w:sz w:val="24"/>
          <w:szCs w:val="28"/>
        </w:rPr>
        <w:t>，</w:t>
      </w:r>
      <w:r w:rsidR="00C223F5">
        <w:rPr>
          <w:sz w:val="24"/>
          <w:szCs w:val="28"/>
        </w:rPr>
        <w:t>对于校正粒子</w:t>
      </w:r>
      <w:r w:rsidR="00C223F5">
        <w:rPr>
          <w:rFonts w:hint="eastAsia"/>
          <w:sz w:val="24"/>
          <w:szCs w:val="28"/>
        </w:rPr>
        <w:t>，</w:t>
      </w:r>
      <w:r w:rsidR="00C223F5">
        <w:rPr>
          <w:sz w:val="24"/>
          <w:szCs w:val="28"/>
        </w:rPr>
        <w:t>质量浓度转换系数即为</w:t>
      </w:r>
      <w:r w:rsidR="00C223F5">
        <w:rPr>
          <w:rFonts w:hint="eastAsia"/>
          <w:sz w:val="24"/>
          <w:szCs w:val="28"/>
        </w:rPr>
        <w:t>1</w:t>
      </w:r>
      <w:r w:rsidR="00C223F5">
        <w:rPr>
          <w:rFonts w:hint="eastAsia"/>
          <w:sz w:val="24"/>
          <w:szCs w:val="28"/>
        </w:rPr>
        <w:t>。</w:t>
      </w:r>
      <w:r w:rsidR="005A0B93">
        <w:rPr>
          <w:rFonts w:hint="eastAsia"/>
          <w:sz w:val="24"/>
          <w:szCs w:val="28"/>
        </w:rPr>
        <w:t>在实际</w:t>
      </w:r>
      <w:r w:rsidR="005A0B93">
        <w:rPr>
          <w:rFonts w:hint="eastAsia"/>
          <w:sz w:val="24"/>
          <w:szCs w:val="28"/>
        </w:rPr>
        <w:t>PM</w:t>
      </w:r>
      <w:r w:rsidR="005A0B93">
        <w:rPr>
          <w:sz w:val="24"/>
          <w:szCs w:val="28"/>
          <w:vertAlign w:val="subscript"/>
        </w:rPr>
        <w:t>2.5</w:t>
      </w:r>
      <w:r w:rsidR="005A0B93">
        <w:rPr>
          <w:sz w:val="24"/>
          <w:szCs w:val="28"/>
        </w:rPr>
        <w:t>质量浓度测试</w:t>
      </w:r>
      <w:r w:rsidR="005A0B93">
        <w:rPr>
          <w:rFonts w:hint="eastAsia"/>
          <w:sz w:val="24"/>
          <w:szCs w:val="28"/>
        </w:rPr>
        <w:t>中，后一类</w:t>
      </w:r>
      <w:r w:rsidR="005A0B93">
        <w:rPr>
          <w:rFonts w:hint="eastAsia"/>
          <w:sz w:val="24"/>
          <w:szCs w:val="28"/>
        </w:rPr>
        <w:t>PM</w:t>
      </w:r>
      <w:r w:rsidR="005A0B93">
        <w:rPr>
          <w:sz w:val="24"/>
          <w:szCs w:val="28"/>
          <w:vertAlign w:val="subscript"/>
        </w:rPr>
        <w:t>2.5</w:t>
      </w:r>
      <w:r w:rsidR="005A0B93">
        <w:rPr>
          <w:sz w:val="24"/>
          <w:szCs w:val="28"/>
        </w:rPr>
        <w:t>测试参照仪器通过</w:t>
      </w:r>
      <w:r w:rsidR="005A0B93">
        <w:rPr>
          <w:sz w:val="24"/>
        </w:rPr>
        <w:t>由光散射强度根据校正粒子折算得到的</w:t>
      </w:r>
      <w:r w:rsidR="005A0B93">
        <w:rPr>
          <w:sz w:val="24"/>
        </w:rPr>
        <w:t>PM</w:t>
      </w:r>
      <w:r w:rsidR="005A0B93">
        <w:rPr>
          <w:sz w:val="24"/>
          <w:vertAlign w:val="subscript"/>
        </w:rPr>
        <w:t>2.5</w:t>
      </w:r>
      <w:r w:rsidR="005A0B93">
        <w:rPr>
          <w:sz w:val="24"/>
        </w:rPr>
        <w:t>质量浓度乘上质量浓度转换</w:t>
      </w:r>
      <w:r w:rsidR="005A0B93">
        <w:rPr>
          <w:rFonts w:hint="eastAsia"/>
          <w:sz w:val="24"/>
        </w:rPr>
        <w:t>系数得到</w:t>
      </w:r>
      <w:r w:rsidR="00394CFC">
        <w:rPr>
          <w:rFonts w:hint="eastAsia"/>
          <w:sz w:val="24"/>
        </w:rPr>
        <w:t>所</w:t>
      </w:r>
      <w:r w:rsidR="005A0B93">
        <w:rPr>
          <w:rFonts w:hint="eastAsia"/>
          <w:sz w:val="24"/>
        </w:rPr>
        <w:t>测试环境的</w:t>
      </w:r>
      <w:r w:rsidR="005A0B93">
        <w:rPr>
          <w:rFonts w:hint="eastAsia"/>
          <w:sz w:val="24"/>
        </w:rPr>
        <w:t>PM</w:t>
      </w:r>
      <w:r w:rsidR="005A0B93">
        <w:rPr>
          <w:sz w:val="24"/>
          <w:vertAlign w:val="subscript"/>
        </w:rPr>
        <w:t>2.5</w:t>
      </w:r>
      <w:r w:rsidR="005A0B93">
        <w:rPr>
          <w:sz w:val="24"/>
        </w:rPr>
        <w:t>质量浓度</w:t>
      </w:r>
      <w:r w:rsidR="00394CFC">
        <w:rPr>
          <w:rFonts w:hint="eastAsia"/>
          <w:sz w:val="24"/>
        </w:rPr>
        <w:t>。</w:t>
      </w:r>
    </w:p>
    <w:p w14:paraId="6EA1911B" w14:textId="7ACEE5C7" w:rsidR="004B73B0" w:rsidRDefault="004B73B0">
      <w:pPr>
        <w:widowControl/>
        <w:jc w:val="left"/>
        <w:rPr>
          <w:b/>
          <w:noProof/>
          <w:kern w:val="0"/>
          <w:sz w:val="48"/>
          <w:szCs w:val="20"/>
        </w:rPr>
      </w:pPr>
      <w:r>
        <w:rPr>
          <w:b/>
          <w:sz w:val="48"/>
        </w:rPr>
        <w:br w:type="page"/>
      </w:r>
    </w:p>
    <w:p w14:paraId="2B0FEB89" w14:textId="64D76AEB" w:rsidR="004B73B0" w:rsidRPr="00664D35" w:rsidRDefault="004B73B0" w:rsidP="004B73B0">
      <w:pPr>
        <w:pStyle w:val="1"/>
        <w:spacing w:before="100" w:beforeAutospacing="1" w:after="100" w:afterAutospacing="1" w:line="240" w:lineRule="auto"/>
        <w:jc w:val="center"/>
        <w:rPr>
          <w:rFonts w:ascii="宋体" w:hAnsi="宋体"/>
          <w:sz w:val="28"/>
          <w:szCs w:val="32"/>
        </w:rPr>
      </w:pPr>
      <w:bookmarkStart w:id="47" w:name="_Toc527656053"/>
      <w:bookmarkStart w:id="48" w:name="_Toc527656271"/>
      <w:r>
        <w:rPr>
          <w:rFonts w:ascii="宋体" w:hAnsi="宋体"/>
          <w:sz w:val="28"/>
          <w:szCs w:val="32"/>
        </w:rPr>
        <w:lastRenderedPageBreak/>
        <w:t>3</w:t>
      </w:r>
      <w:r w:rsidRPr="00664D35">
        <w:rPr>
          <w:rFonts w:ascii="宋体" w:hAnsi="宋体" w:hint="eastAsia"/>
          <w:sz w:val="28"/>
          <w:szCs w:val="32"/>
        </w:rPr>
        <w:t xml:space="preserve"> </w:t>
      </w:r>
      <w:r>
        <w:rPr>
          <w:rFonts w:ascii="宋体" w:hAnsi="宋体" w:hint="eastAsia"/>
          <w:sz w:val="28"/>
          <w:szCs w:val="32"/>
        </w:rPr>
        <w:t>要求</w:t>
      </w:r>
      <w:bookmarkEnd w:id="47"/>
      <w:bookmarkEnd w:id="48"/>
    </w:p>
    <w:p w14:paraId="47C2772A" w14:textId="7852AD8C" w:rsidR="0072252F" w:rsidRDefault="00BD3EF8" w:rsidP="004B73B0">
      <w:pPr>
        <w:spacing w:line="360" w:lineRule="auto"/>
        <w:rPr>
          <w:sz w:val="24"/>
          <w:szCs w:val="28"/>
        </w:rPr>
      </w:pPr>
      <w:r>
        <w:rPr>
          <w:b/>
          <w:sz w:val="24"/>
          <w:szCs w:val="28"/>
        </w:rPr>
        <w:t>3.0.1</w:t>
      </w:r>
      <w:r w:rsidR="003273A3" w:rsidRPr="00F90E6F">
        <w:rPr>
          <w:sz w:val="24"/>
          <w:szCs w:val="28"/>
        </w:rPr>
        <w:t>本条</w:t>
      </w:r>
      <w:r w:rsidR="0093173C" w:rsidRPr="00F90E6F">
        <w:rPr>
          <w:rFonts w:hint="eastAsia"/>
          <w:sz w:val="24"/>
          <w:szCs w:val="28"/>
        </w:rPr>
        <w:t>规定</w:t>
      </w:r>
      <w:r w:rsidR="0093173C" w:rsidRPr="0093173C">
        <w:rPr>
          <w:rFonts w:hint="eastAsia"/>
          <w:sz w:val="24"/>
          <w:szCs w:val="28"/>
        </w:rPr>
        <w:t>了室内</w:t>
      </w:r>
      <w:r w:rsidR="0093173C" w:rsidRPr="0093173C">
        <w:rPr>
          <w:rFonts w:hint="eastAsia"/>
          <w:sz w:val="24"/>
          <w:szCs w:val="28"/>
        </w:rPr>
        <w:t>PM</w:t>
      </w:r>
      <w:r w:rsidR="0093173C" w:rsidRPr="0093173C">
        <w:rPr>
          <w:rFonts w:hint="eastAsia"/>
          <w:sz w:val="24"/>
          <w:szCs w:val="28"/>
          <w:vertAlign w:val="subscript"/>
        </w:rPr>
        <w:t>2.5</w:t>
      </w:r>
      <w:r w:rsidR="0093173C" w:rsidRPr="0093173C">
        <w:rPr>
          <w:rFonts w:hint="eastAsia"/>
          <w:sz w:val="24"/>
          <w:szCs w:val="28"/>
        </w:rPr>
        <w:t>测试设备的</w:t>
      </w:r>
      <w:r w:rsidR="00787E4E">
        <w:rPr>
          <w:rFonts w:hint="eastAsia"/>
          <w:sz w:val="24"/>
          <w:szCs w:val="28"/>
        </w:rPr>
        <w:t>数据显示要求。检测期间，需同时记录</w:t>
      </w:r>
      <w:r w:rsidR="00787E4E">
        <w:rPr>
          <w:sz w:val="24"/>
          <w:szCs w:val="28"/>
        </w:rPr>
        <w:t>PM</w:t>
      </w:r>
      <w:r w:rsidR="00787E4E">
        <w:rPr>
          <w:sz w:val="24"/>
          <w:szCs w:val="28"/>
          <w:vertAlign w:val="subscript"/>
        </w:rPr>
        <w:t>2.5</w:t>
      </w:r>
      <w:r w:rsidR="00787E4E">
        <w:rPr>
          <w:sz w:val="24"/>
          <w:szCs w:val="28"/>
        </w:rPr>
        <w:t>测试参照仪器和</w:t>
      </w:r>
      <w:r w:rsidR="00787E4E">
        <w:rPr>
          <w:rFonts w:hint="eastAsia"/>
          <w:sz w:val="24"/>
          <w:szCs w:val="28"/>
        </w:rPr>
        <w:t>室内</w:t>
      </w:r>
      <w:r w:rsidR="00787E4E">
        <w:rPr>
          <w:rFonts w:hint="eastAsia"/>
          <w:sz w:val="24"/>
          <w:szCs w:val="28"/>
        </w:rPr>
        <w:t>PM</w:t>
      </w:r>
      <w:r w:rsidR="00787E4E">
        <w:rPr>
          <w:sz w:val="24"/>
          <w:szCs w:val="28"/>
          <w:vertAlign w:val="subscript"/>
        </w:rPr>
        <w:t>2.5</w:t>
      </w:r>
      <w:r w:rsidR="00787E4E">
        <w:rPr>
          <w:sz w:val="24"/>
          <w:szCs w:val="28"/>
        </w:rPr>
        <w:t>测试设备的</w:t>
      </w:r>
      <w:r w:rsidR="00787E4E">
        <w:rPr>
          <w:sz w:val="24"/>
          <w:szCs w:val="28"/>
        </w:rPr>
        <w:t>PM</w:t>
      </w:r>
      <w:r w:rsidR="00787E4E">
        <w:rPr>
          <w:sz w:val="24"/>
          <w:szCs w:val="28"/>
          <w:vertAlign w:val="subscript"/>
        </w:rPr>
        <w:t>2.5</w:t>
      </w:r>
      <w:r w:rsidR="00787E4E">
        <w:rPr>
          <w:sz w:val="24"/>
          <w:szCs w:val="28"/>
        </w:rPr>
        <w:t>浓度示值</w:t>
      </w:r>
      <w:r w:rsidR="00787E4E">
        <w:rPr>
          <w:rFonts w:hint="eastAsia"/>
          <w:sz w:val="24"/>
          <w:szCs w:val="28"/>
        </w:rPr>
        <w:t>，</w:t>
      </w:r>
      <w:r w:rsidR="00787E4E">
        <w:rPr>
          <w:sz w:val="24"/>
          <w:szCs w:val="28"/>
        </w:rPr>
        <w:t>因此室内</w:t>
      </w:r>
      <w:r w:rsidR="00787E4E">
        <w:rPr>
          <w:sz w:val="24"/>
          <w:szCs w:val="28"/>
        </w:rPr>
        <w:t>PM</w:t>
      </w:r>
      <w:r w:rsidR="00787E4E">
        <w:rPr>
          <w:sz w:val="24"/>
          <w:szCs w:val="28"/>
          <w:vertAlign w:val="subscript"/>
        </w:rPr>
        <w:t>2.5</w:t>
      </w:r>
      <w:r w:rsidR="00787E4E">
        <w:rPr>
          <w:sz w:val="24"/>
          <w:szCs w:val="28"/>
        </w:rPr>
        <w:t>测试设备应具备数据显示功能或配备有数据显示读取设备</w:t>
      </w:r>
      <w:r w:rsidR="00787E4E">
        <w:rPr>
          <w:rFonts w:hint="eastAsia"/>
          <w:sz w:val="24"/>
          <w:szCs w:val="28"/>
        </w:rPr>
        <w:t>，保证所显示数字清晰可读，易被检测人员拍照记录。</w:t>
      </w:r>
    </w:p>
    <w:p w14:paraId="1CCB9D9F" w14:textId="33D9317D" w:rsidR="004B73B0" w:rsidRDefault="0072252F" w:rsidP="004B73B0">
      <w:pPr>
        <w:spacing w:line="360" w:lineRule="auto"/>
        <w:rPr>
          <w:sz w:val="24"/>
          <w:szCs w:val="28"/>
        </w:rPr>
      </w:pPr>
      <w:r>
        <w:rPr>
          <w:b/>
          <w:sz w:val="24"/>
          <w:szCs w:val="28"/>
        </w:rPr>
        <w:t>3.0.2</w:t>
      </w:r>
      <w:r w:rsidRPr="00F90E6F">
        <w:rPr>
          <w:sz w:val="24"/>
          <w:szCs w:val="28"/>
        </w:rPr>
        <w:t>本条</w:t>
      </w:r>
      <w:r w:rsidRPr="00F90E6F">
        <w:rPr>
          <w:rFonts w:hint="eastAsia"/>
          <w:sz w:val="24"/>
          <w:szCs w:val="28"/>
        </w:rPr>
        <w:t>规定</w:t>
      </w:r>
      <w:r w:rsidRPr="0093173C">
        <w:rPr>
          <w:rFonts w:hint="eastAsia"/>
          <w:sz w:val="24"/>
          <w:szCs w:val="28"/>
        </w:rPr>
        <w:t>了室内</w:t>
      </w:r>
      <w:r w:rsidRPr="0093173C">
        <w:rPr>
          <w:rFonts w:hint="eastAsia"/>
          <w:sz w:val="24"/>
          <w:szCs w:val="28"/>
        </w:rPr>
        <w:t>PM</w:t>
      </w:r>
      <w:r w:rsidRPr="0093173C">
        <w:rPr>
          <w:rFonts w:hint="eastAsia"/>
          <w:sz w:val="24"/>
          <w:szCs w:val="28"/>
          <w:vertAlign w:val="subscript"/>
        </w:rPr>
        <w:t>2.5</w:t>
      </w:r>
      <w:r w:rsidRPr="0093173C">
        <w:rPr>
          <w:rFonts w:hint="eastAsia"/>
          <w:sz w:val="24"/>
          <w:szCs w:val="28"/>
        </w:rPr>
        <w:t>测试设备的</w:t>
      </w:r>
      <w:r w:rsidRPr="0093173C">
        <w:rPr>
          <w:rFonts w:hint="eastAsia"/>
          <w:sz w:val="24"/>
          <w:szCs w:val="28"/>
        </w:rPr>
        <w:t>PM</w:t>
      </w:r>
      <w:r w:rsidRPr="0093173C">
        <w:rPr>
          <w:rFonts w:hint="eastAsia"/>
          <w:sz w:val="24"/>
          <w:szCs w:val="28"/>
          <w:vertAlign w:val="subscript"/>
        </w:rPr>
        <w:t>2.5</w:t>
      </w:r>
      <w:r w:rsidRPr="0093173C">
        <w:rPr>
          <w:rFonts w:hint="eastAsia"/>
          <w:sz w:val="24"/>
          <w:szCs w:val="28"/>
        </w:rPr>
        <w:t>质量浓度示值性能的要求，</w:t>
      </w:r>
      <w:r w:rsidR="0093173C" w:rsidRPr="0093173C">
        <w:rPr>
          <w:rFonts w:hint="eastAsia"/>
          <w:sz w:val="24"/>
          <w:szCs w:val="28"/>
        </w:rPr>
        <w:t>包括重复性、一致性和</w:t>
      </w:r>
      <w:r w:rsidR="0093173C">
        <w:rPr>
          <w:rFonts w:hint="eastAsia"/>
          <w:sz w:val="24"/>
          <w:szCs w:val="28"/>
        </w:rPr>
        <w:t>示值误差</w:t>
      </w:r>
      <w:r w:rsidR="0093173C" w:rsidRPr="0093173C">
        <w:rPr>
          <w:rFonts w:hint="eastAsia"/>
          <w:sz w:val="24"/>
          <w:szCs w:val="28"/>
        </w:rPr>
        <w:t>。目前</w:t>
      </w:r>
      <w:r w:rsidR="00D07EF8">
        <w:rPr>
          <w:rFonts w:hint="eastAsia"/>
          <w:sz w:val="24"/>
          <w:szCs w:val="28"/>
        </w:rPr>
        <w:t>尚</w:t>
      </w:r>
      <w:r w:rsidR="0093173C" w:rsidRPr="0093173C">
        <w:rPr>
          <w:rFonts w:hint="eastAsia"/>
          <w:sz w:val="24"/>
          <w:szCs w:val="28"/>
        </w:rPr>
        <w:t>没有针对室内</w:t>
      </w:r>
      <w:r w:rsidR="0093173C">
        <w:rPr>
          <w:rFonts w:hint="eastAsia"/>
          <w:sz w:val="24"/>
          <w:szCs w:val="28"/>
        </w:rPr>
        <w:t>PM</w:t>
      </w:r>
      <w:r w:rsidR="0093173C" w:rsidRPr="0093173C">
        <w:rPr>
          <w:rFonts w:hint="eastAsia"/>
          <w:sz w:val="24"/>
          <w:szCs w:val="28"/>
          <w:vertAlign w:val="subscript"/>
        </w:rPr>
        <w:t>2.5</w:t>
      </w:r>
      <w:r w:rsidR="0093173C" w:rsidRPr="0093173C">
        <w:rPr>
          <w:rFonts w:hint="eastAsia"/>
          <w:sz w:val="24"/>
          <w:szCs w:val="28"/>
        </w:rPr>
        <w:t>测试设备示值性能的标准值，本标准依据试验</w:t>
      </w:r>
      <w:r w:rsidR="00D07EF8">
        <w:rPr>
          <w:rFonts w:hint="eastAsia"/>
          <w:sz w:val="24"/>
          <w:szCs w:val="28"/>
        </w:rPr>
        <w:t>调研</w:t>
      </w:r>
      <w:r w:rsidR="0093173C" w:rsidRPr="0093173C">
        <w:rPr>
          <w:rFonts w:hint="eastAsia"/>
          <w:sz w:val="24"/>
          <w:szCs w:val="28"/>
        </w:rPr>
        <w:t>测试结果及现行相关标准中对光散射粉尘仪的示值性能要求，制定室内</w:t>
      </w:r>
      <w:r w:rsidR="0093173C">
        <w:rPr>
          <w:rFonts w:hint="eastAsia"/>
          <w:sz w:val="24"/>
          <w:szCs w:val="28"/>
        </w:rPr>
        <w:t>PM</w:t>
      </w:r>
      <w:r w:rsidR="0093173C" w:rsidRPr="0093173C">
        <w:rPr>
          <w:rFonts w:hint="eastAsia"/>
          <w:sz w:val="24"/>
          <w:szCs w:val="28"/>
          <w:vertAlign w:val="subscript"/>
        </w:rPr>
        <w:t>2.5</w:t>
      </w:r>
      <w:r w:rsidR="0093173C" w:rsidRPr="0093173C">
        <w:rPr>
          <w:rFonts w:hint="eastAsia"/>
          <w:sz w:val="24"/>
          <w:szCs w:val="28"/>
        </w:rPr>
        <w:t>测试设备示值性能的要求。</w:t>
      </w:r>
      <w:r w:rsidR="0093173C">
        <w:rPr>
          <w:rFonts w:hint="eastAsia"/>
          <w:sz w:val="24"/>
          <w:szCs w:val="28"/>
        </w:rPr>
        <w:t>现行相关标准中对光散射粉尘仪的示值性能要求如表</w:t>
      </w:r>
      <w:r w:rsidR="0093173C">
        <w:rPr>
          <w:rFonts w:hint="eastAsia"/>
          <w:sz w:val="24"/>
          <w:szCs w:val="28"/>
        </w:rPr>
        <w:t>1</w:t>
      </w:r>
      <w:r w:rsidR="0093173C">
        <w:rPr>
          <w:rFonts w:hint="eastAsia"/>
          <w:sz w:val="24"/>
          <w:szCs w:val="28"/>
        </w:rPr>
        <w:t>所示，主要包括重复性和示值误差的要求</w:t>
      </w:r>
      <w:r w:rsidR="00AC52DD">
        <w:rPr>
          <w:rFonts w:hint="eastAsia"/>
          <w:sz w:val="24"/>
          <w:szCs w:val="28"/>
        </w:rPr>
        <w:t>，尚无一致性的要求</w:t>
      </w:r>
      <w:r w:rsidR="0093173C">
        <w:rPr>
          <w:rFonts w:hint="eastAsia"/>
          <w:sz w:val="24"/>
          <w:szCs w:val="28"/>
        </w:rPr>
        <w:t>。</w:t>
      </w:r>
    </w:p>
    <w:p w14:paraId="10C292A5" w14:textId="299691FB" w:rsidR="0093173C" w:rsidRPr="000C13AF" w:rsidRDefault="0093173C" w:rsidP="0093173C">
      <w:pPr>
        <w:pStyle w:val="aff8"/>
        <w:keepNext/>
        <w:spacing w:line="360" w:lineRule="auto"/>
        <w:ind w:firstLineChars="0" w:firstLine="0"/>
        <w:jc w:val="center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表</w:t>
      </w:r>
      <w:r>
        <w:rPr>
          <w:rFonts w:ascii="Times New Roman"/>
          <w:sz w:val="24"/>
        </w:rPr>
        <w:t xml:space="preserve">1 </w:t>
      </w:r>
      <w:r>
        <w:rPr>
          <w:rFonts w:ascii="Times New Roman"/>
          <w:sz w:val="24"/>
        </w:rPr>
        <w:t>现行相关标准中对光散射粉尘仪的示值性能要求</w:t>
      </w:r>
    </w:p>
    <w:tbl>
      <w:tblPr>
        <w:tblStyle w:val="afffffd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4473"/>
      </w:tblGrid>
      <w:tr w:rsidR="0093173C" w14:paraId="6A5A845C" w14:textId="77777777" w:rsidTr="0093173C">
        <w:trPr>
          <w:jc w:val="center"/>
        </w:trPr>
        <w:tc>
          <w:tcPr>
            <w:tcW w:w="3823" w:type="dxa"/>
            <w:vAlign w:val="center"/>
          </w:tcPr>
          <w:p w14:paraId="138086DB" w14:textId="77777777" w:rsidR="0093173C" w:rsidRPr="00006F6C" w:rsidRDefault="0093173C" w:rsidP="0093173C">
            <w:pPr>
              <w:pStyle w:val="aff8"/>
              <w:ind w:firstLineChars="0" w:firstLine="0"/>
              <w:rPr>
                <w:rFonts w:ascii="Times New Roman"/>
              </w:rPr>
            </w:pPr>
            <w:r w:rsidRPr="00006F6C">
              <w:rPr>
                <w:rFonts w:ascii="Times New Roman" w:hint="eastAsia"/>
              </w:rPr>
              <w:t>标准</w:t>
            </w:r>
            <w:r>
              <w:rPr>
                <w:rFonts w:ascii="Times New Roman"/>
              </w:rPr>
              <w:t>名称</w:t>
            </w:r>
          </w:p>
        </w:tc>
        <w:tc>
          <w:tcPr>
            <w:tcW w:w="4473" w:type="dxa"/>
            <w:vAlign w:val="center"/>
          </w:tcPr>
          <w:p w14:paraId="44C23AE7" w14:textId="77777777" w:rsidR="0093173C" w:rsidRPr="00006F6C" w:rsidRDefault="0093173C" w:rsidP="0093173C">
            <w:pPr>
              <w:pStyle w:val="aff8"/>
              <w:ind w:firstLineChars="0" w:firstLine="0"/>
              <w:rPr>
                <w:rFonts w:ascii="Times New Roman"/>
              </w:rPr>
            </w:pPr>
            <w:r>
              <w:rPr>
                <w:rFonts w:ascii="Times New Roman"/>
              </w:rPr>
              <w:t>性能要求</w:t>
            </w:r>
          </w:p>
        </w:tc>
      </w:tr>
      <w:tr w:rsidR="0093173C" w14:paraId="5B00EDCA" w14:textId="77777777" w:rsidTr="0093173C">
        <w:trPr>
          <w:jc w:val="center"/>
        </w:trPr>
        <w:tc>
          <w:tcPr>
            <w:tcW w:w="3823" w:type="dxa"/>
            <w:vAlign w:val="center"/>
          </w:tcPr>
          <w:p w14:paraId="2D94B276" w14:textId="02151F43" w:rsidR="0093173C" w:rsidRPr="00006F6C" w:rsidRDefault="0093173C" w:rsidP="0093173C">
            <w:pPr>
              <w:pStyle w:val="aff8"/>
              <w:ind w:firstLineChars="0" w:firstLine="0"/>
              <w:rPr>
                <w:rFonts w:ascii="Times New Roman"/>
              </w:rPr>
            </w:pPr>
            <w:r w:rsidRPr="002876E3">
              <w:rPr>
                <w:rFonts w:ascii="Times New Roman" w:hint="eastAsia"/>
              </w:rPr>
              <w:t>《公共场所卫生检验方法</w:t>
            </w:r>
            <w:r w:rsidRPr="002876E3">
              <w:rPr>
                <w:rFonts w:ascii="Times New Roman" w:hint="eastAsia"/>
              </w:rPr>
              <w:t xml:space="preserve"> </w:t>
            </w:r>
            <w:r w:rsidRPr="002876E3">
              <w:rPr>
                <w:rFonts w:ascii="Times New Roman" w:hint="eastAsia"/>
              </w:rPr>
              <w:t>第</w:t>
            </w:r>
            <w:r w:rsidRPr="002876E3">
              <w:rPr>
                <w:rFonts w:ascii="Times New Roman" w:hint="eastAsia"/>
              </w:rPr>
              <w:t>2</w:t>
            </w:r>
            <w:r w:rsidRPr="002876E3">
              <w:rPr>
                <w:rFonts w:ascii="Times New Roman" w:hint="eastAsia"/>
              </w:rPr>
              <w:t>部分：化学污染物》</w:t>
            </w:r>
            <w:r w:rsidRPr="002876E3">
              <w:rPr>
                <w:rFonts w:ascii="Times New Roman" w:hint="eastAsia"/>
              </w:rPr>
              <w:t>GB/T 18204.2-2014</w:t>
            </w:r>
          </w:p>
        </w:tc>
        <w:tc>
          <w:tcPr>
            <w:tcW w:w="4473" w:type="dxa"/>
            <w:vAlign w:val="center"/>
          </w:tcPr>
          <w:p w14:paraId="3C8F2811" w14:textId="77777777" w:rsidR="0093173C" w:rsidRPr="00006F6C" w:rsidRDefault="0093173C" w:rsidP="0093173C">
            <w:pPr>
              <w:pStyle w:val="aff8"/>
              <w:ind w:firstLineChars="0" w:firstLine="0"/>
              <w:rPr>
                <w:rFonts w:ascii="Times New Roman"/>
              </w:rPr>
            </w:pPr>
            <w:r>
              <w:rPr>
                <w:rFonts w:ascii="Times New Roman"/>
              </w:rPr>
              <w:t>对于校正</w:t>
            </w:r>
            <w:r>
              <w:rPr>
                <w:rFonts w:ascii="Times New Roman" w:hint="eastAsia"/>
              </w:rPr>
              <w:t>粒子测量相对误差小于±</w:t>
            </w:r>
            <w:r>
              <w:rPr>
                <w:rFonts w:ascii="Times New Roman" w:hint="eastAsia"/>
              </w:rPr>
              <w:t>1</w:t>
            </w:r>
            <w:r>
              <w:rPr>
                <w:rFonts w:ascii="Times New Roman"/>
              </w:rPr>
              <w:t>0</w:t>
            </w:r>
            <w:r>
              <w:rPr>
                <w:rFonts w:ascii="Times New Roman" w:hint="eastAsia"/>
              </w:rPr>
              <w:t>%</w:t>
            </w:r>
            <w:r>
              <w:rPr>
                <w:rFonts w:ascii="Times New Roman" w:hint="eastAsia"/>
              </w:rPr>
              <w:t>，重复测量的平均相对标准差小于±</w:t>
            </w:r>
            <w:r>
              <w:rPr>
                <w:rFonts w:ascii="Times New Roman" w:hint="eastAsia"/>
              </w:rPr>
              <w:t>7%</w:t>
            </w:r>
            <w:r>
              <w:rPr>
                <w:rFonts w:ascii="Times New Roman" w:hint="eastAsia"/>
              </w:rPr>
              <w:t>。</w:t>
            </w:r>
          </w:p>
        </w:tc>
      </w:tr>
      <w:tr w:rsidR="0093173C" w14:paraId="2A8C1112" w14:textId="77777777" w:rsidTr="0093173C">
        <w:trPr>
          <w:jc w:val="center"/>
        </w:trPr>
        <w:tc>
          <w:tcPr>
            <w:tcW w:w="3823" w:type="dxa"/>
            <w:vAlign w:val="center"/>
          </w:tcPr>
          <w:p w14:paraId="4DAF4183" w14:textId="0375E983" w:rsidR="0093173C" w:rsidRPr="00006F6C" w:rsidRDefault="0093173C" w:rsidP="0093173C">
            <w:pPr>
              <w:pStyle w:val="aff8"/>
              <w:ind w:firstLineChars="0" w:firstLine="0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《粉尘浓度测量仪》</w:t>
            </w:r>
            <w:r>
              <w:rPr>
                <w:rFonts w:ascii="Times New Roman"/>
              </w:rPr>
              <w:t>JJG 846-2015</w:t>
            </w:r>
          </w:p>
        </w:tc>
        <w:tc>
          <w:tcPr>
            <w:tcW w:w="4473" w:type="dxa"/>
            <w:vAlign w:val="center"/>
          </w:tcPr>
          <w:p w14:paraId="57712457" w14:textId="77777777" w:rsidR="0093173C" w:rsidRPr="00006F6C" w:rsidRDefault="0093173C" w:rsidP="0093173C">
            <w:pPr>
              <w:pStyle w:val="aff8"/>
              <w:ind w:firstLineChars="0" w:firstLine="0"/>
              <w:rPr>
                <w:rFonts w:ascii="Times New Roman"/>
              </w:rPr>
            </w:pPr>
            <w:r>
              <w:rPr>
                <w:rFonts w:ascii="Times New Roman"/>
              </w:rPr>
              <w:t>示值误差应不超过</w:t>
            </w:r>
            <w:r>
              <w:rPr>
                <w:rFonts w:ascii="Times New Roman"/>
              </w:rPr>
              <w:t>±20</w:t>
            </w:r>
            <w:r>
              <w:rPr>
                <w:rFonts w:ascii="Times New Roman" w:hint="eastAsia"/>
              </w:rPr>
              <w:t>%</w:t>
            </w:r>
            <w:r>
              <w:rPr>
                <w:rFonts w:ascii="Times New Roman" w:hint="eastAsia"/>
              </w:rPr>
              <w:t>，</w:t>
            </w:r>
            <w:r>
              <w:rPr>
                <w:rFonts w:ascii="Times New Roman"/>
              </w:rPr>
              <w:t>示值重复性应不大于</w:t>
            </w:r>
            <w:r>
              <w:rPr>
                <w:rFonts w:ascii="Times New Roman" w:hint="eastAsia"/>
              </w:rPr>
              <w:t>1</w:t>
            </w:r>
            <w:r>
              <w:rPr>
                <w:rFonts w:ascii="Times New Roman"/>
              </w:rPr>
              <w:t>0</w:t>
            </w:r>
            <w:r>
              <w:rPr>
                <w:rFonts w:ascii="Times New Roman" w:hint="eastAsia"/>
              </w:rPr>
              <w:t>%</w:t>
            </w:r>
            <w:r>
              <w:rPr>
                <w:rFonts w:ascii="Times New Roman" w:hint="eastAsia"/>
              </w:rPr>
              <w:t>。</w:t>
            </w:r>
          </w:p>
        </w:tc>
      </w:tr>
      <w:tr w:rsidR="0093173C" w14:paraId="5F47E8F7" w14:textId="77777777" w:rsidTr="0093173C">
        <w:trPr>
          <w:jc w:val="center"/>
        </w:trPr>
        <w:tc>
          <w:tcPr>
            <w:tcW w:w="3823" w:type="dxa"/>
            <w:vAlign w:val="center"/>
          </w:tcPr>
          <w:p w14:paraId="2B983D9F" w14:textId="77777777" w:rsidR="0093173C" w:rsidRDefault="0093173C" w:rsidP="0093173C">
            <w:pPr>
              <w:pStyle w:val="aff8"/>
              <w:ind w:firstLineChars="0" w:firstLine="0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《</w:t>
            </w:r>
            <w:r>
              <w:rPr>
                <w:rFonts w:ascii="Times New Roman" w:hint="eastAsia"/>
              </w:rPr>
              <w:t>PM</w:t>
            </w:r>
            <w:r>
              <w:rPr>
                <w:rFonts w:ascii="Times New Roman"/>
                <w:vertAlign w:val="subscript"/>
              </w:rPr>
              <w:t>2.5</w:t>
            </w:r>
            <w:r>
              <w:rPr>
                <w:rFonts w:ascii="Times New Roman"/>
              </w:rPr>
              <w:t>质量浓度测量仪校准规范</w:t>
            </w:r>
            <w:r>
              <w:rPr>
                <w:rFonts w:ascii="Times New Roman" w:hint="eastAsia"/>
              </w:rPr>
              <w:t>》</w:t>
            </w:r>
          </w:p>
          <w:p w14:paraId="5A77B5DB" w14:textId="0A80CFA3" w:rsidR="0093173C" w:rsidRDefault="0093173C" w:rsidP="0093173C">
            <w:pPr>
              <w:pStyle w:val="aff8"/>
              <w:ind w:firstLineChars="0" w:firstLine="0"/>
              <w:rPr>
                <w:rFonts w:ascii="Times New Roman"/>
              </w:rPr>
            </w:pPr>
            <w:r>
              <w:rPr>
                <w:rFonts w:ascii="Times New Roman"/>
              </w:rPr>
              <w:t>JJF 1659</w:t>
            </w:r>
            <w:r>
              <w:rPr>
                <w:rFonts w:ascii="Times New Roman" w:hint="eastAsia"/>
              </w:rPr>
              <w:t>-</w:t>
            </w:r>
            <w:r>
              <w:rPr>
                <w:rFonts w:ascii="Times New Roman"/>
              </w:rPr>
              <w:t>2017</w:t>
            </w:r>
          </w:p>
        </w:tc>
        <w:tc>
          <w:tcPr>
            <w:tcW w:w="4473" w:type="dxa"/>
            <w:vAlign w:val="center"/>
          </w:tcPr>
          <w:p w14:paraId="3D8875FD" w14:textId="77777777" w:rsidR="0093173C" w:rsidRDefault="0093173C" w:rsidP="0093173C">
            <w:pPr>
              <w:pStyle w:val="aff8"/>
              <w:ind w:firstLineChars="0" w:firstLine="0"/>
              <w:rPr>
                <w:rFonts w:ascii="Times New Roman"/>
              </w:rPr>
            </w:pPr>
            <w:r>
              <w:rPr>
                <w:rFonts w:ascii="Times New Roman"/>
              </w:rPr>
              <w:t>PM</w:t>
            </w:r>
            <w:r>
              <w:rPr>
                <w:rFonts w:ascii="Times New Roman"/>
                <w:vertAlign w:val="subscript"/>
              </w:rPr>
              <w:t>2.5</w:t>
            </w:r>
            <w:r>
              <w:rPr>
                <w:rFonts w:ascii="Times New Roman"/>
              </w:rPr>
              <w:t>质量浓度测量仪浓度示值误差</w:t>
            </w:r>
            <w:r>
              <w:rPr>
                <w:rFonts w:ascii="Times New Roman" w:hint="eastAsia"/>
              </w:rPr>
              <w:t>±</w:t>
            </w:r>
            <w:r>
              <w:rPr>
                <w:rFonts w:ascii="Times New Roman"/>
              </w:rPr>
              <w:t>30</w:t>
            </w:r>
            <w:r>
              <w:rPr>
                <w:rFonts w:ascii="Times New Roman" w:hint="eastAsia"/>
              </w:rPr>
              <w:t>%</w:t>
            </w:r>
          </w:p>
          <w:p w14:paraId="3723462C" w14:textId="77777777" w:rsidR="0093173C" w:rsidRPr="00F80C10" w:rsidRDefault="0093173C" w:rsidP="0093173C">
            <w:pPr>
              <w:pStyle w:val="aff8"/>
              <w:ind w:firstLineChars="0" w:firstLine="0"/>
              <w:rPr>
                <w:rFonts w:ascii="Times New Roman"/>
              </w:rPr>
            </w:pPr>
            <w:r>
              <w:rPr>
                <w:rFonts w:ascii="Times New Roman"/>
              </w:rPr>
              <w:t>PM</w:t>
            </w:r>
            <w:r>
              <w:rPr>
                <w:rFonts w:ascii="Times New Roman"/>
                <w:vertAlign w:val="subscript"/>
              </w:rPr>
              <w:t>2.5</w:t>
            </w:r>
            <w:r>
              <w:rPr>
                <w:rFonts w:ascii="Times New Roman"/>
              </w:rPr>
              <w:t>质量浓度标准测量仪扩展不确定度不大于</w:t>
            </w:r>
            <w:r>
              <w:rPr>
                <w:rFonts w:ascii="Times New Roman" w:hint="eastAsia"/>
              </w:rPr>
              <w:t>8%</w:t>
            </w:r>
            <w:r>
              <w:rPr>
                <w:rFonts w:ascii="Times New Roman" w:hint="eastAsia"/>
              </w:rPr>
              <w:t>（</w:t>
            </w:r>
            <w:r>
              <w:rPr>
                <w:rFonts w:ascii="Times New Roman" w:hint="eastAsia"/>
              </w:rPr>
              <w:t>k=</w:t>
            </w:r>
            <w:r>
              <w:rPr>
                <w:rFonts w:ascii="Times New Roman"/>
              </w:rPr>
              <w:t>2</w:t>
            </w:r>
            <w:r>
              <w:rPr>
                <w:rFonts w:ascii="Times New Roman" w:hint="eastAsia"/>
              </w:rPr>
              <w:t>）</w:t>
            </w:r>
          </w:p>
        </w:tc>
      </w:tr>
    </w:tbl>
    <w:p w14:paraId="31383219" w14:textId="17937BE4" w:rsidR="003D67E2" w:rsidRDefault="00D07EF8" w:rsidP="0093173C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调研测试结果</w:t>
      </w:r>
      <w:r w:rsidR="0093173C">
        <w:rPr>
          <w:sz w:val="24"/>
        </w:rPr>
        <w:t>发现</w:t>
      </w:r>
      <w:r w:rsidR="0093173C">
        <w:rPr>
          <w:rFonts w:hint="eastAsia"/>
          <w:sz w:val="24"/>
        </w:rPr>
        <w:t>，室内</w:t>
      </w:r>
      <w:r w:rsidR="0093173C">
        <w:rPr>
          <w:rFonts w:hint="eastAsia"/>
          <w:sz w:val="24"/>
        </w:rPr>
        <w:t>PM</w:t>
      </w:r>
      <w:r w:rsidR="0093173C">
        <w:rPr>
          <w:sz w:val="24"/>
          <w:vertAlign w:val="subscript"/>
        </w:rPr>
        <w:t>2.5</w:t>
      </w:r>
      <w:r w:rsidR="0093173C">
        <w:rPr>
          <w:sz w:val="24"/>
        </w:rPr>
        <w:t>测试设备</w:t>
      </w:r>
      <w:r>
        <w:rPr>
          <w:sz w:val="24"/>
        </w:rPr>
        <w:t>在低</w:t>
      </w:r>
      <w:r>
        <w:rPr>
          <w:rFonts w:hint="eastAsia"/>
          <w:sz w:val="24"/>
        </w:rPr>
        <w:t>PM</w:t>
      </w:r>
      <w:r>
        <w:rPr>
          <w:sz w:val="24"/>
          <w:vertAlign w:val="subscript"/>
        </w:rPr>
        <w:t>2.5</w:t>
      </w:r>
      <w:r>
        <w:rPr>
          <w:sz w:val="24"/>
        </w:rPr>
        <w:t>浓度环境下表现出</w:t>
      </w:r>
      <w:r w:rsidR="0093173C">
        <w:rPr>
          <w:sz w:val="24"/>
        </w:rPr>
        <w:t>的重复性较差</w:t>
      </w:r>
      <w:r w:rsidR="0093173C">
        <w:rPr>
          <w:rFonts w:hint="eastAsia"/>
          <w:sz w:val="24"/>
        </w:rPr>
        <w:t>，</w:t>
      </w:r>
      <w:r w:rsidR="0093173C">
        <w:rPr>
          <w:sz w:val="24"/>
        </w:rPr>
        <w:t>在</w:t>
      </w:r>
      <w:r>
        <w:rPr>
          <w:sz w:val="24"/>
        </w:rPr>
        <w:t>相对较</w:t>
      </w:r>
      <w:r w:rsidR="0093173C">
        <w:rPr>
          <w:sz w:val="24"/>
        </w:rPr>
        <w:t>高浓度</w:t>
      </w:r>
      <w:r>
        <w:rPr>
          <w:sz w:val="24"/>
        </w:rPr>
        <w:t>下</w:t>
      </w:r>
      <w:r w:rsidR="0093173C">
        <w:rPr>
          <w:sz w:val="24"/>
        </w:rPr>
        <w:t>较好</w:t>
      </w:r>
      <w:r w:rsidR="0093173C">
        <w:rPr>
          <w:rFonts w:hint="eastAsia"/>
          <w:sz w:val="24"/>
        </w:rPr>
        <w:t>。因此，以</w:t>
      </w:r>
      <w:r w:rsidR="0093173C">
        <w:rPr>
          <w:sz w:val="24"/>
        </w:rPr>
        <w:t>35μg/m</w:t>
      </w:r>
      <w:r w:rsidR="0093173C">
        <w:rPr>
          <w:sz w:val="24"/>
          <w:vertAlign w:val="superscript"/>
        </w:rPr>
        <w:t>3</w:t>
      </w:r>
      <w:r w:rsidR="0093173C">
        <w:rPr>
          <w:sz w:val="24"/>
        </w:rPr>
        <w:t>为界</w:t>
      </w:r>
      <w:r w:rsidR="0093173C">
        <w:rPr>
          <w:rFonts w:hint="eastAsia"/>
          <w:sz w:val="24"/>
        </w:rPr>
        <w:t>，环境浓度≤</w:t>
      </w:r>
      <w:r w:rsidR="0093173C">
        <w:rPr>
          <w:rFonts w:hint="eastAsia"/>
          <w:sz w:val="24"/>
        </w:rPr>
        <w:t>3</w:t>
      </w:r>
      <w:r w:rsidR="0093173C">
        <w:rPr>
          <w:sz w:val="24"/>
        </w:rPr>
        <w:t>5μg/m</w:t>
      </w:r>
      <w:r w:rsidR="0093173C">
        <w:rPr>
          <w:sz w:val="24"/>
          <w:vertAlign w:val="superscript"/>
        </w:rPr>
        <w:t>3</w:t>
      </w:r>
      <w:r w:rsidR="0093173C">
        <w:rPr>
          <w:sz w:val="24"/>
        </w:rPr>
        <w:t>采用重复性</w:t>
      </w:r>
      <w:r w:rsidR="0093173C">
        <w:rPr>
          <w:rFonts w:hint="eastAsia"/>
          <w:sz w:val="24"/>
        </w:rPr>
        <w:t>≤</w:t>
      </w:r>
      <w:r w:rsidR="0093173C">
        <w:rPr>
          <w:sz w:val="24"/>
        </w:rPr>
        <w:t>10</w:t>
      </w:r>
      <w:r w:rsidR="0093173C">
        <w:rPr>
          <w:rFonts w:hint="eastAsia"/>
          <w:sz w:val="24"/>
        </w:rPr>
        <w:t>%</w:t>
      </w:r>
      <w:r w:rsidR="0093173C">
        <w:rPr>
          <w:rFonts w:hint="eastAsia"/>
          <w:sz w:val="24"/>
        </w:rPr>
        <w:t>的要求（《粉尘浓度测量仪》</w:t>
      </w:r>
      <w:r w:rsidR="0093173C">
        <w:rPr>
          <w:sz w:val="24"/>
        </w:rPr>
        <w:t>JJG 846-2015</w:t>
      </w:r>
      <w:r w:rsidR="0093173C">
        <w:rPr>
          <w:rFonts w:hint="eastAsia"/>
          <w:sz w:val="24"/>
        </w:rPr>
        <w:t>），环境浓度＞</w:t>
      </w:r>
      <w:r w:rsidR="0093173C">
        <w:rPr>
          <w:rFonts w:hint="eastAsia"/>
          <w:sz w:val="24"/>
        </w:rPr>
        <w:t>3</w:t>
      </w:r>
      <w:r w:rsidR="0093173C">
        <w:rPr>
          <w:sz w:val="24"/>
        </w:rPr>
        <w:t>5μg/m</w:t>
      </w:r>
      <w:r w:rsidR="0093173C">
        <w:rPr>
          <w:sz w:val="24"/>
          <w:vertAlign w:val="superscript"/>
        </w:rPr>
        <w:t>3</w:t>
      </w:r>
      <w:r w:rsidR="0093173C">
        <w:rPr>
          <w:sz w:val="24"/>
        </w:rPr>
        <w:t>采用重复性</w:t>
      </w:r>
      <w:r w:rsidR="0093173C">
        <w:rPr>
          <w:rFonts w:hint="eastAsia"/>
          <w:sz w:val="24"/>
        </w:rPr>
        <w:t>≤</w:t>
      </w:r>
      <w:r w:rsidR="0093173C">
        <w:rPr>
          <w:sz w:val="24"/>
        </w:rPr>
        <w:t>7</w:t>
      </w:r>
      <w:r w:rsidR="0093173C">
        <w:rPr>
          <w:rFonts w:hint="eastAsia"/>
          <w:sz w:val="24"/>
        </w:rPr>
        <w:t>%</w:t>
      </w:r>
      <w:r w:rsidR="0093173C">
        <w:rPr>
          <w:rFonts w:hint="eastAsia"/>
          <w:sz w:val="24"/>
        </w:rPr>
        <w:t>的要求（</w:t>
      </w:r>
      <w:r w:rsidR="0093173C" w:rsidRPr="00CB7BFB">
        <w:rPr>
          <w:rFonts w:hint="eastAsia"/>
          <w:sz w:val="24"/>
        </w:rPr>
        <w:t>《公共场所卫生检验方法</w:t>
      </w:r>
      <w:r w:rsidR="0093173C" w:rsidRPr="00CB7BFB">
        <w:rPr>
          <w:rFonts w:hint="eastAsia"/>
          <w:sz w:val="24"/>
        </w:rPr>
        <w:t xml:space="preserve"> </w:t>
      </w:r>
      <w:r w:rsidR="0093173C" w:rsidRPr="00CB7BFB">
        <w:rPr>
          <w:rFonts w:hint="eastAsia"/>
          <w:sz w:val="24"/>
        </w:rPr>
        <w:t>第</w:t>
      </w:r>
      <w:r w:rsidR="0093173C" w:rsidRPr="00CB7BFB">
        <w:rPr>
          <w:rFonts w:hint="eastAsia"/>
          <w:sz w:val="24"/>
        </w:rPr>
        <w:t>2</w:t>
      </w:r>
      <w:r w:rsidR="0093173C" w:rsidRPr="00CB7BFB">
        <w:rPr>
          <w:rFonts w:hint="eastAsia"/>
          <w:sz w:val="24"/>
        </w:rPr>
        <w:t>部分：化学污染物》</w:t>
      </w:r>
      <w:r w:rsidR="0093173C" w:rsidRPr="00CB7BFB">
        <w:rPr>
          <w:rFonts w:hint="eastAsia"/>
          <w:sz w:val="24"/>
        </w:rPr>
        <w:t>GB/T 18204.2-2014</w:t>
      </w:r>
      <w:r w:rsidR="0093173C">
        <w:rPr>
          <w:rFonts w:hint="eastAsia"/>
          <w:sz w:val="24"/>
        </w:rPr>
        <w:t>的要求）</w:t>
      </w:r>
      <w:r w:rsidR="003D67E2">
        <w:rPr>
          <w:rFonts w:hint="eastAsia"/>
          <w:sz w:val="24"/>
        </w:rPr>
        <w:t>。根据调研测试的结果，约</w:t>
      </w:r>
      <w:r w:rsidR="003D67E2">
        <w:rPr>
          <w:sz w:val="24"/>
        </w:rPr>
        <w:t>80</w:t>
      </w:r>
      <w:r w:rsidR="003D67E2">
        <w:rPr>
          <w:rFonts w:hint="eastAsia"/>
          <w:sz w:val="24"/>
        </w:rPr>
        <w:t>%</w:t>
      </w:r>
      <w:r w:rsidR="004F3A0E">
        <w:rPr>
          <w:rFonts w:hint="eastAsia"/>
          <w:sz w:val="24"/>
        </w:rPr>
        <w:t>品牌</w:t>
      </w:r>
      <w:r w:rsidR="003D67E2">
        <w:rPr>
          <w:sz w:val="24"/>
        </w:rPr>
        <w:t>的室内</w:t>
      </w:r>
      <w:r w:rsidR="003D67E2">
        <w:rPr>
          <w:sz w:val="24"/>
        </w:rPr>
        <w:t>PM</w:t>
      </w:r>
      <w:r w:rsidR="003D67E2">
        <w:rPr>
          <w:sz w:val="24"/>
          <w:vertAlign w:val="subscript"/>
        </w:rPr>
        <w:t>2.5</w:t>
      </w:r>
      <w:r w:rsidR="003D67E2">
        <w:rPr>
          <w:sz w:val="24"/>
        </w:rPr>
        <w:t>测试设备满足这一要求</w:t>
      </w:r>
      <w:r w:rsidR="003D67E2">
        <w:rPr>
          <w:rFonts w:hint="eastAsia"/>
          <w:sz w:val="24"/>
        </w:rPr>
        <w:t>。</w:t>
      </w:r>
    </w:p>
    <w:p w14:paraId="0DE3A6C3" w14:textId="16D8CCF2" w:rsidR="00461DD1" w:rsidRDefault="0093173C" w:rsidP="008474F0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  <w:szCs w:val="28"/>
        </w:rPr>
        <w:t>在</w:t>
      </w:r>
      <w:r w:rsidR="00D07EF8">
        <w:rPr>
          <w:rFonts w:hint="eastAsia"/>
          <w:sz w:val="24"/>
          <w:szCs w:val="28"/>
        </w:rPr>
        <w:t>各</w:t>
      </w:r>
      <w:r w:rsidR="00D07EF8">
        <w:rPr>
          <w:rFonts w:hint="eastAsia"/>
          <w:sz w:val="24"/>
        </w:rPr>
        <w:t>PM</w:t>
      </w:r>
      <w:r w:rsidR="00D07EF8">
        <w:rPr>
          <w:sz w:val="24"/>
          <w:vertAlign w:val="subscript"/>
        </w:rPr>
        <w:t>2.5</w:t>
      </w:r>
      <w:r>
        <w:rPr>
          <w:rFonts w:hint="eastAsia"/>
          <w:sz w:val="24"/>
          <w:szCs w:val="28"/>
        </w:rPr>
        <w:t>浓度段</w:t>
      </w:r>
      <w:r w:rsidR="00D07EF8">
        <w:rPr>
          <w:rFonts w:hint="eastAsia"/>
          <w:sz w:val="24"/>
          <w:szCs w:val="28"/>
        </w:rPr>
        <w:t>条件下</w:t>
      </w:r>
      <w:r>
        <w:rPr>
          <w:rFonts w:hint="eastAsia"/>
          <w:sz w:val="24"/>
          <w:szCs w:val="28"/>
        </w:rPr>
        <w:t>，</w:t>
      </w:r>
      <w:r w:rsidR="00D07EF8">
        <w:rPr>
          <w:rFonts w:hint="eastAsia"/>
          <w:sz w:val="24"/>
        </w:rPr>
        <w:t>室内</w:t>
      </w:r>
      <w:r w:rsidR="00D07EF8">
        <w:rPr>
          <w:rFonts w:hint="eastAsia"/>
          <w:sz w:val="24"/>
        </w:rPr>
        <w:t>PM</w:t>
      </w:r>
      <w:r w:rsidR="00D07EF8">
        <w:rPr>
          <w:sz w:val="24"/>
          <w:vertAlign w:val="subscript"/>
        </w:rPr>
        <w:t>2.5</w:t>
      </w:r>
      <w:r w:rsidR="00D07EF8">
        <w:rPr>
          <w:sz w:val="24"/>
        </w:rPr>
        <w:t>测试设备在</w:t>
      </w:r>
      <w:r>
        <w:rPr>
          <w:rFonts w:hint="eastAsia"/>
          <w:sz w:val="24"/>
          <w:szCs w:val="28"/>
        </w:rPr>
        <w:t>一致性和示值误差</w:t>
      </w:r>
      <w:r w:rsidR="00D07EF8">
        <w:rPr>
          <w:rFonts w:hint="eastAsia"/>
          <w:sz w:val="24"/>
          <w:szCs w:val="28"/>
        </w:rPr>
        <w:t>中表现</w:t>
      </w:r>
      <w:r>
        <w:rPr>
          <w:rFonts w:hint="eastAsia"/>
          <w:sz w:val="24"/>
          <w:szCs w:val="28"/>
        </w:rPr>
        <w:t>没有明显差异</w:t>
      </w:r>
      <w:r w:rsidR="003D67E2">
        <w:rPr>
          <w:rFonts w:hint="eastAsia"/>
          <w:sz w:val="24"/>
          <w:szCs w:val="28"/>
        </w:rPr>
        <w:t>。对于一致性，约</w:t>
      </w:r>
      <w:r w:rsidR="004F3A0E">
        <w:rPr>
          <w:rFonts w:hint="eastAsia"/>
          <w:sz w:val="24"/>
          <w:szCs w:val="28"/>
        </w:rPr>
        <w:t>8</w:t>
      </w:r>
      <w:r w:rsidR="004F3A0E">
        <w:rPr>
          <w:sz w:val="24"/>
          <w:szCs w:val="28"/>
        </w:rPr>
        <w:t>5</w:t>
      </w:r>
      <w:r w:rsidR="004F3A0E">
        <w:rPr>
          <w:rFonts w:hint="eastAsia"/>
          <w:sz w:val="24"/>
          <w:szCs w:val="28"/>
        </w:rPr>
        <w:t>%</w:t>
      </w:r>
      <w:r w:rsidR="004F3A0E">
        <w:rPr>
          <w:rFonts w:hint="eastAsia"/>
          <w:sz w:val="24"/>
          <w:szCs w:val="28"/>
        </w:rPr>
        <w:t>品牌</w:t>
      </w:r>
      <w:r w:rsidR="004F3A0E">
        <w:rPr>
          <w:sz w:val="24"/>
          <w:szCs w:val="28"/>
        </w:rPr>
        <w:t>的室内</w:t>
      </w:r>
      <w:r w:rsidR="004F3A0E">
        <w:rPr>
          <w:sz w:val="24"/>
          <w:szCs w:val="28"/>
        </w:rPr>
        <w:t>PM</w:t>
      </w:r>
      <w:r w:rsidR="004F3A0E">
        <w:rPr>
          <w:sz w:val="24"/>
          <w:szCs w:val="28"/>
          <w:vertAlign w:val="subscript"/>
        </w:rPr>
        <w:t>2.5</w:t>
      </w:r>
      <w:r w:rsidR="004F3A0E">
        <w:rPr>
          <w:sz w:val="24"/>
          <w:szCs w:val="28"/>
        </w:rPr>
        <w:t>测试设备一致性</w:t>
      </w:r>
      <w:r w:rsidR="004F3A0E">
        <w:rPr>
          <w:rFonts w:hint="eastAsia"/>
          <w:sz w:val="24"/>
        </w:rPr>
        <w:t>≤</w:t>
      </w:r>
      <w:r w:rsidR="004F3A0E">
        <w:rPr>
          <w:sz w:val="24"/>
        </w:rPr>
        <w:t>15</w:t>
      </w:r>
      <w:r w:rsidR="004F3A0E">
        <w:rPr>
          <w:rFonts w:hint="eastAsia"/>
          <w:sz w:val="24"/>
        </w:rPr>
        <w:t>%</w:t>
      </w:r>
      <w:r w:rsidR="004F3A0E">
        <w:rPr>
          <w:rFonts w:hint="eastAsia"/>
          <w:sz w:val="24"/>
          <w:szCs w:val="28"/>
        </w:rPr>
        <w:t>，</w:t>
      </w:r>
      <w:r w:rsidR="004F3A0E">
        <w:rPr>
          <w:sz w:val="24"/>
          <w:szCs w:val="28"/>
        </w:rPr>
        <w:t>约</w:t>
      </w:r>
      <w:r w:rsidR="004F3A0E">
        <w:rPr>
          <w:rFonts w:hint="eastAsia"/>
          <w:sz w:val="24"/>
          <w:szCs w:val="28"/>
        </w:rPr>
        <w:t>6</w:t>
      </w:r>
      <w:r w:rsidR="004F3A0E">
        <w:rPr>
          <w:sz w:val="24"/>
          <w:szCs w:val="28"/>
        </w:rPr>
        <w:t>5</w:t>
      </w:r>
      <w:r w:rsidR="004F3A0E">
        <w:rPr>
          <w:rFonts w:hint="eastAsia"/>
          <w:sz w:val="24"/>
          <w:szCs w:val="28"/>
        </w:rPr>
        <w:t>%</w:t>
      </w:r>
      <w:r w:rsidR="004F3A0E">
        <w:rPr>
          <w:sz w:val="24"/>
          <w:szCs w:val="28"/>
        </w:rPr>
        <w:t>品牌的室内</w:t>
      </w:r>
      <w:r w:rsidR="004F3A0E">
        <w:rPr>
          <w:sz w:val="24"/>
          <w:szCs w:val="28"/>
        </w:rPr>
        <w:t>PM</w:t>
      </w:r>
      <w:r w:rsidR="004F3A0E">
        <w:rPr>
          <w:sz w:val="24"/>
          <w:szCs w:val="28"/>
          <w:vertAlign w:val="subscript"/>
        </w:rPr>
        <w:t>2.5</w:t>
      </w:r>
      <w:r w:rsidR="004F3A0E">
        <w:rPr>
          <w:sz w:val="24"/>
          <w:szCs w:val="28"/>
        </w:rPr>
        <w:t>测试设备一致性</w:t>
      </w:r>
      <w:r w:rsidR="004F3A0E">
        <w:rPr>
          <w:rFonts w:hint="eastAsia"/>
          <w:sz w:val="24"/>
        </w:rPr>
        <w:t>≤</w:t>
      </w:r>
      <w:r w:rsidR="004F3A0E">
        <w:rPr>
          <w:rFonts w:hint="eastAsia"/>
          <w:sz w:val="24"/>
          <w:szCs w:val="28"/>
        </w:rPr>
        <w:t>1</w:t>
      </w:r>
      <w:r w:rsidR="004F3A0E">
        <w:rPr>
          <w:sz w:val="24"/>
          <w:szCs w:val="28"/>
        </w:rPr>
        <w:t>0</w:t>
      </w:r>
      <w:r w:rsidR="004F3A0E">
        <w:rPr>
          <w:rFonts w:hint="eastAsia"/>
          <w:sz w:val="24"/>
          <w:szCs w:val="28"/>
        </w:rPr>
        <w:t>%</w:t>
      </w:r>
      <w:r w:rsidR="004F3A0E">
        <w:rPr>
          <w:rFonts w:hint="eastAsia"/>
          <w:sz w:val="24"/>
          <w:szCs w:val="28"/>
        </w:rPr>
        <w:t>，</w:t>
      </w:r>
      <w:r w:rsidR="004F3A0E">
        <w:rPr>
          <w:sz w:val="24"/>
          <w:szCs w:val="28"/>
        </w:rPr>
        <w:t>同时室内</w:t>
      </w:r>
      <w:r w:rsidR="004F3A0E">
        <w:rPr>
          <w:sz w:val="24"/>
          <w:szCs w:val="28"/>
        </w:rPr>
        <w:t>PM</w:t>
      </w:r>
      <w:r w:rsidR="004F3A0E">
        <w:rPr>
          <w:sz w:val="24"/>
          <w:szCs w:val="28"/>
          <w:vertAlign w:val="subscript"/>
        </w:rPr>
        <w:t>2.5</w:t>
      </w:r>
      <w:r w:rsidR="004F3A0E">
        <w:rPr>
          <w:rFonts w:hint="eastAsia"/>
          <w:sz w:val="24"/>
          <w:szCs w:val="28"/>
        </w:rPr>
        <w:t>测试设备的一致性一般高于重复性，设置了</w:t>
      </w:r>
      <w:r w:rsidR="00461DD1">
        <w:rPr>
          <w:rFonts w:hint="eastAsia"/>
          <w:sz w:val="24"/>
          <w:szCs w:val="28"/>
        </w:rPr>
        <w:t>一致性</w:t>
      </w:r>
      <w:r w:rsidR="00461DD1">
        <w:rPr>
          <w:rFonts w:hint="eastAsia"/>
          <w:sz w:val="24"/>
        </w:rPr>
        <w:t>≤</w:t>
      </w:r>
      <w:r w:rsidR="00461DD1">
        <w:rPr>
          <w:sz w:val="24"/>
        </w:rPr>
        <w:t>15</w:t>
      </w:r>
      <w:r w:rsidR="00461DD1">
        <w:rPr>
          <w:rFonts w:hint="eastAsia"/>
          <w:sz w:val="24"/>
        </w:rPr>
        <w:t>%</w:t>
      </w:r>
      <w:r w:rsidR="00461DD1">
        <w:rPr>
          <w:rFonts w:hint="eastAsia"/>
          <w:sz w:val="24"/>
        </w:rPr>
        <w:t>的要求。</w:t>
      </w:r>
      <w:r w:rsidR="004F3A0E">
        <w:rPr>
          <w:rFonts w:hint="eastAsia"/>
          <w:sz w:val="24"/>
        </w:rPr>
        <w:t>对于示值误差，约</w:t>
      </w:r>
      <w:r w:rsidR="004F3A0E">
        <w:rPr>
          <w:rFonts w:hint="eastAsia"/>
          <w:sz w:val="24"/>
        </w:rPr>
        <w:t>2</w:t>
      </w:r>
      <w:r w:rsidR="004F3A0E">
        <w:rPr>
          <w:sz w:val="24"/>
        </w:rPr>
        <w:t>0</w:t>
      </w:r>
      <w:r w:rsidR="004F3A0E">
        <w:rPr>
          <w:rFonts w:hint="eastAsia"/>
          <w:sz w:val="24"/>
        </w:rPr>
        <w:t>%</w:t>
      </w:r>
      <w:r w:rsidR="004F3A0E">
        <w:rPr>
          <w:sz w:val="24"/>
        </w:rPr>
        <w:t>的室内</w:t>
      </w:r>
      <w:r w:rsidR="004F3A0E">
        <w:rPr>
          <w:sz w:val="24"/>
        </w:rPr>
        <w:t>PM</w:t>
      </w:r>
      <w:r w:rsidR="004F3A0E">
        <w:rPr>
          <w:sz w:val="24"/>
          <w:vertAlign w:val="subscript"/>
        </w:rPr>
        <w:t>2.5</w:t>
      </w:r>
      <w:r w:rsidR="004F3A0E">
        <w:rPr>
          <w:sz w:val="24"/>
        </w:rPr>
        <w:t>测试设备示值误差</w:t>
      </w:r>
      <w:r w:rsidR="004F3A0E">
        <w:rPr>
          <w:rFonts w:hint="eastAsia"/>
          <w:sz w:val="24"/>
        </w:rPr>
        <w:t>≤±</w:t>
      </w:r>
      <w:r w:rsidR="004F3A0E">
        <w:rPr>
          <w:sz w:val="24"/>
        </w:rPr>
        <w:t>20</w:t>
      </w:r>
      <w:r w:rsidR="004F3A0E">
        <w:rPr>
          <w:rFonts w:hint="eastAsia"/>
          <w:sz w:val="24"/>
        </w:rPr>
        <w:t>%</w:t>
      </w:r>
      <w:r w:rsidR="004F3A0E">
        <w:rPr>
          <w:rFonts w:hint="eastAsia"/>
          <w:sz w:val="24"/>
        </w:rPr>
        <w:t>，约</w:t>
      </w:r>
      <w:r w:rsidR="004F3A0E">
        <w:rPr>
          <w:rFonts w:hint="eastAsia"/>
          <w:sz w:val="24"/>
        </w:rPr>
        <w:t>4</w:t>
      </w:r>
      <w:r w:rsidR="004F3A0E">
        <w:rPr>
          <w:sz w:val="24"/>
        </w:rPr>
        <w:t>0</w:t>
      </w:r>
      <w:r w:rsidR="004F3A0E">
        <w:rPr>
          <w:rFonts w:hint="eastAsia"/>
          <w:sz w:val="24"/>
        </w:rPr>
        <w:t>%</w:t>
      </w:r>
      <w:r w:rsidR="004F3A0E">
        <w:rPr>
          <w:sz w:val="24"/>
        </w:rPr>
        <w:t>的室内</w:t>
      </w:r>
      <w:r w:rsidR="004F3A0E">
        <w:rPr>
          <w:sz w:val="24"/>
        </w:rPr>
        <w:t>PM</w:t>
      </w:r>
      <w:r w:rsidR="004F3A0E">
        <w:rPr>
          <w:sz w:val="24"/>
          <w:vertAlign w:val="subscript"/>
        </w:rPr>
        <w:t>2.5</w:t>
      </w:r>
      <w:r w:rsidR="004F3A0E">
        <w:rPr>
          <w:sz w:val="24"/>
        </w:rPr>
        <w:t>测试设备示值误差</w:t>
      </w:r>
      <w:r w:rsidR="004F3A0E">
        <w:rPr>
          <w:rFonts w:hint="eastAsia"/>
          <w:sz w:val="24"/>
        </w:rPr>
        <w:t>≤±</w:t>
      </w:r>
      <w:r w:rsidR="004F3A0E">
        <w:rPr>
          <w:sz w:val="24"/>
        </w:rPr>
        <w:t>30</w:t>
      </w:r>
      <w:r w:rsidR="004F3A0E">
        <w:rPr>
          <w:rFonts w:hint="eastAsia"/>
          <w:sz w:val="24"/>
        </w:rPr>
        <w:t>%</w:t>
      </w:r>
      <w:r w:rsidR="004F3A0E">
        <w:rPr>
          <w:rFonts w:hint="eastAsia"/>
          <w:sz w:val="24"/>
        </w:rPr>
        <w:t>，结合现有相关光散射粉尘仪示值性能的要求中示值误差最宽为</w:t>
      </w:r>
      <w:r w:rsidR="00BE2392">
        <w:rPr>
          <w:rFonts w:hint="eastAsia"/>
          <w:sz w:val="24"/>
        </w:rPr>
        <w:t>≤</w:t>
      </w:r>
      <w:r w:rsidR="004F3A0E">
        <w:rPr>
          <w:rFonts w:hint="eastAsia"/>
          <w:sz w:val="24"/>
        </w:rPr>
        <w:t>±</w:t>
      </w:r>
      <w:r w:rsidR="004F3A0E">
        <w:rPr>
          <w:rFonts w:hint="eastAsia"/>
          <w:sz w:val="24"/>
        </w:rPr>
        <w:t>3</w:t>
      </w:r>
      <w:r w:rsidR="004F3A0E">
        <w:rPr>
          <w:sz w:val="24"/>
        </w:rPr>
        <w:t>0</w:t>
      </w:r>
      <w:r w:rsidR="004F3A0E">
        <w:rPr>
          <w:rFonts w:hint="eastAsia"/>
          <w:sz w:val="24"/>
        </w:rPr>
        <w:t>%</w:t>
      </w:r>
      <w:r w:rsidR="004F3A0E">
        <w:rPr>
          <w:sz w:val="24"/>
        </w:rPr>
        <w:t>的指标</w:t>
      </w:r>
      <w:r w:rsidR="004F3A0E">
        <w:rPr>
          <w:rFonts w:hint="eastAsia"/>
          <w:sz w:val="24"/>
        </w:rPr>
        <w:t>，对室内</w:t>
      </w:r>
      <w:r w:rsidR="004F3A0E">
        <w:rPr>
          <w:rFonts w:hint="eastAsia"/>
          <w:sz w:val="24"/>
        </w:rPr>
        <w:t>PM</w:t>
      </w:r>
      <w:r w:rsidR="004F3A0E">
        <w:rPr>
          <w:sz w:val="24"/>
          <w:vertAlign w:val="subscript"/>
        </w:rPr>
        <w:t>2.5</w:t>
      </w:r>
      <w:r w:rsidR="004F3A0E">
        <w:rPr>
          <w:rFonts w:hint="eastAsia"/>
          <w:sz w:val="24"/>
        </w:rPr>
        <w:t>测试设备</w:t>
      </w:r>
      <w:r w:rsidR="004F3A0E">
        <w:rPr>
          <w:sz w:val="24"/>
        </w:rPr>
        <w:t>设置了示值误差</w:t>
      </w:r>
      <w:r w:rsidR="004F3A0E">
        <w:rPr>
          <w:rFonts w:hint="eastAsia"/>
          <w:sz w:val="24"/>
        </w:rPr>
        <w:t>≤±</w:t>
      </w:r>
      <w:r w:rsidR="004F3A0E">
        <w:rPr>
          <w:sz w:val="24"/>
        </w:rPr>
        <w:t>30</w:t>
      </w:r>
      <w:r w:rsidR="004F3A0E">
        <w:rPr>
          <w:rFonts w:hint="eastAsia"/>
          <w:sz w:val="24"/>
        </w:rPr>
        <w:t>%</w:t>
      </w:r>
      <w:r w:rsidR="004F3A0E">
        <w:rPr>
          <w:rFonts w:hint="eastAsia"/>
          <w:sz w:val="24"/>
        </w:rPr>
        <w:t>的要求。</w:t>
      </w:r>
      <w:r w:rsidR="00461DD1">
        <w:rPr>
          <w:sz w:val="24"/>
        </w:rPr>
        <w:br w:type="page"/>
      </w:r>
    </w:p>
    <w:p w14:paraId="03B9F2A1" w14:textId="3CE14DB2" w:rsidR="00461DD1" w:rsidRPr="00664D35" w:rsidRDefault="00461DD1" w:rsidP="00461DD1">
      <w:pPr>
        <w:pStyle w:val="1"/>
        <w:spacing w:before="100" w:beforeAutospacing="1" w:after="100" w:afterAutospacing="1" w:line="240" w:lineRule="auto"/>
        <w:jc w:val="center"/>
        <w:rPr>
          <w:rFonts w:ascii="宋体" w:hAnsi="宋体"/>
          <w:sz w:val="28"/>
          <w:szCs w:val="32"/>
        </w:rPr>
      </w:pPr>
      <w:bookmarkStart w:id="49" w:name="_Toc527656054"/>
      <w:bookmarkStart w:id="50" w:name="_Toc527656272"/>
      <w:r>
        <w:rPr>
          <w:rFonts w:ascii="宋体" w:hAnsi="宋体"/>
          <w:sz w:val="28"/>
          <w:szCs w:val="32"/>
        </w:rPr>
        <w:lastRenderedPageBreak/>
        <w:t>4</w:t>
      </w:r>
      <w:r w:rsidRPr="00664D35">
        <w:rPr>
          <w:rFonts w:ascii="宋体" w:hAnsi="宋体" w:hint="eastAsia"/>
          <w:sz w:val="28"/>
          <w:szCs w:val="32"/>
        </w:rPr>
        <w:t xml:space="preserve"> </w:t>
      </w:r>
      <w:r>
        <w:rPr>
          <w:rFonts w:ascii="宋体" w:hAnsi="宋体" w:hint="eastAsia"/>
          <w:sz w:val="28"/>
          <w:szCs w:val="32"/>
        </w:rPr>
        <w:t>检测方法</w:t>
      </w:r>
      <w:bookmarkEnd w:id="49"/>
      <w:bookmarkEnd w:id="50"/>
    </w:p>
    <w:p w14:paraId="56D6E7DF" w14:textId="77777777" w:rsidR="00A534F0" w:rsidRPr="00317F1A" w:rsidRDefault="00A534F0" w:rsidP="00A534F0">
      <w:pPr>
        <w:spacing w:beforeLines="100" w:before="312" w:line="360" w:lineRule="auto"/>
        <w:jc w:val="center"/>
        <w:outlineLvl w:val="1"/>
        <w:rPr>
          <w:b/>
          <w:sz w:val="24"/>
        </w:rPr>
      </w:pPr>
      <w:bookmarkStart w:id="51" w:name="_Toc527656056"/>
      <w:bookmarkStart w:id="52" w:name="_Toc527656274"/>
      <w:r>
        <w:rPr>
          <w:b/>
          <w:sz w:val="24"/>
        </w:rPr>
        <w:t>4.1</w:t>
      </w:r>
      <w:r w:rsidRPr="00317F1A">
        <w:rPr>
          <w:b/>
          <w:sz w:val="24"/>
        </w:rPr>
        <w:t xml:space="preserve">  </w:t>
      </w:r>
      <w:r>
        <w:rPr>
          <w:b/>
          <w:sz w:val="24"/>
        </w:rPr>
        <w:t>仪器与设备</w:t>
      </w:r>
    </w:p>
    <w:p w14:paraId="6A1A8385" w14:textId="4E875379" w:rsidR="00DB631A" w:rsidRPr="00CB62F7" w:rsidRDefault="00A534F0" w:rsidP="00A534F0">
      <w:pPr>
        <w:spacing w:line="360" w:lineRule="auto"/>
        <w:rPr>
          <w:sz w:val="24"/>
        </w:rPr>
      </w:pPr>
      <w:r w:rsidRPr="00242DB7">
        <w:rPr>
          <w:b/>
          <w:sz w:val="24"/>
          <w:szCs w:val="28"/>
        </w:rPr>
        <w:t xml:space="preserve">4.1.1 </w:t>
      </w:r>
      <w:r w:rsidR="00DB631A" w:rsidRPr="00242DB7">
        <w:rPr>
          <w:rFonts w:hint="eastAsia"/>
          <w:sz w:val="24"/>
          <w:szCs w:val="28"/>
        </w:rPr>
        <w:t>本条</w:t>
      </w:r>
      <w:r w:rsidR="00DB631A" w:rsidRPr="00DB631A">
        <w:rPr>
          <w:sz w:val="24"/>
        </w:rPr>
        <w:t>规定了</w:t>
      </w:r>
      <w:r w:rsidR="00DB631A" w:rsidRPr="00DB631A">
        <w:rPr>
          <w:rFonts w:hint="eastAsia"/>
          <w:sz w:val="24"/>
        </w:rPr>
        <w:t>试</w:t>
      </w:r>
      <w:r w:rsidR="00DB631A">
        <w:rPr>
          <w:rFonts w:hint="eastAsia"/>
          <w:sz w:val="24"/>
        </w:rPr>
        <w:t>验舱</w:t>
      </w:r>
      <w:r w:rsidR="00DB631A">
        <w:rPr>
          <w:sz w:val="24"/>
        </w:rPr>
        <w:t>的参数要求</w:t>
      </w:r>
      <w:r w:rsidR="00DB631A">
        <w:rPr>
          <w:rFonts w:hint="eastAsia"/>
          <w:sz w:val="24"/>
        </w:rPr>
        <w:t>，</w:t>
      </w:r>
      <w:r w:rsidR="00DB631A">
        <w:rPr>
          <w:sz w:val="24"/>
        </w:rPr>
        <w:t>包括结构参数</w:t>
      </w:r>
      <w:r w:rsidR="00DB631A">
        <w:rPr>
          <w:rFonts w:hint="eastAsia"/>
          <w:sz w:val="24"/>
        </w:rPr>
        <w:t>（</w:t>
      </w:r>
      <w:r w:rsidR="00DB631A">
        <w:rPr>
          <w:sz w:val="24"/>
        </w:rPr>
        <w:t>如体积等</w:t>
      </w:r>
      <w:r w:rsidR="00DB631A">
        <w:rPr>
          <w:rFonts w:hint="eastAsia"/>
          <w:sz w:val="24"/>
        </w:rPr>
        <w:t>）</w:t>
      </w:r>
      <w:r w:rsidR="00DB631A">
        <w:rPr>
          <w:sz w:val="24"/>
        </w:rPr>
        <w:t>和技术参数</w:t>
      </w:r>
      <w:r w:rsidR="00DB631A">
        <w:rPr>
          <w:rFonts w:hint="eastAsia"/>
          <w:sz w:val="24"/>
        </w:rPr>
        <w:t>（如气密性、混合度等）要求，主要参照《空气净化器》</w:t>
      </w:r>
      <w:r w:rsidR="00DB631A">
        <w:rPr>
          <w:rFonts w:hint="eastAsia"/>
          <w:sz w:val="24"/>
        </w:rPr>
        <w:t>GB</w:t>
      </w:r>
      <w:r w:rsidR="00DB631A">
        <w:rPr>
          <w:sz w:val="24"/>
        </w:rPr>
        <w:t>/T 18801-2015</w:t>
      </w:r>
      <w:r w:rsidR="00DB631A">
        <w:rPr>
          <w:sz w:val="24"/>
        </w:rPr>
        <w:t>做出要求</w:t>
      </w:r>
      <w:r w:rsidR="00DB631A">
        <w:rPr>
          <w:rFonts w:hint="eastAsia"/>
          <w:sz w:val="24"/>
        </w:rPr>
        <w:t>。试验舱体积选取了</w:t>
      </w:r>
      <w:r w:rsidR="00DB631A">
        <w:rPr>
          <w:rFonts w:hint="eastAsia"/>
          <w:sz w:val="24"/>
        </w:rPr>
        <w:t>3</w:t>
      </w:r>
      <w:r w:rsidR="00DB631A">
        <w:rPr>
          <w:sz w:val="24"/>
        </w:rPr>
        <w:t>0m</w:t>
      </w:r>
      <w:r w:rsidR="00DB631A" w:rsidRPr="00D857ED">
        <w:rPr>
          <w:sz w:val="24"/>
          <w:vertAlign w:val="superscript"/>
        </w:rPr>
        <w:t>3</w:t>
      </w:r>
      <w:r w:rsidR="00DB631A">
        <w:rPr>
          <w:sz w:val="24"/>
        </w:rPr>
        <w:t>和</w:t>
      </w:r>
      <w:r w:rsidR="00DB631A">
        <w:rPr>
          <w:rFonts w:hint="eastAsia"/>
          <w:sz w:val="24"/>
        </w:rPr>
        <w:t>3m</w:t>
      </w:r>
      <w:r w:rsidR="00DB631A" w:rsidRPr="00D857ED">
        <w:rPr>
          <w:sz w:val="24"/>
          <w:vertAlign w:val="superscript"/>
        </w:rPr>
        <w:t>3</w:t>
      </w:r>
      <w:r w:rsidR="00DB631A">
        <w:rPr>
          <w:rFonts w:hint="eastAsia"/>
          <w:sz w:val="24"/>
        </w:rPr>
        <w:t>，</w:t>
      </w:r>
      <w:r w:rsidR="00DB631A">
        <w:rPr>
          <w:sz w:val="24"/>
        </w:rPr>
        <w:t>一方面是在该试验舱体积下能够将多台室内</w:t>
      </w:r>
      <w:r w:rsidR="00DB631A">
        <w:rPr>
          <w:sz w:val="24"/>
        </w:rPr>
        <w:t>PM</w:t>
      </w:r>
      <w:r w:rsidR="00DB631A" w:rsidRPr="00D857ED">
        <w:rPr>
          <w:sz w:val="24"/>
          <w:vertAlign w:val="subscript"/>
        </w:rPr>
        <w:t>2.5</w:t>
      </w:r>
      <w:r w:rsidR="00DB631A">
        <w:rPr>
          <w:sz w:val="24"/>
        </w:rPr>
        <w:t>测试设备和</w:t>
      </w:r>
      <w:r w:rsidR="00DB631A">
        <w:rPr>
          <w:sz w:val="24"/>
        </w:rPr>
        <w:t>PM</w:t>
      </w:r>
      <w:r w:rsidR="00DB631A" w:rsidRPr="00D857ED">
        <w:rPr>
          <w:sz w:val="24"/>
          <w:vertAlign w:val="subscript"/>
        </w:rPr>
        <w:t>2.5</w:t>
      </w:r>
      <w:r w:rsidR="00DB631A">
        <w:rPr>
          <w:sz w:val="24"/>
        </w:rPr>
        <w:t>测试参照仪器同时放置在试验舱的中间</w:t>
      </w:r>
      <w:r w:rsidR="00DB631A">
        <w:rPr>
          <w:rFonts w:hint="eastAsia"/>
          <w:sz w:val="24"/>
        </w:rPr>
        <w:t>，另一方面相对较大的</w:t>
      </w:r>
      <w:r w:rsidR="00DB631A">
        <w:rPr>
          <w:sz w:val="24"/>
        </w:rPr>
        <w:t>试验舱体积更容易使舱内颗粒物浓度达到稳定</w:t>
      </w:r>
      <w:r w:rsidR="00DB631A">
        <w:rPr>
          <w:rFonts w:hint="eastAsia"/>
          <w:sz w:val="24"/>
        </w:rPr>
        <w:t>，</w:t>
      </w:r>
      <w:r w:rsidR="00DB631A">
        <w:rPr>
          <w:sz w:val="24"/>
        </w:rPr>
        <w:t>延缓检测期间的颗粒物的</w:t>
      </w:r>
      <w:r w:rsidR="00DB631A">
        <w:rPr>
          <w:rFonts w:hint="eastAsia"/>
          <w:sz w:val="24"/>
        </w:rPr>
        <w:t>自然衰减。</w:t>
      </w:r>
    </w:p>
    <w:p w14:paraId="0D8A3074" w14:textId="1C88219E" w:rsidR="00A534F0" w:rsidRPr="0081234B" w:rsidRDefault="00DB631A" w:rsidP="00A534F0">
      <w:pPr>
        <w:spacing w:line="360" w:lineRule="auto"/>
        <w:rPr>
          <w:sz w:val="24"/>
          <w:szCs w:val="28"/>
        </w:rPr>
      </w:pPr>
      <w:r>
        <w:rPr>
          <w:sz w:val="24"/>
        </w:rPr>
        <w:tab/>
      </w:r>
      <w:r>
        <w:rPr>
          <w:sz w:val="24"/>
        </w:rPr>
        <w:t>试验中</w:t>
      </w:r>
      <w:r>
        <w:rPr>
          <w:rFonts w:hint="eastAsia"/>
          <w:sz w:val="24"/>
        </w:rPr>
        <w:t>，</w:t>
      </w:r>
      <w:r>
        <w:rPr>
          <w:sz w:val="24"/>
        </w:rPr>
        <w:t>需要开启颗粒物净化设备来降低舱内的</w:t>
      </w:r>
      <w:r>
        <w:rPr>
          <w:sz w:val="24"/>
        </w:rPr>
        <w:t>PM</w:t>
      </w:r>
      <w:r>
        <w:rPr>
          <w:sz w:val="24"/>
          <w:vertAlign w:val="subscript"/>
        </w:rPr>
        <w:t>2.5</w:t>
      </w:r>
      <w:r>
        <w:rPr>
          <w:sz w:val="24"/>
        </w:rPr>
        <w:t>浓度</w:t>
      </w:r>
      <w:r>
        <w:rPr>
          <w:rFonts w:hint="eastAsia"/>
          <w:sz w:val="24"/>
        </w:rPr>
        <w:t>，</w:t>
      </w:r>
      <w:r>
        <w:rPr>
          <w:sz w:val="24"/>
        </w:rPr>
        <w:t>从而进行舱内</w:t>
      </w:r>
      <w:r>
        <w:rPr>
          <w:sz w:val="24"/>
          <w:szCs w:val="28"/>
        </w:rPr>
        <w:t>不同</w:t>
      </w:r>
      <w:r>
        <w:rPr>
          <w:sz w:val="24"/>
          <w:szCs w:val="28"/>
        </w:rPr>
        <w:t>PM</w:t>
      </w:r>
      <w:r>
        <w:rPr>
          <w:sz w:val="24"/>
          <w:szCs w:val="28"/>
          <w:vertAlign w:val="subscript"/>
        </w:rPr>
        <w:t>2.5</w:t>
      </w:r>
      <w:r>
        <w:rPr>
          <w:sz w:val="24"/>
          <w:szCs w:val="28"/>
        </w:rPr>
        <w:t>浓度段的试验</w:t>
      </w:r>
      <w:r>
        <w:rPr>
          <w:rFonts w:hint="eastAsia"/>
          <w:sz w:val="24"/>
          <w:szCs w:val="28"/>
        </w:rPr>
        <w:t>。</w:t>
      </w:r>
      <w:r>
        <w:rPr>
          <w:sz w:val="24"/>
          <w:szCs w:val="28"/>
        </w:rPr>
        <w:t>本标准中最</w:t>
      </w:r>
      <w:r>
        <w:rPr>
          <w:rFonts w:hint="eastAsia"/>
          <w:sz w:val="24"/>
          <w:szCs w:val="28"/>
        </w:rPr>
        <w:t>低</w:t>
      </w:r>
      <w:r>
        <w:rPr>
          <w:sz w:val="24"/>
          <w:szCs w:val="28"/>
        </w:rPr>
        <w:t>测试浓度段为</w:t>
      </w:r>
      <w:r>
        <w:rPr>
          <w:rFonts w:hint="eastAsia"/>
          <w:sz w:val="24"/>
          <w:szCs w:val="28"/>
        </w:rPr>
        <w:t>（</w:t>
      </w:r>
      <w:r>
        <w:rPr>
          <w:sz w:val="24"/>
          <w:szCs w:val="28"/>
        </w:rPr>
        <w:t>15</w:t>
      </w:r>
      <w:r>
        <w:rPr>
          <w:rFonts w:hint="eastAsia"/>
          <w:sz w:val="24"/>
          <w:szCs w:val="28"/>
        </w:rPr>
        <w:t>~</w:t>
      </w:r>
      <w:r>
        <w:rPr>
          <w:sz w:val="24"/>
          <w:szCs w:val="28"/>
        </w:rPr>
        <w:t>35</w:t>
      </w:r>
      <w:r>
        <w:rPr>
          <w:rFonts w:hint="eastAsia"/>
          <w:sz w:val="24"/>
          <w:szCs w:val="28"/>
        </w:rPr>
        <w:t>）</w:t>
      </w:r>
      <w:r w:rsidRPr="003273A3">
        <w:rPr>
          <w:sz w:val="24"/>
          <w:szCs w:val="28"/>
        </w:rPr>
        <w:t>μg/m</w:t>
      </w:r>
      <w:r w:rsidRPr="003273A3">
        <w:rPr>
          <w:sz w:val="24"/>
          <w:szCs w:val="28"/>
          <w:vertAlign w:val="superscript"/>
        </w:rPr>
        <w:t>3</w:t>
      </w:r>
      <w:r>
        <w:rPr>
          <w:sz w:val="24"/>
          <w:szCs w:val="28"/>
        </w:rPr>
        <w:t>，</w:t>
      </w:r>
      <w:r>
        <w:rPr>
          <w:rFonts w:hint="eastAsia"/>
          <w:sz w:val="24"/>
          <w:szCs w:val="28"/>
        </w:rPr>
        <w:t>因此要求开启颗粒物净化设备后试验舱内</w:t>
      </w:r>
      <w:r>
        <w:rPr>
          <w:rFonts w:hint="eastAsia"/>
          <w:sz w:val="24"/>
          <w:szCs w:val="28"/>
        </w:rPr>
        <w:t>PM</w:t>
      </w:r>
      <w:r>
        <w:rPr>
          <w:sz w:val="24"/>
          <w:szCs w:val="28"/>
          <w:vertAlign w:val="subscript"/>
        </w:rPr>
        <w:t>2.5</w:t>
      </w:r>
      <w:r>
        <w:rPr>
          <w:sz w:val="24"/>
          <w:szCs w:val="28"/>
        </w:rPr>
        <w:t>浓度可降至</w:t>
      </w:r>
      <w:r>
        <w:rPr>
          <w:rFonts w:hint="eastAsia"/>
          <w:sz w:val="24"/>
          <w:szCs w:val="28"/>
        </w:rPr>
        <w:t>3</w:t>
      </w:r>
      <w:r>
        <w:rPr>
          <w:sz w:val="24"/>
          <w:szCs w:val="28"/>
        </w:rPr>
        <w:t>5</w:t>
      </w:r>
      <w:r w:rsidRPr="003273A3">
        <w:rPr>
          <w:sz w:val="24"/>
          <w:szCs w:val="28"/>
        </w:rPr>
        <w:t>μg/m</w:t>
      </w:r>
      <w:r w:rsidRPr="003273A3">
        <w:rPr>
          <w:sz w:val="24"/>
          <w:szCs w:val="28"/>
          <w:vertAlign w:val="superscript"/>
        </w:rPr>
        <w:t>3</w:t>
      </w:r>
      <w:r>
        <w:rPr>
          <w:sz w:val="24"/>
          <w:szCs w:val="28"/>
        </w:rPr>
        <w:t>以下</w:t>
      </w:r>
      <w:r>
        <w:rPr>
          <w:rFonts w:hint="eastAsia"/>
          <w:sz w:val="24"/>
          <w:szCs w:val="28"/>
        </w:rPr>
        <w:t>。</w:t>
      </w:r>
    </w:p>
    <w:p w14:paraId="09718ED6" w14:textId="33FE5E9D" w:rsidR="00A534F0" w:rsidRPr="003273A3" w:rsidRDefault="00A534F0" w:rsidP="00A534F0">
      <w:pPr>
        <w:spacing w:line="360" w:lineRule="auto"/>
        <w:rPr>
          <w:sz w:val="24"/>
          <w:szCs w:val="28"/>
        </w:rPr>
      </w:pPr>
      <w:r>
        <w:rPr>
          <w:b/>
          <w:sz w:val="24"/>
          <w:szCs w:val="28"/>
        </w:rPr>
        <w:t>4.1.2</w:t>
      </w:r>
      <w:r>
        <w:rPr>
          <w:sz w:val="24"/>
          <w:szCs w:val="28"/>
        </w:rPr>
        <w:t>本条规定了标准颗粒物发生源的要求</w:t>
      </w:r>
      <w:r>
        <w:rPr>
          <w:rFonts w:hint="eastAsia"/>
          <w:sz w:val="24"/>
          <w:szCs w:val="28"/>
        </w:rPr>
        <w:t>。</w:t>
      </w:r>
      <w:r>
        <w:rPr>
          <w:rFonts w:hint="eastAsia"/>
          <w:sz w:val="24"/>
          <w:szCs w:val="28"/>
        </w:rPr>
        <w:t>PM</w:t>
      </w:r>
      <w:r>
        <w:rPr>
          <w:sz w:val="24"/>
          <w:szCs w:val="28"/>
          <w:vertAlign w:val="subscript"/>
        </w:rPr>
        <w:t>2.5</w:t>
      </w:r>
      <w:r>
        <w:rPr>
          <w:rFonts w:hint="eastAsia"/>
          <w:sz w:val="24"/>
          <w:szCs w:val="28"/>
        </w:rPr>
        <w:t>颗粒物尘源主要有：自然尘、人工尘（如聚苯乙烯粒子、氯化钾等）、香烟烟雾等。自然尘最能反映室内</w:t>
      </w:r>
      <w:r>
        <w:rPr>
          <w:rFonts w:hint="eastAsia"/>
          <w:sz w:val="24"/>
          <w:szCs w:val="28"/>
        </w:rPr>
        <w:t>PM</w:t>
      </w:r>
      <w:r>
        <w:rPr>
          <w:sz w:val="24"/>
          <w:szCs w:val="28"/>
          <w:vertAlign w:val="subscript"/>
        </w:rPr>
        <w:t>2.5</w:t>
      </w:r>
      <w:r>
        <w:rPr>
          <w:sz w:val="24"/>
          <w:szCs w:val="28"/>
        </w:rPr>
        <w:t>测试设备的实际性能</w:t>
      </w:r>
      <w:r>
        <w:rPr>
          <w:rFonts w:hint="eastAsia"/>
          <w:sz w:val="24"/>
          <w:szCs w:val="28"/>
        </w:rPr>
        <w:t>，</w:t>
      </w:r>
      <w:r>
        <w:rPr>
          <w:sz w:val="24"/>
          <w:szCs w:val="28"/>
        </w:rPr>
        <w:t>但在试验舱内难以人工营造</w:t>
      </w:r>
      <w:r w:rsidRPr="00263DD6">
        <w:rPr>
          <w:rFonts w:hint="eastAsia"/>
          <w:sz w:val="24"/>
          <w:szCs w:val="28"/>
        </w:rPr>
        <w:t>和</w:t>
      </w:r>
      <w:r>
        <w:rPr>
          <w:rFonts w:hint="eastAsia"/>
          <w:sz w:val="24"/>
          <w:szCs w:val="28"/>
        </w:rPr>
        <w:t>浓度</w:t>
      </w:r>
      <w:r w:rsidRPr="00263DD6">
        <w:rPr>
          <w:rFonts w:hint="eastAsia"/>
          <w:sz w:val="24"/>
          <w:szCs w:val="28"/>
        </w:rPr>
        <w:t>控制</w:t>
      </w:r>
      <w:r>
        <w:rPr>
          <w:rFonts w:hint="eastAsia"/>
          <w:sz w:val="24"/>
          <w:szCs w:val="28"/>
        </w:rPr>
        <w:t>；若采用具有特定粒径的人工尘</w:t>
      </w:r>
      <w:r w:rsidR="003A0206">
        <w:rPr>
          <w:rFonts w:hint="eastAsia"/>
          <w:sz w:val="24"/>
          <w:szCs w:val="28"/>
        </w:rPr>
        <w:t>作为标准尘，成本较高。综合</w:t>
      </w:r>
      <w:r w:rsidRPr="00263DD6">
        <w:rPr>
          <w:rFonts w:hint="eastAsia"/>
          <w:sz w:val="24"/>
          <w:szCs w:val="28"/>
        </w:rPr>
        <w:t>成本和</w:t>
      </w:r>
      <w:r w:rsidR="003A0206">
        <w:rPr>
          <w:rFonts w:hint="eastAsia"/>
          <w:sz w:val="24"/>
          <w:szCs w:val="28"/>
        </w:rPr>
        <w:t>可操作性</w:t>
      </w:r>
      <w:r w:rsidRPr="00263DD6">
        <w:rPr>
          <w:rFonts w:hint="eastAsia"/>
          <w:sz w:val="24"/>
          <w:szCs w:val="28"/>
        </w:rPr>
        <w:t>，选择香烟烟雾作为本标准的颗粒物源。</w:t>
      </w:r>
      <w:r>
        <w:rPr>
          <w:rFonts w:hint="eastAsia"/>
          <w:sz w:val="24"/>
          <w:szCs w:val="28"/>
        </w:rPr>
        <w:t>香烟的保存环境也会影响燃烧时的发烟效率，如保存环境相对湿度较大，香烟会因此而受潮，影响颗粒物发生的粒径和浓度。香烟的选择和保存要求，参照同样采用香烟烟雾作为颗粒物尘源的《空气净化器》</w:t>
      </w:r>
      <w:r>
        <w:rPr>
          <w:rFonts w:hint="eastAsia"/>
          <w:sz w:val="24"/>
          <w:szCs w:val="28"/>
        </w:rPr>
        <w:t>GB</w:t>
      </w:r>
      <w:r>
        <w:rPr>
          <w:sz w:val="24"/>
          <w:szCs w:val="28"/>
        </w:rPr>
        <w:t>/T 18801-2015</w:t>
      </w:r>
      <w:r>
        <w:rPr>
          <w:rFonts w:hint="eastAsia"/>
          <w:sz w:val="24"/>
          <w:szCs w:val="28"/>
        </w:rPr>
        <w:t>。</w:t>
      </w:r>
    </w:p>
    <w:p w14:paraId="64816029" w14:textId="7C93363A" w:rsidR="00A534F0" w:rsidRDefault="00A534F0" w:rsidP="00A534F0">
      <w:pPr>
        <w:spacing w:line="360" w:lineRule="auto"/>
        <w:rPr>
          <w:sz w:val="24"/>
          <w:szCs w:val="28"/>
        </w:rPr>
      </w:pPr>
      <w:r>
        <w:rPr>
          <w:b/>
          <w:sz w:val="24"/>
          <w:szCs w:val="28"/>
        </w:rPr>
        <w:t xml:space="preserve">4.1.3 </w:t>
      </w:r>
      <w:r>
        <w:rPr>
          <w:sz w:val="24"/>
          <w:szCs w:val="28"/>
        </w:rPr>
        <w:t>本条规定了颗粒物发生装置的性能要求</w:t>
      </w:r>
      <w:r>
        <w:rPr>
          <w:rFonts w:hint="eastAsia"/>
          <w:sz w:val="24"/>
          <w:szCs w:val="28"/>
        </w:rPr>
        <w:t>。</w:t>
      </w:r>
      <w:r>
        <w:rPr>
          <w:sz w:val="24"/>
          <w:szCs w:val="28"/>
        </w:rPr>
        <w:t>本标准中最高测试浓度段为</w:t>
      </w: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5</w:t>
      </w:r>
      <w:r>
        <w:rPr>
          <w:sz w:val="24"/>
          <w:szCs w:val="28"/>
        </w:rPr>
        <w:t>00</w:t>
      </w:r>
      <w:r>
        <w:rPr>
          <w:rFonts w:hint="eastAsia"/>
          <w:sz w:val="24"/>
          <w:szCs w:val="28"/>
        </w:rPr>
        <w:t>~</w:t>
      </w:r>
      <w:r>
        <w:rPr>
          <w:sz w:val="24"/>
          <w:szCs w:val="28"/>
        </w:rPr>
        <w:t>800</w:t>
      </w:r>
      <w:r>
        <w:rPr>
          <w:rFonts w:hint="eastAsia"/>
          <w:sz w:val="24"/>
          <w:szCs w:val="28"/>
        </w:rPr>
        <w:t>）</w:t>
      </w:r>
      <w:r w:rsidRPr="003273A3">
        <w:rPr>
          <w:sz w:val="24"/>
          <w:szCs w:val="28"/>
        </w:rPr>
        <w:t>μg/m</w:t>
      </w:r>
      <w:r w:rsidRPr="003273A3">
        <w:rPr>
          <w:sz w:val="24"/>
          <w:szCs w:val="28"/>
          <w:vertAlign w:val="superscript"/>
        </w:rPr>
        <w:t>3</w:t>
      </w:r>
      <w:r>
        <w:rPr>
          <w:sz w:val="24"/>
          <w:szCs w:val="28"/>
        </w:rPr>
        <w:t>，</w:t>
      </w:r>
      <w:r>
        <w:rPr>
          <w:rFonts w:hint="eastAsia"/>
          <w:sz w:val="24"/>
          <w:szCs w:val="28"/>
        </w:rPr>
        <w:t>因此要求装置的</w:t>
      </w:r>
      <w:r>
        <w:rPr>
          <w:rFonts w:hint="eastAsia"/>
          <w:sz w:val="24"/>
          <w:szCs w:val="28"/>
        </w:rPr>
        <w:t>PM</w:t>
      </w:r>
      <w:r>
        <w:rPr>
          <w:sz w:val="24"/>
          <w:szCs w:val="28"/>
          <w:vertAlign w:val="subscript"/>
        </w:rPr>
        <w:t>2.5</w:t>
      </w:r>
      <w:r>
        <w:rPr>
          <w:sz w:val="24"/>
          <w:szCs w:val="28"/>
        </w:rPr>
        <w:t>可发生浓度范围应能保证舱内</w:t>
      </w:r>
      <w:r>
        <w:rPr>
          <w:sz w:val="24"/>
          <w:szCs w:val="28"/>
        </w:rPr>
        <w:t>PM</w:t>
      </w:r>
      <w:r>
        <w:rPr>
          <w:sz w:val="24"/>
          <w:szCs w:val="28"/>
          <w:vertAlign w:val="subscript"/>
        </w:rPr>
        <w:t>2.5</w:t>
      </w:r>
      <w:r>
        <w:rPr>
          <w:sz w:val="24"/>
          <w:szCs w:val="28"/>
        </w:rPr>
        <w:t>浓度达到</w:t>
      </w: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0~8</w:t>
      </w:r>
      <w:r>
        <w:rPr>
          <w:sz w:val="24"/>
          <w:szCs w:val="28"/>
        </w:rPr>
        <w:t>00</w:t>
      </w:r>
      <w:r>
        <w:rPr>
          <w:rFonts w:hint="eastAsia"/>
          <w:sz w:val="24"/>
          <w:szCs w:val="28"/>
        </w:rPr>
        <w:t>）</w:t>
      </w:r>
      <w:r w:rsidRPr="003273A3">
        <w:rPr>
          <w:sz w:val="24"/>
          <w:szCs w:val="28"/>
        </w:rPr>
        <w:t>μg/m</w:t>
      </w:r>
      <w:r w:rsidRPr="003273A3">
        <w:rPr>
          <w:sz w:val="24"/>
          <w:szCs w:val="28"/>
          <w:vertAlign w:val="superscript"/>
        </w:rPr>
        <w:t>3</w:t>
      </w:r>
      <w:r w:rsidR="00AE415F">
        <w:rPr>
          <w:rFonts w:hint="eastAsia"/>
          <w:sz w:val="24"/>
          <w:szCs w:val="28"/>
        </w:rPr>
        <w:t>。</w:t>
      </w:r>
    </w:p>
    <w:p w14:paraId="54ACD0A0" w14:textId="0CAF3885" w:rsidR="00A534F0" w:rsidRDefault="00A534F0" w:rsidP="00A534F0">
      <w:pPr>
        <w:spacing w:line="360" w:lineRule="auto"/>
        <w:rPr>
          <w:sz w:val="24"/>
          <w:szCs w:val="28"/>
        </w:rPr>
      </w:pPr>
      <w:r>
        <w:rPr>
          <w:b/>
          <w:sz w:val="24"/>
          <w:szCs w:val="28"/>
        </w:rPr>
        <w:t>4.1.</w:t>
      </w:r>
      <w:r w:rsidR="00DB631A">
        <w:rPr>
          <w:b/>
          <w:sz w:val="24"/>
          <w:szCs w:val="28"/>
        </w:rPr>
        <w:t>4</w:t>
      </w:r>
      <w:r>
        <w:rPr>
          <w:sz w:val="24"/>
          <w:szCs w:val="28"/>
        </w:rPr>
        <w:t>本条规定了</w:t>
      </w:r>
      <w:r>
        <w:rPr>
          <w:sz w:val="24"/>
          <w:szCs w:val="28"/>
        </w:rPr>
        <w:t>PM</w:t>
      </w:r>
      <w:r>
        <w:rPr>
          <w:sz w:val="24"/>
          <w:szCs w:val="28"/>
          <w:vertAlign w:val="subscript"/>
        </w:rPr>
        <w:t>2.5</w:t>
      </w:r>
      <w:r>
        <w:rPr>
          <w:sz w:val="24"/>
          <w:szCs w:val="28"/>
        </w:rPr>
        <w:t>测试参照仪器的要求</w:t>
      </w:r>
      <w:r>
        <w:rPr>
          <w:rFonts w:hint="eastAsia"/>
          <w:sz w:val="24"/>
          <w:szCs w:val="28"/>
        </w:rPr>
        <w:t>。</w:t>
      </w:r>
      <w:r>
        <w:rPr>
          <w:sz w:val="24"/>
          <w:szCs w:val="28"/>
        </w:rPr>
        <w:t>由于需参考</w:t>
      </w:r>
      <w:r>
        <w:rPr>
          <w:sz w:val="24"/>
          <w:szCs w:val="28"/>
        </w:rPr>
        <w:t>PM</w:t>
      </w:r>
      <w:r>
        <w:rPr>
          <w:sz w:val="24"/>
          <w:szCs w:val="28"/>
          <w:vertAlign w:val="subscript"/>
        </w:rPr>
        <w:t>2.5</w:t>
      </w:r>
      <w:r>
        <w:rPr>
          <w:sz w:val="24"/>
          <w:szCs w:val="28"/>
        </w:rPr>
        <w:t>测试参照仪器的浓度示值对试验舱内的</w:t>
      </w:r>
      <w:r>
        <w:rPr>
          <w:sz w:val="24"/>
          <w:szCs w:val="28"/>
        </w:rPr>
        <w:t>PM</w:t>
      </w:r>
      <w:r>
        <w:rPr>
          <w:sz w:val="24"/>
          <w:szCs w:val="28"/>
          <w:vertAlign w:val="subscript"/>
        </w:rPr>
        <w:t>2.5</w:t>
      </w:r>
      <w:r>
        <w:rPr>
          <w:sz w:val="24"/>
          <w:szCs w:val="28"/>
        </w:rPr>
        <w:t>浓度进行控制调节</w:t>
      </w:r>
      <w:r>
        <w:rPr>
          <w:rFonts w:hint="eastAsia"/>
          <w:sz w:val="24"/>
          <w:szCs w:val="28"/>
        </w:rPr>
        <w:t>，</w:t>
      </w:r>
      <w:r>
        <w:rPr>
          <w:sz w:val="24"/>
          <w:szCs w:val="28"/>
        </w:rPr>
        <w:t>并与室内</w:t>
      </w:r>
      <w:r>
        <w:rPr>
          <w:sz w:val="24"/>
          <w:szCs w:val="28"/>
        </w:rPr>
        <w:t>PM</w:t>
      </w:r>
      <w:r>
        <w:rPr>
          <w:sz w:val="24"/>
          <w:szCs w:val="28"/>
          <w:vertAlign w:val="subscript"/>
        </w:rPr>
        <w:t>2.5</w:t>
      </w:r>
      <w:r>
        <w:rPr>
          <w:sz w:val="24"/>
          <w:szCs w:val="28"/>
        </w:rPr>
        <w:t>测试设备示值进行比对</w:t>
      </w:r>
      <w:r>
        <w:rPr>
          <w:rFonts w:hint="eastAsia"/>
          <w:sz w:val="24"/>
          <w:szCs w:val="28"/>
        </w:rPr>
        <w:t>，</w:t>
      </w:r>
      <w:r>
        <w:rPr>
          <w:sz w:val="24"/>
          <w:szCs w:val="28"/>
        </w:rPr>
        <w:t>因此要求</w:t>
      </w:r>
      <w:r>
        <w:rPr>
          <w:sz w:val="24"/>
          <w:szCs w:val="28"/>
        </w:rPr>
        <w:t>PM</w:t>
      </w:r>
      <w:r>
        <w:rPr>
          <w:sz w:val="24"/>
          <w:szCs w:val="28"/>
          <w:vertAlign w:val="subscript"/>
        </w:rPr>
        <w:t>2.5</w:t>
      </w:r>
      <w:r>
        <w:rPr>
          <w:sz w:val="24"/>
          <w:szCs w:val="28"/>
        </w:rPr>
        <w:t>测试参照仪器应可</w:t>
      </w:r>
      <w:r>
        <w:rPr>
          <w:rFonts w:hint="eastAsia"/>
          <w:sz w:val="24"/>
          <w:szCs w:val="28"/>
        </w:rPr>
        <w:t>显示</w:t>
      </w:r>
      <w:r>
        <w:rPr>
          <w:sz w:val="24"/>
          <w:szCs w:val="28"/>
        </w:rPr>
        <w:t>实时</w:t>
      </w:r>
      <w:r>
        <w:rPr>
          <w:sz w:val="24"/>
          <w:szCs w:val="28"/>
        </w:rPr>
        <w:t>PM</w:t>
      </w:r>
      <w:r>
        <w:rPr>
          <w:sz w:val="24"/>
          <w:szCs w:val="28"/>
          <w:vertAlign w:val="subscript"/>
        </w:rPr>
        <w:t>2.5</w:t>
      </w:r>
      <w:r>
        <w:rPr>
          <w:sz w:val="24"/>
          <w:szCs w:val="28"/>
        </w:rPr>
        <w:t>浓度数值</w:t>
      </w:r>
      <w:r>
        <w:rPr>
          <w:rFonts w:hint="eastAsia"/>
          <w:sz w:val="24"/>
          <w:szCs w:val="28"/>
        </w:rPr>
        <w:t>。</w:t>
      </w:r>
      <w:r>
        <w:rPr>
          <w:sz w:val="24"/>
          <w:szCs w:val="28"/>
        </w:rPr>
        <w:t>PM</w:t>
      </w:r>
      <w:r>
        <w:rPr>
          <w:sz w:val="24"/>
          <w:szCs w:val="28"/>
          <w:vertAlign w:val="subscript"/>
        </w:rPr>
        <w:t>2.5</w:t>
      </w:r>
      <w:r>
        <w:rPr>
          <w:sz w:val="24"/>
          <w:szCs w:val="28"/>
        </w:rPr>
        <w:t>测试参照仪器的测量范围应包括所有测试浓度段</w:t>
      </w:r>
      <w:r>
        <w:rPr>
          <w:rFonts w:hint="eastAsia"/>
          <w:sz w:val="24"/>
          <w:szCs w:val="28"/>
        </w:rPr>
        <w:t>，</w:t>
      </w:r>
      <w:r>
        <w:rPr>
          <w:sz w:val="24"/>
          <w:szCs w:val="28"/>
        </w:rPr>
        <w:t>因此设置测量范围包</w:t>
      </w:r>
      <w:r w:rsidRPr="005D4ACF">
        <w:rPr>
          <w:sz w:val="24"/>
          <w:szCs w:val="28"/>
        </w:rPr>
        <w:t>括（</w:t>
      </w:r>
      <w:r w:rsidRPr="005D4ACF">
        <w:rPr>
          <w:sz w:val="24"/>
          <w:szCs w:val="28"/>
        </w:rPr>
        <w:t>1~1000</w:t>
      </w:r>
      <w:r w:rsidRPr="005D4ACF">
        <w:rPr>
          <w:sz w:val="24"/>
          <w:szCs w:val="28"/>
        </w:rPr>
        <w:t>）</w:t>
      </w:r>
      <w:r w:rsidRPr="005D4ACF">
        <w:rPr>
          <w:sz w:val="24"/>
          <w:szCs w:val="28"/>
        </w:rPr>
        <w:t>μg/m</w:t>
      </w:r>
      <w:r w:rsidRPr="005D4ACF">
        <w:rPr>
          <w:sz w:val="24"/>
          <w:szCs w:val="28"/>
          <w:vertAlign w:val="superscript"/>
        </w:rPr>
        <w:t>3</w:t>
      </w:r>
      <w:r>
        <w:rPr>
          <w:rFonts w:hint="eastAsia"/>
          <w:sz w:val="24"/>
          <w:szCs w:val="28"/>
        </w:rPr>
        <w:t>。</w:t>
      </w:r>
    </w:p>
    <w:p w14:paraId="04CC7115" w14:textId="45BDA359" w:rsidR="00A534F0" w:rsidRDefault="00A534F0" w:rsidP="00A534F0">
      <w:pPr>
        <w:spacing w:line="360" w:lineRule="auto"/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PM</w:t>
      </w:r>
      <w:r>
        <w:rPr>
          <w:sz w:val="24"/>
          <w:szCs w:val="28"/>
          <w:vertAlign w:val="subscript"/>
        </w:rPr>
        <w:t>2.5</w:t>
      </w:r>
      <w:r>
        <w:rPr>
          <w:sz w:val="24"/>
          <w:szCs w:val="28"/>
        </w:rPr>
        <w:t>测试参照仪器主要基于光散射原理</w:t>
      </w:r>
      <w:r>
        <w:rPr>
          <w:rFonts w:hint="eastAsia"/>
          <w:sz w:val="24"/>
          <w:szCs w:val="28"/>
        </w:rPr>
        <w:t>，</w:t>
      </w:r>
      <w:r>
        <w:rPr>
          <w:sz w:val="24"/>
          <w:szCs w:val="28"/>
        </w:rPr>
        <w:t>通过</w:t>
      </w:r>
      <w:r>
        <w:rPr>
          <w:sz w:val="24"/>
          <w:szCs w:val="28"/>
        </w:rPr>
        <w:t>PM</w:t>
      </w:r>
      <w:r>
        <w:rPr>
          <w:sz w:val="24"/>
          <w:szCs w:val="28"/>
          <w:vertAlign w:val="subscript"/>
        </w:rPr>
        <w:t>2.5</w:t>
      </w:r>
      <w:r>
        <w:rPr>
          <w:sz w:val="24"/>
          <w:szCs w:val="28"/>
        </w:rPr>
        <w:t>质量浓度与数量浓度</w:t>
      </w:r>
      <w:r>
        <w:rPr>
          <w:rFonts w:hint="eastAsia"/>
          <w:sz w:val="24"/>
          <w:szCs w:val="28"/>
        </w:rPr>
        <w:t>（</w:t>
      </w:r>
      <w:r>
        <w:rPr>
          <w:sz w:val="24"/>
          <w:szCs w:val="28"/>
        </w:rPr>
        <w:t>或光散射强度</w:t>
      </w:r>
      <w:r>
        <w:rPr>
          <w:rFonts w:hint="eastAsia"/>
          <w:sz w:val="24"/>
          <w:szCs w:val="28"/>
        </w:rPr>
        <w:t>）</w:t>
      </w:r>
      <w:r>
        <w:rPr>
          <w:sz w:val="24"/>
          <w:szCs w:val="28"/>
        </w:rPr>
        <w:t>的正比关系</w:t>
      </w:r>
      <w:r>
        <w:rPr>
          <w:rFonts w:hint="eastAsia"/>
          <w:sz w:val="24"/>
          <w:szCs w:val="28"/>
        </w:rPr>
        <w:t>，由</w:t>
      </w:r>
      <w:r w:rsidR="00F45A1E">
        <w:rPr>
          <w:rFonts w:hint="eastAsia"/>
          <w:sz w:val="24"/>
        </w:rPr>
        <w:t>仪器计数值</w:t>
      </w:r>
      <w:r w:rsidR="00F45A1E">
        <w:rPr>
          <w:rFonts w:hint="eastAsia"/>
          <w:sz w:val="24"/>
        </w:rPr>
        <w:t>CPM</w:t>
      </w:r>
      <w:r w:rsidR="00F45A1E">
        <w:rPr>
          <w:sz w:val="24"/>
        </w:rPr>
        <w:t>或仪器由光散射强度根据校正粒子折算得到的</w:t>
      </w:r>
      <w:r w:rsidR="00F45A1E">
        <w:rPr>
          <w:sz w:val="24"/>
        </w:rPr>
        <w:t>PM</w:t>
      </w:r>
      <w:r w:rsidR="00F45A1E">
        <w:rPr>
          <w:sz w:val="24"/>
          <w:vertAlign w:val="subscript"/>
        </w:rPr>
        <w:t>2.5</w:t>
      </w:r>
      <w:r w:rsidR="00F45A1E">
        <w:rPr>
          <w:sz w:val="24"/>
        </w:rPr>
        <w:t>质量浓度</w:t>
      </w:r>
      <w:r>
        <w:rPr>
          <w:rFonts w:hint="eastAsia"/>
          <w:sz w:val="24"/>
          <w:szCs w:val="28"/>
        </w:rPr>
        <w:t>经质量浓度转换系数</w:t>
      </w:r>
      <w:r>
        <w:rPr>
          <w:sz w:val="24"/>
          <w:szCs w:val="28"/>
        </w:rPr>
        <w:t>间接计算得到</w:t>
      </w:r>
      <w:r>
        <w:rPr>
          <w:sz w:val="24"/>
          <w:szCs w:val="28"/>
        </w:rPr>
        <w:t>PM</w:t>
      </w:r>
      <w:r>
        <w:rPr>
          <w:sz w:val="24"/>
          <w:szCs w:val="28"/>
          <w:vertAlign w:val="subscript"/>
        </w:rPr>
        <w:t>2.5</w:t>
      </w:r>
      <w:r>
        <w:rPr>
          <w:sz w:val="24"/>
          <w:szCs w:val="28"/>
        </w:rPr>
        <w:t>质量浓度</w:t>
      </w:r>
      <w:r>
        <w:rPr>
          <w:rFonts w:hint="eastAsia"/>
          <w:sz w:val="24"/>
          <w:szCs w:val="28"/>
        </w:rPr>
        <w:t>。</w:t>
      </w:r>
      <w:r>
        <w:rPr>
          <w:sz w:val="24"/>
          <w:szCs w:val="28"/>
        </w:rPr>
        <w:t>因此</w:t>
      </w:r>
      <w:r>
        <w:rPr>
          <w:rFonts w:hint="eastAsia"/>
          <w:sz w:val="24"/>
          <w:szCs w:val="28"/>
        </w:rPr>
        <w:t>，针对不同的颗粒物尘源，</w:t>
      </w:r>
      <w:r>
        <w:rPr>
          <w:sz w:val="24"/>
          <w:szCs w:val="28"/>
        </w:rPr>
        <w:t>在使用</w:t>
      </w:r>
      <w:r>
        <w:rPr>
          <w:sz w:val="24"/>
          <w:szCs w:val="28"/>
        </w:rPr>
        <w:t>PM</w:t>
      </w:r>
      <w:r>
        <w:rPr>
          <w:sz w:val="24"/>
          <w:szCs w:val="28"/>
          <w:vertAlign w:val="subscript"/>
        </w:rPr>
        <w:t>2.5</w:t>
      </w:r>
      <w:r>
        <w:rPr>
          <w:sz w:val="24"/>
          <w:szCs w:val="28"/>
        </w:rPr>
        <w:t>测试参照仪器前应通过和重量法进行比对进行量值溯源</w:t>
      </w:r>
      <w:r>
        <w:rPr>
          <w:rFonts w:hint="eastAsia"/>
          <w:sz w:val="24"/>
          <w:szCs w:val="28"/>
        </w:rPr>
        <w:t>。</w:t>
      </w:r>
      <w:r>
        <w:rPr>
          <w:sz w:val="24"/>
          <w:szCs w:val="28"/>
        </w:rPr>
        <w:t>为保证室内</w:t>
      </w:r>
      <w:r>
        <w:rPr>
          <w:sz w:val="24"/>
          <w:szCs w:val="28"/>
        </w:rPr>
        <w:t>PM</w:t>
      </w:r>
      <w:r>
        <w:rPr>
          <w:sz w:val="24"/>
          <w:szCs w:val="28"/>
          <w:vertAlign w:val="subscript"/>
        </w:rPr>
        <w:t>2.5</w:t>
      </w:r>
      <w:r>
        <w:rPr>
          <w:sz w:val="24"/>
          <w:szCs w:val="28"/>
        </w:rPr>
        <w:lastRenderedPageBreak/>
        <w:t>测试设备示值性能的检测精度</w:t>
      </w:r>
      <w:r>
        <w:rPr>
          <w:rFonts w:hint="eastAsia"/>
          <w:sz w:val="24"/>
          <w:szCs w:val="28"/>
        </w:rPr>
        <w:t>，</w:t>
      </w:r>
      <w:r>
        <w:rPr>
          <w:sz w:val="24"/>
          <w:szCs w:val="28"/>
        </w:rPr>
        <w:t>相对误差要求不超过</w:t>
      </w:r>
      <w:r>
        <w:rPr>
          <w:sz w:val="24"/>
          <w:szCs w:val="28"/>
        </w:rPr>
        <w:t>±10</w:t>
      </w:r>
      <w:r>
        <w:rPr>
          <w:rFonts w:hint="eastAsia"/>
          <w:sz w:val="24"/>
          <w:szCs w:val="28"/>
        </w:rPr>
        <w:t>%</w:t>
      </w:r>
      <w:r>
        <w:rPr>
          <w:rFonts w:hint="eastAsia"/>
          <w:sz w:val="24"/>
          <w:szCs w:val="28"/>
        </w:rPr>
        <w:t>，否则应对质量浓度转换系数进行校正设置。</w:t>
      </w:r>
    </w:p>
    <w:p w14:paraId="321AD5C5" w14:textId="6A002381" w:rsidR="00A534F0" w:rsidRDefault="00A534F0" w:rsidP="00A534F0">
      <w:pPr>
        <w:spacing w:line="360" w:lineRule="auto"/>
        <w:rPr>
          <w:sz w:val="24"/>
          <w:szCs w:val="28"/>
        </w:rPr>
      </w:pPr>
      <w:r>
        <w:rPr>
          <w:b/>
          <w:sz w:val="24"/>
          <w:szCs w:val="28"/>
        </w:rPr>
        <w:t>4.1.6</w:t>
      </w:r>
      <w:r>
        <w:rPr>
          <w:sz w:val="24"/>
          <w:szCs w:val="28"/>
        </w:rPr>
        <w:t>本条规定了室内</w:t>
      </w:r>
      <w:r>
        <w:rPr>
          <w:sz w:val="24"/>
          <w:szCs w:val="28"/>
        </w:rPr>
        <w:t>PM</w:t>
      </w:r>
      <w:r>
        <w:rPr>
          <w:sz w:val="24"/>
          <w:szCs w:val="28"/>
          <w:vertAlign w:val="subscript"/>
        </w:rPr>
        <w:t>2.5</w:t>
      </w:r>
      <w:r>
        <w:rPr>
          <w:sz w:val="24"/>
          <w:szCs w:val="28"/>
        </w:rPr>
        <w:t>测试</w:t>
      </w:r>
      <w:r>
        <w:rPr>
          <w:rFonts w:hint="eastAsia"/>
          <w:sz w:val="24"/>
          <w:szCs w:val="28"/>
        </w:rPr>
        <w:t>设备</w:t>
      </w:r>
      <w:r>
        <w:rPr>
          <w:sz w:val="24"/>
          <w:szCs w:val="28"/>
        </w:rPr>
        <w:t>的数量要求</w:t>
      </w:r>
      <w:r>
        <w:rPr>
          <w:rFonts w:hint="eastAsia"/>
          <w:sz w:val="24"/>
          <w:szCs w:val="28"/>
        </w:rPr>
        <w:t>。</w:t>
      </w:r>
      <w:r w:rsidR="007D3E58">
        <w:rPr>
          <w:rFonts w:hint="eastAsia"/>
          <w:sz w:val="24"/>
          <w:szCs w:val="28"/>
        </w:rPr>
        <w:t>按照《环境监测</w:t>
      </w:r>
      <w:r w:rsidR="007D3E58">
        <w:rPr>
          <w:rFonts w:hint="eastAsia"/>
          <w:sz w:val="24"/>
          <w:szCs w:val="28"/>
        </w:rPr>
        <w:t xml:space="preserve"> </w:t>
      </w:r>
      <w:r w:rsidR="007D3E58">
        <w:rPr>
          <w:rFonts w:hint="eastAsia"/>
          <w:sz w:val="24"/>
          <w:szCs w:val="28"/>
        </w:rPr>
        <w:t>分析方法标准制修订技术导则》</w:t>
      </w:r>
      <w:r w:rsidR="007D3E58">
        <w:rPr>
          <w:rFonts w:hint="eastAsia"/>
          <w:sz w:val="24"/>
          <w:szCs w:val="28"/>
        </w:rPr>
        <w:t>HJ</w:t>
      </w:r>
      <w:r w:rsidR="007D3E58">
        <w:rPr>
          <w:sz w:val="24"/>
          <w:szCs w:val="28"/>
        </w:rPr>
        <w:t xml:space="preserve"> 168-2010</w:t>
      </w:r>
      <w:r w:rsidR="007D3E58">
        <w:rPr>
          <w:sz w:val="24"/>
          <w:szCs w:val="28"/>
        </w:rPr>
        <w:t>的规定</w:t>
      </w:r>
      <w:r w:rsidR="007D3E58">
        <w:rPr>
          <w:rFonts w:hint="eastAsia"/>
          <w:sz w:val="24"/>
          <w:szCs w:val="28"/>
        </w:rPr>
        <w:t>，</w:t>
      </w:r>
      <w:r w:rsidR="007D3E58">
        <w:rPr>
          <w:sz w:val="24"/>
          <w:szCs w:val="28"/>
        </w:rPr>
        <w:t>需要对每个样品平行测定</w:t>
      </w:r>
      <w:r w:rsidR="007D3E58">
        <w:rPr>
          <w:rFonts w:hint="eastAsia"/>
          <w:sz w:val="24"/>
          <w:szCs w:val="28"/>
        </w:rPr>
        <w:t>6</w:t>
      </w:r>
      <w:r w:rsidR="007D3E58">
        <w:rPr>
          <w:rFonts w:hint="eastAsia"/>
          <w:sz w:val="24"/>
          <w:szCs w:val="28"/>
        </w:rPr>
        <w:t>次。因此，</w:t>
      </w:r>
      <w:r>
        <w:rPr>
          <w:rFonts w:hint="eastAsia"/>
          <w:sz w:val="24"/>
          <w:szCs w:val="28"/>
        </w:rPr>
        <w:t>在一致性计算中，应有</w:t>
      </w:r>
      <w:r>
        <w:rPr>
          <w:rFonts w:hint="eastAsia"/>
          <w:sz w:val="24"/>
          <w:szCs w:val="28"/>
        </w:rPr>
        <w:t>6</w:t>
      </w:r>
      <w:r w:rsidR="007D3E58">
        <w:rPr>
          <w:rFonts w:hint="eastAsia"/>
          <w:sz w:val="24"/>
          <w:szCs w:val="28"/>
        </w:rPr>
        <w:t>组平行有效数据，由此</w:t>
      </w:r>
      <w:r>
        <w:rPr>
          <w:rFonts w:hint="eastAsia"/>
          <w:sz w:val="24"/>
          <w:szCs w:val="28"/>
        </w:rPr>
        <w:t>设置了室内</w:t>
      </w:r>
      <w:r>
        <w:rPr>
          <w:rFonts w:hint="eastAsia"/>
          <w:sz w:val="24"/>
          <w:szCs w:val="28"/>
        </w:rPr>
        <w:t>PM</w:t>
      </w:r>
      <w:r>
        <w:rPr>
          <w:sz w:val="24"/>
          <w:szCs w:val="28"/>
          <w:vertAlign w:val="subscript"/>
        </w:rPr>
        <w:t>2.5</w:t>
      </w:r>
      <w:r>
        <w:rPr>
          <w:sz w:val="24"/>
          <w:szCs w:val="28"/>
        </w:rPr>
        <w:t>测试设备总数量为</w:t>
      </w:r>
      <w:r>
        <w:rPr>
          <w:rFonts w:hint="eastAsia"/>
          <w:sz w:val="24"/>
          <w:szCs w:val="28"/>
        </w:rPr>
        <w:t>6</w:t>
      </w:r>
      <w:r>
        <w:rPr>
          <w:rFonts w:hint="eastAsia"/>
          <w:sz w:val="24"/>
          <w:szCs w:val="28"/>
        </w:rPr>
        <w:t>台。</w:t>
      </w:r>
    </w:p>
    <w:p w14:paraId="7CC0B91E" w14:textId="4B595366" w:rsidR="00743C04" w:rsidRPr="00317F1A" w:rsidRDefault="00743C04" w:rsidP="00685C3A">
      <w:pPr>
        <w:spacing w:beforeLines="100" w:before="312" w:line="360" w:lineRule="auto"/>
        <w:jc w:val="center"/>
        <w:outlineLvl w:val="1"/>
        <w:rPr>
          <w:b/>
          <w:sz w:val="24"/>
        </w:rPr>
      </w:pPr>
      <w:r>
        <w:rPr>
          <w:b/>
          <w:sz w:val="24"/>
        </w:rPr>
        <w:t>4.2</w:t>
      </w:r>
      <w:r w:rsidRPr="00317F1A">
        <w:rPr>
          <w:b/>
          <w:sz w:val="24"/>
        </w:rPr>
        <w:t xml:space="preserve">  </w:t>
      </w:r>
      <w:r>
        <w:rPr>
          <w:b/>
          <w:sz w:val="24"/>
        </w:rPr>
        <w:t>试验条件</w:t>
      </w:r>
      <w:bookmarkEnd w:id="51"/>
      <w:bookmarkEnd w:id="52"/>
    </w:p>
    <w:p w14:paraId="088ABA8C" w14:textId="38AE1047" w:rsidR="00743C04" w:rsidRDefault="00743C04" w:rsidP="00743C04">
      <w:pPr>
        <w:spacing w:line="360" w:lineRule="auto"/>
        <w:rPr>
          <w:sz w:val="24"/>
          <w:szCs w:val="28"/>
        </w:rPr>
      </w:pPr>
      <w:r>
        <w:rPr>
          <w:b/>
          <w:sz w:val="24"/>
          <w:szCs w:val="28"/>
        </w:rPr>
        <w:t>4.2.1</w:t>
      </w:r>
      <w:r w:rsidR="008721DC">
        <w:rPr>
          <w:sz w:val="24"/>
          <w:szCs w:val="28"/>
        </w:rPr>
        <w:t>本条对实验室环境进行了规定</w:t>
      </w:r>
      <w:r w:rsidR="008721DC">
        <w:rPr>
          <w:rFonts w:hint="eastAsia"/>
          <w:sz w:val="24"/>
          <w:szCs w:val="28"/>
        </w:rPr>
        <w:t>。</w:t>
      </w:r>
      <w:r>
        <w:rPr>
          <w:sz w:val="24"/>
          <w:szCs w:val="28"/>
        </w:rPr>
        <w:t>为了避免室内</w:t>
      </w:r>
      <w:r>
        <w:rPr>
          <w:sz w:val="24"/>
          <w:szCs w:val="28"/>
        </w:rPr>
        <w:t>PM</w:t>
      </w:r>
      <w:r>
        <w:rPr>
          <w:sz w:val="24"/>
          <w:szCs w:val="28"/>
          <w:vertAlign w:val="subscript"/>
        </w:rPr>
        <w:t>2.5</w:t>
      </w:r>
      <w:r>
        <w:rPr>
          <w:sz w:val="24"/>
          <w:szCs w:val="28"/>
        </w:rPr>
        <w:t>测试设备和</w:t>
      </w:r>
      <w:r>
        <w:rPr>
          <w:sz w:val="24"/>
          <w:szCs w:val="28"/>
        </w:rPr>
        <w:t>PM</w:t>
      </w:r>
      <w:r>
        <w:rPr>
          <w:sz w:val="24"/>
          <w:szCs w:val="28"/>
          <w:vertAlign w:val="subscript"/>
        </w:rPr>
        <w:t>2.5</w:t>
      </w:r>
      <w:r>
        <w:rPr>
          <w:sz w:val="24"/>
          <w:szCs w:val="28"/>
        </w:rPr>
        <w:t>测试参照仪器显示屏</w:t>
      </w:r>
      <w:r w:rsidR="008721DC">
        <w:rPr>
          <w:sz w:val="24"/>
          <w:szCs w:val="28"/>
        </w:rPr>
        <w:t>由于</w:t>
      </w:r>
      <w:r>
        <w:rPr>
          <w:sz w:val="24"/>
          <w:szCs w:val="28"/>
        </w:rPr>
        <w:t>反光</w:t>
      </w:r>
      <w:r w:rsidR="008721DC">
        <w:rPr>
          <w:rFonts w:hint="eastAsia"/>
          <w:sz w:val="24"/>
          <w:szCs w:val="28"/>
        </w:rPr>
        <w:t>，</w:t>
      </w:r>
      <w:r w:rsidR="008721DC">
        <w:rPr>
          <w:sz w:val="24"/>
          <w:szCs w:val="28"/>
        </w:rPr>
        <w:t>而</w:t>
      </w:r>
      <w:r>
        <w:rPr>
          <w:sz w:val="24"/>
          <w:szCs w:val="28"/>
        </w:rPr>
        <w:t>对</w:t>
      </w:r>
      <w:r w:rsidR="008721DC">
        <w:rPr>
          <w:sz w:val="24"/>
          <w:szCs w:val="28"/>
        </w:rPr>
        <w:t>实验员</w:t>
      </w:r>
      <w:r>
        <w:rPr>
          <w:sz w:val="24"/>
          <w:szCs w:val="28"/>
        </w:rPr>
        <w:t>数据记录造成干扰</w:t>
      </w:r>
      <w:r w:rsidR="008721DC">
        <w:rPr>
          <w:rFonts w:hint="eastAsia"/>
          <w:sz w:val="24"/>
          <w:szCs w:val="28"/>
        </w:rPr>
        <w:t>，</w:t>
      </w:r>
      <w:r w:rsidR="008721DC">
        <w:rPr>
          <w:sz w:val="24"/>
          <w:szCs w:val="28"/>
        </w:rPr>
        <w:t>应避免实验室或试验舱内有强烈光源照射</w:t>
      </w:r>
      <w:r>
        <w:rPr>
          <w:rFonts w:hint="eastAsia"/>
          <w:sz w:val="24"/>
          <w:szCs w:val="28"/>
        </w:rPr>
        <w:t>。</w:t>
      </w:r>
      <w:r>
        <w:rPr>
          <w:sz w:val="24"/>
          <w:szCs w:val="28"/>
        </w:rPr>
        <w:t>室内</w:t>
      </w:r>
      <w:r>
        <w:rPr>
          <w:sz w:val="24"/>
          <w:szCs w:val="28"/>
        </w:rPr>
        <w:t>PM</w:t>
      </w:r>
      <w:r>
        <w:rPr>
          <w:sz w:val="24"/>
          <w:szCs w:val="28"/>
          <w:vertAlign w:val="subscript"/>
        </w:rPr>
        <w:t>2.5</w:t>
      </w:r>
      <w:r>
        <w:rPr>
          <w:sz w:val="24"/>
          <w:szCs w:val="28"/>
        </w:rPr>
        <w:t>测试设备</w:t>
      </w:r>
      <w:r w:rsidR="008721DC">
        <w:rPr>
          <w:sz w:val="24"/>
          <w:szCs w:val="28"/>
        </w:rPr>
        <w:t>和</w:t>
      </w:r>
      <w:r w:rsidR="008721DC">
        <w:rPr>
          <w:sz w:val="24"/>
          <w:szCs w:val="28"/>
        </w:rPr>
        <w:t>PM</w:t>
      </w:r>
      <w:r w:rsidR="008721DC">
        <w:rPr>
          <w:sz w:val="24"/>
          <w:szCs w:val="28"/>
          <w:vertAlign w:val="subscript"/>
        </w:rPr>
        <w:t>2.5</w:t>
      </w:r>
      <w:r w:rsidR="008721DC">
        <w:rPr>
          <w:sz w:val="24"/>
          <w:szCs w:val="28"/>
        </w:rPr>
        <w:t>测试参照仪器属于电子器件</w:t>
      </w:r>
      <w:r w:rsidR="008721DC">
        <w:rPr>
          <w:rFonts w:hint="eastAsia"/>
          <w:sz w:val="24"/>
          <w:szCs w:val="28"/>
        </w:rPr>
        <w:t>，强烈</w:t>
      </w:r>
      <w:r w:rsidR="008721DC">
        <w:rPr>
          <w:sz w:val="24"/>
          <w:szCs w:val="28"/>
        </w:rPr>
        <w:t>的电磁辐射等会对设备电子元器件产生干扰</w:t>
      </w:r>
      <w:r w:rsidR="008721DC">
        <w:rPr>
          <w:rFonts w:hint="eastAsia"/>
          <w:sz w:val="24"/>
          <w:szCs w:val="28"/>
        </w:rPr>
        <w:t>，</w:t>
      </w:r>
      <w:r w:rsidR="008721DC">
        <w:rPr>
          <w:sz w:val="24"/>
          <w:szCs w:val="28"/>
        </w:rPr>
        <w:t>导致设备无法</w:t>
      </w:r>
      <w:r>
        <w:rPr>
          <w:sz w:val="24"/>
          <w:szCs w:val="28"/>
        </w:rPr>
        <w:t>正常运行</w:t>
      </w:r>
      <w:r w:rsidR="008721DC">
        <w:rPr>
          <w:rFonts w:hint="eastAsia"/>
          <w:sz w:val="24"/>
          <w:szCs w:val="28"/>
        </w:rPr>
        <w:t>，</w:t>
      </w:r>
      <w:r w:rsidR="008721DC">
        <w:rPr>
          <w:sz w:val="24"/>
          <w:szCs w:val="28"/>
        </w:rPr>
        <w:t>对检测结果的准确性产生影响</w:t>
      </w:r>
      <w:r>
        <w:rPr>
          <w:rFonts w:hint="eastAsia"/>
          <w:sz w:val="24"/>
          <w:szCs w:val="28"/>
        </w:rPr>
        <w:t>。</w:t>
      </w:r>
    </w:p>
    <w:p w14:paraId="6795473D" w14:textId="5F82AADF" w:rsidR="00743C04" w:rsidRPr="00D03332" w:rsidRDefault="00743C04" w:rsidP="00743C04">
      <w:pPr>
        <w:spacing w:line="360" w:lineRule="auto"/>
        <w:rPr>
          <w:sz w:val="24"/>
          <w:szCs w:val="28"/>
        </w:rPr>
      </w:pPr>
      <w:r>
        <w:rPr>
          <w:b/>
          <w:sz w:val="24"/>
          <w:szCs w:val="28"/>
        </w:rPr>
        <w:t>4.2.3</w:t>
      </w:r>
      <w:r>
        <w:rPr>
          <w:sz w:val="24"/>
          <w:szCs w:val="28"/>
        </w:rPr>
        <w:t xml:space="preserve"> </w:t>
      </w:r>
      <w:r w:rsidR="00D03332">
        <w:rPr>
          <w:sz w:val="24"/>
          <w:szCs w:val="28"/>
        </w:rPr>
        <w:t>本条规定了测试环境的温湿度要求</w:t>
      </w:r>
      <w:r w:rsidR="00D03332">
        <w:rPr>
          <w:rFonts w:hint="eastAsia"/>
          <w:sz w:val="24"/>
          <w:szCs w:val="28"/>
        </w:rPr>
        <w:t>。</w:t>
      </w:r>
      <w:r>
        <w:rPr>
          <w:sz w:val="24"/>
          <w:szCs w:val="28"/>
        </w:rPr>
        <w:t>温度对室内</w:t>
      </w:r>
      <w:r>
        <w:rPr>
          <w:sz w:val="24"/>
          <w:szCs w:val="28"/>
        </w:rPr>
        <w:t>PM</w:t>
      </w:r>
      <w:r>
        <w:rPr>
          <w:sz w:val="24"/>
          <w:szCs w:val="28"/>
          <w:vertAlign w:val="subscript"/>
        </w:rPr>
        <w:t>2.5</w:t>
      </w:r>
      <w:r>
        <w:rPr>
          <w:sz w:val="24"/>
          <w:szCs w:val="28"/>
        </w:rPr>
        <w:t>测试设备</w:t>
      </w:r>
      <w:r w:rsidR="00D03332">
        <w:rPr>
          <w:sz w:val="24"/>
          <w:szCs w:val="28"/>
        </w:rPr>
        <w:t>的示值性能影响不大</w:t>
      </w:r>
      <w:r w:rsidR="00D03332">
        <w:rPr>
          <w:rFonts w:hint="eastAsia"/>
          <w:sz w:val="24"/>
          <w:szCs w:val="28"/>
        </w:rPr>
        <w:t>，</w:t>
      </w:r>
      <w:r w:rsidR="00E90FC2">
        <w:rPr>
          <w:rFonts w:hint="eastAsia"/>
          <w:sz w:val="24"/>
          <w:szCs w:val="28"/>
        </w:rPr>
        <w:t>参考</w:t>
      </w:r>
      <w:r w:rsidR="00D03332">
        <w:rPr>
          <w:rFonts w:hint="eastAsia"/>
          <w:sz w:val="24"/>
          <w:szCs w:val="28"/>
        </w:rPr>
        <w:t>《空气净化器》</w:t>
      </w:r>
      <w:r w:rsidR="00D03332">
        <w:rPr>
          <w:rFonts w:hint="eastAsia"/>
          <w:sz w:val="24"/>
          <w:szCs w:val="28"/>
        </w:rPr>
        <w:t>GB</w:t>
      </w:r>
      <w:r w:rsidR="00D03332">
        <w:rPr>
          <w:sz w:val="24"/>
          <w:szCs w:val="28"/>
        </w:rPr>
        <w:t>/T 18801-2015</w:t>
      </w:r>
      <w:r w:rsidR="00D03332">
        <w:rPr>
          <w:sz w:val="24"/>
          <w:szCs w:val="28"/>
        </w:rPr>
        <w:t>中</w:t>
      </w:r>
      <w:r w:rsidR="00D03332">
        <w:rPr>
          <w:rFonts w:hint="eastAsia"/>
          <w:sz w:val="24"/>
          <w:szCs w:val="28"/>
        </w:rPr>
        <w:t>（</w:t>
      </w:r>
      <w:r w:rsidR="00D03332">
        <w:rPr>
          <w:rFonts w:hint="eastAsia"/>
          <w:sz w:val="24"/>
          <w:szCs w:val="28"/>
        </w:rPr>
        <w:t>2</w:t>
      </w:r>
      <w:r w:rsidR="00D03332">
        <w:rPr>
          <w:sz w:val="24"/>
          <w:szCs w:val="28"/>
        </w:rPr>
        <w:t>5±2</w:t>
      </w:r>
      <w:r w:rsidR="00D03332">
        <w:rPr>
          <w:rFonts w:hint="eastAsia"/>
          <w:sz w:val="24"/>
          <w:szCs w:val="28"/>
        </w:rPr>
        <w:t>）℃</w:t>
      </w:r>
      <w:r w:rsidR="00D03332">
        <w:rPr>
          <w:sz w:val="24"/>
          <w:szCs w:val="28"/>
        </w:rPr>
        <w:t>和</w:t>
      </w:r>
      <w:r w:rsidR="00D03332">
        <w:rPr>
          <w:rFonts w:hint="eastAsia"/>
          <w:sz w:val="24"/>
          <w:szCs w:val="28"/>
        </w:rPr>
        <w:t>《粉尘浓度测量仪》</w:t>
      </w:r>
      <w:r w:rsidR="00D03332">
        <w:rPr>
          <w:rFonts w:hint="eastAsia"/>
          <w:sz w:val="24"/>
          <w:szCs w:val="28"/>
        </w:rPr>
        <w:t>JJG</w:t>
      </w:r>
      <w:r w:rsidR="00D03332">
        <w:rPr>
          <w:sz w:val="24"/>
          <w:szCs w:val="28"/>
        </w:rPr>
        <w:t xml:space="preserve"> 846-2015</w:t>
      </w:r>
      <w:r w:rsidR="00D03332">
        <w:rPr>
          <w:sz w:val="24"/>
          <w:szCs w:val="28"/>
        </w:rPr>
        <w:t>中</w:t>
      </w:r>
      <w:r w:rsidR="00D03332">
        <w:rPr>
          <w:rFonts w:hint="eastAsia"/>
          <w:sz w:val="24"/>
          <w:szCs w:val="28"/>
        </w:rPr>
        <w:t>（</w:t>
      </w:r>
      <w:r w:rsidR="00D03332">
        <w:rPr>
          <w:rFonts w:hint="eastAsia"/>
          <w:sz w:val="24"/>
          <w:szCs w:val="28"/>
        </w:rPr>
        <w:t>1</w:t>
      </w:r>
      <w:r w:rsidR="00D03332">
        <w:rPr>
          <w:sz w:val="24"/>
          <w:szCs w:val="28"/>
        </w:rPr>
        <w:t>5</w:t>
      </w:r>
      <w:r w:rsidR="00D03332">
        <w:rPr>
          <w:rFonts w:hint="eastAsia"/>
          <w:sz w:val="24"/>
          <w:szCs w:val="28"/>
        </w:rPr>
        <w:t>~</w:t>
      </w:r>
      <w:r w:rsidR="00D03332">
        <w:rPr>
          <w:sz w:val="24"/>
          <w:szCs w:val="28"/>
        </w:rPr>
        <w:t>30</w:t>
      </w:r>
      <w:r w:rsidR="00D03332">
        <w:rPr>
          <w:rFonts w:hint="eastAsia"/>
          <w:sz w:val="24"/>
          <w:szCs w:val="28"/>
        </w:rPr>
        <w:t>）℃</w:t>
      </w:r>
      <w:r w:rsidR="00D03332">
        <w:rPr>
          <w:sz w:val="24"/>
          <w:szCs w:val="28"/>
        </w:rPr>
        <w:t>的温度要求</w:t>
      </w:r>
      <w:r w:rsidR="00D03332">
        <w:rPr>
          <w:rFonts w:hint="eastAsia"/>
          <w:sz w:val="24"/>
          <w:szCs w:val="28"/>
        </w:rPr>
        <w:t>，</w:t>
      </w:r>
      <w:r w:rsidR="00D03332">
        <w:rPr>
          <w:sz w:val="24"/>
          <w:szCs w:val="28"/>
        </w:rPr>
        <w:t>规定了</w:t>
      </w:r>
      <w:r w:rsidR="00D03332">
        <w:rPr>
          <w:rFonts w:hint="eastAsia"/>
          <w:sz w:val="24"/>
          <w:szCs w:val="28"/>
        </w:rPr>
        <w:t>（</w:t>
      </w:r>
      <w:r w:rsidR="00D03332">
        <w:rPr>
          <w:rFonts w:hint="eastAsia"/>
          <w:sz w:val="24"/>
          <w:szCs w:val="28"/>
        </w:rPr>
        <w:t>2</w:t>
      </w:r>
      <w:r w:rsidR="00D03332">
        <w:rPr>
          <w:sz w:val="24"/>
          <w:szCs w:val="28"/>
        </w:rPr>
        <w:t>5±5</w:t>
      </w:r>
      <w:r w:rsidR="00D03332">
        <w:rPr>
          <w:rFonts w:hint="eastAsia"/>
          <w:sz w:val="24"/>
          <w:szCs w:val="28"/>
        </w:rPr>
        <w:t>）℃的温度范围。相对湿度对室内</w:t>
      </w:r>
      <w:r w:rsidR="00D03332">
        <w:rPr>
          <w:rFonts w:hint="eastAsia"/>
          <w:sz w:val="24"/>
          <w:szCs w:val="28"/>
        </w:rPr>
        <w:t>PM</w:t>
      </w:r>
      <w:r w:rsidR="00D03332">
        <w:rPr>
          <w:sz w:val="24"/>
          <w:szCs w:val="28"/>
          <w:vertAlign w:val="subscript"/>
        </w:rPr>
        <w:t>2.5</w:t>
      </w:r>
      <w:r w:rsidR="00D03332">
        <w:rPr>
          <w:sz w:val="24"/>
          <w:szCs w:val="28"/>
        </w:rPr>
        <w:t>测试设备的示值性能影响较大</w:t>
      </w:r>
      <w:r w:rsidR="00D03332">
        <w:rPr>
          <w:rFonts w:hint="eastAsia"/>
          <w:sz w:val="24"/>
          <w:szCs w:val="28"/>
        </w:rPr>
        <w:t>，</w:t>
      </w:r>
      <w:r w:rsidR="00AB58DD">
        <w:rPr>
          <w:rFonts w:hint="eastAsia"/>
          <w:sz w:val="24"/>
          <w:szCs w:val="28"/>
        </w:rPr>
        <w:t>尤其是当相对湿度超过</w:t>
      </w:r>
      <w:r w:rsidR="00AB58DD">
        <w:rPr>
          <w:rFonts w:hint="eastAsia"/>
          <w:sz w:val="24"/>
          <w:szCs w:val="28"/>
        </w:rPr>
        <w:t>50%</w:t>
      </w:r>
      <w:r w:rsidR="00AB58DD">
        <w:rPr>
          <w:rFonts w:hint="eastAsia"/>
          <w:sz w:val="24"/>
          <w:szCs w:val="28"/>
        </w:rPr>
        <w:t>时，对设备的质量浓度转换系数影响较大，需进行特别修正。参考</w:t>
      </w:r>
      <w:r w:rsidR="00D03332">
        <w:rPr>
          <w:rFonts w:hint="eastAsia"/>
          <w:sz w:val="24"/>
          <w:szCs w:val="28"/>
        </w:rPr>
        <w:t>《公共场所卫生检验方法</w:t>
      </w:r>
      <w:r w:rsidR="00D03332">
        <w:rPr>
          <w:rFonts w:hint="eastAsia"/>
          <w:sz w:val="24"/>
          <w:szCs w:val="28"/>
        </w:rPr>
        <w:t xml:space="preserve"> </w:t>
      </w:r>
      <w:r w:rsidR="00D03332">
        <w:rPr>
          <w:rFonts w:hint="eastAsia"/>
          <w:sz w:val="24"/>
          <w:szCs w:val="28"/>
        </w:rPr>
        <w:t>第</w:t>
      </w:r>
      <w:r w:rsidR="00D03332">
        <w:rPr>
          <w:rFonts w:hint="eastAsia"/>
          <w:sz w:val="24"/>
          <w:szCs w:val="28"/>
        </w:rPr>
        <w:t>2</w:t>
      </w:r>
      <w:r w:rsidR="00D03332">
        <w:rPr>
          <w:rFonts w:hint="eastAsia"/>
          <w:sz w:val="24"/>
          <w:szCs w:val="28"/>
        </w:rPr>
        <w:t>部分：化学污染物》</w:t>
      </w:r>
      <w:r w:rsidR="00D03332">
        <w:rPr>
          <w:rFonts w:hint="eastAsia"/>
          <w:sz w:val="24"/>
          <w:szCs w:val="28"/>
        </w:rPr>
        <w:t>GB</w:t>
      </w:r>
      <w:r w:rsidR="00D03332">
        <w:rPr>
          <w:sz w:val="24"/>
          <w:szCs w:val="28"/>
        </w:rPr>
        <w:t>/T 18204.2-2014</w:t>
      </w:r>
      <w:r w:rsidR="00D03332">
        <w:rPr>
          <w:sz w:val="24"/>
          <w:szCs w:val="28"/>
        </w:rPr>
        <w:t>中</w:t>
      </w:r>
      <w:r w:rsidR="00D03332">
        <w:rPr>
          <w:rFonts w:hint="eastAsia"/>
          <w:sz w:val="24"/>
          <w:szCs w:val="28"/>
        </w:rPr>
        <w:t>（≤</w:t>
      </w:r>
      <w:r w:rsidR="00D03332">
        <w:rPr>
          <w:rFonts w:hint="eastAsia"/>
          <w:sz w:val="24"/>
          <w:szCs w:val="28"/>
        </w:rPr>
        <w:t>5</w:t>
      </w:r>
      <w:r w:rsidR="00D03332">
        <w:rPr>
          <w:sz w:val="24"/>
          <w:szCs w:val="28"/>
        </w:rPr>
        <w:t>0</w:t>
      </w:r>
      <w:r w:rsidR="00D03332">
        <w:rPr>
          <w:rFonts w:hint="eastAsia"/>
          <w:sz w:val="24"/>
          <w:szCs w:val="28"/>
        </w:rPr>
        <w:t>%</w:t>
      </w:r>
      <w:r w:rsidR="00D03332">
        <w:rPr>
          <w:rFonts w:hint="eastAsia"/>
          <w:sz w:val="24"/>
          <w:szCs w:val="28"/>
        </w:rPr>
        <w:t>）和</w:t>
      </w:r>
      <w:r w:rsidR="00D03332">
        <w:rPr>
          <w:rFonts w:hint="eastAsia"/>
          <w:sz w:val="24"/>
          <w:szCs w:val="28"/>
        </w:rPr>
        <w:t>GB</w:t>
      </w:r>
      <w:r w:rsidR="00D03332">
        <w:rPr>
          <w:sz w:val="24"/>
          <w:szCs w:val="28"/>
        </w:rPr>
        <w:t>/T 18801-2015</w:t>
      </w:r>
      <w:r w:rsidR="00D03332">
        <w:rPr>
          <w:rFonts w:hint="eastAsia"/>
          <w:sz w:val="24"/>
          <w:szCs w:val="28"/>
        </w:rPr>
        <w:t>《空气净化器》中（</w:t>
      </w:r>
      <w:r w:rsidR="00D03332">
        <w:rPr>
          <w:rFonts w:hint="eastAsia"/>
          <w:sz w:val="24"/>
          <w:szCs w:val="28"/>
        </w:rPr>
        <w:t>5</w:t>
      </w:r>
      <w:r w:rsidR="00D03332">
        <w:rPr>
          <w:sz w:val="24"/>
          <w:szCs w:val="28"/>
        </w:rPr>
        <w:t>0±10</w:t>
      </w:r>
      <w:r w:rsidR="00D03332">
        <w:rPr>
          <w:rFonts w:hint="eastAsia"/>
          <w:sz w:val="24"/>
          <w:szCs w:val="28"/>
        </w:rPr>
        <w:t>）</w:t>
      </w:r>
      <w:r w:rsidR="00D03332">
        <w:rPr>
          <w:rFonts w:hint="eastAsia"/>
          <w:sz w:val="24"/>
          <w:szCs w:val="28"/>
        </w:rPr>
        <w:t>%</w:t>
      </w:r>
      <w:r w:rsidR="00D03332">
        <w:rPr>
          <w:rFonts w:hint="eastAsia"/>
          <w:sz w:val="24"/>
          <w:szCs w:val="28"/>
        </w:rPr>
        <w:t>的相对湿度要求，</w:t>
      </w:r>
      <w:r w:rsidR="00234257">
        <w:rPr>
          <w:rFonts w:hint="eastAsia"/>
          <w:sz w:val="24"/>
          <w:szCs w:val="28"/>
        </w:rPr>
        <w:t>本标准</w:t>
      </w:r>
      <w:r w:rsidR="00D03332">
        <w:rPr>
          <w:rFonts w:hint="eastAsia"/>
          <w:sz w:val="24"/>
          <w:szCs w:val="28"/>
        </w:rPr>
        <w:t>规定了（</w:t>
      </w:r>
      <w:r w:rsidR="00D03332">
        <w:rPr>
          <w:rFonts w:hint="eastAsia"/>
          <w:sz w:val="24"/>
          <w:szCs w:val="28"/>
        </w:rPr>
        <w:t>4</w:t>
      </w:r>
      <w:r w:rsidR="00D03332">
        <w:rPr>
          <w:sz w:val="24"/>
          <w:szCs w:val="28"/>
        </w:rPr>
        <w:t>5±5</w:t>
      </w:r>
      <w:r w:rsidR="00D03332">
        <w:rPr>
          <w:rFonts w:hint="eastAsia"/>
          <w:sz w:val="24"/>
          <w:szCs w:val="28"/>
        </w:rPr>
        <w:t>）</w:t>
      </w:r>
      <w:r w:rsidR="00D03332">
        <w:rPr>
          <w:rFonts w:hint="eastAsia"/>
          <w:sz w:val="24"/>
          <w:szCs w:val="28"/>
        </w:rPr>
        <w:t>%</w:t>
      </w:r>
      <w:r w:rsidR="00D03332">
        <w:rPr>
          <w:rFonts w:hint="eastAsia"/>
          <w:sz w:val="24"/>
          <w:szCs w:val="28"/>
        </w:rPr>
        <w:t>的相对湿度范围。</w:t>
      </w:r>
    </w:p>
    <w:p w14:paraId="2CDA528E" w14:textId="246CE806" w:rsidR="00D30FE3" w:rsidRDefault="00D30FE3" w:rsidP="00D30FE3">
      <w:pPr>
        <w:spacing w:line="360" w:lineRule="auto"/>
        <w:rPr>
          <w:sz w:val="24"/>
        </w:rPr>
      </w:pPr>
      <w:r>
        <w:rPr>
          <w:b/>
          <w:sz w:val="24"/>
          <w:szCs w:val="28"/>
        </w:rPr>
        <w:t>4.2.4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>本条规定了</w:t>
      </w:r>
      <w:r w:rsidR="00CD7641">
        <w:rPr>
          <w:sz w:val="24"/>
          <w:szCs w:val="28"/>
        </w:rPr>
        <w:t>试验过程中</w:t>
      </w:r>
      <w:r>
        <w:rPr>
          <w:sz w:val="24"/>
          <w:szCs w:val="28"/>
        </w:rPr>
        <w:t>试验舱</w:t>
      </w:r>
      <w:r w:rsidR="00CD7641">
        <w:rPr>
          <w:sz w:val="24"/>
          <w:szCs w:val="28"/>
        </w:rPr>
        <w:t>内</w:t>
      </w:r>
      <w:r>
        <w:rPr>
          <w:sz w:val="24"/>
          <w:szCs w:val="28"/>
        </w:rPr>
        <w:t>的环境</w:t>
      </w:r>
      <w:r>
        <w:rPr>
          <w:sz w:val="24"/>
          <w:szCs w:val="28"/>
        </w:rPr>
        <w:t>PM</w:t>
      </w:r>
      <w:r>
        <w:rPr>
          <w:sz w:val="24"/>
          <w:szCs w:val="28"/>
          <w:vertAlign w:val="subscript"/>
        </w:rPr>
        <w:t>2.5</w:t>
      </w:r>
      <w:r>
        <w:rPr>
          <w:sz w:val="24"/>
          <w:szCs w:val="28"/>
        </w:rPr>
        <w:t>浓度</w:t>
      </w:r>
      <w:r>
        <w:rPr>
          <w:rFonts w:hint="eastAsia"/>
          <w:sz w:val="24"/>
          <w:szCs w:val="28"/>
        </w:rPr>
        <w:t>。浓度</w:t>
      </w:r>
      <w:r>
        <w:rPr>
          <w:sz w:val="24"/>
        </w:rPr>
        <w:t>段的选取主要</w:t>
      </w:r>
      <w:r w:rsidR="003A0206">
        <w:rPr>
          <w:sz w:val="24"/>
        </w:rPr>
        <w:t>来自于</w:t>
      </w:r>
      <w:r>
        <w:rPr>
          <w:sz w:val="24"/>
        </w:rPr>
        <w:t>实际</w:t>
      </w:r>
      <w:r w:rsidR="00CD7641">
        <w:rPr>
          <w:sz w:val="24"/>
        </w:rPr>
        <w:t>室内</w:t>
      </w:r>
      <w:r>
        <w:rPr>
          <w:sz w:val="24"/>
        </w:rPr>
        <w:t>环境</w:t>
      </w:r>
      <w:r w:rsidR="00CD7641">
        <w:rPr>
          <w:sz w:val="24"/>
        </w:rPr>
        <w:t>测定</w:t>
      </w:r>
      <w:r>
        <w:rPr>
          <w:sz w:val="24"/>
        </w:rPr>
        <w:t>中</w:t>
      </w:r>
      <w:r>
        <w:rPr>
          <w:sz w:val="24"/>
        </w:rPr>
        <w:t>PM</w:t>
      </w:r>
      <w:r>
        <w:rPr>
          <w:sz w:val="24"/>
          <w:vertAlign w:val="subscript"/>
        </w:rPr>
        <w:t>2.5</w:t>
      </w:r>
      <w:r>
        <w:rPr>
          <w:sz w:val="24"/>
        </w:rPr>
        <w:t>浓度值的需要</w:t>
      </w:r>
      <w:r>
        <w:rPr>
          <w:rFonts w:hint="eastAsia"/>
          <w:sz w:val="24"/>
        </w:rPr>
        <w:t>。目前相关</w:t>
      </w:r>
      <w:r>
        <w:rPr>
          <w:rFonts w:hint="eastAsia"/>
          <w:sz w:val="24"/>
        </w:rPr>
        <w:t>PM</w:t>
      </w:r>
      <w:r>
        <w:rPr>
          <w:sz w:val="24"/>
          <w:vertAlign w:val="subscript"/>
        </w:rPr>
        <w:t>2.5</w:t>
      </w:r>
      <w:r>
        <w:rPr>
          <w:sz w:val="24"/>
        </w:rPr>
        <w:t>浓度限值如表</w:t>
      </w:r>
      <w:r>
        <w:rPr>
          <w:sz w:val="24"/>
        </w:rPr>
        <w:t>2</w:t>
      </w:r>
      <w:r>
        <w:rPr>
          <w:sz w:val="24"/>
        </w:rPr>
        <w:t>所示</w:t>
      </w:r>
      <w:r>
        <w:rPr>
          <w:rFonts w:hint="eastAsia"/>
          <w:sz w:val="24"/>
        </w:rPr>
        <w:t>。</w:t>
      </w:r>
    </w:p>
    <w:p w14:paraId="4E9DD313" w14:textId="2145CE9C" w:rsidR="00D30FE3" w:rsidRDefault="00D30FE3" w:rsidP="00D30FE3">
      <w:pPr>
        <w:pStyle w:val="aff8"/>
        <w:keepNext/>
        <w:spacing w:line="360" w:lineRule="auto"/>
        <w:ind w:firstLineChars="0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表</w:t>
      </w:r>
      <w:r>
        <w:rPr>
          <w:rFonts w:ascii="Times New Roman"/>
          <w:sz w:val="24"/>
        </w:rPr>
        <w:t>2 PM</w:t>
      </w:r>
      <w:r>
        <w:rPr>
          <w:rFonts w:ascii="Times New Roman"/>
          <w:sz w:val="24"/>
          <w:vertAlign w:val="subscript"/>
        </w:rPr>
        <w:t>2.5</w:t>
      </w:r>
      <w:r>
        <w:rPr>
          <w:rFonts w:ascii="Times New Roman"/>
          <w:sz w:val="24"/>
        </w:rPr>
        <w:t>浓度限值</w:t>
      </w:r>
    </w:p>
    <w:tbl>
      <w:tblPr>
        <w:tblStyle w:val="afffff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4332"/>
      </w:tblGrid>
      <w:tr w:rsidR="00D30FE3" w14:paraId="36252AD5" w14:textId="77777777" w:rsidTr="00D30FE3">
        <w:trPr>
          <w:jc w:val="center"/>
        </w:trPr>
        <w:tc>
          <w:tcPr>
            <w:tcW w:w="3964" w:type="dxa"/>
            <w:vAlign w:val="center"/>
          </w:tcPr>
          <w:p w14:paraId="17B7504E" w14:textId="77777777" w:rsidR="00D30FE3" w:rsidRPr="00006F6C" w:rsidRDefault="00D30FE3" w:rsidP="00073A1E">
            <w:pPr>
              <w:pStyle w:val="aff8"/>
              <w:ind w:firstLineChars="0" w:firstLine="0"/>
              <w:rPr>
                <w:rFonts w:ascii="Times New Roman"/>
                <w:szCs w:val="21"/>
              </w:rPr>
            </w:pPr>
            <w:r w:rsidRPr="00006F6C">
              <w:rPr>
                <w:rFonts w:ascii="Times New Roman" w:hint="eastAsia"/>
                <w:szCs w:val="21"/>
              </w:rPr>
              <w:t>标准名称</w:t>
            </w:r>
          </w:p>
        </w:tc>
        <w:tc>
          <w:tcPr>
            <w:tcW w:w="4332" w:type="dxa"/>
            <w:vAlign w:val="center"/>
          </w:tcPr>
          <w:p w14:paraId="6E906FFD" w14:textId="77777777" w:rsidR="00D30FE3" w:rsidRPr="00006F6C" w:rsidRDefault="00D30FE3" w:rsidP="00073A1E">
            <w:pPr>
              <w:pStyle w:val="aff8"/>
              <w:ind w:firstLineChars="0" w:firstLine="0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浓度限值</w:t>
            </w:r>
          </w:p>
        </w:tc>
      </w:tr>
      <w:tr w:rsidR="00D30FE3" w14:paraId="6C70E88A" w14:textId="77777777" w:rsidTr="00D30FE3">
        <w:trPr>
          <w:jc w:val="center"/>
        </w:trPr>
        <w:tc>
          <w:tcPr>
            <w:tcW w:w="3964" w:type="dxa"/>
            <w:vAlign w:val="center"/>
          </w:tcPr>
          <w:p w14:paraId="4AE8F2D6" w14:textId="4252A704" w:rsidR="00D30FE3" w:rsidRPr="00006F6C" w:rsidRDefault="00D30FE3" w:rsidP="00073A1E">
            <w:pPr>
              <w:pStyle w:val="aff8"/>
              <w:ind w:firstLineChars="0" w:firstLine="0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《环境空气质量标准》</w:t>
            </w:r>
            <w:r>
              <w:rPr>
                <w:rFonts w:ascii="Times New Roman" w:hint="eastAsia"/>
                <w:szCs w:val="21"/>
              </w:rPr>
              <w:t>GB</w:t>
            </w:r>
            <w:r>
              <w:rPr>
                <w:rFonts w:ascii="Times New Roman"/>
                <w:szCs w:val="21"/>
              </w:rPr>
              <w:t xml:space="preserve"> 3095-2012</w:t>
            </w:r>
          </w:p>
        </w:tc>
        <w:tc>
          <w:tcPr>
            <w:tcW w:w="4332" w:type="dxa"/>
            <w:vAlign w:val="center"/>
          </w:tcPr>
          <w:p w14:paraId="65B8E431" w14:textId="77777777" w:rsidR="00D30FE3" w:rsidRDefault="00D30FE3" w:rsidP="00073A1E">
            <w:pPr>
              <w:pStyle w:val="aff8"/>
              <w:ind w:firstLineChars="0" w:firstLine="0"/>
              <w:rPr>
                <w:rFonts w:ascii="Times New Roman"/>
                <w:szCs w:val="21"/>
                <w:vertAlign w:val="superscript"/>
              </w:rPr>
            </w:pPr>
            <w:r>
              <w:rPr>
                <w:rFonts w:ascii="Times New Roman" w:hint="eastAsia"/>
                <w:szCs w:val="21"/>
              </w:rPr>
              <w:t>年均：一级</w:t>
            </w:r>
            <w:r>
              <w:rPr>
                <w:rFonts w:ascii="Times New Roman" w:hint="eastAsia"/>
                <w:szCs w:val="21"/>
              </w:rPr>
              <w:t>1</w:t>
            </w:r>
            <w:r>
              <w:rPr>
                <w:rFonts w:ascii="Times New Roman"/>
                <w:szCs w:val="21"/>
              </w:rPr>
              <w:t>5μg/m</w:t>
            </w:r>
            <w:r>
              <w:rPr>
                <w:rFonts w:ascii="Times New Roman"/>
                <w:szCs w:val="21"/>
                <w:vertAlign w:val="superscript"/>
              </w:rPr>
              <w:t>3</w:t>
            </w:r>
            <w:r>
              <w:rPr>
                <w:rFonts w:ascii="Times New Roman" w:hint="eastAsia"/>
                <w:szCs w:val="21"/>
              </w:rPr>
              <w:t>，</w:t>
            </w:r>
            <w:r>
              <w:rPr>
                <w:rFonts w:ascii="Times New Roman"/>
                <w:szCs w:val="21"/>
              </w:rPr>
              <w:t>二级</w:t>
            </w:r>
            <w:r>
              <w:rPr>
                <w:rFonts w:ascii="Times New Roman" w:hint="eastAsia"/>
                <w:szCs w:val="21"/>
              </w:rPr>
              <w:t>3</w:t>
            </w:r>
            <w:r>
              <w:rPr>
                <w:rFonts w:ascii="Times New Roman"/>
                <w:szCs w:val="21"/>
              </w:rPr>
              <w:t>5μg/m</w:t>
            </w:r>
            <w:r>
              <w:rPr>
                <w:rFonts w:ascii="Times New Roman"/>
                <w:szCs w:val="21"/>
                <w:vertAlign w:val="superscript"/>
              </w:rPr>
              <w:t>3</w:t>
            </w:r>
          </w:p>
          <w:p w14:paraId="01170D96" w14:textId="77777777" w:rsidR="00D30FE3" w:rsidRPr="00006F6C" w:rsidRDefault="00D30FE3" w:rsidP="00073A1E">
            <w:pPr>
              <w:pStyle w:val="aff8"/>
              <w:ind w:firstLineChars="0" w:firstLine="0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24</w:t>
            </w:r>
            <w:r>
              <w:rPr>
                <w:rFonts w:ascii="Times New Roman"/>
                <w:szCs w:val="21"/>
              </w:rPr>
              <w:t>小时平均</w:t>
            </w:r>
            <w:r>
              <w:rPr>
                <w:rFonts w:ascii="Times New Roman" w:hint="eastAsia"/>
                <w:szCs w:val="21"/>
              </w:rPr>
              <w:t>：一级</w:t>
            </w:r>
            <w:r>
              <w:rPr>
                <w:rFonts w:ascii="Times New Roman"/>
                <w:szCs w:val="21"/>
              </w:rPr>
              <w:t>35μg/m</w:t>
            </w:r>
            <w:r>
              <w:rPr>
                <w:rFonts w:ascii="Times New Roman"/>
                <w:szCs w:val="21"/>
                <w:vertAlign w:val="superscript"/>
              </w:rPr>
              <w:t>3</w:t>
            </w:r>
            <w:r>
              <w:rPr>
                <w:rFonts w:ascii="Times New Roman" w:hint="eastAsia"/>
                <w:szCs w:val="21"/>
              </w:rPr>
              <w:t>，</w:t>
            </w:r>
            <w:r>
              <w:rPr>
                <w:rFonts w:ascii="Times New Roman"/>
                <w:szCs w:val="21"/>
              </w:rPr>
              <w:t>二级</w:t>
            </w:r>
            <w:r>
              <w:rPr>
                <w:rFonts w:ascii="Times New Roman" w:hint="eastAsia"/>
                <w:szCs w:val="21"/>
              </w:rPr>
              <w:t>7</w:t>
            </w:r>
            <w:r>
              <w:rPr>
                <w:rFonts w:ascii="Times New Roman"/>
                <w:szCs w:val="21"/>
              </w:rPr>
              <w:t>5μg/m</w:t>
            </w:r>
            <w:r>
              <w:rPr>
                <w:rFonts w:ascii="Times New Roman"/>
                <w:szCs w:val="21"/>
                <w:vertAlign w:val="superscript"/>
              </w:rPr>
              <w:t>3</w:t>
            </w:r>
          </w:p>
        </w:tc>
      </w:tr>
      <w:tr w:rsidR="00D30FE3" w14:paraId="6E3B9EA7" w14:textId="77777777" w:rsidTr="00D30FE3">
        <w:trPr>
          <w:jc w:val="center"/>
        </w:trPr>
        <w:tc>
          <w:tcPr>
            <w:tcW w:w="3964" w:type="dxa"/>
            <w:vAlign w:val="center"/>
          </w:tcPr>
          <w:p w14:paraId="4295E70D" w14:textId="23D3E9FF" w:rsidR="00D30FE3" w:rsidRPr="00006F6C" w:rsidRDefault="00D30FE3" w:rsidP="00073A1E">
            <w:pPr>
              <w:pStyle w:val="aff8"/>
              <w:ind w:firstLineChars="0" w:firstLine="0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《健康建筑评价标准》</w:t>
            </w:r>
            <w:r>
              <w:rPr>
                <w:rFonts w:ascii="Times New Roman" w:hint="eastAsia"/>
                <w:szCs w:val="21"/>
              </w:rPr>
              <w:t>TASC</w:t>
            </w:r>
            <w:r>
              <w:rPr>
                <w:rFonts w:ascii="Times New Roman"/>
                <w:szCs w:val="21"/>
              </w:rPr>
              <w:t xml:space="preserve"> 02-2016</w:t>
            </w:r>
          </w:p>
        </w:tc>
        <w:tc>
          <w:tcPr>
            <w:tcW w:w="4332" w:type="dxa"/>
            <w:vAlign w:val="center"/>
          </w:tcPr>
          <w:p w14:paraId="0BCDB8EA" w14:textId="77777777" w:rsidR="00D30FE3" w:rsidRPr="00006F6C" w:rsidRDefault="00D30FE3" w:rsidP="00073A1E">
            <w:pPr>
              <w:pStyle w:val="aff8"/>
              <w:ind w:firstLineChars="0" w:firstLine="0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年均：</w:t>
            </w:r>
            <w:r>
              <w:rPr>
                <w:rFonts w:ascii="Times New Roman" w:hint="eastAsia"/>
                <w:szCs w:val="21"/>
              </w:rPr>
              <w:t>3</w:t>
            </w:r>
            <w:r>
              <w:rPr>
                <w:rFonts w:ascii="Times New Roman"/>
                <w:szCs w:val="21"/>
              </w:rPr>
              <w:t>5μg/m</w:t>
            </w:r>
            <w:r>
              <w:rPr>
                <w:rFonts w:ascii="Times New Roman"/>
                <w:szCs w:val="21"/>
                <w:vertAlign w:val="superscript"/>
              </w:rPr>
              <w:t>3</w:t>
            </w:r>
          </w:p>
        </w:tc>
      </w:tr>
      <w:tr w:rsidR="00D30FE3" w14:paraId="39741FC6" w14:textId="77777777" w:rsidTr="00D30FE3">
        <w:trPr>
          <w:jc w:val="center"/>
        </w:trPr>
        <w:tc>
          <w:tcPr>
            <w:tcW w:w="3964" w:type="dxa"/>
            <w:vAlign w:val="center"/>
          </w:tcPr>
          <w:p w14:paraId="00426EF9" w14:textId="478FA0C1" w:rsidR="00D30FE3" w:rsidRPr="00006F6C" w:rsidRDefault="00D30FE3" w:rsidP="00073A1E">
            <w:pPr>
              <w:pStyle w:val="aff8"/>
              <w:ind w:firstLineChars="0" w:firstLine="0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《环境空气质量指数（</w:t>
            </w:r>
            <w:r>
              <w:rPr>
                <w:rFonts w:ascii="Times New Roman" w:hint="eastAsia"/>
                <w:szCs w:val="21"/>
              </w:rPr>
              <w:t>AQI</w:t>
            </w:r>
            <w:r>
              <w:rPr>
                <w:rFonts w:ascii="Times New Roman" w:hint="eastAsia"/>
                <w:szCs w:val="21"/>
              </w:rPr>
              <w:t>）技术规定》</w:t>
            </w:r>
            <w:r w:rsidRPr="00DD28A9">
              <w:rPr>
                <w:rFonts w:ascii="Times New Roman"/>
                <w:szCs w:val="21"/>
              </w:rPr>
              <w:t>HJ 633-2012</w:t>
            </w:r>
          </w:p>
        </w:tc>
        <w:tc>
          <w:tcPr>
            <w:tcW w:w="4332" w:type="dxa"/>
            <w:vAlign w:val="center"/>
          </w:tcPr>
          <w:p w14:paraId="0FA7F524" w14:textId="77777777" w:rsidR="00D30FE3" w:rsidRPr="00006F6C" w:rsidRDefault="00D30FE3" w:rsidP="00073A1E">
            <w:pPr>
              <w:pStyle w:val="aff8"/>
              <w:ind w:firstLineChars="0" w:firstLine="0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2</w:t>
            </w:r>
            <w:r>
              <w:rPr>
                <w:rFonts w:ascii="Times New Roman"/>
                <w:szCs w:val="21"/>
              </w:rPr>
              <w:t>4</w:t>
            </w:r>
            <w:r>
              <w:rPr>
                <w:rFonts w:ascii="Times New Roman"/>
                <w:szCs w:val="21"/>
              </w:rPr>
              <w:t>小时平均</w:t>
            </w:r>
            <w:r>
              <w:rPr>
                <w:rFonts w:ascii="Times New Roman" w:hint="eastAsia"/>
                <w:szCs w:val="21"/>
              </w:rPr>
              <w:t>：</w:t>
            </w:r>
            <w:r w:rsidRPr="00006F6C">
              <w:rPr>
                <w:rFonts w:ascii="Times New Roman"/>
              </w:rPr>
              <w:t>35μg/m</w:t>
            </w:r>
            <w:r w:rsidRPr="00006F6C">
              <w:rPr>
                <w:rFonts w:ascii="Times New Roman"/>
                <w:vertAlign w:val="superscript"/>
              </w:rPr>
              <w:t>3</w:t>
            </w:r>
            <w:r w:rsidRPr="00006F6C">
              <w:rPr>
                <w:rFonts w:ascii="Times New Roman" w:hint="eastAsia"/>
              </w:rPr>
              <w:t>、</w:t>
            </w:r>
            <w:r w:rsidRPr="00006F6C">
              <w:rPr>
                <w:rFonts w:ascii="Times New Roman"/>
              </w:rPr>
              <w:t>75μg/m</w:t>
            </w:r>
            <w:r w:rsidRPr="00006F6C">
              <w:rPr>
                <w:rFonts w:ascii="Times New Roman"/>
                <w:vertAlign w:val="superscript"/>
              </w:rPr>
              <w:t>3</w:t>
            </w:r>
            <w:r w:rsidRPr="00006F6C">
              <w:rPr>
                <w:rFonts w:ascii="Times New Roman" w:hint="eastAsia"/>
              </w:rPr>
              <w:t>、</w:t>
            </w:r>
            <w:r w:rsidRPr="00006F6C">
              <w:rPr>
                <w:rFonts w:ascii="Times New Roman"/>
              </w:rPr>
              <w:t>115μg/m</w:t>
            </w:r>
            <w:r w:rsidRPr="00006F6C">
              <w:rPr>
                <w:rFonts w:ascii="Times New Roman"/>
                <w:vertAlign w:val="superscript"/>
              </w:rPr>
              <w:t>3</w:t>
            </w:r>
            <w:r w:rsidRPr="00006F6C">
              <w:rPr>
                <w:rFonts w:ascii="Times New Roman" w:hint="eastAsia"/>
              </w:rPr>
              <w:t>、</w:t>
            </w:r>
            <w:r w:rsidRPr="00006F6C">
              <w:rPr>
                <w:rFonts w:ascii="Times New Roman"/>
              </w:rPr>
              <w:t>150μg/m</w:t>
            </w:r>
            <w:r w:rsidRPr="00006F6C">
              <w:rPr>
                <w:rFonts w:ascii="Times New Roman"/>
                <w:vertAlign w:val="superscript"/>
              </w:rPr>
              <w:t>3</w:t>
            </w:r>
            <w:r w:rsidRPr="00006F6C">
              <w:rPr>
                <w:rFonts w:ascii="Times New Roman" w:hint="eastAsia"/>
              </w:rPr>
              <w:t>、</w:t>
            </w:r>
            <w:r w:rsidRPr="00006F6C">
              <w:rPr>
                <w:rFonts w:ascii="Times New Roman"/>
              </w:rPr>
              <w:t>250μg/m</w:t>
            </w:r>
            <w:r w:rsidRPr="00006F6C">
              <w:rPr>
                <w:rFonts w:ascii="Times New Roman"/>
                <w:vertAlign w:val="superscript"/>
              </w:rPr>
              <w:t>3</w:t>
            </w:r>
            <w:r w:rsidRPr="00006F6C">
              <w:rPr>
                <w:rFonts w:ascii="Times New Roman" w:hint="eastAsia"/>
              </w:rPr>
              <w:t>、</w:t>
            </w:r>
            <w:r w:rsidRPr="00006F6C">
              <w:rPr>
                <w:rFonts w:ascii="Times New Roman"/>
              </w:rPr>
              <w:t>350μg/m</w:t>
            </w:r>
            <w:r w:rsidRPr="00006F6C">
              <w:rPr>
                <w:rFonts w:ascii="Times New Roman"/>
                <w:vertAlign w:val="superscript"/>
              </w:rPr>
              <w:t>3</w:t>
            </w:r>
            <w:r w:rsidRPr="00006F6C">
              <w:rPr>
                <w:rFonts w:ascii="Times New Roman" w:hint="eastAsia"/>
              </w:rPr>
              <w:t>、</w:t>
            </w:r>
            <w:r w:rsidRPr="00006F6C">
              <w:rPr>
                <w:rFonts w:ascii="Times New Roman"/>
              </w:rPr>
              <w:t>500μg/m</w:t>
            </w:r>
            <w:r w:rsidRPr="00006F6C">
              <w:rPr>
                <w:rFonts w:ascii="Times New Roman"/>
                <w:vertAlign w:val="superscript"/>
              </w:rPr>
              <w:t>3</w:t>
            </w:r>
            <w:r w:rsidRPr="00006F6C">
              <w:rPr>
                <w:rFonts w:ascii="Times New Roman" w:hint="eastAsia"/>
              </w:rPr>
              <w:t>这七个分指数浓度限值</w:t>
            </w:r>
          </w:p>
        </w:tc>
      </w:tr>
    </w:tbl>
    <w:p w14:paraId="36F3D1E4" w14:textId="4396F219" w:rsidR="00D30FE3" w:rsidRPr="00863E8F" w:rsidRDefault="00D30FE3" w:rsidP="00D30FE3">
      <w:pPr>
        <w:pStyle w:val="aff8"/>
        <w:spacing w:line="360" w:lineRule="auto"/>
        <w:ind w:firstLine="480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实际环境中室内</w:t>
      </w:r>
      <w:r>
        <w:rPr>
          <w:rFonts w:ascii="Times New Roman" w:hint="eastAsia"/>
          <w:sz w:val="24"/>
        </w:rPr>
        <w:t>PM</w:t>
      </w:r>
      <w:r>
        <w:rPr>
          <w:rFonts w:ascii="Times New Roman"/>
          <w:sz w:val="24"/>
          <w:vertAlign w:val="subscript"/>
        </w:rPr>
        <w:t>2.5</w:t>
      </w:r>
      <w:r>
        <w:rPr>
          <w:rFonts w:ascii="Times New Roman"/>
          <w:sz w:val="24"/>
        </w:rPr>
        <w:t>浓度大</w:t>
      </w:r>
      <w:r>
        <w:rPr>
          <w:rFonts w:ascii="Times New Roman" w:hint="eastAsia"/>
          <w:sz w:val="24"/>
        </w:rPr>
        <w:t>多</w:t>
      </w:r>
      <w:r>
        <w:rPr>
          <w:rFonts w:ascii="Times New Roman"/>
          <w:sz w:val="24"/>
        </w:rPr>
        <w:t>在</w:t>
      </w:r>
      <w:r w:rsidR="00CD7641">
        <w:rPr>
          <w:rFonts w:ascii="Times New Roman"/>
          <w:sz w:val="24"/>
        </w:rPr>
        <w:t>较</w:t>
      </w:r>
      <w:r>
        <w:rPr>
          <w:rFonts w:ascii="Times New Roman"/>
          <w:sz w:val="24"/>
        </w:rPr>
        <w:t>低浓度段</w:t>
      </w:r>
      <w:r>
        <w:rPr>
          <w:rFonts w:ascii="Times New Roman" w:hint="eastAsia"/>
          <w:sz w:val="24"/>
        </w:rPr>
        <w:t>（低于</w:t>
      </w:r>
      <w:r>
        <w:rPr>
          <w:rFonts w:ascii="Times New Roman" w:hint="eastAsia"/>
          <w:sz w:val="24"/>
        </w:rPr>
        <w:t>7</w:t>
      </w:r>
      <w:r>
        <w:rPr>
          <w:rFonts w:ascii="Times New Roman"/>
          <w:sz w:val="24"/>
        </w:rPr>
        <w:t>5μg/m</w:t>
      </w:r>
      <w:r>
        <w:rPr>
          <w:rFonts w:ascii="Times New Roman"/>
          <w:sz w:val="24"/>
          <w:vertAlign w:val="superscript"/>
        </w:rPr>
        <w:t>3</w:t>
      </w:r>
      <w:r>
        <w:rPr>
          <w:rFonts w:ascii="Times New Roman" w:hint="eastAsia"/>
          <w:sz w:val="24"/>
        </w:rPr>
        <w:t>），同时</w:t>
      </w:r>
      <w:r w:rsidR="00CD7641">
        <w:rPr>
          <w:rFonts w:ascii="Times New Roman" w:hint="eastAsia"/>
          <w:sz w:val="24"/>
        </w:rPr>
        <w:t>参考</w:t>
      </w:r>
      <w:r>
        <w:rPr>
          <w:rFonts w:ascii="Times New Roman" w:hint="eastAsia"/>
          <w:sz w:val="24"/>
        </w:rPr>
        <w:t>《环境监测</w:t>
      </w:r>
      <w:r>
        <w:rPr>
          <w:rFonts w:ascii="Times New Roman" w:hint="eastAsia"/>
          <w:sz w:val="24"/>
        </w:rPr>
        <w:t xml:space="preserve"> </w:t>
      </w:r>
      <w:r>
        <w:rPr>
          <w:rFonts w:ascii="Times New Roman" w:hint="eastAsia"/>
          <w:sz w:val="24"/>
        </w:rPr>
        <w:t>分析方法标准制修订</w:t>
      </w:r>
      <w:r>
        <w:rPr>
          <w:rFonts w:ascii="Times New Roman" w:hint="eastAsia"/>
          <w:sz w:val="24"/>
        </w:rPr>
        <w:t xml:space="preserve"> </w:t>
      </w:r>
      <w:r>
        <w:rPr>
          <w:rFonts w:ascii="Times New Roman" w:hint="eastAsia"/>
          <w:sz w:val="24"/>
        </w:rPr>
        <w:t>技术导则》</w:t>
      </w:r>
      <w:r>
        <w:rPr>
          <w:rFonts w:ascii="Times New Roman" w:hint="eastAsia"/>
          <w:sz w:val="24"/>
        </w:rPr>
        <w:t>HJ</w:t>
      </w:r>
      <w:r>
        <w:rPr>
          <w:rFonts w:ascii="Times New Roman"/>
          <w:sz w:val="24"/>
        </w:rPr>
        <w:t xml:space="preserve"> 168</w:t>
      </w:r>
      <w:r w:rsidR="00643E7F">
        <w:rPr>
          <w:rFonts w:ascii="Times New Roman"/>
          <w:sz w:val="24"/>
        </w:rPr>
        <w:t>-2010</w:t>
      </w:r>
      <w:r>
        <w:rPr>
          <w:rFonts w:ascii="Times New Roman"/>
          <w:sz w:val="24"/>
        </w:rPr>
        <w:t>中</w:t>
      </w:r>
      <w:r w:rsidR="00753792">
        <w:rPr>
          <w:rFonts w:ascii="Times New Roman"/>
          <w:sz w:val="24"/>
        </w:rPr>
        <w:t>不同高</w:t>
      </w:r>
      <w:r w:rsidR="00753792">
        <w:rPr>
          <w:rFonts w:ascii="Times New Roman" w:hint="eastAsia"/>
          <w:sz w:val="24"/>
        </w:rPr>
        <w:t>、</w:t>
      </w:r>
      <w:r w:rsidR="00753792">
        <w:rPr>
          <w:rFonts w:ascii="Times New Roman"/>
          <w:sz w:val="24"/>
        </w:rPr>
        <w:t>中</w:t>
      </w:r>
      <w:r w:rsidR="00753792">
        <w:rPr>
          <w:rFonts w:ascii="Times New Roman" w:hint="eastAsia"/>
          <w:sz w:val="24"/>
        </w:rPr>
        <w:t>、</w:t>
      </w:r>
      <w:r w:rsidR="00753792">
        <w:rPr>
          <w:rFonts w:ascii="Times New Roman"/>
          <w:sz w:val="24"/>
        </w:rPr>
        <w:t>低</w:t>
      </w:r>
      <w:r w:rsidR="00CD7641">
        <w:rPr>
          <w:rFonts w:ascii="Times New Roman" w:hint="eastAsia"/>
          <w:sz w:val="24"/>
        </w:rPr>
        <w:t>PM</w:t>
      </w:r>
      <w:r w:rsidR="00CD7641">
        <w:rPr>
          <w:rFonts w:ascii="Times New Roman"/>
          <w:sz w:val="24"/>
          <w:vertAlign w:val="subscript"/>
        </w:rPr>
        <w:t>2.5</w:t>
      </w:r>
      <w:r>
        <w:rPr>
          <w:rFonts w:ascii="Times New Roman" w:hint="eastAsia"/>
          <w:sz w:val="24"/>
        </w:rPr>
        <w:t>浓度水平的需要，对</w:t>
      </w:r>
      <w:r w:rsidR="00CD7641">
        <w:rPr>
          <w:rFonts w:ascii="Times New Roman" w:hint="eastAsia"/>
          <w:sz w:val="24"/>
        </w:rPr>
        <w:t>中高</w:t>
      </w:r>
      <w:r>
        <w:rPr>
          <w:rFonts w:ascii="Times New Roman" w:hint="eastAsia"/>
          <w:sz w:val="24"/>
        </w:rPr>
        <w:t>浓度段</w:t>
      </w:r>
      <w:r>
        <w:rPr>
          <w:rFonts w:ascii="Times New Roman"/>
          <w:sz w:val="24"/>
        </w:rPr>
        <w:t>进行了</w:t>
      </w:r>
      <w:r w:rsidR="00CD7641">
        <w:rPr>
          <w:rFonts w:ascii="Times New Roman"/>
          <w:sz w:val="24"/>
        </w:rPr>
        <w:t>适当</w:t>
      </w:r>
      <w:r>
        <w:rPr>
          <w:rFonts w:ascii="Times New Roman"/>
          <w:sz w:val="24"/>
        </w:rPr>
        <w:t>合并</w:t>
      </w:r>
      <w:r>
        <w:rPr>
          <w:rFonts w:ascii="Times New Roman" w:hint="eastAsia"/>
          <w:sz w:val="24"/>
        </w:rPr>
        <w:t>，在（</w:t>
      </w:r>
      <w:r>
        <w:rPr>
          <w:rFonts w:ascii="Times New Roman" w:hint="eastAsia"/>
          <w:sz w:val="24"/>
        </w:rPr>
        <w:t>0~</w:t>
      </w:r>
      <w:r>
        <w:rPr>
          <w:rFonts w:ascii="Times New Roman"/>
          <w:sz w:val="24"/>
        </w:rPr>
        <w:t>500</w:t>
      </w:r>
      <w:r>
        <w:rPr>
          <w:rFonts w:ascii="Times New Roman" w:hint="eastAsia"/>
          <w:sz w:val="24"/>
        </w:rPr>
        <w:t>）</w:t>
      </w:r>
      <w:r w:rsidRPr="009A0C19">
        <w:rPr>
          <w:rFonts w:ascii="Times New Roman"/>
          <w:sz w:val="24"/>
        </w:rPr>
        <w:t>μg/m</w:t>
      </w:r>
      <w:r w:rsidRPr="009A0C19">
        <w:rPr>
          <w:rFonts w:ascii="Times New Roman"/>
          <w:sz w:val="24"/>
          <w:vertAlign w:val="superscript"/>
        </w:rPr>
        <w:t>3</w:t>
      </w:r>
      <w:r>
        <w:rPr>
          <w:rFonts w:ascii="Times New Roman"/>
          <w:sz w:val="24"/>
        </w:rPr>
        <w:t>范围共选择了</w:t>
      </w:r>
      <w:r>
        <w:rPr>
          <w:rFonts w:ascii="Times New Roman" w:hint="eastAsia"/>
          <w:sz w:val="24"/>
        </w:rPr>
        <w:t>5</w:t>
      </w:r>
      <w:r>
        <w:rPr>
          <w:rFonts w:ascii="Times New Roman" w:hint="eastAsia"/>
          <w:sz w:val="24"/>
        </w:rPr>
        <w:t>个浓度段，分别为（</w:t>
      </w:r>
      <w:r>
        <w:rPr>
          <w:rFonts w:ascii="Times New Roman" w:hint="eastAsia"/>
          <w:sz w:val="24"/>
        </w:rPr>
        <w:t>1</w:t>
      </w:r>
      <w:r>
        <w:rPr>
          <w:rFonts w:ascii="Times New Roman"/>
          <w:sz w:val="24"/>
        </w:rPr>
        <w:t>5</w:t>
      </w:r>
      <w:r>
        <w:rPr>
          <w:rFonts w:ascii="Times New Roman" w:hint="eastAsia"/>
          <w:sz w:val="24"/>
        </w:rPr>
        <w:t>~</w:t>
      </w:r>
      <w:r>
        <w:rPr>
          <w:rFonts w:ascii="Times New Roman"/>
          <w:sz w:val="24"/>
        </w:rPr>
        <w:t>3</w:t>
      </w:r>
      <w:r w:rsidRPr="00D275BE">
        <w:rPr>
          <w:rFonts w:ascii="Times New Roman"/>
          <w:sz w:val="24"/>
        </w:rPr>
        <w:t>5</w:t>
      </w:r>
      <w:r>
        <w:rPr>
          <w:rFonts w:ascii="Times New Roman" w:hint="eastAsia"/>
          <w:sz w:val="24"/>
        </w:rPr>
        <w:t>）</w:t>
      </w:r>
      <w:r w:rsidRPr="00D275BE">
        <w:rPr>
          <w:rFonts w:ascii="Times New Roman"/>
          <w:sz w:val="24"/>
        </w:rPr>
        <w:lastRenderedPageBreak/>
        <w:t>μg/m</w:t>
      </w:r>
      <w:r w:rsidRPr="00D275BE">
        <w:rPr>
          <w:rFonts w:ascii="Times New Roman"/>
          <w:sz w:val="24"/>
          <w:vertAlign w:val="superscript"/>
        </w:rPr>
        <w:t>3</w:t>
      </w:r>
      <w:r w:rsidRPr="00D275BE">
        <w:rPr>
          <w:rFonts w:ascii="Times New Roman" w:hint="eastAsia"/>
          <w:sz w:val="24"/>
        </w:rPr>
        <w:t>、</w:t>
      </w:r>
      <w:r>
        <w:rPr>
          <w:rFonts w:ascii="Times New Roman" w:hint="eastAsia"/>
          <w:sz w:val="24"/>
        </w:rPr>
        <w:t>（</w:t>
      </w:r>
      <w:r w:rsidRPr="00006F6C">
        <w:rPr>
          <w:rFonts w:ascii="Times New Roman"/>
          <w:sz w:val="24"/>
        </w:rPr>
        <w:t>35~75</w:t>
      </w:r>
      <w:r>
        <w:rPr>
          <w:rFonts w:ascii="Times New Roman" w:hint="eastAsia"/>
          <w:sz w:val="24"/>
        </w:rPr>
        <w:t>）</w:t>
      </w:r>
      <w:r w:rsidRPr="00006F6C">
        <w:rPr>
          <w:rFonts w:ascii="Times New Roman"/>
          <w:sz w:val="24"/>
        </w:rPr>
        <w:t>μg/m</w:t>
      </w:r>
      <w:r w:rsidRPr="00006F6C">
        <w:rPr>
          <w:rFonts w:ascii="Times New Roman"/>
          <w:sz w:val="24"/>
          <w:vertAlign w:val="superscript"/>
        </w:rPr>
        <w:t>3</w:t>
      </w:r>
      <w:r w:rsidRPr="00006F6C">
        <w:rPr>
          <w:rFonts w:ascii="Times New Roman" w:hint="eastAsia"/>
          <w:sz w:val="24"/>
        </w:rPr>
        <w:t>、</w:t>
      </w:r>
      <w:r>
        <w:rPr>
          <w:rFonts w:ascii="Times New Roman" w:hint="eastAsia"/>
          <w:sz w:val="24"/>
        </w:rPr>
        <w:t>（</w:t>
      </w:r>
      <w:r w:rsidRPr="00006F6C">
        <w:rPr>
          <w:rFonts w:ascii="Times New Roman"/>
          <w:sz w:val="24"/>
        </w:rPr>
        <w:t>75~150</w:t>
      </w:r>
      <w:r>
        <w:rPr>
          <w:rFonts w:ascii="Times New Roman" w:hint="eastAsia"/>
          <w:sz w:val="24"/>
        </w:rPr>
        <w:t>）</w:t>
      </w:r>
      <w:r w:rsidRPr="00006F6C">
        <w:rPr>
          <w:rFonts w:ascii="Times New Roman"/>
          <w:sz w:val="24"/>
        </w:rPr>
        <w:t>μg/m</w:t>
      </w:r>
      <w:r w:rsidRPr="00006F6C">
        <w:rPr>
          <w:rFonts w:ascii="Times New Roman"/>
          <w:sz w:val="24"/>
          <w:vertAlign w:val="superscript"/>
        </w:rPr>
        <w:t>3</w:t>
      </w:r>
      <w:r w:rsidRPr="00006F6C">
        <w:rPr>
          <w:rFonts w:ascii="Times New Roman" w:hint="eastAsia"/>
          <w:sz w:val="24"/>
        </w:rPr>
        <w:t>、</w:t>
      </w:r>
      <w:r>
        <w:rPr>
          <w:rFonts w:ascii="Times New Roman" w:hint="eastAsia"/>
          <w:sz w:val="24"/>
        </w:rPr>
        <w:t>（</w:t>
      </w:r>
      <w:r w:rsidRPr="00006F6C">
        <w:rPr>
          <w:rFonts w:ascii="Times New Roman"/>
          <w:sz w:val="24"/>
        </w:rPr>
        <w:t>150~350</w:t>
      </w:r>
      <w:r>
        <w:rPr>
          <w:rFonts w:ascii="Times New Roman" w:hint="eastAsia"/>
          <w:sz w:val="24"/>
        </w:rPr>
        <w:t>）</w:t>
      </w:r>
      <w:r w:rsidRPr="00006F6C">
        <w:rPr>
          <w:rFonts w:ascii="Times New Roman"/>
          <w:sz w:val="24"/>
        </w:rPr>
        <w:t>μg/m</w:t>
      </w:r>
      <w:r w:rsidRPr="00006F6C">
        <w:rPr>
          <w:rFonts w:ascii="Times New Roman"/>
          <w:sz w:val="24"/>
          <w:vertAlign w:val="superscript"/>
        </w:rPr>
        <w:t>3</w:t>
      </w:r>
      <w:r w:rsidRPr="00006F6C">
        <w:rPr>
          <w:rFonts w:ascii="Times New Roman" w:hint="eastAsia"/>
          <w:sz w:val="24"/>
        </w:rPr>
        <w:t>、</w:t>
      </w:r>
      <w:r>
        <w:rPr>
          <w:rFonts w:ascii="Times New Roman" w:hint="eastAsia"/>
          <w:sz w:val="24"/>
        </w:rPr>
        <w:t>（</w:t>
      </w:r>
      <w:r w:rsidRPr="00006F6C">
        <w:rPr>
          <w:rFonts w:ascii="Times New Roman"/>
          <w:sz w:val="24"/>
        </w:rPr>
        <w:t>350~500</w:t>
      </w:r>
      <w:r>
        <w:rPr>
          <w:rFonts w:ascii="Times New Roman" w:hint="eastAsia"/>
          <w:sz w:val="24"/>
        </w:rPr>
        <w:t>）</w:t>
      </w:r>
      <w:r w:rsidRPr="00006F6C">
        <w:rPr>
          <w:rFonts w:ascii="Times New Roman"/>
          <w:sz w:val="24"/>
        </w:rPr>
        <w:t>μg/m</w:t>
      </w:r>
      <w:r w:rsidRPr="00006F6C">
        <w:rPr>
          <w:rFonts w:ascii="Times New Roman"/>
          <w:sz w:val="24"/>
          <w:vertAlign w:val="superscript"/>
        </w:rPr>
        <w:t>3</w:t>
      </w:r>
      <w:r>
        <w:rPr>
          <w:rFonts w:ascii="Times New Roman" w:hint="eastAsia"/>
          <w:sz w:val="24"/>
        </w:rPr>
        <w:t>。</w:t>
      </w:r>
      <w:r>
        <w:rPr>
          <w:rFonts w:ascii="Times New Roman"/>
          <w:sz w:val="24"/>
        </w:rPr>
        <w:t>为避免在试验浓度特别低时</w:t>
      </w:r>
      <w:r w:rsidR="001D6CBD">
        <w:rPr>
          <w:rFonts w:ascii="Times New Roman" w:hint="eastAsia"/>
          <w:sz w:val="24"/>
        </w:rPr>
        <w:t>，</w:t>
      </w:r>
      <w:r>
        <w:rPr>
          <w:rFonts w:ascii="Times New Roman"/>
          <w:sz w:val="24"/>
        </w:rPr>
        <w:t>示值误差</w:t>
      </w:r>
      <w:r>
        <w:rPr>
          <w:rFonts w:ascii="Times New Roman" w:hint="eastAsia"/>
          <w:sz w:val="24"/>
        </w:rPr>
        <w:t>（相对误差）过大的情况发生，最低浓度段的下界设置为</w:t>
      </w:r>
      <w:r>
        <w:rPr>
          <w:rFonts w:ascii="Times New Roman" w:hint="eastAsia"/>
          <w:sz w:val="24"/>
        </w:rPr>
        <w:t>1</w:t>
      </w:r>
      <w:r>
        <w:rPr>
          <w:rFonts w:ascii="Times New Roman"/>
          <w:sz w:val="24"/>
        </w:rPr>
        <w:t>5</w:t>
      </w:r>
      <w:r w:rsidRPr="009A0C19">
        <w:rPr>
          <w:rFonts w:ascii="Times New Roman"/>
          <w:sz w:val="24"/>
        </w:rPr>
        <w:t>μg/m</w:t>
      </w:r>
      <w:r w:rsidRPr="009A0C19">
        <w:rPr>
          <w:rFonts w:ascii="Times New Roman"/>
          <w:sz w:val="24"/>
          <w:vertAlign w:val="superscript"/>
        </w:rPr>
        <w:t>3</w:t>
      </w:r>
      <w:r>
        <w:rPr>
          <w:rFonts w:ascii="Times New Roman" w:hint="eastAsia"/>
          <w:sz w:val="24"/>
        </w:rPr>
        <w:t>。部分室内</w:t>
      </w:r>
      <w:r>
        <w:rPr>
          <w:rFonts w:ascii="Times New Roman" w:hint="eastAsia"/>
          <w:sz w:val="24"/>
        </w:rPr>
        <w:t>PM</w:t>
      </w:r>
      <w:r>
        <w:rPr>
          <w:rFonts w:ascii="Times New Roman"/>
          <w:sz w:val="24"/>
          <w:vertAlign w:val="subscript"/>
        </w:rPr>
        <w:t>2.5</w:t>
      </w:r>
      <w:r>
        <w:rPr>
          <w:rFonts w:ascii="Times New Roman"/>
          <w:sz w:val="24"/>
        </w:rPr>
        <w:t>测试设备</w:t>
      </w:r>
      <w:r w:rsidR="00245F1C">
        <w:rPr>
          <w:rFonts w:ascii="Times New Roman"/>
          <w:sz w:val="24"/>
        </w:rPr>
        <w:t>为增加其适用面</w:t>
      </w:r>
      <w:r w:rsidR="00245F1C">
        <w:rPr>
          <w:rFonts w:ascii="Times New Roman" w:hint="eastAsia"/>
          <w:sz w:val="24"/>
        </w:rPr>
        <w:t>，</w:t>
      </w:r>
      <w:r>
        <w:rPr>
          <w:rFonts w:ascii="Times New Roman"/>
          <w:sz w:val="24"/>
        </w:rPr>
        <w:t>量程超过</w:t>
      </w:r>
      <w:r>
        <w:rPr>
          <w:rFonts w:ascii="Times New Roman" w:hint="eastAsia"/>
          <w:sz w:val="24"/>
        </w:rPr>
        <w:t>5</w:t>
      </w:r>
      <w:r>
        <w:rPr>
          <w:rFonts w:ascii="Times New Roman"/>
          <w:sz w:val="24"/>
        </w:rPr>
        <w:t>00</w:t>
      </w:r>
      <w:r w:rsidRPr="009A0C19">
        <w:rPr>
          <w:rFonts w:ascii="Times New Roman"/>
          <w:sz w:val="24"/>
        </w:rPr>
        <w:t>μg/m</w:t>
      </w:r>
      <w:r w:rsidRPr="009A0C19">
        <w:rPr>
          <w:rFonts w:ascii="Times New Roman"/>
          <w:sz w:val="24"/>
          <w:vertAlign w:val="superscript"/>
        </w:rPr>
        <w:t>3</w:t>
      </w:r>
      <w:r>
        <w:rPr>
          <w:rFonts w:ascii="Times New Roman" w:hint="eastAsia"/>
          <w:sz w:val="24"/>
        </w:rPr>
        <w:t>，</w:t>
      </w:r>
      <w:r>
        <w:rPr>
          <w:rFonts w:ascii="Times New Roman"/>
          <w:sz w:val="24"/>
        </w:rPr>
        <w:t>对于这类室内</w:t>
      </w:r>
      <w:r>
        <w:rPr>
          <w:rFonts w:ascii="Times New Roman"/>
          <w:sz w:val="24"/>
        </w:rPr>
        <w:t>PM</w:t>
      </w:r>
      <w:r>
        <w:rPr>
          <w:rFonts w:ascii="Times New Roman"/>
          <w:sz w:val="24"/>
          <w:vertAlign w:val="subscript"/>
        </w:rPr>
        <w:t>2.5</w:t>
      </w:r>
      <w:r>
        <w:rPr>
          <w:rFonts w:ascii="Times New Roman"/>
          <w:sz w:val="24"/>
        </w:rPr>
        <w:t>测试设备</w:t>
      </w:r>
      <w:r>
        <w:rPr>
          <w:rFonts w:ascii="Times New Roman" w:hint="eastAsia"/>
          <w:sz w:val="24"/>
        </w:rPr>
        <w:t>增设了（</w:t>
      </w:r>
      <w:r>
        <w:rPr>
          <w:rFonts w:ascii="Times New Roman" w:hint="eastAsia"/>
          <w:sz w:val="24"/>
        </w:rPr>
        <w:t>5</w:t>
      </w:r>
      <w:r>
        <w:rPr>
          <w:rFonts w:ascii="Times New Roman"/>
          <w:sz w:val="24"/>
        </w:rPr>
        <w:t>00</w:t>
      </w:r>
      <w:r>
        <w:rPr>
          <w:rFonts w:ascii="Times New Roman" w:hint="eastAsia"/>
          <w:sz w:val="24"/>
        </w:rPr>
        <w:t>~</w:t>
      </w:r>
      <w:r>
        <w:rPr>
          <w:rFonts w:ascii="Times New Roman"/>
          <w:sz w:val="24"/>
        </w:rPr>
        <w:t>800</w:t>
      </w:r>
      <w:r>
        <w:rPr>
          <w:rFonts w:ascii="Times New Roman" w:hint="eastAsia"/>
          <w:sz w:val="24"/>
        </w:rPr>
        <w:t>）</w:t>
      </w:r>
      <w:r w:rsidRPr="009A0C19">
        <w:rPr>
          <w:rFonts w:ascii="Times New Roman"/>
          <w:sz w:val="24"/>
        </w:rPr>
        <w:t>μg/m</w:t>
      </w:r>
      <w:r w:rsidRPr="009A0C19">
        <w:rPr>
          <w:rFonts w:ascii="Times New Roman"/>
          <w:sz w:val="24"/>
          <w:vertAlign w:val="superscript"/>
        </w:rPr>
        <w:t>3</w:t>
      </w:r>
      <w:r>
        <w:rPr>
          <w:rFonts w:ascii="Times New Roman"/>
          <w:sz w:val="24"/>
        </w:rPr>
        <w:t>浓度段</w:t>
      </w:r>
      <w:r w:rsidR="00245F1C">
        <w:rPr>
          <w:rFonts w:ascii="Times New Roman"/>
          <w:sz w:val="24"/>
        </w:rPr>
        <w:t>作为测点</w:t>
      </w:r>
      <w:r>
        <w:rPr>
          <w:rFonts w:ascii="Times New Roman" w:hint="eastAsia"/>
          <w:sz w:val="24"/>
        </w:rPr>
        <w:t>。</w:t>
      </w:r>
    </w:p>
    <w:p w14:paraId="3B8CEC93" w14:textId="77777777" w:rsidR="001D6CBD" w:rsidRPr="00317F1A" w:rsidRDefault="001D6CBD" w:rsidP="00685C3A">
      <w:pPr>
        <w:spacing w:beforeLines="100" w:before="312" w:line="360" w:lineRule="auto"/>
        <w:jc w:val="center"/>
        <w:outlineLvl w:val="1"/>
        <w:rPr>
          <w:b/>
          <w:sz w:val="24"/>
        </w:rPr>
      </w:pPr>
      <w:bookmarkStart w:id="53" w:name="_Toc527656057"/>
      <w:bookmarkStart w:id="54" w:name="_Toc527656275"/>
      <w:r w:rsidRPr="00317F1A">
        <w:rPr>
          <w:b/>
          <w:sz w:val="24"/>
        </w:rPr>
        <w:t xml:space="preserve">4.3  </w:t>
      </w:r>
      <w:r>
        <w:rPr>
          <w:b/>
          <w:sz w:val="24"/>
        </w:rPr>
        <w:t>试验程序</w:t>
      </w:r>
      <w:bookmarkEnd w:id="53"/>
      <w:bookmarkEnd w:id="54"/>
    </w:p>
    <w:p w14:paraId="285CA2B7" w14:textId="0F5CD589" w:rsidR="001D6CBD" w:rsidRDefault="001D6CBD" w:rsidP="001C0DF7">
      <w:pPr>
        <w:pStyle w:val="afffffff3"/>
        <w:spacing w:line="360" w:lineRule="auto"/>
        <w:ind w:leftChars="0" w:left="0"/>
        <w:rPr>
          <w:sz w:val="24"/>
        </w:rPr>
      </w:pPr>
      <w:r w:rsidRPr="001D6CBD">
        <w:rPr>
          <w:b/>
          <w:color w:val="auto"/>
          <w:sz w:val="24"/>
          <w:szCs w:val="24"/>
        </w:rPr>
        <w:t>4.3.1</w:t>
      </w:r>
      <w:r>
        <w:rPr>
          <w:color w:val="auto"/>
          <w:sz w:val="24"/>
          <w:szCs w:val="24"/>
        </w:rPr>
        <w:t xml:space="preserve"> </w:t>
      </w:r>
      <w:r w:rsidR="002F3768">
        <w:rPr>
          <w:color w:val="auto"/>
          <w:sz w:val="24"/>
          <w:szCs w:val="24"/>
        </w:rPr>
        <w:t>本条规定了室内</w:t>
      </w:r>
      <w:r w:rsidR="002F3768">
        <w:rPr>
          <w:color w:val="auto"/>
          <w:sz w:val="24"/>
          <w:szCs w:val="24"/>
        </w:rPr>
        <w:t>PM</w:t>
      </w:r>
      <w:r w:rsidR="002F3768">
        <w:rPr>
          <w:color w:val="auto"/>
          <w:sz w:val="24"/>
          <w:szCs w:val="24"/>
          <w:vertAlign w:val="subscript"/>
        </w:rPr>
        <w:t>2.5</w:t>
      </w:r>
      <w:r w:rsidR="002F3768">
        <w:rPr>
          <w:color w:val="auto"/>
          <w:sz w:val="24"/>
          <w:szCs w:val="24"/>
        </w:rPr>
        <w:t>测试设备和</w:t>
      </w:r>
      <w:r w:rsidR="002F3768">
        <w:rPr>
          <w:color w:val="auto"/>
          <w:sz w:val="24"/>
          <w:szCs w:val="24"/>
        </w:rPr>
        <w:t>PM</w:t>
      </w:r>
      <w:r w:rsidR="002F3768">
        <w:rPr>
          <w:color w:val="auto"/>
          <w:sz w:val="24"/>
          <w:szCs w:val="24"/>
          <w:vertAlign w:val="subscript"/>
        </w:rPr>
        <w:t>2.5</w:t>
      </w:r>
      <w:r w:rsidR="002F3768">
        <w:rPr>
          <w:color w:val="auto"/>
          <w:sz w:val="24"/>
          <w:szCs w:val="24"/>
        </w:rPr>
        <w:t>测试参照仪器</w:t>
      </w:r>
      <w:r w:rsidR="00245F1C">
        <w:rPr>
          <w:color w:val="auto"/>
          <w:sz w:val="24"/>
          <w:szCs w:val="24"/>
        </w:rPr>
        <w:t>在试验舱内</w:t>
      </w:r>
      <w:r w:rsidR="002F3768">
        <w:rPr>
          <w:color w:val="auto"/>
          <w:sz w:val="24"/>
          <w:szCs w:val="24"/>
        </w:rPr>
        <w:t>的放置位置</w:t>
      </w:r>
      <w:r w:rsidR="002F3768">
        <w:rPr>
          <w:rFonts w:hint="eastAsia"/>
          <w:color w:val="auto"/>
          <w:sz w:val="24"/>
          <w:szCs w:val="24"/>
        </w:rPr>
        <w:t>。样品及仪器放置应尽量位于舱</w:t>
      </w:r>
      <w:r w:rsidR="00245F1C">
        <w:rPr>
          <w:rFonts w:hint="eastAsia"/>
          <w:color w:val="auto"/>
          <w:sz w:val="24"/>
          <w:szCs w:val="24"/>
        </w:rPr>
        <w:t>体</w:t>
      </w:r>
      <w:r w:rsidR="002F3768">
        <w:rPr>
          <w:rFonts w:hint="eastAsia"/>
          <w:color w:val="auto"/>
          <w:sz w:val="24"/>
          <w:szCs w:val="24"/>
        </w:rPr>
        <w:t>中间，</w:t>
      </w:r>
      <w:r w:rsidR="00245F1C">
        <w:rPr>
          <w:rFonts w:hint="eastAsia"/>
          <w:color w:val="auto"/>
          <w:sz w:val="24"/>
          <w:szCs w:val="24"/>
        </w:rPr>
        <w:t>有利于保证试验过程中设备周围环境的均匀性和稳定性。此外，</w:t>
      </w:r>
      <w:r w:rsidR="003A0206">
        <w:rPr>
          <w:rFonts w:hint="eastAsia"/>
          <w:color w:val="auto"/>
          <w:sz w:val="24"/>
          <w:szCs w:val="24"/>
        </w:rPr>
        <w:t>结合</w:t>
      </w:r>
      <w:r w:rsidR="00245F1C">
        <w:rPr>
          <w:rFonts w:hint="eastAsia"/>
          <w:color w:val="auto"/>
          <w:sz w:val="24"/>
          <w:szCs w:val="24"/>
        </w:rPr>
        <w:t>实际应用</w:t>
      </w:r>
      <w:r w:rsidR="003A0206">
        <w:rPr>
          <w:rFonts w:hint="eastAsia"/>
          <w:color w:val="auto"/>
          <w:sz w:val="24"/>
          <w:szCs w:val="24"/>
        </w:rPr>
        <w:t>情况</w:t>
      </w:r>
      <w:r w:rsidR="00245F1C">
        <w:rPr>
          <w:rFonts w:hint="eastAsia"/>
          <w:color w:val="auto"/>
          <w:sz w:val="24"/>
          <w:szCs w:val="24"/>
        </w:rPr>
        <w:t>，设备摆放高度宜靠近人体在室内的呼吸区高度，参考</w:t>
      </w:r>
      <w:r w:rsidR="00753792">
        <w:rPr>
          <w:rFonts w:hint="eastAsia"/>
          <w:color w:val="auto"/>
          <w:sz w:val="24"/>
          <w:szCs w:val="24"/>
        </w:rPr>
        <w:t>《</w:t>
      </w:r>
      <w:r w:rsidR="00D44ECD">
        <w:rPr>
          <w:rFonts w:hint="eastAsia"/>
          <w:color w:val="auto"/>
          <w:sz w:val="24"/>
          <w:szCs w:val="24"/>
        </w:rPr>
        <w:t>室内空气质量标准</w:t>
      </w:r>
      <w:r w:rsidR="00753792">
        <w:rPr>
          <w:rFonts w:hint="eastAsia"/>
          <w:color w:val="auto"/>
          <w:sz w:val="24"/>
          <w:szCs w:val="24"/>
        </w:rPr>
        <w:t>》</w:t>
      </w:r>
      <w:r w:rsidR="00753792">
        <w:rPr>
          <w:rFonts w:hint="eastAsia"/>
          <w:color w:val="auto"/>
          <w:sz w:val="24"/>
          <w:szCs w:val="24"/>
        </w:rPr>
        <w:t>GB</w:t>
      </w:r>
      <w:r w:rsidR="00753792">
        <w:rPr>
          <w:color w:val="auto"/>
          <w:sz w:val="24"/>
          <w:szCs w:val="24"/>
        </w:rPr>
        <w:t>/T 1</w:t>
      </w:r>
      <w:r w:rsidR="00D44ECD">
        <w:rPr>
          <w:color w:val="auto"/>
          <w:sz w:val="24"/>
          <w:szCs w:val="24"/>
        </w:rPr>
        <w:t>8883-2002</w:t>
      </w:r>
      <w:r w:rsidR="00D44ECD">
        <w:rPr>
          <w:color w:val="auto"/>
          <w:sz w:val="24"/>
          <w:szCs w:val="24"/>
        </w:rPr>
        <w:t>和</w:t>
      </w:r>
      <w:r w:rsidR="00D44ECD">
        <w:rPr>
          <w:rFonts w:hint="eastAsia"/>
          <w:color w:val="auto"/>
          <w:sz w:val="24"/>
          <w:szCs w:val="24"/>
        </w:rPr>
        <w:t>《空气净化器》</w:t>
      </w:r>
      <w:r w:rsidR="00D44ECD">
        <w:rPr>
          <w:rFonts w:hint="eastAsia"/>
          <w:color w:val="auto"/>
          <w:sz w:val="24"/>
          <w:szCs w:val="24"/>
        </w:rPr>
        <w:t>GB</w:t>
      </w:r>
      <w:r w:rsidR="00D44ECD">
        <w:rPr>
          <w:color w:val="auto"/>
          <w:sz w:val="24"/>
          <w:szCs w:val="24"/>
        </w:rPr>
        <w:t>/T 18801-2015</w:t>
      </w:r>
      <w:r w:rsidR="00245F1C">
        <w:rPr>
          <w:color w:val="auto"/>
          <w:sz w:val="24"/>
          <w:szCs w:val="24"/>
        </w:rPr>
        <w:t>等相关标准</w:t>
      </w:r>
      <w:r w:rsidR="00753792">
        <w:rPr>
          <w:color w:val="auto"/>
          <w:sz w:val="24"/>
          <w:szCs w:val="24"/>
        </w:rPr>
        <w:t>中对测点位置的规定</w:t>
      </w:r>
      <w:r w:rsidR="002F3768">
        <w:rPr>
          <w:rFonts w:hint="eastAsia"/>
          <w:sz w:val="24"/>
        </w:rPr>
        <w:t>，</w:t>
      </w:r>
      <w:r w:rsidR="00245F1C">
        <w:rPr>
          <w:rFonts w:hint="eastAsia"/>
          <w:sz w:val="24"/>
        </w:rPr>
        <w:t>将仪器摆放</w:t>
      </w:r>
      <w:r w:rsidR="002F3768">
        <w:rPr>
          <w:rFonts w:hint="eastAsia"/>
          <w:sz w:val="24"/>
        </w:rPr>
        <w:t>高度</w:t>
      </w:r>
      <w:r w:rsidR="00245F1C">
        <w:rPr>
          <w:rFonts w:hint="eastAsia"/>
          <w:sz w:val="24"/>
        </w:rPr>
        <w:t>规定为</w:t>
      </w:r>
      <w:r w:rsidR="002F3768">
        <w:rPr>
          <w:sz w:val="24"/>
        </w:rPr>
        <w:t>0.5</w:t>
      </w:r>
      <w:r w:rsidR="002F3768">
        <w:rPr>
          <w:rFonts w:hint="eastAsia"/>
          <w:sz w:val="24"/>
        </w:rPr>
        <w:t>~</w:t>
      </w:r>
      <w:r w:rsidR="002F3768">
        <w:rPr>
          <w:sz w:val="24"/>
        </w:rPr>
        <w:t>1.5m</w:t>
      </w:r>
      <w:r w:rsidR="002F3768">
        <w:rPr>
          <w:rFonts w:hint="eastAsia"/>
          <w:sz w:val="24"/>
        </w:rPr>
        <w:t>。</w:t>
      </w:r>
    </w:p>
    <w:p w14:paraId="2E45DA73" w14:textId="6CB80465" w:rsidR="00C17D36" w:rsidRDefault="00073A1E" w:rsidP="001C0DF7">
      <w:pPr>
        <w:pStyle w:val="afffffff3"/>
        <w:spacing w:line="360" w:lineRule="auto"/>
        <w:ind w:leftChars="0" w:left="0"/>
        <w:rPr>
          <w:color w:val="auto"/>
          <w:sz w:val="24"/>
          <w:szCs w:val="24"/>
        </w:rPr>
      </w:pPr>
      <w:r w:rsidRPr="001D6CBD">
        <w:rPr>
          <w:b/>
          <w:color w:val="auto"/>
          <w:sz w:val="24"/>
          <w:szCs w:val="24"/>
        </w:rPr>
        <w:t>4.3.</w:t>
      </w:r>
      <w:r>
        <w:rPr>
          <w:b/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 xml:space="preserve"> </w:t>
      </w:r>
      <w:r w:rsidR="00C17D36">
        <w:rPr>
          <w:color w:val="auto"/>
          <w:sz w:val="24"/>
          <w:szCs w:val="24"/>
        </w:rPr>
        <w:t>本条规定了试验开始前</w:t>
      </w:r>
      <w:r w:rsidR="00C17D36">
        <w:rPr>
          <w:rFonts w:hint="eastAsia"/>
          <w:color w:val="auto"/>
          <w:sz w:val="24"/>
          <w:szCs w:val="24"/>
        </w:rPr>
        <w:t>，</w:t>
      </w:r>
      <w:r w:rsidR="00C17D36">
        <w:rPr>
          <w:color w:val="auto"/>
          <w:sz w:val="24"/>
          <w:szCs w:val="24"/>
        </w:rPr>
        <w:t>试验舱</w:t>
      </w:r>
      <w:r w:rsidR="00C17D36">
        <w:rPr>
          <w:rFonts w:hint="eastAsia"/>
          <w:color w:val="auto"/>
          <w:sz w:val="24"/>
          <w:szCs w:val="24"/>
        </w:rPr>
        <w:t>的准备流程，即将舱内温湿度进行调整，以满足</w:t>
      </w:r>
      <w:r w:rsidR="00C17D36">
        <w:rPr>
          <w:rFonts w:hint="eastAsia"/>
          <w:color w:val="auto"/>
          <w:sz w:val="24"/>
          <w:szCs w:val="24"/>
        </w:rPr>
        <w:t>4.2.3</w:t>
      </w:r>
      <w:r w:rsidR="00C17D36">
        <w:rPr>
          <w:rFonts w:hint="eastAsia"/>
          <w:color w:val="auto"/>
          <w:sz w:val="24"/>
          <w:szCs w:val="24"/>
        </w:rPr>
        <w:t>条的规定。为保证实验过程中，试验舱内环境的稳定，在温湿度达到规定要求后，舱内环境应保证为密闭条件，因此需确保试验舱门和通风换气系统关闭。搅拌风扇和循环风扇用于维持舱内空气的均匀程度，仍保持开启。</w:t>
      </w:r>
    </w:p>
    <w:p w14:paraId="26F098E2" w14:textId="2EDAFF57" w:rsidR="00E06A43" w:rsidRDefault="00C17D36" w:rsidP="001C0DF7">
      <w:pPr>
        <w:pStyle w:val="afffffff3"/>
        <w:spacing w:line="360" w:lineRule="auto"/>
        <w:ind w:leftChars="0" w:left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4.3.3 </w:t>
      </w:r>
      <w:r w:rsidR="00FF3A43" w:rsidRPr="00DB631A">
        <w:rPr>
          <w:rFonts w:hint="eastAsia"/>
          <w:color w:val="auto"/>
          <w:sz w:val="24"/>
          <w:szCs w:val="24"/>
        </w:rPr>
        <w:t>本条</w:t>
      </w:r>
      <w:r w:rsidR="00FF3A43">
        <w:rPr>
          <w:color w:val="auto"/>
          <w:sz w:val="24"/>
          <w:szCs w:val="24"/>
        </w:rPr>
        <w:t>规定了通入颗粒物的操作要求</w:t>
      </w:r>
      <w:r w:rsidR="00FF3A43">
        <w:rPr>
          <w:rFonts w:hint="eastAsia"/>
          <w:color w:val="auto"/>
          <w:sz w:val="24"/>
          <w:szCs w:val="24"/>
        </w:rPr>
        <w:t>。应</w:t>
      </w:r>
      <w:r w:rsidR="00FF3A43">
        <w:rPr>
          <w:color w:val="auto"/>
          <w:sz w:val="24"/>
          <w:szCs w:val="24"/>
        </w:rPr>
        <w:t>取经过恒温恒湿保存的香烟</w:t>
      </w:r>
      <w:r w:rsidR="00FF3A43">
        <w:rPr>
          <w:rFonts w:hint="eastAsia"/>
          <w:color w:val="auto"/>
          <w:sz w:val="24"/>
          <w:szCs w:val="24"/>
        </w:rPr>
        <w:t>，通过</w:t>
      </w:r>
      <w:r w:rsidR="00FF3A43">
        <w:rPr>
          <w:color w:val="auto"/>
          <w:sz w:val="24"/>
          <w:szCs w:val="24"/>
        </w:rPr>
        <w:t>颗粒物发生装置正压通入</w:t>
      </w:r>
      <w:r w:rsidR="00FF3A43">
        <w:rPr>
          <w:rFonts w:hint="eastAsia"/>
          <w:color w:val="auto"/>
          <w:sz w:val="24"/>
          <w:szCs w:val="24"/>
        </w:rPr>
        <w:t>（即先通过香烟滤嘴）</w:t>
      </w:r>
      <w:r w:rsidR="00FF3A43">
        <w:rPr>
          <w:color w:val="auto"/>
          <w:sz w:val="24"/>
          <w:szCs w:val="24"/>
        </w:rPr>
        <w:t>试验舱内</w:t>
      </w:r>
      <w:r w:rsidR="00FF3A43">
        <w:rPr>
          <w:rFonts w:hint="eastAsia"/>
          <w:color w:val="auto"/>
          <w:sz w:val="24"/>
          <w:szCs w:val="24"/>
        </w:rPr>
        <w:t>，</w:t>
      </w:r>
      <w:r w:rsidR="00FF3A43">
        <w:rPr>
          <w:color w:val="auto"/>
          <w:sz w:val="24"/>
          <w:szCs w:val="24"/>
        </w:rPr>
        <w:t>保证颗粒物发生粒径不会过大</w:t>
      </w:r>
      <w:r w:rsidR="00FF3A43">
        <w:rPr>
          <w:rFonts w:hint="eastAsia"/>
          <w:color w:val="auto"/>
          <w:sz w:val="24"/>
          <w:szCs w:val="24"/>
        </w:rPr>
        <w:t>。</w:t>
      </w:r>
      <w:r w:rsidR="00E06A43">
        <w:rPr>
          <w:rFonts w:hint="eastAsia"/>
          <w:color w:val="auto"/>
          <w:sz w:val="24"/>
          <w:szCs w:val="24"/>
        </w:rPr>
        <w:t>为</w:t>
      </w:r>
      <w:r w:rsidR="00774CCF">
        <w:rPr>
          <w:rFonts w:hint="eastAsia"/>
          <w:color w:val="auto"/>
          <w:sz w:val="24"/>
          <w:szCs w:val="24"/>
        </w:rPr>
        <w:t>保证试验中</w:t>
      </w:r>
      <w:r w:rsidR="00E06A43">
        <w:rPr>
          <w:color w:val="auto"/>
          <w:sz w:val="24"/>
          <w:szCs w:val="24"/>
        </w:rPr>
        <w:t>PM</w:t>
      </w:r>
      <w:r w:rsidR="00E06A43">
        <w:rPr>
          <w:color w:val="auto"/>
          <w:sz w:val="24"/>
          <w:szCs w:val="24"/>
          <w:vertAlign w:val="subscript"/>
        </w:rPr>
        <w:t>2.5</w:t>
      </w:r>
      <w:r w:rsidR="00774CCF">
        <w:rPr>
          <w:rFonts w:hint="eastAsia"/>
          <w:color w:val="auto"/>
          <w:sz w:val="24"/>
          <w:szCs w:val="24"/>
        </w:rPr>
        <w:t>尘源统一来自于香烟</w:t>
      </w:r>
      <w:r w:rsidR="00E06A43">
        <w:rPr>
          <w:rFonts w:hint="eastAsia"/>
          <w:color w:val="auto"/>
          <w:sz w:val="24"/>
          <w:szCs w:val="24"/>
        </w:rPr>
        <w:t>，</w:t>
      </w:r>
      <w:r w:rsidR="00774CCF">
        <w:rPr>
          <w:rFonts w:hint="eastAsia"/>
          <w:color w:val="auto"/>
          <w:sz w:val="24"/>
          <w:szCs w:val="24"/>
        </w:rPr>
        <w:t>同时</w:t>
      </w:r>
      <w:r w:rsidR="00E06A43">
        <w:rPr>
          <w:rFonts w:hint="eastAsia"/>
          <w:color w:val="auto"/>
          <w:sz w:val="24"/>
          <w:szCs w:val="24"/>
        </w:rPr>
        <w:t>降低点烟次数，</w:t>
      </w:r>
      <w:r w:rsidR="00774CCF">
        <w:rPr>
          <w:rFonts w:hint="eastAsia"/>
          <w:color w:val="auto"/>
          <w:sz w:val="24"/>
          <w:szCs w:val="24"/>
        </w:rPr>
        <w:t>简化操作，</w:t>
      </w:r>
      <w:r w:rsidR="00E06A43">
        <w:rPr>
          <w:rFonts w:hint="eastAsia"/>
          <w:color w:val="auto"/>
          <w:sz w:val="24"/>
          <w:szCs w:val="24"/>
        </w:rPr>
        <w:t>本试验采用由高浓度向低浓度的顺序进行，故首先发生最高浓度段。</w:t>
      </w:r>
    </w:p>
    <w:p w14:paraId="68921FCC" w14:textId="5D147CB8" w:rsidR="00073A1E" w:rsidRDefault="00073A1E" w:rsidP="00DB631A">
      <w:pPr>
        <w:pStyle w:val="afffffff3"/>
        <w:spacing w:line="360" w:lineRule="auto"/>
        <w:ind w:leftChars="0" w:left="0" w:firstLineChars="200" w:firstLine="480"/>
        <w:rPr>
          <w:sz w:val="24"/>
        </w:rPr>
      </w:pPr>
      <w:r>
        <w:rPr>
          <w:sz w:val="24"/>
        </w:rPr>
        <w:t>颗粒物通入后</w:t>
      </w:r>
      <w:r>
        <w:rPr>
          <w:rFonts w:hint="eastAsia"/>
          <w:sz w:val="24"/>
        </w:rPr>
        <w:t>，</w:t>
      </w:r>
      <w:r>
        <w:rPr>
          <w:sz w:val="24"/>
        </w:rPr>
        <w:t>应开启搅拌风扇运转一定时间</w:t>
      </w:r>
      <w:r w:rsidR="00FF3A43">
        <w:rPr>
          <w:rFonts w:hint="eastAsia"/>
          <w:sz w:val="24"/>
        </w:rPr>
        <w:t>，</w:t>
      </w:r>
      <w:r>
        <w:rPr>
          <w:sz w:val="24"/>
        </w:rPr>
        <w:t>使舱内颗粒物浓度分布均匀</w:t>
      </w:r>
      <w:r>
        <w:rPr>
          <w:rFonts w:hint="eastAsia"/>
          <w:sz w:val="24"/>
        </w:rPr>
        <w:t>。</w:t>
      </w:r>
      <w:r w:rsidR="00FF3A43">
        <w:rPr>
          <w:rFonts w:hint="eastAsia"/>
          <w:sz w:val="24"/>
        </w:rPr>
        <w:t>由于在</w:t>
      </w:r>
      <w:r>
        <w:rPr>
          <w:rFonts w:hint="eastAsia"/>
          <w:sz w:val="24"/>
        </w:rPr>
        <w:t>搅拌风扇开启的情况下，可能会使之前沉降在试验舱内表面的颗粒物扬起，造成试验舱内</w:t>
      </w:r>
      <w:r>
        <w:rPr>
          <w:rFonts w:hint="eastAsia"/>
          <w:sz w:val="24"/>
        </w:rPr>
        <w:t>PM</w:t>
      </w:r>
      <w:r>
        <w:rPr>
          <w:sz w:val="24"/>
          <w:vertAlign w:val="subscript"/>
        </w:rPr>
        <w:t>2.5</w:t>
      </w:r>
      <w:r>
        <w:rPr>
          <w:sz w:val="24"/>
        </w:rPr>
        <w:t>浓度突然波动的现象</w:t>
      </w:r>
      <w:r>
        <w:rPr>
          <w:rFonts w:hint="eastAsia"/>
          <w:sz w:val="24"/>
        </w:rPr>
        <w:t>，</w:t>
      </w:r>
      <w:r w:rsidR="00FF3A43">
        <w:rPr>
          <w:rFonts w:hint="eastAsia"/>
          <w:sz w:val="24"/>
        </w:rPr>
        <w:t>对读数结果稳定性造成影响，</w:t>
      </w:r>
      <w:r>
        <w:rPr>
          <w:sz w:val="24"/>
        </w:rPr>
        <w:t>故</w:t>
      </w:r>
      <w:r w:rsidR="00FF3A43">
        <w:rPr>
          <w:sz w:val="24"/>
        </w:rPr>
        <w:t>应</w:t>
      </w:r>
      <w:r>
        <w:rPr>
          <w:sz w:val="24"/>
        </w:rPr>
        <w:t>关闭</w:t>
      </w:r>
      <w:r w:rsidR="00FF3A43">
        <w:rPr>
          <w:sz w:val="24"/>
        </w:rPr>
        <w:t>搅拌</w:t>
      </w:r>
      <w:r>
        <w:rPr>
          <w:sz w:val="24"/>
        </w:rPr>
        <w:t>风扇后</w:t>
      </w:r>
      <w:r w:rsidR="00FF3A43">
        <w:rPr>
          <w:sz w:val="24"/>
        </w:rPr>
        <w:t>再</w:t>
      </w:r>
      <w:r>
        <w:rPr>
          <w:rFonts w:hint="eastAsia"/>
          <w:sz w:val="24"/>
        </w:rPr>
        <w:t>读数。本标准采用的舱及尘源与《空气净化器》</w:t>
      </w:r>
      <w:r>
        <w:rPr>
          <w:rFonts w:hint="eastAsia"/>
          <w:sz w:val="24"/>
        </w:rPr>
        <w:t>GB</w:t>
      </w:r>
      <w:r>
        <w:rPr>
          <w:sz w:val="24"/>
        </w:rPr>
        <w:t>/T 18801-2015</w:t>
      </w:r>
      <w:r>
        <w:rPr>
          <w:sz w:val="24"/>
        </w:rPr>
        <w:t>要求相似</w:t>
      </w:r>
      <w:r>
        <w:rPr>
          <w:rFonts w:hint="eastAsia"/>
          <w:sz w:val="24"/>
        </w:rPr>
        <w:t>，</w:t>
      </w:r>
      <w:r>
        <w:rPr>
          <w:sz w:val="24"/>
        </w:rPr>
        <w:t>颗粒物发生</w:t>
      </w:r>
      <w:r>
        <w:rPr>
          <w:rFonts w:hint="eastAsia"/>
          <w:sz w:val="24"/>
        </w:rPr>
        <w:t>、</w:t>
      </w:r>
      <w:r>
        <w:rPr>
          <w:sz w:val="24"/>
        </w:rPr>
        <w:t>搅拌风扇的启停流程及风扇搅拌时间参考</w:t>
      </w:r>
      <w:r>
        <w:rPr>
          <w:rFonts w:hint="eastAsia"/>
          <w:sz w:val="24"/>
        </w:rPr>
        <w:t>《空气净化器》</w:t>
      </w:r>
      <w:r>
        <w:rPr>
          <w:sz w:val="24"/>
        </w:rPr>
        <w:t>GB/T 18801-2015</w:t>
      </w:r>
      <w:r w:rsidR="00FF3A43">
        <w:rPr>
          <w:sz w:val="24"/>
        </w:rPr>
        <w:t>制定</w:t>
      </w:r>
      <w:r>
        <w:rPr>
          <w:rFonts w:hint="eastAsia"/>
          <w:sz w:val="24"/>
        </w:rPr>
        <w:t>。</w:t>
      </w:r>
    </w:p>
    <w:p w14:paraId="6B053385" w14:textId="658A0396" w:rsidR="001C0DF7" w:rsidRDefault="00C17D36" w:rsidP="00DB631A">
      <w:pPr>
        <w:pStyle w:val="aff8"/>
        <w:spacing w:line="360" w:lineRule="auto"/>
        <w:ind w:firstLineChars="0" w:firstLine="0"/>
        <w:rPr>
          <w:rFonts w:ascii="Times New Roman"/>
          <w:sz w:val="24"/>
        </w:rPr>
      </w:pPr>
      <w:r w:rsidRPr="00DB631A">
        <w:rPr>
          <w:rFonts w:ascii="Times New Roman"/>
          <w:b/>
          <w:sz w:val="24"/>
        </w:rPr>
        <w:t>4.3.4</w:t>
      </w:r>
      <w:r>
        <w:rPr>
          <w:rFonts w:ascii="Times New Roman"/>
          <w:b/>
          <w:sz w:val="24"/>
        </w:rPr>
        <w:t xml:space="preserve"> </w:t>
      </w:r>
      <w:r w:rsidR="00E06A43">
        <w:rPr>
          <w:rFonts w:ascii="Times New Roman"/>
          <w:sz w:val="24"/>
        </w:rPr>
        <w:t>本条规定了试验中数据读取的操作要求</w:t>
      </w:r>
      <w:r w:rsidR="00E06A43">
        <w:rPr>
          <w:rFonts w:ascii="Times New Roman" w:hint="eastAsia"/>
          <w:sz w:val="24"/>
        </w:rPr>
        <w:t>。</w:t>
      </w:r>
      <w:r w:rsidR="001C0DF7">
        <w:rPr>
          <w:rFonts w:ascii="Times New Roman" w:hint="eastAsia"/>
          <w:sz w:val="24"/>
        </w:rPr>
        <w:t>停止搅拌风扇后，</w:t>
      </w:r>
      <w:r w:rsidR="001C0DF7">
        <w:rPr>
          <w:rFonts w:ascii="Times New Roman"/>
          <w:sz w:val="24"/>
        </w:rPr>
        <w:t>应</w:t>
      </w:r>
      <w:r w:rsidR="001C0DF7">
        <w:rPr>
          <w:rFonts w:ascii="Times New Roman" w:hint="eastAsia"/>
          <w:sz w:val="24"/>
        </w:rPr>
        <w:t>静置一段时间</w:t>
      </w:r>
      <w:r w:rsidR="001C0DF7">
        <w:rPr>
          <w:rFonts w:ascii="Times New Roman"/>
          <w:sz w:val="24"/>
        </w:rPr>
        <w:t>使得舱内</w:t>
      </w:r>
      <w:r w:rsidR="001C0DF7">
        <w:rPr>
          <w:rFonts w:ascii="Times New Roman"/>
          <w:sz w:val="24"/>
        </w:rPr>
        <w:t>PM</w:t>
      </w:r>
      <w:r w:rsidR="001C0DF7">
        <w:rPr>
          <w:rFonts w:ascii="Times New Roman"/>
          <w:sz w:val="24"/>
          <w:vertAlign w:val="subscript"/>
        </w:rPr>
        <w:t>2.5</w:t>
      </w:r>
      <w:r w:rsidR="001C0DF7">
        <w:rPr>
          <w:rFonts w:ascii="Times New Roman"/>
          <w:sz w:val="24"/>
        </w:rPr>
        <w:t>浓度达到稳定</w:t>
      </w:r>
      <w:r w:rsidR="001C0DF7">
        <w:rPr>
          <w:rFonts w:ascii="Times New Roman" w:hint="eastAsia"/>
          <w:sz w:val="24"/>
        </w:rPr>
        <w:t>，从舱内</w:t>
      </w:r>
      <w:r w:rsidR="001C0DF7">
        <w:rPr>
          <w:rFonts w:ascii="Times New Roman" w:hint="eastAsia"/>
          <w:sz w:val="24"/>
        </w:rPr>
        <w:t>PM</w:t>
      </w:r>
      <w:r w:rsidR="001C0DF7">
        <w:rPr>
          <w:rFonts w:ascii="Times New Roman"/>
          <w:sz w:val="24"/>
          <w:vertAlign w:val="subscript"/>
        </w:rPr>
        <w:t>2.5</w:t>
      </w:r>
      <w:r w:rsidR="001C0DF7">
        <w:rPr>
          <w:rFonts w:ascii="Times New Roman"/>
          <w:sz w:val="24"/>
        </w:rPr>
        <w:t>浓度稳定后开始读数才能在连续读数中反映室内</w:t>
      </w:r>
      <w:r w:rsidR="001C0DF7">
        <w:rPr>
          <w:rFonts w:ascii="Times New Roman"/>
          <w:sz w:val="24"/>
        </w:rPr>
        <w:t>PM</w:t>
      </w:r>
      <w:r w:rsidR="001C0DF7">
        <w:rPr>
          <w:rFonts w:ascii="Times New Roman"/>
          <w:sz w:val="24"/>
          <w:vertAlign w:val="subscript"/>
        </w:rPr>
        <w:t>2.5</w:t>
      </w:r>
      <w:r w:rsidR="001C0DF7">
        <w:rPr>
          <w:rFonts w:ascii="Times New Roman"/>
          <w:sz w:val="24"/>
        </w:rPr>
        <w:t>测试设备的重复性</w:t>
      </w:r>
      <w:r w:rsidR="001C0DF7">
        <w:rPr>
          <w:rFonts w:ascii="Times New Roman" w:hint="eastAsia"/>
          <w:sz w:val="24"/>
        </w:rPr>
        <w:t>。参考《通风系统用空气净化装置》</w:t>
      </w:r>
      <w:r w:rsidR="001C0DF7">
        <w:rPr>
          <w:rFonts w:ascii="Times New Roman" w:hint="eastAsia"/>
          <w:sz w:val="24"/>
        </w:rPr>
        <w:t>GB</w:t>
      </w:r>
      <w:r w:rsidR="001C0DF7">
        <w:rPr>
          <w:rFonts w:ascii="Times New Roman"/>
          <w:sz w:val="24"/>
        </w:rPr>
        <w:t>/T 34012-2017</w:t>
      </w:r>
      <w:r w:rsidR="001C0DF7">
        <w:rPr>
          <w:rFonts w:ascii="Times New Roman" w:hint="eastAsia"/>
          <w:sz w:val="24"/>
        </w:rPr>
        <w:t>，当参照仪器连续</w:t>
      </w:r>
      <w:r w:rsidR="001C0DF7">
        <w:rPr>
          <w:rFonts w:ascii="Times New Roman" w:hint="eastAsia"/>
          <w:sz w:val="24"/>
        </w:rPr>
        <w:t>6</w:t>
      </w:r>
      <w:r w:rsidR="001C0DF7">
        <w:rPr>
          <w:rFonts w:ascii="Times New Roman" w:hint="eastAsia"/>
          <w:sz w:val="24"/>
        </w:rPr>
        <w:t>次测试示值的相对标准差≤</w:t>
      </w:r>
      <w:r w:rsidR="001C0DF7">
        <w:rPr>
          <w:rFonts w:ascii="Times New Roman" w:hint="eastAsia"/>
          <w:sz w:val="24"/>
        </w:rPr>
        <w:t>5%</w:t>
      </w:r>
      <w:r w:rsidR="001C0DF7">
        <w:rPr>
          <w:rFonts w:ascii="Times New Roman" w:hint="eastAsia"/>
          <w:sz w:val="24"/>
        </w:rPr>
        <w:t>时，认为浓度稳定，可开始读数。</w:t>
      </w:r>
    </w:p>
    <w:p w14:paraId="2C69115B" w14:textId="32237BE0" w:rsidR="001C0DF7" w:rsidRDefault="001C0DF7" w:rsidP="001C0DF7">
      <w:pPr>
        <w:pStyle w:val="aff8"/>
        <w:spacing w:line="360" w:lineRule="auto"/>
        <w:ind w:firstLine="480"/>
        <w:rPr>
          <w:rFonts w:ascii="Times New Roman"/>
          <w:sz w:val="24"/>
        </w:rPr>
      </w:pPr>
      <w:r>
        <w:rPr>
          <w:rFonts w:hint="eastAsia"/>
          <w:sz w:val="24"/>
        </w:rPr>
        <w:lastRenderedPageBreak/>
        <w:t>在结果</w:t>
      </w:r>
      <w:r w:rsidRPr="00006F6C">
        <w:rPr>
          <w:rFonts w:ascii="Times New Roman" w:hint="eastAsia"/>
          <w:sz w:val="24"/>
        </w:rPr>
        <w:t>计算中，</w:t>
      </w:r>
      <w:r w:rsidR="00753792">
        <w:rPr>
          <w:rFonts w:ascii="Times New Roman" w:hint="eastAsia"/>
          <w:sz w:val="24"/>
        </w:rPr>
        <w:t>按照《环境监测</w:t>
      </w:r>
      <w:r w:rsidR="00753792">
        <w:rPr>
          <w:rFonts w:ascii="Times New Roman" w:hint="eastAsia"/>
          <w:sz w:val="24"/>
        </w:rPr>
        <w:t xml:space="preserve"> </w:t>
      </w:r>
      <w:r w:rsidR="00753792">
        <w:rPr>
          <w:rFonts w:ascii="Times New Roman" w:hint="eastAsia"/>
          <w:sz w:val="24"/>
        </w:rPr>
        <w:t>分析方法标准制修订技术导则》</w:t>
      </w:r>
      <w:r w:rsidR="00753792">
        <w:rPr>
          <w:rFonts w:ascii="Times New Roman"/>
          <w:sz w:val="24"/>
        </w:rPr>
        <w:t>HJ 168-2010</w:t>
      </w:r>
      <w:r w:rsidR="00753792">
        <w:rPr>
          <w:rFonts w:ascii="Times New Roman"/>
          <w:sz w:val="24"/>
        </w:rPr>
        <w:t>对每个样品平行测定</w:t>
      </w:r>
      <w:r w:rsidR="00753792">
        <w:rPr>
          <w:rFonts w:ascii="Times New Roman" w:hint="eastAsia"/>
          <w:sz w:val="24"/>
        </w:rPr>
        <w:t>6</w:t>
      </w:r>
      <w:r w:rsidR="00753792">
        <w:rPr>
          <w:rFonts w:ascii="Times New Roman" w:hint="eastAsia"/>
          <w:sz w:val="24"/>
        </w:rPr>
        <w:t>次的规定，</w:t>
      </w:r>
      <w:r w:rsidRPr="00006F6C">
        <w:rPr>
          <w:rFonts w:ascii="Times New Roman" w:hint="eastAsia"/>
          <w:sz w:val="24"/>
        </w:rPr>
        <w:t>需要</w:t>
      </w:r>
      <w:r w:rsidRPr="00006F6C">
        <w:rPr>
          <w:rFonts w:ascii="Times New Roman"/>
          <w:sz w:val="24"/>
        </w:rPr>
        <w:t>6</w:t>
      </w:r>
      <w:r w:rsidRPr="00006F6C">
        <w:rPr>
          <w:rFonts w:ascii="Times New Roman" w:hint="eastAsia"/>
          <w:sz w:val="24"/>
        </w:rPr>
        <w:t>个平行有效数据，测试中</w:t>
      </w:r>
      <w:r w:rsidR="003A0206">
        <w:rPr>
          <w:rFonts w:ascii="Times New Roman" w:hint="eastAsia"/>
          <w:sz w:val="24"/>
        </w:rPr>
        <w:t>可能会有</w:t>
      </w:r>
      <w:r w:rsidRPr="00006F6C">
        <w:rPr>
          <w:rFonts w:ascii="Times New Roman" w:hint="eastAsia"/>
          <w:sz w:val="24"/>
        </w:rPr>
        <w:t>偶然的大颗粒落在室内</w:t>
      </w:r>
      <w:r w:rsidRPr="00006F6C">
        <w:rPr>
          <w:rFonts w:ascii="Times New Roman"/>
          <w:sz w:val="24"/>
        </w:rPr>
        <w:t>PM</w:t>
      </w:r>
      <w:r w:rsidRPr="00006F6C">
        <w:rPr>
          <w:rFonts w:ascii="Times New Roman"/>
          <w:sz w:val="24"/>
          <w:vertAlign w:val="subscript"/>
        </w:rPr>
        <w:t>2.5</w:t>
      </w:r>
      <w:r w:rsidRPr="00006F6C">
        <w:rPr>
          <w:rFonts w:ascii="Times New Roman" w:hint="eastAsia"/>
          <w:sz w:val="24"/>
        </w:rPr>
        <w:t>测试设备上，造成浓度示值出现较大偏差（离群值），</w:t>
      </w:r>
      <w:r>
        <w:rPr>
          <w:rFonts w:hint="eastAsia"/>
          <w:sz w:val="24"/>
        </w:rPr>
        <w:t>为避免剔除离群值后造成平行有效数据不足的情况，</w:t>
      </w:r>
      <w:r w:rsidRPr="00006F6C">
        <w:rPr>
          <w:rFonts w:ascii="Times New Roman" w:hint="eastAsia"/>
          <w:sz w:val="24"/>
        </w:rPr>
        <w:t>因此设置记录</w:t>
      </w:r>
      <w:r>
        <w:rPr>
          <w:rFonts w:ascii="Times New Roman" w:hint="eastAsia"/>
          <w:sz w:val="24"/>
        </w:rPr>
        <w:t>不少于</w:t>
      </w:r>
      <w:r w:rsidRPr="00006F6C">
        <w:rPr>
          <w:rFonts w:ascii="Times New Roman"/>
          <w:sz w:val="24"/>
        </w:rPr>
        <w:t>8</w:t>
      </w:r>
      <w:r>
        <w:rPr>
          <w:rFonts w:ascii="Times New Roman" w:hint="eastAsia"/>
          <w:sz w:val="24"/>
        </w:rPr>
        <w:t>组有效浓度。</w:t>
      </w:r>
      <w:r w:rsidRPr="00006F6C">
        <w:rPr>
          <w:rFonts w:ascii="Times New Roman" w:hint="eastAsia"/>
          <w:sz w:val="24"/>
        </w:rPr>
        <w:t>在数据处理</w:t>
      </w:r>
      <w:r>
        <w:rPr>
          <w:rFonts w:ascii="Times New Roman" w:hint="eastAsia"/>
          <w:sz w:val="24"/>
        </w:rPr>
        <w:t>时</w:t>
      </w:r>
      <w:r w:rsidRPr="00006F6C">
        <w:rPr>
          <w:rFonts w:ascii="Times New Roman" w:hint="eastAsia"/>
          <w:sz w:val="24"/>
        </w:rPr>
        <w:t>，</w:t>
      </w:r>
      <w:r>
        <w:rPr>
          <w:rFonts w:ascii="Times New Roman" w:hint="eastAsia"/>
          <w:sz w:val="24"/>
        </w:rPr>
        <w:t>经离群值剔除后，取各浓度段下各室内</w:t>
      </w:r>
      <w:r>
        <w:rPr>
          <w:rFonts w:ascii="Times New Roman" w:hint="eastAsia"/>
          <w:sz w:val="24"/>
        </w:rPr>
        <w:t>PM</w:t>
      </w:r>
      <w:r>
        <w:rPr>
          <w:rFonts w:ascii="Times New Roman"/>
          <w:sz w:val="24"/>
          <w:vertAlign w:val="subscript"/>
        </w:rPr>
        <w:t>2.5</w:t>
      </w:r>
      <w:r>
        <w:rPr>
          <w:rFonts w:ascii="Times New Roman"/>
          <w:sz w:val="24"/>
        </w:rPr>
        <w:t>测试设备的</w:t>
      </w:r>
      <w:r>
        <w:rPr>
          <w:rFonts w:ascii="Times New Roman" w:hint="eastAsia"/>
          <w:sz w:val="24"/>
        </w:rPr>
        <w:t>前</w:t>
      </w:r>
      <w:r>
        <w:rPr>
          <w:rFonts w:ascii="Times New Roman" w:hint="eastAsia"/>
          <w:sz w:val="24"/>
        </w:rPr>
        <w:t>6</w:t>
      </w:r>
      <w:r>
        <w:rPr>
          <w:rFonts w:ascii="Times New Roman" w:hint="eastAsia"/>
          <w:sz w:val="24"/>
        </w:rPr>
        <w:t>个有效浓度数据进行结果计算。</w:t>
      </w:r>
    </w:p>
    <w:p w14:paraId="3C7BAA92" w14:textId="59B0D849" w:rsidR="001C0DF7" w:rsidRDefault="001C0DF7" w:rsidP="001C0DF7">
      <w:pPr>
        <w:pStyle w:val="afffffff3"/>
        <w:spacing w:line="360" w:lineRule="auto"/>
        <w:ind w:leftChars="0" w:left="0"/>
        <w:rPr>
          <w:color w:val="auto"/>
          <w:sz w:val="24"/>
          <w:szCs w:val="24"/>
        </w:rPr>
      </w:pPr>
      <w:r w:rsidRPr="001D6CBD">
        <w:rPr>
          <w:b/>
          <w:color w:val="auto"/>
          <w:sz w:val="24"/>
          <w:szCs w:val="24"/>
        </w:rPr>
        <w:t>4.3.</w:t>
      </w:r>
      <w:r>
        <w:rPr>
          <w:b/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t xml:space="preserve"> </w:t>
      </w:r>
      <w:r w:rsidR="00774CCF">
        <w:rPr>
          <w:color w:val="auto"/>
          <w:sz w:val="24"/>
          <w:szCs w:val="24"/>
        </w:rPr>
        <w:t>本条规定了对剩余</w:t>
      </w:r>
      <w:r w:rsidR="00774CCF">
        <w:rPr>
          <w:color w:val="auto"/>
          <w:sz w:val="24"/>
          <w:szCs w:val="24"/>
        </w:rPr>
        <w:t>PM</w:t>
      </w:r>
      <w:r w:rsidR="00774CCF">
        <w:rPr>
          <w:color w:val="auto"/>
          <w:sz w:val="24"/>
          <w:szCs w:val="24"/>
          <w:vertAlign w:val="subscript"/>
        </w:rPr>
        <w:t>2.5</w:t>
      </w:r>
      <w:r w:rsidR="00774CCF">
        <w:rPr>
          <w:color w:val="auto"/>
          <w:sz w:val="24"/>
          <w:szCs w:val="24"/>
        </w:rPr>
        <w:t>浓度段进行测定的操作要求</w:t>
      </w:r>
      <w:r w:rsidR="00774CCF">
        <w:rPr>
          <w:rFonts w:hint="eastAsia"/>
          <w:color w:val="auto"/>
          <w:sz w:val="24"/>
          <w:szCs w:val="24"/>
        </w:rPr>
        <w:t>。试验</w:t>
      </w:r>
      <w:r w:rsidR="00774CCF">
        <w:rPr>
          <w:color w:val="auto"/>
          <w:sz w:val="24"/>
          <w:szCs w:val="24"/>
        </w:rPr>
        <w:t>由</w:t>
      </w:r>
      <w:r>
        <w:rPr>
          <w:color w:val="auto"/>
          <w:sz w:val="24"/>
          <w:szCs w:val="24"/>
        </w:rPr>
        <w:t>高浓度</w:t>
      </w:r>
      <w:r w:rsidR="00774CCF">
        <w:rPr>
          <w:rFonts w:hint="eastAsia"/>
          <w:color w:val="auto"/>
          <w:sz w:val="24"/>
          <w:szCs w:val="24"/>
        </w:rPr>
        <w:t>向</w:t>
      </w:r>
      <w:r>
        <w:rPr>
          <w:color w:val="auto"/>
          <w:sz w:val="24"/>
          <w:szCs w:val="24"/>
        </w:rPr>
        <w:t>低浓度</w:t>
      </w:r>
      <w:r w:rsidR="00774CCF">
        <w:rPr>
          <w:rFonts w:hint="eastAsia"/>
          <w:color w:val="auto"/>
          <w:sz w:val="24"/>
          <w:szCs w:val="24"/>
        </w:rPr>
        <w:t>进行</w:t>
      </w:r>
      <w:r w:rsidR="00774CCF">
        <w:rPr>
          <w:color w:val="auto"/>
          <w:sz w:val="24"/>
          <w:szCs w:val="24"/>
        </w:rPr>
        <w:t>试验</w:t>
      </w:r>
      <w:r>
        <w:rPr>
          <w:rFonts w:hint="eastAsia"/>
          <w:color w:val="auto"/>
          <w:sz w:val="24"/>
          <w:szCs w:val="24"/>
        </w:rPr>
        <w:t>，</w:t>
      </w:r>
      <w:r w:rsidR="00774CCF">
        <w:rPr>
          <w:rFonts w:hint="eastAsia"/>
          <w:color w:val="auto"/>
          <w:sz w:val="24"/>
          <w:szCs w:val="24"/>
        </w:rPr>
        <w:t>主要为确保</w:t>
      </w:r>
      <w:r>
        <w:rPr>
          <w:color w:val="auto"/>
          <w:sz w:val="24"/>
          <w:szCs w:val="24"/>
        </w:rPr>
        <w:t>试验舱内为香烟烟雾环境</w:t>
      </w:r>
      <w:r>
        <w:rPr>
          <w:rFonts w:hint="eastAsia"/>
          <w:color w:val="auto"/>
          <w:sz w:val="24"/>
          <w:szCs w:val="24"/>
        </w:rPr>
        <w:t>，</w:t>
      </w:r>
      <w:r>
        <w:rPr>
          <w:color w:val="auto"/>
          <w:sz w:val="24"/>
          <w:szCs w:val="24"/>
        </w:rPr>
        <w:t>即试验舱内颗粒物均来自于香烟烟雾</w:t>
      </w:r>
      <w:r>
        <w:rPr>
          <w:rFonts w:hint="eastAsia"/>
          <w:color w:val="auto"/>
          <w:sz w:val="24"/>
          <w:szCs w:val="24"/>
        </w:rPr>
        <w:t>。此外，</w:t>
      </w:r>
      <w:r>
        <w:rPr>
          <w:color w:val="auto"/>
          <w:sz w:val="24"/>
          <w:szCs w:val="24"/>
        </w:rPr>
        <w:t>从试验操作上</w:t>
      </w:r>
      <w:r>
        <w:rPr>
          <w:rFonts w:hint="eastAsia"/>
          <w:color w:val="auto"/>
          <w:sz w:val="24"/>
          <w:szCs w:val="24"/>
        </w:rPr>
        <w:t>，</w:t>
      </w:r>
      <w:r w:rsidR="007677E2">
        <w:rPr>
          <w:rFonts w:hint="eastAsia"/>
          <w:color w:val="auto"/>
          <w:sz w:val="24"/>
          <w:szCs w:val="24"/>
        </w:rPr>
        <w:t>相比于发生香烟烟雾依次升高试验舱的</w:t>
      </w:r>
      <w:r w:rsidR="007677E2">
        <w:rPr>
          <w:rFonts w:hint="eastAsia"/>
          <w:color w:val="auto"/>
          <w:sz w:val="24"/>
          <w:szCs w:val="24"/>
        </w:rPr>
        <w:t>PM</w:t>
      </w:r>
      <w:r w:rsidR="007677E2">
        <w:rPr>
          <w:color w:val="auto"/>
          <w:sz w:val="24"/>
          <w:szCs w:val="24"/>
          <w:vertAlign w:val="subscript"/>
        </w:rPr>
        <w:t>2.5</w:t>
      </w:r>
      <w:r w:rsidR="007677E2">
        <w:rPr>
          <w:color w:val="auto"/>
          <w:sz w:val="24"/>
          <w:szCs w:val="24"/>
        </w:rPr>
        <w:t>浓度</w:t>
      </w:r>
      <w:r w:rsidR="007677E2">
        <w:rPr>
          <w:rFonts w:hint="eastAsia"/>
          <w:color w:val="auto"/>
          <w:sz w:val="24"/>
          <w:szCs w:val="24"/>
        </w:rPr>
        <w:t>，</w:t>
      </w:r>
      <w:r>
        <w:rPr>
          <w:color w:val="auto"/>
          <w:sz w:val="24"/>
          <w:szCs w:val="24"/>
        </w:rPr>
        <w:t>开启颗粒物净化设备</w:t>
      </w:r>
      <w:r w:rsidR="007677E2">
        <w:rPr>
          <w:color w:val="auto"/>
          <w:sz w:val="24"/>
          <w:szCs w:val="24"/>
        </w:rPr>
        <w:t>依次</w:t>
      </w:r>
      <w:r>
        <w:rPr>
          <w:color w:val="auto"/>
          <w:sz w:val="24"/>
          <w:szCs w:val="24"/>
        </w:rPr>
        <w:t>降低试验舱内的</w:t>
      </w:r>
      <w:r>
        <w:rPr>
          <w:color w:val="auto"/>
          <w:sz w:val="24"/>
          <w:szCs w:val="24"/>
        </w:rPr>
        <w:t>PM</w:t>
      </w:r>
      <w:r>
        <w:rPr>
          <w:color w:val="auto"/>
          <w:sz w:val="24"/>
          <w:szCs w:val="24"/>
          <w:vertAlign w:val="subscript"/>
        </w:rPr>
        <w:t>2.5</w:t>
      </w:r>
      <w:r>
        <w:rPr>
          <w:color w:val="auto"/>
          <w:sz w:val="24"/>
          <w:szCs w:val="24"/>
        </w:rPr>
        <w:t>浓度</w:t>
      </w:r>
      <w:r w:rsidR="007677E2">
        <w:rPr>
          <w:color w:val="auto"/>
          <w:sz w:val="24"/>
          <w:szCs w:val="24"/>
        </w:rPr>
        <w:t>能更为方便</w:t>
      </w:r>
      <w:r w:rsidR="007677E2">
        <w:rPr>
          <w:rFonts w:hint="eastAsia"/>
          <w:color w:val="auto"/>
          <w:sz w:val="24"/>
          <w:szCs w:val="24"/>
        </w:rPr>
        <w:t>、</w:t>
      </w:r>
      <w:r w:rsidR="007677E2">
        <w:rPr>
          <w:color w:val="auto"/>
          <w:sz w:val="24"/>
          <w:szCs w:val="24"/>
        </w:rPr>
        <w:t>快速和准确地调节试验舱</w:t>
      </w:r>
      <w:r w:rsidR="00774CCF">
        <w:rPr>
          <w:color w:val="auto"/>
          <w:sz w:val="24"/>
          <w:szCs w:val="24"/>
        </w:rPr>
        <w:t>内</w:t>
      </w:r>
      <w:r w:rsidR="007677E2">
        <w:rPr>
          <w:color w:val="auto"/>
          <w:sz w:val="24"/>
          <w:szCs w:val="24"/>
        </w:rPr>
        <w:t>的</w:t>
      </w:r>
      <w:r w:rsidR="007677E2">
        <w:rPr>
          <w:color w:val="auto"/>
          <w:sz w:val="24"/>
          <w:szCs w:val="24"/>
        </w:rPr>
        <w:t>PM</w:t>
      </w:r>
      <w:r w:rsidR="007677E2">
        <w:rPr>
          <w:color w:val="auto"/>
          <w:sz w:val="24"/>
          <w:szCs w:val="24"/>
          <w:vertAlign w:val="subscript"/>
        </w:rPr>
        <w:t>2.5</w:t>
      </w:r>
      <w:r w:rsidR="007677E2">
        <w:rPr>
          <w:color w:val="auto"/>
          <w:sz w:val="24"/>
          <w:szCs w:val="24"/>
        </w:rPr>
        <w:t>浓度</w:t>
      </w:r>
      <w:r w:rsidR="007677E2">
        <w:rPr>
          <w:rFonts w:hint="eastAsia"/>
          <w:color w:val="auto"/>
          <w:sz w:val="24"/>
          <w:szCs w:val="24"/>
        </w:rPr>
        <w:t>。</w:t>
      </w:r>
      <w:r w:rsidR="00774CCF">
        <w:rPr>
          <w:rFonts w:hint="eastAsia"/>
          <w:color w:val="auto"/>
          <w:sz w:val="24"/>
          <w:szCs w:val="24"/>
        </w:rPr>
        <w:t>当颗粒物浓度接近预定浓度范围时，应调低颗粒物净化设备的风量档位。</w:t>
      </w:r>
      <w:r w:rsidR="007677E2">
        <w:rPr>
          <w:rFonts w:hint="eastAsia"/>
          <w:color w:val="auto"/>
          <w:sz w:val="24"/>
          <w:szCs w:val="24"/>
        </w:rPr>
        <w:t>若颗粒物净化设备开启时间过长使得试验舱内</w:t>
      </w:r>
      <w:r w:rsidR="007677E2">
        <w:rPr>
          <w:rFonts w:hint="eastAsia"/>
          <w:color w:val="auto"/>
          <w:sz w:val="24"/>
          <w:szCs w:val="24"/>
        </w:rPr>
        <w:t>PM</w:t>
      </w:r>
      <w:r w:rsidR="007677E2">
        <w:rPr>
          <w:color w:val="auto"/>
          <w:sz w:val="24"/>
          <w:szCs w:val="24"/>
          <w:vertAlign w:val="subscript"/>
        </w:rPr>
        <w:t>2.5</w:t>
      </w:r>
      <w:r w:rsidR="007677E2">
        <w:rPr>
          <w:color w:val="auto"/>
          <w:sz w:val="24"/>
          <w:szCs w:val="24"/>
        </w:rPr>
        <w:t>下降过低时</w:t>
      </w:r>
      <w:r w:rsidR="007677E2">
        <w:rPr>
          <w:rFonts w:hint="eastAsia"/>
          <w:color w:val="auto"/>
          <w:sz w:val="24"/>
          <w:szCs w:val="24"/>
        </w:rPr>
        <w:t>，</w:t>
      </w:r>
      <w:r w:rsidR="007677E2">
        <w:rPr>
          <w:color w:val="auto"/>
          <w:sz w:val="24"/>
          <w:szCs w:val="24"/>
        </w:rPr>
        <w:t>可按照</w:t>
      </w:r>
      <w:r w:rsidR="007677E2">
        <w:rPr>
          <w:rFonts w:hint="eastAsia"/>
          <w:color w:val="auto"/>
          <w:sz w:val="24"/>
          <w:szCs w:val="24"/>
        </w:rPr>
        <w:t>4</w:t>
      </w:r>
      <w:r w:rsidR="007677E2">
        <w:rPr>
          <w:color w:val="auto"/>
          <w:sz w:val="24"/>
          <w:szCs w:val="24"/>
        </w:rPr>
        <w:t>.3.3</w:t>
      </w:r>
      <w:r w:rsidR="007677E2">
        <w:rPr>
          <w:color w:val="auto"/>
          <w:sz w:val="24"/>
          <w:szCs w:val="24"/>
        </w:rPr>
        <w:t>条操作</w:t>
      </w:r>
      <w:r w:rsidR="007677E2">
        <w:rPr>
          <w:rFonts w:hint="eastAsia"/>
          <w:color w:val="auto"/>
          <w:sz w:val="24"/>
          <w:szCs w:val="24"/>
        </w:rPr>
        <w:t>，在搅拌风扇开启的条件下，</w:t>
      </w:r>
      <w:r w:rsidR="00774CCF">
        <w:rPr>
          <w:rFonts w:hint="eastAsia"/>
          <w:color w:val="auto"/>
          <w:sz w:val="24"/>
          <w:szCs w:val="24"/>
        </w:rPr>
        <w:t>适当</w:t>
      </w:r>
      <w:r w:rsidR="007677E2">
        <w:rPr>
          <w:rFonts w:hint="eastAsia"/>
          <w:color w:val="auto"/>
          <w:sz w:val="24"/>
          <w:szCs w:val="24"/>
        </w:rPr>
        <w:t>通入香烟烟雾来调整试验舱内</w:t>
      </w:r>
      <w:r w:rsidR="007677E2">
        <w:rPr>
          <w:rFonts w:hint="eastAsia"/>
          <w:color w:val="auto"/>
          <w:sz w:val="24"/>
          <w:szCs w:val="24"/>
        </w:rPr>
        <w:t>PM</w:t>
      </w:r>
      <w:r w:rsidR="007677E2">
        <w:rPr>
          <w:color w:val="auto"/>
          <w:sz w:val="24"/>
          <w:szCs w:val="24"/>
          <w:vertAlign w:val="subscript"/>
        </w:rPr>
        <w:t>2.5</w:t>
      </w:r>
      <w:r w:rsidR="007677E2">
        <w:rPr>
          <w:color w:val="auto"/>
          <w:sz w:val="24"/>
          <w:szCs w:val="24"/>
        </w:rPr>
        <w:t>浓度</w:t>
      </w:r>
      <w:r w:rsidR="007677E2">
        <w:rPr>
          <w:rFonts w:hint="eastAsia"/>
          <w:color w:val="auto"/>
          <w:sz w:val="24"/>
          <w:szCs w:val="24"/>
        </w:rPr>
        <w:t>。</w:t>
      </w:r>
    </w:p>
    <w:p w14:paraId="6C551166" w14:textId="244954F6" w:rsidR="00230684" w:rsidRPr="00317F1A" w:rsidRDefault="00230684" w:rsidP="00685C3A">
      <w:pPr>
        <w:spacing w:beforeLines="100" w:before="312" w:line="360" w:lineRule="auto"/>
        <w:jc w:val="center"/>
        <w:outlineLvl w:val="1"/>
        <w:rPr>
          <w:b/>
          <w:sz w:val="24"/>
        </w:rPr>
      </w:pPr>
      <w:bookmarkStart w:id="55" w:name="_Toc527656058"/>
      <w:bookmarkStart w:id="56" w:name="_Toc527656276"/>
      <w:r>
        <w:rPr>
          <w:b/>
          <w:sz w:val="24"/>
        </w:rPr>
        <w:t>4.4</w:t>
      </w:r>
      <w:r w:rsidRPr="00317F1A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b/>
          <w:sz w:val="24"/>
        </w:rPr>
        <w:t>数据处理与分析</w:t>
      </w:r>
      <w:bookmarkEnd w:id="55"/>
      <w:bookmarkEnd w:id="56"/>
    </w:p>
    <w:p w14:paraId="38749A6D" w14:textId="70663D43" w:rsidR="00230684" w:rsidRPr="00685C3A" w:rsidRDefault="00685C3A" w:rsidP="00685C3A">
      <w:pPr>
        <w:spacing w:line="360" w:lineRule="auto"/>
        <w:ind w:firstLineChars="177" w:firstLine="425"/>
        <w:rPr>
          <w:sz w:val="24"/>
        </w:rPr>
      </w:pPr>
      <w:r w:rsidRPr="00685C3A">
        <w:rPr>
          <w:sz w:val="24"/>
        </w:rPr>
        <w:t>本节规定了</w:t>
      </w:r>
      <w:r>
        <w:rPr>
          <w:sz w:val="24"/>
        </w:rPr>
        <w:t>离群值剔除的方法以及重复性</w:t>
      </w:r>
      <w:r>
        <w:rPr>
          <w:rFonts w:hint="eastAsia"/>
          <w:sz w:val="24"/>
        </w:rPr>
        <w:t>、</w:t>
      </w:r>
      <w:r>
        <w:rPr>
          <w:sz w:val="24"/>
        </w:rPr>
        <w:t>一致性和示值误差的计算方法</w:t>
      </w:r>
      <w:r>
        <w:rPr>
          <w:rFonts w:hint="eastAsia"/>
          <w:sz w:val="24"/>
        </w:rPr>
        <w:t>，参考《测量方法与结果的准确度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部分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确定标准测量方法重复性与再现性的基本方法》</w:t>
      </w:r>
      <w:r>
        <w:rPr>
          <w:sz w:val="24"/>
        </w:rPr>
        <w:t>GB/T 6379.2-2004</w:t>
      </w:r>
      <w:r>
        <w:rPr>
          <w:rFonts w:hint="eastAsia"/>
          <w:sz w:val="24"/>
        </w:rPr>
        <w:t>和《环境监测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分析方法标准制修订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技术导则》</w:t>
      </w:r>
      <w:r>
        <w:rPr>
          <w:rFonts w:hint="eastAsia"/>
          <w:sz w:val="24"/>
        </w:rPr>
        <w:t>HJ</w:t>
      </w:r>
      <w:r>
        <w:rPr>
          <w:sz w:val="24"/>
        </w:rPr>
        <w:t xml:space="preserve"> 168-2010</w:t>
      </w:r>
      <w:r w:rsidR="00DC60AD">
        <w:rPr>
          <w:rFonts w:hint="eastAsia"/>
          <w:sz w:val="24"/>
        </w:rPr>
        <w:t>对</w:t>
      </w:r>
      <w:r w:rsidR="00DC60AD">
        <w:rPr>
          <w:sz w:val="24"/>
        </w:rPr>
        <w:t>计算方法进行了制定</w:t>
      </w:r>
      <w:r>
        <w:rPr>
          <w:rFonts w:hint="eastAsia"/>
          <w:sz w:val="24"/>
        </w:rPr>
        <w:t>。</w:t>
      </w:r>
    </w:p>
    <w:p w14:paraId="02575284" w14:textId="77777777" w:rsidR="001C0DF7" w:rsidRPr="00685C3A" w:rsidRDefault="001C0DF7" w:rsidP="00685C3A">
      <w:pPr>
        <w:spacing w:line="360" w:lineRule="auto"/>
        <w:rPr>
          <w:sz w:val="24"/>
        </w:rPr>
      </w:pPr>
    </w:p>
    <w:p w14:paraId="2D4E3880" w14:textId="27AE2343" w:rsidR="000F7006" w:rsidRDefault="000F7006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3432260" w14:textId="0EF290F4" w:rsidR="000F7006" w:rsidRPr="00664D35" w:rsidRDefault="000F7006" w:rsidP="000F7006">
      <w:pPr>
        <w:pStyle w:val="1"/>
        <w:spacing w:before="100" w:beforeAutospacing="1" w:after="100" w:afterAutospacing="1" w:line="240" w:lineRule="auto"/>
        <w:jc w:val="center"/>
        <w:rPr>
          <w:rFonts w:ascii="宋体" w:hAnsi="宋体"/>
          <w:sz w:val="28"/>
          <w:szCs w:val="32"/>
        </w:rPr>
      </w:pPr>
      <w:bookmarkStart w:id="57" w:name="_Toc527656059"/>
      <w:bookmarkStart w:id="58" w:name="_Toc527656277"/>
      <w:r>
        <w:rPr>
          <w:rFonts w:ascii="宋体" w:hAnsi="宋体"/>
          <w:sz w:val="28"/>
          <w:szCs w:val="32"/>
        </w:rPr>
        <w:lastRenderedPageBreak/>
        <w:t>5</w:t>
      </w:r>
      <w:r w:rsidRPr="00664D35">
        <w:rPr>
          <w:rFonts w:ascii="宋体" w:hAnsi="宋体" w:hint="eastAsia"/>
          <w:sz w:val="28"/>
          <w:szCs w:val="32"/>
        </w:rPr>
        <w:t xml:space="preserve"> </w:t>
      </w:r>
      <w:r>
        <w:rPr>
          <w:rFonts w:ascii="宋体" w:hAnsi="宋体" w:hint="eastAsia"/>
          <w:sz w:val="28"/>
          <w:szCs w:val="32"/>
        </w:rPr>
        <w:t>判定方法</w:t>
      </w:r>
      <w:bookmarkEnd w:id="57"/>
      <w:bookmarkEnd w:id="58"/>
    </w:p>
    <w:p w14:paraId="5E8B7749" w14:textId="1237EFB3" w:rsidR="00D30FE3" w:rsidRPr="00F90E6F" w:rsidRDefault="00F90E6F" w:rsidP="00F90E6F">
      <w:pPr>
        <w:spacing w:line="360" w:lineRule="auto"/>
        <w:rPr>
          <w:sz w:val="24"/>
        </w:rPr>
      </w:pPr>
      <w:r>
        <w:rPr>
          <w:b/>
          <w:sz w:val="24"/>
        </w:rPr>
        <w:t>5.0.1</w:t>
      </w:r>
      <w:r>
        <w:rPr>
          <w:sz w:val="24"/>
        </w:rPr>
        <w:t xml:space="preserve"> </w:t>
      </w:r>
      <w:r>
        <w:rPr>
          <w:sz w:val="24"/>
        </w:rPr>
        <w:t>本条规定了室内</w:t>
      </w:r>
      <w:r>
        <w:rPr>
          <w:sz w:val="24"/>
        </w:rPr>
        <w:t>PM</w:t>
      </w:r>
      <w:r>
        <w:rPr>
          <w:sz w:val="24"/>
          <w:vertAlign w:val="subscript"/>
        </w:rPr>
        <w:t>2.5</w:t>
      </w:r>
      <w:r>
        <w:rPr>
          <w:sz w:val="24"/>
        </w:rPr>
        <w:t>测试设备合格的判定方法</w:t>
      </w:r>
      <w:r>
        <w:rPr>
          <w:rFonts w:hint="eastAsia"/>
          <w:sz w:val="24"/>
        </w:rPr>
        <w:t>。</w:t>
      </w:r>
    </w:p>
    <w:p w14:paraId="258CE272" w14:textId="63A74D27" w:rsidR="00D17E42" w:rsidRDefault="00F90E6F" w:rsidP="00DB631A">
      <w:pPr>
        <w:widowControl/>
        <w:spacing w:line="360" w:lineRule="auto"/>
        <w:jc w:val="left"/>
        <w:rPr>
          <w:sz w:val="24"/>
        </w:rPr>
      </w:pPr>
      <w:r>
        <w:rPr>
          <w:b/>
          <w:sz w:val="24"/>
        </w:rPr>
        <w:t>5.0.2</w:t>
      </w:r>
      <w:r>
        <w:rPr>
          <w:sz w:val="24"/>
        </w:rPr>
        <w:t xml:space="preserve"> </w:t>
      </w:r>
      <w:r>
        <w:rPr>
          <w:sz w:val="24"/>
        </w:rPr>
        <w:t>本条规定了室内</w:t>
      </w:r>
      <w:r>
        <w:rPr>
          <w:sz w:val="24"/>
        </w:rPr>
        <w:t>PM</w:t>
      </w:r>
      <w:r>
        <w:rPr>
          <w:sz w:val="24"/>
          <w:vertAlign w:val="subscript"/>
        </w:rPr>
        <w:t>2.5</w:t>
      </w:r>
      <w:r>
        <w:rPr>
          <w:sz w:val="24"/>
        </w:rPr>
        <w:t>测试设备不合格的判定方法</w:t>
      </w:r>
      <w:r>
        <w:rPr>
          <w:rFonts w:hint="eastAsia"/>
          <w:sz w:val="24"/>
        </w:rPr>
        <w:t>，与</w:t>
      </w:r>
      <w:r>
        <w:rPr>
          <w:rFonts w:hint="eastAsia"/>
          <w:sz w:val="24"/>
        </w:rPr>
        <w:t>5</w:t>
      </w:r>
      <w:r>
        <w:rPr>
          <w:sz w:val="24"/>
        </w:rPr>
        <w:t>.0.</w:t>
      </w:r>
      <w:r w:rsidR="00C71A64">
        <w:rPr>
          <w:sz w:val="24"/>
        </w:rPr>
        <w:t>1</w:t>
      </w:r>
      <w:r>
        <w:rPr>
          <w:sz w:val="24"/>
        </w:rPr>
        <w:t>条互补</w:t>
      </w:r>
      <w:r>
        <w:rPr>
          <w:rFonts w:hint="eastAsia"/>
          <w:sz w:val="24"/>
        </w:rPr>
        <w:t>。</w:t>
      </w:r>
      <w:r w:rsidR="00F708E5">
        <w:rPr>
          <w:b/>
          <w:noProof/>
          <w:kern w:val="0"/>
          <w:sz w:val="48"/>
          <w:szCs w:val="20"/>
        </w:rPr>
        <w:br w:type="page"/>
      </w:r>
    </w:p>
    <w:p w14:paraId="3AF3E53B" w14:textId="3F72E527" w:rsidR="00D17E42" w:rsidRPr="00664D35" w:rsidRDefault="00D17E42" w:rsidP="00D17E42">
      <w:pPr>
        <w:pStyle w:val="1"/>
        <w:spacing w:before="100" w:beforeAutospacing="1" w:after="100" w:afterAutospacing="1" w:line="240" w:lineRule="auto"/>
        <w:jc w:val="center"/>
        <w:rPr>
          <w:rFonts w:ascii="宋体" w:hAnsi="宋体"/>
          <w:sz w:val="28"/>
          <w:szCs w:val="32"/>
        </w:rPr>
      </w:pPr>
      <w:bookmarkStart w:id="59" w:name="_Toc527656061"/>
      <w:bookmarkStart w:id="60" w:name="_Toc527656279"/>
      <w:r w:rsidRPr="00F46CBC">
        <w:rPr>
          <w:sz w:val="28"/>
          <w:szCs w:val="32"/>
        </w:rPr>
        <w:lastRenderedPageBreak/>
        <w:t>附录</w:t>
      </w:r>
      <w:r w:rsidRPr="00F46CBC">
        <w:rPr>
          <w:sz w:val="28"/>
          <w:szCs w:val="32"/>
        </w:rPr>
        <w:t xml:space="preserve">B </w:t>
      </w:r>
      <w:r w:rsidR="00F249FE" w:rsidRPr="00F46CBC">
        <w:rPr>
          <w:sz w:val="28"/>
          <w:szCs w:val="32"/>
        </w:rPr>
        <w:t>PM</w:t>
      </w:r>
      <w:r w:rsidR="00F249FE" w:rsidRPr="00F249FE">
        <w:rPr>
          <w:sz w:val="28"/>
          <w:szCs w:val="32"/>
          <w:vertAlign w:val="subscript"/>
        </w:rPr>
        <w:t>2.5</w:t>
      </w:r>
      <w:r w:rsidR="00F249FE" w:rsidRPr="00F249FE">
        <w:rPr>
          <w:sz w:val="28"/>
          <w:szCs w:val="32"/>
        </w:rPr>
        <w:t>测试</w:t>
      </w:r>
      <w:bookmarkEnd w:id="59"/>
      <w:bookmarkEnd w:id="60"/>
      <w:r w:rsidR="00F249FE">
        <w:rPr>
          <w:sz w:val="28"/>
          <w:szCs w:val="32"/>
        </w:rPr>
        <w:t>参照仪器的量值溯源方法</w:t>
      </w:r>
    </w:p>
    <w:p w14:paraId="34E8DF50" w14:textId="77777777" w:rsidR="00F249FE" w:rsidRPr="008D045A" w:rsidRDefault="00F249FE" w:rsidP="00F249FE">
      <w:pPr>
        <w:pStyle w:val="aff8"/>
        <w:spacing w:before="240" w:after="240"/>
        <w:ind w:firstLineChars="0" w:firstLine="0"/>
        <w:jc w:val="center"/>
        <w:rPr>
          <w:rFonts w:ascii="Times New Roman"/>
          <w:b/>
          <w:sz w:val="24"/>
        </w:rPr>
      </w:pPr>
      <w:r w:rsidRPr="008D045A">
        <w:rPr>
          <w:rFonts w:ascii="Times New Roman"/>
          <w:b/>
          <w:sz w:val="24"/>
        </w:rPr>
        <w:t xml:space="preserve">B.1 </w:t>
      </w:r>
      <w:r>
        <w:rPr>
          <w:rFonts w:ascii="Times New Roman" w:hint="eastAsia"/>
          <w:b/>
          <w:sz w:val="24"/>
        </w:rPr>
        <w:t>仪器与设备</w:t>
      </w:r>
      <w:r w:rsidRPr="008D045A">
        <w:rPr>
          <w:rFonts w:ascii="Times New Roman"/>
          <w:b/>
          <w:sz w:val="24"/>
        </w:rPr>
        <w:t xml:space="preserve"> </w:t>
      </w:r>
    </w:p>
    <w:p w14:paraId="2114EDCF" w14:textId="70E1EA92" w:rsidR="00F90E6F" w:rsidRPr="005D05EA" w:rsidRDefault="00F249FE" w:rsidP="00D17E42">
      <w:pPr>
        <w:widowControl/>
        <w:spacing w:line="360" w:lineRule="auto"/>
        <w:jc w:val="left"/>
        <w:rPr>
          <w:sz w:val="24"/>
        </w:rPr>
      </w:pPr>
      <w:r>
        <w:rPr>
          <w:b/>
          <w:sz w:val="24"/>
        </w:rPr>
        <w:t>B</w:t>
      </w:r>
      <w:r w:rsidR="00D17E42">
        <w:rPr>
          <w:b/>
          <w:sz w:val="24"/>
        </w:rPr>
        <w:t>.</w:t>
      </w:r>
      <w:r>
        <w:rPr>
          <w:b/>
          <w:sz w:val="24"/>
        </w:rPr>
        <w:t>1</w:t>
      </w:r>
      <w:r w:rsidR="00D17E42">
        <w:rPr>
          <w:b/>
          <w:sz w:val="24"/>
        </w:rPr>
        <w:t>.</w:t>
      </w:r>
      <w:r w:rsidR="00F46CBC">
        <w:rPr>
          <w:b/>
          <w:sz w:val="24"/>
        </w:rPr>
        <w:t>2</w:t>
      </w:r>
      <w:r w:rsidR="00D17E42">
        <w:rPr>
          <w:sz w:val="24"/>
        </w:rPr>
        <w:t xml:space="preserve"> </w:t>
      </w:r>
      <w:r w:rsidR="00D17E42">
        <w:rPr>
          <w:sz w:val="24"/>
        </w:rPr>
        <w:t>本条规定了</w:t>
      </w:r>
      <w:r w:rsidR="00F46CBC">
        <w:rPr>
          <w:rFonts w:hint="eastAsia"/>
          <w:sz w:val="24"/>
        </w:rPr>
        <w:t>PM</w:t>
      </w:r>
      <w:r w:rsidR="00F46CBC">
        <w:rPr>
          <w:sz w:val="24"/>
          <w:vertAlign w:val="subscript"/>
        </w:rPr>
        <w:t>2.5</w:t>
      </w:r>
      <w:r w:rsidR="00F46CBC">
        <w:rPr>
          <w:sz w:val="24"/>
        </w:rPr>
        <w:t>采样器的要求</w:t>
      </w:r>
      <w:r w:rsidR="00F46CBC">
        <w:rPr>
          <w:rFonts w:hint="eastAsia"/>
          <w:sz w:val="24"/>
        </w:rPr>
        <w:t>，</w:t>
      </w:r>
      <w:r w:rsidR="00DC60AD">
        <w:rPr>
          <w:rFonts w:hint="eastAsia"/>
          <w:sz w:val="24"/>
        </w:rPr>
        <w:t>由于采用重量法进行测试要求具有平行样，故采样器的</w:t>
      </w:r>
      <w:r w:rsidR="00F46CBC">
        <w:rPr>
          <w:sz w:val="24"/>
        </w:rPr>
        <w:t>数量不</w:t>
      </w:r>
      <w:r w:rsidR="00DC60AD">
        <w:rPr>
          <w:sz w:val="24"/>
        </w:rPr>
        <w:t>应</w:t>
      </w:r>
      <w:r w:rsidR="00F46CBC">
        <w:rPr>
          <w:sz w:val="24"/>
        </w:rPr>
        <w:t>少于</w:t>
      </w:r>
      <w:r w:rsidR="00F46CBC">
        <w:rPr>
          <w:rFonts w:hint="eastAsia"/>
          <w:sz w:val="24"/>
        </w:rPr>
        <w:t>2</w:t>
      </w:r>
      <w:r w:rsidR="00F46CBC">
        <w:rPr>
          <w:rFonts w:hint="eastAsia"/>
          <w:sz w:val="24"/>
        </w:rPr>
        <w:t>台。</w:t>
      </w:r>
      <w:r w:rsidR="00D44ECD">
        <w:rPr>
          <w:rFonts w:hint="eastAsia"/>
          <w:sz w:val="24"/>
        </w:rPr>
        <w:t>《</w:t>
      </w:r>
      <w:r w:rsidR="00D44ECD">
        <w:rPr>
          <w:rFonts w:hint="eastAsia"/>
          <w:bCs/>
          <w:sz w:val="24"/>
        </w:rPr>
        <w:t>环境</w:t>
      </w:r>
      <w:r w:rsidR="00D44ECD">
        <w:rPr>
          <w:bCs/>
          <w:sz w:val="24"/>
        </w:rPr>
        <w:t>空气颗粒物</w:t>
      </w:r>
      <w:r w:rsidR="00D44ECD">
        <w:rPr>
          <w:rFonts w:hint="eastAsia"/>
          <w:bCs/>
          <w:sz w:val="24"/>
        </w:rPr>
        <w:t>（</w:t>
      </w:r>
      <w:r w:rsidR="00D44ECD">
        <w:rPr>
          <w:rFonts w:hint="eastAsia"/>
          <w:bCs/>
          <w:sz w:val="24"/>
        </w:rPr>
        <w:t>PM</w:t>
      </w:r>
      <w:r w:rsidR="00D44ECD" w:rsidRPr="00B70F34">
        <w:rPr>
          <w:bCs/>
          <w:sz w:val="24"/>
          <w:vertAlign w:val="subscript"/>
        </w:rPr>
        <w:t>10</w:t>
      </w:r>
      <w:r w:rsidR="00D44ECD">
        <w:rPr>
          <w:bCs/>
          <w:sz w:val="24"/>
        </w:rPr>
        <w:t>和</w:t>
      </w:r>
      <w:r w:rsidR="00D44ECD">
        <w:rPr>
          <w:bCs/>
          <w:sz w:val="24"/>
        </w:rPr>
        <w:t>PM</w:t>
      </w:r>
      <w:r w:rsidR="00D44ECD" w:rsidRPr="00B70F34">
        <w:rPr>
          <w:bCs/>
          <w:sz w:val="24"/>
          <w:vertAlign w:val="subscript"/>
        </w:rPr>
        <w:t>2.5</w:t>
      </w:r>
      <w:r w:rsidR="00D44ECD">
        <w:rPr>
          <w:rFonts w:hint="eastAsia"/>
          <w:bCs/>
          <w:sz w:val="24"/>
        </w:rPr>
        <w:t>）采样器技术要求及检测方法</w:t>
      </w:r>
      <w:r w:rsidR="00D44ECD">
        <w:rPr>
          <w:rFonts w:hint="eastAsia"/>
          <w:sz w:val="24"/>
        </w:rPr>
        <w:t>》</w:t>
      </w:r>
      <w:r w:rsidR="005D05EA">
        <w:rPr>
          <w:rFonts w:hint="eastAsia"/>
          <w:sz w:val="24"/>
        </w:rPr>
        <w:t>HJ</w:t>
      </w:r>
      <w:r w:rsidR="005D05EA">
        <w:rPr>
          <w:sz w:val="24"/>
        </w:rPr>
        <w:t xml:space="preserve"> 93</w:t>
      </w:r>
      <w:r w:rsidR="00D44ECD">
        <w:rPr>
          <w:rFonts w:hint="eastAsia"/>
          <w:sz w:val="24"/>
        </w:rPr>
        <w:t>规定了</w:t>
      </w:r>
      <w:r w:rsidR="005D05EA">
        <w:rPr>
          <w:rFonts w:hint="eastAsia"/>
          <w:sz w:val="24"/>
        </w:rPr>
        <w:t>采样器的技术要求，本标准中对</w:t>
      </w:r>
      <w:r w:rsidR="005D05EA">
        <w:rPr>
          <w:rFonts w:hint="eastAsia"/>
          <w:sz w:val="24"/>
        </w:rPr>
        <w:t>PM</w:t>
      </w:r>
      <w:r w:rsidR="005D05EA">
        <w:rPr>
          <w:sz w:val="24"/>
          <w:vertAlign w:val="subscript"/>
        </w:rPr>
        <w:t>2.5</w:t>
      </w:r>
      <w:r w:rsidR="005D05EA">
        <w:rPr>
          <w:sz w:val="24"/>
        </w:rPr>
        <w:t>测试参照仪器进行量值溯源时采用的</w:t>
      </w:r>
      <w:r w:rsidR="005D05EA">
        <w:rPr>
          <w:sz w:val="24"/>
        </w:rPr>
        <w:t>PM</w:t>
      </w:r>
      <w:r w:rsidR="005D05EA">
        <w:rPr>
          <w:sz w:val="24"/>
          <w:vertAlign w:val="subscript"/>
        </w:rPr>
        <w:t>2.5</w:t>
      </w:r>
      <w:r w:rsidR="005D05EA">
        <w:rPr>
          <w:sz w:val="24"/>
        </w:rPr>
        <w:t>采样器也应符合该标准规定</w:t>
      </w:r>
      <w:r w:rsidR="005D05EA">
        <w:rPr>
          <w:rFonts w:hint="eastAsia"/>
          <w:sz w:val="24"/>
        </w:rPr>
        <w:t>。</w:t>
      </w:r>
    </w:p>
    <w:p w14:paraId="1CC7B679" w14:textId="393BAEE0" w:rsidR="00F46CBC" w:rsidRDefault="00F46CBC" w:rsidP="00F46CBC">
      <w:pPr>
        <w:widowControl/>
        <w:spacing w:line="360" w:lineRule="auto"/>
        <w:jc w:val="left"/>
        <w:rPr>
          <w:sz w:val="24"/>
        </w:rPr>
      </w:pPr>
      <w:r>
        <w:rPr>
          <w:b/>
          <w:sz w:val="24"/>
        </w:rPr>
        <w:t>B.1.3</w:t>
      </w:r>
      <w:r>
        <w:rPr>
          <w:sz w:val="24"/>
        </w:rPr>
        <w:t xml:space="preserve"> </w:t>
      </w:r>
      <w:r>
        <w:rPr>
          <w:sz w:val="24"/>
        </w:rPr>
        <w:t>本条规定了</w:t>
      </w:r>
      <w:r>
        <w:rPr>
          <w:rFonts w:hint="eastAsia"/>
          <w:sz w:val="24"/>
        </w:rPr>
        <w:t>流量计的要求，量值溯源试验中</w:t>
      </w:r>
      <w:r w:rsidR="00DC00BB">
        <w:rPr>
          <w:rFonts w:hint="eastAsia"/>
          <w:sz w:val="24"/>
        </w:rPr>
        <w:t>受试验舱体积所限，采样流量过大会导致颗粒物浓度快速衰减，</w:t>
      </w:r>
      <w:r>
        <w:rPr>
          <w:rFonts w:hint="eastAsia"/>
          <w:sz w:val="24"/>
        </w:rPr>
        <w:t>采用的采样泵流量</w:t>
      </w:r>
      <w:r w:rsidR="00DC00BB">
        <w:rPr>
          <w:rFonts w:hint="eastAsia"/>
          <w:sz w:val="24"/>
        </w:rPr>
        <w:t>不应大于</w:t>
      </w:r>
      <w:r>
        <w:rPr>
          <w:rFonts w:hint="eastAsia"/>
          <w:sz w:val="24"/>
        </w:rPr>
        <w:t>3</w:t>
      </w:r>
      <w:r>
        <w:rPr>
          <w:sz w:val="24"/>
        </w:rPr>
        <w:t>0L/min</w:t>
      </w:r>
      <w:r>
        <w:rPr>
          <w:rFonts w:hint="eastAsia"/>
          <w:sz w:val="24"/>
        </w:rPr>
        <w:t>，因此选择小流量流量计。</w:t>
      </w:r>
    </w:p>
    <w:p w14:paraId="7BEE33AA" w14:textId="4EE9691E" w:rsidR="00F46CBC" w:rsidRDefault="00F46CBC" w:rsidP="00F46CBC">
      <w:pPr>
        <w:widowControl/>
        <w:spacing w:line="360" w:lineRule="auto"/>
        <w:jc w:val="left"/>
        <w:rPr>
          <w:sz w:val="24"/>
        </w:rPr>
      </w:pPr>
      <w:r>
        <w:rPr>
          <w:b/>
          <w:sz w:val="24"/>
        </w:rPr>
        <w:t>B.1.4</w:t>
      </w:r>
      <w:r>
        <w:rPr>
          <w:sz w:val="24"/>
        </w:rPr>
        <w:t xml:space="preserve"> </w:t>
      </w:r>
      <w:r>
        <w:rPr>
          <w:sz w:val="24"/>
        </w:rPr>
        <w:t>本条规定了分析天平</w:t>
      </w:r>
      <w:r>
        <w:rPr>
          <w:rFonts w:hint="eastAsia"/>
          <w:sz w:val="24"/>
        </w:rPr>
        <w:t>的要求，量值溯源试验中滤膜采样前后的增重量在（</w:t>
      </w:r>
      <w:r>
        <w:rPr>
          <w:rFonts w:hint="eastAsia"/>
          <w:sz w:val="24"/>
        </w:rPr>
        <w:t>1~</w:t>
      </w:r>
      <w:r>
        <w:rPr>
          <w:sz w:val="24"/>
        </w:rPr>
        <w:t>5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mg</w:t>
      </w:r>
      <w:r>
        <w:rPr>
          <w:rFonts w:hint="eastAsia"/>
          <w:sz w:val="24"/>
        </w:rPr>
        <w:t>的范围，采用感量为</w:t>
      </w:r>
      <w:r>
        <w:rPr>
          <w:rFonts w:hint="eastAsia"/>
          <w:sz w:val="24"/>
        </w:rPr>
        <w:t>0</w:t>
      </w:r>
      <w:r>
        <w:rPr>
          <w:sz w:val="24"/>
        </w:rPr>
        <w:t>.01mg</w:t>
      </w:r>
      <w:r>
        <w:rPr>
          <w:sz w:val="24"/>
        </w:rPr>
        <w:t>的分析天平是为了提高重量法的测试精度</w:t>
      </w:r>
      <w:r>
        <w:rPr>
          <w:rFonts w:hint="eastAsia"/>
          <w:sz w:val="24"/>
        </w:rPr>
        <w:t>。</w:t>
      </w:r>
    </w:p>
    <w:p w14:paraId="70F30888" w14:textId="007E51EC" w:rsidR="00F46CBC" w:rsidRDefault="00F46CBC" w:rsidP="00F46CBC">
      <w:pPr>
        <w:widowControl/>
        <w:spacing w:line="360" w:lineRule="auto"/>
        <w:jc w:val="left"/>
        <w:rPr>
          <w:sz w:val="24"/>
        </w:rPr>
      </w:pPr>
      <w:r>
        <w:rPr>
          <w:b/>
          <w:sz w:val="24"/>
        </w:rPr>
        <w:t>B.1.5</w:t>
      </w:r>
      <w:r>
        <w:rPr>
          <w:rFonts w:hint="eastAsia"/>
          <w:b/>
          <w:sz w:val="24"/>
        </w:rPr>
        <w:t>~</w:t>
      </w:r>
      <w:r>
        <w:rPr>
          <w:b/>
          <w:sz w:val="24"/>
        </w:rPr>
        <w:t>B.1.6</w:t>
      </w:r>
      <w:r>
        <w:rPr>
          <w:sz w:val="24"/>
        </w:rPr>
        <w:t xml:space="preserve"> </w:t>
      </w:r>
      <w:r>
        <w:rPr>
          <w:sz w:val="24"/>
        </w:rPr>
        <w:t>规定了滤膜</w:t>
      </w:r>
      <w:r>
        <w:rPr>
          <w:rFonts w:hint="eastAsia"/>
          <w:sz w:val="24"/>
        </w:rPr>
        <w:t>、</w:t>
      </w:r>
      <w:r>
        <w:rPr>
          <w:sz w:val="24"/>
        </w:rPr>
        <w:t>恒温恒湿箱</w:t>
      </w:r>
      <w:r>
        <w:rPr>
          <w:rFonts w:hint="eastAsia"/>
          <w:sz w:val="24"/>
        </w:rPr>
        <w:t>（室）和干燥器</w:t>
      </w:r>
      <w:r>
        <w:rPr>
          <w:sz w:val="24"/>
        </w:rPr>
        <w:t>的要求</w:t>
      </w:r>
      <w:r>
        <w:rPr>
          <w:rFonts w:hint="eastAsia"/>
          <w:sz w:val="24"/>
        </w:rPr>
        <w:t>，</w:t>
      </w:r>
      <w:r w:rsidR="00DB631A">
        <w:rPr>
          <w:sz w:val="24"/>
        </w:rPr>
        <w:t>按</w:t>
      </w:r>
      <w:r>
        <w:rPr>
          <w:rFonts w:hint="eastAsia"/>
          <w:sz w:val="24"/>
        </w:rPr>
        <w:t>《</w:t>
      </w:r>
      <w:r w:rsidRPr="00F46CBC">
        <w:rPr>
          <w:rFonts w:hint="eastAsia"/>
          <w:sz w:val="24"/>
        </w:rPr>
        <w:t>环境空气</w:t>
      </w:r>
      <w:r w:rsidRPr="00F46CBC">
        <w:rPr>
          <w:rFonts w:hint="eastAsia"/>
          <w:sz w:val="24"/>
        </w:rPr>
        <w:t>PM</w:t>
      </w:r>
      <w:r w:rsidRPr="00F46CBC">
        <w:rPr>
          <w:rFonts w:hint="eastAsia"/>
          <w:sz w:val="24"/>
          <w:vertAlign w:val="subscript"/>
        </w:rPr>
        <w:t>10</w:t>
      </w:r>
      <w:r w:rsidRPr="00F46CBC">
        <w:rPr>
          <w:rFonts w:hint="eastAsia"/>
          <w:sz w:val="24"/>
        </w:rPr>
        <w:t>和</w:t>
      </w:r>
      <w:r w:rsidRPr="00F46CBC">
        <w:rPr>
          <w:rFonts w:hint="eastAsia"/>
          <w:sz w:val="24"/>
        </w:rPr>
        <w:t>PM</w:t>
      </w:r>
      <w:r w:rsidRPr="00F46CBC">
        <w:rPr>
          <w:rFonts w:hint="eastAsia"/>
          <w:sz w:val="24"/>
          <w:vertAlign w:val="subscript"/>
        </w:rPr>
        <w:t>2.5</w:t>
      </w:r>
      <w:r w:rsidRPr="00F46CBC">
        <w:rPr>
          <w:rFonts w:hint="eastAsia"/>
          <w:sz w:val="24"/>
        </w:rPr>
        <w:t>的测定</w:t>
      </w:r>
      <w:r w:rsidRPr="00F46CBC">
        <w:rPr>
          <w:rFonts w:hint="eastAsia"/>
          <w:sz w:val="24"/>
        </w:rPr>
        <w:t xml:space="preserve"> </w:t>
      </w:r>
      <w:r w:rsidRPr="00F46CBC">
        <w:rPr>
          <w:rFonts w:hint="eastAsia"/>
          <w:sz w:val="24"/>
        </w:rPr>
        <w:t>重量法</w:t>
      </w:r>
      <w:r>
        <w:rPr>
          <w:rFonts w:hint="eastAsia"/>
          <w:sz w:val="24"/>
        </w:rPr>
        <w:t>》</w:t>
      </w:r>
      <w:r>
        <w:rPr>
          <w:rFonts w:hint="eastAsia"/>
          <w:sz w:val="24"/>
        </w:rPr>
        <w:t>HJ</w:t>
      </w:r>
      <w:r>
        <w:rPr>
          <w:sz w:val="24"/>
        </w:rPr>
        <w:t xml:space="preserve"> </w:t>
      </w:r>
      <w:r w:rsidR="00303A5F">
        <w:rPr>
          <w:sz w:val="24"/>
        </w:rPr>
        <w:t>618</w:t>
      </w:r>
      <w:r w:rsidR="00DB631A">
        <w:rPr>
          <w:sz w:val="24"/>
        </w:rPr>
        <w:t>执行</w:t>
      </w:r>
      <w:r>
        <w:rPr>
          <w:rFonts w:hint="eastAsia"/>
          <w:sz w:val="24"/>
        </w:rPr>
        <w:t>。</w:t>
      </w:r>
    </w:p>
    <w:p w14:paraId="10C9BF08" w14:textId="70D59A27" w:rsidR="00F46CBC" w:rsidRPr="00F46CBC" w:rsidRDefault="00F46CBC" w:rsidP="00F46CBC">
      <w:pPr>
        <w:widowControl/>
        <w:spacing w:line="360" w:lineRule="auto"/>
        <w:jc w:val="left"/>
        <w:rPr>
          <w:sz w:val="24"/>
        </w:rPr>
      </w:pPr>
      <w:r>
        <w:rPr>
          <w:b/>
          <w:sz w:val="24"/>
        </w:rPr>
        <w:t>B.1.7</w:t>
      </w:r>
      <w:r>
        <w:rPr>
          <w:sz w:val="24"/>
        </w:rPr>
        <w:t xml:space="preserve"> </w:t>
      </w:r>
      <w:r>
        <w:rPr>
          <w:sz w:val="24"/>
        </w:rPr>
        <w:t>本条规定了试验舱的要求</w:t>
      </w:r>
      <w:r>
        <w:rPr>
          <w:rFonts w:hint="eastAsia"/>
          <w:sz w:val="24"/>
        </w:rPr>
        <w:t>，由于量值溯源试验中采样时间较长，总采样体积较大，为</w:t>
      </w:r>
      <w:r w:rsidR="001E5780">
        <w:rPr>
          <w:rFonts w:hint="eastAsia"/>
          <w:sz w:val="24"/>
        </w:rPr>
        <w:t>减缓</w:t>
      </w:r>
      <w:r>
        <w:rPr>
          <w:rFonts w:hint="eastAsia"/>
          <w:sz w:val="24"/>
        </w:rPr>
        <w:t>试验舱内</w:t>
      </w:r>
      <w:r>
        <w:rPr>
          <w:rFonts w:hint="eastAsia"/>
          <w:sz w:val="24"/>
        </w:rPr>
        <w:t>PM</w:t>
      </w:r>
      <w:r>
        <w:rPr>
          <w:sz w:val="24"/>
          <w:vertAlign w:val="subscript"/>
        </w:rPr>
        <w:t>2.5</w:t>
      </w:r>
      <w:r>
        <w:rPr>
          <w:sz w:val="24"/>
        </w:rPr>
        <w:t>浓度的衰减</w:t>
      </w:r>
      <w:r>
        <w:rPr>
          <w:rFonts w:hint="eastAsia"/>
          <w:sz w:val="24"/>
        </w:rPr>
        <w:t>，</w:t>
      </w:r>
      <w:r>
        <w:rPr>
          <w:sz w:val="24"/>
        </w:rPr>
        <w:t>选择了附录</w:t>
      </w:r>
      <w:r>
        <w:rPr>
          <w:sz w:val="24"/>
        </w:rPr>
        <w:t>A</w:t>
      </w:r>
      <w:r>
        <w:rPr>
          <w:sz w:val="24"/>
        </w:rPr>
        <w:t>中容积较大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sz w:val="24"/>
        </w:rPr>
        <w:t>0m</w:t>
      </w:r>
      <w:r>
        <w:rPr>
          <w:sz w:val="24"/>
          <w:vertAlign w:val="superscript"/>
        </w:rPr>
        <w:t>3</w:t>
      </w:r>
      <w:r>
        <w:rPr>
          <w:rFonts w:hint="eastAsia"/>
          <w:sz w:val="24"/>
        </w:rPr>
        <w:t>）的试验舱。</w:t>
      </w:r>
    </w:p>
    <w:p w14:paraId="10A9A2A9" w14:textId="3B4A88B5" w:rsidR="00F46CBC" w:rsidRPr="008D045A" w:rsidRDefault="00F46CBC" w:rsidP="00F46CBC">
      <w:pPr>
        <w:pStyle w:val="aff8"/>
        <w:spacing w:before="240" w:after="240"/>
        <w:ind w:firstLineChars="0" w:firstLine="0"/>
        <w:jc w:val="center"/>
        <w:rPr>
          <w:rFonts w:ascii="Times New Roman"/>
          <w:b/>
          <w:sz w:val="24"/>
        </w:rPr>
      </w:pPr>
      <w:r w:rsidRPr="008D045A">
        <w:rPr>
          <w:rFonts w:ascii="Times New Roman"/>
          <w:b/>
          <w:sz w:val="24"/>
        </w:rPr>
        <w:t>B.</w:t>
      </w:r>
      <w:r>
        <w:rPr>
          <w:rFonts w:ascii="Times New Roman"/>
          <w:b/>
          <w:sz w:val="24"/>
        </w:rPr>
        <w:t>2</w:t>
      </w:r>
      <w:r w:rsidRPr="008D045A">
        <w:rPr>
          <w:rFonts w:ascii="Times New Roman"/>
          <w:b/>
          <w:sz w:val="24"/>
        </w:rPr>
        <w:t xml:space="preserve"> </w:t>
      </w:r>
      <w:r>
        <w:rPr>
          <w:rFonts w:ascii="Times New Roman" w:hint="eastAsia"/>
          <w:b/>
          <w:sz w:val="24"/>
        </w:rPr>
        <w:t>试验程序</w:t>
      </w:r>
      <w:r w:rsidRPr="008D045A">
        <w:rPr>
          <w:rFonts w:ascii="Times New Roman"/>
          <w:b/>
          <w:sz w:val="24"/>
        </w:rPr>
        <w:t xml:space="preserve"> </w:t>
      </w:r>
    </w:p>
    <w:p w14:paraId="4F46DAAB" w14:textId="099C2D6F" w:rsidR="00850F7D" w:rsidRDefault="00850F7D" w:rsidP="00850F7D">
      <w:pPr>
        <w:widowControl/>
        <w:spacing w:line="360" w:lineRule="auto"/>
        <w:jc w:val="left"/>
        <w:rPr>
          <w:sz w:val="24"/>
        </w:rPr>
      </w:pPr>
      <w:r>
        <w:rPr>
          <w:b/>
          <w:sz w:val="24"/>
        </w:rPr>
        <w:t>B.2.1</w:t>
      </w:r>
      <w:r>
        <w:rPr>
          <w:sz w:val="24"/>
        </w:rPr>
        <w:t xml:space="preserve"> </w:t>
      </w:r>
      <w:r>
        <w:rPr>
          <w:sz w:val="24"/>
        </w:rPr>
        <w:t>所使用的采样器数量至少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台，按</w:t>
      </w:r>
      <w:r w:rsidRPr="00850F7D">
        <w:rPr>
          <w:rFonts w:hint="eastAsia"/>
          <w:sz w:val="24"/>
        </w:rPr>
        <w:t>《公共场所卫生检验方法</w:t>
      </w:r>
      <w:r w:rsidRPr="00850F7D">
        <w:rPr>
          <w:rFonts w:hint="eastAsia"/>
          <w:sz w:val="24"/>
        </w:rPr>
        <w:t xml:space="preserve"> </w:t>
      </w:r>
      <w:r w:rsidRPr="00850F7D">
        <w:rPr>
          <w:rFonts w:hint="eastAsia"/>
          <w:sz w:val="24"/>
        </w:rPr>
        <w:t>第</w:t>
      </w:r>
      <w:r w:rsidRPr="00850F7D">
        <w:rPr>
          <w:rFonts w:hint="eastAsia"/>
          <w:sz w:val="24"/>
        </w:rPr>
        <w:t>2</w:t>
      </w:r>
      <w:r w:rsidRPr="00850F7D">
        <w:rPr>
          <w:rFonts w:hint="eastAsia"/>
          <w:sz w:val="24"/>
        </w:rPr>
        <w:t>部分：化学污染物》</w:t>
      </w:r>
      <w:r w:rsidRPr="00850F7D">
        <w:rPr>
          <w:rFonts w:hint="eastAsia"/>
          <w:sz w:val="24"/>
        </w:rPr>
        <w:t>GB/T 18204.2-2014</w:t>
      </w:r>
      <w:r w:rsidRPr="00850F7D">
        <w:rPr>
          <w:rFonts w:hint="eastAsia"/>
          <w:sz w:val="24"/>
        </w:rPr>
        <w:t>附录</w:t>
      </w:r>
      <w:r w:rsidRPr="00850F7D">
        <w:rPr>
          <w:rFonts w:hint="eastAsia"/>
          <w:sz w:val="24"/>
        </w:rPr>
        <w:t>A.2</w:t>
      </w:r>
      <w:r w:rsidRPr="00850F7D">
        <w:rPr>
          <w:rFonts w:hint="eastAsia"/>
          <w:sz w:val="24"/>
        </w:rPr>
        <w:t>的布点原则布置</w:t>
      </w:r>
      <w:r>
        <w:rPr>
          <w:rFonts w:hint="eastAsia"/>
          <w:sz w:val="24"/>
        </w:rPr>
        <w:t>，如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台设置在试验舱内对称点上，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台设置在对角线四等分的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个等分点上等。</w:t>
      </w:r>
      <w:r>
        <w:rPr>
          <w:sz w:val="24"/>
        </w:rPr>
        <w:t>采样流量</w:t>
      </w:r>
      <w:r w:rsidRPr="001E5780">
        <w:rPr>
          <w:rFonts w:hint="eastAsia"/>
          <w:sz w:val="24"/>
        </w:rPr>
        <w:t>（</w:t>
      </w:r>
      <w:r w:rsidRPr="001E5780">
        <w:rPr>
          <w:rFonts w:hint="eastAsia"/>
          <w:sz w:val="24"/>
        </w:rPr>
        <w:t>8~12</w:t>
      </w:r>
      <w:r w:rsidRPr="001E5780">
        <w:rPr>
          <w:rFonts w:hint="eastAsia"/>
          <w:sz w:val="24"/>
        </w:rPr>
        <w:t>）</w:t>
      </w:r>
      <w:r w:rsidRPr="001E5780">
        <w:rPr>
          <w:rFonts w:hint="eastAsia"/>
          <w:sz w:val="24"/>
        </w:rPr>
        <w:t>L/min</w:t>
      </w:r>
      <w:r w:rsidRPr="001E5780">
        <w:rPr>
          <w:rFonts w:hint="eastAsia"/>
          <w:sz w:val="24"/>
        </w:rPr>
        <w:t>和采样时间（</w:t>
      </w:r>
      <w:r w:rsidRPr="001E5780">
        <w:rPr>
          <w:rFonts w:hint="eastAsia"/>
          <w:sz w:val="24"/>
        </w:rPr>
        <w:t>5~8</w:t>
      </w:r>
      <w:r w:rsidRPr="001E5780">
        <w:rPr>
          <w:rFonts w:hint="eastAsia"/>
          <w:sz w:val="24"/>
        </w:rPr>
        <w:t>）小时的范围设置</w:t>
      </w:r>
      <w:r>
        <w:rPr>
          <w:rFonts w:hint="eastAsia"/>
          <w:sz w:val="24"/>
        </w:rPr>
        <w:t>，是为了滤膜采样前后有足够的增重量，同时在较小的采样流量下，试验舱内</w:t>
      </w:r>
      <w:r>
        <w:rPr>
          <w:rFonts w:hint="eastAsia"/>
          <w:sz w:val="24"/>
        </w:rPr>
        <w:t>PM</w:t>
      </w:r>
      <w:r>
        <w:rPr>
          <w:sz w:val="24"/>
          <w:vertAlign w:val="subscript"/>
        </w:rPr>
        <w:t>2.5</w:t>
      </w:r>
      <w:r>
        <w:rPr>
          <w:sz w:val="24"/>
        </w:rPr>
        <w:t>浓度衰减速率较小</w:t>
      </w:r>
      <w:r>
        <w:rPr>
          <w:rFonts w:hint="eastAsia"/>
          <w:sz w:val="24"/>
        </w:rPr>
        <w:t>。</w:t>
      </w:r>
    </w:p>
    <w:p w14:paraId="1CFAD00D" w14:textId="1C6BE0A0" w:rsidR="00850F7D" w:rsidRDefault="00850F7D" w:rsidP="00850F7D">
      <w:pPr>
        <w:widowControl/>
        <w:spacing w:line="360" w:lineRule="auto"/>
        <w:jc w:val="left"/>
        <w:rPr>
          <w:sz w:val="24"/>
        </w:rPr>
      </w:pPr>
      <w:r>
        <w:rPr>
          <w:b/>
          <w:sz w:val="24"/>
        </w:rPr>
        <w:t>B.2.3</w:t>
      </w:r>
      <w:r>
        <w:rPr>
          <w:sz w:val="24"/>
        </w:rPr>
        <w:t xml:space="preserve"> </w:t>
      </w:r>
      <w:r w:rsidR="00072A24">
        <w:rPr>
          <w:sz w:val="24"/>
        </w:rPr>
        <w:t>量值溯源试验中</w:t>
      </w:r>
      <w:r w:rsidR="00072A24">
        <w:rPr>
          <w:rFonts w:hint="eastAsia"/>
          <w:sz w:val="24"/>
        </w:rPr>
        <w:t>，</w:t>
      </w:r>
      <w:r w:rsidR="00072A24">
        <w:rPr>
          <w:sz w:val="24"/>
        </w:rPr>
        <w:t>采用与室内</w:t>
      </w:r>
      <w:r w:rsidR="00072A24">
        <w:rPr>
          <w:sz w:val="24"/>
        </w:rPr>
        <w:t>PM</w:t>
      </w:r>
      <w:r w:rsidR="00072A24">
        <w:rPr>
          <w:sz w:val="24"/>
          <w:vertAlign w:val="subscript"/>
        </w:rPr>
        <w:t>2.5</w:t>
      </w:r>
      <w:r w:rsidR="00072A24">
        <w:rPr>
          <w:sz w:val="24"/>
        </w:rPr>
        <w:t>测试设备检测相同的温湿度要求</w:t>
      </w:r>
      <w:r w:rsidR="00072A24">
        <w:rPr>
          <w:rFonts w:hint="eastAsia"/>
          <w:sz w:val="24"/>
        </w:rPr>
        <w:t>。</w:t>
      </w:r>
    </w:p>
    <w:p w14:paraId="01B70D48" w14:textId="3B3CEEE1" w:rsidR="00F46CBC" w:rsidRDefault="00072A24" w:rsidP="00072A24">
      <w:pPr>
        <w:widowControl/>
        <w:spacing w:line="360" w:lineRule="auto"/>
        <w:jc w:val="left"/>
        <w:rPr>
          <w:sz w:val="24"/>
        </w:rPr>
      </w:pPr>
      <w:r>
        <w:rPr>
          <w:b/>
          <w:sz w:val="24"/>
        </w:rPr>
        <w:t>B.2.5</w:t>
      </w:r>
      <w:r>
        <w:rPr>
          <w:sz w:val="24"/>
        </w:rPr>
        <w:t xml:space="preserve"> </w:t>
      </w:r>
      <w:r>
        <w:rPr>
          <w:sz w:val="24"/>
        </w:rPr>
        <w:t>在所采用的采样流量和采样时间下</w:t>
      </w:r>
      <w:r>
        <w:rPr>
          <w:rFonts w:hint="eastAsia"/>
          <w:sz w:val="24"/>
        </w:rPr>
        <w:t>，</w:t>
      </w:r>
      <w:r w:rsidR="001E5780" w:rsidRPr="001E5780">
        <w:rPr>
          <w:rFonts w:hint="eastAsia"/>
          <w:sz w:val="24"/>
        </w:rPr>
        <w:t>香烟燃烧（</w:t>
      </w:r>
      <w:r w:rsidR="001E5780" w:rsidRPr="001E5780">
        <w:rPr>
          <w:rFonts w:hint="eastAsia"/>
          <w:sz w:val="24"/>
        </w:rPr>
        <w:t>3/4~1</w:t>
      </w:r>
      <w:r w:rsidR="001E5780" w:rsidRPr="001E5780">
        <w:rPr>
          <w:rFonts w:hint="eastAsia"/>
          <w:sz w:val="24"/>
        </w:rPr>
        <w:t>）支后，采样期间的平均</w:t>
      </w:r>
      <w:r w:rsidR="001E5780" w:rsidRPr="001E5780">
        <w:rPr>
          <w:rFonts w:hint="eastAsia"/>
          <w:sz w:val="24"/>
        </w:rPr>
        <w:t>PM</w:t>
      </w:r>
      <w:r w:rsidR="001E5780" w:rsidRPr="001E5780">
        <w:rPr>
          <w:rFonts w:hint="eastAsia"/>
          <w:sz w:val="24"/>
          <w:vertAlign w:val="subscript"/>
        </w:rPr>
        <w:t>2.5</w:t>
      </w:r>
      <w:r w:rsidR="001E5780" w:rsidRPr="001E5780">
        <w:rPr>
          <w:rFonts w:hint="eastAsia"/>
          <w:sz w:val="24"/>
        </w:rPr>
        <w:t>浓度能达到（</w:t>
      </w:r>
      <w:r w:rsidR="001E5780" w:rsidRPr="001E5780">
        <w:rPr>
          <w:rFonts w:hint="eastAsia"/>
          <w:sz w:val="24"/>
        </w:rPr>
        <w:t>500~1000</w:t>
      </w:r>
      <w:r w:rsidR="001E5780" w:rsidRPr="001E5780">
        <w:rPr>
          <w:rFonts w:hint="eastAsia"/>
          <w:sz w:val="24"/>
        </w:rPr>
        <w:t>）</w:t>
      </w:r>
      <w:r w:rsidR="001E5780" w:rsidRPr="001E5780">
        <w:rPr>
          <w:sz w:val="24"/>
        </w:rPr>
        <w:t>μg/m</w:t>
      </w:r>
      <w:r w:rsidR="001E5780" w:rsidRPr="001E5780">
        <w:rPr>
          <w:sz w:val="24"/>
          <w:vertAlign w:val="superscript"/>
        </w:rPr>
        <w:t>3</w:t>
      </w:r>
      <w:r w:rsidR="001E5780" w:rsidRPr="001E5780">
        <w:rPr>
          <w:rFonts w:hint="eastAsia"/>
          <w:sz w:val="24"/>
        </w:rPr>
        <w:t>，在所使用的浓度范围内。同时，该条件下，滤膜采样前后增加的质量在（</w:t>
      </w:r>
      <w:r w:rsidR="001E5780" w:rsidRPr="001E5780">
        <w:rPr>
          <w:rFonts w:hint="eastAsia"/>
          <w:sz w:val="24"/>
        </w:rPr>
        <w:t>1~5</w:t>
      </w:r>
      <w:r w:rsidR="001E5780" w:rsidRPr="001E5780">
        <w:rPr>
          <w:rFonts w:hint="eastAsia"/>
          <w:sz w:val="24"/>
        </w:rPr>
        <w:t>）</w:t>
      </w:r>
      <w:r w:rsidR="001E5780" w:rsidRPr="001E5780">
        <w:rPr>
          <w:rFonts w:hint="eastAsia"/>
          <w:sz w:val="24"/>
        </w:rPr>
        <w:t>mg</w:t>
      </w:r>
      <w:r w:rsidR="001E5780" w:rsidRPr="001E5780">
        <w:rPr>
          <w:rFonts w:hint="eastAsia"/>
          <w:sz w:val="24"/>
        </w:rPr>
        <w:t>的范围，符合《粉尘浓度测量仪》</w:t>
      </w:r>
      <w:r w:rsidR="001E5780" w:rsidRPr="001E5780">
        <w:rPr>
          <w:rFonts w:hint="eastAsia"/>
          <w:sz w:val="24"/>
        </w:rPr>
        <w:t>JJG 846-2015</w:t>
      </w:r>
      <w:r w:rsidR="001E5780" w:rsidRPr="001E5780">
        <w:rPr>
          <w:rFonts w:hint="eastAsia"/>
          <w:sz w:val="24"/>
        </w:rPr>
        <w:t>中滤膜采样前后增加粉尘质量的控制要求，也满足《环境空气</w:t>
      </w:r>
      <w:r w:rsidR="001E5780" w:rsidRPr="001E5780">
        <w:rPr>
          <w:rFonts w:hint="eastAsia"/>
          <w:sz w:val="24"/>
        </w:rPr>
        <w:t>PM</w:t>
      </w:r>
      <w:r w:rsidR="001E5780" w:rsidRPr="001E5780">
        <w:rPr>
          <w:rFonts w:hint="eastAsia"/>
          <w:sz w:val="24"/>
          <w:vertAlign w:val="subscript"/>
        </w:rPr>
        <w:t>10</w:t>
      </w:r>
      <w:r w:rsidR="001E5780" w:rsidRPr="001E5780">
        <w:rPr>
          <w:rFonts w:hint="eastAsia"/>
          <w:sz w:val="24"/>
        </w:rPr>
        <w:t>和</w:t>
      </w:r>
      <w:r w:rsidR="001E5780" w:rsidRPr="001E5780">
        <w:rPr>
          <w:rFonts w:hint="eastAsia"/>
          <w:sz w:val="24"/>
        </w:rPr>
        <w:t>PM</w:t>
      </w:r>
      <w:r w:rsidR="001E5780" w:rsidRPr="001E5780">
        <w:rPr>
          <w:rFonts w:hint="eastAsia"/>
          <w:sz w:val="24"/>
          <w:vertAlign w:val="subscript"/>
        </w:rPr>
        <w:t>2.5</w:t>
      </w:r>
      <w:r w:rsidR="001E5780" w:rsidRPr="001E5780">
        <w:rPr>
          <w:rFonts w:hint="eastAsia"/>
          <w:sz w:val="24"/>
        </w:rPr>
        <w:t>的测定</w:t>
      </w:r>
      <w:r w:rsidR="001E5780" w:rsidRPr="001E5780">
        <w:rPr>
          <w:rFonts w:hint="eastAsia"/>
          <w:sz w:val="24"/>
        </w:rPr>
        <w:t xml:space="preserve"> </w:t>
      </w:r>
      <w:r w:rsidR="001E5780" w:rsidRPr="001E5780">
        <w:rPr>
          <w:rFonts w:hint="eastAsia"/>
          <w:sz w:val="24"/>
        </w:rPr>
        <w:t>重量法》</w:t>
      </w:r>
      <w:r w:rsidR="001E5780" w:rsidRPr="001E5780">
        <w:rPr>
          <w:rFonts w:hint="eastAsia"/>
          <w:sz w:val="24"/>
        </w:rPr>
        <w:t>HJ 618</w:t>
      </w:r>
      <w:r>
        <w:rPr>
          <w:sz w:val="24"/>
        </w:rPr>
        <w:t>-2011</w:t>
      </w:r>
      <w:r w:rsidR="001E5780" w:rsidRPr="001E5780">
        <w:rPr>
          <w:rFonts w:hint="eastAsia"/>
          <w:sz w:val="24"/>
        </w:rPr>
        <w:t>中对于感量为</w:t>
      </w:r>
      <w:r w:rsidR="001E5780" w:rsidRPr="001E5780">
        <w:rPr>
          <w:rFonts w:hint="eastAsia"/>
          <w:sz w:val="24"/>
        </w:rPr>
        <w:t>0.01mg</w:t>
      </w:r>
      <w:r w:rsidR="001E5780" w:rsidRPr="001E5780">
        <w:rPr>
          <w:rFonts w:hint="eastAsia"/>
          <w:sz w:val="24"/>
        </w:rPr>
        <w:t>的分析天平，滤膜上颗粒物负载量的要求。</w:t>
      </w:r>
    </w:p>
    <w:p w14:paraId="2B42AB24" w14:textId="79C90291" w:rsidR="00072A24" w:rsidRDefault="00072A24" w:rsidP="00072A24">
      <w:pPr>
        <w:spacing w:line="360" w:lineRule="auto"/>
        <w:ind w:firstLineChars="177" w:firstLine="425"/>
        <w:jc w:val="left"/>
        <w:rPr>
          <w:sz w:val="24"/>
        </w:rPr>
      </w:pPr>
      <w:r w:rsidRPr="001E5780">
        <w:rPr>
          <w:rFonts w:hint="eastAsia"/>
          <w:sz w:val="24"/>
        </w:rPr>
        <w:lastRenderedPageBreak/>
        <w:t>香烟燃烧（</w:t>
      </w:r>
      <w:r w:rsidRPr="001E5780">
        <w:rPr>
          <w:rFonts w:hint="eastAsia"/>
          <w:sz w:val="24"/>
        </w:rPr>
        <w:t>3/4~1</w:t>
      </w:r>
      <w:r w:rsidRPr="001E5780">
        <w:rPr>
          <w:rFonts w:hint="eastAsia"/>
          <w:sz w:val="24"/>
        </w:rPr>
        <w:t>）支后，</w:t>
      </w:r>
      <w:r>
        <w:rPr>
          <w:sz w:val="24"/>
        </w:rPr>
        <w:t>在</w:t>
      </w:r>
      <w:r>
        <w:rPr>
          <w:rFonts w:hint="eastAsia"/>
          <w:sz w:val="24"/>
        </w:rPr>
        <w:t>3</w:t>
      </w:r>
      <w:r>
        <w:rPr>
          <w:sz w:val="24"/>
        </w:rPr>
        <w:t>0m</w:t>
      </w:r>
      <w:r>
        <w:rPr>
          <w:sz w:val="24"/>
          <w:vertAlign w:val="superscript"/>
        </w:rPr>
        <w:t>3</w:t>
      </w:r>
      <w:r>
        <w:rPr>
          <w:sz w:val="24"/>
        </w:rPr>
        <w:t>的试验舱内</w:t>
      </w:r>
      <w:r>
        <w:rPr>
          <w:sz w:val="24"/>
        </w:rPr>
        <w:t>PM</w:t>
      </w:r>
      <w:r>
        <w:rPr>
          <w:sz w:val="24"/>
          <w:vertAlign w:val="subscript"/>
        </w:rPr>
        <w:t>2.5</w:t>
      </w:r>
      <w:r>
        <w:rPr>
          <w:sz w:val="24"/>
        </w:rPr>
        <w:t>浓度将超过</w:t>
      </w:r>
      <w:r>
        <w:rPr>
          <w:rFonts w:hint="eastAsia"/>
          <w:sz w:val="24"/>
        </w:rPr>
        <w:t>1mg</w:t>
      </w:r>
      <w:r>
        <w:rPr>
          <w:sz w:val="24"/>
        </w:rPr>
        <w:t>/m</w:t>
      </w:r>
      <w:r>
        <w:rPr>
          <w:sz w:val="24"/>
          <w:vertAlign w:val="superscript"/>
        </w:rPr>
        <w:t>3</w:t>
      </w:r>
      <w:r>
        <w:rPr>
          <w:rFonts w:hint="eastAsia"/>
          <w:sz w:val="24"/>
        </w:rPr>
        <w:t>，</w:t>
      </w:r>
      <w:r>
        <w:rPr>
          <w:sz w:val="24"/>
        </w:rPr>
        <w:t>若</w:t>
      </w:r>
      <w:r>
        <w:rPr>
          <w:sz w:val="24"/>
        </w:rPr>
        <w:t>PM</w:t>
      </w:r>
      <w:r>
        <w:rPr>
          <w:sz w:val="24"/>
          <w:vertAlign w:val="subscript"/>
        </w:rPr>
        <w:t>2.5</w:t>
      </w:r>
      <w:r>
        <w:rPr>
          <w:sz w:val="24"/>
        </w:rPr>
        <w:t>测试参照仪器的量程小于此时的浓度</w:t>
      </w:r>
      <w:r>
        <w:rPr>
          <w:rFonts w:hint="eastAsia"/>
          <w:sz w:val="24"/>
        </w:rPr>
        <w:t>，</w:t>
      </w:r>
      <w:r>
        <w:rPr>
          <w:sz w:val="24"/>
        </w:rPr>
        <w:t>需开启颗粒物净化设备</w:t>
      </w:r>
      <w:r>
        <w:rPr>
          <w:rFonts w:hint="eastAsia"/>
          <w:sz w:val="24"/>
        </w:rPr>
        <w:t>，</w:t>
      </w:r>
      <w:r>
        <w:rPr>
          <w:sz w:val="24"/>
        </w:rPr>
        <w:t>使试验舱内的</w:t>
      </w:r>
      <w:r>
        <w:rPr>
          <w:sz w:val="24"/>
        </w:rPr>
        <w:t>PM</w:t>
      </w:r>
      <w:r>
        <w:rPr>
          <w:sz w:val="24"/>
          <w:vertAlign w:val="subscript"/>
        </w:rPr>
        <w:t>2.5</w:t>
      </w:r>
      <w:r>
        <w:rPr>
          <w:sz w:val="24"/>
        </w:rPr>
        <w:t>浓度范围在</w:t>
      </w:r>
      <w:r>
        <w:rPr>
          <w:sz w:val="24"/>
        </w:rPr>
        <w:t>PM</w:t>
      </w:r>
      <w:r>
        <w:rPr>
          <w:sz w:val="24"/>
          <w:vertAlign w:val="subscript"/>
        </w:rPr>
        <w:t>2.5</w:t>
      </w:r>
      <w:r>
        <w:rPr>
          <w:sz w:val="24"/>
        </w:rPr>
        <w:t>测试参照仪器的量程以内</w:t>
      </w:r>
      <w:r>
        <w:rPr>
          <w:rFonts w:hint="eastAsia"/>
          <w:sz w:val="24"/>
        </w:rPr>
        <w:t>。</w:t>
      </w:r>
    </w:p>
    <w:p w14:paraId="2F745EA0" w14:textId="28744A98" w:rsidR="00072A24" w:rsidRPr="00072A24" w:rsidRDefault="00072A24" w:rsidP="00072A24">
      <w:pPr>
        <w:spacing w:line="360" w:lineRule="auto"/>
        <w:jc w:val="left"/>
        <w:rPr>
          <w:sz w:val="24"/>
        </w:rPr>
      </w:pPr>
      <w:r>
        <w:rPr>
          <w:b/>
          <w:sz w:val="24"/>
        </w:rPr>
        <w:t>B.2.6</w:t>
      </w:r>
      <w:r>
        <w:rPr>
          <w:sz w:val="24"/>
        </w:rPr>
        <w:t xml:space="preserve"> </w:t>
      </w:r>
      <w:r>
        <w:rPr>
          <w:sz w:val="24"/>
        </w:rPr>
        <w:t>采样结束后</w:t>
      </w:r>
      <w:r>
        <w:rPr>
          <w:rFonts w:hint="eastAsia"/>
          <w:sz w:val="24"/>
        </w:rPr>
        <w:t>，</w:t>
      </w:r>
      <w:r>
        <w:rPr>
          <w:sz w:val="24"/>
        </w:rPr>
        <w:t>按</w:t>
      </w:r>
      <w:r>
        <w:rPr>
          <w:rFonts w:hint="eastAsia"/>
          <w:sz w:val="24"/>
        </w:rPr>
        <w:t>《</w:t>
      </w:r>
      <w:r w:rsidRPr="00AC4EA1">
        <w:rPr>
          <w:rFonts w:hint="eastAsia"/>
          <w:sz w:val="24"/>
        </w:rPr>
        <w:t>环境空气</w:t>
      </w:r>
      <w:r w:rsidRPr="00AC4EA1">
        <w:rPr>
          <w:rFonts w:hint="eastAsia"/>
          <w:sz w:val="24"/>
        </w:rPr>
        <w:t>PM</w:t>
      </w:r>
      <w:r w:rsidRPr="00AC4EA1">
        <w:rPr>
          <w:sz w:val="24"/>
          <w:vertAlign w:val="subscript"/>
        </w:rPr>
        <w:t>10</w:t>
      </w:r>
      <w:r w:rsidRPr="00AC4EA1">
        <w:rPr>
          <w:sz w:val="24"/>
        </w:rPr>
        <w:t>和</w:t>
      </w:r>
      <w:r w:rsidRPr="00AC4EA1">
        <w:rPr>
          <w:sz w:val="24"/>
        </w:rPr>
        <w:t>PM</w:t>
      </w:r>
      <w:r w:rsidRPr="00AC4EA1">
        <w:rPr>
          <w:sz w:val="24"/>
          <w:vertAlign w:val="subscript"/>
        </w:rPr>
        <w:t>2.5</w:t>
      </w:r>
      <w:r w:rsidRPr="00AC4EA1">
        <w:rPr>
          <w:sz w:val="24"/>
        </w:rPr>
        <w:t>的测定</w:t>
      </w:r>
      <w:r w:rsidRPr="00AC4EA1">
        <w:rPr>
          <w:rFonts w:hint="eastAsia"/>
          <w:sz w:val="24"/>
        </w:rPr>
        <w:t xml:space="preserve"> </w:t>
      </w:r>
      <w:r w:rsidRPr="00AC4EA1">
        <w:rPr>
          <w:rFonts w:hint="eastAsia"/>
          <w:sz w:val="24"/>
        </w:rPr>
        <w:t>重量法》</w:t>
      </w:r>
      <w:r w:rsidRPr="00AC4EA1">
        <w:rPr>
          <w:rFonts w:hint="eastAsia"/>
          <w:sz w:val="24"/>
        </w:rPr>
        <w:t>HJ</w:t>
      </w:r>
      <w:r w:rsidRPr="00AC4EA1">
        <w:rPr>
          <w:sz w:val="24"/>
        </w:rPr>
        <w:t xml:space="preserve"> 618</w:t>
      </w:r>
      <w:r>
        <w:rPr>
          <w:sz w:val="24"/>
        </w:rPr>
        <w:t>分析重量法的实验结果并计算得到重量法测试得到的</w:t>
      </w:r>
      <w:r>
        <w:rPr>
          <w:sz w:val="24"/>
        </w:rPr>
        <w:t>PM</w:t>
      </w:r>
      <w:r>
        <w:rPr>
          <w:sz w:val="24"/>
          <w:vertAlign w:val="subscript"/>
        </w:rPr>
        <w:t>2.5</w:t>
      </w:r>
      <w:r>
        <w:rPr>
          <w:sz w:val="24"/>
        </w:rPr>
        <w:t>质量浓度</w:t>
      </w:r>
      <w:r>
        <w:rPr>
          <w:rFonts w:hint="eastAsia"/>
          <w:sz w:val="24"/>
        </w:rPr>
        <w:t>。</w:t>
      </w:r>
    </w:p>
    <w:p w14:paraId="5AEF734A" w14:textId="26F1F4A2" w:rsidR="001E5780" w:rsidRPr="008D045A" w:rsidRDefault="001E5780" w:rsidP="001E5780">
      <w:pPr>
        <w:pStyle w:val="aff8"/>
        <w:spacing w:before="240" w:after="240"/>
        <w:ind w:firstLineChars="0" w:firstLine="0"/>
        <w:jc w:val="center"/>
        <w:rPr>
          <w:rFonts w:ascii="Times New Roman"/>
          <w:b/>
          <w:sz w:val="24"/>
        </w:rPr>
      </w:pPr>
      <w:r w:rsidRPr="008D045A">
        <w:rPr>
          <w:rFonts w:ascii="Times New Roman"/>
          <w:b/>
          <w:sz w:val="24"/>
        </w:rPr>
        <w:t>B.</w:t>
      </w:r>
      <w:r>
        <w:rPr>
          <w:rFonts w:ascii="Times New Roman"/>
          <w:b/>
          <w:sz w:val="24"/>
        </w:rPr>
        <w:t>3</w:t>
      </w:r>
      <w:r w:rsidRPr="008D045A">
        <w:rPr>
          <w:rFonts w:ascii="Times New Roman"/>
          <w:b/>
          <w:sz w:val="24"/>
        </w:rPr>
        <w:t xml:space="preserve"> </w:t>
      </w:r>
      <w:r w:rsidR="00072A24">
        <w:rPr>
          <w:rFonts w:ascii="Times New Roman" w:hint="eastAsia"/>
          <w:b/>
          <w:sz w:val="24"/>
        </w:rPr>
        <w:t>数据处理与分析</w:t>
      </w:r>
    </w:p>
    <w:p w14:paraId="0777185A" w14:textId="30345B7F" w:rsidR="005D05EA" w:rsidRPr="00E72EBF" w:rsidRDefault="005D05EA">
      <w:pPr>
        <w:widowControl/>
        <w:spacing w:line="360" w:lineRule="auto"/>
        <w:jc w:val="left"/>
        <w:rPr>
          <w:sz w:val="24"/>
        </w:rPr>
      </w:pPr>
      <w:r>
        <w:rPr>
          <w:b/>
          <w:sz w:val="24"/>
        </w:rPr>
        <w:t>B.3.2</w:t>
      </w:r>
      <w:r>
        <w:rPr>
          <w:sz w:val="24"/>
        </w:rPr>
        <w:t xml:space="preserve"> </w:t>
      </w:r>
      <w:r w:rsidR="00E72EBF">
        <w:rPr>
          <w:sz w:val="24"/>
        </w:rPr>
        <w:t>PM</w:t>
      </w:r>
      <w:r w:rsidR="00E72EBF">
        <w:rPr>
          <w:sz w:val="24"/>
          <w:vertAlign w:val="subscript"/>
        </w:rPr>
        <w:t>2.5</w:t>
      </w:r>
      <w:r w:rsidR="00E72EBF">
        <w:rPr>
          <w:sz w:val="24"/>
        </w:rPr>
        <w:t>测试参照仪器测定了试验舱内的逐时</w:t>
      </w:r>
      <w:r w:rsidR="00E72EBF">
        <w:rPr>
          <w:sz w:val="24"/>
        </w:rPr>
        <w:t>PM</w:t>
      </w:r>
      <w:r w:rsidR="00E72EBF">
        <w:rPr>
          <w:sz w:val="24"/>
          <w:vertAlign w:val="subscript"/>
        </w:rPr>
        <w:t>2.5</w:t>
      </w:r>
      <w:r w:rsidR="00E72EBF">
        <w:rPr>
          <w:sz w:val="24"/>
        </w:rPr>
        <w:t>浓度示值</w:t>
      </w:r>
      <w:r w:rsidR="00E72EBF">
        <w:rPr>
          <w:rFonts w:hint="eastAsia"/>
          <w:sz w:val="24"/>
        </w:rPr>
        <w:t>，而重量法测定了采样期间试验舱内的</w:t>
      </w:r>
      <w:r w:rsidR="00E72EBF">
        <w:rPr>
          <w:rFonts w:hint="eastAsia"/>
          <w:sz w:val="24"/>
        </w:rPr>
        <w:t>PM</w:t>
      </w:r>
      <w:r w:rsidR="00E72EBF">
        <w:rPr>
          <w:sz w:val="24"/>
          <w:vertAlign w:val="subscript"/>
        </w:rPr>
        <w:t>2.5</w:t>
      </w:r>
      <w:r w:rsidR="00E72EBF">
        <w:rPr>
          <w:sz w:val="24"/>
        </w:rPr>
        <w:t>质量浓度平均值</w:t>
      </w:r>
      <w:r w:rsidR="00E72EBF">
        <w:rPr>
          <w:rFonts w:hint="eastAsia"/>
          <w:sz w:val="24"/>
        </w:rPr>
        <w:t>，为将</w:t>
      </w:r>
      <w:r w:rsidR="00E72EBF">
        <w:rPr>
          <w:rFonts w:hint="eastAsia"/>
          <w:sz w:val="24"/>
        </w:rPr>
        <w:t>PM</w:t>
      </w:r>
      <w:r w:rsidR="00E72EBF">
        <w:rPr>
          <w:sz w:val="24"/>
          <w:vertAlign w:val="subscript"/>
        </w:rPr>
        <w:t>2.5</w:t>
      </w:r>
      <w:r w:rsidR="00E72EBF">
        <w:rPr>
          <w:sz w:val="24"/>
        </w:rPr>
        <w:t>测试参照仪器与重量法的</w:t>
      </w:r>
      <w:r w:rsidR="00E72EBF">
        <w:rPr>
          <w:sz w:val="24"/>
        </w:rPr>
        <w:t>PM</w:t>
      </w:r>
      <w:r w:rsidR="00E72EBF">
        <w:rPr>
          <w:sz w:val="24"/>
          <w:vertAlign w:val="subscript"/>
        </w:rPr>
        <w:t>2.5</w:t>
      </w:r>
      <w:r w:rsidR="00E72EBF">
        <w:rPr>
          <w:sz w:val="24"/>
        </w:rPr>
        <w:t>质量浓度测试结果进行比较</w:t>
      </w:r>
      <w:r w:rsidR="00E72EBF">
        <w:rPr>
          <w:rFonts w:hint="eastAsia"/>
          <w:sz w:val="24"/>
        </w:rPr>
        <w:t>，</w:t>
      </w:r>
      <w:r w:rsidR="00E72EBF">
        <w:rPr>
          <w:sz w:val="24"/>
        </w:rPr>
        <w:t>应取与重量法相同采样时间内</w:t>
      </w:r>
      <w:r w:rsidR="00E72EBF">
        <w:rPr>
          <w:sz w:val="24"/>
        </w:rPr>
        <w:t>PM</w:t>
      </w:r>
      <w:r w:rsidR="00E72EBF">
        <w:rPr>
          <w:sz w:val="24"/>
          <w:vertAlign w:val="subscript"/>
        </w:rPr>
        <w:t>2.5</w:t>
      </w:r>
      <w:r w:rsidR="00E72EBF">
        <w:rPr>
          <w:sz w:val="24"/>
        </w:rPr>
        <w:t>测试参照仪器的各时刻浓度示值</w:t>
      </w:r>
      <w:r w:rsidR="00E72EBF">
        <w:rPr>
          <w:rFonts w:hint="eastAsia"/>
          <w:sz w:val="24"/>
        </w:rPr>
        <w:t>，并取平均值作为</w:t>
      </w:r>
      <w:r w:rsidR="00E72EBF">
        <w:rPr>
          <w:rFonts w:hint="eastAsia"/>
          <w:sz w:val="24"/>
        </w:rPr>
        <w:t>PM</w:t>
      </w:r>
      <w:r w:rsidR="00E72EBF">
        <w:rPr>
          <w:sz w:val="24"/>
          <w:vertAlign w:val="subscript"/>
        </w:rPr>
        <w:t>2.5</w:t>
      </w:r>
      <w:r w:rsidR="00E72EBF">
        <w:rPr>
          <w:sz w:val="24"/>
        </w:rPr>
        <w:t>测试参照仪器的</w:t>
      </w:r>
      <w:r w:rsidR="00E72EBF">
        <w:rPr>
          <w:sz w:val="24"/>
        </w:rPr>
        <w:t>PM</w:t>
      </w:r>
      <w:r w:rsidR="00E72EBF">
        <w:rPr>
          <w:sz w:val="24"/>
          <w:vertAlign w:val="subscript"/>
        </w:rPr>
        <w:t>2.5</w:t>
      </w:r>
      <w:r w:rsidR="00E72EBF">
        <w:rPr>
          <w:sz w:val="24"/>
        </w:rPr>
        <w:t>质量浓度测试值</w:t>
      </w:r>
      <w:r w:rsidR="00E72EBF">
        <w:rPr>
          <w:rFonts w:hint="eastAsia"/>
          <w:sz w:val="24"/>
        </w:rPr>
        <w:t>。</w:t>
      </w:r>
    </w:p>
    <w:p w14:paraId="71A17AC3" w14:textId="5F44F61F" w:rsidR="001E5780" w:rsidRDefault="005D05EA" w:rsidP="002A1892">
      <w:pPr>
        <w:widowControl/>
        <w:spacing w:line="360" w:lineRule="auto"/>
        <w:jc w:val="left"/>
        <w:rPr>
          <w:sz w:val="24"/>
        </w:rPr>
      </w:pPr>
      <w:r>
        <w:rPr>
          <w:b/>
          <w:sz w:val="24"/>
        </w:rPr>
        <w:t>B.3.3</w:t>
      </w:r>
      <w:r>
        <w:rPr>
          <w:sz w:val="24"/>
        </w:rPr>
        <w:t xml:space="preserve"> </w:t>
      </w:r>
      <w:r w:rsidR="002A1892">
        <w:rPr>
          <w:sz w:val="24"/>
        </w:rPr>
        <w:t>本条规定了</w:t>
      </w:r>
      <w:r w:rsidR="002A1892">
        <w:rPr>
          <w:sz w:val="24"/>
        </w:rPr>
        <w:t>PM</w:t>
      </w:r>
      <w:r w:rsidR="002A1892">
        <w:rPr>
          <w:sz w:val="24"/>
          <w:vertAlign w:val="subscript"/>
        </w:rPr>
        <w:t>2.5</w:t>
      </w:r>
      <w:r w:rsidR="002A1892">
        <w:rPr>
          <w:sz w:val="24"/>
        </w:rPr>
        <w:t>测试参照仪器与重量法比对的相对误差计算方法</w:t>
      </w:r>
      <w:r w:rsidR="002A1892">
        <w:rPr>
          <w:rFonts w:hint="eastAsia"/>
          <w:sz w:val="24"/>
        </w:rPr>
        <w:t>。</w:t>
      </w:r>
    </w:p>
    <w:p w14:paraId="6906CB8D" w14:textId="63A6EC03" w:rsidR="002A1892" w:rsidRPr="00DC0EB8" w:rsidRDefault="002A1892" w:rsidP="002A1892">
      <w:pPr>
        <w:widowControl/>
        <w:spacing w:line="360" w:lineRule="auto"/>
        <w:jc w:val="left"/>
        <w:rPr>
          <w:sz w:val="24"/>
        </w:rPr>
      </w:pPr>
      <w:r>
        <w:rPr>
          <w:b/>
          <w:sz w:val="24"/>
        </w:rPr>
        <w:t>B.3.</w:t>
      </w:r>
      <w:r w:rsidR="005D05EA">
        <w:rPr>
          <w:b/>
          <w:sz w:val="24"/>
        </w:rPr>
        <w:t>4</w:t>
      </w:r>
      <w:r>
        <w:rPr>
          <w:sz w:val="24"/>
        </w:rPr>
        <w:t xml:space="preserve"> </w:t>
      </w:r>
      <w:r w:rsidR="00DC0EB8">
        <w:rPr>
          <w:sz w:val="24"/>
        </w:rPr>
        <w:t>本标准</w:t>
      </w:r>
      <w:r w:rsidR="00DC0EB8">
        <w:rPr>
          <w:sz w:val="24"/>
        </w:rPr>
        <w:t>4.1.5</w:t>
      </w:r>
      <w:r w:rsidR="00DC0EB8">
        <w:rPr>
          <w:sz w:val="24"/>
        </w:rPr>
        <w:t>条要求</w:t>
      </w:r>
      <w:r>
        <w:rPr>
          <w:sz w:val="24"/>
        </w:rPr>
        <w:t>PM</w:t>
      </w:r>
      <w:r>
        <w:rPr>
          <w:sz w:val="24"/>
          <w:vertAlign w:val="subscript"/>
        </w:rPr>
        <w:t>2.5</w:t>
      </w:r>
      <w:r>
        <w:rPr>
          <w:sz w:val="24"/>
        </w:rPr>
        <w:t>测试参照仪器的相对误差不超过</w:t>
      </w:r>
      <w:r>
        <w:rPr>
          <w:sz w:val="24"/>
        </w:rPr>
        <w:t>±</w:t>
      </w:r>
      <w:r>
        <w:rPr>
          <w:rFonts w:hint="eastAsia"/>
          <w:sz w:val="24"/>
        </w:rPr>
        <w:t>1</w:t>
      </w:r>
      <w:r>
        <w:rPr>
          <w:sz w:val="24"/>
        </w:rPr>
        <w:t>0</w:t>
      </w:r>
      <w:r>
        <w:rPr>
          <w:rFonts w:hint="eastAsia"/>
          <w:sz w:val="24"/>
        </w:rPr>
        <w:t>%</w:t>
      </w:r>
      <w:r w:rsidR="00DC0EB8">
        <w:rPr>
          <w:rFonts w:hint="eastAsia"/>
          <w:sz w:val="24"/>
        </w:rPr>
        <w:t>，</w:t>
      </w:r>
      <w:r>
        <w:rPr>
          <w:rFonts w:hint="eastAsia"/>
          <w:sz w:val="24"/>
        </w:rPr>
        <w:t>当</w:t>
      </w:r>
      <w:r w:rsidR="00DC0EB8">
        <w:rPr>
          <w:rFonts w:hint="eastAsia"/>
          <w:sz w:val="24"/>
        </w:rPr>
        <w:t>相对误差超过</w:t>
      </w:r>
      <w:r w:rsidR="00DC0EB8">
        <w:rPr>
          <w:sz w:val="24"/>
        </w:rPr>
        <w:t>±</w:t>
      </w:r>
      <w:r w:rsidR="00DC0EB8">
        <w:rPr>
          <w:rFonts w:hint="eastAsia"/>
          <w:sz w:val="24"/>
        </w:rPr>
        <w:t>1</w:t>
      </w:r>
      <w:r w:rsidR="00DC0EB8">
        <w:rPr>
          <w:sz w:val="24"/>
        </w:rPr>
        <w:t>0</w:t>
      </w:r>
      <w:r w:rsidR="00DC0EB8">
        <w:rPr>
          <w:rFonts w:hint="eastAsia"/>
          <w:sz w:val="24"/>
        </w:rPr>
        <w:t>%</w:t>
      </w:r>
      <w:r w:rsidR="00DC0EB8">
        <w:rPr>
          <w:rFonts w:hint="eastAsia"/>
          <w:sz w:val="24"/>
        </w:rPr>
        <w:t>时，需要对</w:t>
      </w:r>
      <w:r w:rsidR="00DC0EB8">
        <w:rPr>
          <w:rFonts w:hint="eastAsia"/>
          <w:sz w:val="24"/>
        </w:rPr>
        <w:t>PM</w:t>
      </w:r>
      <w:r w:rsidR="00DC0EB8">
        <w:rPr>
          <w:sz w:val="24"/>
          <w:vertAlign w:val="subscript"/>
        </w:rPr>
        <w:t>2.5</w:t>
      </w:r>
      <w:r w:rsidR="00DC0EB8">
        <w:rPr>
          <w:rFonts w:hint="eastAsia"/>
          <w:sz w:val="24"/>
        </w:rPr>
        <w:t>测试参照仪器的质量浓度转换系数进行修正，得到对应于所使用香烟烟雾的质量浓度转换系数。</w:t>
      </w:r>
      <w:bookmarkStart w:id="61" w:name="_GoBack"/>
      <w:bookmarkEnd w:id="61"/>
    </w:p>
    <w:sectPr w:rsidR="002A1892" w:rsidRPr="00DC0EB8" w:rsidSect="00F34B99">
      <w:headerReference w:type="default" r:id="rId51"/>
      <w:footerReference w:type="default" r:id="rId52"/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B3D4F5" w16cid:durableId="1F98112C"/>
  <w16cid:commentId w16cid:paraId="5A017F6D" w16cid:durableId="1F9811A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182A8" w14:textId="77777777" w:rsidR="00EF1949" w:rsidRDefault="00EF1949">
      <w:r>
        <w:separator/>
      </w:r>
    </w:p>
  </w:endnote>
  <w:endnote w:type="continuationSeparator" w:id="0">
    <w:p w14:paraId="06E312FD" w14:textId="77777777" w:rsidR="00EF1949" w:rsidRDefault="00EF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CAD74" w14:textId="6F0A4B33" w:rsidR="003D7FBC" w:rsidRDefault="003D7FBC">
    <w:pPr>
      <w:pStyle w:val="affe"/>
      <w:jc w:val="center"/>
    </w:pPr>
  </w:p>
  <w:p w14:paraId="57041B77" w14:textId="77777777" w:rsidR="003D7FBC" w:rsidRDefault="003D7FBC">
    <w:pPr>
      <w:pStyle w:val="af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5E96A" w14:textId="253890FB" w:rsidR="003D7FBC" w:rsidRDefault="003D7FBC">
    <w:pPr>
      <w:pStyle w:val="affe"/>
      <w:jc w:val="center"/>
    </w:pPr>
  </w:p>
  <w:p w14:paraId="02487715" w14:textId="77777777" w:rsidR="003D7FBC" w:rsidRDefault="003D7FBC">
    <w:pPr>
      <w:pStyle w:val="af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0323580"/>
      <w:docPartObj>
        <w:docPartGallery w:val="Page Numbers (Bottom of Page)"/>
        <w:docPartUnique/>
      </w:docPartObj>
    </w:sdtPr>
    <w:sdtEndPr/>
    <w:sdtContent>
      <w:p w14:paraId="36FE4649" w14:textId="77777777" w:rsidR="003D7FBC" w:rsidRDefault="003D7FBC">
        <w:pPr>
          <w:pStyle w:val="af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2F7" w:rsidRPr="00CB62F7">
          <w:rPr>
            <w:noProof/>
            <w:lang w:val="zh-CN"/>
          </w:rPr>
          <w:t>27</w:t>
        </w:r>
        <w:r>
          <w:fldChar w:fldCharType="end"/>
        </w:r>
      </w:p>
    </w:sdtContent>
  </w:sdt>
  <w:p w14:paraId="53DB409A" w14:textId="77777777" w:rsidR="003D7FBC" w:rsidRDefault="003D7FBC">
    <w:pPr>
      <w:pStyle w:val="af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A2620" w14:textId="77777777" w:rsidR="00EF1949" w:rsidRDefault="00EF1949">
      <w:r>
        <w:separator/>
      </w:r>
    </w:p>
  </w:footnote>
  <w:footnote w:type="continuationSeparator" w:id="0">
    <w:p w14:paraId="7695A3C1" w14:textId="77777777" w:rsidR="00EF1949" w:rsidRDefault="00EF1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FBD06" w14:textId="77777777" w:rsidR="003D7FBC" w:rsidRDefault="003D7FBC" w:rsidP="00F34B99">
    <w:pPr>
      <w:pStyle w:val="affa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4DE6"/>
    <w:multiLevelType w:val="hybridMultilevel"/>
    <w:tmpl w:val="CCD46B42"/>
    <w:lvl w:ilvl="0" w:tplc="2C34492E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6319F7"/>
    <w:multiLevelType w:val="hybridMultilevel"/>
    <w:tmpl w:val="4A669340"/>
    <w:lvl w:ilvl="0" w:tplc="A4F27758">
      <w:start w:val="1"/>
      <w:numFmt w:val="decimal"/>
      <w:suff w:val="space"/>
      <w:lvlText w:val="4.2.%1"/>
      <w:lvlJc w:val="left"/>
      <w:pPr>
        <w:ind w:left="1260" w:hanging="4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D983844"/>
    <w:multiLevelType w:val="multilevel"/>
    <w:tmpl w:val="E54AD500"/>
    <w:lvl w:ilvl="0">
      <w:start w:val="1"/>
      <w:numFmt w:val="decimal"/>
      <w:pStyle w:val="a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 w15:restartNumberingAfterBreak="0">
    <w:nsid w:val="0DDE2B46"/>
    <w:multiLevelType w:val="multilevel"/>
    <w:tmpl w:val="6978C306"/>
    <w:lvl w:ilvl="0">
      <w:start w:val="1"/>
      <w:numFmt w:val="lowerLetter"/>
      <w:pStyle w:val="a3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7" w15:restartNumberingAfterBreak="0">
    <w:nsid w:val="11924D3D"/>
    <w:multiLevelType w:val="hybridMultilevel"/>
    <w:tmpl w:val="FB78DC58"/>
    <w:lvl w:ilvl="0" w:tplc="B0CAE168">
      <w:start w:val="1"/>
      <w:numFmt w:val="decimal"/>
      <w:suff w:val="space"/>
      <w:lvlText w:val="B.3.%1"/>
      <w:lvlJc w:val="left"/>
      <w:pPr>
        <w:ind w:left="1260" w:hanging="4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4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9" w15:restartNumberingAfterBreak="0">
    <w:nsid w:val="1FC91163"/>
    <w:multiLevelType w:val="multilevel"/>
    <w:tmpl w:val="855EE140"/>
    <w:lvl w:ilvl="0">
      <w:start w:val="1"/>
      <w:numFmt w:val="decimal"/>
      <w:pStyle w:val="a5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7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0" w15:restartNumberingAfterBreak="0">
    <w:nsid w:val="22827D5B"/>
    <w:multiLevelType w:val="multilevel"/>
    <w:tmpl w:val="BA6681E2"/>
    <w:lvl w:ilvl="0">
      <w:start w:val="1"/>
      <w:numFmt w:val="none"/>
      <w:pStyle w:val="aa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1" w15:restartNumberingAfterBreak="0">
    <w:nsid w:val="27122A87"/>
    <w:multiLevelType w:val="hybridMultilevel"/>
    <w:tmpl w:val="48FA3182"/>
    <w:lvl w:ilvl="0" w:tplc="EE469644">
      <w:start w:val="1"/>
      <w:numFmt w:val="decimal"/>
      <w:suff w:val="space"/>
      <w:lvlText w:val="5.0.%1"/>
      <w:lvlJc w:val="left"/>
      <w:pPr>
        <w:ind w:left="1260" w:hanging="4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82E2E9C"/>
    <w:multiLevelType w:val="hybridMultilevel"/>
    <w:tmpl w:val="C0563F2A"/>
    <w:lvl w:ilvl="0" w:tplc="60760E70">
      <w:start w:val="1"/>
      <w:numFmt w:val="decimal"/>
      <w:pStyle w:val="ab"/>
      <w:lvlText w:val="图%1"/>
      <w:lvlJc w:val="center"/>
      <w:pPr>
        <w:ind w:left="420" w:hanging="420"/>
      </w:pPr>
      <w:rPr>
        <w:rFonts w:hint="eastAsia"/>
      </w:rPr>
    </w:lvl>
    <w:lvl w:ilvl="1" w:tplc="AAD413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A8F7113"/>
    <w:multiLevelType w:val="multilevel"/>
    <w:tmpl w:val="76786F08"/>
    <w:lvl w:ilvl="0">
      <w:start w:val="1"/>
      <w:numFmt w:val="upperLetter"/>
      <w:pStyle w:val="ac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d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4" w15:restartNumberingAfterBreak="0">
    <w:nsid w:val="2C5917C3"/>
    <w:multiLevelType w:val="multilevel"/>
    <w:tmpl w:val="C9A69A3E"/>
    <w:lvl w:ilvl="0">
      <w:start w:val="1"/>
      <w:numFmt w:val="none"/>
      <w:pStyle w:val="ae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f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0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5" w15:restartNumberingAfterBreak="0">
    <w:nsid w:val="338E17DF"/>
    <w:multiLevelType w:val="hybridMultilevel"/>
    <w:tmpl w:val="6BA05366"/>
    <w:lvl w:ilvl="0" w:tplc="02002A88">
      <w:start w:val="1"/>
      <w:numFmt w:val="decimal"/>
      <w:suff w:val="space"/>
      <w:lvlText w:val="3.0.%1"/>
      <w:lvlJc w:val="left"/>
      <w:pPr>
        <w:ind w:left="1260" w:hanging="4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3F74406"/>
    <w:multiLevelType w:val="hybridMultilevel"/>
    <w:tmpl w:val="A36284D6"/>
    <w:lvl w:ilvl="0" w:tplc="CC903E26">
      <w:start w:val="1"/>
      <w:numFmt w:val="decimal"/>
      <w:suff w:val="space"/>
      <w:lvlText w:val="B.1.%1"/>
      <w:lvlJc w:val="left"/>
      <w:pPr>
        <w:ind w:left="1260" w:hanging="4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96D3FC1"/>
    <w:multiLevelType w:val="hybridMultilevel"/>
    <w:tmpl w:val="2B84B156"/>
    <w:lvl w:ilvl="0" w:tplc="A0649F00">
      <w:start w:val="1"/>
      <w:numFmt w:val="decimal"/>
      <w:pStyle w:val="af1"/>
      <w:lvlText w:val="表%1"/>
      <w:lvlJc w:val="center"/>
      <w:pPr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C926B98"/>
    <w:multiLevelType w:val="hybridMultilevel"/>
    <w:tmpl w:val="135E5D50"/>
    <w:lvl w:ilvl="0" w:tplc="5352F502">
      <w:start w:val="1"/>
      <w:numFmt w:val="decimal"/>
      <w:suff w:val="space"/>
      <w:lvlText w:val="4.1.%1"/>
      <w:lvlJc w:val="left"/>
      <w:pPr>
        <w:ind w:left="1260" w:hanging="4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D733618"/>
    <w:multiLevelType w:val="multilevel"/>
    <w:tmpl w:val="193A04F0"/>
    <w:lvl w:ilvl="0">
      <w:start w:val="1"/>
      <w:numFmt w:val="decimal"/>
      <w:pStyle w:val="af2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0" w15:restartNumberingAfterBreak="0">
    <w:nsid w:val="44C50F90"/>
    <w:multiLevelType w:val="multilevel"/>
    <w:tmpl w:val="ED0C9B78"/>
    <w:lvl w:ilvl="0">
      <w:start w:val="1"/>
      <w:numFmt w:val="lowerLetter"/>
      <w:pStyle w:val="af3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4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1" w15:restartNumberingAfterBreak="0">
    <w:nsid w:val="46C53DF1"/>
    <w:multiLevelType w:val="hybridMultilevel"/>
    <w:tmpl w:val="51BE4750"/>
    <w:lvl w:ilvl="0" w:tplc="60EE142E">
      <w:start w:val="1"/>
      <w:numFmt w:val="decimal"/>
      <w:lvlText w:val="1.0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1E564924">
      <w:start w:val="1"/>
      <w:numFmt w:val="decimal"/>
      <w:suff w:val="space"/>
      <w:lvlText w:val="1.0.%3"/>
      <w:lvlJc w:val="left"/>
      <w:pPr>
        <w:ind w:left="1260" w:hanging="420"/>
      </w:pPr>
      <w:rPr>
        <w:rFonts w:hint="eastAsia"/>
        <w:b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9BE453D"/>
    <w:multiLevelType w:val="hybridMultilevel"/>
    <w:tmpl w:val="34586E82"/>
    <w:lvl w:ilvl="0" w:tplc="E7EC019C">
      <w:start w:val="1"/>
      <w:numFmt w:val="decimal"/>
      <w:suff w:val="space"/>
      <w:lvlText w:val="B.2.%1"/>
      <w:lvlJc w:val="left"/>
      <w:pPr>
        <w:ind w:left="1260" w:hanging="4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5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4" w15:restartNumberingAfterBreak="0">
    <w:nsid w:val="4F314F62"/>
    <w:multiLevelType w:val="hybridMultilevel"/>
    <w:tmpl w:val="CD48007A"/>
    <w:lvl w:ilvl="0" w:tplc="64EC3154">
      <w:start w:val="1"/>
      <w:numFmt w:val="decimal"/>
      <w:suff w:val="space"/>
      <w:lvlText w:val="4.3.%1"/>
      <w:lvlJc w:val="left"/>
      <w:pPr>
        <w:ind w:left="1260" w:hanging="4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86E4FA6"/>
    <w:multiLevelType w:val="hybridMultilevel"/>
    <w:tmpl w:val="84C86214"/>
    <w:lvl w:ilvl="0" w:tplc="C276E35A">
      <w:start w:val="1"/>
      <w:numFmt w:val="decimal"/>
      <w:suff w:val="space"/>
      <w:lvlText w:val="4.4.%1"/>
      <w:lvlJc w:val="left"/>
      <w:pPr>
        <w:ind w:left="1260" w:hanging="4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0B55DC2"/>
    <w:multiLevelType w:val="multilevel"/>
    <w:tmpl w:val="9DCC486E"/>
    <w:lvl w:ilvl="0">
      <w:start w:val="1"/>
      <w:numFmt w:val="upperLetter"/>
      <w:pStyle w:val="af6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7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27" w15:restartNumberingAfterBreak="0">
    <w:nsid w:val="60FB5B32"/>
    <w:multiLevelType w:val="hybridMultilevel"/>
    <w:tmpl w:val="A508AA3C"/>
    <w:lvl w:ilvl="0" w:tplc="7C9C0AC6">
      <w:start w:val="1"/>
      <w:numFmt w:val="decimal"/>
      <w:suff w:val="space"/>
      <w:lvlText w:val="2.0.%1"/>
      <w:lvlJc w:val="left"/>
      <w:pPr>
        <w:ind w:left="1260" w:hanging="420"/>
      </w:pPr>
      <w:rPr>
        <w:rFonts w:hint="eastAsia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46260FA"/>
    <w:multiLevelType w:val="multilevel"/>
    <w:tmpl w:val="C9A8C35E"/>
    <w:lvl w:ilvl="0">
      <w:start w:val="1"/>
      <w:numFmt w:val="decimal"/>
      <w:pStyle w:val="af8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64AB5050"/>
    <w:multiLevelType w:val="hybridMultilevel"/>
    <w:tmpl w:val="A93AAE30"/>
    <w:lvl w:ilvl="0" w:tplc="B83C7010">
      <w:start w:val="1"/>
      <w:numFmt w:val="decimal"/>
      <w:suff w:val="space"/>
      <w:lvlText w:val="A.0.%1"/>
      <w:lvlJc w:val="left"/>
      <w:pPr>
        <w:ind w:left="1260" w:hanging="4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5500B72"/>
    <w:multiLevelType w:val="hybridMultilevel"/>
    <w:tmpl w:val="6C5C808C"/>
    <w:lvl w:ilvl="0" w:tplc="E08A904A">
      <w:start w:val="1"/>
      <w:numFmt w:val="decimal"/>
      <w:lvlText w:val="%1"/>
      <w:lvlJc w:val="left"/>
      <w:pPr>
        <w:tabs>
          <w:tab w:val="num" w:pos="454"/>
        </w:tabs>
        <w:ind w:left="0" w:firstLine="0"/>
      </w:pPr>
      <w:rPr>
        <w:rFonts w:ascii="Times New Roman" w:hAnsi="Times New Roman" w:cs="Times New Roman" w:hint="default"/>
        <w:b/>
      </w:rPr>
    </w:lvl>
    <w:lvl w:ilvl="1" w:tplc="EB26BAC2">
      <w:start w:val="1"/>
      <w:numFmt w:val="decimal"/>
      <w:pStyle w:val="6"/>
      <w:lvlText w:val="3.%2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7D3FBC"/>
    <w:multiLevelType w:val="multilevel"/>
    <w:tmpl w:val="95FA0F16"/>
    <w:lvl w:ilvl="0">
      <w:start w:val="1"/>
      <w:numFmt w:val="upperLetter"/>
      <w:pStyle w:val="af9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a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b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c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d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e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f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2" w15:restartNumberingAfterBreak="0">
    <w:nsid w:val="6D6C07CD"/>
    <w:multiLevelType w:val="multilevel"/>
    <w:tmpl w:val="7A408B34"/>
    <w:lvl w:ilvl="0">
      <w:start w:val="1"/>
      <w:numFmt w:val="lowerLetter"/>
      <w:pStyle w:val="aff0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1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3" w15:restartNumberingAfterBreak="0">
    <w:nsid w:val="6DBF04F4"/>
    <w:multiLevelType w:val="multilevel"/>
    <w:tmpl w:val="2F3A49C2"/>
    <w:lvl w:ilvl="0">
      <w:start w:val="1"/>
      <w:numFmt w:val="none"/>
      <w:pStyle w:val="aff2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4"/>
  </w:num>
  <w:num w:numId="2">
    <w:abstractNumId w:val="33"/>
  </w:num>
  <w:num w:numId="3">
    <w:abstractNumId w:val="2"/>
  </w:num>
  <w:num w:numId="4">
    <w:abstractNumId w:val="14"/>
  </w:num>
  <w:num w:numId="5">
    <w:abstractNumId w:val="8"/>
  </w:num>
  <w:num w:numId="6">
    <w:abstractNumId w:val="23"/>
  </w:num>
  <w:num w:numId="7">
    <w:abstractNumId w:val="26"/>
  </w:num>
  <w:num w:numId="8">
    <w:abstractNumId w:val="13"/>
  </w:num>
  <w:num w:numId="9">
    <w:abstractNumId w:val="31"/>
  </w:num>
  <w:num w:numId="10">
    <w:abstractNumId w:val="32"/>
  </w:num>
  <w:num w:numId="11">
    <w:abstractNumId w:val="3"/>
  </w:num>
  <w:num w:numId="12">
    <w:abstractNumId w:val="19"/>
  </w:num>
  <w:num w:numId="13">
    <w:abstractNumId w:val="6"/>
  </w:num>
  <w:num w:numId="14">
    <w:abstractNumId w:val="28"/>
  </w:num>
  <w:num w:numId="15">
    <w:abstractNumId w:val="20"/>
  </w:num>
  <w:num w:numId="16">
    <w:abstractNumId w:val="9"/>
  </w:num>
  <w:num w:numId="17">
    <w:abstractNumId w:val="10"/>
  </w:num>
  <w:num w:numId="18">
    <w:abstractNumId w:val="5"/>
  </w:num>
  <w:num w:numId="19">
    <w:abstractNumId w:val="21"/>
  </w:num>
  <w:num w:numId="20">
    <w:abstractNumId w:val="27"/>
  </w:num>
  <w:num w:numId="21">
    <w:abstractNumId w:val="15"/>
  </w:num>
  <w:num w:numId="22">
    <w:abstractNumId w:val="18"/>
  </w:num>
  <w:num w:numId="23">
    <w:abstractNumId w:val="1"/>
  </w:num>
  <w:num w:numId="24">
    <w:abstractNumId w:val="24"/>
  </w:num>
  <w:num w:numId="25">
    <w:abstractNumId w:val="12"/>
  </w:num>
  <w:num w:numId="26">
    <w:abstractNumId w:val="17"/>
  </w:num>
  <w:num w:numId="27">
    <w:abstractNumId w:val="30"/>
  </w:num>
  <w:num w:numId="28">
    <w:abstractNumId w:val="0"/>
  </w:num>
  <w:num w:numId="29">
    <w:abstractNumId w:val="25"/>
  </w:num>
  <w:num w:numId="30">
    <w:abstractNumId w:val="11"/>
  </w:num>
  <w:num w:numId="31">
    <w:abstractNumId w:val="29"/>
  </w:num>
  <w:num w:numId="32">
    <w:abstractNumId w:val="22"/>
  </w:num>
  <w:num w:numId="33">
    <w:abstractNumId w:val="7"/>
  </w:num>
  <w:num w:numId="34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25"/>
    <w:rsid w:val="00000244"/>
    <w:rsid w:val="00000985"/>
    <w:rsid w:val="0000185F"/>
    <w:rsid w:val="0000586F"/>
    <w:rsid w:val="00005E65"/>
    <w:rsid w:val="00006ADD"/>
    <w:rsid w:val="00007117"/>
    <w:rsid w:val="00013844"/>
    <w:rsid w:val="00013D86"/>
    <w:rsid w:val="00013E02"/>
    <w:rsid w:val="000174A3"/>
    <w:rsid w:val="0002096C"/>
    <w:rsid w:val="000211E2"/>
    <w:rsid w:val="0002143C"/>
    <w:rsid w:val="00021A69"/>
    <w:rsid w:val="00025A65"/>
    <w:rsid w:val="00026C31"/>
    <w:rsid w:val="00027280"/>
    <w:rsid w:val="000312C5"/>
    <w:rsid w:val="000320A7"/>
    <w:rsid w:val="00032B2C"/>
    <w:rsid w:val="00035925"/>
    <w:rsid w:val="00037A21"/>
    <w:rsid w:val="00040075"/>
    <w:rsid w:val="000452D1"/>
    <w:rsid w:val="00051764"/>
    <w:rsid w:val="00052958"/>
    <w:rsid w:val="00055453"/>
    <w:rsid w:val="00056D25"/>
    <w:rsid w:val="0006323F"/>
    <w:rsid w:val="00067CDF"/>
    <w:rsid w:val="00072A24"/>
    <w:rsid w:val="00073A1E"/>
    <w:rsid w:val="000746DD"/>
    <w:rsid w:val="00074FBE"/>
    <w:rsid w:val="000753E7"/>
    <w:rsid w:val="00083A09"/>
    <w:rsid w:val="00085E55"/>
    <w:rsid w:val="0009005E"/>
    <w:rsid w:val="00090F2A"/>
    <w:rsid w:val="00092857"/>
    <w:rsid w:val="0009465A"/>
    <w:rsid w:val="000947BF"/>
    <w:rsid w:val="0009756F"/>
    <w:rsid w:val="000A20A9"/>
    <w:rsid w:val="000A337D"/>
    <w:rsid w:val="000A48B1"/>
    <w:rsid w:val="000A75E8"/>
    <w:rsid w:val="000B1AC2"/>
    <w:rsid w:val="000B255E"/>
    <w:rsid w:val="000B3143"/>
    <w:rsid w:val="000C33E4"/>
    <w:rsid w:val="000C41A0"/>
    <w:rsid w:val="000C5102"/>
    <w:rsid w:val="000C61A6"/>
    <w:rsid w:val="000C6B05"/>
    <w:rsid w:val="000C6DD6"/>
    <w:rsid w:val="000C73D4"/>
    <w:rsid w:val="000D0B77"/>
    <w:rsid w:val="000D0D31"/>
    <w:rsid w:val="000D219E"/>
    <w:rsid w:val="000D2CF3"/>
    <w:rsid w:val="000D3D4C"/>
    <w:rsid w:val="000D4000"/>
    <w:rsid w:val="000D4F51"/>
    <w:rsid w:val="000D718B"/>
    <w:rsid w:val="000E04BD"/>
    <w:rsid w:val="000E0C46"/>
    <w:rsid w:val="000E2823"/>
    <w:rsid w:val="000F020F"/>
    <w:rsid w:val="000F030C"/>
    <w:rsid w:val="000F07C8"/>
    <w:rsid w:val="000F129C"/>
    <w:rsid w:val="000F1BB5"/>
    <w:rsid w:val="000F7006"/>
    <w:rsid w:val="000F79B0"/>
    <w:rsid w:val="001025CF"/>
    <w:rsid w:val="00104F7B"/>
    <w:rsid w:val="001056DE"/>
    <w:rsid w:val="001102BF"/>
    <w:rsid w:val="001124C0"/>
    <w:rsid w:val="00114355"/>
    <w:rsid w:val="00125480"/>
    <w:rsid w:val="00127624"/>
    <w:rsid w:val="0013175F"/>
    <w:rsid w:val="001322D1"/>
    <w:rsid w:val="0013387C"/>
    <w:rsid w:val="001338FE"/>
    <w:rsid w:val="001442EA"/>
    <w:rsid w:val="00144542"/>
    <w:rsid w:val="001512B4"/>
    <w:rsid w:val="001620A5"/>
    <w:rsid w:val="00164E53"/>
    <w:rsid w:val="0016699D"/>
    <w:rsid w:val="00172B95"/>
    <w:rsid w:val="00175159"/>
    <w:rsid w:val="00176208"/>
    <w:rsid w:val="00176846"/>
    <w:rsid w:val="00181992"/>
    <w:rsid w:val="0018211B"/>
    <w:rsid w:val="001840D3"/>
    <w:rsid w:val="001851EC"/>
    <w:rsid w:val="001900F8"/>
    <w:rsid w:val="00191258"/>
    <w:rsid w:val="00192680"/>
    <w:rsid w:val="001929CF"/>
    <w:rsid w:val="00193037"/>
    <w:rsid w:val="00193275"/>
    <w:rsid w:val="00193A2C"/>
    <w:rsid w:val="00194CF8"/>
    <w:rsid w:val="001A288E"/>
    <w:rsid w:val="001A37AA"/>
    <w:rsid w:val="001A5408"/>
    <w:rsid w:val="001A5DAA"/>
    <w:rsid w:val="001A7D3E"/>
    <w:rsid w:val="001B0150"/>
    <w:rsid w:val="001B26B9"/>
    <w:rsid w:val="001B44FD"/>
    <w:rsid w:val="001B6DC2"/>
    <w:rsid w:val="001C0DF7"/>
    <w:rsid w:val="001C149C"/>
    <w:rsid w:val="001C21AC"/>
    <w:rsid w:val="001C47BA"/>
    <w:rsid w:val="001C59EA"/>
    <w:rsid w:val="001C5B6F"/>
    <w:rsid w:val="001D406C"/>
    <w:rsid w:val="001D41EE"/>
    <w:rsid w:val="001D5DED"/>
    <w:rsid w:val="001D6CBD"/>
    <w:rsid w:val="001E0380"/>
    <w:rsid w:val="001E13B1"/>
    <w:rsid w:val="001E379F"/>
    <w:rsid w:val="001E3E9C"/>
    <w:rsid w:val="001E492D"/>
    <w:rsid w:val="001E5780"/>
    <w:rsid w:val="001E6326"/>
    <w:rsid w:val="001E668D"/>
    <w:rsid w:val="001F3A19"/>
    <w:rsid w:val="001F5BCB"/>
    <w:rsid w:val="001F782C"/>
    <w:rsid w:val="00203DDA"/>
    <w:rsid w:val="0020480B"/>
    <w:rsid w:val="0020500B"/>
    <w:rsid w:val="00205B8B"/>
    <w:rsid w:val="00206B78"/>
    <w:rsid w:val="00210E49"/>
    <w:rsid w:val="00211809"/>
    <w:rsid w:val="0021504F"/>
    <w:rsid w:val="00216E68"/>
    <w:rsid w:val="00225813"/>
    <w:rsid w:val="00225AA2"/>
    <w:rsid w:val="002271C2"/>
    <w:rsid w:val="00230684"/>
    <w:rsid w:val="0023259C"/>
    <w:rsid w:val="00234257"/>
    <w:rsid w:val="00234467"/>
    <w:rsid w:val="00234B31"/>
    <w:rsid w:val="00237D8D"/>
    <w:rsid w:val="00241DA2"/>
    <w:rsid w:val="00242A15"/>
    <w:rsid w:val="00242DB7"/>
    <w:rsid w:val="00245F1C"/>
    <w:rsid w:val="00247FEE"/>
    <w:rsid w:val="00250E7D"/>
    <w:rsid w:val="002565D5"/>
    <w:rsid w:val="00261177"/>
    <w:rsid w:val="002622C0"/>
    <w:rsid w:val="00263DD6"/>
    <w:rsid w:val="00264AB9"/>
    <w:rsid w:val="00276411"/>
    <w:rsid w:val="002778AE"/>
    <w:rsid w:val="00281DF3"/>
    <w:rsid w:val="0028269A"/>
    <w:rsid w:val="00283590"/>
    <w:rsid w:val="00286973"/>
    <w:rsid w:val="00294898"/>
    <w:rsid w:val="00294E70"/>
    <w:rsid w:val="002A1892"/>
    <w:rsid w:val="002A1924"/>
    <w:rsid w:val="002A6401"/>
    <w:rsid w:val="002A7420"/>
    <w:rsid w:val="002B0A98"/>
    <w:rsid w:val="002B0F12"/>
    <w:rsid w:val="002B1308"/>
    <w:rsid w:val="002B1C5F"/>
    <w:rsid w:val="002B2ED6"/>
    <w:rsid w:val="002B4554"/>
    <w:rsid w:val="002C1862"/>
    <w:rsid w:val="002C3C43"/>
    <w:rsid w:val="002C40CC"/>
    <w:rsid w:val="002C72D8"/>
    <w:rsid w:val="002D0149"/>
    <w:rsid w:val="002D07A7"/>
    <w:rsid w:val="002D11FA"/>
    <w:rsid w:val="002D3AB5"/>
    <w:rsid w:val="002D44D7"/>
    <w:rsid w:val="002D64DC"/>
    <w:rsid w:val="002E0DDF"/>
    <w:rsid w:val="002E225A"/>
    <w:rsid w:val="002E2906"/>
    <w:rsid w:val="002E363B"/>
    <w:rsid w:val="002E3F31"/>
    <w:rsid w:val="002E5635"/>
    <w:rsid w:val="002E64C3"/>
    <w:rsid w:val="002E65D1"/>
    <w:rsid w:val="002E6A2C"/>
    <w:rsid w:val="002E725C"/>
    <w:rsid w:val="002F19AF"/>
    <w:rsid w:val="002F1D8C"/>
    <w:rsid w:val="002F21DA"/>
    <w:rsid w:val="002F3768"/>
    <w:rsid w:val="002F6EE0"/>
    <w:rsid w:val="002F763A"/>
    <w:rsid w:val="002F7E1E"/>
    <w:rsid w:val="00301F39"/>
    <w:rsid w:val="0030208C"/>
    <w:rsid w:val="00303A5F"/>
    <w:rsid w:val="00303E07"/>
    <w:rsid w:val="00313841"/>
    <w:rsid w:val="003149ED"/>
    <w:rsid w:val="00321B49"/>
    <w:rsid w:val="00322208"/>
    <w:rsid w:val="00323A38"/>
    <w:rsid w:val="00323EB3"/>
    <w:rsid w:val="003254D7"/>
    <w:rsid w:val="00325926"/>
    <w:rsid w:val="00325D04"/>
    <w:rsid w:val="003273A3"/>
    <w:rsid w:val="00327A8A"/>
    <w:rsid w:val="00330A52"/>
    <w:rsid w:val="00331FC5"/>
    <w:rsid w:val="003340C3"/>
    <w:rsid w:val="00336610"/>
    <w:rsid w:val="0033772F"/>
    <w:rsid w:val="00343F73"/>
    <w:rsid w:val="00345060"/>
    <w:rsid w:val="00347737"/>
    <w:rsid w:val="0035323B"/>
    <w:rsid w:val="003548DD"/>
    <w:rsid w:val="003609D2"/>
    <w:rsid w:val="003610D6"/>
    <w:rsid w:val="0036184F"/>
    <w:rsid w:val="0036190A"/>
    <w:rsid w:val="00362197"/>
    <w:rsid w:val="00363F22"/>
    <w:rsid w:val="00375564"/>
    <w:rsid w:val="003767B0"/>
    <w:rsid w:val="003812B5"/>
    <w:rsid w:val="00383191"/>
    <w:rsid w:val="0038381C"/>
    <w:rsid w:val="00385522"/>
    <w:rsid w:val="00386DED"/>
    <w:rsid w:val="003912E7"/>
    <w:rsid w:val="00393947"/>
    <w:rsid w:val="00393B49"/>
    <w:rsid w:val="00394CFC"/>
    <w:rsid w:val="003A0206"/>
    <w:rsid w:val="003A2275"/>
    <w:rsid w:val="003A311F"/>
    <w:rsid w:val="003A3FB6"/>
    <w:rsid w:val="003A4307"/>
    <w:rsid w:val="003A5AC1"/>
    <w:rsid w:val="003A6A4F"/>
    <w:rsid w:val="003A7088"/>
    <w:rsid w:val="003B00DF"/>
    <w:rsid w:val="003B1275"/>
    <w:rsid w:val="003B1778"/>
    <w:rsid w:val="003B66A4"/>
    <w:rsid w:val="003B748E"/>
    <w:rsid w:val="003C0650"/>
    <w:rsid w:val="003C11CB"/>
    <w:rsid w:val="003C1BB1"/>
    <w:rsid w:val="003C1E16"/>
    <w:rsid w:val="003C42D1"/>
    <w:rsid w:val="003C75F3"/>
    <w:rsid w:val="003C78A3"/>
    <w:rsid w:val="003D2FAC"/>
    <w:rsid w:val="003D67E2"/>
    <w:rsid w:val="003D7FBC"/>
    <w:rsid w:val="003E1867"/>
    <w:rsid w:val="003E4207"/>
    <w:rsid w:val="003E5724"/>
    <w:rsid w:val="003E5729"/>
    <w:rsid w:val="003E7DE1"/>
    <w:rsid w:val="003F13FF"/>
    <w:rsid w:val="003F2FF5"/>
    <w:rsid w:val="003F4EE0"/>
    <w:rsid w:val="003F66D1"/>
    <w:rsid w:val="003F6C56"/>
    <w:rsid w:val="00400622"/>
    <w:rsid w:val="00402153"/>
    <w:rsid w:val="00402FC1"/>
    <w:rsid w:val="00404CDD"/>
    <w:rsid w:val="00410A21"/>
    <w:rsid w:val="00413958"/>
    <w:rsid w:val="00413CA7"/>
    <w:rsid w:val="00420A8C"/>
    <w:rsid w:val="00425082"/>
    <w:rsid w:val="0043039F"/>
    <w:rsid w:val="004313A1"/>
    <w:rsid w:val="00431DEB"/>
    <w:rsid w:val="00433B54"/>
    <w:rsid w:val="004378A0"/>
    <w:rsid w:val="00442564"/>
    <w:rsid w:val="00446B29"/>
    <w:rsid w:val="004507C9"/>
    <w:rsid w:val="00453F9A"/>
    <w:rsid w:val="00461DD1"/>
    <w:rsid w:val="00465138"/>
    <w:rsid w:val="0046795B"/>
    <w:rsid w:val="00471E91"/>
    <w:rsid w:val="00474675"/>
    <w:rsid w:val="0047470C"/>
    <w:rsid w:val="0047797B"/>
    <w:rsid w:val="0048509E"/>
    <w:rsid w:val="00486973"/>
    <w:rsid w:val="00487D7F"/>
    <w:rsid w:val="004914C0"/>
    <w:rsid w:val="00494391"/>
    <w:rsid w:val="004A1E0C"/>
    <w:rsid w:val="004A35F9"/>
    <w:rsid w:val="004B13BB"/>
    <w:rsid w:val="004B1E62"/>
    <w:rsid w:val="004B24C1"/>
    <w:rsid w:val="004B73B0"/>
    <w:rsid w:val="004C292F"/>
    <w:rsid w:val="004C5CC4"/>
    <w:rsid w:val="004C74C2"/>
    <w:rsid w:val="004D0211"/>
    <w:rsid w:val="004D3EDE"/>
    <w:rsid w:val="004D41FB"/>
    <w:rsid w:val="004D64EA"/>
    <w:rsid w:val="004E20CB"/>
    <w:rsid w:val="004E5173"/>
    <w:rsid w:val="004E5E39"/>
    <w:rsid w:val="004E694D"/>
    <w:rsid w:val="004F2CB5"/>
    <w:rsid w:val="004F3A0E"/>
    <w:rsid w:val="004F753D"/>
    <w:rsid w:val="00510280"/>
    <w:rsid w:val="00513D73"/>
    <w:rsid w:val="00514A43"/>
    <w:rsid w:val="005161F0"/>
    <w:rsid w:val="00516A19"/>
    <w:rsid w:val="005174E5"/>
    <w:rsid w:val="00522393"/>
    <w:rsid w:val="00522620"/>
    <w:rsid w:val="00525656"/>
    <w:rsid w:val="00532D9E"/>
    <w:rsid w:val="00534346"/>
    <w:rsid w:val="00534C02"/>
    <w:rsid w:val="00540457"/>
    <w:rsid w:val="0054264B"/>
    <w:rsid w:val="00542AB1"/>
    <w:rsid w:val="00543786"/>
    <w:rsid w:val="00543A60"/>
    <w:rsid w:val="0055006C"/>
    <w:rsid w:val="00551050"/>
    <w:rsid w:val="005533D7"/>
    <w:rsid w:val="00555971"/>
    <w:rsid w:val="00565A0C"/>
    <w:rsid w:val="005703DE"/>
    <w:rsid w:val="00570823"/>
    <w:rsid w:val="00572844"/>
    <w:rsid w:val="0057645D"/>
    <w:rsid w:val="0057753D"/>
    <w:rsid w:val="00581ADE"/>
    <w:rsid w:val="00582228"/>
    <w:rsid w:val="00582CBE"/>
    <w:rsid w:val="00582CF4"/>
    <w:rsid w:val="00582E9D"/>
    <w:rsid w:val="0058464E"/>
    <w:rsid w:val="00584C06"/>
    <w:rsid w:val="00585BAB"/>
    <w:rsid w:val="00593B48"/>
    <w:rsid w:val="00594F8A"/>
    <w:rsid w:val="00596DAC"/>
    <w:rsid w:val="005A01CB"/>
    <w:rsid w:val="005A0B93"/>
    <w:rsid w:val="005A349D"/>
    <w:rsid w:val="005A58FF"/>
    <w:rsid w:val="005A5EAF"/>
    <w:rsid w:val="005A6141"/>
    <w:rsid w:val="005A64C0"/>
    <w:rsid w:val="005B06BF"/>
    <w:rsid w:val="005B3C11"/>
    <w:rsid w:val="005B472E"/>
    <w:rsid w:val="005B711E"/>
    <w:rsid w:val="005C1C28"/>
    <w:rsid w:val="005C6DB5"/>
    <w:rsid w:val="005D05EA"/>
    <w:rsid w:val="005D4ACF"/>
    <w:rsid w:val="005D642E"/>
    <w:rsid w:val="005D676E"/>
    <w:rsid w:val="005E19E7"/>
    <w:rsid w:val="005E398A"/>
    <w:rsid w:val="005E4B67"/>
    <w:rsid w:val="005F0D35"/>
    <w:rsid w:val="005F2CEE"/>
    <w:rsid w:val="00602C71"/>
    <w:rsid w:val="006101D6"/>
    <w:rsid w:val="006121DA"/>
    <w:rsid w:val="00612C08"/>
    <w:rsid w:val="0061431A"/>
    <w:rsid w:val="00615C98"/>
    <w:rsid w:val="0061716C"/>
    <w:rsid w:val="0062205A"/>
    <w:rsid w:val="006243A1"/>
    <w:rsid w:val="00627AAB"/>
    <w:rsid w:val="00632E56"/>
    <w:rsid w:val="00634448"/>
    <w:rsid w:val="00635CBA"/>
    <w:rsid w:val="0064044B"/>
    <w:rsid w:val="00642B3B"/>
    <w:rsid w:val="0064338B"/>
    <w:rsid w:val="00643E7F"/>
    <w:rsid w:val="00645F48"/>
    <w:rsid w:val="00646542"/>
    <w:rsid w:val="00646759"/>
    <w:rsid w:val="00646AF8"/>
    <w:rsid w:val="006479AA"/>
    <w:rsid w:val="006504F4"/>
    <w:rsid w:val="0065142A"/>
    <w:rsid w:val="006544AE"/>
    <w:rsid w:val="00654BC9"/>
    <w:rsid w:val="006552FD"/>
    <w:rsid w:val="0065697D"/>
    <w:rsid w:val="00663366"/>
    <w:rsid w:val="00663AF3"/>
    <w:rsid w:val="00664D35"/>
    <w:rsid w:val="00666B6C"/>
    <w:rsid w:val="00672061"/>
    <w:rsid w:val="00672194"/>
    <w:rsid w:val="00672199"/>
    <w:rsid w:val="006737F3"/>
    <w:rsid w:val="00676CE2"/>
    <w:rsid w:val="00682682"/>
    <w:rsid w:val="00682702"/>
    <w:rsid w:val="00682CAE"/>
    <w:rsid w:val="00684DDD"/>
    <w:rsid w:val="00685C3A"/>
    <w:rsid w:val="00691D2C"/>
    <w:rsid w:val="00692368"/>
    <w:rsid w:val="00694FE1"/>
    <w:rsid w:val="006963F0"/>
    <w:rsid w:val="00696D63"/>
    <w:rsid w:val="006A2317"/>
    <w:rsid w:val="006A2EBC"/>
    <w:rsid w:val="006A5EA0"/>
    <w:rsid w:val="006A783B"/>
    <w:rsid w:val="006A7B33"/>
    <w:rsid w:val="006B4E13"/>
    <w:rsid w:val="006B75DD"/>
    <w:rsid w:val="006C0A2D"/>
    <w:rsid w:val="006C67E0"/>
    <w:rsid w:val="006C76C8"/>
    <w:rsid w:val="006C7ABA"/>
    <w:rsid w:val="006D0D60"/>
    <w:rsid w:val="006D1122"/>
    <w:rsid w:val="006D3C00"/>
    <w:rsid w:val="006D6CF4"/>
    <w:rsid w:val="006E3675"/>
    <w:rsid w:val="006E4A7F"/>
    <w:rsid w:val="006E5B8B"/>
    <w:rsid w:val="006E6155"/>
    <w:rsid w:val="006F1B13"/>
    <w:rsid w:val="006F3F03"/>
    <w:rsid w:val="006F75D5"/>
    <w:rsid w:val="00701D5F"/>
    <w:rsid w:val="00702533"/>
    <w:rsid w:val="00704DF6"/>
    <w:rsid w:val="0070651C"/>
    <w:rsid w:val="00707264"/>
    <w:rsid w:val="007132A3"/>
    <w:rsid w:val="007153E2"/>
    <w:rsid w:val="00716421"/>
    <w:rsid w:val="00720384"/>
    <w:rsid w:val="0072252F"/>
    <w:rsid w:val="00724EFB"/>
    <w:rsid w:val="0072533F"/>
    <w:rsid w:val="00727705"/>
    <w:rsid w:val="007342B1"/>
    <w:rsid w:val="0073447D"/>
    <w:rsid w:val="0073473B"/>
    <w:rsid w:val="007419C3"/>
    <w:rsid w:val="00742C95"/>
    <w:rsid w:val="00743C04"/>
    <w:rsid w:val="00744F22"/>
    <w:rsid w:val="0074533F"/>
    <w:rsid w:val="007467A7"/>
    <w:rsid w:val="007469DD"/>
    <w:rsid w:val="0074741B"/>
    <w:rsid w:val="0074759E"/>
    <w:rsid w:val="007478EA"/>
    <w:rsid w:val="00753792"/>
    <w:rsid w:val="00753A12"/>
    <w:rsid w:val="0075415C"/>
    <w:rsid w:val="00756DA4"/>
    <w:rsid w:val="00757559"/>
    <w:rsid w:val="00760F6F"/>
    <w:rsid w:val="00762A29"/>
    <w:rsid w:val="00763502"/>
    <w:rsid w:val="00764058"/>
    <w:rsid w:val="007655A6"/>
    <w:rsid w:val="007658D5"/>
    <w:rsid w:val="007677E2"/>
    <w:rsid w:val="0077085A"/>
    <w:rsid w:val="00771C50"/>
    <w:rsid w:val="0077296E"/>
    <w:rsid w:val="0077484D"/>
    <w:rsid w:val="00774CCF"/>
    <w:rsid w:val="007750A5"/>
    <w:rsid w:val="00777950"/>
    <w:rsid w:val="00781702"/>
    <w:rsid w:val="0078201C"/>
    <w:rsid w:val="00787E4E"/>
    <w:rsid w:val="00790DFA"/>
    <w:rsid w:val="007913AB"/>
    <w:rsid w:val="007914F7"/>
    <w:rsid w:val="00794BF7"/>
    <w:rsid w:val="007A04A7"/>
    <w:rsid w:val="007A0661"/>
    <w:rsid w:val="007A0EF6"/>
    <w:rsid w:val="007A1B30"/>
    <w:rsid w:val="007A1F73"/>
    <w:rsid w:val="007A26AB"/>
    <w:rsid w:val="007A2959"/>
    <w:rsid w:val="007A73E6"/>
    <w:rsid w:val="007B1625"/>
    <w:rsid w:val="007B5C2C"/>
    <w:rsid w:val="007B6638"/>
    <w:rsid w:val="007B706E"/>
    <w:rsid w:val="007B7146"/>
    <w:rsid w:val="007B71EB"/>
    <w:rsid w:val="007B745F"/>
    <w:rsid w:val="007C358D"/>
    <w:rsid w:val="007C4D1C"/>
    <w:rsid w:val="007C6205"/>
    <w:rsid w:val="007C686A"/>
    <w:rsid w:val="007C728E"/>
    <w:rsid w:val="007C73BB"/>
    <w:rsid w:val="007D2820"/>
    <w:rsid w:val="007D2C53"/>
    <w:rsid w:val="007D3D60"/>
    <w:rsid w:val="007D3E58"/>
    <w:rsid w:val="007D42CC"/>
    <w:rsid w:val="007D601E"/>
    <w:rsid w:val="007D6B0F"/>
    <w:rsid w:val="007E192F"/>
    <w:rsid w:val="007E1980"/>
    <w:rsid w:val="007E1F65"/>
    <w:rsid w:val="007E2CE4"/>
    <w:rsid w:val="007E3865"/>
    <w:rsid w:val="007E3CC4"/>
    <w:rsid w:val="007E4B76"/>
    <w:rsid w:val="007E5EA8"/>
    <w:rsid w:val="007E6D3D"/>
    <w:rsid w:val="007F0CF1"/>
    <w:rsid w:val="007F12A5"/>
    <w:rsid w:val="007F4A94"/>
    <w:rsid w:val="007F4CF1"/>
    <w:rsid w:val="007F510A"/>
    <w:rsid w:val="007F758D"/>
    <w:rsid w:val="007F7D52"/>
    <w:rsid w:val="00803C6A"/>
    <w:rsid w:val="008041D5"/>
    <w:rsid w:val="0080654C"/>
    <w:rsid w:val="008071C6"/>
    <w:rsid w:val="00807BAF"/>
    <w:rsid w:val="0081113A"/>
    <w:rsid w:val="008135CA"/>
    <w:rsid w:val="00816350"/>
    <w:rsid w:val="00817A00"/>
    <w:rsid w:val="008276D2"/>
    <w:rsid w:val="00833232"/>
    <w:rsid w:val="008358DE"/>
    <w:rsid w:val="00835DB3"/>
    <w:rsid w:val="0083617B"/>
    <w:rsid w:val="008363DE"/>
    <w:rsid w:val="008371BD"/>
    <w:rsid w:val="00845054"/>
    <w:rsid w:val="00846416"/>
    <w:rsid w:val="008474F0"/>
    <w:rsid w:val="008504A8"/>
    <w:rsid w:val="00850F7D"/>
    <w:rsid w:val="008520A7"/>
    <w:rsid w:val="0085282E"/>
    <w:rsid w:val="00852CC0"/>
    <w:rsid w:val="00854864"/>
    <w:rsid w:val="00854E4A"/>
    <w:rsid w:val="008617FB"/>
    <w:rsid w:val="00865B5C"/>
    <w:rsid w:val="0087198C"/>
    <w:rsid w:val="008721DC"/>
    <w:rsid w:val="00872C1F"/>
    <w:rsid w:val="00873B42"/>
    <w:rsid w:val="00875307"/>
    <w:rsid w:val="00875ADF"/>
    <w:rsid w:val="008856D8"/>
    <w:rsid w:val="00891045"/>
    <w:rsid w:val="00892E82"/>
    <w:rsid w:val="0089609A"/>
    <w:rsid w:val="008A299A"/>
    <w:rsid w:val="008B51A2"/>
    <w:rsid w:val="008C02AD"/>
    <w:rsid w:val="008C1B58"/>
    <w:rsid w:val="008C39AE"/>
    <w:rsid w:val="008C3C42"/>
    <w:rsid w:val="008C590D"/>
    <w:rsid w:val="008C692C"/>
    <w:rsid w:val="008C79DD"/>
    <w:rsid w:val="008D045A"/>
    <w:rsid w:val="008D17C9"/>
    <w:rsid w:val="008D18A6"/>
    <w:rsid w:val="008D3E22"/>
    <w:rsid w:val="008D4544"/>
    <w:rsid w:val="008E031B"/>
    <w:rsid w:val="008E1BB8"/>
    <w:rsid w:val="008E7029"/>
    <w:rsid w:val="008E79EC"/>
    <w:rsid w:val="008E7EF6"/>
    <w:rsid w:val="008F1F98"/>
    <w:rsid w:val="008F4864"/>
    <w:rsid w:val="008F6758"/>
    <w:rsid w:val="0090294D"/>
    <w:rsid w:val="00903F41"/>
    <w:rsid w:val="009040DD"/>
    <w:rsid w:val="00904A9F"/>
    <w:rsid w:val="00905B47"/>
    <w:rsid w:val="00906F2C"/>
    <w:rsid w:val="0091331C"/>
    <w:rsid w:val="00916A01"/>
    <w:rsid w:val="00920D26"/>
    <w:rsid w:val="00922434"/>
    <w:rsid w:val="00923171"/>
    <w:rsid w:val="009279DE"/>
    <w:rsid w:val="00930116"/>
    <w:rsid w:val="00930680"/>
    <w:rsid w:val="0093173C"/>
    <w:rsid w:val="009321A5"/>
    <w:rsid w:val="00935DEE"/>
    <w:rsid w:val="0094168B"/>
    <w:rsid w:val="0094212C"/>
    <w:rsid w:val="00952A30"/>
    <w:rsid w:val="00954689"/>
    <w:rsid w:val="00955274"/>
    <w:rsid w:val="00955EC1"/>
    <w:rsid w:val="00956A17"/>
    <w:rsid w:val="009617C9"/>
    <w:rsid w:val="00961C93"/>
    <w:rsid w:val="00965324"/>
    <w:rsid w:val="0097048D"/>
    <w:rsid w:val="0097091E"/>
    <w:rsid w:val="009723C8"/>
    <w:rsid w:val="009760D3"/>
    <w:rsid w:val="00977132"/>
    <w:rsid w:val="00981773"/>
    <w:rsid w:val="00981A4B"/>
    <w:rsid w:val="00982182"/>
    <w:rsid w:val="00982501"/>
    <w:rsid w:val="00986AC6"/>
    <w:rsid w:val="009877D3"/>
    <w:rsid w:val="00994E8F"/>
    <w:rsid w:val="009951DC"/>
    <w:rsid w:val="009959BB"/>
    <w:rsid w:val="00997158"/>
    <w:rsid w:val="009A172B"/>
    <w:rsid w:val="009A1E3F"/>
    <w:rsid w:val="009A3A7C"/>
    <w:rsid w:val="009A5ADD"/>
    <w:rsid w:val="009A616E"/>
    <w:rsid w:val="009B0357"/>
    <w:rsid w:val="009B2ADB"/>
    <w:rsid w:val="009B4170"/>
    <w:rsid w:val="009B4C57"/>
    <w:rsid w:val="009B603A"/>
    <w:rsid w:val="009C2D0E"/>
    <w:rsid w:val="009C3DAC"/>
    <w:rsid w:val="009C42E0"/>
    <w:rsid w:val="009D18C0"/>
    <w:rsid w:val="009D1CAA"/>
    <w:rsid w:val="009D5362"/>
    <w:rsid w:val="009E1415"/>
    <w:rsid w:val="009E35BE"/>
    <w:rsid w:val="009E40FE"/>
    <w:rsid w:val="009E44E3"/>
    <w:rsid w:val="009E5576"/>
    <w:rsid w:val="009E6116"/>
    <w:rsid w:val="009F3DC0"/>
    <w:rsid w:val="009F5CF3"/>
    <w:rsid w:val="009F5D79"/>
    <w:rsid w:val="00A01E45"/>
    <w:rsid w:val="00A02E43"/>
    <w:rsid w:val="00A065F9"/>
    <w:rsid w:val="00A07F34"/>
    <w:rsid w:val="00A113FA"/>
    <w:rsid w:val="00A11FB7"/>
    <w:rsid w:val="00A12D22"/>
    <w:rsid w:val="00A15CE3"/>
    <w:rsid w:val="00A16F27"/>
    <w:rsid w:val="00A21992"/>
    <w:rsid w:val="00A22154"/>
    <w:rsid w:val="00A25C38"/>
    <w:rsid w:val="00A26D23"/>
    <w:rsid w:val="00A31748"/>
    <w:rsid w:val="00A31D3F"/>
    <w:rsid w:val="00A36BBE"/>
    <w:rsid w:val="00A424E1"/>
    <w:rsid w:val="00A4307A"/>
    <w:rsid w:val="00A47EBB"/>
    <w:rsid w:val="00A51CDD"/>
    <w:rsid w:val="00A534F0"/>
    <w:rsid w:val="00A54966"/>
    <w:rsid w:val="00A60ADE"/>
    <w:rsid w:val="00A612B7"/>
    <w:rsid w:val="00A6730D"/>
    <w:rsid w:val="00A67D06"/>
    <w:rsid w:val="00A71625"/>
    <w:rsid w:val="00A71B9B"/>
    <w:rsid w:val="00A751C7"/>
    <w:rsid w:val="00A87844"/>
    <w:rsid w:val="00A9117B"/>
    <w:rsid w:val="00A91F47"/>
    <w:rsid w:val="00AA038C"/>
    <w:rsid w:val="00AA189E"/>
    <w:rsid w:val="00AA2013"/>
    <w:rsid w:val="00AA29CF"/>
    <w:rsid w:val="00AA7A09"/>
    <w:rsid w:val="00AA7FEF"/>
    <w:rsid w:val="00AB3B50"/>
    <w:rsid w:val="00AB496F"/>
    <w:rsid w:val="00AB58DD"/>
    <w:rsid w:val="00AC05B1"/>
    <w:rsid w:val="00AC39E7"/>
    <w:rsid w:val="00AC52DD"/>
    <w:rsid w:val="00AD3128"/>
    <w:rsid w:val="00AD356C"/>
    <w:rsid w:val="00AD5F1E"/>
    <w:rsid w:val="00AD7C01"/>
    <w:rsid w:val="00AE0FA8"/>
    <w:rsid w:val="00AE2914"/>
    <w:rsid w:val="00AE415F"/>
    <w:rsid w:val="00AE5D9B"/>
    <w:rsid w:val="00AE5EDB"/>
    <w:rsid w:val="00AE6D15"/>
    <w:rsid w:val="00AF08E4"/>
    <w:rsid w:val="00AF2CC9"/>
    <w:rsid w:val="00B02115"/>
    <w:rsid w:val="00B022C7"/>
    <w:rsid w:val="00B04182"/>
    <w:rsid w:val="00B050B8"/>
    <w:rsid w:val="00B0521D"/>
    <w:rsid w:val="00B07AE3"/>
    <w:rsid w:val="00B10F83"/>
    <w:rsid w:val="00B11430"/>
    <w:rsid w:val="00B11ED7"/>
    <w:rsid w:val="00B138D2"/>
    <w:rsid w:val="00B140E7"/>
    <w:rsid w:val="00B15F50"/>
    <w:rsid w:val="00B240AD"/>
    <w:rsid w:val="00B248A9"/>
    <w:rsid w:val="00B26115"/>
    <w:rsid w:val="00B353EB"/>
    <w:rsid w:val="00B36524"/>
    <w:rsid w:val="00B37454"/>
    <w:rsid w:val="00B439C4"/>
    <w:rsid w:val="00B44E30"/>
    <w:rsid w:val="00B4535E"/>
    <w:rsid w:val="00B4643A"/>
    <w:rsid w:val="00B52A8C"/>
    <w:rsid w:val="00B560BE"/>
    <w:rsid w:val="00B56C5D"/>
    <w:rsid w:val="00B61047"/>
    <w:rsid w:val="00B636A8"/>
    <w:rsid w:val="00B65B88"/>
    <w:rsid w:val="00B665C6"/>
    <w:rsid w:val="00B73775"/>
    <w:rsid w:val="00B805AF"/>
    <w:rsid w:val="00B81C29"/>
    <w:rsid w:val="00B8299D"/>
    <w:rsid w:val="00B869EC"/>
    <w:rsid w:val="00B9004C"/>
    <w:rsid w:val="00B9397A"/>
    <w:rsid w:val="00B94A0C"/>
    <w:rsid w:val="00B9633D"/>
    <w:rsid w:val="00BA0B75"/>
    <w:rsid w:val="00BA2EBE"/>
    <w:rsid w:val="00BA6874"/>
    <w:rsid w:val="00BA71BD"/>
    <w:rsid w:val="00BA7793"/>
    <w:rsid w:val="00BB0F28"/>
    <w:rsid w:val="00BB458A"/>
    <w:rsid w:val="00BB4862"/>
    <w:rsid w:val="00BB5657"/>
    <w:rsid w:val="00BC5D6C"/>
    <w:rsid w:val="00BC6AAB"/>
    <w:rsid w:val="00BD00D3"/>
    <w:rsid w:val="00BD07FA"/>
    <w:rsid w:val="00BD1659"/>
    <w:rsid w:val="00BD3AA9"/>
    <w:rsid w:val="00BD3EF8"/>
    <w:rsid w:val="00BD3F58"/>
    <w:rsid w:val="00BD3FCC"/>
    <w:rsid w:val="00BD4A18"/>
    <w:rsid w:val="00BD6DB2"/>
    <w:rsid w:val="00BE0958"/>
    <w:rsid w:val="00BE11CF"/>
    <w:rsid w:val="00BE21AB"/>
    <w:rsid w:val="00BE2392"/>
    <w:rsid w:val="00BE55CB"/>
    <w:rsid w:val="00BE7EC0"/>
    <w:rsid w:val="00BF2A09"/>
    <w:rsid w:val="00BF5CD6"/>
    <w:rsid w:val="00BF617A"/>
    <w:rsid w:val="00BF6FCE"/>
    <w:rsid w:val="00C0379D"/>
    <w:rsid w:val="00C03931"/>
    <w:rsid w:val="00C05FE3"/>
    <w:rsid w:val="00C14C70"/>
    <w:rsid w:val="00C17D36"/>
    <w:rsid w:val="00C2136D"/>
    <w:rsid w:val="00C214EE"/>
    <w:rsid w:val="00C223F5"/>
    <w:rsid w:val="00C2314B"/>
    <w:rsid w:val="00C24971"/>
    <w:rsid w:val="00C249A5"/>
    <w:rsid w:val="00C26BE5"/>
    <w:rsid w:val="00C26E4D"/>
    <w:rsid w:val="00C27909"/>
    <w:rsid w:val="00C27B03"/>
    <w:rsid w:val="00C302EC"/>
    <w:rsid w:val="00C310CF"/>
    <w:rsid w:val="00C314E1"/>
    <w:rsid w:val="00C322C3"/>
    <w:rsid w:val="00C34397"/>
    <w:rsid w:val="00C34D99"/>
    <w:rsid w:val="00C36954"/>
    <w:rsid w:val="00C3788B"/>
    <w:rsid w:val="00C4051B"/>
    <w:rsid w:val="00C4095D"/>
    <w:rsid w:val="00C459B4"/>
    <w:rsid w:val="00C4659A"/>
    <w:rsid w:val="00C470F6"/>
    <w:rsid w:val="00C47785"/>
    <w:rsid w:val="00C50A24"/>
    <w:rsid w:val="00C51266"/>
    <w:rsid w:val="00C5370D"/>
    <w:rsid w:val="00C550EF"/>
    <w:rsid w:val="00C601D2"/>
    <w:rsid w:val="00C60554"/>
    <w:rsid w:val="00C65BCC"/>
    <w:rsid w:val="00C66970"/>
    <w:rsid w:val="00C67336"/>
    <w:rsid w:val="00C701A8"/>
    <w:rsid w:val="00C71A64"/>
    <w:rsid w:val="00C73C7A"/>
    <w:rsid w:val="00C74CB9"/>
    <w:rsid w:val="00C75AB5"/>
    <w:rsid w:val="00C76340"/>
    <w:rsid w:val="00C86728"/>
    <w:rsid w:val="00C8691C"/>
    <w:rsid w:val="00C93D66"/>
    <w:rsid w:val="00C96801"/>
    <w:rsid w:val="00CA168A"/>
    <w:rsid w:val="00CA335C"/>
    <w:rsid w:val="00CA357E"/>
    <w:rsid w:val="00CA44F9"/>
    <w:rsid w:val="00CA4A69"/>
    <w:rsid w:val="00CA4F0B"/>
    <w:rsid w:val="00CA5E4B"/>
    <w:rsid w:val="00CA6DFF"/>
    <w:rsid w:val="00CB31FB"/>
    <w:rsid w:val="00CB62F7"/>
    <w:rsid w:val="00CC3E0C"/>
    <w:rsid w:val="00CC58D3"/>
    <w:rsid w:val="00CC784D"/>
    <w:rsid w:val="00CD00F3"/>
    <w:rsid w:val="00CD54A4"/>
    <w:rsid w:val="00CD7641"/>
    <w:rsid w:val="00CE09B2"/>
    <w:rsid w:val="00CE475B"/>
    <w:rsid w:val="00CE5CDA"/>
    <w:rsid w:val="00CF0314"/>
    <w:rsid w:val="00CF0E80"/>
    <w:rsid w:val="00CF52F2"/>
    <w:rsid w:val="00CF700E"/>
    <w:rsid w:val="00D004F9"/>
    <w:rsid w:val="00D01A1F"/>
    <w:rsid w:val="00D03332"/>
    <w:rsid w:val="00D0337B"/>
    <w:rsid w:val="00D033D4"/>
    <w:rsid w:val="00D059F5"/>
    <w:rsid w:val="00D079B2"/>
    <w:rsid w:val="00D07E28"/>
    <w:rsid w:val="00D07EF8"/>
    <w:rsid w:val="00D114E9"/>
    <w:rsid w:val="00D17E42"/>
    <w:rsid w:val="00D21AA6"/>
    <w:rsid w:val="00D25C78"/>
    <w:rsid w:val="00D27D1C"/>
    <w:rsid w:val="00D30FE3"/>
    <w:rsid w:val="00D31DD9"/>
    <w:rsid w:val="00D36305"/>
    <w:rsid w:val="00D41598"/>
    <w:rsid w:val="00D421AD"/>
    <w:rsid w:val="00D429BF"/>
    <w:rsid w:val="00D429C6"/>
    <w:rsid w:val="00D43024"/>
    <w:rsid w:val="00D44ECD"/>
    <w:rsid w:val="00D46ABB"/>
    <w:rsid w:val="00D47748"/>
    <w:rsid w:val="00D5075A"/>
    <w:rsid w:val="00D50E1A"/>
    <w:rsid w:val="00D54CC3"/>
    <w:rsid w:val="00D6041A"/>
    <w:rsid w:val="00D62BC6"/>
    <w:rsid w:val="00D633EB"/>
    <w:rsid w:val="00D63CA3"/>
    <w:rsid w:val="00D6438C"/>
    <w:rsid w:val="00D65FF7"/>
    <w:rsid w:val="00D75CC5"/>
    <w:rsid w:val="00D775F5"/>
    <w:rsid w:val="00D811AC"/>
    <w:rsid w:val="00D82FF7"/>
    <w:rsid w:val="00D8434A"/>
    <w:rsid w:val="00D847FE"/>
    <w:rsid w:val="00D857ED"/>
    <w:rsid w:val="00D87792"/>
    <w:rsid w:val="00D87D7C"/>
    <w:rsid w:val="00D87D84"/>
    <w:rsid w:val="00D95037"/>
    <w:rsid w:val="00D964EA"/>
    <w:rsid w:val="00D966D0"/>
    <w:rsid w:val="00DA0C59"/>
    <w:rsid w:val="00DA2991"/>
    <w:rsid w:val="00DA3637"/>
    <w:rsid w:val="00DA3991"/>
    <w:rsid w:val="00DA40D4"/>
    <w:rsid w:val="00DA420C"/>
    <w:rsid w:val="00DB0990"/>
    <w:rsid w:val="00DB473B"/>
    <w:rsid w:val="00DB631A"/>
    <w:rsid w:val="00DB7E6C"/>
    <w:rsid w:val="00DC00BB"/>
    <w:rsid w:val="00DC0EB8"/>
    <w:rsid w:val="00DC2C51"/>
    <w:rsid w:val="00DC2FD3"/>
    <w:rsid w:val="00DC4A33"/>
    <w:rsid w:val="00DC60AD"/>
    <w:rsid w:val="00DD5A29"/>
    <w:rsid w:val="00DD5C44"/>
    <w:rsid w:val="00DD5D9D"/>
    <w:rsid w:val="00DD6930"/>
    <w:rsid w:val="00DE04A7"/>
    <w:rsid w:val="00DE0746"/>
    <w:rsid w:val="00DE35CB"/>
    <w:rsid w:val="00DE5E8F"/>
    <w:rsid w:val="00DF12D7"/>
    <w:rsid w:val="00DF21E9"/>
    <w:rsid w:val="00DF2B1F"/>
    <w:rsid w:val="00DF5CAA"/>
    <w:rsid w:val="00DF6D64"/>
    <w:rsid w:val="00DF73B0"/>
    <w:rsid w:val="00E00030"/>
    <w:rsid w:val="00E00F14"/>
    <w:rsid w:val="00E06386"/>
    <w:rsid w:val="00E06407"/>
    <w:rsid w:val="00E06A43"/>
    <w:rsid w:val="00E20561"/>
    <w:rsid w:val="00E21397"/>
    <w:rsid w:val="00E2446C"/>
    <w:rsid w:val="00E24EB4"/>
    <w:rsid w:val="00E30D9A"/>
    <w:rsid w:val="00E320ED"/>
    <w:rsid w:val="00E32C3E"/>
    <w:rsid w:val="00E33AFB"/>
    <w:rsid w:val="00E34218"/>
    <w:rsid w:val="00E4134F"/>
    <w:rsid w:val="00E43F4E"/>
    <w:rsid w:val="00E44A71"/>
    <w:rsid w:val="00E458FC"/>
    <w:rsid w:val="00E46282"/>
    <w:rsid w:val="00E5216E"/>
    <w:rsid w:val="00E54323"/>
    <w:rsid w:val="00E56E46"/>
    <w:rsid w:val="00E57756"/>
    <w:rsid w:val="00E62A7C"/>
    <w:rsid w:val="00E72730"/>
    <w:rsid w:val="00E72EBF"/>
    <w:rsid w:val="00E777F0"/>
    <w:rsid w:val="00E82344"/>
    <w:rsid w:val="00E83804"/>
    <w:rsid w:val="00E84C82"/>
    <w:rsid w:val="00E84D64"/>
    <w:rsid w:val="00E87408"/>
    <w:rsid w:val="00E90FC2"/>
    <w:rsid w:val="00E914C4"/>
    <w:rsid w:val="00E92A98"/>
    <w:rsid w:val="00E934F5"/>
    <w:rsid w:val="00E93D03"/>
    <w:rsid w:val="00E968BB"/>
    <w:rsid w:val="00E96961"/>
    <w:rsid w:val="00EA698B"/>
    <w:rsid w:val="00EA72EC"/>
    <w:rsid w:val="00EA7F91"/>
    <w:rsid w:val="00EB06E7"/>
    <w:rsid w:val="00EB11CB"/>
    <w:rsid w:val="00EB2377"/>
    <w:rsid w:val="00EB275A"/>
    <w:rsid w:val="00EB4763"/>
    <w:rsid w:val="00EB5C4B"/>
    <w:rsid w:val="00EB6B3A"/>
    <w:rsid w:val="00EB786A"/>
    <w:rsid w:val="00EC1578"/>
    <w:rsid w:val="00EC1C72"/>
    <w:rsid w:val="00EC3CC9"/>
    <w:rsid w:val="00EC680A"/>
    <w:rsid w:val="00EC7E37"/>
    <w:rsid w:val="00ED24E1"/>
    <w:rsid w:val="00ED252A"/>
    <w:rsid w:val="00ED4204"/>
    <w:rsid w:val="00ED754B"/>
    <w:rsid w:val="00EE2BED"/>
    <w:rsid w:val="00EE374B"/>
    <w:rsid w:val="00EE3F6C"/>
    <w:rsid w:val="00EE6204"/>
    <w:rsid w:val="00EF1949"/>
    <w:rsid w:val="00F00479"/>
    <w:rsid w:val="00F11473"/>
    <w:rsid w:val="00F11BB5"/>
    <w:rsid w:val="00F1417B"/>
    <w:rsid w:val="00F150EB"/>
    <w:rsid w:val="00F17175"/>
    <w:rsid w:val="00F24782"/>
    <w:rsid w:val="00F249FE"/>
    <w:rsid w:val="00F25F56"/>
    <w:rsid w:val="00F34B99"/>
    <w:rsid w:val="00F37A4A"/>
    <w:rsid w:val="00F40142"/>
    <w:rsid w:val="00F41F03"/>
    <w:rsid w:val="00F4304D"/>
    <w:rsid w:val="00F45A1E"/>
    <w:rsid w:val="00F46CBC"/>
    <w:rsid w:val="00F5113C"/>
    <w:rsid w:val="00F52DAB"/>
    <w:rsid w:val="00F53CC5"/>
    <w:rsid w:val="00F543F0"/>
    <w:rsid w:val="00F5476E"/>
    <w:rsid w:val="00F55DDC"/>
    <w:rsid w:val="00F56CFB"/>
    <w:rsid w:val="00F607CB"/>
    <w:rsid w:val="00F62788"/>
    <w:rsid w:val="00F627A0"/>
    <w:rsid w:val="00F63F7C"/>
    <w:rsid w:val="00F708E5"/>
    <w:rsid w:val="00F7105C"/>
    <w:rsid w:val="00F7116C"/>
    <w:rsid w:val="00F73839"/>
    <w:rsid w:val="00F81D29"/>
    <w:rsid w:val="00F825FE"/>
    <w:rsid w:val="00F8491B"/>
    <w:rsid w:val="00F90A34"/>
    <w:rsid w:val="00F90E6F"/>
    <w:rsid w:val="00F91C4D"/>
    <w:rsid w:val="00F92D7A"/>
    <w:rsid w:val="00F92FD9"/>
    <w:rsid w:val="00F9714F"/>
    <w:rsid w:val="00FA3D44"/>
    <w:rsid w:val="00FA6684"/>
    <w:rsid w:val="00FA731E"/>
    <w:rsid w:val="00FB2B38"/>
    <w:rsid w:val="00FB2F1D"/>
    <w:rsid w:val="00FB4314"/>
    <w:rsid w:val="00FB7379"/>
    <w:rsid w:val="00FC0338"/>
    <w:rsid w:val="00FC12D1"/>
    <w:rsid w:val="00FC1459"/>
    <w:rsid w:val="00FC6358"/>
    <w:rsid w:val="00FD01CF"/>
    <w:rsid w:val="00FD320D"/>
    <w:rsid w:val="00FD5CE0"/>
    <w:rsid w:val="00FD745A"/>
    <w:rsid w:val="00FE017B"/>
    <w:rsid w:val="00FE23DE"/>
    <w:rsid w:val="00FE62B3"/>
    <w:rsid w:val="00FF28EA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432CB3"/>
  <w15:chartTrackingRefBased/>
  <w15:docId w15:val="{6709B4F9-0449-4D32-A6D2-4226FCE3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uiPriority="99" w:qFormat="1"/>
    <w:lsdException w:name="caption" w:uiPriority="35" w:qFormat="1"/>
    <w:lsdException w:name="annotation reference" w:qFormat="1"/>
    <w:lsdException w:name="Title" w:uiPriority="10" w:qFormat="1"/>
    <w:lsdException w:name="Body Text" w:qFormat="1"/>
    <w:lsdException w:name="Subtitle" w:uiPriority="11" w:qFormat="1"/>
    <w:lsdException w:name="Date" w:qFormat="1"/>
    <w:lsdException w:name="Hyperlink" w:uiPriority="99" w:qFormat="1"/>
    <w:lsdException w:name="Strong" w:uiPriority="22" w:qFormat="1"/>
    <w:lsdException w:name="Emphasis" w:uiPriority="20" w:qFormat="1"/>
    <w:lsdException w:name="Document Map" w:qFormat="1"/>
    <w:lsdException w:name="Normal (Web)" w:qFormat="1"/>
    <w:lsdException w:name="HTML Preformatted" w:semiHidden="1" w:unhideWhenUsed="1"/>
    <w:lsdException w:name="Normal Table" w:semiHidden="1" w:unhideWhenUsed="1"/>
    <w:lsdException w:name="annotation subject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f3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章标题(有序号)"/>
    <w:basedOn w:val="aff3"/>
    <w:next w:val="aff3"/>
    <w:link w:val="1Char"/>
    <w:qFormat/>
    <w:rsid w:val="00B11E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节标题"/>
    <w:basedOn w:val="aff3"/>
    <w:next w:val="aff3"/>
    <w:link w:val="2Char"/>
    <w:qFormat/>
    <w:rsid w:val="0013387C"/>
    <w:pPr>
      <w:keepNext/>
      <w:ind w:firstLine="630"/>
      <w:outlineLvl w:val="1"/>
    </w:pPr>
    <w:rPr>
      <w:bCs/>
      <w:i/>
      <w:iCs/>
    </w:rPr>
  </w:style>
  <w:style w:type="paragraph" w:styleId="3">
    <w:name w:val="heading 3"/>
    <w:aliases w:val="条标题"/>
    <w:basedOn w:val="aff3"/>
    <w:next w:val="aff4"/>
    <w:link w:val="3Char"/>
    <w:qFormat/>
    <w:rsid w:val="0013387C"/>
    <w:pPr>
      <w:keepNext/>
      <w:keepLines/>
      <w:spacing w:before="140"/>
      <w:outlineLvl w:val="2"/>
    </w:pPr>
    <w:rPr>
      <w:rFonts w:eastAsia="黑体"/>
      <w:b/>
      <w:sz w:val="28"/>
      <w:szCs w:val="20"/>
    </w:rPr>
  </w:style>
  <w:style w:type="paragraph" w:styleId="4">
    <w:name w:val="heading 4"/>
    <w:aliases w:val="款标题"/>
    <w:basedOn w:val="aff3"/>
    <w:next w:val="aff4"/>
    <w:link w:val="4Char"/>
    <w:qFormat/>
    <w:rsid w:val="0013387C"/>
    <w:pPr>
      <w:outlineLvl w:val="3"/>
    </w:pPr>
    <w:rPr>
      <w:rFonts w:eastAsia="黑体"/>
      <w:b/>
      <w:sz w:val="24"/>
      <w:szCs w:val="20"/>
    </w:rPr>
  </w:style>
  <w:style w:type="paragraph" w:styleId="5">
    <w:name w:val="heading 5"/>
    <w:basedOn w:val="aff3"/>
    <w:next w:val="aff3"/>
    <w:link w:val="5Char"/>
    <w:uiPriority w:val="9"/>
    <w:unhideWhenUsed/>
    <w:qFormat/>
    <w:rsid w:val="0013387C"/>
    <w:pPr>
      <w:keepNext/>
      <w:keepLines/>
      <w:spacing w:before="280" w:after="290" w:line="376" w:lineRule="auto"/>
      <w:ind w:left="1008" w:hanging="1008"/>
      <w:outlineLvl w:val="4"/>
    </w:pPr>
    <w:rPr>
      <w:rFonts w:ascii="Calibri" w:hAnsi="Calibri"/>
      <w:b/>
      <w:bCs/>
      <w:kern w:val="0"/>
      <w:sz w:val="28"/>
      <w:szCs w:val="28"/>
    </w:rPr>
  </w:style>
  <w:style w:type="paragraph" w:styleId="60">
    <w:name w:val="heading 6"/>
    <w:basedOn w:val="aff3"/>
    <w:next w:val="aff3"/>
    <w:link w:val="6Char"/>
    <w:uiPriority w:val="9"/>
    <w:unhideWhenUsed/>
    <w:qFormat/>
    <w:rsid w:val="0013387C"/>
    <w:pPr>
      <w:keepNext/>
      <w:keepLines/>
      <w:spacing w:before="240" w:after="64" w:line="320" w:lineRule="auto"/>
      <w:ind w:left="1152" w:hanging="1152"/>
      <w:outlineLvl w:val="5"/>
    </w:pPr>
    <w:rPr>
      <w:rFonts w:ascii="Calibri Light" w:hAnsi="Calibri Light"/>
      <w:b/>
      <w:bCs/>
      <w:kern w:val="0"/>
      <w:sz w:val="24"/>
    </w:rPr>
  </w:style>
  <w:style w:type="paragraph" w:styleId="7">
    <w:name w:val="heading 7"/>
    <w:basedOn w:val="aff3"/>
    <w:next w:val="aff3"/>
    <w:link w:val="7Char"/>
    <w:uiPriority w:val="9"/>
    <w:unhideWhenUsed/>
    <w:qFormat/>
    <w:rsid w:val="0013387C"/>
    <w:pPr>
      <w:keepNext/>
      <w:keepLines/>
      <w:spacing w:before="240" w:after="64" w:line="320" w:lineRule="auto"/>
      <w:ind w:left="1296" w:hanging="1296"/>
      <w:outlineLvl w:val="6"/>
    </w:pPr>
    <w:rPr>
      <w:rFonts w:ascii="Calibri" w:hAnsi="Calibri"/>
      <w:b/>
      <w:bCs/>
      <w:kern w:val="0"/>
      <w:sz w:val="24"/>
    </w:rPr>
  </w:style>
  <w:style w:type="paragraph" w:styleId="8">
    <w:name w:val="heading 8"/>
    <w:basedOn w:val="aff3"/>
    <w:next w:val="aff3"/>
    <w:link w:val="8Char"/>
    <w:uiPriority w:val="9"/>
    <w:unhideWhenUsed/>
    <w:qFormat/>
    <w:rsid w:val="0013387C"/>
    <w:pPr>
      <w:keepNext/>
      <w:keepLines/>
      <w:spacing w:before="240" w:after="64" w:line="320" w:lineRule="auto"/>
      <w:ind w:left="1440" w:hanging="1440"/>
      <w:outlineLvl w:val="7"/>
    </w:pPr>
    <w:rPr>
      <w:rFonts w:ascii="Calibri Light" w:hAnsi="Calibri Light"/>
      <w:kern w:val="0"/>
      <w:sz w:val="24"/>
    </w:rPr>
  </w:style>
  <w:style w:type="paragraph" w:styleId="9">
    <w:name w:val="heading 9"/>
    <w:basedOn w:val="aff3"/>
    <w:next w:val="aff3"/>
    <w:link w:val="9Char"/>
    <w:uiPriority w:val="9"/>
    <w:unhideWhenUsed/>
    <w:qFormat/>
    <w:rsid w:val="0013387C"/>
    <w:pPr>
      <w:keepNext/>
      <w:keepLines/>
      <w:spacing w:before="240" w:after="64" w:line="320" w:lineRule="auto"/>
      <w:ind w:left="1584" w:hanging="1584"/>
      <w:outlineLvl w:val="8"/>
    </w:pPr>
    <w:rPr>
      <w:rFonts w:ascii="Calibri Light" w:hAnsi="Calibri Light"/>
      <w:kern w:val="0"/>
      <w:sz w:val="20"/>
      <w:szCs w:val="21"/>
    </w:rPr>
  </w:style>
  <w:style w:type="character" w:default="1" w:styleId="aff5">
    <w:name w:val="Default Paragraph Font"/>
    <w:uiPriority w:val="1"/>
    <w:semiHidden/>
    <w:unhideWhenUsed/>
  </w:style>
  <w:style w:type="table" w:default="1" w:styleId="aff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7">
    <w:name w:val="No List"/>
    <w:uiPriority w:val="99"/>
    <w:semiHidden/>
    <w:unhideWhenUsed/>
  </w:style>
  <w:style w:type="paragraph" w:customStyle="1" w:styleId="aff8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8"/>
    <w:rsid w:val="00035925"/>
    <w:rPr>
      <w:rFonts w:ascii="宋体"/>
      <w:noProof/>
      <w:sz w:val="21"/>
      <w:lang w:val="en-US" w:eastAsia="zh-CN" w:bidi="ar-SA"/>
    </w:rPr>
  </w:style>
  <w:style w:type="paragraph" w:customStyle="1" w:styleId="a6">
    <w:name w:val="一级条标题"/>
    <w:next w:val="aff8"/>
    <w:qFormat/>
    <w:rsid w:val="001C149C"/>
    <w:pPr>
      <w:numPr>
        <w:ilvl w:val="1"/>
        <w:numId w:val="16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f9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a">
    <w:name w:val="标准书眉_奇数页"/>
    <w:next w:val="aff3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5">
    <w:name w:val="章标题"/>
    <w:next w:val="aff8"/>
    <w:qFormat/>
    <w:rsid w:val="001C149C"/>
    <w:pPr>
      <w:numPr>
        <w:numId w:val="16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7">
    <w:name w:val="二级条标题"/>
    <w:basedOn w:val="a6"/>
    <w:next w:val="aff8"/>
    <w:qFormat/>
    <w:rsid w:val="001C149C"/>
    <w:pPr>
      <w:numPr>
        <w:ilvl w:val="2"/>
      </w:numPr>
      <w:spacing w:before="50" w:after="50"/>
      <w:outlineLvl w:val="3"/>
    </w:pPr>
  </w:style>
  <w:style w:type="paragraph" w:customStyle="1" w:styleId="20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e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f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b">
    <w:name w:val="目次、标准名称标题"/>
    <w:basedOn w:val="aff3"/>
    <w:next w:val="aff8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c">
    <w:name w:val="三级条标题"/>
    <w:basedOn w:val="a7"/>
    <w:next w:val="aff8"/>
    <w:qFormat/>
    <w:rsid w:val="00DB0990"/>
    <w:pPr>
      <w:numPr>
        <w:ilvl w:val="0"/>
        <w:numId w:val="0"/>
      </w:numPr>
      <w:outlineLvl w:val="4"/>
    </w:pPr>
  </w:style>
  <w:style w:type="paragraph" w:customStyle="1" w:styleId="a1">
    <w:name w:val="示例"/>
    <w:next w:val="affd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4">
    <w:name w:val="数字编号列项（二级）"/>
    <w:rsid w:val="003E5729"/>
    <w:pPr>
      <w:numPr>
        <w:ilvl w:val="1"/>
        <w:numId w:val="15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ffc"/>
    <w:next w:val="aff8"/>
    <w:qFormat/>
    <w:rsid w:val="001C149C"/>
    <w:pPr>
      <w:numPr>
        <w:ilvl w:val="4"/>
        <w:numId w:val="16"/>
      </w:numPr>
      <w:outlineLvl w:val="5"/>
    </w:pPr>
  </w:style>
  <w:style w:type="paragraph" w:customStyle="1" w:styleId="a9">
    <w:name w:val="五级条标题"/>
    <w:basedOn w:val="a8"/>
    <w:next w:val="aff8"/>
    <w:qFormat/>
    <w:rsid w:val="001C149C"/>
    <w:pPr>
      <w:numPr>
        <w:ilvl w:val="5"/>
      </w:numPr>
      <w:outlineLvl w:val="6"/>
    </w:pPr>
  </w:style>
  <w:style w:type="paragraph" w:styleId="affe">
    <w:name w:val="footer"/>
    <w:basedOn w:val="aff3"/>
    <w:link w:val="Char0"/>
    <w:uiPriority w:val="99"/>
    <w:qFormat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f">
    <w:name w:val="header"/>
    <w:basedOn w:val="aff3"/>
    <w:link w:val="Char1"/>
    <w:qFormat/>
    <w:rsid w:val="00930116"/>
    <w:pPr>
      <w:snapToGrid w:val="0"/>
      <w:jc w:val="left"/>
    </w:pPr>
    <w:rPr>
      <w:sz w:val="18"/>
      <w:szCs w:val="18"/>
    </w:rPr>
  </w:style>
  <w:style w:type="paragraph" w:customStyle="1" w:styleId="aff2">
    <w:name w:val="注："/>
    <w:next w:val="aff8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3">
    <w:name w:val="字母编号列项（一级）"/>
    <w:rsid w:val="003E5729"/>
    <w:pPr>
      <w:numPr>
        <w:numId w:val="15"/>
      </w:numPr>
      <w:jc w:val="both"/>
    </w:pPr>
    <w:rPr>
      <w:rFonts w:ascii="宋体"/>
      <w:sz w:val="21"/>
    </w:rPr>
  </w:style>
  <w:style w:type="paragraph" w:customStyle="1" w:styleId="af0">
    <w:name w:val="列项◆（三级）"/>
    <w:basedOn w:val="aff3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ff0">
    <w:name w:val="编号列项（三级）"/>
    <w:rsid w:val="00DB0990"/>
    <w:rPr>
      <w:rFonts w:ascii="宋体"/>
      <w:sz w:val="21"/>
    </w:rPr>
  </w:style>
  <w:style w:type="paragraph" w:customStyle="1" w:styleId="af5">
    <w:name w:val="示例×："/>
    <w:basedOn w:val="a5"/>
    <w:qFormat/>
    <w:rsid w:val="007E1980"/>
    <w:pPr>
      <w:numPr>
        <w:numId w:val="6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ff1">
    <w:name w:val="二级无"/>
    <w:basedOn w:val="a7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a">
    <w:name w:val="注：（正文）"/>
    <w:basedOn w:val="aff2"/>
    <w:next w:val="aff8"/>
    <w:rsid w:val="00FD01CF"/>
    <w:pPr>
      <w:numPr>
        <w:numId w:val="17"/>
      </w:numPr>
    </w:pPr>
  </w:style>
  <w:style w:type="paragraph" w:customStyle="1" w:styleId="a4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2">
    <w:name w:val="标准标志"/>
    <w:next w:val="aff3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3">
    <w:name w:val="标准称谓"/>
    <w:next w:val="aff3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4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5">
    <w:name w:val="标准书眉_偶数页"/>
    <w:basedOn w:val="affa"/>
    <w:next w:val="aff3"/>
    <w:rsid w:val="0074741B"/>
    <w:pPr>
      <w:jc w:val="left"/>
    </w:pPr>
  </w:style>
  <w:style w:type="paragraph" w:customStyle="1" w:styleId="afff6">
    <w:name w:val="标准书眉一"/>
    <w:rsid w:val="00083A09"/>
    <w:pPr>
      <w:jc w:val="both"/>
    </w:pPr>
  </w:style>
  <w:style w:type="paragraph" w:customStyle="1" w:styleId="afff7">
    <w:name w:val="参考文献"/>
    <w:basedOn w:val="aff3"/>
    <w:next w:val="aff8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8">
    <w:name w:val="参考文献、索引标题"/>
    <w:basedOn w:val="aff3"/>
    <w:next w:val="aff8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9">
    <w:name w:val="Hyperlink"/>
    <w:uiPriority w:val="99"/>
    <w:qFormat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a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b">
    <w:name w:val="发布部门"/>
    <w:next w:val="aff8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c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d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0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e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">
    <w:name w:val="封面标准英文名称"/>
    <w:basedOn w:val="afffe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0">
    <w:name w:val="封面一致性程度标识"/>
    <w:basedOn w:val="affff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f1">
    <w:name w:val="封面标准文稿类别"/>
    <w:basedOn w:val="affff0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2">
    <w:name w:val="封面标准文稿编辑信息"/>
    <w:basedOn w:val="affff1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3">
    <w:name w:val="封面正文"/>
    <w:rsid w:val="00083A09"/>
    <w:pPr>
      <w:jc w:val="both"/>
    </w:pPr>
  </w:style>
  <w:style w:type="paragraph" w:customStyle="1" w:styleId="af9">
    <w:name w:val="附录标识"/>
    <w:basedOn w:val="aff3"/>
    <w:next w:val="aff8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4">
    <w:name w:val="附录标题"/>
    <w:basedOn w:val="aff8"/>
    <w:next w:val="aff8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6">
    <w:name w:val="附录表标号"/>
    <w:basedOn w:val="aff3"/>
    <w:next w:val="aff8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7">
    <w:name w:val="附录表标题"/>
    <w:basedOn w:val="aff3"/>
    <w:next w:val="aff8"/>
    <w:rsid w:val="000D718B"/>
    <w:pPr>
      <w:numPr>
        <w:ilvl w:val="1"/>
        <w:numId w:val="7"/>
      </w:numPr>
      <w:tabs>
        <w:tab w:val="num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c">
    <w:name w:val="附录二级条标题"/>
    <w:basedOn w:val="aff3"/>
    <w:next w:val="aff8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5">
    <w:name w:val="附录二级无"/>
    <w:basedOn w:val="afc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6">
    <w:name w:val="附录公式"/>
    <w:basedOn w:val="aff8"/>
    <w:next w:val="aff8"/>
    <w:link w:val="Char2"/>
    <w:qFormat/>
    <w:rsid w:val="00083A09"/>
  </w:style>
  <w:style w:type="character" w:customStyle="1" w:styleId="Char2">
    <w:name w:val="附录公式 Char"/>
    <w:link w:val="affff6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7">
    <w:name w:val="附录公式编号制表符"/>
    <w:basedOn w:val="aff3"/>
    <w:next w:val="aff8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d">
    <w:name w:val="附录三级条标题"/>
    <w:basedOn w:val="afc"/>
    <w:next w:val="aff8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8">
    <w:name w:val="附录三级无"/>
    <w:basedOn w:val="afd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1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e">
    <w:name w:val="附录四级条标题"/>
    <w:basedOn w:val="afd"/>
    <w:next w:val="aff8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9">
    <w:name w:val="附录四级无"/>
    <w:basedOn w:val="afe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c">
    <w:name w:val="附录图标号"/>
    <w:basedOn w:val="aff3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d">
    <w:name w:val="附录图标题"/>
    <w:basedOn w:val="aff3"/>
    <w:next w:val="aff8"/>
    <w:rsid w:val="000D718B"/>
    <w:pPr>
      <w:numPr>
        <w:ilvl w:val="1"/>
        <w:numId w:val="8"/>
      </w:numPr>
      <w:tabs>
        <w:tab w:val="num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f">
    <w:name w:val="附录五级条标题"/>
    <w:basedOn w:val="afe"/>
    <w:next w:val="aff8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a">
    <w:name w:val="附录五级无"/>
    <w:basedOn w:val="aff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a">
    <w:name w:val="附录章标题"/>
    <w:next w:val="aff8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b">
    <w:name w:val="附录一级条标题"/>
    <w:basedOn w:val="afa"/>
    <w:next w:val="aff8"/>
    <w:rsid w:val="00083A09"/>
    <w:pPr>
      <w:numPr>
        <w:ilvl w:val="2"/>
      </w:numPr>
      <w:tabs>
        <w:tab w:val="num" w:pos="360"/>
      </w:tabs>
      <w:autoSpaceDN w:val="0"/>
      <w:spacing w:beforeLines="50" w:before="50" w:afterLines="50" w:after="50"/>
      <w:outlineLvl w:val="2"/>
    </w:pPr>
  </w:style>
  <w:style w:type="paragraph" w:customStyle="1" w:styleId="affffb">
    <w:name w:val="附录一级无"/>
    <w:basedOn w:val="afb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0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2">
    <w:name w:val="footnote text"/>
    <w:basedOn w:val="aff3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c">
    <w:name w:val="footnote reference"/>
    <w:semiHidden/>
    <w:rsid w:val="00083A09"/>
    <w:rPr>
      <w:vertAlign w:val="superscript"/>
    </w:rPr>
  </w:style>
  <w:style w:type="paragraph" w:customStyle="1" w:styleId="affffd">
    <w:name w:val="列项说明"/>
    <w:basedOn w:val="aff3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e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f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0">
    <w:name w:val="toc 3"/>
    <w:basedOn w:val="aff3"/>
    <w:next w:val="aff3"/>
    <w:autoRedefine/>
    <w:uiPriority w:val="39"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0">
    <w:name w:val="toc 4"/>
    <w:basedOn w:val="aff3"/>
    <w:next w:val="aff3"/>
    <w:autoRedefine/>
    <w:uiPriority w:val="39"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0">
    <w:name w:val="toc 5"/>
    <w:basedOn w:val="aff3"/>
    <w:next w:val="aff3"/>
    <w:autoRedefine/>
    <w:uiPriority w:val="39"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1">
    <w:name w:val="toc 6"/>
    <w:basedOn w:val="aff3"/>
    <w:next w:val="aff3"/>
    <w:autoRedefine/>
    <w:uiPriority w:val="39"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0">
    <w:name w:val="toc 7"/>
    <w:basedOn w:val="aff3"/>
    <w:next w:val="aff3"/>
    <w:autoRedefine/>
    <w:uiPriority w:val="39"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0">
    <w:name w:val="toc 8"/>
    <w:basedOn w:val="aff3"/>
    <w:next w:val="aff3"/>
    <w:autoRedefine/>
    <w:uiPriority w:val="39"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0">
    <w:name w:val="toc 9"/>
    <w:basedOn w:val="aff3"/>
    <w:next w:val="aff3"/>
    <w:autoRedefine/>
    <w:uiPriority w:val="39"/>
    <w:rsid w:val="00083A09"/>
    <w:pPr>
      <w:ind w:left="1470"/>
      <w:jc w:val="left"/>
    </w:pPr>
    <w:rPr>
      <w:sz w:val="20"/>
      <w:szCs w:val="20"/>
    </w:rPr>
  </w:style>
  <w:style w:type="paragraph" w:customStyle="1" w:styleId="afffff0">
    <w:name w:val="其他标准标志"/>
    <w:basedOn w:val="afff2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f1">
    <w:name w:val="其他标准称谓"/>
    <w:next w:val="aff3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2">
    <w:name w:val="其他发布部门"/>
    <w:basedOn w:val="afffb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3">
    <w:name w:val="前言、引言标题"/>
    <w:next w:val="aff8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4">
    <w:name w:val="三级无"/>
    <w:basedOn w:val="affc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fff5">
    <w:name w:val="实施日期"/>
    <w:basedOn w:val="afffc"/>
    <w:rsid w:val="001C21AC"/>
    <w:pPr>
      <w:framePr w:wrap="around" w:vAnchor="page" w:hAnchor="text"/>
      <w:jc w:val="right"/>
    </w:pPr>
  </w:style>
  <w:style w:type="paragraph" w:customStyle="1" w:styleId="afffff6">
    <w:name w:val="示例后文字"/>
    <w:basedOn w:val="aff8"/>
    <w:next w:val="aff8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8"/>
    <w:link w:val="Char3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3">
    <w:name w:val="首示例 Char"/>
    <w:link w:val="a0"/>
    <w:rsid w:val="00083A09"/>
    <w:rPr>
      <w:rFonts w:ascii="宋体" w:hAnsi="宋体"/>
      <w:kern w:val="2"/>
      <w:sz w:val="18"/>
      <w:szCs w:val="18"/>
    </w:rPr>
  </w:style>
  <w:style w:type="paragraph" w:customStyle="1" w:styleId="afffff7">
    <w:name w:val="四级无"/>
    <w:basedOn w:val="a8"/>
    <w:rsid w:val="001C149C"/>
    <w:pPr>
      <w:spacing w:beforeLines="0" w:before="0" w:afterLines="0" w:after="0"/>
    </w:pPr>
    <w:rPr>
      <w:rFonts w:ascii="宋体" w:eastAsia="宋体"/>
    </w:rPr>
  </w:style>
  <w:style w:type="paragraph" w:styleId="11">
    <w:name w:val="index 1"/>
    <w:basedOn w:val="aff3"/>
    <w:next w:val="aff8"/>
    <w:uiPriority w:val="99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1">
    <w:name w:val="index 2"/>
    <w:basedOn w:val="aff3"/>
    <w:next w:val="aff3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1">
    <w:name w:val="index 3"/>
    <w:basedOn w:val="aff3"/>
    <w:next w:val="aff3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1">
    <w:name w:val="index 4"/>
    <w:basedOn w:val="aff3"/>
    <w:next w:val="aff3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1">
    <w:name w:val="index 5"/>
    <w:basedOn w:val="aff3"/>
    <w:next w:val="aff3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2">
    <w:name w:val="index 6"/>
    <w:basedOn w:val="aff3"/>
    <w:next w:val="aff3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1">
    <w:name w:val="index 7"/>
    <w:basedOn w:val="aff3"/>
    <w:next w:val="aff3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1">
    <w:name w:val="index 8"/>
    <w:basedOn w:val="aff3"/>
    <w:next w:val="aff3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1">
    <w:name w:val="index 9"/>
    <w:basedOn w:val="aff3"/>
    <w:next w:val="aff3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8">
    <w:name w:val="index heading"/>
    <w:basedOn w:val="aff3"/>
    <w:next w:val="11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9">
    <w:name w:val="caption"/>
    <w:basedOn w:val="aff3"/>
    <w:next w:val="aff3"/>
    <w:uiPriority w:val="35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a">
    <w:name w:val="条文脚注"/>
    <w:basedOn w:val="af2"/>
    <w:rsid w:val="000D718B"/>
    <w:pPr>
      <w:numPr>
        <w:numId w:val="0"/>
      </w:numPr>
      <w:jc w:val="both"/>
    </w:pPr>
  </w:style>
  <w:style w:type="paragraph" w:customStyle="1" w:styleId="afffffb">
    <w:name w:val="图标脚注说明"/>
    <w:basedOn w:val="aff8"/>
    <w:rsid w:val="000D718B"/>
    <w:pPr>
      <w:ind w:left="840" w:firstLineChars="0" w:hanging="420"/>
    </w:pPr>
    <w:rPr>
      <w:sz w:val="18"/>
      <w:szCs w:val="18"/>
    </w:rPr>
  </w:style>
  <w:style w:type="paragraph" w:customStyle="1" w:styleId="a3">
    <w:name w:val="图表脚注说明"/>
    <w:basedOn w:val="aff3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c">
    <w:name w:val="图的脚注"/>
    <w:next w:val="aff8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d">
    <w:name w:val="Table Grid"/>
    <w:basedOn w:val="aff6"/>
    <w:uiPriority w:val="39"/>
    <w:qFormat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e">
    <w:name w:val="endnote text"/>
    <w:basedOn w:val="aff3"/>
    <w:semiHidden/>
    <w:rsid w:val="00083A09"/>
    <w:pPr>
      <w:snapToGrid w:val="0"/>
      <w:jc w:val="left"/>
    </w:pPr>
  </w:style>
  <w:style w:type="character" w:styleId="affffff">
    <w:name w:val="endnote reference"/>
    <w:semiHidden/>
    <w:rsid w:val="00083A09"/>
    <w:rPr>
      <w:vertAlign w:val="superscript"/>
    </w:rPr>
  </w:style>
  <w:style w:type="paragraph" w:styleId="affffff0">
    <w:name w:val="Document Map"/>
    <w:basedOn w:val="aff3"/>
    <w:link w:val="Char4"/>
    <w:qFormat/>
    <w:rsid w:val="00083A09"/>
    <w:pPr>
      <w:shd w:val="clear" w:color="auto" w:fill="000080"/>
    </w:pPr>
  </w:style>
  <w:style w:type="paragraph" w:customStyle="1" w:styleId="affffff1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2">
    <w:name w:val="五级无"/>
    <w:basedOn w:val="a9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3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4">
    <w:name w:val="一级无"/>
    <w:basedOn w:val="a6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5">
    <w:name w:val="FollowedHyperlink"/>
    <w:rsid w:val="00083A09"/>
    <w:rPr>
      <w:color w:val="800080"/>
      <w:u w:val="single"/>
    </w:rPr>
  </w:style>
  <w:style w:type="paragraph" w:customStyle="1" w:styleId="af8">
    <w:name w:val="正文表标题"/>
    <w:next w:val="aff8"/>
    <w:rsid w:val="00083A09"/>
    <w:pPr>
      <w:numPr>
        <w:numId w:val="14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6">
    <w:name w:val="正文公式编号制表符"/>
    <w:basedOn w:val="aff8"/>
    <w:next w:val="aff8"/>
    <w:qFormat/>
    <w:rsid w:val="00EC680A"/>
    <w:pPr>
      <w:ind w:firstLineChars="0" w:firstLine="0"/>
    </w:pPr>
  </w:style>
  <w:style w:type="paragraph" w:customStyle="1" w:styleId="a2">
    <w:name w:val="正文图标题"/>
    <w:next w:val="aff8"/>
    <w:rsid w:val="006D6CF4"/>
    <w:pPr>
      <w:numPr>
        <w:numId w:val="18"/>
      </w:numPr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7">
    <w:name w:val="终结线"/>
    <w:basedOn w:val="aff3"/>
    <w:rsid w:val="00083A09"/>
    <w:pPr>
      <w:framePr w:hSpace="181" w:vSpace="181" w:wrap="around" w:vAnchor="text" w:hAnchor="margin" w:xAlign="center" w:y="285"/>
    </w:pPr>
  </w:style>
  <w:style w:type="paragraph" w:customStyle="1" w:styleId="affffff8">
    <w:name w:val="其他发布日期"/>
    <w:basedOn w:val="afffc"/>
    <w:rsid w:val="006E4A7F"/>
    <w:pPr>
      <w:framePr w:wrap="around" w:vAnchor="page" w:hAnchor="text" w:x="1419"/>
    </w:pPr>
  </w:style>
  <w:style w:type="paragraph" w:customStyle="1" w:styleId="affffff9">
    <w:name w:val="其他实施日期"/>
    <w:basedOn w:val="afffff5"/>
    <w:rsid w:val="006E4A7F"/>
    <w:pPr>
      <w:framePr w:wrap="around"/>
    </w:pPr>
  </w:style>
  <w:style w:type="paragraph" w:customStyle="1" w:styleId="22">
    <w:name w:val="封面标准名称2"/>
    <w:basedOn w:val="afffe"/>
    <w:rsid w:val="0028269A"/>
    <w:pPr>
      <w:framePr w:wrap="around" w:y="4469"/>
      <w:spacing w:beforeLines="630" w:before="630"/>
    </w:pPr>
  </w:style>
  <w:style w:type="paragraph" w:customStyle="1" w:styleId="23">
    <w:name w:val="封面标准英文名称2"/>
    <w:basedOn w:val="affff"/>
    <w:rsid w:val="0028269A"/>
    <w:pPr>
      <w:framePr w:wrap="around" w:y="4469"/>
    </w:pPr>
  </w:style>
  <w:style w:type="paragraph" w:customStyle="1" w:styleId="24">
    <w:name w:val="封面一致性程度标识2"/>
    <w:basedOn w:val="affff0"/>
    <w:rsid w:val="0028269A"/>
    <w:pPr>
      <w:framePr w:wrap="around" w:y="4469"/>
    </w:pPr>
  </w:style>
  <w:style w:type="paragraph" w:customStyle="1" w:styleId="25">
    <w:name w:val="封面标准文稿类别2"/>
    <w:basedOn w:val="affff1"/>
    <w:rsid w:val="0028269A"/>
    <w:pPr>
      <w:framePr w:wrap="around" w:y="4469"/>
    </w:pPr>
  </w:style>
  <w:style w:type="paragraph" w:customStyle="1" w:styleId="26">
    <w:name w:val="封面标准文稿编辑信息2"/>
    <w:basedOn w:val="affff2"/>
    <w:rsid w:val="0028269A"/>
    <w:pPr>
      <w:framePr w:wrap="around" w:y="4469"/>
    </w:pPr>
  </w:style>
  <w:style w:type="paragraph" w:customStyle="1" w:styleId="affd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character" w:customStyle="1" w:styleId="1Char">
    <w:name w:val="标题 1 Char"/>
    <w:aliases w:val="章标题(有序号) Char"/>
    <w:link w:val="1"/>
    <w:qFormat/>
    <w:rsid w:val="00B11ED7"/>
    <w:rPr>
      <w:b/>
      <w:bCs/>
      <w:kern w:val="44"/>
      <w:sz w:val="44"/>
      <w:szCs w:val="44"/>
    </w:rPr>
  </w:style>
  <w:style w:type="paragraph" w:styleId="12">
    <w:name w:val="toc 1"/>
    <w:basedOn w:val="aff3"/>
    <w:next w:val="aff3"/>
    <w:autoRedefine/>
    <w:uiPriority w:val="39"/>
    <w:rsid w:val="00144542"/>
    <w:pPr>
      <w:tabs>
        <w:tab w:val="right" w:leader="dot" w:pos="9242"/>
      </w:tabs>
      <w:spacing w:beforeLines="25" w:before="78" w:afterLines="25" w:after="78"/>
      <w:jc w:val="left"/>
    </w:pPr>
    <w:rPr>
      <w:sz w:val="24"/>
      <w:szCs w:val="28"/>
    </w:rPr>
  </w:style>
  <w:style w:type="paragraph" w:styleId="27">
    <w:name w:val="toc 2"/>
    <w:basedOn w:val="aff3"/>
    <w:next w:val="aff3"/>
    <w:autoRedefine/>
    <w:uiPriority w:val="39"/>
    <w:rsid w:val="00961C93"/>
    <w:pPr>
      <w:tabs>
        <w:tab w:val="right" w:leader="dot" w:pos="9242"/>
      </w:tabs>
    </w:pPr>
    <w:rPr>
      <w:rFonts w:ascii="宋体"/>
      <w:szCs w:val="21"/>
    </w:rPr>
  </w:style>
  <w:style w:type="character" w:styleId="affffffa">
    <w:name w:val="annotation reference"/>
    <w:qFormat/>
    <w:rsid w:val="00486973"/>
    <w:rPr>
      <w:sz w:val="21"/>
      <w:szCs w:val="21"/>
    </w:rPr>
  </w:style>
  <w:style w:type="paragraph" w:styleId="affffffb">
    <w:name w:val="annotation text"/>
    <w:basedOn w:val="aff3"/>
    <w:link w:val="Char5"/>
    <w:qFormat/>
    <w:rsid w:val="00486973"/>
    <w:pPr>
      <w:jc w:val="left"/>
    </w:pPr>
  </w:style>
  <w:style w:type="character" w:customStyle="1" w:styleId="Char5">
    <w:name w:val="批注文字 Char"/>
    <w:link w:val="affffffb"/>
    <w:qFormat/>
    <w:rsid w:val="00486973"/>
    <w:rPr>
      <w:kern w:val="2"/>
      <w:sz w:val="21"/>
      <w:szCs w:val="24"/>
    </w:rPr>
  </w:style>
  <w:style w:type="paragraph" w:styleId="affffffc">
    <w:name w:val="annotation subject"/>
    <w:basedOn w:val="affffffb"/>
    <w:next w:val="affffffb"/>
    <w:link w:val="Char6"/>
    <w:qFormat/>
    <w:rsid w:val="00486973"/>
    <w:rPr>
      <w:b/>
      <w:bCs/>
    </w:rPr>
  </w:style>
  <w:style w:type="character" w:customStyle="1" w:styleId="Char6">
    <w:name w:val="批注主题 Char"/>
    <w:link w:val="affffffc"/>
    <w:qFormat/>
    <w:rsid w:val="00486973"/>
    <w:rPr>
      <w:b/>
      <w:bCs/>
      <w:kern w:val="2"/>
      <w:sz w:val="21"/>
      <w:szCs w:val="24"/>
    </w:rPr>
  </w:style>
  <w:style w:type="paragraph" w:styleId="affffffd">
    <w:name w:val="Balloon Text"/>
    <w:basedOn w:val="aff3"/>
    <w:link w:val="Char7"/>
    <w:qFormat/>
    <w:rsid w:val="00486973"/>
    <w:rPr>
      <w:sz w:val="18"/>
      <w:szCs w:val="18"/>
    </w:rPr>
  </w:style>
  <w:style w:type="character" w:customStyle="1" w:styleId="Char7">
    <w:name w:val="批注框文本 Char"/>
    <w:link w:val="affffffd"/>
    <w:qFormat/>
    <w:rsid w:val="00486973"/>
    <w:rPr>
      <w:kern w:val="2"/>
      <w:sz w:val="18"/>
      <w:szCs w:val="18"/>
    </w:rPr>
  </w:style>
  <w:style w:type="paragraph" w:styleId="affffffe">
    <w:name w:val="Revision"/>
    <w:hidden/>
    <w:semiHidden/>
    <w:rsid w:val="00916A01"/>
    <w:rPr>
      <w:kern w:val="2"/>
      <w:sz w:val="21"/>
      <w:szCs w:val="24"/>
    </w:rPr>
  </w:style>
  <w:style w:type="table" w:styleId="13">
    <w:name w:val="Table Web 1"/>
    <w:basedOn w:val="aff6"/>
    <w:rsid w:val="00B140E7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">
    <w:name w:val="Table Elegant"/>
    <w:basedOn w:val="aff6"/>
    <w:rsid w:val="00B140E7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0">
    <w:name w:val="Table Theme"/>
    <w:basedOn w:val="aff6"/>
    <w:rsid w:val="00B140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D3F5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ffffff1">
    <w:name w:val="Normal (Web)"/>
    <w:basedOn w:val="aff3"/>
    <w:qFormat/>
    <w:rsid w:val="00B15F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"/>
    <w:next w:val="aff3"/>
    <w:uiPriority w:val="39"/>
    <w:unhideWhenUsed/>
    <w:qFormat/>
    <w:rsid w:val="00B15F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2Char">
    <w:name w:val="标题 2 Char"/>
    <w:aliases w:val="节标题 Char"/>
    <w:basedOn w:val="aff5"/>
    <w:link w:val="2"/>
    <w:qFormat/>
    <w:rsid w:val="0013387C"/>
    <w:rPr>
      <w:bCs/>
      <w:i/>
      <w:iCs/>
      <w:kern w:val="2"/>
      <w:sz w:val="21"/>
      <w:szCs w:val="24"/>
    </w:rPr>
  </w:style>
  <w:style w:type="character" w:customStyle="1" w:styleId="3Char">
    <w:name w:val="标题 3 Char"/>
    <w:aliases w:val="条标题 Char"/>
    <w:basedOn w:val="aff5"/>
    <w:link w:val="3"/>
    <w:qFormat/>
    <w:rsid w:val="0013387C"/>
    <w:rPr>
      <w:rFonts w:eastAsia="黑体"/>
      <w:b/>
      <w:kern w:val="2"/>
      <w:sz w:val="28"/>
    </w:rPr>
  </w:style>
  <w:style w:type="character" w:customStyle="1" w:styleId="4Char">
    <w:name w:val="标题 4 Char"/>
    <w:aliases w:val="款标题 Char"/>
    <w:basedOn w:val="aff5"/>
    <w:link w:val="4"/>
    <w:qFormat/>
    <w:rsid w:val="0013387C"/>
    <w:rPr>
      <w:rFonts w:eastAsia="黑体"/>
      <w:b/>
      <w:kern w:val="2"/>
      <w:sz w:val="24"/>
    </w:rPr>
  </w:style>
  <w:style w:type="character" w:customStyle="1" w:styleId="5Char">
    <w:name w:val="标题 5 Char"/>
    <w:basedOn w:val="aff5"/>
    <w:link w:val="5"/>
    <w:uiPriority w:val="9"/>
    <w:qFormat/>
    <w:rsid w:val="0013387C"/>
    <w:rPr>
      <w:rFonts w:ascii="Calibri" w:hAnsi="Calibri"/>
      <w:b/>
      <w:bCs/>
      <w:sz w:val="28"/>
      <w:szCs w:val="28"/>
    </w:rPr>
  </w:style>
  <w:style w:type="character" w:customStyle="1" w:styleId="6Char">
    <w:name w:val="标题 6 Char"/>
    <w:basedOn w:val="aff5"/>
    <w:link w:val="60"/>
    <w:uiPriority w:val="9"/>
    <w:qFormat/>
    <w:rsid w:val="0013387C"/>
    <w:rPr>
      <w:rFonts w:ascii="Calibri Light" w:hAnsi="Calibri Light"/>
      <w:b/>
      <w:bCs/>
      <w:sz w:val="24"/>
      <w:szCs w:val="24"/>
    </w:rPr>
  </w:style>
  <w:style w:type="character" w:customStyle="1" w:styleId="7Char">
    <w:name w:val="标题 7 Char"/>
    <w:basedOn w:val="aff5"/>
    <w:link w:val="7"/>
    <w:uiPriority w:val="9"/>
    <w:qFormat/>
    <w:rsid w:val="0013387C"/>
    <w:rPr>
      <w:rFonts w:ascii="Calibri" w:hAnsi="Calibri"/>
      <w:b/>
      <w:bCs/>
      <w:sz w:val="24"/>
      <w:szCs w:val="24"/>
    </w:rPr>
  </w:style>
  <w:style w:type="character" w:customStyle="1" w:styleId="8Char">
    <w:name w:val="标题 8 Char"/>
    <w:basedOn w:val="aff5"/>
    <w:link w:val="8"/>
    <w:uiPriority w:val="9"/>
    <w:qFormat/>
    <w:rsid w:val="0013387C"/>
    <w:rPr>
      <w:rFonts w:ascii="Calibri Light" w:hAnsi="Calibri Light"/>
      <w:sz w:val="24"/>
      <w:szCs w:val="24"/>
    </w:rPr>
  </w:style>
  <w:style w:type="character" w:customStyle="1" w:styleId="9Char">
    <w:name w:val="标题 9 Char"/>
    <w:basedOn w:val="aff5"/>
    <w:link w:val="9"/>
    <w:uiPriority w:val="9"/>
    <w:qFormat/>
    <w:rsid w:val="0013387C"/>
    <w:rPr>
      <w:rFonts w:ascii="Calibri Light" w:hAnsi="Calibri Light"/>
      <w:szCs w:val="21"/>
    </w:rPr>
  </w:style>
  <w:style w:type="paragraph" w:styleId="afffffff2">
    <w:name w:val="Body Text"/>
    <w:basedOn w:val="aff3"/>
    <w:link w:val="Char8"/>
    <w:unhideWhenUsed/>
    <w:qFormat/>
    <w:rsid w:val="0013387C"/>
    <w:pPr>
      <w:spacing w:after="120"/>
    </w:pPr>
  </w:style>
  <w:style w:type="character" w:customStyle="1" w:styleId="Char8">
    <w:name w:val="正文文本 Char"/>
    <w:basedOn w:val="aff5"/>
    <w:link w:val="afffffff2"/>
    <w:qFormat/>
    <w:rsid w:val="0013387C"/>
    <w:rPr>
      <w:kern w:val="2"/>
      <w:sz w:val="21"/>
      <w:szCs w:val="24"/>
    </w:rPr>
  </w:style>
  <w:style w:type="paragraph" w:styleId="aff4">
    <w:name w:val="Body Text First Indent"/>
    <w:basedOn w:val="aff3"/>
    <w:link w:val="Char9"/>
    <w:rsid w:val="0013387C"/>
    <w:pPr>
      <w:ind w:firstLine="498"/>
    </w:pPr>
    <w:rPr>
      <w:sz w:val="24"/>
    </w:rPr>
  </w:style>
  <w:style w:type="character" w:customStyle="1" w:styleId="Char9">
    <w:name w:val="正文首行缩进 Char"/>
    <w:basedOn w:val="Char8"/>
    <w:link w:val="aff4"/>
    <w:rsid w:val="0013387C"/>
    <w:rPr>
      <w:kern w:val="2"/>
      <w:sz w:val="24"/>
      <w:szCs w:val="24"/>
    </w:rPr>
  </w:style>
  <w:style w:type="paragraph" w:customStyle="1" w:styleId="CharChar">
    <w:name w:val="Char Char"/>
    <w:basedOn w:val="aff3"/>
    <w:rsid w:val="0013387C"/>
  </w:style>
  <w:style w:type="paragraph" w:styleId="z-">
    <w:name w:val="HTML Top of Form"/>
    <w:basedOn w:val="aff3"/>
    <w:next w:val="aff3"/>
    <w:link w:val="z-Char"/>
    <w:hidden/>
    <w:rsid w:val="0013387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ff5"/>
    <w:link w:val="z-"/>
    <w:rsid w:val="0013387C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ff3"/>
    <w:next w:val="aff3"/>
    <w:link w:val="z-Char0"/>
    <w:hidden/>
    <w:rsid w:val="0013387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ff5"/>
    <w:link w:val="z-0"/>
    <w:rsid w:val="0013387C"/>
    <w:rPr>
      <w:rFonts w:ascii="Arial" w:hAnsi="Arial" w:cs="Arial"/>
      <w:vanish/>
      <w:sz w:val="16"/>
      <w:szCs w:val="16"/>
    </w:rPr>
  </w:style>
  <w:style w:type="paragraph" w:styleId="afffffff3">
    <w:name w:val="Date"/>
    <w:basedOn w:val="aff3"/>
    <w:next w:val="aff3"/>
    <w:link w:val="Chara"/>
    <w:qFormat/>
    <w:rsid w:val="0013387C"/>
    <w:pPr>
      <w:ind w:leftChars="2500" w:left="100"/>
    </w:pPr>
    <w:rPr>
      <w:rFonts w:cs="Arial"/>
      <w:color w:val="000000"/>
      <w:szCs w:val="20"/>
    </w:rPr>
  </w:style>
  <w:style w:type="character" w:customStyle="1" w:styleId="Chara">
    <w:name w:val="日期 Char"/>
    <w:basedOn w:val="aff5"/>
    <w:link w:val="afffffff3"/>
    <w:qFormat/>
    <w:rsid w:val="0013387C"/>
    <w:rPr>
      <w:rFonts w:cs="Arial"/>
      <w:color w:val="000000"/>
      <w:kern w:val="2"/>
      <w:sz w:val="21"/>
    </w:rPr>
  </w:style>
  <w:style w:type="character" w:styleId="HTML">
    <w:name w:val="HTML Typewriter"/>
    <w:basedOn w:val="aff5"/>
    <w:rsid w:val="0013387C"/>
    <w:rPr>
      <w:rFonts w:ascii="黑体" w:eastAsia="黑体" w:hAnsi="Courier New" w:cs="Courier New"/>
      <w:sz w:val="18"/>
      <w:szCs w:val="18"/>
    </w:rPr>
  </w:style>
  <w:style w:type="paragraph" w:styleId="HTML0">
    <w:name w:val="HTML Preformatted"/>
    <w:basedOn w:val="aff3"/>
    <w:link w:val="HTMLChar"/>
    <w:rsid w:val="001338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ff5"/>
    <w:link w:val="HTML0"/>
    <w:rsid w:val="0013387C"/>
    <w:rPr>
      <w:rFonts w:ascii="黑体" w:eastAsia="黑体" w:hAnsi="Courier New" w:cs="Courier New"/>
    </w:rPr>
  </w:style>
  <w:style w:type="paragraph" w:styleId="afffffff4">
    <w:name w:val="Body Text Indent"/>
    <w:basedOn w:val="aff3"/>
    <w:link w:val="Charb"/>
    <w:rsid w:val="0013387C"/>
    <w:pPr>
      <w:spacing w:line="400" w:lineRule="exact"/>
      <w:ind w:firstLine="525"/>
    </w:pPr>
    <w:rPr>
      <w:rFonts w:eastAsia="仿宋_GB2312"/>
      <w:sz w:val="28"/>
      <w:szCs w:val="20"/>
    </w:rPr>
  </w:style>
  <w:style w:type="character" w:customStyle="1" w:styleId="Charb">
    <w:name w:val="正文文本缩进 Char"/>
    <w:basedOn w:val="aff5"/>
    <w:link w:val="afffffff4"/>
    <w:rsid w:val="0013387C"/>
    <w:rPr>
      <w:rFonts w:eastAsia="仿宋_GB2312"/>
      <w:kern w:val="2"/>
      <w:sz w:val="28"/>
    </w:rPr>
  </w:style>
  <w:style w:type="paragraph" w:customStyle="1" w:styleId="210">
    <w:name w:val="正文文本缩进 21"/>
    <w:basedOn w:val="aff3"/>
    <w:rsid w:val="0013387C"/>
    <w:pPr>
      <w:adjustRightInd w:val="0"/>
      <w:spacing w:line="240" w:lineRule="atLeast"/>
      <w:ind w:firstLine="420"/>
      <w:textAlignment w:val="baseline"/>
    </w:pPr>
    <w:rPr>
      <w:rFonts w:eastAsia="楷体_GB2312"/>
      <w:szCs w:val="20"/>
    </w:rPr>
  </w:style>
  <w:style w:type="paragraph" w:styleId="28">
    <w:name w:val="Body Text Indent 2"/>
    <w:basedOn w:val="aff3"/>
    <w:link w:val="2Char0"/>
    <w:rsid w:val="0013387C"/>
    <w:pPr>
      <w:ind w:firstLineChars="200" w:firstLine="420"/>
    </w:pPr>
    <w:rPr>
      <w:bCs/>
    </w:rPr>
  </w:style>
  <w:style w:type="character" w:customStyle="1" w:styleId="2Char0">
    <w:name w:val="正文文本缩进 2 Char"/>
    <w:basedOn w:val="aff5"/>
    <w:link w:val="28"/>
    <w:rsid w:val="0013387C"/>
    <w:rPr>
      <w:bCs/>
      <w:kern w:val="2"/>
      <w:sz w:val="21"/>
      <w:szCs w:val="24"/>
    </w:rPr>
  </w:style>
  <w:style w:type="character" w:customStyle="1" w:styleId="Char1">
    <w:name w:val="页眉 Char"/>
    <w:basedOn w:val="aff5"/>
    <w:link w:val="afff"/>
    <w:qFormat/>
    <w:rsid w:val="0013387C"/>
    <w:rPr>
      <w:kern w:val="2"/>
      <w:sz w:val="18"/>
      <w:szCs w:val="18"/>
    </w:rPr>
  </w:style>
  <w:style w:type="paragraph" w:styleId="29">
    <w:name w:val="Body Text 2"/>
    <w:basedOn w:val="aff3"/>
    <w:link w:val="2Char1"/>
    <w:rsid w:val="0013387C"/>
    <w:pPr>
      <w:spacing w:after="120" w:line="480" w:lineRule="auto"/>
    </w:pPr>
  </w:style>
  <w:style w:type="character" w:customStyle="1" w:styleId="2Char1">
    <w:name w:val="正文文本 2 Char"/>
    <w:basedOn w:val="aff5"/>
    <w:link w:val="29"/>
    <w:rsid w:val="0013387C"/>
    <w:rPr>
      <w:kern w:val="2"/>
      <w:sz w:val="21"/>
      <w:szCs w:val="24"/>
    </w:rPr>
  </w:style>
  <w:style w:type="paragraph" w:customStyle="1" w:styleId="font5">
    <w:name w:val="font5"/>
    <w:basedOn w:val="aff3"/>
    <w:rsid w:val="0013387C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aff3"/>
    <w:rsid w:val="0013387C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0"/>
      <w:szCs w:val="20"/>
    </w:rPr>
  </w:style>
  <w:style w:type="paragraph" w:customStyle="1" w:styleId="xl24">
    <w:name w:val="xl24"/>
    <w:basedOn w:val="aff3"/>
    <w:rsid w:val="0013387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25">
    <w:name w:val="xl25"/>
    <w:basedOn w:val="aff3"/>
    <w:rsid w:val="0013387C"/>
    <w:pPr>
      <w:widowControl/>
      <w:spacing w:before="100" w:beforeAutospacing="1" w:after="100" w:afterAutospacing="1"/>
      <w:jc w:val="left"/>
    </w:pPr>
    <w:rPr>
      <w:rFonts w:ascii="宋体" w:hAnsi="宋体"/>
      <w:color w:val="FF0000"/>
      <w:kern w:val="0"/>
      <w:sz w:val="20"/>
      <w:szCs w:val="20"/>
    </w:rPr>
  </w:style>
  <w:style w:type="paragraph" w:customStyle="1" w:styleId="xl26">
    <w:name w:val="xl26"/>
    <w:basedOn w:val="aff3"/>
    <w:rsid w:val="0013387C"/>
    <w:pPr>
      <w:widowControl/>
      <w:spacing w:before="100" w:beforeAutospacing="1" w:after="100" w:afterAutospacing="1"/>
      <w:jc w:val="left"/>
    </w:pPr>
    <w:rPr>
      <w:rFonts w:ascii="宋体" w:hAnsi="宋体"/>
      <w:color w:val="0000FF"/>
      <w:kern w:val="0"/>
      <w:sz w:val="20"/>
      <w:szCs w:val="20"/>
    </w:rPr>
  </w:style>
  <w:style w:type="paragraph" w:customStyle="1" w:styleId="xl27">
    <w:name w:val="xl27"/>
    <w:basedOn w:val="aff3"/>
    <w:rsid w:val="0013387C"/>
    <w:pPr>
      <w:widowControl/>
      <w:spacing w:before="100" w:beforeAutospacing="1" w:after="100" w:afterAutospacing="1"/>
      <w:jc w:val="left"/>
    </w:pPr>
    <w:rPr>
      <w:color w:val="0000FF"/>
      <w:kern w:val="0"/>
      <w:sz w:val="20"/>
      <w:szCs w:val="20"/>
    </w:rPr>
  </w:style>
  <w:style w:type="paragraph" w:customStyle="1" w:styleId="xl28">
    <w:name w:val="xl28"/>
    <w:basedOn w:val="aff3"/>
    <w:rsid w:val="0013387C"/>
    <w:pPr>
      <w:widowControl/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xl29">
    <w:name w:val="xl29"/>
    <w:basedOn w:val="aff3"/>
    <w:rsid w:val="0013387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30">
    <w:name w:val="xl30"/>
    <w:basedOn w:val="aff3"/>
    <w:rsid w:val="0013387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font7">
    <w:name w:val="font7"/>
    <w:basedOn w:val="aff3"/>
    <w:rsid w:val="0013387C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31">
    <w:name w:val="xl31"/>
    <w:basedOn w:val="aff3"/>
    <w:rsid w:val="0013387C"/>
    <w:pPr>
      <w:widowControl/>
      <w:spacing w:before="100" w:beforeAutospacing="1" w:after="100" w:afterAutospacing="1"/>
      <w:jc w:val="left"/>
    </w:pPr>
    <w:rPr>
      <w:rFonts w:ascii="宋体" w:hAnsi="宋体"/>
      <w:color w:val="FF0000"/>
      <w:kern w:val="0"/>
      <w:sz w:val="20"/>
      <w:szCs w:val="20"/>
    </w:rPr>
  </w:style>
  <w:style w:type="paragraph" w:customStyle="1" w:styleId="xl32">
    <w:name w:val="xl32"/>
    <w:basedOn w:val="aff3"/>
    <w:rsid w:val="0013387C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0"/>
      <w:szCs w:val="20"/>
    </w:rPr>
  </w:style>
  <w:style w:type="paragraph" w:customStyle="1" w:styleId="xl33">
    <w:name w:val="xl33"/>
    <w:basedOn w:val="aff3"/>
    <w:rsid w:val="0013387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34">
    <w:name w:val="xl34"/>
    <w:basedOn w:val="aff3"/>
    <w:rsid w:val="00133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color w:val="000000"/>
      <w:kern w:val="0"/>
      <w:sz w:val="20"/>
      <w:szCs w:val="20"/>
    </w:rPr>
  </w:style>
  <w:style w:type="paragraph" w:styleId="32">
    <w:name w:val="Body Text Indent 3"/>
    <w:basedOn w:val="aff3"/>
    <w:link w:val="3Char0"/>
    <w:rsid w:val="0013387C"/>
    <w:pPr>
      <w:ind w:firstLineChars="200" w:firstLine="480"/>
    </w:pPr>
    <w:rPr>
      <w:sz w:val="24"/>
    </w:rPr>
  </w:style>
  <w:style w:type="character" w:customStyle="1" w:styleId="3Char0">
    <w:name w:val="正文文本缩进 3 Char"/>
    <w:basedOn w:val="aff5"/>
    <w:link w:val="32"/>
    <w:rsid w:val="0013387C"/>
    <w:rPr>
      <w:kern w:val="2"/>
      <w:sz w:val="24"/>
      <w:szCs w:val="24"/>
    </w:rPr>
  </w:style>
  <w:style w:type="character" w:customStyle="1" w:styleId="Char4">
    <w:name w:val="文档结构图 Char"/>
    <w:basedOn w:val="aff5"/>
    <w:link w:val="affffff0"/>
    <w:qFormat/>
    <w:rsid w:val="0013387C"/>
    <w:rPr>
      <w:kern w:val="2"/>
      <w:sz w:val="21"/>
      <w:szCs w:val="24"/>
      <w:shd w:val="clear" w:color="auto" w:fill="000080"/>
    </w:rPr>
  </w:style>
  <w:style w:type="paragraph" w:styleId="afffffff5">
    <w:name w:val="Plain Text"/>
    <w:basedOn w:val="aff3"/>
    <w:link w:val="Charc"/>
    <w:rsid w:val="0013387C"/>
    <w:rPr>
      <w:rFonts w:ascii="宋体" w:hAnsi="Courier New" w:cs="Courier New"/>
      <w:szCs w:val="21"/>
    </w:rPr>
  </w:style>
  <w:style w:type="character" w:customStyle="1" w:styleId="Charc">
    <w:name w:val="纯文本 Char"/>
    <w:basedOn w:val="aff5"/>
    <w:link w:val="afffffff5"/>
    <w:rsid w:val="0013387C"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页脚 Char"/>
    <w:basedOn w:val="aff5"/>
    <w:link w:val="affe"/>
    <w:uiPriority w:val="99"/>
    <w:qFormat/>
    <w:rsid w:val="0013387C"/>
    <w:rPr>
      <w:kern w:val="2"/>
      <w:sz w:val="18"/>
      <w:szCs w:val="18"/>
    </w:rPr>
  </w:style>
  <w:style w:type="paragraph" w:styleId="33">
    <w:name w:val="Body Text 3"/>
    <w:basedOn w:val="aff3"/>
    <w:link w:val="3Char1"/>
    <w:rsid w:val="0013387C"/>
    <w:pPr>
      <w:spacing w:line="360" w:lineRule="auto"/>
    </w:pPr>
    <w:rPr>
      <w:rFonts w:ascii="楷体_GB2312" w:eastAsia="楷体_GB2312"/>
      <w:color w:val="FF0000"/>
    </w:rPr>
  </w:style>
  <w:style w:type="character" w:customStyle="1" w:styleId="3Char1">
    <w:name w:val="正文文本 3 Char"/>
    <w:basedOn w:val="aff5"/>
    <w:link w:val="33"/>
    <w:rsid w:val="0013387C"/>
    <w:rPr>
      <w:rFonts w:ascii="楷体_GB2312" w:eastAsia="楷体_GB2312"/>
      <w:color w:val="FF0000"/>
      <w:kern w:val="2"/>
      <w:sz w:val="21"/>
      <w:szCs w:val="24"/>
    </w:rPr>
  </w:style>
  <w:style w:type="paragraph" w:customStyle="1" w:styleId="afffffff6">
    <w:name w:val="段落正文"/>
    <w:basedOn w:val="aff3"/>
    <w:rsid w:val="0013387C"/>
    <w:pPr>
      <w:spacing w:line="300" w:lineRule="auto"/>
      <w:ind w:firstLineChars="200" w:firstLine="482"/>
    </w:pPr>
    <w:rPr>
      <w:sz w:val="24"/>
    </w:rPr>
  </w:style>
  <w:style w:type="paragraph" w:customStyle="1" w:styleId="Chard">
    <w:name w:val="Char"/>
    <w:basedOn w:val="aff3"/>
    <w:rsid w:val="0013387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2">
    <w:name w:val="Char Char2"/>
    <w:basedOn w:val="aff3"/>
    <w:autoRedefine/>
    <w:rsid w:val="0013387C"/>
    <w:rPr>
      <w:rFonts w:ascii="仿宋_GB2312" w:eastAsia="仿宋_GB2312"/>
      <w:b/>
      <w:sz w:val="32"/>
      <w:szCs w:val="32"/>
    </w:rPr>
  </w:style>
  <w:style w:type="paragraph" w:styleId="afffffff7">
    <w:name w:val="List Paragraph"/>
    <w:basedOn w:val="aff3"/>
    <w:uiPriority w:val="34"/>
    <w:qFormat/>
    <w:rsid w:val="0013387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xl63">
    <w:name w:val="xl63"/>
    <w:basedOn w:val="aff3"/>
    <w:rsid w:val="00133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4">
    <w:name w:val="xl64"/>
    <w:basedOn w:val="aff3"/>
    <w:rsid w:val="00133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">
    <w:name w:val="列出段落1"/>
    <w:basedOn w:val="aff3"/>
    <w:uiPriority w:val="34"/>
    <w:qFormat/>
    <w:rsid w:val="0013387C"/>
    <w:pPr>
      <w:ind w:firstLineChars="200" w:firstLine="420"/>
    </w:pPr>
    <w:rPr>
      <w:rFonts w:ascii="Calibri" w:hAnsi="Calibri"/>
      <w:szCs w:val="22"/>
    </w:rPr>
  </w:style>
  <w:style w:type="paragraph" w:styleId="afffffff8">
    <w:name w:val="Title"/>
    <w:basedOn w:val="aff3"/>
    <w:next w:val="aff3"/>
    <w:link w:val="Chare"/>
    <w:uiPriority w:val="10"/>
    <w:qFormat/>
    <w:rsid w:val="0013387C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character" w:customStyle="1" w:styleId="Chare">
    <w:name w:val="标题 Char"/>
    <w:basedOn w:val="aff5"/>
    <w:link w:val="afffffff8"/>
    <w:uiPriority w:val="10"/>
    <w:qFormat/>
    <w:rsid w:val="0013387C"/>
    <w:rPr>
      <w:rFonts w:ascii="Calibri Light" w:hAnsi="Calibri Light"/>
      <w:b/>
      <w:bCs/>
      <w:sz w:val="32"/>
      <w:szCs w:val="32"/>
    </w:rPr>
  </w:style>
  <w:style w:type="character" w:styleId="afffffff9">
    <w:name w:val="Strong"/>
    <w:uiPriority w:val="22"/>
    <w:qFormat/>
    <w:rsid w:val="0013387C"/>
    <w:rPr>
      <w:b/>
    </w:rPr>
  </w:style>
  <w:style w:type="character" w:customStyle="1" w:styleId="apple-converted-space">
    <w:name w:val="apple-converted-space"/>
    <w:basedOn w:val="aff5"/>
    <w:qFormat/>
    <w:rsid w:val="0013387C"/>
  </w:style>
  <w:style w:type="character" w:customStyle="1" w:styleId="datalistlabelcss1">
    <w:name w:val="datalistlabelcss1"/>
    <w:rsid w:val="0013387C"/>
    <w:rPr>
      <w:sz w:val="18"/>
      <w:szCs w:val="18"/>
    </w:rPr>
  </w:style>
  <w:style w:type="paragraph" w:customStyle="1" w:styleId="110">
    <w:name w:val="列出段落11"/>
    <w:basedOn w:val="aff3"/>
    <w:uiPriority w:val="34"/>
    <w:qFormat/>
    <w:rsid w:val="0013387C"/>
    <w:pPr>
      <w:ind w:firstLineChars="200" w:firstLine="420"/>
    </w:pPr>
  </w:style>
  <w:style w:type="paragraph" w:customStyle="1" w:styleId="15">
    <w:name w:val="页脚1"/>
    <w:basedOn w:val="aff3"/>
    <w:uiPriority w:val="99"/>
    <w:unhideWhenUsed/>
    <w:rsid w:val="0013387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customStyle="1" w:styleId="ab">
    <w:name w:val="图"/>
    <w:basedOn w:val="afffffff2"/>
    <w:next w:val="aff3"/>
    <w:link w:val="Charf"/>
    <w:rsid w:val="0013387C"/>
    <w:pPr>
      <w:numPr>
        <w:numId w:val="25"/>
      </w:numPr>
      <w:spacing w:after="0"/>
      <w:jc w:val="center"/>
    </w:pPr>
    <w:rPr>
      <w:kern w:val="0"/>
      <w:sz w:val="20"/>
    </w:rPr>
  </w:style>
  <w:style w:type="character" w:customStyle="1" w:styleId="Charf">
    <w:name w:val="图 Char"/>
    <w:link w:val="ab"/>
    <w:rsid w:val="0013387C"/>
    <w:rPr>
      <w:szCs w:val="24"/>
    </w:rPr>
  </w:style>
  <w:style w:type="paragraph" w:customStyle="1" w:styleId="af1">
    <w:name w:val="表"/>
    <w:basedOn w:val="aff3"/>
    <w:qFormat/>
    <w:rsid w:val="0013387C"/>
    <w:pPr>
      <w:numPr>
        <w:numId w:val="26"/>
      </w:numPr>
      <w:jc w:val="center"/>
    </w:pPr>
    <w:rPr>
      <w:sz w:val="18"/>
      <w:szCs w:val="22"/>
    </w:rPr>
  </w:style>
  <w:style w:type="paragraph" w:customStyle="1" w:styleId="16">
    <w:name w:val="页眉1"/>
    <w:basedOn w:val="aff3"/>
    <w:unhideWhenUsed/>
    <w:rsid w:val="00133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17">
    <w:name w:val="样式 标题 1 + 华文新魏 二号 黑色"/>
    <w:basedOn w:val="1"/>
    <w:autoRedefine/>
    <w:rsid w:val="0013387C"/>
    <w:pPr>
      <w:spacing w:beforeLines="50" w:before="0" w:afterLines="50" w:after="0" w:line="240" w:lineRule="auto"/>
      <w:jc w:val="center"/>
    </w:pPr>
    <w:rPr>
      <w:rFonts w:ascii="华文新魏" w:eastAsia="华文新魏" w:hAnsi="华文新魏" w:cs="MS Gothic"/>
      <w:b w:val="0"/>
      <w:bCs w:val="0"/>
      <w:color w:val="000000"/>
      <w:kern w:val="0"/>
      <w:sz w:val="40"/>
    </w:rPr>
  </w:style>
  <w:style w:type="paragraph" w:styleId="afffffffa">
    <w:name w:val="List Continue"/>
    <w:basedOn w:val="aff3"/>
    <w:rsid w:val="0013387C"/>
    <w:pPr>
      <w:spacing w:after="120"/>
      <w:ind w:leftChars="200" w:left="420"/>
    </w:pPr>
  </w:style>
  <w:style w:type="paragraph" w:customStyle="1" w:styleId="CharCharCharChar">
    <w:name w:val="Char Char Char Char"/>
    <w:basedOn w:val="aff3"/>
    <w:rsid w:val="0013387C"/>
    <w:pPr>
      <w:widowControl/>
      <w:spacing w:after="160" w:line="240" w:lineRule="exact"/>
      <w:jc w:val="left"/>
    </w:pPr>
    <w:rPr>
      <w:szCs w:val="21"/>
    </w:rPr>
  </w:style>
  <w:style w:type="paragraph" w:styleId="afffffffb">
    <w:name w:val="No Spacing"/>
    <w:qFormat/>
    <w:rsid w:val="0013387C"/>
    <w:pPr>
      <w:widowControl w:val="0"/>
      <w:jc w:val="both"/>
    </w:pPr>
    <w:rPr>
      <w:kern w:val="2"/>
      <w:sz w:val="21"/>
      <w:szCs w:val="24"/>
    </w:rPr>
  </w:style>
  <w:style w:type="character" w:customStyle="1" w:styleId="Char10">
    <w:name w:val="正文文本缩进 Char1"/>
    <w:basedOn w:val="aff5"/>
    <w:uiPriority w:val="99"/>
    <w:semiHidden/>
    <w:rsid w:val="0013387C"/>
  </w:style>
  <w:style w:type="character" w:customStyle="1" w:styleId="3Char10">
    <w:name w:val="正文文本缩进 3 Char1"/>
    <w:uiPriority w:val="99"/>
    <w:semiHidden/>
    <w:rsid w:val="0013387C"/>
    <w:rPr>
      <w:sz w:val="16"/>
      <w:szCs w:val="16"/>
    </w:rPr>
  </w:style>
  <w:style w:type="character" w:customStyle="1" w:styleId="2Char10">
    <w:name w:val="正文文本缩进 2 Char1"/>
    <w:basedOn w:val="aff5"/>
    <w:uiPriority w:val="99"/>
    <w:semiHidden/>
    <w:rsid w:val="0013387C"/>
  </w:style>
  <w:style w:type="paragraph" w:styleId="afffffffc">
    <w:name w:val="Normal Indent"/>
    <w:basedOn w:val="aff3"/>
    <w:rsid w:val="0013387C"/>
    <w:pPr>
      <w:spacing w:before="340" w:after="330" w:line="576" w:lineRule="auto"/>
    </w:pPr>
    <w:rPr>
      <w:rFonts w:ascii="宋体" w:hAnsi="Arial"/>
      <w:b/>
      <w:sz w:val="24"/>
      <w:szCs w:val="20"/>
    </w:rPr>
  </w:style>
  <w:style w:type="character" w:customStyle="1" w:styleId="HTMLChar1">
    <w:name w:val="HTML 预设格式 Char1"/>
    <w:uiPriority w:val="99"/>
    <w:semiHidden/>
    <w:rsid w:val="0013387C"/>
    <w:rPr>
      <w:rFonts w:ascii="Courier New" w:hAnsi="Courier New" w:cs="Courier New"/>
      <w:sz w:val="20"/>
      <w:szCs w:val="20"/>
    </w:rPr>
  </w:style>
  <w:style w:type="character" w:styleId="afffffffd">
    <w:name w:val="Emphasis"/>
    <w:uiPriority w:val="20"/>
    <w:qFormat/>
    <w:rsid w:val="0013387C"/>
    <w:rPr>
      <w:i/>
      <w:iCs/>
    </w:rPr>
  </w:style>
  <w:style w:type="character" w:customStyle="1" w:styleId="trans">
    <w:name w:val="trans"/>
    <w:basedOn w:val="aff5"/>
    <w:rsid w:val="0013387C"/>
  </w:style>
  <w:style w:type="character" w:customStyle="1" w:styleId="lijuyuanxing">
    <w:name w:val="lijuyuanxing"/>
    <w:basedOn w:val="aff5"/>
    <w:rsid w:val="0013387C"/>
  </w:style>
  <w:style w:type="character" w:styleId="afffffffe">
    <w:name w:val="Book Title"/>
    <w:uiPriority w:val="33"/>
    <w:qFormat/>
    <w:rsid w:val="0013387C"/>
    <w:rPr>
      <w:b/>
      <w:bCs/>
      <w:smallCaps/>
      <w:spacing w:val="5"/>
    </w:rPr>
  </w:style>
  <w:style w:type="paragraph" w:customStyle="1" w:styleId="reader-word-layer">
    <w:name w:val="reader-word-layer"/>
    <w:basedOn w:val="aff3"/>
    <w:rsid w:val="001338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1">
    <w:name w:val="页眉 Char1"/>
    <w:uiPriority w:val="99"/>
    <w:rsid w:val="0013387C"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页脚 Char1"/>
    <w:uiPriority w:val="99"/>
    <w:rsid w:val="0013387C"/>
    <w:rPr>
      <w:rFonts w:ascii="Times New Roman" w:eastAsia="宋体" w:hAnsi="Times New Roman" w:cs="Times New Roman"/>
      <w:sz w:val="18"/>
      <w:szCs w:val="18"/>
    </w:rPr>
  </w:style>
  <w:style w:type="numbering" w:customStyle="1" w:styleId="18">
    <w:name w:val="无列表1"/>
    <w:next w:val="aff7"/>
    <w:uiPriority w:val="99"/>
    <w:semiHidden/>
    <w:unhideWhenUsed/>
    <w:rsid w:val="0013387C"/>
  </w:style>
  <w:style w:type="table" w:customStyle="1" w:styleId="19">
    <w:name w:val="网格型1"/>
    <w:basedOn w:val="aff6"/>
    <w:next w:val="afffffd"/>
    <w:rsid w:val="0013387C"/>
    <w:pPr>
      <w:jc w:val="both"/>
    </w:pPr>
    <w:rPr>
      <w:rFonts w:ascii="Calibri" w:hAnsi="Calibri"/>
      <w:kern w:val="2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fff">
    <w:name w:val="条文"/>
    <w:basedOn w:val="aff3"/>
    <w:link w:val="Charf0"/>
    <w:qFormat/>
    <w:rsid w:val="0013387C"/>
    <w:pPr>
      <w:spacing w:line="360" w:lineRule="auto"/>
    </w:pPr>
    <w:rPr>
      <w:kern w:val="0"/>
      <w:sz w:val="24"/>
    </w:rPr>
  </w:style>
  <w:style w:type="paragraph" w:customStyle="1" w:styleId="affffffff0">
    <w:name w:val="说明"/>
    <w:basedOn w:val="aff3"/>
    <w:qFormat/>
    <w:rsid w:val="0013387C"/>
    <w:pPr>
      <w:spacing w:line="360" w:lineRule="auto"/>
    </w:pPr>
    <w:rPr>
      <w:rFonts w:ascii="楷体" w:eastAsia="楷体" w:hAnsi="楷体"/>
      <w:i/>
      <w:kern w:val="0"/>
      <w:sz w:val="24"/>
    </w:rPr>
  </w:style>
  <w:style w:type="paragraph" w:customStyle="1" w:styleId="affffffff1">
    <w:name w:val="附属条文"/>
    <w:basedOn w:val="aff3"/>
    <w:qFormat/>
    <w:rsid w:val="0013387C"/>
    <w:pPr>
      <w:spacing w:line="360" w:lineRule="auto"/>
      <w:ind w:firstLineChars="200" w:firstLine="480"/>
    </w:pPr>
    <w:rPr>
      <w:rFonts w:ascii="Calibri" w:hAnsi="Calibri"/>
      <w:sz w:val="24"/>
      <w:szCs w:val="22"/>
    </w:rPr>
  </w:style>
  <w:style w:type="paragraph" w:customStyle="1" w:styleId="affffffff2">
    <w:name w:val="条文说明"/>
    <w:basedOn w:val="aff3"/>
    <w:link w:val="Charf1"/>
    <w:qFormat/>
    <w:rsid w:val="0013387C"/>
    <w:pPr>
      <w:tabs>
        <w:tab w:val="left" w:pos="480"/>
        <w:tab w:val="left" w:pos="720"/>
        <w:tab w:val="left" w:pos="960"/>
      </w:tabs>
      <w:spacing w:line="360" w:lineRule="auto"/>
    </w:pPr>
    <w:rPr>
      <w:kern w:val="0"/>
      <w:sz w:val="20"/>
      <w:szCs w:val="21"/>
    </w:rPr>
  </w:style>
  <w:style w:type="character" w:customStyle="1" w:styleId="Charf1">
    <w:name w:val="条文说明 Char"/>
    <w:link w:val="affffffff2"/>
    <w:rsid w:val="0013387C"/>
    <w:rPr>
      <w:szCs w:val="21"/>
    </w:rPr>
  </w:style>
  <w:style w:type="paragraph" w:customStyle="1" w:styleId="Inspringen1">
    <w:name w:val="Inspringen 1"/>
    <w:basedOn w:val="aff3"/>
    <w:next w:val="aff3"/>
    <w:rsid w:val="0013387C"/>
    <w:pPr>
      <w:widowControl/>
      <w:tabs>
        <w:tab w:val="left" w:pos="284"/>
        <w:tab w:val="left" w:pos="480"/>
        <w:tab w:val="left" w:pos="720"/>
        <w:tab w:val="left" w:pos="960"/>
      </w:tabs>
      <w:spacing w:line="400" w:lineRule="exact"/>
      <w:ind w:left="284" w:hanging="284"/>
      <w:jc w:val="left"/>
    </w:pPr>
    <w:rPr>
      <w:rFonts w:ascii="Arial" w:hAnsi="Arial"/>
      <w:kern w:val="0"/>
      <w:sz w:val="20"/>
      <w:szCs w:val="20"/>
      <w:lang w:val="nl"/>
    </w:rPr>
  </w:style>
  <w:style w:type="character" w:customStyle="1" w:styleId="PlainTextChar">
    <w:name w:val="Plain Text Char"/>
    <w:semiHidden/>
    <w:locked/>
    <w:rsid w:val="0013387C"/>
    <w:rPr>
      <w:rFonts w:ascii="宋体" w:eastAsia="宋体" w:hAnsi="Courier New" w:cs="宋体"/>
      <w:kern w:val="2"/>
      <w:sz w:val="21"/>
      <w:szCs w:val="21"/>
      <w:lang w:val="en-US" w:eastAsia="zh-CN" w:bidi="ar-SA"/>
    </w:rPr>
  </w:style>
  <w:style w:type="paragraph" w:styleId="affffffff3">
    <w:name w:val="Note Heading"/>
    <w:basedOn w:val="aff3"/>
    <w:next w:val="aff3"/>
    <w:link w:val="Charf2"/>
    <w:rsid w:val="0013387C"/>
    <w:pPr>
      <w:jc w:val="center"/>
    </w:pPr>
    <w:rPr>
      <w:rFonts w:ascii="Calibri" w:hAnsi="Calibri"/>
      <w:kern w:val="0"/>
      <w:sz w:val="20"/>
    </w:rPr>
  </w:style>
  <w:style w:type="character" w:customStyle="1" w:styleId="Charf2">
    <w:name w:val="注释标题 Char"/>
    <w:basedOn w:val="aff5"/>
    <w:link w:val="affffffff3"/>
    <w:rsid w:val="0013387C"/>
    <w:rPr>
      <w:rFonts w:ascii="Calibri" w:hAnsi="Calibri"/>
      <w:szCs w:val="24"/>
    </w:rPr>
  </w:style>
  <w:style w:type="paragraph" w:customStyle="1" w:styleId="affffffff4">
    <w:name w:val="分条"/>
    <w:basedOn w:val="aff3"/>
    <w:link w:val="Charf3"/>
    <w:rsid w:val="0013387C"/>
    <w:pPr>
      <w:spacing w:line="360" w:lineRule="auto"/>
      <w:ind w:firstLineChars="200" w:firstLine="200"/>
    </w:pPr>
    <w:rPr>
      <w:rFonts w:ascii="Calibri" w:hAnsi="Calibri"/>
      <w:kern w:val="0"/>
      <w:sz w:val="24"/>
    </w:rPr>
  </w:style>
  <w:style w:type="character" w:customStyle="1" w:styleId="Charf3">
    <w:name w:val="分条 Char"/>
    <w:link w:val="affffffff4"/>
    <w:rsid w:val="0013387C"/>
    <w:rPr>
      <w:rFonts w:ascii="Calibri" w:hAnsi="Calibri"/>
      <w:sz w:val="24"/>
      <w:szCs w:val="24"/>
    </w:rPr>
  </w:style>
  <w:style w:type="paragraph" w:customStyle="1" w:styleId="affffffff5">
    <w:name w:val="章"/>
    <w:basedOn w:val="aff3"/>
    <w:link w:val="Charf4"/>
    <w:rsid w:val="0013387C"/>
    <w:pPr>
      <w:spacing w:beforeLines="100" w:afterLines="100" w:line="300" w:lineRule="auto"/>
      <w:jc w:val="center"/>
      <w:outlineLvl w:val="0"/>
    </w:pPr>
    <w:rPr>
      <w:rFonts w:ascii="Calibri" w:hAnsi="Calibri"/>
      <w:b/>
      <w:bCs/>
      <w:kern w:val="0"/>
      <w:sz w:val="28"/>
      <w:szCs w:val="28"/>
    </w:rPr>
  </w:style>
  <w:style w:type="character" w:customStyle="1" w:styleId="Charf4">
    <w:name w:val="章 Char"/>
    <w:link w:val="affffffff5"/>
    <w:rsid w:val="0013387C"/>
    <w:rPr>
      <w:rFonts w:ascii="Calibri" w:hAnsi="Calibri"/>
      <w:b/>
      <w:bCs/>
      <w:sz w:val="28"/>
      <w:szCs w:val="2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ff3"/>
    <w:autoRedefine/>
    <w:rsid w:val="0013387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f5">
    <w:name w:val="正文 + 四号 Char"/>
    <w:rsid w:val="0013387C"/>
    <w:rPr>
      <w:rFonts w:eastAsia="宋体"/>
      <w:kern w:val="2"/>
      <w:sz w:val="28"/>
      <w:szCs w:val="28"/>
      <w:lang w:val="en-US" w:eastAsia="zh-CN" w:bidi="ar-SA"/>
    </w:rPr>
  </w:style>
  <w:style w:type="character" w:customStyle="1" w:styleId="CharChar5">
    <w:name w:val="Char Char5"/>
    <w:locked/>
    <w:rsid w:val="0013387C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f0">
    <w:name w:val="条文 Char"/>
    <w:link w:val="affffffff"/>
    <w:rsid w:val="0013387C"/>
    <w:rPr>
      <w:sz w:val="24"/>
      <w:szCs w:val="24"/>
    </w:rPr>
  </w:style>
  <w:style w:type="paragraph" w:customStyle="1" w:styleId="1a">
    <w:name w:val="样式1"/>
    <w:basedOn w:val="aff3"/>
    <w:rsid w:val="0013387C"/>
    <w:pPr>
      <w:snapToGrid w:val="0"/>
      <w:spacing w:line="300" w:lineRule="auto"/>
      <w:ind w:firstLineChars="200" w:firstLine="420"/>
    </w:pPr>
    <w:rPr>
      <w:rFonts w:ascii="宋体" w:hAnsi="宋体"/>
      <w:szCs w:val="21"/>
    </w:rPr>
  </w:style>
  <w:style w:type="paragraph" w:customStyle="1" w:styleId="2a">
    <w:name w:val="样式2"/>
    <w:basedOn w:val="aff3"/>
    <w:rsid w:val="0013387C"/>
    <w:pPr>
      <w:snapToGrid w:val="0"/>
      <w:spacing w:line="300" w:lineRule="auto"/>
      <w:ind w:firstLineChars="200" w:firstLine="420"/>
    </w:pPr>
    <w:rPr>
      <w:rFonts w:ascii="宋体" w:hAnsi="宋体"/>
      <w:szCs w:val="21"/>
    </w:rPr>
  </w:style>
  <w:style w:type="paragraph" w:customStyle="1" w:styleId="34">
    <w:name w:val="样式3"/>
    <w:basedOn w:val="2"/>
    <w:rsid w:val="0013387C"/>
    <w:pPr>
      <w:keepLines/>
      <w:tabs>
        <w:tab w:val="left" w:pos="0"/>
        <w:tab w:val="num" w:pos="540"/>
      </w:tabs>
      <w:spacing w:beforeLines="50" w:afterLines="50" w:line="300" w:lineRule="auto"/>
      <w:ind w:firstLine="0"/>
      <w:jc w:val="center"/>
    </w:pPr>
    <w:rPr>
      <w:rFonts w:ascii="宋体" w:hAnsi="宋体"/>
      <w:b/>
      <w:i w:val="0"/>
      <w:iCs w:val="0"/>
      <w:kern w:val="0"/>
      <w:szCs w:val="21"/>
    </w:rPr>
  </w:style>
  <w:style w:type="paragraph" w:customStyle="1" w:styleId="42">
    <w:name w:val="样式4"/>
    <w:basedOn w:val="2"/>
    <w:rsid w:val="0013387C"/>
    <w:pPr>
      <w:keepLines/>
      <w:tabs>
        <w:tab w:val="left" w:pos="0"/>
        <w:tab w:val="num" w:pos="540"/>
      </w:tabs>
      <w:spacing w:beforeLines="50" w:afterLines="50" w:line="300" w:lineRule="auto"/>
      <w:ind w:firstLine="0"/>
      <w:jc w:val="center"/>
    </w:pPr>
    <w:rPr>
      <w:rFonts w:ascii="宋体" w:eastAsia="黑体" w:hAnsi="宋体"/>
      <w:i w:val="0"/>
      <w:iCs w:val="0"/>
      <w:kern w:val="0"/>
      <w:sz w:val="32"/>
      <w:szCs w:val="21"/>
    </w:rPr>
  </w:style>
  <w:style w:type="paragraph" w:customStyle="1" w:styleId="52">
    <w:name w:val="样式5"/>
    <w:basedOn w:val="2"/>
    <w:rsid w:val="0013387C"/>
    <w:pPr>
      <w:keepLines/>
      <w:tabs>
        <w:tab w:val="left" w:pos="0"/>
        <w:tab w:val="num" w:pos="540"/>
      </w:tabs>
      <w:spacing w:beforeLines="50" w:afterLines="50" w:line="300" w:lineRule="auto"/>
      <w:ind w:firstLine="0"/>
      <w:jc w:val="center"/>
    </w:pPr>
    <w:rPr>
      <w:rFonts w:ascii="宋体" w:eastAsia="黑体" w:hAnsi="宋体"/>
      <w:i w:val="0"/>
      <w:iCs w:val="0"/>
      <w:kern w:val="0"/>
      <w:sz w:val="32"/>
      <w:szCs w:val="21"/>
    </w:rPr>
  </w:style>
  <w:style w:type="paragraph" w:customStyle="1" w:styleId="6">
    <w:name w:val="样式6"/>
    <w:basedOn w:val="2"/>
    <w:rsid w:val="0013387C"/>
    <w:pPr>
      <w:keepLines/>
      <w:numPr>
        <w:ilvl w:val="1"/>
        <w:numId w:val="27"/>
      </w:numPr>
      <w:tabs>
        <w:tab w:val="clear" w:pos="284"/>
        <w:tab w:val="left" w:pos="0"/>
        <w:tab w:val="num" w:pos="540"/>
      </w:tabs>
      <w:spacing w:beforeLines="50" w:afterLines="50" w:line="300" w:lineRule="auto"/>
      <w:jc w:val="center"/>
    </w:pPr>
    <w:rPr>
      <w:rFonts w:ascii="宋体" w:eastAsia="黑体" w:hAnsi="宋体"/>
      <w:i w:val="0"/>
      <w:iCs w:val="0"/>
      <w:kern w:val="0"/>
      <w:sz w:val="32"/>
      <w:szCs w:val="21"/>
    </w:rPr>
  </w:style>
  <w:style w:type="character" w:customStyle="1" w:styleId="keyword">
    <w:name w:val="keyword"/>
    <w:basedOn w:val="aff5"/>
    <w:rsid w:val="0013387C"/>
  </w:style>
  <w:style w:type="character" w:customStyle="1" w:styleId="title3">
    <w:name w:val="title3"/>
    <w:basedOn w:val="aff5"/>
    <w:rsid w:val="0013387C"/>
  </w:style>
  <w:style w:type="paragraph" w:customStyle="1" w:styleId="1b">
    <w:name w:val="纯文本1"/>
    <w:basedOn w:val="aff3"/>
    <w:rsid w:val="0013387C"/>
    <w:rPr>
      <w:rFonts w:ascii="宋体" w:hAnsi="Courier New" w:cs="Courier New"/>
      <w:szCs w:val="21"/>
    </w:rPr>
  </w:style>
  <w:style w:type="paragraph" w:customStyle="1" w:styleId="1c">
    <w:name w:val="无间隔1"/>
    <w:basedOn w:val="aff3"/>
    <w:rsid w:val="0013387C"/>
    <w:pPr>
      <w:ind w:firstLineChars="236" w:firstLine="566"/>
    </w:pPr>
    <w:rPr>
      <w:rFonts w:ascii="Calibri" w:hAnsi="Calibri"/>
      <w:sz w:val="24"/>
    </w:rPr>
  </w:style>
  <w:style w:type="character" w:customStyle="1" w:styleId="Char13">
    <w:name w:val="纯文本 Char1"/>
    <w:semiHidden/>
    <w:rsid w:val="0013387C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p0">
    <w:name w:val="p0"/>
    <w:basedOn w:val="aff3"/>
    <w:rsid w:val="0013387C"/>
    <w:pPr>
      <w:widowControl/>
    </w:pPr>
    <w:rPr>
      <w:rFonts w:ascii="Calibri" w:hAnsi="Calibri" w:cs="宋体"/>
      <w:kern w:val="0"/>
      <w:szCs w:val="21"/>
    </w:rPr>
  </w:style>
  <w:style w:type="paragraph" w:customStyle="1" w:styleId="2b">
    <w:name w:val="纯文本2"/>
    <w:basedOn w:val="aff3"/>
    <w:rsid w:val="0013387C"/>
    <w:rPr>
      <w:rFonts w:ascii="宋体" w:hAnsi="Courier New" w:cs="Courier New"/>
      <w:szCs w:val="21"/>
    </w:rPr>
  </w:style>
  <w:style w:type="character" w:customStyle="1" w:styleId="Char20">
    <w:name w:val="纯文本 Char2"/>
    <w:uiPriority w:val="99"/>
    <w:unhideWhenUsed/>
    <w:rsid w:val="0013387C"/>
    <w:rPr>
      <w:rFonts w:ascii="宋体" w:eastAsia="宋体" w:hAnsi="Courier New" w:hint="eastAsia"/>
      <w:kern w:val="2"/>
      <w:sz w:val="21"/>
      <w:lang w:val="en-US" w:eastAsia="zh-CN"/>
    </w:rPr>
  </w:style>
  <w:style w:type="paragraph" w:customStyle="1" w:styleId="1d">
    <w:name w:val="1"/>
    <w:basedOn w:val="aff3"/>
    <w:rsid w:val="0013387C"/>
    <w:pPr>
      <w:widowControl/>
      <w:jc w:val="left"/>
    </w:pPr>
    <w:rPr>
      <w:rFonts w:ascii="宋体" w:hAnsi="宋体" w:cs="宋体"/>
      <w:kern w:val="0"/>
      <w:sz w:val="24"/>
    </w:rPr>
  </w:style>
  <w:style w:type="paragraph" w:styleId="affffffff6">
    <w:name w:val="Subtitle"/>
    <w:basedOn w:val="aff3"/>
    <w:next w:val="aff3"/>
    <w:link w:val="Charf6"/>
    <w:uiPriority w:val="11"/>
    <w:qFormat/>
    <w:rsid w:val="0013387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f6">
    <w:name w:val="副标题 Char"/>
    <w:basedOn w:val="aff5"/>
    <w:link w:val="affffffff6"/>
    <w:uiPriority w:val="11"/>
    <w:rsid w:val="0013387C"/>
    <w:rPr>
      <w:rFonts w:ascii="Cambria" w:hAnsi="Cambria"/>
      <w:b/>
      <w:bCs/>
      <w:kern w:val="28"/>
      <w:sz w:val="32"/>
      <w:szCs w:val="32"/>
    </w:rPr>
  </w:style>
  <w:style w:type="numbering" w:customStyle="1" w:styleId="2c">
    <w:name w:val="无列表2"/>
    <w:next w:val="aff7"/>
    <w:uiPriority w:val="99"/>
    <w:semiHidden/>
    <w:unhideWhenUsed/>
    <w:rsid w:val="0013387C"/>
  </w:style>
  <w:style w:type="table" w:customStyle="1" w:styleId="2d">
    <w:name w:val="网格型2"/>
    <w:basedOn w:val="aff6"/>
    <w:next w:val="afffffd"/>
    <w:uiPriority w:val="59"/>
    <w:qFormat/>
    <w:rsid w:val="0013387C"/>
    <w:pPr>
      <w:jc w:val="both"/>
    </w:pPr>
    <w:rPr>
      <w:rFonts w:ascii="Calibri" w:hAnsi="Calibri"/>
      <w:kern w:val="2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无列表11"/>
    <w:next w:val="aff7"/>
    <w:uiPriority w:val="99"/>
    <w:semiHidden/>
    <w:unhideWhenUsed/>
    <w:rsid w:val="0013387C"/>
  </w:style>
  <w:style w:type="table" w:customStyle="1" w:styleId="112">
    <w:name w:val="网格型11"/>
    <w:basedOn w:val="aff6"/>
    <w:next w:val="afffffd"/>
    <w:uiPriority w:val="59"/>
    <w:rsid w:val="0013387C"/>
    <w:pPr>
      <w:jc w:val="both"/>
    </w:pPr>
    <w:rPr>
      <w:rFonts w:ascii="Calibri" w:hAnsi="Calibri"/>
      <w:kern w:val="2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5">
    <w:name w:val="xl65"/>
    <w:basedOn w:val="aff3"/>
    <w:rsid w:val="00133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ff3"/>
    <w:rsid w:val="00133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ff3"/>
    <w:rsid w:val="001338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numbering" w:customStyle="1" w:styleId="35">
    <w:name w:val="无列表3"/>
    <w:next w:val="aff7"/>
    <w:uiPriority w:val="99"/>
    <w:semiHidden/>
    <w:unhideWhenUsed/>
    <w:rsid w:val="0013387C"/>
  </w:style>
  <w:style w:type="table" w:customStyle="1" w:styleId="36">
    <w:name w:val="网格型3"/>
    <w:basedOn w:val="aff6"/>
    <w:next w:val="afffffd"/>
    <w:uiPriority w:val="59"/>
    <w:qFormat/>
    <w:rsid w:val="0013387C"/>
    <w:pPr>
      <w:jc w:val="both"/>
    </w:pPr>
    <w:rPr>
      <w:rFonts w:ascii="Calibri" w:hAnsi="Calibri"/>
      <w:kern w:val="2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无列表12"/>
    <w:next w:val="aff7"/>
    <w:uiPriority w:val="99"/>
    <w:semiHidden/>
    <w:unhideWhenUsed/>
    <w:rsid w:val="0013387C"/>
  </w:style>
  <w:style w:type="table" w:customStyle="1" w:styleId="121">
    <w:name w:val="网格型12"/>
    <w:basedOn w:val="aff6"/>
    <w:next w:val="afffffd"/>
    <w:uiPriority w:val="59"/>
    <w:rsid w:val="0013387C"/>
    <w:pPr>
      <w:jc w:val="both"/>
    </w:pPr>
    <w:rPr>
      <w:rFonts w:ascii="Calibri" w:hAnsi="Calibri"/>
      <w:kern w:val="2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无列表4"/>
    <w:next w:val="aff7"/>
    <w:uiPriority w:val="99"/>
    <w:semiHidden/>
    <w:unhideWhenUsed/>
    <w:rsid w:val="0013387C"/>
  </w:style>
  <w:style w:type="table" w:customStyle="1" w:styleId="44">
    <w:name w:val="网格型4"/>
    <w:basedOn w:val="aff6"/>
    <w:next w:val="afffffd"/>
    <w:uiPriority w:val="59"/>
    <w:qFormat/>
    <w:rsid w:val="0013387C"/>
    <w:pPr>
      <w:jc w:val="both"/>
    </w:pPr>
    <w:rPr>
      <w:rFonts w:ascii="Calibri" w:hAnsi="Calibri"/>
      <w:kern w:val="2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无列表13"/>
    <w:next w:val="aff7"/>
    <w:uiPriority w:val="99"/>
    <w:semiHidden/>
    <w:unhideWhenUsed/>
    <w:rsid w:val="0013387C"/>
  </w:style>
  <w:style w:type="table" w:customStyle="1" w:styleId="131">
    <w:name w:val="网格型13"/>
    <w:basedOn w:val="aff6"/>
    <w:next w:val="afffffd"/>
    <w:uiPriority w:val="59"/>
    <w:rsid w:val="0013387C"/>
    <w:pPr>
      <w:jc w:val="both"/>
    </w:pPr>
    <w:rPr>
      <w:rFonts w:ascii="Calibri" w:hAnsi="Calibri"/>
      <w:kern w:val="2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ffff7">
    <w:name w:val="Placeholder Text"/>
    <w:basedOn w:val="aff5"/>
    <w:uiPriority w:val="99"/>
    <w:semiHidden/>
    <w:rsid w:val="0013387C"/>
    <w:rPr>
      <w:color w:val="808080"/>
    </w:rPr>
  </w:style>
  <w:style w:type="paragraph" w:customStyle="1" w:styleId="220">
    <w:name w:val="正文文本缩进 22"/>
    <w:basedOn w:val="aff3"/>
    <w:rsid w:val="0013387C"/>
    <w:pPr>
      <w:adjustRightInd w:val="0"/>
      <w:spacing w:line="240" w:lineRule="atLeast"/>
      <w:ind w:firstLine="420"/>
      <w:textAlignment w:val="baseline"/>
    </w:pPr>
    <w:rPr>
      <w:rFonts w:eastAsia="楷体_GB2312"/>
      <w:szCs w:val="20"/>
    </w:rPr>
  </w:style>
  <w:style w:type="paragraph" w:customStyle="1" w:styleId="230">
    <w:name w:val="正文文本缩进 23"/>
    <w:basedOn w:val="aff3"/>
    <w:rsid w:val="0013387C"/>
    <w:pPr>
      <w:adjustRightInd w:val="0"/>
      <w:spacing w:line="240" w:lineRule="atLeast"/>
      <w:ind w:firstLine="420"/>
      <w:textAlignment w:val="baseline"/>
    </w:pPr>
    <w:rPr>
      <w:rFonts w:eastAsia="楷体_GB2312"/>
      <w:szCs w:val="20"/>
    </w:rPr>
  </w:style>
  <w:style w:type="paragraph" w:customStyle="1" w:styleId="240">
    <w:name w:val="正文文本缩进 24"/>
    <w:basedOn w:val="aff3"/>
    <w:rsid w:val="0013387C"/>
    <w:pPr>
      <w:adjustRightInd w:val="0"/>
      <w:spacing w:line="240" w:lineRule="atLeast"/>
      <w:ind w:firstLine="420"/>
      <w:textAlignment w:val="baseline"/>
    </w:pPr>
    <w:rPr>
      <w:rFonts w:eastAsia="楷体_GB2312"/>
      <w:szCs w:val="20"/>
    </w:rPr>
  </w:style>
  <w:style w:type="paragraph" w:customStyle="1" w:styleId="affffffff8">
    <w:name w:val="表格内容"/>
    <w:basedOn w:val="aff3"/>
    <w:qFormat/>
    <w:rsid w:val="0013387C"/>
    <w:pPr>
      <w:jc w:val="center"/>
    </w:pPr>
  </w:style>
  <w:style w:type="paragraph" w:customStyle="1" w:styleId="affffffff9">
    <w:name w:val="表题"/>
    <w:basedOn w:val="aff3"/>
    <w:qFormat/>
    <w:rsid w:val="0013387C"/>
    <w:pPr>
      <w:spacing w:beforeLines="100" w:line="360" w:lineRule="auto"/>
      <w:jc w:val="center"/>
      <w:outlineLvl w:val="5"/>
    </w:pPr>
    <w:rPr>
      <w:b/>
      <w:szCs w:val="22"/>
    </w:rPr>
  </w:style>
  <w:style w:type="paragraph" w:customStyle="1" w:styleId="affffffffa">
    <w:name w:val="标准正文"/>
    <w:basedOn w:val="aff3"/>
    <w:qFormat/>
    <w:rsid w:val="0013387C"/>
    <w:pPr>
      <w:spacing w:line="520" w:lineRule="exact"/>
    </w:pPr>
    <w:rPr>
      <w:sz w:val="24"/>
    </w:rPr>
  </w:style>
  <w:style w:type="numbering" w:customStyle="1" w:styleId="53">
    <w:name w:val="无列表5"/>
    <w:next w:val="aff7"/>
    <w:uiPriority w:val="99"/>
    <w:semiHidden/>
    <w:unhideWhenUsed/>
    <w:rsid w:val="0013387C"/>
  </w:style>
  <w:style w:type="table" w:customStyle="1" w:styleId="54">
    <w:name w:val="网格型5"/>
    <w:basedOn w:val="aff6"/>
    <w:next w:val="afffffd"/>
    <w:rsid w:val="001338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1.bin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image" Target="media/image4.wmf"/><Relationship Id="rId29" Type="http://schemas.openxmlformats.org/officeDocument/2006/relationships/oleObject" Target="embeddings/oleObject9.bin"/><Relationship Id="rId11" Type="http://schemas.openxmlformats.org/officeDocument/2006/relationships/footer" Target="footer2.xml"/><Relationship Id="rId24" Type="http://schemas.openxmlformats.org/officeDocument/2006/relationships/image" Target="media/image8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53" Type="http://schemas.openxmlformats.org/officeDocument/2006/relationships/fontTable" Target="fontTable.xml"/><Relationship Id="rId58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52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9.bin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F71B-BD07-42BB-97F9-154373BE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32</Pages>
  <Words>2832</Words>
  <Characters>16148</Characters>
  <Application>Microsoft Office Word</Application>
  <DocSecurity>0</DocSecurity>
  <Lines>134</Lines>
  <Paragraphs>37</Paragraphs>
  <ScaleCrop>false</ScaleCrop>
  <Company>zle</Company>
  <LinksUpToDate>false</LinksUpToDate>
  <CharactersWithSpaces>18943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subject/>
  <dc:creator>CNIS</dc:creator>
  <cp:keywords/>
  <dc:description/>
  <cp:lastModifiedBy>szw13</cp:lastModifiedBy>
  <cp:revision>15</cp:revision>
  <dcterms:created xsi:type="dcterms:W3CDTF">2018-10-29T08:43:00Z</dcterms:created>
  <dcterms:modified xsi:type="dcterms:W3CDTF">2018-11-19T01:53:00Z</dcterms:modified>
</cp:coreProperties>
</file>